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9"/>
        <w:rPr>
          <w:rFonts w:hint="eastAsia" w:ascii="宋体" w:hAnsi="宋体" w:eastAsia="宋体" w:cs="宋体"/>
          <w:b/>
          <w:bCs/>
          <w:i w:val="0"/>
          <w:iCs w:val="0"/>
          <w:color w:val="auto"/>
          <w:sz w:val="62"/>
          <w:szCs w:val="62"/>
          <w:highlight w:val="none"/>
        </w:rPr>
      </w:pPr>
      <w:bookmarkStart w:id="13" w:name="_GoBack"/>
      <w:bookmarkEnd w:id="13"/>
      <w:r>
        <w:rPr>
          <w:rFonts w:hint="eastAsia" w:ascii="宋体" w:hAnsi="宋体" w:eastAsia="宋体" w:cs="宋体"/>
          <w:b/>
          <w:bCs/>
          <w:i w:val="0"/>
          <w:iCs w:val="0"/>
          <w:color w:val="auto"/>
          <w:sz w:val="62"/>
          <w:szCs w:val="62"/>
          <w:highlight w:val="none"/>
        </w:rPr>
        <w:t>海盐县</w:t>
      </w:r>
      <w:r>
        <w:rPr>
          <w:rFonts w:hint="eastAsia" w:ascii="宋体" w:hAnsi="宋体" w:eastAsia="宋体" w:cs="宋体"/>
          <w:b/>
          <w:bCs/>
          <w:i w:val="0"/>
          <w:iCs w:val="0"/>
          <w:color w:val="auto"/>
          <w:sz w:val="62"/>
          <w:szCs w:val="62"/>
          <w:highlight w:val="none"/>
          <w:lang w:eastAsia="zh-CN"/>
        </w:rPr>
        <w:t>西塘桥</w:t>
      </w:r>
      <w:r>
        <w:rPr>
          <w:rFonts w:hint="eastAsia" w:ascii="宋体" w:hAnsi="宋体" w:eastAsia="宋体" w:cs="宋体"/>
          <w:b/>
          <w:bCs/>
          <w:i w:val="0"/>
          <w:iCs w:val="0"/>
          <w:color w:val="auto"/>
          <w:sz w:val="62"/>
          <w:szCs w:val="62"/>
          <w:highlight w:val="none"/>
        </w:rPr>
        <w:t>街道“四位一体”</w:t>
      </w:r>
    </w:p>
    <w:p>
      <w:pPr>
        <w:keepNext w:val="0"/>
        <w:keepLines w:val="0"/>
        <w:pageBreakBefore w:val="0"/>
        <w:widowControl w:val="0"/>
        <w:kinsoku/>
        <w:wordWrap w:val="0"/>
        <w:overflowPunct w:val="0"/>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9"/>
        <w:rPr>
          <w:rFonts w:hint="eastAsia" w:ascii="宋体" w:hAnsi="宋体" w:eastAsia="宋体" w:cs="宋体"/>
          <w:b/>
          <w:bCs/>
          <w:i w:val="0"/>
          <w:iCs w:val="0"/>
          <w:color w:val="auto"/>
          <w:sz w:val="62"/>
          <w:szCs w:val="62"/>
          <w:highlight w:val="none"/>
        </w:rPr>
      </w:pPr>
      <w:r>
        <w:rPr>
          <w:rFonts w:hint="eastAsia" w:ascii="宋体" w:hAnsi="宋体" w:eastAsia="宋体" w:cs="宋体"/>
          <w:b/>
          <w:bCs/>
          <w:i w:val="0"/>
          <w:iCs w:val="0"/>
          <w:color w:val="auto"/>
          <w:sz w:val="62"/>
          <w:szCs w:val="62"/>
          <w:highlight w:val="none"/>
        </w:rPr>
        <w:t>保洁项目</w:t>
      </w:r>
    </w:p>
    <w:p>
      <w:pPr>
        <w:pStyle w:val="3"/>
        <w:keepNext w:val="0"/>
        <w:keepLines w:val="0"/>
        <w:pageBreakBefore w:val="0"/>
        <w:widowControl w:val="0"/>
        <w:kinsoku/>
        <w:wordWrap w:val="0"/>
        <w:overflowPunct w:val="0"/>
        <w:topLinePunct w:val="0"/>
        <w:autoSpaceDE w:val="0"/>
        <w:autoSpaceDN w:val="0"/>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sz w:val="56"/>
          <w:szCs w:val="56"/>
          <w:highlight w:val="none"/>
          <w:lang w:eastAsia="zh-CN"/>
        </w:rPr>
      </w:pPr>
    </w:p>
    <w:p>
      <w:pPr>
        <w:pStyle w:val="3"/>
        <w:keepNext w:val="0"/>
        <w:keepLines w:val="0"/>
        <w:pageBreakBefore w:val="0"/>
        <w:widowControl w:val="0"/>
        <w:kinsoku/>
        <w:wordWrap w:val="0"/>
        <w:overflowPunct w:val="0"/>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rPr>
        <w:t>公</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开</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购</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件</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313" w:beforeLines="10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采购编号：盐政采（202</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）A</w:t>
      </w:r>
      <w:r>
        <w:rPr>
          <w:rFonts w:hint="eastAsia" w:ascii="宋体" w:hAnsi="宋体" w:eastAsia="宋体" w:cs="宋体"/>
          <w:b/>
          <w:color w:val="auto"/>
          <w:sz w:val="30"/>
          <w:szCs w:val="30"/>
          <w:highlight w:val="none"/>
          <w:lang w:val="en-US" w:eastAsia="zh-CN"/>
        </w:rPr>
        <w:t>012</w:t>
      </w:r>
      <w:r>
        <w:rPr>
          <w:rFonts w:hint="eastAsia" w:ascii="宋体" w:hAnsi="宋体" w:eastAsia="宋体" w:cs="宋体"/>
          <w:b/>
          <w:color w:val="auto"/>
          <w:sz w:val="30"/>
          <w:szCs w:val="30"/>
          <w:highlight w:val="none"/>
        </w:rPr>
        <w:t>号</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项目名称：海盐县西塘桥街道“四位一体”保洁项目</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采购单位：浙江省海盐经济开发区管理委员会</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集中采购机构：海盐县公共资源交易中心</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日期：202</w:t>
      </w:r>
      <w:r>
        <w:rPr>
          <w:rFonts w:hint="eastAsia"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0</w:t>
      </w:r>
      <w:r>
        <w:rPr>
          <w:rFonts w:hint="eastAsia"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rPr>
        <w:t>月</w:t>
      </w:r>
      <w:r>
        <w:rPr>
          <w:rFonts w:hint="eastAsia" w:hAnsi="宋体" w:eastAsia="宋体" w:cs="宋体"/>
          <w:b/>
          <w:color w:val="auto"/>
          <w:sz w:val="30"/>
          <w:szCs w:val="30"/>
          <w:highlight w:val="none"/>
          <w:lang w:val="en-US" w:eastAsia="zh-CN"/>
        </w:rPr>
        <w:t>01</w:t>
      </w:r>
      <w:r>
        <w:rPr>
          <w:rFonts w:hint="eastAsia" w:ascii="宋体" w:hAnsi="宋体" w:eastAsia="宋体" w:cs="宋体"/>
          <w:b/>
          <w:color w:val="auto"/>
          <w:sz w:val="30"/>
          <w:szCs w:val="30"/>
          <w:highlight w:val="none"/>
        </w:rPr>
        <w:t>日</w:t>
      </w: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sectPr>
          <w:headerReference r:id="rId3" w:type="default"/>
          <w:footerReference r:id="rId4" w:type="default"/>
          <w:footerReference r:id="rId5" w:type="even"/>
          <w:pgSz w:w="11906" w:h="16838"/>
          <w:pgMar w:top="1134" w:right="1361" w:bottom="1134" w:left="1361" w:header="851" w:footer="850" w:gutter="0"/>
          <w:paperSrc/>
          <w:pgBorders>
            <w:top w:val="none" w:sz="0" w:space="0"/>
            <w:left w:val="none" w:sz="0" w:space="0"/>
            <w:bottom w:val="none" w:sz="0" w:space="0"/>
            <w:right w:val="none" w:sz="0" w:space="0"/>
          </w:pgBorders>
          <w:pgNumType w:fmt="decimal" w:start="1"/>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pPr>
    </w:p>
    <w:p>
      <w:pPr>
        <w:pStyle w:val="27"/>
        <w:keepNext w:val="0"/>
        <w:keepLines w:val="0"/>
        <w:pageBreakBefore w:val="0"/>
        <w:widowControl w:val="0"/>
        <w:kinsoku/>
        <w:wordWrap w:val="0"/>
        <w:overflowPunct w:val="0"/>
        <w:topLinePunct w:val="0"/>
        <w:autoSpaceDE w:val="0"/>
        <w:autoSpaceDN w:val="0"/>
        <w:bidi w:val="0"/>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公开招标采购公告</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招标需求</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投标人须知</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评标办法及评分标准</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政府采购合同主要条款</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投标文件格式</w:t>
      </w:r>
    </w:p>
    <w:p>
      <w:pPr>
        <w:keepNext w:val="0"/>
        <w:keepLines w:val="0"/>
        <w:pageBreakBefore w:val="0"/>
        <w:widowControl w:val="0"/>
        <w:kinsoku/>
        <w:wordWrap w:val="0"/>
        <w:overflowPunct w:val="0"/>
        <w:topLinePunct w:val="0"/>
        <w:autoSpaceDE w:val="0"/>
        <w:autoSpaceDN w:val="0"/>
        <w:bidi w:val="0"/>
        <w:snapToGrid w:val="0"/>
        <w:spacing w:before="240" w:beforeLines="100" w:after="240" w:afterLines="100" w:line="360" w:lineRule="auto"/>
        <w:jc w:val="center"/>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jc w:val="left"/>
        <w:rPr>
          <w:rFonts w:hint="eastAsia" w:ascii="宋体" w:hAnsi="宋体" w:eastAsia="宋体" w:cs="宋体"/>
          <w:b/>
          <w:bCs/>
          <w:color w:val="auto"/>
          <w:sz w:val="30"/>
          <w:szCs w:val="30"/>
          <w:highlight w:val="none"/>
        </w:rPr>
        <w:sectPr>
          <w:headerReference r:id="rId6" w:type="default"/>
          <w:footerReference r:id="rId7" w:type="default"/>
          <w:pgSz w:w="11906" w:h="16838"/>
          <w:pgMar w:top="1134" w:right="1361" w:bottom="1134" w:left="1361" w:header="851" w:footer="850" w:gutter="0"/>
          <w:paperSrc/>
          <w:pgBorders>
            <w:top w:val="none" w:sz="0" w:space="0"/>
            <w:left w:val="none" w:sz="0" w:space="0"/>
            <w:bottom w:val="none" w:sz="0" w:space="0"/>
            <w:right w:val="none" w:sz="0" w:space="0"/>
          </w:pgBorders>
          <w:pgNumType w:fmt="decimal" w:start="1"/>
          <w:cols w:space="720" w:num="1"/>
          <w:rtlGutter w:val="0"/>
          <w:docGrid w:linePitch="312" w:charSpace="0"/>
        </w:sectPr>
      </w:pPr>
    </w:p>
    <w:p>
      <w:pPr>
        <w:keepNext w:val="0"/>
        <w:keepLines w:val="0"/>
        <w:pageBreakBefore w:val="0"/>
        <w:widowControl w:val="0"/>
        <w:numPr>
          <w:ilvl w:val="0"/>
          <w:numId w:val="6"/>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公开招标采购公告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4" w:type="dxa"/>
            <w:noWrap w:val="0"/>
            <w:vAlign w:val="top"/>
          </w:tcPr>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项目概况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u w:val="single"/>
                <w:lang w:val="en-US" w:eastAsia="zh-CN"/>
              </w:rPr>
              <w:t>海盐县西塘桥街道“四位一体”保洁项目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招标项目的潜在投标人应在</w:t>
            </w:r>
            <w:r>
              <w:rPr>
                <w:rFonts w:hint="eastAsia" w:eastAsia="宋体" w:cs="宋体"/>
                <w:color w:val="auto"/>
                <w:sz w:val="24"/>
                <w:szCs w:val="24"/>
                <w:highlight w:val="none"/>
                <w:lang w:eastAsia="zh-CN"/>
              </w:rPr>
              <w:t>浙江政府采购网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https://zfcg.czt.zj.gov.cn/</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获取（下载）招标文件，并于</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none"/>
              </w:rPr>
              <w:t>月</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（北京时间）前递交（上传）投标文件。</w:t>
            </w:r>
          </w:p>
        </w:tc>
      </w:tr>
    </w:tbl>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一、项目基本情况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盐政采（202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）A0</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eastAsia="宋体" w:cs="宋体"/>
          <w:color w:val="auto"/>
          <w:sz w:val="24"/>
          <w:szCs w:val="24"/>
          <w:highlight w:val="none"/>
          <w:u w:val="single"/>
          <w:lang w:eastAsia="zh-CN"/>
        </w:rPr>
        <w:t>海盐县</w:t>
      </w:r>
      <w:r>
        <w:rPr>
          <w:rFonts w:hint="eastAsia" w:eastAsia="宋体" w:cs="宋体"/>
          <w:color w:val="auto"/>
          <w:sz w:val="24"/>
          <w:szCs w:val="24"/>
          <w:highlight w:val="none"/>
          <w:u w:val="single"/>
          <w:lang w:val="en-US" w:eastAsia="zh-CN"/>
        </w:rPr>
        <w:t>西塘桥街道“四位一体”保洁项目</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eastAsia="宋体" w:cs="宋体"/>
          <w:color w:val="auto"/>
          <w:sz w:val="24"/>
          <w:szCs w:val="24"/>
          <w:highlight w:val="none"/>
          <w:u w:val="single"/>
          <w:lang w:val="en-US" w:eastAsia="zh-CN"/>
        </w:rPr>
        <w:t xml:space="preserve">33880000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最高限价（元）：</w:t>
      </w:r>
      <w:r>
        <w:rPr>
          <w:rFonts w:hint="eastAsia" w:eastAsia="宋体" w:cs="宋体"/>
          <w:color w:val="auto"/>
          <w:sz w:val="24"/>
          <w:szCs w:val="24"/>
          <w:highlight w:val="none"/>
          <w:u w:val="single"/>
          <w:lang w:val="en-US" w:eastAsia="zh-CN"/>
        </w:rPr>
        <w:t xml:space="preserve">33880000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44"/>
        <w:keepNext w:val="0"/>
        <w:keepLines w:val="0"/>
        <w:pageBreakBefore w:val="0"/>
        <w:widowControl w:val="0"/>
        <w:kinsoku/>
        <w:wordWrap w:val="0"/>
        <w:overflowPunct w:val="0"/>
        <w:topLinePunct w:val="0"/>
        <w:autoSpaceDE w:val="0"/>
        <w:autoSpaceDN w:val="0"/>
        <w:bidi w:val="0"/>
        <w:adjustRightInd/>
        <w:snapToGrid/>
        <w:spacing w:before="157" w:beforeLines="50" w:beforeAutospacing="0" w:after="0" w:afterAutospacing="0" w:line="400" w:lineRule="exact"/>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标项一</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ascii="宋体" w:hAnsi="宋体" w:eastAsia="宋体" w:cs="宋体"/>
          <w:color w:val="auto"/>
          <w:sz w:val="24"/>
          <w:szCs w:val="24"/>
          <w:highlight w:val="none"/>
          <w:u w:val="single"/>
          <w:lang w:eastAsia="zh-CN"/>
        </w:rPr>
        <w:t>标项一集镇片区保洁服务</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预算金额（元）: </w:t>
      </w:r>
      <w:r>
        <w:rPr>
          <w:rFonts w:hint="eastAsia" w:eastAsia="宋体" w:cs="宋体"/>
          <w:color w:val="auto"/>
          <w:sz w:val="24"/>
          <w:szCs w:val="24"/>
          <w:highlight w:val="none"/>
          <w:u w:val="single"/>
          <w:lang w:val="en-US" w:eastAsia="zh-CN"/>
        </w:rPr>
        <w:t>22524000</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cs="宋体"/>
          <w:color w:val="auto"/>
          <w:szCs w:val="24"/>
          <w:highlight w:val="none"/>
          <w:u w:val="single"/>
        </w:rPr>
        <w:t>集镇区域范围内的集镇、社区、工业园区、村庄的道路，停车场、公园、河岸绿道、海岸线、绿化等区域的日常保洁及垃圾收集清运；公厕日常保洁与管理；清理“牛皮癣”（乱涂写）；秸秆清运</w:t>
      </w:r>
      <w:r>
        <w:rPr>
          <w:rFonts w:hint="eastAsia" w:cs="宋体"/>
          <w:color w:val="auto"/>
          <w:szCs w:val="24"/>
          <w:highlight w:val="none"/>
          <w:u w:val="single"/>
          <w:lang w:eastAsia="zh-CN"/>
        </w:rPr>
        <w:t>；</w:t>
      </w:r>
      <w:r>
        <w:rPr>
          <w:rFonts w:hint="eastAsia" w:cs="宋体"/>
          <w:color w:val="auto"/>
          <w:szCs w:val="24"/>
          <w:highlight w:val="none"/>
          <w:u w:val="single"/>
        </w:rPr>
        <w:t>集镇区域内</w:t>
      </w:r>
      <w:r>
        <w:rPr>
          <w:rFonts w:hint="eastAsia" w:cs="宋体"/>
          <w:color w:val="auto"/>
          <w:szCs w:val="24"/>
          <w:highlight w:val="none"/>
          <w:u w:val="single"/>
          <w:lang w:val="en-US" w:eastAsia="zh-CN"/>
        </w:rPr>
        <w:t>县级（不含）以下</w:t>
      </w:r>
      <w:r>
        <w:rPr>
          <w:rFonts w:hint="eastAsia" w:cs="宋体"/>
          <w:color w:val="auto"/>
          <w:szCs w:val="24"/>
          <w:highlight w:val="none"/>
          <w:u w:val="single"/>
        </w:rPr>
        <w:t>河道</w:t>
      </w:r>
      <w:r>
        <w:rPr>
          <w:rFonts w:hint="eastAsia" w:cs="宋体"/>
          <w:color w:val="auto"/>
          <w:szCs w:val="24"/>
          <w:highlight w:val="none"/>
          <w:u w:val="single"/>
          <w:lang w:val="en-US" w:eastAsia="zh-CN"/>
        </w:rPr>
        <w:t>的</w:t>
      </w:r>
      <w:r>
        <w:rPr>
          <w:rFonts w:hint="eastAsia" w:cs="宋体"/>
          <w:color w:val="auto"/>
          <w:szCs w:val="24"/>
          <w:highlight w:val="none"/>
          <w:u w:val="single"/>
        </w:rPr>
        <w:t>日常保洁等</w:t>
      </w:r>
      <w:r>
        <w:rPr>
          <w:rFonts w:hint="eastAsia"/>
          <w:color w:val="auto"/>
          <w:szCs w:val="24"/>
          <w:highlight w:val="none"/>
          <w:u w:val="single"/>
        </w:rPr>
        <w:t>。</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157" w:afterLines="5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详见招标</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w:t>
      </w:r>
    </w:p>
    <w:p>
      <w:pPr>
        <w:pStyle w:val="44"/>
        <w:keepNext w:val="0"/>
        <w:keepLines w:val="0"/>
        <w:pageBreakBefore w:val="0"/>
        <w:widowControl w:val="0"/>
        <w:kinsoku/>
        <w:wordWrap w:val="0"/>
        <w:overflowPunct w:val="0"/>
        <w:topLinePunct w:val="0"/>
        <w:autoSpaceDE w:val="0"/>
        <w:autoSpaceDN w:val="0"/>
        <w:bidi w:val="0"/>
        <w:adjustRightInd/>
        <w:snapToGrid/>
        <w:spacing w:before="157" w:beforeLines="50" w:beforeAutospacing="0" w:after="0" w:afterAutospacing="0" w:line="400" w:lineRule="exact"/>
        <w:ind w:left="0" w:leftChars="0" w:right="0" w:righ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标项</w:t>
      </w:r>
      <w:r>
        <w:rPr>
          <w:rFonts w:hint="eastAsia" w:eastAsia="宋体" w:cs="宋体"/>
          <w:b/>
          <w:bCs/>
          <w:color w:val="auto"/>
          <w:sz w:val="24"/>
          <w:szCs w:val="24"/>
          <w:highlight w:val="none"/>
          <w:lang w:eastAsia="zh-CN"/>
        </w:rPr>
        <w:t>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ascii="宋体" w:hAnsi="宋体" w:eastAsia="宋体" w:cs="宋体"/>
          <w:color w:val="auto"/>
          <w:sz w:val="24"/>
          <w:szCs w:val="24"/>
          <w:highlight w:val="none"/>
          <w:u w:val="single"/>
          <w:lang w:eastAsia="zh-CN"/>
        </w:rPr>
        <w:t>标项</w:t>
      </w:r>
      <w:r>
        <w:rPr>
          <w:rFonts w:hint="eastAsia" w:eastAsia="宋体" w:cs="宋体"/>
          <w:color w:val="auto"/>
          <w:sz w:val="24"/>
          <w:szCs w:val="24"/>
          <w:highlight w:val="none"/>
          <w:u w:val="single"/>
          <w:lang w:eastAsia="zh-CN"/>
        </w:rPr>
        <w:t>二农村</w:t>
      </w:r>
      <w:r>
        <w:rPr>
          <w:rFonts w:hint="eastAsia" w:ascii="宋体" w:hAnsi="宋体" w:eastAsia="宋体" w:cs="宋体"/>
          <w:color w:val="auto"/>
          <w:sz w:val="24"/>
          <w:szCs w:val="24"/>
          <w:highlight w:val="none"/>
          <w:u w:val="single"/>
          <w:lang w:eastAsia="zh-CN"/>
        </w:rPr>
        <w:t>片区保洁服务</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预算金额（元）: </w:t>
      </w:r>
      <w:r>
        <w:rPr>
          <w:rFonts w:hint="eastAsia" w:eastAsia="宋体" w:cs="宋体"/>
          <w:color w:val="auto"/>
          <w:sz w:val="24"/>
          <w:szCs w:val="24"/>
          <w:highlight w:val="none"/>
          <w:u w:val="single"/>
          <w:lang w:val="en-US" w:eastAsia="zh-CN"/>
        </w:rPr>
        <w:t>11356000</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cs="宋体"/>
          <w:color w:val="auto"/>
          <w:szCs w:val="24"/>
          <w:highlight w:val="none"/>
          <w:u w:val="single"/>
        </w:rPr>
        <w:t>农村区域范围内的社区、村庄的道路、绿化等区域的日常保洁及垃圾收集清运；公厕日常保洁与管理；清理“牛皮癣”（乱涂写）；农村区域范围内</w:t>
      </w:r>
      <w:r>
        <w:rPr>
          <w:rFonts w:hint="eastAsia" w:cs="宋体"/>
          <w:color w:val="auto"/>
          <w:szCs w:val="24"/>
          <w:highlight w:val="none"/>
          <w:u w:val="single"/>
          <w:lang w:val="en-US" w:eastAsia="zh-CN"/>
        </w:rPr>
        <w:t>县级（不含）以下</w:t>
      </w:r>
      <w:r>
        <w:rPr>
          <w:rFonts w:hint="eastAsia" w:cs="宋体"/>
          <w:color w:val="auto"/>
          <w:szCs w:val="24"/>
          <w:highlight w:val="none"/>
          <w:u w:val="single"/>
        </w:rPr>
        <w:t>河道</w:t>
      </w:r>
      <w:r>
        <w:rPr>
          <w:rFonts w:hint="eastAsia" w:cs="宋体"/>
          <w:color w:val="auto"/>
          <w:szCs w:val="24"/>
          <w:highlight w:val="none"/>
          <w:u w:val="single"/>
          <w:lang w:val="en-US" w:eastAsia="zh-CN"/>
        </w:rPr>
        <w:t>的</w:t>
      </w:r>
      <w:r>
        <w:rPr>
          <w:rFonts w:hint="eastAsia" w:cs="宋体"/>
          <w:color w:val="auto"/>
          <w:szCs w:val="24"/>
          <w:highlight w:val="none"/>
          <w:u w:val="single"/>
        </w:rPr>
        <w:t>日常保洁；秸秆收集</w:t>
      </w:r>
      <w:r>
        <w:rPr>
          <w:rFonts w:hint="eastAsia" w:cs="宋体"/>
          <w:color w:val="auto"/>
          <w:szCs w:val="24"/>
          <w:highlight w:val="none"/>
          <w:u w:val="single"/>
          <w:lang w:eastAsia="zh-CN"/>
        </w:rPr>
        <w:t>、</w:t>
      </w:r>
      <w:r>
        <w:rPr>
          <w:rFonts w:hint="eastAsia" w:cs="宋体"/>
          <w:color w:val="auto"/>
          <w:szCs w:val="24"/>
          <w:highlight w:val="none"/>
          <w:u w:val="single"/>
        </w:rPr>
        <w:t>病死动物</w:t>
      </w:r>
      <w:r>
        <w:rPr>
          <w:rFonts w:hint="eastAsia" w:cs="宋体"/>
          <w:color w:val="auto"/>
          <w:szCs w:val="24"/>
          <w:highlight w:val="none"/>
          <w:u w:val="single"/>
          <w:lang w:val="en-US" w:eastAsia="zh-CN"/>
        </w:rPr>
        <w:t>等的</w:t>
      </w:r>
      <w:r>
        <w:rPr>
          <w:rFonts w:hint="eastAsia" w:cs="宋体"/>
          <w:color w:val="auto"/>
          <w:szCs w:val="24"/>
          <w:highlight w:val="none"/>
          <w:u w:val="single"/>
        </w:rPr>
        <w:t>清运</w:t>
      </w:r>
      <w:r>
        <w:rPr>
          <w:rFonts w:hint="eastAsia"/>
          <w:color w:val="auto"/>
          <w:szCs w:val="24"/>
          <w:highlight w:val="none"/>
        </w:rPr>
        <w:t>。</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157" w:afterLines="5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详见招标</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w:t>
      </w:r>
    </w:p>
    <w:p>
      <w:pPr>
        <w:pStyle w:val="227"/>
        <w:keepNext w:val="0"/>
        <w:keepLines w:val="0"/>
        <w:pageBreakBefore w:val="0"/>
        <w:widowControl w:val="0"/>
        <w:shd w:val="clear" w:color="auto" w:fill="auto"/>
        <w:kinsoku/>
        <w:wordWrap/>
        <w:overflowPunct/>
        <w:topLinePunct w:val="0"/>
        <w:autoSpaceDE/>
        <w:autoSpaceDN/>
        <w:bidi w:val="0"/>
        <w:adjustRightInd/>
        <w:snapToGrid/>
        <w:spacing w:before="157" w:beforeLines="50" w:line="400" w:lineRule="exact"/>
        <w:ind w:left="0" w:leftChars="0" w:right="0" w:rightChars="0" w:firstLine="420" w:firstLineChars="175"/>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u w:val="single"/>
          <w:lang w:eastAsia="zh-CN"/>
        </w:rPr>
        <w:t>标项</w:t>
      </w:r>
      <w:r>
        <w:rPr>
          <w:rFonts w:hint="eastAsia" w:ascii="宋体" w:hAnsi="宋体" w:eastAsia="宋体" w:cs="宋体"/>
          <w:color w:val="auto"/>
          <w:sz w:val="24"/>
          <w:szCs w:val="24"/>
          <w:highlight w:val="none"/>
          <w:u w:val="single"/>
          <w:lang w:val="en-US" w:eastAsia="zh-CN"/>
        </w:rPr>
        <w:t>1、2，服务期限为两年（以合同签订约定之日起），合同每一年签订一次，每次合同服务期为一年。年度综合考核得分达到良好及以上，方可签订下一年的服务合同；年度考核结果未达到良好的，次年不予签订合同。</w:t>
      </w:r>
    </w:p>
    <w:p>
      <w:pPr>
        <w:pStyle w:val="44"/>
        <w:keepNext w:val="0"/>
        <w:keepLines w:val="0"/>
        <w:pageBreakBefore w:val="0"/>
        <w:widowControl w:val="0"/>
        <w:kinsoku/>
        <w:wordWrap w:val="0"/>
        <w:overflowPunct w:val="0"/>
        <w:topLinePunct w:val="0"/>
        <w:autoSpaceDE w:val="0"/>
        <w:autoSpaceDN w:val="0"/>
        <w:bidi w:val="0"/>
        <w:adjustRightInd/>
        <w:snapToGrid/>
        <w:spacing w:before="0" w:beforeLines="0" w:beforeAutospacing="0" w:after="0" w:afterAutospacing="0" w:line="400" w:lineRule="exact"/>
        <w:ind w:left="0" w:leftChars="0" w:right="0" w:rightChars="0" w:firstLine="480" w:firstLineChars="200"/>
        <w:jc w:val="left"/>
        <w:textAlignment w:val="auto"/>
        <w:outlineLvl w:val="9"/>
        <w:rPr>
          <w:rStyle w:val="52"/>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本项目（否）接受联合体投标。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二、申请人的资格要求：</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eastAsia="宋体" w:cs="宋体"/>
          <w:color w:val="auto"/>
          <w:sz w:val="24"/>
          <w:szCs w:val="24"/>
          <w:highlight w:val="none"/>
          <w:u w:val="single"/>
          <w:lang w:eastAsia="zh-CN"/>
        </w:rPr>
        <w:t>供</w:t>
      </w:r>
      <w:r>
        <w:rPr>
          <w:rFonts w:hint="eastAsia" w:hAnsi="宋体" w:eastAsia="宋体" w:cs="宋体"/>
          <w:color w:val="auto"/>
          <w:sz w:val="24"/>
          <w:szCs w:val="24"/>
          <w:highlight w:val="none"/>
          <w:u w:val="single"/>
          <w:lang w:eastAsia="zh-CN"/>
        </w:rPr>
        <w:t>应商为中小企业/小微企业。</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3.本项目的特定资格要求：无</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三、获取招标文件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u w:val="none"/>
        </w:rPr>
        <w:t>00:00至12:00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地点（网址）：浙江政府采购网（http://zfcg.czt.zj.gov.cn/）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四、提交投标文件截止时间、开标时间和地点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投标地点（网址）：请</w:t>
      </w:r>
      <w:r>
        <w:rPr>
          <w:rFonts w:hint="eastAsia"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政采云投标客户端投标</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开标地点（网址）：政采云平台在线开标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五、公告期限</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六、其他补充事宜</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）惠企政策：本采购项目，中标单位与采购人签订的政府采购合同适用于嘉兴市政府采购贷款政策，简称“政采贷”</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具体内容可参阅政府采购贷款流程</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fldChar w:fldCharType="begin"/>
      </w:r>
      <w:r>
        <w:rPr>
          <w:rFonts w:hint="eastAsia" w:ascii="宋体" w:hAnsi="宋体" w:eastAsia="宋体" w:cs="宋体"/>
          <w:b/>
          <w:bCs/>
          <w:color w:val="auto"/>
          <w:sz w:val="24"/>
          <w:szCs w:val="24"/>
          <w:highlight w:val="none"/>
          <w:u w:val="single"/>
          <w:lang w:eastAsia="zh-CN"/>
        </w:rPr>
        <w:instrText xml:space="preserve"> HYPERLINK "https://jinrong.zc" </w:instrText>
      </w:r>
      <w:r>
        <w:rPr>
          <w:rFonts w:hint="eastAsia" w:ascii="宋体" w:hAnsi="宋体" w:eastAsia="宋体" w:cs="宋体"/>
          <w:b/>
          <w:bCs/>
          <w:color w:val="auto"/>
          <w:sz w:val="24"/>
          <w:szCs w:val="24"/>
          <w:highlight w:val="none"/>
          <w:u w:val="single"/>
          <w:lang w:eastAsia="zh-CN"/>
        </w:rPr>
        <w:fldChar w:fldCharType="separate"/>
      </w:r>
      <w:r>
        <w:rPr>
          <w:rStyle w:val="57"/>
          <w:rFonts w:hint="eastAsia" w:ascii="宋体" w:hAnsi="宋体" w:eastAsia="宋体" w:cs="宋体"/>
          <w:b/>
          <w:bCs/>
          <w:color w:val="auto"/>
          <w:sz w:val="24"/>
          <w:szCs w:val="24"/>
          <w:highlight w:val="none"/>
          <w:u w:val="single"/>
          <w:lang w:eastAsia="zh-CN"/>
        </w:rPr>
        <w:t>https://jinrong.zc</w:t>
      </w:r>
      <w:r>
        <w:rPr>
          <w:rFonts w:hint="eastAsia" w:ascii="宋体" w:hAnsi="宋体" w:eastAsia="宋体" w:cs="宋体"/>
          <w:b/>
          <w:bCs/>
          <w:color w:val="auto"/>
          <w:sz w:val="24"/>
          <w:szCs w:val="24"/>
          <w:highlight w:val="none"/>
          <w:u w:val="single"/>
          <w:lang w:eastAsia="zh-CN"/>
        </w:rPr>
        <w:fldChar w:fldCharType="end"/>
      </w:r>
      <w:r>
        <w:rPr>
          <w:rFonts w:hint="eastAsia" w:ascii="宋体" w:hAnsi="宋体" w:eastAsia="宋体" w:cs="宋体"/>
          <w:b/>
          <w:bCs/>
          <w:color w:val="auto"/>
          <w:sz w:val="24"/>
          <w:szCs w:val="24"/>
          <w:highlight w:val="none"/>
          <w:u w:val="single"/>
          <w:lang w:val="en-US" w:eastAsia="zh-CN"/>
        </w:rPr>
        <w:t>y</w:t>
      </w:r>
      <w:r>
        <w:rPr>
          <w:rFonts w:hint="eastAsia" w:ascii="宋体" w:hAnsi="宋体" w:eastAsia="宋体" w:cs="宋体"/>
          <w:b/>
          <w:bCs/>
          <w:color w:val="auto"/>
          <w:sz w:val="24"/>
          <w:szCs w:val="24"/>
          <w:highlight w:val="none"/>
          <w:u w:val="single"/>
          <w:lang w:eastAsia="zh-CN"/>
        </w:rPr>
        <w:t>gov.cn/finance/loan?utm=a0017.b0048.c758920.4.44e18200bf5f11eb926cf1464ce95a5d。</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）其他相关注意事项：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1）本项目按照《浙江省财政厅关于印发浙江省政府采购项电子交易管理暂行办法的通知》实行电子交易。</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2）供应商注册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A.注册网址：浙江政府采购网（https://zfcg.czt.zj.gov.cn/）</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B.供应商按照《浙江省政府采购供应商注册和诚信管理暂行办法》要求执行。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3）获取招标文件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A.获取方式：采购公告发布后，在政采云平台已完成注册的供应商</w:t>
      </w:r>
      <w:r>
        <w:rPr>
          <w:rFonts w:hint="eastAsia" w:eastAsia="宋体" w:cs="宋体"/>
          <w:color w:val="auto"/>
          <w:sz w:val="24"/>
          <w:szCs w:val="24"/>
          <w:highlight w:val="none"/>
          <w:lang w:val="en-US" w:eastAsia="zh-CN"/>
        </w:rPr>
        <w:t>登录</w:t>
      </w:r>
      <w:r>
        <w:rPr>
          <w:rFonts w:hint="eastAsia" w:ascii="宋体" w:hAnsi="宋体" w:eastAsia="宋体" w:cs="宋体"/>
          <w:color w:val="auto"/>
          <w:sz w:val="24"/>
          <w:szCs w:val="24"/>
          <w:highlight w:val="none"/>
          <w:lang w:val="en-US" w:eastAsia="zh-CN"/>
        </w:rPr>
        <w:t>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B.获取网址：浙江政府采购网（https://zfcg.czt.zj.gov.cn/）    </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4）投标文件制作注意事项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A.供应商将政采云电子交易客户端下载、安装完成后，可通过账号密码或CA登录客户端进行投标文件制作。</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B.电子交易操作指南：“政府采购云平台—服务中心—帮助文档—项目采购”（</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"https://service.zcygov.cn/#/knowledges/tree?tag=AG1DtGwBFdiHxlNdhY0r"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https://service.zcygov.cn/#/knowledges/tree?tag=AG1DtGwBFdiHxlNdhY0r</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），登录查看电子招投标相关文档。浙江省“项目采购电子交易系统/不见面开评审”学习专题：https://edu.zcygov.cn/luban/e-biding。</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CA驱动和申领流程：</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"https://zfcg.czt.zj.gov.cn/bidClientTemplate/2019-05-27/12945.html"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https://zfcg.czt.zj.gov.cn/bidClientTemplate/2019-05-27/12945.html</w:t>
      </w:r>
      <w:r>
        <w:rPr>
          <w:rFonts w:hint="eastAsia" w:ascii="宋体" w:hAnsi="宋体" w:eastAsia="宋体" w:cs="宋体"/>
          <w:color w:val="auto"/>
          <w:sz w:val="21"/>
          <w:szCs w:val="21"/>
          <w:highlight w:val="none"/>
          <w:lang w:val="en-US" w:eastAsia="zh-CN"/>
        </w:rPr>
        <w:fldChar w:fldCharType="end"/>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注：CA证书遗失补办、延期、解锁、质保等业务可以在联连客户端上进行操作；使用政采云投标客户端时，建议使用WIN7及以上操作系统。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5）投标保证金：免。</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6）投标注意事项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A.投标文件提交注意事项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a.供应商进行电子投标应安装客户端软件，并按照招标文件和电子交易平台的要求编制并加密投标文件。供应商未按规定加密的投标文件，集中采购机构应当拒收。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B.在线投标响应（电子投标）说明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“政采云电子交易客户端”请自行前往“浙江政府采购网-下载专区-政采云电子交易客户端”进行下载；电子投标具体操作流程详见《政府采购项目电子交易管理操作指南-供应商》。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b.为确保网上操作合法、有效和安全，投标供应商应当在投标截止时间前完成在“政府采购云平台”的身份认证，确保在电子投标过程中能够对相关数据电文进行加密和使用电子签章。</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c.投标供应商应当在投标截止时间前，将生成的“电子加密投标文件”上传递交至“政府采购云平台”。投标截止时间以后上传递交的投标文件将被“政府采购云平台”拒收。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A.本次招标将于</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lang w:val="en-US" w:eastAsia="zh-CN"/>
        </w:rPr>
        <w:t>在海盐县公共资源交易中心开标室1（海盐县武原街道海政路333号海盐县政务服务中心南楼三楼322室）</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供应商无需到开标现场，但须准时在线参加，直至评审结束。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开标时间后半小时内供应商可以登录“政采云”平台，用“项目采购-开标评标”功能进行解密投标文件。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B.本项目实行电子投标，应按照本项目招标文件和政采云平台的要求编制、加密并递交响应文件。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zfcg.czt.zj.gov.cn/bidClientTemplate/2019-05-27/12945.html）。完成CA数字证书办理预计一周左右，建议各供应商抓紧时间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"https://zfcg.czt.zj.gov.cn/bidClientTemplate/2021-01-07/12975.html" </w:instrText>
      </w:r>
      <w:r>
        <w:rPr>
          <w:rFonts w:hint="eastAsia" w:ascii="宋体" w:hAnsi="宋体" w:eastAsia="宋体" w:cs="宋体"/>
          <w:color w:val="auto"/>
          <w:sz w:val="24"/>
          <w:szCs w:val="24"/>
          <w:highlight w:val="none"/>
          <w:lang w:val="en-US" w:eastAsia="zh-CN"/>
        </w:rPr>
        <w:fldChar w:fldCharType="separate"/>
      </w:r>
      <w:r>
        <w:rPr>
          <w:rStyle w:val="57"/>
          <w:rFonts w:hint="eastAsia" w:ascii="宋体" w:hAnsi="宋体" w:eastAsia="宋体" w:cs="宋体"/>
          <w:color w:val="auto"/>
          <w:sz w:val="24"/>
          <w:szCs w:val="24"/>
          <w:highlight w:val="none"/>
          <w:lang w:val="en-US" w:eastAsia="zh-CN"/>
        </w:rPr>
        <w:t>https://zfcg.czt.zj.gov.cn/bidClientTemplate/2021-01-07/12975.html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8）其他事项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七、对本次招标提出询问、质疑、投诉，请按以下方式联系。</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Cs w:val="24"/>
          <w:highlight w:val="none"/>
          <w:u w:val="single"/>
        </w:rPr>
        <w:t>浙江省海盐县经济开发区管理委员会</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highlight w:val="none"/>
          <w:u w:val="single"/>
        </w:rPr>
        <w:t>海盐县</w:t>
      </w:r>
      <w:r>
        <w:rPr>
          <w:rFonts w:hint="eastAsia" w:cs="宋体"/>
          <w:color w:val="auto"/>
          <w:szCs w:val="24"/>
          <w:highlight w:val="none"/>
          <w:u w:val="single"/>
        </w:rPr>
        <w:t>西塘桥街道海港大道1816号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传真：</w:t>
      </w:r>
      <w:r>
        <w:rPr>
          <w:rFonts w:hint="eastAsia" w:ascii="宋体" w:hAnsi="宋体" w:eastAsia="宋体" w:cs="宋体"/>
          <w:color w:val="auto"/>
          <w:highlight w:val="none"/>
          <w:u w:val="single"/>
          <w:lang w:val="en-US" w:eastAsia="zh-CN"/>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项目联系人（询问）：</w:t>
      </w:r>
      <w:r>
        <w:rPr>
          <w:rFonts w:hint="eastAsia" w:cs="宋体"/>
          <w:color w:val="auto"/>
          <w:szCs w:val="24"/>
          <w:highlight w:val="none"/>
          <w:u w:val="single"/>
        </w:rPr>
        <w:t>顾柳月</w:t>
      </w:r>
      <w:r>
        <w:rPr>
          <w:rFonts w:hint="eastAsia" w:ascii="宋体" w:hAnsi="宋体" w:eastAsia="宋体" w:cs="宋体"/>
          <w:color w:val="auto"/>
          <w:sz w:val="24"/>
          <w:szCs w:val="24"/>
          <w:highlight w:val="none"/>
          <w:u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项目联系方式（询问）：</w:t>
      </w:r>
      <w:r>
        <w:rPr>
          <w:rFonts w:hint="eastAsia" w:cs="宋体"/>
          <w:color w:val="auto"/>
          <w:szCs w:val="24"/>
          <w:highlight w:val="none"/>
          <w:u w:val="single"/>
        </w:rPr>
        <w:t>0573-</w:t>
      </w:r>
      <w:r>
        <w:rPr>
          <w:rFonts w:cs="宋体"/>
          <w:color w:val="auto"/>
          <w:szCs w:val="24"/>
          <w:highlight w:val="none"/>
          <w:u w:val="single"/>
        </w:rPr>
        <w:t>86800279</w:t>
      </w:r>
      <w:r>
        <w:rPr>
          <w:rFonts w:hint="eastAsia" w:cs="宋体"/>
          <w:color w:val="auto"/>
          <w:szCs w:val="24"/>
          <w:highlight w:val="none"/>
          <w:u w:val="single"/>
        </w:rPr>
        <w:t>0</w:t>
      </w:r>
    </w:p>
    <w:p>
      <w:pPr>
        <w:pStyle w:val="44"/>
        <w:keepNext w:val="0"/>
        <w:keepLines w:val="0"/>
        <w:pageBreakBefore w:val="0"/>
        <w:widowControl w:val="0"/>
        <w:kinsoku/>
        <w:wordWrap w:val="0"/>
        <w:overflowPunct/>
        <w:topLinePunct/>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cs="宋体"/>
          <w:color w:val="auto"/>
          <w:highlight w:val="none"/>
          <w:u w:val="single"/>
          <w:lang w:val="en-US" w:eastAsia="zh-CN"/>
        </w:rPr>
      </w:pPr>
      <w:r>
        <w:rPr>
          <w:rFonts w:hint="eastAsia" w:ascii="宋体" w:hAnsi="宋体" w:eastAsia="宋体" w:cs="宋体"/>
          <w:color w:val="auto"/>
          <w:highlight w:val="none"/>
        </w:rPr>
        <w:t>质疑联系人：</w:t>
      </w:r>
      <w:r>
        <w:rPr>
          <w:rFonts w:hint="eastAsia" w:cs="宋体"/>
          <w:color w:val="auto"/>
          <w:szCs w:val="24"/>
          <w:highlight w:val="none"/>
          <w:u w:val="single"/>
        </w:rPr>
        <w:t>俞江涛</w:t>
      </w:r>
      <w:r>
        <w:rPr>
          <w:rFonts w:hint="eastAsia" w:cs="宋体"/>
          <w:color w:val="auto"/>
          <w:highlight w:val="none"/>
          <w:u w:val="single"/>
          <w:lang w:val="en-US" w:eastAsia="zh-CN"/>
        </w:rPr>
        <w:t xml:space="preserve"> </w:t>
      </w:r>
    </w:p>
    <w:p>
      <w:pPr>
        <w:pStyle w:val="44"/>
        <w:keepNext w:val="0"/>
        <w:keepLines w:val="0"/>
        <w:pageBreakBefore w:val="0"/>
        <w:widowControl w:val="0"/>
        <w:kinsoku/>
        <w:wordWrap w:val="0"/>
        <w:overflowPunct/>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highlight w:val="none"/>
        </w:rPr>
        <w:t>质疑联系方式：</w:t>
      </w:r>
      <w:r>
        <w:rPr>
          <w:rFonts w:hint="eastAsia" w:cs="宋体"/>
          <w:color w:val="auto"/>
          <w:highlight w:val="none"/>
          <w:u w:val="single"/>
        </w:rPr>
        <w:t>0573-</w:t>
      </w:r>
      <w:r>
        <w:rPr>
          <w:rFonts w:hint="eastAsia" w:cs="宋体"/>
          <w:color w:val="auto"/>
          <w:highlight w:val="none"/>
          <w:u w:val="single"/>
          <w:lang w:val="en-US" w:eastAsia="zh-CN"/>
        </w:rPr>
        <w:t xml:space="preserve"> 86800279</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   2.采购代理机构信息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海盐县公共资源交易中心</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0" w:name="OLE_LINK6"/>
      <w:r>
        <w:rPr>
          <w:rFonts w:hint="eastAsia" w:ascii="宋体" w:hAnsi="宋体" w:eastAsia="宋体" w:cs="宋体"/>
          <w:color w:val="auto"/>
          <w:sz w:val="24"/>
          <w:szCs w:val="24"/>
          <w:highlight w:val="none"/>
          <w:u w:val="single"/>
        </w:rPr>
        <w:t>海盐县武原街道海政路333号海盐县政务服务中心南楼</w:t>
      </w:r>
      <w:bookmarkEnd w:id="0"/>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bookmarkStart w:id="1" w:name="OLE_LINK5"/>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7</w:t>
      </w:r>
    </w:p>
    <w:bookmarkEnd w:id="1"/>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lang w:eastAsia="zh-CN"/>
        </w:rPr>
        <w:t>姚丹丽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9</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lang w:eastAsia="zh-CN"/>
        </w:rPr>
        <w:t>汤中一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0573-86113178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3.同级政府采购监督管理部门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海盐县财政局政府采购监管科</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海盐县武原街道新桥北路168号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eastAsia="宋体" w:cs="宋体"/>
          <w:color w:val="auto"/>
          <w:sz w:val="24"/>
          <w:szCs w:val="24"/>
          <w:highlight w:val="none"/>
          <w:u w:val="single"/>
          <w:lang w:eastAsia="zh-CN"/>
        </w:rPr>
        <w:t>郭科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0573-86122512</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CA问题联系电话（人工）：汇信CA 400-888-4636；天谷CA 400-087-8198。</w:t>
      </w: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eastAsia="zh-CN"/>
        </w:rPr>
      </w:pP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第二章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招标需求</w:t>
      </w:r>
    </w:p>
    <w:p>
      <w:pPr>
        <w:pStyle w:val="227"/>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420" w:firstLineChars="175"/>
        <w:jc w:val="left"/>
        <w:textAlignment w:val="auto"/>
        <w:outlineLvl w:val="1"/>
        <w:rPr>
          <w:rFonts w:hint="eastAsia" w:ascii="宋体" w:hAnsi="宋体" w:eastAsia="宋体" w:cs="宋体"/>
          <w:color w:val="auto"/>
          <w:sz w:val="24"/>
          <w:highlight w:val="none"/>
        </w:rPr>
      </w:pPr>
      <w:bookmarkStart w:id="2" w:name="_Toc467269133"/>
      <w:bookmarkStart w:id="3" w:name="_Toc327773690"/>
      <w:r>
        <w:rPr>
          <w:rFonts w:hint="eastAsia" w:ascii="宋体" w:hAnsi="宋体" w:eastAsia="宋体" w:cs="宋体"/>
          <w:color w:val="auto"/>
          <w:sz w:val="24"/>
          <w:highlight w:val="none"/>
        </w:rPr>
        <w:t>根据盐分类办〔2021〕2号文件“关于印发《进一步规范农村环卫“四位一体”长效保洁采购工作实施意见》的通知”要求，为进一步做好海盐县西塘桥街道“四位一体”保洁工作，加强保洁队伍建设，完善保洁工作机制，切实提高街道环境卫生保洁水平，根据海盐县人民政府对镇（街道）保洁要求和考核规定，现对海盐县西塘街道“四位一体”保洁采购项目进行公开招标。</w:t>
      </w:r>
    </w:p>
    <w:p>
      <w:pPr>
        <w:pStyle w:val="227"/>
        <w:keepNext w:val="0"/>
        <w:keepLines w:val="0"/>
        <w:pageBreakBefore w:val="0"/>
        <w:widowControl/>
        <w:kinsoku/>
        <w:wordWrap/>
        <w:overflowPunct/>
        <w:topLinePunct w:val="0"/>
        <w:autoSpaceDE/>
        <w:autoSpaceDN/>
        <w:bidi w:val="0"/>
        <w:adjustRightInd/>
        <w:snapToGrid/>
        <w:spacing w:before="313" w:beforeLines="100" w:line="400" w:lineRule="exact"/>
        <w:ind w:left="0" w:leftChars="0" w:right="0" w:rightChars="0" w:firstLine="562" w:firstLineChars="175"/>
        <w:jc w:val="left"/>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一、采购项目主要内容：</w:t>
      </w:r>
    </w:p>
    <w:bookmarkEnd w:id="2"/>
    <w:bookmarkEnd w:id="3"/>
    <w:p>
      <w:pPr>
        <w:pStyle w:val="22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175"/>
        <w:jc w:val="left"/>
        <w:textAlignment w:val="auto"/>
        <w:outlineLvl w:val="1"/>
        <w:rPr>
          <w:rFonts w:hint="eastAsia" w:ascii="宋体" w:hAnsi="宋体" w:eastAsia="宋体" w:cs="宋体"/>
          <w:color w:val="auto"/>
          <w:sz w:val="24"/>
          <w:highlight w:val="none"/>
        </w:rPr>
      </w:pPr>
      <w:bookmarkStart w:id="4" w:name="_Toc467269134"/>
      <w:bookmarkStart w:id="5" w:name="_Toc327773691"/>
      <w:r>
        <w:rPr>
          <w:rFonts w:hint="eastAsia" w:ascii="宋体" w:hAnsi="宋体" w:eastAsia="宋体" w:cs="宋体"/>
          <w:color w:val="auto"/>
          <w:sz w:val="24"/>
          <w:highlight w:val="none"/>
        </w:rPr>
        <w:t>招标范围及内容：本次采购为2个标项：</w:t>
      </w:r>
    </w:p>
    <w:p>
      <w:pPr>
        <w:pStyle w:val="22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2" w:firstLineChars="175"/>
        <w:jc w:val="left"/>
        <w:textAlignment w:val="auto"/>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标项一（集镇片区）</w:t>
      </w:r>
      <w:r>
        <w:rPr>
          <w:rFonts w:hint="eastAsia" w:ascii="宋体" w:hAnsi="宋体" w:eastAsia="宋体" w:cs="宋体"/>
          <w:color w:val="auto"/>
          <w:sz w:val="24"/>
          <w:highlight w:val="none"/>
        </w:rPr>
        <w:t xml:space="preserve">：集镇区域范围内的集镇、社区、工业园区、村庄的道路，停车场、公园、河岸绿道、海岸线、绿化等区域的日常保洁及垃圾收集清运；公厕日常保洁与管理；清理“牛皮癣”（乱涂写）；秸秆清运；集镇区域内县级（不含）以下河道的日常保洁等。 </w:t>
      </w:r>
    </w:p>
    <w:p>
      <w:pPr>
        <w:pStyle w:val="227"/>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2" w:firstLineChars="175"/>
        <w:jc w:val="left"/>
        <w:textAlignment w:val="auto"/>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标项二（农村片区）</w:t>
      </w:r>
      <w:r>
        <w:rPr>
          <w:rFonts w:hint="eastAsia" w:ascii="宋体" w:hAnsi="宋体" w:eastAsia="宋体" w:cs="宋体"/>
          <w:color w:val="auto"/>
          <w:sz w:val="24"/>
          <w:highlight w:val="none"/>
        </w:rPr>
        <w:t>：农村区域范围内的社区、村庄的道路、绿化等区域的日常保洁及垃圾收集清运；公厕日常保洁与管理；清理“牛皮癣”（乱涂写）；农村区域范围内县级（不含）以下河道的日常保洁；秸秆收集、病死动物等的清运。</w:t>
      </w:r>
    </w:p>
    <w:p>
      <w:pPr>
        <w:pStyle w:val="227"/>
        <w:keepNext w:val="0"/>
        <w:keepLines w:val="0"/>
        <w:pageBreakBefore w:val="0"/>
        <w:widowControl/>
        <w:kinsoku/>
        <w:wordWrap/>
        <w:overflowPunct/>
        <w:topLinePunct w:val="0"/>
        <w:autoSpaceDE/>
        <w:autoSpaceDN/>
        <w:bidi w:val="0"/>
        <w:adjustRightInd/>
        <w:snapToGrid/>
        <w:spacing w:before="469" w:beforeLines="150" w:line="400" w:lineRule="exact"/>
        <w:ind w:left="0" w:leftChars="0" w:right="0" w:rightChars="0" w:firstLine="562" w:firstLineChars="175"/>
        <w:jc w:val="left"/>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二、保洁区域范围</w:t>
      </w:r>
      <w:bookmarkEnd w:id="4"/>
      <w:bookmarkEnd w:id="5"/>
    </w:p>
    <w:p>
      <w:pPr>
        <w:keepNext w:val="0"/>
        <w:keepLines w:val="0"/>
        <w:pageBreakBefore w:val="0"/>
        <w:widowControl w:val="0"/>
        <w:tabs>
          <w:tab w:val="left" w:pos="1335"/>
        </w:tabs>
        <w:kinsoku/>
        <w:wordWrap/>
        <w:overflowPunct/>
        <w:topLinePunct w:val="0"/>
        <w:autoSpaceDE/>
        <w:autoSpaceDN/>
        <w:bidi w:val="0"/>
        <w:adjustRightInd/>
        <w:snapToGrid/>
        <w:spacing w:before="157" w:beforeLines="50" w:line="400" w:lineRule="exact"/>
        <w:ind w:firstLine="562" w:firstLineChars="200"/>
        <w:textAlignment w:val="auto"/>
        <w:rPr>
          <w:rFonts w:hint="eastAsia" w:ascii="宋体" w:hAnsi="宋体" w:eastAsia="宋体" w:cs="宋体"/>
          <w:b/>
          <w:color w:val="auto"/>
          <w:kern w:val="0"/>
          <w:sz w:val="28"/>
          <w:szCs w:val="28"/>
          <w:highlight w:val="none"/>
        </w:rPr>
      </w:pPr>
      <w:bookmarkStart w:id="6" w:name="_Toc467269135"/>
      <w:bookmarkStart w:id="7" w:name="_Toc327773692"/>
      <w:r>
        <w:rPr>
          <w:rFonts w:hint="eastAsia" w:ascii="宋体" w:hAnsi="宋体" w:eastAsia="宋体" w:cs="宋体"/>
          <w:b/>
          <w:color w:val="auto"/>
          <w:kern w:val="0"/>
          <w:sz w:val="28"/>
          <w:szCs w:val="28"/>
          <w:highlight w:val="none"/>
        </w:rPr>
        <w:t>（一）标项一（集镇片区）</w:t>
      </w:r>
    </w:p>
    <w:p>
      <w:pPr>
        <w:pStyle w:val="227"/>
        <w:widowControl/>
        <w:spacing w:line="400" w:lineRule="exact"/>
        <w:ind w:firstLine="420" w:firstLineChars="175"/>
        <w:jc w:val="left"/>
        <w:outlineLvl w:val="1"/>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1、范围</w:t>
      </w:r>
      <w:r>
        <w:rPr>
          <w:rFonts w:hint="eastAsia" w:ascii="宋体" w:hAnsi="宋体" w:eastAsia="宋体" w:cs="宋体"/>
          <w:color w:val="auto"/>
          <w:kern w:val="0"/>
          <w:sz w:val="24"/>
          <w:highlight w:val="none"/>
          <w:u w:val="none"/>
        </w:rPr>
        <w:t>：</w:t>
      </w:r>
      <w:r>
        <w:rPr>
          <w:rFonts w:hint="eastAsia" w:ascii="宋体" w:hAnsi="宋体" w:eastAsia="宋体" w:cs="宋体"/>
          <w:color w:val="auto"/>
          <w:sz w:val="24"/>
          <w:highlight w:val="none"/>
          <w:u w:val="none"/>
        </w:rPr>
        <w:t>除八团村、海塘村、刘庄村、西塘社区、永宁社区、大宁村6个村以外的集镇区域（具体以村界设置范围为准）的</w:t>
      </w:r>
      <w:r>
        <w:rPr>
          <w:rFonts w:hint="eastAsia" w:ascii="宋体" w:hAnsi="宋体" w:eastAsia="宋体" w:cs="宋体"/>
          <w:color w:val="auto"/>
          <w:sz w:val="24"/>
          <w:highlight w:val="none"/>
        </w:rPr>
        <w:t xml:space="preserve">集镇、社区、工业园区、村庄的道路，停车场、公园、河岸绿道、海岸线、绿化等区域的日常保洁及垃圾收集清运；公厕日常保洁与管理；清理“牛皮癣”（乱涂写）；秸秆清运；集镇区域内县级（不含）以下河道的日常保洁等。 </w:t>
      </w:r>
    </w:p>
    <w:p>
      <w:pPr>
        <w:keepNext w:val="0"/>
        <w:keepLines w:val="0"/>
        <w:pageBreakBefore w:val="0"/>
        <w:widowControl w:val="0"/>
        <w:kinsoku/>
        <w:wordWrap/>
        <w:overflowPunct/>
        <w:topLinePunct w:val="0"/>
        <w:autoSpaceDE/>
        <w:autoSpaceDN/>
        <w:bidi w:val="0"/>
        <w:adjustRightInd/>
        <w:snapToGrid/>
        <w:spacing w:before="95" w:beforeLines="30"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2、保洁服务地点：海盐县西塘桥街道集镇区域。</w:t>
      </w:r>
    </w:p>
    <w:p>
      <w:pPr>
        <w:keepNext w:val="0"/>
        <w:keepLines w:val="0"/>
        <w:pageBreakBefore w:val="0"/>
        <w:widowControl w:val="0"/>
        <w:kinsoku/>
        <w:wordWrap/>
        <w:overflowPunct/>
        <w:topLinePunct w:val="0"/>
        <w:autoSpaceDE/>
        <w:autoSpaceDN/>
        <w:bidi w:val="0"/>
        <w:adjustRightInd/>
        <w:snapToGrid/>
        <w:spacing w:before="95" w:beforeLines="30"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3、集镇片区社区（村）主要道路、河道里程数清单，具体详见下表：</w:t>
      </w:r>
    </w:p>
    <w:tbl>
      <w:tblPr>
        <w:tblStyle w:val="48"/>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85"/>
        <w:gridCol w:w="211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7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道路保洁</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河道保洁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宋体" w:hAnsi="宋体" w:cs="宋体"/>
                <w:color w:val="auto"/>
                <w:kern w:val="0"/>
                <w:sz w:val="24"/>
                <w:szCs w:val="24"/>
                <w:highlight w:val="none"/>
              </w:rPr>
            </w:pPr>
          </w:p>
        </w:tc>
        <w:tc>
          <w:tcPr>
            <w:tcW w:w="17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宋体" w:hAnsi="宋体" w:cs="宋体"/>
                <w:color w:val="auto"/>
                <w:kern w:val="0"/>
                <w:sz w:val="24"/>
                <w:szCs w:val="24"/>
                <w:highlight w:val="none"/>
              </w:rPr>
            </w:pP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道路长度（km）</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河道长度（km）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原东港村</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原曙光社区</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7.579</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原王庄社区</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3.058</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11.49</w:t>
            </w:r>
          </w:p>
        </w:tc>
      </w:tr>
    </w:tbl>
    <w:p>
      <w:pPr>
        <w:keepNext w:val="0"/>
        <w:keepLines w:val="0"/>
        <w:pageBreakBefore w:val="0"/>
        <w:widowControl w:val="0"/>
        <w:kinsoku/>
        <w:wordWrap/>
        <w:overflowPunct/>
        <w:topLinePunct w:val="0"/>
        <w:autoSpaceDE/>
        <w:autoSpaceDN/>
        <w:bidi w:val="0"/>
        <w:adjustRightInd/>
        <w:snapToGrid/>
        <w:spacing w:before="95" w:beforeLines="30"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4、河道清单</w:t>
      </w:r>
    </w:p>
    <w:tbl>
      <w:tblPr>
        <w:tblStyle w:val="48"/>
        <w:tblW w:w="0" w:type="auto"/>
        <w:tblInd w:w="978" w:type="dxa"/>
        <w:tblLayout w:type="fixed"/>
        <w:tblCellMar>
          <w:top w:w="0" w:type="dxa"/>
          <w:left w:w="108" w:type="dxa"/>
          <w:bottom w:w="0" w:type="dxa"/>
          <w:right w:w="108" w:type="dxa"/>
        </w:tblCellMar>
      </w:tblPr>
      <w:tblGrid>
        <w:gridCol w:w="2167"/>
        <w:gridCol w:w="1066"/>
        <w:gridCol w:w="1700"/>
        <w:gridCol w:w="1784"/>
      </w:tblGrid>
      <w:tr>
        <w:tblPrEx>
          <w:tblCellMar>
            <w:top w:w="0" w:type="dxa"/>
            <w:left w:w="108" w:type="dxa"/>
            <w:bottom w:w="0" w:type="dxa"/>
            <w:right w:w="108" w:type="dxa"/>
          </w:tblCellMar>
        </w:tblPrEx>
        <w:trPr>
          <w:wBefore w:w="0" w:type="dxa"/>
          <w:wAfter w:w="0" w:type="dxa"/>
          <w:trHeight w:val="90" w:hRule="atLeast"/>
        </w:trPr>
        <w:tc>
          <w:tcPr>
            <w:tcW w:w="2167"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村（社区）</w:t>
            </w:r>
          </w:p>
        </w:tc>
        <w:tc>
          <w:tcPr>
            <w:tcW w:w="106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70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tc>
        <w:tc>
          <w:tcPr>
            <w:tcW w:w="178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长度（m)</w:t>
            </w:r>
          </w:p>
        </w:tc>
      </w:tr>
      <w:tr>
        <w:tblPrEx>
          <w:tblCellMar>
            <w:top w:w="0" w:type="dxa"/>
            <w:left w:w="108" w:type="dxa"/>
            <w:bottom w:w="0" w:type="dxa"/>
            <w:right w:w="108" w:type="dxa"/>
          </w:tblCellMar>
        </w:tblPrEx>
        <w:trPr>
          <w:wBefore w:w="0" w:type="dxa"/>
          <w:wAfter w:w="0" w:type="dxa"/>
          <w:trHeight w:val="90" w:hRule="atLeast"/>
        </w:trPr>
        <w:tc>
          <w:tcPr>
            <w:tcW w:w="21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原东港村</w:t>
            </w: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白洋河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3000</w:t>
            </w:r>
          </w:p>
        </w:tc>
      </w:tr>
      <w:tr>
        <w:tblPrEx>
          <w:tblCellMar>
            <w:top w:w="0" w:type="dxa"/>
            <w:left w:w="108" w:type="dxa"/>
            <w:bottom w:w="0" w:type="dxa"/>
            <w:right w:w="108" w:type="dxa"/>
          </w:tblCellMar>
        </w:tblPrEx>
        <w:trPr>
          <w:wBefore w:w="0" w:type="dxa"/>
          <w:wAfter w:w="0" w:type="dxa"/>
          <w:trHeight w:val="91"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桑堰河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杨周塘</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5580</w:t>
            </w:r>
          </w:p>
        </w:tc>
      </w:tr>
      <w:tr>
        <w:tblPrEx>
          <w:tblCellMar>
            <w:top w:w="0" w:type="dxa"/>
            <w:left w:w="108" w:type="dxa"/>
            <w:bottom w:w="0" w:type="dxa"/>
            <w:right w:w="108" w:type="dxa"/>
          </w:tblCellMar>
        </w:tblPrEx>
        <w:trPr>
          <w:wBefore w:w="0" w:type="dxa"/>
          <w:wAfter w:w="0" w:type="dxa"/>
          <w:trHeight w:val="90" w:hRule="atLeast"/>
        </w:trPr>
        <w:tc>
          <w:tcPr>
            <w:tcW w:w="21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原曙光社区</w:t>
            </w: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胜丰河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桑堰河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1480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张家浜</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新安庙河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陆家板桥河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施家桥河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800</w:t>
            </w:r>
          </w:p>
        </w:tc>
      </w:tr>
      <w:tr>
        <w:tblPrEx>
          <w:tblCellMar>
            <w:top w:w="0" w:type="dxa"/>
            <w:left w:w="108" w:type="dxa"/>
            <w:bottom w:w="0" w:type="dxa"/>
            <w:right w:w="108" w:type="dxa"/>
          </w:tblCellMar>
        </w:tblPrEx>
        <w:trPr>
          <w:wBefore w:w="0" w:type="dxa"/>
          <w:wAfter w:w="0" w:type="dxa"/>
          <w:trHeight w:val="439"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东王庄河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西王庄河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980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石桥头河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500</w:t>
            </w:r>
          </w:p>
        </w:tc>
      </w:tr>
      <w:tr>
        <w:tblPrEx>
          <w:tblCellMar>
            <w:top w:w="0" w:type="dxa"/>
            <w:left w:w="108" w:type="dxa"/>
            <w:bottom w:w="0" w:type="dxa"/>
            <w:right w:w="108" w:type="dxa"/>
          </w:tblCellMar>
        </w:tblPrEx>
        <w:trPr>
          <w:wBefore w:w="0" w:type="dxa"/>
          <w:wAfter w:w="0" w:type="dxa"/>
          <w:trHeight w:val="439"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蒋家滩河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夏家浜</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880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毛家桥河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夏泾堰河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安里宅基河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北浜</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桑堰河</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王庄玗浜</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1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干河头</w:t>
            </w:r>
          </w:p>
        </w:tc>
        <w:tc>
          <w:tcPr>
            <w:tcW w:w="1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13490</w:t>
            </w:r>
          </w:p>
        </w:tc>
      </w:tr>
      <w:tr>
        <w:tblPrEx>
          <w:tblCellMar>
            <w:top w:w="0" w:type="dxa"/>
            <w:left w:w="108" w:type="dxa"/>
            <w:bottom w:w="0" w:type="dxa"/>
            <w:right w:w="108" w:type="dxa"/>
          </w:tblCellMar>
        </w:tblPrEx>
        <w:trPr>
          <w:wBefore w:w="0" w:type="dxa"/>
          <w:wAfter w:w="0" w:type="dxa"/>
          <w:trHeight w:val="90" w:hRule="atLeast"/>
        </w:trPr>
        <w:tc>
          <w:tcPr>
            <w:tcW w:w="216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原王庄社区</w:t>
            </w: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胜丰河</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1280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祥湾里</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1340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六水洋港</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湾斗玗</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1060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张家浜</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660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桑堰河</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1675</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余家桥港</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北晒河</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杨家宅基</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郑家浜</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双堰头</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马家浜</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杨家宅基浜</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王庄桥浜</w:t>
            </w: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r>
      <w:tr>
        <w:tblPrEx>
          <w:tblCellMar>
            <w:top w:w="0" w:type="dxa"/>
            <w:left w:w="108" w:type="dxa"/>
            <w:bottom w:w="0" w:type="dxa"/>
            <w:right w:w="108" w:type="dxa"/>
          </w:tblCellMar>
        </w:tblPrEx>
        <w:trPr>
          <w:wBefore w:w="0" w:type="dxa"/>
          <w:wAfter w:w="0" w:type="dxa"/>
          <w:trHeight w:val="90" w:hRule="atLeast"/>
        </w:trPr>
        <w:tc>
          <w:tcPr>
            <w:tcW w:w="2167" w:type="dxa"/>
            <w:vMerge w:val="continue"/>
            <w:tcBorders>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066" w:type="dxa"/>
            <w:tcBorders>
              <w:top w:val="nil"/>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700"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p>
        </w:tc>
        <w:tc>
          <w:tcPr>
            <w:tcW w:w="1784"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11495</w:t>
            </w:r>
          </w:p>
        </w:tc>
      </w:tr>
    </w:tbl>
    <w:p>
      <w:pPr>
        <w:pStyle w:val="2"/>
        <w:rPr>
          <w:rFonts w:hint="eastAsia"/>
          <w:color w:val="auto"/>
          <w:highlight w:val="none"/>
          <w:lang w:val="en-US" w:eastAsia="zh-CN"/>
        </w:rPr>
        <w:sectPr>
          <w:pgSz w:w="11906" w:h="16838"/>
          <w:pgMar w:top="1134" w:right="1361" w:bottom="1134" w:left="1361"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、集镇片区机扫道路清单</w:t>
      </w:r>
    </w:p>
    <w:tbl>
      <w:tblPr>
        <w:tblStyle w:val="48"/>
        <w:tblW w:w="0" w:type="auto"/>
        <w:tblInd w:w="95" w:type="dxa"/>
        <w:tblLayout w:type="fixed"/>
        <w:tblCellMar>
          <w:top w:w="0" w:type="dxa"/>
          <w:left w:w="108" w:type="dxa"/>
          <w:bottom w:w="0" w:type="dxa"/>
          <w:right w:w="108" w:type="dxa"/>
        </w:tblCellMar>
      </w:tblPr>
      <w:tblGrid>
        <w:gridCol w:w="629"/>
        <w:gridCol w:w="2145"/>
        <w:gridCol w:w="825"/>
        <w:gridCol w:w="1183"/>
        <w:gridCol w:w="1200"/>
        <w:gridCol w:w="1534"/>
        <w:gridCol w:w="2550"/>
        <w:gridCol w:w="1066"/>
        <w:gridCol w:w="984"/>
        <w:gridCol w:w="1350"/>
        <w:gridCol w:w="1116"/>
      </w:tblGrid>
      <w:tr>
        <w:tblPrEx>
          <w:tblCellMar>
            <w:top w:w="0" w:type="dxa"/>
            <w:left w:w="108" w:type="dxa"/>
            <w:bottom w:w="0" w:type="dxa"/>
            <w:right w:w="108" w:type="dxa"/>
          </w:tblCellMar>
        </w:tblPrEx>
        <w:trPr>
          <w:trHeight w:val="590" w:hRule="atLeast"/>
        </w:trPr>
        <w:tc>
          <w:tcPr>
            <w:tcW w:w="62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14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82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路面类型</w:t>
            </w:r>
          </w:p>
        </w:tc>
        <w:tc>
          <w:tcPr>
            <w:tcW w:w="118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路面宽度（米）</w:t>
            </w:r>
          </w:p>
        </w:tc>
        <w:tc>
          <w:tcPr>
            <w:tcW w:w="120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红线宽度（米）</w:t>
            </w:r>
          </w:p>
        </w:tc>
        <w:tc>
          <w:tcPr>
            <w:tcW w:w="153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路线长度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color w:val="auto"/>
                <w:highlight w:val="none"/>
                <w:lang w:eastAsia="zh-CN"/>
              </w:rPr>
              <w:t>（公里</w:t>
            </w:r>
            <w:r>
              <w:rPr>
                <w:rFonts w:hint="eastAsia" w:ascii="宋体" w:hAnsi="宋体" w:eastAsia="宋体" w:cs="宋体"/>
                <w:color w:val="auto"/>
                <w:kern w:val="0"/>
                <w:sz w:val="24"/>
                <w:szCs w:val="24"/>
                <w:highlight w:val="none"/>
              </w:rPr>
              <w:t>）</w:t>
            </w:r>
          </w:p>
        </w:tc>
        <w:tc>
          <w:tcPr>
            <w:tcW w:w="706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(公里）</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r>
      <w:tr>
        <w:tblPrEx>
          <w:tblCellMar>
            <w:top w:w="0" w:type="dxa"/>
            <w:left w:w="108" w:type="dxa"/>
            <w:bottom w:w="0" w:type="dxa"/>
            <w:right w:w="10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银滩路（纵向）</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0.437</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东海大道-西塘路</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0.437</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0.437</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437</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海湾大道（纵向）主</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1.218</w:t>
            </w: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中乐路-东海大道</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0.806</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0.806</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806</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东海大道-西塘路</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0.806</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1.218</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0.412</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椰岛北路  （纵向）</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3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0.587</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东海大道-北接线</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0.027</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0.027</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北接线-西塘路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0.027</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0.133</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西塘路-姚家路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0.587</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0.427</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椰岛南路（纵向）</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1.871</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01省道-泾海支河</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0.12</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0.12</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泾海支河-滨海大道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0.12</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0.766</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0.646</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646</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滨海大道-翁金线</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0.766</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1.871</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棕榈路（纵向）</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1.153</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01省道-艾迪希</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0.663</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0.663</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663</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26.5</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艾迪希-滨海大道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0.663</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0.888</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225</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方家埭路-东港路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1.363</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1.628</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0.265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265</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海河大道（纵向）主</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2.076</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01省道-新海路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0.303</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0.303</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新海路-滨海大道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0.303</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1.179</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0.876</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876</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滨海大道-方家埭路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1.179</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0.342</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方家埭路-东港路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1.826</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305</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东港路-郑家埭</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1.826</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2.076</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w:t>
            </w:r>
          </w:p>
        </w:tc>
      </w:tr>
      <w:tr>
        <w:tblPrEx>
          <w:tblCellMar>
            <w:top w:w="0" w:type="dxa"/>
            <w:left w:w="108" w:type="dxa"/>
            <w:bottom w:w="0" w:type="dxa"/>
            <w:right w:w="108" w:type="dxa"/>
          </w:tblCellMar>
        </w:tblPrEx>
        <w:trPr>
          <w:trHeight w:val="454"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郑家埭路（横向）</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0.386</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东港村-海河大道</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0.277</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0.277</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277</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海河大道-白洋河</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0.277</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0.386</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0.109</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109</w:t>
            </w:r>
          </w:p>
        </w:tc>
      </w:tr>
      <w:tr>
        <w:tblPrEx>
          <w:tblCellMar>
            <w:top w:w="0" w:type="dxa"/>
            <w:left w:w="108" w:type="dxa"/>
            <w:bottom w:w="0" w:type="dxa"/>
            <w:right w:w="10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东港路（横向）</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1.334</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棕榈路-海河大道</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0.995</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995</w:t>
            </w:r>
          </w:p>
        </w:tc>
      </w:tr>
      <w:tr>
        <w:tblPrEx>
          <w:tblCellMar>
            <w:top w:w="0" w:type="dxa"/>
            <w:left w:w="108" w:type="dxa"/>
            <w:bottom w:w="0" w:type="dxa"/>
            <w:right w:w="10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53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海河大道-白杨河</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0.995</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1.334</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0.339</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339</w:t>
            </w:r>
          </w:p>
        </w:tc>
      </w:tr>
      <w:tr>
        <w:tblPrEx>
          <w:tblCellMar>
            <w:top w:w="0" w:type="dxa"/>
            <w:left w:w="108" w:type="dxa"/>
            <w:bottom w:w="0" w:type="dxa"/>
            <w:right w:w="10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14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东港路西路</w:t>
            </w:r>
          </w:p>
        </w:tc>
        <w:tc>
          <w:tcPr>
            <w:tcW w:w="8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53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0.457</w:t>
            </w:r>
          </w:p>
        </w:tc>
        <w:tc>
          <w:tcPr>
            <w:tcW w:w="25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椰岛路-西侧污水处理泵房</w:t>
            </w:r>
          </w:p>
        </w:tc>
        <w:tc>
          <w:tcPr>
            <w:tcW w:w="106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0.457</w:t>
            </w:r>
          </w:p>
        </w:tc>
        <w:tc>
          <w:tcPr>
            <w:tcW w:w="13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0.457</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457</w:t>
            </w:r>
          </w:p>
        </w:tc>
      </w:tr>
      <w:tr>
        <w:tblPrEx>
          <w:tblCellMar>
            <w:top w:w="0" w:type="dxa"/>
            <w:left w:w="108" w:type="dxa"/>
            <w:bottom w:w="0" w:type="dxa"/>
            <w:right w:w="108" w:type="dxa"/>
          </w:tblCellMar>
        </w:tblPrEx>
        <w:trPr>
          <w:trHeight w:val="90" w:hRule="atLeast"/>
        </w:trPr>
        <w:tc>
          <w:tcPr>
            <w:tcW w:w="629"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14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方家埭路（横向）</w:t>
            </w:r>
          </w:p>
        </w:tc>
        <w:tc>
          <w:tcPr>
            <w:tcW w:w="8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53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1.423</w:t>
            </w:r>
          </w:p>
        </w:tc>
        <w:tc>
          <w:tcPr>
            <w:tcW w:w="25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棕榈路-海河大道</w:t>
            </w:r>
          </w:p>
        </w:tc>
        <w:tc>
          <w:tcPr>
            <w:tcW w:w="106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0.993</w:t>
            </w:r>
          </w:p>
        </w:tc>
        <w:tc>
          <w:tcPr>
            <w:tcW w:w="13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0.993</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993</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53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海河大道-白洋河</w:t>
            </w:r>
          </w:p>
        </w:tc>
        <w:tc>
          <w:tcPr>
            <w:tcW w:w="106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0.993</w:t>
            </w:r>
          </w:p>
        </w:tc>
        <w:tc>
          <w:tcPr>
            <w:tcW w:w="98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1.343</w:t>
            </w:r>
          </w:p>
        </w:tc>
        <w:tc>
          <w:tcPr>
            <w:tcW w:w="13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53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海河大道-白洋河</w:t>
            </w:r>
          </w:p>
        </w:tc>
        <w:tc>
          <w:tcPr>
            <w:tcW w:w="106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1.343</w:t>
            </w:r>
          </w:p>
        </w:tc>
        <w:tc>
          <w:tcPr>
            <w:tcW w:w="98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1.423</w:t>
            </w:r>
          </w:p>
        </w:tc>
        <w:tc>
          <w:tcPr>
            <w:tcW w:w="13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0.08</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r>
      <w:tr>
        <w:tblPrEx>
          <w:tblCellMar>
            <w:top w:w="0" w:type="dxa"/>
            <w:left w:w="108" w:type="dxa"/>
            <w:bottom w:w="0" w:type="dxa"/>
            <w:right w:w="108" w:type="dxa"/>
          </w:tblCellMar>
        </w:tblPrEx>
        <w:trPr>
          <w:trHeight w:val="90" w:hRule="atLeast"/>
        </w:trPr>
        <w:tc>
          <w:tcPr>
            <w:tcW w:w="629"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14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53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2.674</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海湾大道-椰岛路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1.888</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0.526</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w:t>
            </w:r>
          </w:p>
        </w:tc>
      </w:tr>
      <w:tr>
        <w:tblPrEx>
          <w:tblCellMar>
            <w:top w:w="0" w:type="dxa"/>
            <w:left w:w="108" w:type="dxa"/>
            <w:bottom w:w="0" w:type="dxa"/>
            <w:right w:w="108" w:type="dxa"/>
          </w:tblCellMar>
        </w:tblPrEx>
        <w:trPr>
          <w:trHeight w:val="45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椰岛路-北接线西</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1.888</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1.984</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0.096</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北接线西-北接线东</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1.984</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2.224</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0.24</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北接线东-棕榈路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2.224</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2.431</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0.207</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207</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棕榈路-桑园河</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2.431</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2.941</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0.51</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510</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桑园河-海河大道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2.941</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3.532</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0.591</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591</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海河大道-白洋河</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3.532</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4.042</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0.51</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510</w:t>
            </w:r>
          </w:p>
        </w:tc>
      </w:tr>
      <w:tr>
        <w:tblPrEx>
          <w:tblCellMar>
            <w:top w:w="0" w:type="dxa"/>
            <w:left w:w="108" w:type="dxa"/>
            <w:bottom w:w="0" w:type="dxa"/>
            <w:right w:w="108" w:type="dxa"/>
          </w:tblCellMar>
        </w:tblPrEx>
        <w:trPr>
          <w:trHeight w:val="90" w:hRule="atLeast"/>
        </w:trPr>
        <w:tc>
          <w:tcPr>
            <w:tcW w:w="62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14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0.18</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海湾大道-泾海泾河</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0.18</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0.18</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w:t>
            </w:r>
          </w:p>
        </w:tc>
      </w:tr>
      <w:tr>
        <w:tblPrEx>
          <w:tblCellMar>
            <w:top w:w="0" w:type="dxa"/>
            <w:left w:w="108" w:type="dxa"/>
            <w:bottom w:w="0" w:type="dxa"/>
            <w:right w:w="108" w:type="dxa"/>
          </w:tblCellMar>
        </w:tblPrEx>
        <w:trPr>
          <w:trHeight w:val="90" w:hRule="atLeast"/>
        </w:trPr>
        <w:tc>
          <w:tcPr>
            <w:tcW w:w="62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泾海泾河—椰岛路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0.531</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r>
      <w:tr>
        <w:tblPrEx>
          <w:tblCellMar>
            <w:top w:w="0" w:type="dxa"/>
            <w:left w:w="108" w:type="dxa"/>
            <w:bottom w:w="0" w:type="dxa"/>
            <w:right w:w="108" w:type="dxa"/>
          </w:tblCellMar>
        </w:tblPrEx>
        <w:trPr>
          <w:trHeight w:val="90" w:hRule="atLeast"/>
        </w:trPr>
        <w:tc>
          <w:tcPr>
            <w:tcW w:w="62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14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53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w:t>
            </w: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海港大道-B5路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0.469</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0.984</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0.515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515</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53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B5路-海湾大道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0.984</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1.829</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0.845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845</w:t>
            </w:r>
          </w:p>
        </w:tc>
      </w:tr>
      <w:tr>
        <w:tblPrEx>
          <w:tblCellMar>
            <w:top w:w="0" w:type="dxa"/>
            <w:left w:w="108" w:type="dxa"/>
            <w:bottom w:w="0" w:type="dxa"/>
            <w:right w:w="108" w:type="dxa"/>
          </w:tblCellMar>
        </w:tblPrEx>
        <w:trPr>
          <w:trHeight w:val="90" w:hRule="atLeast"/>
        </w:trPr>
        <w:tc>
          <w:tcPr>
            <w:tcW w:w="6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5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海湾大道-B8路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1.829</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2.379</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550</w:t>
            </w:r>
          </w:p>
        </w:tc>
      </w:tr>
      <w:tr>
        <w:tblPrEx>
          <w:tblCellMar>
            <w:top w:w="0" w:type="dxa"/>
            <w:left w:w="108" w:type="dxa"/>
            <w:bottom w:w="0" w:type="dxa"/>
            <w:right w:w="108" w:type="dxa"/>
          </w:tblCellMar>
        </w:tblPrEx>
        <w:trPr>
          <w:trHeight w:val="45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0.436</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海湾大道-B8路</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2.667</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0.436</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436</w:t>
            </w:r>
          </w:p>
        </w:tc>
      </w:tr>
      <w:tr>
        <w:tblPrEx>
          <w:tblCellMar>
            <w:top w:w="0" w:type="dxa"/>
            <w:left w:w="108" w:type="dxa"/>
            <w:bottom w:w="0" w:type="dxa"/>
            <w:right w:w="10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新经济产业园园区道路一期工程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0.172</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01省道-姚家路</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0.172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0.172</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w:t>
            </w:r>
          </w:p>
        </w:tc>
      </w:tr>
      <w:tr>
        <w:tblPrEx>
          <w:tblCellMar>
            <w:top w:w="0" w:type="dxa"/>
            <w:left w:w="108" w:type="dxa"/>
            <w:bottom w:w="0" w:type="dxa"/>
            <w:right w:w="108" w:type="dxa"/>
          </w:tblCellMar>
        </w:tblPrEx>
        <w:trPr>
          <w:trHeight w:val="72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新经济产业园园区道路二期工程</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0.413</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姚家路-跨海大道北接线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0.172</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0.413</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w:t>
            </w:r>
          </w:p>
        </w:tc>
      </w:tr>
      <w:tr>
        <w:tblPrEx>
          <w:tblCellMar>
            <w:top w:w="0" w:type="dxa"/>
            <w:left w:w="108" w:type="dxa"/>
            <w:bottom w:w="0" w:type="dxa"/>
            <w:right w:w="10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14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海燕路</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5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东海大道—海鸥路</w:t>
            </w: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417</w:t>
            </w:r>
          </w:p>
        </w:tc>
      </w:tr>
      <w:tr>
        <w:tblPrEx>
          <w:tblCellMar>
            <w:top w:w="0" w:type="dxa"/>
            <w:left w:w="108" w:type="dxa"/>
            <w:bottom w:w="0" w:type="dxa"/>
            <w:right w:w="108" w:type="dxa"/>
          </w:tblCellMar>
        </w:tblPrEx>
        <w:trPr>
          <w:trHeight w:val="90" w:hRule="atLeast"/>
        </w:trPr>
        <w:tc>
          <w:tcPr>
            <w:tcW w:w="62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14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东港路向西延伸段</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椰岛路—海湾大道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0.417</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417</w:t>
            </w:r>
          </w:p>
        </w:tc>
      </w:tr>
      <w:tr>
        <w:tblPrEx>
          <w:tblCellMar>
            <w:top w:w="0" w:type="dxa"/>
            <w:left w:w="108" w:type="dxa"/>
            <w:bottom w:w="0" w:type="dxa"/>
            <w:right w:w="108" w:type="dxa"/>
          </w:tblCellMar>
        </w:tblPrEx>
        <w:trPr>
          <w:trHeight w:val="90" w:hRule="atLeast"/>
        </w:trPr>
        <w:tc>
          <w:tcPr>
            <w:tcW w:w="62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14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杭州湾大道延伸段</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0.572</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杭州湾道路海湾大道交叉口—港2路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0.572</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0.572</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572</w:t>
            </w:r>
          </w:p>
        </w:tc>
      </w:tr>
      <w:tr>
        <w:tblPrEx>
          <w:tblCellMar>
            <w:top w:w="0" w:type="dxa"/>
            <w:left w:w="108" w:type="dxa"/>
            <w:bottom w:w="0" w:type="dxa"/>
            <w:right w:w="108" w:type="dxa"/>
          </w:tblCellMar>
        </w:tblPrEx>
        <w:trPr>
          <w:trHeight w:val="90" w:hRule="atLeast"/>
        </w:trPr>
        <w:tc>
          <w:tcPr>
            <w:tcW w:w="62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14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海鸥路</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0.767</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东海大道—中乐路</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0.767</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0.767</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767</w:t>
            </w:r>
          </w:p>
        </w:tc>
      </w:tr>
      <w:tr>
        <w:tblPrEx>
          <w:tblCellMar>
            <w:top w:w="0" w:type="dxa"/>
            <w:left w:w="108" w:type="dxa"/>
            <w:bottom w:w="0" w:type="dxa"/>
            <w:right w:w="108" w:type="dxa"/>
          </w:tblCellMar>
        </w:tblPrEx>
        <w:trPr>
          <w:trHeight w:val="90" w:hRule="atLeast"/>
        </w:trPr>
        <w:tc>
          <w:tcPr>
            <w:tcW w:w="62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14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东海大道延伸段</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0.765</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西场河—海风大道</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0.765</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0.765</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767</w:t>
            </w:r>
          </w:p>
        </w:tc>
      </w:tr>
      <w:tr>
        <w:tblPrEx>
          <w:tblCellMar>
            <w:top w:w="0" w:type="dxa"/>
            <w:left w:w="108" w:type="dxa"/>
            <w:bottom w:w="0" w:type="dxa"/>
            <w:right w:w="108" w:type="dxa"/>
          </w:tblCellMar>
        </w:tblPrEx>
        <w:trPr>
          <w:trHeight w:val="27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8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0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4.475</w:t>
            </w:r>
          </w:p>
        </w:tc>
        <w:tc>
          <w:tcPr>
            <w:tcW w:w="255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06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98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5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4.475</w:t>
            </w:r>
          </w:p>
        </w:tc>
        <w:tc>
          <w:tcPr>
            <w:tcW w:w="111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4457</w:t>
            </w:r>
          </w:p>
        </w:tc>
      </w:tr>
      <w:tr>
        <w:tblPrEx>
          <w:tblCellMar>
            <w:top w:w="0" w:type="dxa"/>
            <w:left w:w="108" w:type="dxa"/>
            <w:bottom w:w="0" w:type="dxa"/>
            <w:right w:w="108" w:type="dxa"/>
          </w:tblCellMar>
        </w:tblPrEx>
        <w:trPr>
          <w:trHeight w:val="270" w:hRule="atLeast"/>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214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海景大道</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w:t>
            </w:r>
          </w:p>
        </w:tc>
        <w:tc>
          <w:tcPr>
            <w:tcW w:w="2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0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1.05</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1050</w:t>
            </w:r>
          </w:p>
        </w:tc>
      </w:tr>
      <w:tr>
        <w:tblPrEx>
          <w:tblCellMar>
            <w:top w:w="0" w:type="dxa"/>
            <w:left w:w="108" w:type="dxa"/>
            <w:bottom w:w="0" w:type="dxa"/>
            <w:right w:w="108" w:type="dxa"/>
          </w:tblCellMar>
        </w:tblPrEx>
        <w:trPr>
          <w:trHeight w:val="270" w:hRule="atLeast"/>
        </w:trPr>
        <w:tc>
          <w:tcPr>
            <w:tcW w:w="62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4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25.39</w:t>
            </w:r>
          </w:p>
        </w:tc>
        <w:tc>
          <w:tcPr>
            <w:tcW w:w="2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9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25.39</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25390</w:t>
            </w:r>
          </w:p>
        </w:tc>
      </w:tr>
    </w:tbl>
    <w:p>
      <w:pPr>
        <w:keepNext w:val="0"/>
        <w:keepLines w:val="0"/>
        <w:pageBreakBefore w:val="0"/>
        <w:widowControl w:val="0"/>
        <w:kinsoku/>
        <w:wordWrap/>
        <w:overflowPunct/>
        <w:topLinePunct w:val="0"/>
        <w:autoSpaceDE/>
        <w:autoSpaceDN/>
        <w:bidi w:val="0"/>
        <w:adjustRightInd/>
        <w:snapToGrid/>
        <w:spacing w:before="625" w:beforeLines="200"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、集镇片区主要道路清单（人工扫）</w:t>
      </w:r>
    </w:p>
    <w:tbl>
      <w:tblPr>
        <w:tblStyle w:val="48"/>
        <w:tblW w:w="0" w:type="auto"/>
        <w:tblInd w:w="95" w:type="dxa"/>
        <w:tblLayout w:type="fixed"/>
        <w:tblCellMar>
          <w:top w:w="0" w:type="dxa"/>
          <w:left w:w="108" w:type="dxa"/>
          <w:bottom w:w="0" w:type="dxa"/>
          <w:right w:w="108" w:type="dxa"/>
        </w:tblCellMar>
      </w:tblPr>
      <w:tblGrid>
        <w:gridCol w:w="644"/>
        <w:gridCol w:w="2115"/>
        <w:gridCol w:w="825"/>
        <w:gridCol w:w="870"/>
        <w:gridCol w:w="810"/>
        <w:gridCol w:w="1245"/>
        <w:gridCol w:w="2314"/>
        <w:gridCol w:w="1084"/>
        <w:gridCol w:w="966"/>
        <w:gridCol w:w="1200"/>
        <w:gridCol w:w="934"/>
        <w:gridCol w:w="1587"/>
      </w:tblGrid>
      <w:tr>
        <w:tblPrEx>
          <w:tblCellMar>
            <w:top w:w="0" w:type="dxa"/>
            <w:left w:w="108" w:type="dxa"/>
            <w:bottom w:w="0" w:type="dxa"/>
            <w:right w:w="108" w:type="dxa"/>
          </w:tblCellMar>
        </w:tblPrEx>
        <w:trPr>
          <w:trHeight w:val="270" w:hRule="atLeast"/>
        </w:trPr>
        <w:tc>
          <w:tcPr>
            <w:tcW w:w="64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11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路面类型</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红线宽度</w:t>
            </w: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路线长度(公里）</w:t>
            </w:r>
          </w:p>
        </w:tc>
        <w:tc>
          <w:tcPr>
            <w:tcW w:w="649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道路面积</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（平方米）</w:t>
            </w:r>
          </w:p>
        </w:tc>
      </w:tr>
      <w:tr>
        <w:tblPrEx>
          <w:tblCellMar>
            <w:top w:w="0" w:type="dxa"/>
            <w:left w:w="108" w:type="dxa"/>
            <w:bottom w:w="0" w:type="dxa"/>
            <w:right w:w="108" w:type="dxa"/>
          </w:tblCellMar>
        </w:tblPrEx>
        <w:trPr>
          <w:trHeight w:val="270" w:hRule="atLeast"/>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(公里）</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644"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西场路（纵向）主</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24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2.136</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西塘集镇-工商所</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0.574</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574</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4018</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工商所-仁安路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0.574</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0.689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0.115</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1380</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仁安路-东海大道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0.689</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0.91</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0.221</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2652</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东海大道-西塘路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0.91</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1.345</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0.435</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6960</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西塘路-姚家路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1.345</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0.419</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419</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6704</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姚家路-01省道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1.764</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0.372</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5952</w:t>
            </w:r>
          </w:p>
        </w:tc>
      </w:tr>
      <w:tr>
        <w:tblPrEx>
          <w:tblCellMar>
            <w:top w:w="0" w:type="dxa"/>
            <w:left w:w="108" w:type="dxa"/>
            <w:bottom w:w="0" w:type="dxa"/>
            <w:right w:w="108" w:type="dxa"/>
          </w:tblCellMar>
        </w:tblPrEx>
        <w:trPr>
          <w:trHeight w:val="104" w:hRule="atLeast"/>
        </w:trPr>
        <w:tc>
          <w:tcPr>
            <w:tcW w:w="644"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海港大道（纵向）主</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1.972</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东海大道-西塘路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0.459</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459</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11475</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西塘路-姚家路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0.459</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0.873</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0.414</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414</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10350</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姚家路-01省道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0.873</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0.367</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367</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9175</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01省道-滨海大道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1.972</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0.732</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18300</w:t>
            </w:r>
          </w:p>
        </w:tc>
      </w:tr>
      <w:tr>
        <w:tblPrEx>
          <w:tblCellMar>
            <w:top w:w="0" w:type="dxa"/>
            <w:left w:w="108" w:type="dxa"/>
            <w:bottom w:w="0" w:type="dxa"/>
            <w:right w:w="108" w:type="dxa"/>
          </w:tblCellMar>
        </w:tblPrEx>
        <w:trPr>
          <w:trHeight w:val="90" w:hRule="atLeast"/>
        </w:trPr>
        <w:tc>
          <w:tcPr>
            <w:tcW w:w="6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11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西塘路（横向）</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0.469</w:t>
            </w:r>
            <w:r>
              <w:rPr>
                <w:rFonts w:hint="eastAsia" w:ascii="宋体" w:hAnsi="宋体" w:eastAsia="宋体" w:cs="宋体"/>
                <w:color w:val="auto"/>
                <w:kern w:val="0"/>
                <w:sz w:val="24"/>
                <w:szCs w:val="24"/>
                <w:highlight w:val="none"/>
              </w:rPr>
              <w:t>　</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西场路-海港大道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0.469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0.469</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469</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6566</w:t>
            </w:r>
          </w:p>
        </w:tc>
      </w:tr>
      <w:tr>
        <w:tblPrEx>
          <w:tblCellMar>
            <w:top w:w="0" w:type="dxa"/>
            <w:left w:w="108" w:type="dxa"/>
            <w:bottom w:w="0" w:type="dxa"/>
            <w:right w:w="108" w:type="dxa"/>
          </w:tblCellMar>
        </w:tblPrEx>
        <w:trPr>
          <w:trHeight w:val="90" w:hRule="atLeast"/>
        </w:trPr>
        <w:tc>
          <w:tcPr>
            <w:tcW w:w="644"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1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东海大道（横向）主</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1.308</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B1路-西场路</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0.849</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0.849</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849</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21225</w:t>
            </w:r>
          </w:p>
        </w:tc>
      </w:tr>
      <w:tr>
        <w:tblPrEx>
          <w:tblCellMar>
            <w:top w:w="0" w:type="dxa"/>
            <w:left w:w="108" w:type="dxa"/>
            <w:bottom w:w="0" w:type="dxa"/>
            <w:right w:w="108" w:type="dxa"/>
          </w:tblCellMar>
        </w:tblPrEx>
        <w:trPr>
          <w:trHeight w:val="90" w:hRule="atLeast"/>
        </w:trPr>
        <w:tc>
          <w:tcPr>
            <w:tcW w:w="6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24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西场路-海港大道</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0.849</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1.308</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0.459</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459</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11475</w:t>
            </w:r>
          </w:p>
        </w:tc>
      </w:tr>
      <w:tr>
        <w:tblPrEx>
          <w:tblCellMar>
            <w:top w:w="0" w:type="dxa"/>
            <w:left w:w="108" w:type="dxa"/>
            <w:bottom w:w="0" w:type="dxa"/>
            <w:right w:w="108" w:type="dxa"/>
          </w:tblCellMar>
        </w:tblPrEx>
        <w:trPr>
          <w:trHeight w:val="90" w:hRule="atLeast"/>
        </w:trPr>
        <w:tc>
          <w:tcPr>
            <w:tcW w:w="6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11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花园路</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　</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0.36</w:t>
            </w:r>
            <w:r>
              <w:rPr>
                <w:rFonts w:hint="eastAsia" w:ascii="宋体" w:hAnsi="宋体" w:eastAsia="宋体" w:cs="宋体"/>
                <w:color w:val="auto"/>
                <w:kern w:val="0"/>
                <w:sz w:val="24"/>
                <w:szCs w:val="24"/>
                <w:highlight w:val="none"/>
              </w:rPr>
              <w:t>　</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西场路-开发区管委会西门</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0.36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0.36</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360</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5760</w:t>
            </w:r>
          </w:p>
        </w:tc>
      </w:tr>
      <w:tr>
        <w:tblPrEx>
          <w:tblCellMar>
            <w:top w:w="0" w:type="dxa"/>
            <w:left w:w="108" w:type="dxa"/>
            <w:bottom w:w="0" w:type="dxa"/>
            <w:right w:w="108" w:type="dxa"/>
          </w:tblCellMar>
        </w:tblPrEx>
        <w:trPr>
          <w:trHeight w:val="90" w:hRule="atLeast"/>
        </w:trPr>
        <w:tc>
          <w:tcPr>
            <w:tcW w:w="6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11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纬2路姚家路-开发区</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16</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　</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w:t>
            </w:r>
          </w:p>
        </w:tc>
        <w:tc>
          <w:tcPr>
            <w:tcW w:w="23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姚家路-开发区西门</w:t>
            </w:r>
            <w:r>
              <w:rPr>
                <w:rFonts w:hint="eastAsia" w:ascii="宋体" w:hAnsi="宋体" w:eastAsia="宋体" w:cs="宋体"/>
                <w:color w:val="auto"/>
                <w:kern w:val="0"/>
                <w:sz w:val="24"/>
                <w:szCs w:val="24"/>
                <w:highlight w:val="none"/>
              </w:rPr>
              <w:t>　</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0.16</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1120</w:t>
            </w:r>
          </w:p>
        </w:tc>
      </w:tr>
      <w:tr>
        <w:tblPrEx>
          <w:tblCellMar>
            <w:top w:w="0" w:type="dxa"/>
            <w:left w:w="108" w:type="dxa"/>
            <w:bottom w:w="0" w:type="dxa"/>
            <w:right w:w="108" w:type="dxa"/>
          </w:tblCellMar>
        </w:tblPrEx>
        <w:trPr>
          <w:trHeight w:val="90" w:hRule="atLeast"/>
        </w:trPr>
        <w:tc>
          <w:tcPr>
            <w:tcW w:w="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p>
        </w:tc>
        <w:tc>
          <w:tcPr>
            <w:tcW w:w="21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kern w:val="0"/>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123112</w:t>
            </w:r>
          </w:p>
        </w:tc>
      </w:tr>
    </w:tbl>
    <w:p>
      <w:pPr>
        <w:pStyle w:val="2"/>
        <w:rPr>
          <w:rFonts w:hint="eastAsia"/>
          <w:color w:val="auto"/>
          <w:highlight w:val="none"/>
        </w:rPr>
        <w:sectPr>
          <w:pgSz w:w="16838" w:h="11906" w:orient="landscape"/>
          <w:pgMar w:top="1361" w:right="1134" w:bottom="1361" w:left="1134"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、集镇片区商业街清单（人工扫）</w:t>
      </w:r>
    </w:p>
    <w:tbl>
      <w:tblPr>
        <w:tblStyle w:val="48"/>
        <w:tblW w:w="0" w:type="auto"/>
        <w:tblInd w:w="95" w:type="dxa"/>
        <w:tblLayout w:type="fixed"/>
        <w:tblCellMar>
          <w:top w:w="0" w:type="dxa"/>
          <w:left w:w="108" w:type="dxa"/>
          <w:bottom w:w="0" w:type="dxa"/>
          <w:right w:w="108" w:type="dxa"/>
        </w:tblCellMar>
      </w:tblPr>
      <w:tblGrid>
        <w:gridCol w:w="720"/>
        <w:gridCol w:w="4003"/>
        <w:gridCol w:w="1162"/>
        <w:gridCol w:w="1384"/>
        <w:gridCol w:w="1924"/>
      </w:tblGrid>
      <w:tr>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0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11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宽</w:t>
            </w: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w:t>
            </w:r>
          </w:p>
        </w:tc>
        <w:tc>
          <w:tcPr>
            <w:tcW w:w="19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面积</w:t>
            </w:r>
            <w:r>
              <w:rPr>
                <w:rFonts w:hint="eastAsia" w:ascii="宋体" w:hAnsi="宋体" w:eastAsia="宋体" w:cs="宋体"/>
                <w:color w:val="auto"/>
                <w:kern w:val="0"/>
                <w:sz w:val="24"/>
                <w:szCs w:val="24"/>
                <w:highlight w:val="none"/>
                <w:lang w:eastAsia="zh-CN"/>
              </w:rPr>
              <w:t>（平方米）</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西场路东海花苑西门广场</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西场路东西大道至姚家路街面</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4240.8</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西场路东西大道至姚家路背街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3534</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西场路碧桂园</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4836</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碧桂园姚家路段</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338</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4225</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姚家路海港大道至西场路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6106.5</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西场路姚家路至西塘路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419</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2514</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西塘路开发区幼儿园至西场路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2748.9</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西场路西塘路至强固桥</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2782.5</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西场路西塘路至强固桥背街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2448.6</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西场路西塘路至强固桥</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443</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2569.4</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东海大道滨海会所至西场路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290</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西场路快乐家电至滨海社区</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296</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2930.4</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滨海花苑北门至西场路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949</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粮油路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农贸市场路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399</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南大街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陶泾南路两侧</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1136</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陶泾北路西侧</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917</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兴学路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1408</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陶泾菜场外围</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435.2</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中乐路落西桥至东塘桥</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1168</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花王名都街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16.9</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5796.7</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锦秀苑街面</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5292</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嘉兴银行北侧</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长浜商业街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滨海北苑商业街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2160</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姚家路背街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3648</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西场路背街（建行至姚家路）</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346</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2249</w:t>
            </w:r>
          </w:p>
        </w:tc>
      </w:tr>
      <w:tr>
        <w:tblPrEx>
          <w:tblCellMar>
            <w:top w:w="0" w:type="dxa"/>
            <w:left w:w="108" w:type="dxa"/>
            <w:bottom w:w="0" w:type="dxa"/>
            <w:right w:w="108" w:type="dxa"/>
          </w:tblCellMar>
        </w:tblPrEx>
        <w:trPr>
          <w:trHeight w:val="10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陶泾北路背街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1036.8</w:t>
            </w:r>
          </w:p>
        </w:tc>
      </w:tr>
      <w:tr>
        <w:tblPrEx>
          <w:tblCellMar>
            <w:top w:w="0" w:type="dxa"/>
            <w:left w:w="108" w:type="dxa"/>
            <w:bottom w:w="0" w:type="dxa"/>
            <w:right w:w="108" w:type="dxa"/>
          </w:tblCellMar>
        </w:tblPrEx>
        <w:trPr>
          <w:trHeight w:val="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0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西塘路开发区幼儿园至西场路背街</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w:t>
            </w:r>
          </w:p>
        </w:tc>
        <w:tc>
          <w:tcPr>
            <w:tcW w:w="19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1222.5</w:t>
            </w:r>
          </w:p>
        </w:tc>
      </w:tr>
      <w:tr>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4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81655.3</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sectPr>
          <w:pgSz w:w="11906" w:h="16838"/>
          <w:pgMar w:top="1134" w:right="1361" w:bottom="1134" w:left="1361"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、集镇片区次要道路道路清单（人工扫）</w:t>
      </w:r>
    </w:p>
    <w:tbl>
      <w:tblPr>
        <w:tblStyle w:val="48"/>
        <w:tblW w:w="0" w:type="auto"/>
        <w:tblInd w:w="95" w:type="dxa"/>
        <w:tblLayout w:type="fixed"/>
        <w:tblCellMar>
          <w:top w:w="0" w:type="dxa"/>
          <w:left w:w="108" w:type="dxa"/>
          <w:bottom w:w="0" w:type="dxa"/>
          <w:right w:w="108" w:type="dxa"/>
        </w:tblCellMar>
      </w:tblPr>
      <w:tblGrid>
        <w:gridCol w:w="788"/>
        <w:gridCol w:w="1933"/>
        <w:gridCol w:w="1333"/>
        <w:gridCol w:w="2700"/>
        <w:gridCol w:w="1150"/>
        <w:gridCol w:w="1417"/>
        <w:gridCol w:w="2050"/>
        <w:gridCol w:w="1817"/>
        <w:gridCol w:w="1400"/>
      </w:tblGrid>
      <w:tr>
        <w:tblPrEx>
          <w:tblCellMar>
            <w:top w:w="0" w:type="dxa"/>
            <w:left w:w="108" w:type="dxa"/>
            <w:bottom w:w="0" w:type="dxa"/>
            <w:right w:w="108" w:type="dxa"/>
          </w:tblCellMar>
        </w:tblPrEx>
        <w:trPr>
          <w:trHeight w:val="90" w:hRule="atLeast"/>
        </w:trPr>
        <w:tc>
          <w:tcPr>
            <w:tcW w:w="78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33" w:type="dxa"/>
            <w:vMerge w:val="restart"/>
            <w:tcBorders>
              <w:top w:val="single" w:color="auto" w:sz="4" w:space="0"/>
              <w:left w:val="nil"/>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33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w:t>
            </w:r>
          </w:p>
        </w:tc>
        <w:tc>
          <w:tcPr>
            <w:tcW w:w="913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140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道路面积</w:t>
            </w:r>
          </w:p>
        </w:tc>
      </w:tr>
      <w:tr>
        <w:tblPrEx>
          <w:tblCellMar>
            <w:top w:w="0" w:type="dxa"/>
            <w:left w:w="108" w:type="dxa"/>
            <w:bottom w:w="0" w:type="dxa"/>
            <w:right w:w="108" w:type="dxa"/>
          </w:tblCellMar>
        </w:tblPrEx>
        <w:trPr>
          <w:trHeight w:val="270" w:hRule="atLeast"/>
        </w:trPr>
        <w:tc>
          <w:tcPr>
            <w:tcW w:w="788"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长度(公里）</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c>
          <w:tcPr>
            <w:tcW w:w="140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西塘路-01省道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1.218</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0.905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21720</w:t>
            </w:r>
          </w:p>
        </w:tc>
      </w:tr>
      <w:tr>
        <w:tblPrEx>
          <w:tblCellMar>
            <w:top w:w="0" w:type="dxa"/>
            <w:left w:w="108" w:type="dxa"/>
            <w:bottom w:w="0" w:type="dxa"/>
            <w:right w:w="108" w:type="dxa"/>
          </w:tblCellMar>
        </w:tblPrEx>
        <w:trPr>
          <w:trHeight w:val="90" w:hRule="atLeast"/>
        </w:trPr>
        <w:tc>
          <w:tcPr>
            <w:tcW w:w="78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棕榈路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26.5</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滨海大道-克劳斯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0.888</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5962.5</w:t>
            </w:r>
          </w:p>
        </w:tc>
      </w:tr>
      <w:tr>
        <w:tblPrEx>
          <w:tblCellMar>
            <w:top w:w="0" w:type="dxa"/>
            <w:left w:w="108" w:type="dxa"/>
            <w:bottom w:w="0" w:type="dxa"/>
            <w:right w:w="108" w:type="dxa"/>
          </w:tblCellMar>
        </w:tblPrEx>
        <w:trPr>
          <w:trHeight w:val="90" w:hRule="atLeast"/>
        </w:trPr>
        <w:tc>
          <w:tcPr>
            <w:tcW w:w="78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克劳斯-方家埭路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r>
      <w:tr>
        <w:tblPrEx>
          <w:tblCellMar>
            <w:top w:w="0" w:type="dxa"/>
            <w:left w:w="108" w:type="dxa"/>
            <w:bottom w:w="0" w:type="dxa"/>
            <w:right w:w="108" w:type="dxa"/>
          </w:tblCellMar>
        </w:tblPrEx>
        <w:trPr>
          <w:trHeight w:val="90" w:hRule="atLeast"/>
        </w:trPr>
        <w:tc>
          <w:tcPr>
            <w:tcW w:w="78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西场路-海港大道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0.531</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0.531</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11682</w:t>
            </w:r>
          </w:p>
        </w:tc>
      </w:tr>
      <w:tr>
        <w:tblPrEx>
          <w:tblCellMar>
            <w:top w:w="0" w:type="dxa"/>
            <w:left w:w="108" w:type="dxa"/>
            <w:bottom w:w="0" w:type="dxa"/>
            <w:right w:w="108" w:type="dxa"/>
          </w:tblCellMar>
        </w:tblPrEx>
        <w:trPr>
          <w:trHeight w:val="90" w:hRule="atLeast"/>
        </w:trPr>
        <w:tc>
          <w:tcPr>
            <w:tcW w:w="78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海港大道-青年河</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0.531</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0.727</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0.196</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196</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4312</w:t>
            </w:r>
          </w:p>
        </w:tc>
      </w:tr>
      <w:tr>
        <w:tblPrEx>
          <w:tblCellMar>
            <w:top w:w="0" w:type="dxa"/>
            <w:left w:w="108" w:type="dxa"/>
            <w:bottom w:w="0" w:type="dxa"/>
            <w:right w:w="108" w:type="dxa"/>
          </w:tblCellMar>
        </w:tblPrEx>
        <w:trPr>
          <w:trHeight w:val="90" w:hRule="atLeast"/>
        </w:trPr>
        <w:tc>
          <w:tcPr>
            <w:tcW w:w="78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西场路-海景大道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0.531</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6600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海港大道-B5路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1.308</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0.515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12875</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杨帆路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01省道向北</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0.221</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0.221</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3536</w:t>
            </w:r>
          </w:p>
        </w:tc>
      </w:tr>
      <w:tr>
        <w:tblPrEx>
          <w:tblCellMar>
            <w:top w:w="0" w:type="dxa"/>
            <w:left w:w="108" w:type="dxa"/>
            <w:bottom w:w="0" w:type="dxa"/>
            <w:right w:w="108" w:type="dxa"/>
          </w:tblCellMar>
        </w:tblPrEx>
        <w:trPr>
          <w:trHeight w:val="90" w:hRule="atLeast"/>
        </w:trPr>
        <w:tc>
          <w:tcPr>
            <w:tcW w:w="788"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西塘路-C3路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0.32</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0.626</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0.306</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306</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15584</w:t>
            </w:r>
          </w:p>
        </w:tc>
      </w:tr>
      <w:tr>
        <w:tblPrEx>
          <w:tblCellMar>
            <w:top w:w="0" w:type="dxa"/>
            <w:left w:w="108" w:type="dxa"/>
            <w:bottom w:w="0" w:type="dxa"/>
            <w:right w:w="108" w:type="dxa"/>
          </w:tblCellMar>
        </w:tblPrEx>
        <w:trPr>
          <w:trHeight w:val="90" w:hRule="atLeast"/>
        </w:trPr>
        <w:tc>
          <w:tcPr>
            <w:tcW w:w="78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C3-东海大道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0.626</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0.859</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0.233</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3728</w:t>
            </w:r>
          </w:p>
        </w:tc>
      </w:tr>
      <w:tr>
        <w:tblPrEx>
          <w:tblCellMar>
            <w:top w:w="0" w:type="dxa"/>
            <w:left w:w="108" w:type="dxa"/>
            <w:bottom w:w="0" w:type="dxa"/>
            <w:right w:w="108" w:type="dxa"/>
          </w:tblCellMar>
        </w:tblPrEx>
        <w:trPr>
          <w:trHeight w:val="90" w:hRule="atLeast"/>
        </w:trPr>
        <w:tc>
          <w:tcPr>
            <w:tcW w:w="78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9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东海大道-西塘路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0.859</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1.294</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0.435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6960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中乐路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五角场—清湖路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1.035</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19665</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仁安路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西场路—清湖路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0.355</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（东海大道至中乐路)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0.855</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0.855</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855</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34200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清湖路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（中乐路北）</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0.169</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169</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2704</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海港大道延伸段</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东海大道—中乐路</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0.883</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0.883</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883</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22075</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清湖路—西场河</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0.546</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0.546</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546</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8190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w:t>
            </w:r>
          </w:p>
        </w:tc>
        <w:tc>
          <w:tcPr>
            <w:tcW w:w="133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7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西场路-西场河</w:t>
            </w:r>
          </w:p>
        </w:tc>
        <w:tc>
          <w:tcPr>
            <w:tcW w:w="11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41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0.303</w:t>
            </w:r>
          </w:p>
        </w:tc>
        <w:tc>
          <w:tcPr>
            <w:tcW w:w="20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0.303</w:t>
            </w:r>
          </w:p>
        </w:tc>
        <w:tc>
          <w:tcPr>
            <w:tcW w:w="181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4242</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93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东海大道</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B5路-海湾大道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1.823</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2.667</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0.844</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844</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21100</w:t>
            </w:r>
          </w:p>
        </w:tc>
      </w:tr>
      <w:tr>
        <w:tblPrEx>
          <w:tblCellMar>
            <w:top w:w="0" w:type="dxa"/>
            <w:left w:w="108" w:type="dxa"/>
            <w:bottom w:w="0" w:type="dxa"/>
            <w:right w:w="108" w:type="dxa"/>
          </w:tblCellMar>
        </w:tblPrEx>
        <w:trPr>
          <w:trHeight w:val="90" w:hRule="atLeast"/>
        </w:trPr>
        <w:tc>
          <w:tcPr>
            <w:tcW w:w="7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海景大道</w:t>
            </w:r>
          </w:p>
        </w:tc>
        <w:tc>
          <w:tcPr>
            <w:tcW w:w="13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2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01省道至东海大道</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1.262</w:t>
            </w: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0.1262</w:t>
            </w:r>
          </w:p>
        </w:tc>
        <w:tc>
          <w:tcPr>
            <w:tcW w:w="1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1262</w:t>
            </w:r>
          </w:p>
        </w:tc>
        <w:tc>
          <w:tcPr>
            <w:tcW w:w="14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45432</w:t>
            </w:r>
          </w:p>
        </w:tc>
      </w:tr>
      <w:tr>
        <w:tblPrEx>
          <w:tblCellMar>
            <w:top w:w="0" w:type="dxa"/>
            <w:left w:w="108" w:type="dxa"/>
            <w:bottom w:w="0" w:type="dxa"/>
            <w:right w:w="108" w:type="dxa"/>
          </w:tblCellMar>
        </w:tblPrEx>
        <w:trPr>
          <w:trHeight w:val="95" w:hRule="atLeast"/>
        </w:trPr>
        <w:tc>
          <w:tcPr>
            <w:tcW w:w="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海风大道</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东西大道至中乐路</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0.865</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0.865</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865</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13840</w:t>
            </w:r>
          </w:p>
        </w:tc>
      </w:tr>
      <w:tr>
        <w:tblPrEx>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271957.5</w:t>
            </w:r>
          </w:p>
        </w:tc>
      </w:tr>
    </w:tbl>
    <w:p>
      <w:pPr>
        <w:pStyle w:val="2"/>
        <w:rPr>
          <w:rFonts w:hint="eastAsia"/>
          <w:color w:val="auto"/>
          <w:highlight w:val="none"/>
        </w:rPr>
        <w:sectPr>
          <w:pgSz w:w="16838" w:h="11906" w:orient="landscape"/>
          <w:pgMar w:top="1020" w:right="1134" w:bottom="1020" w:left="1134"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tabs>
          <w:tab w:val="left" w:pos="133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、集镇片区公厕保洁清单</w:t>
      </w:r>
    </w:p>
    <w:tbl>
      <w:tblPr>
        <w:tblStyle w:val="4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45"/>
        <w:gridCol w:w="118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西塘顾家头（敬老院）</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西塘西李家村（桥下）</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rPr>
            </w:pPr>
            <w:r>
              <w:rPr>
                <w:rFonts w:hint="default" w:ascii="宋体" w:hAnsi="宋体" w:eastAsia="宋体" w:cs="宋体"/>
                <w:color w:val="auto"/>
                <w:kern w:val="0"/>
                <w:sz w:val="24"/>
                <w:szCs w:val="24"/>
                <w:highlight w:val="none"/>
                <w:lang w:val="en-US"/>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文体中心东侧</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中央公园</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清湖社区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一百丈厕所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曙光</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大树底厕所（农行）</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曙光</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姚家路东（易购）</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复兴公寓</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王庄新社区（停车场）</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碧桂园厕所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海城</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儿童公园（移动塔）</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新港花苑厕所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新港</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花王名都厕所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胜丰佳苑东侧厕所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科普公园驿站厕所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科普公园东简易厕所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姚家路西路厕所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清湖社区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西塘路场前泾厕所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海景社区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法制公园厕所</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滨海社区</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专职</w:t>
            </w:r>
          </w:p>
        </w:tc>
      </w:tr>
    </w:tbl>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360" w:firstLineChars="15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、集镇片区停车场保洁清单</w:t>
      </w:r>
    </w:p>
    <w:tbl>
      <w:tblPr>
        <w:tblStyle w:val="48"/>
        <w:tblW w:w="0" w:type="auto"/>
        <w:tblInd w:w="488" w:type="dxa"/>
        <w:tblLayout w:type="fixed"/>
        <w:tblCellMar>
          <w:top w:w="0" w:type="dxa"/>
          <w:left w:w="108" w:type="dxa"/>
          <w:bottom w:w="0" w:type="dxa"/>
          <w:right w:w="108" w:type="dxa"/>
        </w:tblCellMar>
      </w:tblPr>
      <w:tblGrid>
        <w:gridCol w:w="968"/>
        <w:gridCol w:w="3532"/>
      </w:tblGrid>
      <w:tr>
        <w:tblPrEx>
          <w:tblCellMar>
            <w:top w:w="0" w:type="dxa"/>
            <w:left w:w="108" w:type="dxa"/>
            <w:bottom w:w="0" w:type="dxa"/>
            <w:right w:w="108" w:type="dxa"/>
          </w:tblCellMar>
        </w:tblPrEx>
        <w:trPr>
          <w:trHeight w:val="90"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停车场位置</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西塘大桥南</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210终点站</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西塘大桥北</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西塘医院南</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北岸东</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滨海小学南</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西塘小学西</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建行南侧</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复星公寓西场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西塘路儿童公园东</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创客中心南</w:t>
            </w:r>
          </w:p>
        </w:tc>
      </w:tr>
      <w:tr>
        <w:tblPrEx>
          <w:tblCellMar>
            <w:top w:w="0" w:type="dxa"/>
            <w:left w:w="108" w:type="dxa"/>
            <w:bottom w:w="0" w:type="dxa"/>
            <w:right w:w="108" w:type="dxa"/>
          </w:tblCellMar>
        </w:tblPrEx>
        <w:trPr>
          <w:trHeight w:val="97"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中乐路落西桥</w:t>
            </w:r>
          </w:p>
        </w:tc>
      </w:tr>
      <w:tr>
        <w:tblPrEx>
          <w:tblCellMar>
            <w:top w:w="0" w:type="dxa"/>
            <w:left w:w="108" w:type="dxa"/>
            <w:bottom w:w="0" w:type="dxa"/>
            <w:right w:w="108" w:type="dxa"/>
          </w:tblCellMar>
        </w:tblPrEx>
        <w:trPr>
          <w:trHeight w:val="90"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西塘桥农商银行网点停车场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滨海美食城东停车场</w:t>
            </w:r>
          </w:p>
        </w:tc>
      </w:tr>
    </w:tbl>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360" w:firstLineChars="15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、集镇片区公园及绿道保洁清单</w:t>
      </w:r>
    </w:p>
    <w:tbl>
      <w:tblPr>
        <w:tblStyle w:val="48"/>
        <w:tblW w:w="0" w:type="auto"/>
        <w:tblInd w:w="501" w:type="dxa"/>
        <w:tblLayout w:type="fixed"/>
        <w:tblCellMar>
          <w:top w:w="0" w:type="dxa"/>
          <w:left w:w="108" w:type="dxa"/>
          <w:bottom w:w="0" w:type="dxa"/>
          <w:right w:w="108" w:type="dxa"/>
        </w:tblCellMar>
      </w:tblPr>
      <w:tblGrid>
        <w:gridCol w:w="968"/>
        <w:gridCol w:w="2344"/>
        <w:gridCol w:w="2101"/>
        <w:gridCol w:w="1061"/>
      </w:tblGrid>
      <w:tr>
        <w:tblPrEx>
          <w:tblCellMar>
            <w:top w:w="0" w:type="dxa"/>
            <w:left w:w="108" w:type="dxa"/>
            <w:bottom w:w="0" w:type="dxa"/>
            <w:right w:w="108" w:type="dxa"/>
          </w:tblCellMar>
        </w:tblPrEx>
        <w:trPr>
          <w:trHeight w:val="90"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3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公园名</w:t>
            </w:r>
          </w:p>
        </w:tc>
        <w:tc>
          <w:tcPr>
            <w:tcW w:w="21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所需保洁员</w:t>
            </w:r>
            <w:r>
              <w:rPr>
                <w:rFonts w:hint="eastAsia" w:ascii="宋体" w:hAnsi="宋体" w:eastAsia="宋体" w:cs="宋体"/>
                <w:color w:val="auto"/>
                <w:kern w:val="0"/>
                <w:sz w:val="24"/>
                <w:szCs w:val="24"/>
                <w:highlight w:val="none"/>
              </w:rPr>
              <w:t>人数</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法制公园</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科普公园</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龙潭池公园</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泥桥、3D公园</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体育公园</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9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3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10.4</w:t>
            </w:r>
            <w:r>
              <w:rPr>
                <w:rFonts w:hint="eastAsia" w:ascii="宋体" w:hAnsi="宋体" w:eastAsia="宋体" w:cs="宋体"/>
                <w:color w:val="auto"/>
                <w:kern w:val="0"/>
                <w:sz w:val="24"/>
                <w:szCs w:val="24"/>
                <w:highlight w:val="none"/>
              </w:rPr>
              <w:t>公里</w:t>
            </w:r>
            <w:r>
              <w:rPr>
                <w:rFonts w:hint="eastAsia" w:ascii="宋体" w:hAnsi="宋体" w:eastAsia="宋体" w:cs="宋体"/>
                <w:color w:val="auto"/>
                <w:kern w:val="0"/>
                <w:sz w:val="24"/>
                <w:szCs w:val="24"/>
                <w:highlight w:val="none"/>
                <w:lang w:eastAsia="zh-CN"/>
              </w:rPr>
              <w:t>）</w:t>
            </w:r>
          </w:p>
        </w:tc>
        <w:tc>
          <w:tcPr>
            <w:tcW w:w="2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人</w:t>
            </w:r>
          </w:p>
        </w:tc>
      </w:tr>
    </w:tbl>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480" w:firstLineChars="200"/>
        <w:jc w:val="both"/>
        <w:textAlignment w:val="auto"/>
        <w:outlineLvl w:val="9"/>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lang w:val="en-US" w:eastAsia="zh-CN"/>
        </w:rPr>
        <w:t>12、绿道清单</w:t>
      </w:r>
    </w:p>
    <w:tbl>
      <w:tblPr>
        <w:tblStyle w:val="48"/>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43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起止点</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长度（公里）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1</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场前泾绿道（中乐路至东西大道）两侧</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2</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长浜廊河绿道（青年河至场前泾）两侧</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3</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青年河绿道（东海大道至中乐路）</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4</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盐平塘南绿道（桥下空间至清湖路）</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5</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白洋河绿道（椰岛路至海湾大道）</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6</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泾海泾绿道（东西大道至翁金线）两侧</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7</w:t>
            </w: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张家村河绿道（西场路至清湖路）两侧</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p>
        </w:tc>
        <w:tc>
          <w:tcPr>
            <w:tcW w:w="4433"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合计</w:t>
            </w:r>
          </w:p>
        </w:tc>
        <w:tc>
          <w:tcPr>
            <w:tcW w:w="1917" w:type="dxa"/>
            <w:noWrap w:val="0"/>
            <w:vAlign w:val="center"/>
          </w:tcPr>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bCs/>
                <w:color w:val="auto"/>
                <w:kern w:val="0"/>
                <w:sz w:val="24"/>
                <w:szCs w:val="24"/>
                <w:highlight w:val="none"/>
              </w:rPr>
            </w:pPr>
            <w:r>
              <w:rPr>
                <w:rFonts w:ascii="宋体" w:hAnsi="宋体" w:cs="宋体"/>
                <w:bCs/>
                <w:color w:val="auto"/>
                <w:kern w:val="0"/>
                <w:sz w:val="24"/>
                <w:szCs w:val="24"/>
                <w:highlight w:val="none"/>
              </w:rPr>
              <w:t>10.4</w:t>
            </w:r>
          </w:p>
        </w:tc>
      </w:tr>
    </w:tbl>
    <w:p>
      <w:pPr>
        <w:keepNext w:val="0"/>
        <w:keepLines w:val="0"/>
        <w:pageBreakBefore w:val="0"/>
        <w:widowControl w:val="0"/>
        <w:tabs>
          <w:tab w:val="left" w:pos="1335"/>
        </w:tabs>
        <w:kinsoku/>
        <w:wordWrap/>
        <w:overflowPunct/>
        <w:topLinePunct w:val="0"/>
        <w:autoSpaceDE/>
        <w:autoSpaceDN/>
        <w:bidi w:val="0"/>
        <w:adjustRightInd/>
        <w:snapToGrid/>
        <w:spacing w:before="313" w:beforeLines="100" w:line="400" w:lineRule="exact"/>
        <w:ind w:firstLine="480" w:firstLineChars="200"/>
        <w:textAlignment w:val="auto"/>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13、海盐县西塘桥街道区域内所有生活垃圾、工业垃圾、园林垃圾等清运至光大环保（海盐）有限公司，预计每年2万吨。</w:t>
      </w: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p>
    <w:p>
      <w:pPr>
        <w:keepNext w:val="0"/>
        <w:keepLines w:val="0"/>
        <w:pageBreakBefore w:val="0"/>
        <w:widowControl w:val="0"/>
        <w:tabs>
          <w:tab w:val="left" w:pos="1335"/>
        </w:tabs>
        <w:kinsoku/>
        <w:wordWrap/>
        <w:overflowPunct/>
        <w:topLinePunct w:val="0"/>
        <w:autoSpaceDE/>
        <w:autoSpaceDN/>
        <w:bidi w:val="0"/>
        <w:adjustRightInd/>
        <w:snapToGrid/>
        <w:spacing w:before="469" w:beforeLines="150" w:line="400" w:lineRule="exact"/>
        <w:ind w:left="0" w:leftChars="0" w:right="0" w:rightChars="0" w:firstLine="562" w:firstLineChars="200"/>
        <w:jc w:val="both"/>
        <w:textAlignment w:val="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（二）标项二（农村片区）</w:t>
      </w:r>
    </w:p>
    <w:p>
      <w:pPr>
        <w:pStyle w:val="44"/>
        <w:keepNext w:val="0"/>
        <w:keepLines w:val="0"/>
        <w:pageBreakBefore w:val="0"/>
        <w:widowControl w:val="0"/>
        <w:kinsoku/>
        <w:wordWrap/>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1、范围：标项二（农村片区）：</w:t>
      </w:r>
    </w:p>
    <w:p>
      <w:pPr>
        <w:pStyle w:val="44"/>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农村区域范围内的社区、村庄的道路、绿化等区域的日常保洁及垃圾收集清运；公厕日常保洁与管理；清理“牛皮癣”（乱涂写）；农村区域范围内县级（不含）以下河道的日常保洁；秸秆收集、病死动物等的清运。</w:t>
      </w:r>
    </w:p>
    <w:p>
      <w:pPr>
        <w:keepNext w:val="0"/>
        <w:keepLines w:val="0"/>
        <w:pageBreakBefore w:val="0"/>
        <w:widowControl w:val="0"/>
        <w:kinsoku/>
        <w:wordWrap/>
        <w:topLinePunct w:val="0"/>
        <w:bidi w:val="0"/>
        <w:adjustRightInd/>
        <w:snapToGrid/>
        <w:spacing w:before="313" w:beforeLines="100" w:line="4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2、保洁服务地点：海盐县西塘桥街道农村区域。</w:t>
      </w:r>
    </w:p>
    <w:p>
      <w:pPr>
        <w:keepNext w:val="0"/>
        <w:keepLines w:val="0"/>
        <w:pageBreakBefore w:val="0"/>
        <w:widowControl w:val="0"/>
        <w:kinsoku/>
        <w:wordWrap/>
        <w:topLinePunct w:val="0"/>
        <w:bidi w:val="0"/>
        <w:adjustRightInd/>
        <w:snapToGrid/>
        <w:spacing w:before="313" w:beforeLines="100" w:line="40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3、农村片区各村（社区）主要道路、河道里程数清单，具体详见下表：</w:t>
      </w:r>
    </w:p>
    <w:tbl>
      <w:tblPr>
        <w:tblStyle w:val="4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50"/>
        <w:gridCol w:w="1734"/>
        <w:gridCol w:w="1543"/>
        <w:gridCol w:w="17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50" w:type="dxa"/>
            <w:vMerge w:val="restart"/>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3277" w:type="dxa"/>
            <w:gridSpan w:val="2"/>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村庄保洁</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道路保洁</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河道保洁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noWrap w:val="0"/>
            <w:vAlign w:val="center"/>
          </w:tcPr>
          <w:p>
            <w:pPr>
              <w:keepNext w:val="0"/>
              <w:keepLines w:val="0"/>
              <w:pageBreakBefore w:val="0"/>
              <w:widowControl/>
              <w:kinsoku/>
              <w:topLinePunct w:val="0"/>
              <w:bidi w:val="0"/>
              <w:snapToGrid/>
              <w:spacing w:line="400" w:lineRule="exact"/>
              <w:jc w:val="left"/>
              <w:textAlignment w:val="auto"/>
              <w:rPr>
                <w:rFonts w:hint="eastAsia" w:ascii="宋体" w:hAnsi="宋体" w:eastAsia="宋体" w:cs="宋体"/>
                <w:color w:val="auto"/>
                <w:kern w:val="0"/>
                <w:sz w:val="24"/>
                <w:szCs w:val="24"/>
                <w:highlight w:val="none"/>
              </w:rPr>
            </w:pPr>
          </w:p>
        </w:tc>
        <w:tc>
          <w:tcPr>
            <w:tcW w:w="1550" w:type="dxa"/>
            <w:vMerge w:val="continue"/>
            <w:noWrap w:val="0"/>
            <w:vAlign w:val="center"/>
          </w:tcPr>
          <w:p>
            <w:pPr>
              <w:keepNext w:val="0"/>
              <w:keepLines w:val="0"/>
              <w:pageBreakBefore w:val="0"/>
              <w:widowControl/>
              <w:kinsoku/>
              <w:topLinePunct w:val="0"/>
              <w:bidi w:val="0"/>
              <w:snapToGrid/>
              <w:spacing w:line="400" w:lineRule="exact"/>
              <w:jc w:val="left"/>
              <w:textAlignment w:val="auto"/>
              <w:rPr>
                <w:rFonts w:hint="eastAsia" w:ascii="宋体" w:hAnsi="宋体" w:eastAsia="宋体" w:cs="宋体"/>
                <w:color w:val="auto"/>
                <w:kern w:val="0"/>
                <w:sz w:val="24"/>
                <w:szCs w:val="24"/>
                <w:highlight w:val="none"/>
              </w:rPr>
            </w:pP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总人数</w:t>
            </w:r>
          </w:p>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外来人员</w:t>
            </w:r>
          </w:p>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道路长度</w:t>
            </w:r>
          </w:p>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（km）</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河道长度</w:t>
            </w:r>
          </w:p>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海塘村</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4245</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2300</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6.64</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八团村</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2931</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456</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2.68</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刘庄村</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805</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大宁村</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992</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永宁社区</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536</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1.79</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西塘社区</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1460</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5.17</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海城社区</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3.08</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155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原新海社区</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0</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550" w:type="dxa"/>
            <w:vMerge w:val="restart"/>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中王里</w:t>
            </w: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永宁1120人</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continue"/>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1550" w:type="dxa"/>
            <w:vMerge w:val="continue"/>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173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刘庄1520人</w:t>
            </w:r>
          </w:p>
        </w:tc>
        <w:tc>
          <w:tcPr>
            <w:tcW w:w="154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77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86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r>
    </w:tbl>
    <w:p>
      <w:pPr>
        <w:keepNext w:val="0"/>
        <w:keepLines w:val="0"/>
        <w:pageBreakBefore w:val="0"/>
        <w:widowControl w:val="0"/>
        <w:kinsoku/>
        <w:wordWrap/>
        <w:topLinePunct w:val="0"/>
        <w:bidi w:val="0"/>
        <w:adjustRightInd/>
        <w:snapToGrid/>
        <w:spacing w:before="157" w:beforeLines="50" w:line="400" w:lineRule="exact"/>
        <w:ind w:firstLine="480" w:firstLineChars="200"/>
        <w:textAlignment w:val="auto"/>
        <w:rPr>
          <w:rFonts w:hint="eastAsia" w:ascii="宋体" w:hAnsi="宋体" w:eastAsia="宋体" w:cs="宋体"/>
          <w:color w:val="auto"/>
          <w:kern w:val="0"/>
          <w:sz w:val="24"/>
          <w:szCs w:val="24"/>
          <w:highlight w:val="none"/>
        </w:rPr>
        <w:sectPr>
          <w:pgSz w:w="11906" w:h="16838"/>
          <w:pgMar w:top="1134" w:right="1361" w:bottom="1134" w:left="1361"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4、农村片区机扫道路清单</w:t>
      </w:r>
    </w:p>
    <w:tbl>
      <w:tblPr>
        <w:tblStyle w:val="48"/>
        <w:tblW w:w="0" w:type="auto"/>
        <w:tblInd w:w="95" w:type="dxa"/>
        <w:tblLayout w:type="fixed"/>
        <w:tblCellMar>
          <w:top w:w="0" w:type="dxa"/>
          <w:left w:w="108" w:type="dxa"/>
          <w:bottom w:w="0" w:type="dxa"/>
          <w:right w:w="108" w:type="dxa"/>
        </w:tblCellMar>
      </w:tblPr>
      <w:tblGrid>
        <w:gridCol w:w="509"/>
        <w:gridCol w:w="3435"/>
        <w:gridCol w:w="810"/>
        <w:gridCol w:w="855"/>
        <w:gridCol w:w="705"/>
        <w:gridCol w:w="960"/>
        <w:gridCol w:w="2475"/>
        <w:gridCol w:w="915"/>
        <w:gridCol w:w="1020"/>
        <w:gridCol w:w="1005"/>
        <w:gridCol w:w="960"/>
        <w:gridCol w:w="945"/>
      </w:tblGrid>
      <w:tr>
        <w:trPr>
          <w:trHeight w:val="156" w:hRule="atLeast"/>
        </w:trPr>
        <w:tc>
          <w:tcPr>
            <w:tcW w:w="50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43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81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路面类型</w:t>
            </w:r>
          </w:p>
        </w:tc>
        <w:tc>
          <w:tcPr>
            <w:tcW w:w="85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w:t>
            </w:r>
          </w:p>
        </w:tc>
        <w:tc>
          <w:tcPr>
            <w:tcW w:w="70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红线宽度</w:t>
            </w:r>
          </w:p>
        </w:tc>
        <w:tc>
          <w:tcPr>
            <w:tcW w:w="96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路线长度</w:t>
            </w:r>
          </w:p>
        </w:tc>
        <w:tc>
          <w:tcPr>
            <w:tcW w:w="637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94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道路面积</w:t>
            </w:r>
          </w:p>
        </w:tc>
      </w:tr>
      <w:tr>
        <w:tblPrEx>
          <w:tblCellMar>
            <w:top w:w="0" w:type="dxa"/>
            <w:left w:w="108" w:type="dxa"/>
            <w:bottom w:w="0" w:type="dxa"/>
            <w:right w:w="108" w:type="dxa"/>
          </w:tblCellMar>
        </w:tblPrEx>
        <w:trPr>
          <w:trHeight w:val="90" w:hRule="atLeast"/>
        </w:trPr>
        <w:tc>
          <w:tcPr>
            <w:tcW w:w="5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5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70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96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长度(公里)</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c>
          <w:tcPr>
            <w:tcW w:w="94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509"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3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9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2.052</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翁金线-二线海塘</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2.585</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0.953</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953</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23825</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二线海塘-一线海塘</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3.538</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4.637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1.099</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1099</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27475</w:t>
            </w:r>
          </w:p>
        </w:tc>
      </w:tr>
      <w:tr>
        <w:tblPrEx>
          <w:tblCellMar>
            <w:top w:w="0" w:type="dxa"/>
            <w:left w:w="108" w:type="dxa"/>
            <w:bottom w:w="0" w:type="dxa"/>
            <w:right w:w="108" w:type="dxa"/>
          </w:tblCellMar>
        </w:tblPrEx>
        <w:trPr>
          <w:trHeight w:val="90" w:hRule="atLeast"/>
        </w:trPr>
        <w:tc>
          <w:tcPr>
            <w:tcW w:w="509"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3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银滩路</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9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1.284</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01省道-滨海大道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0.708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0.708</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11328</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滨海大道-泾海路</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0.708</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0.295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4720</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泾海路-翁金线</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1.003</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1.284</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0.281</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4496</w:t>
            </w:r>
          </w:p>
        </w:tc>
      </w:tr>
      <w:tr>
        <w:tblPrEx>
          <w:tblCellMar>
            <w:top w:w="0" w:type="dxa"/>
            <w:left w:w="108" w:type="dxa"/>
            <w:bottom w:w="0" w:type="dxa"/>
            <w:right w:w="108" w:type="dxa"/>
          </w:tblCellMar>
        </w:tblPrEx>
        <w:trPr>
          <w:trHeight w:val="90" w:hRule="atLeast"/>
        </w:trPr>
        <w:tc>
          <w:tcPr>
            <w:tcW w:w="509"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43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9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2.303</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01省道-滨海大道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2.123</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0.695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695</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20850</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滨海大道-翁金线</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2.818</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0.729</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729</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21870</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9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翁金线-二线海塘</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3.547</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4.426</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0.879</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879</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26370</w:t>
            </w:r>
          </w:p>
        </w:tc>
      </w:tr>
      <w:tr>
        <w:tblPrEx>
          <w:tblCellMar>
            <w:top w:w="0" w:type="dxa"/>
            <w:left w:w="108" w:type="dxa"/>
            <w:bottom w:w="0" w:type="dxa"/>
            <w:right w:w="108" w:type="dxa"/>
          </w:tblCellMar>
        </w:tblPrEx>
        <w:trPr>
          <w:trHeight w:val="90" w:hRule="atLeast"/>
        </w:trPr>
        <w:tc>
          <w:tcPr>
            <w:tcW w:w="509" w:type="dxa"/>
            <w:vMerge w:val="restar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435" w:type="dxa"/>
            <w:vMerge w:val="restart"/>
            <w:tcBorders>
              <w:top w:val="nil"/>
              <w:left w:val="single" w:color="auto" w:sz="4" w:space="0"/>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滨海大道（横向）主</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960" w:type="dxa"/>
            <w:vMerge w:val="restar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海港大道-银滩路</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0.598</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598</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16146</w:t>
            </w:r>
          </w:p>
        </w:tc>
      </w:tr>
      <w:tr>
        <w:tblPrEx>
          <w:tblCellMar>
            <w:top w:w="0" w:type="dxa"/>
            <w:left w:w="108" w:type="dxa"/>
            <w:bottom w:w="0" w:type="dxa"/>
            <w:right w:w="108" w:type="dxa"/>
          </w:tblCellMar>
        </w:tblPrEx>
        <w:trPr>
          <w:trHeight w:val="90" w:hRule="atLeast"/>
        </w:trPr>
        <w:tc>
          <w:tcPr>
            <w:tcW w:w="509"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960"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银滩路-海湾大道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0.598</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0.764</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764</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20628</w:t>
            </w:r>
          </w:p>
        </w:tc>
      </w:tr>
      <w:tr>
        <w:tblPrEx>
          <w:tblCellMar>
            <w:top w:w="0" w:type="dxa"/>
            <w:left w:w="108" w:type="dxa"/>
            <w:bottom w:w="0" w:type="dxa"/>
            <w:right w:w="108" w:type="dxa"/>
          </w:tblCellMar>
        </w:tblPrEx>
        <w:trPr>
          <w:trHeight w:val="90" w:hRule="atLeast"/>
        </w:trPr>
        <w:tc>
          <w:tcPr>
            <w:tcW w:w="50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43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疏港公路</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96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5.268</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黄家堰-海港大道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3835</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82453</w:t>
            </w:r>
          </w:p>
        </w:tc>
      </w:tr>
      <w:tr>
        <w:tblPrEx>
          <w:tblCellMar>
            <w:top w:w="0" w:type="dxa"/>
            <w:left w:w="108" w:type="dxa"/>
            <w:bottom w:w="0" w:type="dxa"/>
            <w:right w:w="108" w:type="dxa"/>
          </w:tblCellMar>
        </w:tblPrEx>
        <w:trPr>
          <w:trHeight w:val="90" w:hRule="atLeast"/>
        </w:trPr>
        <w:tc>
          <w:tcPr>
            <w:tcW w:w="5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96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海港大道-海湾大道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3.835</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4.843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1.008</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1008</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21672</w:t>
            </w:r>
          </w:p>
        </w:tc>
      </w:tr>
      <w:tr>
        <w:tblPrEx>
          <w:tblCellMar>
            <w:top w:w="0" w:type="dxa"/>
            <w:left w:w="108" w:type="dxa"/>
            <w:bottom w:w="0" w:type="dxa"/>
            <w:right w:w="108" w:type="dxa"/>
          </w:tblCellMar>
        </w:tblPrEx>
        <w:trPr>
          <w:trHeight w:val="90" w:hRule="atLeast"/>
        </w:trPr>
        <w:tc>
          <w:tcPr>
            <w:tcW w:w="50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96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海湾大道-二线海塘</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4.843</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0.425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9138</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新城路临时道路</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0.655</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南银滩路-泾海泾河</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0.655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0.655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655</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3930</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污水厂临时道路</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水泥</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杭州湾大道—围垦区</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2450</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碧海路</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0.2798</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新城路—滨海大道</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0.279</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0.279</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279.8</w:t>
            </w:r>
          </w:p>
        </w:tc>
        <w:tc>
          <w:tcPr>
            <w:tcW w:w="9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4476</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6.875</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武原街道-乍浦镇</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6.875</w:t>
            </w:r>
          </w:p>
        </w:tc>
        <w:tc>
          <w:tcPr>
            <w:tcW w:w="100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6.875</w:t>
            </w:r>
          </w:p>
        </w:tc>
        <w:tc>
          <w:tcPr>
            <w:tcW w:w="96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6875</w:t>
            </w:r>
          </w:p>
        </w:tc>
        <w:tc>
          <w:tcPr>
            <w:tcW w:w="94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123750</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外塘路（海港大道西段）</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海港大道-宇星螺帽</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w:t>
            </w:r>
          </w:p>
        </w:tc>
        <w:tc>
          <w:tcPr>
            <w:tcW w:w="100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0.4</w:t>
            </w:r>
          </w:p>
        </w:tc>
        <w:tc>
          <w:tcPr>
            <w:tcW w:w="96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400</w:t>
            </w:r>
          </w:p>
        </w:tc>
        <w:tc>
          <w:tcPr>
            <w:tcW w:w="94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6400</w:t>
            </w:r>
          </w:p>
        </w:tc>
      </w:tr>
      <w:tr>
        <w:tblPrEx>
          <w:tblCellMar>
            <w:top w:w="0" w:type="dxa"/>
            <w:left w:w="108" w:type="dxa"/>
            <w:bottom w:w="0" w:type="dxa"/>
            <w:right w:w="108" w:type="dxa"/>
          </w:tblCellMar>
        </w:tblPrEx>
        <w:trPr>
          <w:trHeight w:val="90" w:hRule="atLeast"/>
        </w:trPr>
        <w:tc>
          <w:tcPr>
            <w:tcW w:w="50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4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新海塘（海盐码头至海欣牧场）</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水泥</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color w:val="auto"/>
                <w:highlight w:val="none"/>
                <w:lang w:val="en-US" w:eastAsia="zh-CN"/>
              </w:rPr>
              <w:t>12</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2.49</w:t>
            </w:r>
          </w:p>
        </w:tc>
        <w:tc>
          <w:tcPr>
            <w:tcW w:w="24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海盐码头至海欣牧场</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2.49</w:t>
            </w:r>
          </w:p>
        </w:tc>
        <w:tc>
          <w:tcPr>
            <w:tcW w:w="100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2.49</w:t>
            </w:r>
          </w:p>
        </w:tc>
        <w:tc>
          <w:tcPr>
            <w:tcW w:w="96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2490</w:t>
            </w:r>
          </w:p>
        </w:tc>
        <w:tc>
          <w:tcPr>
            <w:tcW w:w="945"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14940</w:t>
            </w:r>
          </w:p>
        </w:tc>
      </w:tr>
      <w:tr>
        <w:tblPrEx>
          <w:tblCellMar>
            <w:top w:w="0" w:type="dxa"/>
            <w:left w:w="108" w:type="dxa"/>
            <w:bottom w:w="0" w:type="dxa"/>
            <w:right w:w="108" w:type="dxa"/>
          </w:tblCellMar>
        </w:tblPrEx>
        <w:trPr>
          <w:trHeight w:val="90" w:hRule="atLeast"/>
        </w:trPr>
        <w:tc>
          <w:tcPr>
            <w:tcW w:w="5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34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eastAsia="zh-CN"/>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446917</w:t>
            </w:r>
          </w:p>
        </w:tc>
      </w:tr>
    </w:tbl>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5、农村片区主要道路清单（人工扫）</w:t>
      </w:r>
    </w:p>
    <w:tbl>
      <w:tblPr>
        <w:tblStyle w:val="48"/>
        <w:tblW w:w="0" w:type="auto"/>
        <w:tblInd w:w="95" w:type="dxa"/>
        <w:tblLayout w:type="fixed"/>
        <w:tblCellMar>
          <w:top w:w="0" w:type="dxa"/>
          <w:left w:w="108" w:type="dxa"/>
          <w:bottom w:w="0" w:type="dxa"/>
          <w:right w:w="108" w:type="dxa"/>
        </w:tblCellMar>
      </w:tblPr>
      <w:tblGrid>
        <w:gridCol w:w="790"/>
        <w:gridCol w:w="1183"/>
        <w:gridCol w:w="1184"/>
        <w:gridCol w:w="1216"/>
        <w:gridCol w:w="1217"/>
        <w:gridCol w:w="1283"/>
        <w:gridCol w:w="2584"/>
        <w:gridCol w:w="712"/>
        <w:gridCol w:w="871"/>
        <w:gridCol w:w="1450"/>
        <w:gridCol w:w="1250"/>
        <w:gridCol w:w="839"/>
      </w:tblGrid>
      <w:tr>
        <w:tblPrEx>
          <w:tblCellMar>
            <w:top w:w="0" w:type="dxa"/>
            <w:left w:w="108" w:type="dxa"/>
            <w:bottom w:w="0" w:type="dxa"/>
            <w:right w:w="108" w:type="dxa"/>
          </w:tblCellMar>
        </w:tblPrEx>
        <w:trPr>
          <w:trHeight w:val="90" w:hRule="atLeast"/>
        </w:trPr>
        <w:tc>
          <w:tcPr>
            <w:tcW w:w="79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路面类型</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w:t>
            </w:r>
          </w:p>
        </w:tc>
        <w:tc>
          <w:tcPr>
            <w:tcW w:w="12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红线宽度</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路线长度</w:t>
            </w:r>
          </w:p>
        </w:tc>
        <w:tc>
          <w:tcPr>
            <w:tcW w:w="686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面积</w:t>
            </w:r>
          </w:p>
        </w:tc>
      </w:tr>
      <w:tr>
        <w:tblPrEx>
          <w:tblCellMar>
            <w:top w:w="0" w:type="dxa"/>
            <w:left w:w="108" w:type="dxa"/>
            <w:bottom w:w="0" w:type="dxa"/>
            <w:right w:w="108" w:type="dxa"/>
          </w:tblCellMar>
        </w:tblPrEx>
        <w:trPr>
          <w:trHeight w:val="90" w:hRule="atLeast"/>
        </w:trPr>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长度(公里）</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8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w:t>
            </w:r>
          </w:p>
        </w:tc>
        <w:tc>
          <w:tcPr>
            <w:tcW w:w="11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0.587</w:t>
            </w:r>
          </w:p>
        </w:tc>
        <w:tc>
          <w:tcPr>
            <w:tcW w:w="2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海港大道-银滩路</w:t>
            </w:r>
          </w:p>
        </w:tc>
        <w:tc>
          <w:tcPr>
            <w:tcW w:w="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0.587</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0.587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587</w:t>
            </w:r>
          </w:p>
        </w:tc>
        <w:tc>
          <w:tcPr>
            <w:tcW w:w="8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7044</w:t>
            </w:r>
          </w:p>
        </w:tc>
      </w:tr>
      <w:tr>
        <w:tblPrEx>
          <w:tblCellMar>
            <w:top w:w="0" w:type="dxa"/>
            <w:left w:w="108" w:type="dxa"/>
            <w:bottom w:w="0" w:type="dxa"/>
            <w:right w:w="108" w:type="dxa"/>
          </w:tblCellMar>
        </w:tblPrEx>
        <w:trPr>
          <w:trHeight w:val="90" w:hRule="atLeast"/>
        </w:trPr>
        <w:tc>
          <w:tcPr>
            <w:tcW w:w="7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港一路</w:t>
            </w:r>
          </w:p>
        </w:tc>
        <w:tc>
          <w:tcPr>
            <w:tcW w:w="11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沥青</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665</w:t>
            </w:r>
          </w:p>
        </w:tc>
        <w:tc>
          <w:tcPr>
            <w:tcW w:w="2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杭州湾大道-一线海塘</w:t>
            </w:r>
          </w:p>
        </w:tc>
        <w:tc>
          <w:tcPr>
            <w:tcW w:w="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0.665</w:t>
            </w: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0.665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665</w:t>
            </w:r>
          </w:p>
        </w:tc>
        <w:tc>
          <w:tcPr>
            <w:tcW w:w="8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10640</w:t>
            </w:r>
          </w:p>
        </w:tc>
      </w:tr>
      <w:tr>
        <w:tblPrEx>
          <w:tblCellMar>
            <w:top w:w="0" w:type="dxa"/>
            <w:left w:w="108" w:type="dxa"/>
            <w:bottom w:w="0" w:type="dxa"/>
            <w:right w:w="108" w:type="dxa"/>
          </w:tblCellMar>
        </w:tblPrEx>
        <w:trPr>
          <w:trHeight w:val="90" w:hRule="atLeast"/>
        </w:trPr>
        <w:tc>
          <w:tcPr>
            <w:tcW w:w="7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1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8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17684</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6、农村片区商业街道路清单（人工扫）</w:t>
      </w:r>
    </w:p>
    <w:tbl>
      <w:tblPr>
        <w:tblStyle w:val="48"/>
        <w:tblW w:w="0" w:type="auto"/>
        <w:tblInd w:w="79" w:type="dxa"/>
        <w:tblLayout w:type="fixed"/>
        <w:tblCellMar>
          <w:top w:w="0" w:type="dxa"/>
          <w:left w:w="108" w:type="dxa"/>
          <w:bottom w:w="0" w:type="dxa"/>
          <w:right w:w="108" w:type="dxa"/>
        </w:tblCellMar>
      </w:tblPr>
      <w:tblGrid>
        <w:gridCol w:w="750"/>
        <w:gridCol w:w="3225"/>
        <w:gridCol w:w="1564"/>
        <w:gridCol w:w="1517"/>
        <w:gridCol w:w="2150"/>
      </w:tblGrid>
      <w:tr>
        <w:tblPrEx>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1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宽（米）</w:t>
            </w:r>
          </w:p>
        </w:tc>
        <w:tc>
          <w:tcPr>
            <w:tcW w:w="15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长（米）</w:t>
            </w:r>
          </w:p>
        </w:tc>
        <w:tc>
          <w:tcPr>
            <w:tcW w:w="21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面积</w:t>
            </w:r>
            <w:r>
              <w:rPr>
                <w:rFonts w:hint="eastAsia" w:ascii="宋体" w:hAnsi="宋体" w:eastAsia="宋体" w:cs="宋体"/>
                <w:color w:val="auto"/>
                <w:kern w:val="0"/>
                <w:sz w:val="24"/>
                <w:szCs w:val="24"/>
                <w:highlight w:val="none"/>
                <w:lang w:eastAsia="zh-CN"/>
              </w:rPr>
              <w:t>（平方米）</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泾海路海港大道至青年河南</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540</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3510</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泾海路海港大道至青年河北</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540</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4590</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泾海路海湾社区广场</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1368</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西场路口南西侧</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495</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西场路口南东侧</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576</w:t>
            </w:r>
          </w:p>
        </w:tc>
      </w:tr>
      <w:tr>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2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西场路口欧力服饰至永丰桥</w:t>
            </w:r>
          </w:p>
        </w:tc>
        <w:tc>
          <w:tcPr>
            <w:tcW w:w="15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w:t>
            </w:r>
          </w:p>
        </w:tc>
        <w:tc>
          <w:tcPr>
            <w:tcW w:w="2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2280</w:t>
            </w:r>
          </w:p>
        </w:tc>
      </w:tr>
      <w:tr>
        <w:tblPrEx>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场前集镇西场路东</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w:t>
            </w:r>
          </w:p>
        </w:tc>
      </w:tr>
      <w:tr>
        <w:tblPrEx>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13944</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7、农村片区次要道路清单（人工扫）</w:t>
      </w:r>
    </w:p>
    <w:tbl>
      <w:tblPr>
        <w:tblStyle w:val="48"/>
        <w:tblW w:w="0" w:type="auto"/>
        <w:tblInd w:w="95" w:type="dxa"/>
        <w:tblLayout w:type="fixed"/>
        <w:tblCellMar>
          <w:top w:w="0" w:type="dxa"/>
          <w:left w:w="108" w:type="dxa"/>
          <w:bottom w:w="0" w:type="dxa"/>
          <w:right w:w="108" w:type="dxa"/>
        </w:tblCellMar>
      </w:tblPr>
      <w:tblGrid>
        <w:gridCol w:w="944"/>
        <w:gridCol w:w="1305"/>
        <w:gridCol w:w="1305"/>
        <w:gridCol w:w="2520"/>
        <w:gridCol w:w="1245"/>
        <w:gridCol w:w="1365"/>
        <w:gridCol w:w="1823"/>
        <w:gridCol w:w="1716"/>
        <w:gridCol w:w="2341"/>
      </w:tblGrid>
      <w:tr>
        <w:tblPrEx>
          <w:tblCellMar>
            <w:top w:w="0" w:type="dxa"/>
            <w:left w:w="108" w:type="dxa"/>
            <w:bottom w:w="0" w:type="dxa"/>
            <w:right w:w="108" w:type="dxa"/>
          </w:tblCellMar>
        </w:tblPrEx>
        <w:trPr>
          <w:trHeight w:val="90" w:hRule="atLeast"/>
        </w:trPr>
        <w:tc>
          <w:tcPr>
            <w:tcW w:w="94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18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05" w:type="dxa"/>
            <w:vMerge w:val="restart"/>
            <w:tcBorders>
              <w:top w:val="single" w:color="auto" w:sz="4" w:space="0"/>
              <w:left w:val="nil"/>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30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路面宽度</w:t>
            </w:r>
          </w:p>
        </w:tc>
        <w:tc>
          <w:tcPr>
            <w:tcW w:w="8669"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路段</w:t>
            </w:r>
          </w:p>
        </w:tc>
        <w:tc>
          <w:tcPr>
            <w:tcW w:w="234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道路面积</w:t>
            </w:r>
            <w:r>
              <w:rPr>
                <w:rFonts w:hint="eastAsia" w:ascii="宋体" w:hAnsi="宋体" w:eastAsia="宋体" w:cs="宋体"/>
                <w:color w:val="auto"/>
                <w:kern w:val="0"/>
                <w:sz w:val="24"/>
                <w:szCs w:val="24"/>
                <w:highlight w:val="none"/>
                <w:lang w:eastAsia="zh-CN"/>
              </w:rPr>
              <w:t>（平方米）</w:t>
            </w:r>
          </w:p>
        </w:tc>
      </w:tr>
      <w:tr>
        <w:tblPrEx>
          <w:tblCellMar>
            <w:top w:w="0" w:type="dxa"/>
            <w:left w:w="108" w:type="dxa"/>
            <w:bottom w:w="0" w:type="dxa"/>
            <w:right w:w="108" w:type="dxa"/>
          </w:tblCellMar>
        </w:tblPrEx>
        <w:trPr>
          <w:trHeight w:val="90" w:hRule="atLeast"/>
        </w:trPr>
        <w:tc>
          <w:tcPr>
            <w:tcW w:w="94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起止名称</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起点</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终点</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长度(公里）</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长度（米）</w:t>
            </w:r>
          </w:p>
        </w:tc>
        <w:tc>
          <w:tcPr>
            <w:tcW w:w="23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9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0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01省道—翁金线</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2.136</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3.309</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1.173</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1173</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18768</w:t>
            </w:r>
          </w:p>
        </w:tc>
      </w:tr>
      <w:tr>
        <w:tblPrEx>
          <w:tblCellMar>
            <w:top w:w="0" w:type="dxa"/>
            <w:left w:w="108" w:type="dxa"/>
            <w:bottom w:w="0" w:type="dxa"/>
            <w:right w:w="108" w:type="dxa"/>
          </w:tblCellMar>
        </w:tblPrEx>
        <w:trPr>
          <w:trHeight w:val="90" w:hRule="atLeast"/>
        </w:trPr>
        <w:tc>
          <w:tcPr>
            <w:tcW w:w="94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滨海大道-泾海路</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1.972</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2.266</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0.294</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7350</w:t>
            </w:r>
          </w:p>
        </w:tc>
      </w:tr>
      <w:tr>
        <w:tblPrEx>
          <w:tblCellMar>
            <w:top w:w="0" w:type="dxa"/>
            <w:left w:w="108" w:type="dxa"/>
            <w:bottom w:w="0" w:type="dxa"/>
            <w:right w:w="108" w:type="dxa"/>
          </w:tblCellMar>
        </w:tblPrEx>
        <w:trPr>
          <w:trHeight w:val="90" w:hRule="atLeast"/>
        </w:trPr>
        <w:tc>
          <w:tcPr>
            <w:tcW w:w="94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泾海路-翁金线</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2.266</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2.585</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0.319</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319</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7975</w:t>
            </w:r>
          </w:p>
        </w:tc>
      </w:tr>
      <w:tr>
        <w:tblPrEx>
          <w:tblCellMar>
            <w:top w:w="0" w:type="dxa"/>
            <w:left w:w="108" w:type="dxa"/>
            <w:bottom w:w="0" w:type="dxa"/>
            <w:right w:w="108" w:type="dxa"/>
          </w:tblCellMar>
        </w:tblPrEx>
        <w:trPr>
          <w:trHeight w:val="102" w:hRule="atLeast"/>
        </w:trPr>
        <w:tc>
          <w:tcPr>
            <w:tcW w:w="9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0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外塘路</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海港大道-海湾大道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1.037</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1.037</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1037</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15555</w:t>
            </w:r>
          </w:p>
        </w:tc>
      </w:tr>
      <w:tr>
        <w:tblPrEx>
          <w:tblCellMar>
            <w:top w:w="0" w:type="dxa"/>
            <w:left w:w="108" w:type="dxa"/>
            <w:bottom w:w="0" w:type="dxa"/>
            <w:right w:w="108" w:type="dxa"/>
          </w:tblCellMar>
        </w:tblPrEx>
        <w:trPr>
          <w:trHeight w:val="90" w:hRule="atLeast"/>
        </w:trPr>
        <w:tc>
          <w:tcPr>
            <w:tcW w:w="9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0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新城路</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西场路—金沙路</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0.9234</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0.923</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923</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18460</w:t>
            </w:r>
          </w:p>
        </w:tc>
      </w:tr>
      <w:tr>
        <w:tblPrEx>
          <w:tblCellMar>
            <w:top w:w="0" w:type="dxa"/>
            <w:left w:w="108" w:type="dxa"/>
            <w:bottom w:w="0" w:type="dxa"/>
            <w:right w:w="108" w:type="dxa"/>
          </w:tblCellMar>
        </w:tblPrEx>
        <w:trPr>
          <w:trHeight w:val="90" w:hRule="atLeast"/>
        </w:trPr>
        <w:tc>
          <w:tcPr>
            <w:tcW w:w="9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0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中德路</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海港大道—海湾大道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0.1063</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0.106</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1063</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10630</w:t>
            </w:r>
          </w:p>
        </w:tc>
      </w:tr>
      <w:tr>
        <w:tblPrEx>
          <w:tblCellMar>
            <w:top w:w="0" w:type="dxa"/>
            <w:left w:w="108" w:type="dxa"/>
            <w:bottom w:w="0" w:type="dxa"/>
            <w:right w:w="108" w:type="dxa"/>
          </w:tblCellMar>
        </w:tblPrEx>
        <w:trPr>
          <w:trHeight w:val="90" w:hRule="atLeast"/>
        </w:trPr>
        <w:tc>
          <w:tcPr>
            <w:tcW w:w="94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0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泾海路</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5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海港大道-***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0.388</w:t>
            </w:r>
          </w:p>
        </w:tc>
        <w:tc>
          <w:tcPr>
            <w:tcW w:w="18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0.388</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388</w:t>
            </w:r>
          </w:p>
        </w:tc>
        <w:tc>
          <w:tcPr>
            <w:tcW w:w="23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4656</w:t>
            </w:r>
          </w:p>
        </w:tc>
      </w:tr>
      <w:tr>
        <w:tblPrEx>
          <w:tblCellMar>
            <w:top w:w="0" w:type="dxa"/>
            <w:left w:w="108" w:type="dxa"/>
            <w:bottom w:w="0" w:type="dxa"/>
            <w:right w:w="108" w:type="dxa"/>
          </w:tblCellMar>
        </w:tblPrEx>
        <w:trPr>
          <w:trHeight w:val="104"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83394</w:t>
            </w:r>
          </w:p>
        </w:tc>
      </w:tr>
    </w:tbl>
    <w:p>
      <w:pPr>
        <w:keepNext w:val="0"/>
        <w:keepLines w:val="0"/>
        <w:pageBreakBefore w:val="0"/>
        <w:widowControl w:val="0"/>
        <w:kinsoku/>
        <w:wordWrap/>
        <w:topLinePunct w:val="0"/>
        <w:bidi w:val="0"/>
        <w:adjustRightInd/>
        <w:snapToGrid/>
        <w:spacing w:before="157" w:beforeLines="50" w:line="400" w:lineRule="exact"/>
        <w:textAlignment w:val="auto"/>
        <w:rPr>
          <w:rFonts w:hint="eastAsia" w:ascii="宋体" w:hAnsi="宋体" w:eastAsia="宋体" w:cs="宋体"/>
          <w:color w:val="auto"/>
          <w:kern w:val="0"/>
          <w:sz w:val="24"/>
          <w:szCs w:val="24"/>
          <w:highlight w:val="none"/>
        </w:rPr>
        <w:sectPr>
          <w:pgSz w:w="16838" w:h="11906" w:orient="landscape"/>
          <w:pgMar w:top="1134" w:right="1134" w:bottom="1134" w:left="1134"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kinsoku/>
        <w:topLinePunct w:val="0"/>
        <w:bidi w:val="0"/>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8、农村片区公厕保洁清单</w:t>
      </w:r>
    </w:p>
    <w:tbl>
      <w:tblPr>
        <w:tblStyle w:val="4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20"/>
        <w:gridCol w:w="136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新海社区泾海路</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新海</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郭家埭</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新海</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姚家花苑公厕</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新城</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八团村部</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八团</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八团徐家浜</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八团</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海塘村部</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海塘</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刘庄湾里桥接待室</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刘庄北漕湾美丽乡村</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刘庄</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永宁社区点</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永宁</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大宁村部</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大宁</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西塘大王庙后</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西塘</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场前老菜场</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海城</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520"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场前大王庙老厕所</w:t>
            </w:r>
          </w:p>
        </w:tc>
        <w:tc>
          <w:tcPr>
            <w:tcW w:w="1366"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海城</w:t>
            </w:r>
          </w:p>
        </w:tc>
        <w:tc>
          <w:tcPr>
            <w:tcW w:w="2144" w:type="dxa"/>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兼职</w:t>
            </w:r>
          </w:p>
        </w:tc>
      </w:tr>
    </w:tbl>
    <w:p>
      <w:pPr>
        <w:pStyle w:val="227"/>
        <w:keepNext w:val="0"/>
        <w:keepLines w:val="0"/>
        <w:pageBreakBefore w:val="0"/>
        <w:widowControl/>
        <w:kinsoku/>
        <w:wordWrap/>
        <w:overflowPunct/>
        <w:topLinePunct w:val="0"/>
        <w:autoSpaceDE/>
        <w:autoSpaceDN/>
        <w:bidi w:val="0"/>
        <w:adjustRightInd/>
        <w:snapToGrid/>
        <w:spacing w:before="313" w:beforeLines="100" w:line="400" w:lineRule="exact"/>
        <w:ind w:left="0" w:leftChars="0" w:right="0" w:rightChars="0" w:firstLine="0" w:firstLineChars="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9、农村片区停车场保洁清单</w:t>
      </w:r>
    </w:p>
    <w:tbl>
      <w:tblPr>
        <w:tblStyle w:val="48"/>
        <w:tblW w:w="0" w:type="auto"/>
        <w:tblInd w:w="95" w:type="dxa"/>
        <w:tblLayout w:type="fixed"/>
        <w:tblCellMar>
          <w:top w:w="0" w:type="dxa"/>
          <w:left w:w="108" w:type="dxa"/>
          <w:bottom w:w="0" w:type="dxa"/>
          <w:right w:w="108" w:type="dxa"/>
        </w:tblCellMar>
      </w:tblPr>
      <w:tblGrid>
        <w:gridCol w:w="748"/>
        <w:gridCol w:w="2505"/>
      </w:tblGrid>
      <w:tr>
        <w:tblPrEx>
          <w:tblCellMar>
            <w:top w:w="0" w:type="dxa"/>
            <w:left w:w="108" w:type="dxa"/>
            <w:bottom w:w="0" w:type="dxa"/>
            <w:right w:w="108" w:type="dxa"/>
          </w:tblCellMar>
        </w:tblPrEx>
        <w:trPr>
          <w:trHeight w:val="9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5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停车场位置</w:t>
            </w:r>
          </w:p>
        </w:tc>
      </w:tr>
      <w:tr>
        <w:tblPrEx>
          <w:tblCellMar>
            <w:top w:w="0" w:type="dxa"/>
            <w:left w:w="108" w:type="dxa"/>
            <w:bottom w:w="0" w:type="dxa"/>
            <w:right w:w="108" w:type="dxa"/>
          </w:tblCellMar>
        </w:tblPrEx>
        <w:trPr>
          <w:trHeight w:val="90" w:hRule="atLeast"/>
        </w:trPr>
        <w:tc>
          <w:tcPr>
            <w:tcW w:w="7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w:t>
            </w:r>
          </w:p>
        </w:tc>
      </w:tr>
      <w:tr>
        <w:tblPrEx>
          <w:tblCellMar>
            <w:top w:w="0" w:type="dxa"/>
            <w:left w:w="108" w:type="dxa"/>
            <w:bottom w:w="0" w:type="dxa"/>
            <w:right w:w="108" w:type="dxa"/>
          </w:tblCellMar>
        </w:tblPrEx>
        <w:trPr>
          <w:trHeight w:val="90" w:hRule="atLeast"/>
        </w:trPr>
        <w:tc>
          <w:tcPr>
            <w:tcW w:w="7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5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西场路口南</w:t>
            </w:r>
          </w:p>
        </w:tc>
      </w:tr>
      <w:tr>
        <w:tblPrEx>
          <w:tblCellMar>
            <w:top w:w="0" w:type="dxa"/>
            <w:left w:w="108" w:type="dxa"/>
            <w:bottom w:w="0" w:type="dxa"/>
            <w:right w:w="108" w:type="dxa"/>
          </w:tblCellMar>
        </w:tblPrEx>
        <w:trPr>
          <w:trHeight w:val="90" w:hRule="atLeast"/>
        </w:trPr>
        <w:tc>
          <w:tcPr>
            <w:tcW w:w="7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5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东港新安息堂</w:t>
            </w:r>
          </w:p>
        </w:tc>
      </w:tr>
      <w:tr>
        <w:tblPrEx>
          <w:tblCellMar>
            <w:top w:w="0" w:type="dxa"/>
            <w:left w:w="108" w:type="dxa"/>
            <w:bottom w:w="0" w:type="dxa"/>
            <w:right w:w="108" w:type="dxa"/>
          </w:tblCellMar>
        </w:tblPrEx>
        <w:trPr>
          <w:trHeight w:val="90" w:hRule="atLeast"/>
        </w:trPr>
        <w:tc>
          <w:tcPr>
            <w:tcW w:w="7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505"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场前大王庙停车场</w:t>
            </w:r>
          </w:p>
        </w:tc>
      </w:tr>
    </w:tbl>
    <w:p>
      <w:pPr>
        <w:keepNext w:val="0"/>
        <w:keepLines w:val="0"/>
        <w:pageBreakBefore w:val="0"/>
        <w:widowControl w:val="0"/>
        <w:tabs>
          <w:tab w:val="left" w:pos="1335"/>
        </w:tabs>
        <w:kinsoku/>
        <w:wordWrap/>
        <w:overflowPunct/>
        <w:topLinePunct w:val="0"/>
        <w:autoSpaceDE/>
        <w:autoSpaceDN/>
        <w:bidi w:val="0"/>
        <w:adjustRightInd/>
        <w:snapToGrid/>
        <w:spacing w:before="313" w:beforeLines="100" w:line="400" w:lineRule="exact"/>
        <w:ind w:left="0" w:leftChars="0" w:right="0" w:rightChars="0" w:firstLine="0" w:firstLineChars="0"/>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10、农村片区公园及绿道保洁清单</w:t>
      </w:r>
    </w:p>
    <w:tbl>
      <w:tblPr>
        <w:tblStyle w:val="48"/>
        <w:tblW w:w="0" w:type="auto"/>
        <w:tblInd w:w="95" w:type="dxa"/>
        <w:tblLayout w:type="fixed"/>
        <w:tblCellMar>
          <w:top w:w="0" w:type="dxa"/>
          <w:left w:w="108" w:type="dxa"/>
          <w:bottom w:w="0" w:type="dxa"/>
          <w:right w:w="108" w:type="dxa"/>
        </w:tblCellMar>
      </w:tblPr>
      <w:tblGrid>
        <w:gridCol w:w="802"/>
        <w:gridCol w:w="4617"/>
        <w:gridCol w:w="1916"/>
        <w:gridCol w:w="800"/>
      </w:tblGrid>
      <w:tr>
        <w:tblPrEx>
          <w:tblCellMar>
            <w:top w:w="0" w:type="dxa"/>
            <w:left w:w="108" w:type="dxa"/>
            <w:bottom w:w="0" w:type="dxa"/>
            <w:right w:w="108" w:type="dxa"/>
          </w:tblCellMar>
        </w:tblPrEx>
        <w:trPr>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6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公园名</w:t>
            </w:r>
          </w:p>
        </w:tc>
        <w:tc>
          <w:tcPr>
            <w:tcW w:w="19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所需保洁员</w:t>
            </w:r>
            <w:r>
              <w:rPr>
                <w:rFonts w:hint="eastAsia" w:ascii="宋体" w:hAnsi="宋体" w:eastAsia="宋体" w:cs="宋体"/>
                <w:color w:val="auto"/>
                <w:kern w:val="0"/>
                <w:sz w:val="24"/>
                <w:szCs w:val="24"/>
                <w:highlight w:val="none"/>
              </w:rPr>
              <w:t>人数</w:t>
            </w:r>
          </w:p>
        </w:tc>
        <w:tc>
          <w:tcPr>
            <w:tcW w:w="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r>
      <w:tr>
        <w:tblPrEx>
          <w:tblCellMar>
            <w:top w:w="0" w:type="dxa"/>
            <w:left w:w="108" w:type="dxa"/>
            <w:bottom w:w="0" w:type="dxa"/>
            <w:right w:w="108" w:type="dxa"/>
          </w:tblCellMar>
        </w:tblPrEx>
        <w:trPr>
          <w:trHeight w:val="90" w:hRule="atLeast"/>
        </w:trPr>
        <w:tc>
          <w:tcPr>
            <w:tcW w:w="8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6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场前路公园</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tblPrEx>
          <w:tblCellMar>
            <w:top w:w="0" w:type="dxa"/>
            <w:left w:w="108" w:type="dxa"/>
            <w:bottom w:w="0" w:type="dxa"/>
            <w:right w:w="108" w:type="dxa"/>
          </w:tblCellMar>
        </w:tblPrEx>
        <w:trPr>
          <w:trHeight w:val="90" w:hRule="atLeast"/>
        </w:trPr>
        <w:tc>
          <w:tcPr>
            <w:tcW w:w="8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6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融创骑行道</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人</w:t>
            </w:r>
          </w:p>
        </w:tc>
      </w:tr>
      <w:tr>
        <w:tblPrEx>
          <w:tblCellMar>
            <w:top w:w="0" w:type="dxa"/>
            <w:left w:w="108" w:type="dxa"/>
            <w:bottom w:w="0" w:type="dxa"/>
            <w:right w:w="108" w:type="dxa"/>
          </w:tblCellMar>
        </w:tblPrEx>
        <w:trPr>
          <w:trHeight w:val="90" w:hRule="atLeast"/>
        </w:trPr>
        <w:tc>
          <w:tcPr>
            <w:tcW w:w="80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617"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河岸绿道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公里</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topLinePunct w:val="0"/>
              <w:bidi w:val="0"/>
              <w:snapToGrid/>
              <w:spacing w:line="400" w:lineRule="exact"/>
              <w:jc w:val="center"/>
              <w:textAlignment w:val="auto"/>
              <w:rPr>
                <w:rFonts w:hint="eastAsia"/>
                <w:color w:val="auto"/>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场前路1.69公里，外塘路0.71公里</w:t>
            </w:r>
            <w:r>
              <w:rPr>
                <w:rFonts w:hint="eastAsia" w:ascii="宋体" w:hAnsi="宋体" w:eastAsia="宋体" w:cs="宋体"/>
                <w:color w:val="auto"/>
                <w:kern w:val="0"/>
                <w:sz w:val="24"/>
                <w:szCs w:val="24"/>
                <w:highlight w:val="none"/>
                <w:lang w:eastAsia="zh-CN"/>
              </w:rPr>
              <w:t>）</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人</w:t>
            </w:r>
          </w:p>
        </w:tc>
      </w:tr>
    </w:tbl>
    <w:p>
      <w:pPr>
        <w:pStyle w:val="227"/>
        <w:keepNext w:val="0"/>
        <w:keepLines w:val="0"/>
        <w:pageBreakBefore w:val="0"/>
        <w:widowControl/>
        <w:kinsoku/>
        <w:wordWrap/>
        <w:overflowPunct/>
        <w:topLinePunct w:val="0"/>
        <w:autoSpaceDE/>
        <w:autoSpaceDN/>
        <w:bidi w:val="0"/>
        <w:adjustRightInd/>
        <w:snapToGrid/>
        <w:spacing w:before="625" w:beforeLines="200" w:line="400" w:lineRule="exact"/>
        <w:ind w:left="0" w:leftChars="0" w:right="0" w:rightChars="0" w:firstLine="492" w:firstLineChars="175"/>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▲三、服务期限</w:t>
      </w:r>
      <w:bookmarkEnd w:id="6"/>
      <w:bookmarkEnd w:id="7"/>
    </w:p>
    <w:p>
      <w:pPr>
        <w:pStyle w:val="227"/>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服务期限为两年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以合同签订约定之日起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，合同每一年签订一次，每次合同服务期为一年。本次招标采购两年，合同采取一年一签，</w:t>
      </w:r>
      <w:bookmarkStart w:id="8" w:name="_Toc327773694"/>
      <w:r>
        <w:rPr>
          <w:rFonts w:hint="eastAsia" w:ascii="宋体" w:hAnsi="宋体" w:eastAsia="宋体" w:cs="宋体"/>
          <w:color w:val="auto"/>
          <w:sz w:val="24"/>
          <w:szCs w:val="24"/>
          <w:highlight w:val="none"/>
          <w:u w:val="single"/>
        </w:rPr>
        <w:t>年度综合考核得分达到良好及以上，方可签订接下一年的服务合同；年度考核未达到良好的，次年不予签订合同。</w:t>
      </w:r>
    </w:p>
    <w:p>
      <w:pPr>
        <w:keepNext w:val="0"/>
        <w:keepLines w:val="0"/>
        <w:pageBreakBefore w:val="0"/>
        <w:tabs>
          <w:tab w:val="left" w:pos="1335"/>
        </w:tabs>
        <w:kinsoku/>
        <w:wordWrap/>
        <w:overflowPunct/>
        <w:topLinePunct w:val="0"/>
        <w:autoSpaceDE/>
        <w:autoSpaceDN/>
        <w:bidi w:val="0"/>
        <w:adjustRightInd/>
        <w:snapToGrid/>
        <w:spacing w:before="469" w:beforeLines="150" w:line="400" w:lineRule="exact"/>
        <w:ind w:left="482" w:right="0" w:rightChars="0"/>
        <w:jc w:val="both"/>
        <w:textAlignment w:val="auto"/>
        <w:outlineLvl w:val="9"/>
        <w:rPr>
          <w:rFonts w:hint="eastAsia" w:ascii="宋体" w:hAnsi="宋体" w:eastAsia="宋体" w:cs="宋体"/>
          <w:b/>
          <w:bCs/>
          <w:color w:val="auto"/>
          <w:kern w:val="0"/>
          <w:sz w:val="28"/>
          <w:szCs w:val="28"/>
          <w:highlight w:val="none"/>
        </w:rPr>
      </w:pPr>
    </w:p>
    <w:p>
      <w:pPr>
        <w:pStyle w:val="227"/>
        <w:keepNext w:val="0"/>
        <w:keepLines w:val="0"/>
        <w:pageBreakBefore w:val="0"/>
        <w:kinsoku/>
        <w:wordWrap/>
        <w:overflowPunct/>
        <w:topLinePunct w:val="0"/>
        <w:autoSpaceDE/>
        <w:autoSpaceDN/>
        <w:bidi w:val="0"/>
        <w:adjustRightInd/>
        <w:snapToGrid/>
        <w:spacing w:before="469" w:beforeLines="150" w:line="400" w:lineRule="exact"/>
        <w:ind w:right="0" w:rightChars="0" w:firstLine="482"/>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sz w:val="28"/>
          <w:szCs w:val="28"/>
          <w:highlight w:val="none"/>
        </w:rPr>
        <w:t>保洁区域作业人员、设备配置、要求等：</w:t>
      </w:r>
    </w:p>
    <w:p>
      <w:pPr>
        <w:pStyle w:val="227"/>
        <w:keepNext w:val="0"/>
        <w:keepLines w:val="0"/>
        <w:pageBreakBefore w:val="0"/>
        <w:kinsoku/>
        <w:wordWrap/>
        <w:overflowPunct/>
        <w:topLinePunct w:val="0"/>
        <w:autoSpaceDE/>
        <w:autoSpaceDN/>
        <w:bidi w:val="0"/>
        <w:adjustRightInd/>
        <w:snapToGrid/>
        <w:spacing w:before="157" w:beforeLines="50" w:line="40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（一）人员配置</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标项一（集镇片区）</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现场专职管理人员不少于</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24"/>
          <w:highlight w:val="none"/>
        </w:rPr>
        <w:t>人，其他人员数量不少于</w:t>
      </w: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tbl>
      <w:tblPr>
        <w:tblStyle w:val="48"/>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421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人员种类</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现场专职</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预征土地道路、河道</w:t>
            </w:r>
            <w:r>
              <w:rPr>
                <w:rFonts w:hint="eastAsia" w:ascii="宋体" w:hAnsi="宋体" w:eastAsia="宋体" w:cs="宋体"/>
                <w:color w:val="auto"/>
                <w:sz w:val="24"/>
                <w:szCs w:val="24"/>
                <w:highlight w:val="none"/>
                <w:lang w:val="en-US" w:eastAsia="zh-CN"/>
              </w:rPr>
              <w:t>保洁员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公园、绿道、海岸线保洁</w:t>
            </w:r>
            <w:r>
              <w:rPr>
                <w:rFonts w:hint="eastAsia" w:ascii="宋体" w:hAnsi="宋体" w:eastAsia="宋体" w:cs="宋体"/>
                <w:color w:val="auto"/>
                <w:sz w:val="24"/>
                <w:szCs w:val="24"/>
                <w:highlight w:val="none"/>
                <w:lang w:val="en-US" w:eastAsia="zh-CN"/>
              </w:rPr>
              <w:t>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集镇区域道路、商业街保洁</w:t>
            </w:r>
            <w:r>
              <w:rPr>
                <w:rFonts w:hint="eastAsia" w:ascii="宋体" w:hAnsi="宋体" w:eastAsia="宋体" w:cs="宋体"/>
                <w:color w:val="auto"/>
                <w:sz w:val="24"/>
                <w:szCs w:val="24"/>
                <w:highlight w:val="none"/>
                <w:lang w:val="en-US" w:eastAsia="zh-CN"/>
              </w:rPr>
              <w:t>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公厕专职保洁</w:t>
            </w:r>
            <w:r>
              <w:rPr>
                <w:rFonts w:hint="eastAsia" w:ascii="宋体" w:hAnsi="宋体" w:eastAsia="宋体" w:cs="宋体"/>
                <w:color w:val="auto"/>
                <w:sz w:val="24"/>
                <w:szCs w:val="24"/>
                <w:highlight w:val="none"/>
                <w:lang w:val="en-US" w:eastAsia="zh-CN"/>
              </w:rPr>
              <w:t>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建成区人行道保洁员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停车场保洁员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牛皮癣清理</w:t>
            </w:r>
            <w:r>
              <w:rPr>
                <w:rFonts w:hint="eastAsia" w:ascii="宋体" w:hAnsi="宋体" w:eastAsia="宋体" w:cs="宋体"/>
                <w:color w:val="auto"/>
                <w:sz w:val="24"/>
                <w:szCs w:val="24"/>
                <w:highlight w:val="none"/>
                <w:lang w:val="en-US" w:eastAsia="zh-CN"/>
              </w:rPr>
              <w:t>工</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街面油污清洗</w:t>
            </w:r>
            <w:r>
              <w:rPr>
                <w:rFonts w:hint="eastAsia" w:ascii="宋体" w:hAnsi="宋体" w:eastAsia="宋体" w:cs="宋体"/>
                <w:color w:val="auto"/>
                <w:sz w:val="24"/>
                <w:szCs w:val="24"/>
                <w:highlight w:val="none"/>
                <w:lang w:val="en-US" w:eastAsia="zh-CN"/>
              </w:rPr>
              <w:t>工</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街道资源化处理站</w:t>
            </w:r>
            <w:r>
              <w:rPr>
                <w:rFonts w:hint="eastAsia" w:ascii="宋体" w:hAnsi="宋体" w:eastAsia="宋体" w:cs="宋体"/>
                <w:color w:val="auto"/>
                <w:sz w:val="24"/>
                <w:szCs w:val="24"/>
                <w:highlight w:val="none"/>
                <w:lang w:val="en-US" w:eastAsia="zh-CN"/>
              </w:rPr>
              <w:t>操作工</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商业街垃圾分类定时收集员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洒水车驾驶员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垃圾压缩车辅助工</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电动扫地车工</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杂物垃圾清理</w:t>
            </w:r>
            <w:r>
              <w:rPr>
                <w:rFonts w:hint="eastAsia" w:ascii="宋体" w:hAnsi="宋体" w:eastAsia="宋体" w:cs="宋体"/>
                <w:color w:val="auto"/>
                <w:sz w:val="24"/>
                <w:szCs w:val="24"/>
                <w:highlight w:val="none"/>
                <w:lang w:val="en-US" w:eastAsia="zh-CN"/>
              </w:rPr>
              <w:t>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p>
        </w:tc>
        <w:tc>
          <w:tcPr>
            <w:tcW w:w="421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扫地车</w:t>
            </w:r>
            <w:r>
              <w:rPr>
                <w:rFonts w:hint="eastAsia"/>
                <w:color w:val="auto"/>
                <w:sz w:val="24"/>
                <w:highlight w:val="none"/>
                <w:lang w:eastAsia="zh-CN"/>
              </w:rPr>
              <w:t>驾驶员</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4219"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667"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标项二（农村片区）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现场专职管理人员不少于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人，其他人员数量不少于</w:t>
      </w: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tbl>
      <w:tblPr>
        <w:tblStyle w:val="48"/>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67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人员种类</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现场专职</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农村村庄、道路、河道保洁员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牛皮癣清理</w:t>
            </w:r>
            <w:r>
              <w:rPr>
                <w:rFonts w:hint="eastAsia" w:ascii="宋体" w:hAnsi="宋体" w:eastAsia="宋体" w:cs="宋体"/>
                <w:color w:val="auto"/>
                <w:sz w:val="24"/>
                <w:szCs w:val="24"/>
                <w:highlight w:val="none"/>
                <w:lang w:val="en-US" w:eastAsia="zh-CN"/>
              </w:rPr>
              <w:t>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公园</w:t>
            </w:r>
            <w:r>
              <w:rPr>
                <w:rFonts w:hint="eastAsia" w:ascii="宋体" w:hAnsi="宋体" w:eastAsia="宋体" w:cs="宋体"/>
                <w:color w:val="auto"/>
                <w:sz w:val="24"/>
                <w:szCs w:val="24"/>
                <w:highlight w:val="none"/>
                <w:lang w:eastAsia="zh-CN"/>
              </w:rPr>
              <w:t>保洁员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道路保洁人工</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停车场保洁</w:t>
            </w:r>
            <w:r>
              <w:rPr>
                <w:rFonts w:hint="eastAsia" w:ascii="宋体" w:hAnsi="宋体" w:eastAsia="宋体" w:cs="宋体"/>
                <w:color w:val="auto"/>
                <w:sz w:val="24"/>
                <w:szCs w:val="24"/>
                <w:highlight w:val="none"/>
                <w:lang w:val="en-US" w:eastAsia="zh-CN"/>
              </w:rPr>
              <w:t>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病死</w:t>
            </w:r>
            <w:r>
              <w:rPr>
                <w:rFonts w:hint="eastAsia" w:ascii="宋体" w:hAnsi="宋体" w:eastAsia="宋体" w:cs="宋体"/>
                <w:color w:val="auto"/>
                <w:sz w:val="24"/>
                <w:szCs w:val="24"/>
                <w:highlight w:val="none"/>
                <w:lang w:val="en-US" w:eastAsia="zh-CN"/>
              </w:rPr>
              <w:t>动物</w:t>
            </w:r>
            <w:r>
              <w:rPr>
                <w:rFonts w:hint="eastAsia" w:ascii="宋体" w:hAnsi="宋体" w:eastAsia="宋体" w:cs="宋体"/>
                <w:color w:val="auto"/>
                <w:sz w:val="24"/>
                <w:szCs w:val="24"/>
                <w:highlight w:val="none"/>
              </w:rPr>
              <w:t>收集转运</w:t>
            </w:r>
            <w:r>
              <w:rPr>
                <w:rFonts w:hint="eastAsia" w:ascii="宋体" w:hAnsi="宋体" w:eastAsia="宋体" w:cs="宋体"/>
                <w:color w:val="auto"/>
                <w:sz w:val="24"/>
                <w:szCs w:val="24"/>
                <w:highlight w:val="none"/>
                <w:lang w:val="en-US" w:eastAsia="zh-CN"/>
              </w:rPr>
              <w:t>人员</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3675"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515"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w:t>
            </w:r>
          </w:p>
        </w:tc>
      </w:tr>
    </w:tbl>
    <w:p>
      <w:pPr>
        <w:pStyle w:val="212"/>
        <w:keepNext w:val="0"/>
        <w:keepLines w:val="0"/>
        <w:pageBreakBefore w:val="0"/>
        <w:widowControl w:val="0"/>
        <w:kinsoku/>
        <w:wordWrap/>
        <w:overflowPunct/>
        <w:topLinePunct w:val="0"/>
        <w:autoSpaceDE/>
        <w:autoSpaceDN/>
        <w:bidi w:val="0"/>
        <w:adjustRightInd/>
        <w:snapToGrid/>
        <w:spacing w:before="313" w:beforeLines="100" w:line="400" w:lineRule="exact"/>
        <w:ind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（二）人员标准要求</w:t>
      </w:r>
    </w:p>
    <w:p>
      <w:pPr>
        <w:pStyle w:val="212"/>
        <w:keepNext w:val="0"/>
        <w:keepLines w:val="0"/>
        <w:pageBreakBefore w:val="0"/>
        <w:widowControl w:val="0"/>
        <w:kinsoku/>
        <w:topLinePunct w:val="0"/>
        <w:bidi w:val="0"/>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1.中标人招录工作人员应按照《劳动法》相关规定执行，保障劳动者休息休假权利,按规定发放加班工资，如遇政策调整最低工资标准，按招标文件规定的最低人数，按最低工资标准调整的金额，进行调整提高。</w:t>
      </w:r>
    </w:p>
    <w:p>
      <w:pPr>
        <w:pStyle w:val="227"/>
        <w:keepNext w:val="0"/>
        <w:keepLines w:val="0"/>
        <w:pageBreakBefore w:val="0"/>
        <w:widowControl w:val="0"/>
        <w:kinsoku/>
        <w:topLinePunct w:val="0"/>
        <w:bidi w:val="0"/>
        <w:snapToGrid/>
        <w:spacing w:line="4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2.中标供应商按招标文件要求配置保洁人员及现场专职管理员。中标供应商投标文件中配置的保洁人员及管理人员数不作调整，</w:t>
      </w:r>
      <w:r>
        <w:rPr>
          <w:rFonts w:hint="eastAsia" w:ascii="宋体" w:hAnsi="宋体" w:eastAsia="宋体" w:cs="宋体"/>
          <w:color w:val="auto"/>
          <w:sz w:val="24"/>
          <w:szCs w:val="24"/>
          <w:highlight w:val="none"/>
          <w:lang w:val="en-US" w:eastAsia="zh-CN"/>
        </w:rPr>
        <w:t>如遇保洁范围调整或</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特殊原因需要调整的，须经采购人书面同意。</w:t>
      </w:r>
    </w:p>
    <w:p>
      <w:pPr>
        <w:pStyle w:val="227"/>
        <w:keepNext w:val="0"/>
        <w:keepLines w:val="0"/>
        <w:pageBreakBefore w:val="0"/>
        <w:widowControl w:val="0"/>
        <w:kinsoku/>
        <w:topLinePunct w:val="0"/>
        <w:bidi w:val="0"/>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3.人员工资收入得不低于《嘉兴市人民政府关于调整全市最低工资标准的通知》（嘉政发〔2021〕22号）规定的最低工资标准的110%。</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354" w:firstLineChars="14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（三）保洁设备</w:t>
      </w:r>
      <w:r>
        <w:rPr>
          <w:rFonts w:hint="eastAsia" w:ascii="宋体" w:hAnsi="宋体" w:eastAsia="宋体" w:cs="宋体"/>
          <w:b/>
          <w:bCs/>
          <w:color w:val="auto"/>
          <w:sz w:val="24"/>
          <w:szCs w:val="24"/>
          <w:highlight w:val="none"/>
          <w:lang w:val="en-US" w:eastAsia="zh-CN"/>
        </w:rPr>
        <w:t>最低</w:t>
      </w:r>
      <w:r>
        <w:rPr>
          <w:rFonts w:hint="eastAsia" w:ascii="宋体" w:hAnsi="宋体" w:eastAsia="宋体" w:cs="宋体"/>
          <w:b/>
          <w:bCs/>
          <w:color w:val="auto"/>
          <w:sz w:val="24"/>
          <w:szCs w:val="24"/>
          <w:highlight w:val="none"/>
        </w:rPr>
        <w:t>配备</w:t>
      </w:r>
      <w:r>
        <w:rPr>
          <w:rFonts w:hint="eastAsia" w:ascii="宋体" w:hAnsi="宋体" w:eastAsia="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w:t>
      </w:r>
    </w:p>
    <w:p>
      <w:pPr>
        <w:keepNext w:val="0"/>
        <w:keepLines w:val="0"/>
        <w:pageBreakBefore w:val="0"/>
        <w:kinsoku/>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标项一（集镇片区）</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23"/>
        <w:gridCol w:w="870"/>
        <w:gridCol w:w="76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保洁设备名称</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铁皮船</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其中</w:t>
            </w:r>
            <w:r>
              <w:rPr>
                <w:rFonts w:hint="eastAsia" w:ascii="宋体" w:hAnsi="宋体" w:eastAsia="宋体" w:cs="宋体"/>
                <w:color w:val="auto"/>
                <w:kern w:val="0"/>
                <w:sz w:val="24"/>
                <w:szCs w:val="24"/>
                <w:highlight w:val="none"/>
              </w:rPr>
              <w:t>街道提供</w:t>
            </w:r>
            <w:r>
              <w:rPr>
                <w:rFonts w:hint="eastAsia" w:ascii="宋体" w:hAnsi="宋体" w:eastAsia="宋体" w:cs="宋体"/>
                <w:color w:val="auto"/>
                <w:kern w:val="0"/>
                <w:sz w:val="24"/>
                <w:szCs w:val="24"/>
                <w:highlight w:val="none"/>
                <w:lang w:val="en-US" w:eastAsia="zh-CN"/>
              </w:rPr>
              <w:t>2艘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GPS人员定位系统</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7</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清运车定位系统</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油污清洗车</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小型垃圾分类收集车</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用于街道资源化处理站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电动翻桶车</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洒水车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8吨以上</w:t>
            </w:r>
            <w:r>
              <w:rPr>
                <w:rFonts w:hint="eastAsia" w:ascii="宋体" w:hAnsi="宋体" w:eastAsia="宋体" w:cs="宋体"/>
                <w:color w:val="auto"/>
                <w:sz w:val="24"/>
                <w:szCs w:val="24"/>
                <w:highlight w:val="none"/>
                <w:lang w:eastAsia="zh-CN"/>
              </w:rPr>
              <w:t>）</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9"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垃圾压缩车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2吨以上</w:t>
            </w:r>
            <w:r>
              <w:rPr>
                <w:rFonts w:hint="eastAsia" w:ascii="宋体" w:hAnsi="宋体" w:eastAsia="宋体" w:cs="宋体"/>
                <w:color w:val="auto"/>
                <w:sz w:val="24"/>
                <w:szCs w:val="24"/>
                <w:highlight w:val="none"/>
                <w:lang w:eastAsia="zh-CN"/>
              </w:rPr>
              <w:t>）</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人行道电动扫地车</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杂物垃圾</w:t>
            </w:r>
            <w:r>
              <w:rPr>
                <w:rFonts w:hint="eastAsia" w:ascii="宋体" w:hAnsi="宋体" w:eastAsia="宋体" w:cs="宋体"/>
                <w:color w:val="auto"/>
                <w:sz w:val="24"/>
                <w:szCs w:val="24"/>
                <w:highlight w:val="none"/>
                <w:lang w:val="en-US" w:eastAsia="zh-CN"/>
              </w:rPr>
              <w:t>电动</w:t>
            </w:r>
            <w:r>
              <w:rPr>
                <w:rFonts w:hint="eastAsia" w:ascii="宋体" w:hAnsi="宋体" w:eastAsia="宋体" w:cs="宋体"/>
                <w:color w:val="auto"/>
                <w:sz w:val="24"/>
                <w:szCs w:val="24"/>
                <w:highlight w:val="none"/>
              </w:rPr>
              <w:t>清运车</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保洁巡查艇</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易腐垃圾压缩收集车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2吨以上</w:t>
            </w:r>
            <w:r>
              <w:rPr>
                <w:rFonts w:hint="eastAsia" w:ascii="宋体" w:hAnsi="宋体" w:eastAsia="宋体" w:cs="宋体"/>
                <w:color w:val="auto"/>
                <w:sz w:val="24"/>
                <w:szCs w:val="24"/>
                <w:highlight w:val="none"/>
                <w:lang w:eastAsia="zh-CN"/>
              </w:rPr>
              <w:t>）</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392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道路洗扫车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5吨以上</w:t>
            </w:r>
            <w:r>
              <w:rPr>
                <w:rFonts w:hint="eastAsia" w:ascii="宋体" w:hAnsi="宋体" w:eastAsia="宋体" w:cs="宋体"/>
                <w:color w:val="auto"/>
                <w:sz w:val="24"/>
                <w:szCs w:val="24"/>
                <w:highlight w:val="none"/>
                <w:lang w:eastAsia="zh-CN"/>
              </w:rPr>
              <w:t>）</w:t>
            </w:r>
          </w:p>
        </w:tc>
        <w:tc>
          <w:tcPr>
            <w:tcW w:w="87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辆</w:t>
            </w:r>
          </w:p>
        </w:tc>
        <w:tc>
          <w:tcPr>
            <w:tcW w:w="76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49" w:type="dxa"/>
            <w:noWrap w:val="0"/>
            <w:vAlign w:val="top"/>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标项二（农村片区）</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92"/>
        <w:gridCol w:w="840"/>
        <w:gridCol w:w="105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92"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保洁设备名称</w:t>
            </w:r>
          </w:p>
        </w:tc>
        <w:tc>
          <w:tcPr>
            <w:tcW w:w="84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05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342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92"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人力三轮车</w:t>
            </w:r>
          </w:p>
        </w:tc>
        <w:tc>
          <w:tcPr>
            <w:tcW w:w="84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105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p>
        </w:tc>
        <w:tc>
          <w:tcPr>
            <w:tcW w:w="342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92"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铁皮船</w:t>
            </w:r>
          </w:p>
        </w:tc>
        <w:tc>
          <w:tcPr>
            <w:tcW w:w="84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105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420" w:type="dxa"/>
            <w:noWrap w:val="0"/>
            <w:vAlign w:val="center"/>
          </w:tcPr>
          <w:p>
            <w:pPr>
              <w:keepNext w:val="0"/>
              <w:keepLines w:val="0"/>
              <w:pageBreakBefore w:val="0"/>
              <w:kinsoku/>
              <w:topLinePunct w:val="0"/>
              <w:bidi w:val="0"/>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其中</w:t>
            </w:r>
            <w:r>
              <w:rPr>
                <w:rFonts w:hint="eastAsia" w:ascii="宋体" w:hAnsi="宋体" w:eastAsia="宋体" w:cs="宋体"/>
                <w:color w:val="auto"/>
                <w:kern w:val="0"/>
                <w:sz w:val="24"/>
                <w:szCs w:val="24"/>
                <w:highlight w:val="none"/>
              </w:rPr>
              <w:t>街道提供</w:t>
            </w:r>
            <w:r>
              <w:rPr>
                <w:rFonts w:hint="eastAsia" w:ascii="宋体" w:hAnsi="宋体" w:eastAsia="宋体" w:cs="宋体"/>
                <w:color w:val="auto"/>
                <w:kern w:val="0"/>
                <w:sz w:val="24"/>
                <w:szCs w:val="24"/>
                <w:highlight w:val="none"/>
                <w:lang w:val="en-US" w:eastAsia="zh-CN"/>
              </w:rPr>
              <w:t>3艘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92"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GPS人员定位系统</w:t>
            </w:r>
          </w:p>
        </w:tc>
        <w:tc>
          <w:tcPr>
            <w:tcW w:w="84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05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w:t>
            </w:r>
          </w:p>
        </w:tc>
        <w:tc>
          <w:tcPr>
            <w:tcW w:w="342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92"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电动分类收集车</w:t>
            </w:r>
          </w:p>
        </w:tc>
        <w:tc>
          <w:tcPr>
            <w:tcW w:w="840" w:type="dxa"/>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105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420" w:type="dxa"/>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中标方落实</w:t>
            </w:r>
          </w:p>
        </w:tc>
      </w:tr>
    </w:tbl>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（1）所有车辆须满足正常作业要求。垃圾清运车辆、洒水车、扫地车推荐购置品牌为：“中联”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“晨光”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“福龙马”</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（2）投标时请充分考虑燃油价格市场波动因素，中标后由中标方自行承担因燃油价格变动带来的费用。</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中标供应商自备车辆设备，进场前须事先经过采购人同意，并经采购人验收后方可投入使用（中标供应商在与采购人签订合同之后一个月内确保车辆全部到位，机械化作业车辆的配备情况必须与中标供应商投标文件承诺的内容相一致，否则采购人有权解除合同）。所有车辆安装GPS或相关匹配的监控设备，费用由中标供应商自行负责。且必须接入采购人监控系统，供采购人及时监控与考核。  </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（4）保洁作业使用的车辆（设备）所涉及车辆（设备）折旧</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工具、油料、充电费、保养、维修、维护、保险等所有费用均由中标供应商承担。</w:t>
      </w:r>
    </w:p>
    <w:p>
      <w:pPr>
        <w:pStyle w:val="212"/>
        <w:keepNext w:val="0"/>
        <w:keepLines w:val="0"/>
        <w:pageBreakBefore w:val="0"/>
        <w:widowControl w:val="0"/>
        <w:kinsoku/>
        <w:topLinePunct w:val="0"/>
        <w:bidi w:val="0"/>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（5）中标供应商必须对投入本项目的所有机动车自行办理车辆保险、年检、保养、维修等工作，购买保险和缴纳各项规费（包含车船税、强制保险、商业保险、第三者责任险不低于150万等）。</w:t>
      </w:r>
    </w:p>
    <w:p>
      <w:pPr>
        <w:keepNext w:val="0"/>
        <w:keepLines w:val="0"/>
        <w:pageBreakBefore w:val="0"/>
        <w:tabs>
          <w:tab w:val="left" w:pos="1335"/>
        </w:tabs>
        <w:kinsoku/>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（6）垃圾分类收集须满足县垃圾分类办垃圾收集车专用车型要求；</w:t>
      </w:r>
    </w:p>
    <w:p>
      <w:pPr>
        <w:keepNext w:val="0"/>
        <w:keepLines w:val="0"/>
        <w:pageBreakBefore w:val="0"/>
        <w:tabs>
          <w:tab w:val="left" w:pos="1335"/>
        </w:tabs>
        <w:kinsoku/>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（7）所有车辆停放地点自行考虑（费用包括在管理费报价中）；</w:t>
      </w:r>
    </w:p>
    <w:p>
      <w:pPr>
        <w:keepNext w:val="0"/>
        <w:keepLines w:val="0"/>
        <w:pageBreakBefore w:val="0"/>
        <w:tabs>
          <w:tab w:val="left" w:pos="1335"/>
        </w:tabs>
        <w:kinsoku/>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（8）作业设备如为全新购置的，则中标供应商应在合同签订前完成所有新设备采购上牌等。备注：自行考虑风险，所有设备产权归中标供应商所有，采购人不担责。</w:t>
      </w:r>
    </w:p>
    <w:p>
      <w:pPr>
        <w:keepNext w:val="0"/>
        <w:keepLines w:val="0"/>
        <w:pageBreakBefore w:val="0"/>
        <w:tabs>
          <w:tab w:val="left" w:pos="1335"/>
        </w:tabs>
        <w:kinsoku/>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所有设备须登记造册，同时中标供应商保洁设备必须向海盐县西塘桥街道环卫管理部门登记备案，在合同期内由</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人负责维修保养。</w:t>
      </w:r>
    </w:p>
    <w:bookmarkEnd w:id="8"/>
    <w:p>
      <w:pPr>
        <w:pStyle w:val="212"/>
        <w:keepNext w:val="0"/>
        <w:keepLines w:val="0"/>
        <w:pageBreakBefore w:val="0"/>
        <w:widowControl w:val="0"/>
        <w:kinsoku/>
        <w:wordWrap/>
        <w:overflowPunct/>
        <w:topLinePunct w:val="0"/>
        <w:autoSpaceDE/>
        <w:autoSpaceDN/>
        <w:bidi w:val="0"/>
        <w:adjustRightInd/>
        <w:snapToGrid/>
        <w:spacing w:before="469" w:beforeLines="150" w:line="400" w:lineRule="exact"/>
        <w:ind w:left="0" w:leftChars="0" w:right="0" w:rightChars="0" w:firstLine="492" w:firstLineChars="175"/>
        <w:jc w:val="both"/>
        <w:textAlignment w:val="auto"/>
        <w:outlineLvl w:val="9"/>
        <w:rPr>
          <w:rFonts w:hint="eastAsia" w:ascii="宋体" w:hAnsi="宋体" w:eastAsia="宋体" w:cs="宋体"/>
          <w:b/>
          <w:bCs/>
          <w:color w:val="auto"/>
          <w:sz w:val="28"/>
          <w:szCs w:val="28"/>
          <w:highlight w:val="none"/>
        </w:rPr>
      </w:pPr>
      <w:bookmarkStart w:id="9" w:name="_Toc327773700"/>
      <w:r>
        <w:rPr>
          <w:rFonts w:hint="eastAsia" w:ascii="宋体" w:hAnsi="宋体" w:eastAsia="宋体" w:cs="宋体"/>
          <w:b/>
          <w:bCs/>
          <w:color w:val="auto"/>
          <w:sz w:val="28"/>
          <w:szCs w:val="28"/>
          <w:highlight w:val="none"/>
        </w:rPr>
        <w:t xml:space="preserve">六、作业时间要求：   </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结合我镇环境卫生的布局现状，确定各类保洁时间：</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1、道路、小区保洁作业时间：</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（1）商业繁华地段及主要道路16小时保洁：4:00～19:30，果壳箱每天及时清理清洗；</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（2）次要道路8小时保洁： 6:00～10:00，13:00～17:00，果壳箱每天及时清理清洗；</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（3）社区及村庄8小时保洁：7：00～11：00，13:00～17:00；</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（4）社区、村庄及单位等生活垃圾分类收集清运：上午6：00～11：00、下午13：00～16：00；</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（5）特殊季节或重大节庆、创建等活动按采购人要求执行。</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2、中转站、工业垃圾打包中心、易腐垃圾资源化处理中心：</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（1）管理服务时间：11小时：6：00-17：00,严格遵守中转站开放时间，不得擅离岗位。</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（2）特殊季节或重大节庆、创建等活动按发包方要求执行；</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3、公厕保洁：8小时：上午：7：00—11：00；下午：13：00- 17：00 ；</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4、“乱涂写”清理保洁：上午：7：00—11：00；下午：13：00- 17：00 。</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5、河道（浜）保洁：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河道（浜）保洁：上午：7：00—11：00；下午：13：00—17：00（夏季14：00—18：00）；</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6、机动车道扫地车：8小时不间断循环作业，每天扫地不能少于50公里/台班。</w:t>
      </w:r>
    </w:p>
    <w:p>
      <w:pPr>
        <w:pStyle w:val="212"/>
        <w:keepNext w:val="0"/>
        <w:keepLines w:val="0"/>
        <w:pageBreakBefore w:val="0"/>
        <w:widowControl w:val="0"/>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7、洒水车：8小时不间断循环作业，冬季作业时间按采购人调整。</w:t>
      </w:r>
    </w:p>
    <w:p>
      <w:pPr>
        <w:pStyle w:val="212"/>
        <w:keepNext w:val="0"/>
        <w:keepLines w:val="0"/>
        <w:pageBreakBefore w:val="0"/>
        <w:widowControl w:val="0"/>
        <w:kinsoku/>
        <w:wordWrap/>
        <w:overflowPunct/>
        <w:topLinePunct w:val="0"/>
        <w:autoSpaceDE/>
        <w:autoSpaceDN/>
        <w:bidi w:val="0"/>
        <w:adjustRightInd/>
        <w:snapToGrid/>
        <w:spacing w:before="469" w:beforeLines="150" w:line="400" w:lineRule="exact"/>
        <w:ind w:left="0" w:leftChars="0" w:right="0" w:rightChars="0" w:firstLine="492" w:firstLineChars="175"/>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七、作业服装配置标准</w:t>
      </w:r>
      <w:r>
        <w:rPr>
          <w:rFonts w:hint="eastAsia" w:ascii="宋体" w:hAnsi="宋体" w:eastAsia="宋体" w:cs="宋体"/>
          <w:b/>
          <w:bCs/>
          <w:color w:val="auto"/>
          <w:sz w:val="28"/>
          <w:szCs w:val="28"/>
          <w:highlight w:val="none"/>
          <w:lang w:eastAsia="zh-CN"/>
        </w:rPr>
        <w:t>：</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1.道路（公路）、社区、村庄、垃圾收集等保洁：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所有保洁人员在作业时间应穿着环卫专用安全反光服（夏装2套/人·年，冬装2套/人·年，反光雨衣1套/人·年），16小时保洁路段人员还须配备肩式爆闪灯。</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2.中转站、易腐垃圾资源化处理中心、工业垃圾打包中心保洁及日常维护：</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所有保洁人员在作业时间应穿着环卫专用安全反光服（夏装2套/人·年，冬装2套/人·年，反光雨衣1套/人·年）。</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3.公厕保洁员：</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所有保洁人员在作业时间应穿着环卫专用安全反光服（夏装2套/人·年，冬装2套/人·年，反光雨衣1套/人·年）。</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4.“牛皮癣”清理保洁：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所有保洁人员在作业时间应穿着环卫专用安全反光服（夏装2套/人·年，冬装2套/人·年，反光雨衣1套/人·年）。</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河道保洁：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所有保洁人员在作业时间应穿着环卫专用安全反光服（夏装2套/人·年，冬装2套/人·年，反光雨衣1套/人·年）、救生衣1件/人.年、救生圈1只/船.年，雨衣1套/人.年。</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以上作业服装配置（含作业车司机，不含管理人员）中标供应商应按甲方要求自行购置，样式由业主指定统一款式，费用在投标报价中考虑。</w:t>
      </w:r>
    </w:p>
    <w:p>
      <w:pPr>
        <w:pStyle w:val="212"/>
        <w:keepNext w:val="0"/>
        <w:keepLines w:val="0"/>
        <w:pageBreakBefore w:val="0"/>
        <w:widowControl w:val="0"/>
        <w:kinsoku/>
        <w:wordWrap/>
        <w:overflowPunct/>
        <w:topLinePunct w:val="0"/>
        <w:autoSpaceDE/>
        <w:autoSpaceDN/>
        <w:bidi w:val="0"/>
        <w:adjustRightInd/>
        <w:snapToGrid/>
        <w:spacing w:before="469" w:beforeLines="150" w:line="400" w:lineRule="exact"/>
        <w:ind w:left="0" w:leftChars="0" w:right="0" w:rightChars="0" w:firstLine="492" w:firstLineChars="175"/>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八、作业工具及劳保配置：</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1、道路、村庄、社区保洁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（1）道路保洁工具配置：大小扫帚、畚箕、抹布、铁铲、水桶等保洁劳作必备工具应配备齐全，外观完整，无破损，并保证作业时其功能发挥不受影响。</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（2）村庄保洁工具配置：大小扫帚、畚箕、抹布、铁铲、水桶等保洁劳作必备工具应配备齐全，外观完整，无破损，并保证作业时其功能发挥不受影响。相关要求见下表</w:t>
      </w:r>
      <w:r>
        <w:rPr>
          <w:rFonts w:hint="eastAsia" w:ascii="宋体" w:hAnsi="宋体" w:eastAsia="宋体" w:cs="宋体"/>
          <w:color w:val="auto"/>
          <w:sz w:val="24"/>
          <w:szCs w:val="24"/>
          <w:highlight w:val="none"/>
          <w:lang w:eastAsia="zh-CN"/>
        </w:rPr>
        <w:t>《作业工具及劳保配置要求表》。</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2、中转站、易腐垃圾资源化处理中心、工业垃圾打包中心保洁及日常维护</w:t>
      </w:r>
      <w:r>
        <w:rPr>
          <w:rFonts w:hint="eastAsia" w:ascii="宋体" w:hAnsi="宋体" w:eastAsia="宋体" w:cs="宋体"/>
          <w:color w:val="auto"/>
          <w:sz w:val="24"/>
          <w:szCs w:val="24"/>
          <w:highlight w:val="none"/>
          <w:lang w:eastAsia="zh-CN"/>
        </w:rPr>
        <w:t>。</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相关作业工具由服务供应商自行提供。</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3、公厕保洁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公厕内部设施零配件维修、设施设备消毒、四害消杀，由乙方自行解决。</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房屋维修、防盗门窗、破墙维修、门板、洗手盆、拖把池等更换维修由乙方上报甲方同意后负责维修更换。</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4、“牛皮鲜”清理保洁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工具配备：自行解决三轮车、油漆（涂料）、铁铲、水桶、抹布等保洁必备工具。</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5、河道保洁</w:t>
      </w:r>
    </w:p>
    <w:p>
      <w:pPr>
        <w:pStyle w:val="212"/>
        <w:keepNext w:val="0"/>
        <w:keepLines w:val="0"/>
        <w:pageBreakBefore w:val="0"/>
        <w:widowControl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工具配备：乙方在承包期内，配备保洁船，乙方必须保持船只外观整洁、状况良好，平时船只维修、保养等有关费用由乙方承担。乙方在承包期满后，保洁船自行处理。乙方自行解决三轮车。</w:t>
      </w:r>
    </w:p>
    <w:p>
      <w:pPr>
        <w:pStyle w:val="212"/>
        <w:keepNext w:val="0"/>
        <w:keepLines w:val="0"/>
        <w:pageBreakBefore w:val="0"/>
        <w:widowControl w:val="0"/>
        <w:numPr>
          <w:ilvl w:val="0"/>
          <w:numId w:val="7"/>
        </w:numPr>
        <w:kinsoku/>
        <w:topLinePunct w:val="0"/>
        <w:bidi w:val="0"/>
        <w:snapToGrid/>
        <w:spacing w:line="400" w:lineRule="exact"/>
        <w:ind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以上作业工具及劳保配置要求见下表（包括且不限于）</w:t>
      </w:r>
    </w:p>
    <w:p>
      <w:pPr>
        <w:pStyle w:val="212"/>
        <w:keepNext w:val="0"/>
        <w:keepLines w:val="0"/>
        <w:pageBreakBefore w:val="0"/>
        <w:widowControl w:val="0"/>
        <w:numPr>
          <w:ilvl w:val="0"/>
          <w:numId w:val="0"/>
        </w:numPr>
        <w:kinsoku/>
        <w:topLinePunct w:val="0"/>
        <w:bidi w:val="0"/>
        <w:snapToGri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作业工具及劳保配置要求</w:t>
      </w:r>
      <w:r>
        <w:rPr>
          <w:rFonts w:hint="eastAsia" w:ascii="宋体" w:hAnsi="宋体" w:eastAsia="宋体" w:cs="宋体"/>
          <w:b/>
          <w:bCs/>
          <w:color w:val="auto"/>
          <w:sz w:val="24"/>
          <w:szCs w:val="24"/>
          <w:highlight w:val="none"/>
          <w:lang w:eastAsia="zh-CN"/>
        </w:rPr>
        <w:t>表</w:t>
      </w:r>
    </w:p>
    <w:tbl>
      <w:tblPr>
        <w:tblStyle w:val="48"/>
        <w:tblW w:w="0" w:type="auto"/>
        <w:tblInd w:w="356" w:type="dxa"/>
        <w:tblLayout w:type="fixed"/>
        <w:tblCellMar>
          <w:top w:w="0" w:type="dxa"/>
          <w:left w:w="108" w:type="dxa"/>
          <w:bottom w:w="0" w:type="dxa"/>
          <w:right w:w="108" w:type="dxa"/>
        </w:tblCellMar>
      </w:tblPr>
      <w:tblGrid>
        <w:gridCol w:w="735"/>
        <w:gridCol w:w="1507"/>
        <w:gridCol w:w="2925"/>
        <w:gridCol w:w="3630"/>
      </w:tblGrid>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0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项目类型</w:t>
            </w: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工具/劳保/材料名称</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配置要求（不少于）</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保洁人员劳保配置</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皂粉</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2包/人/季度</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纱手套</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2副/人/季度</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渡塑手套</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1副/人/季度</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r>
              <w:rPr>
                <w:rFonts w:hint="eastAsia" w:ascii="宋体" w:hAnsi="宋体" w:eastAsia="宋体" w:cs="宋体"/>
                <w:color w:val="auto"/>
                <w:sz w:val="24"/>
                <w:szCs w:val="24"/>
                <w:highlight w:val="none"/>
              </w:rPr>
              <w:t>社区</w:t>
            </w:r>
            <w:r>
              <w:rPr>
                <w:rFonts w:hint="eastAsia" w:ascii="宋体" w:hAnsi="宋体" w:eastAsia="宋体" w:cs="宋体"/>
                <w:color w:val="auto"/>
                <w:kern w:val="0"/>
                <w:sz w:val="24"/>
                <w:szCs w:val="24"/>
                <w:highlight w:val="none"/>
              </w:rPr>
              <w:t>保洁作业工具、保洁材料</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大扫帚</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5把/人/月</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畚箕</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2个/人/年</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抹布</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2块/人/季度</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07" w:type="dxa"/>
            <w:vMerge w:val="continue"/>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铁铲</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1把/人/年</w:t>
            </w:r>
          </w:p>
        </w:tc>
      </w:tr>
      <w:tr>
        <w:tblPrEx>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0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水桶</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1个/人/年</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村庄保洁作业工具、保洁材料</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大扫帚</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2把/人/月</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小扫帚</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3把/人/月</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畚箕</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2个/人/年</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07" w:type="dxa"/>
            <w:vMerge w:val="continue"/>
            <w:tcBorders>
              <w:top w:val="single" w:color="auto" w:sz="4" w:space="0"/>
              <w:left w:val="nil"/>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抹布</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2块/人/季度</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07" w:type="dxa"/>
            <w:vMerge w:val="continue"/>
            <w:tcBorders>
              <w:left w:val="nil"/>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铁铲</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1把/人/年</w:t>
            </w:r>
          </w:p>
        </w:tc>
      </w:tr>
      <w:tr>
        <w:tblPrEx>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07" w:type="dxa"/>
            <w:vMerge w:val="continue"/>
            <w:tcBorders>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水桶</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1个/人/年</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河道保洁作业工具、保洁材料</w:t>
            </w: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铁船-网兜（粗格）连竹竿</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1个/人/月</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铁船-网兜（细格）连竹竿</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1个/人/月</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小船-网兜（粗格）连竹竿</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1个/人/月</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小船-网兜（细格）连竹竿</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1个/人/月</w:t>
            </w:r>
          </w:p>
        </w:tc>
      </w:tr>
      <w:tr>
        <w:tblPrEx>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扫帚</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1把/人/月</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铁耙</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1把/人/年</w:t>
            </w:r>
          </w:p>
        </w:tc>
      </w:tr>
      <w:tr>
        <w:tblPrEx>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铁锹</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1把/人/年</w:t>
            </w:r>
          </w:p>
        </w:tc>
      </w:tr>
      <w:tr>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拖网</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10张/年</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竹筐</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1只/人/年</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07"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公厕保洁作业工具、保洁材料</w:t>
            </w: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布拖把</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每座厕所每月配1把</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海绵拖把</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每座厕所每年配2把</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扫帚</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每座厕所每月配1把</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畚箕</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每座厕所每年配1把</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抹布</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每座厕所每月配2块</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纸篓</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每座厕所配2个</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马桶刷</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每座厕所2只</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消杀壶</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每座厕所配4把</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檀香</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每座厕所每月1包，每包120盘</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消杀剂</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每座厕所每月2瓶</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消毒剂</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每座厕所每月2瓶</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清洁药剂</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清洁剂按按实际需求</w:t>
            </w:r>
          </w:p>
        </w:tc>
      </w:tr>
      <w:tr>
        <w:tblPrEx>
          <w:tblCellMar>
            <w:top w:w="0" w:type="dxa"/>
            <w:left w:w="108" w:type="dxa"/>
            <w:bottom w:w="0" w:type="dxa"/>
            <w:right w:w="108" w:type="dxa"/>
          </w:tblCellMar>
        </w:tblPrEx>
        <w:trPr>
          <w:trHeight w:val="90" w:hRule="atLeast"/>
        </w:trPr>
        <w:tc>
          <w:tcPr>
            <w:tcW w:w="7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厕所除臭球</w:t>
            </w:r>
          </w:p>
        </w:tc>
        <w:tc>
          <w:tcPr>
            <w:tcW w:w="363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按实际需求</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钢丝清洁球</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按实际需求</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507" w:type="dxa"/>
            <w:vMerge w:val="continue"/>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警示牌</w:t>
            </w:r>
          </w:p>
        </w:tc>
        <w:tc>
          <w:tcPr>
            <w:tcW w:w="363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每座厕所每年配2块</w:t>
            </w:r>
          </w:p>
        </w:tc>
      </w:tr>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kern w:val="0"/>
                <w:sz w:val="24"/>
                <w:szCs w:val="24"/>
                <w:highlight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塑料地垫</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每座厕所配1块</w:t>
            </w:r>
          </w:p>
        </w:tc>
      </w:tr>
    </w:tbl>
    <w:p>
      <w:pPr>
        <w:pStyle w:val="227"/>
        <w:keepNext w:val="0"/>
        <w:keepLines w:val="0"/>
        <w:pageBreakBefore w:val="0"/>
        <w:widowControl/>
        <w:tabs>
          <w:tab w:val="left" w:pos="212"/>
        </w:tabs>
        <w:kinsoku/>
        <w:wordWrap/>
        <w:overflowPunct/>
        <w:topLinePunct w:val="0"/>
        <w:autoSpaceDE/>
        <w:autoSpaceDN/>
        <w:bidi w:val="0"/>
        <w:adjustRightInd/>
        <w:snapToGrid/>
        <w:spacing w:before="469" w:beforeLines="150" w:line="400" w:lineRule="exact"/>
        <w:ind w:left="0" w:leftChars="0" w:right="0" w:rightChars="0" w:firstLine="492" w:firstLineChars="17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九、智慧环卫管理系统：</w:t>
      </w:r>
      <w:r>
        <w:rPr>
          <w:rFonts w:hint="eastAsia" w:ascii="宋体" w:hAnsi="宋体" w:eastAsia="宋体" w:cs="宋体"/>
          <w:color w:val="auto"/>
          <w:sz w:val="24"/>
          <w:szCs w:val="24"/>
          <w:highlight w:val="none"/>
        </w:rPr>
        <w:t>本项目使用智慧环卫管理系统，并按照工作要求无条件接入县级及以上平台。</w:t>
      </w:r>
    </w:p>
    <w:p>
      <w:pPr>
        <w:pStyle w:val="227"/>
        <w:keepNext w:val="0"/>
        <w:keepLines w:val="0"/>
        <w:pageBreakBefore w:val="0"/>
        <w:widowControl/>
        <w:tabs>
          <w:tab w:val="left" w:pos="212"/>
        </w:tabs>
        <w:kinsoku/>
        <w:wordWrap/>
        <w:overflowPunct/>
        <w:topLinePunct w:val="0"/>
        <w:autoSpaceDE/>
        <w:autoSpaceDN/>
        <w:bidi w:val="0"/>
        <w:adjustRightInd/>
        <w:snapToGrid/>
        <w:spacing w:before="469" w:beforeLines="150" w:line="400" w:lineRule="exact"/>
        <w:ind w:left="0" w:leftChars="0" w:right="0" w:rightChars="0" w:firstLine="492" w:firstLineChars="175"/>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十、保险：</w:t>
      </w:r>
      <w:bookmarkEnd w:id="9"/>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4"/>
          <w:szCs w:val="24"/>
          <w:highlight w:val="none"/>
        </w:rPr>
        <w:t xml:space="preserve"> </w:t>
      </w:r>
    </w:p>
    <w:p>
      <w:pPr>
        <w:pStyle w:val="227"/>
        <w:keepNext w:val="0"/>
        <w:keepLines w:val="0"/>
        <w:pageBreakBefore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1、职工人员在上下班及作业中应注意自身安全，中标供应商须加强对职工人员的安全教育，在上下班及作业中发生的一切意外事故、工伤，均由中标供应商负全责，采购人不承担任何责任。</w:t>
      </w:r>
    </w:p>
    <w:p>
      <w:pPr>
        <w:pStyle w:val="227"/>
        <w:keepNext w:val="0"/>
        <w:keepLines w:val="0"/>
        <w:pageBreakBefore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身意外商业保险（投保必须达到不少于1000元/人.年，最高赔偿额度不少于人民币150万元的标准）。为保障职工人身安全，中标供应商必须为所有职工投保团体人身意外伤害保险，投保人数（列明实际投保人员名单、作业地点）在合同签订后1周内报采购人，保单原件在合同签订后1个月内报采购人（复印件备案），保险费用由中标供应商承担。</w:t>
      </w:r>
    </w:p>
    <w:p>
      <w:pPr>
        <w:pStyle w:val="227"/>
        <w:keepNext w:val="0"/>
        <w:keepLines w:val="0"/>
        <w:pageBreakBefore w:val="0"/>
        <w:kinsoku/>
        <w:topLinePunct w:val="0"/>
        <w:bidi w:val="0"/>
        <w:snapToGrid/>
        <w:spacing w:line="4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3、车辆保险：中标供应商必须对投入本项目的所有机动车自行办理车辆保险、年检、保养、维修等工作，购买保险和缴纳规费（包含车船税、强制保险、商业保险、第三者责任险不低于150万）。</w:t>
      </w:r>
    </w:p>
    <w:p>
      <w:pPr>
        <w:pStyle w:val="227"/>
        <w:keepNext w:val="0"/>
        <w:keepLines w:val="0"/>
        <w:pageBreakBefore w:val="0"/>
        <w:kinsoku/>
        <w:wordWrap/>
        <w:overflowPunct/>
        <w:topLinePunct w:val="0"/>
        <w:autoSpaceDE/>
        <w:autoSpaceDN/>
        <w:bidi w:val="0"/>
        <w:adjustRightInd/>
        <w:snapToGrid/>
        <w:spacing w:before="469" w:beforeLines="150" w:line="400" w:lineRule="exact"/>
        <w:ind w:right="0" w:rightChars="0" w:firstLine="495" w:firstLineChars="17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十一</w:t>
      </w:r>
      <w:r>
        <w:rPr>
          <w:rFonts w:hint="eastAsia" w:ascii="宋体" w:hAnsi="宋体" w:eastAsia="宋体" w:cs="宋体"/>
          <w:b/>
          <w:bCs/>
          <w:color w:val="auto"/>
          <w:sz w:val="28"/>
          <w:szCs w:val="28"/>
          <w:highlight w:val="none"/>
        </w:rPr>
        <w:t>、</w:t>
      </w:r>
      <w:r>
        <w:rPr>
          <w:rFonts w:hint="eastAsia" w:ascii="宋体" w:hAnsi="宋体" w:eastAsia="宋体" w:cs="宋体"/>
          <w:b/>
          <w:color w:val="auto"/>
          <w:sz w:val="28"/>
          <w:szCs w:val="28"/>
          <w:highlight w:val="none"/>
        </w:rPr>
        <w:t>社保：</w:t>
      </w:r>
      <w:r>
        <w:rPr>
          <w:rFonts w:hint="eastAsia" w:ascii="宋体" w:hAnsi="宋体" w:eastAsia="宋体" w:cs="宋体"/>
          <w:color w:val="auto"/>
          <w:sz w:val="24"/>
          <w:szCs w:val="24"/>
          <w:highlight w:val="none"/>
        </w:rPr>
        <w:t>中标供应商应当按照国家规定的给予服务本项目的职工，按实缴纳基本养老保险费，记入基本养老保险统筹基金，</w:t>
      </w:r>
      <w:r>
        <w:rPr>
          <w:rFonts w:hint="eastAsia" w:ascii="宋体" w:hAnsi="宋体" w:eastAsia="宋体" w:cs="宋体"/>
          <w:bCs/>
          <w:color w:val="auto"/>
          <w:sz w:val="24"/>
          <w:szCs w:val="24"/>
          <w:highlight w:val="none"/>
        </w:rPr>
        <w:t>相关费用列入在保洁人员工资报价中。</w:t>
      </w:r>
    </w:p>
    <w:p>
      <w:pPr>
        <w:pStyle w:val="227"/>
        <w:keepNext w:val="0"/>
        <w:keepLines w:val="0"/>
        <w:pageBreakBefore w:val="0"/>
        <w:kinsoku/>
        <w:wordWrap/>
        <w:overflowPunct/>
        <w:topLinePunct w:val="0"/>
        <w:autoSpaceDE/>
        <w:autoSpaceDN/>
        <w:bidi w:val="0"/>
        <w:adjustRightInd/>
        <w:snapToGrid/>
        <w:spacing w:before="469" w:beforeLines="150" w:line="400" w:lineRule="exact"/>
        <w:ind w:right="0" w:rightChars="0" w:firstLine="424" w:firstLineChars="176"/>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十二、</w:t>
      </w:r>
      <w:r>
        <w:rPr>
          <w:rFonts w:hint="eastAsia" w:ascii="宋体" w:hAnsi="宋体" w:eastAsia="宋体" w:cs="宋体"/>
          <w:color w:val="auto"/>
          <w:sz w:val="24"/>
          <w:szCs w:val="24"/>
          <w:highlight w:val="none"/>
        </w:rPr>
        <w:t>投标人报价时应充分考虑到各类创建、突击等情况产生的额外配合工作。</w:t>
      </w:r>
    </w:p>
    <w:p>
      <w:pPr>
        <w:keepNext w:val="0"/>
        <w:keepLines w:val="0"/>
        <w:pageBreakBefore w:val="0"/>
        <w:tabs>
          <w:tab w:val="left" w:pos="1335"/>
        </w:tabs>
        <w:kinsoku/>
        <w:wordWrap/>
        <w:overflowPunct/>
        <w:topLinePunct w:val="0"/>
        <w:autoSpaceDE/>
        <w:autoSpaceDN/>
        <w:bidi w:val="0"/>
        <w:adjustRightInd/>
        <w:snapToGrid/>
        <w:spacing w:before="469" w:beforeLines="150" w:afterLines="0" w:line="400" w:lineRule="exact"/>
        <w:ind w:left="482" w:right="0" w:rightChars="0"/>
        <w:jc w:val="both"/>
        <w:textAlignment w:val="auto"/>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五、保洁标准和考核办法：</w:t>
      </w:r>
      <w:r>
        <w:rPr>
          <w:rFonts w:hint="eastAsia" w:ascii="宋体" w:hAnsi="宋体" w:eastAsia="宋体" w:cs="宋体"/>
          <w:color w:val="auto"/>
          <w:kern w:val="0"/>
          <w:sz w:val="28"/>
          <w:szCs w:val="28"/>
          <w:highlight w:val="none"/>
        </w:rPr>
        <w:t>见附件1-</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before="157" w:beforeLines="50" w:line="400" w:lineRule="exac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1</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bCs/>
          <w:color w:val="auto"/>
          <w:spacing w:val="-4"/>
          <w:sz w:val="28"/>
          <w:szCs w:val="28"/>
          <w:highlight w:val="none"/>
          <w:lang w:val="zh-CN"/>
        </w:rPr>
      </w:pPr>
      <w:r>
        <w:rPr>
          <w:rFonts w:hint="eastAsia" w:ascii="宋体" w:hAnsi="宋体" w:eastAsia="宋体" w:cs="宋体"/>
          <w:b/>
          <w:bCs/>
          <w:color w:val="auto"/>
          <w:spacing w:val="-4"/>
          <w:sz w:val="28"/>
          <w:szCs w:val="28"/>
          <w:highlight w:val="none"/>
          <w:lang w:val="zh-CN"/>
        </w:rPr>
        <w:t>海盐县西塘街道“四位一体”保洁采购项目</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bCs/>
          <w:color w:val="auto"/>
          <w:spacing w:val="-4"/>
          <w:sz w:val="28"/>
          <w:szCs w:val="28"/>
          <w:highlight w:val="none"/>
          <w:lang w:val="zh-CN"/>
        </w:rPr>
      </w:pPr>
      <w:r>
        <w:rPr>
          <w:rFonts w:hint="eastAsia" w:ascii="宋体" w:hAnsi="宋体" w:eastAsia="宋体" w:cs="宋体"/>
          <w:b/>
          <w:bCs/>
          <w:color w:val="auto"/>
          <w:spacing w:val="-4"/>
          <w:sz w:val="28"/>
          <w:szCs w:val="28"/>
          <w:highlight w:val="none"/>
          <w:lang w:val="zh-CN"/>
        </w:rPr>
        <w:t>检查考核办法（试行）</w:t>
      </w:r>
    </w:p>
    <w:p>
      <w:pPr>
        <w:keepNext w:val="0"/>
        <w:keepLines w:val="0"/>
        <w:pageBreakBefore w:val="0"/>
        <w:kinsoku/>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为打造精致、细腻、整洁、有序的海盐城市管理目标，进一步提高西塘桥街道农村市场化保洁作业质量水平，促进保洁作业标准化、规范化，特制订本实施办法（试行）。</w:t>
      </w:r>
    </w:p>
    <w:p>
      <w:pPr>
        <w:keepNext w:val="0"/>
        <w:keepLines w:val="0"/>
        <w:pageBreakBefore w:val="0"/>
        <w:kinsoku/>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一、本《办法》适用于西塘桥街道集镇、社区、农村的村庄、道路（桥梁）、河道（池塘）、公厕、停车场、公园、绿道、海塘等 。</w:t>
      </w:r>
    </w:p>
    <w:p>
      <w:pPr>
        <w:keepNext w:val="0"/>
        <w:keepLines w:val="0"/>
        <w:pageBreakBefore w:val="0"/>
        <w:kinsoku/>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二、监督、检查办法</w:t>
      </w:r>
    </w:p>
    <w:p>
      <w:pPr>
        <w:keepNext w:val="0"/>
        <w:keepLines w:val="0"/>
        <w:pageBreakBefore w:val="0"/>
        <w:kinsoku/>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方式采用明查与暗查相结合的办法，对作业保洁质量评定采取环卫管理部门定期与不定期相结合的监督方式。街道每月组织1-2次综合检查(中标供应商随同检查)，监督员每天日常作业检查，以标段为单位进行综合评定。其余均为暗查，</w:t>
      </w:r>
      <w:r>
        <w:rPr>
          <w:rFonts w:hint="eastAsia" w:ascii="宋体" w:hAnsi="宋体" w:eastAsia="宋体" w:cs="宋体"/>
          <w:color w:val="auto"/>
          <w:sz w:val="24"/>
          <w:szCs w:val="24"/>
          <w:highlight w:val="none"/>
          <w:shd w:val="clear" w:color="auto" w:fill="auto"/>
        </w:rPr>
        <w:t>由街道环卫管理部门（综合行政执法办、农水中心、村镇建设办）各条线工作人员对照作业质量标准进行考核</w:t>
      </w:r>
      <w:r>
        <w:rPr>
          <w:rFonts w:hint="eastAsia" w:ascii="宋体" w:hAnsi="宋体" w:eastAsia="宋体" w:cs="宋体"/>
          <w:color w:val="auto"/>
          <w:sz w:val="24"/>
          <w:szCs w:val="24"/>
          <w:highlight w:val="none"/>
        </w:rPr>
        <w:t>。采用单项扣分制，每月月底对各标段得分、扣分情况进行累计，每月26日前将综合扣分情况进行汇总。每次考核都要以书面形式记录，辅于必要的资料、图片或音像，考核人员签字备案。</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1、考核办法：</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实行每月扣分和年终考评相结合的考核办法。</w:t>
      </w:r>
    </w:p>
    <w:p>
      <w:pPr>
        <w:pStyle w:val="252"/>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1、计分办法：每月作为一个计分段，根据综合检查结果计分，在支付每月合同费用时相应扣除。</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2、扣款办法：</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每扣分1分的，扣400元。或对街道环卫管理部门层面造成严重影响的，提前终止合同。</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（2）上级及县级部门通报（实行从高原则扣款制）</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A、街道环卫管理部门检查经核实的每次按500元扣款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B、主管局检查及通报经核实的每次按1000元扣款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C、上级、县级部门通报经核实的每次按2000元扣款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(3）中标单位实际保洁人数不得低于招标文件核定人数情况下，每缺1人按100元/天扣款，直到人员补足为止。</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(4）中标单位机械车辆未到位前或车辆修理期间，按实际到位数量和使用数量支付费用（标准按投标报价为准），差额数扣除。</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(5）人工作业保洁、机械作业时严重违反上级指令与相关规定的（不洒水、不清扫、不作业、不放吸盘、逃避监督）等，一次性扣1000元。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3、年终考评：</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(1）合同期结束前，对各承包作业单位参照考核情况以及综合管理等情况进行合格和不合格考评，作为是否延长合同的依据；</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(2）按各承包作业单位2%人数的比例评出相应的先进个人给予每人300奖励；</w:t>
      </w:r>
    </w:p>
    <w:p>
      <w:pPr>
        <w:pStyle w:val="44"/>
        <w:keepNext w:val="0"/>
        <w:keepLines w:val="0"/>
        <w:pageBreakBefore w:val="0"/>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before="0" w:beforeAutospacing="0" w:after="0" w:afterAutospacing="0" w:line="4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(3）以全年扣点累计分数为基准，根据各公司的内部管理、突发事件落实、数字城管、县长电话以及重大检查、上级部门等的表现来评定：</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优：120分以内；良：</w:t>
      </w:r>
      <w:r>
        <w:rPr>
          <w:rFonts w:hint="eastAsia" w:ascii="宋体" w:hAnsi="宋体" w:eastAsia="宋体" w:cs="宋体"/>
          <w:color w:val="auto"/>
          <w:sz w:val="24"/>
          <w:szCs w:val="24"/>
          <w:highlight w:val="none"/>
          <w:lang w:val="en-US" w:eastAsia="zh-CN"/>
        </w:rPr>
        <w:t>240</w:t>
      </w:r>
      <w:r>
        <w:rPr>
          <w:rFonts w:hint="eastAsia" w:ascii="宋体" w:hAnsi="宋体" w:eastAsia="宋体" w:cs="宋体"/>
          <w:color w:val="auto"/>
          <w:sz w:val="24"/>
          <w:szCs w:val="24"/>
          <w:highlight w:val="none"/>
        </w:rPr>
        <w:t>分；合格：</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0分；不合格：</w:t>
      </w:r>
      <w:r>
        <w:rPr>
          <w:rFonts w:hint="eastAsia" w:ascii="宋体" w:hAnsi="宋体" w:eastAsia="宋体" w:cs="宋体"/>
          <w:color w:val="auto"/>
          <w:sz w:val="24"/>
          <w:szCs w:val="24"/>
          <w:highlight w:val="none"/>
          <w:lang w:val="en-US" w:eastAsia="zh-CN"/>
        </w:rPr>
        <w:t>360</w:t>
      </w:r>
      <w:r>
        <w:rPr>
          <w:rFonts w:hint="eastAsia" w:ascii="宋体" w:hAnsi="宋体" w:eastAsia="宋体" w:cs="宋体"/>
          <w:color w:val="auto"/>
          <w:sz w:val="24"/>
          <w:szCs w:val="24"/>
          <w:highlight w:val="none"/>
        </w:rPr>
        <w:t>分以上。</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三、考核标准（后附）：附件1、2</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8"/>
        </w:numPr>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中标单位月考核结果不合格，由招标人进行约谈，对其警告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连续二个月不合格者或年累计二个月考核结果不合格的，招标人有权单方面提出解约，终止合同。由于终止合同所引起的一切损失由中标单位负责。</w:t>
      </w:r>
    </w:p>
    <w:p>
      <w:pPr>
        <w:keepNext w:val="0"/>
        <w:keepLines w:val="0"/>
        <w:pageBreakBefore w:val="0"/>
        <w:widowControl/>
        <w:numPr>
          <w:ilvl w:val="0"/>
          <w:numId w:val="8"/>
        </w:numPr>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中标单位有无故拖延7天以上未发放工人工资的并造成严重影响的，街道环卫管理部门有权单方面提出解约，终止合同。</w:t>
      </w:r>
    </w:p>
    <w:p>
      <w:pPr>
        <w:keepNext w:val="0"/>
        <w:keepLines w:val="0"/>
        <w:pageBreakBefore w:val="0"/>
        <w:widowControl/>
        <w:numPr>
          <w:ilvl w:val="0"/>
          <w:numId w:val="8"/>
        </w:numPr>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考核小组由街道综合行政执法、农水办、村建办联合组建。</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topLinePunct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、本办法解释权归浙江省海盐经济开发区管理委员会，海盐开发区（西塘桥街道）环卫管理部门根据政策变动并结合实际情况适时对考核办法进行调整。</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sz w:val="24"/>
          <w:szCs w:val="24"/>
          <w:highlight w:val="none"/>
        </w:rPr>
        <w:sectPr>
          <w:pgSz w:w="11906" w:h="16838"/>
          <w:pgMar w:top="1134" w:right="1361" w:bottom="1134" w:left="1361"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3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附件2：</w:t>
      </w:r>
    </w:p>
    <w:p>
      <w:pPr>
        <w:keepNext w:val="0"/>
        <w:keepLines w:val="0"/>
        <w:spacing w:line="400" w:lineRule="exact"/>
        <w:jc w:val="center"/>
        <w:textAlignment w:val="auto"/>
        <w:outlineLvl w:val="1"/>
        <w:rPr>
          <w:rFonts w:hint="eastAsia" w:ascii="宋体" w:hAnsi="宋体" w:eastAsia="宋体" w:cs="宋体"/>
          <w:b/>
          <w:bCs/>
          <w:color w:val="auto"/>
          <w:spacing w:val="-4"/>
          <w:sz w:val="24"/>
          <w:szCs w:val="24"/>
          <w:highlight w:val="none"/>
          <w:lang w:val="zh-CN"/>
        </w:rPr>
      </w:pPr>
      <w:r>
        <w:rPr>
          <w:rFonts w:hint="eastAsia" w:ascii="宋体" w:hAnsi="宋体" w:eastAsia="宋体" w:cs="宋体"/>
          <w:b/>
          <w:bCs/>
          <w:color w:val="auto"/>
          <w:spacing w:val="-4"/>
          <w:sz w:val="24"/>
          <w:szCs w:val="24"/>
          <w:highlight w:val="none"/>
          <w:lang w:val="zh-CN"/>
        </w:rPr>
        <w:t>海盐县西塘桥街道“四位一体”保洁项目</w:t>
      </w:r>
    </w:p>
    <w:p>
      <w:pPr>
        <w:keepNext w:val="0"/>
        <w:keepLines w:val="0"/>
        <w:spacing w:line="400" w:lineRule="exact"/>
        <w:jc w:val="center"/>
        <w:textAlignment w:val="auto"/>
        <w:outlineLvl w:val="1"/>
        <w:rPr>
          <w:rFonts w:hint="eastAsia"/>
          <w:color w:val="auto"/>
          <w:sz w:val="24"/>
          <w:szCs w:val="24"/>
          <w:highlight w:val="none"/>
        </w:rPr>
      </w:pPr>
      <w:r>
        <w:rPr>
          <w:rFonts w:hint="eastAsia" w:ascii="宋体" w:hAnsi="宋体" w:eastAsia="宋体" w:cs="宋体"/>
          <w:b/>
          <w:bCs/>
          <w:color w:val="auto"/>
          <w:spacing w:val="-4"/>
          <w:sz w:val="24"/>
          <w:szCs w:val="24"/>
          <w:highlight w:val="none"/>
          <w:lang w:val="zh-CN"/>
        </w:rPr>
        <w:t>作业质量考核评分月度表</w:t>
      </w:r>
    </w:p>
    <w:tbl>
      <w:tblPr>
        <w:tblStyle w:val="48"/>
        <w:tblpPr w:leftFromText="180" w:rightFromText="180" w:vertAnchor="text" w:horzAnchor="margin" w:tblpXSpec="center" w:tblpY="60"/>
        <w:tblW w:w="0" w:type="auto"/>
        <w:tblInd w:w="-974" w:type="dxa"/>
        <w:tblLayout w:type="fixed"/>
        <w:tblCellMar>
          <w:top w:w="0" w:type="dxa"/>
          <w:left w:w="0" w:type="dxa"/>
          <w:bottom w:w="0" w:type="dxa"/>
          <w:right w:w="0" w:type="dxa"/>
        </w:tblCellMar>
      </w:tblPr>
      <w:tblGrid>
        <w:gridCol w:w="707"/>
        <w:gridCol w:w="1700"/>
        <w:gridCol w:w="1450"/>
        <w:gridCol w:w="10739"/>
      </w:tblGrid>
      <w:tr>
        <w:tblPrEx>
          <w:tblCellMar>
            <w:top w:w="0" w:type="dxa"/>
            <w:left w:w="0" w:type="dxa"/>
            <w:bottom w:w="0" w:type="dxa"/>
            <w:right w:w="0" w:type="dxa"/>
          </w:tblCellMar>
        </w:tblPrEx>
        <w:trPr>
          <w:wAfter w:w="0" w:type="dxa"/>
          <w:trHeight w:val="90" w:hRule="atLeast"/>
        </w:trPr>
        <w:tc>
          <w:tcPr>
            <w:tcW w:w="707" w:type="dxa"/>
            <w:tcBorders>
              <w:top w:val="single" w:color="auto" w:sz="4" w:space="0"/>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00"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450"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检查内容</w:t>
            </w:r>
          </w:p>
        </w:tc>
        <w:tc>
          <w:tcPr>
            <w:tcW w:w="10739"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CellMar>
            <w:top w:w="0" w:type="dxa"/>
            <w:left w:w="0" w:type="dxa"/>
            <w:bottom w:w="0" w:type="dxa"/>
            <w:right w:w="0" w:type="dxa"/>
          </w:tblCellMar>
        </w:tblPrEx>
        <w:trPr>
          <w:trHeight w:val="1008" w:hRule="atLeast"/>
        </w:trPr>
        <w:tc>
          <w:tcPr>
            <w:tcW w:w="707" w:type="dxa"/>
            <w:vMerge w:val="restart"/>
            <w:tcBorders>
              <w:top w:val="nil"/>
              <w:left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0" w:type="dxa"/>
            <w:vMerge w:val="restart"/>
            <w:tcBorders>
              <w:top w:val="nil"/>
              <w:left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集镇、“1+X+Y”新农村建房点（包括在建工地）、工业园区保洁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日常保洁</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人行道、广场、房前屋后等区域发现零散垃圾的，每处扣0.5分；集镇、“1+X+Y”新农村建房点、工业园区发现生活垃圾、建筑垃圾积存垃圾点的，每0.5㎡扣1分，面积大于1㎡的扣2分,面积大于3㎡的扣5分；存在乱张贴，乱涂写的，每处扣1分。</w:t>
            </w:r>
          </w:p>
        </w:tc>
      </w:tr>
      <w:tr>
        <w:tblPrEx>
          <w:tblCellMar>
            <w:top w:w="0" w:type="dxa"/>
            <w:left w:w="0" w:type="dxa"/>
            <w:bottom w:w="0" w:type="dxa"/>
            <w:right w:w="0" w:type="dxa"/>
          </w:tblCellMar>
        </w:tblPrEx>
        <w:trPr>
          <w:trHeight w:val="933" w:hRule="atLeast"/>
        </w:trPr>
        <w:tc>
          <w:tcPr>
            <w:tcW w:w="7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环卫设施</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镇、工业园区果壳箱干净整洁，发现脏乱差、满溢、缺失、设施破损的，每处扣0.5分；集镇、工业园区垃圾桶放置在道路两侧的，每处扣0.5分；“1+X+Y”新农村建房点未设置集中的垃圾分类投放点或未设置建筑垃圾临时消纳点的，每处扣1分。</w:t>
            </w:r>
          </w:p>
        </w:tc>
      </w:tr>
      <w:tr>
        <w:tblPrEx>
          <w:tblCellMar>
            <w:top w:w="0" w:type="dxa"/>
            <w:left w:w="0" w:type="dxa"/>
            <w:bottom w:w="0" w:type="dxa"/>
            <w:right w:w="0" w:type="dxa"/>
          </w:tblCellMar>
        </w:tblPrEx>
        <w:trPr>
          <w:trHeight w:val="90" w:hRule="atLeast"/>
        </w:trPr>
        <w:tc>
          <w:tcPr>
            <w:tcW w:w="7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公共厕所</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落实长效管理措施，各项管理制度、责任管理人员未上墙的，每座扣1分；公厕内设施破损严重，配备不全的每座扣1分；公厕内外环境脏乱，废品堆放杂乱的，每座扣1分；公厕内消杀不到位，蚊蝇孳生多、臭味重的，每座扣1分。</w:t>
            </w:r>
          </w:p>
        </w:tc>
      </w:tr>
      <w:tr>
        <w:tblPrEx>
          <w:tblCellMar>
            <w:top w:w="0" w:type="dxa"/>
            <w:left w:w="0" w:type="dxa"/>
            <w:bottom w:w="0" w:type="dxa"/>
            <w:right w:w="0" w:type="dxa"/>
          </w:tblCellMar>
        </w:tblPrEx>
        <w:trPr>
          <w:trHeight w:val="783" w:hRule="atLeast"/>
        </w:trPr>
        <w:tc>
          <w:tcPr>
            <w:tcW w:w="707" w:type="dxa"/>
            <w:vMerge w:val="restart"/>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00" w:type="dxa"/>
            <w:vMerge w:val="restart"/>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垃圾中转清运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垃圾房</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房垃圾二次落地，发现一次扣3分；垃圾房有工业垃圾等混投的，发现一次扣3分；垃圾房未装监控设施的，每发现一处扣1分；垃圾房必须密闭（关上门），如未密闭的，每发现一处扣1分；垃圾房周边发现生活垃圾积存垃圾点的，每0.5㎡扣1分，面积大于1㎡的扣2分，面积大于3㎡的扣3分。</w:t>
            </w:r>
          </w:p>
        </w:tc>
      </w:tr>
      <w:tr>
        <w:tblPrEx>
          <w:tblCellMar>
            <w:top w:w="0" w:type="dxa"/>
            <w:left w:w="0" w:type="dxa"/>
            <w:bottom w:w="0" w:type="dxa"/>
            <w:right w:w="0" w:type="dxa"/>
          </w:tblCellMar>
        </w:tblPrEx>
        <w:trPr>
          <w:trHeight w:val="1038" w:hRule="atLeast"/>
        </w:trPr>
        <w:tc>
          <w:tcPr>
            <w:tcW w:w="70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中转站</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落实长效管理措施，各项管理制度、责任管理人员未上墙的，每座扣1分；中转站内外环境脏乱，废品堆放杂乱的，每座扣1分；站内药物消杀不到位，有污水横流，蚊蝇孳生多、臭味重的，每座扣1分；站内有大量农业废弃物、建筑垃圾、工业垃圾、水生植物等非生活垃圾混入的，发现一次扣1分；未建立中转站消杀除臭、垃圾进出站和污水抽运台账的，每发现一次扣1分，台账记录不全的扣0.5分。</w:t>
            </w:r>
          </w:p>
        </w:tc>
      </w:tr>
      <w:tr>
        <w:tblPrEx>
          <w:tblCellMar>
            <w:top w:w="0" w:type="dxa"/>
            <w:left w:w="0" w:type="dxa"/>
            <w:bottom w:w="0" w:type="dxa"/>
            <w:right w:w="0" w:type="dxa"/>
          </w:tblCellMar>
        </w:tblPrEx>
        <w:trPr>
          <w:trHeight w:val="90" w:hRule="atLeast"/>
        </w:trPr>
        <w:tc>
          <w:tcPr>
            <w:tcW w:w="70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垃圾清运过程中发现在道路上遗洒的，混收混运的，或清运过程中发现没有密封运行的，每发现一处扣2分。</w:t>
            </w:r>
          </w:p>
        </w:tc>
      </w:tr>
      <w:tr>
        <w:tblPrEx>
          <w:tblCellMar>
            <w:top w:w="0" w:type="dxa"/>
            <w:left w:w="0" w:type="dxa"/>
            <w:bottom w:w="0" w:type="dxa"/>
            <w:right w:w="0" w:type="dxa"/>
          </w:tblCellMar>
        </w:tblPrEx>
        <w:trPr>
          <w:trHeight w:val="572" w:hRule="atLeast"/>
        </w:trPr>
        <w:tc>
          <w:tcPr>
            <w:tcW w:w="707" w:type="dxa"/>
            <w:vMerge w:val="restart"/>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0" w:type="dxa"/>
            <w:vMerge w:val="restart"/>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村庄保洁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450" w:type="dxa"/>
            <w:vMerge w:val="restart"/>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公共区域与村庄道路保洁</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民委所在地、农村中小集市、村级工业区干净整洁，村庄内道路两侧发现零散垃圾的，每处扣0.5分；发现生活垃圾积存垃圾点的，每0.5㎡扣1分，面积大于1㎡的扣2分，面积大于3㎡的扣5分；存在乱张贴，乱涂写的，每处扣1分。</w:t>
            </w:r>
          </w:p>
        </w:tc>
      </w:tr>
      <w:tr>
        <w:tblPrEx>
          <w:tblCellMar>
            <w:top w:w="0" w:type="dxa"/>
            <w:left w:w="0" w:type="dxa"/>
            <w:bottom w:w="0" w:type="dxa"/>
            <w:right w:w="0" w:type="dxa"/>
          </w:tblCellMar>
        </w:tblPrEx>
        <w:trPr>
          <w:trHeight w:val="90" w:hRule="atLeast"/>
        </w:trPr>
        <w:tc>
          <w:tcPr>
            <w:tcW w:w="707" w:type="dxa"/>
            <w:vMerge w:val="continue"/>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vMerge w:val="continue"/>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0739"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硬化道路未能做到及时清扫的，路面不洁的，每发现一处扣1分。</w:t>
            </w:r>
          </w:p>
        </w:tc>
      </w:tr>
      <w:tr>
        <w:tblPrEx>
          <w:tblCellMar>
            <w:top w:w="0" w:type="dxa"/>
            <w:left w:w="0" w:type="dxa"/>
            <w:bottom w:w="0" w:type="dxa"/>
            <w:right w:w="0" w:type="dxa"/>
          </w:tblCellMar>
        </w:tblPrEx>
        <w:trPr>
          <w:trHeight w:val="100" w:hRule="atLeast"/>
        </w:trPr>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vMerge w:val="restart"/>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垃圾收集</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垃圾收集未能做到日产日清的，每发现一个村庄扣1分。</w:t>
            </w:r>
          </w:p>
        </w:tc>
      </w:tr>
      <w:tr>
        <w:tblPrEx>
          <w:tblCellMar>
            <w:top w:w="0" w:type="dxa"/>
            <w:left w:w="0" w:type="dxa"/>
            <w:bottom w:w="0" w:type="dxa"/>
            <w:right w:w="0" w:type="dxa"/>
          </w:tblCellMar>
        </w:tblPrEx>
        <w:trPr>
          <w:trHeight w:val="90" w:hRule="atLeast"/>
        </w:trPr>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村庄中企业、农户垃圾收集桶缺失、破损的，未及时更换每处扣0.5分；周围脏乱、发现零散垃圾的，每处扣0.5分，垃圾分类桶满溢的每处扣1分。</w:t>
            </w:r>
          </w:p>
        </w:tc>
      </w:tr>
      <w:tr>
        <w:tblPrEx>
          <w:tblCellMar>
            <w:top w:w="0" w:type="dxa"/>
            <w:left w:w="0" w:type="dxa"/>
            <w:bottom w:w="0" w:type="dxa"/>
            <w:right w:w="0" w:type="dxa"/>
          </w:tblCellMar>
        </w:tblPrEx>
        <w:trPr>
          <w:trHeight w:val="90" w:hRule="atLeast"/>
        </w:trPr>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房前屋后</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村庄内房前屋后、房屋夹弄发现零散垃圾的，每处扣0.5分；发现生活垃圾积存垃圾点的，每0.5㎡扣1分，面积大于1㎡的扣2分，面积大于3㎡的扣5分。</w:t>
            </w:r>
          </w:p>
        </w:tc>
      </w:tr>
      <w:tr>
        <w:tblPrEx>
          <w:tblCellMar>
            <w:top w:w="0" w:type="dxa"/>
            <w:left w:w="0" w:type="dxa"/>
            <w:bottom w:w="0" w:type="dxa"/>
            <w:right w:w="0" w:type="dxa"/>
          </w:tblCellMar>
        </w:tblPrEx>
        <w:trPr>
          <w:trHeight w:val="95" w:hRule="atLeast"/>
        </w:trPr>
        <w:tc>
          <w:tcPr>
            <w:tcW w:w="707" w:type="dxa"/>
            <w:vMerge w:val="restart"/>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00" w:type="dxa"/>
            <w:vMerge w:val="restart"/>
            <w:tcBorders>
              <w:top w:val="nil"/>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河道保洁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有害水生植物清理</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池塘、浜中漂浮零散水生植物的扣0.5分，超过可视范围1/3的扣1分，遍布的每处扣3分；河道河面发现零散绿萍等有害水生植物的每处扣0.5分，每发现一处成片有害水生植物的扣1分。</w:t>
            </w:r>
          </w:p>
        </w:tc>
      </w:tr>
      <w:tr>
        <w:tblPrEx>
          <w:tblCellMar>
            <w:top w:w="0" w:type="dxa"/>
            <w:left w:w="0" w:type="dxa"/>
            <w:bottom w:w="0" w:type="dxa"/>
            <w:right w:w="0" w:type="dxa"/>
          </w:tblCellMar>
        </w:tblPrEx>
        <w:trPr>
          <w:trHeight w:val="90" w:hRule="atLeast"/>
        </w:trPr>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垃圾清理</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池塘、浜底、河面、桥堍或河岸两侧发现有零散垃圾的，每处扣0.5分；发现生活垃圾积存垃圾点的，每0.5㎡扣1分，面积大于1㎡的扣2分，面积大于3㎡的扣5分。</w:t>
            </w:r>
          </w:p>
        </w:tc>
      </w:tr>
      <w:tr>
        <w:tblPrEx>
          <w:tblCellMar>
            <w:top w:w="0" w:type="dxa"/>
            <w:left w:w="0" w:type="dxa"/>
            <w:bottom w:w="0" w:type="dxa"/>
            <w:right w:w="0" w:type="dxa"/>
          </w:tblCellMar>
        </w:tblPrEx>
        <w:trPr>
          <w:trHeight w:val="90" w:hRule="atLeast"/>
        </w:trPr>
        <w:tc>
          <w:tcPr>
            <w:tcW w:w="7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福寿螺清理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福寿螺清理</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河道、河浜、池塘、沟渠等发现螺卵的每处扣0.5分，每发现一处集中成片螺卵的扣1-5分。</w:t>
            </w:r>
          </w:p>
        </w:tc>
      </w:tr>
      <w:tr>
        <w:tblPrEx>
          <w:tblCellMar>
            <w:top w:w="0" w:type="dxa"/>
            <w:left w:w="0" w:type="dxa"/>
            <w:bottom w:w="0" w:type="dxa"/>
            <w:right w:w="0" w:type="dxa"/>
          </w:tblCellMar>
        </w:tblPrEx>
        <w:trPr>
          <w:trHeight w:val="90" w:hRule="atLeast"/>
        </w:trPr>
        <w:tc>
          <w:tcPr>
            <w:tcW w:w="707" w:type="dxa"/>
            <w:vMerge w:val="restart"/>
            <w:tcBorders>
              <w:top w:val="nil"/>
              <w:left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restart"/>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公路保洁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垃圾清理</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路面、边坡、边沟及桥面、桥下空间等范围内有零散垃圾的，每处扣0.5分；发现生活垃圾、建筑垃圾等积存垃圾点的，每0.5㎡扣1分，面积大于1㎡的扣2分，面积大于3㎡的扣5分。</w:t>
            </w:r>
          </w:p>
        </w:tc>
      </w:tr>
      <w:tr>
        <w:tblPrEx>
          <w:tblCellMar>
            <w:top w:w="0" w:type="dxa"/>
            <w:left w:w="0" w:type="dxa"/>
            <w:bottom w:w="0" w:type="dxa"/>
            <w:right w:w="0" w:type="dxa"/>
          </w:tblCellMar>
        </w:tblPrEx>
        <w:trPr>
          <w:trHeight w:val="648" w:hRule="atLeast"/>
        </w:trPr>
        <w:tc>
          <w:tcPr>
            <w:tcW w:w="707" w:type="dxa"/>
            <w:vMerge w:val="continue"/>
            <w:tcBorders>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700" w:type="dxa"/>
            <w:vMerge w:val="continue"/>
            <w:tcBorders>
              <w:top w:val="nil"/>
              <w:left w:val="single" w:color="auto" w:sz="4" w:space="0"/>
              <w:bottom w:val="single" w:color="000000"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50"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道路清洁</w:t>
            </w:r>
          </w:p>
        </w:tc>
        <w:tc>
          <w:tcPr>
            <w:tcW w:w="10739" w:type="dxa"/>
            <w:tcBorders>
              <w:top w:val="nil"/>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农村公路（含绿化带）、桥梁清扫干净，两侧有积灰的、路面有遗洒物的、路面不洁的，每处扣1分；桥梁有乱张贴、乱涂写的，每处扣1分。</w:t>
            </w:r>
          </w:p>
        </w:tc>
      </w:tr>
      <w:tr>
        <w:tblPrEx>
          <w:tblCellMar>
            <w:top w:w="0" w:type="dxa"/>
            <w:left w:w="0" w:type="dxa"/>
            <w:bottom w:w="0" w:type="dxa"/>
            <w:right w:w="0" w:type="dxa"/>
          </w:tblCellMar>
        </w:tblPrEx>
        <w:trPr>
          <w:trHeight w:val="570" w:hRule="atLeast"/>
        </w:trPr>
        <w:tc>
          <w:tcPr>
            <w:tcW w:w="707" w:type="dxa"/>
            <w:tcBorders>
              <w:top w:val="single" w:color="auto" w:sz="4" w:space="0"/>
              <w:left w:val="single" w:color="auto" w:sz="4" w:space="0"/>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00"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安全作业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1450"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设备配备</w:t>
            </w:r>
          </w:p>
        </w:tc>
        <w:tc>
          <w:tcPr>
            <w:tcW w:w="10739" w:type="dxa"/>
            <w:tcBorders>
              <w:top w:val="single" w:color="auto" w:sz="4" w:space="0"/>
              <w:left w:val="nil"/>
              <w:bottom w:val="single" w:color="auto" w:sz="4" w:space="0"/>
              <w:right w:val="single" w:color="auto" w:sz="4" w:space="0"/>
            </w:tcBorders>
            <w:noWrap w:val="0"/>
            <w:tcMar>
              <w:top w:w="14" w:type="dxa"/>
              <w:left w:w="14" w:type="dxa"/>
              <w:bottom w:w="0" w:type="dxa"/>
              <w:right w:w="1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制度、安全培训、台账齐全，事故有记录，每月上报，未上报每次扣1分；按照标准配备保洁装备，保洁人员须着反光背心，河道保洁人员水上作业须着救生衣，未按照标准着装的，每发现一处扣1分；驾驶电瓶车保洁清运人员要求佩戴头盔，未佩戴头盔的，每发现一处扣1分。</w:t>
            </w:r>
          </w:p>
        </w:tc>
      </w:tr>
    </w:tbl>
    <w:p>
      <w:pPr>
        <w:keepNext w:val="0"/>
        <w:keepLines w:val="0"/>
        <w:widowControl/>
        <w:pBdr>
          <w:top w:val="single" w:color="FFFFFF" w:sz="6" w:space="0"/>
          <w:left w:val="single" w:color="FFFFFF" w:sz="6" w:space="19"/>
          <w:bottom w:val="single" w:color="FFFFFF" w:sz="6" w:space="4"/>
          <w:right w:val="single" w:color="FFFFFF" w:sz="6" w:space="7"/>
        </w:pBdr>
        <w:shd w:val="clear" w:color="auto" w:fill="FFFFFF"/>
        <w:adjustRightInd w:val="0"/>
        <w:spacing w:line="300" w:lineRule="exact"/>
        <w:textAlignment w:val="auto"/>
        <w:rPr>
          <w:rFonts w:hint="eastAsia"/>
          <w:color w:val="auto"/>
          <w:highlight w:val="none"/>
        </w:rPr>
      </w:pP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300" w:lineRule="exact"/>
        <w:textAlignment w:val="auto"/>
        <w:rPr>
          <w:rFonts w:hint="eastAsia" w:ascii="宋体" w:hAnsi="宋体" w:eastAsia="宋体" w:cs="宋体"/>
          <w:color w:val="auto"/>
          <w:kern w:val="0"/>
          <w:sz w:val="21"/>
          <w:szCs w:val="21"/>
          <w:highlight w:val="none"/>
        </w:rPr>
      </w:pPr>
    </w:p>
    <w:p>
      <w:pPr>
        <w:pStyle w:val="2"/>
        <w:rPr>
          <w:rFonts w:hint="eastAsia"/>
          <w:color w:val="auto"/>
          <w:highlight w:val="none"/>
        </w:rPr>
        <w:sectPr>
          <w:pgSz w:w="16838" w:h="11906" w:orient="landscape"/>
          <w:pgMar w:top="1361" w:right="1134" w:bottom="1361" w:left="1134"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tabs>
          <w:tab w:val="center" w:pos="7285"/>
        </w:tabs>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404" w:firstLineChars="150"/>
        <w:jc w:val="center"/>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海盐县西塘桥街道“四位一体”保洁项目</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404" w:firstLineChars="150"/>
        <w:jc w:val="center"/>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道路机械化清扫清洗保洁作业要求</w:t>
      </w:r>
    </w:p>
    <w:p>
      <w:pPr>
        <w:keepNext w:val="0"/>
        <w:keepLines w:val="0"/>
        <w:pageBreakBefore w:val="0"/>
        <w:widowControl w:val="0"/>
        <w:kinsoku/>
        <w:wordWrap/>
        <w:overflowPunct/>
        <w:topLinePunct w:val="0"/>
        <w:autoSpaceDE/>
        <w:autoSpaceDN/>
        <w:bidi w:val="0"/>
        <w:adjustRightInd/>
        <w:snapToGrid/>
        <w:spacing w:line="400" w:lineRule="exact"/>
        <w:ind w:firstLine="343" w:firstLineChars="150"/>
        <w:jc w:val="center"/>
        <w:textAlignment w:val="auto"/>
        <w:rPr>
          <w:rFonts w:hint="eastAsia" w:ascii="宋体" w:hAnsi="宋体" w:eastAsia="宋体" w:cs="宋体"/>
          <w:b/>
          <w:bCs/>
          <w:color w:val="auto"/>
          <w:spacing w:val="-6"/>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3" w:firstLineChars="150"/>
        <w:jc w:val="left"/>
        <w:textAlignment w:val="auto"/>
        <w:outlineLvl w:val="9"/>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一、洒水车清洗保洁作业要求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1、工作任务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按规定操作道路清洗车，对规定的道路进行清洗、洒水、喷雾作业。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2、作业时间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每天7：00——11:00完成规定道路清洗作业。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每天13：00——17:00做好规定道路洒水，喷雾作业。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根据发包方要求调整作业时间，每天工作8小时。服从上级调拨工作安排。冬季气温4℃以下停止作业。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3、质量标准</w:t>
      </w:r>
      <w:r>
        <w:rPr>
          <w:rFonts w:hint="eastAsia" w:ascii="宋体" w:hAnsi="宋体" w:eastAsia="宋体" w:cs="宋体"/>
          <w:color w:val="auto"/>
          <w:spacing w:val="-6"/>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清洗道路路面，垃圾冲刷至道路两边50cm内（利于扫地车和人工清扫），作业后道路中间无废弃物，不可见泥沙、污水、油污等。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夏季高温洒水、喷雾作业根据天气情况按作业规范喷洒到位，注意避让行人。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冬季道路融雪后，路面防滑砻糠、沙石及其它废弃物应及时冲洗干净。路面、边沟、下水口等应保持整洁、畅通。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4、清洗作业要领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出车前，检查车辆，确保车容车貌整洁，各机件灵活有效。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 车辆须配备铁锹一把，扫帚一把（用于阻碍物的清理）。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 按照车辆规定的时速（冲洗8～10 公里/小时、喷雾10～15公里/小时）进行作业，以确保作业效果。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 在规定的作业路线上，作业车辆避让障碍物的前后距离，不得超出作业车身长度的1.5倍。如障碍物可排除或移动，驾驶员须下车清理，方可继续作业。严禁绕行和强行通过。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 洒水作业按线行驶，不准越线行驶、越道作业。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4.6 清洗道路中间隔离带，车辆必须顺行。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4.7 作业时，驾驶员集中精力，仔细瞭望和观察，注意避让行人，及时发现道路上的污染物，及时清洗干净。对污染严重的路面，启用中档或高档进行冲洗作业。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4.8 清洗作业不得擅自“跳洒”、“甩段”。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4.9作业完毕后驾驶员应下车查看清洗效果，如有遗漏或未干净应清洗干净后驶离作业现场。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4.10清洗车辆时，对车容车貌进行彻底整理，保持洁净。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5、安全标准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持有B证（准驾）并受过专门培训的驾驶员方可驾驶清洗车。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作业时遵章行车，按规程操作，并开启（警示音）。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5.3 作业时须穿着有醒目警示标识的作业制服。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5.4 出车前，必须检查发动机、机油和散热器、冷却水是否符合要求，轮胎气压是否正常，各部件连接是否牢固。预热起动后（夏天1次、冬天3-4次）观察水温、油压是否正常。如有异常须停车检查、修复或交换。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5.5 清洗作业时严禁进行倒车作业和急转弯。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5.6 发动机未完全冷却，禁止用水直接冲洗发动机。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5.7 严禁用水直接冲洗电控元件或电器设备。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5.8 时刻保持车辆配备的灭火器有效。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3" w:firstLineChars="150"/>
        <w:jc w:val="left"/>
        <w:textAlignment w:val="auto"/>
        <w:outlineLvl w:val="9"/>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二、扫地车清扫保洁作业要求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1、工作任务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按规定路线对规定的道路进行清扫保洁作业。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2、作业时间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每天7：00——11:00完成规定道路清扫作业。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每天13：00——17:00完成规定道路清扫作业。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根据发包方要求调整作业时间，每天工作8小时。服从上级调拨工作安排。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3、质量标准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清扫城区道路路面，作业后道路两侧无果皮、纸巾、塑膜、烟蒂等废弃物，不可见泥沙、污水等。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冬季道路融雪后，路面防滑砻糠、沙石及其它废弃物应及时清扫干净。路面、边沟、下水口等应保持整洁、畅通。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4、清扫作业要领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出车前，检查车辆，确保车容车貌整洁，各机件灵活有效。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 车辆须配备小铁锹一把，铁钩一个（用于阻塞物的清理）。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 空气滤芯保持清洁，避免作业扬尘。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 清扫车作业时须放水湿扫（冬季4℃以下除外）。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 按照车辆规定的时速（8～10 公里/小时）和副机转速（1500-2000 转/分左右，根据各车实际车况而定）进行清扫作业，以确保作业效果。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4.6 在规定的作业路线上，作业车辆避让障碍物的前后距离，不得超出作业车身长度的1.5倍。如障碍物可排除或移动，驾驶员须下车清理，方可继续作业。严禁绕行和强行通过。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4.7 清扫作业按线行驶，不准越线行驶、越道作业。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4.8 清扫道路中间隔离带，车辆必须顺行。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4.9 作业时，驾驶员集中精力，仔细瞭望和观察，注意避让行人，及时发现道路上的垃圾杂物，及时清理干净。对污染严重的路面，启用中扫或高扫档进行清扫作业。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4.10 清扫作业不得擅自“跳扫”、“甩段”。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4.11作业完毕后按程序收起扫盘、吸嘴，驾驶员应下车查看吸嘴处有无遗漏垃圾，如有遗漏垃圾应清理干净后驶离作业现场。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清理车厢时，须先打开后门，再翻起车厢，同时对空气滤芯进行脉冲清灰，之后对车容车貌进行彻底整理，保持洁净。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5、安全标准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持有B证（准驾）并受过专门培训的驾驶员方可驾驶清扫车。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作业时遵章行车，按规程操作，并开启（警示音）。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5.3 作业时须穿着有醒目警示标识的作业制服。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5.4 出车前，必须检查主副发动机、机油和散热器、冷却水是否符合要求，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轮胎气压是否正常，各部件连接是否牢固。预热起动后（夏天1次、冬天3-4次）观察水温、油压是否正常。如有异常须停车检查、修复或交换。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5.5 翻起车厢进行保养操作时，须用车撑杆支撑牢靠，严禁无保护支撑状态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下在车厢下作业。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5.6 车厢翻起后，严禁移动车辆。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5.7 严禁未收吸盘进行倒车作业和急转弯。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5.8 副发动机熄火前应将发动机低速运转3～5 分钟方可熄灭，严禁副发动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机高速运转，突然熄火。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5.9 发动机未完全冷却，禁止用水直接冲洗发动机。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5.10 严禁用水直接冲洗电控元件或电器设备。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5.11 时刻保持车辆配备的灭火器有效。</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pStyle w:val="2"/>
        <w:rPr>
          <w:rFonts w:hint="eastAsia" w:ascii="宋体" w:hAnsi="宋体" w:eastAsia="宋体" w:cs="宋体"/>
          <w:b w:val="0"/>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val="0"/>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val="0"/>
          <w:color w:val="auto"/>
          <w:sz w:val="32"/>
          <w:szCs w:val="32"/>
          <w:highlight w:val="none"/>
        </w:rPr>
      </w:pPr>
    </w:p>
    <w:p>
      <w:pPr>
        <w:rPr>
          <w:rFonts w:hint="eastAsia"/>
          <w:color w:val="auto"/>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投标人须知</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时刻关注，配合专家组工作，如有询标（澄清、质疑），在约定时间内（具体时间以询标函上规定的时间为准备）通过ＣＡ进行回复。未按要求回复的，视为放弃澄清。</w:t>
      </w:r>
      <w:r>
        <w:rPr>
          <w:rFonts w:hint="eastAsia" w:ascii="宋体" w:hAnsi="宋体" w:eastAsia="宋体" w:cs="宋体"/>
          <w:color w:val="auto"/>
          <w:kern w:val="0"/>
          <w:sz w:val="24"/>
          <w:highlight w:val="none"/>
          <w:shd w:val="clear" w:color="auto" w:fill="FFFFFF"/>
        </w:rPr>
        <w:br w:type="textWrapping"/>
      </w: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48"/>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wBefore w:w="0" w:type="dxa"/>
          <w:wAfter w:w="0" w:type="dxa"/>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wBefore w:w="0" w:type="dxa"/>
          <w:wAfter w:w="0" w:type="dxa"/>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项目名称：海盐县西塘街道“四位一体”保洁采购项目</w:t>
            </w:r>
          </w:p>
        </w:tc>
      </w:tr>
      <w:tr>
        <w:tblPrEx>
          <w:tblCellMar>
            <w:top w:w="0" w:type="dxa"/>
            <w:left w:w="108" w:type="dxa"/>
            <w:bottom w:w="0" w:type="dxa"/>
            <w:right w:w="108" w:type="dxa"/>
          </w:tblCellMar>
        </w:tblPrEx>
        <w:trPr>
          <w:wBefore w:w="0" w:type="dxa"/>
          <w:wAfter w:w="0" w:type="dxa"/>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采购内容：本次采购共</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个标项，主要内容分为：</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标项一：集镇片区保洁服务</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right="0" w:rightChars="0" w:firstLine="480" w:firstLineChars="200"/>
              <w:jc w:val="both"/>
              <w:textAlignment w:val="auto"/>
              <w:outlineLvl w:val="9"/>
              <w:rPr>
                <w:rFonts w:hint="eastAsia"/>
                <w:color w:val="auto"/>
                <w:highlight w:val="none"/>
                <w:lang w:eastAsia="zh-CN"/>
              </w:rPr>
            </w:pPr>
            <w:r>
              <w:rPr>
                <w:rFonts w:hint="eastAsia" w:ascii="宋体" w:hAnsi="宋体" w:eastAsia="宋体" w:cs="宋体"/>
                <w:color w:val="auto"/>
                <w:sz w:val="24"/>
                <w:szCs w:val="24"/>
                <w:highlight w:val="none"/>
                <w:u w:val="single"/>
                <w:lang w:eastAsia="zh-CN"/>
              </w:rPr>
              <w:t>标项二：农村片区保洁服务</w:t>
            </w:r>
            <w:r>
              <w:rPr>
                <w:rFonts w:hint="eastAsia" w:hAnsi="宋体" w:eastAsia="宋体" w:cs="宋体"/>
                <w:color w:val="auto"/>
                <w:sz w:val="24"/>
                <w:szCs w:val="24"/>
                <w:highlight w:val="none"/>
                <w:u w:val="single"/>
                <w:lang w:eastAsia="zh-CN"/>
              </w:rPr>
              <w:t>。</w:t>
            </w:r>
          </w:p>
        </w:tc>
      </w:tr>
      <w:tr>
        <w:tblPrEx>
          <w:tblCellMar>
            <w:top w:w="0" w:type="dxa"/>
            <w:left w:w="108" w:type="dxa"/>
            <w:bottom w:w="0" w:type="dxa"/>
            <w:right w:w="108" w:type="dxa"/>
          </w:tblCellMar>
        </w:tblPrEx>
        <w:trPr>
          <w:wBefore w:w="0" w:type="dxa"/>
          <w:wAfter w:w="0" w:type="dxa"/>
          <w:trHeight w:val="4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99" w:type="dxa"/>
            <w:tcBorders>
              <w:top w:val="single" w:color="auto" w:sz="4" w:space="0"/>
              <w:left w:val="nil"/>
              <w:bottom w:val="single" w:color="auto" w:sz="4" w:space="0"/>
              <w:right w:val="single" w:color="auto" w:sz="4" w:space="0"/>
            </w:tcBorders>
            <w:noWrap w:val="0"/>
            <w:vAlign w:val="center"/>
          </w:tcPr>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▲项目预算（最高限价）：</w:t>
            </w:r>
          </w:p>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eastAsia="宋体" w:cs="宋体"/>
                <w:color w:val="auto"/>
                <w:sz w:val="24"/>
                <w:szCs w:val="24"/>
                <w:highlight w:val="none"/>
                <w:u w:val="single"/>
                <w:lang w:eastAsia="zh-CN"/>
              </w:rPr>
            </w:pPr>
            <w:r>
              <w:rPr>
                <w:rFonts w:hint="eastAsia" w:eastAsia="宋体" w:cs="宋体"/>
                <w:color w:val="auto"/>
                <w:sz w:val="24"/>
                <w:szCs w:val="24"/>
                <w:highlight w:val="none"/>
                <w:u w:val="single"/>
                <w:lang w:val="en-US" w:eastAsia="zh-CN"/>
              </w:rPr>
              <w:t>标项一：2252.4</w:t>
            </w:r>
            <w:r>
              <w:rPr>
                <w:rFonts w:hint="eastAsia" w:eastAsia="宋体" w:cs="宋体"/>
                <w:color w:val="auto"/>
                <w:sz w:val="24"/>
                <w:szCs w:val="24"/>
                <w:highlight w:val="none"/>
                <w:u w:val="single"/>
                <w:lang w:eastAsia="zh-CN"/>
              </w:rPr>
              <w:t>万元；</w:t>
            </w:r>
          </w:p>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ascii="宋体" w:hAnsi="宋体" w:eastAsia="宋体" w:cs="宋体"/>
                <w:color w:val="auto"/>
                <w:sz w:val="24"/>
                <w:szCs w:val="24"/>
                <w:highlight w:val="none"/>
                <w:u w:val="single"/>
              </w:rPr>
            </w:pPr>
            <w:r>
              <w:rPr>
                <w:rFonts w:hint="eastAsia" w:eastAsia="宋体" w:cs="宋体"/>
                <w:color w:val="auto"/>
                <w:sz w:val="24"/>
                <w:szCs w:val="24"/>
                <w:highlight w:val="none"/>
                <w:u w:val="single"/>
                <w:lang w:eastAsia="zh-CN"/>
              </w:rPr>
              <w:t>标项二：</w:t>
            </w:r>
            <w:r>
              <w:rPr>
                <w:rFonts w:hint="eastAsia" w:eastAsia="宋体" w:cs="宋体"/>
                <w:color w:val="auto"/>
                <w:sz w:val="24"/>
                <w:szCs w:val="24"/>
                <w:highlight w:val="none"/>
                <w:u w:val="single"/>
                <w:lang w:val="en-US" w:eastAsia="zh-CN"/>
              </w:rPr>
              <w:t>1135.6</w:t>
            </w:r>
            <w:r>
              <w:rPr>
                <w:rFonts w:hint="eastAsia" w:eastAsia="宋体" w:cs="宋体"/>
                <w:color w:val="auto"/>
                <w:sz w:val="24"/>
                <w:szCs w:val="24"/>
                <w:highlight w:val="none"/>
                <w:u w:val="single"/>
                <w:lang w:eastAsia="zh-CN"/>
              </w:rPr>
              <w:t>万元。</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最高限价为预算价，超预算价的投标文件无效。</w:t>
            </w:r>
          </w:p>
        </w:tc>
      </w:tr>
      <w:tr>
        <w:tblPrEx>
          <w:tblCellMar>
            <w:top w:w="0" w:type="dxa"/>
            <w:left w:w="108" w:type="dxa"/>
            <w:bottom w:w="0" w:type="dxa"/>
            <w:right w:w="108" w:type="dxa"/>
          </w:tblCellMar>
        </w:tblPrEx>
        <w:trPr>
          <w:wBefore w:w="0" w:type="dxa"/>
          <w:wAfter w:w="0" w:type="dxa"/>
          <w:trHeight w:val="25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投标保证金：无。</w:t>
            </w:r>
          </w:p>
        </w:tc>
      </w:tr>
      <w:tr>
        <w:tblPrEx>
          <w:tblCellMar>
            <w:top w:w="0" w:type="dxa"/>
            <w:left w:w="108" w:type="dxa"/>
            <w:bottom w:w="0" w:type="dxa"/>
            <w:right w:w="108" w:type="dxa"/>
          </w:tblCellMar>
        </w:tblPrEx>
        <w:trPr>
          <w:wBefore w:w="0" w:type="dxa"/>
          <w:wAfter w:w="0" w:type="dxa"/>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wBefore w:w="0" w:type="dxa"/>
          <w:wAfter w:w="0" w:type="dxa"/>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采购公告发布后，在政采云平台已完成注册的供应商</w:t>
            </w:r>
            <w:r>
              <w:rPr>
                <w:rFonts w:hint="eastAsia" w:ascii="宋体" w:hAnsi="宋体" w:eastAsia="宋体" w:cs="宋体"/>
                <w:bCs/>
                <w:color w:val="auto"/>
                <w:sz w:val="24"/>
                <w:szCs w:val="24"/>
                <w:highlight w:val="none"/>
                <w:lang w:eastAsia="zh-CN"/>
              </w:rPr>
              <w:t>登录</w:t>
            </w:r>
            <w:r>
              <w:rPr>
                <w:rFonts w:hint="eastAsia" w:ascii="宋体" w:hAnsi="宋体" w:eastAsia="宋体" w:cs="宋体"/>
                <w:bCs/>
                <w:color w:val="auto"/>
                <w:sz w:val="24"/>
                <w:szCs w:val="24"/>
                <w:highlight w:val="none"/>
              </w:rPr>
              <w:t>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wBefore w:w="0" w:type="dxa"/>
          <w:wAfter w:w="0" w:type="dxa"/>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wBefore w:w="0" w:type="dxa"/>
          <w:wAfter w:w="0" w:type="dxa"/>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none"/>
              </w:rPr>
              <w:t>浙江政府采购网（http://zfcg.czt.zj.gov.cn/）在线投标响应</w:t>
            </w:r>
          </w:p>
        </w:tc>
      </w:tr>
      <w:tr>
        <w:tblPrEx>
          <w:tblCellMar>
            <w:top w:w="0" w:type="dxa"/>
            <w:left w:w="108" w:type="dxa"/>
            <w:bottom w:w="0" w:type="dxa"/>
            <w:right w:w="108" w:type="dxa"/>
          </w:tblCellMar>
        </w:tblPrEx>
        <w:trPr>
          <w:wBefore w:w="0" w:type="dxa"/>
          <w:wAfter w:w="0" w:type="dxa"/>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wBefore w:w="0" w:type="dxa"/>
          <w:wAfter w:w="0" w:type="dxa"/>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，进入本项目开标大厅。</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 xml:space="preserve">    </w:t>
            </w: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blPrEx>
          <w:tblCellMar>
            <w:top w:w="0" w:type="dxa"/>
            <w:left w:w="108" w:type="dxa"/>
            <w:bottom w:w="0" w:type="dxa"/>
            <w:right w:w="108" w:type="dxa"/>
          </w:tblCellMar>
        </w:tblPrEx>
        <w:trPr>
          <w:wBefore w:w="0" w:type="dxa"/>
          <w:wAfter w:w="0" w:type="dxa"/>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wBefore w:w="0" w:type="dxa"/>
          <w:wAfter w:w="0" w:type="dxa"/>
          <w:trHeight w:val="20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合同履约服务期限:服务期限为两年（以合同签订约定时间之日），合同每一年签订一次，每次合同服务期为一年。年度综合考核得分达到良好及以上，方可签订接下一年的服务合同；年度考核结果未达到良好的，次年不予签订合同。</w:t>
            </w:r>
          </w:p>
        </w:tc>
      </w:tr>
      <w:tr>
        <w:tblPrEx>
          <w:tblCellMar>
            <w:top w:w="0" w:type="dxa"/>
            <w:left w:w="108" w:type="dxa"/>
            <w:bottom w:w="0" w:type="dxa"/>
            <w:right w:w="108" w:type="dxa"/>
          </w:tblCellMar>
        </w:tblPrEx>
        <w:trPr>
          <w:wBefore w:w="0" w:type="dxa"/>
          <w:wAfter w:w="0" w:type="dxa"/>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wBefore w:w="0" w:type="dxa"/>
          <w:wAfter w:w="0" w:type="dxa"/>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履约保证金的收取及退还:按不超过标项合同总金额的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%计收，合同履行完毕（验收合格或承诺的免费保修期满）后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日内无息退还。</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中标人应按照与采购人约定的履约保证金金额，向采购人交纳履约保证金，中标人可以银行、保险公司出具保函形式提交履约保证金；否则，由此产生的一切不利后果由中标人自行承担。</w:t>
            </w:r>
          </w:p>
        </w:tc>
      </w:tr>
      <w:tr>
        <w:tblPrEx>
          <w:tblCellMar>
            <w:top w:w="0" w:type="dxa"/>
            <w:left w:w="108" w:type="dxa"/>
            <w:bottom w:w="0" w:type="dxa"/>
            <w:right w:w="108" w:type="dxa"/>
          </w:tblCellMar>
        </w:tblPrEx>
        <w:trPr>
          <w:wBefore w:w="0" w:type="dxa"/>
          <w:wAfter w:w="0" w:type="dxa"/>
          <w:trHeight w:val="23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采购资金来源：预算资金。</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42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按月</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 xml:space="preserve"> </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highlight w:val="none"/>
              </w:rPr>
              <w:t>（1）当月25日前进行考核，按考核办法在该月合同价款支付中扣除。</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（2）下月5日前上报上月调整变更费用，经核准后，30日前支付上月费用；</w:t>
            </w:r>
          </w:p>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（3）每月支付的价款 =（合同总价-预备费）/12 ±作业调整费用-当月考核扣款</w:t>
            </w:r>
          </w:p>
        </w:tc>
      </w:tr>
      <w:tr>
        <w:tblPrEx>
          <w:tblCellMar>
            <w:top w:w="0" w:type="dxa"/>
            <w:left w:w="108" w:type="dxa"/>
            <w:bottom w:w="0" w:type="dxa"/>
            <w:right w:w="108" w:type="dxa"/>
          </w:tblCellMar>
        </w:tblPrEx>
        <w:trPr>
          <w:wBefore w:w="0" w:type="dxa"/>
          <w:wAfter w:w="0" w:type="dxa"/>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wBefore w:w="0" w:type="dxa"/>
          <w:wAfter w:w="0" w:type="dxa"/>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wBefore w:w="0" w:type="dxa"/>
          <w:wAfter w:w="0" w:type="dxa"/>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1.项目属性：服务类。</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2.中小企业划分标准所属行业（具体根据《中小企业划型标准规定》执行）</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标项一：</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r>
              <w:rPr>
                <w:rFonts w:hint="eastAsia" w:ascii="宋体" w:hAnsi="宋体" w:eastAsia="宋体" w:cs="宋体"/>
                <w:color w:val="auto"/>
                <w:sz w:val="24"/>
                <w:szCs w:val="24"/>
                <w:highlight w:val="none"/>
                <w:u w:val="single"/>
                <w:lang w:eastAsia="zh-CN"/>
              </w:rPr>
              <w:t>海盐县西塘桥街道“四位一体”保洁项目标项一集镇片区保洁服务</w:t>
            </w:r>
            <w:r>
              <w:rPr>
                <w:rFonts w:hint="eastAsia" w:ascii="宋体" w:hAnsi="宋体" w:eastAsia="宋体" w:cs="宋体"/>
                <w:color w:val="auto"/>
                <w:sz w:val="24"/>
                <w:szCs w:val="24"/>
                <w:highlight w:val="none"/>
                <w:lang w:eastAsia="zh-CN"/>
              </w:rPr>
              <w:t>；</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r>
              <w:rPr>
                <w:rFonts w:hint="eastAsia" w:hAnsi="宋体" w:eastAsia="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lang w:eastAsia="zh-CN"/>
              </w:rPr>
              <w:t>。</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标项一：</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r>
              <w:rPr>
                <w:rFonts w:hint="eastAsia" w:ascii="宋体" w:hAnsi="宋体" w:eastAsia="宋体" w:cs="宋体"/>
                <w:color w:val="auto"/>
                <w:sz w:val="24"/>
                <w:szCs w:val="24"/>
                <w:highlight w:val="none"/>
                <w:u w:val="single"/>
                <w:lang w:eastAsia="zh-CN"/>
              </w:rPr>
              <w:t>海盐县西塘桥街道“四位一体”保洁项目标项</w:t>
            </w:r>
            <w:r>
              <w:rPr>
                <w:rFonts w:hint="eastAsia" w:eastAsia="宋体" w:cs="宋体"/>
                <w:color w:val="auto"/>
                <w:sz w:val="24"/>
                <w:szCs w:val="24"/>
                <w:highlight w:val="none"/>
                <w:u w:val="single"/>
                <w:lang w:eastAsia="zh-CN"/>
              </w:rPr>
              <w:t>二农村</w:t>
            </w:r>
            <w:r>
              <w:rPr>
                <w:rFonts w:hint="eastAsia" w:ascii="宋体" w:hAnsi="宋体" w:eastAsia="宋体" w:cs="宋体"/>
                <w:color w:val="auto"/>
                <w:sz w:val="24"/>
                <w:szCs w:val="24"/>
                <w:highlight w:val="none"/>
                <w:u w:val="single"/>
                <w:lang w:eastAsia="zh-CN"/>
              </w:rPr>
              <w:t>片区保洁服务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topLinePunct w:val="0"/>
              <w:bidi w:val="0"/>
              <w:adjustRightInd/>
              <w:spacing w:line="400" w:lineRule="exact"/>
              <w:ind w:firstLine="480" w:firstLineChars="200"/>
              <w:textAlignment w:val="auto"/>
              <w:rPr>
                <w:rFonts w:hint="eastAsia"/>
                <w:color w:val="auto"/>
                <w:highlight w:val="none"/>
                <w:lang w:val="en-US" w:eastAsia="zh-CN"/>
              </w:rPr>
            </w:pPr>
            <w:r>
              <w:rPr>
                <w:rFonts w:hint="eastAsia" w:ascii="宋体" w:hAnsi="宋体" w:eastAsia="宋体" w:cs="宋体"/>
                <w:color w:val="auto"/>
                <w:sz w:val="24"/>
                <w:szCs w:val="24"/>
                <w:highlight w:val="none"/>
                <w:lang w:eastAsia="zh-CN"/>
              </w:rPr>
              <w:t>所属行业：</w:t>
            </w:r>
            <w:r>
              <w:rPr>
                <w:rFonts w:hint="eastAsia" w:ascii="宋体" w:hAnsi="宋体" w:eastAsia="宋体" w:cs="宋体"/>
                <w:color w:val="auto"/>
                <w:sz w:val="24"/>
                <w:szCs w:val="24"/>
                <w:highlight w:val="none"/>
                <w:u w:val="single"/>
                <w:lang w:eastAsia="zh-CN"/>
              </w:rPr>
              <w:t>其他未列明行业</w:t>
            </w:r>
            <w:r>
              <w:rPr>
                <w:rFonts w:hint="eastAsia" w:hAnsi="宋体" w:eastAsia="宋体" w:cs="宋体"/>
                <w:color w:val="auto"/>
                <w:sz w:val="24"/>
                <w:szCs w:val="24"/>
                <w:highlight w:val="none"/>
                <w:lang w:eastAsia="zh-CN"/>
              </w:rPr>
              <w:t>。</w:t>
            </w:r>
          </w:p>
        </w:tc>
      </w:tr>
      <w:tr>
        <w:tblPrEx>
          <w:tblCellMar>
            <w:top w:w="0" w:type="dxa"/>
            <w:left w:w="108" w:type="dxa"/>
            <w:bottom w:w="0" w:type="dxa"/>
            <w:right w:w="108" w:type="dxa"/>
          </w:tblCellMar>
        </w:tblPrEx>
        <w:trPr>
          <w:wBefore w:w="0" w:type="dxa"/>
          <w:wAfter w:w="0" w:type="dxa"/>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解释：本招标文件的解释权属于招标采购单位。</w:t>
            </w:r>
          </w:p>
        </w:tc>
      </w:tr>
    </w:tbl>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right="0" w:rightChars="0"/>
        <w:textAlignment w:val="auto"/>
        <w:outlineLvl w:val="0"/>
        <w:rPr>
          <w:rFonts w:hint="eastAsia" w:ascii="宋体" w:hAnsi="宋体" w:eastAsia="宋体" w:cs="宋体"/>
          <w:b/>
          <w:color w:val="auto"/>
          <w:sz w:val="24"/>
          <w:szCs w:val="24"/>
          <w:highlight w:val="none"/>
        </w:rPr>
      </w:pPr>
    </w:p>
    <w:p>
      <w:pPr>
        <w:rPr>
          <w:rFonts w:hint="eastAsia"/>
          <w:color w:val="auto"/>
          <w:highlight w:val="none"/>
        </w:rPr>
      </w:pPr>
    </w:p>
    <w:p>
      <w:pPr>
        <w:pageBreakBefore w:val="0"/>
        <w:widowControl w:val="0"/>
        <w:kinsoku/>
        <w:bidi w:val="0"/>
        <w:rPr>
          <w:rFonts w:hint="eastAsia" w:ascii="宋体" w:hAnsi="宋体" w:eastAsia="宋体" w:cs="宋体"/>
          <w:b/>
          <w:color w:val="auto"/>
          <w:sz w:val="24"/>
          <w:szCs w:val="24"/>
          <w:highlight w:val="none"/>
        </w:rPr>
      </w:pPr>
    </w:p>
    <w:p>
      <w:pPr>
        <w:pStyle w:val="2"/>
        <w:rPr>
          <w:rFonts w:hint="eastAsia" w:ascii="宋体" w:hAnsi="宋体" w:eastAsia="宋体" w:cs="宋体"/>
          <w:b w:val="0"/>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val="0"/>
          <w:color w:val="auto"/>
          <w:sz w:val="24"/>
          <w:szCs w:val="24"/>
          <w:highlight w:val="none"/>
        </w:rPr>
      </w:pPr>
    </w:p>
    <w:p>
      <w:pPr>
        <w:rPr>
          <w:rFonts w:hint="eastAsia" w:ascii="宋体" w:hAnsi="宋体" w:eastAsia="宋体" w:cs="宋体"/>
          <w:b/>
          <w:color w:val="auto"/>
          <w:sz w:val="24"/>
          <w:szCs w:val="24"/>
          <w:highlight w:val="none"/>
        </w:rPr>
      </w:pPr>
    </w:p>
    <w:p>
      <w:pPr>
        <w:rPr>
          <w:rFonts w:hint="eastAsia"/>
          <w:color w:val="auto"/>
          <w:highlight w:val="none"/>
        </w:rPr>
      </w:pPr>
    </w:p>
    <w:p>
      <w:pPr>
        <w:rPr>
          <w:rFonts w:hint="eastAsia"/>
          <w:color w:val="auto"/>
          <w:highlight w:val="none"/>
        </w:rPr>
      </w:pPr>
    </w:p>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hAnsi="宋体" w:eastAsia="宋体" w:cs="宋体"/>
          <w:b/>
          <w:color w:val="auto"/>
          <w:sz w:val="28"/>
          <w:szCs w:val="28"/>
          <w:highlight w:val="none"/>
          <w:lang w:eastAsia="zh-CN"/>
        </w:rPr>
      </w:pPr>
    </w:p>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总  则</w:t>
      </w:r>
    </w:p>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8.“★”系指核心产品。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（七）转包与分包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1.本项目不允许转包。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2.本项目不可以分包。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27"/>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资格文件：</w:t>
      </w:r>
    </w:p>
    <w:p>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Lines="0" w:beforeAutospacing="0" w:afterLines="0" w:afterAutospacing="0"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资格声明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声明书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诚信承诺书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法定代表人资格证明书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法定代表人授权委托书（格式见第六章）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 xml:space="preserve">   （2）</w:t>
      </w:r>
      <w:r>
        <w:rPr>
          <w:rFonts w:hint="eastAsia" w:ascii="宋体" w:hAnsi="宋体" w:eastAsia="宋体" w:cs="宋体"/>
          <w:b w:val="0"/>
          <w:bCs w:val="0"/>
          <w:color w:val="auto"/>
          <w:sz w:val="24"/>
          <w:szCs w:val="24"/>
          <w:highlight w:val="none"/>
          <w:lang w:val="en-US" w:eastAsia="zh-CN"/>
        </w:rPr>
        <w:t>具有独立承担民事责任的能力证明：营业(经营)执照正本或副本复印件（盖单位公章）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具有良好的商业信誉和健全的财务会计制度、有依法缴纳税收和社会保障资金的良好记录（提供承诺函，格式自拟）</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（4）具有履行合同所必需的设备和专业技术能力：按采购文件要求自行提供相关材料</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i w:val="0"/>
          <w:caps w:val="0"/>
          <w:color w:val="auto"/>
          <w:spacing w:val="0"/>
          <w:sz w:val="24"/>
          <w:szCs w:val="24"/>
          <w:highlight w:val="none"/>
          <w:shd w:val="clear" w:color="auto" w:fill="FFFFFF"/>
        </w:rPr>
        <w:t>参加政府采购活动前三年，在经营活动中没有重大违法记录</w:t>
      </w:r>
      <w:r>
        <w:rPr>
          <w:rFonts w:hint="eastAsia" w:ascii="宋体" w:hAnsi="宋体" w:eastAsia="宋体" w:cs="宋体"/>
          <w:i w:val="0"/>
          <w:caps w:val="0"/>
          <w:color w:val="auto"/>
          <w:spacing w:val="0"/>
          <w:sz w:val="24"/>
          <w:szCs w:val="24"/>
          <w:highlight w:val="none"/>
          <w:shd w:val="clear" w:color="auto" w:fill="FFFFFF"/>
          <w:lang w:eastAsia="zh-CN"/>
        </w:rPr>
        <w:t>：无重大违法记录声明函（格式见第六章）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cs="宋体"/>
          <w:i w:val="0"/>
          <w:caps w:val="0"/>
          <w:color w:val="auto"/>
          <w:spacing w:val="0"/>
          <w:sz w:val="24"/>
          <w:szCs w:val="24"/>
          <w:highlight w:val="none"/>
          <w:shd w:val="clear" w:color="auto" w:fill="FFFFFF"/>
          <w:lang w:val="en-US" w:eastAsia="zh-CN"/>
        </w:rPr>
        <w:t>6</w:t>
      </w:r>
      <w:r>
        <w:rPr>
          <w:rFonts w:hint="eastAsia" w:ascii="宋体" w:hAnsi="宋体" w:eastAsia="宋体" w:cs="宋体"/>
          <w:i w:val="0"/>
          <w:caps w:val="0"/>
          <w:color w:val="auto"/>
          <w:spacing w:val="0"/>
          <w:sz w:val="24"/>
          <w:szCs w:val="24"/>
          <w:highlight w:val="none"/>
          <w:shd w:val="clear" w:color="auto" w:fill="FFFFFF"/>
          <w:lang w:eastAsia="zh-CN"/>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（7）中小企业声明函、监狱和戒毒企业或残疾人福利性单位声明函（格式见第六章）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hAnsi="宋体" w:eastAsia="宋体" w:cs="宋体"/>
          <w:i w:val="0"/>
          <w:caps w:val="0"/>
          <w:color w:val="auto"/>
          <w:spacing w:val="0"/>
          <w:sz w:val="24"/>
          <w:szCs w:val="24"/>
          <w:highlight w:val="none"/>
          <w:shd w:val="clear" w:color="auto" w:fill="FFFFFF"/>
          <w:lang w:val="en-US" w:eastAsia="zh-CN"/>
        </w:rPr>
        <w:t>8</w:t>
      </w:r>
      <w:r>
        <w:rPr>
          <w:rFonts w:hint="eastAsia" w:ascii="宋体" w:hAnsi="宋体" w:eastAsia="宋体" w:cs="宋体"/>
          <w:i w:val="0"/>
          <w:caps w:val="0"/>
          <w:color w:val="auto"/>
          <w:spacing w:val="0"/>
          <w:sz w:val="24"/>
          <w:szCs w:val="24"/>
          <w:highlight w:val="none"/>
          <w:shd w:val="clear" w:color="auto" w:fill="FFFFFF"/>
          <w:lang w:eastAsia="zh-CN"/>
        </w:rPr>
        <w:t>）投标人需要说明的其他文件和说明（格式略）。</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2.商务技术文件</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（2）投标单位截止投标时间前三年内的奖惩情况说明（格式自拟）</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（3）各类资质证书、认证证书、许可证等（如信誉荣誉</w:t>
      </w:r>
      <w:r>
        <w:rPr>
          <w:rFonts w:hint="eastAsia"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，提供复印件</w:t>
      </w:r>
      <w:r>
        <w:rPr>
          <w:rFonts w:hint="eastAsia" w:hAnsi="宋体" w:eastAsia="宋体" w:cs="宋体"/>
          <w:color w:val="auto"/>
          <w:sz w:val="24"/>
          <w:szCs w:val="24"/>
          <w:highlight w:val="none"/>
          <w:lang w:eastAsia="zh-CN"/>
        </w:rPr>
        <w:t>加盖公章</w:t>
      </w:r>
      <w:r>
        <w:rPr>
          <w:rFonts w:hint="eastAsia" w:ascii="宋体" w:hAnsi="宋体" w:eastAsia="宋体" w:cs="宋体"/>
          <w:color w:val="auto"/>
          <w:sz w:val="24"/>
          <w:szCs w:val="24"/>
          <w:highlight w:val="none"/>
        </w:rPr>
        <w:t>）</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（4）投标人的同类成功案例的业绩证明文件（投标人同类项目中标通知书、合同、</w:t>
      </w:r>
      <w:r>
        <w:rPr>
          <w:rFonts w:hint="eastAsia" w:ascii="宋体" w:hAnsi="宋体" w:eastAsia="宋体" w:cs="宋体"/>
          <w:color w:val="auto"/>
          <w:sz w:val="24"/>
          <w:szCs w:val="24"/>
          <w:highlight w:val="none"/>
          <w:lang w:val="en-US" w:eastAsia="zh-CN"/>
        </w:rPr>
        <w:t>用户评价</w:t>
      </w:r>
      <w:r>
        <w:rPr>
          <w:rFonts w:hint="eastAsia" w:ascii="宋体" w:hAnsi="宋体" w:eastAsia="宋体" w:cs="宋体"/>
          <w:color w:val="auto"/>
          <w:sz w:val="24"/>
          <w:szCs w:val="24"/>
          <w:highlight w:val="none"/>
        </w:rPr>
        <w:t>）（格式见第六章）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（5）商</w:t>
      </w:r>
      <w:r>
        <w:rPr>
          <w:rFonts w:hint="eastAsia" w:ascii="宋体" w:hAnsi="宋体" w:eastAsia="宋体" w:cs="宋体"/>
          <w:b w:val="0"/>
          <w:bCs w:val="0"/>
          <w:color w:val="auto"/>
          <w:sz w:val="24"/>
          <w:szCs w:val="24"/>
          <w:highlight w:val="none"/>
          <w:lang w:val="en-US" w:eastAsia="zh-CN"/>
        </w:rPr>
        <w:t>务响应表（格式见第六章）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组织机构及</w:t>
      </w:r>
      <w:r>
        <w:rPr>
          <w:rFonts w:hint="eastAsia" w:ascii="宋体" w:hAnsi="宋体" w:eastAsia="宋体" w:cs="宋体"/>
          <w:b w:val="0"/>
          <w:bCs w:val="0"/>
          <w:color w:val="auto"/>
          <w:sz w:val="24"/>
          <w:szCs w:val="24"/>
          <w:highlight w:val="none"/>
          <w:lang w:eastAsia="zh-CN"/>
        </w:rPr>
        <w:t>相关制度</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）投入本项目管理人员的配备表（格式见第六章）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）组织实施方案</w:t>
      </w:r>
    </w:p>
    <w:p>
      <w:pPr>
        <w:pStyle w:val="27"/>
        <w:keepNext w:val="0"/>
        <w:keepLines w:val="0"/>
        <w:pageBreakBefore w:val="0"/>
        <w:widowControl w:val="0"/>
        <w:numPr>
          <w:ilvl w:val="0"/>
          <w:numId w:val="0"/>
        </w:numPr>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rPr>
          <w:rFonts w:hint="eastAsia" w:ascii="宋体" w:hAnsi="宋体" w:eastAsia="宋体" w:cs="宋体"/>
          <w:b w:val="0"/>
          <w:bCs w:val="0"/>
          <w:color w:val="auto"/>
          <w:sz w:val="24"/>
          <w:szCs w:val="24"/>
          <w:highlight w:val="none"/>
          <w:lang w:eastAsia="zh-CN"/>
        </w:rPr>
      </w:pPr>
      <w:r>
        <w:rPr>
          <w:rFonts w:hint="eastAsia" w:hAnsi="宋体" w:eastAsia="宋体" w:cs="宋体"/>
          <w:b w:val="0"/>
          <w:bCs w:val="0"/>
          <w:color w:val="auto"/>
          <w:sz w:val="24"/>
          <w:szCs w:val="24"/>
          <w:highlight w:val="none"/>
          <w:lang w:val="en-US" w:eastAsia="zh-CN"/>
        </w:rPr>
        <w:t xml:space="preserve">    （9）</w:t>
      </w:r>
      <w:r>
        <w:rPr>
          <w:rFonts w:hint="eastAsia" w:ascii="宋体" w:hAnsi="宋体" w:eastAsia="宋体" w:cs="宋体"/>
          <w:b w:val="0"/>
          <w:bCs w:val="0"/>
          <w:color w:val="auto"/>
          <w:sz w:val="24"/>
          <w:szCs w:val="24"/>
          <w:highlight w:val="none"/>
        </w:rPr>
        <w:t>交接</w:t>
      </w:r>
      <w:r>
        <w:rPr>
          <w:rFonts w:hint="eastAsia" w:ascii="宋体" w:hAnsi="宋体" w:eastAsia="宋体" w:cs="宋体"/>
          <w:b w:val="0"/>
          <w:bCs w:val="0"/>
          <w:color w:val="auto"/>
          <w:sz w:val="24"/>
          <w:szCs w:val="24"/>
          <w:highlight w:val="none"/>
          <w:lang w:eastAsia="zh-CN"/>
        </w:rPr>
        <w:t>方案</w:t>
      </w:r>
    </w:p>
    <w:p>
      <w:pPr>
        <w:keepNext w:val="0"/>
        <w:keepLines w:val="0"/>
        <w:pageBreakBefore w:val="0"/>
        <w:widowControl w:val="0"/>
        <w:numPr>
          <w:ilvl w:val="0"/>
          <w:numId w:val="0"/>
        </w:numPr>
        <w:kinsoku/>
        <w:topLinePunct w:val="0"/>
        <w:bidi w:val="0"/>
        <w:adjustRightInd/>
        <w:spacing w:line="400" w:lineRule="exact"/>
        <w:ind w:right="0" w:rightChars="0"/>
        <w:jc w:val="both"/>
        <w:textAlignment w:val="auto"/>
        <w:rPr>
          <w:rFonts w:hint="eastAsia"/>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（10）</w:t>
      </w:r>
      <w:r>
        <w:rPr>
          <w:rFonts w:hint="eastAsia" w:ascii="宋体" w:hAnsi="宋体" w:eastAsia="宋体" w:cs="宋体"/>
          <w:color w:val="auto"/>
          <w:sz w:val="24"/>
          <w:szCs w:val="24"/>
          <w:highlight w:val="none"/>
          <w:lang w:eastAsia="zh-CN"/>
        </w:rPr>
        <w:t>保洁作业质量</w:t>
      </w:r>
      <w:r>
        <w:rPr>
          <w:rFonts w:hint="eastAsia" w:ascii="宋体" w:hAnsi="宋体" w:eastAsia="宋体" w:cs="宋体"/>
          <w:color w:val="auto"/>
          <w:sz w:val="24"/>
          <w:szCs w:val="24"/>
          <w:highlight w:val="none"/>
        </w:rPr>
        <w:t>保证措施</w:t>
      </w:r>
    </w:p>
    <w:p>
      <w:pPr>
        <w:pStyle w:val="27"/>
        <w:keepNext w:val="0"/>
        <w:keepLines w:val="0"/>
        <w:pageBreakBefore w:val="0"/>
        <w:widowControl w:val="0"/>
        <w:numPr>
          <w:ilvl w:val="0"/>
          <w:numId w:val="0"/>
        </w:numPr>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0" w:firstLineChars="0"/>
        <w:jc w:val="both"/>
        <w:textAlignment w:val="auto"/>
        <w:rPr>
          <w:rFonts w:hint="eastAsia" w:ascii="宋体"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lang w:val="en-US" w:eastAsia="zh-CN"/>
        </w:rPr>
        <w:t xml:space="preserve">    （11）</w:t>
      </w:r>
      <w:r>
        <w:rPr>
          <w:rFonts w:hint="eastAsia" w:ascii="宋体" w:hAnsi="宋体" w:eastAsia="宋体" w:cs="宋体"/>
          <w:b w:val="0"/>
          <w:bCs w:val="0"/>
          <w:color w:val="auto"/>
          <w:sz w:val="24"/>
          <w:szCs w:val="24"/>
          <w:highlight w:val="none"/>
        </w:rPr>
        <w:t>文明安全作业方案</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智慧环卫</w:t>
      </w:r>
      <w:r>
        <w:rPr>
          <w:rFonts w:hint="eastAsia" w:ascii="宋体" w:hAnsi="宋体" w:eastAsia="宋体" w:cs="宋体"/>
          <w:color w:val="auto"/>
          <w:sz w:val="24"/>
          <w:szCs w:val="24"/>
          <w:highlight w:val="none"/>
        </w:rPr>
        <w:t>管理系统</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应急处理方案</w:t>
      </w:r>
    </w:p>
    <w:p>
      <w:pPr>
        <w:keepNext w:val="0"/>
        <w:keepLines w:val="0"/>
        <w:pageBreakBefore w:val="0"/>
        <w:widowControl w:val="0"/>
        <w:kinsoku/>
        <w:topLinePunct w:val="0"/>
        <w:bidi w:val="0"/>
        <w:adjustRightInd/>
        <w:spacing w:line="400" w:lineRule="exact"/>
        <w:ind w:right="0" w:rightChars="0"/>
        <w:jc w:val="both"/>
        <w:textAlignment w:val="auto"/>
        <w:rPr>
          <w:rFonts w:hint="eastAsia" w:eastAsia="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bidi="ar"/>
        </w:rPr>
        <w:t>重点</w:t>
      </w:r>
      <w:r>
        <w:rPr>
          <w:rFonts w:hint="eastAsia" w:ascii="宋体" w:hAnsi="宋体" w:eastAsia="宋体" w:cs="宋体"/>
          <w:color w:val="auto"/>
          <w:sz w:val="24"/>
          <w:szCs w:val="24"/>
          <w:highlight w:val="none"/>
          <w:lang w:val="en-US" w:eastAsia="zh-CN" w:bidi="ar"/>
        </w:rPr>
        <w:t>难点</w:t>
      </w:r>
      <w:r>
        <w:rPr>
          <w:rFonts w:hint="eastAsia" w:ascii="宋体" w:hAnsi="宋体" w:eastAsia="宋体" w:cs="宋体"/>
          <w:color w:val="auto"/>
          <w:sz w:val="24"/>
          <w:szCs w:val="24"/>
          <w:highlight w:val="none"/>
          <w:lang w:eastAsia="zh-CN" w:bidi="ar"/>
        </w:rPr>
        <w:t>工作保障</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劳动资源紧急调拨能力</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420" w:leftChars="20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合理化建议</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：根据本项目的各项要求提供相应的服务承诺</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投标人需要说明的其他内容（未尽事宜可按</w:t>
      </w:r>
      <w:r>
        <w:rPr>
          <w:rFonts w:hint="eastAsia" w:hAnsi="宋体" w:eastAsia="宋体" w:cs="宋体"/>
          <w:b/>
          <w:bCs/>
          <w:color w:val="auto"/>
          <w:sz w:val="24"/>
          <w:szCs w:val="24"/>
          <w:highlight w:val="none"/>
          <w:lang w:eastAsia="zh-CN"/>
        </w:rPr>
        <w:t>采购需求及</w:t>
      </w:r>
      <w:r>
        <w:rPr>
          <w:rFonts w:hint="eastAsia" w:ascii="宋体" w:hAnsi="宋体" w:eastAsia="宋体" w:cs="宋体"/>
          <w:b/>
          <w:bCs/>
          <w:color w:val="auto"/>
          <w:sz w:val="24"/>
          <w:szCs w:val="24"/>
          <w:highlight w:val="none"/>
        </w:rPr>
        <w:t>评分细则部分制作）。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投标人针对报价需要说明的其他文件和说明（格式自拟）</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（注：法定代表人授权委托书、投标声明书、投标函、开标一览表必须有法定代表人或被授权人签字（或签章）并加盖单位公章。）</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▲2.投标报价是履行合同的最终价格，应包括</w:t>
      </w:r>
      <w:r>
        <w:rPr>
          <w:rFonts w:hint="eastAsia" w:ascii="宋体" w:hAnsi="宋体" w:eastAsia="宋体" w:cs="宋体"/>
          <w:color w:val="auto"/>
          <w:sz w:val="24"/>
          <w:szCs w:val="24"/>
          <w:highlight w:val="none"/>
          <w:lang w:eastAsia="zh-CN"/>
        </w:rPr>
        <w:t>项目服务期限内保洁（人工、车辆使用及维修、工具、材料、管理、风险、保险、劳保等）所需的一切费用及不可预见的其他</w:t>
      </w:r>
      <w:r>
        <w:rPr>
          <w:rFonts w:hint="eastAsia" w:ascii="宋体" w:hAnsi="宋体" w:eastAsia="宋体" w:cs="宋体"/>
          <w:color w:val="auto"/>
          <w:sz w:val="24"/>
          <w:szCs w:val="24"/>
          <w:highlight w:val="none"/>
        </w:rPr>
        <w:t>全部费用</w:t>
      </w:r>
      <w:r>
        <w:rPr>
          <w:rFonts w:hint="eastAsia" w:ascii="宋体" w:hAnsi="宋体" w:eastAsia="宋体" w:cs="宋体"/>
          <w:color w:val="auto"/>
          <w:sz w:val="24"/>
          <w:szCs w:val="24"/>
          <w:highlight w:val="none"/>
          <w:lang w:eastAsia="zh-CN"/>
        </w:rPr>
        <w:t>和税金</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（六）投标保证金：免</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10" w:name="_Toc359856802"/>
      <w:r>
        <w:rPr>
          <w:rFonts w:hint="eastAsia" w:ascii="宋体" w:hAnsi="宋体" w:eastAsia="宋体" w:cs="宋体"/>
          <w:b/>
          <w:color w:val="auto"/>
          <w:sz w:val="24"/>
          <w:szCs w:val="24"/>
          <w:highlight w:val="none"/>
        </w:rPr>
        <w:t>（七）投标文件的签署及规定</w:t>
      </w:r>
      <w:bookmarkEnd w:id="10"/>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57"/>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11" w:name="_Toc359856803"/>
      <w:bookmarkStart w:id="12" w:name="_Toc356371437"/>
      <w:r>
        <w:rPr>
          <w:rFonts w:hint="eastAsia" w:ascii="宋体" w:hAnsi="宋体" w:eastAsia="宋体" w:cs="宋体"/>
          <w:b/>
          <w:color w:val="auto"/>
          <w:sz w:val="24"/>
          <w:szCs w:val="24"/>
          <w:highlight w:val="none"/>
        </w:rPr>
        <w:t>（八）投标文件的递交</w:t>
      </w:r>
      <w:bookmarkEnd w:id="11"/>
      <w:bookmarkEnd w:id="12"/>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9"/>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（4）与其他参加本次投标供应商的投标文件（技术文件）的文字表述内容相同连续20行以上或者差错相同2处以上的；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（4）投标报价明细表总额与开标一览表总价不一致，且高于总价5％的；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1"/>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本项目评标委员会由采购人代表和有关技术、经济等方面的专家组成，成员人数为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人以上单数。其中，技术、经济等方面的专家不得少于成员总数的三分之二。</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（4）海盐县公共资源交易中心工作人员协助评标委员会根据本项目的评分标准计算各投标人的商务报价得分。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电子投标流程中，客户端填写的报价与以pdf格式上传文件中的报价不一致的，应以Pdf格式上传文件中的报价为准。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海盐县政府采购监督员 </w:t>
      </w:r>
      <w:r>
        <w:rPr>
          <w:rFonts w:hint="eastAsia" w:ascii="宋体" w:hAnsi="宋体" w:eastAsia="宋体" w:cs="宋体"/>
          <w:color w:val="auto"/>
          <w:sz w:val="24"/>
          <w:szCs w:val="24"/>
          <w:highlight w:val="none"/>
        </w:rPr>
        <w:t>进行现场监督，投标人在评标过程中所进行的试图影响评标结果的不公正活动，可能导致其投标被拒绝。</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before="157" w:beforeLines="50" w:after="157" w:afterLines="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评标办法及评分标准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的评标。</w:t>
      </w:r>
    </w:p>
    <w:p>
      <w:pPr>
        <w:pStyle w:val="5"/>
        <w:keepNext w:val="0"/>
        <w:keepLines w:val="0"/>
        <w:pageBreakBefore w:val="0"/>
        <w:widowControl w:val="0"/>
        <w:kinsoku/>
        <w:wordWrap w:val="0"/>
        <w:overflowPunct w:val="0"/>
        <w:topLinePunct w:val="0"/>
        <w:autoSpaceDE w:val="0"/>
        <w:autoSpaceDN w:val="0"/>
        <w:bidi w:val="0"/>
        <w:adjustRightInd/>
        <w:snapToGrid/>
        <w:spacing w:before="157" w:beforeLines="50" w:after="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一、总则</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rPr>
        <w:t>分为100分，其中技术商务资信得分为</w:t>
      </w:r>
      <w:r>
        <w:rPr>
          <w:rFonts w:hint="eastAsia" w:ascii="宋体" w:hAnsi="宋体" w:eastAsia="宋体" w:cs="宋体"/>
          <w:color w:val="auto"/>
          <w:sz w:val="24"/>
          <w:highlight w:val="none"/>
          <w:shd w:val="clear" w:color="auto" w:fill="auto"/>
          <w:lang w:val="en-US" w:eastAsia="zh-CN"/>
        </w:rPr>
        <w:t>80</w:t>
      </w:r>
      <w:r>
        <w:rPr>
          <w:rFonts w:hint="eastAsia" w:ascii="宋体" w:hAnsi="宋体" w:eastAsia="宋体" w:cs="宋体"/>
          <w:color w:val="auto"/>
          <w:sz w:val="24"/>
          <w:highlight w:val="none"/>
        </w:rPr>
        <w:t>分，报价分为</w:t>
      </w:r>
      <w:r>
        <w:rPr>
          <w:rFonts w:hint="eastAsia" w:ascii="宋体" w:hAnsi="宋体" w:eastAsia="宋体" w:cs="宋体"/>
          <w:color w:val="auto"/>
          <w:sz w:val="24"/>
          <w:highlight w:val="none"/>
          <w:shd w:val="clear" w:color="auto" w:fill="auto"/>
          <w:lang w:val="en-US" w:eastAsia="zh-CN"/>
        </w:rPr>
        <w:t>20</w:t>
      </w:r>
      <w:r>
        <w:rPr>
          <w:rFonts w:hint="eastAsia" w:ascii="宋体" w:hAnsi="宋体" w:eastAsia="宋体" w:cs="宋体"/>
          <w:color w:val="auto"/>
          <w:sz w:val="24"/>
          <w:highlight w:val="none"/>
        </w:rPr>
        <w:t>分。合格投标人的评标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得分为各项目汇总得分，中标候选资格按评标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得分由高到低顺序排列，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得分相同的，按投标报价由低到高顺序排列；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得分且投标报价相同的，按技术</w:t>
      </w:r>
      <w:r>
        <w:rPr>
          <w:rFonts w:hint="eastAsia" w:ascii="宋体" w:hAnsi="宋体" w:eastAsia="宋体" w:cs="宋体"/>
          <w:color w:val="auto"/>
          <w:sz w:val="24"/>
          <w:highlight w:val="none"/>
          <w:lang w:eastAsia="zh-CN"/>
        </w:rPr>
        <w:t>商务资信</w:t>
      </w:r>
      <w:r>
        <w:rPr>
          <w:rFonts w:hint="eastAsia" w:ascii="宋体" w:hAnsi="宋体" w:eastAsia="宋体" w:cs="宋体"/>
          <w:color w:val="auto"/>
          <w:sz w:val="24"/>
          <w:highlight w:val="none"/>
        </w:rPr>
        <w:t>得分中的</w:t>
      </w:r>
      <w:r>
        <w:rPr>
          <w:rFonts w:hint="eastAsia" w:ascii="宋体" w:hAnsi="宋体" w:eastAsia="宋体" w:cs="宋体"/>
          <w:color w:val="auto"/>
          <w:sz w:val="24"/>
          <w:highlight w:val="none"/>
          <w:u w:val="none"/>
          <w:shd w:val="clear" w:color="auto" w:fill="auto"/>
        </w:rPr>
        <w:t>“组织实施方案”</w:t>
      </w:r>
      <w:r>
        <w:rPr>
          <w:rFonts w:hint="eastAsia" w:ascii="宋体" w:hAnsi="宋体" w:eastAsia="宋体" w:cs="宋体"/>
          <w:color w:val="auto"/>
          <w:sz w:val="24"/>
          <w:highlight w:val="none"/>
          <w:u w:val="none"/>
        </w:rPr>
        <w:t>项得分</w:t>
      </w:r>
      <w:r>
        <w:rPr>
          <w:rFonts w:hint="eastAsia" w:ascii="宋体" w:hAnsi="宋体" w:eastAsia="宋体" w:cs="宋体"/>
          <w:color w:val="auto"/>
          <w:sz w:val="24"/>
          <w:highlight w:val="none"/>
        </w:rPr>
        <w:t>由高到低顺序排列，仍不能分出前后的，由评委抽签确定。评分过程中采用四舍五入法，并保留小数2位。</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480" w:leftChars="0" w:right="0" w:rightChars="0" w:firstLine="0" w:firstLineChars="0"/>
        <w:jc w:val="both"/>
        <w:textAlignment w:val="auto"/>
        <w:outlineLvl w:val="9"/>
        <w:rPr>
          <w:rFonts w:hint="eastAsia"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u w:val="single"/>
        </w:rPr>
        <w:t>投标人评标</w:t>
      </w:r>
      <w:r>
        <w:rPr>
          <w:rFonts w:hint="eastAsia" w:ascii="宋体" w:hAnsi="宋体" w:eastAsia="宋体" w:cs="宋体"/>
          <w:b/>
          <w:color w:val="auto"/>
          <w:sz w:val="24"/>
          <w:highlight w:val="none"/>
          <w:u w:val="single"/>
          <w:lang w:eastAsia="zh-CN"/>
        </w:rPr>
        <w:t>总</w:t>
      </w:r>
      <w:r>
        <w:rPr>
          <w:rFonts w:hint="eastAsia" w:ascii="宋体" w:hAnsi="宋体" w:eastAsia="宋体" w:cs="宋体"/>
          <w:b/>
          <w:color w:val="auto"/>
          <w:sz w:val="24"/>
          <w:highlight w:val="none"/>
          <w:u w:val="single"/>
        </w:rPr>
        <w:t>得分=技术商务资信得分</w:t>
      </w:r>
      <w:r>
        <w:rPr>
          <w:rFonts w:hint="eastAsia" w:ascii="宋体" w:hAnsi="宋体" w:eastAsia="宋体" w:cs="宋体"/>
          <w:b/>
          <w:color w:val="auto"/>
          <w:sz w:val="24"/>
          <w:highlight w:val="none"/>
          <w:u w:val="single"/>
          <w:lang w:val="en-US" w:eastAsia="zh-CN"/>
        </w:rPr>
        <w:t>+报价分</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lang w:val="en-US" w:eastAsia="zh-CN"/>
        </w:rPr>
        <w:t>项目分为两个标项，按标项号排序依次开启、评审。同一投标人可同时参加多个标项的投标：</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中标规则：投标人标项一评审结果为中标候选人的，其标项二不予评审。</w:t>
      </w:r>
    </w:p>
    <w:p>
      <w:pPr>
        <w:keepNext w:val="0"/>
        <w:keepLines w:val="0"/>
        <w:pageBreakBefore w:val="0"/>
        <w:widowControl w:val="0"/>
        <w:shd w:val="clear" w:color="auto" w:fill="auto"/>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rPr>
        <w:t>政采云系统中</w:t>
      </w:r>
      <w:r>
        <w:rPr>
          <w:rFonts w:hint="eastAsia" w:ascii="宋体" w:hAnsi="宋体" w:eastAsia="宋体" w:cs="宋体"/>
          <w:color w:val="auto"/>
          <w:sz w:val="24"/>
          <w:highlight w:val="none"/>
          <w:lang w:eastAsia="zh-CN"/>
        </w:rPr>
        <w:t>具体操作为：在标项二的资格</w:t>
      </w:r>
      <w:r>
        <w:rPr>
          <w:rFonts w:hint="eastAsia" w:ascii="宋体" w:hAnsi="宋体" w:eastAsia="宋体" w:cs="宋体"/>
          <w:color w:val="auto"/>
          <w:sz w:val="24"/>
          <w:highlight w:val="none"/>
        </w:rPr>
        <w:t>审查</w:t>
      </w:r>
      <w:r>
        <w:rPr>
          <w:rFonts w:hint="eastAsia" w:ascii="宋体" w:hAnsi="宋体" w:eastAsia="宋体" w:cs="宋体"/>
          <w:color w:val="auto"/>
          <w:sz w:val="24"/>
          <w:highlight w:val="none"/>
          <w:lang w:eastAsia="zh-CN"/>
        </w:rPr>
        <w:t>阶段中作“不符合”处理。</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 xml:space="preserve">  二、评标内容及标准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z w:val="24"/>
          <w:szCs w:val="24"/>
          <w:highlight w:val="none"/>
        </w:rPr>
        <w:t xml:space="preserve">    （一</w:t>
      </w:r>
      <w:r>
        <w:rPr>
          <w:rFonts w:hint="eastAsia" w:ascii="宋体" w:hAnsi="宋体" w:eastAsia="宋体" w:cs="宋体"/>
          <w:b/>
          <w:color w:val="auto"/>
          <w:spacing w:val="0"/>
          <w:sz w:val="24"/>
          <w:szCs w:val="24"/>
          <w:highlight w:val="none"/>
        </w:rPr>
        <w:t>）报价分（</w:t>
      </w:r>
      <w:r>
        <w:rPr>
          <w:rFonts w:hint="eastAsia" w:hAnsi="宋体" w:eastAsia="宋体" w:cs="宋体"/>
          <w:b/>
          <w:color w:val="auto"/>
          <w:spacing w:val="0"/>
          <w:sz w:val="24"/>
          <w:szCs w:val="24"/>
          <w:highlight w:val="none"/>
          <w:lang w:val="en-US" w:eastAsia="zh-CN"/>
        </w:rPr>
        <w:t>20</w:t>
      </w:r>
      <w:r>
        <w:rPr>
          <w:rFonts w:hint="eastAsia" w:ascii="宋体" w:hAnsi="宋体" w:eastAsia="宋体" w:cs="宋体"/>
          <w:b/>
          <w:color w:val="auto"/>
          <w:spacing w:val="0"/>
          <w:sz w:val="24"/>
          <w:szCs w:val="24"/>
          <w:highlight w:val="none"/>
        </w:rPr>
        <w:t>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1.报价分采用低价优先法计算，即满足招标文件要求且投标价格最低的投标报价为评标基准价，其他投标人的价格分按照下列公式计算：</w:t>
      </w:r>
    </w:p>
    <w:p>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highlight w:val="none"/>
          <w:u w:val="single"/>
        </w:rPr>
        <w:t>报价分=（评标基准价/投标报价）×</w:t>
      </w:r>
      <w:r>
        <w:rPr>
          <w:rFonts w:hint="eastAsia" w:ascii="宋体" w:hAnsi="宋体" w:eastAsia="宋体" w:cs="宋体"/>
          <w:b/>
          <w:bCs/>
          <w:color w:val="auto"/>
          <w:sz w:val="24"/>
          <w:highlight w:val="none"/>
          <w:u w:val="single"/>
          <w:lang w:val="en-US" w:eastAsia="zh-CN"/>
        </w:rPr>
        <w:t>20</w:t>
      </w:r>
      <w:r>
        <w:rPr>
          <w:rFonts w:hint="eastAsia" w:ascii="宋体" w:hAnsi="宋体" w:eastAsia="宋体" w:cs="宋体"/>
          <w:b/>
          <w:bCs/>
          <w:color w:val="auto"/>
          <w:sz w:val="24"/>
          <w:highlight w:val="none"/>
          <w:u w:val="single"/>
        </w:rPr>
        <w:t>%×100</w:t>
      </w:r>
    </w:p>
    <w:p>
      <w:pPr>
        <w:pStyle w:val="22"/>
        <w:numPr>
          <w:ilvl w:val="0"/>
          <w:numId w:val="9"/>
        </w:numPr>
        <w:wordWrap w:val="0"/>
        <w:overflowPunct w:val="0"/>
        <w:autoSpaceDE w:val="0"/>
        <w:autoSpaceDN w:val="0"/>
        <w:spacing w:line="400" w:lineRule="exact"/>
        <w:ind w:firstLine="464" w:firstLineChars="200"/>
        <w:rPr>
          <w:rFonts w:hint="eastAsia" w:ascii="宋体" w:hAnsi="宋体" w:eastAsia="宋体" w:cs="宋体"/>
          <w:color w:val="auto"/>
          <w:spacing w:val="0"/>
          <w:sz w:val="24"/>
          <w:szCs w:val="24"/>
          <w:highlight w:val="none"/>
        </w:rPr>
      </w:pPr>
      <w:r>
        <w:rPr>
          <w:rFonts w:hint="eastAsia" w:ascii="宋体" w:hAnsi="宋体" w:eastAsia="宋体" w:cs="宋体"/>
          <w:bCs/>
          <w:color w:val="auto"/>
          <w:sz w:val="24"/>
          <w:szCs w:val="24"/>
          <w:highlight w:val="none"/>
        </w:rPr>
        <w:t>供</w:t>
      </w:r>
      <w:r>
        <w:rPr>
          <w:rFonts w:hint="eastAsia" w:ascii="宋体" w:hAnsi="宋体" w:eastAsia="宋体" w:cs="宋体"/>
          <w:color w:val="auto"/>
          <w:spacing w:val="0"/>
          <w:sz w:val="24"/>
          <w:szCs w:val="24"/>
          <w:highlight w:val="none"/>
        </w:rPr>
        <w:t>应商的报价超过采购人设定的最高限价，将作为无效标处理。</w:t>
      </w:r>
    </w:p>
    <w:p>
      <w:pPr>
        <w:pStyle w:val="22"/>
        <w:keepNext w:val="0"/>
        <w:keepLines w:val="0"/>
        <w:pageBreakBefore w:val="0"/>
        <w:widowControl w:val="0"/>
        <w:kinsoku/>
        <w:wordWrap w:val="0"/>
        <w:overflowPunct w:val="0"/>
        <w:topLinePunct w:val="0"/>
        <w:autoSpaceDE w:val="0"/>
        <w:autoSpaceDN w:val="0"/>
        <w:bidi w:val="0"/>
        <w:adjustRightInd/>
        <w:snapToGrid/>
        <w:spacing w:before="157" w:beforeLines="50" w:line="400" w:lineRule="exact"/>
        <w:ind w:left="0" w:leftChars="0" w:right="0" w:rightChars="0" w:firstLine="481" w:firstLineChars="0"/>
        <w:jc w:val="both"/>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（二）技术商务资信得分（</w:t>
      </w:r>
      <w:r>
        <w:rPr>
          <w:rFonts w:hint="eastAsia" w:hAnsi="宋体" w:eastAsia="宋体" w:cs="宋体"/>
          <w:b/>
          <w:color w:val="auto"/>
          <w:spacing w:val="0"/>
          <w:sz w:val="24"/>
          <w:szCs w:val="24"/>
          <w:highlight w:val="none"/>
          <w:lang w:val="en-US" w:eastAsia="zh-CN"/>
        </w:rPr>
        <w:t>8</w:t>
      </w:r>
      <w:r>
        <w:rPr>
          <w:rFonts w:hint="eastAsia" w:ascii="宋体" w:hAnsi="宋体" w:eastAsia="宋体" w:cs="宋体"/>
          <w:b/>
          <w:color w:val="auto"/>
          <w:spacing w:val="0"/>
          <w:sz w:val="24"/>
          <w:szCs w:val="24"/>
          <w:highlight w:val="none"/>
          <w:lang w:val="en-US" w:eastAsia="zh-CN"/>
        </w:rPr>
        <w:t>0</w:t>
      </w:r>
      <w:r>
        <w:rPr>
          <w:rFonts w:hint="eastAsia" w:ascii="宋体" w:hAnsi="宋体" w:eastAsia="宋体" w:cs="宋体"/>
          <w:b/>
          <w:color w:val="auto"/>
          <w:spacing w:val="0"/>
          <w:sz w:val="24"/>
          <w:szCs w:val="24"/>
          <w:highlight w:val="none"/>
        </w:rPr>
        <w:t>分）</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8"/>
        <w:gridCol w:w="1485"/>
        <w:gridCol w:w="59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8" w:hRule="atLeast"/>
        </w:trPr>
        <w:tc>
          <w:tcPr>
            <w:tcW w:w="798"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148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项目</w:t>
            </w:r>
          </w:p>
        </w:tc>
        <w:tc>
          <w:tcPr>
            <w:tcW w:w="5970"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细则内容</w:t>
            </w:r>
          </w:p>
        </w:tc>
        <w:tc>
          <w:tcPr>
            <w:tcW w:w="915"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7"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根据供应商具备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行业内相关专业证书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认证证书等情况</w:t>
            </w:r>
            <w:r>
              <w:rPr>
                <w:rFonts w:hint="eastAsia" w:ascii="宋体" w:hAnsi="宋体" w:eastAsia="宋体" w:cs="宋体"/>
                <w:color w:val="auto"/>
                <w:sz w:val="24"/>
                <w:szCs w:val="24"/>
                <w:highlight w:val="none"/>
                <w:lang w:eastAsia="zh-CN"/>
              </w:rPr>
              <w:t>综合打分，最高得</w:t>
            </w:r>
            <w:r>
              <w:rPr>
                <w:rFonts w:hint="eastAsia" w:ascii="宋体" w:hAnsi="宋体" w:eastAsia="宋体" w:cs="宋体"/>
                <w:color w:val="auto"/>
                <w:sz w:val="24"/>
                <w:szCs w:val="24"/>
                <w:highlight w:val="none"/>
                <w:lang w:val="en-US" w:eastAsia="zh-CN"/>
              </w:rPr>
              <w:t>2分；根据</w:t>
            </w:r>
            <w:r>
              <w:rPr>
                <w:rFonts w:hint="eastAsia" w:ascii="宋体" w:hAnsi="宋体" w:eastAsia="宋体" w:cs="宋体"/>
                <w:color w:val="auto"/>
                <w:sz w:val="24"/>
                <w:szCs w:val="24"/>
                <w:highlight w:val="none"/>
              </w:rPr>
              <w:t>获得的荣誉、信誉</w:t>
            </w:r>
            <w:r>
              <w:rPr>
                <w:rFonts w:hint="eastAsia" w:ascii="宋体" w:hAnsi="宋体" w:eastAsia="宋体" w:cs="宋体"/>
                <w:color w:val="auto"/>
                <w:sz w:val="24"/>
                <w:szCs w:val="24"/>
                <w:highlight w:val="none"/>
                <w:lang w:eastAsia="zh-CN"/>
              </w:rPr>
              <w:t>等情况综合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2019年1月1日以来</w:t>
            </w:r>
            <w:r>
              <w:rPr>
                <w:rFonts w:hint="eastAsia" w:ascii="宋体" w:hAnsi="宋体" w:eastAsia="宋体" w:cs="宋体"/>
                <w:color w:val="auto"/>
                <w:sz w:val="24"/>
                <w:szCs w:val="24"/>
                <w:highlight w:val="none"/>
                <w:lang w:eastAsia="zh-CN"/>
              </w:rPr>
              <w:t>（时间节点以</w:t>
            </w:r>
            <w:r>
              <w:rPr>
                <w:rFonts w:hint="eastAsia" w:ascii="宋体" w:hAnsi="宋体" w:eastAsia="宋体" w:cs="宋体"/>
                <w:color w:val="auto"/>
                <w:sz w:val="24"/>
                <w:szCs w:val="24"/>
                <w:highlight w:val="none"/>
                <w:lang w:val="en-US" w:eastAsia="zh-CN"/>
              </w:rPr>
              <w:t>合同签订时间</w:t>
            </w:r>
            <w:r>
              <w:rPr>
                <w:rFonts w:hint="eastAsia" w:ascii="宋体" w:hAnsi="宋体" w:eastAsia="宋体" w:cs="宋体"/>
                <w:color w:val="auto"/>
                <w:sz w:val="24"/>
                <w:szCs w:val="24"/>
                <w:highlight w:val="none"/>
                <w:lang w:eastAsia="zh-CN"/>
              </w:rPr>
              <w:t>为准）实施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同类项目，每提供一个得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分。须同时提供中标通知书、合同、</w:t>
            </w:r>
            <w:r>
              <w:rPr>
                <w:rFonts w:hint="eastAsia" w:ascii="宋体" w:hAnsi="宋体" w:eastAsia="宋体" w:cs="宋体"/>
                <w:color w:val="auto"/>
                <w:sz w:val="24"/>
                <w:szCs w:val="24"/>
                <w:highlight w:val="none"/>
                <w:lang w:val="en-US" w:eastAsia="zh-CN"/>
              </w:rPr>
              <w:t>用户评价</w:t>
            </w:r>
            <w:r>
              <w:rPr>
                <w:rFonts w:hint="eastAsia" w:ascii="宋体" w:hAnsi="宋体" w:eastAsia="宋体" w:cs="宋体"/>
                <w:color w:val="auto"/>
                <w:sz w:val="24"/>
                <w:szCs w:val="24"/>
                <w:highlight w:val="none"/>
                <w:lang w:eastAsia="zh-CN"/>
              </w:rPr>
              <w:t>。（复印件加盖公章）</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组织机构及</w:t>
            </w:r>
            <w:r>
              <w:rPr>
                <w:rFonts w:hint="eastAsia" w:ascii="宋体" w:hAnsi="宋体" w:eastAsia="宋体" w:cs="宋体"/>
                <w:color w:val="auto"/>
                <w:sz w:val="24"/>
                <w:szCs w:val="24"/>
                <w:highlight w:val="none"/>
                <w:lang w:eastAsia="zh-CN"/>
              </w:rPr>
              <w:t>相关制度</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根据投标人的组织机构设置情况。</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根据投标人针对项目设定的各项内部管理制度和规章制度</w:t>
            </w:r>
            <w:r>
              <w:rPr>
                <w:rFonts w:hint="eastAsia" w:ascii="宋体" w:hAnsi="宋体" w:eastAsia="宋体" w:cs="宋体"/>
                <w:color w:val="auto"/>
                <w:kern w:val="0"/>
                <w:sz w:val="24"/>
                <w:szCs w:val="24"/>
                <w:highlight w:val="none"/>
                <w:lang w:eastAsia="zh-CN"/>
              </w:rPr>
              <w:t>、台账设置、考核办法等</w:t>
            </w:r>
            <w:r>
              <w:rPr>
                <w:rFonts w:hint="eastAsia" w:ascii="宋体" w:hAnsi="宋体" w:eastAsia="宋体" w:cs="宋体"/>
                <w:color w:val="auto"/>
                <w:kern w:val="0"/>
                <w:sz w:val="24"/>
                <w:szCs w:val="24"/>
                <w:highlight w:val="none"/>
              </w:rPr>
              <w:t>体系的完备性、合理性酌情评分</w:t>
            </w:r>
            <w:r>
              <w:rPr>
                <w:rFonts w:hint="eastAsia" w:ascii="宋体" w:hAnsi="宋体" w:eastAsia="宋体" w:cs="宋体"/>
                <w:color w:val="auto"/>
                <w:sz w:val="24"/>
                <w:szCs w:val="24"/>
                <w:highlight w:val="none"/>
                <w:lang w:val="en-US" w:eastAsia="zh-CN"/>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管理人员</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配备</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投入本项目管理人员的配置情况、专业素质、工作经验等情况。</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485" w:type="dxa"/>
            <w:vMerge w:val="restart"/>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实施</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方案</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项目总体计划及设想：根据保洁区域现状调查与问题剖析，根据针对本项目组织设计的工作重点等情况打分。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项目总体目标、方法措施；保洁路段区域划分、保洁设备、车辆（船只）投入、人员、作业时间等的安排情况（包含集街道、工业区、村庄、道路及停车场、公厕、河道、收集清运、小广告治理等）。</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根据垃圾分类工作方案的完整性、合理性及具体可操作性等情况进行打分。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根据河道</w:t>
            </w:r>
            <w:r>
              <w:rPr>
                <w:rFonts w:hint="eastAsia" w:ascii="宋体" w:hAnsi="宋体" w:eastAsia="宋体" w:cs="宋体"/>
                <w:color w:val="auto"/>
                <w:sz w:val="24"/>
                <w:szCs w:val="24"/>
                <w:highlight w:val="none"/>
                <w:lang w:eastAsia="zh-CN"/>
              </w:rPr>
              <w:t>（池塘）</w:t>
            </w:r>
            <w:r>
              <w:rPr>
                <w:rFonts w:hint="eastAsia" w:ascii="宋体" w:hAnsi="宋体" w:eastAsia="宋体" w:cs="宋体"/>
                <w:color w:val="auto"/>
                <w:sz w:val="24"/>
                <w:szCs w:val="24"/>
                <w:highlight w:val="none"/>
              </w:rPr>
              <w:t>保洁工作方案的完整性、合理性及具体可操作性等情况进行打分。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道路（桥梁）保洁</w:t>
            </w:r>
            <w:r>
              <w:rPr>
                <w:rFonts w:hint="eastAsia" w:ascii="宋体" w:hAnsi="宋体" w:eastAsia="宋体" w:cs="宋体"/>
                <w:color w:val="auto"/>
                <w:sz w:val="24"/>
                <w:szCs w:val="24"/>
                <w:highlight w:val="none"/>
              </w:rPr>
              <w:t>工作方案的完整性、合理性及具体可操作性等情况进行打分。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公厕</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工作方案的完整性、合理性及具体可操作性等情况进行打分。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rPr>
              <w:t>公园及绿道</w:t>
            </w:r>
            <w:r>
              <w:rPr>
                <w:rFonts w:hint="eastAsia" w:ascii="宋体" w:hAnsi="宋体" w:eastAsia="宋体" w:cs="宋体"/>
                <w:color w:val="auto"/>
                <w:sz w:val="24"/>
                <w:szCs w:val="24"/>
                <w:highlight w:val="none"/>
                <w:lang w:eastAsia="zh-CN"/>
              </w:rPr>
              <w:t>保洁的</w:t>
            </w:r>
            <w:r>
              <w:rPr>
                <w:rFonts w:hint="eastAsia" w:ascii="宋体" w:hAnsi="宋体" w:eastAsia="宋体" w:cs="宋体"/>
                <w:color w:val="auto"/>
                <w:sz w:val="24"/>
                <w:szCs w:val="24"/>
                <w:highlight w:val="none"/>
              </w:rPr>
              <w:t>工作方案的完整性、合理性及具体可操作性等情况进行打分。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其他工作</w:t>
            </w:r>
            <w:r>
              <w:rPr>
                <w:rFonts w:hint="eastAsia" w:ascii="宋体" w:hAnsi="宋体" w:eastAsia="宋体" w:cs="宋体"/>
                <w:color w:val="auto"/>
                <w:sz w:val="24"/>
                <w:szCs w:val="24"/>
                <w:highlight w:val="none"/>
              </w:rPr>
              <w:t>方案的完整性、合理性及具体可操作性等情况进行打分。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交接</w:t>
            </w:r>
            <w:r>
              <w:rPr>
                <w:rFonts w:hint="eastAsia" w:ascii="宋体" w:hAnsi="宋体" w:eastAsia="宋体" w:cs="宋体"/>
                <w:color w:val="auto"/>
                <w:sz w:val="24"/>
                <w:szCs w:val="24"/>
                <w:highlight w:val="none"/>
                <w:lang w:eastAsia="zh-CN"/>
              </w:rPr>
              <w:t>方案</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根据本项目实际情况和特点，为保证项目顺利交接，投标人须针对本项目制定交接实施方案，</w:t>
            </w:r>
            <w:r>
              <w:rPr>
                <w:rFonts w:hint="eastAsia" w:ascii="宋体" w:hAnsi="宋体" w:eastAsia="宋体" w:cs="宋体"/>
                <w:color w:val="auto"/>
                <w:sz w:val="24"/>
                <w:szCs w:val="24"/>
                <w:highlight w:val="none"/>
                <w:lang w:eastAsia="zh-CN"/>
              </w:rPr>
              <w:t>并作出承诺，</w:t>
            </w:r>
            <w:r>
              <w:rPr>
                <w:rFonts w:hint="eastAsia" w:ascii="宋体" w:hAnsi="宋体" w:eastAsia="宋体" w:cs="宋体"/>
                <w:color w:val="auto"/>
                <w:sz w:val="24"/>
                <w:szCs w:val="24"/>
                <w:highlight w:val="none"/>
              </w:rPr>
              <w:t>包括平稳过渡、人员维稳等方面。</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保洁作业质量</w:t>
            </w:r>
            <w:r>
              <w:rPr>
                <w:rFonts w:hint="eastAsia" w:ascii="宋体" w:hAnsi="宋体" w:eastAsia="宋体" w:cs="宋体"/>
                <w:color w:val="auto"/>
                <w:sz w:val="24"/>
                <w:szCs w:val="24"/>
                <w:highlight w:val="none"/>
              </w:rPr>
              <w:t>保证措施</w:t>
            </w:r>
          </w:p>
        </w:tc>
        <w:tc>
          <w:tcPr>
            <w:tcW w:w="5970"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保洁作业日常保洁质量控制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保洁作业日常保洁车辆、设备、工具控制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高峰期保洁作业质量控制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文明安全作业方案</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现场管理员与作业人员的职责分工及培训；作业质量标准、检查考核办法、文明作业制度等。</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安全生产管理网络及安全管理制；作业人员、现场管理员安全教育及安全生产措施；驾驶员、船员安全、操作技能等培训计划。</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485" w:type="dxa"/>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beforeAutospacing="0" w:line="40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智慧环卫</w:t>
            </w:r>
            <w:r>
              <w:rPr>
                <w:rFonts w:hint="eastAsia" w:ascii="宋体" w:hAnsi="宋体" w:eastAsia="宋体" w:cs="宋体"/>
                <w:color w:val="auto"/>
                <w:sz w:val="24"/>
                <w:szCs w:val="24"/>
                <w:highlight w:val="none"/>
              </w:rPr>
              <w:t>管理系统</w:t>
            </w:r>
          </w:p>
        </w:tc>
        <w:tc>
          <w:tcPr>
            <w:tcW w:w="5970" w:type="dxa"/>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beforeAutospacing="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智慧环卫信息化</w:t>
            </w:r>
            <w:r>
              <w:rPr>
                <w:rFonts w:hint="eastAsia" w:ascii="宋体" w:hAnsi="宋体" w:eastAsia="宋体" w:cs="宋体"/>
                <w:color w:val="auto"/>
                <w:sz w:val="24"/>
                <w:szCs w:val="24"/>
                <w:highlight w:val="none"/>
              </w:rPr>
              <w:t>动态管理系统的</w:t>
            </w:r>
            <w:r>
              <w:rPr>
                <w:rFonts w:hint="eastAsia" w:ascii="宋体" w:hAnsi="宋体" w:eastAsia="宋体" w:cs="宋体"/>
                <w:color w:val="auto"/>
                <w:sz w:val="24"/>
                <w:szCs w:val="24"/>
                <w:highlight w:val="none"/>
                <w:lang w:val="en-US" w:eastAsia="zh-CN"/>
              </w:rPr>
              <w:t>无缝对接方案完善程度进行打分</w:t>
            </w:r>
            <w:r>
              <w:rPr>
                <w:rFonts w:hint="eastAsia" w:ascii="宋体" w:hAnsi="宋体" w:eastAsia="宋体" w:cs="宋体"/>
                <w:color w:val="auto"/>
                <w:sz w:val="24"/>
                <w:szCs w:val="24"/>
                <w:highlight w:val="none"/>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应急处理</w:t>
            </w:r>
          </w:p>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方案</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意外、突发事件（作业中交通事故应急处理、恶劣天气应对措施、疫情日常普通管控及疫情爆发的严格管控措施、市民与保洁人员矛盾冲突的化解等）应急预案等。</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1485"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重点</w:t>
            </w:r>
            <w:r>
              <w:rPr>
                <w:rFonts w:hint="eastAsia" w:ascii="宋体" w:hAnsi="宋体" w:eastAsia="宋体" w:cs="宋体"/>
                <w:color w:val="auto"/>
                <w:sz w:val="24"/>
                <w:szCs w:val="24"/>
                <w:highlight w:val="none"/>
                <w:lang w:val="en-US" w:eastAsia="zh-CN" w:bidi="ar"/>
              </w:rPr>
              <w:t>难点</w:t>
            </w:r>
            <w:r>
              <w:rPr>
                <w:rFonts w:hint="eastAsia" w:ascii="宋体" w:hAnsi="宋体" w:eastAsia="宋体" w:cs="宋体"/>
                <w:color w:val="auto"/>
                <w:sz w:val="24"/>
                <w:szCs w:val="24"/>
                <w:highlight w:val="none"/>
                <w:lang w:eastAsia="zh-CN" w:bidi="ar"/>
              </w:rPr>
              <w:t>工作保障</w:t>
            </w:r>
          </w:p>
        </w:tc>
        <w:tc>
          <w:tcPr>
            <w:tcW w:w="5970"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根据本项目作业要求</w:t>
            </w:r>
            <w:r>
              <w:rPr>
                <w:rFonts w:hint="eastAsia" w:ascii="宋体" w:hAnsi="宋体" w:eastAsia="宋体" w:cs="宋体"/>
                <w:color w:val="auto"/>
                <w:spacing w:val="-2"/>
                <w:sz w:val="24"/>
                <w:szCs w:val="24"/>
                <w:highlight w:val="none"/>
                <w:lang w:eastAsia="zh-CN"/>
              </w:rPr>
              <w:t>，对县长热线</w:t>
            </w:r>
            <w:r>
              <w:rPr>
                <w:rFonts w:hint="eastAsia" w:ascii="宋体" w:hAnsi="宋体" w:eastAsia="宋体" w:cs="宋体"/>
                <w:color w:val="auto"/>
                <w:spacing w:val="-2"/>
                <w:sz w:val="24"/>
                <w:szCs w:val="24"/>
                <w:highlight w:val="none"/>
              </w:rPr>
              <w:t>、信访件</w:t>
            </w:r>
            <w:r>
              <w:rPr>
                <w:rFonts w:hint="eastAsia" w:ascii="宋体" w:hAnsi="宋体" w:eastAsia="宋体" w:cs="宋体"/>
                <w:color w:val="auto"/>
                <w:spacing w:val="-2"/>
                <w:sz w:val="24"/>
                <w:szCs w:val="24"/>
                <w:highlight w:val="none"/>
                <w:lang w:eastAsia="zh-CN"/>
              </w:rPr>
              <w:t>、交办单、</w:t>
            </w:r>
            <w:r>
              <w:rPr>
                <w:rFonts w:hint="eastAsia" w:ascii="宋体" w:hAnsi="宋体" w:eastAsia="宋体" w:cs="宋体"/>
                <w:color w:val="auto"/>
                <w:spacing w:val="-2"/>
                <w:sz w:val="24"/>
                <w:szCs w:val="24"/>
                <w:highlight w:val="none"/>
                <w:lang w:val="en-US" w:eastAsia="zh-CN"/>
              </w:rPr>
              <w:t>文明创建</w:t>
            </w:r>
            <w:r>
              <w:rPr>
                <w:rFonts w:hint="eastAsia" w:ascii="宋体" w:hAnsi="宋体" w:eastAsia="宋体" w:cs="宋体"/>
                <w:color w:val="auto"/>
                <w:spacing w:val="-2"/>
                <w:sz w:val="24"/>
                <w:szCs w:val="24"/>
                <w:highlight w:val="none"/>
              </w:rPr>
              <w:t>等</w:t>
            </w:r>
            <w:r>
              <w:rPr>
                <w:rFonts w:hint="eastAsia" w:ascii="宋体" w:hAnsi="宋体" w:eastAsia="宋体" w:cs="宋体"/>
                <w:color w:val="auto"/>
                <w:spacing w:val="-2"/>
                <w:sz w:val="24"/>
                <w:szCs w:val="24"/>
                <w:highlight w:val="none"/>
                <w:lang w:val="en-US" w:eastAsia="zh-CN"/>
              </w:rPr>
              <w:t>响应处置</w:t>
            </w:r>
            <w:r>
              <w:rPr>
                <w:rFonts w:hint="eastAsia" w:ascii="宋体" w:hAnsi="宋体" w:eastAsia="宋体" w:cs="宋体"/>
                <w:color w:val="auto"/>
                <w:spacing w:val="-2"/>
                <w:sz w:val="24"/>
                <w:szCs w:val="24"/>
                <w:highlight w:val="none"/>
                <w:lang w:eastAsia="zh-CN"/>
              </w:rPr>
              <w:t>，与</w:t>
            </w:r>
            <w:r>
              <w:rPr>
                <w:rFonts w:hint="eastAsia" w:ascii="宋体" w:hAnsi="宋体" w:eastAsia="宋体" w:cs="宋体"/>
                <w:color w:val="auto"/>
                <w:spacing w:val="-2"/>
                <w:sz w:val="24"/>
                <w:szCs w:val="24"/>
                <w:highlight w:val="none"/>
              </w:rPr>
              <w:t>社区</w:t>
            </w:r>
            <w:r>
              <w:rPr>
                <w:rFonts w:hint="eastAsia" w:ascii="宋体" w:hAnsi="宋体" w:eastAsia="宋体" w:cs="宋体"/>
                <w:color w:val="auto"/>
                <w:spacing w:val="-2"/>
                <w:sz w:val="24"/>
                <w:szCs w:val="24"/>
                <w:highlight w:val="none"/>
                <w:lang w:eastAsia="zh-CN"/>
              </w:rPr>
              <w:t>、相关单位</w:t>
            </w: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2"/>
                <w:sz w:val="24"/>
                <w:szCs w:val="24"/>
                <w:highlight w:val="none"/>
                <w:lang w:eastAsia="zh-CN"/>
              </w:rPr>
              <w:t>互动等技术保障措施</w:t>
            </w:r>
            <w:r>
              <w:rPr>
                <w:rFonts w:hint="eastAsia" w:ascii="宋体" w:hAnsi="宋体" w:eastAsia="宋体" w:cs="宋体"/>
                <w:color w:val="auto"/>
                <w:spacing w:val="-2"/>
                <w:sz w:val="24"/>
                <w:szCs w:val="24"/>
                <w:highlight w:val="none"/>
              </w:rPr>
              <w:t>。</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劳动资源紧急调拨能力</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对于应对上级下达的创建、突击检查等需要紧急加班加点等情况，投标人具有本地化紧急调拨（加派）劳动力、机械、设备、物资等资源的方案及能力。</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合理化建议</w:t>
            </w:r>
          </w:p>
        </w:tc>
        <w:tc>
          <w:tcPr>
            <w:tcW w:w="5970" w:type="dxa"/>
            <w:noWrap w:val="0"/>
            <w:vAlign w:val="center"/>
          </w:tcPr>
          <w:p>
            <w:pPr>
              <w:keepNext w:val="0"/>
              <w:keepLines w:val="0"/>
              <w:pageBreakBefore w:val="0"/>
              <w:widowControl w:val="0"/>
              <w:kinsoku/>
              <w:bidi w:val="0"/>
              <w:adjustRightInd/>
              <w:snapToGrid/>
              <w:spacing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按照投标人</w:t>
            </w:r>
            <w:r>
              <w:rPr>
                <w:rFonts w:hint="eastAsia" w:ascii="宋体" w:hAnsi="宋体" w:eastAsia="宋体" w:cs="宋体"/>
                <w:color w:val="auto"/>
                <w:sz w:val="24"/>
                <w:szCs w:val="24"/>
                <w:highlight w:val="none"/>
                <w:lang w:eastAsia="zh-CN"/>
              </w:rPr>
              <w:t>针对本项目提出的</w:t>
            </w:r>
            <w:r>
              <w:rPr>
                <w:rFonts w:hint="eastAsia" w:ascii="宋体" w:hAnsi="宋体" w:eastAsia="宋体" w:cs="宋体"/>
                <w:color w:val="auto"/>
                <w:sz w:val="24"/>
                <w:szCs w:val="24"/>
                <w:highlight w:val="none"/>
              </w:rPr>
              <w:t>有效的改进措施和合理化建议</w:t>
            </w:r>
            <w:r>
              <w:rPr>
                <w:rFonts w:hint="eastAsia" w:ascii="宋体" w:hAnsi="宋体" w:eastAsia="宋体" w:cs="宋体"/>
                <w:color w:val="auto"/>
                <w:sz w:val="24"/>
                <w:szCs w:val="24"/>
                <w:highlight w:val="none"/>
                <w:lang w:eastAsia="zh-CN"/>
              </w:rPr>
              <w:t>等情况打分。</w:t>
            </w:r>
          </w:p>
        </w:tc>
        <w:tc>
          <w:tcPr>
            <w:tcW w:w="915" w:type="dxa"/>
            <w:noWrap w:val="0"/>
            <w:vAlign w:val="center"/>
          </w:tcPr>
          <w:p>
            <w:pPr>
              <w:keepNext w:val="0"/>
              <w:keepLines w:val="0"/>
              <w:pageBreakBefore w:val="0"/>
              <w:widowControl/>
              <w:suppressLineNumbers w:val="0"/>
              <w:kinsoku/>
              <w:bidi w:val="0"/>
              <w:adjustRightInd/>
              <w:snapToGrid/>
              <w:spacing w:line="400" w:lineRule="exact"/>
              <w:ind w:left="0" w:leftChars="0" w:right="0" w:rightChars="0"/>
              <w:jc w:val="center"/>
              <w:textAlignment w:val="center"/>
              <w:rPr>
                <w:rFonts w:hint="eastAsia" w:ascii="宋体" w:hAnsi="宋体" w:eastAsia="宋体" w:cs="宋体"/>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0-2分</w:t>
            </w:r>
          </w:p>
        </w:tc>
      </w:tr>
    </w:tbl>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注：以上所涉及项目，若附件格式未提供，请自行</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w:t>
      </w:r>
    </w:p>
    <w:p>
      <w:pPr>
        <w:pageBreakBefore w:val="0"/>
        <w:widowControl w:val="0"/>
        <w:kinsoku/>
        <w:bidi w:val="0"/>
        <w:rPr>
          <w:rFonts w:hint="eastAsia" w:ascii="宋体" w:hAnsi="宋体" w:eastAsia="宋体" w:cs="宋体"/>
          <w:b/>
          <w:bCs/>
          <w:color w:val="auto"/>
          <w:sz w:val="24"/>
          <w:szCs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第五章  合同主要条款</w:t>
      </w:r>
    </w:p>
    <w:p>
      <w:pPr>
        <w:pageBreakBefore w:val="0"/>
        <w:kinsoku/>
        <w:bidi w:val="0"/>
        <w:spacing w:line="360" w:lineRule="auto"/>
        <w:jc w:val="center"/>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以正式合同为</w:t>
      </w:r>
      <w:r>
        <w:rPr>
          <w:rFonts w:hint="eastAsia" w:ascii="宋体" w:hAnsi="宋体" w:eastAsia="宋体" w:cs="宋体"/>
          <w:color w:val="auto"/>
          <w:sz w:val="28"/>
          <w:szCs w:val="36"/>
          <w:highlight w:val="none"/>
          <w:lang w:eastAsia="zh-CN"/>
        </w:rPr>
        <w:t>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Lines="100" w:line="400" w:lineRule="exact"/>
        <w:jc w:val="center"/>
        <w:rPr>
          <w:rFonts w:ascii="宋体"/>
          <w:b/>
          <w:bCs/>
          <w:color w:val="auto"/>
          <w:sz w:val="28"/>
          <w:szCs w:val="28"/>
          <w:highlight w:val="none"/>
        </w:rPr>
      </w:pPr>
      <w:r>
        <w:rPr>
          <w:rFonts w:hint="eastAsia" w:ascii="宋体" w:hAnsi="宋体" w:cs="宋体"/>
          <w:b/>
          <w:bCs/>
          <w:color w:val="auto"/>
          <w:sz w:val="28"/>
          <w:szCs w:val="28"/>
          <w:highlight w:val="none"/>
        </w:rPr>
        <w:t>一、通用必备条款部分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政府采购计划（预算）确认号：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）预算金额：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u w:val="single"/>
        </w:rPr>
      </w:pPr>
      <w:r>
        <w:rPr>
          <w:rFonts w:hint="eastAsia" w:ascii="宋体" w:hAnsi="宋体" w:cs="宋体"/>
          <w:color w:val="auto"/>
          <w:sz w:val="24"/>
          <w:highlight w:val="none"/>
        </w:rPr>
        <w:t>采购人（以下称甲方）：</w:t>
      </w:r>
      <w:r>
        <w:rPr>
          <w:rFonts w:hint="eastAsia" w:ascii="宋体" w:hAnsi="宋体" w:cs="宋体"/>
          <w:color w:val="auto"/>
          <w:sz w:val="24"/>
          <w:highlight w:val="none"/>
          <w:u w:val="singl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u w:val="single"/>
        </w:rPr>
      </w:pPr>
      <w:r>
        <w:rPr>
          <w:rFonts w:hint="eastAsia" w:ascii="宋体" w:hAnsi="宋体" w:cs="宋体"/>
          <w:color w:val="auto"/>
          <w:sz w:val="24"/>
          <w:highlight w:val="none"/>
        </w:rPr>
        <w:t>供应商（以下称乙方）：</w:t>
      </w:r>
      <w:r>
        <w:rPr>
          <w:rFonts w:hint="eastAsia" w:ascii="宋体" w:hAnsi="宋体" w:cs="宋体"/>
          <w:color w:val="auto"/>
          <w:sz w:val="24"/>
          <w:highlight w:val="none"/>
          <w:u w:val="singl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s="宋体"/>
          <w:color w:val="auto"/>
          <w:sz w:val="24"/>
          <w:highlight w:val="none"/>
          <w:u w:val="single"/>
        </w:rPr>
        <w:t>海盐县公共资源交易中心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采购方式：</w:t>
      </w:r>
      <w:r>
        <w:rPr>
          <w:rFonts w:hint="eastAsia" w:ascii="宋体" w:hAnsi="宋体" w:cs="宋体"/>
          <w:color w:val="auto"/>
          <w:sz w:val="24"/>
          <w:highlight w:val="none"/>
          <w:u w:val="single"/>
        </w:rPr>
        <w:t>公开招标</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根据《中华人民共和国政府采购法》、《中华人民共和国民法典》等法律法规的规定，甲乙双方按照</w:t>
      </w:r>
      <w:r>
        <w:rPr>
          <w:rFonts w:hint="eastAsia" w:ascii="宋体" w:hAnsi="宋体" w:cs="宋体"/>
          <w:color w:val="auto"/>
          <w:sz w:val="24"/>
          <w:highlight w:val="none"/>
          <w:u w:val="single"/>
          <w:lang w:val="en-US" w:eastAsia="zh-CN"/>
        </w:rPr>
        <w:t xml:space="preserve">            （项目名称、项目编号）        </w:t>
      </w:r>
      <w:r>
        <w:rPr>
          <w:rFonts w:hint="eastAsia" w:ascii="宋体" w:hAnsi="宋体" w:cs="宋体"/>
          <w:color w:val="auto"/>
          <w:sz w:val="24"/>
          <w:highlight w:val="none"/>
        </w:rPr>
        <w:t>采购结果签订本合同。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第一条 合同组成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本次政府采购活动的相关文件为本合同的组成部分，这些文件包括但不限于：</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1、中标通知书；</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2、乙方中标的投标书；</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3、招标文件及本合同附件；</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4、乙方在招投标过程中所作的其它承诺、声明、书面澄清等。</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5、招标答疑文件。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第二条 合同标的与相关属性</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1、本次采购的是</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2、乙方是否属于中小微企业：□是 □否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第三条 合同价款</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1、本合同项下一年度总价款为（大写）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人民币，分项价款见“价格清单”（如有）”。</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本合同总价款包含：招标文件规定服务范围内所涉及的人员工资、福利、高温补贴、社保、劳保、服装、劳动工具、材料、消耗品、车辆设（设备）的折旧、燃料（电）、维修、保养、损耗件、保险、预备费、税金、管理费等一切费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3、本合同付款方式为以下第</w:t>
      </w:r>
      <w:r>
        <w:rPr>
          <w:rFonts w:hint="eastAsia" w:ascii="宋体" w:hAnsi="宋体" w:cs="宋体"/>
          <w:color w:val="auto"/>
          <w:sz w:val="24"/>
          <w:highlight w:val="none"/>
          <w:u w:val="single"/>
        </w:rPr>
        <w:t>（1）</w:t>
      </w:r>
      <w:r>
        <w:rPr>
          <w:rFonts w:hint="eastAsia" w:ascii="宋体" w:hAnsi="宋体" w:cs="宋体"/>
          <w:color w:val="auto"/>
          <w:sz w:val="24"/>
          <w:highlight w:val="none"/>
        </w:rPr>
        <w:t>项：</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（1）本合同项下的采购资金系甲方自行支付，付款程序为</w:t>
      </w:r>
      <w:r>
        <w:rPr>
          <w:rFonts w:hint="eastAsia" w:ascii="宋体" w:hAnsi="宋体" w:cs="宋体"/>
          <w:color w:val="auto"/>
          <w:sz w:val="24"/>
          <w:highlight w:val="none"/>
          <w:u w:val="single"/>
        </w:rPr>
        <w:t>当月25日前进行考核，按考核办法在该月合同价款支付中扣除，下月5日前上报上月调整变更费用，经核准后，30日前支付上月费用；每月支付的价款 =（合同总价-预备费）/12 ±作业调整费用-当月考核扣款</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（2）本合同项下的采购资金需财政直接支付，付款程序为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（3）其他方式：</w:t>
      </w:r>
      <w:r>
        <w:rPr>
          <w:rFonts w:hint="eastAsia" w:ascii="宋体" w:hAnsi="宋体" w:cs="宋体"/>
          <w:color w:val="auto"/>
          <w:sz w:val="24"/>
          <w:highlight w:val="none"/>
          <w:u w:val="single"/>
        </w:rPr>
        <w:t xml:space="preserve">   /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4、本合同项下的采购资金付款进度按招投标文件规定，未规定时按以下第</w:t>
      </w:r>
      <w:r>
        <w:rPr>
          <w:rFonts w:hint="eastAsia" w:ascii="宋体" w:hAnsi="宋体" w:cs="宋体"/>
          <w:color w:val="auto"/>
          <w:sz w:val="24"/>
          <w:highlight w:val="none"/>
          <w:u w:val="single"/>
        </w:rPr>
        <w:t>（2）</w:t>
      </w:r>
      <w:r>
        <w:rPr>
          <w:rFonts w:hint="eastAsia" w:ascii="宋体" w:hAnsi="宋体" w:cs="宋体"/>
          <w:color w:val="auto"/>
          <w:sz w:val="24"/>
          <w:highlight w:val="none"/>
        </w:rPr>
        <w:t>项支付：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（1）一次性付款：乙方合同履行达到</w:t>
      </w:r>
      <w:r>
        <w:rPr>
          <w:rFonts w:hint="eastAsia" w:ascii="宋体" w:hAnsi="宋体" w:cs="宋体"/>
          <w:color w:val="auto"/>
          <w:sz w:val="24"/>
          <w:highlight w:val="none"/>
          <w:u w:val="single"/>
        </w:rPr>
        <w:t>项目完成且验收合格后</w:t>
      </w:r>
      <w:r>
        <w:rPr>
          <w:rFonts w:hint="eastAsia" w:ascii="宋体" w:hAnsi="宋体" w:cs="宋体"/>
          <w:color w:val="auto"/>
          <w:sz w:val="24"/>
          <w:highlight w:val="none"/>
        </w:rPr>
        <w:t>（条件）时，一次性付款；</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4" w:firstLineChars="202"/>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（2）分期付款：</w:t>
      </w:r>
      <w:r>
        <w:rPr>
          <w:rFonts w:hint="eastAsia" w:hAnsi="宋体" w:eastAsia="宋体" w:cs="宋体"/>
          <w:color w:val="auto"/>
          <w:sz w:val="24"/>
          <w:szCs w:val="24"/>
          <w:highlight w:val="none"/>
          <w:u w:val="single"/>
        </w:rPr>
        <w:t>每月25日前进行考核，按考核办法在该月合同价款支付中扣除，每月5日前上报上月调整变更费用，经核准后，30日前支付上月费用；每月支付的价款 =（合同总价-预备费）/12 ±作业调整费用-当月考核扣款</w:t>
      </w:r>
      <w:r>
        <w:rPr>
          <w:rFonts w:hint="eastAsia" w:hAnsi="宋体" w:eastAsia="宋体" w:cs="宋体"/>
          <w:color w:val="auto"/>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若收取了履约保证金，则不应重复设置尾款支付条件。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第四条 履约保证金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b/>
          <w:bCs/>
          <w:color w:val="auto"/>
          <w:sz w:val="24"/>
          <w:highlight w:val="none"/>
        </w:rPr>
      </w:pPr>
      <w:r>
        <w:rPr>
          <w:rFonts w:hint="eastAsia" w:ascii="宋体" w:hAnsi="宋体" w:cs="宋体"/>
          <w:color w:val="auto"/>
          <w:sz w:val="24"/>
          <w:highlight w:val="none"/>
        </w:rPr>
        <w:t>按以下第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项处理：</w:t>
      </w:r>
    </w:p>
    <w:p>
      <w:pPr>
        <w:pStyle w:val="27"/>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480" w:firstLineChars="200"/>
        <w:jc w:val="left"/>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1、本项目设置履约保证金，乙方应于</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（时间）向甲方提交履约保证金</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元，履约保证金在合同签订后生效。合同期满后半个月内，乙方须配合甲方和新中标单位办理移交手续后，凭合法收据无息退还，乙方自行采购的机械设备必须无条件撤离场地。如乙方不予以配合，所造成甲方损失费用在履约保证金中扣除，乙方所采购的设备甲方有权处置，乙方对此无异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b/>
          <w:bCs/>
          <w:color w:val="auto"/>
          <w:sz w:val="24"/>
          <w:highlight w:val="none"/>
        </w:rPr>
      </w:pPr>
      <w:r>
        <w:rPr>
          <w:rFonts w:hint="eastAsia" w:ascii="宋体" w:hAnsi="宋体" w:cs="宋体"/>
          <w:color w:val="auto"/>
          <w:sz w:val="24"/>
          <w:highlight w:val="none"/>
        </w:rPr>
        <w:t>2、本项目不设置履约保证金。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第五条 合同的变更和终止</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第六条 合同的转让与分包</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乙方不得部分或全部转让其应履行的合同义务。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第七条 争议的解决</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1、因履行本合同引起的或与本合同有关的争议，甲、乙双方应首先通过友好协商解决，如果协商不能解决争议，则采取以下第</w:t>
      </w:r>
      <w:r>
        <w:rPr>
          <w:rFonts w:hint="eastAsia" w:ascii="宋体" w:hAnsi="宋体" w:cs="宋体"/>
          <w:color w:val="auto"/>
          <w:sz w:val="24"/>
          <w:highlight w:val="none"/>
          <w:u w:val="single"/>
        </w:rPr>
        <w:t>（1）</w:t>
      </w:r>
      <w:r>
        <w:rPr>
          <w:rFonts w:hint="eastAsia" w:ascii="宋体" w:hAnsi="宋体" w:cs="宋体"/>
          <w:color w:val="auto"/>
          <w:sz w:val="24"/>
          <w:highlight w:val="none"/>
        </w:rPr>
        <w:t>种方式解决争议：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（1）向甲方所在地有管辖权的人民法院提起诉讼；</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仲裁委员申请仲裁。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第八条 合同备案及其他</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宋体" w:hAnsi="宋体" w:cs="宋体"/>
          <w:b/>
          <w:bCs/>
          <w:color w:val="auto"/>
          <w:sz w:val="28"/>
          <w:szCs w:val="28"/>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 xml:space="preserve"> 陆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份，1份报送政府采购监督管理部门备案，1份送</w:t>
      </w:r>
      <w:r>
        <w:rPr>
          <w:rFonts w:hint="eastAsia"/>
          <w:color w:val="auto"/>
          <w:sz w:val="24"/>
          <w:szCs w:val="32"/>
          <w:highlight w:val="none"/>
        </w:rPr>
        <w:t>海盐县公共资源交易中心</w:t>
      </w:r>
      <w:r>
        <w:rPr>
          <w:rFonts w:hint="eastAsia" w:ascii="宋体" w:hAnsi="宋体" w:cs="宋体"/>
          <w:color w:val="auto"/>
          <w:sz w:val="24"/>
          <w:highlight w:val="none"/>
        </w:rPr>
        <w:t>备案。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s="宋体"/>
          <w:b/>
          <w:bCs/>
          <w:color w:val="auto"/>
          <w:sz w:val="28"/>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s="宋体"/>
          <w:b/>
          <w:bCs/>
          <w:color w:val="auto"/>
          <w:sz w:val="28"/>
          <w:szCs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特殊专用条款部分</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第一条、项目概况</w:t>
      </w:r>
    </w:p>
    <w:p>
      <w:pPr>
        <w:keepNext w:val="0"/>
        <w:keepLines w:val="0"/>
        <w:pageBreakBefore w:val="0"/>
        <w:widowControl w:val="0"/>
        <w:kinsoku/>
        <w:overflowPunct w:val="0"/>
        <w:topLinePunct/>
        <w:autoSpaceDE w:val="0"/>
        <w:autoSpaceDN w:val="0"/>
        <w:bidi w:val="0"/>
        <w:adjustRightInd/>
        <w:spacing w:line="400" w:lineRule="exact"/>
        <w:ind w:left="0" w:leftChars="0" w:right="0" w:rightChars="0"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1、项目名称：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2、承包范围：（按采购文件及中标内容执行）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3、承包内容：（按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4、作业时间：（按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5、人员配置要求：（按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napToGrid w:val="0"/>
        <w:spacing w:line="400" w:lineRule="exact"/>
        <w:ind w:left="0" w:leftChars="0" w:right="0" w:rightChars="0" w:firstLine="468" w:firstLineChars="195"/>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6、作业服装配置：（按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7 作业工具配置：（按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8、质量要求: （按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9、考核办法: （按</w:t>
      </w:r>
      <w:r>
        <w:rPr>
          <w:rFonts w:hint="eastAsia" w:hAnsi="宋体" w:cs="宋体"/>
          <w:color w:val="auto"/>
          <w:sz w:val="24"/>
          <w:highlight w:val="none"/>
        </w:rPr>
        <w:t>采购文件及</w:t>
      </w:r>
      <w:r>
        <w:rPr>
          <w:rFonts w:hint="eastAsia" w:ascii="宋体" w:hAnsi="宋体" w:cs="宋体"/>
          <w:color w:val="auto"/>
          <w:sz w:val="24"/>
          <w:highlight w:val="none"/>
        </w:rPr>
        <w:t>中标内容执行）</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10、资金来源：</w:t>
      </w:r>
      <w:r>
        <w:rPr>
          <w:rFonts w:hint="eastAsia" w:hAnsi="宋体" w:eastAsia="宋体" w:cs="宋体"/>
          <w:color w:val="auto"/>
          <w:sz w:val="24"/>
          <w:szCs w:val="24"/>
          <w:highlight w:val="none"/>
          <w:u w:val="single"/>
        </w:rPr>
        <w:t>财政资金</w:t>
      </w:r>
      <w:r>
        <w:rPr>
          <w:rFonts w:hint="eastAsia" w:hAnsi="宋体" w:eastAsia="宋体" w:cs="宋体"/>
          <w:color w:val="auto"/>
          <w:sz w:val="24"/>
          <w:szCs w:val="24"/>
          <w:highlight w:val="none"/>
        </w:rPr>
        <w:t>。</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 xml:space="preserve">第二条、合同期限     </w:t>
      </w:r>
    </w:p>
    <w:p>
      <w:pPr>
        <w:pStyle w:val="227"/>
        <w:keepNext w:val="0"/>
        <w:keepLines w:val="0"/>
        <w:pageBreakBefore w:val="0"/>
        <w:widowControl w:val="0"/>
        <w:kinsoku/>
        <w:bidi w:val="0"/>
        <w:adjustRightInd/>
        <w:spacing w:line="400" w:lineRule="exact"/>
        <w:ind w:left="0" w:leftChars="0" w:right="0" w:rightChars="0" w:firstLine="422" w:firstLineChars="17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服务期限为两年(</w:t>
      </w:r>
      <w:r>
        <w:rPr>
          <w:rFonts w:hint="eastAsia" w:ascii="宋体" w:hAnsi="宋体" w:cs="宋体"/>
          <w:color w:val="auto"/>
          <w:sz w:val="24"/>
          <w:szCs w:val="24"/>
          <w:highlight w:val="none"/>
          <w:u w:val="single"/>
        </w:rPr>
        <w:t xml:space="preserve">    年    月    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 xml:space="preserve">    年    月    日</w:t>
      </w:r>
      <w:r>
        <w:rPr>
          <w:rFonts w:hint="eastAsia" w:ascii="宋体" w:hAnsi="宋体" w:cs="宋体"/>
          <w:color w:val="auto"/>
          <w:sz w:val="24"/>
          <w:szCs w:val="24"/>
          <w:highlight w:val="none"/>
        </w:rPr>
        <w:t>)，</w:t>
      </w:r>
      <w:r>
        <w:rPr>
          <w:rFonts w:hint="eastAsia" w:ascii="宋体" w:hAnsi="宋体"/>
          <w:color w:val="auto"/>
          <w:sz w:val="24"/>
          <w:highlight w:val="none"/>
        </w:rPr>
        <w:t>合同每一年签订一次，每次合同服务期为一年。年度综合考核得分达到良好及以上，方可签订下一年的服务合同；年度考核结果未达到良好的，次年不予签订合同。</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第三条、年合同价款及调整办法</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rPr>
        <w:t>合同总价：人民币大写</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元整；（￥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元）。</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2、调整办法：</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合同期内根据保洁、清洗等作业需要或环卫设施等新建成、需改建等情况引起作业任务量有增减的，按以下办法增减保洁费，并经双方签订变更协议后予以确认。具体规定如下：</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A、因维修或改建无法保洁的，如时间在一个月之内的，则保洁费不作调整； 超过一个月的按下款办法调整，从停止作业日起计算；</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B、增减保洁如面积变动不超过10000M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、保洁环卫设施变动不超过10%，则保洁费用不作调整；如面积变动超过10000M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、保洁环卫设施变动超过10%且需增减人员、工具设备等，按计价规则增减。</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第四条、甲方权利和义务</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按照《国家城市环境卫生标准》、各标项保洁作业质量与考核评定标准和甲方对城区保洁管理要求及乙方投标文件中的承诺，对乙方提供的服务及履行本合同情况实行检查考核，每次考核时间不定期，检查前通知乙方的，乙方须派专人陪同检查考核。</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2、有权对乙方的保洁工作进行严格的检查考核。对乙方管理工作不力、造成不良影响和发生事故的，有权进行通报批评和相应处罚；按各对应标项考核办法，如提前终止合同的，则不返还履约保证金。</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3、因突发事件及重大活动，甲方需调动乙方人员、设备时，乙方应无条件服从安排。</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4、根据考核小组每月对乙方的检查考核成绩及其他调整，按合同规定的方式支付每月承包费。</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5、应以书面形式通知乙方下月主要工作和技术要求，对乙方给予工作的指导。</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第五条、乙方权利和义务</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1.1（适用公厕、中转站、河道、海岸线保洁）负责招聘保洁人员，必须参加意外保险。 </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1）安排的保洁人员合计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人。实行“四定”管理法：即定人、定路段、定作业时间、定工作责任；</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2）现场管理员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人；实行跟班管理，严格遵守作业时间，具体根据甲方要求安排。</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1.2（适用小区、道路保洁）负责招聘保洁人员，必须参加意外保险。</w:t>
      </w:r>
    </w:p>
    <w:p>
      <w:pPr>
        <w:keepNext w:val="0"/>
        <w:keepLines w:val="0"/>
        <w:pageBreakBefore w:val="0"/>
        <w:widowControl w:val="0"/>
        <w:numPr>
          <w:ilvl w:val="0"/>
          <w:numId w:val="10"/>
        </w:numPr>
        <w:kinsoku/>
        <w:bidi w:val="0"/>
        <w:adjustRightInd/>
        <w:snapToGrid w:val="0"/>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安排的清扫保洁人员合计不得少于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人：其中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。实行“四定”管理法：即定人、定路段、定作业时间、定工作责任；</w:t>
      </w:r>
    </w:p>
    <w:p>
      <w:pPr>
        <w:keepNext w:val="0"/>
        <w:keepLines w:val="0"/>
        <w:pageBreakBefore w:val="0"/>
        <w:widowControl w:val="0"/>
        <w:kinsoku/>
        <w:bidi w:val="0"/>
        <w:adjustRightInd/>
        <w:snapToGrid w:val="0"/>
        <w:spacing w:line="400" w:lineRule="exact"/>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2）现场管理员不少于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人；实行跟班管理，严格遵守作业时间，具体根据甲方要求安排。</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2、为提高队伍文明安全作业，乙方所聘用的职工须穿环卫专用安全反光服装上岗，身体健康，设施设备的须使用符合相关规定（与此相关的乙方负管理责任安全）。</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负责职工的岗前培训、安全教育、安全指导、安全检查考核。合同签订后，必须为所有职工投保团体人身意外伤害保险。乙方投保人员更换，必须按月上报甲方。各种伤亡事故的发生，由乙方根据有关法律法规处理、承担赔偿责任，并1小时内上报甲方。甲方无需承担无任何责任。</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负责保洁车辆、工具、设备的维修、保养和保管，确保运行正常，合同期内车辆丢失由乙方负责添置。合同期满，乙方负责对甲方提供的车辆进行全面维修，经甲方检查合格后归还，如有丢失或损坏，照价赔偿。</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5、承包期内保洁服装、救生服等由乙方自行购置，但服装标准则由甲方统一规定，费用考虑在报价中。如因乙方管理不善造成服装缺少，另行购置费用由乙方承担。劳动工具按投标承诺采购并发放。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乙方应切实保障职工的合法权益，及时按规定发放工资、福利、资金等有关费用，工资发放标准不得低于规定的最低工资的110%，不得无故克扣、拖延。否则，按规定没收履约保证金，以及追究由此带来的其他损失。环卫津贴每人为260元/月，福利费按不少于1500元/年的标准发放。各类节假日加班费及高温费按有关规定发放。厕所保洁员福利费按不少于1000元/年的标准发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7、乙方负责人及管理员的通讯工具必须24小时开通，并准时参加甲方召开的会议。</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8、应接受并主动配合甲方及行业管理部门的检查；</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9、乙方负责保洁作业所需的</w:t>
      </w:r>
      <w:r>
        <w:rPr>
          <w:rFonts w:hint="eastAsia" w:ascii="宋体" w:hAnsi="宋体" w:cs="宋体"/>
          <w:color w:val="auto"/>
          <w:sz w:val="24"/>
          <w:highlight w:val="none"/>
          <w:u w:val="single"/>
        </w:rPr>
        <w:t>车辆、工具和材料。</w:t>
      </w:r>
      <w:r>
        <w:rPr>
          <w:rFonts w:hint="eastAsia" w:ascii="宋体" w:hAnsi="宋体" w:cs="宋体"/>
          <w:color w:val="auto"/>
          <w:sz w:val="24"/>
          <w:highlight w:val="none"/>
        </w:rPr>
        <w:t>如需使用甲方设备设施时，必须按甲方规定办理相应的租用手续；乙方需要使用停放作业车辆，必须根据甲方要求，按指定区域停放。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10、必须及时完成甲方布置的临时或突击保洁任务，保洁范围内如有汅迹、杂物等，甲方有权要求乙方立即进行清理，包括非保洁时间，乙方对此无异议。</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11、必须按要求、按时间完成上级部门发现的问题。</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12、必须接受社会和广大市民的监督，对群众提出的合理整改要求必须在2小时内进行落实。</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13、必须配合甲方做好环卫有偿服务工作，并不得向任何单位或个人收取环卫有偿服务费，如发现擅自收费现象，按规定没收履约保证金，以及追究由此带来的其他损失。</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第七条、双方职责</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1、甲方职责</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1.1负责向乙方提供该区块的主要作业范围，并进行现场踏勘；</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1.2甲方有权对乙方的工作进行监督指导，检查乙方作业人员的配置及到位情况，作业人员及管理员奖惩情况；</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1.3按照本合同及附件和《招标文件》对乙方作业质量进行定期与不定期检查考核；</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1.4因日常作业需要，协助乙方协调各有关单位。</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2、乙方职责</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2.1接受甲方和上级主管部门等的检查考核，建立日常作业管理档案，每日作业检查情况有书面记录，每月有计划和总结；</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2.2按月向甲方报告作业和管理的具体执行情况，包括每月作业人员及管理员的详细名单（变更）、联系电话及奖惩开支情况等；</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2.3遇省、市、县等举行大型活动或其他创建突击活动时，乙方必须服从甲方的统一调配；</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2.4严格遵守国家法律、法规及有关规定，遵守甲方制订的安全生产、优质服务等相关规章制度。</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2.5安全、优质地开展保洁作业，并承担保洁作业中的安全责任。</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第八条、不可抗力</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1、因不可抗力不能履行合同的，根据不可抗力的影响，部分或者全部免除责任。但因合同一方</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迟延履行后发生不可抗力的，不能免除责任。</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2、合同一方因不可抗力不能履行合同的，应当及时通知对方，以减轻可能给对方造成的损失，并应当在合理期限内提供证明。</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第九条、合同的解除和转让</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1、合同的解除</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（1）甲方和乙方协商一致，可以解除合同。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（2）有下列情形之一，合同一方可以解除合同：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1）因不可抗力致使不能实现合同目的，未受不可抗力影响的一方有权解除合同；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2）因合同一方违约导致合同不能履行，另一方有权解除合同。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3）考核结果凡达到提前终止合同，不返还履约保证金。</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4）有权解除合同的一方，应当在违约事实或不可抗力发生之后三十天内书面通知对方以主张解除合同，合同在书面通知到达对方时解除。</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2、合同的转让</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合同的部分和全部都不得转让。</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第十条、合同期满相关事宜处理方式</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根据本标的物的特殊性，按照国家对公用事业市场化的有关规定，为保障甲乙双方利益，制定合同期满退出保障条款：</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在合同期满前，因各种因素造成新一轮招标中甲方尚未确定中标单位的或遇创建等特殊原因的，乙方必须无条件延长承包期限，但最长延长承包期限不超过6个月。在延长承包期限内，仍沿用本合同。</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第十一条、合同的生效</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本合同在双方签字盖章并在甲方收到乙方提交的履约保证金后即生效。</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第十二条、争议解决</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甲乙双方因合同发生争议，甲乙双方应友好协商解决，协商不成，任何一方可以向甲方所在地人民法院起诉。</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第十三条、附则</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1、合同份数：本合同一式七份，甲方四份、乙方一份，招标代理机构一份、财政局一份。</w:t>
      </w:r>
    </w:p>
    <w:p>
      <w:pPr>
        <w:pStyle w:val="27"/>
        <w:keepNext w:val="0"/>
        <w:keepLines w:val="0"/>
        <w:pageBreakBefore w:val="0"/>
        <w:widowControl w:val="0"/>
        <w:kinsoku/>
        <w:bidi w:val="0"/>
        <w:adjustRightInd/>
        <w:spacing w:before="0" w:beforeLines="0" w:after="0" w:afterLines="0" w:line="400" w:lineRule="exact"/>
        <w:ind w:left="0" w:leftChars="0" w:right="0" w:rightChars="0" w:firstLine="422" w:firstLineChars="176"/>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2、未尽事宜：本合同未尽事宜应按《中华人民共和国民法典》以及其同相关法律、法规之规定解释。</w:t>
      </w:r>
    </w:p>
    <w:tbl>
      <w:tblPr>
        <w:tblStyle w:val="48"/>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5178"/>
        <w:gridCol w:w="4395"/>
      </w:tblGrid>
      <w:tr>
        <w:tblPrEx>
          <w:tblCellMar>
            <w:top w:w="0" w:type="dxa"/>
            <w:left w:w="108" w:type="dxa"/>
            <w:bottom w:w="0" w:type="dxa"/>
            <w:right w:w="108" w:type="dxa"/>
          </w:tblCellMar>
        </w:tblPrEx>
        <w:trPr>
          <w:trHeight w:val="599" w:hRule="atLeast"/>
        </w:trPr>
        <w:tc>
          <w:tcPr>
            <w:tcW w:w="5178" w:type="dxa"/>
            <w:noWrap w:val="0"/>
            <w:vAlign w:val="top"/>
          </w:tcPr>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甲方（盖章）：</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地址：</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法定代表人：</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委托代理人：</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电话：</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传真：</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开户银行：</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户    名：</w:t>
            </w:r>
            <w:r>
              <w:rPr>
                <w:rFonts w:hint="eastAsia" w:hAnsi="宋体" w:eastAsia="宋体" w:cs="宋体"/>
                <w:color w:val="auto"/>
                <w:sz w:val="24"/>
                <w:szCs w:val="24"/>
                <w:highlight w:val="none"/>
                <w:u w:val="single"/>
              </w:rPr>
              <w:t xml:space="preserve">                 </w:t>
            </w:r>
          </w:p>
          <w:p>
            <w:pPr>
              <w:keepNext w:val="0"/>
              <w:keepLines w:val="0"/>
              <w:pageBreakBefore w:val="0"/>
              <w:widowControl w:val="0"/>
              <w:kinsoku/>
              <w:bidi w:val="0"/>
              <w:adjustRightInd/>
              <w:spacing w:line="400" w:lineRule="exact"/>
              <w:ind w:left="0" w:leftChars="0" w:right="0" w:rightChars="0"/>
              <w:jc w:val="left"/>
              <w:textAlignment w:val="auto"/>
              <w:outlineLvl w:val="1"/>
              <w:rPr>
                <w:rFonts w:hint="eastAsia" w:ascii="宋体" w:hAnsi="宋体" w:cs="宋体"/>
                <w:b/>
                <w:bCs/>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u w:val="single"/>
              </w:rPr>
              <w:t xml:space="preserve">                 </w:t>
            </w:r>
          </w:p>
        </w:tc>
        <w:tc>
          <w:tcPr>
            <w:tcW w:w="4395" w:type="dxa"/>
            <w:noWrap w:val="0"/>
            <w:vAlign w:val="top"/>
          </w:tcPr>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乙方（盖章）：</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地址：</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法定代表人：</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委托代理人：</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电话：</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传真：</w:t>
            </w:r>
            <w:r>
              <w:rPr>
                <w:rFonts w:hint="eastAsia"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开户银行：</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户    名：</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p>
          <w:p>
            <w:pPr>
              <w:keepNext w:val="0"/>
              <w:keepLines w:val="0"/>
              <w:pageBreakBefore w:val="0"/>
              <w:widowControl w:val="0"/>
              <w:kinsoku/>
              <w:bidi w:val="0"/>
              <w:adjustRightInd/>
              <w:spacing w:line="400" w:lineRule="exact"/>
              <w:ind w:left="0" w:leftChars="0" w:right="0" w:rightChars="0"/>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u w:val="single"/>
              </w:rPr>
              <w:t xml:space="preserve">                 </w:t>
            </w:r>
          </w:p>
        </w:tc>
      </w:tr>
    </w:tbl>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color w:val="auto"/>
          <w:sz w:val="24"/>
          <w:szCs w:val="24"/>
          <w:highlight w:val="none"/>
        </w:rPr>
      </w:pPr>
      <w:r>
        <w:rPr>
          <w:rFonts w:hint="eastAsia" w:hAnsi="宋体" w:eastAsia="宋体" w:cs="宋体"/>
          <w:color w:val="auto"/>
          <w:sz w:val="24"/>
          <w:szCs w:val="24"/>
          <w:highlight w:val="none"/>
        </w:rPr>
        <w:t>签订地点：浙江海盐                   签订日期：      年  月  日</w:t>
      </w:r>
    </w:p>
    <w:p>
      <w:pPr>
        <w:pStyle w:val="27"/>
        <w:keepNext w:val="0"/>
        <w:keepLines w:val="0"/>
        <w:pageBreakBefore w:val="0"/>
        <w:widowControl w:val="0"/>
        <w:kinsoku/>
        <w:wordWrap w:val="0"/>
        <w:overflowPunct w:val="0"/>
        <w:autoSpaceDE w:val="0"/>
        <w:autoSpaceDN w:val="0"/>
        <w:bidi w:val="0"/>
        <w:adjustRightInd/>
        <w:snapToGrid w:val="0"/>
        <w:spacing w:before="0" w:beforeLines="0" w:after="0" w:afterLines="0" w:line="400" w:lineRule="exact"/>
        <w:ind w:left="0" w:leftChars="0" w:right="0" w:rightChars="0"/>
        <w:textAlignment w:val="auto"/>
        <w:rPr>
          <w:rFonts w:hint="eastAsia" w:hAnsi="宋体" w:eastAsia="宋体" w:cs="宋体"/>
          <w:b/>
          <w:bCs/>
          <w:color w:val="auto"/>
          <w:sz w:val="24"/>
          <w:szCs w:val="24"/>
          <w:highlight w:val="none"/>
          <w:lang w:bidi="ar"/>
        </w:rPr>
      </w:pPr>
      <w:r>
        <w:rPr>
          <w:rFonts w:hint="eastAsia" w:hAnsi="宋体" w:eastAsia="宋体" w:cs="宋体"/>
          <w:b/>
          <w:bCs/>
          <w:color w:val="auto"/>
          <w:sz w:val="24"/>
          <w:szCs w:val="24"/>
          <w:highlight w:val="none"/>
          <w:lang w:bidi="ar"/>
        </w:rPr>
        <w:t xml:space="preserve"> 注：本合同作为示范文本，具体以成交供应商与采购人所签定正式合同为准。</w:t>
      </w:r>
    </w:p>
    <w:p>
      <w:pPr>
        <w:rPr>
          <w:rFonts w:hint="eastAsia" w:hAnsi="宋体" w:eastAsia="宋体" w:cs="宋体"/>
          <w:b/>
          <w:bCs/>
          <w:color w:val="auto"/>
          <w:sz w:val="24"/>
          <w:szCs w:val="24"/>
          <w:highlight w:val="none"/>
          <w:lang w:bidi="ar"/>
        </w:rPr>
      </w:pP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11"/>
        </w:numPr>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投标文件格式</w:t>
      </w:r>
    </w:p>
    <w:p>
      <w:pPr>
        <w:pStyle w:val="2"/>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jc w:val="left"/>
        <w:outlineLvl w:val="1"/>
        <w:rPr>
          <w:rFonts w:hint="eastAsia" w:ascii="宋体" w:hAnsi="宋体" w:eastAsia="宋体" w:cs="宋体"/>
          <w:color w:val="auto"/>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资格文件格式：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21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资格声明</w:t>
      </w:r>
      <w:r>
        <w:rPr>
          <w:rFonts w:hint="eastAsia" w:ascii="宋体" w:hAnsi="宋体" w:eastAsia="宋体" w:cs="宋体"/>
          <w:b/>
          <w:bCs/>
          <w:color w:val="auto"/>
          <w:sz w:val="24"/>
          <w:highlight w:val="none"/>
          <w:lang w:eastAsia="zh-CN"/>
        </w:rPr>
        <w:t>格式</w:t>
      </w:r>
      <w:r>
        <w:rPr>
          <w:rFonts w:hint="eastAsia" w:ascii="宋体" w:hAnsi="宋体" w:eastAsia="宋体" w:cs="宋体"/>
          <w:b/>
          <w:bCs/>
          <w:color w:val="auto"/>
          <w:sz w:val="24"/>
          <w:highlight w:val="none"/>
        </w:rPr>
        <w:t>：</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资格声明</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p>
    <w:tbl>
      <w:tblPr>
        <w:tblStyle w:val="48"/>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8939"/>
      </w:tblGrid>
      <w:tr>
        <w:tblPrEx>
          <w:tblCellMar>
            <w:top w:w="0" w:type="dxa"/>
            <w:left w:w="0" w:type="dxa"/>
            <w:bottom w:w="0" w:type="dxa"/>
            <w:right w:w="0" w:type="dxa"/>
          </w:tblCellMar>
        </w:tblPrEx>
        <w:trPr>
          <w:wBefore w:w="0" w:type="dxa"/>
          <w:wAfter w:w="0" w:type="dxa"/>
          <w:trHeight w:val="623" w:hRule="atLeast"/>
        </w:trPr>
        <w:tc>
          <w:tcPr>
            <w:tcW w:w="8939" w:type="dxa"/>
            <w:noWrap w:val="0"/>
            <w:vAlign w:val="center"/>
          </w:tcPr>
          <w:p>
            <w:pPr>
              <w:pageBreakBefore w:val="0"/>
              <w:widowControl w:val="0"/>
              <w:wordWrap w:val="0"/>
              <w:topLinePunct w:val="0"/>
              <w:bidi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（采购人全称）</w:t>
            </w:r>
            <w:r>
              <w:rPr>
                <w:rFonts w:hint="eastAsia" w:ascii="宋体" w:hAnsi="宋体" w:eastAsia="宋体" w:cs="宋体"/>
                <w:color w:val="auto"/>
                <w:sz w:val="24"/>
                <w:highlight w:val="none"/>
              </w:rPr>
              <w:t>：</w:t>
            </w:r>
          </w:p>
        </w:tc>
      </w:tr>
      <w:tr>
        <w:tblPrEx>
          <w:tblCellMar>
            <w:top w:w="0" w:type="dxa"/>
            <w:left w:w="0" w:type="dxa"/>
            <w:bottom w:w="0" w:type="dxa"/>
            <w:right w:w="0" w:type="dxa"/>
          </w:tblCellMar>
        </w:tblPrEx>
        <w:trPr>
          <w:wBefore w:w="0" w:type="dxa"/>
          <w:wAfter w:w="0" w:type="dxa"/>
          <w:trHeight w:val="4370" w:hRule="atLeast"/>
        </w:trPr>
        <w:tc>
          <w:tcPr>
            <w:tcW w:w="8939" w:type="dxa"/>
            <w:noWrap w:val="0"/>
            <w:vAlign w:val="top"/>
          </w:tcPr>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1、我方对提交的资格条件资料的真实性负责，如有任何不实，愿按采购文件和相关法律法规的有关规定接受处理。</w:t>
            </w:r>
          </w:p>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2、我方提交的资格条件资料是响应文件的组成部分，愿承担采购文件规定的全部责任和义务。</w:t>
            </w:r>
          </w:p>
          <w:p>
            <w:pPr>
              <w:pageBreakBefore w:val="0"/>
              <w:widowControl w:val="0"/>
              <w:tabs>
                <w:tab w:val="left" w:pos="5760"/>
              </w:tabs>
              <w:wordWrap w:val="0"/>
              <w:topLinePunct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供应商（盖章）：</w:t>
            </w:r>
            <w:r>
              <w:rPr>
                <w:rFonts w:hint="eastAsia" w:ascii="宋体" w:hAnsi="宋体" w:eastAsia="宋体" w:cs="宋体"/>
                <w:color w:val="auto"/>
                <w:sz w:val="24"/>
                <w:highlight w:val="none"/>
                <w:u w:val="single"/>
              </w:rPr>
              <w:t xml:space="preserve">                       </w:t>
            </w:r>
          </w:p>
          <w:p>
            <w:pPr>
              <w:pageBreakBefore w:val="0"/>
              <w:widowControl w:val="0"/>
              <w:tabs>
                <w:tab w:val="left" w:pos="5760"/>
              </w:tabs>
              <w:wordWrap w:val="0"/>
              <w:topLinePunct w:val="0"/>
              <w:bidi w:val="0"/>
              <w:spacing w:line="480" w:lineRule="auto"/>
              <w:ind w:firstLine="7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48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投标声明书格式：</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投标声明书</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720" w:firstLineChars="30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名称）的法定代表人，我方愿意参加贵方组织的</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项目的投标，为便于贵方公正、择优地确定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及其</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有关事项郑重声明如下：</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1、我方已详细审查全部招标文件，同意招标文件的各项要求。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2、我方向贵方提交的所有投标文件、资料都是准确的和真实的。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3、若中标，我方将按招标文件规定履行合同责任和义务。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4、我方不是采购人的附属机构；在获知本项目采购信息后，与采购人聘请的为此项目提</w:t>
      </w:r>
    </w:p>
    <w:p>
      <w:pPr>
        <w:keepNext w:val="0"/>
        <w:keepLines w:val="0"/>
        <w:pageBreakBefore w:val="0"/>
        <w:widowControl w:val="0"/>
        <w:kinsoku/>
        <w:wordWrap w:val="0"/>
        <w:overflowPunct w:val="0"/>
        <w:topLinePunct w:val="0"/>
        <w:autoSpaceDE w:val="0"/>
        <w:autoSpaceDN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供咨询服务的公司及其附属机构没有任何联系。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5、投标文件自开标日起有效期为</w:t>
      </w:r>
      <w:r>
        <w:rPr>
          <w:rFonts w:hint="eastAsia" w:ascii="宋体" w:hAnsi="宋体" w:eastAsia="宋体" w:cs="宋体"/>
          <w:color w:val="auto"/>
          <w:sz w:val="24"/>
          <w:highlight w:val="none"/>
          <w:u w:val="single"/>
          <w:lang w:val="en-US" w:eastAsia="zh-CN"/>
        </w:rPr>
        <w:t xml:space="preserve"> 90 </w:t>
      </w:r>
      <w:r>
        <w:rPr>
          <w:rFonts w:hint="eastAsia" w:ascii="宋体" w:hAnsi="宋体" w:eastAsia="宋体" w:cs="宋体"/>
          <w:color w:val="auto"/>
          <w:sz w:val="24"/>
          <w:highlight w:val="none"/>
          <w:lang w:val="en-US" w:eastAsia="zh-CN"/>
        </w:rPr>
        <w:t xml:space="preserve">天。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6、我方承诺已经具备参与政府采购活动的资格条件并且没有税收缴纳、社会保障等方面 的失信记录。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7、我方通过“信用中国”网站（ www.creditchina.gov.cn）、中国政府采购网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（www.ccgp.gov.cn）查询，未被列入失信被执行人、重大税收违法案件当事人名单、政府采购严重违法失信行为记录名单。 </w:t>
      </w:r>
    </w:p>
    <w:p>
      <w:pPr>
        <w:keepNext w:val="0"/>
        <w:keepLines w:val="0"/>
        <w:pageBreakBefore w:val="0"/>
        <w:widowControl w:val="0"/>
        <w:numPr>
          <w:ilvl w:val="0"/>
          <w:numId w:val="12"/>
        </w:numPr>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以上事项如有虚假或隐瞒，我方愿意承担一切后果，并不再寻求任何旨在减轻或免除法律责任的辩解。</w:t>
      </w:r>
    </w:p>
    <w:p>
      <w:pPr>
        <w:pStyle w:val="249"/>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pStyle w:val="249"/>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shd w:val="clear" w:color="auto" w:fill="auto"/>
        <w:kinsoku/>
        <w:wordWrap/>
        <w:overflowPunct w:val="0"/>
        <w:topLinePunct/>
        <w:autoSpaceDE w:val="0"/>
        <w:autoSpaceDN w:val="0"/>
        <w:bidi w:val="0"/>
        <w:adjustRightInd w:val="0"/>
        <w:snapToGrid w:val="0"/>
        <w:spacing w:line="500" w:lineRule="exact"/>
        <w:jc w:val="righ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诚信承诺书格式：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诚信承诺书</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海盐县公共资源交易中心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政府采购项目的招投标活动中，郑重承诺如下：</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3、我方没有被各级行政主管部门做出停止市场行为的处罚；</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4、若我方中标，将严格按照规定及时与采购人签订合同；</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5、若我方中标，将严格按照招标文件及投标文件所承诺的报价、质量、工期、投标方案、项目负责人等内容组织实施；</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无重大违法记录声明函</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无重大违法记录声明函</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致：海盐县公共资源交易中心</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针对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投标，本公司作出如下承诺：</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本公司参加政府采购活动前三年内，没有因违法经营受到刑事处罚或者停产停业、吊销许可证或者执照、较大数额罚款等行政处罚。</w:t>
      </w:r>
    </w:p>
    <w:p>
      <w:pPr>
        <w:pStyle w:val="2"/>
        <w:rPr>
          <w:rFonts w:hint="eastAsia"/>
          <w:color w:val="auto"/>
          <w:highlight w:val="none"/>
        </w:rPr>
      </w:pP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48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jc w:val="right"/>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color w:val="auto"/>
          <w:sz w:val="24"/>
          <w:highlight w:val="none"/>
        </w:rPr>
        <w:t>法定代表人资格证明书格式</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法定代表人资格证明书</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27"/>
        <w:pageBreakBefore w:val="0"/>
        <w:widowControl w:val="0"/>
        <w:wordWrap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topLinePunct w:val="0"/>
        <w:bidi w:val="0"/>
        <w:rPr>
          <w:rFonts w:hint="eastAsia" w:ascii="宋体" w:hAnsi="宋体" w:eastAsia="宋体" w:cs="宋体"/>
          <w:color w:val="auto"/>
          <w:highlight w:val="none"/>
        </w:rPr>
      </w:pPr>
    </w:p>
    <w:tbl>
      <w:tblPr>
        <w:tblStyle w:val="49"/>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c>
          <w:tcPr>
            <w:tcW w:w="4053"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r>
    </w:tbl>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jc w:val="right"/>
        <w:rPr>
          <w:rFonts w:hint="eastAsia" w:ascii="宋体" w:hAnsi="宋体" w:eastAsia="宋体" w:cs="宋体"/>
          <w:color w:val="auto"/>
          <w:highlight w:val="none"/>
          <w:u w:val="single"/>
        </w:rPr>
      </w:pPr>
      <w:r>
        <w:rPr>
          <w:rFonts w:hint="eastAsia" w:hAnsi="宋体" w:eastAsia="宋体" w:cs="宋体"/>
          <w:color w:val="auto"/>
          <w:highlight w:val="none"/>
          <w:lang w:val="en-US" w:eastAsia="zh-CN"/>
        </w:rPr>
        <w:t xml:space="preserve">         </w:t>
      </w: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left="132" w:leftChars="63" w:firstLine="2145" w:firstLineChars="825"/>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法定代表人授权委托书格式：</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 xml:space="preserve">的法定代表人，现授权委托本单位在职职工 </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项目的投标活动，并代表我方全权办理针对上述项目的投标、开标、评标、签约等具体事务和签署相关文件。</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我方对被授权人的签名事项负全部责任。</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供应商公章：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            授权代表身份证复印件（正反面）：</w: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41275</wp:posOffset>
                </wp:positionV>
                <wp:extent cx="2838450" cy="3124835"/>
                <wp:effectExtent l="4445" t="4445" r="14605" b="13970"/>
                <wp:wrapNone/>
                <wp:docPr id="2" name="矩形 36"/>
                <wp:cNvGraphicFramePr/>
                <a:graphic xmlns:a="http://schemas.openxmlformats.org/drawingml/2006/main">
                  <a:graphicData uri="http://schemas.microsoft.com/office/word/2010/wordprocessingShape">
                    <wps:wsp>
                      <wps:cNvSpPr/>
                      <wps:spPr>
                        <a:xfrm>
                          <a:off x="0" y="0"/>
                          <a:ext cx="2838450" cy="312483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6" o:spid="_x0000_s1026" o:spt="1" style="position:absolute;left:0pt;margin-left:233.25pt;margin-top:3.25pt;height:246.05pt;width:223.5pt;z-index:251660288;mso-width-relative:page;mso-height-relative:page;" fillcolor="#FFFFFF" filled="t" stroked="t" coordsize="21600,21600" o:gfxdata="UEsDBAoAAAAAAIdO4kAAAAAAAAAAAAAAAAAEAAAAZHJzL1BLAwQUAAAACACHTuJAIuQ3g9cAAAAJ AQAADwAAAGRycy9kb3ducmV2LnhtbE2PQU+DQBCF7yb+h82YeLO7tEoKsvSgqYnHll56G2AKKLtL 2KVFf73Tkz3NTN7Lm+9lm9n04kyj75zVEC0UCLKVqzvbaDgU26c1CB/Q1tg7Sxp+yMMmv7/LMK3d xe7ovA+N4BDrU9TQhjCkUvqqJYN+4QayrJ3caDDwOTayHvHC4aaXS6ViabCz/KHFgd5aqr73k9FQ dssD/u6KD2WS7Sp8zsXXdHzX+vEhUq8gAs3h3wxXfEaHnJlKN9nai17Dcxy/sFXDdbCeRCteShaS dQwyz+Rtg/wPUEsDBBQAAAAIAIdO4kAwHZhMDAIAADkEAAAOAAAAZHJzL2Uyb0RvYy54bWytU82O 0zAQviPxDpbvNG26XZWo6R62lAuClRYewLWdxJL/GLtN+jRI3HgIHgfxGoyd0v2BQw+bgzNjj7+Z 75vx6mYwmhwkBOVsTWeTKSXScieUbWv65fP2zZKSEJkVTDsra3qUgd6sX79a9b6SpeucFhIIgthQ 9b6mXYy+KorAO2lYmDgvLR42DgyL6EJbCGA9ohtdlNPpddE7EB4clyHg7mY8pCdEuATQNY3icuP4 3kgbR1SQmkWkFDrlA13naptG8vipaYKMRNcUmca8YhK0d2kt1itWtcB8p/ipBHZJCc84GaYsJj1D bVhkZA/qHyijOLjgmjjhzhQjkawIsphNn2lz3zEvMxeUOviz6OHlYPnHwx0QJWpaUmKZwYb//vbj 18/vZH6dxOl9qDDm3t/ByQtoJqZDAyb9kQMZsqDHs6ByiITjZrmcL68WqDXHs/msvFrOFwm1eLju IcT30hmSjJoCdiwLyQ4fQhxD/4akbMFpJbZK6+xAu7vVQA4Mu7vN3wn9SZi2pK/p20W5wEIYjmyD o4Km8Ug72Dbne3IjPAae5u9/wKmwDQvdWEBGSGGsMipKyFYnmXhnBYlHj9JafFE0FWOkoERLfIDJ ypGRKX1JJGqnLUqYOjP2Illx2A0Ik8ydE0fsaY9DjfS+7hlgzr0H1XYo8CwTSXE4UbkTp+lPI/vY zykeXvz6D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CLkN4PXAAAACQEAAA8AAAAAAAAAAQAgAAAA IgAAAGRycy9kb3ducmV2LnhtbFBLAQIUABQAAAAIAIdO4kAwHZhMDAIAADkEAAAOAAAAAAAAAAEA IAAAACYBAABkcnMvZTJvRG9jLnhtbFBLBQYAAAAABgAGAFkBAACkBQAAAAA= ">
                <v:fill on="t" focussize="0,0"/>
                <v:stroke color="#000000" joinstyle="miter"/>
                <v:imagedata o:title=""/>
                <o:lock v:ext="edit" aspectratio="f"/>
                <v:textbox>
                  <w:txbxContent>
                    <w:p/>
                  </w:txbxContent>
                </v:textbox>
              </v:rect>
            </w:pict>
          </mc:Fallback>
        </mc:AlternateContent>
      </w:r>
      <w:r>
        <w:rPr>
          <w:rFonts w:hint="eastAsia" w:ascii="宋体" w:hAnsi="宋体" w:eastAsia="宋体" w:cs="宋体"/>
          <w:color w:val="auto"/>
          <w:sz w:val="24"/>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790825" cy="3131820"/>
                <wp:effectExtent l="5080" t="4445" r="4445" b="6985"/>
                <wp:wrapNone/>
                <wp:docPr id="1" name="矩形 35"/>
                <wp:cNvGraphicFramePr/>
                <a:graphic xmlns:a="http://schemas.openxmlformats.org/drawingml/2006/main">
                  <a:graphicData uri="http://schemas.microsoft.com/office/word/2010/wordprocessingShape">
                    <wps:wsp>
                      <wps:cNvSpPr/>
                      <wps:spPr>
                        <a:xfrm>
                          <a:off x="0" y="0"/>
                          <a:ext cx="2790825" cy="3131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5" o:spid="_x0000_s1026" o:spt="1" style="position:absolute;left:0pt;margin-left:-1.05pt;margin-top:1.2pt;height:246.6pt;width:219.75pt;z-index:251659264;mso-width-relative:page;mso-height-relative:page;" fillcolor="#FFFFFF" filled="t" stroked="t" coordsize="21600,21600" o:gfxdata="UEsDBAoAAAAAAIdO4kAAAAAAAAAAAAAAAAAEAAAAZHJzL1BLAwQUAAAACACHTuJA2JREudcAAAAI AQAADwAAAGRycy9kb3ducmV2LnhtbE2PwU7DMBBE70j8g7VI3Fo7aSk0xOkBVCSObXrhtomXJBDb Uey0ga9nOcFtVjOafZPvZtuLM42h805DslQgyNXedK7RcCr3iwcQIaIz2HtHGr4owK64vsoxM/7i DnQ+xkZwiQsZamhjHDIpQ92SxbD0Azn23v1oMfI5NtKMeOFy28tUqY202Dn+0OJATy3Vn8fJaqi6 9ITfh/JF2e1+FV/n8mN6e9b69iZRjyAizfEvDL/4jA4FM1V+ciaIXsMiTTipIV2DYHu9umdRsdje bUAWufw/oPgBUEsDBBQAAAAIAIdO4kCJfVm8DgIAADkEAAAOAAAAZHJzL2Uyb0RvYy54bWytU82O 0zAQviPxDpbvNGmrwm7UdA+UckGw0i4PMHWcxJL/8LhN+jRI3HgIHgfxGozd0v2BQw/kkIzj8Tff 9814eTMazfYyoHK25tNJyZm0wjXKdjX/fL95dcUZRrANaGdlzQ8S+c3q5Yvl4Cs5c73TjQyMQCxW g695H6OvigJFLw3gxHlpabN1wUCkZeiKJsBA6EYXs7J8XQwuND44IRHp7/q4yU+I4RJA17ZKyLUT OyNtPKIGqSGSJOyVR77KbNtWivipbVFGpmtOSmN+UxGKt+ldrJZQdQF8r8SJAlxC4ZkmA8pS0TPU GiKwXVB/QRklgkPXxolwpjgKyY6Qimn5zJu7HrzMWshq9GfT8f/Bio/728BUQ5PAmQVDDf/19fvP H9/YfJHMGTxWlHPnb8NphRQmpWMbTPqSBjZmQw9nQ+UYmaCfszfX5dVswZmgvfl0Pr2aZcuLh+M+ YHwvnWEpqHmgjmUjYf8BI5Wk1D8pqRo6rZqN0jovQrd9qwPbA3V3k5/EmY48SdOWDTW/XmQiQCPb 0qgQJ+NJNtou13tyAh8Dl/n5F3AitgbsjwQyQkqDyqgok19Q9RKad7Zh8eDJWks3iicyRjacaUkX MEU5M4LSl2SSOm1JZOrMsRcpiuN2JJgUbl1zoJ4ONNQk78sOAtXc+aC6ngyeZiEpjyYqe3Wa/jSy j9e5xMONX/0G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2JREudcAAAAIAQAADwAAAAAAAAABACAA AAAiAAAAZHJzL2Rvd25yZXYueG1sUEsBAhQAFAAAAAgAh07iQIl9WbwOAgAAOQQAAA4AAAAAAAAA AQAgAAAAJgEAAGRycy9lMm9Eb2MueG1sUEsFBgAAAAAGAAYAWQEAAKYFAAAAAA== ">
                <v:fill on="t" focussize="0,0"/>
                <v:stroke color="#000000" joinstyle="miter"/>
                <v:imagedata o:title=""/>
                <o:lock v:ext="edit" aspectratio="f"/>
                <v:textbox>
                  <w:txbxContent>
                    <w:p/>
                  </w:txbxContent>
                </v:textbox>
              </v:rect>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2961640</wp:posOffset>
                </wp:positionH>
                <wp:positionV relativeFrom="paragraph">
                  <wp:posOffset>176530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Sp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33.2pt;margin-top:13.9pt;height:0.05pt;width:223.5pt;z-index:251662336;mso-width-relative:page;mso-height-relative:page;" filled="f" stroked="t" coordsize="21600,21600" o:gfxdata="UEsDBAoAAAAAAIdO4kAAAAAAAAAAAAAAAAAEAAAAZHJzL1BLAwQUAAAACACHTuJAJ6n3Y9YAAAAJ AQAADwAAAGRycy9kb3ducmV2LnhtbE2PPU/DMBCGdyT+g3VILBV1klaBhjgdgGwsFBDrNT6SiPic xu4H/HquE4z33qP3o1yf3KAONIXes4F0noAibrztuTXw9lrf3IEKEdni4JkMfFOAdXV5UWJh/ZFf 6LCJrRITDgUa6GIcC61D05HDMPcjsfw+/eQwyjm12k54FHM36CxJcu2wZ0nocKSHjpqvzd4ZCPU7 7eqfWTNLPhatp2z3+PyExlxfpck9qEin+AfDub5Uh0o6bf2ebVCDgWWeLwU1kN3KBAFW6UKE7VlY ga5K/X9B9QtQSwMEFAAAAAgAh07iQE1Qay7oAQAA3gMAAA4AAABkcnMvZTJvRG9jLnhtbK1TS44T MRDdI3EHy3vSSWYyCq10ZkEYNghGGjhAxXZ3W/JPLiednIVrsGLDceYalN0hgWGTBb1wl13l53qv qlb3B2vYXkXU3jV8NplyppzwUruu4V+/PLxZcoYJnATjnWr4USG/X79+tRpCrea+90aqyAjEYT2E hvcphbqqUPTKAk58UI6crY8WEm1jV8kIA6FbU82n07tq8FGG6IVCpNPN6OQnxHgNoG9bLdTGi51V Lo2oURlIRAl7HZCvS7Ztq0T63LaoEjMNJ6aprPQI2du8VusV1F2E0GtxSgGuSeEFJwva0aNnqA0k YLuo/4GyWkSPvk0T4W01EimKEIvZ9IU2Tz0EVbiQ1BjOouP/gxWf9o+RadnwW84cWCr487fvzz9+ slkRZwhYU8xTeIwkVd4hmZnpoY02/4kDOxRBj2dB1SExQYfz5c3ydkFaC/Ld3Syy3NXlaoiYPihv WTYabrTLbKGG/UdMY+jvkHxsHBsa/nYxXxAgUOu1VHIybaD00XXlLnqj5YM2Jt/A2G3fmcj2kMtf vlMKf4XlRzaA/RhXXGNj9ArkeydZOgYSxtE88JyCVZIzo2h8slVaKIE210QSe+NIhIuS2dp6eaQy 7ELUXU9KzEqW2UNlL5KdWjT31Z/7gnQZy/Uv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J6n3Y9YA AAAJAQAADwAAAAAAAAABACAAAAAiAAAAZHJzL2Rvd25yZXYueG1sUEsBAhQAFAAAAAgAh07iQE1Q ay7oAQAA3gMAAA4AAAAAAAAAAQAgAAAAJQEAAGRycy9lMm9Eb2MueG1sUEsFBgAAAAAGAAYAWQEA AH8FAAAAAA== ">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167005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Sp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9pt;margin-top:13.15pt;height:0.05pt;width:219.75pt;z-index:251661312;mso-width-relative:page;mso-height-relative:page;" filled="f" stroked="t" coordsize="21600,21600" o:gfxdata="UEsDBAoAAAAAAIdO4kAAAAAAAAAAAAAAAAAEAAAAZHJzL1BLAwQUAAAACACHTuJA+jgdY9cAAAAI AQAADwAAAGRycy9kb3ducmV2LnhtbE2PS0/DMBCE70j9D9Yicalau0lfCnF6KOTGhVLEdRsvSUS8 TmP3Ab8e9wTHnRnNfJtvrrYTZxp861jDbKpAEFfOtFxr2L+VkzUIH5ANdo5Jwzd52BSjuxwz4y78 SuddqEUsYZ+hhiaEPpPSVw1Z9FPXE0fv0w0WQzyHWpoBL7HcdjJRaiktthwXGuxp21D1tTtZDb58 p2P5M67G6iOtHSXHp5dn1PrhfqYeQQS6hr8w3PAjOhSR6eBObLzoNEzSSB40JMsURPTn6WIF4nAT 5iCLXP5/oPgFUEsDBBQAAAAIAIdO4kAxXyGP5wEAAN4DAAAOAAAAZHJzL2Uyb0RvYy54bWytU0tu 2zAQ3RfoHQjua9kOnCaC5SzqppuiDZD2AGOSkgjwBw5t2WfpNbrqpsfJNTqkVKdNN15UC2rIeXyc 94Zc3x2tYQcVUXvX8MVszplywkvtuoZ//XL/5oYzTOAkGO9Uw08K+d3m9av1EGq19L03UkVGJA7r ITS8TynUVYWiVxZw5oNylGx9tJBoGrtKRhiI3ZpqOZ9fV4OPMkQvFCKtbscknxjjJYS+bbVQWy/2 Vrk0skZlIJEk7HVAvinVtq0S6XPbokrMNJyUpjLSIRTv8lht1lB3EUKvxVQCXFLCC00WtKNDz1Rb SMD2Uf9DZbWIHn2bZsLbahRSHCEVi/kLbx57CKpoIasxnE3H/0crPh0eItOy4VecObDU8Kdv359+ /GSLRTZnCFgT5jE8xGmGFGalxzba/CcN7FgMPZ0NVcfEBC0u397Ob5YrzgTlrq9WmbF63hoipg/K W5aDhhvtslqo4fAR0wj9DcnLxrGh4berQgh09VpqOXHbQOWj68pe9EbLe21M3oGx270zkR0gt798 Uwl/wfIhW8B+xJVUhkHdK5DvnWTpFMgYR++B5xKskpwZRc8nRwWZQJtLkKTeODIh+zo6maOdlydq wz5E3fXkRLG+YKjtxbLpiuZ79ee8MD0/y80v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jgdY9cA AAAIAQAADwAAAAAAAAABACAAAAAiAAAAZHJzL2Rvd25yZXYueG1sUEsBAhQAFAAAAAgAh07iQDFf IY/nAQAA3gMAAA4AAAAAAAAAAQAgAAAAJgEAAGRycy9lMm9Eb2MueG1sUEsFBgAAAAAGAAYAWQEA AH8FAAAAAA== ">
                <v:fill on="f" focussize="0,0"/>
                <v:stroke color="#000000" joinstyle="round"/>
                <v:imagedata o:title=""/>
                <o:lock v:ext="edit" aspectratio="f"/>
              </v:line>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中小企业证明格式：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1中小企业声明函格式：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321" w:firstLineChars="10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eastAsia="zh-CN"/>
        </w:rPr>
        <w:t>（工程、服务）</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13"/>
        </w:numPr>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w:t>
      </w:r>
      <w:r>
        <w:rPr>
          <w:rFonts w:hint="eastAsia" w:ascii="宋体" w:eastAsia="宋体"/>
          <w:bCs/>
          <w:color w:val="auto"/>
          <w:sz w:val="24"/>
          <w:szCs w:val="24"/>
          <w:highlight w:val="none"/>
          <w:u w:val="single"/>
        </w:rPr>
        <w:t>采购文件中明确的所属行业</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numPr>
          <w:ilvl w:val="0"/>
          <w:numId w:val="13"/>
        </w:numPr>
        <w:kinsoku/>
        <w:wordWrap w:val="0"/>
        <w:overflowPunct w:val="0"/>
        <w:topLinePunct w:val="0"/>
        <w:autoSpaceDE w:val="0"/>
        <w:autoSpaceDN w:val="0"/>
        <w:bidi w:val="0"/>
        <w:adjustRightInd/>
        <w:snapToGrid/>
        <w:spacing w:before="95" w:beforeLines="3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w:t>
      </w:r>
      <w:r>
        <w:rPr>
          <w:rFonts w:hint="eastAsia" w:ascii="宋体" w:eastAsia="宋体"/>
          <w:bCs/>
          <w:color w:val="auto"/>
          <w:sz w:val="24"/>
          <w:szCs w:val="24"/>
          <w:highlight w:val="none"/>
          <w:u w:val="single"/>
        </w:rPr>
        <w:t>采购文件中明确的所属行业</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本企业对上述声明内容的真实性负责。如有虚假，将依法承担相应责任。</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color w:val="auto"/>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注：</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1、</w:t>
      </w:r>
      <w:r>
        <w:rPr>
          <w:rFonts w:hint="eastAsia" w:ascii="宋体" w:hAnsi="宋体" w:eastAsia="宋体" w:cs="宋体"/>
          <w:b/>
          <w:bCs w:val="0"/>
          <w:color w:val="auto"/>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2残疾人福利性单位声明函</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before="156" w:beforeLines="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keepNext w:val="0"/>
        <w:keepLines w:val="0"/>
        <w:pageBreakBefore w:val="0"/>
        <w:widowControl w:val="0"/>
        <w:kinsoku/>
        <w:wordWrap w:val="0"/>
        <w:overflowPunct w:val="0"/>
        <w:topLinePunct w:val="0"/>
        <w:autoSpaceDE w:val="0"/>
        <w:autoSpaceDN w:val="0"/>
        <w:bidi w:val="0"/>
        <w:spacing w:line="360" w:lineRule="auto"/>
        <w:jc w:val="center"/>
        <w:textAlignment w:val="top"/>
        <w:rPr>
          <w:rStyle w:val="52"/>
          <w:rFonts w:hint="eastAsia" w:ascii="宋体" w:hAnsi="宋体" w:eastAsia="宋体" w:cs="宋体"/>
          <w:color w:val="auto"/>
          <w:kern w:val="0"/>
          <w:sz w:val="36"/>
          <w:highlight w:val="none"/>
          <w:lang w:bidi="ar"/>
        </w:rPr>
      </w:pPr>
    </w:p>
    <w:p>
      <w:pPr>
        <w:keepNext w:val="0"/>
        <w:keepLines w:val="0"/>
        <w:pageBreakBefore w:val="0"/>
        <w:widowControl w:val="0"/>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单位的</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color w:val="auto"/>
          <w:sz w:val="24"/>
          <w:highlight w:val="none"/>
          <w:lang w:bidi="ar"/>
        </w:rPr>
        <w:br w:type="textWrapping"/>
      </w:r>
      <w:r>
        <w:rPr>
          <w:rFonts w:hint="eastAsia" w:ascii="宋体" w:hAnsi="宋体" w:eastAsia="宋体" w:cs="宋体"/>
          <w:color w:val="auto"/>
          <w:sz w:val="24"/>
          <w:highlight w:val="none"/>
          <w:lang w:bidi="ar"/>
        </w:rPr>
        <w:t xml:space="preserve">    </w:t>
      </w:r>
      <w:r>
        <w:rPr>
          <w:rFonts w:hint="eastAsia" w:ascii="宋体" w:hAnsi="宋体" w:eastAsia="宋体" w:cs="宋体"/>
          <w:b/>
          <w:bCs/>
          <w:color w:val="auto"/>
          <w:sz w:val="24"/>
          <w:highlight w:val="none"/>
          <w:lang w:bidi="ar"/>
        </w:rPr>
        <w:t>本单位对上述声明的真实性负责。如有虚假，将依法承担相应责任。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、商务技术文件格式：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198" w:firstLineChars="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 xml:space="preserve">文件封面格式：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color w:val="auto"/>
          <w:highlight w:val="none"/>
        </w:rPr>
      </w:pPr>
      <w:r>
        <w:rPr>
          <w:rFonts w:hint="eastAsia" w:ascii="宋体" w:hAnsi="宋体" w:eastAsia="宋体" w:cs="宋体"/>
          <w:bCs/>
          <w:color w:val="auto"/>
          <w:sz w:val="24"/>
          <w:highlight w:val="none"/>
          <w:lang w:eastAsia="zh-CN"/>
        </w:rPr>
        <w:t>标项名称：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文件目录</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例如：</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（1）投标人基本情况表———————————————————————（页码）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hAnsi="宋体" w:eastAsia="宋体" w:cs="宋体"/>
          <w:color w:val="auto"/>
          <w:sz w:val="24"/>
          <w:szCs w:val="18"/>
          <w:highlight w:val="none"/>
          <w:lang w:eastAsia="zh-CN"/>
        </w:rPr>
        <w:t>（</w:t>
      </w:r>
      <w:r>
        <w:rPr>
          <w:rFonts w:hint="eastAsia" w:hAnsi="宋体" w:eastAsia="宋体" w:cs="宋体"/>
          <w:color w:val="auto"/>
          <w:sz w:val="24"/>
          <w:szCs w:val="18"/>
          <w:highlight w:val="none"/>
          <w:lang w:val="en-US" w:eastAsia="zh-CN"/>
        </w:rPr>
        <w:t>2</w:t>
      </w:r>
      <w:r>
        <w:rPr>
          <w:rFonts w:hint="eastAsia"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投标单位截止投标时间前三年内的奖惩情况说明，格式自拟—————（页码）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（3）投标人的同类成功案例的业绩—————————————————— （页码）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 xml:space="preserve">  </w:t>
      </w:r>
      <w:r>
        <w:rPr>
          <w:rFonts w:hint="eastAsia" w:hAnsi="宋体" w:eastAsia="宋体" w:cs="宋体"/>
          <w:b/>
          <w:bCs/>
          <w:color w:val="auto"/>
          <w:sz w:val="24"/>
          <w:szCs w:val="18"/>
          <w:highlight w:val="none"/>
          <w:lang w:val="en-US" w:eastAsia="zh-CN"/>
        </w:rPr>
        <w:t xml:space="preserve">    </w:t>
      </w:r>
      <w:r>
        <w:rPr>
          <w:rFonts w:hint="eastAsia" w:ascii="宋体" w:hAnsi="宋体" w:eastAsia="宋体" w:cs="宋体"/>
          <w:b/>
          <w:bCs/>
          <w:color w:val="auto"/>
          <w:sz w:val="24"/>
          <w:szCs w:val="18"/>
          <w:highlight w:val="none"/>
        </w:rPr>
        <w:t>………………</w:t>
      </w: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11"/>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szCs w:val="36"/>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投标人基本情况表格式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投标人基本情况表</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14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投标人名称</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营业(经营)执照号码</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right="-89"/>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107" w:leftChars="-51"/>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注册资金</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地   址</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所获资质</w:t>
            </w:r>
          </w:p>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经营范围</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tabs>
                <w:tab w:val="left" w:pos="1800"/>
                <w:tab w:val="left" w:pos="1980"/>
              </w:tabs>
              <w:kinsoku/>
              <w:wordWrap w:val="0"/>
              <w:overflowPunct w:val="0"/>
              <w:topLinePunct w:val="0"/>
              <w:autoSpaceDE w:val="0"/>
              <w:autoSpaceDN w:val="0"/>
              <w:bidi w:val="0"/>
              <w:adjustRightInd/>
              <w:snapToGrid/>
              <w:spacing w:before="0" w:beforeAutospacing="0" w:after="0" w:afterAutospacing="0" w:line="400" w:lineRule="exact"/>
              <w:jc w:val="center"/>
              <w:textAlignment w:val="auto"/>
              <w:outlineLvl w:val="9"/>
              <w:rPr>
                <w:rFonts w:hint="eastAsia" w:ascii="宋体" w:hAnsi="宋体" w:eastAsia="宋体" w:cs="宋体"/>
                <w:bCs/>
                <w:color w:val="auto"/>
                <w:kern w:val="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其他</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bl>
    <w:p>
      <w:pPr>
        <w:keepNext w:val="0"/>
        <w:keepLines w:val="0"/>
        <w:pageBreakBefore w:val="0"/>
        <w:widowControl w:val="0"/>
        <w:kinsoku/>
        <w:wordWrap w:val="0"/>
        <w:overflowPunct w:val="0"/>
        <w:topLinePunct w:val="0"/>
        <w:autoSpaceDE w:val="0"/>
        <w:autoSpaceDN w:val="0"/>
        <w:bidi w:val="0"/>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注：1、表格内容不够，可另附页。</w:t>
      </w:r>
    </w:p>
    <w:p>
      <w:pPr>
        <w:keepNext w:val="0"/>
        <w:keepLines w:val="0"/>
        <w:pageBreakBefore w:val="0"/>
        <w:widowControl w:val="0"/>
        <w:numPr>
          <w:ilvl w:val="0"/>
          <w:numId w:val="14"/>
        </w:numPr>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所获认证证书、荣誉资料的复印件附后。</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firstLineChars="0"/>
        <w:jc w:val="righ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right"/>
        <w:textAlignment w:val="auto"/>
        <w:outlineLvl w:val="9"/>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20"/>
        <w:rPr>
          <w:rFonts w:hint="eastAsia" w:ascii="宋体" w:hAnsi="宋体" w:eastAsia="宋体" w:cs="宋体"/>
          <w:color w:val="auto"/>
          <w:highlight w:val="none"/>
        </w:rPr>
        <w:sectPr>
          <w:pgSz w:w="11906" w:h="16838"/>
          <w:pgMar w:top="1134" w:right="1361" w:bottom="1134" w:left="1361" w:header="851"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投标人的同类成功案例的业绩证明文件：</w:t>
      </w:r>
    </w:p>
    <w:p>
      <w:pPr>
        <w:pStyle w:val="36"/>
        <w:keepNext w:val="0"/>
        <w:keepLines w:val="0"/>
        <w:pageBreakBefore w:val="0"/>
        <w:widowControl w:val="0"/>
        <w:kinsoku/>
        <w:wordWrap w:val="0"/>
        <w:overflowPunct w:val="0"/>
        <w:topLinePunct w:val="0"/>
        <w:autoSpaceDE w:val="0"/>
        <w:autoSpaceDN w:val="0"/>
        <w:bidi w:val="0"/>
        <w:adjustRightInd/>
        <w:snapToGrid w:val="0"/>
        <w:spacing w:line="400" w:lineRule="exact"/>
        <w:ind w:left="480" w:leftChars="0" w:right="0" w:rightChars="0" w:hanging="480" w:hanging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投标人同类项目实施情况一览表格式：（投标人同类项目中标通知书、合同、</w:t>
      </w:r>
      <w:r>
        <w:rPr>
          <w:rFonts w:hint="eastAsia" w:ascii="宋体" w:hAnsi="宋体" w:eastAsia="宋体" w:cs="宋体"/>
          <w:color w:val="auto"/>
          <w:sz w:val="24"/>
          <w:highlight w:val="none"/>
          <w:lang w:val="en-US" w:eastAsia="zh-CN"/>
        </w:rPr>
        <w:t>用户评价</w:t>
      </w:r>
      <w:r>
        <w:rPr>
          <w:rFonts w:hint="eastAsia" w:ascii="宋体" w:hAnsi="宋体" w:eastAsia="宋体" w:cs="宋体"/>
          <w:color w:val="auto"/>
          <w:sz w:val="24"/>
          <w:highlight w:val="none"/>
        </w:rPr>
        <w:t>）</w:t>
      </w:r>
    </w:p>
    <w:tbl>
      <w:tblPr>
        <w:tblStyle w:val="48"/>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3030"/>
        <w:gridCol w:w="3615"/>
        <w:gridCol w:w="1335"/>
        <w:gridCol w:w="1590"/>
        <w:gridCol w:w="921"/>
        <w:gridCol w:w="139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30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36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合同金额（万元）</w:t>
            </w:r>
          </w:p>
        </w:tc>
        <w:tc>
          <w:tcPr>
            <w:tcW w:w="39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附件页码</w:t>
            </w:r>
          </w:p>
        </w:tc>
        <w:tc>
          <w:tcPr>
            <w:tcW w:w="18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0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6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lang w:val="en-US" w:eastAsia="zh-CN"/>
              </w:rPr>
              <w:t>用户评价</w:t>
            </w:r>
          </w:p>
        </w:tc>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bl>
    <w:p>
      <w:pPr>
        <w:keepNext w:val="0"/>
        <w:keepLines w:val="0"/>
        <w:pageBreakBefore w:val="0"/>
        <w:widowControl w:val="0"/>
        <w:kinsoku/>
        <w:wordWrap/>
        <w:overflowPunct w:val="0"/>
        <w:topLinePunct w:val="0"/>
        <w:autoSpaceDE w:val="0"/>
        <w:autoSpaceDN w:val="0"/>
        <w:bidi w:val="0"/>
        <w:adjustRightInd/>
        <w:snapToGrid/>
        <w:spacing w:before="157" w:beforeLines="50" w:line="480" w:lineRule="exact"/>
        <w:ind w:left="0" w:leftChars="0" w:right="0" w:rightChars="0" w:firstLine="48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80" w:lineRule="exact"/>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line="360" w:lineRule="auto"/>
        <w:ind w:firstLine="480"/>
        <w:rPr>
          <w:rFonts w:hint="eastAsia" w:ascii="宋体" w:hAnsi="宋体" w:eastAsia="宋体" w:cs="宋体"/>
          <w:color w:val="auto"/>
          <w:sz w:val="24"/>
          <w:highlight w:val="none"/>
        </w:rPr>
        <w:sectPr>
          <w:headerReference r:id="rId8" w:type="default"/>
          <w:footerReference r:id="rId9" w:type="default"/>
          <w:pgSz w:w="16838" w:h="11906" w:orient="landscape"/>
          <w:pgMar w:top="1134" w:right="1134" w:bottom="1134" w:left="1134"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商务响应表格式：</w:t>
      </w:r>
    </w:p>
    <w:p>
      <w:pPr>
        <w:pStyle w:val="243"/>
        <w:pageBreakBefore w:val="0"/>
        <w:widowControl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tbl>
      <w:tblPr>
        <w:tblStyle w:val="48"/>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96" w:hRule="atLeast"/>
        </w:trPr>
        <w:tc>
          <w:tcPr>
            <w:tcW w:w="72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内容</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文件的响应</w:t>
            </w:r>
          </w:p>
        </w:tc>
        <w:tc>
          <w:tcPr>
            <w:tcW w:w="1317"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17"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pageBreakBefore w:val="0"/>
        <w:widowControl w:val="0"/>
        <w:topLinePunct w:val="0"/>
        <w:bidi w:val="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注：供应商的响应文件（除技术规格部分）与采购文件之规定存在偏离的，应在此表中如实说明。未在上表中说明的，将被认为完全响应采购文件的规定。</w:t>
      </w:r>
    </w:p>
    <w:p>
      <w:pPr>
        <w:pageBreakBefore w:val="0"/>
        <w:widowControl w:val="0"/>
        <w:topLinePunct w:val="0"/>
        <w:bidi w:val="0"/>
        <w:spacing w:line="360" w:lineRule="auto"/>
        <w:ind w:firstLine="482"/>
        <w:rPr>
          <w:rFonts w:hint="eastAsia" w:ascii="宋体" w:hAnsi="宋体" w:eastAsia="宋体" w:cs="宋体"/>
          <w:b/>
          <w:color w:val="auto"/>
          <w:sz w:val="24"/>
          <w:highlight w:val="none"/>
        </w:rPr>
      </w:pPr>
    </w:p>
    <w:p>
      <w:pPr>
        <w:pStyle w:val="15"/>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val="0"/>
        <w:wordWrap w:val="0"/>
        <w:topLinePunct w:val="0"/>
        <w:bidi w:val="0"/>
        <w:snapToGrid w:val="0"/>
        <w:spacing w:before="50" w:after="156" w:afterLines="50"/>
        <w:rPr>
          <w:rFonts w:hint="eastAsia" w:ascii="宋体" w:hAnsi="宋体" w:eastAsia="宋体" w:cs="宋体"/>
          <w:b/>
          <w:color w:val="auto"/>
          <w:sz w:val="24"/>
          <w:highlight w:val="none"/>
        </w:rPr>
      </w:pPr>
    </w:p>
    <w:p>
      <w:pPr>
        <w:pStyle w:val="2"/>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sectPr>
          <w:pgSz w:w="11906" w:h="16838"/>
          <w:pgMar w:top="1134" w:right="1134" w:bottom="1134" w:left="1134"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56" w:afterLines="5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6.管理</w:t>
      </w:r>
      <w:r>
        <w:rPr>
          <w:rFonts w:hint="eastAsia" w:ascii="宋体" w:hAnsi="宋体" w:eastAsia="宋体" w:cs="宋体"/>
          <w:b/>
          <w:color w:val="auto"/>
          <w:sz w:val="24"/>
          <w:highlight w:val="none"/>
        </w:rPr>
        <w:t>人员配备表</w:t>
      </w:r>
      <w:r>
        <w:rPr>
          <w:rFonts w:hint="eastAsia" w:ascii="宋体" w:hAnsi="宋体" w:eastAsia="宋体" w:cs="宋体"/>
          <w:b/>
          <w:color w:val="auto"/>
          <w:sz w:val="24"/>
          <w:highlight w:val="none"/>
          <w:lang w:eastAsia="zh-CN"/>
        </w:rPr>
        <w:t>格式</w:t>
      </w:r>
    </w:p>
    <w:p>
      <w:pPr>
        <w:keepNext w:val="0"/>
        <w:keepLines w:val="0"/>
        <w:pageBreakBefore w:val="0"/>
        <w:widowControl w:val="0"/>
        <w:kinsoku/>
        <w:wordWrap w:val="0"/>
        <w:overflowPunct w:val="0"/>
        <w:topLinePunct w:val="0"/>
        <w:autoSpaceDE w:val="0"/>
        <w:autoSpaceDN w:val="0"/>
        <w:bidi w:val="0"/>
        <w:spacing w:line="24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投入本项目管理人员</w:t>
      </w:r>
      <w:r>
        <w:rPr>
          <w:rFonts w:hint="eastAsia" w:ascii="宋体" w:hAnsi="宋体" w:eastAsia="宋体" w:cs="宋体"/>
          <w:b/>
          <w:color w:val="auto"/>
          <w:sz w:val="32"/>
          <w:highlight w:val="none"/>
        </w:rPr>
        <w:t>配备表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90"/>
        <w:gridCol w:w="1990"/>
        <w:gridCol w:w="885"/>
        <w:gridCol w:w="1065"/>
        <w:gridCol w:w="2025"/>
        <w:gridCol w:w="1335"/>
        <w:gridCol w:w="1290"/>
        <w:gridCol w:w="21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lang w:eastAsia="zh-CN"/>
              </w:rPr>
              <w:t>序号</w:t>
            </w:r>
          </w:p>
        </w:tc>
        <w:tc>
          <w:tcPr>
            <w:tcW w:w="11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姓名</w:t>
            </w:r>
          </w:p>
        </w:tc>
        <w:tc>
          <w:tcPr>
            <w:tcW w:w="19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本项目拟任岗位</w:t>
            </w:r>
          </w:p>
        </w:tc>
        <w:tc>
          <w:tcPr>
            <w:tcW w:w="8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年龄</w:t>
            </w:r>
          </w:p>
        </w:tc>
        <w:tc>
          <w:tcPr>
            <w:tcW w:w="106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性别</w:t>
            </w:r>
          </w:p>
        </w:tc>
        <w:tc>
          <w:tcPr>
            <w:tcW w:w="202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上岗资格证明</w:t>
            </w:r>
          </w:p>
        </w:tc>
        <w:tc>
          <w:tcPr>
            <w:tcW w:w="133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专业</w:t>
            </w:r>
          </w:p>
        </w:tc>
        <w:tc>
          <w:tcPr>
            <w:tcW w:w="12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专业年限</w:t>
            </w:r>
          </w:p>
        </w:tc>
        <w:tc>
          <w:tcPr>
            <w:tcW w:w="217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职务和职称</w:t>
            </w:r>
          </w:p>
        </w:tc>
        <w:tc>
          <w:tcPr>
            <w:tcW w:w="216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bl>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1、表格如不够,可按同样格式扩展。</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2、所获认证证书复印件附后。</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3、提供社保证明（复印件加盖公章）。</w:t>
      </w:r>
    </w:p>
    <w:p>
      <w:pPr>
        <w:keepNext w:val="0"/>
        <w:keepLines w:val="0"/>
        <w:pageBreakBefore w:val="0"/>
        <w:widowControl w:val="0"/>
        <w:tabs>
          <w:tab w:val="left" w:pos="5760"/>
        </w:tabs>
        <w:kinsoku/>
        <w:wordWrap w:val="0"/>
        <w:overflowPunct w:val="0"/>
        <w:topLinePunct w:val="0"/>
        <w:autoSpaceDE w:val="0"/>
        <w:autoSpaceDN w:val="0"/>
        <w:bidi w:val="0"/>
        <w:adjustRightInd/>
        <w:snapToGrid/>
        <w:spacing w:line="400" w:lineRule="exact"/>
        <w:ind w:left="0" w:leftChars="0" w:right="482" w:rightChars="0" w:firstLine="0" w:firstLineChars="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val="0"/>
        <w:overflowPunct w:val="0"/>
        <w:topLinePunct w:val="0"/>
        <w:autoSpaceDE w:val="0"/>
        <w:autoSpaceDN w:val="0"/>
        <w:bidi w:val="0"/>
        <w:ind w:left="0" w:leftChars="0" w:firstLine="0" w:firstLineChars="0"/>
        <w:rPr>
          <w:rFonts w:hint="eastAsia" w:ascii="宋体" w:hAnsi="宋体" w:eastAsia="宋体" w:cs="宋体"/>
          <w:color w:val="auto"/>
          <w:highlight w:val="none"/>
        </w:rPr>
        <w:sectPr>
          <w:pgSz w:w="16838" w:h="11906" w:orient="landscape"/>
          <w:pgMar w:top="1134" w:right="1134" w:bottom="1134" w:left="102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ordWrap w:val="0"/>
        <w:overflowPunct w:val="0"/>
        <w:autoSpaceDE w:val="0"/>
        <w:autoSpaceDN w:val="0"/>
        <w:snapToGrid w:val="0"/>
        <w:spacing w:before="156" w:beforeLines="50" w:after="50" w:line="40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投入设备一览表</w:t>
      </w:r>
    </w:p>
    <w:p>
      <w:pPr>
        <w:wordWrap w:val="0"/>
        <w:overflowPunct w:val="0"/>
        <w:autoSpaceDE w:val="0"/>
        <w:autoSpaceDN w:val="0"/>
        <w:spacing w:line="400" w:lineRule="exact"/>
        <w:jc w:val="center"/>
        <w:rPr>
          <w:rFonts w:hint="eastAsia"/>
          <w:color w:val="auto"/>
          <w:highlight w:val="none"/>
        </w:rPr>
      </w:pPr>
      <w:r>
        <w:rPr>
          <w:rFonts w:hint="eastAsia" w:ascii="宋体" w:hAnsi="宋体" w:cs="宋体"/>
          <w:b/>
          <w:color w:val="auto"/>
          <w:sz w:val="32"/>
          <w:highlight w:val="none"/>
        </w:rPr>
        <w:t>设备一览表</w:t>
      </w:r>
    </w:p>
    <w:tbl>
      <w:tblPr>
        <w:tblStyle w:val="48"/>
        <w:tblpPr w:leftFromText="180" w:rightFromText="180" w:vertAnchor="text" w:horzAnchor="page" w:tblpX="1336"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65"/>
        <w:gridCol w:w="374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9" w:hRule="atLeast"/>
        </w:trPr>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3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1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74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218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bl>
    <w:p>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注：提供证明材料。</w:t>
      </w:r>
    </w:p>
    <w:p>
      <w:pPr>
        <w:rPr>
          <w:rFonts w:hint="eastAsia"/>
          <w:color w:val="auto"/>
          <w:sz w:val="24"/>
          <w:highlight w:val="none"/>
        </w:rPr>
      </w:pPr>
    </w:p>
    <w:p>
      <w:pPr>
        <w:pStyle w:val="2"/>
        <w:rPr>
          <w:rFonts w:hint="eastAsia"/>
          <w:color w:val="auto"/>
          <w:highlight w:val="none"/>
        </w:rPr>
      </w:pPr>
    </w:p>
    <w:p>
      <w:pPr>
        <w:pStyle w:val="15"/>
        <w:wordWrap w:val="0"/>
        <w:snapToGrid w:val="0"/>
        <w:spacing w:before="156" w:beforeLines="50"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wordWrap w:val="0"/>
        <w:snapToGrid w:val="0"/>
        <w:spacing w:before="156" w:beforeLines="50" w:line="400" w:lineRule="exact"/>
        <w:rPr>
          <w:rFonts w:hint="eastAsia" w:ascii="宋体" w:hAnsi="宋体" w:cs="宋体"/>
          <w:color w:val="auto"/>
          <w:sz w:val="24"/>
          <w:highlight w:val="none"/>
          <w:u w:val="singl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ordWrap w:val="0"/>
        <w:snapToGrid w:val="0"/>
        <w:spacing w:before="156" w:beforeLines="50" w:line="400" w:lineRule="exac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、报价文件格式：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报价文件封面格式：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标项名称：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jc w:val="center"/>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2.报价文件目录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例如：</w:t>
      </w:r>
      <w:r>
        <w:rPr>
          <w:rFonts w:hint="eastAsia" w:ascii="宋体" w:hAnsi="宋体" w:eastAsia="宋体" w:cs="宋体"/>
          <w:bCs/>
          <w:color w:val="auto"/>
          <w:sz w:val="24"/>
          <w:highlight w:val="none"/>
        </w:rPr>
        <w:t>（1）投标函————————————————————————（页码）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）开标一览表</w:t>
      </w:r>
      <w:r>
        <w:rPr>
          <w:rFonts w:hint="eastAsia" w:ascii="宋体" w:hAnsi="宋体" w:eastAsia="宋体" w:cs="宋体"/>
          <w:bCs/>
          <w:color w:val="auto"/>
          <w:sz w:val="24"/>
          <w:highlight w:val="none"/>
        </w:rPr>
        <w:t>——————————————————————（页码）</w:t>
      </w:r>
    </w:p>
    <w:p>
      <w:pPr>
        <w:pStyle w:val="14"/>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Chars="175"/>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）投标报价明细表————————————————————（页码）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2"/>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color w:val="auto"/>
          <w:sz w:val="24"/>
          <w:highlight w:val="none"/>
        </w:rPr>
        <w:t>投标函格式：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562"/>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投 标 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（投标人名称）提交资信商务及技术文件、报价文件正本各一份。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3.本投标有效期自开标日起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color w:val="auto"/>
          <w:highlight w:val="none"/>
        </w:rPr>
      </w:pPr>
      <w:r>
        <w:rPr>
          <w:rFonts w:hint="eastAsia" w:ascii="宋体" w:hAnsi="宋体" w:eastAsia="宋体" w:cs="宋体"/>
          <w:color w:val="auto"/>
          <w:sz w:val="24"/>
          <w:highlight w:val="none"/>
        </w:rPr>
        <w:t xml:space="preserve">                                           日期:_____年___月___日</w:t>
      </w:r>
    </w:p>
    <w:p>
      <w:pPr>
        <w:pStyle w:val="27"/>
        <w:keepNext w:val="0"/>
        <w:keepLines w:val="0"/>
        <w:pageBreakBefore w:val="0"/>
        <w:widowControl w:val="0"/>
        <w:kinsoku/>
        <w:wordWrap w:val="0"/>
        <w:overflowPunct w:val="0"/>
        <w:topLinePunct w:val="0"/>
        <w:autoSpaceDE w:val="0"/>
        <w:autoSpaceDN w:val="0"/>
        <w:bidi w:val="0"/>
        <w:snapToGrid w:val="0"/>
        <w:spacing w:before="295" w:beforeLines="0" w:after="295" w:afterLines="0" w:line="360" w:lineRule="auto"/>
        <w:rPr>
          <w:rFonts w:hint="eastAsia" w:ascii="宋体" w:hAnsi="宋体" w:eastAsia="宋体" w:cs="宋体"/>
          <w:b/>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pPr>
    </w:p>
    <w:p>
      <w:pPr>
        <w:pStyle w:val="21"/>
        <w:keepNext w:val="0"/>
        <w:keepLines w:val="0"/>
        <w:pageBreakBefore w:val="0"/>
        <w:widowControl w:val="0"/>
        <w:numPr>
          <w:ilvl w:val="0"/>
          <w:numId w:val="0"/>
        </w:numPr>
        <w:kinsoku/>
        <w:wordWrap w:val="0"/>
        <w:overflowPunct w:val="0"/>
        <w:topLinePunct w:val="0"/>
        <w:autoSpaceDE w:val="0"/>
        <w:autoSpaceDN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开标一览表</w:t>
      </w:r>
      <w:r>
        <w:rPr>
          <w:rFonts w:hint="eastAsia" w:ascii="宋体" w:hAnsi="宋体" w:eastAsia="宋体" w:cs="宋体"/>
          <w:b/>
          <w:color w:val="auto"/>
          <w:sz w:val="24"/>
          <w:highlight w:val="none"/>
          <w:lang w:eastAsia="zh-CN"/>
        </w:rPr>
        <w:t>格式：</w:t>
      </w:r>
    </w:p>
    <w:p>
      <w:pPr>
        <w:keepNext w:val="0"/>
        <w:keepLines w:val="0"/>
        <w:pageBreakBefore w:val="0"/>
        <w:widowControl w:val="0"/>
        <w:kinsoku/>
        <w:wordWrap w:val="0"/>
        <w:overflowPunct w:val="0"/>
        <w:topLinePunct w:val="0"/>
        <w:autoSpaceDE w:val="0"/>
        <w:autoSpaceDN w:val="0"/>
        <w:bidi w:val="0"/>
        <w:snapToGrid w:val="0"/>
        <w:spacing w:before="10" w:after="10" w:line="360" w:lineRule="auto"/>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开标一览表</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项目名称：</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项目编号：</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val="0"/>
          <w:bCs/>
          <w:color w:val="auto"/>
          <w:sz w:val="24"/>
          <w:highlight w:val="none"/>
          <w:lang w:val="en-US" w:eastAsia="zh-CN"/>
        </w:rPr>
      </w:pPr>
      <w:r>
        <w:rPr>
          <w:rFonts w:hint="eastAsia" w:hAnsi="宋体" w:eastAsia="宋体" w:cs="宋体"/>
          <w:color w:val="auto"/>
          <w:sz w:val="24"/>
          <w:szCs w:val="24"/>
          <w:highlight w:val="none"/>
          <w:lang w:eastAsia="zh-CN"/>
        </w:rPr>
        <w:t>标项名称：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r>
        <w:rPr>
          <w:rFonts w:hint="eastAsia" w:ascii="宋体" w:hAnsi="宋体" w:eastAsia="宋体" w:cs="宋体"/>
          <w:b w:val="0"/>
          <w:bCs/>
          <w:color w:val="auto"/>
          <w:sz w:val="24"/>
          <w:highlight w:val="none"/>
          <w:lang w:val="en-US" w:eastAsia="zh-CN"/>
        </w:rPr>
        <w:t xml:space="preserve">          金额单位：人民币（元）</w:t>
      </w:r>
    </w:p>
    <w:tbl>
      <w:tblPr>
        <w:tblStyle w:val="49"/>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5"/>
        <w:gridCol w:w="2450"/>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shd w:val="clear" w:color="auto" w:fill="EEECE1"/>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序号</w:t>
            </w:r>
          </w:p>
        </w:tc>
        <w:tc>
          <w:tcPr>
            <w:tcW w:w="2450" w:type="dxa"/>
            <w:shd w:val="clear" w:color="auto" w:fill="EEECE1"/>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w:t>
            </w:r>
          </w:p>
        </w:tc>
        <w:tc>
          <w:tcPr>
            <w:tcW w:w="5533" w:type="dxa"/>
            <w:shd w:val="clear" w:color="auto" w:fill="EEECE1"/>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1</w:t>
            </w:r>
          </w:p>
        </w:tc>
        <w:tc>
          <w:tcPr>
            <w:tcW w:w="2450"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一年期投标报价</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450"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2</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eastAsia="zh-CN" w:bidi="ar"/>
              </w:rPr>
              <w:t>服务期限</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cs="宋体"/>
                <w:b/>
                <w:bCs/>
                <w:color w:val="auto"/>
                <w:sz w:val="24"/>
                <w:szCs w:val="24"/>
                <w:highlight w:val="none"/>
                <w:u w:val="single"/>
              </w:rPr>
              <w:t>服务期限为两年（以合同签订约定之日起）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w:t>
            </w:r>
          </w:p>
        </w:tc>
        <w:tc>
          <w:tcPr>
            <w:tcW w:w="2450" w:type="dxa"/>
            <w:vMerge w:val="restart"/>
            <w:noWrap w:val="0"/>
            <w:vAlign w:val="center"/>
          </w:tcPr>
          <w:p>
            <w:pPr>
              <w:keepNext w:val="0"/>
              <w:keepLines w:val="0"/>
              <w:pageBreakBefore w:val="0"/>
              <w:widowControl w:val="0"/>
              <w:kinsoku/>
              <w:wordWrap w:val="0"/>
              <w:overflowPunct w:val="0"/>
              <w:topLinePunct w:val="0"/>
              <w:autoSpaceDE w:val="0"/>
              <w:autoSpaceDN w:val="0"/>
              <w:bidi w:val="0"/>
              <w:adjustRightInd w:val="0"/>
              <w:spacing w:line="360" w:lineRule="auto"/>
              <w:jc w:val="center"/>
              <w:rPr>
                <w:rFonts w:hint="eastAsia" w:ascii="宋体" w:hAnsi="宋体" w:eastAsia="宋体" w:cs="宋体"/>
                <w:b/>
                <w:bCs w:val="0"/>
                <w:color w:val="auto"/>
                <w:sz w:val="24"/>
                <w:szCs w:val="22"/>
                <w:highlight w:val="none"/>
                <w:lang w:val="en-US" w:eastAsia="zh-CN"/>
              </w:rPr>
            </w:pPr>
            <w:r>
              <w:rPr>
                <w:rFonts w:hint="eastAsia" w:ascii="宋体" w:hAnsi="宋体" w:eastAsia="宋体" w:cs="宋体"/>
                <w:b/>
                <w:bCs w:val="0"/>
                <w:color w:val="auto"/>
                <w:sz w:val="24"/>
                <w:szCs w:val="22"/>
                <w:highlight w:val="none"/>
                <w:lang w:val="en-US" w:eastAsia="zh-CN"/>
              </w:rPr>
              <w:t>最终报价</w:t>
            </w:r>
          </w:p>
          <w:p>
            <w:pPr>
              <w:keepNext w:val="0"/>
              <w:keepLines w:val="0"/>
              <w:pageBreakBefore w:val="0"/>
              <w:widowControl w:val="0"/>
              <w:kinsoku/>
              <w:wordWrap w:val="0"/>
              <w:overflowPunct w:val="0"/>
              <w:topLinePunct w:val="0"/>
              <w:autoSpaceDE w:val="0"/>
              <w:autoSpaceDN w:val="0"/>
              <w:bidi w:val="0"/>
              <w:adjustRightInd w:val="0"/>
              <w:spacing w:line="360" w:lineRule="auto"/>
              <w:jc w:val="center"/>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val="en-US" w:eastAsia="zh-CN"/>
              </w:rPr>
              <w:t>（两年期投标报价）</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最终报价人民币小写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450"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最终报价人民币大写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4</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项目负责人</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0" w:hRule="atLeast"/>
        </w:trPr>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5</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备注</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bl>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1、填写此表时不得改变表格的形式。</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2、最终报价（两年期投标报价）=一年期投标报价金额*</w:t>
      </w:r>
      <w:r>
        <w:rPr>
          <w:rFonts w:hint="eastAsia" w:ascii="宋体" w:hAnsi="宋体" w:eastAsia="宋体" w:cs="宋体"/>
          <w:b w:val="0"/>
          <w:bCs/>
          <w:color w:val="auto"/>
          <w:sz w:val="24"/>
          <w:szCs w:val="22"/>
          <w:highlight w:val="none"/>
          <w:lang w:eastAsia="zh-CN" w:bidi="ar"/>
        </w:rPr>
        <w:t>合同履约</w:t>
      </w:r>
      <w:r>
        <w:rPr>
          <w:rFonts w:hint="eastAsia" w:ascii="宋体" w:hAnsi="宋体" w:eastAsia="宋体" w:cs="宋体"/>
          <w:color w:val="auto"/>
          <w:sz w:val="24"/>
          <w:highlight w:val="none"/>
          <w:lang w:val="en-US" w:eastAsia="zh-CN"/>
        </w:rPr>
        <w:t>期限（2年）</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投标报价包括</w:t>
      </w:r>
      <w:r>
        <w:rPr>
          <w:rFonts w:hint="eastAsia" w:ascii="宋体" w:hAnsi="宋体" w:eastAsia="宋体" w:cs="宋体"/>
          <w:color w:val="auto"/>
          <w:sz w:val="24"/>
          <w:highlight w:val="none"/>
          <w:lang w:eastAsia="zh-CN"/>
        </w:rPr>
        <w:t>本项目服务期限内保洁（人工、车辆使用及维修、工具、材料、管理、风险、保险、劳保等）所需的一切费用及不可预见的其他</w:t>
      </w:r>
      <w:r>
        <w:rPr>
          <w:rFonts w:hint="eastAsia" w:ascii="宋体" w:hAnsi="宋体" w:eastAsia="宋体" w:cs="宋体"/>
          <w:color w:val="auto"/>
          <w:sz w:val="24"/>
          <w:highlight w:val="none"/>
        </w:rPr>
        <w:t>全部费用</w:t>
      </w:r>
      <w:r>
        <w:rPr>
          <w:rFonts w:hint="eastAsia" w:ascii="宋体" w:hAnsi="宋体" w:eastAsia="宋体" w:cs="宋体"/>
          <w:color w:val="auto"/>
          <w:sz w:val="24"/>
          <w:highlight w:val="none"/>
          <w:lang w:eastAsia="zh-CN"/>
        </w:rPr>
        <w:t>和税金</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auto"/>
          <w:sz w:val="24"/>
          <w:highlight w:val="none"/>
        </w:rPr>
        <w:t>、报价一经涂改，应在涂改处加盖单位公章或者由法定代表人或授权委托人签字或盖章，否则将作无效响应处理。</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firstLine="48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eastAsia="zh-CN"/>
        </w:rPr>
        <w:t>“最终报价（两年期投标报价）”</w:t>
      </w:r>
      <w:r>
        <w:rPr>
          <w:rFonts w:hint="eastAsia" w:ascii="宋体" w:hAnsi="宋体" w:eastAsia="宋体" w:cs="宋体"/>
          <w:color w:val="auto"/>
          <w:sz w:val="24"/>
          <w:highlight w:val="none"/>
        </w:rPr>
        <w:t>应与“投标报价明细表”中的“</w:t>
      </w:r>
      <w:r>
        <w:rPr>
          <w:rFonts w:hint="eastAsia" w:ascii="宋体" w:hAnsi="宋体" w:eastAsia="宋体" w:cs="宋体"/>
          <w:color w:val="auto"/>
          <w:sz w:val="24"/>
          <w:highlight w:val="none"/>
          <w:lang w:eastAsia="zh-CN"/>
        </w:rPr>
        <w:t>两</w:t>
      </w:r>
      <w:r>
        <w:rPr>
          <w:rFonts w:hint="eastAsia" w:ascii="宋体" w:hAnsi="宋体" w:eastAsia="宋体" w:cs="宋体"/>
          <w:color w:val="auto"/>
          <w:sz w:val="24"/>
          <w:highlight w:val="none"/>
        </w:rPr>
        <w:t>年度总计”相一致。</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400" w:lineRule="exact"/>
        <w:ind w:left="-3" w:leftChars="-72" w:right="-817" w:rightChars="-389" w:hanging="148" w:hangingChars="62"/>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400" w:lineRule="exact"/>
        <w:ind w:right="-817" w:rightChars="-389"/>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Style w:val="21"/>
        <w:keepNext w:val="0"/>
        <w:keepLines w:val="0"/>
        <w:pageBreakBefore w:val="0"/>
        <w:widowControl w:val="0"/>
        <w:kinsoku/>
        <w:wordWrap w:val="0"/>
        <w:overflowPunct w:val="0"/>
        <w:topLinePunct w:val="0"/>
        <w:autoSpaceDE w:val="0"/>
        <w:autoSpaceDN w:val="0"/>
        <w:bidi w:val="0"/>
        <w:adjustRightInd/>
        <w:spacing w:before="157" w:beforeLines="50" w:after="0" w:line="400" w:lineRule="exact"/>
        <w:ind w:left="0" w:leftChars="0" w:firstLine="0" w:firstLineChars="0"/>
        <w:jc w:val="left"/>
        <w:textAlignment w:val="auto"/>
        <w:outlineLvl w:val="9"/>
        <w:rPr>
          <w:rFonts w:hint="eastAsia" w:ascii="宋体" w:hAnsi="宋体" w:eastAsia="宋体" w:cs="宋体"/>
          <w:color w:val="auto"/>
          <w:sz w:val="24"/>
          <w:highlight w:val="none"/>
        </w:rPr>
        <w:sectPr>
          <w:pgSz w:w="11906" w:h="16838"/>
          <w:pgMar w:top="1134" w:right="1361" w:bottom="1134" w:left="1361"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numPr>
          <w:ilvl w:val="0"/>
          <w:numId w:val="15"/>
        </w:numPr>
        <w:kinsoku/>
        <w:wordWrap w:val="0"/>
        <w:overflowPunct w:val="0"/>
        <w:topLinePunct w:val="0"/>
        <w:autoSpaceDE w:val="0"/>
        <w:autoSpaceDN w:val="0"/>
        <w:bidi w:val="0"/>
        <w:adjustRightInd/>
        <w:snapToGrid w:val="0"/>
        <w:spacing w:before="10" w:after="10" w:line="400" w:lineRule="exact"/>
        <w:ind w:right="0" w:rightChars="0"/>
        <w:jc w:val="both"/>
        <w:textAlignment w:val="auto"/>
        <w:outlineLvl w:val="9"/>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 xml:space="preserve">投标报价明细表格式： </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10" w:after="10" w:line="400" w:lineRule="exact"/>
        <w:ind w:right="0" w:rightChars="0"/>
        <w:jc w:val="center"/>
        <w:textAlignment w:val="auto"/>
        <w:outlineLvl w:val="9"/>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投标报价明细表</w:t>
      </w:r>
      <w:r>
        <w:rPr>
          <w:rFonts w:hint="eastAsia" w:ascii="宋体" w:hAnsi="宋体" w:eastAsia="宋体" w:cs="宋体"/>
          <w:b/>
          <w:color w:val="auto"/>
          <w:sz w:val="32"/>
          <w:szCs w:val="24"/>
          <w:highlight w:val="none"/>
          <w:lang w:eastAsia="zh-CN"/>
        </w:rPr>
        <w:t>（标项一）</w:t>
      </w:r>
    </w:p>
    <w:p>
      <w:pPr>
        <w:pStyle w:val="27"/>
        <w:wordWrap w:val="0"/>
        <w:overflowPunct w:val="0"/>
        <w:autoSpaceDE w:val="0"/>
        <w:autoSpaceDN w:val="0"/>
        <w:snapToGrid w:val="0"/>
        <w:spacing w:before="0" w:beforeLines="0" w:after="0" w:afterLines="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lang w:eastAsia="zh-CN"/>
        </w:rPr>
        <w:t>标项名称：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标项一           </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63" w:afterLines="20" w:line="400" w:lineRule="exact"/>
        <w:ind w:left="0" w:leftChars="0" w:right="0" w:rightChars="0" w:firstLine="0" w:firstLineChars="0"/>
        <w:jc w:val="left"/>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rPr>
        <w:t>金额单位：人民币（元）</w:t>
      </w:r>
    </w:p>
    <w:tbl>
      <w:tblPr>
        <w:tblStyle w:val="4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633"/>
        <w:gridCol w:w="630"/>
        <w:gridCol w:w="4361"/>
        <w:gridCol w:w="834"/>
        <w:gridCol w:w="16"/>
        <w:gridCol w:w="854"/>
        <w:gridCol w:w="15"/>
        <w:gridCol w:w="1425"/>
        <w:gridCol w:w="139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1"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项目名称</w:t>
            </w:r>
          </w:p>
        </w:tc>
        <w:tc>
          <w:tcPr>
            <w:tcW w:w="6624" w:type="dxa"/>
            <w:gridSpan w:val="3"/>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rPr>
              <w:t>类别</w:t>
            </w:r>
          </w:p>
        </w:tc>
        <w:tc>
          <w:tcPr>
            <w:tcW w:w="834"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单位</w:t>
            </w:r>
          </w:p>
        </w:tc>
        <w:tc>
          <w:tcPr>
            <w:tcW w:w="870" w:type="dxa"/>
            <w:gridSpan w:val="2"/>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数量</w:t>
            </w:r>
          </w:p>
        </w:tc>
        <w:tc>
          <w:tcPr>
            <w:tcW w:w="1440" w:type="dxa"/>
            <w:gridSpan w:val="2"/>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单价（元/月）</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合计（元/年）</w:t>
            </w: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人员</w:t>
            </w:r>
            <w:r>
              <w:rPr>
                <w:rFonts w:hint="eastAsia" w:ascii="宋体" w:hAnsi="宋体" w:eastAsia="宋体" w:cs="宋体"/>
                <w:b/>
                <w:bCs/>
                <w:color w:val="auto"/>
                <w:sz w:val="21"/>
                <w:szCs w:val="21"/>
                <w:highlight w:val="none"/>
                <w:lang w:val="en-US" w:eastAsia="zh-CN"/>
              </w:rPr>
              <w:t>费用</w:t>
            </w:r>
            <w:r>
              <w:rPr>
                <w:rFonts w:hint="eastAsia" w:ascii="宋体" w:hAnsi="宋体" w:eastAsia="宋体" w:cs="宋体"/>
                <w:b/>
                <w:bCs/>
                <w:color w:val="auto"/>
                <w:sz w:val="21"/>
                <w:szCs w:val="21"/>
                <w:highlight w:val="none"/>
                <w:lang w:eastAsia="zh-CN"/>
              </w:rPr>
              <w:t>（包含</w:t>
            </w:r>
            <w:r>
              <w:rPr>
                <w:rFonts w:hint="eastAsia" w:ascii="宋体" w:hAnsi="宋体" w:eastAsia="宋体" w:cs="宋体"/>
                <w:b/>
                <w:bCs/>
                <w:color w:val="auto"/>
                <w:sz w:val="21"/>
                <w:szCs w:val="21"/>
                <w:highlight w:val="none"/>
                <w:lang w:val="en-US" w:eastAsia="zh-CN"/>
              </w:rPr>
              <w:t>工资、</w:t>
            </w:r>
            <w:r>
              <w:rPr>
                <w:rFonts w:hint="eastAsia" w:ascii="宋体" w:hAnsi="宋体" w:eastAsia="宋体" w:cs="宋体"/>
                <w:b/>
                <w:bCs/>
                <w:color w:val="auto"/>
                <w:sz w:val="21"/>
                <w:szCs w:val="21"/>
                <w:highlight w:val="none"/>
                <w:lang w:eastAsia="zh-CN"/>
              </w:rPr>
              <w:t>保险、福利、</w:t>
            </w:r>
            <w:r>
              <w:rPr>
                <w:rFonts w:hint="eastAsia" w:ascii="宋体" w:hAnsi="宋体" w:eastAsia="宋体" w:cs="宋体"/>
                <w:b/>
                <w:bCs/>
                <w:color w:val="auto"/>
                <w:sz w:val="21"/>
                <w:szCs w:val="21"/>
                <w:highlight w:val="none"/>
                <w:lang w:val="en-US" w:eastAsia="zh-CN"/>
              </w:rPr>
              <w:t>奖金、</w:t>
            </w:r>
            <w:r>
              <w:rPr>
                <w:rFonts w:hint="eastAsia" w:ascii="宋体" w:hAnsi="宋体" w:eastAsia="宋体" w:cs="宋体"/>
                <w:b/>
                <w:bCs/>
                <w:color w:val="auto"/>
                <w:sz w:val="21"/>
                <w:szCs w:val="21"/>
                <w:highlight w:val="none"/>
                <w:lang w:eastAsia="zh-CN"/>
              </w:rPr>
              <w:t>高温补贴、社保</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eastAsia="zh-CN"/>
              </w:rPr>
              <w:t>）</w:t>
            </w: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1</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2</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3</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4</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5</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6</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7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135" w:type="dxa"/>
            <w:gridSpan w:val="7"/>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人员</w:t>
            </w:r>
            <w:r>
              <w:rPr>
                <w:rFonts w:hint="eastAsia" w:ascii="宋体" w:hAnsi="宋体" w:eastAsia="宋体" w:cs="宋体"/>
                <w:b/>
                <w:bCs/>
                <w:color w:val="auto"/>
                <w:kern w:val="0"/>
                <w:sz w:val="21"/>
                <w:szCs w:val="21"/>
                <w:highlight w:val="none"/>
                <w:lang w:eastAsia="zh-CN"/>
              </w:rPr>
              <w:t>费用</w:t>
            </w:r>
            <w:r>
              <w:rPr>
                <w:rFonts w:hint="eastAsia" w:ascii="宋体" w:hAnsi="宋体" w:eastAsia="宋体" w:cs="宋体"/>
                <w:b/>
                <w:bCs/>
                <w:color w:val="auto"/>
                <w:kern w:val="0"/>
                <w:sz w:val="21"/>
                <w:szCs w:val="21"/>
                <w:highlight w:val="none"/>
              </w:rPr>
              <w:t>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保洁作业设备运行费用</w:t>
            </w:r>
            <w:r>
              <w:rPr>
                <w:rFonts w:hint="eastAsia"/>
                <w:b/>
                <w:bCs/>
                <w:color w:val="auto"/>
                <w:highlight w:val="none"/>
                <w:lang w:eastAsia="zh-CN"/>
              </w:rPr>
              <w:t>（折旧费、维修保养费、保险费、燃油（电）费等）</w:t>
            </w: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361"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34"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87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8135" w:type="dxa"/>
            <w:gridSpan w:val="7"/>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保洁作业设备运行费</w:t>
            </w:r>
            <w:r>
              <w:rPr>
                <w:rFonts w:hint="eastAsia" w:ascii="宋体" w:hAnsi="宋体" w:eastAsia="宋体" w:cs="宋体"/>
                <w:b/>
                <w:bCs/>
                <w:color w:val="auto"/>
                <w:kern w:val="0"/>
                <w:sz w:val="21"/>
                <w:szCs w:val="21"/>
                <w:highlight w:val="none"/>
                <w:lang w:eastAsia="zh-CN"/>
              </w:rPr>
              <w:t>用</w:t>
            </w:r>
            <w:r>
              <w:rPr>
                <w:rFonts w:hint="eastAsia" w:ascii="宋体" w:hAnsi="宋体" w:eastAsia="宋体" w:cs="宋体"/>
                <w:b/>
                <w:bCs/>
                <w:color w:val="auto"/>
                <w:kern w:val="0"/>
                <w:sz w:val="21"/>
                <w:szCs w:val="21"/>
                <w:highlight w:val="none"/>
              </w:rPr>
              <w:t>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保洁作业工具、劳保、材料等费用</w:t>
            </w: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w:t>
            </w:r>
          </w:p>
        </w:tc>
        <w:tc>
          <w:tcPr>
            <w:tcW w:w="43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8135" w:type="dxa"/>
            <w:gridSpan w:val="7"/>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（三）保洁作业工具、劳保、材料等费用小计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 xml:space="preserve">四 </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垃圾清运费</w:t>
            </w:r>
          </w:p>
        </w:tc>
        <w:tc>
          <w:tcPr>
            <w:tcW w:w="499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海盐县西塘桥街道区域内所有生活垃圾、工业垃圾、园林垃圾等清运至光大环保（海盐）有限公司，预计每年2万吨。</w:t>
            </w: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吨</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20000</w:t>
            </w: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每吨不高于</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9768" w:type="dxa"/>
            <w:gridSpan w:val="8"/>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r>
              <w:rPr>
                <w:rFonts w:hint="eastAsia" w:ascii="宋体" w:hAnsi="宋体" w:eastAsia="宋体" w:cs="宋体"/>
                <w:b/>
                <w:bCs/>
                <w:color w:val="auto"/>
                <w:kern w:val="0"/>
                <w:sz w:val="21"/>
                <w:szCs w:val="21"/>
                <w:highlight w:val="none"/>
                <w:lang w:val="en-US" w:eastAsia="zh-CN"/>
              </w:rPr>
              <w:t>=（一）+（二）+（三）+</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 xml:space="preserve">四 </w:t>
            </w:r>
            <w:r>
              <w:rPr>
                <w:rFonts w:hint="eastAsia" w:ascii="宋体" w:hAnsi="宋体" w:eastAsia="宋体" w:cs="宋体"/>
                <w:b/>
                <w:bCs/>
                <w:color w:val="auto"/>
                <w:kern w:val="0"/>
                <w:sz w:val="21"/>
                <w:szCs w:val="21"/>
                <w:highlight w:val="none"/>
                <w:lang w:eastAsia="zh-CN"/>
              </w:rPr>
              <w:t>）</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p>
        </w:tc>
        <w:tc>
          <w:tcPr>
            <w:tcW w:w="662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直接费</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费率</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w:t>
            </w: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1</w:t>
            </w:r>
          </w:p>
        </w:tc>
        <w:tc>
          <w:tcPr>
            <w:tcW w:w="86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预备费</w:t>
            </w:r>
          </w:p>
        </w:tc>
        <w:tc>
          <w:tcPr>
            <w:tcW w:w="66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用于保洁项目范围扩大及其它不可预见等情况产生的费用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color w:val="auto"/>
                <w:kern w:val="0"/>
                <w:sz w:val="21"/>
                <w:szCs w:val="21"/>
                <w:highlight w:val="none"/>
              </w:rPr>
              <w:t>不得浮动</w:t>
            </w:r>
            <w:r>
              <w:rPr>
                <w:rFonts w:hint="eastAsia" w:ascii="宋体" w:hAnsi="宋体" w:eastAsia="宋体" w:cs="宋体"/>
                <w:b/>
                <w:color w:val="auto"/>
                <w:kern w:val="0"/>
                <w:sz w:val="21"/>
                <w:szCs w:val="21"/>
                <w:highlight w:val="none"/>
                <w:lang w:eastAsia="zh-CN"/>
              </w:rPr>
              <w:t>，采购人按实结算</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否则作无效标处理</w:t>
            </w:r>
            <w:r>
              <w:rPr>
                <w:rFonts w:hint="eastAsia" w:ascii="宋体" w:hAnsi="宋体" w:eastAsia="宋体" w:cs="宋体"/>
                <w:b/>
                <w:bCs/>
                <w:color w:val="auto"/>
                <w:kern w:val="0"/>
                <w:sz w:val="21"/>
                <w:szCs w:val="21"/>
                <w:highlight w:val="none"/>
                <w:lang w:eastAsia="zh-CN"/>
              </w:rPr>
              <w:t>）</w:t>
            </w:r>
          </w:p>
        </w:tc>
        <w:tc>
          <w:tcPr>
            <w:tcW w:w="85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p>
        </w:tc>
        <w:tc>
          <w:tcPr>
            <w:tcW w:w="86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widowControl/>
              <w:spacing w:line="240" w:lineRule="auto"/>
              <w:jc w:val="center"/>
              <w:textAlignment w:val="auto"/>
              <w:outlineLvl w:val="9"/>
              <w:rPr>
                <w:rFonts w:hint="default"/>
                <w:b/>
                <w:bCs/>
                <w:color w:val="auto"/>
                <w:highlight w:val="none"/>
                <w:lang w:val="en-US" w:eastAsia="zh-CN"/>
              </w:rPr>
            </w:pPr>
            <w:r>
              <w:rPr>
                <w:rFonts w:hint="eastAsia" w:ascii="宋体" w:hAnsi="宋体" w:eastAsia="宋体" w:cs="宋体"/>
                <w:b/>
                <w:bCs/>
                <w:color w:val="auto"/>
                <w:kern w:val="0"/>
                <w:szCs w:val="21"/>
                <w:highlight w:val="none"/>
                <w:lang w:val="en-US" w:eastAsia="zh-CN"/>
              </w:rPr>
              <w:t>450000</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固定价格，不得修改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（一年期投标报价）</w:t>
            </w:r>
          </w:p>
        </w:tc>
        <w:tc>
          <w:tcPr>
            <w:tcW w:w="662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直接费</w:t>
            </w:r>
            <w:r>
              <w:rPr>
                <w:rFonts w:hint="eastAsia" w:ascii="宋体" w:hAnsi="宋体" w:eastAsia="宋体" w:cs="宋体"/>
                <w:b/>
                <w:bCs/>
                <w:color w:val="auto"/>
                <w:kern w:val="0"/>
                <w:sz w:val="21"/>
                <w:szCs w:val="21"/>
                <w:highlight w:val="none"/>
                <w:lang w:val="en-US" w:eastAsia="zh-CN"/>
              </w:rPr>
              <w:t>） + 二（</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r>
              <w:rPr>
                <w:rFonts w:hint="eastAsia" w:ascii="宋体" w:hAnsi="宋体" w:eastAsia="宋体" w:cs="宋体"/>
                <w:b/>
                <w:bCs/>
                <w:color w:val="auto"/>
                <w:kern w:val="0"/>
                <w:sz w:val="21"/>
                <w:szCs w:val="21"/>
                <w:highlight w:val="none"/>
                <w:lang w:val="en-US" w:eastAsia="zh-CN"/>
              </w:rPr>
              <w:t>）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r>
              <w:rPr>
                <w:rFonts w:hint="eastAsia" w:ascii="宋体" w:hAnsi="宋体" w:eastAsia="宋体" w:cs="宋体"/>
                <w:b/>
                <w:bCs/>
                <w:color w:val="auto"/>
                <w:kern w:val="0"/>
                <w:sz w:val="21"/>
                <w:szCs w:val="21"/>
                <w:highlight w:val="none"/>
                <w:lang w:val="en-US" w:eastAsia="zh-CN"/>
              </w:rPr>
              <w:t>）</w:t>
            </w:r>
          </w:p>
        </w:tc>
        <w:tc>
          <w:tcPr>
            <w:tcW w:w="6049" w:type="dxa"/>
            <w:gridSpan w:val="7"/>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两</w:t>
            </w:r>
            <w:r>
              <w:rPr>
                <w:rFonts w:hint="eastAsia" w:ascii="宋体" w:hAnsi="宋体" w:eastAsia="宋体" w:cs="宋体"/>
                <w:b/>
                <w:bCs/>
                <w:color w:val="auto"/>
                <w:kern w:val="0"/>
                <w:sz w:val="21"/>
                <w:szCs w:val="21"/>
                <w:highlight w:val="none"/>
              </w:rPr>
              <w:t>年度总计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highlight w:val="none"/>
                <w:lang w:eastAsia="zh-CN"/>
              </w:rPr>
            </w:pPr>
            <w:r>
              <w:rPr>
                <w:rFonts w:hint="eastAsia" w:ascii="宋体" w:hAnsi="宋体" w:eastAsia="宋体" w:cs="宋体"/>
                <w:b/>
                <w:bCs/>
                <w:color w:val="auto"/>
                <w:kern w:val="0"/>
                <w:sz w:val="21"/>
                <w:szCs w:val="21"/>
                <w:highlight w:val="none"/>
                <w:lang w:eastAsia="zh-CN"/>
              </w:rPr>
              <w:t>（两年期投标报价）</w:t>
            </w:r>
          </w:p>
        </w:tc>
        <w:tc>
          <w:tcPr>
            <w:tcW w:w="662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w:t>
            </w:r>
            <w:r>
              <w:rPr>
                <w:rFonts w:hint="eastAsia" w:ascii="宋体" w:hAnsi="宋体" w:eastAsia="宋体" w:cs="宋体"/>
                <w:b/>
                <w:bCs/>
                <w:color w:val="auto"/>
                <w:kern w:val="0"/>
                <w:sz w:val="21"/>
                <w:szCs w:val="21"/>
                <w:highlight w:val="none"/>
                <w:lang w:val="en-US" w:eastAsia="zh-CN"/>
              </w:rPr>
              <w:t>2</w:t>
            </w:r>
          </w:p>
        </w:tc>
        <w:tc>
          <w:tcPr>
            <w:tcW w:w="6049" w:type="dxa"/>
            <w:gridSpan w:val="7"/>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bl>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0" w:line="360" w:lineRule="auto"/>
        <w:ind w:left="0" w:leftChars="0" w:right="0" w:rightChars="0" w:firstLine="0"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20"/>
          <w:sz w:val="24"/>
          <w:highlight w:val="none"/>
          <w:u w:val="none"/>
        </w:rPr>
        <w:t xml:space="preserve">  </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10" w:after="10" w:line="400" w:lineRule="exact"/>
        <w:ind w:right="0" w:rightChars="0"/>
        <w:jc w:val="center"/>
        <w:textAlignment w:val="auto"/>
        <w:outlineLvl w:val="9"/>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投标报价明细表</w:t>
      </w:r>
      <w:r>
        <w:rPr>
          <w:rFonts w:hint="eastAsia" w:ascii="宋体" w:hAnsi="宋体" w:eastAsia="宋体" w:cs="宋体"/>
          <w:b/>
          <w:color w:val="auto"/>
          <w:sz w:val="32"/>
          <w:szCs w:val="24"/>
          <w:highlight w:val="none"/>
          <w:lang w:eastAsia="zh-CN"/>
        </w:rPr>
        <w:t>（标项二）</w:t>
      </w:r>
    </w:p>
    <w:p>
      <w:pPr>
        <w:pStyle w:val="27"/>
        <w:wordWrap w:val="0"/>
        <w:overflowPunct w:val="0"/>
        <w:autoSpaceDE w:val="0"/>
        <w:autoSpaceDN w:val="0"/>
        <w:snapToGrid w:val="0"/>
        <w:spacing w:before="0" w:beforeLines="0" w:after="0" w:afterLines="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lang w:eastAsia="zh-CN"/>
        </w:rPr>
        <w:t>标项名称：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标项二           </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63" w:afterLines="20" w:line="400" w:lineRule="exact"/>
        <w:ind w:left="0" w:leftChars="0" w:right="0" w:rightChars="0" w:firstLine="0" w:firstLineChars="0"/>
        <w:jc w:val="left"/>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rPr>
        <w:t>金额单位：人民币（元）</w:t>
      </w:r>
    </w:p>
    <w:tbl>
      <w:tblPr>
        <w:tblStyle w:val="4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633"/>
        <w:gridCol w:w="630"/>
        <w:gridCol w:w="4570"/>
        <w:gridCol w:w="750"/>
        <w:gridCol w:w="745"/>
        <w:gridCol w:w="15"/>
        <w:gridCol w:w="1425"/>
        <w:gridCol w:w="139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1"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项目名称</w:t>
            </w:r>
          </w:p>
        </w:tc>
        <w:tc>
          <w:tcPr>
            <w:tcW w:w="6833" w:type="dxa"/>
            <w:gridSpan w:val="3"/>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rPr>
              <w:t>类别</w:t>
            </w:r>
          </w:p>
        </w:tc>
        <w:tc>
          <w:tcPr>
            <w:tcW w:w="75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单位</w:t>
            </w:r>
          </w:p>
        </w:tc>
        <w:tc>
          <w:tcPr>
            <w:tcW w:w="74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数量</w:t>
            </w:r>
          </w:p>
        </w:tc>
        <w:tc>
          <w:tcPr>
            <w:tcW w:w="1440" w:type="dxa"/>
            <w:gridSpan w:val="2"/>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单价（元/月）</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合计（元/年）</w:t>
            </w: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人员</w:t>
            </w:r>
            <w:r>
              <w:rPr>
                <w:rFonts w:hint="eastAsia" w:ascii="宋体" w:hAnsi="宋体" w:eastAsia="宋体" w:cs="宋体"/>
                <w:b/>
                <w:bCs/>
                <w:color w:val="auto"/>
                <w:sz w:val="21"/>
                <w:szCs w:val="21"/>
                <w:highlight w:val="none"/>
                <w:lang w:val="en-US" w:eastAsia="zh-CN"/>
              </w:rPr>
              <w:t>费用</w:t>
            </w:r>
            <w:r>
              <w:rPr>
                <w:rFonts w:hint="eastAsia" w:ascii="宋体" w:hAnsi="宋体" w:eastAsia="宋体" w:cs="宋体"/>
                <w:b/>
                <w:bCs/>
                <w:color w:val="auto"/>
                <w:sz w:val="21"/>
                <w:szCs w:val="21"/>
                <w:highlight w:val="none"/>
                <w:lang w:eastAsia="zh-CN"/>
              </w:rPr>
              <w:t>（包含</w:t>
            </w:r>
            <w:r>
              <w:rPr>
                <w:rFonts w:hint="eastAsia" w:ascii="宋体" w:hAnsi="宋体" w:eastAsia="宋体" w:cs="宋体"/>
                <w:b/>
                <w:bCs/>
                <w:color w:val="auto"/>
                <w:sz w:val="21"/>
                <w:szCs w:val="21"/>
                <w:highlight w:val="none"/>
                <w:lang w:val="en-US" w:eastAsia="zh-CN"/>
              </w:rPr>
              <w:t>工资、</w:t>
            </w:r>
            <w:r>
              <w:rPr>
                <w:rFonts w:hint="eastAsia" w:ascii="宋体" w:hAnsi="宋体" w:eastAsia="宋体" w:cs="宋体"/>
                <w:b/>
                <w:bCs/>
                <w:color w:val="auto"/>
                <w:sz w:val="21"/>
                <w:szCs w:val="21"/>
                <w:highlight w:val="none"/>
                <w:lang w:eastAsia="zh-CN"/>
              </w:rPr>
              <w:t>保险、福利、</w:t>
            </w:r>
            <w:r>
              <w:rPr>
                <w:rFonts w:hint="eastAsia" w:ascii="宋体" w:hAnsi="宋体" w:eastAsia="宋体" w:cs="宋体"/>
                <w:b/>
                <w:bCs/>
                <w:color w:val="auto"/>
                <w:sz w:val="21"/>
                <w:szCs w:val="21"/>
                <w:highlight w:val="none"/>
                <w:lang w:val="en-US" w:eastAsia="zh-CN"/>
              </w:rPr>
              <w:t>奖金、</w:t>
            </w:r>
            <w:r>
              <w:rPr>
                <w:rFonts w:hint="eastAsia" w:ascii="宋体" w:hAnsi="宋体" w:eastAsia="宋体" w:cs="宋体"/>
                <w:b/>
                <w:bCs/>
                <w:color w:val="auto"/>
                <w:sz w:val="21"/>
                <w:szCs w:val="21"/>
                <w:highlight w:val="none"/>
                <w:lang w:eastAsia="zh-CN"/>
              </w:rPr>
              <w:t>高温补贴、社保</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eastAsia="zh-CN"/>
              </w:rPr>
              <w:t>）</w:t>
            </w: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1</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2</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3</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4</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5</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6</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8135" w:type="dxa"/>
            <w:gridSpan w:val="6"/>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人员</w:t>
            </w:r>
            <w:r>
              <w:rPr>
                <w:rFonts w:hint="eastAsia" w:ascii="宋体" w:hAnsi="宋体" w:eastAsia="宋体" w:cs="宋体"/>
                <w:b/>
                <w:bCs/>
                <w:color w:val="auto"/>
                <w:kern w:val="0"/>
                <w:sz w:val="21"/>
                <w:szCs w:val="21"/>
                <w:highlight w:val="none"/>
                <w:lang w:eastAsia="zh-CN"/>
              </w:rPr>
              <w:t>费用</w:t>
            </w:r>
            <w:r>
              <w:rPr>
                <w:rFonts w:hint="eastAsia" w:ascii="宋体" w:hAnsi="宋体" w:eastAsia="宋体" w:cs="宋体"/>
                <w:b/>
                <w:bCs/>
                <w:color w:val="auto"/>
                <w:kern w:val="0"/>
                <w:sz w:val="21"/>
                <w:szCs w:val="21"/>
                <w:highlight w:val="none"/>
              </w:rPr>
              <w:t>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保洁作业设备运行费用</w:t>
            </w:r>
            <w:r>
              <w:rPr>
                <w:rFonts w:hint="eastAsia"/>
                <w:b/>
                <w:bCs/>
                <w:color w:val="auto"/>
                <w:highlight w:val="none"/>
                <w:lang w:eastAsia="zh-CN"/>
              </w:rPr>
              <w:t>（折旧费、维修保养费、保险费、燃油（电）费等）</w:t>
            </w: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57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50"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4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8135" w:type="dxa"/>
            <w:gridSpan w:val="6"/>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保洁作业设备运行费</w:t>
            </w:r>
            <w:r>
              <w:rPr>
                <w:rFonts w:hint="eastAsia" w:ascii="宋体" w:hAnsi="宋体" w:eastAsia="宋体" w:cs="宋体"/>
                <w:b/>
                <w:bCs/>
                <w:color w:val="auto"/>
                <w:kern w:val="0"/>
                <w:sz w:val="21"/>
                <w:szCs w:val="21"/>
                <w:highlight w:val="none"/>
                <w:lang w:eastAsia="zh-CN"/>
              </w:rPr>
              <w:t>用</w:t>
            </w:r>
            <w:r>
              <w:rPr>
                <w:rFonts w:hint="eastAsia" w:ascii="宋体" w:hAnsi="宋体" w:eastAsia="宋体" w:cs="宋体"/>
                <w:b/>
                <w:bCs/>
                <w:color w:val="auto"/>
                <w:kern w:val="0"/>
                <w:sz w:val="21"/>
                <w:szCs w:val="21"/>
                <w:highlight w:val="none"/>
              </w:rPr>
              <w:t>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保洁作业工具、劳保、材料等费用</w:t>
            </w: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7</w:t>
            </w:r>
          </w:p>
        </w:tc>
        <w:tc>
          <w:tcPr>
            <w:tcW w:w="16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w:t>
            </w:r>
          </w:p>
        </w:tc>
        <w:tc>
          <w:tcPr>
            <w:tcW w:w="45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p>
        </w:tc>
        <w:tc>
          <w:tcPr>
            <w:tcW w:w="144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p>
        </w:tc>
        <w:tc>
          <w:tcPr>
            <w:tcW w:w="1633" w:type="dxa"/>
            <w:vMerge w:val="continue"/>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8135" w:type="dxa"/>
            <w:gridSpan w:val="6"/>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（三）保洁作业工具、劳保、材料等费用小计</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9768" w:type="dxa"/>
            <w:gridSpan w:val="7"/>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r>
              <w:rPr>
                <w:rFonts w:hint="eastAsia" w:ascii="宋体" w:hAnsi="宋体" w:eastAsia="宋体" w:cs="宋体"/>
                <w:b/>
                <w:bCs/>
                <w:color w:val="auto"/>
                <w:kern w:val="0"/>
                <w:sz w:val="21"/>
                <w:szCs w:val="21"/>
                <w:highlight w:val="none"/>
                <w:lang w:val="en-US" w:eastAsia="zh-CN"/>
              </w:rPr>
              <w:t>=（一）+（二）+（三）</w:t>
            </w:r>
          </w:p>
        </w:tc>
        <w:tc>
          <w:tcPr>
            <w:tcW w:w="1395"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p>
        </w:tc>
        <w:tc>
          <w:tcPr>
            <w:tcW w:w="68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直接费</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费率</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1</w:t>
            </w:r>
          </w:p>
        </w:tc>
        <w:tc>
          <w:tcPr>
            <w:tcW w:w="76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预备费</w:t>
            </w:r>
          </w:p>
        </w:tc>
        <w:tc>
          <w:tcPr>
            <w:tcW w:w="683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用于保洁项目范围扩大及其它不可预见等情况产生的费用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color w:val="auto"/>
                <w:kern w:val="0"/>
                <w:sz w:val="21"/>
                <w:szCs w:val="21"/>
                <w:highlight w:val="none"/>
              </w:rPr>
              <w:t>不得浮动</w:t>
            </w:r>
            <w:r>
              <w:rPr>
                <w:rFonts w:hint="eastAsia" w:ascii="宋体" w:hAnsi="宋体" w:eastAsia="宋体" w:cs="宋体"/>
                <w:b/>
                <w:color w:val="auto"/>
                <w:kern w:val="0"/>
                <w:sz w:val="21"/>
                <w:szCs w:val="21"/>
                <w:highlight w:val="none"/>
                <w:lang w:eastAsia="zh-CN"/>
              </w:rPr>
              <w:t>，采购人按实结算</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否则作无效标处理</w:t>
            </w:r>
            <w:r>
              <w:rPr>
                <w:rFonts w:hint="eastAsia" w:ascii="宋体" w:hAnsi="宋体" w:eastAsia="宋体" w:cs="宋体"/>
                <w:b/>
                <w:bCs/>
                <w:color w:val="auto"/>
                <w:kern w:val="0"/>
                <w:sz w:val="21"/>
                <w:szCs w:val="21"/>
                <w:highlight w:val="none"/>
                <w:lang w:eastAsia="zh-CN"/>
              </w:rPr>
              <w:t>）</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p>
        </w:tc>
        <w:tc>
          <w:tcPr>
            <w:tcW w:w="760"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395" w:type="dxa"/>
            <w:noWrap w:val="0"/>
            <w:vAlign w:val="center"/>
          </w:tcPr>
          <w:p>
            <w:pPr>
              <w:keepNext w:val="0"/>
              <w:keepLines w:val="0"/>
              <w:widowControl/>
              <w:spacing w:line="240" w:lineRule="auto"/>
              <w:jc w:val="center"/>
              <w:textAlignment w:val="auto"/>
              <w:outlineLvl w:val="9"/>
              <w:rPr>
                <w:rFonts w:hint="default"/>
                <w:b/>
                <w:bCs/>
                <w:color w:val="auto"/>
                <w:highlight w:val="none"/>
                <w:lang w:val="en-US" w:eastAsia="zh-CN"/>
              </w:rPr>
            </w:pPr>
            <w:r>
              <w:rPr>
                <w:rFonts w:hint="eastAsia" w:ascii="宋体" w:hAnsi="宋体" w:eastAsia="宋体" w:cs="宋体"/>
                <w:b/>
                <w:bCs/>
                <w:color w:val="auto"/>
                <w:kern w:val="0"/>
                <w:sz w:val="21"/>
                <w:szCs w:val="21"/>
                <w:highlight w:val="none"/>
                <w:lang w:val="en-US" w:eastAsia="zh-CN"/>
              </w:rPr>
              <w:t>230000</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固定价格，不得修改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（一年期投标报价）</w:t>
            </w:r>
          </w:p>
        </w:tc>
        <w:tc>
          <w:tcPr>
            <w:tcW w:w="68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直接费</w:t>
            </w:r>
            <w:r>
              <w:rPr>
                <w:rFonts w:hint="eastAsia" w:ascii="宋体" w:hAnsi="宋体" w:eastAsia="宋体" w:cs="宋体"/>
                <w:b/>
                <w:bCs/>
                <w:color w:val="auto"/>
                <w:kern w:val="0"/>
                <w:sz w:val="21"/>
                <w:szCs w:val="21"/>
                <w:highlight w:val="none"/>
                <w:lang w:val="en-US" w:eastAsia="zh-CN"/>
              </w:rPr>
              <w:t>） + 二（</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r>
              <w:rPr>
                <w:rFonts w:hint="eastAsia" w:ascii="宋体" w:hAnsi="宋体" w:eastAsia="宋体" w:cs="宋体"/>
                <w:b/>
                <w:bCs/>
                <w:color w:val="auto"/>
                <w:kern w:val="0"/>
                <w:sz w:val="21"/>
                <w:szCs w:val="21"/>
                <w:highlight w:val="none"/>
                <w:lang w:val="en-US" w:eastAsia="zh-CN"/>
              </w:rPr>
              <w:t>）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管理费、</w:t>
            </w:r>
            <w:r>
              <w:rPr>
                <w:rFonts w:hint="eastAsia" w:ascii="宋体" w:hAnsi="宋体" w:eastAsia="宋体" w:cs="宋体"/>
                <w:b/>
                <w:bCs/>
                <w:color w:val="auto"/>
                <w:kern w:val="0"/>
                <w:sz w:val="21"/>
                <w:szCs w:val="21"/>
                <w:highlight w:val="none"/>
                <w:lang w:val="en-US" w:eastAsia="zh-CN"/>
              </w:rPr>
              <w:t>税金、利润</w:t>
            </w:r>
            <w:r>
              <w:rPr>
                <w:rFonts w:hint="eastAsia" w:ascii="宋体" w:hAnsi="宋体" w:eastAsia="宋体" w:cs="宋体"/>
                <w:b/>
                <w:bCs/>
                <w:color w:val="auto"/>
                <w:kern w:val="0"/>
                <w:sz w:val="21"/>
                <w:szCs w:val="21"/>
                <w:highlight w:val="none"/>
              </w:rPr>
              <w:t>等</w:t>
            </w:r>
            <w:r>
              <w:rPr>
                <w:rFonts w:hint="eastAsia" w:ascii="宋体" w:hAnsi="宋体" w:eastAsia="宋体" w:cs="宋体"/>
                <w:b/>
                <w:bCs/>
                <w:color w:val="auto"/>
                <w:kern w:val="0"/>
                <w:sz w:val="21"/>
                <w:szCs w:val="21"/>
                <w:highlight w:val="none"/>
                <w:lang w:val="en-US" w:eastAsia="zh-CN"/>
              </w:rPr>
              <w:t>）</w:t>
            </w:r>
          </w:p>
        </w:tc>
        <w:tc>
          <w:tcPr>
            <w:tcW w:w="5840"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两</w:t>
            </w:r>
            <w:r>
              <w:rPr>
                <w:rFonts w:hint="eastAsia" w:ascii="宋体" w:hAnsi="宋体" w:eastAsia="宋体" w:cs="宋体"/>
                <w:b/>
                <w:bCs/>
                <w:color w:val="auto"/>
                <w:kern w:val="0"/>
                <w:sz w:val="21"/>
                <w:szCs w:val="21"/>
                <w:highlight w:val="none"/>
              </w:rPr>
              <w:t>年度总计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highlight w:val="none"/>
                <w:lang w:eastAsia="zh-CN"/>
              </w:rPr>
            </w:pPr>
            <w:r>
              <w:rPr>
                <w:rFonts w:hint="eastAsia" w:ascii="宋体" w:hAnsi="宋体" w:eastAsia="宋体" w:cs="宋体"/>
                <w:b/>
                <w:bCs/>
                <w:color w:val="auto"/>
                <w:kern w:val="0"/>
                <w:sz w:val="21"/>
                <w:szCs w:val="21"/>
                <w:highlight w:val="none"/>
                <w:lang w:eastAsia="zh-CN"/>
              </w:rPr>
              <w:t>（两年期投标报价）</w:t>
            </w:r>
          </w:p>
        </w:tc>
        <w:tc>
          <w:tcPr>
            <w:tcW w:w="68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w:t>
            </w:r>
            <w:r>
              <w:rPr>
                <w:rFonts w:hint="eastAsia" w:ascii="宋体" w:hAnsi="宋体" w:eastAsia="宋体" w:cs="宋体"/>
                <w:b/>
                <w:bCs/>
                <w:color w:val="auto"/>
                <w:kern w:val="0"/>
                <w:sz w:val="21"/>
                <w:szCs w:val="21"/>
                <w:highlight w:val="none"/>
                <w:lang w:val="en-US" w:eastAsia="zh-CN"/>
              </w:rPr>
              <w:t>2</w:t>
            </w:r>
          </w:p>
        </w:tc>
        <w:tc>
          <w:tcPr>
            <w:tcW w:w="5840"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bl>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0" w:line="360" w:lineRule="auto"/>
        <w:ind w:left="0" w:leftChars="0" w:right="0" w:rightChars="0" w:firstLine="0"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20"/>
          <w:sz w:val="24"/>
          <w:highlight w:val="none"/>
          <w:u w:val="none"/>
        </w:rPr>
        <w:t xml:space="preserve">  </w:t>
      </w:r>
    </w:p>
    <w:p>
      <w:pPr>
        <w:rPr>
          <w:color w:val="auto"/>
          <w:highlight w:val="none"/>
        </w:rPr>
      </w:pPr>
    </w:p>
    <w:sectPr>
      <w:pgSz w:w="16838" w:h="11906" w:orient="landscape"/>
      <w:pgMar w:top="1361" w:right="1134" w:bottom="1361" w:left="1134"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Univers 57 Condensed">
    <w:altName w:val="Segoe Print"/>
    <w:panose1 w:val="00000000000000000000"/>
    <w:charset w:val="00"/>
    <w:family w:val="swiss"/>
    <w:pitch w:val="default"/>
    <w:sig w:usb0="00000003" w:usb1="00000000" w:usb2="00000000" w:usb3="00000000" w:csb0="00000001" w:csb1="00000000"/>
  </w:font>
  <w:font w:name="Helvetica">
    <w:altName w:val="Arial"/>
    <w:panose1 w:val="020B0604020202020204"/>
    <w:charset w:val="00"/>
    <w:family w:val="swiss"/>
    <w:pitch w:val="default"/>
    <w:sig w:usb0="E0002AFF" w:usb1="C0007843" w:usb2="00000009" w:usb3="00000000" w:csb0="000001FF" w:csb1="00000000"/>
  </w:font>
  <w:font w:name="Sim Sun">
    <w:altName w:val="宋体"/>
    <w:panose1 w:val="00000000000000000000"/>
    <w:charset w:val="86"/>
    <w:family w:val="swiss"/>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TMkFN4BAAC/AwAADgAAAGRycy9lMm9Eb2MueG1srVPBjtMwEL0j8Q+W 7zRpD6uoaroCqkVICJAWPsB1nMaS7bHGbpPyAfAHnLhw57v6HYydpAvLZQ9ckvHM+M28N+PN7WAN OykMGlzNl4uSM+UkNNodav75092LirMQhWuEAadqflaB326fP9v0fq1W0IFpFDICcWHd+5p3Mfp1 UQTZKSvCArxyFGwBrYh0xEPRoOgJ3ZpiVZY3RQ/YeASpQiDvbgzyCRGfAghtq6XagTxa5eKIisqI SJRCp33g29xt2yoZP7RtUJGZmhPTmL9UhOx9+hbbjVgfUPhOy6kF8ZQWHnGyQjsqeoXaiSjYEfU/ UFZLhABtXEiwxUgkK0IsluUjbe474VXmQlIHfxU9/D9Y+f70EZluan7DmROWBn75/u3y49fl51e2 rJI+vQ9rSrv3lBiHVzDQ1sz+QM5Ee2jRpj8RYhQndc9XddUQmUyXqlVVlRSSFJsPhF88XPcY4hsF liWj5kjjy6qK07sQx9Q5JVVzcKeNySM07i8HYSZPkXofe0xWHPbDRGgPzZn40DugOh3gF8562oKa O1p6zsxbRyKnhZkNnI39bAgn6WLNI2ej+TqOi3X0qA9dXrXUVPAvj5E6zQRSG2PtqTuaa5Zg2sG0 OH+ec9bDu9v+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pMyQU3gEAAL8DAAAOAAAAAAAA AAEAIAAAAB4BAABkcnMvZTJvRG9jLnhtbFBLBQYAAAAABgAGAFkBAABu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mz+Nd8BAAC/AwAADgAAAGRycy9lMm9Eb2MueG1srVPBjtMwEL0j8Q+W 7zRpD1CqpiugWoSEAGnhA1zHaSzZHsueNikfAH/AiQt3vqvfsWMn6cLuZQ97ScYz4zfz3ozXV701 7KhC1OAqPp+VnCknodZuX/FvX69fLDmLKFwtDDhV8ZOK/Grz/Nm68yu1gBZMrQIjEBdXna94i+hX RRFlq6yIM/DKUbCBYAXSMeyLOoiO0K0pFmX5sugg1D6AVDGSdzsE+YgYHgMITaOl2oI8WOVwQA3K CCRKsdU+8k3utmmUxM9NExUyU3FiivlLRcjepW+xWYvVPgjfajm2IB7Twj1OVmhHRS9QW4GCHYJ+ AGW1DBChwZkEWwxEsiLEYl7e0+amFV5lLiR19BfR49PByk/HL4HpuuKvOHPC0sDPv36ef/89//nB 5q+TPp2PK0q78ZSI/VvoaWsmfyRnot03waY/EWIUJ3VPF3VVj0ymS8vFcllSSFJsOhB+cXfdh4jv FViWjIoHGl9WVRw/RhxSp5RUzcG1NiaP0Lj/HISZPEXqfegxWdjv+pHQDuoT8aF3QHVaCN8562gL Ku5o6TkzHxyJnBZmMsJk7CZDOEkXK46cDeY7HBbr4IPet3nVUlPRvzkgdZoJpDaG2mN3NNcswbiD aXH+Peesu3e3uQV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7mz+Nd8BAAC/AwAADgAAAAAA AAABACAAAAAeAQAAZHJzL2Uyb0RvYy54bWxQSwUGAAAAAAYABgBZAQAAbwU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SADqd8BAAC/AwAADgAAAGRycy9lMm9Eb2MueG1srVPBjtMwEL0j8Q+W 7zRpJaCqmq6AahESAqSFD3Adp7Fkeyx72qR8APwBJy7c+a5+x46dpAu7lz3sJRnPjN/MezNeX/XW sKMKUYOr+HxWcqachFq7fcW/fb1+seQsonC1MOBUxU8q8qvN82frzq/UAlowtQqMQFxcdb7iLaJf FUWUrbIizsArR8EGghVIx7Av6iA6QremWJTlq6KDUPsAUsVI3u0Q5CNieAwgNI2WagvyYJXDATUo I5AoxVb7yDe526ZREj83TVTITMWJKeYvFSF7l77FZi1W+yB8q+XYgnhMC/c4WaEdFb1AbQUKdgj6 AZTVMkCEBmcSbDEQyYoQi3l5T5ubVniVuZDU0V9Ej08HKz8dvwSm64q/5MwJSwM///p5/v33/OcH m79O+nQ+rijtxlMi9m+hp62Z/JGciXbfBJv+RIhRnNQ9XdRVPTKZLi0Xy2VJIUmx6UD4xd11HyK+ V2BZMioeaHxZVXH8GHFInVJSNQfX2pg8QuP+cxBm8hSp96HHZGG/60dCO6hPxIfeAdVpIXznrKMt qLijpefMfHAkclqYyQiTsZsM4SRdrDhyNpjvcFisgw963+ZVS01F/+aA1GkmkNoYao/d0VyzBOMO psX595yz7t7d5hZ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hSADqd8BAAC/AwAADgAAAAAA AAABACAAAAAeAQAAZHJzL2Uyb0RvYy54bWxQSwUGAAAAAAYABgBZAQAAbwU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70</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1DDF"/>
    <w:multiLevelType w:val="singleLevel"/>
    <w:tmpl w:val="BBBF1DDF"/>
    <w:lvl w:ilvl="0" w:tentative="0">
      <w:start w:val="1"/>
      <w:numFmt w:val="decimal"/>
      <w:suff w:val="space"/>
      <w:lvlText w:val="%1."/>
      <w:lvlJc w:val="left"/>
    </w:lvl>
  </w:abstractNum>
  <w:abstractNum w:abstractNumId="1">
    <w:nsid w:val="4CA75A52"/>
    <w:multiLevelType w:val="multilevel"/>
    <w:tmpl w:val="4CA75A52"/>
    <w:lvl w:ilvl="0" w:tentative="0">
      <w:start w:val="1"/>
      <w:numFmt w:val="decimal"/>
      <w:pStyle w:val="24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57995F48"/>
    <w:multiLevelType w:val="singleLevel"/>
    <w:tmpl w:val="57995F48"/>
    <w:lvl w:ilvl="0" w:tentative="0">
      <w:start w:val="2"/>
      <w:numFmt w:val="chineseCounting"/>
      <w:pStyle w:val="261"/>
      <w:suff w:val="space"/>
      <w:lvlText w:val="第%1章"/>
      <w:lvlJc w:val="left"/>
    </w:lvl>
  </w:abstractNum>
  <w:abstractNum w:abstractNumId="3">
    <w:nsid w:val="58563B8C"/>
    <w:multiLevelType w:val="singleLevel"/>
    <w:tmpl w:val="58563B8C"/>
    <w:lvl w:ilvl="0" w:tentative="0">
      <w:start w:val="1"/>
      <w:numFmt w:val="decimal"/>
      <w:pStyle w:val="231"/>
      <w:suff w:val="nothing"/>
      <w:lvlText w:val="%1、"/>
      <w:lvlJc w:val="left"/>
    </w:lvl>
  </w:abstractNum>
  <w:abstractNum w:abstractNumId="4">
    <w:nsid w:val="5C789704"/>
    <w:multiLevelType w:val="singleLevel"/>
    <w:tmpl w:val="5C789704"/>
    <w:lvl w:ilvl="0" w:tentative="0">
      <w:start w:val="2"/>
      <w:numFmt w:val="decimal"/>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abstractNum w:abstractNumId="6">
    <w:nsid w:val="5EF97004"/>
    <w:multiLevelType w:val="singleLevel"/>
    <w:tmpl w:val="5EF97004"/>
    <w:lvl w:ilvl="0" w:tentative="0">
      <w:start w:val="6"/>
      <w:numFmt w:val="chineseCounting"/>
      <w:suff w:val="space"/>
      <w:lvlText w:val="第%1章"/>
      <w:lvlJc w:val="left"/>
    </w:lvl>
  </w:abstractNum>
  <w:abstractNum w:abstractNumId="7">
    <w:nsid w:val="60D15A9A"/>
    <w:multiLevelType w:val="singleLevel"/>
    <w:tmpl w:val="60D15A9A"/>
    <w:lvl w:ilvl="0" w:tentative="0">
      <w:start w:val="1"/>
      <w:numFmt w:val="chineseCounting"/>
      <w:suff w:val="space"/>
      <w:lvlText w:val="第%1章"/>
      <w:lvlJc w:val="left"/>
    </w:lvl>
  </w:abstractNum>
  <w:abstractNum w:abstractNumId="8">
    <w:nsid w:val="6100D121"/>
    <w:multiLevelType w:val="singleLevel"/>
    <w:tmpl w:val="6100D121"/>
    <w:lvl w:ilvl="0" w:tentative="0">
      <w:start w:val="1"/>
      <w:numFmt w:val="decimal"/>
      <w:suff w:val="nothing"/>
      <w:lvlText w:val="%1）"/>
      <w:lvlJc w:val="left"/>
    </w:lvl>
  </w:abstractNum>
  <w:abstractNum w:abstractNumId="9">
    <w:nsid w:val="622AEBA0"/>
    <w:multiLevelType w:val="singleLevel"/>
    <w:tmpl w:val="622AEBA0"/>
    <w:lvl w:ilvl="0" w:tentative="0">
      <w:start w:val="8"/>
      <w:numFmt w:val="decimal"/>
      <w:suff w:val="nothing"/>
      <w:lvlText w:val="%1、"/>
      <w:lvlJc w:val="left"/>
    </w:lvl>
  </w:abstractNum>
  <w:abstractNum w:abstractNumId="10">
    <w:nsid w:val="62314C58"/>
    <w:multiLevelType w:val="singleLevel"/>
    <w:tmpl w:val="62314C58"/>
    <w:lvl w:ilvl="0" w:tentative="0">
      <w:start w:val="5"/>
      <w:numFmt w:val="decimal"/>
      <w:suff w:val="nothing"/>
      <w:lvlText w:val="%1."/>
      <w:lvlJc w:val="left"/>
    </w:lvl>
  </w:abstractNum>
  <w:abstractNum w:abstractNumId="11">
    <w:nsid w:val="62E34B45"/>
    <w:multiLevelType w:val="singleLevel"/>
    <w:tmpl w:val="62E34B45"/>
    <w:lvl w:ilvl="0" w:tentative="0">
      <w:start w:val="6"/>
      <w:numFmt w:val="decimal"/>
      <w:suff w:val="nothing"/>
      <w:lvlText w:val="%1、"/>
      <w:lvlJc w:val="left"/>
    </w:lvl>
  </w:abstractNum>
  <w:abstractNum w:abstractNumId="12">
    <w:nsid w:val="71D017F7"/>
    <w:multiLevelType w:val="singleLevel"/>
    <w:tmpl w:val="71D017F7"/>
    <w:lvl w:ilvl="0" w:tentative="0">
      <w:start w:val="4"/>
      <w:numFmt w:val="chineseCounting"/>
      <w:suff w:val="nothing"/>
      <w:lvlText w:val="%1、"/>
      <w:lvlJc w:val="left"/>
      <w:rPr>
        <w:rFonts w:hint="eastAsia"/>
      </w:rPr>
    </w:lvl>
  </w:abstractNum>
  <w:abstractNum w:abstractNumId="13">
    <w:nsid w:val="763060DB"/>
    <w:multiLevelType w:val="multilevel"/>
    <w:tmpl w:val="763060DB"/>
    <w:lvl w:ilvl="0" w:tentative="0">
      <w:start w:val="1"/>
      <w:numFmt w:val="japaneseCounting"/>
      <w:pStyle w:val="28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3"/>
  </w:num>
  <w:num w:numId="3">
    <w:abstractNumId w:val="1"/>
  </w:num>
  <w:num w:numId="4">
    <w:abstractNumId w:val="13"/>
  </w:num>
  <w:num w:numId="5">
    <w:abstractNumId w:val="13"/>
    <w:lvlOverride w:ilvl="0">
      <w:startOverride w:val="1"/>
    </w:lvlOverride>
  </w:num>
  <w:num w:numId="6">
    <w:abstractNumId w:val="7"/>
  </w:num>
  <w:num w:numId="7">
    <w:abstractNumId w:val="11"/>
  </w:num>
  <w:num w:numId="8">
    <w:abstractNumId w:val="12"/>
  </w:num>
  <w:num w:numId="9">
    <w:abstractNumId w:val="5"/>
  </w:num>
  <w:num w:numId="10">
    <w:abstractNumId w:val="8"/>
  </w:num>
  <w:num w:numId="11">
    <w:abstractNumId w:val="6"/>
  </w:num>
  <w:num w:numId="12">
    <w:abstractNumId w:val="9"/>
  </w:num>
  <w:num w:numId="13">
    <w:abstractNumId w:val="0"/>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MWE3ZDk2Yjg1Y2YzNDk2YmQ1Y2FlZmMxNzRlMTEifQ=="/>
  </w:docVars>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656B"/>
    <w:rsid w:val="00046610"/>
    <w:rsid w:val="00046A8B"/>
    <w:rsid w:val="00046CF5"/>
    <w:rsid w:val="00046EC0"/>
    <w:rsid w:val="000472E7"/>
    <w:rsid w:val="00047899"/>
    <w:rsid w:val="00050454"/>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4C4A"/>
    <w:rsid w:val="00335067"/>
    <w:rsid w:val="00335B95"/>
    <w:rsid w:val="0033623D"/>
    <w:rsid w:val="00336CA6"/>
    <w:rsid w:val="00336E17"/>
    <w:rsid w:val="00337630"/>
    <w:rsid w:val="0033789E"/>
    <w:rsid w:val="00342F47"/>
    <w:rsid w:val="00343667"/>
    <w:rsid w:val="00344399"/>
    <w:rsid w:val="0034485C"/>
    <w:rsid w:val="003451E8"/>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77D"/>
    <w:rsid w:val="00382209"/>
    <w:rsid w:val="0038512C"/>
    <w:rsid w:val="0038680D"/>
    <w:rsid w:val="003871BE"/>
    <w:rsid w:val="00387940"/>
    <w:rsid w:val="003906FD"/>
    <w:rsid w:val="00390A4A"/>
    <w:rsid w:val="0039108F"/>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C08"/>
    <w:rsid w:val="006454B7"/>
    <w:rsid w:val="00647990"/>
    <w:rsid w:val="00647B0F"/>
    <w:rsid w:val="00647D69"/>
    <w:rsid w:val="00650A5C"/>
    <w:rsid w:val="00650A8A"/>
    <w:rsid w:val="00650B88"/>
    <w:rsid w:val="00651426"/>
    <w:rsid w:val="00651DFD"/>
    <w:rsid w:val="006530BC"/>
    <w:rsid w:val="0065316E"/>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333D"/>
    <w:rsid w:val="006936C2"/>
    <w:rsid w:val="00693CE1"/>
    <w:rsid w:val="006954B8"/>
    <w:rsid w:val="006963E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22C7"/>
    <w:rsid w:val="00793904"/>
    <w:rsid w:val="00794C07"/>
    <w:rsid w:val="0079555A"/>
    <w:rsid w:val="007960ED"/>
    <w:rsid w:val="0079746E"/>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915"/>
    <w:rsid w:val="00826C71"/>
    <w:rsid w:val="00830E5C"/>
    <w:rsid w:val="008338EA"/>
    <w:rsid w:val="00834D62"/>
    <w:rsid w:val="008363CE"/>
    <w:rsid w:val="0084048A"/>
    <w:rsid w:val="00841165"/>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41CE"/>
    <w:rsid w:val="00854BA5"/>
    <w:rsid w:val="00855072"/>
    <w:rsid w:val="00855741"/>
    <w:rsid w:val="00860432"/>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10A3E"/>
    <w:rsid w:val="00C110FE"/>
    <w:rsid w:val="00C12375"/>
    <w:rsid w:val="00C126B4"/>
    <w:rsid w:val="00C13521"/>
    <w:rsid w:val="00C16F78"/>
    <w:rsid w:val="00C17432"/>
    <w:rsid w:val="00C205F3"/>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7284"/>
    <w:rsid w:val="00D07572"/>
    <w:rsid w:val="00D07CE6"/>
    <w:rsid w:val="00D07DF2"/>
    <w:rsid w:val="00D12768"/>
    <w:rsid w:val="00D12BC8"/>
    <w:rsid w:val="00D143E9"/>
    <w:rsid w:val="00D146CB"/>
    <w:rsid w:val="00D154D4"/>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1A52DC"/>
    <w:rsid w:val="01257602"/>
    <w:rsid w:val="01287E75"/>
    <w:rsid w:val="012A7AF5"/>
    <w:rsid w:val="01314F01"/>
    <w:rsid w:val="01520CB9"/>
    <w:rsid w:val="0153436C"/>
    <w:rsid w:val="01575141"/>
    <w:rsid w:val="015C4E4C"/>
    <w:rsid w:val="015D28CD"/>
    <w:rsid w:val="015E034F"/>
    <w:rsid w:val="016853DB"/>
    <w:rsid w:val="017A43FC"/>
    <w:rsid w:val="019C45B0"/>
    <w:rsid w:val="01AC7D42"/>
    <w:rsid w:val="01AF35D1"/>
    <w:rsid w:val="01B24556"/>
    <w:rsid w:val="01B45EC4"/>
    <w:rsid w:val="01BE3BEC"/>
    <w:rsid w:val="01C35AF5"/>
    <w:rsid w:val="01C47CF3"/>
    <w:rsid w:val="01DB319C"/>
    <w:rsid w:val="01E22B26"/>
    <w:rsid w:val="01EA46B0"/>
    <w:rsid w:val="01EF43BB"/>
    <w:rsid w:val="01F0403A"/>
    <w:rsid w:val="01F42A41"/>
    <w:rsid w:val="020020D6"/>
    <w:rsid w:val="02102371"/>
    <w:rsid w:val="021567F9"/>
    <w:rsid w:val="02254895"/>
    <w:rsid w:val="02264514"/>
    <w:rsid w:val="022B099C"/>
    <w:rsid w:val="02320327"/>
    <w:rsid w:val="02323BAA"/>
    <w:rsid w:val="023F763D"/>
    <w:rsid w:val="024205C1"/>
    <w:rsid w:val="024318C6"/>
    <w:rsid w:val="02433E45"/>
    <w:rsid w:val="02436043"/>
    <w:rsid w:val="02474A49"/>
    <w:rsid w:val="02497C09"/>
    <w:rsid w:val="024C4754"/>
    <w:rsid w:val="024C5E48"/>
    <w:rsid w:val="024D21D6"/>
    <w:rsid w:val="0250315A"/>
    <w:rsid w:val="025A3A6A"/>
    <w:rsid w:val="025B14EB"/>
    <w:rsid w:val="025C49EE"/>
    <w:rsid w:val="02634379"/>
    <w:rsid w:val="02646578"/>
    <w:rsid w:val="02734614"/>
    <w:rsid w:val="027A3F9F"/>
    <w:rsid w:val="02934EC9"/>
    <w:rsid w:val="029638CF"/>
    <w:rsid w:val="029A6A52"/>
    <w:rsid w:val="029F2ED9"/>
    <w:rsid w:val="02A318E0"/>
    <w:rsid w:val="02A47361"/>
    <w:rsid w:val="02AB1025"/>
    <w:rsid w:val="02AC21EF"/>
    <w:rsid w:val="02AC7FF1"/>
    <w:rsid w:val="02AD34F4"/>
    <w:rsid w:val="02B353FD"/>
    <w:rsid w:val="02BE378E"/>
    <w:rsid w:val="02BE6051"/>
    <w:rsid w:val="02C16911"/>
    <w:rsid w:val="02C22194"/>
    <w:rsid w:val="02C62D99"/>
    <w:rsid w:val="02CB7221"/>
    <w:rsid w:val="02CC4CA2"/>
    <w:rsid w:val="02D533B3"/>
    <w:rsid w:val="02E3014B"/>
    <w:rsid w:val="02FE1FF9"/>
    <w:rsid w:val="030E4812"/>
    <w:rsid w:val="03115797"/>
    <w:rsid w:val="03117995"/>
    <w:rsid w:val="03256636"/>
    <w:rsid w:val="03271B39"/>
    <w:rsid w:val="032F6F45"/>
    <w:rsid w:val="033D1ADE"/>
    <w:rsid w:val="03477E6F"/>
    <w:rsid w:val="034B6875"/>
    <w:rsid w:val="03502CFD"/>
    <w:rsid w:val="03541703"/>
    <w:rsid w:val="035B108E"/>
    <w:rsid w:val="035D7E14"/>
    <w:rsid w:val="035E676F"/>
    <w:rsid w:val="035F2FC9"/>
    <w:rsid w:val="0365741F"/>
    <w:rsid w:val="036921A4"/>
    <w:rsid w:val="036F35B2"/>
    <w:rsid w:val="03716AB5"/>
    <w:rsid w:val="037709BE"/>
    <w:rsid w:val="037E5DCB"/>
    <w:rsid w:val="03832252"/>
    <w:rsid w:val="03851ED2"/>
    <w:rsid w:val="03882E57"/>
    <w:rsid w:val="03903AE7"/>
    <w:rsid w:val="03952E1A"/>
    <w:rsid w:val="03A27284"/>
    <w:rsid w:val="03A34D06"/>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40A59AF"/>
    <w:rsid w:val="041D6BCE"/>
    <w:rsid w:val="04253FDA"/>
    <w:rsid w:val="042F236B"/>
    <w:rsid w:val="04313670"/>
    <w:rsid w:val="043210F1"/>
    <w:rsid w:val="043964FE"/>
    <w:rsid w:val="04467D92"/>
    <w:rsid w:val="04477A12"/>
    <w:rsid w:val="04556D28"/>
    <w:rsid w:val="045C1F36"/>
    <w:rsid w:val="046163BD"/>
    <w:rsid w:val="04664A43"/>
    <w:rsid w:val="046C5A66"/>
    <w:rsid w:val="046E4D5C"/>
    <w:rsid w:val="048765FD"/>
    <w:rsid w:val="0488627D"/>
    <w:rsid w:val="048F6B2C"/>
    <w:rsid w:val="04900898"/>
    <w:rsid w:val="0493460E"/>
    <w:rsid w:val="04973014"/>
    <w:rsid w:val="049D07A1"/>
    <w:rsid w:val="04AE64BD"/>
    <w:rsid w:val="04B96A4C"/>
    <w:rsid w:val="04C40660"/>
    <w:rsid w:val="04D17976"/>
    <w:rsid w:val="04D63DFE"/>
    <w:rsid w:val="04E74098"/>
    <w:rsid w:val="04EF4D28"/>
    <w:rsid w:val="04F0022B"/>
    <w:rsid w:val="050C42D8"/>
    <w:rsid w:val="050D64D6"/>
    <w:rsid w:val="050F19D9"/>
    <w:rsid w:val="05114EDC"/>
    <w:rsid w:val="051922E9"/>
    <w:rsid w:val="051E1FF4"/>
    <w:rsid w:val="051F1C74"/>
    <w:rsid w:val="05272903"/>
    <w:rsid w:val="05336716"/>
    <w:rsid w:val="05375B04"/>
    <w:rsid w:val="053A3B22"/>
    <w:rsid w:val="055446CC"/>
    <w:rsid w:val="0555214E"/>
    <w:rsid w:val="055F2A5D"/>
    <w:rsid w:val="056004DF"/>
    <w:rsid w:val="05603D62"/>
    <w:rsid w:val="05742A02"/>
    <w:rsid w:val="05762BEE"/>
    <w:rsid w:val="057A490C"/>
    <w:rsid w:val="05826495"/>
    <w:rsid w:val="059960BA"/>
    <w:rsid w:val="059C28C2"/>
    <w:rsid w:val="05AA7659"/>
    <w:rsid w:val="05B5126E"/>
    <w:rsid w:val="05B544D4"/>
    <w:rsid w:val="05B6346C"/>
    <w:rsid w:val="05B66CEF"/>
    <w:rsid w:val="05BD667A"/>
    <w:rsid w:val="05C075FF"/>
    <w:rsid w:val="05CA210C"/>
    <w:rsid w:val="05D11A97"/>
    <w:rsid w:val="05D6094B"/>
    <w:rsid w:val="05D617A2"/>
    <w:rsid w:val="05D84CA5"/>
    <w:rsid w:val="05DD6BAF"/>
    <w:rsid w:val="05E84F40"/>
    <w:rsid w:val="05E9713E"/>
    <w:rsid w:val="05ED35C6"/>
    <w:rsid w:val="05F66454"/>
    <w:rsid w:val="05F77758"/>
    <w:rsid w:val="05FA06DD"/>
    <w:rsid w:val="05FA2855"/>
    <w:rsid w:val="05FF4B65"/>
    <w:rsid w:val="06002258"/>
    <w:rsid w:val="06025AE9"/>
    <w:rsid w:val="06040FED"/>
    <w:rsid w:val="06071F71"/>
    <w:rsid w:val="06133805"/>
    <w:rsid w:val="061A6A13"/>
    <w:rsid w:val="062318A1"/>
    <w:rsid w:val="06264A24"/>
    <w:rsid w:val="06272089"/>
    <w:rsid w:val="062937AB"/>
    <w:rsid w:val="0634410A"/>
    <w:rsid w:val="063A14C7"/>
    <w:rsid w:val="063B36C5"/>
    <w:rsid w:val="064055CE"/>
    <w:rsid w:val="0640618E"/>
    <w:rsid w:val="06542070"/>
    <w:rsid w:val="06611386"/>
    <w:rsid w:val="06680D11"/>
    <w:rsid w:val="068C21CA"/>
    <w:rsid w:val="06930B0B"/>
    <w:rsid w:val="069353D8"/>
    <w:rsid w:val="06983A5E"/>
    <w:rsid w:val="069872E2"/>
    <w:rsid w:val="06A00E6B"/>
    <w:rsid w:val="06B1240A"/>
    <w:rsid w:val="06B24608"/>
    <w:rsid w:val="06B5558D"/>
    <w:rsid w:val="06C071A1"/>
    <w:rsid w:val="06C510AB"/>
    <w:rsid w:val="06E15158"/>
    <w:rsid w:val="06E615DF"/>
    <w:rsid w:val="06EB5A67"/>
    <w:rsid w:val="06EE69EC"/>
    <w:rsid w:val="06FC3783"/>
    <w:rsid w:val="06FE2509"/>
    <w:rsid w:val="07082E19"/>
    <w:rsid w:val="07187830"/>
    <w:rsid w:val="071A65B6"/>
    <w:rsid w:val="072004C0"/>
    <w:rsid w:val="07277E4A"/>
    <w:rsid w:val="07287ACA"/>
    <w:rsid w:val="072C11CC"/>
    <w:rsid w:val="074109F4"/>
    <w:rsid w:val="07426476"/>
    <w:rsid w:val="07470439"/>
    <w:rsid w:val="074A1304"/>
    <w:rsid w:val="074D2288"/>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A686A"/>
    <w:rsid w:val="07903FF7"/>
    <w:rsid w:val="07937AA3"/>
    <w:rsid w:val="079F680F"/>
    <w:rsid w:val="07BB28BC"/>
    <w:rsid w:val="07BB6140"/>
    <w:rsid w:val="07CB0958"/>
    <w:rsid w:val="07CB2B57"/>
    <w:rsid w:val="07CC05D8"/>
    <w:rsid w:val="07CE3ADB"/>
    <w:rsid w:val="07CF4DE0"/>
    <w:rsid w:val="07D459E5"/>
    <w:rsid w:val="07D76969"/>
    <w:rsid w:val="07DD0873"/>
    <w:rsid w:val="07E0507A"/>
    <w:rsid w:val="07E2057E"/>
    <w:rsid w:val="07E72487"/>
    <w:rsid w:val="07E76C04"/>
    <w:rsid w:val="07F01A92"/>
    <w:rsid w:val="07F76E9E"/>
    <w:rsid w:val="07F82721"/>
    <w:rsid w:val="07FF20AC"/>
    <w:rsid w:val="080E48C5"/>
    <w:rsid w:val="08177753"/>
    <w:rsid w:val="082C76F8"/>
    <w:rsid w:val="082F067D"/>
    <w:rsid w:val="083F0917"/>
    <w:rsid w:val="08420AFA"/>
    <w:rsid w:val="08426019"/>
    <w:rsid w:val="085914C1"/>
    <w:rsid w:val="0867144C"/>
    <w:rsid w:val="08683CDA"/>
    <w:rsid w:val="087010E6"/>
    <w:rsid w:val="087864F3"/>
    <w:rsid w:val="08824884"/>
    <w:rsid w:val="088C0A16"/>
    <w:rsid w:val="088C6F74"/>
    <w:rsid w:val="089F63B2"/>
    <w:rsid w:val="08AA4743"/>
    <w:rsid w:val="08AE69CD"/>
    <w:rsid w:val="08B140CE"/>
    <w:rsid w:val="08B2315A"/>
    <w:rsid w:val="08B96F5C"/>
    <w:rsid w:val="08BB245F"/>
    <w:rsid w:val="08C330EF"/>
    <w:rsid w:val="08C72CB3"/>
    <w:rsid w:val="08C76272"/>
    <w:rsid w:val="08F23C3E"/>
    <w:rsid w:val="08FA104A"/>
    <w:rsid w:val="08FD6432"/>
    <w:rsid w:val="09033FEC"/>
    <w:rsid w:val="09082084"/>
    <w:rsid w:val="090C31E8"/>
    <w:rsid w:val="090F576C"/>
    <w:rsid w:val="0919607C"/>
    <w:rsid w:val="0924660B"/>
    <w:rsid w:val="092C3238"/>
    <w:rsid w:val="092E279E"/>
    <w:rsid w:val="094A496D"/>
    <w:rsid w:val="09500754"/>
    <w:rsid w:val="09523C57"/>
    <w:rsid w:val="09575B61"/>
    <w:rsid w:val="095E0D6F"/>
    <w:rsid w:val="095F2F6D"/>
    <w:rsid w:val="096506FA"/>
    <w:rsid w:val="0966617B"/>
    <w:rsid w:val="09721F8E"/>
    <w:rsid w:val="097E7F9F"/>
    <w:rsid w:val="098108CA"/>
    <w:rsid w:val="09822228"/>
    <w:rsid w:val="0984572B"/>
    <w:rsid w:val="09A2275D"/>
    <w:rsid w:val="09BA5C05"/>
    <w:rsid w:val="09BB3CA4"/>
    <w:rsid w:val="09BB5885"/>
    <w:rsid w:val="09BF208D"/>
    <w:rsid w:val="09C32C91"/>
    <w:rsid w:val="09C36515"/>
    <w:rsid w:val="09C67499"/>
    <w:rsid w:val="09D05AAE"/>
    <w:rsid w:val="09D32F2C"/>
    <w:rsid w:val="09D71932"/>
    <w:rsid w:val="09E7414B"/>
    <w:rsid w:val="09F122E1"/>
    <w:rsid w:val="09F9316B"/>
    <w:rsid w:val="09FB2DEB"/>
    <w:rsid w:val="09FF5075"/>
    <w:rsid w:val="0A0C438A"/>
    <w:rsid w:val="0A21302B"/>
    <w:rsid w:val="0A2168AE"/>
    <w:rsid w:val="0A293CBB"/>
    <w:rsid w:val="0A295EB9"/>
    <w:rsid w:val="0A3010C7"/>
    <w:rsid w:val="0A34424A"/>
    <w:rsid w:val="0A3F5E5E"/>
    <w:rsid w:val="0A4A63EE"/>
    <w:rsid w:val="0A4B76F2"/>
    <w:rsid w:val="0A515D78"/>
    <w:rsid w:val="0A773A3A"/>
    <w:rsid w:val="0A840594"/>
    <w:rsid w:val="0A8C26DA"/>
    <w:rsid w:val="0A971D70"/>
    <w:rsid w:val="0A9D03F6"/>
    <w:rsid w:val="0AA80179"/>
    <w:rsid w:val="0AA84209"/>
    <w:rsid w:val="0AAA550E"/>
    <w:rsid w:val="0AAB2F8F"/>
    <w:rsid w:val="0AB4389F"/>
    <w:rsid w:val="0AB6351E"/>
    <w:rsid w:val="0ACA55D0"/>
    <w:rsid w:val="0ADE46E3"/>
    <w:rsid w:val="0AE77571"/>
    <w:rsid w:val="0AF13704"/>
    <w:rsid w:val="0B0C64AC"/>
    <w:rsid w:val="0B102933"/>
    <w:rsid w:val="0B156DBB"/>
    <w:rsid w:val="0B1957C1"/>
    <w:rsid w:val="0B1F76CB"/>
    <w:rsid w:val="0B231954"/>
    <w:rsid w:val="0B243B52"/>
    <w:rsid w:val="0B264AD7"/>
    <w:rsid w:val="0B2E7CE5"/>
    <w:rsid w:val="0B347670"/>
    <w:rsid w:val="0B386076"/>
    <w:rsid w:val="0B514A22"/>
    <w:rsid w:val="0B580B29"/>
    <w:rsid w:val="0B6636C2"/>
    <w:rsid w:val="0B6E6550"/>
    <w:rsid w:val="0B726EAA"/>
    <w:rsid w:val="0B7A2363"/>
    <w:rsid w:val="0B7D32E8"/>
    <w:rsid w:val="0B8B47FB"/>
    <w:rsid w:val="0B8E1003"/>
    <w:rsid w:val="0B8F3202"/>
    <w:rsid w:val="0BA7412C"/>
    <w:rsid w:val="0BAD6035"/>
    <w:rsid w:val="0BB124BD"/>
    <w:rsid w:val="0BB77C49"/>
    <w:rsid w:val="0BBA534B"/>
    <w:rsid w:val="0BBB2DCC"/>
    <w:rsid w:val="0BC649E1"/>
    <w:rsid w:val="0BC72462"/>
    <w:rsid w:val="0BCF0AA7"/>
    <w:rsid w:val="0BE3650F"/>
    <w:rsid w:val="0BE61692"/>
    <w:rsid w:val="0BE77114"/>
    <w:rsid w:val="0BEE4152"/>
    <w:rsid w:val="0BF05825"/>
    <w:rsid w:val="0C020FC2"/>
    <w:rsid w:val="0C0D47F8"/>
    <w:rsid w:val="0C13125D"/>
    <w:rsid w:val="0C154760"/>
    <w:rsid w:val="0C165A64"/>
    <w:rsid w:val="0C1A6669"/>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B1651"/>
    <w:rsid w:val="0C5B4ED4"/>
    <w:rsid w:val="0C610FDC"/>
    <w:rsid w:val="0C62485F"/>
    <w:rsid w:val="0C664935"/>
    <w:rsid w:val="0C6D0671"/>
    <w:rsid w:val="0C770F81"/>
    <w:rsid w:val="0C786A02"/>
    <w:rsid w:val="0C7A1F06"/>
    <w:rsid w:val="0C832815"/>
    <w:rsid w:val="0C846098"/>
    <w:rsid w:val="0C87701D"/>
    <w:rsid w:val="0C911B2B"/>
    <w:rsid w:val="0C922E30"/>
    <w:rsid w:val="0C931F23"/>
    <w:rsid w:val="0C9814B6"/>
    <w:rsid w:val="0C9B5CBE"/>
    <w:rsid w:val="0CA465CD"/>
    <w:rsid w:val="0CA971D2"/>
    <w:rsid w:val="0CAD5BD8"/>
    <w:rsid w:val="0CCC648D"/>
    <w:rsid w:val="0CCE4812"/>
    <w:rsid w:val="0CD56D9C"/>
    <w:rsid w:val="0CE12BAF"/>
    <w:rsid w:val="0CE67036"/>
    <w:rsid w:val="0CE97FBB"/>
    <w:rsid w:val="0CF550D2"/>
    <w:rsid w:val="0CFD6C5C"/>
    <w:rsid w:val="0D19658C"/>
    <w:rsid w:val="0D200115"/>
    <w:rsid w:val="0D277AA0"/>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950AB"/>
    <w:rsid w:val="0DCF2837"/>
    <w:rsid w:val="0DD2299B"/>
    <w:rsid w:val="0DD40EBD"/>
    <w:rsid w:val="0DD80335"/>
    <w:rsid w:val="0DDD3D4B"/>
    <w:rsid w:val="0DDF2AD2"/>
    <w:rsid w:val="0DE00553"/>
    <w:rsid w:val="0DF471F4"/>
    <w:rsid w:val="0DF70178"/>
    <w:rsid w:val="0DF97DF8"/>
    <w:rsid w:val="0DFE7B03"/>
    <w:rsid w:val="0E0A3916"/>
    <w:rsid w:val="0E0E7D9E"/>
    <w:rsid w:val="0E1919B2"/>
    <w:rsid w:val="0E1D4B35"/>
    <w:rsid w:val="0E240A18"/>
    <w:rsid w:val="0E2B18CC"/>
    <w:rsid w:val="0E2E2851"/>
    <w:rsid w:val="0E3521DC"/>
    <w:rsid w:val="0E387513"/>
    <w:rsid w:val="0E3F636E"/>
    <w:rsid w:val="0E4214F1"/>
    <w:rsid w:val="0E4946FF"/>
    <w:rsid w:val="0E4E0B87"/>
    <w:rsid w:val="0E4F2D85"/>
    <w:rsid w:val="0E554C8F"/>
    <w:rsid w:val="0E575C13"/>
    <w:rsid w:val="0E5A499A"/>
    <w:rsid w:val="0E681731"/>
    <w:rsid w:val="0E750A47"/>
    <w:rsid w:val="0E7B2950"/>
    <w:rsid w:val="0E80265B"/>
    <w:rsid w:val="0E8C646E"/>
    <w:rsid w:val="0E937FF7"/>
    <w:rsid w:val="0E956D7D"/>
    <w:rsid w:val="0E98447E"/>
    <w:rsid w:val="0E995783"/>
    <w:rsid w:val="0EA36093"/>
    <w:rsid w:val="0EA40291"/>
    <w:rsid w:val="0EAC0F21"/>
    <w:rsid w:val="0EAF42D5"/>
    <w:rsid w:val="0EB714B0"/>
    <w:rsid w:val="0EB9339C"/>
    <w:rsid w:val="0EC01DAA"/>
    <w:rsid w:val="0EC82A4F"/>
    <w:rsid w:val="0EE213FB"/>
    <w:rsid w:val="0EE36E7C"/>
    <w:rsid w:val="0EE65882"/>
    <w:rsid w:val="0EE67E01"/>
    <w:rsid w:val="0EEC58D9"/>
    <w:rsid w:val="0EEE740C"/>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73852"/>
    <w:rsid w:val="0F6A47D7"/>
    <w:rsid w:val="0F796FF0"/>
    <w:rsid w:val="0F8378FF"/>
    <w:rsid w:val="0F914696"/>
    <w:rsid w:val="0F9D3D2C"/>
    <w:rsid w:val="0F9F722F"/>
    <w:rsid w:val="0FA66BBA"/>
    <w:rsid w:val="0FAF1A48"/>
    <w:rsid w:val="0FB82358"/>
    <w:rsid w:val="0FB85BDB"/>
    <w:rsid w:val="0FBA10DE"/>
    <w:rsid w:val="0FBC45E1"/>
    <w:rsid w:val="0FC10A69"/>
    <w:rsid w:val="0FCF7D7E"/>
    <w:rsid w:val="0FD03282"/>
    <w:rsid w:val="0FD10D03"/>
    <w:rsid w:val="0FD22F01"/>
    <w:rsid w:val="0FE1351C"/>
    <w:rsid w:val="0FE77623"/>
    <w:rsid w:val="0FE850A5"/>
    <w:rsid w:val="0FFB7896"/>
    <w:rsid w:val="10181477"/>
    <w:rsid w:val="10196EF9"/>
    <w:rsid w:val="101F1965"/>
    <w:rsid w:val="10227809"/>
    <w:rsid w:val="10254F0A"/>
    <w:rsid w:val="102B2696"/>
    <w:rsid w:val="103145A0"/>
    <w:rsid w:val="10410FB7"/>
    <w:rsid w:val="10472EC0"/>
    <w:rsid w:val="10514AD4"/>
    <w:rsid w:val="10537FD8"/>
    <w:rsid w:val="105A7962"/>
    <w:rsid w:val="10786F12"/>
    <w:rsid w:val="107B7E97"/>
    <w:rsid w:val="10811DA0"/>
    <w:rsid w:val="108407A7"/>
    <w:rsid w:val="1091203B"/>
    <w:rsid w:val="1093553E"/>
    <w:rsid w:val="10A04854"/>
    <w:rsid w:val="10A235DA"/>
    <w:rsid w:val="10A50CDB"/>
    <w:rsid w:val="10AB148B"/>
    <w:rsid w:val="10AB2BE5"/>
    <w:rsid w:val="10AC3EE9"/>
    <w:rsid w:val="10B56D77"/>
    <w:rsid w:val="10BA31FF"/>
    <w:rsid w:val="10C33B0F"/>
    <w:rsid w:val="10D26327"/>
    <w:rsid w:val="10F93FE9"/>
    <w:rsid w:val="10FD716C"/>
    <w:rsid w:val="11015B72"/>
    <w:rsid w:val="11051FFA"/>
    <w:rsid w:val="11082F7E"/>
    <w:rsid w:val="11173599"/>
    <w:rsid w:val="111A451D"/>
    <w:rsid w:val="111D54A2"/>
    <w:rsid w:val="112160A6"/>
    <w:rsid w:val="112D573C"/>
    <w:rsid w:val="112E31BE"/>
    <w:rsid w:val="112F0C3F"/>
    <w:rsid w:val="11483D68"/>
    <w:rsid w:val="114F6F76"/>
    <w:rsid w:val="11576580"/>
    <w:rsid w:val="115C2A08"/>
    <w:rsid w:val="115F7210"/>
    <w:rsid w:val="11670D99"/>
    <w:rsid w:val="11853BCD"/>
    <w:rsid w:val="118F1F5E"/>
    <w:rsid w:val="11AB3E0C"/>
    <w:rsid w:val="11B36C9A"/>
    <w:rsid w:val="11C0272D"/>
    <w:rsid w:val="11C13EEE"/>
    <w:rsid w:val="11C23A31"/>
    <w:rsid w:val="11D129C7"/>
    <w:rsid w:val="11D3174D"/>
    <w:rsid w:val="11D471CF"/>
    <w:rsid w:val="11E164E5"/>
    <w:rsid w:val="11E825EC"/>
    <w:rsid w:val="11EB3571"/>
    <w:rsid w:val="11EB6DF4"/>
    <w:rsid w:val="11F0547A"/>
    <w:rsid w:val="11F363FF"/>
    <w:rsid w:val="11F64A0A"/>
    <w:rsid w:val="120963A4"/>
    <w:rsid w:val="12134735"/>
    <w:rsid w:val="12184440"/>
    <w:rsid w:val="12205FC9"/>
    <w:rsid w:val="123404ED"/>
    <w:rsid w:val="1241500B"/>
    <w:rsid w:val="124F3295"/>
    <w:rsid w:val="12542FA0"/>
    <w:rsid w:val="1254771D"/>
    <w:rsid w:val="12583BA5"/>
    <w:rsid w:val="125D38B0"/>
    <w:rsid w:val="126357B9"/>
    <w:rsid w:val="126F15CC"/>
    <w:rsid w:val="127647DA"/>
    <w:rsid w:val="127E3DE4"/>
    <w:rsid w:val="127F50E9"/>
    <w:rsid w:val="128B0EFC"/>
    <w:rsid w:val="128D0B7C"/>
    <w:rsid w:val="12905384"/>
    <w:rsid w:val="12915003"/>
    <w:rsid w:val="129257F3"/>
    <w:rsid w:val="1298498E"/>
    <w:rsid w:val="12A2529E"/>
    <w:rsid w:val="12AC1431"/>
    <w:rsid w:val="12B32FBA"/>
    <w:rsid w:val="12BD714C"/>
    <w:rsid w:val="12C022CF"/>
    <w:rsid w:val="12C31056"/>
    <w:rsid w:val="12D40B3D"/>
    <w:rsid w:val="12D46D72"/>
    <w:rsid w:val="12E2190B"/>
    <w:rsid w:val="12E65D92"/>
    <w:rsid w:val="12E96D17"/>
    <w:rsid w:val="12F41825"/>
    <w:rsid w:val="12FC24B4"/>
    <w:rsid w:val="12FF0EBB"/>
    <w:rsid w:val="13103353"/>
    <w:rsid w:val="13147B5B"/>
    <w:rsid w:val="13170AE0"/>
    <w:rsid w:val="131A74E6"/>
    <w:rsid w:val="1333260E"/>
    <w:rsid w:val="13340090"/>
    <w:rsid w:val="13453BAE"/>
    <w:rsid w:val="13611E59"/>
    <w:rsid w:val="1363315E"/>
    <w:rsid w:val="136817E4"/>
    <w:rsid w:val="136A056A"/>
    <w:rsid w:val="137F1409"/>
    <w:rsid w:val="1381018F"/>
    <w:rsid w:val="13853312"/>
    <w:rsid w:val="13872098"/>
    <w:rsid w:val="13A53978"/>
    <w:rsid w:val="13B12EDD"/>
    <w:rsid w:val="13B41C63"/>
    <w:rsid w:val="13B65166"/>
    <w:rsid w:val="13BD2572"/>
    <w:rsid w:val="13C10F79"/>
    <w:rsid w:val="13C85080"/>
    <w:rsid w:val="13C90583"/>
    <w:rsid w:val="13D07F0E"/>
    <w:rsid w:val="13DF4CA5"/>
    <w:rsid w:val="13E236AC"/>
    <w:rsid w:val="13F029C1"/>
    <w:rsid w:val="13F2756D"/>
    <w:rsid w:val="13F44C4B"/>
    <w:rsid w:val="13F56E49"/>
    <w:rsid w:val="14116779"/>
    <w:rsid w:val="14197409"/>
    <w:rsid w:val="141C038E"/>
    <w:rsid w:val="14206D94"/>
    <w:rsid w:val="14227D18"/>
    <w:rsid w:val="1426671F"/>
    <w:rsid w:val="143212D7"/>
    <w:rsid w:val="14325D70"/>
    <w:rsid w:val="143B2E41"/>
    <w:rsid w:val="143C08C2"/>
    <w:rsid w:val="143D1571"/>
    <w:rsid w:val="14403A45"/>
    <w:rsid w:val="14414D4A"/>
    <w:rsid w:val="144349CA"/>
    <w:rsid w:val="14514FE4"/>
    <w:rsid w:val="146C3610"/>
    <w:rsid w:val="147072F3"/>
    <w:rsid w:val="14787422"/>
    <w:rsid w:val="147F6DAD"/>
    <w:rsid w:val="148C1946"/>
    <w:rsid w:val="148C60C3"/>
    <w:rsid w:val="14914544"/>
    <w:rsid w:val="14985759"/>
    <w:rsid w:val="149C7544"/>
    <w:rsid w:val="14A127E5"/>
    <w:rsid w:val="14A26068"/>
    <w:rsid w:val="14A624F0"/>
    <w:rsid w:val="14B7278A"/>
    <w:rsid w:val="14BB338F"/>
    <w:rsid w:val="14BD6892"/>
    <w:rsid w:val="14C804A6"/>
    <w:rsid w:val="14D26837"/>
    <w:rsid w:val="14DB60FF"/>
    <w:rsid w:val="14E47DD6"/>
    <w:rsid w:val="14E754D8"/>
    <w:rsid w:val="14EA3EDE"/>
    <w:rsid w:val="14F270EC"/>
    <w:rsid w:val="14F55AF2"/>
    <w:rsid w:val="14FF6402"/>
    <w:rsid w:val="15000600"/>
    <w:rsid w:val="1505030B"/>
    <w:rsid w:val="150C1E94"/>
    <w:rsid w:val="151D7BB0"/>
    <w:rsid w:val="15306BD1"/>
    <w:rsid w:val="15456B76"/>
    <w:rsid w:val="154D3F83"/>
    <w:rsid w:val="154E1A04"/>
    <w:rsid w:val="1552040A"/>
    <w:rsid w:val="1555358D"/>
    <w:rsid w:val="155B0D1A"/>
    <w:rsid w:val="1560191E"/>
    <w:rsid w:val="15663828"/>
    <w:rsid w:val="156806FB"/>
    <w:rsid w:val="1571543C"/>
    <w:rsid w:val="15756040"/>
    <w:rsid w:val="15794A47"/>
    <w:rsid w:val="157A24C8"/>
    <w:rsid w:val="157C124F"/>
    <w:rsid w:val="157C59CB"/>
    <w:rsid w:val="157F6950"/>
    <w:rsid w:val="15842DD8"/>
    <w:rsid w:val="1584665B"/>
    <w:rsid w:val="158562DB"/>
    <w:rsid w:val="158A2763"/>
    <w:rsid w:val="159A07FF"/>
    <w:rsid w:val="15A25C0B"/>
    <w:rsid w:val="15AC3F9C"/>
    <w:rsid w:val="15BE553B"/>
    <w:rsid w:val="15BF51BB"/>
    <w:rsid w:val="15C02C3D"/>
    <w:rsid w:val="15CB0FCE"/>
    <w:rsid w:val="15CC6A4F"/>
    <w:rsid w:val="15D31C5D"/>
    <w:rsid w:val="15DD476B"/>
    <w:rsid w:val="15E82AFC"/>
    <w:rsid w:val="15FC5020"/>
    <w:rsid w:val="15FE0523"/>
    <w:rsid w:val="16003A26"/>
    <w:rsid w:val="16080E33"/>
    <w:rsid w:val="16117544"/>
    <w:rsid w:val="16176ECF"/>
    <w:rsid w:val="161E6859"/>
    <w:rsid w:val="162219DC"/>
    <w:rsid w:val="16237C62"/>
    <w:rsid w:val="16240763"/>
    <w:rsid w:val="16252961"/>
    <w:rsid w:val="16265E64"/>
    <w:rsid w:val="16296DE9"/>
    <w:rsid w:val="163376F8"/>
    <w:rsid w:val="1636067D"/>
    <w:rsid w:val="16387403"/>
    <w:rsid w:val="163E130D"/>
    <w:rsid w:val="163F0F8C"/>
    <w:rsid w:val="16412291"/>
    <w:rsid w:val="1652472A"/>
    <w:rsid w:val="165B43A3"/>
    <w:rsid w:val="165C08BD"/>
    <w:rsid w:val="166D207D"/>
    <w:rsid w:val="16714FDF"/>
    <w:rsid w:val="167B589F"/>
    <w:rsid w:val="1683077C"/>
    <w:rsid w:val="16833FFF"/>
    <w:rsid w:val="16A3322F"/>
    <w:rsid w:val="16A61C36"/>
    <w:rsid w:val="16A641B4"/>
    <w:rsid w:val="16A67A37"/>
    <w:rsid w:val="16A754B9"/>
    <w:rsid w:val="16B36D4D"/>
    <w:rsid w:val="16B52250"/>
    <w:rsid w:val="16B87951"/>
    <w:rsid w:val="16BC74EB"/>
    <w:rsid w:val="16D162FD"/>
    <w:rsid w:val="16D62785"/>
    <w:rsid w:val="16DE7B91"/>
    <w:rsid w:val="16DF3094"/>
    <w:rsid w:val="16E24019"/>
    <w:rsid w:val="16E62A1F"/>
    <w:rsid w:val="16F26832"/>
    <w:rsid w:val="170C2C5F"/>
    <w:rsid w:val="170E6162"/>
    <w:rsid w:val="171112E5"/>
    <w:rsid w:val="1716576D"/>
    <w:rsid w:val="171B5478"/>
    <w:rsid w:val="172F6697"/>
    <w:rsid w:val="17435337"/>
    <w:rsid w:val="17527B50"/>
    <w:rsid w:val="17530E55"/>
    <w:rsid w:val="175B6261"/>
    <w:rsid w:val="17656B71"/>
    <w:rsid w:val="176A51F7"/>
    <w:rsid w:val="176B2C78"/>
    <w:rsid w:val="17710405"/>
    <w:rsid w:val="17781F8E"/>
    <w:rsid w:val="17787D90"/>
    <w:rsid w:val="177B2F13"/>
    <w:rsid w:val="177E3E97"/>
    <w:rsid w:val="17833BA2"/>
    <w:rsid w:val="178E1F33"/>
    <w:rsid w:val="17912EB8"/>
    <w:rsid w:val="17943E3D"/>
    <w:rsid w:val="17A66D4F"/>
    <w:rsid w:val="17A86360"/>
    <w:rsid w:val="17B46632"/>
    <w:rsid w:val="17B865FB"/>
    <w:rsid w:val="17CD749A"/>
    <w:rsid w:val="17D65BAB"/>
    <w:rsid w:val="17D8582B"/>
    <w:rsid w:val="17D96B2F"/>
    <w:rsid w:val="17DB67AF"/>
    <w:rsid w:val="17E23BBC"/>
    <w:rsid w:val="17E91348"/>
    <w:rsid w:val="17EB22CD"/>
    <w:rsid w:val="17FE5A6A"/>
    <w:rsid w:val="18101208"/>
    <w:rsid w:val="18147C0E"/>
    <w:rsid w:val="181E3DA1"/>
    <w:rsid w:val="181F1822"/>
    <w:rsid w:val="182127A7"/>
    <w:rsid w:val="182746B0"/>
    <w:rsid w:val="182F6239"/>
    <w:rsid w:val="1831173C"/>
    <w:rsid w:val="18322A41"/>
    <w:rsid w:val="183326C1"/>
    <w:rsid w:val="183923CC"/>
    <w:rsid w:val="18584E7F"/>
    <w:rsid w:val="18592901"/>
    <w:rsid w:val="185A0382"/>
    <w:rsid w:val="185E6D88"/>
    <w:rsid w:val="18640C92"/>
    <w:rsid w:val="186A061D"/>
    <w:rsid w:val="186B609E"/>
    <w:rsid w:val="186D15A1"/>
    <w:rsid w:val="186F7AE7"/>
    <w:rsid w:val="18767CB3"/>
    <w:rsid w:val="18816044"/>
    <w:rsid w:val="18935F5E"/>
    <w:rsid w:val="18A05273"/>
    <w:rsid w:val="18A54F7E"/>
    <w:rsid w:val="18B07A8C"/>
    <w:rsid w:val="18B41D16"/>
    <w:rsid w:val="18BB7122"/>
    <w:rsid w:val="18BF5B28"/>
    <w:rsid w:val="18C1102B"/>
    <w:rsid w:val="18DD095C"/>
    <w:rsid w:val="18DD50D8"/>
    <w:rsid w:val="18E637EA"/>
    <w:rsid w:val="18FC598D"/>
    <w:rsid w:val="19073D1E"/>
    <w:rsid w:val="190C5C28"/>
    <w:rsid w:val="190D36A9"/>
    <w:rsid w:val="191861B7"/>
    <w:rsid w:val="191B29BF"/>
    <w:rsid w:val="191B4BBD"/>
    <w:rsid w:val="191C263F"/>
    <w:rsid w:val="19250D50"/>
    <w:rsid w:val="192E3BDE"/>
    <w:rsid w:val="193225E4"/>
    <w:rsid w:val="193425AF"/>
    <w:rsid w:val="19414DFD"/>
    <w:rsid w:val="194A350E"/>
    <w:rsid w:val="194F4112"/>
    <w:rsid w:val="19532B19"/>
    <w:rsid w:val="19543E1D"/>
    <w:rsid w:val="196440B8"/>
    <w:rsid w:val="19690540"/>
    <w:rsid w:val="197377FD"/>
    <w:rsid w:val="197D71E0"/>
    <w:rsid w:val="198F297E"/>
    <w:rsid w:val="199C4212"/>
    <w:rsid w:val="199E7715"/>
    <w:rsid w:val="19A570A0"/>
    <w:rsid w:val="19AF5431"/>
    <w:rsid w:val="19B263B5"/>
    <w:rsid w:val="19BB1243"/>
    <w:rsid w:val="19BD4746"/>
    <w:rsid w:val="19C41B53"/>
    <w:rsid w:val="19C47954"/>
    <w:rsid w:val="19CB14DE"/>
    <w:rsid w:val="19D16C6A"/>
    <w:rsid w:val="19E94311"/>
    <w:rsid w:val="19EB76AA"/>
    <w:rsid w:val="19EE2997"/>
    <w:rsid w:val="19F86B2A"/>
    <w:rsid w:val="19FD2FB1"/>
    <w:rsid w:val="19FF64B5"/>
    <w:rsid w:val="1A027F67"/>
    <w:rsid w:val="1A0D5D0E"/>
    <w:rsid w:val="1A1254D5"/>
    <w:rsid w:val="1A132F57"/>
    <w:rsid w:val="1A150658"/>
    <w:rsid w:val="1A1F47EB"/>
    <w:rsid w:val="1A2331F1"/>
    <w:rsid w:val="1A2950FA"/>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E42D0"/>
    <w:rsid w:val="1A753EF5"/>
    <w:rsid w:val="1A763245"/>
    <w:rsid w:val="1A7A5DFE"/>
    <w:rsid w:val="1A7B1681"/>
    <w:rsid w:val="1A7C1301"/>
    <w:rsid w:val="1A7E4804"/>
    <w:rsid w:val="1A84670E"/>
    <w:rsid w:val="1A880997"/>
    <w:rsid w:val="1A9B1BB6"/>
    <w:rsid w:val="1AA930CA"/>
    <w:rsid w:val="1AAA0B4C"/>
    <w:rsid w:val="1AB02A55"/>
    <w:rsid w:val="1AB13D5A"/>
    <w:rsid w:val="1AB217DB"/>
    <w:rsid w:val="1AB4145B"/>
    <w:rsid w:val="1AB44CDE"/>
    <w:rsid w:val="1ABF306F"/>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F6221"/>
    <w:rsid w:val="1B6260FC"/>
    <w:rsid w:val="1B6415FF"/>
    <w:rsid w:val="1B795D21"/>
    <w:rsid w:val="1B865037"/>
    <w:rsid w:val="1BA13662"/>
    <w:rsid w:val="1BA70DEF"/>
    <w:rsid w:val="1BAF2978"/>
    <w:rsid w:val="1BBD770F"/>
    <w:rsid w:val="1BBE5191"/>
    <w:rsid w:val="1BC00694"/>
    <w:rsid w:val="1BD318B3"/>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309D3"/>
    <w:rsid w:val="1C3C5A5F"/>
    <w:rsid w:val="1C3D6D64"/>
    <w:rsid w:val="1C3E47E5"/>
    <w:rsid w:val="1C407CE8"/>
    <w:rsid w:val="1C442E6B"/>
    <w:rsid w:val="1C4E11FC"/>
    <w:rsid w:val="1C523486"/>
    <w:rsid w:val="1C6646A5"/>
    <w:rsid w:val="1C6F2DB6"/>
    <w:rsid w:val="1C723D3B"/>
    <w:rsid w:val="1C776FFB"/>
    <w:rsid w:val="1C7B464A"/>
    <w:rsid w:val="1C7C20CC"/>
    <w:rsid w:val="1C7C6848"/>
    <w:rsid w:val="1C7F3050"/>
    <w:rsid w:val="1C8361D3"/>
    <w:rsid w:val="1C8800DD"/>
    <w:rsid w:val="1C8B6E63"/>
    <w:rsid w:val="1C9167EE"/>
    <w:rsid w:val="1C9209EC"/>
    <w:rsid w:val="1C951971"/>
    <w:rsid w:val="1C962C76"/>
    <w:rsid w:val="1CA7598E"/>
    <w:rsid w:val="1CAB7398"/>
    <w:rsid w:val="1CB347A4"/>
    <w:rsid w:val="1CB45052"/>
    <w:rsid w:val="1CC96948"/>
    <w:rsid w:val="1CCD534E"/>
    <w:rsid w:val="1CD13D54"/>
    <w:rsid w:val="1CD4055C"/>
    <w:rsid w:val="1CDC33EA"/>
    <w:rsid w:val="1CDC7B67"/>
    <w:rsid w:val="1CDD55E8"/>
    <w:rsid w:val="1CDF436F"/>
    <w:rsid w:val="1CE21A70"/>
    <w:rsid w:val="1CE83979"/>
    <w:rsid w:val="1CFA7A77"/>
    <w:rsid w:val="1D0454A8"/>
    <w:rsid w:val="1D0C06B6"/>
    <w:rsid w:val="1D0D0336"/>
    <w:rsid w:val="1D104B3E"/>
    <w:rsid w:val="1D170C45"/>
    <w:rsid w:val="1D345FF7"/>
    <w:rsid w:val="1D3E218A"/>
    <w:rsid w:val="1D3F7C0B"/>
    <w:rsid w:val="1D41530D"/>
    <w:rsid w:val="1D4E54BC"/>
    <w:rsid w:val="1D5406A8"/>
    <w:rsid w:val="1D5B5EB7"/>
    <w:rsid w:val="1D5C173A"/>
    <w:rsid w:val="1D5E26BE"/>
    <w:rsid w:val="1D73355D"/>
    <w:rsid w:val="1D7C1C6E"/>
    <w:rsid w:val="1D835D76"/>
    <w:rsid w:val="1D84707B"/>
    <w:rsid w:val="1D937AC6"/>
    <w:rsid w:val="1D985D1B"/>
    <w:rsid w:val="1D9A4E1B"/>
    <w:rsid w:val="1DA37930"/>
    <w:rsid w:val="1DB033C2"/>
    <w:rsid w:val="1DB4564C"/>
    <w:rsid w:val="1DB72D4D"/>
    <w:rsid w:val="1DBB1753"/>
    <w:rsid w:val="1DC110DE"/>
    <w:rsid w:val="1DC60DE9"/>
    <w:rsid w:val="1DD36DFA"/>
    <w:rsid w:val="1DD55B80"/>
    <w:rsid w:val="1DD8789A"/>
    <w:rsid w:val="1DEC1F22"/>
    <w:rsid w:val="1DF35130"/>
    <w:rsid w:val="1DF50633"/>
    <w:rsid w:val="1DF715B8"/>
    <w:rsid w:val="1DFD28B9"/>
    <w:rsid w:val="1E0E11DD"/>
    <w:rsid w:val="1E0E375C"/>
    <w:rsid w:val="1E15696A"/>
    <w:rsid w:val="1E1D17F8"/>
    <w:rsid w:val="1E21497B"/>
    <w:rsid w:val="1E266884"/>
    <w:rsid w:val="1E40742E"/>
    <w:rsid w:val="1E445E34"/>
    <w:rsid w:val="1E4538B6"/>
    <w:rsid w:val="1E4C6AC4"/>
    <w:rsid w:val="1E514CCB"/>
    <w:rsid w:val="1E52514A"/>
    <w:rsid w:val="1E574E55"/>
    <w:rsid w:val="1E6E02FD"/>
    <w:rsid w:val="1E707F7D"/>
    <w:rsid w:val="1E827A99"/>
    <w:rsid w:val="1E834A1F"/>
    <w:rsid w:val="1E9239B5"/>
    <w:rsid w:val="1E9736C0"/>
    <w:rsid w:val="1E9D55C9"/>
    <w:rsid w:val="1EB067E8"/>
    <w:rsid w:val="1EB80371"/>
    <w:rsid w:val="1EB8561E"/>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771F7"/>
    <w:rsid w:val="1F0D1100"/>
    <w:rsid w:val="1F102085"/>
    <w:rsid w:val="1F106802"/>
    <w:rsid w:val="1F142C89"/>
    <w:rsid w:val="1F16618C"/>
    <w:rsid w:val="1F1E1239"/>
    <w:rsid w:val="1F20231F"/>
    <w:rsid w:val="1F271CAA"/>
    <w:rsid w:val="1F31003B"/>
    <w:rsid w:val="1F364345"/>
    <w:rsid w:val="1F3879C6"/>
    <w:rsid w:val="1F3B094B"/>
    <w:rsid w:val="1F4158DC"/>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54242"/>
    <w:rsid w:val="1F857AC5"/>
    <w:rsid w:val="1F8D4ED2"/>
    <w:rsid w:val="1F905E56"/>
    <w:rsid w:val="1F921359"/>
    <w:rsid w:val="1F9C76EA"/>
    <w:rsid w:val="1FA44AF7"/>
    <w:rsid w:val="1FB0418D"/>
    <w:rsid w:val="1FCD7EB9"/>
    <w:rsid w:val="1FD93CCC"/>
    <w:rsid w:val="1FDF5BD5"/>
    <w:rsid w:val="1FF07174"/>
    <w:rsid w:val="1FF45B7B"/>
    <w:rsid w:val="1FF535FC"/>
    <w:rsid w:val="1FFB5506"/>
    <w:rsid w:val="1FFF3F0C"/>
    <w:rsid w:val="200B57A0"/>
    <w:rsid w:val="20163B31"/>
    <w:rsid w:val="20182967"/>
    <w:rsid w:val="20203CD6"/>
    <w:rsid w:val="202366CA"/>
    <w:rsid w:val="2026764F"/>
    <w:rsid w:val="203D7274"/>
    <w:rsid w:val="20415C7A"/>
    <w:rsid w:val="20454680"/>
    <w:rsid w:val="20493086"/>
    <w:rsid w:val="206B103D"/>
    <w:rsid w:val="20700D48"/>
    <w:rsid w:val="20795DD4"/>
    <w:rsid w:val="20831F67"/>
    <w:rsid w:val="208863EE"/>
    <w:rsid w:val="208D4A74"/>
    <w:rsid w:val="20986689"/>
    <w:rsid w:val="209C508F"/>
    <w:rsid w:val="20A26F98"/>
    <w:rsid w:val="20A830A0"/>
    <w:rsid w:val="20BF6548"/>
    <w:rsid w:val="20C11A4B"/>
    <w:rsid w:val="20CC7DDC"/>
    <w:rsid w:val="20D40A6C"/>
    <w:rsid w:val="20D41D09"/>
    <w:rsid w:val="20D506EC"/>
    <w:rsid w:val="20E71C8B"/>
    <w:rsid w:val="20EF7097"/>
    <w:rsid w:val="20F56A22"/>
    <w:rsid w:val="21016FB2"/>
    <w:rsid w:val="210459B8"/>
    <w:rsid w:val="21093B95"/>
    <w:rsid w:val="210D0018"/>
    <w:rsid w:val="21384F0D"/>
    <w:rsid w:val="213C7197"/>
    <w:rsid w:val="213D1395"/>
    <w:rsid w:val="213E269A"/>
    <w:rsid w:val="21405B9D"/>
    <w:rsid w:val="2142329E"/>
    <w:rsid w:val="214445A3"/>
    <w:rsid w:val="21463A55"/>
    <w:rsid w:val="214B2F5F"/>
    <w:rsid w:val="214E2934"/>
    <w:rsid w:val="21585442"/>
    <w:rsid w:val="215C3E48"/>
    <w:rsid w:val="215D246D"/>
    <w:rsid w:val="21652559"/>
    <w:rsid w:val="21667FDB"/>
    <w:rsid w:val="216721D9"/>
    <w:rsid w:val="21690F5F"/>
    <w:rsid w:val="216E53E7"/>
    <w:rsid w:val="21702AE9"/>
    <w:rsid w:val="2173186F"/>
    <w:rsid w:val="217D437D"/>
    <w:rsid w:val="21824088"/>
    <w:rsid w:val="218312D4"/>
    <w:rsid w:val="2184758B"/>
    <w:rsid w:val="2187050F"/>
    <w:rsid w:val="21885F91"/>
    <w:rsid w:val="218C4997"/>
    <w:rsid w:val="219D0E9F"/>
    <w:rsid w:val="21AB744A"/>
    <w:rsid w:val="21AE3C52"/>
    <w:rsid w:val="21B7325D"/>
    <w:rsid w:val="21BB54E6"/>
    <w:rsid w:val="21C24E71"/>
    <w:rsid w:val="21C80515"/>
    <w:rsid w:val="21C80F79"/>
    <w:rsid w:val="21CB5781"/>
    <w:rsid w:val="21D1768A"/>
    <w:rsid w:val="21D77211"/>
    <w:rsid w:val="21E125B5"/>
    <w:rsid w:val="21E7182E"/>
    <w:rsid w:val="21E872AF"/>
    <w:rsid w:val="21EB0234"/>
    <w:rsid w:val="21EB0B02"/>
    <w:rsid w:val="21EC5CB5"/>
    <w:rsid w:val="22110474"/>
    <w:rsid w:val="22193302"/>
    <w:rsid w:val="22280099"/>
    <w:rsid w:val="222A76B0"/>
    <w:rsid w:val="2233240B"/>
    <w:rsid w:val="223615AD"/>
    <w:rsid w:val="22405740"/>
    <w:rsid w:val="224366C4"/>
    <w:rsid w:val="22453DC6"/>
    <w:rsid w:val="224D11D2"/>
    <w:rsid w:val="2251345B"/>
    <w:rsid w:val="22551E62"/>
    <w:rsid w:val="22582DE6"/>
    <w:rsid w:val="22711792"/>
    <w:rsid w:val="22734C95"/>
    <w:rsid w:val="2277369B"/>
    <w:rsid w:val="227F75CC"/>
    <w:rsid w:val="228F54BF"/>
    <w:rsid w:val="22902F40"/>
    <w:rsid w:val="22973BD0"/>
    <w:rsid w:val="22981651"/>
    <w:rsid w:val="229F0FDC"/>
    <w:rsid w:val="22A06A5E"/>
    <w:rsid w:val="22A45464"/>
    <w:rsid w:val="22A650E4"/>
    <w:rsid w:val="22AF27BA"/>
    <w:rsid w:val="22B456FE"/>
    <w:rsid w:val="22B91B86"/>
    <w:rsid w:val="22C01511"/>
    <w:rsid w:val="22CC2DA5"/>
    <w:rsid w:val="22D20532"/>
    <w:rsid w:val="22DD303F"/>
    <w:rsid w:val="22DE4344"/>
    <w:rsid w:val="22DF1DC6"/>
    <w:rsid w:val="22EB7DD7"/>
    <w:rsid w:val="22ED6B5D"/>
    <w:rsid w:val="22EE0D5B"/>
    <w:rsid w:val="22F73BE9"/>
    <w:rsid w:val="22F94B6E"/>
    <w:rsid w:val="22FC5AF3"/>
    <w:rsid w:val="22FD1376"/>
    <w:rsid w:val="230044F9"/>
    <w:rsid w:val="23054204"/>
    <w:rsid w:val="230A4E08"/>
    <w:rsid w:val="2317411E"/>
    <w:rsid w:val="23264738"/>
    <w:rsid w:val="233627D5"/>
    <w:rsid w:val="233911DB"/>
    <w:rsid w:val="23443CE8"/>
    <w:rsid w:val="23495BF2"/>
    <w:rsid w:val="234D45F8"/>
    <w:rsid w:val="234F58FD"/>
    <w:rsid w:val="2350557D"/>
    <w:rsid w:val="23555288"/>
    <w:rsid w:val="236E03B0"/>
    <w:rsid w:val="237779BB"/>
    <w:rsid w:val="23792EBE"/>
    <w:rsid w:val="23813B4D"/>
    <w:rsid w:val="238D53E2"/>
    <w:rsid w:val="23983773"/>
    <w:rsid w:val="239E30FD"/>
    <w:rsid w:val="23A75F8B"/>
    <w:rsid w:val="23AA6F10"/>
    <w:rsid w:val="23AF3398"/>
    <w:rsid w:val="23BB04AF"/>
    <w:rsid w:val="23CA2FF6"/>
    <w:rsid w:val="23CA5246"/>
    <w:rsid w:val="23CB4EC6"/>
    <w:rsid w:val="23D66ADB"/>
    <w:rsid w:val="23D7455C"/>
    <w:rsid w:val="23D94210"/>
    <w:rsid w:val="23DC09E4"/>
    <w:rsid w:val="23DD2BE2"/>
    <w:rsid w:val="23DE0664"/>
    <w:rsid w:val="23E3256D"/>
    <w:rsid w:val="23E76D75"/>
    <w:rsid w:val="23E80E96"/>
    <w:rsid w:val="23ED5747"/>
    <w:rsid w:val="23F84A91"/>
    <w:rsid w:val="23FC3497"/>
    <w:rsid w:val="240E6C34"/>
    <w:rsid w:val="241C39CC"/>
    <w:rsid w:val="241E4CD1"/>
    <w:rsid w:val="241F4950"/>
    <w:rsid w:val="243335F1"/>
    <w:rsid w:val="243548F6"/>
    <w:rsid w:val="2438587A"/>
    <w:rsid w:val="244E7A1E"/>
    <w:rsid w:val="2451019F"/>
    <w:rsid w:val="245A2C8D"/>
    <w:rsid w:val="2472475B"/>
    <w:rsid w:val="247321DC"/>
    <w:rsid w:val="24772DE1"/>
    <w:rsid w:val="247B506A"/>
    <w:rsid w:val="247F3A70"/>
    <w:rsid w:val="248249F5"/>
    <w:rsid w:val="2487307B"/>
    <w:rsid w:val="248C2D86"/>
    <w:rsid w:val="24957DD5"/>
    <w:rsid w:val="24975894"/>
    <w:rsid w:val="2499461A"/>
    <w:rsid w:val="249C779D"/>
    <w:rsid w:val="249F6523"/>
    <w:rsid w:val="24A03FA5"/>
    <w:rsid w:val="24A5262B"/>
    <w:rsid w:val="24A91031"/>
    <w:rsid w:val="24B8164C"/>
    <w:rsid w:val="24C97368"/>
    <w:rsid w:val="24CD15F1"/>
    <w:rsid w:val="24D06CF2"/>
    <w:rsid w:val="24D50BFC"/>
    <w:rsid w:val="24DA2E85"/>
    <w:rsid w:val="24DE3A8A"/>
    <w:rsid w:val="24E56C98"/>
    <w:rsid w:val="24E64719"/>
    <w:rsid w:val="24E70284"/>
    <w:rsid w:val="24E83EC4"/>
    <w:rsid w:val="24E84399"/>
    <w:rsid w:val="24ED40A4"/>
    <w:rsid w:val="24F07227"/>
    <w:rsid w:val="24F2052C"/>
    <w:rsid w:val="24F536AF"/>
    <w:rsid w:val="24FB55B8"/>
    <w:rsid w:val="25042E73"/>
    <w:rsid w:val="251A5E6D"/>
    <w:rsid w:val="25230CFB"/>
    <w:rsid w:val="2524677D"/>
    <w:rsid w:val="2534533D"/>
    <w:rsid w:val="253B63A2"/>
    <w:rsid w:val="253C3E23"/>
    <w:rsid w:val="25431230"/>
    <w:rsid w:val="25602D5E"/>
    <w:rsid w:val="25764F02"/>
    <w:rsid w:val="25795E86"/>
    <w:rsid w:val="257F3FCC"/>
    <w:rsid w:val="25847A9B"/>
    <w:rsid w:val="258A19A4"/>
    <w:rsid w:val="25924832"/>
    <w:rsid w:val="259E3EC8"/>
    <w:rsid w:val="25A634D3"/>
    <w:rsid w:val="25AB7194"/>
    <w:rsid w:val="25B22B68"/>
    <w:rsid w:val="25B34D67"/>
    <w:rsid w:val="25B76FF0"/>
    <w:rsid w:val="25BB59F6"/>
    <w:rsid w:val="25BE0B79"/>
    <w:rsid w:val="25CD1194"/>
    <w:rsid w:val="25CE3392"/>
    <w:rsid w:val="25D76220"/>
    <w:rsid w:val="25E06B30"/>
    <w:rsid w:val="25E40DB9"/>
    <w:rsid w:val="25F1264D"/>
    <w:rsid w:val="25F51053"/>
    <w:rsid w:val="26097CF4"/>
    <w:rsid w:val="260B6A7A"/>
    <w:rsid w:val="2618250D"/>
    <w:rsid w:val="261D2218"/>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D24CB"/>
    <w:rsid w:val="26931E56"/>
    <w:rsid w:val="26993D60"/>
    <w:rsid w:val="269B2AE6"/>
    <w:rsid w:val="269E01E7"/>
    <w:rsid w:val="26A420F1"/>
    <w:rsid w:val="26A57B72"/>
    <w:rsid w:val="26C24F24"/>
    <w:rsid w:val="26C55EA9"/>
    <w:rsid w:val="26CE45BA"/>
    <w:rsid w:val="26D32C40"/>
    <w:rsid w:val="26E044D4"/>
    <w:rsid w:val="26E07D57"/>
    <w:rsid w:val="26E11F56"/>
    <w:rsid w:val="26E4675D"/>
    <w:rsid w:val="26E90667"/>
    <w:rsid w:val="26ED706D"/>
    <w:rsid w:val="26EE126B"/>
    <w:rsid w:val="26F27C71"/>
    <w:rsid w:val="26F853FE"/>
    <w:rsid w:val="26F975FC"/>
    <w:rsid w:val="26FE7307"/>
    <w:rsid w:val="2700280A"/>
    <w:rsid w:val="2702378F"/>
    <w:rsid w:val="27081E15"/>
    <w:rsid w:val="270F17A0"/>
    <w:rsid w:val="270F5023"/>
    <w:rsid w:val="27166BAC"/>
    <w:rsid w:val="2717462E"/>
    <w:rsid w:val="27233CC4"/>
    <w:rsid w:val="27241745"/>
    <w:rsid w:val="27331D60"/>
    <w:rsid w:val="27362CE4"/>
    <w:rsid w:val="273861E8"/>
    <w:rsid w:val="27395E67"/>
    <w:rsid w:val="273C266F"/>
    <w:rsid w:val="27413274"/>
    <w:rsid w:val="27416AF7"/>
    <w:rsid w:val="274676FC"/>
    <w:rsid w:val="27482BFF"/>
    <w:rsid w:val="274C4E88"/>
    <w:rsid w:val="274D62CF"/>
    <w:rsid w:val="274F5E0D"/>
    <w:rsid w:val="27563219"/>
    <w:rsid w:val="27680F35"/>
    <w:rsid w:val="276969B7"/>
    <w:rsid w:val="276C1B3A"/>
    <w:rsid w:val="276F2ABE"/>
    <w:rsid w:val="27715FC1"/>
    <w:rsid w:val="277933CE"/>
    <w:rsid w:val="277C7BD6"/>
    <w:rsid w:val="277D5657"/>
    <w:rsid w:val="278F0DF5"/>
    <w:rsid w:val="27983C83"/>
    <w:rsid w:val="27A7649B"/>
    <w:rsid w:val="27B74537"/>
    <w:rsid w:val="27B81FB9"/>
    <w:rsid w:val="27C2034A"/>
    <w:rsid w:val="27CF3DDC"/>
    <w:rsid w:val="27D172E0"/>
    <w:rsid w:val="27D74A6C"/>
    <w:rsid w:val="27DB7BEF"/>
    <w:rsid w:val="27DD30F2"/>
    <w:rsid w:val="27DE0B74"/>
    <w:rsid w:val="27E92788"/>
    <w:rsid w:val="27FD2B12"/>
    <w:rsid w:val="280520B8"/>
    <w:rsid w:val="2811394C"/>
    <w:rsid w:val="28171FD2"/>
    <w:rsid w:val="28190D59"/>
    <w:rsid w:val="28222996"/>
    <w:rsid w:val="282647EB"/>
    <w:rsid w:val="2827226D"/>
    <w:rsid w:val="282F7679"/>
    <w:rsid w:val="28331903"/>
    <w:rsid w:val="28343B01"/>
    <w:rsid w:val="28493AA6"/>
    <w:rsid w:val="28562A97"/>
    <w:rsid w:val="285F5C4A"/>
    <w:rsid w:val="286036CB"/>
    <w:rsid w:val="28745BEF"/>
    <w:rsid w:val="28757DED"/>
    <w:rsid w:val="287953DF"/>
    <w:rsid w:val="287B557A"/>
    <w:rsid w:val="28842606"/>
    <w:rsid w:val="28A718C1"/>
    <w:rsid w:val="28A83AC0"/>
    <w:rsid w:val="28A91541"/>
    <w:rsid w:val="28AF344A"/>
    <w:rsid w:val="28B50BD7"/>
    <w:rsid w:val="28BF6F68"/>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583C63"/>
    <w:rsid w:val="295B4BE8"/>
    <w:rsid w:val="29652F79"/>
    <w:rsid w:val="29716D8C"/>
    <w:rsid w:val="29870F2F"/>
    <w:rsid w:val="298F3DBD"/>
    <w:rsid w:val="29AA01EA"/>
    <w:rsid w:val="29AD116F"/>
    <w:rsid w:val="29AD788C"/>
    <w:rsid w:val="29AE0DEF"/>
    <w:rsid w:val="29B02542"/>
    <w:rsid w:val="29B816FE"/>
    <w:rsid w:val="29C35511"/>
    <w:rsid w:val="29C8521C"/>
    <w:rsid w:val="29D222A8"/>
    <w:rsid w:val="29D60CAE"/>
    <w:rsid w:val="29DB2BB8"/>
    <w:rsid w:val="29DE3B3C"/>
    <w:rsid w:val="29F205DF"/>
    <w:rsid w:val="29F724E8"/>
    <w:rsid w:val="2A0B3707"/>
    <w:rsid w:val="2A124A62"/>
    <w:rsid w:val="2A193D21"/>
    <w:rsid w:val="2A21112E"/>
    <w:rsid w:val="2A22332C"/>
    <w:rsid w:val="2A2542B1"/>
    <w:rsid w:val="2A333E41"/>
    <w:rsid w:val="2A3348CB"/>
    <w:rsid w:val="2A392F51"/>
    <w:rsid w:val="2A3E73D9"/>
    <w:rsid w:val="2A444B66"/>
    <w:rsid w:val="2A6B366E"/>
    <w:rsid w:val="2A6C24A7"/>
    <w:rsid w:val="2A6E122D"/>
    <w:rsid w:val="2A6F342B"/>
    <w:rsid w:val="2A7F1DB3"/>
    <w:rsid w:val="2A897858"/>
    <w:rsid w:val="2A8D625F"/>
    <w:rsid w:val="2A903960"/>
    <w:rsid w:val="2A947DE8"/>
    <w:rsid w:val="2A994270"/>
    <w:rsid w:val="2A9E13F0"/>
    <w:rsid w:val="2AA1167C"/>
    <w:rsid w:val="2AA45E84"/>
    <w:rsid w:val="2AA9230C"/>
    <w:rsid w:val="2AAA1F8B"/>
    <w:rsid w:val="2AAB7A0D"/>
    <w:rsid w:val="2AAE0992"/>
    <w:rsid w:val="2ABA0028"/>
    <w:rsid w:val="2AD33150"/>
    <w:rsid w:val="2AD56653"/>
    <w:rsid w:val="2AE311EC"/>
    <w:rsid w:val="2AEA2D75"/>
    <w:rsid w:val="2AED38D4"/>
    <w:rsid w:val="2AF43684"/>
    <w:rsid w:val="2AF66B88"/>
    <w:rsid w:val="2AFD341B"/>
    <w:rsid w:val="2B01299A"/>
    <w:rsid w:val="2B0748A3"/>
    <w:rsid w:val="2B110A36"/>
    <w:rsid w:val="2B1419BB"/>
    <w:rsid w:val="2B241C55"/>
    <w:rsid w:val="2B2E2CA4"/>
    <w:rsid w:val="2B3247EE"/>
    <w:rsid w:val="2B3808F6"/>
    <w:rsid w:val="2B394179"/>
    <w:rsid w:val="2B46348F"/>
    <w:rsid w:val="2B511820"/>
    <w:rsid w:val="2B5449A3"/>
    <w:rsid w:val="2B563729"/>
    <w:rsid w:val="2B577AF8"/>
    <w:rsid w:val="2B5D30B4"/>
    <w:rsid w:val="2B6504C0"/>
    <w:rsid w:val="2B675BC2"/>
    <w:rsid w:val="2B6A6B46"/>
    <w:rsid w:val="2B827A70"/>
    <w:rsid w:val="2B842F73"/>
    <w:rsid w:val="2B8509F5"/>
    <w:rsid w:val="2B906D86"/>
    <w:rsid w:val="2B956A91"/>
    <w:rsid w:val="2B9B099A"/>
    <w:rsid w:val="2B9E191F"/>
    <w:rsid w:val="2B9F159F"/>
    <w:rsid w:val="2B9F73A1"/>
    <w:rsid w:val="2BA07020"/>
    <w:rsid w:val="2BA8442D"/>
    <w:rsid w:val="2BAC2E33"/>
    <w:rsid w:val="2BB97F4A"/>
    <w:rsid w:val="2BBA59CC"/>
    <w:rsid w:val="2BBE1E54"/>
    <w:rsid w:val="2BBE65D0"/>
    <w:rsid w:val="2BC43D5D"/>
    <w:rsid w:val="2BCB7E65"/>
    <w:rsid w:val="2BD01D6E"/>
    <w:rsid w:val="2BD155F1"/>
    <w:rsid w:val="2BD25271"/>
    <w:rsid w:val="2BE77795"/>
    <w:rsid w:val="2BEA0719"/>
    <w:rsid w:val="2BF854B1"/>
    <w:rsid w:val="2BF868DA"/>
    <w:rsid w:val="2BFE73BA"/>
    <w:rsid w:val="2C06004A"/>
    <w:rsid w:val="2C075ACB"/>
    <w:rsid w:val="2C102B57"/>
    <w:rsid w:val="2C13735F"/>
    <w:rsid w:val="2C264CFB"/>
    <w:rsid w:val="2C295C80"/>
    <w:rsid w:val="2C2E598B"/>
    <w:rsid w:val="2C2F340C"/>
    <w:rsid w:val="2C320B0E"/>
    <w:rsid w:val="2C3E23A2"/>
    <w:rsid w:val="2C416BAA"/>
    <w:rsid w:val="2C42462B"/>
    <w:rsid w:val="2C4677AE"/>
    <w:rsid w:val="2C4C4F3B"/>
    <w:rsid w:val="2C542347"/>
    <w:rsid w:val="2C547DC9"/>
    <w:rsid w:val="2C68486B"/>
    <w:rsid w:val="2C6D0CF3"/>
    <w:rsid w:val="2C7502FD"/>
    <w:rsid w:val="2C8252CD"/>
    <w:rsid w:val="2C8C7F23"/>
    <w:rsid w:val="2C8D677B"/>
    <w:rsid w:val="2C9021AC"/>
    <w:rsid w:val="2CA134E9"/>
    <w:rsid w:val="2CAA74D3"/>
    <w:rsid w:val="2CB97AED"/>
    <w:rsid w:val="2CC71EC0"/>
    <w:rsid w:val="2CD4199C"/>
    <w:rsid w:val="2CD64E9F"/>
    <w:rsid w:val="2CE66931"/>
    <w:rsid w:val="2CEE4744"/>
    <w:rsid w:val="2CF05A49"/>
    <w:rsid w:val="2CF20F4C"/>
    <w:rsid w:val="2CFF49DE"/>
    <w:rsid w:val="2D01287E"/>
    <w:rsid w:val="2D2233D4"/>
    <w:rsid w:val="2D3277B7"/>
    <w:rsid w:val="2D35685D"/>
    <w:rsid w:val="2D3703BB"/>
    <w:rsid w:val="2D431C50"/>
    <w:rsid w:val="2D4C0361"/>
    <w:rsid w:val="2D586372"/>
    <w:rsid w:val="2D673109"/>
    <w:rsid w:val="2D691E8F"/>
    <w:rsid w:val="2D7E65B1"/>
    <w:rsid w:val="2D855F3C"/>
    <w:rsid w:val="2D886EC1"/>
    <w:rsid w:val="2DA04568"/>
    <w:rsid w:val="2DA92C79"/>
    <w:rsid w:val="2DAE7101"/>
    <w:rsid w:val="2DB5450D"/>
    <w:rsid w:val="2DB94EAA"/>
    <w:rsid w:val="2DBF4E1C"/>
    <w:rsid w:val="2DD0379D"/>
    <w:rsid w:val="2DD82143"/>
    <w:rsid w:val="2DFD4901"/>
    <w:rsid w:val="2DFE2383"/>
    <w:rsid w:val="2E03208E"/>
    <w:rsid w:val="2E070A94"/>
    <w:rsid w:val="2E0A0E92"/>
    <w:rsid w:val="2E0E041F"/>
    <w:rsid w:val="2E142328"/>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10C0"/>
    <w:rsid w:val="2E704C40"/>
    <w:rsid w:val="2E732342"/>
    <w:rsid w:val="2E7510C8"/>
    <w:rsid w:val="2E7B2FD1"/>
    <w:rsid w:val="2E7D06D3"/>
    <w:rsid w:val="2E81295C"/>
    <w:rsid w:val="2E835E5F"/>
    <w:rsid w:val="2E8822E7"/>
    <w:rsid w:val="2E8C546A"/>
    <w:rsid w:val="2E917AD1"/>
    <w:rsid w:val="2E9460F9"/>
    <w:rsid w:val="2E953B7B"/>
    <w:rsid w:val="2EA1540F"/>
    <w:rsid w:val="2EA53E15"/>
    <w:rsid w:val="2EA77318"/>
    <w:rsid w:val="2EA94A1A"/>
    <w:rsid w:val="2EAC37A0"/>
    <w:rsid w:val="2EB156AA"/>
    <w:rsid w:val="2ECD1756"/>
    <w:rsid w:val="2EE4717D"/>
    <w:rsid w:val="2EFE7D27"/>
    <w:rsid w:val="2F002478"/>
    <w:rsid w:val="2F012EAA"/>
    <w:rsid w:val="2F0860B8"/>
    <w:rsid w:val="2F0902B7"/>
    <w:rsid w:val="2F0A5D38"/>
    <w:rsid w:val="2F120BC6"/>
    <w:rsid w:val="2F242165"/>
    <w:rsid w:val="2F2F04F6"/>
    <w:rsid w:val="2F31727D"/>
    <w:rsid w:val="2F386C07"/>
    <w:rsid w:val="2F394689"/>
    <w:rsid w:val="2F471420"/>
    <w:rsid w:val="2F4A6B22"/>
    <w:rsid w:val="2F4F0A2B"/>
    <w:rsid w:val="2F5A263F"/>
    <w:rsid w:val="2F642F4F"/>
    <w:rsid w:val="2F683B53"/>
    <w:rsid w:val="2F6915D5"/>
    <w:rsid w:val="2F735768"/>
    <w:rsid w:val="2F7B4DDE"/>
    <w:rsid w:val="2F814A7D"/>
    <w:rsid w:val="2F933A9E"/>
    <w:rsid w:val="2F96119F"/>
    <w:rsid w:val="2F9B30A9"/>
    <w:rsid w:val="2FA12DB4"/>
    <w:rsid w:val="2FA64CBD"/>
    <w:rsid w:val="2FAF220B"/>
    <w:rsid w:val="2FAF7B4B"/>
    <w:rsid w:val="2FB1304E"/>
    <w:rsid w:val="2FB20AD0"/>
    <w:rsid w:val="2FB2642B"/>
    <w:rsid w:val="2FBD105F"/>
    <w:rsid w:val="2FC20D6A"/>
    <w:rsid w:val="2FC367EB"/>
    <w:rsid w:val="2FC751F2"/>
    <w:rsid w:val="2FD15B01"/>
    <w:rsid w:val="2FD31004"/>
    <w:rsid w:val="2FE547A2"/>
    <w:rsid w:val="2FEF2B33"/>
    <w:rsid w:val="2FF23AB7"/>
    <w:rsid w:val="300140D2"/>
    <w:rsid w:val="30085C5B"/>
    <w:rsid w:val="300C4661"/>
    <w:rsid w:val="301607F4"/>
    <w:rsid w:val="30191779"/>
    <w:rsid w:val="3024558B"/>
    <w:rsid w:val="30296190"/>
    <w:rsid w:val="302B4F16"/>
    <w:rsid w:val="30305B1B"/>
    <w:rsid w:val="30370D29"/>
    <w:rsid w:val="303867AA"/>
    <w:rsid w:val="303B192D"/>
    <w:rsid w:val="304170BA"/>
    <w:rsid w:val="304B79C9"/>
    <w:rsid w:val="304C544B"/>
    <w:rsid w:val="30527354"/>
    <w:rsid w:val="3057125D"/>
    <w:rsid w:val="30650573"/>
    <w:rsid w:val="306F6904"/>
    <w:rsid w:val="30797214"/>
    <w:rsid w:val="307E6F1F"/>
    <w:rsid w:val="307F49A0"/>
    <w:rsid w:val="30814620"/>
    <w:rsid w:val="308455A5"/>
    <w:rsid w:val="308B29B1"/>
    <w:rsid w:val="30933641"/>
    <w:rsid w:val="3099554A"/>
    <w:rsid w:val="30A14B55"/>
    <w:rsid w:val="30B360F4"/>
    <w:rsid w:val="30BA5A7F"/>
    <w:rsid w:val="30C0540A"/>
    <w:rsid w:val="30C12E8B"/>
    <w:rsid w:val="30C4251E"/>
    <w:rsid w:val="30CC3081"/>
    <w:rsid w:val="30D27D5A"/>
    <w:rsid w:val="30DD4D3A"/>
    <w:rsid w:val="30E64828"/>
    <w:rsid w:val="30EC3CCF"/>
    <w:rsid w:val="30ED021C"/>
    <w:rsid w:val="30F77AE2"/>
    <w:rsid w:val="30FB1D6B"/>
    <w:rsid w:val="31002970"/>
    <w:rsid w:val="310622FB"/>
    <w:rsid w:val="31231C2B"/>
    <w:rsid w:val="312D7FBC"/>
    <w:rsid w:val="312F6D42"/>
    <w:rsid w:val="313E3AD9"/>
    <w:rsid w:val="31476967"/>
    <w:rsid w:val="31592105"/>
    <w:rsid w:val="31607511"/>
    <w:rsid w:val="31653999"/>
    <w:rsid w:val="316C3324"/>
    <w:rsid w:val="316F0A25"/>
    <w:rsid w:val="316F42A9"/>
    <w:rsid w:val="3172742B"/>
    <w:rsid w:val="317F4543"/>
    <w:rsid w:val="31982EEE"/>
    <w:rsid w:val="319A63F2"/>
    <w:rsid w:val="319B3E73"/>
    <w:rsid w:val="319E1574"/>
    <w:rsid w:val="31A1198D"/>
    <w:rsid w:val="31A15D7C"/>
    <w:rsid w:val="31AC630C"/>
    <w:rsid w:val="31AF5092"/>
    <w:rsid w:val="31B35C97"/>
    <w:rsid w:val="31B5119A"/>
    <w:rsid w:val="31B859A2"/>
    <w:rsid w:val="31B93423"/>
    <w:rsid w:val="31BF1AA9"/>
    <w:rsid w:val="31C85C3C"/>
    <w:rsid w:val="31CB333D"/>
    <w:rsid w:val="31CB6BC1"/>
    <w:rsid w:val="31CF55C7"/>
    <w:rsid w:val="31DD48DC"/>
    <w:rsid w:val="31DF16F4"/>
    <w:rsid w:val="31DF7DE0"/>
    <w:rsid w:val="31E05861"/>
    <w:rsid w:val="31E34267"/>
    <w:rsid w:val="31E62529"/>
    <w:rsid w:val="31F55B0E"/>
    <w:rsid w:val="31F75486"/>
    <w:rsid w:val="31FF0314"/>
    <w:rsid w:val="32001619"/>
    <w:rsid w:val="32011116"/>
    <w:rsid w:val="32106030"/>
    <w:rsid w:val="32121533"/>
    <w:rsid w:val="32127335"/>
    <w:rsid w:val="321502BA"/>
    <w:rsid w:val="3224724F"/>
    <w:rsid w:val="32285C55"/>
    <w:rsid w:val="322A6BDA"/>
    <w:rsid w:val="322E55E0"/>
    <w:rsid w:val="32300AE3"/>
    <w:rsid w:val="32323FE6"/>
    <w:rsid w:val="323474E9"/>
    <w:rsid w:val="323629ED"/>
    <w:rsid w:val="323C48F6"/>
    <w:rsid w:val="324167FF"/>
    <w:rsid w:val="32424281"/>
    <w:rsid w:val="32556C13"/>
    <w:rsid w:val="327360D5"/>
    <w:rsid w:val="327C0F63"/>
    <w:rsid w:val="328426CB"/>
    <w:rsid w:val="328827F7"/>
    <w:rsid w:val="32992A91"/>
    <w:rsid w:val="32A0461A"/>
    <w:rsid w:val="32A233A1"/>
    <w:rsid w:val="32A43020"/>
    <w:rsid w:val="32A852AA"/>
    <w:rsid w:val="32AF07F2"/>
    <w:rsid w:val="32C103D2"/>
    <w:rsid w:val="32C600DD"/>
    <w:rsid w:val="32CB6763"/>
    <w:rsid w:val="32D260EE"/>
    <w:rsid w:val="32D64AF4"/>
    <w:rsid w:val="32D83ED3"/>
    <w:rsid w:val="32DE3403"/>
    <w:rsid w:val="32E12E85"/>
    <w:rsid w:val="32F62E2B"/>
    <w:rsid w:val="32F75029"/>
    <w:rsid w:val="32F8632E"/>
    <w:rsid w:val="32FE2435"/>
    <w:rsid w:val="33020E3C"/>
    <w:rsid w:val="3304433F"/>
    <w:rsid w:val="33055644"/>
    <w:rsid w:val="3309404A"/>
    <w:rsid w:val="330E4C4E"/>
    <w:rsid w:val="33157E5C"/>
    <w:rsid w:val="331C5269"/>
    <w:rsid w:val="331F61ED"/>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E17F0"/>
    <w:rsid w:val="336E5F6C"/>
    <w:rsid w:val="3380750C"/>
    <w:rsid w:val="338C0B52"/>
    <w:rsid w:val="338F55A8"/>
    <w:rsid w:val="3392652C"/>
    <w:rsid w:val="339616AF"/>
    <w:rsid w:val="33984BB2"/>
    <w:rsid w:val="33A22F43"/>
    <w:rsid w:val="33A651CD"/>
    <w:rsid w:val="33A773CB"/>
    <w:rsid w:val="33A84E4D"/>
    <w:rsid w:val="33B444E3"/>
    <w:rsid w:val="33B75467"/>
    <w:rsid w:val="33B9096A"/>
    <w:rsid w:val="33C83183"/>
    <w:rsid w:val="33CA6686"/>
    <w:rsid w:val="33CB1BCD"/>
    <w:rsid w:val="33CF4D0C"/>
    <w:rsid w:val="33D33712"/>
    <w:rsid w:val="33DE3C64"/>
    <w:rsid w:val="33E23D2D"/>
    <w:rsid w:val="33F474CA"/>
    <w:rsid w:val="33F66251"/>
    <w:rsid w:val="33FF585B"/>
    <w:rsid w:val="340B4EF1"/>
    <w:rsid w:val="34160D04"/>
    <w:rsid w:val="341F3B92"/>
    <w:rsid w:val="3425351D"/>
    <w:rsid w:val="342C7624"/>
    <w:rsid w:val="342D0929"/>
    <w:rsid w:val="34332832"/>
    <w:rsid w:val="34355D35"/>
    <w:rsid w:val="34371239"/>
    <w:rsid w:val="34386CBA"/>
    <w:rsid w:val="344A2458"/>
    <w:rsid w:val="345D1478"/>
    <w:rsid w:val="345F23FD"/>
    <w:rsid w:val="34607876"/>
    <w:rsid w:val="34673F86"/>
    <w:rsid w:val="346B298C"/>
    <w:rsid w:val="346F6E14"/>
    <w:rsid w:val="349B0F5D"/>
    <w:rsid w:val="349D4460"/>
    <w:rsid w:val="34AB1AC5"/>
    <w:rsid w:val="34B0567F"/>
    <w:rsid w:val="34B9050D"/>
    <w:rsid w:val="34BA5F8F"/>
    <w:rsid w:val="34CD2A31"/>
    <w:rsid w:val="34CE04B2"/>
    <w:rsid w:val="34D73340"/>
    <w:rsid w:val="34DE2CCB"/>
    <w:rsid w:val="34E003CD"/>
    <w:rsid w:val="34E03C50"/>
    <w:rsid w:val="34E500D8"/>
    <w:rsid w:val="34EA0CDC"/>
    <w:rsid w:val="34EA455F"/>
    <w:rsid w:val="34EE7BB1"/>
    <w:rsid w:val="34EF2BE5"/>
    <w:rsid w:val="34FB7275"/>
    <w:rsid w:val="35041886"/>
    <w:rsid w:val="35064D89"/>
    <w:rsid w:val="35083B0F"/>
    <w:rsid w:val="3509378F"/>
    <w:rsid w:val="35152E25"/>
    <w:rsid w:val="35183DAA"/>
    <w:rsid w:val="352A5349"/>
    <w:rsid w:val="35453974"/>
    <w:rsid w:val="354A1FFA"/>
    <w:rsid w:val="35527407"/>
    <w:rsid w:val="35565E0D"/>
    <w:rsid w:val="355F451E"/>
    <w:rsid w:val="356276A1"/>
    <w:rsid w:val="35631A49"/>
    <w:rsid w:val="356F6516"/>
    <w:rsid w:val="35787646"/>
    <w:rsid w:val="3585695C"/>
    <w:rsid w:val="358B0865"/>
    <w:rsid w:val="35946F77"/>
    <w:rsid w:val="359955FD"/>
    <w:rsid w:val="359A225D"/>
    <w:rsid w:val="359C1E05"/>
    <w:rsid w:val="359E5308"/>
    <w:rsid w:val="35A1628C"/>
    <w:rsid w:val="35A23D0E"/>
    <w:rsid w:val="35A35F0C"/>
    <w:rsid w:val="35B31B44"/>
    <w:rsid w:val="35C8614C"/>
    <w:rsid w:val="35D344DD"/>
    <w:rsid w:val="35D5415D"/>
    <w:rsid w:val="35D72EE3"/>
    <w:rsid w:val="35E26CF6"/>
    <w:rsid w:val="35E80BFF"/>
    <w:rsid w:val="35E96681"/>
    <w:rsid w:val="35F90E99"/>
    <w:rsid w:val="360040A7"/>
    <w:rsid w:val="36032AAE"/>
    <w:rsid w:val="360601AF"/>
    <w:rsid w:val="36125383"/>
    <w:rsid w:val="36160449"/>
    <w:rsid w:val="36194C51"/>
    <w:rsid w:val="361C2353"/>
    <w:rsid w:val="362167DA"/>
    <w:rsid w:val="3629746A"/>
    <w:rsid w:val="362B4B6B"/>
    <w:rsid w:val="362E38F2"/>
    <w:rsid w:val="362F1373"/>
    <w:rsid w:val="36366780"/>
    <w:rsid w:val="363B2C08"/>
    <w:rsid w:val="363F4D18"/>
    <w:rsid w:val="36643DCC"/>
    <w:rsid w:val="366635E1"/>
    <w:rsid w:val="366A5CD5"/>
    <w:rsid w:val="366D46DB"/>
    <w:rsid w:val="367407E3"/>
    <w:rsid w:val="36875285"/>
    <w:rsid w:val="368A620A"/>
    <w:rsid w:val="3695459B"/>
    <w:rsid w:val="36A35AAF"/>
    <w:rsid w:val="36B934D6"/>
    <w:rsid w:val="36BF53DF"/>
    <w:rsid w:val="36CD2176"/>
    <w:rsid w:val="36CE59FA"/>
    <w:rsid w:val="36D23A01"/>
    <w:rsid w:val="36D34080"/>
    <w:rsid w:val="36D41B01"/>
    <w:rsid w:val="36D8085D"/>
    <w:rsid w:val="36D83D8B"/>
    <w:rsid w:val="36DA728E"/>
    <w:rsid w:val="36E3431A"/>
    <w:rsid w:val="36E36898"/>
    <w:rsid w:val="36E72D20"/>
    <w:rsid w:val="36F24934"/>
    <w:rsid w:val="36F35EFF"/>
    <w:rsid w:val="36F6333B"/>
    <w:rsid w:val="36F8683E"/>
    <w:rsid w:val="36F87C76"/>
    <w:rsid w:val="36FE0747"/>
    <w:rsid w:val="36FE3EA5"/>
    <w:rsid w:val="3702134C"/>
    <w:rsid w:val="370B41DA"/>
    <w:rsid w:val="371C5779"/>
    <w:rsid w:val="37321E9B"/>
    <w:rsid w:val="37371BA6"/>
    <w:rsid w:val="373B27AA"/>
    <w:rsid w:val="373E6FB2"/>
    <w:rsid w:val="37495343"/>
    <w:rsid w:val="375223CF"/>
    <w:rsid w:val="375D3FE4"/>
    <w:rsid w:val="375E1A65"/>
    <w:rsid w:val="37604F68"/>
    <w:rsid w:val="37661070"/>
    <w:rsid w:val="37724E83"/>
    <w:rsid w:val="37736187"/>
    <w:rsid w:val="3780410B"/>
    <w:rsid w:val="37843EA3"/>
    <w:rsid w:val="378C4B33"/>
    <w:rsid w:val="379344BE"/>
    <w:rsid w:val="379F0C59"/>
    <w:rsid w:val="37A543D8"/>
    <w:rsid w:val="37A7315E"/>
    <w:rsid w:val="37AE2AE9"/>
    <w:rsid w:val="37B336EE"/>
    <w:rsid w:val="37B67EF6"/>
    <w:rsid w:val="37BA68FC"/>
    <w:rsid w:val="37C2178A"/>
    <w:rsid w:val="37C5270E"/>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301DBE"/>
    <w:rsid w:val="383252C1"/>
    <w:rsid w:val="38373947"/>
    <w:rsid w:val="384A2968"/>
    <w:rsid w:val="384D38EC"/>
    <w:rsid w:val="385641FC"/>
    <w:rsid w:val="38593C76"/>
    <w:rsid w:val="385E740A"/>
    <w:rsid w:val="38666A14"/>
    <w:rsid w:val="38674496"/>
    <w:rsid w:val="386F7324"/>
    <w:rsid w:val="387260AA"/>
    <w:rsid w:val="387821B2"/>
    <w:rsid w:val="387F1B3D"/>
    <w:rsid w:val="388075BE"/>
    <w:rsid w:val="3888244C"/>
    <w:rsid w:val="38934061"/>
    <w:rsid w:val="38984C65"/>
    <w:rsid w:val="389E23F2"/>
    <w:rsid w:val="38A36879"/>
    <w:rsid w:val="38AC7189"/>
    <w:rsid w:val="38B9599D"/>
    <w:rsid w:val="38C2132C"/>
    <w:rsid w:val="38C65B34"/>
    <w:rsid w:val="38CE09C2"/>
    <w:rsid w:val="38D00642"/>
    <w:rsid w:val="38D273C9"/>
    <w:rsid w:val="38D315C7"/>
    <w:rsid w:val="38DF66DE"/>
    <w:rsid w:val="38E85CE9"/>
    <w:rsid w:val="38EB24F1"/>
    <w:rsid w:val="38EF30F5"/>
    <w:rsid w:val="38F54FFF"/>
    <w:rsid w:val="39037B98"/>
    <w:rsid w:val="39091AA1"/>
    <w:rsid w:val="390D04A7"/>
    <w:rsid w:val="3923264B"/>
    <w:rsid w:val="392A7A57"/>
    <w:rsid w:val="393B3575"/>
    <w:rsid w:val="393C0FF6"/>
    <w:rsid w:val="39422F00"/>
    <w:rsid w:val="39440BD0"/>
    <w:rsid w:val="3948288A"/>
    <w:rsid w:val="394D348F"/>
    <w:rsid w:val="3955089B"/>
    <w:rsid w:val="3955411F"/>
    <w:rsid w:val="39573D9E"/>
    <w:rsid w:val="395A05A6"/>
    <w:rsid w:val="39623434"/>
    <w:rsid w:val="396F1445"/>
    <w:rsid w:val="397C3FDE"/>
    <w:rsid w:val="39895872"/>
    <w:rsid w:val="3997260A"/>
    <w:rsid w:val="399B1010"/>
    <w:rsid w:val="399D7D96"/>
    <w:rsid w:val="39A93BA9"/>
    <w:rsid w:val="39AB12AA"/>
    <w:rsid w:val="39AF5AB2"/>
    <w:rsid w:val="39AF7CB0"/>
    <w:rsid w:val="39B16A37"/>
    <w:rsid w:val="39B6763B"/>
    <w:rsid w:val="39BB7E3A"/>
    <w:rsid w:val="39CA1B5F"/>
    <w:rsid w:val="39CC17DF"/>
    <w:rsid w:val="39D236E8"/>
    <w:rsid w:val="39D733F3"/>
    <w:rsid w:val="39E34C87"/>
    <w:rsid w:val="39F56226"/>
    <w:rsid w:val="39F71729"/>
    <w:rsid w:val="3A0067B6"/>
    <w:rsid w:val="3A127D55"/>
    <w:rsid w:val="3A143258"/>
    <w:rsid w:val="3A160959"/>
    <w:rsid w:val="3A1E073A"/>
    <w:rsid w:val="3A235A71"/>
    <w:rsid w:val="3A270BF4"/>
    <w:rsid w:val="3A2D6380"/>
    <w:rsid w:val="3A3B3117"/>
    <w:rsid w:val="3A4F1DB8"/>
    <w:rsid w:val="3A5152BB"/>
    <w:rsid w:val="3A572A48"/>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D0E4C"/>
    <w:rsid w:val="3A8E189D"/>
    <w:rsid w:val="3A9D7939"/>
    <w:rsid w:val="3AA1633F"/>
    <w:rsid w:val="3AA31842"/>
    <w:rsid w:val="3AB10B58"/>
    <w:rsid w:val="3AB265D9"/>
    <w:rsid w:val="3AB31ADC"/>
    <w:rsid w:val="3AB54FE0"/>
    <w:rsid w:val="3ABD5C6F"/>
    <w:rsid w:val="3ABE36F1"/>
    <w:rsid w:val="3ACA7503"/>
    <w:rsid w:val="3ACB7183"/>
    <w:rsid w:val="3ACE5F0A"/>
    <w:rsid w:val="3AD24910"/>
    <w:rsid w:val="3AD65514"/>
    <w:rsid w:val="3ADB521F"/>
    <w:rsid w:val="3AE422AB"/>
    <w:rsid w:val="3AF75A49"/>
    <w:rsid w:val="3AFE2E55"/>
    <w:rsid w:val="3B013DDA"/>
    <w:rsid w:val="3B032B60"/>
    <w:rsid w:val="3B0A24EB"/>
    <w:rsid w:val="3B0C59EE"/>
    <w:rsid w:val="3B173D7F"/>
    <w:rsid w:val="3B2E7228"/>
    <w:rsid w:val="3B30272B"/>
    <w:rsid w:val="3B3720B6"/>
    <w:rsid w:val="3B5228DF"/>
    <w:rsid w:val="3B595AEE"/>
    <w:rsid w:val="3B5F4174"/>
    <w:rsid w:val="3B632B7A"/>
    <w:rsid w:val="3B64607D"/>
    <w:rsid w:val="3B692505"/>
    <w:rsid w:val="3B801BCA"/>
    <w:rsid w:val="3B807F2C"/>
    <w:rsid w:val="3B893FFA"/>
    <w:rsid w:val="3B95464E"/>
    <w:rsid w:val="3B957ED1"/>
    <w:rsid w:val="3BB70085"/>
    <w:rsid w:val="3BBC230F"/>
    <w:rsid w:val="3BBC450D"/>
    <w:rsid w:val="3BBD5812"/>
    <w:rsid w:val="3BC57EFE"/>
    <w:rsid w:val="3BC76121"/>
    <w:rsid w:val="3BC929B6"/>
    <w:rsid w:val="3BCA70A6"/>
    <w:rsid w:val="3BD763BC"/>
    <w:rsid w:val="3BE940D8"/>
    <w:rsid w:val="3BEE5FE1"/>
    <w:rsid w:val="3BF70E6F"/>
    <w:rsid w:val="3C00035A"/>
    <w:rsid w:val="3C003CFD"/>
    <w:rsid w:val="3C12749A"/>
    <w:rsid w:val="3C13079F"/>
    <w:rsid w:val="3C1771A5"/>
    <w:rsid w:val="3C1F2841"/>
    <w:rsid w:val="3C2506B9"/>
    <w:rsid w:val="3C28163E"/>
    <w:rsid w:val="3C30580E"/>
    <w:rsid w:val="3C3876DA"/>
    <w:rsid w:val="3C3E15E3"/>
    <w:rsid w:val="3C3E7065"/>
    <w:rsid w:val="3C512802"/>
    <w:rsid w:val="3C582ADE"/>
    <w:rsid w:val="3C585A10"/>
    <w:rsid w:val="3C5C4417"/>
    <w:rsid w:val="3C60089E"/>
    <w:rsid w:val="3C616320"/>
    <w:rsid w:val="3C6B6C2F"/>
    <w:rsid w:val="3C8C1362"/>
    <w:rsid w:val="3C8F22E7"/>
    <w:rsid w:val="3C957A74"/>
    <w:rsid w:val="3C96545A"/>
    <w:rsid w:val="3C9654F5"/>
    <w:rsid w:val="3C9D4E80"/>
    <w:rsid w:val="3CA4480B"/>
    <w:rsid w:val="3CB13B21"/>
    <w:rsid w:val="3CB75A2A"/>
    <w:rsid w:val="3CC06339"/>
    <w:rsid w:val="3CC11BBD"/>
    <w:rsid w:val="3CC13DBB"/>
    <w:rsid w:val="3CC911C7"/>
    <w:rsid w:val="3CCC59CF"/>
    <w:rsid w:val="3CD31AD7"/>
    <w:rsid w:val="3CFC4E99"/>
    <w:rsid w:val="3D026DA3"/>
    <w:rsid w:val="3D19224B"/>
    <w:rsid w:val="3D1A7CCD"/>
    <w:rsid w:val="3D263ADF"/>
    <w:rsid w:val="3D284A64"/>
    <w:rsid w:val="3D363D7A"/>
    <w:rsid w:val="3D446913"/>
    <w:rsid w:val="3D461E16"/>
    <w:rsid w:val="3D464014"/>
    <w:rsid w:val="3D471A96"/>
    <w:rsid w:val="3D484B79"/>
    <w:rsid w:val="3D4D7222"/>
    <w:rsid w:val="3D4F2725"/>
    <w:rsid w:val="3D515C28"/>
    <w:rsid w:val="3D527E27"/>
    <w:rsid w:val="3D54332A"/>
    <w:rsid w:val="3D5D3C39"/>
    <w:rsid w:val="3D600441"/>
    <w:rsid w:val="3D604BBE"/>
    <w:rsid w:val="3D615EC3"/>
    <w:rsid w:val="3D6435C4"/>
    <w:rsid w:val="3D651046"/>
    <w:rsid w:val="3D6C4254"/>
    <w:rsid w:val="3D7570E2"/>
    <w:rsid w:val="3D793569"/>
    <w:rsid w:val="3D795AE8"/>
    <w:rsid w:val="3D972B19"/>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F641B8"/>
    <w:rsid w:val="3E0A2E58"/>
    <w:rsid w:val="3E0C2AD8"/>
    <w:rsid w:val="3E1E6276"/>
    <w:rsid w:val="3E212A7E"/>
    <w:rsid w:val="3E320799"/>
    <w:rsid w:val="3E4619B8"/>
    <w:rsid w:val="3E5809D9"/>
    <w:rsid w:val="3E5E705F"/>
    <w:rsid w:val="3E6212E9"/>
    <w:rsid w:val="3E6A66F5"/>
    <w:rsid w:val="3E6B6375"/>
    <w:rsid w:val="3E6E1542"/>
    <w:rsid w:val="3E730D7F"/>
    <w:rsid w:val="3E756C84"/>
    <w:rsid w:val="3E8A33A6"/>
    <w:rsid w:val="3E9165B5"/>
    <w:rsid w:val="3E9B6EC4"/>
    <w:rsid w:val="3EA00DCD"/>
    <w:rsid w:val="3EA31D52"/>
    <w:rsid w:val="3EA55255"/>
    <w:rsid w:val="3EA93C5B"/>
    <w:rsid w:val="3EBA1977"/>
    <w:rsid w:val="3EC42287"/>
    <w:rsid w:val="3ED2701E"/>
    <w:rsid w:val="3EDE66B4"/>
    <w:rsid w:val="3EE13DB5"/>
    <w:rsid w:val="3EE811C2"/>
    <w:rsid w:val="3EEC40BD"/>
    <w:rsid w:val="3EED0ECD"/>
    <w:rsid w:val="3EF40857"/>
    <w:rsid w:val="3EF52A56"/>
    <w:rsid w:val="3EF562D9"/>
    <w:rsid w:val="3EFD3AE7"/>
    <w:rsid w:val="3F043070"/>
    <w:rsid w:val="3F063FF5"/>
    <w:rsid w:val="3F233925"/>
    <w:rsid w:val="3F235B23"/>
    <w:rsid w:val="3F26232B"/>
    <w:rsid w:val="3F2B67B3"/>
    <w:rsid w:val="3F34383F"/>
    <w:rsid w:val="3F3512C1"/>
    <w:rsid w:val="3F395AC9"/>
    <w:rsid w:val="3F3A5749"/>
    <w:rsid w:val="3F3D1F51"/>
    <w:rsid w:val="3F4D6968"/>
    <w:rsid w:val="3F59277A"/>
    <w:rsid w:val="3F5A01FC"/>
    <w:rsid w:val="3F610607"/>
    <w:rsid w:val="3F6F01A1"/>
    <w:rsid w:val="3F7755AE"/>
    <w:rsid w:val="3F7B3FB4"/>
    <w:rsid w:val="3F8B2050"/>
    <w:rsid w:val="3F94295F"/>
    <w:rsid w:val="3F9470DC"/>
    <w:rsid w:val="3F981365"/>
    <w:rsid w:val="3F996DE7"/>
    <w:rsid w:val="3F9A0FE5"/>
    <w:rsid w:val="3F9C44E8"/>
    <w:rsid w:val="3F9E326F"/>
    <w:rsid w:val="3FA110CA"/>
    <w:rsid w:val="3FA85D7D"/>
    <w:rsid w:val="3FA937FE"/>
    <w:rsid w:val="3FAA4B03"/>
    <w:rsid w:val="3FAF0F8B"/>
    <w:rsid w:val="3FB60916"/>
    <w:rsid w:val="3FB83E19"/>
    <w:rsid w:val="3FBA151A"/>
    <w:rsid w:val="3FBA731C"/>
    <w:rsid w:val="3FE710E5"/>
    <w:rsid w:val="3FEB7AEB"/>
    <w:rsid w:val="3FFD6B0B"/>
    <w:rsid w:val="400F6A26"/>
    <w:rsid w:val="40111F29"/>
    <w:rsid w:val="401279AA"/>
    <w:rsid w:val="401541B2"/>
    <w:rsid w:val="40185137"/>
    <w:rsid w:val="40192BB8"/>
    <w:rsid w:val="401D5D3B"/>
    <w:rsid w:val="401F080B"/>
    <w:rsid w:val="402121C3"/>
    <w:rsid w:val="40217FC5"/>
    <w:rsid w:val="40277950"/>
    <w:rsid w:val="402A5051"/>
    <w:rsid w:val="40326D83"/>
    <w:rsid w:val="403E1AF3"/>
    <w:rsid w:val="404D430C"/>
    <w:rsid w:val="40543C97"/>
    <w:rsid w:val="405E2028"/>
    <w:rsid w:val="4060552B"/>
    <w:rsid w:val="406477B5"/>
    <w:rsid w:val="406519B3"/>
    <w:rsid w:val="40704FDC"/>
    <w:rsid w:val="40857CE9"/>
    <w:rsid w:val="40946C7F"/>
    <w:rsid w:val="40985685"/>
    <w:rsid w:val="409F0893"/>
    <w:rsid w:val="40AB20DE"/>
    <w:rsid w:val="40B9143D"/>
    <w:rsid w:val="40BA2742"/>
    <w:rsid w:val="40BB4940"/>
    <w:rsid w:val="40C355D0"/>
    <w:rsid w:val="40C50AD3"/>
    <w:rsid w:val="40C761D4"/>
    <w:rsid w:val="40C916D7"/>
    <w:rsid w:val="40CA29DC"/>
    <w:rsid w:val="40DA73F3"/>
    <w:rsid w:val="40DE3BFB"/>
    <w:rsid w:val="40E12601"/>
    <w:rsid w:val="40E35B04"/>
    <w:rsid w:val="410150B4"/>
    <w:rsid w:val="41034D34"/>
    <w:rsid w:val="410427B6"/>
    <w:rsid w:val="411701D9"/>
    <w:rsid w:val="41177258"/>
    <w:rsid w:val="4119275B"/>
    <w:rsid w:val="411C36E0"/>
    <w:rsid w:val="4124436F"/>
    <w:rsid w:val="412907F7"/>
    <w:rsid w:val="412D13FC"/>
    <w:rsid w:val="413009A4"/>
    <w:rsid w:val="41333305"/>
    <w:rsid w:val="413E4F19"/>
    <w:rsid w:val="413F299B"/>
    <w:rsid w:val="4142391F"/>
    <w:rsid w:val="414C1CB1"/>
    <w:rsid w:val="41554B3E"/>
    <w:rsid w:val="415C66C8"/>
    <w:rsid w:val="41643AD4"/>
    <w:rsid w:val="4166285A"/>
    <w:rsid w:val="417E62D1"/>
    <w:rsid w:val="41876612"/>
    <w:rsid w:val="4191369F"/>
    <w:rsid w:val="41932425"/>
    <w:rsid w:val="41957B26"/>
    <w:rsid w:val="4196594C"/>
    <w:rsid w:val="4199432E"/>
    <w:rsid w:val="419B52B3"/>
    <w:rsid w:val="419C2D34"/>
    <w:rsid w:val="41AC693F"/>
    <w:rsid w:val="41BB7D66"/>
    <w:rsid w:val="41C9127A"/>
    <w:rsid w:val="41C9707C"/>
    <w:rsid w:val="41CA257F"/>
    <w:rsid w:val="41CB0000"/>
    <w:rsid w:val="41CD0732"/>
    <w:rsid w:val="41CF6A07"/>
    <w:rsid w:val="41D04488"/>
    <w:rsid w:val="41D50910"/>
    <w:rsid w:val="41D81894"/>
    <w:rsid w:val="41E13BCD"/>
    <w:rsid w:val="41F2730F"/>
    <w:rsid w:val="42020949"/>
    <w:rsid w:val="420E64EB"/>
    <w:rsid w:val="42105272"/>
    <w:rsid w:val="42124EF1"/>
    <w:rsid w:val="42161379"/>
    <w:rsid w:val="421C3283"/>
    <w:rsid w:val="42220A0F"/>
    <w:rsid w:val="422E3CCD"/>
    <w:rsid w:val="42332EA8"/>
    <w:rsid w:val="424D09BE"/>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B26FF9"/>
    <w:rsid w:val="42BA7C89"/>
    <w:rsid w:val="42BB570A"/>
    <w:rsid w:val="42BE4111"/>
    <w:rsid w:val="42BF630F"/>
    <w:rsid w:val="42C8119D"/>
    <w:rsid w:val="42D0402B"/>
    <w:rsid w:val="42D17381"/>
    <w:rsid w:val="42D32DB1"/>
    <w:rsid w:val="42D40833"/>
    <w:rsid w:val="42DA722D"/>
    <w:rsid w:val="42DB23BC"/>
    <w:rsid w:val="42ED5B59"/>
    <w:rsid w:val="42EE4A4E"/>
    <w:rsid w:val="42EF48E0"/>
    <w:rsid w:val="42F37AEE"/>
    <w:rsid w:val="42FA2C71"/>
    <w:rsid w:val="42FB06F2"/>
    <w:rsid w:val="430B098D"/>
    <w:rsid w:val="43112896"/>
    <w:rsid w:val="431F542F"/>
    <w:rsid w:val="43212B30"/>
    <w:rsid w:val="432205B2"/>
    <w:rsid w:val="43235CDC"/>
    <w:rsid w:val="432824BB"/>
    <w:rsid w:val="432D323D"/>
    <w:rsid w:val="43316037"/>
    <w:rsid w:val="433B14DC"/>
    <w:rsid w:val="433C115C"/>
    <w:rsid w:val="433D6BDD"/>
    <w:rsid w:val="434268E8"/>
    <w:rsid w:val="4343436A"/>
    <w:rsid w:val="434A0471"/>
    <w:rsid w:val="434B5EF3"/>
    <w:rsid w:val="434D13F6"/>
    <w:rsid w:val="43505BFE"/>
    <w:rsid w:val="43544604"/>
    <w:rsid w:val="43561D06"/>
    <w:rsid w:val="435E7112"/>
    <w:rsid w:val="437A6A42"/>
    <w:rsid w:val="4389125B"/>
    <w:rsid w:val="438B2560"/>
    <w:rsid w:val="438F69E7"/>
    <w:rsid w:val="439D247A"/>
    <w:rsid w:val="439D2DD0"/>
    <w:rsid w:val="43A825C9"/>
    <w:rsid w:val="43B655A2"/>
    <w:rsid w:val="43BB52AD"/>
    <w:rsid w:val="43C03933"/>
    <w:rsid w:val="43C57DBB"/>
    <w:rsid w:val="43C6583D"/>
    <w:rsid w:val="43D55E57"/>
    <w:rsid w:val="43D8485D"/>
    <w:rsid w:val="43D922DF"/>
    <w:rsid w:val="43F15787"/>
    <w:rsid w:val="43F22D5E"/>
    <w:rsid w:val="44043123"/>
    <w:rsid w:val="44092E2E"/>
    <w:rsid w:val="4409502C"/>
    <w:rsid w:val="441930C8"/>
    <w:rsid w:val="4431076F"/>
    <w:rsid w:val="44314EEC"/>
    <w:rsid w:val="4432296D"/>
    <w:rsid w:val="443800FA"/>
    <w:rsid w:val="44464E91"/>
    <w:rsid w:val="445A3B32"/>
    <w:rsid w:val="445E2538"/>
    <w:rsid w:val="446E4D51"/>
    <w:rsid w:val="44757F5F"/>
    <w:rsid w:val="44767BDF"/>
    <w:rsid w:val="44786965"/>
    <w:rsid w:val="447C1AE8"/>
    <w:rsid w:val="448004EE"/>
    <w:rsid w:val="44815F70"/>
    <w:rsid w:val="448239F1"/>
    <w:rsid w:val="448736FC"/>
    <w:rsid w:val="4490658A"/>
    <w:rsid w:val="44A6072E"/>
    <w:rsid w:val="44B40D48"/>
    <w:rsid w:val="44BB4E50"/>
    <w:rsid w:val="44BD0353"/>
    <w:rsid w:val="44BE2F32"/>
    <w:rsid w:val="44C02FE9"/>
    <w:rsid w:val="44C766E4"/>
    <w:rsid w:val="44C84166"/>
    <w:rsid w:val="44D6347B"/>
    <w:rsid w:val="44D74780"/>
    <w:rsid w:val="44D91E82"/>
    <w:rsid w:val="44DB5385"/>
    <w:rsid w:val="44DD0888"/>
    <w:rsid w:val="44DF3D8B"/>
    <w:rsid w:val="44E32791"/>
    <w:rsid w:val="44EB3421"/>
    <w:rsid w:val="44EE43A5"/>
    <w:rsid w:val="44F84CB5"/>
    <w:rsid w:val="44FA5C39"/>
    <w:rsid w:val="45011D41"/>
    <w:rsid w:val="450774CE"/>
    <w:rsid w:val="450A65CB"/>
    <w:rsid w:val="45130D62"/>
    <w:rsid w:val="45177768"/>
    <w:rsid w:val="45210077"/>
    <w:rsid w:val="45302890"/>
    <w:rsid w:val="453F2EAB"/>
    <w:rsid w:val="45412B2B"/>
    <w:rsid w:val="454E1E40"/>
    <w:rsid w:val="4556724D"/>
    <w:rsid w:val="455901D1"/>
    <w:rsid w:val="455D245B"/>
    <w:rsid w:val="45610E61"/>
    <w:rsid w:val="4568626D"/>
    <w:rsid w:val="456F157F"/>
    <w:rsid w:val="457110FB"/>
    <w:rsid w:val="45742080"/>
    <w:rsid w:val="457A1A0B"/>
    <w:rsid w:val="457B748C"/>
    <w:rsid w:val="457D2990"/>
    <w:rsid w:val="459A22C0"/>
    <w:rsid w:val="45A91255"/>
    <w:rsid w:val="45AD34DF"/>
    <w:rsid w:val="45B71870"/>
    <w:rsid w:val="45B75FEC"/>
    <w:rsid w:val="45B83A6E"/>
    <w:rsid w:val="45C168FC"/>
    <w:rsid w:val="45C9178A"/>
    <w:rsid w:val="45CA2A8F"/>
    <w:rsid w:val="45DE3CAE"/>
    <w:rsid w:val="45E510BA"/>
    <w:rsid w:val="45E745BD"/>
    <w:rsid w:val="45EC42C8"/>
    <w:rsid w:val="45EE3F48"/>
    <w:rsid w:val="45EF19CA"/>
    <w:rsid w:val="45F57156"/>
    <w:rsid w:val="460460EC"/>
    <w:rsid w:val="460E227E"/>
    <w:rsid w:val="46113203"/>
    <w:rsid w:val="4622569C"/>
    <w:rsid w:val="4623311D"/>
    <w:rsid w:val="462C3A2D"/>
    <w:rsid w:val="462D14AE"/>
    <w:rsid w:val="46300235"/>
    <w:rsid w:val="463B4047"/>
    <w:rsid w:val="4649335D"/>
    <w:rsid w:val="464F2CE8"/>
    <w:rsid w:val="466B4B97"/>
    <w:rsid w:val="466F101E"/>
    <w:rsid w:val="46737A24"/>
    <w:rsid w:val="467960AA"/>
    <w:rsid w:val="468B1848"/>
    <w:rsid w:val="468D05CE"/>
    <w:rsid w:val="469E62EA"/>
    <w:rsid w:val="469F0C46"/>
    <w:rsid w:val="46AA20FD"/>
    <w:rsid w:val="46AE701E"/>
    <w:rsid w:val="46B53D11"/>
    <w:rsid w:val="46B57B05"/>
    <w:rsid w:val="46B71412"/>
    <w:rsid w:val="46B92717"/>
    <w:rsid w:val="46BE4621"/>
    <w:rsid w:val="46CE1038"/>
    <w:rsid w:val="46CE7F1B"/>
    <w:rsid w:val="46D25840"/>
    <w:rsid w:val="46D973C9"/>
    <w:rsid w:val="46DB614F"/>
    <w:rsid w:val="46E22257"/>
    <w:rsid w:val="46E37CD8"/>
    <w:rsid w:val="46F25D74"/>
    <w:rsid w:val="46F459F4"/>
    <w:rsid w:val="46F56CF9"/>
    <w:rsid w:val="46FA78FD"/>
    <w:rsid w:val="46FB537F"/>
    <w:rsid w:val="46FC2E01"/>
    <w:rsid w:val="46FD6304"/>
    <w:rsid w:val="46FE1B87"/>
    <w:rsid w:val="4702058D"/>
    <w:rsid w:val="471362A9"/>
    <w:rsid w:val="47181427"/>
    <w:rsid w:val="471A14B7"/>
    <w:rsid w:val="472E5B48"/>
    <w:rsid w:val="472F5549"/>
    <w:rsid w:val="473C166C"/>
    <w:rsid w:val="47462B08"/>
    <w:rsid w:val="47473280"/>
    <w:rsid w:val="4748547E"/>
    <w:rsid w:val="474E4E09"/>
    <w:rsid w:val="4757351A"/>
    <w:rsid w:val="475B1F20"/>
    <w:rsid w:val="475E7622"/>
    <w:rsid w:val="475F50A3"/>
    <w:rsid w:val="476218AB"/>
    <w:rsid w:val="476A6CB8"/>
    <w:rsid w:val="476D7C3C"/>
    <w:rsid w:val="47745049"/>
    <w:rsid w:val="47775FCD"/>
    <w:rsid w:val="47847862"/>
    <w:rsid w:val="47876268"/>
    <w:rsid w:val="478E1476"/>
    <w:rsid w:val="478F6EF7"/>
    <w:rsid w:val="4793207A"/>
    <w:rsid w:val="479E040B"/>
    <w:rsid w:val="47A30116"/>
    <w:rsid w:val="47AE3F29"/>
    <w:rsid w:val="47AF6127"/>
    <w:rsid w:val="47BA7D3C"/>
    <w:rsid w:val="47BB79BB"/>
    <w:rsid w:val="47BD2EBF"/>
    <w:rsid w:val="47CD0F5B"/>
    <w:rsid w:val="47CF445E"/>
    <w:rsid w:val="47D01EDF"/>
    <w:rsid w:val="47D60202"/>
    <w:rsid w:val="47D927EF"/>
    <w:rsid w:val="47DA0270"/>
    <w:rsid w:val="47E2567D"/>
    <w:rsid w:val="47E56601"/>
    <w:rsid w:val="47E82E09"/>
    <w:rsid w:val="47FC6227"/>
    <w:rsid w:val="48015F32"/>
    <w:rsid w:val="4809553C"/>
    <w:rsid w:val="480C42C3"/>
    <w:rsid w:val="481C0CDA"/>
    <w:rsid w:val="481D1FDE"/>
    <w:rsid w:val="481F1C5E"/>
    <w:rsid w:val="48285DF1"/>
    <w:rsid w:val="482D0EBE"/>
    <w:rsid w:val="48365107"/>
    <w:rsid w:val="483D7354"/>
    <w:rsid w:val="484D05AF"/>
    <w:rsid w:val="484E27AE"/>
    <w:rsid w:val="485324B9"/>
    <w:rsid w:val="485830BD"/>
    <w:rsid w:val="485B78C5"/>
    <w:rsid w:val="48632753"/>
    <w:rsid w:val="48686BDB"/>
    <w:rsid w:val="486D77DF"/>
    <w:rsid w:val="487859F2"/>
    <w:rsid w:val="48786E75"/>
    <w:rsid w:val="487D32FD"/>
    <w:rsid w:val="48942F22"/>
    <w:rsid w:val="48A724CA"/>
    <w:rsid w:val="48AB2B47"/>
    <w:rsid w:val="48B25D55"/>
    <w:rsid w:val="48B53457"/>
    <w:rsid w:val="48BD0863"/>
    <w:rsid w:val="48BF3D66"/>
    <w:rsid w:val="48BF75E9"/>
    <w:rsid w:val="48C17269"/>
    <w:rsid w:val="48C301EE"/>
    <w:rsid w:val="48C536F1"/>
    <w:rsid w:val="48D44F6D"/>
    <w:rsid w:val="48DD28EF"/>
    <w:rsid w:val="48DD6B99"/>
    <w:rsid w:val="48E716A7"/>
    <w:rsid w:val="48E73F1E"/>
    <w:rsid w:val="48EC13B2"/>
    <w:rsid w:val="48F1583A"/>
    <w:rsid w:val="48F54240"/>
    <w:rsid w:val="48FD70CE"/>
    <w:rsid w:val="48FE3445"/>
    <w:rsid w:val="48FE4B50"/>
    <w:rsid w:val="490F4DEA"/>
    <w:rsid w:val="491B1F01"/>
    <w:rsid w:val="4922188C"/>
    <w:rsid w:val="492A0E97"/>
    <w:rsid w:val="492A3415"/>
    <w:rsid w:val="493078C5"/>
    <w:rsid w:val="493375A8"/>
    <w:rsid w:val="493A6F33"/>
    <w:rsid w:val="493C6BB3"/>
    <w:rsid w:val="494B0EDE"/>
    <w:rsid w:val="494D0152"/>
    <w:rsid w:val="495F5E6E"/>
    <w:rsid w:val="4961356F"/>
    <w:rsid w:val="496557F9"/>
    <w:rsid w:val="49824086"/>
    <w:rsid w:val="499C7ED1"/>
    <w:rsid w:val="499D11D6"/>
    <w:rsid w:val="49A068D7"/>
    <w:rsid w:val="49C2488D"/>
    <w:rsid w:val="49C35B92"/>
    <w:rsid w:val="49C74598"/>
    <w:rsid w:val="49C76797"/>
    <w:rsid w:val="49CE19A5"/>
    <w:rsid w:val="49D1292A"/>
    <w:rsid w:val="49F84D68"/>
    <w:rsid w:val="49F927E9"/>
    <w:rsid w:val="49FD2920"/>
    <w:rsid w:val="49FD6C71"/>
    <w:rsid w:val="4A0E278E"/>
    <w:rsid w:val="4A10240E"/>
    <w:rsid w:val="4A152119"/>
    <w:rsid w:val="4A161D99"/>
    <w:rsid w:val="4A17781B"/>
    <w:rsid w:val="4A1B62D4"/>
    <w:rsid w:val="4A2758B7"/>
    <w:rsid w:val="4A2C1D3E"/>
    <w:rsid w:val="4A2E7440"/>
    <w:rsid w:val="4A3161C6"/>
    <w:rsid w:val="4A3E54DC"/>
    <w:rsid w:val="4A3F2F5D"/>
    <w:rsid w:val="4A4C0075"/>
    <w:rsid w:val="4A4E3578"/>
    <w:rsid w:val="4A4F0FFA"/>
    <w:rsid w:val="4A5E3812"/>
    <w:rsid w:val="4A6F5CAB"/>
    <w:rsid w:val="4A7459B6"/>
    <w:rsid w:val="4A8C77D9"/>
    <w:rsid w:val="4A8D525B"/>
    <w:rsid w:val="4A8E6560"/>
    <w:rsid w:val="4A924F66"/>
    <w:rsid w:val="4A944BE6"/>
    <w:rsid w:val="4A9D32F7"/>
    <w:rsid w:val="4AAE1013"/>
    <w:rsid w:val="4AB5641F"/>
    <w:rsid w:val="4AB63EA1"/>
    <w:rsid w:val="4ABB0329"/>
    <w:rsid w:val="4AD04A4B"/>
    <w:rsid w:val="4AD81E57"/>
    <w:rsid w:val="4AE72472"/>
    <w:rsid w:val="4AF074FE"/>
    <w:rsid w:val="4AFD4615"/>
    <w:rsid w:val="4B01301B"/>
    <w:rsid w:val="4B020A9D"/>
    <w:rsid w:val="4B051A22"/>
    <w:rsid w:val="4B120D37"/>
    <w:rsid w:val="4B1B7449"/>
    <w:rsid w:val="4B1D7754"/>
    <w:rsid w:val="4B357FF2"/>
    <w:rsid w:val="4B3734F6"/>
    <w:rsid w:val="4B390BF7"/>
    <w:rsid w:val="4B3B6F46"/>
    <w:rsid w:val="4B3E0902"/>
    <w:rsid w:val="4B3F2B00"/>
    <w:rsid w:val="4B4A6425"/>
    <w:rsid w:val="4B521B21"/>
    <w:rsid w:val="4B545024"/>
    <w:rsid w:val="4B554CA4"/>
    <w:rsid w:val="4B573A2A"/>
    <w:rsid w:val="4B596F2D"/>
    <w:rsid w:val="4B5E33B5"/>
    <w:rsid w:val="4B61433A"/>
    <w:rsid w:val="4B722A08"/>
    <w:rsid w:val="4B7E16EB"/>
    <w:rsid w:val="4B8435F5"/>
    <w:rsid w:val="4B8E6103"/>
    <w:rsid w:val="4B9F639D"/>
    <w:rsid w:val="4BA24DA3"/>
    <w:rsid w:val="4BA86CAC"/>
    <w:rsid w:val="4BAA5A33"/>
    <w:rsid w:val="4BAE0BB6"/>
    <w:rsid w:val="4BB275BC"/>
    <w:rsid w:val="4BB348A2"/>
    <w:rsid w:val="4BB42ABF"/>
    <w:rsid w:val="4BB73A44"/>
    <w:rsid w:val="4BC42D59"/>
    <w:rsid w:val="4BCE6EEC"/>
    <w:rsid w:val="4BD71D7A"/>
    <w:rsid w:val="4BDA0780"/>
    <w:rsid w:val="4BE1398E"/>
    <w:rsid w:val="4BE41090"/>
    <w:rsid w:val="4BE95517"/>
    <w:rsid w:val="4BED3F1E"/>
    <w:rsid w:val="4BF23C29"/>
    <w:rsid w:val="4BF957B2"/>
    <w:rsid w:val="4BFD41B8"/>
    <w:rsid w:val="4BFE1C3A"/>
    <w:rsid w:val="4C020640"/>
    <w:rsid w:val="4C07034B"/>
    <w:rsid w:val="4C0C47D3"/>
    <w:rsid w:val="4C13635C"/>
    <w:rsid w:val="4C193AE8"/>
    <w:rsid w:val="4C1A5CE7"/>
    <w:rsid w:val="4C1E46ED"/>
    <w:rsid w:val="4C226976"/>
    <w:rsid w:val="4C2D6F06"/>
    <w:rsid w:val="4C30370D"/>
    <w:rsid w:val="4C323572"/>
    <w:rsid w:val="4C333199"/>
    <w:rsid w:val="4C380B1A"/>
    <w:rsid w:val="4C3D33C5"/>
    <w:rsid w:val="4C3D4FA2"/>
    <w:rsid w:val="4C4B55BC"/>
    <w:rsid w:val="4C524F47"/>
    <w:rsid w:val="4C56394D"/>
    <w:rsid w:val="4C5E2F58"/>
    <w:rsid w:val="4C617760"/>
    <w:rsid w:val="4C6251E1"/>
    <w:rsid w:val="4C644E61"/>
    <w:rsid w:val="4C6A25EE"/>
    <w:rsid w:val="4C6A6D6A"/>
    <w:rsid w:val="4C713C89"/>
    <w:rsid w:val="4C791583"/>
    <w:rsid w:val="4C7E128E"/>
    <w:rsid w:val="4C855396"/>
    <w:rsid w:val="4C862E17"/>
    <w:rsid w:val="4C89761F"/>
    <w:rsid w:val="4C8A50A1"/>
    <w:rsid w:val="4C966935"/>
    <w:rsid w:val="4CAF785F"/>
    <w:rsid w:val="4CB052E1"/>
    <w:rsid w:val="4CB14F60"/>
    <w:rsid w:val="4CD90263"/>
    <w:rsid w:val="4CF15D4A"/>
    <w:rsid w:val="4CF237CB"/>
    <w:rsid w:val="4CF3124D"/>
    <w:rsid w:val="4CF93156"/>
    <w:rsid w:val="4CFE5060"/>
    <w:rsid w:val="4D123D00"/>
    <w:rsid w:val="4D131782"/>
    <w:rsid w:val="4D147203"/>
    <w:rsid w:val="4D1C4610"/>
    <w:rsid w:val="4D1D5914"/>
    <w:rsid w:val="4D295EA4"/>
    <w:rsid w:val="4D3C70C3"/>
    <w:rsid w:val="4D4344CF"/>
    <w:rsid w:val="4D444A85"/>
    <w:rsid w:val="4D465454"/>
    <w:rsid w:val="4D4941DA"/>
    <w:rsid w:val="4D505D63"/>
    <w:rsid w:val="4D5F637E"/>
    <w:rsid w:val="4D605FFE"/>
    <w:rsid w:val="4D6E0B97"/>
    <w:rsid w:val="4D7E6C33"/>
    <w:rsid w:val="4D802136"/>
    <w:rsid w:val="4D804334"/>
    <w:rsid w:val="4D8E364A"/>
    <w:rsid w:val="4D940DD6"/>
    <w:rsid w:val="4D9D5E63"/>
    <w:rsid w:val="4DA64574"/>
    <w:rsid w:val="4DA87A77"/>
    <w:rsid w:val="4DAD60FD"/>
    <w:rsid w:val="4DB24DD6"/>
    <w:rsid w:val="4DB33889"/>
    <w:rsid w:val="4DB60F8B"/>
    <w:rsid w:val="4DB72290"/>
    <w:rsid w:val="4DB87D11"/>
    <w:rsid w:val="4DC61225"/>
    <w:rsid w:val="4DCF5FFB"/>
    <w:rsid w:val="4DD10FB2"/>
    <w:rsid w:val="4DD208BB"/>
    <w:rsid w:val="4DD51840"/>
    <w:rsid w:val="4DD90246"/>
    <w:rsid w:val="4DE74FDD"/>
    <w:rsid w:val="4DF777F6"/>
    <w:rsid w:val="4DFA3FFE"/>
    <w:rsid w:val="4DFC7501"/>
    <w:rsid w:val="4DFF0486"/>
    <w:rsid w:val="4DFF1C65"/>
    <w:rsid w:val="4E04398E"/>
    <w:rsid w:val="4E080D95"/>
    <w:rsid w:val="4E0A0A15"/>
    <w:rsid w:val="4E141324"/>
    <w:rsid w:val="4E1C1FB4"/>
    <w:rsid w:val="4E1C41B2"/>
    <w:rsid w:val="4E20643C"/>
    <w:rsid w:val="4E2528C4"/>
    <w:rsid w:val="4E287FC5"/>
    <w:rsid w:val="4E2A6D4B"/>
    <w:rsid w:val="4E2B0F4A"/>
    <w:rsid w:val="4E3450DC"/>
    <w:rsid w:val="4E352B5E"/>
    <w:rsid w:val="4E481B7F"/>
    <w:rsid w:val="4E4862FB"/>
    <w:rsid w:val="4E4A5082"/>
    <w:rsid w:val="4E4B7280"/>
    <w:rsid w:val="4E5D62A1"/>
    <w:rsid w:val="4E5E3D22"/>
    <w:rsid w:val="4E645C2C"/>
    <w:rsid w:val="4E676BB0"/>
    <w:rsid w:val="4E6920B3"/>
    <w:rsid w:val="4E745EC6"/>
    <w:rsid w:val="4E7E09D4"/>
    <w:rsid w:val="4E8925E8"/>
    <w:rsid w:val="4E901F73"/>
    <w:rsid w:val="4E921BF3"/>
    <w:rsid w:val="4E963E7C"/>
    <w:rsid w:val="4EA0220D"/>
    <w:rsid w:val="4EA64116"/>
    <w:rsid w:val="4EB643B1"/>
    <w:rsid w:val="4EB95335"/>
    <w:rsid w:val="4EBA0BB9"/>
    <w:rsid w:val="4EBD3D3C"/>
    <w:rsid w:val="4ECD1DD8"/>
    <w:rsid w:val="4ECF74D9"/>
    <w:rsid w:val="4ED41763"/>
    <w:rsid w:val="4ED66E64"/>
    <w:rsid w:val="4EE264FA"/>
    <w:rsid w:val="4EEA6837"/>
    <w:rsid w:val="4EEC6E09"/>
    <w:rsid w:val="4EF241A3"/>
    <w:rsid w:val="4EF6519A"/>
    <w:rsid w:val="4EF9289C"/>
    <w:rsid w:val="4EF9611F"/>
    <w:rsid w:val="4EFD4B25"/>
    <w:rsid w:val="4EFE25A7"/>
    <w:rsid w:val="4F020FAD"/>
    <w:rsid w:val="4F0444B0"/>
    <w:rsid w:val="4F0F2043"/>
    <w:rsid w:val="4F1A6654"/>
    <w:rsid w:val="4F1F055D"/>
    <w:rsid w:val="4F205FDF"/>
    <w:rsid w:val="4F211862"/>
    <w:rsid w:val="4F3253E4"/>
    <w:rsid w:val="4F375C04"/>
    <w:rsid w:val="4F3A6B88"/>
    <w:rsid w:val="4F400A92"/>
    <w:rsid w:val="4F481721"/>
    <w:rsid w:val="4F4B6E23"/>
    <w:rsid w:val="4F4C48A4"/>
    <w:rsid w:val="4F4F5F86"/>
    <w:rsid w:val="4F5706B7"/>
    <w:rsid w:val="4F593BBA"/>
    <w:rsid w:val="4F5F1347"/>
    <w:rsid w:val="4F691C56"/>
    <w:rsid w:val="4F7769ED"/>
    <w:rsid w:val="4F787CF2"/>
    <w:rsid w:val="4F836083"/>
    <w:rsid w:val="4F874A89"/>
    <w:rsid w:val="4F8F4094"/>
    <w:rsid w:val="4F92089C"/>
    <w:rsid w:val="4F9827A5"/>
    <w:rsid w:val="4FA7173B"/>
    <w:rsid w:val="4FB30DD1"/>
    <w:rsid w:val="4FB46852"/>
    <w:rsid w:val="4FB664D2"/>
    <w:rsid w:val="4FCC3EF9"/>
    <w:rsid w:val="4FCF4E7E"/>
    <w:rsid w:val="4FD7228A"/>
    <w:rsid w:val="4FDE7696"/>
    <w:rsid w:val="4FE83829"/>
    <w:rsid w:val="4FE87FA6"/>
    <w:rsid w:val="4FF53084"/>
    <w:rsid w:val="4FF86042"/>
    <w:rsid w:val="4FFA6FC7"/>
    <w:rsid w:val="4FFE214A"/>
    <w:rsid w:val="4FFE59CD"/>
    <w:rsid w:val="500130CE"/>
    <w:rsid w:val="500478D6"/>
    <w:rsid w:val="50082A59"/>
    <w:rsid w:val="500862DC"/>
    <w:rsid w:val="50093D5E"/>
    <w:rsid w:val="50120DEA"/>
    <w:rsid w:val="50182CF3"/>
    <w:rsid w:val="50242389"/>
    <w:rsid w:val="503C7A30"/>
    <w:rsid w:val="503C7C9C"/>
    <w:rsid w:val="50465DC1"/>
    <w:rsid w:val="504B2249"/>
    <w:rsid w:val="504E2942"/>
    <w:rsid w:val="505179D5"/>
    <w:rsid w:val="505A4A62"/>
    <w:rsid w:val="50656676"/>
    <w:rsid w:val="50701184"/>
    <w:rsid w:val="50714687"/>
    <w:rsid w:val="507A2D98"/>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7594A"/>
    <w:rsid w:val="50EC1DD2"/>
    <w:rsid w:val="50EE1A52"/>
    <w:rsid w:val="50F413DD"/>
    <w:rsid w:val="51122012"/>
    <w:rsid w:val="51155195"/>
    <w:rsid w:val="51186119"/>
    <w:rsid w:val="511F1327"/>
    <w:rsid w:val="51203526"/>
    <w:rsid w:val="51210FA7"/>
    <w:rsid w:val="512344AA"/>
    <w:rsid w:val="513534CB"/>
    <w:rsid w:val="514A436A"/>
    <w:rsid w:val="514E2D70"/>
    <w:rsid w:val="51517578"/>
    <w:rsid w:val="51594984"/>
    <w:rsid w:val="51640797"/>
    <w:rsid w:val="516B0122"/>
    <w:rsid w:val="5171202B"/>
    <w:rsid w:val="517819B6"/>
    <w:rsid w:val="517B293B"/>
    <w:rsid w:val="517C5E3E"/>
    <w:rsid w:val="517E7143"/>
    <w:rsid w:val="519B0C71"/>
    <w:rsid w:val="51AF1B10"/>
    <w:rsid w:val="51B80221"/>
    <w:rsid w:val="51C407B0"/>
    <w:rsid w:val="51C904BB"/>
    <w:rsid w:val="51E26E67"/>
    <w:rsid w:val="51E46AE7"/>
    <w:rsid w:val="51E6586D"/>
    <w:rsid w:val="51EA3CB4"/>
    <w:rsid w:val="51F27101"/>
    <w:rsid w:val="51F96A8C"/>
    <w:rsid w:val="52000615"/>
    <w:rsid w:val="52006417"/>
    <w:rsid w:val="52013E99"/>
    <w:rsid w:val="52073823"/>
    <w:rsid w:val="52112A74"/>
    <w:rsid w:val="521572B6"/>
    <w:rsid w:val="52185CBC"/>
    <w:rsid w:val="521D2144"/>
    <w:rsid w:val="522143CD"/>
    <w:rsid w:val="52214DE4"/>
    <w:rsid w:val="522265CC"/>
    <w:rsid w:val="52295F56"/>
    <w:rsid w:val="522B3084"/>
    <w:rsid w:val="522F36E3"/>
    <w:rsid w:val="523A74F6"/>
    <w:rsid w:val="523E5EFC"/>
    <w:rsid w:val="525A1FA9"/>
    <w:rsid w:val="525B7A2A"/>
    <w:rsid w:val="526273B5"/>
    <w:rsid w:val="526306BA"/>
    <w:rsid w:val="5264613C"/>
    <w:rsid w:val="5265033A"/>
    <w:rsid w:val="526D6A4B"/>
    <w:rsid w:val="526E44CD"/>
    <w:rsid w:val="526F1F4E"/>
    <w:rsid w:val="528F1E83"/>
    <w:rsid w:val="52925986"/>
    <w:rsid w:val="5296438C"/>
    <w:rsid w:val="52A25C20"/>
    <w:rsid w:val="52AB0AAE"/>
    <w:rsid w:val="52B648C1"/>
    <w:rsid w:val="52C206D3"/>
    <w:rsid w:val="52C319D8"/>
    <w:rsid w:val="52CA1363"/>
    <w:rsid w:val="52D902F9"/>
    <w:rsid w:val="52D93B7C"/>
    <w:rsid w:val="52DC127D"/>
    <w:rsid w:val="52E15705"/>
    <w:rsid w:val="52EB3A96"/>
    <w:rsid w:val="52EF5D1F"/>
    <w:rsid w:val="52F30EA2"/>
    <w:rsid w:val="52FA40B1"/>
    <w:rsid w:val="530214BD"/>
    <w:rsid w:val="53052442"/>
    <w:rsid w:val="53117559"/>
    <w:rsid w:val="531404DE"/>
    <w:rsid w:val="531639E1"/>
    <w:rsid w:val="531B7E68"/>
    <w:rsid w:val="5328717E"/>
    <w:rsid w:val="533A7098"/>
    <w:rsid w:val="533E5A9F"/>
    <w:rsid w:val="534122A6"/>
    <w:rsid w:val="53427D28"/>
    <w:rsid w:val="534976B3"/>
    <w:rsid w:val="534B7333"/>
    <w:rsid w:val="535321C1"/>
    <w:rsid w:val="535C091A"/>
    <w:rsid w:val="535D6353"/>
    <w:rsid w:val="53614D5A"/>
    <w:rsid w:val="537517FC"/>
    <w:rsid w:val="53863C94"/>
    <w:rsid w:val="538C361F"/>
    <w:rsid w:val="538F7E27"/>
    <w:rsid w:val="53917AA7"/>
    <w:rsid w:val="53932FAA"/>
    <w:rsid w:val="53A15B43"/>
    <w:rsid w:val="53A54549"/>
    <w:rsid w:val="53AA2BCF"/>
    <w:rsid w:val="53BB08EB"/>
    <w:rsid w:val="53BC334E"/>
    <w:rsid w:val="53BD388D"/>
    <w:rsid w:val="53C16078"/>
    <w:rsid w:val="53C46FFC"/>
    <w:rsid w:val="53CA0C54"/>
    <w:rsid w:val="53CA0F06"/>
    <w:rsid w:val="53CD1E8A"/>
    <w:rsid w:val="53DB4A23"/>
    <w:rsid w:val="53EA39B9"/>
    <w:rsid w:val="53EF7E41"/>
    <w:rsid w:val="53F10DC5"/>
    <w:rsid w:val="53F6304F"/>
    <w:rsid w:val="53F83FD3"/>
    <w:rsid w:val="54055868"/>
    <w:rsid w:val="540C73F1"/>
    <w:rsid w:val="54163583"/>
    <w:rsid w:val="541E510D"/>
    <w:rsid w:val="54203E93"/>
    <w:rsid w:val="542579E2"/>
    <w:rsid w:val="5427381E"/>
    <w:rsid w:val="542D31A9"/>
    <w:rsid w:val="54311805"/>
    <w:rsid w:val="54492AD9"/>
    <w:rsid w:val="544B6DD6"/>
    <w:rsid w:val="544D14DF"/>
    <w:rsid w:val="544E6F61"/>
    <w:rsid w:val="54537B65"/>
    <w:rsid w:val="546126FE"/>
    <w:rsid w:val="546148FC"/>
    <w:rsid w:val="546A778A"/>
    <w:rsid w:val="54704F17"/>
    <w:rsid w:val="54717BEB"/>
    <w:rsid w:val="547D422D"/>
    <w:rsid w:val="548670BA"/>
    <w:rsid w:val="548947BC"/>
    <w:rsid w:val="548A223D"/>
    <w:rsid w:val="549E4761"/>
    <w:rsid w:val="54A775EF"/>
    <w:rsid w:val="54AA5FF5"/>
    <w:rsid w:val="54AC52B9"/>
    <w:rsid w:val="54B30E83"/>
    <w:rsid w:val="54BD1793"/>
    <w:rsid w:val="54BE7214"/>
    <w:rsid w:val="54C2149E"/>
    <w:rsid w:val="54CC782F"/>
    <w:rsid w:val="54CD3070"/>
    <w:rsid w:val="54D6013E"/>
    <w:rsid w:val="54D87DBE"/>
    <w:rsid w:val="54DA0D43"/>
    <w:rsid w:val="54DD1CC8"/>
    <w:rsid w:val="54EA3DDB"/>
    <w:rsid w:val="54EB4860"/>
    <w:rsid w:val="54EF79E3"/>
    <w:rsid w:val="54F04490"/>
    <w:rsid w:val="54F93B76"/>
    <w:rsid w:val="54FC0BD0"/>
    <w:rsid w:val="5510701F"/>
    <w:rsid w:val="551556A5"/>
    <w:rsid w:val="551D2AB1"/>
    <w:rsid w:val="55203A36"/>
    <w:rsid w:val="552611C2"/>
    <w:rsid w:val="552D2D4B"/>
    <w:rsid w:val="5537365B"/>
    <w:rsid w:val="55376EDE"/>
    <w:rsid w:val="553E2FE6"/>
    <w:rsid w:val="55496DF8"/>
    <w:rsid w:val="554B22FB"/>
    <w:rsid w:val="55514205"/>
    <w:rsid w:val="555D389B"/>
    <w:rsid w:val="55704ABA"/>
    <w:rsid w:val="55727FBD"/>
    <w:rsid w:val="557547C5"/>
    <w:rsid w:val="557F6C2D"/>
    <w:rsid w:val="558105D7"/>
    <w:rsid w:val="5584375A"/>
    <w:rsid w:val="55854A5F"/>
    <w:rsid w:val="5586381E"/>
    <w:rsid w:val="558B30E5"/>
    <w:rsid w:val="558F1AEB"/>
    <w:rsid w:val="559801FC"/>
    <w:rsid w:val="559E7B87"/>
    <w:rsid w:val="559F5609"/>
    <w:rsid w:val="55A4620D"/>
    <w:rsid w:val="55A61710"/>
    <w:rsid w:val="55A72A15"/>
    <w:rsid w:val="55A84C13"/>
    <w:rsid w:val="55AC361A"/>
    <w:rsid w:val="55B36828"/>
    <w:rsid w:val="55B41D2B"/>
    <w:rsid w:val="55B72CB0"/>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A776B"/>
    <w:rsid w:val="56463818"/>
    <w:rsid w:val="564A221E"/>
    <w:rsid w:val="564B7CA0"/>
    <w:rsid w:val="56571534"/>
    <w:rsid w:val="56594A37"/>
    <w:rsid w:val="56596943"/>
    <w:rsid w:val="565A24B9"/>
    <w:rsid w:val="565A5D3C"/>
    <w:rsid w:val="56611E44"/>
    <w:rsid w:val="566D14D9"/>
    <w:rsid w:val="566D36D8"/>
    <w:rsid w:val="56761DE9"/>
    <w:rsid w:val="567F4C77"/>
    <w:rsid w:val="56862083"/>
    <w:rsid w:val="569C67A5"/>
    <w:rsid w:val="569F51AC"/>
    <w:rsid w:val="56AE57C6"/>
    <w:rsid w:val="56B518CE"/>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B4AF5"/>
    <w:rsid w:val="571F34FB"/>
    <w:rsid w:val="57276389"/>
    <w:rsid w:val="57301217"/>
    <w:rsid w:val="573434A1"/>
    <w:rsid w:val="57381EA7"/>
    <w:rsid w:val="574249B5"/>
    <w:rsid w:val="574808E2"/>
    <w:rsid w:val="57524C4F"/>
    <w:rsid w:val="575326D1"/>
    <w:rsid w:val="576D3988"/>
    <w:rsid w:val="577A3C15"/>
    <w:rsid w:val="577C0891"/>
    <w:rsid w:val="577F481A"/>
    <w:rsid w:val="57817D1D"/>
    <w:rsid w:val="57871C26"/>
    <w:rsid w:val="5792501F"/>
    <w:rsid w:val="579A2E45"/>
    <w:rsid w:val="579C1021"/>
    <w:rsid w:val="579C1BCB"/>
    <w:rsid w:val="579F72CD"/>
    <w:rsid w:val="57A25CD3"/>
    <w:rsid w:val="57A33754"/>
    <w:rsid w:val="57A9565E"/>
    <w:rsid w:val="57B74973"/>
    <w:rsid w:val="57C045B1"/>
    <w:rsid w:val="57C16588"/>
    <w:rsid w:val="57C86219"/>
    <w:rsid w:val="57CF2661"/>
    <w:rsid w:val="57CF589D"/>
    <w:rsid w:val="57D72CAA"/>
    <w:rsid w:val="57E035B9"/>
    <w:rsid w:val="57E532C4"/>
    <w:rsid w:val="57E767C7"/>
    <w:rsid w:val="57F4005C"/>
    <w:rsid w:val="57F4225A"/>
    <w:rsid w:val="57FC2EEA"/>
    <w:rsid w:val="58044A73"/>
    <w:rsid w:val="580E2E04"/>
    <w:rsid w:val="58214023"/>
    <w:rsid w:val="58283866"/>
    <w:rsid w:val="58327B40"/>
    <w:rsid w:val="583D5ED1"/>
    <w:rsid w:val="584B64EC"/>
    <w:rsid w:val="584F4EF2"/>
    <w:rsid w:val="58514B72"/>
    <w:rsid w:val="585C6786"/>
    <w:rsid w:val="58620690"/>
    <w:rsid w:val="58641614"/>
    <w:rsid w:val="587305AA"/>
    <w:rsid w:val="58767330"/>
    <w:rsid w:val="587E693B"/>
    <w:rsid w:val="58803ECD"/>
    <w:rsid w:val="588717C9"/>
    <w:rsid w:val="588C14D4"/>
    <w:rsid w:val="589A2FA9"/>
    <w:rsid w:val="589C176E"/>
    <w:rsid w:val="58B31393"/>
    <w:rsid w:val="58B5011A"/>
    <w:rsid w:val="58C54B31"/>
    <w:rsid w:val="58C85AB5"/>
    <w:rsid w:val="58D141C7"/>
    <w:rsid w:val="58D6064E"/>
    <w:rsid w:val="58D915D3"/>
    <w:rsid w:val="58D95D50"/>
    <w:rsid w:val="58E937D4"/>
    <w:rsid w:val="58FF3A11"/>
    <w:rsid w:val="59047E99"/>
    <w:rsid w:val="590D2D27"/>
    <w:rsid w:val="59114FB0"/>
    <w:rsid w:val="59122A32"/>
    <w:rsid w:val="591304B3"/>
    <w:rsid w:val="591A7E3E"/>
    <w:rsid w:val="592C57DA"/>
    <w:rsid w:val="592F4560"/>
    <w:rsid w:val="59334390"/>
    <w:rsid w:val="593C3876"/>
    <w:rsid w:val="5940227C"/>
    <w:rsid w:val="5943797D"/>
    <w:rsid w:val="59487688"/>
    <w:rsid w:val="594D3F55"/>
    <w:rsid w:val="59751451"/>
    <w:rsid w:val="59785C59"/>
    <w:rsid w:val="597A4916"/>
    <w:rsid w:val="598B6E78"/>
    <w:rsid w:val="59903300"/>
    <w:rsid w:val="59965209"/>
    <w:rsid w:val="59967408"/>
    <w:rsid w:val="599E0097"/>
    <w:rsid w:val="599F5B19"/>
    <w:rsid w:val="59A627AE"/>
    <w:rsid w:val="59AF0332"/>
    <w:rsid w:val="59B07FB1"/>
    <w:rsid w:val="59BB6342"/>
    <w:rsid w:val="59BD1846"/>
    <w:rsid w:val="59C3202D"/>
    <w:rsid w:val="59D91176"/>
    <w:rsid w:val="59DD7B7C"/>
    <w:rsid w:val="59DF307F"/>
    <w:rsid w:val="59E16582"/>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B47BDF"/>
    <w:rsid w:val="5ABC4FEC"/>
    <w:rsid w:val="5ABE26ED"/>
    <w:rsid w:val="5ABF39F2"/>
    <w:rsid w:val="5AC24977"/>
    <w:rsid w:val="5AC445F6"/>
    <w:rsid w:val="5AC60BF9"/>
    <w:rsid w:val="5ACB7804"/>
    <w:rsid w:val="5ACE0789"/>
    <w:rsid w:val="5ACE1DB5"/>
    <w:rsid w:val="5ACF2987"/>
    <w:rsid w:val="5AD45D8F"/>
    <w:rsid w:val="5AD65B96"/>
    <w:rsid w:val="5AD72E72"/>
    <w:rsid w:val="5AD86B1A"/>
    <w:rsid w:val="5AD9459C"/>
    <w:rsid w:val="5AE23BA6"/>
    <w:rsid w:val="5AE83531"/>
    <w:rsid w:val="5AEA4836"/>
    <w:rsid w:val="5AF276C4"/>
    <w:rsid w:val="5AFF0F58"/>
    <w:rsid w:val="5B01445B"/>
    <w:rsid w:val="5B0453E0"/>
    <w:rsid w:val="5B0A4666"/>
    <w:rsid w:val="5B122177"/>
    <w:rsid w:val="5B137BF9"/>
    <w:rsid w:val="5B195385"/>
    <w:rsid w:val="5B266C19"/>
    <w:rsid w:val="5B301727"/>
    <w:rsid w:val="5B3D0A3D"/>
    <w:rsid w:val="5B3F3F40"/>
    <w:rsid w:val="5B420748"/>
    <w:rsid w:val="5B46714E"/>
    <w:rsid w:val="5B4900D3"/>
    <w:rsid w:val="5B4A22D1"/>
    <w:rsid w:val="5B4B35D6"/>
    <w:rsid w:val="5B4E0CD7"/>
    <w:rsid w:val="5B5B3827"/>
    <w:rsid w:val="5B702511"/>
    <w:rsid w:val="5B93724D"/>
    <w:rsid w:val="5B975C54"/>
    <w:rsid w:val="5B9B465A"/>
    <w:rsid w:val="5BA12CE0"/>
    <w:rsid w:val="5BA16563"/>
    <w:rsid w:val="5BA23FE5"/>
    <w:rsid w:val="5BA54F69"/>
    <w:rsid w:val="5BA64BE9"/>
    <w:rsid w:val="5BAC2376"/>
    <w:rsid w:val="5BB90387"/>
    <w:rsid w:val="5BBA388A"/>
    <w:rsid w:val="5BBB710D"/>
    <w:rsid w:val="5BD60FBC"/>
    <w:rsid w:val="5BD80C3B"/>
    <w:rsid w:val="5BEA7C5C"/>
    <w:rsid w:val="5BED0BE1"/>
    <w:rsid w:val="5BF062E2"/>
    <w:rsid w:val="5C056287"/>
    <w:rsid w:val="5C075F07"/>
    <w:rsid w:val="5C160720"/>
    <w:rsid w:val="5C1B4BA8"/>
    <w:rsid w:val="5C343553"/>
    <w:rsid w:val="5C3A545D"/>
    <w:rsid w:val="5C4F5402"/>
    <w:rsid w:val="5C584A0D"/>
    <w:rsid w:val="5C5C0E94"/>
    <w:rsid w:val="5C6340A3"/>
    <w:rsid w:val="5C6462A1"/>
    <w:rsid w:val="5C7255B7"/>
    <w:rsid w:val="5C7562E0"/>
    <w:rsid w:val="5C7907C5"/>
    <w:rsid w:val="5C7D4C4C"/>
    <w:rsid w:val="5C805BD1"/>
    <w:rsid w:val="5C827377"/>
    <w:rsid w:val="5C840D54"/>
    <w:rsid w:val="5C87555C"/>
    <w:rsid w:val="5C915E6B"/>
    <w:rsid w:val="5C9D7700"/>
    <w:rsid w:val="5CA4708A"/>
    <w:rsid w:val="5CA5038F"/>
    <w:rsid w:val="5CAA4817"/>
    <w:rsid w:val="5CAB6A15"/>
    <w:rsid w:val="5CAC1F18"/>
    <w:rsid w:val="5CB62828"/>
    <w:rsid w:val="5CBB6CB0"/>
    <w:rsid w:val="5CBF56B6"/>
    <w:rsid w:val="5CC069BB"/>
    <w:rsid w:val="5CCB27CD"/>
    <w:rsid w:val="5CCB4A8E"/>
    <w:rsid w:val="5CCD5CD0"/>
    <w:rsid w:val="5CD34356"/>
    <w:rsid w:val="5CDB1763"/>
    <w:rsid w:val="5CEB19FD"/>
    <w:rsid w:val="5CF86B15"/>
    <w:rsid w:val="5CFB7A99"/>
    <w:rsid w:val="5CFC2F9C"/>
    <w:rsid w:val="5D074BB1"/>
    <w:rsid w:val="5D0F673A"/>
    <w:rsid w:val="5D107A3F"/>
    <w:rsid w:val="5D1560C5"/>
    <w:rsid w:val="5D1F69D4"/>
    <w:rsid w:val="5D211ED7"/>
    <w:rsid w:val="5D227959"/>
    <w:rsid w:val="5D2466DF"/>
    <w:rsid w:val="5D312171"/>
    <w:rsid w:val="5D37407B"/>
    <w:rsid w:val="5D3F4D0A"/>
    <w:rsid w:val="5D4A529A"/>
    <w:rsid w:val="5D514C25"/>
    <w:rsid w:val="5D657148"/>
    <w:rsid w:val="5D747763"/>
    <w:rsid w:val="5D786169"/>
    <w:rsid w:val="5D7D47EF"/>
    <w:rsid w:val="5D8579FD"/>
    <w:rsid w:val="5D911291"/>
    <w:rsid w:val="5D957C98"/>
    <w:rsid w:val="5DA26FAD"/>
    <w:rsid w:val="5DA57F32"/>
    <w:rsid w:val="5DA659B4"/>
    <w:rsid w:val="5DAF2A40"/>
    <w:rsid w:val="5DB31446"/>
    <w:rsid w:val="5DB46EC8"/>
    <w:rsid w:val="5DBA0DD1"/>
    <w:rsid w:val="5DC913EB"/>
    <w:rsid w:val="5DD84BF9"/>
    <w:rsid w:val="5DE31F95"/>
    <w:rsid w:val="5DE83E9E"/>
    <w:rsid w:val="5DEE75EB"/>
    <w:rsid w:val="5DF04B2E"/>
    <w:rsid w:val="5DF125B0"/>
    <w:rsid w:val="5DF247AE"/>
    <w:rsid w:val="5DFA543E"/>
    <w:rsid w:val="5E08729B"/>
    <w:rsid w:val="5E0A1E55"/>
    <w:rsid w:val="5E1075E1"/>
    <w:rsid w:val="5E1B7B71"/>
    <w:rsid w:val="5E3B5EA7"/>
    <w:rsid w:val="5E440D35"/>
    <w:rsid w:val="5E4B3F43"/>
    <w:rsid w:val="5E5003CB"/>
    <w:rsid w:val="5E600665"/>
    <w:rsid w:val="5E6934F3"/>
    <w:rsid w:val="5E6C4478"/>
    <w:rsid w:val="5E9033B3"/>
    <w:rsid w:val="5E9D4C47"/>
    <w:rsid w:val="5EA65556"/>
    <w:rsid w:val="5EA72FD8"/>
    <w:rsid w:val="5EB24BEC"/>
    <w:rsid w:val="5EBA41F7"/>
    <w:rsid w:val="5EC17405"/>
    <w:rsid w:val="5EC44B06"/>
    <w:rsid w:val="5ECB7D14"/>
    <w:rsid w:val="5ED11C1E"/>
    <w:rsid w:val="5EE16635"/>
    <w:rsid w:val="5EE42E3D"/>
    <w:rsid w:val="5EE475B9"/>
    <w:rsid w:val="5F0458F0"/>
    <w:rsid w:val="5F0E76A2"/>
    <w:rsid w:val="5F125F0A"/>
    <w:rsid w:val="5F1E649A"/>
    <w:rsid w:val="5F245E25"/>
    <w:rsid w:val="5F2800AE"/>
    <w:rsid w:val="5F2B49A3"/>
    <w:rsid w:val="5F2F41B6"/>
    <w:rsid w:val="5F3F4450"/>
    <w:rsid w:val="5F4253D5"/>
    <w:rsid w:val="5F463DDB"/>
    <w:rsid w:val="5F4B3AE6"/>
    <w:rsid w:val="5F4D3766"/>
    <w:rsid w:val="5F51216C"/>
    <w:rsid w:val="5F530EF2"/>
    <w:rsid w:val="5F546974"/>
    <w:rsid w:val="5F58537A"/>
    <w:rsid w:val="5F615C89"/>
    <w:rsid w:val="5F6437B9"/>
    <w:rsid w:val="5F65716A"/>
    <w:rsid w:val="5F6D1A9C"/>
    <w:rsid w:val="5F744CAA"/>
    <w:rsid w:val="5F7858AF"/>
    <w:rsid w:val="5F802CBB"/>
    <w:rsid w:val="5F8261BE"/>
    <w:rsid w:val="5F8374C3"/>
    <w:rsid w:val="5F875EC9"/>
    <w:rsid w:val="5F926458"/>
    <w:rsid w:val="5F93775D"/>
    <w:rsid w:val="5F952C60"/>
    <w:rsid w:val="5FAE2505"/>
    <w:rsid w:val="5FB32210"/>
    <w:rsid w:val="5FC11526"/>
    <w:rsid w:val="5FC47F2C"/>
    <w:rsid w:val="5FDE45A9"/>
    <w:rsid w:val="5FDF4359"/>
    <w:rsid w:val="5FE11A5B"/>
    <w:rsid w:val="5FE274DC"/>
    <w:rsid w:val="5FE307E1"/>
    <w:rsid w:val="5FE926EA"/>
    <w:rsid w:val="5FEC2A49"/>
    <w:rsid w:val="5FF40A7C"/>
    <w:rsid w:val="5FF76D35"/>
    <w:rsid w:val="60033294"/>
    <w:rsid w:val="600B06A1"/>
    <w:rsid w:val="601D3E3E"/>
    <w:rsid w:val="602A142C"/>
    <w:rsid w:val="602B0BD5"/>
    <w:rsid w:val="602E29D0"/>
    <w:rsid w:val="60335FE2"/>
    <w:rsid w:val="6039376E"/>
    <w:rsid w:val="6043627C"/>
    <w:rsid w:val="60467201"/>
    <w:rsid w:val="60472A84"/>
    <w:rsid w:val="60480506"/>
    <w:rsid w:val="60523013"/>
    <w:rsid w:val="60584F1D"/>
    <w:rsid w:val="607A6756"/>
    <w:rsid w:val="607F065F"/>
    <w:rsid w:val="608337E2"/>
    <w:rsid w:val="60867FEA"/>
    <w:rsid w:val="6093187E"/>
    <w:rsid w:val="60AA4D27"/>
    <w:rsid w:val="60AB27A8"/>
    <w:rsid w:val="60B168B0"/>
    <w:rsid w:val="60B45563"/>
    <w:rsid w:val="60B97540"/>
    <w:rsid w:val="60BA173E"/>
    <w:rsid w:val="60BD5F46"/>
    <w:rsid w:val="60C70A54"/>
    <w:rsid w:val="60CE3C62"/>
    <w:rsid w:val="60D57D69"/>
    <w:rsid w:val="60DD09F9"/>
    <w:rsid w:val="60EF4197"/>
    <w:rsid w:val="60F01C18"/>
    <w:rsid w:val="60F9034D"/>
    <w:rsid w:val="610408B9"/>
    <w:rsid w:val="61146955"/>
    <w:rsid w:val="611A085E"/>
    <w:rsid w:val="61304C00"/>
    <w:rsid w:val="613A1E35"/>
    <w:rsid w:val="613A70E3"/>
    <w:rsid w:val="614F54B5"/>
    <w:rsid w:val="61834A0A"/>
    <w:rsid w:val="618F2A1B"/>
    <w:rsid w:val="6198112C"/>
    <w:rsid w:val="619B3047"/>
    <w:rsid w:val="61A00737"/>
    <w:rsid w:val="61A11A3C"/>
    <w:rsid w:val="61A700C2"/>
    <w:rsid w:val="61B14255"/>
    <w:rsid w:val="61B16453"/>
    <w:rsid w:val="61B970E2"/>
    <w:rsid w:val="61CC2880"/>
    <w:rsid w:val="61D1258B"/>
    <w:rsid w:val="61DA2E9A"/>
    <w:rsid w:val="61DC639E"/>
    <w:rsid w:val="61E01520"/>
    <w:rsid w:val="61E04DA4"/>
    <w:rsid w:val="61F017BB"/>
    <w:rsid w:val="61F0503E"/>
    <w:rsid w:val="61F12AC0"/>
    <w:rsid w:val="61F86BC7"/>
    <w:rsid w:val="62001A55"/>
    <w:rsid w:val="620329DA"/>
    <w:rsid w:val="62055EDD"/>
    <w:rsid w:val="620B3669"/>
    <w:rsid w:val="620B7DE6"/>
    <w:rsid w:val="620E0D6B"/>
    <w:rsid w:val="620E3DBB"/>
    <w:rsid w:val="62310026"/>
    <w:rsid w:val="623D18BA"/>
    <w:rsid w:val="624215C5"/>
    <w:rsid w:val="62425D42"/>
    <w:rsid w:val="624E1B54"/>
    <w:rsid w:val="624F5057"/>
    <w:rsid w:val="62636276"/>
    <w:rsid w:val="6264757B"/>
    <w:rsid w:val="626B1104"/>
    <w:rsid w:val="626F590C"/>
    <w:rsid w:val="62767495"/>
    <w:rsid w:val="6278621C"/>
    <w:rsid w:val="62793C9D"/>
    <w:rsid w:val="627C139F"/>
    <w:rsid w:val="628132A8"/>
    <w:rsid w:val="62826B2B"/>
    <w:rsid w:val="628663E8"/>
    <w:rsid w:val="62896214"/>
    <w:rsid w:val="628A19B9"/>
    <w:rsid w:val="62980CCF"/>
    <w:rsid w:val="629C2F58"/>
    <w:rsid w:val="62A9226E"/>
    <w:rsid w:val="62AB1EEE"/>
    <w:rsid w:val="62AD0C74"/>
    <w:rsid w:val="62AD53F1"/>
    <w:rsid w:val="62B06376"/>
    <w:rsid w:val="62B250FC"/>
    <w:rsid w:val="62B32B7E"/>
    <w:rsid w:val="62B63B02"/>
    <w:rsid w:val="62BF6990"/>
    <w:rsid w:val="62C63D9D"/>
    <w:rsid w:val="62D3782F"/>
    <w:rsid w:val="62D8753A"/>
    <w:rsid w:val="62DF6EC5"/>
    <w:rsid w:val="62E010C3"/>
    <w:rsid w:val="62FA0337"/>
    <w:rsid w:val="62FD6475"/>
    <w:rsid w:val="62FF1978"/>
    <w:rsid w:val="6314609A"/>
    <w:rsid w:val="6316159D"/>
    <w:rsid w:val="63195DA5"/>
    <w:rsid w:val="631F442B"/>
    <w:rsid w:val="63201EAD"/>
    <w:rsid w:val="63253598"/>
    <w:rsid w:val="63253DB6"/>
    <w:rsid w:val="632C3741"/>
    <w:rsid w:val="632D4A46"/>
    <w:rsid w:val="633D145D"/>
    <w:rsid w:val="633D725E"/>
    <w:rsid w:val="63440DE8"/>
    <w:rsid w:val="6359330B"/>
    <w:rsid w:val="63696E29"/>
    <w:rsid w:val="63714235"/>
    <w:rsid w:val="63721CB7"/>
    <w:rsid w:val="637473B8"/>
    <w:rsid w:val="63860958"/>
    <w:rsid w:val="638A735E"/>
    <w:rsid w:val="639F01FD"/>
    <w:rsid w:val="639F3A80"/>
    <w:rsid w:val="63A32486"/>
    <w:rsid w:val="63A34684"/>
    <w:rsid w:val="63A70E8C"/>
    <w:rsid w:val="63AB5314"/>
    <w:rsid w:val="63AB54E5"/>
    <w:rsid w:val="63AF0497"/>
    <w:rsid w:val="63B05F18"/>
    <w:rsid w:val="63C6393F"/>
    <w:rsid w:val="63D53F5A"/>
    <w:rsid w:val="63D93A74"/>
    <w:rsid w:val="63DB5E63"/>
    <w:rsid w:val="63DC38E5"/>
    <w:rsid w:val="63DD1366"/>
    <w:rsid w:val="63DE6DE8"/>
    <w:rsid w:val="63E85179"/>
    <w:rsid w:val="63EA4DF9"/>
    <w:rsid w:val="63FC3E19"/>
    <w:rsid w:val="63FD189B"/>
    <w:rsid w:val="640102A1"/>
    <w:rsid w:val="64087C2C"/>
    <w:rsid w:val="640D40B4"/>
    <w:rsid w:val="640D62B2"/>
    <w:rsid w:val="640E1B35"/>
    <w:rsid w:val="64107237"/>
    <w:rsid w:val="64145C3D"/>
    <w:rsid w:val="64236257"/>
    <w:rsid w:val="643477F7"/>
    <w:rsid w:val="64403609"/>
    <w:rsid w:val="64423289"/>
    <w:rsid w:val="64475192"/>
    <w:rsid w:val="645544A8"/>
    <w:rsid w:val="64613B3E"/>
    <w:rsid w:val="64637041"/>
    <w:rsid w:val="646E2E54"/>
    <w:rsid w:val="646F08D5"/>
    <w:rsid w:val="64713DD8"/>
    <w:rsid w:val="6472185A"/>
    <w:rsid w:val="64725FD6"/>
    <w:rsid w:val="64760260"/>
    <w:rsid w:val="647C7BEB"/>
    <w:rsid w:val="6489147F"/>
    <w:rsid w:val="648E165F"/>
    <w:rsid w:val="64960795"/>
    <w:rsid w:val="64A47AAA"/>
    <w:rsid w:val="64AC073A"/>
    <w:rsid w:val="64AF16BF"/>
    <w:rsid w:val="64B14BC2"/>
    <w:rsid w:val="64C34ADC"/>
    <w:rsid w:val="64C612E4"/>
    <w:rsid w:val="64CB01E9"/>
    <w:rsid w:val="64CC31ED"/>
    <w:rsid w:val="64CE4172"/>
    <w:rsid w:val="64D50279"/>
    <w:rsid w:val="64DF440C"/>
    <w:rsid w:val="64E50514"/>
    <w:rsid w:val="64ED11A3"/>
    <w:rsid w:val="64F64031"/>
    <w:rsid w:val="650642CC"/>
    <w:rsid w:val="65177DE9"/>
    <w:rsid w:val="65187A69"/>
    <w:rsid w:val="65357399"/>
    <w:rsid w:val="65526949"/>
    <w:rsid w:val="655B17D7"/>
    <w:rsid w:val="655C7259"/>
    <w:rsid w:val="655E275C"/>
    <w:rsid w:val="65605C5F"/>
    <w:rsid w:val="65736E7E"/>
    <w:rsid w:val="65783306"/>
    <w:rsid w:val="65827499"/>
    <w:rsid w:val="6586009D"/>
    <w:rsid w:val="658F67AE"/>
    <w:rsid w:val="659F6A49"/>
    <w:rsid w:val="65A155DF"/>
    <w:rsid w:val="65B2414D"/>
    <w:rsid w:val="65B5316B"/>
    <w:rsid w:val="65C06F7D"/>
    <w:rsid w:val="65C76908"/>
    <w:rsid w:val="65D358C0"/>
    <w:rsid w:val="65D5369F"/>
    <w:rsid w:val="65D920A6"/>
    <w:rsid w:val="65DD432F"/>
    <w:rsid w:val="65DE204A"/>
    <w:rsid w:val="65E74C3F"/>
    <w:rsid w:val="6602326A"/>
    <w:rsid w:val="660D37F9"/>
    <w:rsid w:val="660F5E90"/>
    <w:rsid w:val="66100001"/>
    <w:rsid w:val="661D0B93"/>
    <w:rsid w:val="661F4D98"/>
    <w:rsid w:val="662621A5"/>
    <w:rsid w:val="66291FD6"/>
    <w:rsid w:val="662B2E29"/>
    <w:rsid w:val="662F5033"/>
    <w:rsid w:val="66414053"/>
    <w:rsid w:val="664D45E3"/>
    <w:rsid w:val="665761F7"/>
    <w:rsid w:val="665916FA"/>
    <w:rsid w:val="66616B07"/>
    <w:rsid w:val="66651C8A"/>
    <w:rsid w:val="6670131F"/>
    <w:rsid w:val="66720F9F"/>
    <w:rsid w:val="667322A4"/>
    <w:rsid w:val="6684253E"/>
    <w:rsid w:val="66865A41"/>
    <w:rsid w:val="668869C6"/>
    <w:rsid w:val="669B2164"/>
    <w:rsid w:val="66A0406D"/>
    <w:rsid w:val="66A32DF3"/>
    <w:rsid w:val="66A40875"/>
    <w:rsid w:val="66AB23FE"/>
    <w:rsid w:val="66AB5C81"/>
    <w:rsid w:val="66AF0E04"/>
    <w:rsid w:val="66B21D89"/>
    <w:rsid w:val="66C642AD"/>
    <w:rsid w:val="66C86993"/>
    <w:rsid w:val="66CB6E5A"/>
    <w:rsid w:val="66D37D3F"/>
    <w:rsid w:val="66D97A4A"/>
    <w:rsid w:val="66DB09CF"/>
    <w:rsid w:val="66F66FFA"/>
    <w:rsid w:val="66F824FD"/>
    <w:rsid w:val="66F97F7F"/>
    <w:rsid w:val="66FF1E88"/>
    <w:rsid w:val="67084D16"/>
    <w:rsid w:val="670C6084"/>
    <w:rsid w:val="671301E7"/>
    <w:rsid w:val="67161AAD"/>
    <w:rsid w:val="671C39B6"/>
    <w:rsid w:val="671F493B"/>
    <w:rsid w:val="67246844"/>
    <w:rsid w:val="673E51F0"/>
    <w:rsid w:val="67413BF6"/>
    <w:rsid w:val="67421678"/>
    <w:rsid w:val="674B0C82"/>
    <w:rsid w:val="674D7A09"/>
    <w:rsid w:val="67570318"/>
    <w:rsid w:val="675B47A0"/>
    <w:rsid w:val="676A4DBB"/>
    <w:rsid w:val="67703441"/>
    <w:rsid w:val="67731E47"/>
    <w:rsid w:val="677D5FDA"/>
    <w:rsid w:val="67826BDE"/>
    <w:rsid w:val="678C2D71"/>
    <w:rsid w:val="679A7B08"/>
    <w:rsid w:val="67A13C10"/>
    <w:rsid w:val="67A27113"/>
    <w:rsid w:val="67AA451F"/>
    <w:rsid w:val="67B47496"/>
    <w:rsid w:val="67BA07B7"/>
    <w:rsid w:val="67BA25BB"/>
    <w:rsid w:val="67C03DCB"/>
    <w:rsid w:val="67C279C8"/>
    <w:rsid w:val="67CB3B5A"/>
    <w:rsid w:val="67D6714C"/>
    <w:rsid w:val="67D92E70"/>
    <w:rsid w:val="67E346C6"/>
    <w:rsid w:val="67EE3D0F"/>
    <w:rsid w:val="67F14C93"/>
    <w:rsid w:val="67F33A1A"/>
    <w:rsid w:val="67F7461E"/>
    <w:rsid w:val="68072A96"/>
    <w:rsid w:val="68133F4F"/>
    <w:rsid w:val="68156A82"/>
    <w:rsid w:val="681B135B"/>
    <w:rsid w:val="682B3B74"/>
    <w:rsid w:val="68305A7D"/>
    <w:rsid w:val="68326D82"/>
    <w:rsid w:val="68351F05"/>
    <w:rsid w:val="6838670D"/>
    <w:rsid w:val="684C1B2A"/>
    <w:rsid w:val="684E4EE1"/>
    <w:rsid w:val="6861404E"/>
    <w:rsid w:val="68623CCE"/>
    <w:rsid w:val="68685BD7"/>
    <w:rsid w:val="687916F5"/>
    <w:rsid w:val="68852B73"/>
    <w:rsid w:val="688C2F03"/>
    <w:rsid w:val="6890131A"/>
    <w:rsid w:val="68981FA9"/>
    <w:rsid w:val="68A02082"/>
    <w:rsid w:val="68A512BF"/>
    <w:rsid w:val="68AB31C8"/>
    <w:rsid w:val="68AF3DCD"/>
    <w:rsid w:val="68C04067"/>
    <w:rsid w:val="68C1536C"/>
    <w:rsid w:val="68C3086F"/>
    <w:rsid w:val="68C34FEC"/>
    <w:rsid w:val="68CD117F"/>
    <w:rsid w:val="68E56825"/>
    <w:rsid w:val="68E61D28"/>
    <w:rsid w:val="68F4103E"/>
    <w:rsid w:val="68FD194E"/>
    <w:rsid w:val="68FD3ECC"/>
    <w:rsid w:val="69025DD5"/>
    <w:rsid w:val="69056D5A"/>
    <w:rsid w:val="69156FF4"/>
    <w:rsid w:val="691D4401"/>
    <w:rsid w:val="691E5706"/>
    <w:rsid w:val="69282792"/>
    <w:rsid w:val="692B3716"/>
    <w:rsid w:val="69305620"/>
    <w:rsid w:val="69310EA3"/>
    <w:rsid w:val="693B7234"/>
    <w:rsid w:val="69430DBD"/>
    <w:rsid w:val="69434640"/>
    <w:rsid w:val="69473047"/>
    <w:rsid w:val="6949654A"/>
    <w:rsid w:val="694D4F50"/>
    <w:rsid w:val="69811F27"/>
    <w:rsid w:val="69842EAC"/>
    <w:rsid w:val="698D01CC"/>
    <w:rsid w:val="699243C0"/>
    <w:rsid w:val="69943146"/>
    <w:rsid w:val="699A724E"/>
    <w:rsid w:val="699E5C54"/>
    <w:rsid w:val="69A27EDD"/>
    <w:rsid w:val="69AD29EB"/>
    <w:rsid w:val="69AD626E"/>
    <w:rsid w:val="69B226F6"/>
    <w:rsid w:val="69B45BF9"/>
    <w:rsid w:val="69B610FC"/>
    <w:rsid w:val="69BC0A87"/>
    <w:rsid w:val="69D07728"/>
    <w:rsid w:val="69DA38BA"/>
    <w:rsid w:val="69E92850"/>
    <w:rsid w:val="69EB5D53"/>
    <w:rsid w:val="69FF6F72"/>
    <w:rsid w:val="6A015CF8"/>
    <w:rsid w:val="6A062180"/>
    <w:rsid w:val="6A077C02"/>
    <w:rsid w:val="6A100433"/>
    <w:rsid w:val="6A223CAF"/>
    <w:rsid w:val="6A2C45BE"/>
    <w:rsid w:val="6A3419CA"/>
    <w:rsid w:val="6A364ECE"/>
    <w:rsid w:val="6A3A1355"/>
    <w:rsid w:val="6A3B6DD7"/>
    <w:rsid w:val="6A3F35DF"/>
    <w:rsid w:val="6A472BE9"/>
    <w:rsid w:val="6A596387"/>
    <w:rsid w:val="6A613793"/>
    <w:rsid w:val="6A680BA0"/>
    <w:rsid w:val="6A6A40A3"/>
    <w:rsid w:val="6A6B7926"/>
    <w:rsid w:val="6A786C3C"/>
    <w:rsid w:val="6A7B7BC0"/>
    <w:rsid w:val="6A7F1D30"/>
    <w:rsid w:val="6A8C2C19"/>
    <w:rsid w:val="6A8D335E"/>
    <w:rsid w:val="6A9277E6"/>
    <w:rsid w:val="6AA92BD5"/>
    <w:rsid w:val="6AAA0710"/>
    <w:rsid w:val="6AB4101F"/>
    <w:rsid w:val="6AC128B3"/>
    <w:rsid w:val="6AC25DB6"/>
    <w:rsid w:val="6AD3024F"/>
    <w:rsid w:val="6AD97F5A"/>
    <w:rsid w:val="6AE20869"/>
    <w:rsid w:val="6AEE467C"/>
    <w:rsid w:val="6AF20B04"/>
    <w:rsid w:val="6AF44007"/>
    <w:rsid w:val="6AFD36DB"/>
    <w:rsid w:val="6AFF2398"/>
    <w:rsid w:val="6B1113B9"/>
    <w:rsid w:val="6B131038"/>
    <w:rsid w:val="6B1F7C72"/>
    <w:rsid w:val="6B221653"/>
    <w:rsid w:val="6B260059"/>
    <w:rsid w:val="6B2E7664"/>
    <w:rsid w:val="6B2F0969"/>
    <w:rsid w:val="6B352872"/>
    <w:rsid w:val="6B375D75"/>
    <w:rsid w:val="6B3A3476"/>
    <w:rsid w:val="6B3C43FB"/>
    <w:rsid w:val="6B433D86"/>
    <w:rsid w:val="6B4741C7"/>
    <w:rsid w:val="6B6555BF"/>
    <w:rsid w:val="6B681DC7"/>
    <w:rsid w:val="6B697849"/>
    <w:rsid w:val="6B6D177C"/>
    <w:rsid w:val="6B6E3CD1"/>
    <w:rsid w:val="6B7226D7"/>
    <w:rsid w:val="6B7E3F6B"/>
    <w:rsid w:val="6B8A7D7E"/>
    <w:rsid w:val="6B911907"/>
    <w:rsid w:val="6B932C0C"/>
    <w:rsid w:val="6B9D0F9D"/>
    <w:rsid w:val="6BA14120"/>
    <w:rsid w:val="6BAC37B5"/>
    <w:rsid w:val="6BAD59B4"/>
    <w:rsid w:val="6BAE7D5B"/>
    <w:rsid w:val="6BB17C3D"/>
    <w:rsid w:val="6BB40BC2"/>
    <w:rsid w:val="6BB56643"/>
    <w:rsid w:val="6BC71DE1"/>
    <w:rsid w:val="6BD31477"/>
    <w:rsid w:val="6BD77E7D"/>
    <w:rsid w:val="6BDD1D86"/>
    <w:rsid w:val="6BE1078C"/>
    <w:rsid w:val="6BE9361A"/>
    <w:rsid w:val="6BE97D97"/>
    <w:rsid w:val="6BF419AB"/>
    <w:rsid w:val="6BFA38B5"/>
    <w:rsid w:val="6BFF57BE"/>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6332"/>
    <w:rsid w:val="6C662BE4"/>
    <w:rsid w:val="6C7034F3"/>
    <w:rsid w:val="6C760C80"/>
    <w:rsid w:val="6C7A1884"/>
    <w:rsid w:val="6C7B5108"/>
    <w:rsid w:val="6C8D08A5"/>
    <w:rsid w:val="6C940230"/>
    <w:rsid w:val="6C9611B5"/>
    <w:rsid w:val="6CA01AC4"/>
    <w:rsid w:val="6CA362CC"/>
    <w:rsid w:val="6CA7144F"/>
    <w:rsid w:val="6CAC58D7"/>
    <w:rsid w:val="6CB53FE8"/>
    <w:rsid w:val="6CBA0C5F"/>
    <w:rsid w:val="6CE1032F"/>
    <w:rsid w:val="6CE77CBA"/>
    <w:rsid w:val="6CF33ACD"/>
    <w:rsid w:val="6CF56FD0"/>
    <w:rsid w:val="6CFD43DC"/>
    <w:rsid w:val="6CFF5361"/>
    <w:rsid w:val="6D07276D"/>
    <w:rsid w:val="6D0801EF"/>
    <w:rsid w:val="6D100E7E"/>
    <w:rsid w:val="6D162D88"/>
    <w:rsid w:val="6D1B720F"/>
    <w:rsid w:val="6D1E5C16"/>
    <w:rsid w:val="6D216B9A"/>
    <w:rsid w:val="6D24429C"/>
    <w:rsid w:val="6D2555A0"/>
    <w:rsid w:val="6D351FB7"/>
    <w:rsid w:val="6D4F63E5"/>
    <w:rsid w:val="6D58356D"/>
    <w:rsid w:val="6D6C5D15"/>
    <w:rsid w:val="6D6D3796"/>
    <w:rsid w:val="6D6D5995"/>
    <w:rsid w:val="6D7A7229"/>
    <w:rsid w:val="6D850E3D"/>
    <w:rsid w:val="6D8F71CE"/>
    <w:rsid w:val="6D9F3BE5"/>
    <w:rsid w:val="6DA70FF2"/>
    <w:rsid w:val="6DAB79F8"/>
    <w:rsid w:val="6DAD2EFB"/>
    <w:rsid w:val="6DB7708E"/>
    <w:rsid w:val="6DCD4AB5"/>
    <w:rsid w:val="6DDC3A4A"/>
    <w:rsid w:val="6DDC72CD"/>
    <w:rsid w:val="6DE17ED2"/>
    <w:rsid w:val="6DE333D5"/>
    <w:rsid w:val="6DE90B62"/>
    <w:rsid w:val="6DEB6263"/>
    <w:rsid w:val="6DF004EC"/>
    <w:rsid w:val="6DF3366F"/>
    <w:rsid w:val="6DF523F6"/>
    <w:rsid w:val="6DF87AF7"/>
    <w:rsid w:val="6DFB6164"/>
    <w:rsid w:val="6DFD7802"/>
    <w:rsid w:val="6E016208"/>
    <w:rsid w:val="6E0A3294"/>
    <w:rsid w:val="6E0E1C9B"/>
    <w:rsid w:val="6E293B49"/>
    <w:rsid w:val="6E2D5DD3"/>
    <w:rsid w:val="6E3269D7"/>
    <w:rsid w:val="6E4224F5"/>
    <w:rsid w:val="6E434C6D"/>
    <w:rsid w:val="6E437F76"/>
    <w:rsid w:val="6E4730F9"/>
    <w:rsid w:val="6E5E2D1F"/>
    <w:rsid w:val="6E644C28"/>
    <w:rsid w:val="6E6F0172"/>
    <w:rsid w:val="6E7177C1"/>
    <w:rsid w:val="6E7716CA"/>
    <w:rsid w:val="6E79134A"/>
    <w:rsid w:val="6E873EE3"/>
    <w:rsid w:val="6E9C0605"/>
    <w:rsid w:val="6E9F158A"/>
    <w:rsid w:val="6EA35A11"/>
    <w:rsid w:val="6EB724B4"/>
    <w:rsid w:val="6EB87F35"/>
    <w:rsid w:val="6EB959B7"/>
    <w:rsid w:val="6EBB0EBA"/>
    <w:rsid w:val="6EC801D0"/>
    <w:rsid w:val="6ECD0DD4"/>
    <w:rsid w:val="6EDD48F2"/>
    <w:rsid w:val="6EEC1689"/>
    <w:rsid w:val="6EFE4E26"/>
    <w:rsid w:val="6F0B3B30"/>
    <w:rsid w:val="6F146FCA"/>
    <w:rsid w:val="6F15099B"/>
    <w:rsid w:val="6F247264"/>
    <w:rsid w:val="6F260569"/>
    <w:rsid w:val="6F2B272D"/>
    <w:rsid w:val="6F2E33F7"/>
    <w:rsid w:val="6F3574FF"/>
    <w:rsid w:val="6F364F80"/>
    <w:rsid w:val="6F390408"/>
    <w:rsid w:val="6F395F05"/>
    <w:rsid w:val="6F44559B"/>
    <w:rsid w:val="6F5248B0"/>
    <w:rsid w:val="6F5A1CBD"/>
    <w:rsid w:val="6F7C56F5"/>
    <w:rsid w:val="6F822E81"/>
    <w:rsid w:val="6F830903"/>
    <w:rsid w:val="6F846384"/>
    <w:rsid w:val="6F850583"/>
    <w:rsid w:val="6F8B7F0D"/>
    <w:rsid w:val="6F92569A"/>
    <w:rsid w:val="6F9C3A2B"/>
    <w:rsid w:val="6F9D5C29"/>
    <w:rsid w:val="6FAB07A1"/>
    <w:rsid w:val="6FAB29C1"/>
    <w:rsid w:val="6FBD2279"/>
    <w:rsid w:val="6FBE19E1"/>
    <w:rsid w:val="6FC56DEE"/>
    <w:rsid w:val="6FCB6AF9"/>
    <w:rsid w:val="6FD12C00"/>
    <w:rsid w:val="6FD93890"/>
    <w:rsid w:val="6FF72E40"/>
    <w:rsid w:val="6FFC4D49"/>
    <w:rsid w:val="702C20CF"/>
    <w:rsid w:val="703678DC"/>
    <w:rsid w:val="703B00B1"/>
    <w:rsid w:val="70404539"/>
    <w:rsid w:val="704279C3"/>
    <w:rsid w:val="70442F3F"/>
    <w:rsid w:val="704A4E48"/>
    <w:rsid w:val="704D7FCB"/>
    <w:rsid w:val="704F34CF"/>
    <w:rsid w:val="70531ED5"/>
    <w:rsid w:val="705553D8"/>
    <w:rsid w:val="705D4C8E"/>
    <w:rsid w:val="70606FEC"/>
    <w:rsid w:val="70637F71"/>
    <w:rsid w:val="706A537D"/>
    <w:rsid w:val="706C4FFD"/>
    <w:rsid w:val="70734988"/>
    <w:rsid w:val="7075370E"/>
    <w:rsid w:val="709674C6"/>
    <w:rsid w:val="709E6AD1"/>
    <w:rsid w:val="709F4552"/>
    <w:rsid w:val="70A4425D"/>
    <w:rsid w:val="70A63EDD"/>
    <w:rsid w:val="70BD7386"/>
    <w:rsid w:val="70BF7006"/>
    <w:rsid w:val="70C12509"/>
    <w:rsid w:val="70C46D11"/>
    <w:rsid w:val="70CA2E18"/>
    <w:rsid w:val="70D127A3"/>
    <w:rsid w:val="70D511A9"/>
    <w:rsid w:val="70E262C1"/>
    <w:rsid w:val="70E57245"/>
    <w:rsid w:val="70EA644E"/>
    <w:rsid w:val="70FB13E9"/>
    <w:rsid w:val="710010F4"/>
    <w:rsid w:val="710C5293"/>
    <w:rsid w:val="710C7105"/>
    <w:rsid w:val="711A3E9C"/>
    <w:rsid w:val="711C739F"/>
    <w:rsid w:val="71217BA6"/>
    <w:rsid w:val="71273DFA"/>
    <w:rsid w:val="712F2B3D"/>
    <w:rsid w:val="71313AC1"/>
    <w:rsid w:val="7131409B"/>
    <w:rsid w:val="71344A46"/>
    <w:rsid w:val="713737CC"/>
    <w:rsid w:val="713C56D6"/>
    <w:rsid w:val="71442AE2"/>
    <w:rsid w:val="715352FB"/>
    <w:rsid w:val="715D148D"/>
    <w:rsid w:val="715F4991"/>
    <w:rsid w:val="716952A0"/>
    <w:rsid w:val="717026AC"/>
    <w:rsid w:val="71706E29"/>
    <w:rsid w:val="71756B34"/>
    <w:rsid w:val="71783771"/>
    <w:rsid w:val="71787AB9"/>
    <w:rsid w:val="71814B45"/>
    <w:rsid w:val="718225C7"/>
    <w:rsid w:val="718722D2"/>
    <w:rsid w:val="718D0958"/>
    <w:rsid w:val="719A7C6D"/>
    <w:rsid w:val="719C0F72"/>
    <w:rsid w:val="719F1EF7"/>
    <w:rsid w:val="71A12E7C"/>
    <w:rsid w:val="71A94A05"/>
    <w:rsid w:val="71B46619"/>
    <w:rsid w:val="71C54335"/>
    <w:rsid w:val="71C730BB"/>
    <w:rsid w:val="71D04977"/>
    <w:rsid w:val="71D545CF"/>
    <w:rsid w:val="71D758D4"/>
    <w:rsid w:val="71DC054E"/>
    <w:rsid w:val="71E25E63"/>
    <w:rsid w:val="71E37168"/>
    <w:rsid w:val="71E663D5"/>
    <w:rsid w:val="71E857EE"/>
    <w:rsid w:val="71EE76F7"/>
    <w:rsid w:val="71F0647E"/>
    <w:rsid w:val="71F44E84"/>
    <w:rsid w:val="720915A6"/>
    <w:rsid w:val="72112F13"/>
    <w:rsid w:val="72193DBF"/>
    <w:rsid w:val="72247BD2"/>
    <w:rsid w:val="722D62E3"/>
    <w:rsid w:val="723D0AFC"/>
    <w:rsid w:val="7248490E"/>
    <w:rsid w:val="72492390"/>
    <w:rsid w:val="72496B0C"/>
    <w:rsid w:val="7251779C"/>
    <w:rsid w:val="72540721"/>
    <w:rsid w:val="72587127"/>
    <w:rsid w:val="725D57AD"/>
    <w:rsid w:val="726141B3"/>
    <w:rsid w:val="72620508"/>
    <w:rsid w:val="72717CD1"/>
    <w:rsid w:val="72737951"/>
    <w:rsid w:val="728C71E0"/>
    <w:rsid w:val="728D4E23"/>
    <w:rsid w:val="72946F8C"/>
    <w:rsid w:val="72A02D9E"/>
    <w:rsid w:val="72A95C2C"/>
    <w:rsid w:val="72AA36AE"/>
    <w:rsid w:val="72C267D6"/>
    <w:rsid w:val="72C309D4"/>
    <w:rsid w:val="72C53ED8"/>
    <w:rsid w:val="72CA035F"/>
    <w:rsid w:val="72CA3BE3"/>
    <w:rsid w:val="72CE25E9"/>
    <w:rsid w:val="72DC7380"/>
    <w:rsid w:val="72E13808"/>
    <w:rsid w:val="72E505AA"/>
    <w:rsid w:val="72E83193"/>
    <w:rsid w:val="72EE509C"/>
    <w:rsid w:val="72F524A8"/>
    <w:rsid w:val="72FC1E33"/>
    <w:rsid w:val="730040BD"/>
    <w:rsid w:val="730A1149"/>
    <w:rsid w:val="730B464C"/>
    <w:rsid w:val="730F3052"/>
    <w:rsid w:val="73166260"/>
    <w:rsid w:val="731B445C"/>
    <w:rsid w:val="731C1FC5"/>
    <w:rsid w:val="731C48E6"/>
    <w:rsid w:val="73210D6E"/>
    <w:rsid w:val="732D5E85"/>
    <w:rsid w:val="732E3907"/>
    <w:rsid w:val="7331488C"/>
    <w:rsid w:val="73380993"/>
    <w:rsid w:val="73384217"/>
    <w:rsid w:val="733942E6"/>
    <w:rsid w:val="733B1918"/>
    <w:rsid w:val="733F5DA0"/>
    <w:rsid w:val="734C08CD"/>
    <w:rsid w:val="735D0BD3"/>
    <w:rsid w:val="736827E7"/>
    <w:rsid w:val="73690269"/>
    <w:rsid w:val="73704370"/>
    <w:rsid w:val="73732D77"/>
    <w:rsid w:val="73794C80"/>
    <w:rsid w:val="73846894"/>
    <w:rsid w:val="73872BE1"/>
    <w:rsid w:val="739B2C36"/>
    <w:rsid w:val="739F163C"/>
    <w:rsid w:val="73AC41D5"/>
    <w:rsid w:val="73B02BDC"/>
    <w:rsid w:val="73BD4470"/>
    <w:rsid w:val="73CC6C88"/>
    <w:rsid w:val="73E42131"/>
    <w:rsid w:val="73E630B6"/>
    <w:rsid w:val="73F57E4D"/>
    <w:rsid w:val="74065B69"/>
    <w:rsid w:val="740E2F75"/>
    <w:rsid w:val="740E5173"/>
    <w:rsid w:val="740F09F7"/>
    <w:rsid w:val="74237697"/>
    <w:rsid w:val="74294E24"/>
    <w:rsid w:val="743566B8"/>
    <w:rsid w:val="743C27BF"/>
    <w:rsid w:val="743C6043"/>
    <w:rsid w:val="743D3AC4"/>
    <w:rsid w:val="744124CA"/>
    <w:rsid w:val="74524963"/>
    <w:rsid w:val="745D0776"/>
    <w:rsid w:val="746016FA"/>
    <w:rsid w:val="746229FF"/>
    <w:rsid w:val="74674908"/>
    <w:rsid w:val="746D6812"/>
    <w:rsid w:val="747247FB"/>
    <w:rsid w:val="74734E98"/>
    <w:rsid w:val="74777121"/>
    <w:rsid w:val="74846437"/>
    <w:rsid w:val="7490224A"/>
    <w:rsid w:val="74977656"/>
    <w:rsid w:val="749C3ADE"/>
    <w:rsid w:val="74B00580"/>
    <w:rsid w:val="74B10200"/>
    <w:rsid w:val="74B64688"/>
    <w:rsid w:val="74BA1FB9"/>
    <w:rsid w:val="74C23D1D"/>
    <w:rsid w:val="74C47221"/>
    <w:rsid w:val="74C54CA2"/>
    <w:rsid w:val="74CA112A"/>
    <w:rsid w:val="74CC659F"/>
    <w:rsid w:val="74CD42AD"/>
    <w:rsid w:val="74D12CB3"/>
    <w:rsid w:val="74D93943"/>
    <w:rsid w:val="74DA13C4"/>
    <w:rsid w:val="74EA165E"/>
    <w:rsid w:val="74EC4B62"/>
    <w:rsid w:val="75023B30"/>
    <w:rsid w:val="750379B1"/>
    <w:rsid w:val="7507318D"/>
    <w:rsid w:val="75171229"/>
    <w:rsid w:val="751B7C2F"/>
    <w:rsid w:val="752F304D"/>
    <w:rsid w:val="75427AEF"/>
    <w:rsid w:val="754E3901"/>
    <w:rsid w:val="75550D0E"/>
    <w:rsid w:val="755D199D"/>
    <w:rsid w:val="756A5430"/>
    <w:rsid w:val="756E70A2"/>
    <w:rsid w:val="75736317"/>
    <w:rsid w:val="757415C3"/>
    <w:rsid w:val="757A6404"/>
    <w:rsid w:val="7587042E"/>
    <w:rsid w:val="758B5965"/>
    <w:rsid w:val="758D7537"/>
    <w:rsid w:val="759B5BFF"/>
    <w:rsid w:val="759C3680"/>
    <w:rsid w:val="75B90A32"/>
    <w:rsid w:val="75C46DC3"/>
    <w:rsid w:val="75CB674E"/>
    <w:rsid w:val="75D23B5A"/>
    <w:rsid w:val="75D5653B"/>
    <w:rsid w:val="75D77FE2"/>
    <w:rsid w:val="75D83866"/>
    <w:rsid w:val="75DE31F0"/>
    <w:rsid w:val="75E02E70"/>
    <w:rsid w:val="75E14175"/>
    <w:rsid w:val="75E31630"/>
    <w:rsid w:val="75E605FD"/>
    <w:rsid w:val="75EC2506"/>
    <w:rsid w:val="75F3408F"/>
    <w:rsid w:val="760011A7"/>
    <w:rsid w:val="76016C28"/>
    <w:rsid w:val="760652AE"/>
    <w:rsid w:val="76070B31"/>
    <w:rsid w:val="760C2A3B"/>
    <w:rsid w:val="761050D9"/>
    <w:rsid w:val="761558C9"/>
    <w:rsid w:val="761942CF"/>
    <w:rsid w:val="761E0757"/>
    <w:rsid w:val="762635E5"/>
    <w:rsid w:val="763151F9"/>
    <w:rsid w:val="763E6A8D"/>
    <w:rsid w:val="763F670D"/>
    <w:rsid w:val="76401F90"/>
    <w:rsid w:val="76450616"/>
    <w:rsid w:val="764B5DA3"/>
    <w:rsid w:val="764E6D27"/>
    <w:rsid w:val="76521EAA"/>
    <w:rsid w:val="765950B8"/>
    <w:rsid w:val="766146C3"/>
    <w:rsid w:val="7663656E"/>
    <w:rsid w:val="76660B4B"/>
    <w:rsid w:val="766D3D59"/>
    <w:rsid w:val="766E17DB"/>
    <w:rsid w:val="7671495D"/>
    <w:rsid w:val="76741165"/>
    <w:rsid w:val="76787B6C"/>
    <w:rsid w:val="76831851"/>
    <w:rsid w:val="768D6D55"/>
    <w:rsid w:val="768F5592"/>
    <w:rsid w:val="76910A96"/>
    <w:rsid w:val="7696711C"/>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25215"/>
    <w:rsid w:val="77131F68"/>
    <w:rsid w:val="7715546B"/>
    <w:rsid w:val="77181C73"/>
    <w:rsid w:val="771D2878"/>
    <w:rsid w:val="77270C09"/>
    <w:rsid w:val="77276A0B"/>
    <w:rsid w:val="772F1899"/>
    <w:rsid w:val="77334A1B"/>
    <w:rsid w:val="77357F1F"/>
    <w:rsid w:val="77384726"/>
    <w:rsid w:val="77494D1C"/>
    <w:rsid w:val="774B5945"/>
    <w:rsid w:val="775904DE"/>
    <w:rsid w:val="775A5F60"/>
    <w:rsid w:val="775D10E3"/>
    <w:rsid w:val="77602068"/>
    <w:rsid w:val="77675276"/>
    <w:rsid w:val="77845294"/>
    <w:rsid w:val="77910638"/>
    <w:rsid w:val="7794703F"/>
    <w:rsid w:val="77AC6C64"/>
    <w:rsid w:val="77AD2167"/>
    <w:rsid w:val="77BC6EFE"/>
    <w:rsid w:val="77C2468B"/>
    <w:rsid w:val="77C5560F"/>
    <w:rsid w:val="77C70B12"/>
    <w:rsid w:val="77CF5BE0"/>
    <w:rsid w:val="77D05B9F"/>
    <w:rsid w:val="77F11957"/>
    <w:rsid w:val="77FA47E4"/>
    <w:rsid w:val="780627F5"/>
    <w:rsid w:val="7809377A"/>
    <w:rsid w:val="78096FFD"/>
    <w:rsid w:val="78152E10"/>
    <w:rsid w:val="78335C43"/>
    <w:rsid w:val="783A3050"/>
    <w:rsid w:val="78404F59"/>
    <w:rsid w:val="78424BD9"/>
    <w:rsid w:val="785C5783"/>
    <w:rsid w:val="78622F0F"/>
    <w:rsid w:val="78694A98"/>
    <w:rsid w:val="78792B34"/>
    <w:rsid w:val="788F4CD8"/>
    <w:rsid w:val="78964663"/>
    <w:rsid w:val="78967EE6"/>
    <w:rsid w:val="789D1A6F"/>
    <w:rsid w:val="789D7871"/>
    <w:rsid w:val="789F07F6"/>
    <w:rsid w:val="78A07EF6"/>
    <w:rsid w:val="78A2177A"/>
    <w:rsid w:val="78A371FC"/>
    <w:rsid w:val="78B64B97"/>
    <w:rsid w:val="78BC2324"/>
    <w:rsid w:val="78BF7A25"/>
    <w:rsid w:val="78C167AC"/>
    <w:rsid w:val="78C209AA"/>
    <w:rsid w:val="78CB70BB"/>
    <w:rsid w:val="78D05741"/>
    <w:rsid w:val="78DD2859"/>
    <w:rsid w:val="78E37E0F"/>
    <w:rsid w:val="78F114F9"/>
    <w:rsid w:val="78F96906"/>
    <w:rsid w:val="78FB342A"/>
    <w:rsid w:val="79011794"/>
    <w:rsid w:val="79092423"/>
    <w:rsid w:val="790E68AB"/>
    <w:rsid w:val="79252C4D"/>
    <w:rsid w:val="79321F63"/>
    <w:rsid w:val="79327D64"/>
    <w:rsid w:val="793357E6"/>
    <w:rsid w:val="79343267"/>
    <w:rsid w:val="79574721"/>
    <w:rsid w:val="795821A2"/>
    <w:rsid w:val="795A56A5"/>
    <w:rsid w:val="79657081"/>
    <w:rsid w:val="797B5BDA"/>
    <w:rsid w:val="79822FE7"/>
    <w:rsid w:val="79936B04"/>
    <w:rsid w:val="79952007"/>
    <w:rsid w:val="799B3F11"/>
    <w:rsid w:val="799F2917"/>
    <w:rsid w:val="79C42B56"/>
    <w:rsid w:val="79DB277C"/>
    <w:rsid w:val="79EB7193"/>
    <w:rsid w:val="79F16E9E"/>
    <w:rsid w:val="79F223A1"/>
    <w:rsid w:val="79F57AA2"/>
    <w:rsid w:val="79FA674E"/>
    <w:rsid w:val="7A016CAC"/>
    <w:rsid w:val="7A024BBA"/>
    <w:rsid w:val="7A0D09CC"/>
    <w:rsid w:val="7A1D31E5"/>
    <w:rsid w:val="7A263AF5"/>
    <w:rsid w:val="7A315709"/>
    <w:rsid w:val="7A4024A0"/>
    <w:rsid w:val="7A4259A3"/>
    <w:rsid w:val="7A461E2B"/>
    <w:rsid w:val="7A5358BD"/>
    <w:rsid w:val="7A614BD3"/>
    <w:rsid w:val="7A6300D6"/>
    <w:rsid w:val="7A6B0D66"/>
    <w:rsid w:val="7A7051EE"/>
    <w:rsid w:val="7A78007C"/>
    <w:rsid w:val="7A795AFD"/>
    <w:rsid w:val="7A7A357F"/>
    <w:rsid w:val="7A7C5C51"/>
    <w:rsid w:val="7A7E1F85"/>
    <w:rsid w:val="7A812F09"/>
    <w:rsid w:val="7A8B709C"/>
    <w:rsid w:val="7A920C25"/>
    <w:rsid w:val="7A9A6032"/>
    <w:rsid w:val="7A9B7337"/>
    <w:rsid w:val="7A9F5D3D"/>
    <w:rsid w:val="7AAD7251"/>
    <w:rsid w:val="7AB349DD"/>
    <w:rsid w:val="7ABD52ED"/>
    <w:rsid w:val="7ABE2D6E"/>
    <w:rsid w:val="7AC313F4"/>
    <w:rsid w:val="7AC77DFB"/>
    <w:rsid w:val="7AE21CA9"/>
    <w:rsid w:val="7AE76131"/>
    <w:rsid w:val="7AF31F44"/>
    <w:rsid w:val="7AFB2BD3"/>
    <w:rsid w:val="7B02475C"/>
    <w:rsid w:val="7B0B75EA"/>
    <w:rsid w:val="7B0D056F"/>
    <w:rsid w:val="7B124498"/>
    <w:rsid w:val="7B1A5686"/>
    <w:rsid w:val="7B1B3108"/>
    <w:rsid w:val="7B227210"/>
    <w:rsid w:val="7B2A6C73"/>
    <w:rsid w:val="7B3307AF"/>
    <w:rsid w:val="7B3A48B6"/>
    <w:rsid w:val="7B3C7DB9"/>
    <w:rsid w:val="7B425546"/>
    <w:rsid w:val="7B4619CE"/>
    <w:rsid w:val="7B4C2BCC"/>
    <w:rsid w:val="7B5022DD"/>
    <w:rsid w:val="7B540CE3"/>
    <w:rsid w:val="7B617FF9"/>
    <w:rsid w:val="7B652283"/>
    <w:rsid w:val="7B6A2E87"/>
    <w:rsid w:val="7B6D3E0C"/>
    <w:rsid w:val="7B7F75A9"/>
    <w:rsid w:val="7B80502B"/>
    <w:rsid w:val="7B835FAF"/>
    <w:rsid w:val="7B854D36"/>
    <w:rsid w:val="7B8F5645"/>
    <w:rsid w:val="7B9030C7"/>
    <w:rsid w:val="7B974C50"/>
    <w:rsid w:val="7B985F55"/>
    <w:rsid w:val="7BA22FE1"/>
    <w:rsid w:val="7BA26864"/>
    <w:rsid w:val="7BA6526A"/>
    <w:rsid w:val="7BA72CEC"/>
    <w:rsid w:val="7BAC57D1"/>
    <w:rsid w:val="7BAD4BF5"/>
    <w:rsid w:val="7BB035FB"/>
    <w:rsid w:val="7BB57A83"/>
    <w:rsid w:val="7BBE6194"/>
    <w:rsid w:val="7BC5229C"/>
    <w:rsid w:val="7BC55B1F"/>
    <w:rsid w:val="7BD215B2"/>
    <w:rsid w:val="7BD601C4"/>
    <w:rsid w:val="7BE2184C"/>
    <w:rsid w:val="7BE94A5A"/>
    <w:rsid w:val="7BEC215B"/>
    <w:rsid w:val="7BEF6963"/>
    <w:rsid w:val="7BF043E5"/>
    <w:rsid w:val="7BF278E8"/>
    <w:rsid w:val="7BF54FE9"/>
    <w:rsid w:val="7BF75F6E"/>
    <w:rsid w:val="7BF817F1"/>
    <w:rsid w:val="7C086208"/>
    <w:rsid w:val="7C137E1D"/>
    <w:rsid w:val="7C14589E"/>
    <w:rsid w:val="7C160DA1"/>
    <w:rsid w:val="7C1C072C"/>
    <w:rsid w:val="7C28453F"/>
    <w:rsid w:val="7C292E77"/>
    <w:rsid w:val="7C3612D6"/>
    <w:rsid w:val="7C395ADE"/>
    <w:rsid w:val="7C4A7F77"/>
    <w:rsid w:val="7C5974CC"/>
    <w:rsid w:val="7C5E1196"/>
    <w:rsid w:val="7C646922"/>
    <w:rsid w:val="7C671AA5"/>
    <w:rsid w:val="7C6C17B0"/>
    <w:rsid w:val="7C846E57"/>
    <w:rsid w:val="7C8810E0"/>
    <w:rsid w:val="7C9B487E"/>
    <w:rsid w:val="7C9C22FF"/>
    <w:rsid w:val="7CA33E88"/>
    <w:rsid w:val="7CA629BF"/>
    <w:rsid w:val="7CB55428"/>
    <w:rsid w:val="7CC20EBA"/>
    <w:rsid w:val="7CC556C2"/>
    <w:rsid w:val="7CCC724B"/>
    <w:rsid w:val="7CD21154"/>
    <w:rsid w:val="7CD47EDB"/>
    <w:rsid w:val="7CD5311A"/>
    <w:rsid w:val="7CE1176F"/>
    <w:rsid w:val="7CE271F0"/>
    <w:rsid w:val="7CE86B7B"/>
    <w:rsid w:val="7CEA493C"/>
    <w:rsid w:val="7CEB7B00"/>
    <w:rsid w:val="7CF1528D"/>
    <w:rsid w:val="7CF53C93"/>
    <w:rsid w:val="7CF73913"/>
    <w:rsid w:val="7CF92699"/>
    <w:rsid w:val="7D011CA4"/>
    <w:rsid w:val="7D2F16A5"/>
    <w:rsid w:val="7D306F70"/>
    <w:rsid w:val="7D322473"/>
    <w:rsid w:val="7D343777"/>
    <w:rsid w:val="7D3C6605"/>
    <w:rsid w:val="7D42050F"/>
    <w:rsid w:val="7D4B15C0"/>
    <w:rsid w:val="7D4B339D"/>
    <w:rsid w:val="7D543CAC"/>
    <w:rsid w:val="7D55752F"/>
    <w:rsid w:val="7D5671AF"/>
    <w:rsid w:val="7D574C31"/>
    <w:rsid w:val="7D6577CA"/>
    <w:rsid w:val="7D6A5E50"/>
    <w:rsid w:val="7D867CFE"/>
    <w:rsid w:val="7D8D510B"/>
    <w:rsid w:val="7D975A1A"/>
    <w:rsid w:val="7DA372AE"/>
    <w:rsid w:val="7DA44D30"/>
    <w:rsid w:val="7DA83736"/>
    <w:rsid w:val="7DB91452"/>
    <w:rsid w:val="7DC81A6D"/>
    <w:rsid w:val="7DD93F05"/>
    <w:rsid w:val="7DDD618F"/>
    <w:rsid w:val="7DDE038D"/>
    <w:rsid w:val="7DE76A9E"/>
    <w:rsid w:val="7DE84520"/>
    <w:rsid w:val="7DF22A0A"/>
    <w:rsid w:val="7DF847BA"/>
    <w:rsid w:val="7E05604E"/>
    <w:rsid w:val="7E0C345B"/>
    <w:rsid w:val="7E1B01F2"/>
    <w:rsid w:val="7E1E1177"/>
    <w:rsid w:val="7E20467A"/>
    <w:rsid w:val="7E254385"/>
    <w:rsid w:val="7E29453A"/>
    <w:rsid w:val="7E2A080C"/>
    <w:rsid w:val="7E2E1411"/>
    <w:rsid w:val="7E3C61A8"/>
    <w:rsid w:val="7E3F4F2E"/>
    <w:rsid w:val="7E4D6442"/>
    <w:rsid w:val="7E5512D0"/>
    <w:rsid w:val="7E5570D2"/>
    <w:rsid w:val="7E5725D5"/>
    <w:rsid w:val="7E5C0C5B"/>
    <w:rsid w:val="7E5D1F60"/>
    <w:rsid w:val="7E5F5463"/>
    <w:rsid w:val="7E664DEE"/>
    <w:rsid w:val="7E83691D"/>
    <w:rsid w:val="7E8678A1"/>
    <w:rsid w:val="7E882DA4"/>
    <w:rsid w:val="7E8F01B1"/>
    <w:rsid w:val="7E967B3C"/>
    <w:rsid w:val="7E9E4F48"/>
    <w:rsid w:val="7EA832D9"/>
    <w:rsid w:val="7EAB425E"/>
    <w:rsid w:val="7EB006E5"/>
    <w:rsid w:val="7EB470EC"/>
    <w:rsid w:val="7EBA0FF5"/>
    <w:rsid w:val="7EBB5A5F"/>
    <w:rsid w:val="7EBC1F79"/>
    <w:rsid w:val="7EBE3B4C"/>
    <w:rsid w:val="7EBE547D"/>
    <w:rsid w:val="7EC76812"/>
    <w:rsid w:val="7EE21FDF"/>
    <w:rsid w:val="7EED3DCE"/>
    <w:rsid w:val="7EF47ED5"/>
    <w:rsid w:val="7EF91DDE"/>
    <w:rsid w:val="7EFA5662"/>
    <w:rsid w:val="7F01019E"/>
    <w:rsid w:val="7F0439F3"/>
    <w:rsid w:val="7F086B76"/>
    <w:rsid w:val="7F0D6881"/>
    <w:rsid w:val="7F122D08"/>
    <w:rsid w:val="7F182693"/>
    <w:rsid w:val="7F22771F"/>
    <w:rsid w:val="7F242C23"/>
    <w:rsid w:val="7F256126"/>
    <w:rsid w:val="7F2B5E31"/>
    <w:rsid w:val="7F2C1334"/>
    <w:rsid w:val="7F33543B"/>
    <w:rsid w:val="7F385146"/>
    <w:rsid w:val="7F392BC8"/>
    <w:rsid w:val="7F525CF0"/>
    <w:rsid w:val="7F5646F6"/>
    <w:rsid w:val="7F5B1095"/>
    <w:rsid w:val="7F792946"/>
    <w:rsid w:val="7F795BB0"/>
    <w:rsid w:val="7F800DBE"/>
    <w:rsid w:val="7F867444"/>
    <w:rsid w:val="7F9035D7"/>
    <w:rsid w:val="7F9D7069"/>
    <w:rsid w:val="7FA42277"/>
    <w:rsid w:val="7FA46FD7"/>
    <w:rsid w:val="7FAD404C"/>
    <w:rsid w:val="7FB57F93"/>
    <w:rsid w:val="7FBE66A4"/>
    <w:rsid w:val="7FC73731"/>
    <w:rsid w:val="7FCC7BB8"/>
    <w:rsid w:val="7FD52A46"/>
    <w:rsid w:val="7FD81218"/>
    <w:rsid w:val="7FD8724E"/>
    <w:rsid w:val="7FDC61B7"/>
    <w:rsid w:val="7FE50AE2"/>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6">
    <w:name w:val="heading 4"/>
    <w:basedOn w:val="1"/>
    <w:next w:val="1"/>
    <w:link w:val="157"/>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03"/>
    <w:qFormat/>
    <w:uiPriority w:val="0"/>
    <w:pPr>
      <w:keepNext/>
      <w:keepLines/>
      <w:spacing w:before="280" w:after="290" w:line="376" w:lineRule="auto"/>
      <w:outlineLvl w:val="4"/>
    </w:pPr>
    <w:rPr>
      <w:b/>
      <w:bCs/>
      <w:sz w:val="28"/>
      <w:szCs w:val="28"/>
    </w:rPr>
  </w:style>
  <w:style w:type="paragraph" w:styleId="8">
    <w:name w:val="heading 6"/>
    <w:basedOn w:val="1"/>
    <w:next w:val="1"/>
    <w:link w:val="119"/>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121"/>
    <w:qFormat/>
    <w:uiPriority w:val="0"/>
    <w:pPr>
      <w:keepNext/>
      <w:keepLines/>
      <w:spacing w:after="64" w:line="320" w:lineRule="auto"/>
      <w:outlineLvl w:val="6"/>
    </w:pPr>
    <w:rPr>
      <w:rFonts w:ascii="Calibri" w:hAnsi="Calibri"/>
      <w:b/>
      <w:bCs/>
      <w:sz w:val="24"/>
    </w:rPr>
  </w:style>
  <w:style w:type="paragraph" w:styleId="10">
    <w:name w:val="heading 8"/>
    <w:basedOn w:val="1"/>
    <w:next w:val="1"/>
    <w:link w:val="146"/>
    <w:qFormat/>
    <w:uiPriority w:val="0"/>
    <w:pPr>
      <w:keepNext/>
      <w:keepLines/>
      <w:spacing w:after="64" w:line="320" w:lineRule="auto"/>
      <w:outlineLvl w:val="7"/>
    </w:pPr>
    <w:rPr>
      <w:rFonts w:ascii="Cambria" w:hAnsi="Cambria"/>
      <w:sz w:val="24"/>
    </w:rPr>
  </w:style>
  <w:style w:type="paragraph" w:styleId="11">
    <w:name w:val="heading 9"/>
    <w:basedOn w:val="1"/>
    <w:next w:val="1"/>
    <w:link w:val="173"/>
    <w:qFormat/>
    <w:uiPriority w:val="0"/>
    <w:pPr>
      <w:keepNext/>
      <w:keepLines/>
      <w:spacing w:after="64" w:line="320" w:lineRule="auto"/>
      <w:outlineLvl w:val="8"/>
    </w:pPr>
    <w:rPr>
      <w:rFonts w:ascii="Cambria" w:hAnsi="Cambria"/>
      <w:sz w:val="24"/>
      <w:szCs w:val="21"/>
    </w:rPr>
  </w:style>
  <w:style w:type="character" w:default="1" w:styleId="51">
    <w:name w:val="Default Paragraph Font"/>
    <w:semiHidden/>
    <w:uiPriority w:val="0"/>
  </w:style>
  <w:style w:type="table" w:default="1" w:styleId="48">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8"/>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styleId="12">
    <w:name w:val="toc 7"/>
    <w:basedOn w:val="1"/>
    <w:next w:val="1"/>
    <w:uiPriority w:val="0"/>
    <w:pPr>
      <w:ind w:left="2520" w:leftChars="1200"/>
    </w:pPr>
    <w:rPr>
      <w:szCs w:val="22"/>
    </w:rPr>
  </w:style>
  <w:style w:type="paragraph" w:styleId="13">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4">
    <w:name w:val="Normal Indent"/>
    <w:basedOn w:val="1"/>
    <w:link w:val="74"/>
    <w:uiPriority w:val="0"/>
    <w:pPr>
      <w:ind w:firstLine="420"/>
    </w:pPr>
    <w:rPr>
      <w:szCs w:val="20"/>
    </w:rPr>
  </w:style>
  <w:style w:type="paragraph" w:styleId="15">
    <w:name w:val="caption"/>
    <w:basedOn w:val="1"/>
    <w:next w:val="1"/>
    <w:link w:val="170"/>
    <w:qFormat/>
    <w:uiPriority w:val="0"/>
    <w:pPr>
      <w:spacing w:before="152" w:after="160"/>
    </w:pPr>
    <w:rPr>
      <w:rFonts w:ascii="Arial" w:hAnsi="Arial" w:eastAsia="黑体" w:cs="Arial"/>
      <w:sz w:val="20"/>
      <w:szCs w:val="20"/>
    </w:rPr>
  </w:style>
  <w:style w:type="paragraph" w:styleId="16">
    <w:name w:val="List Bullet"/>
    <w:basedOn w:val="1"/>
    <w:uiPriority w:val="0"/>
    <w:pPr>
      <w:tabs>
        <w:tab w:val="left" w:pos="748"/>
      </w:tabs>
      <w:spacing w:line="360" w:lineRule="auto"/>
      <w:ind w:left="748" w:hanging="374"/>
    </w:pPr>
  </w:style>
  <w:style w:type="paragraph" w:styleId="17">
    <w:name w:val="Document Map"/>
    <w:basedOn w:val="1"/>
    <w:link w:val="166"/>
    <w:uiPriority w:val="0"/>
    <w:rPr>
      <w:rFonts w:ascii="宋体"/>
      <w:kern w:val="0"/>
      <w:sz w:val="18"/>
      <w:szCs w:val="18"/>
    </w:rPr>
  </w:style>
  <w:style w:type="paragraph" w:styleId="18">
    <w:name w:val="annotation text"/>
    <w:basedOn w:val="1"/>
    <w:link w:val="105"/>
    <w:unhideWhenUsed/>
    <w:uiPriority w:val="0"/>
    <w:pPr>
      <w:jc w:val="left"/>
    </w:pPr>
    <w:rPr>
      <w:rFonts w:ascii="仿宋_GB2312" w:eastAsia="仿宋_GB2312"/>
      <w:sz w:val="28"/>
      <w:szCs w:val="28"/>
    </w:rPr>
  </w:style>
  <w:style w:type="paragraph" w:styleId="19">
    <w:name w:val="Body Text 3"/>
    <w:basedOn w:val="1"/>
    <w:link w:val="78"/>
    <w:uiPriority w:val="0"/>
    <w:pPr>
      <w:snapToGrid w:val="0"/>
      <w:spacing w:before="50" w:after="50"/>
    </w:pPr>
  </w:style>
  <w:style w:type="paragraph" w:styleId="20">
    <w:name w:val="Body Text"/>
    <w:basedOn w:val="1"/>
    <w:next w:val="21"/>
    <w:link w:val="164"/>
    <w:uiPriority w:val="0"/>
    <w:pPr>
      <w:spacing w:after="120"/>
    </w:pPr>
    <w:rPr>
      <w:sz w:val="28"/>
    </w:rPr>
  </w:style>
  <w:style w:type="paragraph" w:styleId="21">
    <w:name w:val="Body Text First Indent"/>
    <w:basedOn w:val="20"/>
    <w:link w:val="84"/>
    <w:uiPriority w:val="0"/>
    <w:pPr>
      <w:ind w:firstLine="420" w:firstLineChars="100"/>
    </w:pPr>
    <w:rPr>
      <w:sz w:val="21"/>
    </w:rPr>
  </w:style>
  <w:style w:type="paragraph" w:styleId="22">
    <w:name w:val="Body Text Indent"/>
    <w:basedOn w:val="1"/>
    <w:next w:val="1"/>
    <w:link w:val="198"/>
    <w:uiPriority w:val="0"/>
    <w:pPr>
      <w:spacing w:line="200" w:lineRule="exact"/>
      <w:ind w:firstLine="301"/>
    </w:pPr>
    <w:rPr>
      <w:rFonts w:ascii="宋体" w:hAnsi="Courier New"/>
      <w:spacing w:val="-4"/>
      <w:sz w:val="18"/>
      <w:szCs w:val="20"/>
    </w:rPr>
  </w:style>
  <w:style w:type="paragraph" w:styleId="23">
    <w:name w:val="List Number 3"/>
    <w:basedOn w:val="1"/>
    <w:uiPriority w:val="0"/>
    <w:pPr>
      <w:tabs>
        <w:tab w:val="left" w:pos="1200"/>
      </w:tabs>
      <w:ind w:left="1200" w:hanging="360"/>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1680" w:leftChars="800"/>
    </w:pPr>
    <w:rPr>
      <w:szCs w:val="22"/>
    </w:rPr>
  </w:style>
  <w:style w:type="paragraph" w:styleId="26">
    <w:name w:val="toc 3"/>
    <w:basedOn w:val="1"/>
    <w:next w:val="1"/>
    <w:semiHidden/>
    <w:uiPriority w:val="0"/>
    <w:pPr>
      <w:ind w:left="840"/>
    </w:pPr>
  </w:style>
  <w:style w:type="paragraph" w:styleId="27">
    <w:name w:val="Plain Text"/>
    <w:basedOn w:val="1"/>
    <w:next w:val="1"/>
    <w:link w:val="180"/>
    <w:uiPriority w:val="0"/>
    <w:pPr>
      <w:spacing w:before="156" w:beforeLines="50" w:after="156" w:afterLines="50" w:line="400" w:lineRule="exact"/>
    </w:pPr>
    <w:rPr>
      <w:rFonts w:ascii="宋体" w:hAnsi="Courier New" w:eastAsia="楷体_GB2312"/>
      <w:sz w:val="26"/>
      <w:szCs w:val="20"/>
    </w:rPr>
  </w:style>
  <w:style w:type="paragraph" w:styleId="28">
    <w:name w:val="toc 8"/>
    <w:basedOn w:val="1"/>
    <w:next w:val="1"/>
    <w:uiPriority w:val="0"/>
    <w:pPr>
      <w:ind w:left="2940" w:leftChars="1400"/>
    </w:pPr>
    <w:rPr>
      <w:szCs w:val="22"/>
    </w:rPr>
  </w:style>
  <w:style w:type="paragraph" w:styleId="29">
    <w:name w:val="Date"/>
    <w:basedOn w:val="1"/>
    <w:next w:val="1"/>
    <w:link w:val="131"/>
    <w:uiPriority w:val="0"/>
    <w:pPr>
      <w:ind w:leftChars="2500"/>
    </w:pPr>
    <w:rPr>
      <w:rFonts w:eastAsia="楷体_GB2312"/>
      <w:sz w:val="32"/>
      <w:szCs w:val="20"/>
    </w:rPr>
  </w:style>
  <w:style w:type="paragraph" w:styleId="30">
    <w:name w:val="Body Text Indent 2"/>
    <w:basedOn w:val="1"/>
    <w:link w:val="193"/>
    <w:uiPriority w:val="0"/>
    <w:pPr>
      <w:snapToGrid w:val="0"/>
      <w:ind w:firstLine="542" w:firstLineChars="225"/>
    </w:pPr>
    <w:rPr>
      <w:rFonts w:ascii="仿宋_GB2312" w:hAnsi="宋体" w:cs="Arial"/>
      <w:b/>
      <w:bCs/>
      <w:color w:val="000000"/>
      <w:sz w:val="24"/>
    </w:rPr>
  </w:style>
  <w:style w:type="paragraph" w:styleId="31">
    <w:name w:val="Balloon Text"/>
    <w:basedOn w:val="1"/>
    <w:link w:val="199"/>
    <w:semiHidden/>
    <w:uiPriority w:val="0"/>
    <w:rPr>
      <w:sz w:val="18"/>
      <w:szCs w:val="18"/>
    </w:rPr>
  </w:style>
  <w:style w:type="paragraph" w:styleId="32">
    <w:name w:val="footer"/>
    <w:basedOn w:val="1"/>
    <w:link w:val="98"/>
    <w:uiPriority w:val="0"/>
    <w:pPr>
      <w:tabs>
        <w:tab w:val="center" w:pos="4153"/>
        <w:tab w:val="right" w:pos="8306"/>
      </w:tabs>
      <w:snapToGrid w:val="0"/>
      <w:jc w:val="left"/>
    </w:pPr>
    <w:rPr>
      <w:sz w:val="18"/>
      <w:szCs w:val="18"/>
    </w:rPr>
  </w:style>
  <w:style w:type="paragraph" w:styleId="33">
    <w:name w:val="header"/>
    <w:basedOn w:val="1"/>
    <w:link w:val="122"/>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uiPriority w:val="0"/>
  </w:style>
  <w:style w:type="paragraph" w:styleId="35">
    <w:name w:val="toc 4"/>
    <w:basedOn w:val="1"/>
    <w:next w:val="1"/>
    <w:uiPriority w:val="0"/>
    <w:pPr>
      <w:ind w:left="1260" w:leftChars="600"/>
    </w:pPr>
    <w:rPr>
      <w:szCs w:val="22"/>
    </w:rPr>
  </w:style>
  <w:style w:type="paragraph" w:styleId="36">
    <w:name w:val="List"/>
    <w:basedOn w:val="1"/>
    <w:uiPriority w:val="0"/>
    <w:pPr>
      <w:ind w:left="200" w:hanging="200" w:hangingChars="200"/>
    </w:pPr>
    <w:rPr>
      <w:sz w:val="28"/>
    </w:rPr>
  </w:style>
  <w:style w:type="paragraph" w:styleId="37">
    <w:name w:val="footnote text"/>
    <w:basedOn w:val="1"/>
    <w:link w:val="181"/>
    <w:unhideWhenUsed/>
    <w:uiPriority w:val="0"/>
    <w:pPr>
      <w:snapToGrid w:val="0"/>
      <w:jc w:val="left"/>
    </w:pPr>
    <w:rPr>
      <w:rFonts w:ascii="Calibri" w:hAnsi="Calibri"/>
      <w:sz w:val="18"/>
      <w:szCs w:val="18"/>
    </w:rPr>
  </w:style>
  <w:style w:type="paragraph" w:styleId="38">
    <w:name w:val="toc 6"/>
    <w:basedOn w:val="1"/>
    <w:next w:val="1"/>
    <w:uiPriority w:val="0"/>
    <w:pPr>
      <w:ind w:left="2100" w:leftChars="1000"/>
    </w:pPr>
    <w:rPr>
      <w:szCs w:val="22"/>
    </w:rPr>
  </w:style>
  <w:style w:type="paragraph" w:styleId="3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semiHidden/>
    <w:uiPriority w:val="0"/>
    <w:pPr>
      <w:ind w:left="420"/>
    </w:pPr>
  </w:style>
  <w:style w:type="paragraph" w:styleId="41">
    <w:name w:val="toc 9"/>
    <w:basedOn w:val="1"/>
    <w:next w:val="1"/>
    <w:uiPriority w:val="0"/>
    <w:pPr>
      <w:ind w:left="3360" w:leftChars="1600"/>
    </w:pPr>
    <w:rPr>
      <w:szCs w:val="22"/>
    </w:rPr>
  </w:style>
  <w:style w:type="paragraph" w:styleId="42">
    <w:name w:val="Body Text 2"/>
    <w:basedOn w:val="1"/>
    <w:link w:val="86"/>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174"/>
    <w:uiPriority w:val="0"/>
    <w:rPr>
      <w:rFonts w:ascii="Courier New" w:hAnsi="Courier New"/>
      <w:sz w:val="20"/>
      <w:szCs w:val="20"/>
    </w:rPr>
  </w:style>
  <w:style w:type="paragraph" w:styleId="44">
    <w:name w:val="Normal (Web)"/>
    <w:basedOn w:val="1"/>
    <w:uiPriority w:val="0"/>
    <w:pPr>
      <w:widowControl/>
      <w:spacing w:before="100" w:beforeAutospacing="1" w:after="100" w:afterAutospacing="1"/>
      <w:jc w:val="left"/>
    </w:pPr>
    <w:rPr>
      <w:rFonts w:ascii="宋体" w:hAnsi="宋体"/>
      <w:kern w:val="0"/>
      <w:sz w:val="24"/>
      <w:szCs w:val="22"/>
    </w:rPr>
  </w:style>
  <w:style w:type="paragraph" w:styleId="45">
    <w:name w:val="Title"/>
    <w:basedOn w:val="1"/>
    <w:next w:val="1"/>
    <w:link w:val="147"/>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71"/>
    <w:unhideWhenUsed/>
    <w:uiPriority w:val="0"/>
    <w:rPr>
      <w:rFonts w:ascii="Times New Roman" w:eastAsia="宋体"/>
      <w:b/>
      <w:bCs/>
      <w:sz w:val="21"/>
      <w:szCs w:val="20"/>
    </w:rPr>
  </w:style>
  <w:style w:type="paragraph" w:styleId="47">
    <w:name w:val="Body Text First Indent 2"/>
    <w:basedOn w:val="22"/>
    <w:uiPriority w:val="0"/>
    <w:pPr>
      <w:ind w:firstLine="420" w:firstLineChars="200"/>
    </w:p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Professional"/>
    <w:basedOn w:val="48"/>
    <w:uiPriority w:val="0"/>
    <w:pPr>
      <w:widowControl w:val="0"/>
      <w:jc w:val="both"/>
    </w:pPr>
    <w:tblPr>
      <w:tblStyle w:val="4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48"/>
      </w:tblPr>
      <w:tcPr>
        <w:tcBorders>
          <w:top w:val="nil"/>
          <w:left w:val="nil"/>
          <w:bottom w:val="nil"/>
          <w:right w:val="nil"/>
          <w:insideH w:val="nil"/>
          <w:insideV w:val="nil"/>
          <w:tl2br w:val="nil"/>
          <w:tr2bl w:val="nil"/>
        </w:tcBorders>
        <w:shd w:val="solid" w:color="000000" w:fill="FFFFFF"/>
      </w:tcPr>
    </w:tblStylePr>
  </w:style>
  <w:style w:type="character" w:styleId="52">
    <w:name w:val="Strong"/>
    <w:basedOn w:val="51"/>
    <w:qFormat/>
    <w:uiPriority w:val="0"/>
    <w:rPr>
      <w:b/>
      <w:bCs/>
    </w:rPr>
  </w:style>
  <w:style w:type="character" w:styleId="53">
    <w:name w:val="page number"/>
    <w:basedOn w:val="51"/>
    <w:uiPriority w:val="0"/>
  </w:style>
  <w:style w:type="character" w:styleId="54">
    <w:name w:val="FollowedHyperlink"/>
    <w:uiPriority w:val="0"/>
    <w:rPr>
      <w:color w:val="3177FD"/>
      <w:u w:val="none"/>
    </w:rPr>
  </w:style>
  <w:style w:type="character" w:styleId="55">
    <w:name w:val="Emphasis"/>
    <w:qFormat/>
    <w:uiPriority w:val="0"/>
    <w:rPr>
      <w:color w:val="CC0033"/>
    </w:rPr>
  </w:style>
  <w:style w:type="character" w:styleId="56">
    <w:name w:val="HTML Definition"/>
    <w:uiPriority w:val="0"/>
    <w:rPr>
      <w:i/>
    </w:rPr>
  </w:style>
  <w:style w:type="character" w:styleId="57">
    <w:name w:val="Hyperlink"/>
    <w:basedOn w:val="51"/>
    <w:uiPriority w:val="0"/>
    <w:rPr>
      <w:color w:val="3177FD"/>
      <w:u w:val="none"/>
    </w:rPr>
  </w:style>
  <w:style w:type="character" w:styleId="58">
    <w:name w:val="HTML Code"/>
    <w:uiPriority w:val="0"/>
    <w:rPr>
      <w:rFonts w:ascii="Consolas" w:hAnsi="Consolas" w:eastAsia="Consolas" w:cs="Consolas"/>
      <w:sz w:val="21"/>
      <w:szCs w:val="21"/>
    </w:rPr>
  </w:style>
  <w:style w:type="character" w:styleId="59">
    <w:name w:val="annotation reference"/>
    <w:uiPriority w:val="0"/>
    <w:rPr>
      <w:sz w:val="21"/>
      <w:szCs w:val="21"/>
    </w:rPr>
  </w:style>
  <w:style w:type="character" w:styleId="60">
    <w:name w:val="HTML Keyboard"/>
    <w:uiPriority w:val="0"/>
    <w:rPr>
      <w:rFonts w:hint="default" w:ascii="Consolas" w:hAnsi="Consolas" w:eastAsia="Consolas" w:cs="Consolas"/>
      <w:sz w:val="21"/>
      <w:szCs w:val="21"/>
    </w:rPr>
  </w:style>
  <w:style w:type="character" w:styleId="61">
    <w:name w:val="HTML Sample"/>
    <w:uiPriority w:val="0"/>
    <w:rPr>
      <w:rFonts w:hint="default" w:ascii="Consolas" w:hAnsi="Consolas" w:eastAsia="Consolas" w:cs="Consolas"/>
      <w:sz w:val="21"/>
      <w:szCs w:val="21"/>
    </w:rPr>
  </w:style>
  <w:style w:type="character" w:customStyle="1" w:styleId="62">
    <w:name w:val="正文文字首行缩进 Char1"/>
    <w:aliases w:val="PI Char1,HD正文1 Char1,正文小标题 Char1,Body Text 2 Char1,正文顶格 Char1,Alt+C Char1,强调文字 Char1,列表项目符号2缩进 Char1,正文文字3 Char Char1"/>
    <w:uiPriority w:val="0"/>
    <w:rPr>
      <w:rFonts w:ascii="宋体" w:hAnsi="Courier New" w:eastAsia="宋体"/>
      <w:spacing w:val="-4"/>
      <w:kern w:val="2"/>
      <w:sz w:val="18"/>
      <w:lang w:val="en-US" w:eastAsia="zh-CN" w:bidi="ar-SA"/>
    </w:rPr>
  </w:style>
  <w:style w:type="character" w:customStyle="1" w:styleId="63">
    <w:name w:val="彩色网格 - 强调文字颜色 1 Char"/>
    <w:link w:val="64"/>
    <w:uiPriority w:val="0"/>
    <w:rPr>
      <w:rFonts w:eastAsia="宋体"/>
      <w:i/>
      <w:iCs/>
      <w:color w:val="000000"/>
      <w:kern w:val="2"/>
      <w:sz w:val="21"/>
      <w:szCs w:val="24"/>
      <w:lang w:val="en-US" w:eastAsia="zh-CN" w:bidi="ar-SA"/>
    </w:rPr>
  </w:style>
  <w:style w:type="paragraph" w:customStyle="1" w:styleId="64">
    <w:name w:val="彩色网格 - 强调文字颜色 11"/>
    <w:basedOn w:val="1"/>
    <w:next w:val="1"/>
    <w:link w:val="63"/>
    <w:qFormat/>
    <w:uiPriority w:val="0"/>
    <w:rPr>
      <w:i/>
      <w:iCs/>
      <w:color w:val="000000"/>
    </w:rPr>
  </w:style>
  <w:style w:type="character" w:customStyle="1" w:styleId="65">
    <w:name w:val="Heading 1 Char"/>
    <w:locked/>
    <w:uiPriority w:val="0"/>
    <w:rPr>
      <w:rFonts w:eastAsia="宋体" w:cs="Times New Roman"/>
      <w:b/>
      <w:bCs/>
      <w:kern w:val="44"/>
      <w:sz w:val="44"/>
      <w:szCs w:val="44"/>
      <w:lang w:val="en-US" w:eastAsia="zh-CN" w:bidi="ar-SA"/>
    </w:rPr>
  </w:style>
  <w:style w:type="character" w:customStyle="1" w:styleId="66">
    <w:name w:val="文档结构图 Char"/>
    <w:uiPriority w:val="0"/>
    <w:rPr>
      <w:rFonts w:ascii="宋体" w:hAnsi="Courier New" w:eastAsia="宋体"/>
      <w:sz w:val="21"/>
      <w:lang w:val="en-US" w:eastAsia="zh-CN" w:bidi="ar-SA"/>
    </w:rPr>
  </w:style>
  <w:style w:type="character" w:customStyle="1" w:styleId="67">
    <w:name w:val="普通文字 Char Char1"/>
    <w:aliases w:val="纯文本 Char Char Char,纯文本 Char Char1,普通文字 Char Char Char,普通文字 Char1,普通文字 Char Char Char Char Char Char,普通文字 Char Char Char1,Texte Char,普通文字1 Char,普通文字2 Char,普通文字3 Char,普通文字4 Char,普通文字5 Char,普通文字6 Char,普通文字11 Char,普通文字21 Char,普通文字31 Char"/>
    <w:uiPriority w:val="0"/>
    <w:rPr>
      <w:rFonts w:ascii="宋体" w:hAnsi="Courier New" w:eastAsia="宋体"/>
      <w:kern w:val="2"/>
      <w:sz w:val="21"/>
      <w:lang w:val="en-US" w:eastAsia="zh-CN" w:bidi="ar-SA"/>
    </w:rPr>
  </w:style>
  <w:style w:type="character" w:customStyle="1" w:styleId="68">
    <w:name w:val="PIM 7 Char"/>
    <w:aliases w:val="h7 Char,st Char,SDL title Char,L7 Char,Legal Level 1.1. Char,不用 Char,正文七级标题 Char,H TIMES1 Char,ITT t7 Char,PA Appendix Major Char,标题 7 Char2 Char,标题 7 Char Char1 Char,标题 7 Char1 Char Char1 Char,标题 7 Char Char Char Char Char,（1） Char,H7 Char"/>
    <w:semiHidden/>
    <w:locked/>
    <w:uiPriority w:val="0"/>
    <w:rPr>
      <w:rFonts w:ascii="Calibri" w:hAnsi="Calibri" w:eastAsia="宋体"/>
      <w:b/>
      <w:bCs/>
      <w:kern w:val="2"/>
      <w:sz w:val="24"/>
      <w:szCs w:val="24"/>
      <w:lang w:bidi="ar-SA"/>
    </w:rPr>
  </w:style>
  <w:style w:type="character" w:customStyle="1" w:styleId="69">
    <w:name w:val="font21"/>
    <w:basedOn w:val="51"/>
    <w:uiPriority w:val="0"/>
    <w:rPr>
      <w:rFonts w:ascii="宋体" w:hAnsi="宋体" w:eastAsia="宋体" w:cs="宋体"/>
      <w:color w:val="000000"/>
      <w:sz w:val="22"/>
      <w:szCs w:val="22"/>
      <w:u w:val="none"/>
    </w:rPr>
  </w:style>
  <w:style w:type="character" w:customStyle="1" w:styleId="70">
    <w:name w:val="a Char"/>
    <w:link w:val="71"/>
    <w:uiPriority w:val="0"/>
    <w:rPr>
      <w:rFonts w:ascii="仿宋_GB2312" w:eastAsia="仿宋_GB2312"/>
      <w:color w:val="000000"/>
      <w:kern w:val="2"/>
      <w:sz w:val="24"/>
      <w:szCs w:val="24"/>
      <w:lang w:val="zh-CN" w:eastAsia="zh-CN" w:bidi="ar-SA"/>
    </w:rPr>
  </w:style>
  <w:style w:type="paragraph" w:customStyle="1" w:styleId="71">
    <w:name w:val="a"/>
    <w:basedOn w:val="1"/>
    <w:link w:val="70"/>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72">
    <w:name w:val="title14"/>
    <w:basedOn w:val="51"/>
    <w:uiPriority w:val="0"/>
  </w:style>
  <w:style w:type="character" w:customStyle="1" w:styleId="73">
    <w:name w:val="批注主题 字符"/>
    <w:uiPriority w:val="0"/>
    <w:rPr>
      <w:b/>
      <w:bCs/>
      <w:kern w:val="2"/>
      <w:sz w:val="21"/>
      <w:szCs w:val="24"/>
    </w:rPr>
  </w:style>
  <w:style w:type="character" w:customStyle="1" w:styleId="74">
    <w:name w:val="正文缩进 Char"/>
    <w:link w:val="14"/>
    <w:uiPriority w:val="0"/>
    <w:rPr>
      <w:rFonts w:eastAsia="宋体"/>
      <w:kern w:val="2"/>
      <w:sz w:val="21"/>
      <w:lang w:val="en-US" w:eastAsia="zh-CN" w:bidi="ar-SA"/>
    </w:rPr>
  </w:style>
  <w:style w:type="character" w:customStyle="1" w:styleId="75">
    <w:name w:val="标题 1 Char1"/>
    <w:link w:val="3"/>
    <w:uiPriority w:val="0"/>
    <w:rPr>
      <w:rFonts w:eastAsia="宋体"/>
      <w:b/>
      <w:bCs/>
      <w:kern w:val="44"/>
      <w:sz w:val="44"/>
      <w:szCs w:val="44"/>
      <w:lang w:val="en-US" w:eastAsia="zh-CN" w:bidi="ar-SA"/>
    </w:rPr>
  </w:style>
  <w:style w:type="character" w:customStyle="1" w:styleId="76">
    <w:name w:val="标题 3 Char"/>
    <w:link w:val="5"/>
    <w:semiHidden/>
    <w:locked/>
    <w:uiPriority w:val="0"/>
    <w:rPr>
      <w:rFonts w:ascii="仿宋_GB2312" w:hAnsi="宋体" w:eastAsia="仿宋_GB2312"/>
      <w:kern w:val="2"/>
      <w:sz w:val="30"/>
      <w:lang w:val="en-US" w:eastAsia="zh-CN" w:bidi="ar-SA"/>
    </w:rPr>
  </w:style>
  <w:style w:type="character" w:customStyle="1" w:styleId="77">
    <w:name w:val="页眉 字符"/>
    <w:uiPriority w:val="0"/>
    <w:rPr>
      <w:rFonts w:eastAsia="宋体"/>
      <w:kern w:val="2"/>
      <w:sz w:val="18"/>
      <w:szCs w:val="18"/>
      <w:lang w:val="en-US" w:eastAsia="zh-CN" w:bidi="ar-SA"/>
    </w:rPr>
  </w:style>
  <w:style w:type="character" w:customStyle="1" w:styleId="78">
    <w:name w:val="正文文本 3 Char"/>
    <w:link w:val="19"/>
    <w:uiPriority w:val="0"/>
    <w:rPr>
      <w:rFonts w:eastAsia="宋体"/>
      <w:kern w:val="2"/>
      <w:sz w:val="21"/>
      <w:szCs w:val="24"/>
      <w:lang w:val="en-US" w:eastAsia="zh-CN" w:bidi="ar-SA"/>
    </w:rPr>
  </w:style>
  <w:style w:type="character" w:customStyle="1" w:styleId="79">
    <w:name w:val="标题 2 字符"/>
    <w:uiPriority w:val="0"/>
    <w:rPr>
      <w:rFonts w:ascii="仿宋_GB2312" w:eastAsia="仿宋_GB2312"/>
      <w:b/>
      <w:sz w:val="36"/>
    </w:rPr>
  </w:style>
  <w:style w:type="character" w:customStyle="1" w:styleId="80">
    <w:name w:val="*正文 Char Char"/>
    <w:link w:val="81"/>
    <w:uiPriority w:val="0"/>
    <w:rPr>
      <w:rFonts w:ascii="宋体" w:hAnsi="宋体" w:eastAsia="宋体"/>
      <w:szCs w:val="24"/>
      <w:lang w:bidi="ar-SA"/>
    </w:rPr>
  </w:style>
  <w:style w:type="paragraph" w:customStyle="1" w:styleId="81">
    <w:name w:val="*正文"/>
    <w:basedOn w:val="1"/>
    <w:link w:val="80"/>
    <w:qFormat/>
    <w:uiPriority w:val="0"/>
    <w:pPr>
      <w:spacing w:line="360" w:lineRule="auto"/>
      <w:ind w:firstLine="200" w:firstLineChars="200"/>
    </w:pPr>
    <w:rPr>
      <w:rFonts w:ascii="宋体" w:hAnsi="宋体"/>
      <w:kern w:val="0"/>
      <w:sz w:val="20"/>
    </w:rPr>
  </w:style>
  <w:style w:type="character" w:customStyle="1" w:styleId="82">
    <w:name w:val="标题 6 字符"/>
    <w:uiPriority w:val="0"/>
    <w:rPr>
      <w:rFonts w:ascii="Arial" w:hAnsi="Arial" w:eastAsia="黑体"/>
      <w:b/>
      <w:bCs/>
      <w:kern w:val="2"/>
      <w:sz w:val="24"/>
      <w:szCs w:val="24"/>
    </w:rPr>
  </w:style>
  <w:style w:type="character" w:customStyle="1" w:styleId="83">
    <w:name w:val="15"/>
    <w:uiPriority w:val="0"/>
    <w:rPr>
      <w:rFonts w:ascii="Verdana" w:hAnsi="Verdana" w:cs="Times New Roman"/>
      <w:color w:val="C90000"/>
      <w:sz w:val="18"/>
    </w:rPr>
  </w:style>
  <w:style w:type="character" w:customStyle="1" w:styleId="84">
    <w:name w:val="正文首行缩进 Char"/>
    <w:link w:val="21"/>
    <w:uiPriority w:val="0"/>
    <w:rPr>
      <w:rFonts w:eastAsia="宋体"/>
      <w:kern w:val="2"/>
      <w:sz w:val="21"/>
      <w:szCs w:val="24"/>
      <w:lang w:val="en-US" w:eastAsia="zh-CN" w:bidi="ar-SA"/>
    </w:rPr>
  </w:style>
  <w:style w:type="character" w:customStyle="1" w:styleId="85">
    <w:name w:val="正文对齐 Char"/>
    <w:aliases w:val="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正文缩进 Char Char,标题四 Char"/>
    <w:uiPriority w:val="0"/>
    <w:rPr>
      <w:rFonts w:eastAsia="宋体"/>
      <w:kern w:val="2"/>
      <w:sz w:val="21"/>
      <w:lang w:val="en-US" w:eastAsia="zh-CN" w:bidi="ar-SA"/>
    </w:rPr>
  </w:style>
  <w:style w:type="character" w:customStyle="1" w:styleId="86">
    <w:name w:val="正文文本 2 Char"/>
    <w:link w:val="42"/>
    <w:uiPriority w:val="0"/>
    <w:rPr>
      <w:rFonts w:ascii="宋体" w:hAnsi="宋体" w:eastAsia="宋体"/>
      <w:color w:val="000000"/>
      <w:kern w:val="2"/>
      <w:sz w:val="24"/>
      <w:szCs w:val="24"/>
      <w:lang w:val="en-US" w:eastAsia="zh-CN" w:bidi="ar-SA"/>
    </w:rPr>
  </w:style>
  <w:style w:type="character" w:customStyle="1" w:styleId="87">
    <w:name w:val=" Char Char11"/>
    <w:uiPriority w:val="0"/>
    <w:rPr>
      <w:rFonts w:ascii="宋体" w:hAnsi="Courier New" w:eastAsia="宋体"/>
      <w:spacing w:val="-4"/>
      <w:kern w:val="2"/>
      <w:sz w:val="18"/>
      <w:lang w:val="en-US" w:eastAsia="zh-CN" w:bidi="ar-SA"/>
    </w:rPr>
  </w:style>
  <w:style w:type="character" w:customStyle="1" w:styleId="88">
    <w:name w:val="表格 Char Char"/>
    <w:link w:val="89"/>
    <w:locked/>
    <w:uiPriority w:val="0"/>
    <w:rPr>
      <w:rFonts w:ascii="宋体" w:hAnsi="宋体"/>
      <w:lang w:bidi="ar-SA"/>
    </w:rPr>
  </w:style>
  <w:style w:type="paragraph" w:customStyle="1" w:styleId="89">
    <w:name w:val="表格"/>
    <w:basedOn w:val="1"/>
    <w:link w:val="88"/>
    <w:uiPriority w:val="0"/>
    <w:pPr>
      <w:snapToGrid w:val="0"/>
      <w:ind w:firstLine="42" w:firstLineChars="21"/>
    </w:pPr>
    <w:rPr>
      <w:rFonts w:ascii="宋体" w:hAnsi="宋体"/>
      <w:kern w:val="0"/>
      <w:sz w:val="20"/>
      <w:szCs w:val="20"/>
    </w:rPr>
  </w:style>
  <w:style w:type="character" w:customStyle="1" w:styleId="90">
    <w:name w:val="para"/>
    <w:basedOn w:val="51"/>
    <w:uiPriority w:val="0"/>
  </w:style>
  <w:style w:type="character" w:customStyle="1" w:styleId="91">
    <w:name w:val="标题 1 字符"/>
    <w:uiPriority w:val="0"/>
    <w:rPr>
      <w:rFonts w:eastAsia="宋体"/>
      <w:b/>
      <w:bCs/>
      <w:kern w:val="44"/>
      <w:sz w:val="44"/>
      <w:szCs w:val="44"/>
      <w:lang w:val="en-US" w:eastAsia="zh-CN" w:bidi="ar-SA"/>
    </w:rPr>
  </w:style>
  <w:style w:type="character" w:customStyle="1" w:styleId="92">
    <w:name w:val="maywed421"/>
    <w:uiPriority w:val="0"/>
    <w:rPr>
      <w:color w:val="366FB6"/>
      <w:u w:val="none"/>
    </w:rPr>
  </w:style>
  <w:style w:type="character" w:customStyle="1" w:styleId="93">
    <w:name w:val="b titlename wangputoptitle"/>
    <w:basedOn w:val="51"/>
    <w:uiPriority w:val="0"/>
  </w:style>
  <w:style w:type="character" w:customStyle="1" w:styleId="94">
    <w:name w:val="标题 4 Char"/>
    <w:uiPriority w:val="0"/>
    <w:rPr>
      <w:rFonts w:ascii="Cambria" w:hAnsi="Cambria" w:eastAsia="宋体" w:cs="Times New Roman"/>
      <w:b/>
      <w:bCs/>
      <w:sz w:val="28"/>
      <w:szCs w:val="28"/>
    </w:rPr>
  </w:style>
  <w:style w:type="character" w:customStyle="1" w:styleId="95">
    <w:name w:val="ant-select-tree-checkbox"/>
    <w:basedOn w:val="51"/>
    <w:uiPriority w:val="0"/>
  </w:style>
  <w:style w:type="character" w:customStyle="1" w:styleId="96">
    <w:name w:val="large1"/>
    <w:uiPriority w:val="0"/>
    <w:rPr>
      <w:rFonts w:hint="eastAsia" w:ascii="宋体" w:hAnsi="宋体" w:eastAsia="宋体"/>
      <w:sz w:val="21"/>
      <w:szCs w:val="21"/>
    </w:rPr>
  </w:style>
  <w:style w:type="character" w:customStyle="1" w:styleId="97">
    <w:name w:val="标题 3 字符"/>
    <w:uiPriority w:val="0"/>
    <w:rPr>
      <w:rFonts w:ascii="仿宋_GB2312" w:eastAsia="仿宋_GB2312"/>
      <w:b/>
      <w:bCs/>
      <w:kern w:val="2"/>
      <w:sz w:val="30"/>
    </w:rPr>
  </w:style>
  <w:style w:type="character" w:customStyle="1" w:styleId="98">
    <w:name w:val="页脚 Char1"/>
    <w:link w:val="32"/>
    <w:uiPriority w:val="0"/>
    <w:rPr>
      <w:rFonts w:eastAsia="宋体"/>
      <w:kern w:val="2"/>
      <w:sz w:val="18"/>
      <w:szCs w:val="18"/>
      <w:lang w:val="en-US" w:eastAsia="zh-CN" w:bidi="ar-SA"/>
    </w:rPr>
  </w:style>
  <w:style w:type="character" w:customStyle="1" w:styleId="99">
    <w:name w:val="标题 2 Char"/>
    <w:uiPriority w:val="0"/>
    <w:rPr>
      <w:rFonts w:ascii="Arial" w:hAnsi="Arial" w:eastAsia="黑体"/>
      <w:b/>
      <w:bCs/>
      <w:kern w:val="2"/>
      <w:sz w:val="32"/>
      <w:szCs w:val="32"/>
      <w:lang w:val="en-US" w:eastAsia="zh-CN" w:bidi="ar-SA"/>
    </w:rPr>
  </w:style>
  <w:style w:type="character" w:customStyle="1" w:styleId="100">
    <w:name w:val="PIM 6 Char"/>
    <w:aliases w:val="H6 Char,标题6 Char,BOD 4 Char,L6 Char,第五层条 Char,h6 Char,Third Subheading Char,Figure label Char,l6 Char,hsm Char,cnp Char,Caption number (page-wide) Char,list 6 Char,h61 Char,heading 6 Char,Heading6 Char,Bullet (Single Lines) Char,6 Char"/>
    <w:semiHidden/>
    <w:locked/>
    <w:uiPriority w:val="0"/>
    <w:rPr>
      <w:rFonts w:ascii="Cambria" w:hAnsi="Cambria" w:eastAsia="宋体"/>
      <w:b/>
      <w:bCs/>
      <w:kern w:val="2"/>
      <w:sz w:val="24"/>
      <w:szCs w:val="24"/>
      <w:lang w:val="en-US" w:eastAsia="zh-CN" w:bidi="ar-SA"/>
    </w:rPr>
  </w:style>
  <w:style w:type="character" w:customStyle="1" w:styleId="101">
    <w:name w:val="列出段落 字符"/>
    <w:uiPriority w:val="0"/>
    <w:rPr>
      <w:rFonts w:ascii="Calibri" w:hAnsi="Calibri" w:eastAsia="宋体"/>
      <w:kern w:val="2"/>
      <w:sz w:val="21"/>
      <w:szCs w:val="22"/>
      <w:lang w:val="en-US" w:eastAsia="zh-CN" w:bidi="ar-SA"/>
    </w:rPr>
  </w:style>
  <w:style w:type="character" w:customStyle="1" w:styleId="102">
    <w:name w:val="font41"/>
    <w:qFormat/>
    <w:uiPriority w:val="0"/>
    <w:rPr>
      <w:rFonts w:hint="eastAsia" w:ascii="宋体" w:hAnsi="宋体" w:eastAsia="宋体" w:cs="宋体"/>
      <w:color w:val="000000"/>
      <w:sz w:val="21"/>
      <w:szCs w:val="21"/>
      <w:u w:val="none"/>
    </w:rPr>
  </w:style>
  <w:style w:type="character" w:customStyle="1" w:styleId="103">
    <w:name w:val="标题 5 Char"/>
    <w:link w:val="7"/>
    <w:uiPriority w:val="0"/>
    <w:rPr>
      <w:rFonts w:eastAsia="宋体"/>
      <w:b/>
      <w:bCs/>
      <w:kern w:val="2"/>
      <w:sz w:val="28"/>
      <w:szCs w:val="28"/>
      <w:lang w:val="en-US" w:eastAsia="zh-CN" w:bidi="ar-SA"/>
    </w:rPr>
  </w:style>
  <w:style w:type="character" w:customStyle="1" w:styleId="104">
    <w:name w:val="Footer Char"/>
    <w:locked/>
    <w:uiPriority w:val="0"/>
    <w:rPr>
      <w:rFonts w:ascii="Calibri" w:hAnsi="Calibri" w:eastAsia="宋体" w:cs="Calibri"/>
      <w:kern w:val="0"/>
      <w:sz w:val="18"/>
      <w:szCs w:val="18"/>
    </w:rPr>
  </w:style>
  <w:style w:type="character" w:customStyle="1" w:styleId="105">
    <w:name w:val="批注文字 Char"/>
    <w:link w:val="18"/>
    <w:uiPriority w:val="0"/>
    <w:rPr>
      <w:rFonts w:ascii="仿宋_GB2312" w:eastAsia="仿宋_GB2312"/>
      <w:kern w:val="2"/>
      <w:sz w:val="28"/>
      <w:szCs w:val="28"/>
      <w:lang w:val="en-US" w:eastAsia="zh-CN" w:bidi="ar-SA"/>
    </w:rPr>
  </w:style>
  <w:style w:type="character" w:customStyle="1" w:styleId="106">
    <w:name w:val="标题 1 Char Char"/>
    <w:uiPriority w:val="0"/>
    <w:rPr>
      <w:rFonts w:eastAsia="宋体"/>
      <w:b/>
      <w:spacing w:val="-2"/>
      <w:sz w:val="24"/>
      <w:lang w:val="en-US" w:eastAsia="zh-CN" w:bidi="ar-SA"/>
    </w:rPr>
  </w:style>
  <w:style w:type="character" w:customStyle="1" w:styleId="107">
    <w:name w:val="列出段落 Char"/>
    <w:link w:val="108"/>
    <w:uiPriority w:val="0"/>
    <w:rPr>
      <w:rFonts w:ascii="Calibri" w:hAnsi="Calibri" w:eastAsia="宋体"/>
      <w:kern w:val="2"/>
      <w:sz w:val="21"/>
      <w:szCs w:val="22"/>
      <w:lang w:val="en-US" w:eastAsia="zh-CN" w:bidi="ar-SA"/>
    </w:rPr>
  </w:style>
  <w:style w:type="paragraph" w:styleId="108">
    <w:name w:val="List Paragraph"/>
    <w:basedOn w:val="1"/>
    <w:link w:val="107"/>
    <w:qFormat/>
    <w:uiPriority w:val="0"/>
    <w:pPr>
      <w:ind w:left="720"/>
    </w:pPr>
    <w:rPr>
      <w:rFonts w:ascii="Calibri" w:hAnsi="Calibri"/>
      <w:szCs w:val="22"/>
    </w:rPr>
  </w:style>
  <w:style w:type="character" w:customStyle="1" w:styleId="109">
    <w:name w:val="正文（首行缩进2字符） Char"/>
    <w:link w:val="110"/>
    <w:uiPriority w:val="0"/>
    <w:rPr>
      <w:kern w:val="2"/>
      <w:sz w:val="21"/>
      <w:szCs w:val="21"/>
      <w:lang w:bidi="ar-SA"/>
    </w:rPr>
  </w:style>
  <w:style w:type="paragraph" w:customStyle="1" w:styleId="110">
    <w:name w:val="正文（首行缩进2字符）"/>
    <w:basedOn w:val="1"/>
    <w:link w:val="109"/>
    <w:uiPriority w:val="0"/>
    <w:pPr>
      <w:spacing w:line="360" w:lineRule="auto"/>
      <w:ind w:firstLine="420" w:firstLineChars="200"/>
    </w:pPr>
    <w:rPr>
      <w:szCs w:val="21"/>
    </w:rPr>
  </w:style>
  <w:style w:type="character" w:customStyle="1" w:styleId="111">
    <w:name w:val="normal_text"/>
    <w:basedOn w:val="51"/>
    <w:uiPriority w:val="0"/>
  </w:style>
  <w:style w:type="character" w:customStyle="1" w:styleId="112">
    <w:name w:val="PIM 9 Char"/>
    <w:aliases w:val="ft Char,ft1 Char,table Char,heading 9 Char,t Char,table left Char,tl Char,HF Char,figures Char,9 Char,三级标题 Char,标题4，4，h4 Char,Legal Level 1.1.1.1. Char,图的编号 Char,不用9 Char,正文九级标题 Char,ITT t9 Char,huh Char,App Heading Char,progress Char"/>
    <w:semiHidden/>
    <w:locked/>
    <w:uiPriority w:val="0"/>
    <w:rPr>
      <w:rFonts w:ascii="Cambria" w:hAnsi="Cambria" w:eastAsia="宋体"/>
      <w:kern w:val="2"/>
      <w:sz w:val="24"/>
      <w:szCs w:val="21"/>
      <w:lang w:bidi="ar-SA"/>
    </w:rPr>
  </w:style>
  <w:style w:type="character" w:customStyle="1" w:styleId="113">
    <w:name w:val="标题 1 Char"/>
    <w:uiPriority w:val="0"/>
    <w:rPr>
      <w:rFonts w:ascii="Times New Roman" w:hAnsi="Times New Roman" w:eastAsia="宋体" w:cs="Times New Roman"/>
      <w:b/>
      <w:bCs/>
      <w:kern w:val="44"/>
      <w:sz w:val="44"/>
      <w:szCs w:val="44"/>
    </w:rPr>
  </w:style>
  <w:style w:type="character" w:customStyle="1" w:styleId="114">
    <w:name w:val="Item List in Table Char Char"/>
    <w:link w:val="115"/>
    <w:locked/>
    <w:uiPriority w:val="0"/>
    <w:rPr>
      <w:rFonts w:ascii="Arial" w:hAnsi="Arial"/>
      <w:sz w:val="22"/>
      <w:szCs w:val="22"/>
      <w:lang w:val="en-US" w:eastAsia="zh-CN" w:bidi="ar-SA"/>
    </w:rPr>
  </w:style>
  <w:style w:type="paragraph" w:customStyle="1" w:styleId="115">
    <w:name w:val="Item List in Table"/>
    <w:link w:val="114"/>
    <w:uiPriority w:val="0"/>
    <w:pPr>
      <w:tabs>
        <w:tab w:val="left" w:pos="284"/>
      </w:tabs>
      <w:spacing w:before="40" w:after="40"/>
      <w:ind w:left="284" w:hanging="284"/>
      <w:jc w:val="both"/>
    </w:pPr>
    <w:rPr>
      <w:rFonts w:ascii="Arial" w:hAnsi="Arial"/>
      <w:sz w:val="22"/>
      <w:szCs w:val="22"/>
      <w:lang w:val="en-US" w:eastAsia="zh-CN" w:bidi="ar-SA"/>
    </w:rPr>
  </w:style>
  <w:style w:type="character" w:customStyle="1" w:styleId="116">
    <w:name w:val="info-label"/>
    <w:uiPriority w:val="0"/>
    <w:rPr>
      <w:b/>
    </w:rPr>
  </w:style>
  <w:style w:type="character" w:customStyle="1" w:styleId="117">
    <w:name w:val="textcolor1"/>
    <w:uiPriority w:val="0"/>
    <w:rPr>
      <w:color w:val="FF6600"/>
    </w:rPr>
  </w:style>
  <w:style w:type="character" w:customStyle="1" w:styleId="118">
    <w:name w:val="font81"/>
    <w:qFormat/>
    <w:uiPriority w:val="0"/>
    <w:rPr>
      <w:rFonts w:hint="eastAsia" w:ascii="等线" w:hAnsi="等线" w:eastAsia="等线" w:cs="等线"/>
      <w:color w:val="000000"/>
      <w:sz w:val="21"/>
      <w:szCs w:val="21"/>
      <w:u w:val="none"/>
    </w:rPr>
  </w:style>
  <w:style w:type="character" w:customStyle="1" w:styleId="119">
    <w:name w:val="标题 6 Char"/>
    <w:link w:val="8"/>
    <w:semiHidden/>
    <w:locked/>
    <w:uiPriority w:val="0"/>
    <w:rPr>
      <w:rFonts w:ascii="Cambria" w:hAnsi="Cambria" w:eastAsia="宋体"/>
      <w:b/>
      <w:bCs/>
      <w:kern w:val="2"/>
      <w:sz w:val="24"/>
      <w:szCs w:val="24"/>
      <w:lang w:val="en-US" w:eastAsia="zh-CN" w:bidi="ar-SA"/>
    </w:rPr>
  </w:style>
  <w:style w:type="character" w:customStyle="1" w:styleId="120">
    <w:name w:val=" Char Char6"/>
    <w:uiPriority w:val="0"/>
    <w:rPr>
      <w:rFonts w:ascii="仿宋_GB2312" w:eastAsia="仿宋_GB2312"/>
      <w:kern w:val="2"/>
      <w:sz w:val="28"/>
      <w:szCs w:val="28"/>
      <w:lang w:val="en-US" w:eastAsia="zh-CN" w:bidi="ar-SA"/>
    </w:rPr>
  </w:style>
  <w:style w:type="character" w:customStyle="1" w:styleId="121">
    <w:name w:val="标题 7 Char"/>
    <w:link w:val="9"/>
    <w:semiHidden/>
    <w:locked/>
    <w:uiPriority w:val="0"/>
    <w:rPr>
      <w:rFonts w:ascii="Calibri" w:hAnsi="Calibri" w:eastAsia="宋体"/>
      <w:b/>
      <w:bCs/>
      <w:kern w:val="2"/>
      <w:sz w:val="24"/>
      <w:szCs w:val="24"/>
      <w:lang w:bidi="ar-SA"/>
    </w:rPr>
  </w:style>
  <w:style w:type="character" w:customStyle="1" w:styleId="122">
    <w:name w:val="页眉 Char1"/>
    <w:link w:val="33"/>
    <w:locked/>
    <w:uiPriority w:val="0"/>
    <w:rPr>
      <w:rFonts w:eastAsia="宋体"/>
      <w:kern w:val="2"/>
      <w:sz w:val="18"/>
      <w:szCs w:val="18"/>
      <w:lang w:val="en-US" w:eastAsia="zh-CN" w:bidi="ar-SA"/>
    </w:rPr>
  </w:style>
  <w:style w:type="character" w:customStyle="1" w:styleId="123">
    <w:name w:val="font61"/>
    <w:uiPriority w:val="0"/>
    <w:rPr>
      <w:rFonts w:hint="eastAsia" w:ascii="宋体" w:hAnsi="宋体" w:eastAsia="宋体" w:cs="宋体"/>
      <w:color w:val="000000"/>
      <w:sz w:val="20"/>
      <w:szCs w:val="20"/>
      <w:u w:val="none"/>
    </w:rPr>
  </w:style>
  <w:style w:type="character" w:customStyle="1" w:styleId="124">
    <w:name w:val="ttbti1"/>
    <w:uiPriority w:val="0"/>
    <w:rPr>
      <w:color w:val="185F0F"/>
    </w:rPr>
  </w:style>
  <w:style w:type="character" w:customStyle="1" w:styleId="125">
    <w:name w:val="纯文本 Char1"/>
    <w:link w:val="126"/>
    <w:uiPriority w:val="0"/>
    <w:rPr>
      <w:rFonts w:ascii="宋体" w:hAnsi="Courier New" w:eastAsia="宋体"/>
      <w:kern w:val="2"/>
      <w:sz w:val="21"/>
      <w:szCs w:val="21"/>
      <w:lang w:bidi="ar-SA"/>
    </w:rPr>
  </w:style>
  <w:style w:type="paragraph" w:customStyle="1" w:styleId="126">
    <w:name w:val="Plain Text1"/>
    <w:basedOn w:val="1"/>
    <w:link w:val="125"/>
    <w:uiPriority w:val="0"/>
    <w:pPr>
      <w:widowControl/>
      <w:spacing w:beforeLines="50" w:afterLines="50" w:line="400" w:lineRule="exact"/>
      <w:ind w:firstLine="200" w:firstLineChars="200"/>
      <w:jc w:val="left"/>
    </w:pPr>
    <w:rPr>
      <w:rFonts w:ascii="宋体" w:hAnsi="Courier New"/>
      <w:szCs w:val="21"/>
    </w:rPr>
  </w:style>
  <w:style w:type="character" w:customStyle="1" w:styleId="127">
    <w:name w:val="ant-tree-icon_loading"/>
    <w:uiPriority w:val="0"/>
    <w:rPr>
      <w:shd w:val="clear" w:color="auto" w:fill="FFFFFF"/>
    </w:rPr>
  </w:style>
  <w:style w:type="character" w:customStyle="1" w:styleId="128">
    <w:name w:val="con"/>
    <w:basedOn w:val="51"/>
    <w:uiPriority w:val="0"/>
  </w:style>
  <w:style w:type="character" w:customStyle="1" w:styleId="129">
    <w:name w:val="ant-select-tree-switcher"/>
    <w:basedOn w:val="51"/>
    <w:uiPriority w:val="0"/>
  </w:style>
  <w:style w:type="character" w:customStyle="1" w:styleId="130">
    <w:name w:val="info-content"/>
    <w:uiPriority w:val="0"/>
    <w:rPr>
      <w:color w:val="808080"/>
    </w:rPr>
  </w:style>
  <w:style w:type="character" w:customStyle="1" w:styleId="131">
    <w:name w:val="日期 Char"/>
    <w:link w:val="29"/>
    <w:uiPriority w:val="0"/>
    <w:rPr>
      <w:rFonts w:eastAsia="楷体_GB2312"/>
      <w:kern w:val="2"/>
      <w:sz w:val="32"/>
      <w:lang w:val="en-US" w:eastAsia="zh-CN" w:bidi="ar-SA"/>
    </w:rPr>
  </w:style>
  <w:style w:type="character" w:customStyle="1" w:styleId="132">
    <w:name w:val="App2 Char"/>
    <w:aliases w:val="注意框体 Char,tt Char,tt1 Char,Figure Char,heading 8 Char,Legal Level 1.1.1. Char,不用8 Char,正文八级标题 Char,ITT t8 Char,PA Appendix Minor Char,表 Char,action Char,action1 Char,action2 Char,action11 Char,action3 Char,action4 Char,action5 Char,f Char"/>
    <w:semiHidden/>
    <w:locked/>
    <w:uiPriority w:val="0"/>
    <w:rPr>
      <w:rFonts w:ascii="Cambria" w:hAnsi="Cambria" w:eastAsia="宋体"/>
      <w:kern w:val="2"/>
      <w:sz w:val="24"/>
      <w:szCs w:val="24"/>
      <w:lang w:bidi="ar-SA"/>
    </w:rPr>
  </w:style>
  <w:style w:type="character" w:customStyle="1" w:styleId="133">
    <w:name w:val="纯文本 字符"/>
    <w:uiPriority w:val="0"/>
    <w:rPr>
      <w:rFonts w:ascii="宋体" w:hAnsi="Courier New" w:eastAsia="宋体"/>
      <w:kern w:val="2"/>
      <w:sz w:val="21"/>
      <w:lang w:val="en-US" w:eastAsia="zh-CN" w:bidi="ar-SA"/>
    </w:rPr>
  </w:style>
  <w:style w:type="character" w:customStyle="1" w:styleId="134">
    <w:name w:val="正文-雅黑 Char"/>
    <w:link w:val="135"/>
    <w:locked/>
    <w:uiPriority w:val="0"/>
    <w:rPr>
      <w:rFonts w:ascii="Calibri" w:hAnsi="Calibri" w:eastAsia="宋体"/>
      <w:kern w:val="2"/>
      <w:sz w:val="21"/>
      <w:szCs w:val="22"/>
      <w:lang w:val="en-US" w:eastAsia="zh-CN" w:bidi="ar-SA"/>
    </w:rPr>
  </w:style>
  <w:style w:type="paragraph" w:customStyle="1" w:styleId="135">
    <w:name w:val="正文-雅黑"/>
    <w:basedOn w:val="1"/>
    <w:link w:val="134"/>
    <w:uiPriority w:val="0"/>
    <w:pPr>
      <w:ind w:firstLine="480" w:firstLineChars="200"/>
    </w:pPr>
    <w:rPr>
      <w:rFonts w:ascii="Calibri" w:hAnsi="Calibri"/>
      <w:szCs w:val="22"/>
    </w:rPr>
  </w:style>
  <w:style w:type="character" w:customStyle="1" w:styleId="136">
    <w:name w:val="NormalCharacter"/>
    <w:semiHidden/>
    <w:qFormat/>
    <w:uiPriority w:val="0"/>
    <w:rPr>
      <w:kern w:val="2"/>
      <w:sz w:val="21"/>
      <w:szCs w:val="24"/>
      <w:lang w:val="en-US" w:eastAsia="zh-CN" w:bidi="ar-SA"/>
    </w:rPr>
  </w:style>
  <w:style w:type="character" w:customStyle="1" w:styleId="137">
    <w:name w:val="页脚 字符"/>
    <w:uiPriority w:val="0"/>
    <w:rPr>
      <w:rFonts w:eastAsia="宋体"/>
      <w:kern w:val="2"/>
      <w:sz w:val="18"/>
      <w:szCs w:val="18"/>
      <w:lang w:val="en-US" w:eastAsia="zh-CN" w:bidi="ar-SA"/>
    </w:rPr>
  </w:style>
  <w:style w:type="character" w:customStyle="1" w:styleId="138">
    <w:name w:val="font71"/>
    <w:qFormat/>
    <w:uiPriority w:val="0"/>
    <w:rPr>
      <w:rFonts w:hint="default" w:ascii="Times New Roman" w:hAnsi="Times New Roman" w:cs="Times New Roman"/>
      <w:color w:val="000000"/>
      <w:sz w:val="21"/>
      <w:szCs w:val="21"/>
      <w:u w:val="none"/>
    </w:rPr>
  </w:style>
  <w:style w:type="character" w:customStyle="1" w:styleId="139">
    <w:name w:val="正文文本 字符"/>
    <w:uiPriority w:val="0"/>
    <w:rPr>
      <w:kern w:val="2"/>
      <w:sz w:val="21"/>
      <w:szCs w:val="24"/>
    </w:rPr>
  </w:style>
  <w:style w:type="character" w:customStyle="1" w:styleId="140">
    <w:name w:val="apple-converted-space"/>
    <w:uiPriority w:val="0"/>
  </w:style>
  <w:style w:type="character" w:customStyle="1" w:styleId="141">
    <w:name w:val="引用 Char"/>
    <w:link w:val="142"/>
    <w:uiPriority w:val="0"/>
    <w:rPr>
      <w:rFonts w:eastAsia="宋体"/>
      <w:i/>
      <w:iCs/>
      <w:color w:val="000000"/>
      <w:kern w:val="2"/>
      <w:sz w:val="21"/>
      <w:szCs w:val="24"/>
      <w:lang w:val="en-US" w:eastAsia="zh-CN" w:bidi="ar-SA"/>
    </w:rPr>
  </w:style>
  <w:style w:type="paragraph" w:styleId="142">
    <w:name w:val="Quote"/>
    <w:basedOn w:val="1"/>
    <w:next w:val="1"/>
    <w:link w:val="141"/>
    <w:qFormat/>
    <w:uiPriority w:val="0"/>
    <w:rPr>
      <w:i/>
      <w:iCs/>
      <w:color w:val="000000"/>
    </w:rPr>
  </w:style>
  <w:style w:type="character" w:customStyle="1" w:styleId="143">
    <w:name w:val="font31"/>
    <w:qFormat/>
    <w:uiPriority w:val="0"/>
    <w:rPr>
      <w:rFonts w:hint="eastAsia" w:ascii="宋体" w:hAnsi="宋体" w:eastAsia="宋体" w:cs="宋体"/>
      <w:color w:val="FF0000"/>
      <w:sz w:val="21"/>
      <w:szCs w:val="21"/>
      <w:u w:val="none"/>
    </w:rPr>
  </w:style>
  <w:style w:type="character" w:customStyle="1" w:styleId="144">
    <w:name w:val="标题 4 字符"/>
    <w:uiPriority w:val="0"/>
    <w:rPr>
      <w:rFonts w:ascii="Arial" w:hAnsi="Arial" w:eastAsia="黑体"/>
      <w:b/>
      <w:kern w:val="2"/>
      <w:sz w:val="24"/>
      <w:lang w:val="en-US" w:eastAsia="zh-CN" w:bidi="ar-SA"/>
    </w:rPr>
  </w:style>
  <w:style w:type="character" w:customStyle="1" w:styleId="145">
    <w:name w:val="last-child"/>
    <w:basedOn w:val="51"/>
    <w:uiPriority w:val="0"/>
  </w:style>
  <w:style w:type="character" w:customStyle="1" w:styleId="146">
    <w:name w:val="标题 8 Char"/>
    <w:link w:val="10"/>
    <w:semiHidden/>
    <w:locked/>
    <w:uiPriority w:val="0"/>
    <w:rPr>
      <w:rFonts w:ascii="Cambria" w:hAnsi="Cambria" w:eastAsia="宋体"/>
      <w:kern w:val="2"/>
      <w:sz w:val="24"/>
      <w:szCs w:val="24"/>
      <w:lang w:bidi="ar-SA"/>
    </w:rPr>
  </w:style>
  <w:style w:type="character" w:customStyle="1" w:styleId="147">
    <w:name w:val="标题 Char"/>
    <w:link w:val="45"/>
    <w:uiPriority w:val="0"/>
    <w:rPr>
      <w:rFonts w:ascii="Cambria" w:hAnsi="Cambria" w:eastAsia="宋体"/>
      <w:b/>
      <w:bCs/>
      <w:kern w:val="2"/>
      <w:sz w:val="32"/>
      <w:szCs w:val="32"/>
      <w:lang w:val="en-US" w:eastAsia="zh-CN" w:bidi="ar-SA"/>
    </w:rPr>
  </w:style>
  <w:style w:type="character" w:customStyle="1" w:styleId="148">
    <w:name w:val="first-child"/>
    <w:basedOn w:val="51"/>
    <w:uiPriority w:val="0"/>
  </w:style>
  <w:style w:type="character" w:customStyle="1" w:styleId="149">
    <w:name w:val="h Char Char"/>
    <w:locked/>
    <w:uiPriority w:val="0"/>
    <w:rPr>
      <w:rFonts w:eastAsia="仿宋_GB2312"/>
      <w:kern w:val="2"/>
      <w:sz w:val="18"/>
      <w:lang w:val="en-US" w:eastAsia="zh-CN" w:bidi="ar-SA"/>
    </w:rPr>
  </w:style>
  <w:style w:type="character" w:customStyle="1" w:styleId="150">
    <w:name w:val="h3 Char"/>
    <w:aliases w:val="3rd level Char,标题 3 Char Char,Level 3 Head Char,H3 Char,Heading 3 - old Char,level_3 Char,PIM 3 Char,sect1.2.3 Char,prop3 Char,3heading Char,heading 3 Char,Heading 31 Char,ISO2 Char,L3 Char,l3 Char,CT Char,sect1.2.31 Char,sect1.2.32 Char,bh Char"/>
    <w:semiHidden/>
    <w:locked/>
    <w:uiPriority w:val="0"/>
    <w:rPr>
      <w:rFonts w:ascii="仿宋_GB2312" w:hAnsi="宋体" w:eastAsia="仿宋_GB2312"/>
      <w:kern w:val="2"/>
      <w:sz w:val="30"/>
      <w:lang w:val="en-US" w:eastAsia="zh-CN" w:bidi="ar-SA"/>
    </w:rPr>
  </w:style>
  <w:style w:type="character" w:customStyle="1" w:styleId="151">
    <w:name w:val="页脚 Char"/>
    <w:uiPriority w:val="99"/>
    <w:rPr>
      <w:sz w:val="18"/>
      <w:szCs w:val="18"/>
    </w:rPr>
  </w:style>
  <w:style w:type="character" w:customStyle="1" w:styleId="152">
    <w:name w:val=" Char Char Char"/>
    <w:uiPriority w:val="0"/>
    <w:rPr>
      <w:rFonts w:ascii="宋体" w:hAnsi="Courier New" w:eastAsia="宋体"/>
      <w:kern w:val="2"/>
      <w:sz w:val="21"/>
      <w:lang w:val="en-US" w:eastAsia="zh-CN" w:bidi="ar-SA"/>
    </w:rPr>
  </w:style>
  <w:style w:type="character" w:customStyle="1" w:styleId="153">
    <w:name w:val="font01"/>
    <w:qFormat/>
    <w:uiPriority w:val="0"/>
    <w:rPr>
      <w:rFonts w:ascii="宋体" w:hAnsi="宋体" w:eastAsia="宋体" w:cs="宋体"/>
      <w:color w:val="000000"/>
      <w:sz w:val="24"/>
      <w:szCs w:val="24"/>
      <w:u w:val="none"/>
      <w:vertAlign w:val="superscript"/>
    </w:rPr>
  </w:style>
  <w:style w:type="character" w:customStyle="1" w:styleId="154">
    <w:name w:val="日期 字符"/>
    <w:uiPriority w:val="0"/>
    <w:rPr>
      <w:rFonts w:eastAsia="楷体_GB2312"/>
      <w:kern w:val="2"/>
      <w:sz w:val="32"/>
    </w:rPr>
  </w:style>
  <w:style w:type="character" w:customStyle="1" w:styleId="155">
    <w:name w:val="zbggmain style9"/>
    <w:basedOn w:val="51"/>
    <w:uiPriority w:val="0"/>
  </w:style>
  <w:style w:type="character" w:customStyle="1" w:styleId="156">
    <w:name w:val="Plain Text Char"/>
    <w:locked/>
    <w:uiPriority w:val="0"/>
    <w:rPr>
      <w:rFonts w:ascii="宋体" w:hAnsi="Courier New"/>
      <w:sz w:val="24"/>
    </w:rPr>
  </w:style>
  <w:style w:type="character" w:customStyle="1" w:styleId="157">
    <w:name w:val="标题 4 Char1"/>
    <w:link w:val="6"/>
    <w:semiHidden/>
    <w:uiPriority w:val="0"/>
    <w:rPr>
      <w:rFonts w:ascii="Cambria" w:hAnsi="Cambria" w:eastAsia="宋体"/>
      <w:b/>
      <w:bCs/>
      <w:kern w:val="2"/>
      <w:sz w:val="28"/>
      <w:szCs w:val="28"/>
      <w:lang w:val="en-US" w:eastAsia="zh-CN" w:bidi="ar-SA"/>
    </w:rPr>
  </w:style>
  <w:style w:type="character" w:customStyle="1" w:styleId="158">
    <w:name w:val="正文文本缩进 字符"/>
    <w:uiPriority w:val="0"/>
    <w:rPr>
      <w:rFonts w:ascii="宋体" w:hAnsi="Courier New"/>
      <w:spacing w:val="-4"/>
      <w:kern w:val="2"/>
      <w:sz w:val="18"/>
    </w:rPr>
  </w:style>
  <w:style w:type="character" w:customStyle="1" w:styleId="159">
    <w:name w:val="content6"/>
    <w:basedOn w:val="51"/>
    <w:uiPriority w:val="0"/>
  </w:style>
  <w:style w:type="character" w:customStyle="1" w:styleId="160">
    <w:name w:val="样式 标题 3 + 小四 Char Char"/>
    <w:qFormat/>
    <w:uiPriority w:val="0"/>
    <w:rPr>
      <w:rFonts w:ascii="宋体" w:hAnsi="宋体" w:eastAsia="宋体" w:cs="Arial"/>
      <w:b/>
      <w:bCs/>
      <w:smallCaps/>
      <w:kern w:val="2"/>
      <w:sz w:val="24"/>
      <w:szCs w:val="24"/>
      <w:lang w:val="en-US" w:eastAsia="zh-CN"/>
    </w:rPr>
  </w:style>
  <w:style w:type="character" w:customStyle="1" w:styleId="161">
    <w:name w:val="flname7"/>
    <w:basedOn w:val="51"/>
    <w:uiPriority w:val="0"/>
  </w:style>
  <w:style w:type="character" w:customStyle="1" w:styleId="162">
    <w:name w:val="label"/>
    <w:basedOn w:val="51"/>
    <w:uiPriority w:val="0"/>
  </w:style>
  <w:style w:type="character" w:customStyle="1" w:styleId="163">
    <w:name w:val="current1"/>
    <w:uiPriority w:val="0"/>
    <w:rPr>
      <w:color w:val="00C1DE"/>
    </w:rPr>
  </w:style>
  <w:style w:type="character" w:customStyle="1" w:styleId="164">
    <w:name w:val="正文文本 Char"/>
    <w:link w:val="20"/>
    <w:uiPriority w:val="0"/>
    <w:rPr>
      <w:rFonts w:eastAsia="宋体"/>
      <w:kern w:val="2"/>
      <w:sz w:val="28"/>
      <w:szCs w:val="24"/>
      <w:lang w:val="en-US" w:eastAsia="zh-CN" w:bidi="ar-SA"/>
    </w:rPr>
  </w:style>
  <w:style w:type="character" w:customStyle="1" w:styleId="165">
    <w:name w:val="ant-tree-switcher"/>
    <w:basedOn w:val="51"/>
    <w:uiPriority w:val="0"/>
  </w:style>
  <w:style w:type="character" w:customStyle="1" w:styleId="166">
    <w:name w:val="文档结构图 Char1"/>
    <w:link w:val="17"/>
    <w:uiPriority w:val="0"/>
    <w:rPr>
      <w:rFonts w:ascii="宋体" w:eastAsia="宋体"/>
      <w:sz w:val="18"/>
      <w:szCs w:val="18"/>
      <w:lang w:bidi="ar-SA"/>
    </w:rPr>
  </w:style>
  <w:style w:type="character" w:customStyle="1" w:styleId="167">
    <w:name w:val=" Char Char3"/>
    <w:uiPriority w:val="0"/>
    <w:rPr>
      <w:kern w:val="2"/>
      <w:sz w:val="21"/>
    </w:rPr>
  </w:style>
  <w:style w:type="character" w:customStyle="1" w:styleId="168">
    <w:name w:val="正文样式 Char"/>
    <w:link w:val="169"/>
    <w:uiPriority w:val="0"/>
    <w:rPr>
      <w:rFonts w:eastAsia="华文中宋"/>
      <w:kern w:val="2"/>
      <w:sz w:val="24"/>
      <w:szCs w:val="32"/>
      <w:lang w:bidi="ar-SA"/>
    </w:rPr>
  </w:style>
  <w:style w:type="paragraph" w:customStyle="1" w:styleId="169">
    <w:name w:val="正文样式"/>
    <w:basedOn w:val="1"/>
    <w:link w:val="168"/>
    <w:uiPriority w:val="0"/>
    <w:pPr>
      <w:ind w:firstLine="200" w:firstLineChars="200"/>
    </w:pPr>
    <w:rPr>
      <w:rFonts w:eastAsia="华文中宋"/>
      <w:sz w:val="24"/>
      <w:szCs w:val="32"/>
    </w:rPr>
  </w:style>
  <w:style w:type="character" w:customStyle="1" w:styleId="170">
    <w:name w:val="题注 Char"/>
    <w:link w:val="15"/>
    <w:uiPriority w:val="0"/>
    <w:rPr>
      <w:rFonts w:ascii="Arial" w:hAnsi="Arial" w:eastAsia="黑体" w:cs="Arial"/>
      <w:kern w:val="2"/>
      <w:lang w:val="en-US" w:eastAsia="zh-CN" w:bidi="ar-SA"/>
    </w:rPr>
  </w:style>
  <w:style w:type="character" w:customStyle="1" w:styleId="171">
    <w:name w:val="批注主题 Char"/>
    <w:link w:val="46"/>
    <w:uiPriority w:val="0"/>
    <w:rPr>
      <w:rFonts w:eastAsia="宋体"/>
      <w:b/>
      <w:bCs/>
      <w:kern w:val="2"/>
      <w:sz w:val="21"/>
      <w:lang w:val="en-US" w:eastAsia="zh-CN" w:bidi="ar-SA"/>
    </w:rPr>
  </w:style>
  <w:style w:type="character" w:customStyle="1" w:styleId="172">
    <w:name w:val="批注框文本 字符"/>
    <w:uiPriority w:val="0"/>
    <w:rPr>
      <w:kern w:val="2"/>
      <w:sz w:val="18"/>
      <w:szCs w:val="18"/>
    </w:rPr>
  </w:style>
  <w:style w:type="character" w:customStyle="1" w:styleId="173">
    <w:name w:val="标题 9 Char"/>
    <w:link w:val="11"/>
    <w:semiHidden/>
    <w:locked/>
    <w:uiPriority w:val="0"/>
    <w:rPr>
      <w:rFonts w:ascii="Cambria" w:hAnsi="Cambria" w:eastAsia="宋体"/>
      <w:kern w:val="2"/>
      <w:sz w:val="24"/>
      <w:szCs w:val="21"/>
      <w:lang w:bidi="ar-SA"/>
    </w:rPr>
  </w:style>
  <w:style w:type="character" w:customStyle="1" w:styleId="174">
    <w:name w:val="HTML 预设格式 Char"/>
    <w:link w:val="43"/>
    <w:uiPriority w:val="0"/>
    <w:rPr>
      <w:rFonts w:ascii="Courier New" w:hAnsi="Courier New"/>
      <w:kern w:val="2"/>
      <w:lang w:bidi="ar-SA"/>
    </w:rPr>
  </w:style>
  <w:style w:type="character" w:customStyle="1" w:styleId="175">
    <w:name w:val="font3"/>
    <w:basedOn w:val="51"/>
    <w:uiPriority w:val="0"/>
  </w:style>
  <w:style w:type="character" w:customStyle="1" w:styleId="176">
    <w:name w:val="font11"/>
    <w:basedOn w:val="51"/>
    <w:uiPriority w:val="0"/>
    <w:rPr>
      <w:rFonts w:hint="eastAsia" w:ascii="宋体" w:hAnsi="宋体" w:eastAsia="宋体" w:cs="宋体"/>
      <w:color w:val="000000"/>
      <w:sz w:val="22"/>
      <w:szCs w:val="22"/>
      <w:u w:val="none"/>
    </w:rPr>
  </w:style>
  <w:style w:type="character" w:customStyle="1" w:styleId="177">
    <w:name w:val=" Char Char8"/>
    <w:uiPriority w:val="0"/>
    <w:rPr>
      <w:rFonts w:eastAsia="宋体"/>
      <w:kern w:val="2"/>
      <w:sz w:val="18"/>
      <w:szCs w:val="18"/>
      <w:lang w:val="en-US" w:eastAsia="zh-CN" w:bidi="ar-SA"/>
    </w:rPr>
  </w:style>
  <w:style w:type="character" w:customStyle="1" w:styleId="178">
    <w:name w:val="正文2 Char Char"/>
    <w:link w:val="179"/>
    <w:uiPriority w:val="0"/>
    <w:rPr>
      <w:rFonts w:ascii="Calibri" w:hAnsi="Calibri"/>
      <w:sz w:val="24"/>
      <w:lang w:val="en-US" w:eastAsia="zh-CN" w:bidi="ar-SA"/>
    </w:rPr>
  </w:style>
  <w:style w:type="paragraph" w:customStyle="1" w:styleId="179">
    <w:name w:val="正文2"/>
    <w:next w:val="34"/>
    <w:link w:val="178"/>
    <w:uiPriority w:val="0"/>
    <w:pPr>
      <w:widowControl w:val="0"/>
      <w:spacing w:before="156" w:line="360" w:lineRule="auto"/>
      <w:ind w:firstLine="200" w:firstLineChars="200"/>
      <w:jc w:val="both"/>
    </w:pPr>
    <w:rPr>
      <w:rFonts w:ascii="Calibri" w:hAnsi="Calibri"/>
      <w:sz w:val="24"/>
      <w:lang w:val="en-US" w:eastAsia="zh-CN" w:bidi="ar-SA"/>
    </w:rPr>
  </w:style>
  <w:style w:type="character" w:customStyle="1" w:styleId="180">
    <w:name w:val="纯文本 Char"/>
    <w:link w:val="27"/>
    <w:uiPriority w:val="0"/>
    <w:rPr>
      <w:rFonts w:ascii="宋体" w:hAnsi="Courier New" w:eastAsia="宋体"/>
      <w:kern w:val="2"/>
      <w:sz w:val="24"/>
      <w:szCs w:val="24"/>
      <w:lang w:val="en-US" w:eastAsia="zh-CN" w:bidi="ar-SA"/>
    </w:rPr>
  </w:style>
  <w:style w:type="character" w:customStyle="1" w:styleId="181">
    <w:name w:val="脚注文本 Char"/>
    <w:link w:val="37"/>
    <w:semiHidden/>
    <w:uiPriority w:val="0"/>
    <w:rPr>
      <w:rFonts w:ascii="Calibri" w:hAnsi="Calibri" w:eastAsia="宋体"/>
      <w:kern w:val="2"/>
      <w:sz w:val="18"/>
      <w:szCs w:val="18"/>
      <w:lang w:val="en-US" w:eastAsia="zh-CN" w:bidi="ar-SA"/>
    </w:rPr>
  </w:style>
  <w:style w:type="character" w:customStyle="1" w:styleId="182">
    <w:name w:val="font51"/>
    <w:uiPriority w:val="0"/>
    <w:rPr>
      <w:rFonts w:ascii="Arial Unicode MS" w:hAnsi="Arial Unicode MS" w:eastAsia="Arial Unicode MS" w:cs="Arial Unicode MS"/>
      <w:color w:val="000000"/>
      <w:sz w:val="20"/>
      <w:szCs w:val="20"/>
      <w:u w:val="none"/>
    </w:rPr>
  </w:style>
  <w:style w:type="character" w:customStyle="1" w:styleId="183">
    <w:name w:val=" Char Char15"/>
    <w:semiHidden/>
    <w:locked/>
    <w:uiPriority w:val="0"/>
    <w:rPr>
      <w:rFonts w:ascii="Arial" w:hAnsi="Arial" w:eastAsia="黑体"/>
      <w:b/>
      <w:bCs/>
      <w:kern w:val="2"/>
      <w:sz w:val="32"/>
      <w:szCs w:val="32"/>
      <w:lang w:val="en-US" w:eastAsia="zh-CN" w:bidi="ar-SA"/>
    </w:rPr>
  </w:style>
  <w:style w:type="character" w:customStyle="1" w:styleId="184">
    <w:name w:val="ant-tree-checkbox2"/>
    <w:basedOn w:val="51"/>
    <w:uiPriority w:val="0"/>
  </w:style>
  <w:style w:type="character" w:customStyle="1" w:styleId="185">
    <w:name w:val="font91"/>
    <w:qFormat/>
    <w:uiPriority w:val="0"/>
    <w:rPr>
      <w:rFonts w:hint="eastAsia" w:ascii="等线" w:hAnsi="等线" w:eastAsia="等线" w:cs="等线"/>
      <w:color w:val="FF0000"/>
      <w:sz w:val="21"/>
      <w:szCs w:val="21"/>
      <w:u w:val="none"/>
    </w:rPr>
  </w:style>
  <w:style w:type="character" w:customStyle="1" w:styleId="186">
    <w:name w:val="ant-tree-iconele"/>
    <w:basedOn w:val="51"/>
    <w:uiPriority w:val="0"/>
  </w:style>
  <w:style w:type="character" w:customStyle="1" w:styleId="187">
    <w:name w:val="ant-select-tree-iconele"/>
    <w:basedOn w:val="51"/>
    <w:uiPriority w:val="0"/>
  </w:style>
  <w:style w:type="character" w:customStyle="1" w:styleId="188">
    <w:name w:val="引用 字符"/>
    <w:uiPriority w:val="0"/>
    <w:rPr>
      <w:rFonts w:eastAsia="宋体"/>
      <w:i/>
      <w:iCs/>
      <w:color w:val="000000"/>
      <w:kern w:val="2"/>
      <w:sz w:val="21"/>
      <w:szCs w:val="24"/>
      <w:lang w:val="en-US" w:eastAsia="zh-CN" w:bidi="ar-SA"/>
    </w:rPr>
  </w:style>
  <w:style w:type="character" w:customStyle="1" w:styleId="18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90">
    <w:name w:val="普通文字 Char Char3"/>
    <w:aliases w:val="纯文本 Char Char Char3,普通文字 Char Char Char3,普通文字 Char Char Char Char2,普通文字1 Char2,普通文字2 Char2,普通文字3 Char2,普通文字4 Char2,普通文字5 Char2,普通文字6 Char2,普通文字11 Char2,普通文字21 Char2,普通文字31 Char2,普通文字41 Char2,普通文字7 Char2,正 文 1 Char2,普通文字 Char2,小 Char2"/>
    <w:uiPriority w:val="0"/>
    <w:rPr>
      <w:rFonts w:ascii="宋体" w:hAnsi="Courier New" w:eastAsia="宋体"/>
      <w:kern w:val="2"/>
      <w:sz w:val="24"/>
      <w:szCs w:val="24"/>
      <w:lang w:val="en-US" w:eastAsia="zh-CN" w:bidi="ar-SA"/>
    </w:rPr>
  </w:style>
  <w:style w:type="character" w:customStyle="1" w:styleId="191">
    <w:name w:val="标题 5 字符"/>
    <w:uiPriority w:val="0"/>
    <w:rPr>
      <w:b/>
      <w:bCs/>
      <w:kern w:val="2"/>
      <w:sz w:val="28"/>
      <w:szCs w:val="28"/>
    </w:rPr>
  </w:style>
  <w:style w:type="character" w:customStyle="1" w:styleId="192">
    <w:name w:val="current"/>
    <w:uiPriority w:val="0"/>
    <w:rPr>
      <w:color w:val="00C1DE"/>
    </w:rPr>
  </w:style>
  <w:style w:type="character" w:customStyle="1" w:styleId="193">
    <w:name w:val="正文文本缩进 2 Char"/>
    <w:link w:val="30"/>
    <w:uiPriority w:val="0"/>
    <w:rPr>
      <w:rFonts w:ascii="仿宋_GB2312" w:hAnsi="宋体" w:eastAsia="宋体" w:cs="Arial"/>
      <w:b/>
      <w:bCs/>
      <w:color w:val="000000"/>
      <w:kern w:val="2"/>
      <w:sz w:val="24"/>
      <w:szCs w:val="24"/>
      <w:lang w:val="en-US" w:eastAsia="zh-CN" w:bidi="ar-SA"/>
    </w:rPr>
  </w:style>
  <w:style w:type="character" w:customStyle="1" w:styleId="194">
    <w:name w:val="页眉 Char"/>
    <w:uiPriority w:val="0"/>
    <w:rPr>
      <w:sz w:val="18"/>
      <w:szCs w:val="18"/>
    </w:rPr>
  </w:style>
  <w:style w:type="character" w:customStyle="1" w:styleId="195">
    <w:name w:val="普通文字 Char Char2"/>
    <w:aliases w:val="纯文本 Char Char Char2,纯文本 Char Char2,普通文字 Char Char Char2,普通文字 Char Char Char Char1,普通文字1 Char1,普通文字2 Char1,普通文字3 Char1,普通文字4 Char1,普通文字5 Char1,普通文字6 Char1,普通文字11 Char1,普通文字21 Char1,普通文字31 Char1,普通文字41 Char1,普通文字7 Char1,正 文 1 Char1,小 Char1"/>
    <w:uiPriority w:val="0"/>
    <w:rPr>
      <w:rFonts w:ascii="宋体" w:hAnsi="Courier New" w:eastAsia="宋体"/>
      <w:kern w:val="2"/>
      <w:sz w:val="24"/>
      <w:szCs w:val="24"/>
      <w:lang w:val="en-US" w:eastAsia="zh-CN" w:bidi="ar-SA"/>
    </w:rPr>
  </w:style>
  <w:style w:type="character" w:customStyle="1" w:styleId="196">
    <w:name w:val="文档结构图 字符"/>
    <w:uiPriority w:val="0"/>
    <w:rPr>
      <w:kern w:val="2"/>
      <w:sz w:val="21"/>
      <w:szCs w:val="24"/>
      <w:shd w:val="clear" w:color="auto" w:fill="000080"/>
    </w:rPr>
  </w:style>
  <w:style w:type="character" w:customStyle="1" w:styleId="197">
    <w:name w:val="标题 2 Char1"/>
    <w:link w:val="4"/>
    <w:semiHidden/>
    <w:locked/>
    <w:uiPriority w:val="0"/>
    <w:rPr>
      <w:rFonts w:ascii="Arial" w:hAnsi="Arial" w:eastAsia="黑体"/>
      <w:b/>
      <w:bCs/>
      <w:kern w:val="2"/>
      <w:sz w:val="32"/>
      <w:szCs w:val="32"/>
      <w:lang w:val="en-US" w:eastAsia="zh-CN" w:bidi="ar-SA"/>
    </w:rPr>
  </w:style>
  <w:style w:type="character" w:customStyle="1" w:styleId="198">
    <w:name w:val="正文文本缩进 Char"/>
    <w:link w:val="22"/>
    <w:uiPriority w:val="0"/>
    <w:rPr>
      <w:rFonts w:ascii="宋体" w:hAnsi="Courier New" w:eastAsia="宋体"/>
      <w:spacing w:val="-4"/>
      <w:kern w:val="2"/>
      <w:sz w:val="18"/>
      <w:lang w:val="en-US" w:eastAsia="zh-CN" w:bidi="ar-SA"/>
    </w:rPr>
  </w:style>
  <w:style w:type="character" w:customStyle="1" w:styleId="199">
    <w:name w:val="批注框文本 Char"/>
    <w:link w:val="31"/>
    <w:semiHidden/>
    <w:uiPriority w:val="0"/>
    <w:rPr>
      <w:rFonts w:eastAsia="宋体"/>
      <w:kern w:val="2"/>
      <w:sz w:val="18"/>
      <w:szCs w:val="18"/>
      <w:lang w:val="en-US" w:eastAsia="zh-CN" w:bidi="ar-SA"/>
    </w:rPr>
  </w:style>
  <w:style w:type="paragraph" w:customStyle="1" w:styleId="200">
    <w:name w:val="_Style 49"/>
    <w:basedOn w:val="1"/>
    <w:next w:val="27"/>
    <w:qFormat/>
    <w:uiPriority w:val="0"/>
    <w:rPr>
      <w:rFonts w:ascii="宋体" w:hAnsi="Courier New" w:cs="宋体"/>
      <w:sz w:val="24"/>
    </w:rPr>
  </w:style>
  <w:style w:type="paragraph" w:customStyle="1" w:styleId="201">
    <w:name w:val=" Char Char Char Char Char Char Char Char Char Char"/>
    <w:basedOn w:val="1"/>
    <w:uiPriority w:val="0"/>
    <w:rPr>
      <w:rFonts w:ascii="Arial" w:hAnsi="Arial" w:cs="Arial"/>
      <w:szCs w:val="21"/>
    </w:rPr>
  </w:style>
  <w:style w:type="paragraph" w:customStyle="1" w:styleId="202">
    <w:name w:val="正文首行缩进:2字符"/>
    <w:basedOn w:val="1"/>
    <w:uiPriority w:val="0"/>
    <w:pPr>
      <w:spacing w:line="360" w:lineRule="auto"/>
      <w:ind w:firstLine="480" w:firstLineChars="200"/>
    </w:pPr>
    <w:rPr>
      <w:rFonts w:cs="宋体"/>
      <w:szCs w:val="20"/>
    </w:rPr>
  </w:style>
  <w:style w:type="paragraph" w:customStyle="1" w:styleId="203">
    <w:name w:val="Char1"/>
    <w:basedOn w:val="1"/>
    <w:uiPriority w:val="0"/>
    <w:rPr>
      <w:rFonts w:ascii="Tahoma" w:hAnsi="Tahoma"/>
      <w:sz w:val="24"/>
      <w:szCs w:val="20"/>
    </w:rPr>
  </w:style>
  <w:style w:type="paragraph" w:customStyle="1" w:styleId="204">
    <w:name w:val="ss"/>
    <w:basedOn w:val="1"/>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05">
    <w:name w:val="Char2"/>
    <w:basedOn w:val="1"/>
    <w:uiPriority w:val="0"/>
    <w:rPr>
      <w:rFonts w:ascii="仿宋_GB2312" w:eastAsia="仿宋_GB2312"/>
      <w:b/>
      <w:sz w:val="32"/>
      <w:szCs w:val="32"/>
    </w:rPr>
  </w:style>
  <w:style w:type="paragraph" w:customStyle="1" w:styleId="206">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07">
    <w:name w:val="正文 New New New New"/>
    <w:uiPriority w:val="0"/>
    <w:pPr>
      <w:widowControl w:val="0"/>
      <w:jc w:val="both"/>
    </w:pPr>
    <w:rPr>
      <w:kern w:val="2"/>
      <w:sz w:val="21"/>
      <w:szCs w:val="24"/>
      <w:lang w:val="en-US" w:eastAsia="zh-CN" w:bidi="ar-SA"/>
    </w:rPr>
  </w:style>
  <w:style w:type="paragraph" w:customStyle="1" w:styleId="208">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209">
    <w:name w:val="无间隔1"/>
    <w:qFormat/>
    <w:uiPriority w:val="0"/>
    <w:pPr>
      <w:widowControl w:val="0"/>
      <w:jc w:val="both"/>
    </w:pPr>
    <w:rPr>
      <w:kern w:val="2"/>
      <w:sz w:val="22"/>
      <w:szCs w:val="22"/>
      <w:lang w:val="en-US" w:eastAsia="zh-CN" w:bidi="ar-SA"/>
    </w:rPr>
  </w:style>
  <w:style w:type="paragraph" w:customStyle="1" w:styleId="210">
    <w:name w:val="Normal (Web)"/>
    <w:basedOn w:val="1"/>
    <w:uiPriority w:val="0"/>
    <w:pPr>
      <w:widowControl/>
      <w:spacing w:before="100" w:beforeAutospacing="1" w:after="100" w:afterAutospacing="1"/>
      <w:jc w:val="left"/>
    </w:pPr>
    <w:rPr>
      <w:rFonts w:ascii="宋体" w:hAnsi="宋体"/>
      <w:kern w:val="0"/>
      <w:sz w:val="24"/>
      <w:szCs w:val="22"/>
    </w:rPr>
  </w:style>
  <w:style w:type="paragraph" w:customStyle="1" w:styleId="211">
    <w:name w:val="样式 标题 3Heading 3 - oldH3h3sect1.2.3HeadCLevel 3 Headlevel..."/>
    <w:basedOn w:val="5"/>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12">
    <w:name w:val="列出段落2"/>
    <w:basedOn w:val="1"/>
    <w:qFormat/>
    <w:uiPriority w:val="0"/>
    <w:pPr>
      <w:widowControl/>
      <w:ind w:firstLine="420" w:firstLineChars="200"/>
    </w:pPr>
    <w:rPr>
      <w:kern w:val="0"/>
    </w:rPr>
  </w:style>
  <w:style w:type="paragraph" w:customStyle="1" w:styleId="213">
    <w:name w:val=" Char Char Char1 Char"/>
    <w:basedOn w:val="1"/>
    <w:uiPriority w:val="0"/>
    <w:rPr>
      <w:rFonts w:ascii="Tahoma" w:hAnsi="Tahoma"/>
      <w:sz w:val="24"/>
      <w:szCs w:val="20"/>
    </w:rPr>
  </w:style>
  <w:style w:type="paragraph" w:customStyle="1" w:styleId="214">
    <w:name w:val="_Style 3"/>
    <w:basedOn w:val="3"/>
    <w:uiPriority w:val="0"/>
    <w:pPr>
      <w:adjustRightInd w:val="0"/>
      <w:snapToGrid w:val="0"/>
      <w:spacing w:before="240" w:after="240" w:line="348" w:lineRule="auto"/>
    </w:pPr>
  </w:style>
  <w:style w:type="paragraph" w:customStyle="1" w:styleId="215">
    <w:name w:val="GP正文(首行缩进)"/>
    <w:basedOn w:val="1"/>
    <w:qFormat/>
    <w:uiPriority w:val="0"/>
    <w:pPr>
      <w:spacing w:line="360" w:lineRule="auto"/>
      <w:ind w:firstLine="480" w:firstLineChars="200"/>
      <w:jc w:val="left"/>
    </w:pPr>
    <w:rPr>
      <w:rFonts w:hAnsi="宋体"/>
      <w:sz w:val="24"/>
    </w:rPr>
  </w:style>
  <w:style w:type="paragraph" w:customStyle="1" w:styleId="216">
    <w:name w:val="序号"/>
    <w:basedOn w:val="1"/>
    <w:uiPriority w:val="0"/>
    <w:pPr>
      <w:numPr>
        <w:ilvl w:val="0"/>
        <w:numId w:val="1"/>
      </w:numPr>
      <w:tabs>
        <w:tab w:val="left" w:pos="454"/>
        <w:tab w:val="left" w:pos="720"/>
      </w:tabs>
      <w:spacing w:line="360" w:lineRule="auto"/>
    </w:pPr>
    <w:rPr>
      <w:bCs/>
    </w:rPr>
  </w:style>
  <w:style w:type="paragraph" w:customStyle="1" w:styleId="217">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1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9">
    <w:name w:val="Indent a)"/>
    <w:basedOn w:val="1"/>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220">
    <w:name w:val="编号正文文本"/>
    <w:basedOn w:val="1"/>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221">
    <w:name w:val=" Char Char Char Char Char Char Char Char Char Char Char Char Char"/>
    <w:basedOn w:val="1"/>
    <w:uiPriority w:val="0"/>
    <w:pPr>
      <w:tabs>
        <w:tab w:val="left" w:pos="432"/>
      </w:tabs>
      <w:ind w:left="432" w:hanging="432"/>
    </w:pPr>
    <w:rPr>
      <w:szCs w:val="22"/>
    </w:rPr>
  </w:style>
  <w:style w:type="paragraph" w:customStyle="1" w:styleId="222">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customStyle="1" w:styleId="223">
    <w:name w:val="Char Char Char Char Char Char Char"/>
    <w:basedOn w:val="1"/>
    <w:uiPriority w:val="0"/>
    <w:pPr>
      <w:tabs>
        <w:tab w:val="left" w:pos="432"/>
      </w:tabs>
      <w:ind w:left="432" w:hanging="432"/>
    </w:pPr>
    <w:rPr>
      <w:rFonts w:ascii="Tahoma" w:hAnsi="Tahoma"/>
      <w:sz w:val="24"/>
      <w:szCs w:val="20"/>
    </w:rPr>
  </w:style>
  <w:style w:type="paragraph" w:customStyle="1" w:styleId="224">
    <w:name w:val="_Style 1"/>
    <w:basedOn w:val="1"/>
    <w:qFormat/>
    <w:uiPriority w:val="0"/>
    <w:pPr>
      <w:ind w:firstLine="420" w:firstLineChars="200"/>
    </w:pPr>
    <w:rPr>
      <w:rFonts w:ascii="Calibri" w:hAnsi="Calibri"/>
    </w:rPr>
  </w:style>
  <w:style w:type="paragraph" w:customStyle="1" w:styleId="225">
    <w:name w:val="样式 正文文本缩进 + 仿宋_GB2312 小四 首行缩进:  0 厘米 行距: 1.5 倍行距"/>
    <w:basedOn w:val="22"/>
    <w:uiPriority w:val="0"/>
    <w:pPr>
      <w:spacing w:line="360" w:lineRule="auto"/>
      <w:ind w:firstLine="0"/>
    </w:pPr>
    <w:rPr>
      <w:rFonts w:ascii="仿宋_GB2312" w:hAnsi="Times New Roman" w:eastAsia="新宋体"/>
      <w:spacing w:val="0"/>
      <w:sz w:val="24"/>
    </w:rPr>
  </w:style>
  <w:style w:type="paragraph" w:customStyle="1" w:styleId="226">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27">
    <w:name w:val="List Paragraph"/>
    <w:basedOn w:val="1"/>
    <w:uiPriority w:val="0"/>
    <w:pPr>
      <w:widowControl/>
      <w:ind w:firstLine="420" w:firstLineChars="200"/>
    </w:pPr>
    <w:rPr>
      <w:rFonts w:ascii="Calibri" w:hAnsi="Calibri" w:cs="Calibri"/>
      <w:kern w:val="0"/>
      <w:szCs w:val="21"/>
    </w:rPr>
  </w:style>
  <w:style w:type="paragraph" w:customStyle="1" w:styleId="228">
    <w:name w:val="GP正文(无首行缩进)"/>
    <w:uiPriority w:val="0"/>
    <w:pPr>
      <w:widowControl w:val="0"/>
      <w:spacing w:line="360" w:lineRule="auto"/>
    </w:pPr>
    <w:rPr>
      <w:kern w:val="2"/>
      <w:sz w:val="24"/>
      <w:szCs w:val="21"/>
      <w:lang w:val="en-US" w:eastAsia="zh-CN" w:bidi="ar-SA"/>
    </w:rPr>
  </w:style>
  <w:style w:type="paragraph" w:customStyle="1" w:styleId="229">
    <w:name w:val="样式 仿宋_GB2312 小三 两端对齐"/>
    <w:basedOn w:val="1"/>
    <w:uiPriority w:val="0"/>
    <w:pPr>
      <w:widowControl/>
      <w:spacing w:line="360" w:lineRule="auto"/>
    </w:pPr>
    <w:rPr>
      <w:rFonts w:ascii="仿宋_GB2312" w:eastAsia="仿宋_GB2312" w:cs="宋体"/>
      <w:kern w:val="0"/>
      <w:sz w:val="24"/>
      <w:szCs w:val="20"/>
    </w:rPr>
  </w:style>
  <w:style w:type="paragraph" w:customStyle="1" w:styleId="230">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31">
    <w:name w:val="NEOLINK 小圆点"/>
    <w:basedOn w:val="1"/>
    <w:uiPriority w:val="0"/>
    <w:pPr>
      <w:numPr>
        <w:ilvl w:val="0"/>
        <w:numId w:val="2"/>
      </w:numPr>
      <w:spacing w:line="360" w:lineRule="auto"/>
    </w:pPr>
    <w:rPr>
      <w:rFonts w:ascii="宋体" w:hAnsi="宋体"/>
      <w:color w:val="000000"/>
      <w:kern w:val="0"/>
      <w:sz w:val="24"/>
      <w:szCs w:val="28"/>
    </w:rPr>
  </w:style>
  <w:style w:type="paragraph" w:styleId="232">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3">
    <w:name w:val="纯文本1"/>
    <w:basedOn w:val="234"/>
    <w:uiPriority w:val="99"/>
    <w:pPr>
      <w:widowControl/>
      <w:jc w:val="left"/>
    </w:pPr>
    <w:rPr>
      <w:rFonts w:ascii="宋体" w:hAnsi="Courier New" w:cs="宋体"/>
    </w:rPr>
  </w:style>
  <w:style w:type="paragraph" w:customStyle="1" w:styleId="234">
    <w:name w:val="正文1"/>
    <w:uiPriority w:val="0"/>
    <w:pPr>
      <w:widowControl w:val="0"/>
      <w:jc w:val="both"/>
    </w:pPr>
    <w:rPr>
      <w:rFonts w:ascii="Calibri" w:hAnsi="Calibri"/>
      <w:kern w:val="2"/>
      <w:sz w:val="21"/>
      <w:szCs w:val="21"/>
      <w:lang w:val="en-US" w:eastAsia="zh-CN" w:bidi="ar-SA"/>
    </w:rPr>
  </w:style>
  <w:style w:type="paragraph" w:customStyle="1" w:styleId="235">
    <w:name w:val="样式 正文文本缩进 + 左  0 字符"/>
    <w:basedOn w:val="22"/>
    <w:uiPriority w:val="0"/>
    <w:pPr>
      <w:spacing w:after="0" w:line="360" w:lineRule="auto"/>
      <w:ind w:left="0" w:leftChars="0" w:firstLine="250" w:firstLineChars="250"/>
    </w:pPr>
    <w:rPr>
      <w:sz w:val="24"/>
      <w:szCs w:val="20"/>
    </w:rPr>
  </w:style>
  <w:style w:type="paragraph" w:customStyle="1" w:styleId="236">
    <w:name w:val=" Char1"/>
    <w:basedOn w:val="1"/>
    <w:uiPriority w:val="0"/>
    <w:rPr>
      <w:rFonts w:ascii="仿宋_GB2312" w:eastAsia="仿宋_GB2312"/>
      <w:b/>
      <w:sz w:val="32"/>
      <w:szCs w:val="32"/>
    </w:rPr>
  </w:style>
  <w:style w:type="paragraph" w:customStyle="1" w:styleId="237">
    <w:name w:val="列表内容"/>
    <w:basedOn w:val="1"/>
    <w:next w:val="1"/>
    <w:uiPriority w:val="0"/>
    <w:pPr>
      <w:widowControl/>
      <w:tabs>
        <w:tab w:val="left" w:pos="840"/>
      </w:tabs>
      <w:ind w:left="840" w:hanging="420"/>
      <w:jc w:val="left"/>
    </w:pPr>
    <w:rPr>
      <w:kern w:val="0"/>
      <w:sz w:val="18"/>
    </w:rPr>
  </w:style>
  <w:style w:type="paragraph" w:customStyle="1" w:styleId="238">
    <w:name w:val="正文（缩进）"/>
    <w:basedOn w:val="1"/>
    <w:uiPriority w:val="0"/>
    <w:pPr>
      <w:spacing w:before="156" w:after="156"/>
      <w:ind w:firstLine="480" w:firstLineChars="200"/>
    </w:pPr>
  </w:style>
  <w:style w:type="paragraph" w:customStyle="1" w:styleId="239">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240">
    <w:name w:val="p0"/>
    <w:basedOn w:val="1"/>
    <w:uiPriority w:val="0"/>
    <w:pPr>
      <w:widowControl/>
    </w:pPr>
    <w:rPr>
      <w:kern w:val="0"/>
      <w:szCs w:val="21"/>
    </w:rPr>
  </w:style>
  <w:style w:type="paragraph" w:customStyle="1" w:styleId="241">
    <w:name w:val="样式1"/>
    <w:basedOn w:val="45"/>
    <w:uiPriority w:val="0"/>
    <w:pPr>
      <w:spacing w:before="530" w:beforeLines="170" w:after="530" w:afterLines="170"/>
    </w:pPr>
    <w:rPr>
      <w:rFonts w:ascii="Arial" w:hAnsi="Arial"/>
      <w:bCs w:val="0"/>
      <w:szCs w:val="22"/>
    </w:rPr>
  </w:style>
  <w:style w:type="paragraph" w:customStyle="1" w:styleId="242">
    <w:name w:val=" Char2"/>
    <w:basedOn w:val="1"/>
    <w:uiPriority w:val="0"/>
    <w:rPr>
      <w:rFonts w:ascii="仿宋_GB2312" w:eastAsia="仿宋_GB2312"/>
      <w:b/>
      <w:sz w:val="32"/>
      <w:szCs w:val="32"/>
    </w:rPr>
  </w:style>
  <w:style w:type="paragraph" w:customStyle="1" w:styleId="243">
    <w:name w:val="Plain Text"/>
    <w:basedOn w:val="1"/>
    <w:uiPriority w:val="0"/>
    <w:pPr>
      <w:adjustRightInd w:val="0"/>
      <w:textAlignment w:val="baseline"/>
    </w:pPr>
    <w:rPr>
      <w:rFonts w:ascii="宋体" w:hAnsi="Courier New" w:eastAsia="楷体_GB2312"/>
      <w:sz w:val="26"/>
      <w:szCs w:val="20"/>
    </w:rPr>
  </w:style>
  <w:style w:type="paragraph" w:customStyle="1" w:styleId="244">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45">
    <w:name w:val="编号，小四"/>
    <w:basedOn w:val="1"/>
    <w:qFormat/>
    <w:uiPriority w:val="0"/>
    <w:pPr>
      <w:numPr>
        <w:ilvl w:val="0"/>
        <w:numId w:val="3"/>
      </w:numPr>
      <w:spacing w:line="360" w:lineRule="auto"/>
    </w:pPr>
    <w:rPr>
      <w:rFonts w:ascii="Arial" w:hAnsi="Arial" w:cs="宋体"/>
      <w:sz w:val="24"/>
      <w:szCs w:val="20"/>
    </w:rPr>
  </w:style>
  <w:style w:type="paragraph" w:customStyle="1" w:styleId="246">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4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48">
    <w:name w:val=" Char"/>
    <w:basedOn w:val="1"/>
    <w:uiPriority w:val="0"/>
    <w:rPr>
      <w:rFonts w:ascii="Arial" w:hAnsi="Arial" w:cs="Arial"/>
      <w:szCs w:val="21"/>
    </w:rPr>
  </w:style>
  <w:style w:type="paragraph" w:customStyle="1" w:styleId="249">
    <w:name w:val="默认段落字体 Para Char Char Char Char Char Char Char Char Char1 Char Char Char Char"/>
    <w:basedOn w:val="1"/>
    <w:uiPriority w:val="0"/>
    <w:rPr>
      <w:rFonts w:ascii="Tahoma" w:hAnsi="Tahoma"/>
      <w:sz w:val="24"/>
      <w:szCs w:val="20"/>
    </w:rPr>
  </w:style>
  <w:style w:type="paragraph" w:customStyle="1" w:styleId="250">
    <w:name w:val="正文表格内容（居中）"/>
    <w:basedOn w:val="1"/>
    <w:qFormat/>
    <w:uiPriority w:val="0"/>
    <w:pPr>
      <w:widowControl/>
      <w:jc w:val="center"/>
    </w:pPr>
    <w:rPr>
      <w:rFonts w:ascii="Arial" w:hAnsi="Arial" w:cs="Arial"/>
      <w:kern w:val="0"/>
      <w:sz w:val="18"/>
      <w:szCs w:val="18"/>
    </w:rPr>
  </w:style>
  <w:style w:type="paragraph" w:customStyle="1" w:styleId="251">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52">
    <w:name w:val="列出段落1"/>
    <w:basedOn w:val="1"/>
    <w:qFormat/>
    <w:uiPriority w:val="0"/>
    <w:pPr>
      <w:ind w:firstLine="420" w:firstLineChars="200"/>
    </w:pPr>
  </w:style>
  <w:style w:type="paragraph" w:customStyle="1" w:styleId="253">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0"/>
    </w:rPr>
  </w:style>
  <w:style w:type="paragraph" w:customStyle="1" w:styleId="254">
    <w:name w:val="Char"/>
    <w:basedOn w:val="1"/>
    <w:uiPriority w:val="0"/>
    <w:rPr>
      <w:szCs w:val="20"/>
    </w:rPr>
  </w:style>
  <w:style w:type="paragraph" w:customStyle="1" w:styleId="255">
    <w:name w:val="自动更正"/>
    <w:uiPriority w:val="0"/>
    <w:pPr>
      <w:widowControl w:val="0"/>
      <w:jc w:val="both"/>
    </w:pPr>
    <w:rPr>
      <w:kern w:val="2"/>
      <w:sz w:val="21"/>
      <w:lang w:val="en-US" w:eastAsia="zh-CN" w:bidi="ar-SA"/>
    </w:rPr>
  </w:style>
  <w:style w:type="paragraph" w:customStyle="1" w:styleId="256">
    <w:name w:val="彩色列表 - 强调文字颜色 11"/>
    <w:basedOn w:val="1"/>
    <w:qFormat/>
    <w:uiPriority w:val="0"/>
    <w:pPr>
      <w:ind w:left="720"/>
    </w:pPr>
    <w:rPr>
      <w:rFonts w:ascii="Calibri" w:hAnsi="Calibri"/>
      <w:szCs w:val="22"/>
    </w:rPr>
  </w:style>
  <w:style w:type="paragraph" w:customStyle="1" w:styleId="257">
    <w:name w:val=" Char Char3 Char Char"/>
    <w:basedOn w:val="1"/>
    <w:uiPriority w:val="0"/>
    <w:rPr>
      <w:szCs w:val="22"/>
    </w:rPr>
  </w:style>
  <w:style w:type="paragraph" w:customStyle="1" w:styleId="258">
    <w:name w:val="内容"/>
    <w:basedOn w:val="1"/>
    <w:qFormat/>
    <w:uiPriority w:val="0"/>
    <w:pPr>
      <w:spacing w:line="300" w:lineRule="auto"/>
      <w:ind w:firstLine="200" w:firstLineChars="200"/>
      <w:jc w:val="left"/>
    </w:pPr>
    <w:rPr>
      <w:rFonts w:ascii="Calibri" w:hAnsi="Calibri"/>
      <w:color w:val="000000"/>
      <w:kern w:val="0"/>
      <w:sz w:val="18"/>
      <w:szCs w:val="44"/>
    </w:rPr>
  </w:style>
  <w:style w:type="paragraph" w:customStyle="1" w:styleId="259">
    <w:name w:val="IBM 正文"/>
    <w:basedOn w:val="1"/>
    <w:uiPriority w:val="0"/>
    <w:pPr>
      <w:spacing w:line="360" w:lineRule="atLeast"/>
    </w:pPr>
    <w:rPr>
      <w:sz w:val="24"/>
      <w:szCs w:val="20"/>
    </w:rPr>
  </w:style>
  <w:style w:type="paragraph" w:customStyle="1" w:styleId="260">
    <w:name w:val=" 字元 字元"/>
    <w:basedOn w:val="1"/>
    <w:uiPriority w:val="0"/>
    <w:pPr>
      <w:widowControl/>
      <w:spacing w:after="160" w:line="240" w:lineRule="exact"/>
      <w:jc w:val="left"/>
    </w:pPr>
    <w:rPr>
      <w:sz w:val="28"/>
      <w:szCs w:val="20"/>
    </w:rPr>
  </w:style>
  <w:style w:type="paragraph" w:customStyle="1" w:styleId="261">
    <w:name w:val="项目圆"/>
    <w:basedOn w:val="1"/>
    <w:uiPriority w:val="0"/>
    <w:pPr>
      <w:numPr>
        <w:ilvl w:val="0"/>
        <w:numId w:val="1"/>
      </w:numPr>
      <w:tabs>
        <w:tab w:val="left" w:pos="720"/>
        <w:tab w:val="left" w:pos="840"/>
      </w:tabs>
      <w:spacing w:before="156" w:beforeLines="50" w:after="156" w:afterLines="50" w:line="360" w:lineRule="auto"/>
    </w:pPr>
  </w:style>
  <w:style w:type="paragraph" w:customStyle="1" w:styleId="262">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263">
    <w:name w:val="_Style 2"/>
    <w:qFormat/>
    <w:uiPriority w:val="99"/>
    <w:pPr>
      <w:widowControl w:val="0"/>
      <w:jc w:val="both"/>
    </w:pPr>
    <w:rPr>
      <w:rFonts w:ascii="Calibri" w:hAnsi="Calibri" w:eastAsia="宋体" w:cs="Calibri"/>
      <w:kern w:val="2"/>
      <w:sz w:val="21"/>
      <w:szCs w:val="21"/>
      <w:lang w:val="en-US" w:eastAsia="zh-CN" w:bidi="ar-SA"/>
    </w:rPr>
  </w:style>
  <w:style w:type="paragraph" w:customStyle="1" w:styleId="264">
    <w:name w:val="Char Char Char Char Char Char Char Char Char"/>
    <w:basedOn w:val="1"/>
    <w:uiPriority w:val="0"/>
    <w:rPr>
      <w:rFonts w:ascii="Calibri" w:hAnsi="Calibri"/>
      <w:szCs w:val="22"/>
    </w:rPr>
  </w:style>
  <w:style w:type="paragraph" w:customStyle="1" w:styleId="265">
    <w:name w:val="paragraph1"/>
    <w:basedOn w:val="1"/>
    <w:uiPriority w:val="0"/>
    <w:pPr>
      <w:spacing w:after="93" w:afterLines="30" w:line="360" w:lineRule="auto"/>
      <w:ind w:firstLine="420" w:firstLineChars="200"/>
    </w:pPr>
    <w:rPr>
      <w:rFonts w:eastAsia="楷体_GB2312"/>
      <w:sz w:val="24"/>
      <w:szCs w:val="20"/>
    </w:rPr>
  </w:style>
  <w:style w:type="paragraph" w:customStyle="1" w:styleId="266">
    <w:name w:val=" Char1 Char Char Char"/>
    <w:basedOn w:val="1"/>
    <w:uiPriority w:val="0"/>
    <w:rPr>
      <w:rFonts w:ascii="Tahoma" w:hAnsi="Tahoma"/>
      <w:sz w:val="24"/>
      <w:szCs w:val="20"/>
    </w:rPr>
  </w:style>
  <w:style w:type="paragraph" w:customStyle="1" w:styleId="267">
    <w:name w:val="正文缩进1"/>
    <w:basedOn w:val="1"/>
    <w:next w:val="22"/>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8">
    <w:name w:val="表格文字"/>
    <w:basedOn w:val="1"/>
    <w:uiPriority w:val="0"/>
    <w:pPr>
      <w:jc w:val="left"/>
      <w:textAlignment w:val="top"/>
    </w:pPr>
    <w:rPr>
      <w:sz w:val="18"/>
    </w:rPr>
  </w:style>
  <w:style w:type="paragraph" w:customStyle="1" w:styleId="269">
    <w:name w:val="Document Map"/>
    <w:basedOn w:val="1"/>
    <w:uiPriority w:val="0"/>
    <w:pPr>
      <w:shd w:val="clear" w:color="auto" w:fill="000080"/>
    </w:pPr>
  </w:style>
  <w:style w:type="paragraph" w:customStyle="1" w:styleId="270">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71">
    <w:name w:val="Char Char Char Char1"/>
    <w:basedOn w:val="1"/>
    <w:uiPriority w:val="0"/>
    <w:rPr>
      <w:rFonts w:ascii="Tahoma" w:hAnsi="Tahoma"/>
      <w:sz w:val="24"/>
      <w:szCs w:val="20"/>
    </w:rPr>
  </w:style>
  <w:style w:type="paragraph" w:customStyle="1" w:styleId="272">
    <w:name w:val="正文段"/>
    <w:basedOn w:val="1"/>
    <w:uiPriority w:val="0"/>
    <w:pPr>
      <w:widowControl/>
      <w:snapToGrid w:val="0"/>
      <w:spacing w:after="50" w:afterLines="50"/>
      <w:ind w:firstLine="200" w:firstLineChars="200"/>
    </w:pPr>
    <w:rPr>
      <w:kern w:val="0"/>
      <w:sz w:val="24"/>
      <w:szCs w:val="20"/>
    </w:rPr>
  </w:style>
  <w:style w:type="paragraph" w:customStyle="1" w:styleId="273">
    <w:name w:val=" Char Char Char1 Char Char Char"/>
    <w:basedOn w:val="1"/>
    <w:uiPriority w:val="0"/>
    <w:pPr>
      <w:spacing w:line="360" w:lineRule="auto"/>
      <w:ind w:left="420"/>
      <w:textAlignment w:val="baseline"/>
    </w:pPr>
    <w:rPr>
      <w:rFonts w:ascii="Arial" w:hAnsi="Arial" w:cs="Arial"/>
    </w:rPr>
  </w:style>
  <w:style w:type="paragraph" w:customStyle="1" w:styleId="274">
    <w:name w:val="大汉方案正文 Char"/>
    <w:basedOn w:val="1"/>
    <w:uiPriority w:val="0"/>
    <w:pPr>
      <w:spacing w:line="360" w:lineRule="auto"/>
      <w:ind w:firstLine="200" w:firstLineChars="200"/>
    </w:pPr>
    <w:rPr>
      <w:rFonts w:ascii="Arial" w:hAnsi="Arial" w:cs="Arial"/>
      <w:kern w:val="0"/>
      <w:sz w:val="24"/>
    </w:rPr>
  </w:style>
  <w:style w:type="paragraph" w:customStyle="1" w:styleId="275">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76">
    <w:name w:val="大表 mt"/>
    <w:basedOn w:val="1"/>
    <w:uiPriority w:val="0"/>
    <w:pPr>
      <w:widowControl/>
      <w:jc w:val="left"/>
    </w:pPr>
    <w:rPr>
      <w:rFonts w:ascii="宋体" w:hAnsi="宋体" w:cs="宋体"/>
      <w:kern w:val="0"/>
      <w:szCs w:val="21"/>
    </w:rPr>
  </w:style>
  <w:style w:type="paragraph" w:customStyle="1" w:styleId="277">
    <w:name w:val=" Char Char Char Char Char Char Char"/>
    <w:basedOn w:val="1"/>
    <w:uiPriority w:val="0"/>
    <w:pPr>
      <w:tabs>
        <w:tab w:val="left" w:pos="432"/>
      </w:tabs>
      <w:ind w:left="432" w:hanging="432"/>
    </w:pPr>
    <w:rPr>
      <w:rFonts w:ascii="Calibri" w:hAnsi="Calibri"/>
      <w:szCs w:val="22"/>
    </w:rPr>
  </w:style>
  <w:style w:type="paragraph" w:customStyle="1" w:styleId="278">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79">
    <w:name w:val="正文－恩普"/>
    <w:basedOn w:val="14"/>
    <w:uiPriority w:val="0"/>
    <w:pPr>
      <w:widowControl/>
      <w:spacing w:after="156" w:afterLines="50" w:line="360" w:lineRule="auto"/>
      <w:ind w:firstLine="480" w:firstLineChars="200"/>
      <w:jc w:val="left"/>
    </w:pPr>
  </w:style>
  <w:style w:type="paragraph" w:customStyle="1" w:styleId="280">
    <w:name w:val="默认段落字体 Para Char Char Char Char Char Char Char Char Char Char Char Char Char"/>
    <w:basedOn w:val="17"/>
    <w:uiPriority w:val="0"/>
    <w:pPr>
      <w:shd w:val="clear" w:color="auto" w:fill="000080"/>
    </w:pPr>
    <w:rPr>
      <w:rFonts w:ascii="Tahoma" w:hAnsi="Tahoma" w:cs="Tahoma"/>
      <w:kern w:val="2"/>
      <w:sz w:val="24"/>
      <w:szCs w:val="24"/>
    </w:rPr>
  </w:style>
  <w:style w:type="paragraph" w:customStyle="1" w:styleId="281">
    <w:name w:val="Char Char Char Char Char Char"/>
    <w:basedOn w:val="1"/>
    <w:next w:val="3"/>
    <w:uiPriority w:val="0"/>
    <w:pPr>
      <w:widowControl/>
      <w:spacing w:before="100" w:beforeAutospacing="1" w:after="100" w:afterAutospacing="1" w:line="420" w:lineRule="auto"/>
      <w:jc w:val="left"/>
      <w:textAlignment w:val="top"/>
    </w:pPr>
    <w:rPr>
      <w:szCs w:val="20"/>
    </w:rPr>
  </w:style>
  <w:style w:type="paragraph" w:customStyle="1" w:styleId="282">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83">
    <w:name w:val="彩色列表 - 着色 11"/>
    <w:basedOn w:val="1"/>
    <w:qFormat/>
    <w:uiPriority w:val="0"/>
    <w:pPr>
      <w:ind w:firstLine="420" w:firstLineChars="200"/>
    </w:pPr>
    <w:rPr>
      <w:szCs w:val="20"/>
    </w:rPr>
  </w:style>
  <w:style w:type="paragraph" w:customStyle="1" w:styleId="284">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样式 正文缩进 + 首行缩进:  2 字符"/>
    <w:basedOn w:val="14"/>
    <w:uiPriority w:val="0"/>
    <w:pPr>
      <w:numPr>
        <w:ilvl w:val="0"/>
        <w:numId w:val="4"/>
      </w:numPr>
      <w:tabs>
        <w:tab w:val="left" w:pos="1080"/>
        <w:tab w:val="left" w:pos="1200"/>
      </w:tabs>
      <w:spacing w:line="360" w:lineRule="auto"/>
      <w:ind w:left="1080" w:hanging="540"/>
    </w:pPr>
    <w:rPr>
      <w:rFonts w:ascii="宋体" w:hAnsi="宋体"/>
      <w:sz w:val="24"/>
      <w:szCs w:val="24"/>
    </w:rPr>
  </w:style>
  <w:style w:type="paragraph" w:customStyle="1" w:styleId="286">
    <w:name w:val="默认段落字体 Para Char Char Char Char"/>
    <w:basedOn w:val="1"/>
    <w:uiPriority w:val="0"/>
    <w:rPr>
      <w:rFonts w:ascii="Arial" w:hAnsi="Arial" w:cs="Arial"/>
      <w:szCs w:val="21"/>
    </w:rPr>
  </w:style>
  <w:style w:type="paragraph" w:customStyle="1" w:styleId="287">
    <w:name w:val="图文框"/>
    <w:basedOn w:val="1"/>
    <w:uiPriority w:val="0"/>
    <w:pPr>
      <w:jc w:val="center"/>
    </w:pPr>
    <w:rPr>
      <w:rFonts w:ascii="仿宋_GB2312" w:eastAsia="仿宋_GB2312"/>
    </w:rPr>
  </w:style>
  <w:style w:type="paragraph" w:customStyle="1" w:styleId="288">
    <w:name w:val="表格内文"/>
    <w:basedOn w:val="1"/>
    <w:uiPriority w:val="0"/>
    <w:rPr>
      <w:rFonts w:cs="宋体"/>
      <w:szCs w:val="20"/>
    </w:rPr>
  </w:style>
  <w:style w:type="paragraph" w:customStyle="1" w:styleId="289">
    <w:name w:val="段"/>
    <w:next w:val="1"/>
    <w:qFormat/>
    <w:uiPriority w:val="0"/>
    <w:pPr>
      <w:autoSpaceDE w:val="0"/>
      <w:autoSpaceDN w:val="0"/>
      <w:ind w:firstLine="200"/>
      <w:jc w:val="both"/>
    </w:pPr>
    <w:rPr>
      <w:rFonts w:ascii="宋体"/>
      <w:sz w:val="21"/>
      <w:szCs w:val="22"/>
      <w:lang w:val="en-US" w:eastAsia="zh-CN" w:bidi="ar-SA"/>
    </w:rPr>
  </w:style>
  <w:style w:type="table" w:customStyle="1" w:styleId="290">
    <w:name w:val="网格型1"/>
    <w:basedOn w:val="48"/>
    <w:uiPriority w:val="0"/>
    <w:rPr>
      <w:rFonts w:ascii="Calibri" w:hAnsi="Calibri"/>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48155</Words>
  <Characters>53035</Characters>
  <Lines>296</Lines>
  <Paragraphs>83</Paragraphs>
  <TotalTime>0</TotalTime>
  <ScaleCrop>false</ScaleCrop>
  <LinksUpToDate>false</LinksUpToDate>
  <CharactersWithSpaces>58836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2022-07-29T08:56:38Z</cp:lastPrinted>
  <dcterms:modified xsi:type="dcterms:W3CDTF">2024-02-22T06:00:25Z</dcterms:modified>
  <cp:revision>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9F2FCDDBC7FF4F11B5928CF3B0641404_13</vt:lpwstr>
  </property>
</Properties>
</file>