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ind w:firstLine="0" w:firstLineChars="0"/>
        <w:jc w:val="center"/>
        <w:rPr>
          <w:rFonts w:hint="eastAsia" w:ascii="楷体" w:hAnsi="楷体" w:eastAsia="楷体" w:cs="楷体"/>
          <w:b/>
          <w:bCs/>
          <w:color w:val="000000"/>
          <w:szCs w:val="24"/>
          <w:lang w:val="en-US" w:eastAsia="zh-CN"/>
        </w:rPr>
      </w:pPr>
      <w:r>
        <w:rPr>
          <w:rFonts w:hint="eastAsia" w:ascii="楷体" w:hAnsi="楷体" w:eastAsia="楷体" w:cs="楷体"/>
          <w:b/>
          <w:bCs/>
          <w:color w:val="000000"/>
          <w:szCs w:val="24"/>
          <w:lang w:val="en-US" w:eastAsia="zh-CN"/>
        </w:rPr>
        <w:t xml:space="preserve"> </w:t>
      </w:r>
    </w:p>
    <w:p>
      <w:pPr>
        <w:snapToGrid w:val="0"/>
        <w:spacing w:before="100" w:beforeAutospacing="1" w:after="100" w:afterAutospacing="1" w:line="276" w:lineRule="auto"/>
        <w:ind w:left="0" w:leftChars="0" w:firstLine="0" w:firstLineChars="0"/>
        <w:jc w:val="center"/>
        <w:rPr>
          <w:rFonts w:ascii="楷体" w:hAnsi="楷体" w:eastAsia="楷体" w:cs="楷体"/>
          <w:color w:val="000000"/>
          <w:szCs w:val="24"/>
        </w:rPr>
      </w:pPr>
      <w:r>
        <w:rPr>
          <w:rFonts w:hint="eastAsia" w:ascii="楷体" w:hAnsi="楷体" w:eastAsia="楷体" w:cs="楷体"/>
          <w:b/>
          <w:bCs/>
          <w:color w:val="000000"/>
          <w:sz w:val="52"/>
          <w:szCs w:val="52"/>
          <w:lang w:eastAsia="zh-CN"/>
        </w:rPr>
        <w:t>嘉善技师学院（筹）购置培训教学仪器设备（电子电工实训室电源台实训设备）</w:t>
      </w:r>
    </w:p>
    <w:p>
      <w:pPr>
        <w:pStyle w:val="7"/>
        <w:rPr>
          <w:rFonts w:ascii="楷体" w:hAnsi="楷体" w:eastAsia="楷体" w:cs="楷体"/>
          <w:color w:val="000000"/>
          <w:szCs w:val="24"/>
        </w:rPr>
      </w:pPr>
    </w:p>
    <w:p/>
    <w:p>
      <w:pPr>
        <w:spacing w:before="100" w:beforeAutospacing="1" w:after="100" w:afterAutospacing="1" w:line="276" w:lineRule="auto"/>
        <w:ind w:firstLine="0" w:firstLineChars="0"/>
        <w:jc w:val="center"/>
        <w:rPr>
          <w:rFonts w:ascii="楷体" w:hAnsi="楷体" w:eastAsia="楷体" w:cs="楷体"/>
          <w:color w:val="000000"/>
          <w:sz w:val="72"/>
          <w:szCs w:val="72"/>
        </w:rPr>
      </w:pPr>
      <w:r>
        <w:rPr>
          <w:rFonts w:hint="eastAsia" w:ascii="楷体" w:hAnsi="楷体" w:eastAsia="楷体" w:cs="楷体"/>
          <w:color w:val="000000"/>
          <w:sz w:val="72"/>
          <w:szCs w:val="72"/>
        </w:rPr>
        <w:t>公开招标采购文件</w:t>
      </w:r>
    </w:p>
    <w:p>
      <w:pPr>
        <w:snapToGrid w:val="0"/>
        <w:spacing w:before="100" w:beforeAutospacing="1" w:after="100" w:afterAutospacing="1" w:line="276" w:lineRule="auto"/>
        <w:ind w:firstLine="600"/>
        <w:rPr>
          <w:rFonts w:ascii="楷体" w:hAnsi="楷体" w:eastAsia="楷体" w:cs="楷体"/>
          <w:color w:val="000000"/>
          <w:sz w:val="30"/>
          <w:szCs w:val="30"/>
        </w:rPr>
      </w:pPr>
    </w:p>
    <w:p>
      <w:pPr>
        <w:snapToGrid w:val="0"/>
        <w:spacing w:before="100" w:beforeAutospacing="1" w:after="100" w:afterAutospacing="1" w:line="276" w:lineRule="auto"/>
        <w:ind w:firstLine="600"/>
        <w:rPr>
          <w:rFonts w:ascii="楷体" w:hAnsi="楷体" w:eastAsia="楷体" w:cs="楷体"/>
          <w:color w:val="000000"/>
          <w:sz w:val="30"/>
          <w:szCs w:val="30"/>
        </w:rPr>
      </w:pPr>
    </w:p>
    <w:p>
      <w:pPr>
        <w:spacing w:before="100" w:beforeAutospacing="1" w:after="100" w:afterAutospacing="1" w:line="276" w:lineRule="auto"/>
        <w:ind w:firstLine="301" w:firstLineChars="100"/>
        <w:jc w:val="center"/>
        <w:rPr>
          <w:rFonts w:ascii="楷体" w:hAnsi="楷体" w:eastAsia="楷体" w:cs="楷体"/>
          <w:b/>
          <w:bCs/>
          <w:color w:val="000000"/>
          <w:sz w:val="30"/>
          <w:szCs w:val="30"/>
        </w:rPr>
      </w:pPr>
    </w:p>
    <w:p>
      <w:pPr>
        <w:snapToGrid w:val="0"/>
        <w:spacing w:before="100" w:beforeAutospacing="1" w:after="100" w:afterAutospacing="1" w:line="276" w:lineRule="auto"/>
        <w:ind w:firstLine="480"/>
      </w:pPr>
    </w:p>
    <w:p>
      <w:pPr>
        <w:snapToGrid w:val="0"/>
        <w:spacing w:before="100" w:beforeAutospacing="1" w:after="100" w:afterAutospacing="1" w:line="276" w:lineRule="auto"/>
        <w:ind w:firstLine="600"/>
        <w:rPr>
          <w:rFonts w:ascii="楷体" w:hAnsi="楷体" w:eastAsia="楷体" w:cs="楷体"/>
          <w:color w:val="000000"/>
          <w:sz w:val="30"/>
          <w:szCs w:val="30"/>
        </w:rPr>
      </w:pPr>
    </w:p>
    <w:p>
      <w:pPr>
        <w:pStyle w:val="22"/>
        <w:snapToGrid w:val="0"/>
        <w:spacing w:beforeLines="0" w:afterLines="0" w:line="276" w:lineRule="auto"/>
        <w:ind w:firstLine="602"/>
        <w:rPr>
          <w:rFonts w:hint="eastAsia" w:ascii="楷体" w:hAnsi="楷体" w:eastAsia="楷体" w:cs="楷体"/>
          <w:b/>
          <w:bCs/>
          <w:color w:val="000000"/>
          <w:sz w:val="30"/>
          <w:szCs w:val="30"/>
          <w:lang w:eastAsia="zh-CN"/>
        </w:rPr>
      </w:pPr>
      <w:r>
        <w:rPr>
          <w:rFonts w:hint="eastAsia" w:ascii="楷体" w:hAnsi="楷体" w:eastAsia="楷体" w:cs="楷体"/>
          <w:b/>
          <w:bCs/>
          <w:color w:val="000000"/>
          <w:sz w:val="30"/>
          <w:szCs w:val="30"/>
        </w:rPr>
        <w:t>项目编号：HZZX-2022-</w:t>
      </w:r>
      <w:r>
        <w:rPr>
          <w:rFonts w:hint="eastAsia" w:ascii="楷体" w:hAnsi="楷体" w:eastAsia="楷体" w:cs="楷体"/>
          <w:b/>
          <w:bCs/>
          <w:color w:val="000000"/>
          <w:sz w:val="30"/>
          <w:szCs w:val="30"/>
          <w:lang w:eastAsia="zh-CN"/>
        </w:rPr>
        <w:t>G78</w:t>
      </w:r>
    </w:p>
    <w:p>
      <w:pPr>
        <w:pStyle w:val="22"/>
        <w:snapToGrid w:val="0"/>
        <w:spacing w:beforeLines="0" w:afterLines="0" w:line="276" w:lineRule="auto"/>
        <w:ind w:left="2106" w:leftChars="250" w:hanging="1506" w:hangingChars="500"/>
        <w:rPr>
          <w:rFonts w:hint="eastAsia" w:ascii="楷体" w:hAnsi="楷体" w:eastAsia="楷体" w:cs="楷体"/>
          <w:b/>
          <w:bCs/>
          <w:color w:val="000000"/>
          <w:sz w:val="30"/>
          <w:szCs w:val="30"/>
          <w:lang w:eastAsia="zh-CN"/>
        </w:rPr>
      </w:pPr>
      <w:r>
        <w:rPr>
          <w:rFonts w:hint="eastAsia" w:ascii="楷体" w:hAnsi="楷体" w:eastAsia="楷体" w:cs="楷体"/>
          <w:b/>
          <w:bCs/>
          <w:color w:val="000000"/>
          <w:sz w:val="30"/>
          <w:szCs w:val="30"/>
        </w:rPr>
        <w:t>项目名称：</w:t>
      </w:r>
      <w:r>
        <w:rPr>
          <w:rFonts w:hint="eastAsia" w:ascii="楷体" w:hAnsi="楷体" w:eastAsia="楷体" w:cs="楷体"/>
          <w:b/>
          <w:bCs/>
          <w:color w:val="000000"/>
          <w:sz w:val="30"/>
          <w:szCs w:val="30"/>
          <w:lang w:eastAsia="zh-CN"/>
        </w:rPr>
        <w:t>嘉善技师学院（筹）购置培训教学仪器设备（电子电工实训室电源台实训设备）</w:t>
      </w:r>
    </w:p>
    <w:p>
      <w:pPr>
        <w:pStyle w:val="22"/>
        <w:snapToGrid w:val="0"/>
        <w:spacing w:beforeLines="0" w:afterLines="0" w:line="276" w:lineRule="auto"/>
        <w:ind w:firstLine="602"/>
        <w:rPr>
          <w:rFonts w:hint="eastAsia" w:ascii="楷体" w:hAnsi="楷体" w:eastAsia="楷体" w:cs="楷体"/>
          <w:b/>
          <w:bCs/>
          <w:color w:val="000000"/>
          <w:sz w:val="30"/>
          <w:szCs w:val="30"/>
          <w:lang w:eastAsia="zh-CN"/>
        </w:rPr>
      </w:pPr>
      <w:r>
        <w:rPr>
          <w:rFonts w:hint="eastAsia" w:ascii="楷体" w:hAnsi="楷体" w:eastAsia="楷体" w:cs="楷体"/>
          <w:b/>
          <w:bCs/>
          <w:color w:val="000000"/>
          <w:sz w:val="30"/>
          <w:szCs w:val="30"/>
        </w:rPr>
        <w:t>采购单位：</w:t>
      </w:r>
      <w:r>
        <w:rPr>
          <w:rFonts w:hint="eastAsia" w:ascii="楷体" w:hAnsi="楷体" w:eastAsia="楷体" w:cs="楷体"/>
          <w:b/>
          <w:bCs/>
          <w:color w:val="000000"/>
          <w:sz w:val="30"/>
          <w:szCs w:val="30"/>
          <w:lang w:eastAsia="zh-CN"/>
        </w:rPr>
        <w:t>嘉善技师学院（筹）</w:t>
      </w:r>
    </w:p>
    <w:p>
      <w:pPr>
        <w:pStyle w:val="22"/>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代理机构：嘉兴市宏泽招标咨询有限公司</w:t>
      </w:r>
    </w:p>
    <w:p>
      <w:pPr>
        <w:snapToGrid w:val="0"/>
        <w:spacing w:before="100" w:beforeAutospacing="1" w:after="100" w:afterAutospacing="1" w:line="276" w:lineRule="auto"/>
        <w:ind w:firstLine="3531" w:firstLineChars="1234"/>
        <w:rPr>
          <w:rFonts w:ascii="楷体" w:hAnsi="楷体" w:eastAsia="楷体" w:cs="楷体"/>
          <w:sz w:val="30"/>
          <w:szCs w:val="30"/>
        </w:rPr>
      </w:pPr>
      <w:r>
        <w:rPr>
          <w:rFonts w:hint="eastAsia" w:ascii="楷体" w:hAnsi="楷体" w:eastAsia="楷体" w:cs="楷体"/>
          <w:b/>
          <w:bCs/>
          <w:w w:val="95"/>
          <w:sz w:val="30"/>
          <w:szCs w:val="30"/>
        </w:rPr>
        <w:t>2022年</w:t>
      </w:r>
      <w:r>
        <w:rPr>
          <w:rFonts w:hint="eastAsia" w:ascii="楷体" w:hAnsi="楷体" w:eastAsia="楷体" w:cs="楷体"/>
          <w:b/>
          <w:bCs/>
          <w:w w:val="95"/>
          <w:sz w:val="30"/>
          <w:szCs w:val="30"/>
          <w:lang w:val="en-US" w:eastAsia="zh-CN"/>
        </w:rPr>
        <w:t>11</w:t>
      </w:r>
      <w:r>
        <w:rPr>
          <w:rFonts w:hint="eastAsia" w:ascii="楷体" w:hAnsi="楷体" w:eastAsia="楷体" w:cs="楷体"/>
          <w:b/>
          <w:bCs/>
          <w:w w:val="95"/>
          <w:sz w:val="30"/>
          <w:szCs w:val="30"/>
        </w:rPr>
        <w:t>月</w:t>
      </w:r>
    </w:p>
    <w:p>
      <w:pPr>
        <w:pStyle w:val="22"/>
        <w:tabs>
          <w:tab w:val="left" w:pos="9072"/>
        </w:tabs>
        <w:spacing w:beforeLines="0" w:beforeAutospacing="1" w:afterLines="0" w:afterAutospacing="1" w:line="276" w:lineRule="auto"/>
        <w:ind w:firstLine="420"/>
        <w:rPr>
          <w:rFonts w:hAnsi="宋体" w:cs="宋体"/>
          <w:color w:val="000000"/>
        </w:rPr>
      </w:pPr>
      <w:r>
        <w:rPr>
          <w:color w:val="000000"/>
        </w:rPr>
        <w:br w:type="page"/>
      </w:r>
    </w:p>
    <w:p>
      <w:pPr>
        <w:tabs>
          <w:tab w:val="left" w:pos="851"/>
        </w:tabs>
        <w:spacing w:before="100" w:beforeAutospacing="1" w:after="100" w:afterAutospacing="1" w:line="276" w:lineRule="auto"/>
        <w:ind w:firstLine="480"/>
        <w:rPr>
          <w:rFonts w:ascii="宋体" w:hAnsi="宋体" w:cs="宋体"/>
          <w:color w:val="000000"/>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17" w:right="1020" w:bottom="1417" w:left="1020" w:header="851" w:footer="850" w:gutter="340"/>
          <w:pgBorders>
            <w:top w:val="none" w:sz="0" w:space="0"/>
            <w:left w:val="none" w:sz="0" w:space="0"/>
            <w:bottom w:val="none" w:sz="0" w:space="0"/>
            <w:right w:val="none" w:sz="0" w:space="0"/>
          </w:pgBorders>
          <w:cols w:space="720" w:num="1"/>
          <w:docGrid w:linePitch="381" w:charSpace="0"/>
        </w:sectPr>
      </w:pPr>
    </w:p>
    <w:p>
      <w:pPr>
        <w:pStyle w:val="90"/>
        <w:ind w:firstLine="723"/>
        <w:jc w:val="center"/>
        <w:rPr>
          <w:color w:val="000000"/>
          <w:sz w:val="36"/>
          <w:lang w:val="zh-CN"/>
        </w:rPr>
      </w:pPr>
      <w:bookmarkStart w:id="0" w:name="_Toc18407"/>
      <w:r>
        <w:rPr>
          <w:color w:val="000000"/>
          <w:sz w:val="36"/>
          <w:lang w:val="zh-CN"/>
        </w:rPr>
        <w:t>目录</w:t>
      </w:r>
      <w:bookmarkEnd w:id="0"/>
    </w:p>
    <w:p>
      <w:pPr>
        <w:ind w:firstLine="480"/>
      </w:pPr>
    </w:p>
    <w:p>
      <w:pPr>
        <w:pStyle w:val="28"/>
        <w:tabs>
          <w:tab w:val="right" w:leader="dot" w:pos="9412"/>
        </w:tabs>
        <w:ind w:firstLine="480"/>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TOC \o "1-3" \h \z \u </w:instrText>
      </w:r>
      <w:r>
        <w:rPr>
          <w:rFonts w:hint="eastAsia" w:ascii="宋体" w:hAnsi="宋体" w:cs="宋体"/>
          <w:sz w:val="24"/>
          <w:szCs w:val="24"/>
        </w:rPr>
        <w:fldChar w:fldCharType="separate"/>
      </w:r>
      <w:r>
        <w:fldChar w:fldCharType="begin"/>
      </w:r>
      <w:r>
        <w:instrText xml:space="preserve"> HYPERLINK \l "_Toc2795" </w:instrText>
      </w:r>
      <w:r>
        <w:fldChar w:fldCharType="separate"/>
      </w:r>
      <w:r>
        <w:rPr>
          <w:rFonts w:hint="eastAsia" w:ascii="宋体" w:hAnsi="宋体" w:cs="宋体"/>
          <w:sz w:val="24"/>
          <w:szCs w:val="24"/>
        </w:rPr>
        <w:t>第一章  公开招标采购公告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_Toc2795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pPr>
        <w:pStyle w:val="28"/>
        <w:tabs>
          <w:tab w:val="right" w:leader="dot" w:pos="9412"/>
        </w:tabs>
        <w:ind w:firstLine="420"/>
        <w:rPr>
          <w:rFonts w:ascii="宋体" w:hAnsi="宋体" w:cs="宋体"/>
          <w:sz w:val="24"/>
          <w:szCs w:val="24"/>
        </w:rPr>
      </w:pPr>
      <w:r>
        <w:fldChar w:fldCharType="begin"/>
      </w:r>
      <w:r>
        <w:instrText xml:space="preserve"> HYPERLINK \l "_Toc3327" </w:instrText>
      </w:r>
      <w:r>
        <w:fldChar w:fldCharType="separate"/>
      </w:r>
      <w:r>
        <w:rPr>
          <w:rFonts w:hint="eastAsia" w:ascii="宋体" w:hAnsi="宋体" w:cs="宋体"/>
          <w:sz w:val="24"/>
          <w:szCs w:val="24"/>
        </w:rPr>
        <w:t>第二章  采购需</w:t>
      </w:r>
      <w:bookmarkStart w:id="1" w:name="_Hlt43468559"/>
      <w:bookmarkStart w:id="2" w:name="_Hlt43468558"/>
      <w:r>
        <w:rPr>
          <w:rFonts w:hint="eastAsia" w:ascii="宋体" w:hAnsi="宋体" w:cs="宋体"/>
          <w:sz w:val="24"/>
          <w:szCs w:val="24"/>
        </w:rPr>
        <w:t>求</w:t>
      </w:r>
      <w:bookmarkEnd w:id="1"/>
      <w:bookmarkEnd w:id="2"/>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_Toc3327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pPr>
        <w:pStyle w:val="28"/>
        <w:tabs>
          <w:tab w:val="right" w:leader="dot" w:pos="9412"/>
        </w:tabs>
        <w:ind w:firstLine="420"/>
        <w:rPr>
          <w:rFonts w:hint="eastAsia" w:ascii="宋体" w:hAnsi="宋体" w:eastAsia="宋体" w:cs="宋体"/>
          <w:sz w:val="24"/>
          <w:szCs w:val="24"/>
          <w:lang w:val="en-US" w:eastAsia="zh-CN"/>
        </w:rPr>
      </w:pPr>
      <w:r>
        <w:fldChar w:fldCharType="begin"/>
      </w:r>
      <w:r>
        <w:instrText xml:space="preserve"> HYPERLINK \l "_Toc13254" </w:instrText>
      </w:r>
      <w:r>
        <w:fldChar w:fldCharType="separate"/>
      </w:r>
      <w:r>
        <w:rPr>
          <w:rFonts w:hint="eastAsia" w:ascii="宋体" w:hAnsi="宋体" w:cs="宋体"/>
          <w:sz w:val="24"/>
          <w:szCs w:val="24"/>
        </w:rPr>
        <w:t>第三章  投标人须知</w:t>
      </w:r>
      <w:r>
        <w:rPr>
          <w:rFonts w:hint="eastAsia" w:ascii="宋体" w:hAnsi="宋体" w:cs="宋体"/>
          <w:sz w:val="24"/>
          <w:szCs w:val="24"/>
        </w:rPr>
        <w:tab/>
      </w:r>
      <w:r>
        <w:rPr>
          <w:rFonts w:hint="eastAsia" w:ascii="宋体" w:hAnsi="宋体" w:cs="宋体"/>
          <w:sz w:val="24"/>
          <w:szCs w:val="24"/>
          <w:lang w:val="en-US" w:eastAsia="zh-CN"/>
        </w:rPr>
        <w:t>2</w:t>
      </w:r>
      <w:r>
        <w:rPr>
          <w:rFonts w:hint="eastAsia" w:ascii="宋体" w:hAnsi="宋体" w:cs="宋体"/>
          <w:sz w:val="24"/>
          <w:szCs w:val="24"/>
        </w:rPr>
        <w:fldChar w:fldCharType="end"/>
      </w:r>
      <w:r>
        <w:rPr>
          <w:rFonts w:hint="eastAsia" w:ascii="宋体" w:hAnsi="宋体" w:cs="宋体"/>
          <w:sz w:val="24"/>
          <w:szCs w:val="24"/>
          <w:lang w:val="en-US" w:eastAsia="zh-CN"/>
        </w:rPr>
        <w:t>4</w:t>
      </w:r>
      <w:bookmarkStart w:id="37" w:name="_GoBack"/>
      <w:bookmarkEnd w:id="37"/>
    </w:p>
    <w:p>
      <w:pPr>
        <w:pStyle w:val="21"/>
        <w:tabs>
          <w:tab w:val="right" w:leader="dot" w:pos="9412"/>
        </w:tabs>
        <w:ind w:left="0" w:leftChars="0" w:firstLine="480"/>
        <w:rPr>
          <w:rFonts w:ascii="宋体" w:hAnsi="宋体" w:cs="宋体"/>
          <w:szCs w:val="24"/>
        </w:rPr>
      </w:pPr>
      <w:r>
        <w:fldChar w:fldCharType="begin"/>
      </w:r>
      <w:r>
        <w:instrText xml:space="preserve"> HYPERLINK \l "_Toc16637" </w:instrText>
      </w:r>
      <w:r>
        <w:fldChar w:fldCharType="separate"/>
      </w:r>
      <w:r>
        <w:rPr>
          <w:rFonts w:hint="eastAsia" w:ascii="宋体" w:hAnsi="宋体" w:cs="宋体"/>
          <w:szCs w:val="24"/>
        </w:rPr>
        <w:t>一、前附表</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_Toc16637 </w:instrText>
      </w:r>
      <w:r>
        <w:rPr>
          <w:rFonts w:hint="eastAsia" w:ascii="宋体" w:hAnsi="宋体" w:cs="宋体"/>
          <w:szCs w:val="24"/>
        </w:rPr>
        <w:fldChar w:fldCharType="separate"/>
      </w:r>
      <w:r>
        <w:rPr>
          <w:rFonts w:hint="eastAsia" w:ascii="宋体" w:hAnsi="宋体" w:cs="宋体"/>
          <w:szCs w:val="24"/>
        </w:rPr>
        <w:t>24</w:t>
      </w:r>
      <w:r>
        <w:rPr>
          <w:rFonts w:hint="eastAsia" w:ascii="宋体" w:hAnsi="宋体" w:cs="宋体"/>
          <w:szCs w:val="24"/>
        </w:rPr>
        <w:fldChar w:fldCharType="end"/>
      </w:r>
      <w:r>
        <w:rPr>
          <w:rFonts w:hint="eastAsia" w:ascii="宋体" w:hAnsi="宋体" w:cs="宋体"/>
          <w:szCs w:val="24"/>
        </w:rPr>
        <w:fldChar w:fldCharType="end"/>
      </w:r>
    </w:p>
    <w:p>
      <w:pPr>
        <w:pStyle w:val="21"/>
        <w:tabs>
          <w:tab w:val="right" w:leader="dot" w:pos="9412"/>
        </w:tabs>
        <w:ind w:left="0" w:leftChars="0" w:firstLine="480"/>
        <w:rPr>
          <w:rFonts w:ascii="宋体" w:hAnsi="宋体" w:cs="宋体"/>
          <w:szCs w:val="24"/>
        </w:rPr>
      </w:pPr>
      <w:r>
        <w:fldChar w:fldCharType="begin"/>
      </w:r>
      <w:r>
        <w:instrText xml:space="preserve"> HYPERLINK \l "_Toc17106" </w:instrText>
      </w:r>
      <w:r>
        <w:fldChar w:fldCharType="separate"/>
      </w:r>
      <w:r>
        <w:rPr>
          <w:rFonts w:hint="eastAsia" w:ascii="宋体" w:hAnsi="宋体" w:cs="宋体"/>
          <w:szCs w:val="24"/>
        </w:rPr>
        <w:t>二、总  则</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_Toc17106 </w:instrText>
      </w:r>
      <w:r>
        <w:rPr>
          <w:rFonts w:hint="eastAsia" w:ascii="宋体" w:hAnsi="宋体" w:cs="宋体"/>
          <w:szCs w:val="24"/>
        </w:rPr>
        <w:fldChar w:fldCharType="separate"/>
      </w:r>
      <w:r>
        <w:rPr>
          <w:rFonts w:hint="eastAsia" w:ascii="宋体" w:hAnsi="宋体" w:cs="宋体"/>
          <w:szCs w:val="24"/>
        </w:rPr>
        <w:t>27</w:t>
      </w:r>
      <w:r>
        <w:rPr>
          <w:rFonts w:hint="eastAsia" w:ascii="宋体" w:hAnsi="宋体" w:cs="宋体"/>
          <w:szCs w:val="24"/>
        </w:rPr>
        <w:fldChar w:fldCharType="end"/>
      </w:r>
      <w:r>
        <w:rPr>
          <w:rFonts w:hint="eastAsia" w:ascii="宋体" w:hAnsi="宋体" w:cs="宋体"/>
          <w:szCs w:val="24"/>
        </w:rPr>
        <w:fldChar w:fldCharType="end"/>
      </w:r>
    </w:p>
    <w:p>
      <w:pPr>
        <w:pStyle w:val="21"/>
        <w:tabs>
          <w:tab w:val="right" w:leader="dot" w:pos="9412"/>
        </w:tabs>
        <w:ind w:left="0" w:leftChars="0" w:firstLine="480"/>
        <w:rPr>
          <w:rFonts w:ascii="宋体" w:hAnsi="宋体" w:cs="宋体"/>
          <w:szCs w:val="24"/>
        </w:rPr>
      </w:pPr>
      <w:r>
        <w:fldChar w:fldCharType="begin"/>
      </w:r>
      <w:r>
        <w:instrText xml:space="preserve"> HYPERLINK \l "_Toc31835" </w:instrText>
      </w:r>
      <w:r>
        <w:fldChar w:fldCharType="separate"/>
      </w:r>
      <w:r>
        <w:rPr>
          <w:rFonts w:hint="eastAsia" w:ascii="宋体" w:hAnsi="宋体" w:cs="宋体"/>
          <w:szCs w:val="24"/>
        </w:rPr>
        <w:t>三、采购文件</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_Toc31835 </w:instrText>
      </w:r>
      <w:r>
        <w:rPr>
          <w:rFonts w:hint="eastAsia" w:ascii="宋体" w:hAnsi="宋体" w:cs="宋体"/>
          <w:szCs w:val="24"/>
        </w:rPr>
        <w:fldChar w:fldCharType="separate"/>
      </w:r>
      <w:r>
        <w:rPr>
          <w:rFonts w:hint="eastAsia" w:ascii="宋体" w:hAnsi="宋体" w:cs="宋体"/>
          <w:szCs w:val="24"/>
        </w:rPr>
        <w:t>29</w:t>
      </w:r>
      <w:r>
        <w:rPr>
          <w:rFonts w:hint="eastAsia" w:ascii="宋体" w:hAnsi="宋体" w:cs="宋体"/>
          <w:szCs w:val="24"/>
        </w:rPr>
        <w:fldChar w:fldCharType="end"/>
      </w:r>
      <w:r>
        <w:rPr>
          <w:rFonts w:hint="eastAsia" w:ascii="宋体" w:hAnsi="宋体" w:cs="宋体"/>
          <w:szCs w:val="24"/>
        </w:rPr>
        <w:fldChar w:fldCharType="end"/>
      </w:r>
    </w:p>
    <w:p>
      <w:pPr>
        <w:pStyle w:val="21"/>
        <w:tabs>
          <w:tab w:val="right" w:leader="dot" w:pos="9412"/>
        </w:tabs>
        <w:ind w:left="0" w:leftChars="0" w:firstLine="480"/>
        <w:rPr>
          <w:rFonts w:ascii="宋体" w:hAnsi="宋体" w:cs="宋体"/>
          <w:szCs w:val="24"/>
        </w:rPr>
      </w:pPr>
      <w:r>
        <w:fldChar w:fldCharType="begin"/>
      </w:r>
      <w:r>
        <w:instrText xml:space="preserve"> HYPERLINK \l "_Toc8281" </w:instrText>
      </w:r>
      <w:r>
        <w:fldChar w:fldCharType="separate"/>
      </w:r>
      <w:r>
        <w:rPr>
          <w:rFonts w:hint="eastAsia" w:ascii="宋体" w:hAnsi="宋体" w:cs="宋体"/>
          <w:szCs w:val="24"/>
        </w:rPr>
        <w:t>四、投标文件的编制</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_Toc8281 </w:instrText>
      </w:r>
      <w:r>
        <w:rPr>
          <w:rFonts w:hint="eastAsia" w:ascii="宋体" w:hAnsi="宋体" w:cs="宋体"/>
          <w:szCs w:val="24"/>
        </w:rPr>
        <w:fldChar w:fldCharType="separate"/>
      </w:r>
      <w:r>
        <w:rPr>
          <w:rFonts w:hint="eastAsia" w:ascii="宋体" w:hAnsi="宋体" w:cs="宋体"/>
          <w:szCs w:val="24"/>
        </w:rPr>
        <w:t>29</w:t>
      </w:r>
      <w:r>
        <w:rPr>
          <w:rFonts w:hint="eastAsia" w:ascii="宋体" w:hAnsi="宋体" w:cs="宋体"/>
          <w:szCs w:val="24"/>
        </w:rPr>
        <w:fldChar w:fldCharType="end"/>
      </w:r>
      <w:r>
        <w:rPr>
          <w:rFonts w:hint="eastAsia" w:ascii="宋体" w:hAnsi="宋体" w:cs="宋体"/>
          <w:szCs w:val="24"/>
        </w:rPr>
        <w:fldChar w:fldCharType="end"/>
      </w:r>
    </w:p>
    <w:p>
      <w:pPr>
        <w:pStyle w:val="21"/>
        <w:tabs>
          <w:tab w:val="right" w:leader="dot" w:pos="9412"/>
        </w:tabs>
        <w:ind w:left="0" w:leftChars="0" w:firstLine="480"/>
        <w:jc w:val="center"/>
        <w:rPr>
          <w:rFonts w:ascii="宋体" w:hAnsi="宋体" w:cs="宋体"/>
          <w:szCs w:val="24"/>
        </w:rPr>
      </w:pPr>
      <w:r>
        <w:fldChar w:fldCharType="begin"/>
      </w:r>
      <w:r>
        <w:instrText xml:space="preserve"> HYPERLINK \l "_Toc22916" </w:instrText>
      </w:r>
      <w:r>
        <w:fldChar w:fldCharType="separate"/>
      </w:r>
      <w:r>
        <w:rPr>
          <w:rFonts w:hint="eastAsia" w:ascii="宋体" w:hAnsi="宋体" w:cs="宋体"/>
          <w:szCs w:val="24"/>
        </w:rPr>
        <w:t>五、开标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_Toc22916 </w:instrText>
      </w:r>
      <w:r>
        <w:rPr>
          <w:rFonts w:hint="eastAsia" w:ascii="宋体" w:hAnsi="宋体" w:cs="宋体"/>
          <w:szCs w:val="24"/>
        </w:rPr>
        <w:fldChar w:fldCharType="separate"/>
      </w:r>
      <w:r>
        <w:rPr>
          <w:rFonts w:hint="eastAsia" w:ascii="宋体" w:hAnsi="宋体" w:cs="宋体"/>
          <w:szCs w:val="24"/>
        </w:rPr>
        <w:t>32</w:t>
      </w:r>
      <w:r>
        <w:rPr>
          <w:rFonts w:hint="eastAsia" w:ascii="宋体" w:hAnsi="宋体" w:cs="宋体"/>
          <w:szCs w:val="24"/>
        </w:rPr>
        <w:fldChar w:fldCharType="end"/>
      </w:r>
      <w:r>
        <w:rPr>
          <w:rFonts w:hint="eastAsia" w:ascii="宋体" w:hAnsi="宋体" w:cs="宋体"/>
          <w:szCs w:val="24"/>
        </w:rPr>
        <w:fldChar w:fldCharType="end"/>
      </w:r>
    </w:p>
    <w:p>
      <w:pPr>
        <w:pStyle w:val="21"/>
        <w:tabs>
          <w:tab w:val="right" w:leader="dot" w:pos="9412"/>
        </w:tabs>
        <w:ind w:left="0" w:leftChars="0" w:firstLine="480"/>
        <w:rPr>
          <w:rFonts w:ascii="宋体" w:hAnsi="宋体" w:cs="宋体"/>
          <w:szCs w:val="24"/>
        </w:rPr>
      </w:pPr>
      <w:r>
        <w:fldChar w:fldCharType="begin"/>
      </w:r>
      <w:r>
        <w:instrText xml:space="preserve"> HYPERLINK \l "_Toc14788" </w:instrText>
      </w:r>
      <w:r>
        <w:fldChar w:fldCharType="separate"/>
      </w:r>
      <w:r>
        <w:rPr>
          <w:rFonts w:hint="eastAsia" w:ascii="宋体" w:hAnsi="宋体" w:cs="宋体"/>
          <w:szCs w:val="24"/>
        </w:rPr>
        <w:t>六、评标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_Toc14788 </w:instrText>
      </w:r>
      <w:r>
        <w:rPr>
          <w:rFonts w:hint="eastAsia" w:ascii="宋体" w:hAnsi="宋体" w:cs="宋体"/>
          <w:szCs w:val="24"/>
        </w:rPr>
        <w:fldChar w:fldCharType="separate"/>
      </w:r>
      <w:r>
        <w:rPr>
          <w:rFonts w:hint="eastAsia" w:ascii="宋体" w:hAnsi="宋体" w:cs="宋体"/>
          <w:szCs w:val="24"/>
        </w:rPr>
        <w:t>33</w:t>
      </w:r>
      <w:r>
        <w:rPr>
          <w:rFonts w:hint="eastAsia" w:ascii="宋体" w:hAnsi="宋体" w:cs="宋体"/>
          <w:szCs w:val="24"/>
        </w:rPr>
        <w:fldChar w:fldCharType="end"/>
      </w:r>
      <w:r>
        <w:rPr>
          <w:rFonts w:hint="eastAsia" w:ascii="宋体" w:hAnsi="宋体" w:cs="宋体"/>
          <w:szCs w:val="24"/>
        </w:rPr>
        <w:fldChar w:fldCharType="end"/>
      </w:r>
    </w:p>
    <w:p>
      <w:pPr>
        <w:pStyle w:val="21"/>
        <w:tabs>
          <w:tab w:val="right" w:leader="dot" w:pos="9412"/>
        </w:tabs>
        <w:ind w:left="0" w:leftChars="0" w:firstLine="480"/>
        <w:rPr>
          <w:rFonts w:ascii="宋体" w:hAnsi="宋体" w:cs="宋体"/>
          <w:szCs w:val="24"/>
        </w:rPr>
      </w:pPr>
      <w:r>
        <w:fldChar w:fldCharType="begin"/>
      </w:r>
      <w:r>
        <w:instrText xml:space="preserve"> HYPERLINK \l "_Toc17457" </w:instrText>
      </w:r>
      <w:r>
        <w:fldChar w:fldCharType="separate"/>
      </w:r>
      <w:r>
        <w:rPr>
          <w:rFonts w:hint="eastAsia" w:ascii="宋体" w:hAnsi="宋体" w:cs="宋体"/>
          <w:szCs w:val="24"/>
        </w:rPr>
        <w:t>七、定标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_Toc17457 </w:instrText>
      </w:r>
      <w:r>
        <w:rPr>
          <w:rFonts w:hint="eastAsia" w:ascii="宋体" w:hAnsi="宋体" w:cs="宋体"/>
          <w:szCs w:val="24"/>
        </w:rPr>
        <w:fldChar w:fldCharType="separate"/>
      </w:r>
      <w:r>
        <w:rPr>
          <w:rFonts w:hint="eastAsia" w:ascii="宋体" w:hAnsi="宋体" w:cs="宋体"/>
          <w:szCs w:val="24"/>
        </w:rPr>
        <w:t>35</w:t>
      </w:r>
      <w:r>
        <w:rPr>
          <w:rFonts w:hint="eastAsia" w:ascii="宋体" w:hAnsi="宋体" w:cs="宋体"/>
          <w:szCs w:val="24"/>
        </w:rPr>
        <w:fldChar w:fldCharType="end"/>
      </w:r>
      <w:r>
        <w:rPr>
          <w:rFonts w:hint="eastAsia" w:ascii="宋体" w:hAnsi="宋体" w:cs="宋体"/>
          <w:szCs w:val="24"/>
        </w:rPr>
        <w:fldChar w:fldCharType="end"/>
      </w:r>
    </w:p>
    <w:p>
      <w:pPr>
        <w:pStyle w:val="21"/>
        <w:tabs>
          <w:tab w:val="right" w:leader="dot" w:pos="9412"/>
        </w:tabs>
        <w:ind w:left="0" w:leftChars="0" w:firstLine="480"/>
        <w:rPr>
          <w:rFonts w:ascii="宋体" w:hAnsi="宋体" w:cs="宋体"/>
          <w:szCs w:val="24"/>
        </w:rPr>
      </w:pPr>
      <w:r>
        <w:fldChar w:fldCharType="begin"/>
      </w:r>
      <w:r>
        <w:instrText xml:space="preserve"> HYPERLINK \l "_Toc30738" </w:instrText>
      </w:r>
      <w:r>
        <w:fldChar w:fldCharType="separate"/>
      </w:r>
      <w:r>
        <w:rPr>
          <w:rFonts w:hint="eastAsia" w:ascii="宋体" w:hAnsi="宋体" w:cs="宋体"/>
          <w:szCs w:val="24"/>
        </w:rPr>
        <w:t>八、合同授予</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_Toc30738 </w:instrText>
      </w:r>
      <w:r>
        <w:rPr>
          <w:rFonts w:hint="eastAsia" w:ascii="宋体" w:hAnsi="宋体" w:cs="宋体"/>
          <w:szCs w:val="24"/>
        </w:rPr>
        <w:fldChar w:fldCharType="separate"/>
      </w:r>
      <w:r>
        <w:rPr>
          <w:rFonts w:hint="eastAsia" w:ascii="宋体" w:hAnsi="宋体" w:cs="宋体"/>
          <w:szCs w:val="24"/>
        </w:rPr>
        <w:t>35</w:t>
      </w:r>
      <w:r>
        <w:rPr>
          <w:rFonts w:hint="eastAsia" w:ascii="宋体" w:hAnsi="宋体" w:cs="宋体"/>
          <w:szCs w:val="24"/>
        </w:rPr>
        <w:fldChar w:fldCharType="end"/>
      </w:r>
      <w:r>
        <w:rPr>
          <w:rFonts w:hint="eastAsia" w:ascii="宋体" w:hAnsi="宋体" w:cs="宋体"/>
          <w:szCs w:val="24"/>
        </w:rPr>
        <w:fldChar w:fldCharType="end"/>
      </w:r>
    </w:p>
    <w:p>
      <w:pPr>
        <w:pStyle w:val="28"/>
        <w:tabs>
          <w:tab w:val="right" w:leader="dot" w:pos="9412"/>
        </w:tabs>
        <w:ind w:firstLine="420"/>
        <w:rPr>
          <w:rFonts w:ascii="宋体" w:hAnsi="宋体" w:cs="宋体"/>
          <w:sz w:val="24"/>
          <w:szCs w:val="24"/>
        </w:rPr>
      </w:pPr>
      <w:r>
        <w:fldChar w:fldCharType="begin"/>
      </w:r>
      <w:r>
        <w:instrText xml:space="preserve"> HYPERLINK \l "_Toc9447" </w:instrText>
      </w:r>
      <w:r>
        <w:fldChar w:fldCharType="separate"/>
      </w:r>
      <w:r>
        <w:rPr>
          <w:rFonts w:hint="eastAsia" w:ascii="宋体" w:hAnsi="宋体" w:cs="宋体"/>
          <w:sz w:val="24"/>
          <w:szCs w:val="24"/>
        </w:rPr>
        <w:t>第四章  评标办</w:t>
      </w:r>
      <w:bookmarkStart w:id="3" w:name="_Hlt42851648"/>
      <w:bookmarkStart w:id="4" w:name="_Hlt42851647"/>
      <w:bookmarkStart w:id="5" w:name="_Hlt42864710"/>
      <w:r>
        <w:rPr>
          <w:rFonts w:hint="eastAsia" w:ascii="宋体" w:hAnsi="宋体" w:cs="宋体"/>
          <w:sz w:val="24"/>
          <w:szCs w:val="24"/>
        </w:rPr>
        <w:t>法</w:t>
      </w:r>
      <w:bookmarkEnd w:id="3"/>
      <w:bookmarkEnd w:id="4"/>
      <w:bookmarkEnd w:id="5"/>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_Toc9447 </w:instrText>
      </w:r>
      <w:r>
        <w:rPr>
          <w:rFonts w:hint="eastAsia" w:ascii="宋体" w:hAnsi="宋体" w:cs="宋体"/>
          <w:sz w:val="24"/>
          <w:szCs w:val="24"/>
        </w:rPr>
        <w:fldChar w:fldCharType="separate"/>
      </w:r>
      <w:r>
        <w:rPr>
          <w:rFonts w:hint="eastAsia" w:ascii="宋体" w:hAnsi="宋体" w:cs="宋体"/>
          <w:sz w:val="24"/>
          <w:szCs w:val="24"/>
        </w:rPr>
        <w:t>36</w:t>
      </w:r>
      <w:r>
        <w:rPr>
          <w:rFonts w:hint="eastAsia" w:ascii="宋体" w:hAnsi="宋体" w:cs="宋体"/>
          <w:sz w:val="24"/>
          <w:szCs w:val="24"/>
        </w:rPr>
        <w:fldChar w:fldCharType="end"/>
      </w:r>
      <w:r>
        <w:rPr>
          <w:rFonts w:hint="eastAsia" w:ascii="宋体" w:hAnsi="宋体" w:cs="宋体"/>
          <w:sz w:val="24"/>
          <w:szCs w:val="24"/>
        </w:rPr>
        <w:fldChar w:fldCharType="end"/>
      </w:r>
    </w:p>
    <w:p>
      <w:pPr>
        <w:pStyle w:val="28"/>
        <w:tabs>
          <w:tab w:val="right" w:leader="dot" w:pos="9412"/>
        </w:tabs>
        <w:ind w:firstLine="420"/>
        <w:rPr>
          <w:rFonts w:ascii="宋体" w:hAnsi="宋体" w:cs="宋体"/>
          <w:sz w:val="24"/>
          <w:szCs w:val="24"/>
        </w:rPr>
      </w:pPr>
      <w:r>
        <w:fldChar w:fldCharType="begin"/>
      </w:r>
      <w:r>
        <w:instrText xml:space="preserve"> HYPERLINK \l "_Toc16174" </w:instrText>
      </w:r>
      <w:r>
        <w:fldChar w:fldCharType="separate"/>
      </w:r>
      <w:r>
        <w:rPr>
          <w:rFonts w:hint="eastAsia" w:ascii="宋体" w:hAnsi="宋体" w:cs="宋体"/>
          <w:sz w:val="24"/>
          <w:szCs w:val="24"/>
        </w:rPr>
        <w:t>第五章  嘉善县政府采购合同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_Toc16174 </w:instrText>
      </w:r>
      <w:r>
        <w:rPr>
          <w:rFonts w:hint="eastAsia" w:ascii="宋体" w:hAnsi="宋体" w:cs="宋体"/>
          <w:sz w:val="24"/>
          <w:szCs w:val="24"/>
        </w:rPr>
        <w:fldChar w:fldCharType="separate"/>
      </w:r>
      <w:r>
        <w:rPr>
          <w:rFonts w:hint="eastAsia" w:ascii="宋体" w:hAnsi="宋体" w:cs="宋体"/>
          <w:sz w:val="24"/>
          <w:szCs w:val="24"/>
        </w:rPr>
        <w:t>40</w:t>
      </w:r>
      <w:r>
        <w:rPr>
          <w:rFonts w:hint="eastAsia" w:ascii="宋体" w:hAnsi="宋体" w:cs="宋体"/>
          <w:sz w:val="24"/>
          <w:szCs w:val="24"/>
        </w:rPr>
        <w:fldChar w:fldCharType="end"/>
      </w:r>
      <w:r>
        <w:rPr>
          <w:rFonts w:hint="eastAsia" w:ascii="宋体" w:hAnsi="宋体" w:cs="宋体"/>
          <w:sz w:val="24"/>
          <w:szCs w:val="24"/>
        </w:rPr>
        <w:fldChar w:fldCharType="end"/>
      </w:r>
    </w:p>
    <w:p>
      <w:pPr>
        <w:pStyle w:val="28"/>
        <w:tabs>
          <w:tab w:val="right" w:leader="dot" w:pos="9412"/>
        </w:tabs>
        <w:ind w:firstLine="420"/>
        <w:rPr>
          <w:rFonts w:ascii="宋体" w:hAnsi="宋体" w:cs="宋体"/>
          <w:sz w:val="24"/>
          <w:szCs w:val="24"/>
        </w:rPr>
      </w:pPr>
      <w:r>
        <w:fldChar w:fldCharType="begin"/>
      </w:r>
      <w:r>
        <w:instrText xml:space="preserve"> HYPERLINK \l "_Toc1672" </w:instrText>
      </w:r>
      <w:r>
        <w:fldChar w:fldCharType="separate"/>
      </w:r>
      <w:r>
        <w:rPr>
          <w:rFonts w:hint="eastAsia" w:ascii="宋体" w:hAnsi="宋体" w:cs="宋体"/>
          <w:sz w:val="24"/>
          <w:szCs w:val="24"/>
        </w:rPr>
        <w:t>第六章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_Toc1672 </w:instrText>
      </w:r>
      <w:r>
        <w:rPr>
          <w:rFonts w:hint="eastAsia" w:ascii="宋体" w:hAnsi="宋体" w:cs="宋体"/>
          <w:sz w:val="24"/>
          <w:szCs w:val="24"/>
        </w:rPr>
        <w:fldChar w:fldCharType="separate"/>
      </w:r>
      <w:r>
        <w:rPr>
          <w:rFonts w:hint="eastAsia" w:ascii="宋体" w:hAnsi="宋体" w:cs="宋体"/>
          <w:sz w:val="24"/>
          <w:szCs w:val="24"/>
        </w:rPr>
        <w:t>48</w:t>
      </w:r>
      <w:r>
        <w:rPr>
          <w:rFonts w:hint="eastAsia" w:ascii="宋体" w:hAnsi="宋体" w:cs="宋体"/>
          <w:sz w:val="24"/>
          <w:szCs w:val="24"/>
        </w:rPr>
        <w:fldChar w:fldCharType="end"/>
      </w:r>
      <w:r>
        <w:rPr>
          <w:rFonts w:hint="eastAsia" w:ascii="宋体" w:hAnsi="宋体" w:cs="宋体"/>
          <w:sz w:val="24"/>
          <w:szCs w:val="24"/>
        </w:rPr>
        <w:fldChar w:fldCharType="end"/>
      </w:r>
    </w:p>
    <w:p>
      <w:pPr>
        <w:ind w:firstLine="480"/>
      </w:pPr>
    </w:p>
    <w:p>
      <w:pPr>
        <w:ind w:firstLine="480"/>
        <w:rPr>
          <w:rFonts w:ascii="宋体" w:hAnsi="宋体" w:cs="宋体"/>
          <w:szCs w:val="24"/>
        </w:rPr>
      </w:pPr>
      <w:r>
        <w:rPr>
          <w:rFonts w:hint="eastAsia" w:ascii="宋体" w:hAnsi="宋体" w:cs="宋体"/>
          <w:szCs w:val="24"/>
        </w:rPr>
        <w:fldChar w:fldCharType="end"/>
      </w:r>
    </w:p>
    <w:p>
      <w:pPr>
        <w:ind w:firstLine="480"/>
        <w:rPr>
          <w:rFonts w:ascii="宋体" w:hAnsi="宋体" w:cs="宋体"/>
          <w:color w:val="000000"/>
        </w:rPr>
      </w:pPr>
    </w:p>
    <w:p>
      <w:pPr>
        <w:ind w:firstLine="480"/>
      </w:pPr>
    </w:p>
    <w:p>
      <w:pPr>
        <w:ind w:firstLine="480"/>
        <w:rPr>
          <w:rFonts w:ascii="宋体" w:hAnsi="宋体" w:cs="宋体"/>
          <w:color w:val="000000"/>
        </w:rPr>
        <w:sectPr>
          <w:headerReference r:id="rId9" w:type="default"/>
          <w:footerReference r:id="rId10" w:type="default"/>
          <w:type w:val="continuous"/>
          <w:pgSz w:w="11906" w:h="16838"/>
          <w:pgMar w:top="1418" w:right="1077" w:bottom="1418" w:left="1077" w:header="851" w:footer="851" w:gutter="340"/>
          <w:pgBorders>
            <w:top w:val="none" w:sz="0" w:space="0"/>
            <w:left w:val="none" w:sz="0" w:space="0"/>
            <w:bottom w:val="none" w:sz="0" w:space="0"/>
            <w:right w:val="none" w:sz="0" w:space="0"/>
          </w:pgBorders>
          <w:cols w:space="720" w:num="1"/>
          <w:docGrid w:linePitch="381" w:charSpace="0"/>
        </w:sectPr>
      </w:pPr>
    </w:p>
    <w:p>
      <w:pPr>
        <w:pStyle w:val="35"/>
        <w:spacing w:line="300" w:lineRule="auto"/>
        <w:ind w:firstLine="643"/>
      </w:pPr>
      <w:bookmarkStart w:id="6" w:name="_Toc2795"/>
      <w:r>
        <w:rPr>
          <w:rFonts w:hint="eastAsia"/>
        </w:rPr>
        <w:t>第一章  公开招标采购公告</w:t>
      </w:r>
      <w:bookmarkEnd w:id="6"/>
    </w:p>
    <w:p>
      <w:pPr>
        <w:pStyle w:val="6"/>
        <w:tabs>
          <w:tab w:val="left" w:pos="0"/>
          <w:tab w:val="left" w:pos="3165"/>
          <w:tab w:val="center" w:pos="4153"/>
        </w:tabs>
        <w:autoSpaceDE w:val="0"/>
        <w:autoSpaceDN w:val="0"/>
        <w:adjustRightInd w:val="0"/>
        <w:spacing w:before="0" w:after="0" w:line="360" w:lineRule="auto"/>
        <w:ind w:firstLine="482"/>
        <w:jc w:val="left"/>
        <w:rPr>
          <w:rFonts w:ascii="宋体" w:hAnsi="宋体" w:cs="宋体"/>
          <w:sz w:val="24"/>
          <w:szCs w:val="24"/>
        </w:rPr>
      </w:pPr>
    </w:p>
    <w:p>
      <w:pPr>
        <w:pBdr>
          <w:top w:val="single" w:color="auto" w:sz="4" w:space="1"/>
          <w:left w:val="single" w:color="auto" w:sz="4" w:space="4"/>
          <w:bottom w:val="single" w:color="auto" w:sz="4" w:space="1"/>
          <w:right w:val="single" w:color="auto" w:sz="4" w:space="4"/>
        </w:pBdr>
        <w:ind w:firstLine="480"/>
        <w:rPr>
          <w:rFonts w:ascii="宋体" w:hAnsi="宋体" w:cs="宋体"/>
          <w:szCs w:val="24"/>
        </w:rPr>
      </w:pPr>
      <w:r>
        <w:rPr>
          <w:rFonts w:hint="eastAsia" w:ascii="宋体" w:hAnsi="宋体" w:cs="宋体"/>
          <w:szCs w:val="24"/>
        </w:rPr>
        <w:t>项目概况</w:t>
      </w:r>
    </w:p>
    <w:p>
      <w:pPr>
        <w:pBdr>
          <w:top w:val="single" w:color="auto" w:sz="4" w:space="1"/>
          <w:left w:val="single" w:color="auto" w:sz="4" w:space="4"/>
          <w:bottom w:val="single" w:color="auto" w:sz="4" w:space="1"/>
          <w:right w:val="single" w:color="auto" w:sz="4" w:space="4"/>
        </w:pBdr>
        <w:ind w:firstLine="480"/>
        <w:rPr>
          <w:rFonts w:ascii="宋体" w:hAnsi="宋体" w:cs="宋体"/>
          <w:szCs w:val="24"/>
        </w:rPr>
      </w:pPr>
      <w:r>
        <w:rPr>
          <w:rFonts w:hint="eastAsia" w:ascii="宋体" w:hAnsi="宋体" w:cs="宋体"/>
          <w:szCs w:val="24"/>
          <w:u w:val="single"/>
          <w:lang w:eastAsia="zh-CN"/>
        </w:rPr>
        <w:t>嘉善技师学院（筹）购置培训教学仪器设备（电子电工实训室电源台实训设备）</w:t>
      </w:r>
      <w:r>
        <w:rPr>
          <w:rFonts w:hint="eastAsia" w:ascii="宋体" w:hAnsi="宋体" w:cs="宋体"/>
          <w:szCs w:val="24"/>
        </w:rPr>
        <w:t>招标项目的潜在投标人应在</w:t>
      </w:r>
      <w:r>
        <w:rPr>
          <w:rFonts w:hint="eastAsia" w:ascii="宋体" w:hAnsi="宋体" w:cs="宋体"/>
          <w:szCs w:val="24"/>
          <w:u w:val="single"/>
        </w:rPr>
        <w:t>政采云平台（</w:t>
      </w:r>
      <w:r>
        <w:rPr>
          <w:rStyle w:val="44"/>
          <w:rFonts w:hint="eastAsia" w:ascii="宋体" w:hAnsi="宋体" w:cs="宋体"/>
          <w:color w:val="000000"/>
          <w:szCs w:val="24"/>
        </w:rPr>
        <w:t>https://www.zcygov.cn/</w:t>
      </w:r>
      <w:r>
        <w:rPr>
          <w:rFonts w:hint="eastAsia" w:ascii="宋体" w:hAnsi="宋体" w:cs="宋体"/>
          <w:szCs w:val="24"/>
          <w:u w:val="single"/>
        </w:rPr>
        <w:t>）</w:t>
      </w:r>
      <w:r>
        <w:rPr>
          <w:rFonts w:hint="eastAsia" w:ascii="微软雅黑" w:hAnsi="微软雅黑" w:eastAsia="微软雅黑" w:cs="微软雅黑"/>
          <w:color w:val="000000"/>
          <w:sz w:val="31"/>
          <w:szCs w:val="31"/>
          <w:u w:val="single"/>
        </w:rPr>
        <w:t> </w:t>
      </w:r>
      <w:r>
        <w:rPr>
          <w:rFonts w:hint="eastAsia" w:ascii="宋体" w:hAnsi="宋体" w:cs="宋体"/>
          <w:szCs w:val="24"/>
        </w:rPr>
        <w:t>获取（下载）招标文件，并于</w:t>
      </w:r>
      <w:r>
        <w:rPr>
          <w:rFonts w:hint="eastAsia" w:ascii="宋体" w:hAnsi="宋体" w:cs="宋体"/>
          <w:szCs w:val="24"/>
          <w:u w:val="single"/>
        </w:rPr>
        <w:t>2022年</w:t>
      </w:r>
      <w:r>
        <w:rPr>
          <w:rFonts w:hint="eastAsia" w:ascii="宋体" w:hAnsi="宋体" w:cs="宋体"/>
          <w:szCs w:val="24"/>
          <w:u w:val="single"/>
          <w:lang w:val="en-US" w:eastAsia="zh-CN"/>
        </w:rPr>
        <w:t>12月20日</w:t>
      </w:r>
      <w:r>
        <w:rPr>
          <w:rFonts w:hint="eastAsia" w:ascii="宋体" w:hAnsi="宋体" w:cs="宋体"/>
          <w:bCs/>
          <w:szCs w:val="24"/>
          <w:u w:val="single"/>
        </w:rPr>
        <w:t>14点</w:t>
      </w:r>
      <w:r>
        <w:rPr>
          <w:rFonts w:hint="eastAsia" w:ascii="宋体" w:hAnsi="宋体" w:cs="宋体"/>
          <w:bCs/>
          <w:szCs w:val="24"/>
          <w:u w:val="single"/>
          <w:lang w:val="en-US" w:eastAsia="zh-CN"/>
        </w:rPr>
        <w:t>0</w:t>
      </w:r>
      <w:r>
        <w:rPr>
          <w:rFonts w:hint="eastAsia" w:ascii="宋体" w:hAnsi="宋体" w:cs="宋体"/>
          <w:bCs/>
          <w:szCs w:val="24"/>
          <w:u w:val="single"/>
        </w:rPr>
        <w:t>0分</w:t>
      </w:r>
      <w:r>
        <w:rPr>
          <w:rFonts w:hint="eastAsia" w:ascii="宋体" w:hAnsi="宋体" w:cs="宋体"/>
          <w:bCs/>
          <w:szCs w:val="24"/>
        </w:rPr>
        <w:t>（北京时间）前递交（上传）投标文件</w:t>
      </w:r>
      <w:r>
        <w:rPr>
          <w:rFonts w:hint="eastAsia" w:ascii="宋体" w:hAnsi="宋体" w:cs="宋体"/>
          <w:szCs w:val="24"/>
        </w:rPr>
        <w:t>。</w:t>
      </w:r>
    </w:p>
    <w:p>
      <w:pPr>
        <w:spacing w:line="300" w:lineRule="auto"/>
        <w:ind w:firstLine="482"/>
        <w:rPr>
          <w:b/>
          <w:bCs/>
          <w:szCs w:val="24"/>
        </w:rPr>
      </w:pPr>
      <w:bookmarkStart w:id="7" w:name="_Toc28359079"/>
      <w:bookmarkStart w:id="8" w:name="_Toc28359002"/>
      <w:bookmarkStart w:id="9" w:name="_Toc35393621"/>
      <w:bookmarkStart w:id="10" w:name="_Toc35393790"/>
      <w:bookmarkStart w:id="11" w:name="_Hlk24379207"/>
      <w:r>
        <w:rPr>
          <w:rFonts w:hint="eastAsia"/>
          <w:b/>
          <w:bCs/>
          <w:szCs w:val="24"/>
        </w:rPr>
        <w:t>一、项目基本情况</w:t>
      </w:r>
      <w:bookmarkEnd w:id="7"/>
      <w:bookmarkEnd w:id="8"/>
      <w:bookmarkEnd w:id="9"/>
      <w:bookmarkEnd w:id="10"/>
    </w:p>
    <w:p>
      <w:pPr>
        <w:spacing w:line="300" w:lineRule="auto"/>
        <w:ind w:firstLine="480"/>
        <w:rPr>
          <w:rFonts w:hint="eastAsia" w:ascii="宋体" w:hAnsi="宋体" w:eastAsia="宋体" w:cs="宋体"/>
          <w:szCs w:val="24"/>
          <w:lang w:eastAsia="zh-CN"/>
        </w:rPr>
      </w:pPr>
      <w:r>
        <w:rPr>
          <w:rFonts w:hint="eastAsia" w:ascii="宋体" w:hAnsi="宋体" w:cs="宋体"/>
          <w:szCs w:val="24"/>
        </w:rPr>
        <w:t>项目编号：HZZX-2022-</w:t>
      </w:r>
      <w:r>
        <w:rPr>
          <w:rFonts w:hint="eastAsia" w:ascii="宋体" w:hAnsi="宋体" w:cs="宋体"/>
          <w:szCs w:val="24"/>
          <w:lang w:eastAsia="zh-CN"/>
        </w:rPr>
        <w:t>G78</w:t>
      </w:r>
    </w:p>
    <w:p>
      <w:pPr>
        <w:spacing w:line="300" w:lineRule="auto"/>
        <w:rPr>
          <w:rFonts w:hint="eastAsia" w:ascii="宋体" w:hAnsi="宋体" w:cs="宋体"/>
          <w:color w:val="auto"/>
          <w:szCs w:val="24"/>
          <w:lang w:eastAsia="zh-CN"/>
        </w:rPr>
      </w:pPr>
      <w:r>
        <w:rPr>
          <w:rFonts w:hint="eastAsia" w:ascii="宋体" w:hAnsi="宋体" w:cs="宋体"/>
          <w:szCs w:val="24"/>
        </w:rPr>
        <w:t>项目名称</w:t>
      </w:r>
      <w:r>
        <w:rPr>
          <w:rFonts w:hint="eastAsia" w:ascii="宋体" w:hAnsi="宋体" w:cs="宋体"/>
          <w:color w:val="auto"/>
          <w:szCs w:val="24"/>
        </w:rPr>
        <w:t>：</w:t>
      </w:r>
      <w:bookmarkEnd w:id="11"/>
      <w:r>
        <w:rPr>
          <w:rFonts w:hint="eastAsia" w:ascii="宋体" w:hAnsi="宋体" w:cs="宋体"/>
          <w:color w:val="auto"/>
          <w:szCs w:val="24"/>
        </w:rPr>
        <w:t>嘉善技师学院（筹）购置培训教学仪器设备（电子电工实训室电源台实训设备）</w:t>
      </w:r>
    </w:p>
    <w:p>
      <w:pPr>
        <w:spacing w:line="300" w:lineRule="auto"/>
        <w:ind w:firstLine="480"/>
        <w:rPr>
          <w:rFonts w:ascii="宋体" w:hAnsi="宋体" w:cs="宋体"/>
          <w:color w:val="auto"/>
          <w:szCs w:val="24"/>
        </w:rPr>
      </w:pPr>
      <w:r>
        <w:rPr>
          <w:rFonts w:hint="eastAsia" w:ascii="宋体" w:hAnsi="宋体" w:cs="宋体"/>
          <w:color w:val="auto"/>
          <w:szCs w:val="24"/>
        </w:rPr>
        <w:t>预算金额：</w:t>
      </w:r>
      <w:r>
        <w:rPr>
          <w:rFonts w:hint="eastAsia" w:ascii="宋体" w:hAnsi="宋体" w:cs="宋体"/>
          <w:color w:val="auto"/>
          <w:szCs w:val="24"/>
          <w:lang w:val="en-US" w:eastAsia="zh-CN"/>
        </w:rPr>
        <w:t>130.0</w:t>
      </w:r>
      <w:r>
        <w:rPr>
          <w:rFonts w:hint="eastAsia" w:ascii="宋体" w:hAnsi="宋体" w:cs="宋体"/>
          <w:color w:val="auto"/>
          <w:szCs w:val="24"/>
        </w:rPr>
        <w:t>0万元</w:t>
      </w:r>
    </w:p>
    <w:p>
      <w:pPr>
        <w:spacing w:line="300" w:lineRule="auto"/>
        <w:ind w:firstLine="480"/>
        <w:rPr>
          <w:rFonts w:ascii="宋体" w:hAnsi="宋体" w:cs="宋体"/>
          <w:color w:val="auto"/>
          <w:szCs w:val="24"/>
        </w:rPr>
      </w:pPr>
      <w:r>
        <w:rPr>
          <w:rFonts w:hint="eastAsia" w:ascii="宋体" w:hAnsi="宋体" w:cs="宋体"/>
          <w:color w:val="auto"/>
          <w:szCs w:val="24"/>
        </w:rPr>
        <w:t>最高限价（如有）：</w:t>
      </w:r>
      <w:r>
        <w:rPr>
          <w:rFonts w:hint="eastAsia" w:ascii="宋体" w:hAnsi="宋体" w:cs="宋体"/>
          <w:color w:val="auto"/>
          <w:szCs w:val="24"/>
          <w:lang w:val="en-US" w:eastAsia="zh-CN"/>
        </w:rPr>
        <w:t>129.8</w:t>
      </w:r>
      <w:r>
        <w:rPr>
          <w:rFonts w:hint="eastAsia" w:ascii="宋体" w:hAnsi="宋体" w:cs="宋体"/>
          <w:color w:val="auto"/>
          <w:szCs w:val="24"/>
        </w:rPr>
        <w:t>0万元</w:t>
      </w:r>
    </w:p>
    <w:p>
      <w:pPr>
        <w:spacing w:line="300" w:lineRule="auto"/>
        <w:ind w:firstLine="482"/>
        <w:rPr>
          <w:rFonts w:hint="eastAsia" w:ascii="宋体" w:hAnsi="宋体" w:eastAsia="宋体" w:cs="宋体"/>
          <w:b/>
          <w:bCs/>
          <w:szCs w:val="24"/>
          <w:lang w:eastAsia="zh-CN"/>
        </w:rPr>
      </w:pPr>
      <w:r>
        <w:rPr>
          <w:rFonts w:hint="eastAsia" w:ascii="宋体" w:hAnsi="宋体" w:cs="宋体"/>
          <w:b/>
          <w:bCs/>
          <w:szCs w:val="24"/>
        </w:rPr>
        <w:t>采购需求（概述）：</w:t>
      </w:r>
    </w:p>
    <w:tbl>
      <w:tblPr>
        <w:tblStyle w:val="38"/>
        <w:tblW w:w="8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4597"/>
        <w:gridCol w:w="138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noWrap w:val="0"/>
            <w:vAlign w:val="center"/>
          </w:tcPr>
          <w:p>
            <w:pPr>
              <w:tabs>
                <w:tab w:val="left" w:pos="4770"/>
              </w:tabs>
              <w:ind w:firstLine="0" w:firstLineChars="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序号</w:t>
            </w:r>
          </w:p>
        </w:tc>
        <w:tc>
          <w:tcPr>
            <w:tcW w:w="4597" w:type="dxa"/>
            <w:noWrap w:val="0"/>
            <w:vAlign w:val="center"/>
          </w:tcPr>
          <w:p>
            <w:pPr>
              <w:tabs>
                <w:tab w:val="left" w:pos="4770"/>
              </w:tabs>
              <w:ind w:firstLine="0" w:firstLineChars="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设备</w:t>
            </w:r>
            <w:r>
              <w:rPr>
                <w:rFonts w:hint="eastAsia" w:ascii="宋体" w:hAnsi="宋体" w:eastAsia="宋体" w:cs="宋体"/>
                <w:b/>
                <w:bCs w:val="0"/>
                <w:color w:val="auto"/>
                <w:sz w:val="24"/>
                <w:szCs w:val="24"/>
              </w:rPr>
              <w:t>名称</w:t>
            </w:r>
          </w:p>
        </w:tc>
        <w:tc>
          <w:tcPr>
            <w:tcW w:w="1380" w:type="dxa"/>
            <w:noWrap w:val="0"/>
            <w:vAlign w:val="center"/>
          </w:tcPr>
          <w:p>
            <w:pPr>
              <w:tabs>
                <w:tab w:val="left" w:pos="4770"/>
              </w:tabs>
              <w:ind w:firstLine="0" w:firstLineChars="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数量</w:t>
            </w:r>
          </w:p>
        </w:tc>
        <w:tc>
          <w:tcPr>
            <w:tcW w:w="1380" w:type="dxa"/>
            <w:noWrap w:val="0"/>
            <w:vAlign w:val="center"/>
          </w:tcPr>
          <w:p>
            <w:pPr>
              <w:tabs>
                <w:tab w:val="left" w:pos="4770"/>
              </w:tabs>
              <w:ind w:firstLine="0" w:firstLineChars="0"/>
              <w:jc w:val="center"/>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noWrap w:val="0"/>
            <w:vAlign w:val="center"/>
          </w:tcPr>
          <w:p>
            <w:pPr>
              <w:tabs>
                <w:tab w:val="left" w:pos="4770"/>
              </w:tabs>
              <w:ind w:firstLine="0" w:firstLineChars="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p>
        </w:tc>
        <w:tc>
          <w:tcPr>
            <w:tcW w:w="4597" w:type="dxa"/>
            <w:noWrap w:val="0"/>
            <w:vAlign w:val="center"/>
          </w:tcPr>
          <w:p>
            <w:pPr>
              <w:tabs>
                <w:tab w:val="left" w:pos="4770"/>
              </w:tabs>
              <w:ind w:firstLine="0" w:firstLineChars="0"/>
              <w:jc w:val="left"/>
              <w:rPr>
                <w:rFonts w:hint="eastAsia" w:ascii="宋体" w:hAnsi="宋体" w:eastAsia="宋体" w:cs="宋体"/>
                <w:b w:val="0"/>
                <w:bCs/>
                <w:color w:val="auto"/>
                <w:sz w:val="24"/>
                <w:szCs w:val="24"/>
              </w:rPr>
            </w:pPr>
            <w:r>
              <w:rPr>
                <w:rFonts w:hint="eastAsia" w:ascii="宋体" w:hAnsi="宋体" w:eastAsia="宋体" w:cs="宋体"/>
                <w:sz w:val="24"/>
                <w:szCs w:val="24"/>
                <w:vertAlign w:val="baseline"/>
              </w:rPr>
              <w:t>电子电工实训室电源台实训设备</w:t>
            </w:r>
          </w:p>
        </w:tc>
        <w:tc>
          <w:tcPr>
            <w:tcW w:w="1380" w:type="dxa"/>
            <w:noWrap w:val="0"/>
            <w:vAlign w:val="center"/>
          </w:tcPr>
          <w:p>
            <w:pPr>
              <w:tabs>
                <w:tab w:val="left" w:pos="4770"/>
              </w:tabs>
              <w:ind w:firstLine="0" w:firstLineChars="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52</w:t>
            </w:r>
          </w:p>
        </w:tc>
        <w:tc>
          <w:tcPr>
            <w:tcW w:w="1380" w:type="dxa"/>
            <w:noWrap w:val="0"/>
            <w:vAlign w:val="center"/>
          </w:tcPr>
          <w:p>
            <w:pPr>
              <w:tabs>
                <w:tab w:val="left" w:pos="4770"/>
              </w:tabs>
              <w:ind w:firstLine="0" w:firstLineChars="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套</w:t>
            </w:r>
          </w:p>
        </w:tc>
      </w:tr>
    </w:tbl>
    <w:p>
      <w:pPr>
        <w:spacing w:line="300" w:lineRule="auto"/>
        <w:ind w:firstLine="482"/>
        <w:rPr>
          <w:rFonts w:hint="eastAsia" w:ascii="宋体" w:hAnsi="宋体" w:cs="宋体"/>
          <w:color w:val="auto"/>
          <w:szCs w:val="24"/>
          <w:highlight w:val="none"/>
        </w:rPr>
      </w:pPr>
      <w:r>
        <w:rPr>
          <w:rFonts w:hint="eastAsia" w:ascii="宋体" w:hAnsi="宋体" w:cs="宋体"/>
          <w:b/>
          <w:kern w:val="44"/>
          <w:szCs w:val="24"/>
          <w:lang w:val="zh-CN"/>
        </w:rPr>
        <w:t>备注：</w:t>
      </w:r>
      <w:r>
        <w:rPr>
          <w:rFonts w:hint="eastAsia" w:ascii="宋体" w:hAnsi="宋体" w:cs="宋体"/>
          <w:szCs w:val="24"/>
        </w:rPr>
        <w:t>政府</w:t>
      </w:r>
      <w:r>
        <w:rPr>
          <w:rFonts w:hint="eastAsia" w:ascii="宋体" w:hAnsi="宋体" w:cs="宋体"/>
          <w:color w:val="auto"/>
          <w:szCs w:val="24"/>
        </w:rPr>
        <w:t>采购计划编</w:t>
      </w:r>
      <w:r>
        <w:rPr>
          <w:rFonts w:hint="eastAsia" w:ascii="宋体" w:hAnsi="宋体" w:cs="宋体"/>
          <w:color w:val="auto"/>
          <w:szCs w:val="24"/>
          <w:highlight w:val="none"/>
        </w:rPr>
        <w:t>号：善财采确</w:t>
      </w:r>
      <w:r>
        <w:rPr>
          <w:rFonts w:hint="eastAsia" w:ascii="宋体" w:hAnsi="宋体" w:cs="宋体"/>
          <w:color w:val="auto"/>
          <w:szCs w:val="24"/>
          <w:highlight w:val="none"/>
          <w:lang w:val="en-US" w:eastAsia="zh-CN"/>
        </w:rPr>
        <w:t>临</w:t>
      </w:r>
      <w:r>
        <w:rPr>
          <w:rFonts w:hint="eastAsia" w:ascii="宋体" w:hAnsi="宋体" w:cs="宋体"/>
          <w:color w:val="auto"/>
          <w:szCs w:val="24"/>
          <w:highlight w:val="none"/>
        </w:rPr>
        <w:t>[2022]</w:t>
      </w:r>
      <w:r>
        <w:rPr>
          <w:rFonts w:hint="eastAsia" w:ascii="宋体" w:hAnsi="宋体" w:cs="宋体"/>
          <w:color w:val="auto"/>
          <w:szCs w:val="24"/>
          <w:highlight w:val="none"/>
          <w:lang w:val="en-US" w:eastAsia="zh-CN"/>
        </w:rPr>
        <w:t>6308</w:t>
      </w:r>
      <w:r>
        <w:rPr>
          <w:rFonts w:hint="eastAsia" w:ascii="宋体" w:hAnsi="宋体" w:cs="宋体"/>
          <w:color w:val="auto"/>
          <w:szCs w:val="24"/>
          <w:highlight w:val="none"/>
        </w:rPr>
        <w:t>号</w:t>
      </w:r>
    </w:p>
    <w:p>
      <w:pPr>
        <w:spacing w:line="300" w:lineRule="auto"/>
        <w:ind w:firstLine="482"/>
        <w:rPr>
          <w:rFonts w:ascii="宋体" w:hAnsi="宋体" w:cs="宋体"/>
          <w:b/>
          <w:bCs/>
          <w:color w:val="auto"/>
          <w:szCs w:val="24"/>
          <w:u w:val="single"/>
        </w:rPr>
      </w:pPr>
      <w:r>
        <w:rPr>
          <w:rFonts w:hint="eastAsia" w:ascii="宋体" w:hAnsi="宋体" w:cs="宋体"/>
          <w:b/>
          <w:bCs/>
          <w:szCs w:val="24"/>
        </w:rPr>
        <w:t>合同履行期限：</w:t>
      </w:r>
    </w:p>
    <w:p>
      <w:pPr>
        <w:pStyle w:val="7"/>
        <w:pageBreakBefore w:val="0"/>
        <w:kinsoku/>
        <w:wordWrap/>
        <w:overflowPunct/>
        <w:topLinePunct w:val="0"/>
        <w:bidi w:val="0"/>
        <w:spacing w:before="0" w:after="0" w:line="300" w:lineRule="auto"/>
        <w:ind w:firstLine="482" w:firstLineChars="200"/>
        <w:contextualSpacing/>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rPr>
        <w:t>交货期</w:t>
      </w:r>
      <w:r>
        <w:rPr>
          <w:rFonts w:hint="eastAsia" w:ascii="宋体" w:hAnsi="宋体" w:eastAsia="宋体" w:cs="宋体"/>
          <w:b w:val="0"/>
          <w:bCs w:val="0"/>
          <w:color w:val="auto"/>
          <w:sz w:val="24"/>
          <w:szCs w:val="24"/>
          <w:highlight w:val="none"/>
          <w:lang w:val="en-US" w:eastAsia="zh-CN"/>
        </w:rPr>
        <w:t>：合同签订后40日历天内送货到学校指定地点、完成安装调试，并协助采购人完成验收工作，由于供应商原因不能在此日期前供货验收的，由此造成的损失由供应商自行承担。</w:t>
      </w:r>
    </w:p>
    <w:p>
      <w:pPr>
        <w:pageBreakBefore w:val="0"/>
        <w:kinsoku/>
        <w:wordWrap/>
        <w:overflowPunct/>
        <w:topLinePunct w:val="0"/>
        <w:autoSpaceDE w:val="0"/>
        <w:autoSpaceDN w:val="0"/>
        <w:bidi w:val="0"/>
        <w:adjustRightInd w:val="0"/>
        <w:spacing w:line="300" w:lineRule="auto"/>
        <w:ind w:firstLine="472" w:firstLineChars="196"/>
        <w:textAlignment w:val="auto"/>
        <w:rPr>
          <w:rFonts w:hint="eastAsia" w:ascii="宋体" w:hAnsi="宋体"/>
          <w:color w:val="auto"/>
          <w:kern w:val="0"/>
          <w:sz w:val="24"/>
          <w:szCs w:val="24"/>
          <w:highlight w:val="none"/>
        </w:rPr>
      </w:pPr>
      <w:r>
        <w:rPr>
          <w:rFonts w:hint="eastAsia" w:ascii="宋体" w:hAnsi="宋体" w:cs="宋体"/>
          <w:b/>
          <w:bCs/>
          <w:color w:val="auto"/>
          <w:sz w:val="24"/>
          <w:szCs w:val="24"/>
          <w:highlight w:val="none"/>
        </w:rPr>
        <w:t>质保期及售后服务要求：</w:t>
      </w:r>
      <w:r>
        <w:rPr>
          <w:rFonts w:hint="eastAsia" w:ascii="宋体" w:hAnsi="宋体"/>
          <w:color w:val="auto"/>
          <w:kern w:val="0"/>
          <w:sz w:val="24"/>
          <w:szCs w:val="24"/>
          <w:highlight w:val="none"/>
        </w:rPr>
        <w:t>本项目质保期至少为</w:t>
      </w:r>
      <w:r>
        <w:rPr>
          <w:rFonts w:hint="eastAsia" w:ascii="宋体" w:hAnsi="宋体"/>
          <w:color w:val="auto"/>
          <w:kern w:val="0"/>
          <w:sz w:val="24"/>
          <w:szCs w:val="24"/>
          <w:highlight w:val="none"/>
          <w:lang w:val="en-US" w:eastAsia="zh-CN"/>
        </w:rPr>
        <w:t>2</w:t>
      </w:r>
      <w:r>
        <w:rPr>
          <w:rFonts w:hint="eastAsia" w:ascii="宋体" w:hAnsi="宋体"/>
          <w:color w:val="auto"/>
          <w:kern w:val="0"/>
          <w:sz w:val="24"/>
          <w:szCs w:val="24"/>
          <w:highlight w:val="none"/>
        </w:rPr>
        <w:t>年，质保期自项目验收合格之日起计算。要求提供7*24小时优质、迅速的售后服务和技术支持。质保期内提供软件免费升级服务、设备的免费维修保养、设备备件的免费供应。质保期过后提供软件终身技术支持、咨询服务和备件的供应。</w:t>
      </w:r>
    </w:p>
    <w:p>
      <w:pPr>
        <w:pageBreakBefore w:val="0"/>
        <w:kinsoku/>
        <w:wordWrap/>
        <w:overflowPunct/>
        <w:topLinePunct w:val="0"/>
        <w:autoSpaceDE w:val="0"/>
        <w:autoSpaceDN w:val="0"/>
        <w:bidi w:val="0"/>
        <w:adjustRightInd w:val="0"/>
        <w:spacing w:line="300" w:lineRule="auto"/>
        <w:ind w:firstLine="480" w:firstLineChars="200"/>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故障响应及修复：接到故障电话1小时内派技术人员远程支持，远程支持无法解决的问题24小时内上门解决问题。紧急问题在4个小时内解决。</w:t>
      </w:r>
    </w:p>
    <w:p>
      <w:pPr>
        <w:pageBreakBefore w:val="0"/>
        <w:kinsoku/>
        <w:wordWrap/>
        <w:overflowPunct/>
        <w:topLinePunct w:val="0"/>
        <w:autoSpaceDE w:val="0"/>
        <w:autoSpaceDN w:val="0"/>
        <w:bidi w:val="0"/>
        <w:adjustRightInd w:val="0"/>
        <w:spacing w:line="300" w:lineRule="auto"/>
        <w:ind w:firstLine="480" w:firstLineChars="200"/>
        <w:textAlignment w:val="auto"/>
        <w:rPr>
          <w:rFonts w:hint="eastAsia" w:ascii="宋体" w:hAnsi="宋体"/>
          <w:color w:val="auto"/>
          <w:kern w:val="0"/>
          <w:sz w:val="24"/>
          <w:szCs w:val="24"/>
          <w:highlight w:val="none"/>
        </w:rPr>
      </w:pPr>
      <w:r>
        <w:rPr>
          <w:rFonts w:ascii="宋体" w:hAnsi="宋体"/>
          <w:color w:val="auto"/>
          <w:kern w:val="0"/>
          <w:sz w:val="24"/>
          <w:szCs w:val="24"/>
          <w:highlight w:val="none"/>
        </w:rPr>
        <w:t>要求免费提供配套的产品资料，包括产品安装使用手册、功能模块说明书、用户使用手册、帮助文档等。</w:t>
      </w:r>
    </w:p>
    <w:p>
      <w:pPr>
        <w:spacing w:line="300" w:lineRule="auto"/>
        <w:ind w:firstLine="482"/>
        <w:rPr>
          <w:rFonts w:ascii="宋体" w:hAnsi="宋体" w:cs="宋体"/>
          <w:b/>
          <w:bCs/>
          <w:color w:val="000000" w:themeColor="text1"/>
          <w:szCs w:val="24"/>
          <w14:textFill>
            <w14:solidFill>
              <w14:schemeClr w14:val="tx1"/>
            </w14:solidFill>
          </w14:textFill>
        </w:rPr>
      </w:pPr>
      <w:r>
        <w:rPr>
          <w:rFonts w:hint="eastAsia" w:ascii="宋体" w:hAnsi="宋体" w:cs="宋体"/>
          <w:b/>
          <w:bCs/>
          <w:color w:val="auto"/>
          <w:szCs w:val="24"/>
        </w:rPr>
        <w:t>本项目（否）接受联合体投标</w:t>
      </w:r>
      <w:r>
        <w:rPr>
          <w:rFonts w:hint="eastAsia" w:ascii="宋体" w:hAnsi="宋体" w:cs="宋体"/>
          <w:b/>
          <w:bCs/>
          <w:color w:val="000000" w:themeColor="text1"/>
          <w:szCs w:val="24"/>
          <w14:textFill>
            <w14:solidFill>
              <w14:schemeClr w14:val="tx1"/>
            </w14:solidFill>
          </w14:textFill>
        </w:rPr>
        <w:t>。</w:t>
      </w:r>
    </w:p>
    <w:p>
      <w:pPr>
        <w:spacing w:line="300" w:lineRule="auto"/>
        <w:ind w:firstLine="482"/>
        <w:rPr>
          <w:b/>
          <w:bCs/>
          <w:szCs w:val="24"/>
        </w:rPr>
      </w:pPr>
      <w:bookmarkStart w:id="12" w:name="_Toc28359003"/>
      <w:bookmarkStart w:id="13" w:name="_Toc35393791"/>
      <w:bookmarkStart w:id="14" w:name="_Toc35393622"/>
      <w:bookmarkStart w:id="15" w:name="_Toc28359080"/>
      <w:r>
        <w:rPr>
          <w:rFonts w:hint="eastAsia"/>
          <w:b/>
          <w:bCs/>
          <w:szCs w:val="24"/>
        </w:rPr>
        <w:t>二、申请人的资格要求：</w:t>
      </w:r>
      <w:bookmarkEnd w:id="12"/>
      <w:bookmarkEnd w:id="13"/>
      <w:bookmarkEnd w:id="14"/>
      <w:bookmarkEnd w:id="15"/>
    </w:p>
    <w:p>
      <w:pPr>
        <w:snapToGrid w:val="0"/>
        <w:spacing w:line="300" w:lineRule="auto"/>
        <w:ind w:firstLine="480"/>
        <w:contextualSpacing/>
        <w:rPr>
          <w:rFonts w:ascii="宋体" w:hAnsi="宋体" w:cs="宋体"/>
          <w:color w:val="auto"/>
          <w:szCs w:val="24"/>
        </w:rPr>
      </w:pPr>
      <w:bookmarkStart w:id="16" w:name="_Toc28359081"/>
      <w:bookmarkStart w:id="17" w:name="_Toc28359004"/>
      <w:r>
        <w:rPr>
          <w:rFonts w:hint="eastAsia" w:ascii="宋体" w:hAnsi="宋体" w:cs="宋体"/>
          <w:color w:val="auto"/>
          <w:szCs w:val="24"/>
        </w:rPr>
        <w:t>（一）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00" w:lineRule="auto"/>
        <w:ind w:firstLine="480" w:firstLineChars="200"/>
        <w:contextualSpacing/>
        <w:rPr>
          <w:rFonts w:hint="eastAsia" w:ascii="宋体" w:hAnsi="宋体" w:eastAsia="宋体" w:cs="宋体"/>
          <w:color w:val="auto"/>
          <w:szCs w:val="24"/>
          <w:lang w:eastAsia="zh-CN"/>
        </w:rPr>
      </w:pPr>
      <w:r>
        <w:rPr>
          <w:rFonts w:hint="eastAsia" w:ascii="宋体" w:hAnsi="宋体" w:cs="宋体"/>
          <w:color w:val="auto"/>
          <w:szCs w:val="24"/>
        </w:rPr>
        <w:t>（</w:t>
      </w:r>
      <w:r>
        <w:rPr>
          <w:rFonts w:hint="eastAsia" w:ascii="宋体" w:hAnsi="宋体" w:cs="宋体"/>
          <w:color w:val="auto"/>
          <w:szCs w:val="24"/>
          <w:lang w:val="en-US" w:eastAsia="zh-CN"/>
        </w:rPr>
        <w:t>二</w:t>
      </w:r>
      <w:r>
        <w:rPr>
          <w:rFonts w:hint="eastAsia" w:ascii="宋体" w:hAnsi="宋体" w:cs="宋体"/>
          <w:color w:val="auto"/>
          <w:szCs w:val="24"/>
        </w:rPr>
        <w:t>）落实政府采购政策需满足的资格要求</w:t>
      </w:r>
      <w:r>
        <w:rPr>
          <w:rFonts w:hint="eastAsia" w:ascii="宋体" w:hAnsi="宋体" w:cs="宋体"/>
          <w:color w:val="auto"/>
          <w:szCs w:val="24"/>
          <w:lang w:eastAsia="zh-CN"/>
        </w:rPr>
        <w:t>：</w:t>
      </w:r>
      <w:r>
        <w:rPr>
          <w:rFonts w:hint="eastAsia" w:ascii="宋体" w:hAnsi="宋体" w:eastAsia="宋体" w:cs="宋体"/>
          <w:b/>
          <w:bCs/>
          <w:color w:val="auto"/>
          <w:kern w:val="0"/>
          <w:sz w:val="24"/>
        </w:rPr>
        <w:t>专</w:t>
      </w:r>
      <w:r>
        <w:rPr>
          <w:rFonts w:hint="eastAsia" w:ascii="宋体" w:hAnsi="宋体" w:eastAsia="宋体" w:cs="宋体"/>
          <w:b/>
          <w:bCs/>
          <w:color w:val="auto"/>
          <w:sz w:val="24"/>
        </w:rPr>
        <w:t>门面向中小企业</w:t>
      </w:r>
      <w:r>
        <w:rPr>
          <w:rFonts w:hint="eastAsia" w:ascii="宋体" w:hAnsi="宋体" w:eastAsia="宋体" w:cs="宋体"/>
          <w:b/>
          <w:bCs/>
          <w:color w:val="auto"/>
          <w:sz w:val="24"/>
          <w:lang w:eastAsia="zh-CN"/>
        </w:rPr>
        <w:t>，</w:t>
      </w:r>
      <w:r>
        <w:rPr>
          <w:rFonts w:hint="eastAsia" w:ascii="宋体" w:hAnsi="宋体" w:eastAsia="宋体" w:cs="宋体"/>
          <w:b/>
          <w:bCs/>
          <w:color w:val="auto"/>
          <w:sz w:val="24"/>
        </w:rPr>
        <w:t>货物全部由符合政策要求的中小企业制造，提供中小企业声明函</w:t>
      </w:r>
      <w:r>
        <w:rPr>
          <w:rFonts w:hint="eastAsia" w:ascii="宋体" w:hAnsi="宋体" w:cs="宋体"/>
          <w:b/>
          <w:bCs/>
          <w:color w:val="auto"/>
          <w:sz w:val="24"/>
          <w:highlight w:val="none"/>
        </w:rPr>
        <w:t>。</w:t>
      </w:r>
    </w:p>
    <w:p>
      <w:pPr>
        <w:snapToGrid w:val="0"/>
        <w:spacing w:line="300" w:lineRule="auto"/>
        <w:ind w:firstLine="480"/>
        <w:contextualSpacing/>
        <w:rPr>
          <w:rFonts w:ascii="宋体" w:hAnsi="宋体" w:cs="宋体"/>
          <w:b/>
          <w:bCs/>
          <w:strike/>
          <w:color w:val="auto"/>
          <w:szCs w:val="24"/>
        </w:rPr>
      </w:pPr>
      <w:r>
        <w:rPr>
          <w:rFonts w:hint="eastAsia" w:ascii="宋体" w:hAnsi="宋体" w:cs="宋体"/>
          <w:color w:val="auto"/>
          <w:szCs w:val="24"/>
        </w:rPr>
        <w:t>（</w:t>
      </w:r>
      <w:r>
        <w:rPr>
          <w:rFonts w:hint="eastAsia" w:ascii="宋体" w:hAnsi="宋体" w:cs="宋体"/>
          <w:color w:val="auto"/>
          <w:szCs w:val="24"/>
          <w:lang w:val="en-US" w:eastAsia="zh-CN"/>
        </w:rPr>
        <w:t>三</w:t>
      </w:r>
      <w:r>
        <w:rPr>
          <w:rFonts w:hint="eastAsia" w:ascii="宋体" w:hAnsi="宋体" w:cs="宋体"/>
          <w:color w:val="auto"/>
          <w:szCs w:val="24"/>
        </w:rPr>
        <w:t>）本项目的特定资格要求：无</w:t>
      </w:r>
    </w:p>
    <w:bookmarkEnd w:id="16"/>
    <w:bookmarkEnd w:id="17"/>
    <w:p>
      <w:pPr>
        <w:spacing w:line="300" w:lineRule="auto"/>
        <w:ind w:firstLine="482"/>
        <w:rPr>
          <w:b/>
          <w:bCs/>
          <w:szCs w:val="24"/>
        </w:rPr>
      </w:pPr>
      <w:bookmarkStart w:id="18" w:name="_Toc28359008"/>
      <w:bookmarkStart w:id="19" w:name="_Toc35393627"/>
      <w:bookmarkStart w:id="20" w:name="_Toc35393796"/>
      <w:bookmarkStart w:id="21" w:name="_Toc28359085"/>
      <w:r>
        <w:rPr>
          <w:rFonts w:hint="eastAsia"/>
          <w:b/>
          <w:bCs/>
          <w:szCs w:val="24"/>
        </w:rPr>
        <w:t>三、获取招标文件</w:t>
      </w:r>
    </w:p>
    <w:p>
      <w:pPr>
        <w:spacing w:line="300" w:lineRule="auto"/>
        <w:ind w:firstLine="480"/>
        <w:jc w:val="left"/>
        <w:rPr>
          <w:rFonts w:ascii="宋体" w:hAnsi="宋体" w:cs="宋体"/>
        </w:rPr>
      </w:pPr>
      <w:r>
        <w:rPr>
          <w:rFonts w:hint="eastAsia" w:ascii="宋体" w:hAnsi="宋体" w:cs="宋体"/>
        </w:rPr>
        <w:t>时间：/至2022年</w:t>
      </w:r>
      <w:r>
        <w:rPr>
          <w:rFonts w:hint="eastAsia" w:ascii="宋体" w:hAnsi="宋体" w:cs="宋体"/>
          <w:lang w:val="en-US" w:eastAsia="zh-CN"/>
        </w:rPr>
        <w:t>12月20日</w:t>
      </w:r>
      <w:r>
        <w:rPr>
          <w:rFonts w:hint="eastAsia" w:ascii="宋体" w:hAnsi="宋体" w:cs="宋体"/>
        </w:rPr>
        <w:t>，每天上午00:00至12:00，下午12:00至23:59（北京时间，线上获取法定节假日均可，线下获取文件法定节假日除外）</w:t>
      </w:r>
    </w:p>
    <w:p>
      <w:pPr>
        <w:spacing w:line="300" w:lineRule="auto"/>
        <w:ind w:firstLine="480"/>
        <w:jc w:val="left"/>
        <w:rPr>
          <w:rFonts w:ascii="宋体" w:hAnsi="宋体" w:cs="宋体"/>
        </w:rPr>
      </w:pPr>
      <w:r>
        <w:rPr>
          <w:rFonts w:hint="eastAsia" w:ascii="宋体" w:hAnsi="宋体" w:cs="宋体"/>
        </w:rPr>
        <w:t>地点（网址）：政采云平台https://www.zcygov.cn/ </w:t>
      </w:r>
    </w:p>
    <w:p>
      <w:pPr>
        <w:spacing w:line="300" w:lineRule="auto"/>
        <w:ind w:firstLine="480"/>
        <w:jc w:val="left"/>
        <w:rPr>
          <w:rFonts w:ascii="宋体" w:hAnsi="宋体" w:cs="宋体"/>
        </w:rPr>
      </w:pPr>
      <w:r>
        <w:rPr>
          <w:rFonts w:hint="eastAsia" w:ascii="宋体" w:hAnsi="宋体" w:cs="宋体"/>
        </w:rPr>
        <w:t>方式：供应商登录政采云平台https://www.zcygov.cn/在线申请获取采购文件（进入“项目采购”应用，在获取采购文件菜单中选择项目，申请获取采购文件） </w:t>
      </w:r>
    </w:p>
    <w:p>
      <w:pPr>
        <w:spacing w:line="300" w:lineRule="auto"/>
        <w:ind w:firstLine="480"/>
        <w:jc w:val="left"/>
        <w:rPr>
          <w:rFonts w:ascii="宋体" w:hAnsi="宋体" w:cs="宋体"/>
        </w:rPr>
      </w:pPr>
      <w:r>
        <w:rPr>
          <w:rFonts w:hint="eastAsia" w:ascii="宋体" w:hAnsi="宋体" w:cs="宋体"/>
        </w:rPr>
        <w:t>售价（元）：0 </w:t>
      </w:r>
    </w:p>
    <w:p>
      <w:pPr>
        <w:spacing w:line="300" w:lineRule="auto"/>
        <w:ind w:firstLine="482"/>
        <w:rPr>
          <w:b/>
          <w:bCs/>
          <w:szCs w:val="24"/>
        </w:rPr>
      </w:pPr>
      <w:r>
        <w:rPr>
          <w:rFonts w:hint="eastAsia"/>
          <w:b/>
          <w:bCs/>
          <w:szCs w:val="24"/>
        </w:rPr>
        <w:t>四、提交投标文件截止时间、开标时间和地点</w:t>
      </w:r>
    </w:p>
    <w:p>
      <w:pPr>
        <w:spacing w:line="300" w:lineRule="auto"/>
        <w:ind w:firstLine="480"/>
        <w:jc w:val="left"/>
        <w:rPr>
          <w:rFonts w:ascii="宋体" w:hAnsi="宋体" w:cs="宋体"/>
          <w:szCs w:val="24"/>
        </w:rPr>
      </w:pPr>
      <w:r>
        <w:rPr>
          <w:rFonts w:hint="eastAsia" w:ascii="宋体" w:hAnsi="宋体" w:cs="宋体"/>
          <w:szCs w:val="24"/>
        </w:rPr>
        <w:t>提交投标文件截止时间：2022年</w:t>
      </w:r>
      <w:r>
        <w:rPr>
          <w:rFonts w:hint="eastAsia" w:ascii="宋体" w:hAnsi="宋体" w:cs="宋体"/>
          <w:szCs w:val="24"/>
          <w:lang w:val="en-US" w:eastAsia="zh-CN"/>
        </w:rPr>
        <w:t>12月20日</w:t>
      </w:r>
      <w:r>
        <w:rPr>
          <w:rFonts w:hint="eastAsia" w:ascii="宋体" w:hAnsi="宋体" w:cs="宋体"/>
          <w:szCs w:val="24"/>
        </w:rPr>
        <w:t>14:</w:t>
      </w:r>
      <w:r>
        <w:rPr>
          <w:rFonts w:hint="eastAsia" w:ascii="宋体" w:hAnsi="宋体" w:cs="宋体"/>
          <w:szCs w:val="24"/>
          <w:lang w:val="en-US" w:eastAsia="zh-CN"/>
        </w:rPr>
        <w:t>0</w:t>
      </w:r>
      <w:r>
        <w:rPr>
          <w:rFonts w:hint="eastAsia" w:ascii="宋体" w:hAnsi="宋体" w:cs="宋体"/>
          <w:szCs w:val="24"/>
        </w:rPr>
        <w:t>0（北京时间）</w:t>
      </w:r>
    </w:p>
    <w:p>
      <w:pPr>
        <w:spacing w:line="300" w:lineRule="auto"/>
        <w:ind w:firstLine="480"/>
        <w:jc w:val="left"/>
        <w:rPr>
          <w:rFonts w:ascii="宋体" w:hAnsi="宋体" w:cs="宋体"/>
          <w:szCs w:val="24"/>
        </w:rPr>
      </w:pPr>
      <w:r>
        <w:rPr>
          <w:rFonts w:hint="eastAsia" w:ascii="宋体" w:hAnsi="宋体" w:cs="宋体"/>
          <w:szCs w:val="24"/>
        </w:rPr>
        <w:t>投标地点（网址）：政采云平台（https://www.zcygov.cn/） </w:t>
      </w:r>
    </w:p>
    <w:p>
      <w:pPr>
        <w:spacing w:line="300" w:lineRule="auto"/>
        <w:ind w:firstLine="480"/>
        <w:jc w:val="left"/>
        <w:rPr>
          <w:rFonts w:ascii="宋体" w:hAnsi="宋体" w:cs="宋体"/>
          <w:szCs w:val="24"/>
        </w:rPr>
      </w:pPr>
      <w:r>
        <w:rPr>
          <w:rFonts w:hint="eastAsia" w:ascii="宋体" w:hAnsi="宋体" w:cs="宋体"/>
          <w:szCs w:val="24"/>
        </w:rPr>
        <w:t>开标时间：2022年</w:t>
      </w:r>
      <w:r>
        <w:rPr>
          <w:rFonts w:hint="eastAsia" w:ascii="宋体" w:hAnsi="宋体" w:cs="宋体"/>
          <w:szCs w:val="24"/>
          <w:lang w:val="en-US" w:eastAsia="zh-CN"/>
        </w:rPr>
        <w:t>12月20日</w:t>
      </w:r>
      <w:r>
        <w:rPr>
          <w:rFonts w:hint="eastAsia" w:ascii="宋体" w:hAnsi="宋体" w:cs="宋体"/>
          <w:szCs w:val="24"/>
        </w:rPr>
        <w:t>14:</w:t>
      </w:r>
      <w:r>
        <w:rPr>
          <w:rFonts w:hint="eastAsia" w:ascii="宋体" w:hAnsi="宋体" w:cs="宋体"/>
          <w:szCs w:val="24"/>
          <w:lang w:val="en-US" w:eastAsia="zh-CN"/>
        </w:rPr>
        <w:t>0</w:t>
      </w:r>
      <w:r>
        <w:rPr>
          <w:rFonts w:hint="eastAsia" w:ascii="宋体" w:hAnsi="宋体" w:cs="宋体"/>
          <w:szCs w:val="24"/>
        </w:rPr>
        <w:t>0 </w:t>
      </w:r>
    </w:p>
    <w:p>
      <w:pPr>
        <w:spacing w:line="300" w:lineRule="auto"/>
        <w:ind w:firstLine="480"/>
        <w:jc w:val="left"/>
        <w:rPr>
          <w:rFonts w:ascii="宋体" w:hAnsi="宋体" w:cs="宋体"/>
          <w:szCs w:val="24"/>
        </w:rPr>
      </w:pPr>
      <w:r>
        <w:rPr>
          <w:rFonts w:hint="eastAsia" w:ascii="宋体" w:hAnsi="宋体" w:cs="宋体"/>
          <w:szCs w:val="24"/>
        </w:rPr>
        <w:t>开标地点（网址）：嘉善县罗星街道乔克国贸中心2-1408室，供应商无需到开标现场，只需准时在线参加。政采云平台（https://www.zcygov.cn/）</w:t>
      </w:r>
    </w:p>
    <w:p>
      <w:pPr>
        <w:spacing w:line="300" w:lineRule="auto"/>
        <w:ind w:firstLine="482"/>
        <w:rPr>
          <w:b/>
          <w:bCs/>
          <w:szCs w:val="24"/>
        </w:rPr>
      </w:pPr>
      <w:r>
        <w:rPr>
          <w:rFonts w:hint="eastAsia"/>
          <w:b/>
          <w:bCs/>
          <w:szCs w:val="24"/>
        </w:rPr>
        <w:t>五、公告期限</w:t>
      </w:r>
    </w:p>
    <w:p>
      <w:pPr>
        <w:ind w:firstLine="480"/>
        <w:rPr>
          <w:rFonts w:ascii="宋体" w:hAnsi="宋体" w:cs="宋体"/>
          <w:kern w:val="0"/>
          <w:szCs w:val="24"/>
        </w:rPr>
      </w:pPr>
      <w:r>
        <w:rPr>
          <w:rFonts w:hint="eastAsia" w:ascii="宋体" w:hAnsi="宋体" w:cs="宋体"/>
          <w:kern w:val="0"/>
          <w:szCs w:val="24"/>
        </w:rPr>
        <w:t>自本公告发布之日起5个工作日。</w:t>
      </w:r>
    </w:p>
    <w:p>
      <w:pPr>
        <w:ind w:firstLine="482"/>
        <w:rPr>
          <w:rFonts w:ascii="宋体" w:hAnsi="宋体" w:cs="宋体"/>
          <w:b/>
          <w:bCs/>
        </w:rPr>
      </w:pPr>
      <w:r>
        <w:rPr>
          <w:rFonts w:hint="eastAsia" w:ascii="宋体" w:hAnsi="宋体" w:cs="宋体"/>
          <w:b/>
          <w:bCs/>
        </w:rPr>
        <w:t>六、其他补充事宜：</w:t>
      </w:r>
    </w:p>
    <w:p>
      <w:pPr>
        <w:ind w:firstLine="480"/>
        <w:rPr>
          <w:rFonts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ind w:firstLine="48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00" w:lineRule="auto"/>
        <w:ind w:firstLine="480"/>
        <w:rPr>
          <w:rFonts w:ascii="宋体" w:hAnsi="宋体" w:cs="宋体"/>
        </w:rPr>
      </w:pPr>
      <w:r>
        <w:rPr>
          <w:rFonts w:hint="eastAsia" w:ascii="宋体" w:hAnsi="宋体" w:cs="宋体"/>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00" w:lineRule="auto"/>
        <w:ind w:firstLine="480"/>
        <w:rPr>
          <w:rFonts w:ascii="宋体" w:hAnsi="宋体" w:cs="宋体"/>
        </w:rPr>
      </w:pPr>
      <w:r>
        <w:rPr>
          <w:rFonts w:hint="eastAsia" w:ascii="宋体" w:hAnsi="宋体" w:cs="宋体"/>
        </w:rPr>
        <w:t>4.其他事项：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顺丰快递方式递交备份投标文件1份（光盘或U盘上应当用不褪色墨水笔注明投标人名称、项目名称以及法定代表人或其委托代理人签名，投标人应当确保电子光盘或U盘能够打开运行并正常使用）装袋密封后邮寄或直接送达至嘉兴市宏泽招标咨询有限公司，密封袋上有接缝处均需加盖单位公章和法定代表人印章【送达地址：嘉善县罗星街道乔克国贸中心2-1407室，收件人：金晓筠，联系电话：0573-84020980；快递寄出同时，项目被授权代表须以邮件方式将快递单号、项目名称、公司名称、被授权代表姓名及联系方式等内容（邮件格式为：项目编号+快递单号+公司名称+被授权代表姓名及联系方式）发送至采购代理机构联系人邮箱(1192873557@qq.com)。如供应商选择快递费到付，采购代理机构将拒签。】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⑪公益一类事业单位不属于政府购买服务的承接主体，不得参与承接政府购买服务。⑫本采购项目，中标单位与采购单位签订的政府采购合同适用于嘉兴市政府采购贷款政策，简称“政采贷”，具体内容可参阅政府采购贷款流程：</w:t>
      </w:r>
      <w:r>
        <w:fldChar w:fldCharType="begin"/>
      </w:r>
      <w:r>
        <w:instrText xml:space="preserve"> HYPERLINK "http://www.jxzbtb.cn/zxfw/005012/20181016/7e541bf4-ad29-4286-ace8-d12c1b2c54fc.html" </w:instrText>
      </w:r>
      <w:r>
        <w:fldChar w:fldCharType="separate"/>
      </w:r>
      <w:r>
        <w:rPr>
          <w:rFonts w:hint="eastAsia" w:ascii="宋体" w:hAnsi="宋体" w:cs="宋体"/>
          <w:u w:val="single"/>
        </w:rPr>
        <w:t>http://www.jxzbtb.cn/zxfw/005012/20181016/7e541bf4-ad29-4286-ace8-d12c1b2c54fc.html</w:t>
      </w:r>
      <w:r>
        <w:rPr>
          <w:rFonts w:hint="eastAsia" w:ascii="宋体" w:hAnsi="宋体" w:cs="宋体"/>
          <w:u w:val="single"/>
        </w:rPr>
        <w:fldChar w:fldCharType="end"/>
      </w:r>
      <w:r>
        <w:rPr>
          <w:rFonts w:hint="eastAsia" w:ascii="宋体" w:hAnsi="宋体" w:cs="宋体"/>
        </w:rPr>
        <w:t>。</w:t>
      </w:r>
    </w:p>
    <w:p>
      <w:pPr>
        <w:spacing w:line="300" w:lineRule="auto"/>
        <w:ind w:firstLine="482"/>
        <w:rPr>
          <w:b/>
          <w:bCs/>
          <w:szCs w:val="24"/>
        </w:rPr>
      </w:pPr>
      <w:r>
        <w:rPr>
          <w:rFonts w:hint="eastAsia"/>
          <w:b/>
          <w:bCs/>
          <w:szCs w:val="24"/>
        </w:rPr>
        <w:t>七、对本次招标提出询问，请按以下方式联系。</w:t>
      </w:r>
      <w:bookmarkEnd w:id="18"/>
      <w:bookmarkEnd w:id="19"/>
      <w:bookmarkEnd w:id="20"/>
      <w:bookmarkEnd w:id="21"/>
    </w:p>
    <w:p>
      <w:pPr>
        <w:widowControl/>
        <w:shd w:val="clear" w:color="auto" w:fill="FFFFFF"/>
        <w:spacing w:line="300" w:lineRule="auto"/>
        <w:ind w:firstLine="480"/>
        <w:jc w:val="left"/>
        <w:rPr>
          <w:rFonts w:hint="eastAsia" w:ascii="宋体" w:hAnsi="宋体" w:eastAsia="宋体" w:cs="宋体"/>
          <w:color w:val="000000"/>
          <w:szCs w:val="24"/>
          <w:lang w:eastAsia="zh-CN"/>
        </w:rPr>
      </w:pPr>
      <w:r>
        <w:rPr>
          <w:rFonts w:hint="eastAsia" w:ascii="宋体" w:hAnsi="宋体" w:cs="宋体"/>
          <w:color w:val="000000"/>
          <w:szCs w:val="24"/>
        </w:rPr>
        <w:t>1.采购人名称：</w:t>
      </w:r>
      <w:r>
        <w:rPr>
          <w:rFonts w:hint="eastAsia" w:ascii="宋体" w:hAnsi="宋体" w:cs="宋体"/>
          <w:color w:val="000000"/>
          <w:szCs w:val="24"/>
          <w:lang w:eastAsia="zh-CN"/>
        </w:rPr>
        <w:t>嘉善技师学院（筹）</w:t>
      </w:r>
    </w:p>
    <w:p>
      <w:pPr>
        <w:widowControl/>
        <w:shd w:val="clear" w:color="auto" w:fill="FFFFFF"/>
        <w:spacing w:line="300" w:lineRule="auto"/>
        <w:ind w:firstLine="480"/>
        <w:jc w:val="left"/>
        <w:rPr>
          <w:rFonts w:hint="eastAsia" w:ascii="宋体" w:hAnsi="宋体" w:eastAsia="宋体" w:cs="宋体"/>
          <w:color w:val="auto"/>
          <w:szCs w:val="24"/>
          <w:lang w:eastAsia="zh-CN"/>
        </w:rPr>
      </w:pPr>
      <w:r>
        <w:rPr>
          <w:rFonts w:hint="eastAsia" w:ascii="宋体" w:hAnsi="宋体" w:cs="宋体"/>
          <w:color w:val="auto"/>
          <w:szCs w:val="24"/>
        </w:rPr>
        <w:t>项目联系人：</w:t>
      </w:r>
      <w:r>
        <w:rPr>
          <w:rFonts w:hint="eastAsia" w:ascii="宋体" w:hAnsi="宋体" w:cs="宋体"/>
          <w:color w:val="auto"/>
          <w:szCs w:val="24"/>
          <w:lang w:val="en-US" w:eastAsia="zh-CN"/>
        </w:rPr>
        <w:t xml:space="preserve">冯玮 </w:t>
      </w:r>
    </w:p>
    <w:p>
      <w:pPr>
        <w:widowControl/>
        <w:shd w:val="clear" w:color="auto" w:fill="FFFFFF"/>
        <w:spacing w:line="300" w:lineRule="auto"/>
        <w:ind w:firstLine="480"/>
        <w:jc w:val="left"/>
        <w:rPr>
          <w:rFonts w:hint="eastAsia" w:ascii="宋体" w:hAnsi="宋体" w:eastAsia="宋体" w:cs="宋体"/>
          <w:color w:val="auto"/>
          <w:szCs w:val="24"/>
          <w:lang w:eastAsia="zh-CN"/>
        </w:rPr>
      </w:pPr>
      <w:r>
        <w:rPr>
          <w:rFonts w:hint="eastAsia" w:ascii="宋体" w:hAnsi="宋体" w:cs="宋体"/>
          <w:color w:val="auto"/>
          <w:szCs w:val="24"/>
        </w:rPr>
        <w:t>联系电话：15857312877</w:t>
      </w:r>
      <w:r>
        <w:rPr>
          <w:rFonts w:hint="eastAsia" w:ascii="宋体" w:hAnsi="宋体" w:cs="宋体"/>
          <w:color w:val="auto"/>
          <w:szCs w:val="24"/>
          <w:lang w:val="en-US" w:eastAsia="zh-CN"/>
        </w:rPr>
        <w:t xml:space="preserve"> </w:t>
      </w:r>
    </w:p>
    <w:p>
      <w:pPr>
        <w:widowControl/>
        <w:shd w:val="clear" w:color="auto" w:fill="FFFFFF"/>
        <w:spacing w:line="300" w:lineRule="auto"/>
        <w:ind w:firstLine="480"/>
        <w:jc w:val="left"/>
        <w:rPr>
          <w:rFonts w:hint="eastAsia" w:ascii="宋体" w:hAnsi="宋体" w:eastAsia="宋体" w:cs="宋体"/>
          <w:color w:val="auto"/>
          <w:szCs w:val="24"/>
          <w:lang w:eastAsia="zh-CN"/>
        </w:rPr>
      </w:pPr>
      <w:r>
        <w:rPr>
          <w:rFonts w:hint="eastAsia" w:ascii="宋体" w:hAnsi="宋体" w:cs="宋体"/>
          <w:color w:val="auto"/>
          <w:szCs w:val="24"/>
        </w:rPr>
        <w:t>地址：</w:t>
      </w:r>
      <w:r>
        <w:rPr>
          <w:rFonts w:hint="eastAsia" w:ascii="宋体" w:hAnsi="宋体" w:eastAsia="宋体" w:cs="宋体"/>
          <w:i w:val="0"/>
          <w:iCs w:val="0"/>
          <w:caps w:val="0"/>
          <w:color w:val="auto"/>
          <w:spacing w:val="0"/>
          <w:sz w:val="24"/>
          <w:szCs w:val="24"/>
          <w:shd w:val="clear" w:fill="FFFFFF"/>
        </w:rPr>
        <w:t>浙江省嘉善县罗星街道车站南路555号</w:t>
      </w:r>
    </w:p>
    <w:p>
      <w:pPr>
        <w:widowControl/>
        <w:shd w:val="clear" w:color="auto" w:fill="FFFFFF"/>
        <w:spacing w:line="300" w:lineRule="auto"/>
        <w:ind w:firstLine="480"/>
        <w:jc w:val="left"/>
        <w:rPr>
          <w:rFonts w:hint="eastAsia" w:ascii="宋体" w:hAnsi="宋体" w:eastAsia="宋体" w:cs="宋体"/>
          <w:color w:val="auto"/>
          <w:szCs w:val="24"/>
          <w:lang w:eastAsia="zh-CN"/>
        </w:rPr>
      </w:pPr>
      <w:r>
        <w:rPr>
          <w:rFonts w:hint="eastAsia" w:ascii="宋体" w:hAnsi="宋体" w:cs="宋体"/>
          <w:color w:val="auto"/>
          <w:szCs w:val="24"/>
        </w:rPr>
        <w:t>质疑答复联系人：顾一帆</w:t>
      </w:r>
      <w:r>
        <w:rPr>
          <w:rFonts w:hint="eastAsia" w:ascii="宋体" w:hAnsi="宋体" w:cs="宋体"/>
          <w:color w:val="auto"/>
          <w:szCs w:val="24"/>
          <w:lang w:val="en-US" w:eastAsia="zh-CN"/>
        </w:rPr>
        <w:t xml:space="preserve"> </w:t>
      </w:r>
    </w:p>
    <w:p>
      <w:pPr>
        <w:widowControl/>
        <w:shd w:val="clear" w:color="auto" w:fill="FFFFFF"/>
        <w:spacing w:line="300" w:lineRule="auto"/>
        <w:ind w:firstLine="480"/>
        <w:jc w:val="left"/>
        <w:rPr>
          <w:rFonts w:hint="eastAsia" w:ascii="宋体" w:hAnsi="宋体" w:eastAsia="宋体" w:cs="宋体"/>
          <w:color w:val="FF0000"/>
          <w:szCs w:val="24"/>
          <w:lang w:eastAsia="zh-CN"/>
        </w:rPr>
      </w:pPr>
      <w:r>
        <w:rPr>
          <w:rFonts w:hint="eastAsia" w:ascii="宋体" w:hAnsi="宋体" w:cs="宋体"/>
          <w:color w:val="auto"/>
          <w:szCs w:val="24"/>
        </w:rPr>
        <w:t>联系电话：13736848550</w:t>
      </w:r>
      <w:r>
        <w:rPr>
          <w:rFonts w:hint="eastAsia" w:ascii="宋体" w:hAnsi="宋体" w:cs="宋体"/>
          <w:color w:val="FF0000"/>
          <w:szCs w:val="24"/>
          <w:lang w:val="en-US" w:eastAsia="zh-CN"/>
        </w:rPr>
        <w:t xml:space="preserve"> </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2.采购代理机构名称：嘉兴市宏泽招标咨询有限公司</w:t>
      </w:r>
    </w:p>
    <w:p>
      <w:pPr>
        <w:widowControl/>
        <w:shd w:val="clear" w:color="auto" w:fill="FFFFFF"/>
        <w:spacing w:line="300" w:lineRule="auto"/>
        <w:ind w:firstLine="480"/>
        <w:jc w:val="left"/>
        <w:rPr>
          <w:rFonts w:ascii="宋体" w:hAnsi="宋体" w:cs="宋体"/>
          <w:szCs w:val="24"/>
        </w:rPr>
      </w:pPr>
      <w:r>
        <w:rPr>
          <w:rFonts w:hint="eastAsia" w:ascii="宋体" w:hAnsi="宋体" w:cs="宋体"/>
          <w:color w:val="000000"/>
          <w:szCs w:val="24"/>
        </w:rPr>
        <w:t>项目联系人：</w:t>
      </w:r>
      <w:r>
        <w:rPr>
          <w:rFonts w:hint="eastAsia" w:ascii="宋体" w:hAnsi="宋体" w:cs="宋体"/>
          <w:szCs w:val="24"/>
        </w:rPr>
        <w:t>金晓筠</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联系电话：0573-84020980</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传真：0573-84020980</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地址：嘉善县罗星街道乔克国贸中心2-1407室</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质疑答复联系人：金丽姗</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联系电话：15726929685</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地址：嘉善县罗星街道乔克国贸中心2-1407室</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3.同级政府采购监督管理部门名称：嘉善县财政局</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联系人：刘先生</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监督投诉电话：0573-84122310</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传真：0573-84122528</w:t>
      </w:r>
    </w:p>
    <w:p>
      <w:pPr>
        <w:widowControl/>
        <w:shd w:val="clear" w:color="auto" w:fill="FFFFFF"/>
        <w:spacing w:line="300" w:lineRule="auto"/>
        <w:ind w:firstLine="480"/>
        <w:jc w:val="left"/>
        <w:rPr>
          <w:rFonts w:hint="eastAsia" w:ascii="宋体" w:hAnsi="宋体" w:cs="宋体"/>
          <w:color w:val="000000"/>
          <w:szCs w:val="24"/>
        </w:rPr>
      </w:pPr>
      <w:r>
        <w:rPr>
          <w:rFonts w:hint="eastAsia" w:ascii="宋体" w:hAnsi="宋体" w:cs="宋体"/>
          <w:color w:val="000000"/>
          <w:szCs w:val="24"/>
        </w:rPr>
        <w:t>地址：嘉善县解放东路318号</w:t>
      </w:r>
    </w:p>
    <w:p>
      <w:pPr>
        <w:pStyle w:val="37"/>
        <w:rPr>
          <w:rFonts w:hint="eastAsia" w:ascii="宋体" w:hAnsi="宋体" w:cs="宋体"/>
          <w:szCs w:val="24"/>
        </w:rPr>
      </w:pPr>
    </w:p>
    <w:p>
      <w:pPr>
        <w:widowControl/>
        <w:shd w:val="clear" w:color="auto" w:fill="FFFFFF"/>
        <w:spacing w:line="300" w:lineRule="auto"/>
        <w:ind w:firstLine="480"/>
        <w:jc w:val="left"/>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若对项目采购电子交易系统操作有疑问，可登录政采云（https://www.zcygov.cn/），点击右侧咨询小采，获取采小蜜智能服务管家帮助，或拨打政采云服务热线400-881-7190获取热线服务帮助。       </w:t>
      </w:r>
    </w:p>
    <w:p>
      <w:pPr>
        <w:widowControl/>
        <w:shd w:val="clear" w:color="auto" w:fill="FFFFFF"/>
        <w:spacing w:line="300" w:lineRule="auto"/>
        <w:ind w:firstLine="480"/>
        <w:jc w:val="left"/>
        <w:rPr>
          <w:rFonts w:hint="eastAsia" w:ascii="宋体" w:hAnsi="宋体" w:eastAsia="宋体" w:cs="宋体"/>
          <w:color w:val="000000"/>
          <w:szCs w:val="24"/>
          <w:lang w:val="en-US" w:eastAsia="zh-CN"/>
        </w:rPr>
        <w:sectPr>
          <w:footerReference r:id="rId11" w:type="default"/>
          <w:pgSz w:w="11906" w:h="16838"/>
          <w:pgMar w:top="1418" w:right="1077" w:bottom="1418" w:left="1077" w:header="851" w:footer="851" w:gutter="340"/>
          <w:pgBorders>
            <w:top w:val="none" w:sz="0" w:space="0"/>
            <w:left w:val="none" w:sz="0" w:space="0"/>
            <w:bottom w:val="none" w:sz="0" w:space="0"/>
            <w:right w:val="none" w:sz="0" w:space="0"/>
          </w:pgBorders>
          <w:pgNumType w:start="1"/>
          <w:cols w:space="720" w:num="1"/>
          <w:docGrid w:linePitch="381" w:charSpace="0"/>
        </w:sectPr>
      </w:pPr>
      <w:r>
        <w:rPr>
          <w:rFonts w:hint="eastAsia" w:ascii="宋体" w:hAnsi="宋体" w:eastAsia="宋体" w:cs="宋体"/>
          <w:color w:val="000000"/>
          <w:szCs w:val="24"/>
          <w:lang w:val="en-US" w:eastAsia="zh-CN"/>
        </w:rPr>
        <w:t>CA问题联系电话（人工）：汇信CA 400-888-4636；天谷CA 400-087-8198。</w:t>
      </w:r>
    </w:p>
    <w:p>
      <w:pPr>
        <w:pStyle w:val="35"/>
        <w:spacing w:before="0" w:after="0"/>
        <w:ind w:firstLine="643"/>
      </w:pPr>
      <w:bookmarkStart w:id="22" w:name="_Toc3327"/>
      <w:r>
        <w:rPr>
          <w:rFonts w:hint="eastAsia"/>
        </w:rPr>
        <w:t>第二章  采购需求</w:t>
      </w:r>
      <w:bookmarkEnd w:id="22"/>
    </w:p>
    <w:p>
      <w:pPr>
        <w:pStyle w:val="22"/>
        <w:snapToGrid w:val="0"/>
        <w:spacing w:beforeLines="0" w:afterLines="0" w:line="300" w:lineRule="auto"/>
        <w:ind w:firstLine="480"/>
        <w:rPr>
          <w:rFonts w:hint="eastAsia" w:hAnsi="宋体" w:eastAsia="宋体" w:cs="宋体"/>
          <w:color w:val="000000"/>
          <w:sz w:val="24"/>
          <w:szCs w:val="24"/>
          <w:lang w:eastAsia="zh-CN"/>
        </w:rPr>
      </w:pPr>
      <w:r>
        <w:rPr>
          <w:rFonts w:hint="eastAsia" w:hAnsi="宋体" w:cs="宋体"/>
          <w:color w:val="000000"/>
          <w:sz w:val="24"/>
          <w:szCs w:val="24"/>
        </w:rPr>
        <w:t>编号：HZZX-2022-</w:t>
      </w:r>
      <w:r>
        <w:rPr>
          <w:rFonts w:hint="eastAsia" w:hAnsi="宋体" w:cs="宋体"/>
          <w:color w:val="000000"/>
          <w:sz w:val="24"/>
          <w:szCs w:val="24"/>
          <w:lang w:eastAsia="zh-CN"/>
        </w:rPr>
        <w:t>G78</w:t>
      </w:r>
    </w:p>
    <w:p>
      <w:pPr>
        <w:pStyle w:val="22"/>
        <w:snapToGrid w:val="0"/>
        <w:spacing w:beforeLines="0" w:afterLines="0" w:line="300" w:lineRule="auto"/>
        <w:ind w:firstLine="480"/>
        <w:rPr>
          <w:rFonts w:hint="eastAsia" w:hAnsi="宋体" w:eastAsia="宋体" w:cs="宋体"/>
          <w:color w:val="000000"/>
          <w:sz w:val="24"/>
          <w:szCs w:val="24"/>
          <w:lang w:eastAsia="zh-CN"/>
        </w:rPr>
      </w:pPr>
      <w:r>
        <w:rPr>
          <w:rFonts w:hint="eastAsia" w:hAnsi="宋体" w:cs="宋体"/>
          <w:color w:val="000000"/>
          <w:sz w:val="24"/>
          <w:szCs w:val="24"/>
        </w:rPr>
        <w:t>采购单位名称：</w:t>
      </w:r>
      <w:r>
        <w:rPr>
          <w:rFonts w:hint="eastAsia" w:hAnsi="宋体" w:cs="宋体"/>
          <w:sz w:val="24"/>
          <w:lang w:eastAsia="zh-CN"/>
        </w:rPr>
        <w:t>嘉善技师学院（筹）</w:t>
      </w:r>
    </w:p>
    <w:p>
      <w:pPr>
        <w:pStyle w:val="22"/>
        <w:snapToGrid w:val="0"/>
        <w:spacing w:beforeLines="0" w:afterLines="0" w:line="300" w:lineRule="auto"/>
        <w:ind w:firstLine="480"/>
        <w:rPr>
          <w:rFonts w:hint="eastAsia" w:hAnsi="宋体" w:eastAsia="宋体" w:cs="宋体"/>
          <w:sz w:val="24"/>
          <w:lang w:eastAsia="zh-CN"/>
        </w:rPr>
      </w:pPr>
      <w:r>
        <w:rPr>
          <w:rFonts w:hint="eastAsia" w:hAnsi="宋体" w:cs="宋体"/>
          <w:sz w:val="24"/>
          <w:szCs w:val="24"/>
        </w:rPr>
        <w:t>项目名</w:t>
      </w:r>
      <w:r>
        <w:rPr>
          <w:rFonts w:hint="eastAsia" w:hAnsi="宋体" w:cs="宋体"/>
          <w:sz w:val="24"/>
        </w:rPr>
        <w:t>称：</w:t>
      </w:r>
      <w:bookmarkStart w:id="23" w:name="_Toc13254"/>
      <w:r>
        <w:rPr>
          <w:rFonts w:hint="eastAsia" w:hAnsi="宋体" w:cs="宋体"/>
          <w:sz w:val="24"/>
          <w:lang w:eastAsia="zh-CN"/>
        </w:rPr>
        <w:t>嘉善技师学院（筹）购置培训教学仪器设备（电子电工实训室电源台实训设备）</w:t>
      </w:r>
    </w:p>
    <w:p>
      <w:pPr>
        <w:pStyle w:val="22"/>
        <w:snapToGrid w:val="0"/>
        <w:spacing w:beforeLines="0" w:afterLines="0" w:line="300" w:lineRule="auto"/>
        <w:ind w:firstLine="482"/>
        <w:rPr>
          <w:rFonts w:hAnsi="宋体" w:cs="宋体"/>
          <w:b/>
          <w:bCs/>
          <w:color w:val="000000" w:themeColor="text1"/>
          <w:sz w:val="24"/>
          <w:szCs w:val="24"/>
          <w14:textFill>
            <w14:solidFill>
              <w14:schemeClr w14:val="tx1"/>
            </w14:solidFill>
          </w14:textFill>
        </w:rPr>
      </w:pPr>
    </w:p>
    <w:p>
      <w:pPr>
        <w:pStyle w:val="46"/>
        <w:spacing w:line="240" w:lineRule="auto"/>
        <w:ind w:left="0" w:leftChars="0" w:firstLine="482" w:firstLineChars="200"/>
        <w:rPr>
          <w:rFonts w:hint="default" w:eastAsia="宋体"/>
          <w:b/>
          <w:bCs/>
          <w:color w:val="auto"/>
          <w:highlight w:val="none"/>
          <w:lang w:val="en-US" w:eastAsia="zh-CN"/>
        </w:rPr>
      </w:pPr>
      <w:r>
        <w:rPr>
          <w:rFonts w:hint="eastAsia"/>
          <w:b/>
          <w:bCs/>
          <w:color w:val="auto"/>
          <w:highlight w:val="none"/>
          <w:lang w:val="en-US" w:eastAsia="zh-CN"/>
        </w:rPr>
        <w:t>一、采购清单</w:t>
      </w:r>
    </w:p>
    <w:tbl>
      <w:tblPr>
        <w:tblStyle w:val="38"/>
        <w:tblW w:w="8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4821"/>
        <w:gridCol w:w="138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noWrap w:val="0"/>
            <w:vAlign w:val="center"/>
          </w:tcPr>
          <w:p>
            <w:pPr>
              <w:tabs>
                <w:tab w:val="left" w:pos="4770"/>
              </w:tabs>
              <w:ind w:firstLine="0" w:firstLineChars="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序号</w:t>
            </w:r>
          </w:p>
        </w:tc>
        <w:tc>
          <w:tcPr>
            <w:tcW w:w="4821" w:type="dxa"/>
            <w:noWrap w:val="0"/>
            <w:vAlign w:val="center"/>
          </w:tcPr>
          <w:p>
            <w:pPr>
              <w:tabs>
                <w:tab w:val="left" w:pos="4770"/>
              </w:tabs>
              <w:ind w:firstLine="0" w:firstLineChars="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设备</w:t>
            </w:r>
            <w:r>
              <w:rPr>
                <w:rFonts w:hint="eastAsia" w:ascii="宋体" w:hAnsi="宋体" w:eastAsia="宋体" w:cs="宋体"/>
                <w:b/>
                <w:bCs w:val="0"/>
                <w:color w:val="auto"/>
                <w:sz w:val="24"/>
                <w:szCs w:val="24"/>
              </w:rPr>
              <w:t>名称</w:t>
            </w:r>
          </w:p>
        </w:tc>
        <w:tc>
          <w:tcPr>
            <w:tcW w:w="1380" w:type="dxa"/>
            <w:noWrap w:val="0"/>
            <w:vAlign w:val="center"/>
          </w:tcPr>
          <w:p>
            <w:pPr>
              <w:tabs>
                <w:tab w:val="left" w:pos="4770"/>
              </w:tabs>
              <w:ind w:firstLine="0" w:firstLineChars="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数量</w:t>
            </w:r>
          </w:p>
        </w:tc>
        <w:tc>
          <w:tcPr>
            <w:tcW w:w="1380" w:type="dxa"/>
            <w:noWrap w:val="0"/>
            <w:vAlign w:val="center"/>
          </w:tcPr>
          <w:p>
            <w:pPr>
              <w:tabs>
                <w:tab w:val="left" w:pos="4770"/>
              </w:tabs>
              <w:ind w:firstLine="0" w:firstLineChars="0"/>
              <w:jc w:val="center"/>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noWrap w:val="0"/>
            <w:vAlign w:val="center"/>
          </w:tcPr>
          <w:p>
            <w:pPr>
              <w:tabs>
                <w:tab w:val="left" w:pos="4770"/>
              </w:tabs>
              <w:ind w:firstLine="0" w:firstLineChars="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p>
        </w:tc>
        <w:tc>
          <w:tcPr>
            <w:tcW w:w="4821" w:type="dxa"/>
            <w:noWrap w:val="0"/>
            <w:vAlign w:val="center"/>
          </w:tcPr>
          <w:p>
            <w:pPr>
              <w:tabs>
                <w:tab w:val="left" w:pos="4770"/>
              </w:tabs>
              <w:ind w:firstLine="0" w:firstLineChars="0"/>
              <w:jc w:val="left"/>
              <w:rPr>
                <w:rFonts w:hint="eastAsia" w:ascii="宋体" w:hAnsi="宋体" w:eastAsia="宋体" w:cs="宋体"/>
                <w:b w:val="0"/>
                <w:bCs/>
                <w:color w:val="auto"/>
                <w:sz w:val="24"/>
                <w:szCs w:val="24"/>
              </w:rPr>
            </w:pPr>
            <w:r>
              <w:rPr>
                <w:rFonts w:hint="eastAsia" w:ascii="宋体" w:hAnsi="宋体" w:eastAsia="宋体" w:cs="宋体"/>
                <w:sz w:val="24"/>
                <w:szCs w:val="24"/>
                <w:vertAlign w:val="baseline"/>
              </w:rPr>
              <w:t>电子电工实训室电源台实训设备</w:t>
            </w:r>
          </w:p>
        </w:tc>
        <w:tc>
          <w:tcPr>
            <w:tcW w:w="1380" w:type="dxa"/>
            <w:noWrap w:val="0"/>
            <w:vAlign w:val="center"/>
          </w:tcPr>
          <w:p>
            <w:pPr>
              <w:tabs>
                <w:tab w:val="left" w:pos="4770"/>
              </w:tabs>
              <w:ind w:firstLine="0" w:firstLineChars="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52</w:t>
            </w:r>
          </w:p>
        </w:tc>
        <w:tc>
          <w:tcPr>
            <w:tcW w:w="1380" w:type="dxa"/>
            <w:noWrap w:val="0"/>
            <w:vAlign w:val="center"/>
          </w:tcPr>
          <w:p>
            <w:pPr>
              <w:tabs>
                <w:tab w:val="left" w:pos="4770"/>
              </w:tabs>
              <w:ind w:firstLine="0" w:firstLineChars="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套</w:t>
            </w:r>
          </w:p>
        </w:tc>
      </w:tr>
    </w:tbl>
    <w:p>
      <w:pPr>
        <w:pStyle w:val="22"/>
        <w:snapToGrid w:val="0"/>
        <w:spacing w:beforeLines="0" w:afterLines="0" w:line="300" w:lineRule="auto"/>
        <w:ind w:left="480" w:leftChars="200" w:firstLine="0" w:firstLineChars="0"/>
        <w:rPr>
          <w:rFonts w:hint="eastAsia" w:hAnsi="宋体" w:cs="宋体"/>
          <w:b/>
          <w:bCs/>
          <w:sz w:val="24"/>
          <w:szCs w:val="24"/>
        </w:rPr>
      </w:pPr>
    </w:p>
    <w:p>
      <w:pPr>
        <w:pStyle w:val="22"/>
        <w:snapToGrid w:val="0"/>
        <w:spacing w:beforeLines="0" w:afterLines="0" w:line="300" w:lineRule="auto"/>
        <w:ind w:left="480" w:leftChars="200" w:firstLine="0" w:firstLineChars="0"/>
        <w:rPr>
          <w:rFonts w:hAnsi="宋体" w:cs="宋体"/>
          <w:b/>
          <w:bCs/>
          <w:sz w:val="24"/>
          <w:szCs w:val="24"/>
        </w:rPr>
      </w:pPr>
      <w:r>
        <w:rPr>
          <w:rFonts w:hint="eastAsia" w:hAnsi="宋体" w:cs="宋体"/>
          <w:b/>
          <w:bCs/>
          <w:sz w:val="24"/>
          <w:szCs w:val="24"/>
        </w:rPr>
        <w:t>二、技术参数要求</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373"/>
        <w:gridCol w:w="6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blHeader/>
          <w:jc w:val="center"/>
        </w:trPr>
        <w:tc>
          <w:tcPr>
            <w:tcW w:w="567" w:type="dxa"/>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1373" w:type="dxa"/>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bCs/>
                <w:color w:val="auto"/>
                <w:sz w:val="21"/>
                <w:szCs w:val="21"/>
                <w:highlight w:val="none"/>
                <w:vertAlign w:val="baseline"/>
                <w:lang w:eastAsia="zh-CN"/>
              </w:rPr>
            </w:pPr>
            <w:r>
              <w:rPr>
                <w:rFonts w:hint="eastAsia" w:ascii="宋体" w:hAnsi="宋体" w:eastAsia="宋体" w:cs="宋体"/>
                <w:b/>
                <w:bCs/>
                <w:color w:val="auto"/>
                <w:sz w:val="21"/>
                <w:szCs w:val="21"/>
                <w:highlight w:val="none"/>
                <w:vertAlign w:val="baseline"/>
                <w:lang w:val="en-US" w:eastAsia="zh-CN"/>
              </w:rPr>
              <w:t>设备</w:t>
            </w:r>
            <w:r>
              <w:rPr>
                <w:rFonts w:hint="eastAsia" w:ascii="宋体" w:hAnsi="宋体" w:eastAsia="宋体" w:cs="宋体"/>
                <w:b/>
                <w:bCs/>
                <w:color w:val="auto"/>
                <w:sz w:val="21"/>
                <w:szCs w:val="21"/>
                <w:highlight w:val="none"/>
                <w:vertAlign w:val="baseline"/>
                <w:lang w:eastAsia="zh-CN"/>
              </w:rPr>
              <w:t>名称</w:t>
            </w:r>
          </w:p>
        </w:tc>
        <w:tc>
          <w:tcPr>
            <w:tcW w:w="6565" w:type="dxa"/>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sz w:val="21"/>
                <w:szCs w:val="21"/>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1373" w:type="dxa"/>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电子电工实训室电源台实训设备</w:t>
            </w:r>
          </w:p>
        </w:tc>
        <w:tc>
          <w:tcPr>
            <w:tcW w:w="6565" w:type="dxa"/>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一、概述</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电子电工实训室电源台实训设备</w:t>
            </w:r>
            <w:r>
              <w:rPr>
                <w:rFonts w:hint="eastAsia" w:ascii="宋体" w:hAnsi="宋体" w:eastAsia="宋体" w:cs="宋体"/>
                <w:b w:val="0"/>
                <w:bCs w:val="0"/>
                <w:color w:val="auto"/>
                <w:sz w:val="21"/>
                <w:szCs w:val="21"/>
                <w:highlight w:val="none"/>
                <w:lang w:val="en-US" w:eastAsia="zh-CN"/>
              </w:rPr>
              <w:t>是根据教育部“振兴21世纪职业教育课程改革和教材建设规划”要求以及本校智能制造群的教学要求，结合生产实际和职业岗位的技能要求，符合职业学校的教学和实训要求的产品。该实训考核设备是按高等职业学校的机电设备安装与维修、机电技术应用、电气运行与控制、电气技术应用和电子电器应用与维修等专业和非电类专业的《电工技术》、《电工基本技能》、《电工技术基础》、《电工测量与仪表》、《电机与电气控制》、《PLC综合控制》、《电动机控制电路》、《电力拖动控制电路》、《电力拖动控制线路与技能训练》等相关专业模块的职业能力教学与实训，并兼顾了中等职业学校的教学要求,满足技能高考的要求。</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2.实训产品设备制造商具有</w:t>
            </w:r>
            <w:r>
              <w:rPr>
                <w:rFonts w:hint="eastAsia" w:ascii="宋体" w:hAnsi="宋体" w:cs="宋体"/>
                <w:b w:val="0"/>
                <w:bCs w:val="0"/>
                <w:color w:val="auto"/>
                <w:sz w:val="21"/>
                <w:szCs w:val="21"/>
                <w:highlight w:val="none"/>
                <w:lang w:val="en-US" w:eastAsia="zh-CN"/>
              </w:rPr>
              <w:t>保险公司承保</w:t>
            </w:r>
            <w:r>
              <w:rPr>
                <w:rFonts w:hint="eastAsia" w:ascii="宋体" w:hAnsi="宋体" w:eastAsia="宋体" w:cs="宋体"/>
                <w:b w:val="0"/>
                <w:bCs w:val="0"/>
                <w:color w:val="auto"/>
                <w:sz w:val="21"/>
                <w:szCs w:val="21"/>
                <w:highlight w:val="none"/>
                <w:lang w:val="en-US" w:eastAsia="zh-CN"/>
              </w:rPr>
              <w:t>责任险。</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二、设备技术指标</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1.输入电压：三相四线制380V±10%  50HZ</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 工作环境：环境温度范围为-5℃～+40℃ 相对湿度＜85%（25℃）海拔＜4000m</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 装置容量：＜500VA</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 外形尺寸：大于等于1600mm ×750mm ×1200mm</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 输出电源具有短路保护，过载保护，漏电保护动作电流≤30mA。</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教师电源管理控制系统</w:t>
            </w:r>
            <w:r>
              <w:rPr>
                <w:rFonts w:hint="eastAsia" w:ascii="宋体" w:hAnsi="宋体" w:eastAsia="宋体" w:cs="宋体"/>
                <w:b w:val="0"/>
                <w:bCs w:val="0"/>
                <w:color w:val="auto"/>
                <w:sz w:val="21"/>
                <w:szCs w:val="21"/>
                <w:highlight w:val="none"/>
                <w:lang w:eastAsia="zh-CN"/>
              </w:rPr>
              <w:t>（实验室共享</w:t>
            </w:r>
            <w:r>
              <w:rPr>
                <w:rFonts w:hint="eastAsia" w:ascii="宋体" w:hAnsi="宋体" w:eastAsia="宋体" w:cs="宋体"/>
                <w:b w:val="0"/>
                <w:bCs w:val="0"/>
                <w:color w:val="auto"/>
                <w:sz w:val="21"/>
                <w:szCs w:val="21"/>
                <w:highlight w:val="none"/>
                <w:lang w:val="en-US" w:eastAsia="zh-CN"/>
              </w:rPr>
              <w:t>1套</w:t>
            </w:r>
            <w:r>
              <w:rPr>
                <w:rFonts w:hint="eastAsia" w:ascii="宋体" w:hAnsi="宋体" w:eastAsia="宋体" w:cs="宋体"/>
                <w:b w:val="0"/>
                <w:bCs w:val="0"/>
                <w:color w:val="auto"/>
                <w:sz w:val="21"/>
                <w:szCs w:val="21"/>
                <w:highlight w:val="none"/>
                <w:lang w:eastAsia="zh-CN"/>
              </w:rPr>
              <w:t>）</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教师可以无线控制</w:t>
            </w:r>
            <w:r>
              <w:rPr>
                <w:rFonts w:hint="eastAsia" w:ascii="宋体" w:hAnsi="宋体" w:eastAsia="宋体" w:cs="宋体"/>
                <w:b w:val="0"/>
                <w:bCs w:val="0"/>
                <w:color w:val="auto"/>
                <w:sz w:val="21"/>
                <w:szCs w:val="21"/>
                <w:highlight w:val="none"/>
                <w:lang w:eastAsia="zh-CN"/>
              </w:rPr>
              <w:t>终端</w:t>
            </w:r>
            <w:r>
              <w:rPr>
                <w:rFonts w:hint="eastAsia" w:ascii="宋体" w:hAnsi="宋体" w:eastAsia="宋体" w:cs="宋体"/>
                <w:b w:val="0"/>
                <w:bCs w:val="0"/>
                <w:color w:val="auto"/>
                <w:sz w:val="21"/>
                <w:szCs w:val="21"/>
                <w:highlight w:val="none"/>
              </w:rPr>
              <w:t>的总电源、直流稳压、恒流源、信号源、交流电源；</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采用无线控制：不需要实验室布线、可移动式控制终端；无线传输距离：&gt;20米；</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教师主控台采用大于等于7寸触摸屏或者手机APP或者平板APP无线控制；</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教师可以控制无线</w:t>
            </w:r>
            <w:r>
              <w:rPr>
                <w:rFonts w:hint="eastAsia" w:ascii="宋体" w:hAnsi="宋体" w:eastAsia="宋体" w:cs="宋体"/>
                <w:b w:val="0"/>
                <w:bCs w:val="0"/>
                <w:color w:val="auto"/>
                <w:sz w:val="21"/>
                <w:szCs w:val="21"/>
                <w:highlight w:val="none"/>
                <w:lang w:eastAsia="zh-CN"/>
              </w:rPr>
              <w:t>终端</w:t>
            </w:r>
            <w:r>
              <w:rPr>
                <w:rFonts w:hint="eastAsia" w:ascii="宋体" w:hAnsi="宋体" w:eastAsia="宋体" w:cs="宋体"/>
                <w:b w:val="0"/>
                <w:bCs w:val="0"/>
                <w:color w:val="auto"/>
                <w:sz w:val="21"/>
                <w:szCs w:val="21"/>
                <w:highlight w:val="none"/>
              </w:rPr>
              <w:t>的总电源的启停，也可解除控制；</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教师可以无线控制</w:t>
            </w:r>
            <w:r>
              <w:rPr>
                <w:rFonts w:hint="eastAsia" w:ascii="宋体" w:hAnsi="宋体" w:eastAsia="宋体" w:cs="宋体"/>
                <w:b w:val="0"/>
                <w:bCs w:val="0"/>
                <w:color w:val="auto"/>
                <w:sz w:val="21"/>
                <w:szCs w:val="21"/>
                <w:highlight w:val="none"/>
                <w:lang w:eastAsia="zh-CN"/>
              </w:rPr>
              <w:t>终端</w:t>
            </w:r>
            <w:r>
              <w:rPr>
                <w:rFonts w:hint="eastAsia" w:ascii="宋体" w:hAnsi="宋体" w:eastAsia="宋体" w:cs="宋体"/>
                <w:b w:val="0"/>
                <w:bCs w:val="0"/>
                <w:color w:val="auto"/>
                <w:sz w:val="21"/>
                <w:szCs w:val="21"/>
                <w:highlight w:val="none"/>
              </w:rPr>
              <w:t>的直流稳压电源的输出电压（0-30V输出可控，控制分辨率：0.1V，液晶显示输出大小可控）恒流源(0-5A输出可控）。也可解除控制；</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教师可以无线控制</w:t>
            </w:r>
            <w:r>
              <w:rPr>
                <w:rFonts w:hint="eastAsia" w:ascii="宋体" w:hAnsi="宋体" w:eastAsia="宋体" w:cs="宋体"/>
                <w:b w:val="0"/>
                <w:bCs w:val="0"/>
                <w:color w:val="auto"/>
                <w:sz w:val="21"/>
                <w:szCs w:val="21"/>
                <w:highlight w:val="none"/>
                <w:lang w:eastAsia="zh-CN"/>
              </w:rPr>
              <w:t>终端</w:t>
            </w:r>
            <w:r>
              <w:rPr>
                <w:rFonts w:hint="eastAsia" w:ascii="宋体" w:hAnsi="宋体" w:eastAsia="宋体" w:cs="宋体"/>
                <w:b w:val="0"/>
                <w:bCs w:val="0"/>
                <w:color w:val="auto"/>
                <w:sz w:val="21"/>
                <w:szCs w:val="21"/>
                <w:highlight w:val="none"/>
              </w:rPr>
              <w:t>的信号源(频率1-2M可控，控制分辨率：1Hz,输出大小波形选择可控)等；</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教师可以无线控制</w:t>
            </w:r>
            <w:r>
              <w:rPr>
                <w:rFonts w:hint="eastAsia" w:ascii="宋体" w:hAnsi="宋体" w:eastAsia="宋体" w:cs="宋体"/>
                <w:b w:val="0"/>
                <w:bCs w:val="0"/>
                <w:color w:val="auto"/>
                <w:sz w:val="21"/>
                <w:szCs w:val="21"/>
                <w:highlight w:val="none"/>
                <w:lang w:eastAsia="zh-CN"/>
              </w:rPr>
              <w:t>终端</w:t>
            </w:r>
            <w:r>
              <w:rPr>
                <w:rFonts w:hint="eastAsia" w:ascii="宋体" w:hAnsi="宋体" w:eastAsia="宋体" w:cs="宋体"/>
                <w:b w:val="0"/>
                <w:bCs w:val="0"/>
                <w:color w:val="auto"/>
                <w:sz w:val="21"/>
                <w:szCs w:val="21"/>
                <w:highlight w:val="none"/>
              </w:rPr>
              <w:t>的交流电源（0-30V输出大小可控，控制分辨率：1V），也可解除控制；</w:t>
            </w:r>
          </w:p>
          <w:p>
            <w:pPr>
              <w:pageBreakBefore w:val="0"/>
              <w:kinsoku/>
              <w:wordWrap/>
              <w:overflowPunct/>
              <w:topLinePunct w:val="0"/>
              <w:autoSpaceDE/>
              <w:autoSpaceDN/>
              <w:bidi w:val="0"/>
              <w:spacing w:line="300" w:lineRule="auto"/>
              <w:ind w:firstLine="0" w:firstLineChars="0"/>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为保证软硬件兼容性及软件升级需要，要求软件</w:t>
            </w:r>
            <w:r>
              <w:rPr>
                <w:rFonts w:hint="eastAsia" w:ascii="宋体" w:hAnsi="宋体" w:eastAsia="宋体" w:cs="宋体"/>
                <w:b w:val="0"/>
                <w:bCs w:val="0"/>
                <w:color w:val="auto"/>
                <w:sz w:val="21"/>
                <w:szCs w:val="21"/>
                <w:highlight w:val="none"/>
              </w:rPr>
              <w:t>与实训台</w:t>
            </w:r>
            <w:r>
              <w:rPr>
                <w:rFonts w:hint="eastAsia" w:ascii="宋体" w:hAnsi="宋体" w:eastAsia="宋体" w:cs="宋体"/>
                <w:b w:val="0"/>
                <w:bCs w:val="0"/>
                <w:color w:val="auto"/>
                <w:sz w:val="21"/>
                <w:szCs w:val="21"/>
                <w:highlight w:val="none"/>
                <w:lang w:val="en-US" w:eastAsia="zh-CN"/>
              </w:rPr>
              <w:t>硬件</w:t>
            </w:r>
            <w:r>
              <w:rPr>
                <w:rFonts w:hint="eastAsia" w:ascii="宋体" w:hAnsi="宋体" w:eastAsia="宋体" w:cs="宋体"/>
                <w:b w:val="0"/>
                <w:bCs w:val="0"/>
                <w:color w:val="auto"/>
                <w:sz w:val="21"/>
                <w:szCs w:val="21"/>
                <w:highlight w:val="none"/>
              </w:rPr>
              <w:t>为同一制造商</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验收时提供产品第三方检测报告。</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三、 设备功能</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本实训装置</w:t>
            </w:r>
            <w:r>
              <w:rPr>
                <w:rFonts w:hint="eastAsia" w:ascii="宋体" w:hAnsi="宋体" w:cs="宋体"/>
                <w:b w:val="0"/>
                <w:bCs w:val="0"/>
                <w:color w:val="auto"/>
                <w:sz w:val="21"/>
                <w:szCs w:val="21"/>
                <w:highlight w:val="none"/>
                <w:lang w:val="en-US" w:eastAsia="zh-CN"/>
              </w:rPr>
              <w:t>要求包含</w:t>
            </w:r>
            <w:r>
              <w:rPr>
                <w:rFonts w:hint="eastAsia" w:ascii="宋体" w:hAnsi="宋体" w:eastAsia="宋体" w:cs="宋体"/>
                <w:b w:val="0"/>
                <w:bCs w:val="0"/>
                <w:color w:val="auto"/>
                <w:sz w:val="21"/>
                <w:szCs w:val="21"/>
                <w:highlight w:val="none"/>
              </w:rPr>
              <w:t>实验台、分体式铝合金电源模块</w:t>
            </w:r>
            <w:r>
              <w:rPr>
                <w:rFonts w:hint="eastAsia" w:ascii="宋体" w:hAnsi="宋体" w:eastAsia="宋体" w:cs="宋体"/>
                <w:b w:val="0"/>
                <w:bCs w:val="0"/>
                <w:color w:val="auto"/>
                <w:sz w:val="21"/>
                <w:szCs w:val="21"/>
                <w:highlight w:val="none"/>
                <w:lang w:val="en-US" w:eastAsia="zh-CN"/>
              </w:rPr>
              <w:t>、视频录制系统、信息管理控制系统</w:t>
            </w:r>
            <w:r>
              <w:rPr>
                <w:rFonts w:hint="eastAsia" w:ascii="宋体" w:hAnsi="宋体" w:eastAsia="宋体" w:cs="宋体"/>
                <w:b w:val="0"/>
                <w:bCs w:val="0"/>
                <w:color w:val="auto"/>
                <w:sz w:val="21"/>
                <w:szCs w:val="21"/>
                <w:highlight w:val="none"/>
              </w:rPr>
              <w:t>。</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实验台采用铝合金框架，立柱规格12CM*5CM，梯形形状设计，中间设有卡槽用于安装装饰条；下部支撑型材8CM*4CM，梯形形状设计，端头采用专用圆弧型ABS材质注塑成型；实验台底下设有方便移动的万向轮，在不需要移动时可自由调节脚垫进行固定。</w:t>
            </w:r>
            <w:r>
              <w:rPr>
                <w:rFonts w:hint="eastAsia" w:ascii="宋体" w:hAnsi="宋体" w:eastAsia="宋体" w:cs="宋体"/>
                <w:b/>
                <w:bCs/>
                <w:color w:val="auto"/>
                <w:sz w:val="21"/>
                <w:szCs w:val="21"/>
                <w:highlight w:val="none"/>
                <w:lang w:val="en-US" w:eastAsia="zh-CN"/>
              </w:rPr>
              <w:t>在投标文件中提供实物（立柱型材、支撑型材、端头盖）图片佐证。</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储藏柜：</w:t>
            </w:r>
            <w:r>
              <w:rPr>
                <w:rFonts w:hint="eastAsia" w:ascii="宋体" w:hAnsi="宋体" w:eastAsia="宋体" w:cs="宋体"/>
                <w:b w:val="0"/>
                <w:bCs w:val="0"/>
                <w:color w:val="auto"/>
                <w:sz w:val="21"/>
                <w:szCs w:val="21"/>
                <w:highlight w:val="none"/>
              </w:rPr>
              <w:t>实验桌下方设有钢制柜子（标准产品大于等于1400mm*</w:t>
            </w:r>
            <w:r>
              <w:rPr>
                <w:rFonts w:hint="eastAsia" w:ascii="宋体" w:hAnsi="宋体" w:eastAsia="宋体" w:cs="宋体"/>
                <w:b w:val="0"/>
                <w:bCs w:val="0"/>
                <w:color w:val="auto"/>
                <w:sz w:val="21"/>
                <w:szCs w:val="21"/>
                <w:highlight w:val="none"/>
                <w:lang w:val="en-US" w:eastAsia="zh-CN"/>
              </w:rPr>
              <w:t>50</w:t>
            </w:r>
            <w:r>
              <w:rPr>
                <w:rFonts w:hint="eastAsia" w:ascii="宋体" w:hAnsi="宋体" w:eastAsia="宋体" w:cs="宋体"/>
                <w:b w:val="0"/>
                <w:bCs w:val="0"/>
                <w:color w:val="auto"/>
                <w:sz w:val="21"/>
                <w:szCs w:val="21"/>
                <w:highlight w:val="none"/>
              </w:rPr>
              <w:t>0mm*450mm，按实际场地布置定制），静电喷塑烤漆工艺，不少于两种颜色搭配，柜子前部边角采用弧形设计，设有</w:t>
            </w:r>
            <w:r>
              <w:rPr>
                <w:rFonts w:hint="eastAsia" w:ascii="宋体" w:hAnsi="宋体" w:eastAsia="宋体" w:cs="宋体"/>
                <w:b w:val="0"/>
                <w:bCs w:val="0"/>
                <w:color w:val="auto"/>
                <w:sz w:val="21"/>
                <w:szCs w:val="21"/>
                <w:highlight w:val="none"/>
                <w:lang w:eastAsia="zh-CN"/>
              </w:rPr>
              <w:t>大于等于</w:t>
            </w:r>
            <w:r>
              <w:rPr>
                <w:rFonts w:hint="eastAsia" w:ascii="宋体" w:hAnsi="宋体" w:eastAsia="宋体" w:cs="宋体"/>
                <w:b w:val="0"/>
                <w:bCs w:val="0"/>
                <w:color w:val="auto"/>
                <w:sz w:val="21"/>
                <w:szCs w:val="21"/>
                <w:highlight w:val="none"/>
              </w:rPr>
              <w:t>2个柜子，</w:t>
            </w:r>
            <w:r>
              <w:rPr>
                <w:rFonts w:hint="eastAsia" w:ascii="宋体" w:hAnsi="宋体" w:eastAsia="宋体" w:cs="宋体"/>
                <w:b w:val="0"/>
                <w:bCs w:val="0"/>
                <w:color w:val="auto"/>
                <w:sz w:val="21"/>
                <w:szCs w:val="21"/>
                <w:highlight w:val="none"/>
                <w:lang w:eastAsia="zh-CN"/>
              </w:rPr>
              <w:t>左边用于放置网孔板、</w:t>
            </w:r>
            <w:r>
              <w:rPr>
                <w:rFonts w:hint="eastAsia" w:ascii="宋体" w:hAnsi="宋体" w:eastAsia="宋体" w:cs="宋体"/>
                <w:b w:val="0"/>
                <w:bCs w:val="0"/>
                <w:color w:val="auto"/>
                <w:sz w:val="21"/>
                <w:szCs w:val="21"/>
                <w:highlight w:val="none"/>
                <w:lang w:val="en-US" w:eastAsia="zh-CN"/>
              </w:rPr>
              <w:t>PLC实验箱、实训器材等。右边放置计算机、工具箱</w:t>
            </w:r>
            <w:r>
              <w:rPr>
                <w:rFonts w:hint="eastAsia" w:ascii="宋体" w:hAnsi="宋体" w:eastAsia="宋体" w:cs="宋体"/>
                <w:b w:val="0"/>
                <w:bCs w:val="0"/>
                <w:color w:val="auto"/>
                <w:sz w:val="21"/>
                <w:szCs w:val="21"/>
                <w:highlight w:val="none"/>
              </w:rPr>
              <w:t>。</w:t>
            </w:r>
            <w:r>
              <w:rPr>
                <w:rFonts w:hint="eastAsia" w:ascii="宋体" w:hAnsi="宋体" w:eastAsia="宋体" w:cs="宋体"/>
                <w:b/>
                <w:bCs/>
                <w:color w:val="auto"/>
                <w:sz w:val="21"/>
                <w:szCs w:val="21"/>
                <w:highlight w:val="none"/>
                <w:lang w:val="en-US" w:eastAsia="zh-CN"/>
              </w:rPr>
              <w:t>在投标文件中</w:t>
            </w:r>
            <w:r>
              <w:rPr>
                <w:rFonts w:hint="eastAsia" w:ascii="宋体" w:hAnsi="宋体" w:eastAsia="宋体" w:cs="宋体"/>
                <w:b/>
                <w:bCs/>
                <w:color w:val="auto"/>
                <w:sz w:val="21"/>
                <w:szCs w:val="21"/>
                <w:highlight w:val="none"/>
              </w:rPr>
              <w:t>提供图片</w:t>
            </w:r>
            <w:r>
              <w:rPr>
                <w:rFonts w:hint="eastAsia" w:ascii="宋体" w:hAnsi="宋体" w:eastAsia="宋体" w:cs="宋体"/>
                <w:b/>
                <w:bCs/>
                <w:color w:val="auto"/>
                <w:sz w:val="21"/>
                <w:szCs w:val="21"/>
                <w:highlight w:val="none"/>
                <w:lang w:eastAsia="zh-CN"/>
              </w:rPr>
              <w:t>佐证</w:t>
            </w:r>
            <w:r>
              <w:rPr>
                <w:rFonts w:hint="eastAsia" w:ascii="宋体" w:hAnsi="宋体" w:eastAsia="宋体" w:cs="宋体"/>
                <w:b/>
                <w:bCs/>
                <w:color w:val="auto"/>
                <w:sz w:val="21"/>
                <w:szCs w:val="21"/>
                <w:highlight w:val="none"/>
              </w:rPr>
              <w:t>。</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4.每套设备配2个单工位电源，每个单工位电源配置如下</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设有三相四线漏电保护器、4个保险丝座、4个指示灯、指针式仪表指示电压；三相四线380V市电输出，输出由组合开关进行控制；</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）三相交流</w:t>
            </w:r>
            <w:r>
              <w:rPr>
                <w:rFonts w:hint="eastAsia" w:ascii="宋体" w:hAnsi="宋体" w:eastAsia="宋体" w:cs="宋体"/>
                <w:b w:val="0"/>
                <w:bCs w:val="0"/>
                <w:color w:val="auto"/>
                <w:sz w:val="21"/>
                <w:szCs w:val="21"/>
                <w:highlight w:val="none"/>
                <w:lang w:val="en-US" w:eastAsia="zh-CN"/>
              </w:rPr>
              <w:t>36V输出；</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（3）至少6组单相220V输出供外接仪器使用，</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（4）单相交流（</w:t>
            </w:r>
            <w:r>
              <w:rPr>
                <w:rFonts w:hint="eastAsia" w:ascii="宋体" w:hAnsi="宋体" w:eastAsia="宋体" w:cs="宋体"/>
                <w:b w:val="0"/>
                <w:bCs w:val="0"/>
                <w:color w:val="auto"/>
                <w:sz w:val="21"/>
                <w:szCs w:val="21"/>
                <w:highlight w:val="none"/>
              </w:rPr>
              <w:t>交流0、3V、6V、9V、12V等；电流表显示</w:t>
            </w:r>
            <w:r>
              <w:rPr>
                <w:rFonts w:hint="eastAsia" w:ascii="宋体" w:hAnsi="宋体" w:eastAsia="宋体" w:cs="宋体"/>
                <w:b w:val="0"/>
                <w:bCs w:val="0"/>
                <w:color w:val="auto"/>
                <w:sz w:val="21"/>
                <w:szCs w:val="21"/>
                <w:highlight w:val="none"/>
                <w:lang w:val="en-US" w:eastAsia="zh-CN"/>
              </w:rPr>
              <w:t>）,</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（5）直流</w:t>
            </w:r>
            <w:r>
              <w:rPr>
                <w:rFonts w:hint="eastAsia" w:ascii="宋体" w:hAnsi="宋体" w:eastAsia="宋体" w:cs="宋体"/>
                <w:b w:val="0"/>
                <w:bCs w:val="0"/>
                <w:color w:val="auto"/>
                <w:sz w:val="21"/>
                <w:szCs w:val="21"/>
                <w:highlight w:val="none"/>
              </w:rPr>
              <w:t>0-30V/1.5A连续可调；自动继电器换档；</w:t>
            </w:r>
            <w:r>
              <w:rPr>
                <w:rFonts w:hint="eastAsia" w:ascii="宋体" w:hAnsi="宋体" w:eastAsia="宋体" w:cs="宋体"/>
                <w:b w:val="0"/>
                <w:bCs w:val="0"/>
                <w:color w:val="auto"/>
                <w:sz w:val="21"/>
                <w:szCs w:val="21"/>
                <w:highlight w:val="none"/>
                <w:lang w:eastAsia="zh-CN"/>
              </w:rPr>
              <w:t>数字</w:t>
            </w:r>
            <w:r>
              <w:rPr>
                <w:rFonts w:hint="eastAsia" w:ascii="宋体" w:hAnsi="宋体" w:eastAsia="宋体" w:cs="宋体"/>
                <w:b w:val="0"/>
                <w:bCs w:val="0"/>
                <w:color w:val="auto"/>
                <w:sz w:val="21"/>
                <w:szCs w:val="21"/>
                <w:highlight w:val="none"/>
              </w:rPr>
              <w:t>电压、</w:t>
            </w:r>
            <w:r>
              <w:rPr>
                <w:rFonts w:hint="eastAsia" w:ascii="宋体" w:hAnsi="宋体" w:eastAsia="宋体" w:cs="宋体"/>
                <w:b w:val="0"/>
                <w:bCs w:val="0"/>
                <w:color w:val="auto"/>
                <w:sz w:val="21"/>
                <w:szCs w:val="21"/>
                <w:highlight w:val="none"/>
                <w:lang w:eastAsia="zh-CN"/>
              </w:rPr>
              <w:t>数字</w:t>
            </w:r>
            <w:r>
              <w:rPr>
                <w:rFonts w:hint="eastAsia" w:ascii="宋体" w:hAnsi="宋体" w:eastAsia="宋体" w:cs="宋体"/>
                <w:b w:val="0"/>
                <w:bCs w:val="0"/>
                <w:color w:val="auto"/>
                <w:sz w:val="21"/>
                <w:szCs w:val="21"/>
                <w:highlight w:val="none"/>
              </w:rPr>
              <w:t>电流表显示；具有过载保护和自动恢复功能。</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（6）单相开关电源输出功率60W,输出电压5V/5.5A,输出12V/2A;﹣5V/0.5A,﹣12V/0.5A，固定电源.</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视频录制系统</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最高分辨率可达1920×1080 @ 30 fps,在该分辨率下可输出实时图像</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采用ROI.SVC等视频压缩技术,压缩比高,且处理非常灵活,超低码率</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码流平滑设置，适应不同场景下对图像质量.流畅性的不同要求</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支持GBK字库，支持更多汉字及生僻字叠加</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支持OSD颜色自选</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采用高效红外灯,使用寿命长,照射距离可达20-3</w:t>
            </w:r>
            <w:r>
              <w:rPr>
                <w:rFonts w:hint="eastAsia" w:ascii="宋体" w:hAnsi="宋体" w:eastAsia="宋体" w:cs="宋体"/>
                <w:b w:val="0"/>
                <w:bCs w:val="0"/>
                <w:color w:val="auto"/>
                <w:sz w:val="21"/>
                <w:szCs w:val="21"/>
                <w:highlight w:val="none"/>
                <w:lang w:val="en-US" w:eastAsia="zh-CN"/>
              </w:rPr>
              <w:t>DDSD</w:t>
            </w:r>
            <w:r>
              <w:rPr>
                <w:rFonts w:hint="eastAsia" w:ascii="宋体" w:hAnsi="宋体" w:eastAsia="宋体" w:cs="宋体"/>
                <w:b w:val="0"/>
                <w:bCs w:val="0"/>
                <w:color w:val="auto"/>
                <w:sz w:val="21"/>
                <w:szCs w:val="21"/>
                <w:highlight w:val="none"/>
              </w:rPr>
              <w:t>大于32路H.265.H.264混合接入/320M接入/320M存储/256M转发/2U/8盘位/1个eSATA/Raid/2个HDMI.2个VGA，HDMI1支持4K，VGA1支持2K显示/报警16进4出（选配8出）/16路1080P或4路4K H.265.H.264混合解码/2个千兆网口/2个USB2.0，1个USB3.0/Smart 2.0/N+1热备/ANR/智能检索/浓缩播放/车牌检索/人脸检索/热度图/客流量统计/视频摘要回放/分时段回放/超高倍速回放/双系统备份/触控面板</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(7)每个教室配置1套硬盘录像机以及可视化系统。</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6.信息化终端，以及信息化显示支架（配置性能优于等于I7-10700,256G固态，16G内存，2G独显，23寸显示器）</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7.单套电工实训器材至少含以下配置清单</w:t>
            </w:r>
          </w:p>
          <w:tbl>
            <w:tblPr>
              <w:tblStyle w:val="3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
              <w:gridCol w:w="1267"/>
              <w:gridCol w:w="437"/>
              <w:gridCol w:w="551"/>
              <w:gridCol w:w="3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48"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序号</w:t>
                  </w:r>
                </w:p>
              </w:tc>
              <w:tc>
                <w:tcPr>
                  <w:tcW w:w="1000"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名称</w:t>
                  </w:r>
                </w:p>
              </w:tc>
              <w:tc>
                <w:tcPr>
                  <w:tcW w:w="345"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单位</w:t>
                  </w:r>
                </w:p>
              </w:tc>
              <w:tc>
                <w:tcPr>
                  <w:tcW w:w="435"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数量</w:t>
                  </w:r>
                </w:p>
              </w:tc>
              <w:tc>
                <w:tcPr>
                  <w:tcW w:w="2869"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348"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000"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实操网孔板</w:t>
                  </w:r>
                </w:p>
              </w:tc>
              <w:tc>
                <w:tcPr>
                  <w:tcW w:w="345"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块</w:t>
                  </w:r>
                </w:p>
              </w:tc>
              <w:tc>
                <w:tcPr>
                  <w:tcW w:w="435"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2869"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尺寸：</w:t>
                  </w:r>
                  <w:r>
                    <w:rPr>
                      <w:rFonts w:hint="eastAsia" w:ascii="宋体" w:hAnsi="宋体" w:eastAsia="宋体" w:cs="宋体"/>
                      <w:b w:val="0"/>
                      <w:bCs w:val="0"/>
                      <w:color w:val="auto"/>
                      <w:sz w:val="21"/>
                      <w:szCs w:val="21"/>
                      <w:highlight w:val="none"/>
                      <w:lang w:val="en-US" w:eastAsia="zh-CN"/>
                    </w:rPr>
                    <w:t>约550*600</w:t>
                  </w:r>
                  <w:r>
                    <w:rPr>
                      <w:rFonts w:hint="eastAsia" w:ascii="宋体" w:hAnsi="宋体" w:eastAsia="宋体" w:cs="宋体"/>
                      <w:color w:val="auto"/>
                      <w:sz w:val="21"/>
                      <w:szCs w:val="21"/>
                      <w:highlight w:val="none"/>
                    </w:rPr>
                    <w:t>（±5%）</w:t>
                  </w:r>
                  <w:r>
                    <w:rPr>
                      <w:rFonts w:hint="eastAsia" w:ascii="宋体" w:hAnsi="宋体" w:eastAsia="宋体" w:cs="宋体"/>
                      <w:b w:val="0"/>
                      <w:bCs w:val="0"/>
                      <w:color w:val="auto"/>
                      <w:sz w:val="21"/>
                      <w:szCs w:val="21"/>
                      <w:highlight w:val="none"/>
                    </w:rPr>
                    <w:t>；不锈钢材质，厚度1.2mm；冲有5*10mm条形孔，呈四竖三横排列，配有塑料卡扣，可用自攻螺丝直接安装电气元件；安装有不锈钢拉手。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48"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2</w:t>
                  </w:r>
                </w:p>
              </w:tc>
              <w:tc>
                <w:tcPr>
                  <w:tcW w:w="1000"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空气开关带漏电保护器</w:t>
                  </w:r>
                </w:p>
              </w:tc>
              <w:tc>
                <w:tcPr>
                  <w:tcW w:w="345"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个</w:t>
                  </w:r>
                </w:p>
              </w:tc>
              <w:tc>
                <w:tcPr>
                  <w:tcW w:w="435" w:type="pct"/>
                  <w:noWrap w:val="0"/>
                  <w:vAlign w:val="top"/>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2869"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DZ47SLE  D32  3P+N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48"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1000"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熔断器</w:t>
                  </w:r>
                </w:p>
              </w:tc>
              <w:tc>
                <w:tcPr>
                  <w:tcW w:w="345"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个</w:t>
                  </w:r>
                </w:p>
              </w:tc>
              <w:tc>
                <w:tcPr>
                  <w:tcW w:w="435" w:type="pct"/>
                  <w:noWrap w:val="0"/>
                  <w:vAlign w:val="top"/>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2869"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RT28-32A，3P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48"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c>
                <w:tcPr>
                  <w:tcW w:w="1000"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熔断器</w:t>
                  </w:r>
                </w:p>
              </w:tc>
              <w:tc>
                <w:tcPr>
                  <w:tcW w:w="345"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个</w:t>
                  </w:r>
                </w:p>
              </w:tc>
              <w:tc>
                <w:tcPr>
                  <w:tcW w:w="435" w:type="pct"/>
                  <w:noWrap w:val="0"/>
                  <w:vAlign w:val="top"/>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2869"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RT28-32A，2P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48"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c>
                <w:tcPr>
                  <w:tcW w:w="1000"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圆通帽形熔断体</w:t>
                  </w:r>
                </w:p>
              </w:tc>
              <w:tc>
                <w:tcPr>
                  <w:tcW w:w="345"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个</w:t>
                  </w:r>
                </w:p>
              </w:tc>
              <w:tc>
                <w:tcPr>
                  <w:tcW w:w="435" w:type="pct"/>
                  <w:noWrap w:val="0"/>
                  <w:vAlign w:val="top"/>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2869"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RT28-32，10A熔体10*38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48"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w:t>
                  </w:r>
                </w:p>
              </w:tc>
              <w:tc>
                <w:tcPr>
                  <w:tcW w:w="1000"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圆通帽形熔断体</w:t>
                  </w:r>
                </w:p>
              </w:tc>
              <w:tc>
                <w:tcPr>
                  <w:tcW w:w="345"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个</w:t>
                  </w:r>
                </w:p>
              </w:tc>
              <w:tc>
                <w:tcPr>
                  <w:tcW w:w="435" w:type="pct"/>
                  <w:noWrap w:val="0"/>
                  <w:vAlign w:val="top"/>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2869"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RT28-32，10A熔体10*38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48"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w:t>
                  </w:r>
                </w:p>
              </w:tc>
              <w:tc>
                <w:tcPr>
                  <w:tcW w:w="1000"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黄色按钮开关</w:t>
                  </w:r>
                </w:p>
              </w:tc>
              <w:tc>
                <w:tcPr>
                  <w:tcW w:w="345"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个</w:t>
                  </w:r>
                </w:p>
              </w:tc>
              <w:tc>
                <w:tcPr>
                  <w:tcW w:w="435" w:type="pct"/>
                  <w:noWrap w:val="0"/>
                  <w:vAlign w:val="top"/>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2869"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NP4-11BN 一常开一常闭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48"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w:t>
                  </w:r>
                </w:p>
              </w:tc>
              <w:tc>
                <w:tcPr>
                  <w:tcW w:w="1000"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红色按钮开关</w:t>
                  </w:r>
                </w:p>
              </w:tc>
              <w:tc>
                <w:tcPr>
                  <w:tcW w:w="345"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个</w:t>
                  </w:r>
                </w:p>
              </w:tc>
              <w:tc>
                <w:tcPr>
                  <w:tcW w:w="435" w:type="pct"/>
                  <w:noWrap w:val="0"/>
                  <w:vAlign w:val="top"/>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2869"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NP4-11BN 一常开一常闭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48"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w:t>
                  </w:r>
                </w:p>
              </w:tc>
              <w:tc>
                <w:tcPr>
                  <w:tcW w:w="1000"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绿色按钮开关</w:t>
                  </w:r>
                </w:p>
              </w:tc>
              <w:tc>
                <w:tcPr>
                  <w:tcW w:w="345"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个</w:t>
                  </w:r>
                </w:p>
              </w:tc>
              <w:tc>
                <w:tcPr>
                  <w:tcW w:w="435" w:type="pct"/>
                  <w:noWrap w:val="0"/>
                  <w:vAlign w:val="top"/>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2869"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NP4-11BN 一常开一常闭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48"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w:t>
                  </w:r>
                </w:p>
              </w:tc>
              <w:tc>
                <w:tcPr>
                  <w:tcW w:w="1000"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黑色按钮开关</w:t>
                  </w:r>
                </w:p>
              </w:tc>
              <w:tc>
                <w:tcPr>
                  <w:tcW w:w="345"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个</w:t>
                  </w:r>
                </w:p>
              </w:tc>
              <w:tc>
                <w:tcPr>
                  <w:tcW w:w="435" w:type="pct"/>
                  <w:noWrap w:val="0"/>
                  <w:vAlign w:val="top"/>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2869"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NP4-11BN 一常开一常闭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48"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w:t>
                  </w:r>
                </w:p>
              </w:tc>
              <w:tc>
                <w:tcPr>
                  <w:tcW w:w="1000"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4位按钮盒</w:t>
                  </w:r>
                </w:p>
              </w:tc>
              <w:tc>
                <w:tcPr>
                  <w:tcW w:w="345"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个</w:t>
                  </w:r>
                </w:p>
              </w:tc>
              <w:tc>
                <w:tcPr>
                  <w:tcW w:w="435" w:type="pct"/>
                  <w:noWrap w:val="0"/>
                  <w:vAlign w:val="top"/>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2869"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XAL-B04C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48"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w:t>
                  </w:r>
                </w:p>
              </w:tc>
              <w:tc>
                <w:tcPr>
                  <w:tcW w:w="1000"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热继电器</w:t>
                  </w:r>
                </w:p>
              </w:tc>
              <w:tc>
                <w:tcPr>
                  <w:tcW w:w="345"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个</w:t>
                  </w:r>
                </w:p>
              </w:tc>
              <w:tc>
                <w:tcPr>
                  <w:tcW w:w="435" w:type="pct"/>
                  <w:noWrap w:val="0"/>
                  <w:vAlign w:val="top"/>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2869"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NR4-63 (6.3-10A)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48"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w:t>
                  </w:r>
                </w:p>
              </w:tc>
              <w:tc>
                <w:tcPr>
                  <w:tcW w:w="1000"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热继电器</w:t>
                  </w:r>
                </w:p>
              </w:tc>
              <w:tc>
                <w:tcPr>
                  <w:tcW w:w="345"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个</w:t>
                  </w:r>
                </w:p>
              </w:tc>
              <w:tc>
                <w:tcPr>
                  <w:tcW w:w="435" w:type="pct"/>
                  <w:noWrap w:val="0"/>
                  <w:vAlign w:val="top"/>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2869"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JRS2-63/F4-6.3A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48"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14</w:t>
                  </w:r>
                </w:p>
              </w:tc>
              <w:tc>
                <w:tcPr>
                  <w:tcW w:w="1000"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时间继电器</w:t>
                  </w:r>
                </w:p>
              </w:tc>
              <w:tc>
                <w:tcPr>
                  <w:tcW w:w="345"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个</w:t>
                  </w:r>
                </w:p>
              </w:tc>
              <w:tc>
                <w:tcPr>
                  <w:tcW w:w="435" w:type="pct"/>
                  <w:noWrap w:val="0"/>
                  <w:vAlign w:val="top"/>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2869"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JSZ3F型, 线圈电压AC36V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48"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15</w:t>
                  </w:r>
                </w:p>
              </w:tc>
              <w:tc>
                <w:tcPr>
                  <w:tcW w:w="1000"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时间继电器</w:t>
                  </w:r>
                </w:p>
              </w:tc>
              <w:tc>
                <w:tcPr>
                  <w:tcW w:w="345"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个</w:t>
                  </w:r>
                </w:p>
              </w:tc>
              <w:tc>
                <w:tcPr>
                  <w:tcW w:w="435" w:type="pct"/>
                  <w:noWrap w:val="0"/>
                  <w:vAlign w:val="top"/>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2869"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JSZ3A型, 线圈电压AC36V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48"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16</w:t>
                  </w:r>
                </w:p>
              </w:tc>
              <w:tc>
                <w:tcPr>
                  <w:tcW w:w="1000"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时间继电器底座</w:t>
                  </w:r>
                </w:p>
              </w:tc>
              <w:tc>
                <w:tcPr>
                  <w:tcW w:w="345"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个</w:t>
                  </w:r>
                </w:p>
              </w:tc>
              <w:tc>
                <w:tcPr>
                  <w:tcW w:w="435" w:type="pct"/>
                  <w:noWrap w:val="0"/>
                  <w:vAlign w:val="top"/>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2869"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CZF08A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48"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17</w:t>
                  </w:r>
                </w:p>
              </w:tc>
              <w:tc>
                <w:tcPr>
                  <w:tcW w:w="1000"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交流接触器</w:t>
                  </w:r>
                </w:p>
              </w:tc>
              <w:tc>
                <w:tcPr>
                  <w:tcW w:w="345"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个</w:t>
                  </w:r>
                </w:p>
              </w:tc>
              <w:tc>
                <w:tcPr>
                  <w:tcW w:w="435" w:type="pct"/>
                  <w:noWrap w:val="0"/>
                  <w:vAlign w:val="top"/>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2869"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CJX2-0912 AC36V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48"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18</w:t>
                  </w:r>
                </w:p>
              </w:tc>
              <w:tc>
                <w:tcPr>
                  <w:tcW w:w="1000"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交流接触器辅助触点</w:t>
                  </w:r>
                </w:p>
              </w:tc>
              <w:tc>
                <w:tcPr>
                  <w:tcW w:w="345"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个</w:t>
                  </w:r>
                </w:p>
              </w:tc>
              <w:tc>
                <w:tcPr>
                  <w:tcW w:w="435" w:type="pct"/>
                  <w:noWrap w:val="0"/>
                  <w:vAlign w:val="top"/>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2869"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F4-22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48"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19</w:t>
                  </w:r>
                </w:p>
              </w:tc>
              <w:tc>
                <w:tcPr>
                  <w:tcW w:w="1000"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小型中间继电器</w:t>
                  </w:r>
                </w:p>
              </w:tc>
              <w:tc>
                <w:tcPr>
                  <w:tcW w:w="345"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个</w:t>
                  </w:r>
                </w:p>
              </w:tc>
              <w:tc>
                <w:tcPr>
                  <w:tcW w:w="435" w:type="pct"/>
                  <w:noWrap w:val="0"/>
                  <w:vAlign w:val="top"/>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2869"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JZX-22F(D)/3Z  11脚-AC36V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48"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20</w:t>
                  </w:r>
                </w:p>
              </w:tc>
              <w:tc>
                <w:tcPr>
                  <w:tcW w:w="1000"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小型中间继电器底座</w:t>
                  </w:r>
                </w:p>
              </w:tc>
              <w:tc>
                <w:tcPr>
                  <w:tcW w:w="345"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个</w:t>
                  </w:r>
                </w:p>
              </w:tc>
              <w:tc>
                <w:tcPr>
                  <w:tcW w:w="435" w:type="pct"/>
                  <w:noWrap w:val="0"/>
                  <w:vAlign w:val="top"/>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2869"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CZY11A    11脚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48"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21</w:t>
                  </w:r>
                </w:p>
              </w:tc>
              <w:tc>
                <w:tcPr>
                  <w:tcW w:w="1000"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行程开关</w:t>
                  </w:r>
                </w:p>
              </w:tc>
              <w:tc>
                <w:tcPr>
                  <w:tcW w:w="345"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个</w:t>
                  </w:r>
                </w:p>
              </w:tc>
              <w:tc>
                <w:tcPr>
                  <w:tcW w:w="435" w:type="pct"/>
                  <w:noWrap w:val="0"/>
                  <w:vAlign w:val="top"/>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2869"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YBLX19-001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48"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22</w:t>
                  </w:r>
                </w:p>
              </w:tc>
              <w:tc>
                <w:tcPr>
                  <w:tcW w:w="1000"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接线端子排</w:t>
                  </w:r>
                </w:p>
              </w:tc>
              <w:tc>
                <w:tcPr>
                  <w:tcW w:w="345"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个</w:t>
                  </w:r>
                </w:p>
              </w:tc>
              <w:tc>
                <w:tcPr>
                  <w:tcW w:w="435" w:type="pct"/>
                  <w:noWrap w:val="0"/>
                  <w:vAlign w:val="top"/>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2869"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TB-1512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48"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23</w:t>
                  </w:r>
                </w:p>
              </w:tc>
              <w:tc>
                <w:tcPr>
                  <w:tcW w:w="1000"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变压器</w:t>
                  </w:r>
                </w:p>
              </w:tc>
              <w:tc>
                <w:tcPr>
                  <w:tcW w:w="345"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只</w:t>
                  </w:r>
                </w:p>
              </w:tc>
              <w:tc>
                <w:tcPr>
                  <w:tcW w:w="435" w:type="pct"/>
                  <w:noWrap w:val="0"/>
                  <w:vAlign w:val="top"/>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2869"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48"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24</w:t>
                  </w:r>
                </w:p>
              </w:tc>
              <w:tc>
                <w:tcPr>
                  <w:tcW w:w="1000"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电阻</w:t>
                  </w:r>
                </w:p>
              </w:tc>
              <w:tc>
                <w:tcPr>
                  <w:tcW w:w="345"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只</w:t>
                  </w:r>
                </w:p>
              </w:tc>
              <w:tc>
                <w:tcPr>
                  <w:tcW w:w="435" w:type="pct"/>
                  <w:noWrap w:val="0"/>
                  <w:vAlign w:val="top"/>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c>
                <w:tcPr>
                  <w:tcW w:w="2869"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300欧/50W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48"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25</w:t>
                  </w:r>
                </w:p>
              </w:tc>
              <w:tc>
                <w:tcPr>
                  <w:tcW w:w="1000"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卡扣</w:t>
                  </w:r>
                </w:p>
              </w:tc>
              <w:tc>
                <w:tcPr>
                  <w:tcW w:w="345"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个</w:t>
                  </w:r>
                </w:p>
              </w:tc>
              <w:tc>
                <w:tcPr>
                  <w:tcW w:w="435" w:type="pct"/>
                  <w:noWrap w:val="0"/>
                  <w:vAlign w:val="top"/>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500</w:t>
                  </w:r>
                </w:p>
              </w:tc>
              <w:tc>
                <w:tcPr>
                  <w:tcW w:w="2869"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塑料卡扣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48"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26</w:t>
                  </w:r>
                </w:p>
              </w:tc>
              <w:tc>
                <w:tcPr>
                  <w:tcW w:w="1000"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二极管</w:t>
                  </w:r>
                </w:p>
              </w:tc>
              <w:tc>
                <w:tcPr>
                  <w:tcW w:w="345"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个</w:t>
                  </w:r>
                </w:p>
              </w:tc>
              <w:tc>
                <w:tcPr>
                  <w:tcW w:w="435" w:type="pct"/>
                  <w:noWrap w:val="0"/>
                  <w:vAlign w:val="top"/>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c>
                <w:tcPr>
                  <w:tcW w:w="2869"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48"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27</w:t>
                  </w:r>
                </w:p>
              </w:tc>
              <w:tc>
                <w:tcPr>
                  <w:tcW w:w="1000"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实训电机</w:t>
                  </w:r>
                </w:p>
              </w:tc>
              <w:tc>
                <w:tcPr>
                  <w:tcW w:w="345"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个</w:t>
                  </w:r>
                </w:p>
              </w:tc>
              <w:tc>
                <w:tcPr>
                  <w:tcW w:w="435" w:type="pct"/>
                  <w:noWrap w:val="0"/>
                  <w:vAlign w:val="top"/>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2869"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三相异步电动机 （</w:t>
                  </w:r>
                  <w:r>
                    <w:rPr>
                      <w:rFonts w:hint="eastAsia" w:ascii="宋体" w:hAnsi="宋体" w:eastAsia="宋体" w:cs="宋体"/>
                      <w:b w:val="0"/>
                      <w:bCs w:val="0"/>
                      <w:color w:val="auto"/>
                      <w:sz w:val="21"/>
                      <w:szCs w:val="21"/>
                      <w:highlight w:val="none"/>
                      <w:lang w:val="en-US" w:eastAsia="zh-CN"/>
                    </w:rPr>
                    <w:t>36</w:t>
                  </w:r>
                  <w:r>
                    <w:rPr>
                      <w:rFonts w:hint="eastAsia" w:ascii="宋体" w:hAnsi="宋体" w:eastAsia="宋体" w:cs="宋体"/>
                      <w:b w:val="0"/>
                      <w:bCs w:val="0"/>
                      <w:color w:val="auto"/>
                      <w:sz w:val="21"/>
                      <w:szCs w:val="21"/>
                      <w:highlight w:val="none"/>
                    </w:rPr>
                    <w:t>V）</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三相双速电机(36V)、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48"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28</w:t>
                  </w:r>
                </w:p>
              </w:tc>
              <w:tc>
                <w:tcPr>
                  <w:tcW w:w="1000"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工具箱套装</w:t>
                  </w:r>
                </w:p>
              </w:tc>
              <w:tc>
                <w:tcPr>
                  <w:tcW w:w="345" w:type="pct"/>
                  <w:noWrap w:val="0"/>
                  <w:vAlign w:val="center"/>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套</w:t>
                  </w:r>
                </w:p>
              </w:tc>
              <w:tc>
                <w:tcPr>
                  <w:tcW w:w="435" w:type="pct"/>
                  <w:noWrap w:val="0"/>
                  <w:vAlign w:val="top"/>
                </w:tcPr>
                <w:p>
                  <w:pPr>
                    <w:pageBreakBefore w:val="0"/>
                    <w:kinsoku/>
                    <w:wordWrap/>
                    <w:overflowPunct/>
                    <w:topLinePunct w:val="0"/>
                    <w:autoSpaceDE/>
                    <w:autoSpaceDN/>
                    <w:bidi w:val="0"/>
                    <w:spacing w:line="300" w:lineRule="auto"/>
                    <w:ind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2869" w:type="pct"/>
                  <w:noWrap w:val="0"/>
                  <w:vAlign w:val="center"/>
                </w:tcPr>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数显电烙铁+烙铁架+9V电池+吸锡器+5*100一字/十字螺丝刀+3*75-字/十字螺丝刀+直镊子+美工刀+氖泡电笔+撬棒+海绵+鳄鱼钳+剥线钳+平口钳+漆包线+松香+50g锡线+工具箱</w:t>
                  </w:r>
                </w:p>
              </w:tc>
            </w:tr>
          </w:tbl>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8.配套PLC实训箱</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PLC主机</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实训室</w:t>
            </w:r>
            <w:r>
              <w:rPr>
                <w:rFonts w:hint="eastAsia" w:ascii="宋体" w:hAnsi="宋体" w:cs="宋体"/>
                <w:b w:val="0"/>
                <w:bCs w:val="0"/>
                <w:color w:val="auto"/>
                <w:sz w:val="21"/>
                <w:szCs w:val="21"/>
                <w:highlight w:val="none"/>
                <w:lang w:val="en-US" w:eastAsia="zh-CN"/>
              </w:rPr>
              <w:t>其中</w:t>
            </w:r>
            <w:r>
              <w:rPr>
                <w:rFonts w:hint="eastAsia" w:ascii="宋体" w:hAnsi="宋体" w:eastAsia="宋体" w:cs="宋体"/>
                <w:b w:val="0"/>
                <w:bCs w:val="0"/>
                <w:color w:val="auto"/>
                <w:sz w:val="21"/>
                <w:szCs w:val="21"/>
                <w:highlight w:val="none"/>
                <w:lang w:val="en-US" w:eastAsia="zh-CN"/>
              </w:rPr>
              <w:t>51个PLC实训箱，配置性能不低于：</w:t>
            </w:r>
          </w:p>
          <w:p>
            <w:pPr>
              <w:pageBreakBefore w:val="0"/>
              <w:kinsoku/>
              <w:wordWrap/>
              <w:overflowPunct/>
              <w:topLinePunct w:val="0"/>
              <w:autoSpaceDE/>
              <w:autoSpaceDN/>
              <w:bidi w:val="0"/>
              <w:spacing w:line="300" w:lineRule="auto"/>
              <w:ind w:firstLine="0" w:firstLineChars="0"/>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电源电压：AC100~240V</w:t>
            </w:r>
            <w:r>
              <w:rPr>
                <w:rFonts w:hint="default" w:ascii="宋体" w:hAnsi="宋体" w:eastAsia="宋体" w:cs="宋体"/>
                <w:b w:val="0"/>
                <w:bCs w:val="0"/>
                <w:color w:val="auto"/>
                <w:sz w:val="21"/>
                <w:szCs w:val="21"/>
                <w:highlight w:val="none"/>
                <w:lang w:val="en-US" w:eastAsia="zh-CN"/>
              </w:rPr>
              <w:br w:type="textWrapping"/>
            </w:r>
            <w:r>
              <w:rPr>
                <w:rFonts w:hint="default" w:ascii="宋体" w:hAnsi="宋体" w:eastAsia="宋体" w:cs="宋体"/>
                <w:b w:val="0"/>
                <w:bCs w:val="0"/>
                <w:color w:val="auto"/>
                <w:sz w:val="21"/>
                <w:szCs w:val="21"/>
                <w:highlight w:val="none"/>
                <w:lang w:val="en-US" w:eastAsia="zh-CN"/>
              </w:rPr>
              <w:t>电源电压允许范围：AC85~264V</w:t>
            </w:r>
            <w:r>
              <w:rPr>
                <w:rFonts w:hint="default" w:ascii="宋体" w:hAnsi="宋体" w:eastAsia="宋体" w:cs="宋体"/>
                <w:b w:val="0"/>
                <w:bCs w:val="0"/>
                <w:color w:val="auto"/>
                <w:sz w:val="21"/>
                <w:szCs w:val="21"/>
                <w:highlight w:val="none"/>
                <w:lang w:val="en-US" w:eastAsia="zh-CN"/>
              </w:rPr>
              <w:br w:type="textWrapping"/>
            </w:r>
            <w:r>
              <w:rPr>
                <w:rFonts w:hint="default" w:ascii="宋体" w:hAnsi="宋体" w:eastAsia="宋体" w:cs="宋体"/>
                <w:b w:val="0"/>
                <w:bCs w:val="0"/>
                <w:color w:val="auto"/>
                <w:sz w:val="21"/>
                <w:szCs w:val="21"/>
                <w:highlight w:val="none"/>
                <w:lang w:val="en-US" w:eastAsia="zh-CN"/>
              </w:rPr>
              <w:t>DC24V供给电源：400mA以下</w:t>
            </w:r>
            <w:r>
              <w:rPr>
                <w:rFonts w:hint="default" w:ascii="宋体" w:hAnsi="宋体" w:eastAsia="宋体" w:cs="宋体"/>
                <w:b w:val="0"/>
                <w:bCs w:val="0"/>
                <w:color w:val="auto"/>
                <w:sz w:val="21"/>
                <w:szCs w:val="21"/>
                <w:highlight w:val="none"/>
                <w:lang w:val="en-US" w:eastAsia="zh-CN"/>
              </w:rPr>
              <w:br w:type="textWrapping"/>
            </w:r>
            <w:r>
              <w:rPr>
                <w:rFonts w:hint="default" w:ascii="宋体" w:hAnsi="宋体" w:eastAsia="宋体" w:cs="宋体"/>
                <w:b w:val="0"/>
                <w:bCs w:val="0"/>
                <w:color w:val="auto"/>
                <w:sz w:val="21"/>
                <w:szCs w:val="21"/>
                <w:highlight w:val="none"/>
                <w:lang w:val="en-US" w:eastAsia="zh-CN"/>
              </w:rPr>
              <w:t>DC5V内置电源：500mA以下</w:t>
            </w:r>
            <w:r>
              <w:rPr>
                <w:rFonts w:hint="default" w:ascii="宋体" w:hAnsi="宋体" w:eastAsia="宋体" w:cs="宋体"/>
                <w:b w:val="0"/>
                <w:bCs w:val="0"/>
                <w:color w:val="auto"/>
                <w:sz w:val="21"/>
                <w:szCs w:val="21"/>
                <w:highlight w:val="none"/>
                <w:lang w:val="en-US" w:eastAsia="zh-CN"/>
              </w:rPr>
              <w:br w:type="textWrapping"/>
            </w:r>
            <w:r>
              <w:rPr>
                <w:rFonts w:hint="default" w:ascii="宋体" w:hAnsi="宋体" w:eastAsia="宋体" w:cs="宋体"/>
                <w:b w:val="0"/>
                <w:bCs w:val="0"/>
                <w:color w:val="auto"/>
                <w:sz w:val="21"/>
                <w:szCs w:val="21"/>
                <w:highlight w:val="none"/>
                <w:lang w:val="en-US" w:eastAsia="zh-CN"/>
              </w:rPr>
              <w:t>【输入规格】</w:t>
            </w:r>
            <w:r>
              <w:rPr>
                <w:rFonts w:hint="default" w:ascii="宋体" w:hAnsi="宋体" w:eastAsia="宋体" w:cs="宋体"/>
                <w:b w:val="0"/>
                <w:bCs w:val="0"/>
                <w:color w:val="auto"/>
                <w:sz w:val="21"/>
                <w:szCs w:val="21"/>
                <w:highlight w:val="none"/>
                <w:lang w:val="en-US" w:eastAsia="zh-CN"/>
              </w:rPr>
              <w:br w:type="textWrapping"/>
            </w:r>
            <w:r>
              <w:rPr>
                <w:rFonts w:hint="default" w:ascii="宋体" w:hAnsi="宋体" w:eastAsia="宋体" w:cs="宋体"/>
                <w:b w:val="0"/>
                <w:bCs w:val="0"/>
                <w:color w:val="auto"/>
                <w:sz w:val="21"/>
                <w:szCs w:val="21"/>
                <w:highlight w:val="none"/>
                <w:lang w:val="en-US" w:eastAsia="zh-CN"/>
              </w:rPr>
              <w:t>输入形式：漏型/源型</w:t>
            </w:r>
            <w:r>
              <w:rPr>
                <w:rFonts w:hint="default" w:ascii="宋体" w:hAnsi="宋体" w:eastAsia="宋体" w:cs="宋体"/>
                <w:b w:val="0"/>
                <w:bCs w:val="0"/>
                <w:color w:val="auto"/>
                <w:sz w:val="21"/>
                <w:szCs w:val="21"/>
                <w:highlight w:val="none"/>
                <w:lang w:val="en-US" w:eastAsia="zh-CN"/>
              </w:rPr>
              <w:br w:type="textWrapping"/>
            </w:r>
            <w:r>
              <w:rPr>
                <w:rFonts w:hint="default" w:ascii="宋体" w:hAnsi="宋体" w:eastAsia="宋体" w:cs="宋体"/>
                <w:b w:val="0"/>
                <w:bCs w:val="0"/>
                <w:color w:val="auto"/>
                <w:sz w:val="21"/>
                <w:szCs w:val="21"/>
                <w:highlight w:val="none"/>
                <w:lang w:val="en-US" w:eastAsia="zh-CN"/>
              </w:rPr>
              <w:t>输入点数：16</w:t>
            </w:r>
            <w:r>
              <w:rPr>
                <w:rFonts w:hint="default" w:ascii="宋体" w:hAnsi="宋体" w:eastAsia="宋体" w:cs="宋体"/>
                <w:b w:val="0"/>
                <w:bCs w:val="0"/>
                <w:color w:val="auto"/>
                <w:sz w:val="21"/>
                <w:szCs w:val="21"/>
                <w:highlight w:val="none"/>
                <w:lang w:val="en-US" w:eastAsia="zh-CN"/>
              </w:rPr>
              <w:br w:type="textWrapping"/>
            </w:r>
            <w:r>
              <w:rPr>
                <w:rFonts w:hint="default" w:ascii="宋体" w:hAnsi="宋体" w:eastAsia="宋体" w:cs="宋体"/>
                <w:b w:val="0"/>
                <w:bCs w:val="0"/>
                <w:color w:val="auto"/>
                <w:sz w:val="21"/>
                <w:szCs w:val="21"/>
                <w:highlight w:val="none"/>
                <w:lang w:val="en-US" w:eastAsia="zh-CN"/>
              </w:rPr>
              <w:t>输入的连接方式：拆装式端子排(M3螺丝)</w:t>
            </w:r>
            <w:r>
              <w:rPr>
                <w:rFonts w:hint="default" w:ascii="宋体" w:hAnsi="宋体" w:eastAsia="宋体" w:cs="宋体"/>
                <w:b w:val="0"/>
                <w:bCs w:val="0"/>
                <w:color w:val="auto"/>
                <w:sz w:val="21"/>
                <w:szCs w:val="21"/>
                <w:highlight w:val="none"/>
                <w:lang w:val="en-US" w:eastAsia="zh-CN"/>
              </w:rPr>
              <w:br w:type="textWrapping"/>
            </w:r>
            <w:r>
              <w:rPr>
                <w:rFonts w:hint="default" w:ascii="宋体" w:hAnsi="宋体" w:eastAsia="宋体" w:cs="宋体"/>
                <w:b w:val="0"/>
                <w:bCs w:val="0"/>
                <w:color w:val="auto"/>
                <w:sz w:val="21"/>
                <w:szCs w:val="21"/>
                <w:highlight w:val="none"/>
                <w:lang w:val="en-US" w:eastAsia="zh-CN"/>
              </w:rPr>
              <w:t>输入信号电压：AC电源型：DC24V ±10% DC电源型：DC16.8~28.8V</w:t>
            </w:r>
            <w:r>
              <w:rPr>
                <w:rFonts w:hint="default" w:ascii="宋体" w:hAnsi="宋体" w:eastAsia="宋体" w:cs="宋体"/>
                <w:b w:val="0"/>
                <w:bCs w:val="0"/>
                <w:color w:val="auto"/>
                <w:sz w:val="21"/>
                <w:szCs w:val="21"/>
                <w:highlight w:val="none"/>
                <w:lang w:val="en-US" w:eastAsia="zh-CN"/>
              </w:rPr>
              <w:br w:type="textWrapping"/>
            </w:r>
            <w:r>
              <w:rPr>
                <w:rFonts w:hint="default" w:ascii="宋体" w:hAnsi="宋体" w:eastAsia="宋体" w:cs="宋体"/>
                <w:b w:val="0"/>
                <w:bCs w:val="0"/>
                <w:color w:val="auto"/>
                <w:sz w:val="21"/>
                <w:szCs w:val="21"/>
                <w:highlight w:val="none"/>
                <w:lang w:val="en-US" w:eastAsia="zh-CN"/>
              </w:rPr>
              <w:t>输入阻抗:X000~X005(3.9KΩ) X006~X007(3.3KΩ)</w:t>
            </w:r>
            <w:r>
              <w:rPr>
                <w:rFonts w:hint="default" w:ascii="宋体" w:hAnsi="宋体" w:eastAsia="宋体" w:cs="宋体"/>
                <w:b w:val="0"/>
                <w:bCs w:val="0"/>
                <w:color w:val="auto"/>
                <w:sz w:val="21"/>
                <w:szCs w:val="21"/>
                <w:highlight w:val="none"/>
                <w:lang w:val="en-US" w:eastAsia="zh-CN"/>
              </w:rPr>
              <w:br w:type="textWrapping"/>
            </w:r>
            <w:r>
              <w:rPr>
                <w:rFonts w:hint="default" w:ascii="宋体" w:hAnsi="宋体" w:eastAsia="宋体" w:cs="宋体"/>
                <w:b w:val="0"/>
                <w:bCs w:val="0"/>
                <w:color w:val="auto"/>
                <w:sz w:val="21"/>
                <w:szCs w:val="21"/>
                <w:highlight w:val="none"/>
                <w:lang w:val="en-US" w:eastAsia="zh-CN"/>
              </w:rPr>
              <w:t>输入回路隔离：光耦隔离</w:t>
            </w:r>
            <w:r>
              <w:rPr>
                <w:rFonts w:hint="default" w:ascii="宋体" w:hAnsi="宋体" w:eastAsia="宋体" w:cs="宋体"/>
                <w:b w:val="0"/>
                <w:bCs w:val="0"/>
                <w:color w:val="auto"/>
                <w:sz w:val="21"/>
                <w:szCs w:val="21"/>
                <w:highlight w:val="none"/>
                <w:lang w:val="en-US" w:eastAsia="zh-CN"/>
              </w:rPr>
              <w:br w:type="textWrapping"/>
            </w:r>
            <w:r>
              <w:rPr>
                <w:rFonts w:hint="default" w:ascii="宋体" w:hAnsi="宋体" w:eastAsia="宋体" w:cs="宋体"/>
                <w:b w:val="0"/>
                <w:bCs w:val="0"/>
                <w:color w:val="auto"/>
                <w:sz w:val="21"/>
                <w:szCs w:val="21"/>
                <w:highlight w:val="none"/>
                <w:lang w:val="en-US" w:eastAsia="zh-CN"/>
              </w:rPr>
              <w:t xml:space="preserve"> 输入动作的显示：光耦驱动时面板上的LED灯亮</w:t>
            </w:r>
            <w:r>
              <w:rPr>
                <w:rFonts w:hint="default" w:ascii="宋体" w:hAnsi="宋体" w:eastAsia="宋体" w:cs="宋体"/>
                <w:b w:val="0"/>
                <w:bCs w:val="0"/>
                <w:color w:val="auto"/>
                <w:sz w:val="21"/>
                <w:szCs w:val="21"/>
                <w:highlight w:val="none"/>
                <w:lang w:val="en-US" w:eastAsia="zh-CN"/>
              </w:rPr>
              <w:br w:type="textWrapping"/>
            </w:r>
            <w:r>
              <w:rPr>
                <w:rFonts w:hint="default" w:ascii="宋体" w:hAnsi="宋体" w:eastAsia="宋体" w:cs="宋体"/>
                <w:b w:val="0"/>
                <w:bCs w:val="0"/>
                <w:color w:val="auto"/>
                <w:sz w:val="21"/>
                <w:szCs w:val="21"/>
                <w:highlight w:val="none"/>
                <w:lang w:val="en-US" w:eastAsia="zh-CN"/>
              </w:rPr>
              <w:t>【输出规格】</w:t>
            </w:r>
            <w:r>
              <w:rPr>
                <w:rFonts w:hint="default" w:ascii="宋体" w:hAnsi="宋体" w:eastAsia="宋体" w:cs="宋体"/>
                <w:b w:val="0"/>
                <w:bCs w:val="0"/>
                <w:color w:val="auto"/>
                <w:sz w:val="21"/>
                <w:szCs w:val="21"/>
                <w:highlight w:val="none"/>
                <w:lang w:val="en-US" w:eastAsia="zh-CN"/>
              </w:rPr>
              <w:br w:type="textWrapping"/>
            </w:r>
            <w:r>
              <w:rPr>
                <w:rFonts w:hint="default" w:ascii="宋体" w:hAnsi="宋体" w:eastAsia="宋体" w:cs="宋体"/>
                <w:b w:val="0"/>
                <w:bCs w:val="0"/>
                <w:color w:val="auto"/>
                <w:sz w:val="21"/>
                <w:szCs w:val="21"/>
                <w:highlight w:val="none"/>
                <w:lang w:val="en-US" w:eastAsia="zh-CN"/>
              </w:rPr>
              <w:t>输出种类：继电器</w:t>
            </w:r>
            <w:r>
              <w:rPr>
                <w:rFonts w:hint="default" w:ascii="宋体" w:hAnsi="宋体" w:eastAsia="宋体" w:cs="宋体"/>
                <w:b w:val="0"/>
                <w:bCs w:val="0"/>
                <w:color w:val="auto"/>
                <w:sz w:val="21"/>
                <w:szCs w:val="21"/>
                <w:highlight w:val="none"/>
                <w:lang w:val="en-US" w:eastAsia="zh-CN"/>
              </w:rPr>
              <w:br w:type="textWrapping"/>
            </w:r>
            <w:r>
              <w:rPr>
                <w:rFonts w:hint="default" w:ascii="宋体" w:hAnsi="宋体" w:eastAsia="宋体" w:cs="宋体"/>
                <w:b w:val="0"/>
                <w:bCs w:val="0"/>
                <w:color w:val="auto"/>
                <w:sz w:val="21"/>
                <w:szCs w:val="21"/>
                <w:highlight w:val="none"/>
                <w:lang w:val="en-US" w:eastAsia="zh-CN"/>
              </w:rPr>
              <w:t>输出点数：16</w:t>
            </w:r>
            <w:r>
              <w:rPr>
                <w:rFonts w:hint="default" w:ascii="宋体" w:hAnsi="宋体" w:eastAsia="宋体" w:cs="宋体"/>
                <w:b w:val="0"/>
                <w:bCs w:val="0"/>
                <w:color w:val="auto"/>
                <w:sz w:val="21"/>
                <w:szCs w:val="21"/>
                <w:highlight w:val="none"/>
                <w:lang w:val="en-US" w:eastAsia="zh-CN"/>
              </w:rPr>
              <w:br w:type="textWrapping"/>
            </w:r>
            <w:r>
              <w:rPr>
                <w:rFonts w:hint="default" w:ascii="宋体" w:hAnsi="宋体" w:eastAsia="宋体" w:cs="宋体"/>
                <w:b w:val="0"/>
                <w:bCs w:val="0"/>
                <w:color w:val="auto"/>
                <w:sz w:val="21"/>
                <w:szCs w:val="21"/>
                <w:highlight w:val="none"/>
                <w:lang w:val="en-US" w:eastAsia="zh-CN"/>
              </w:rPr>
              <w:t>输出的连接方式：拆装式端子排(M3螺丝)</w:t>
            </w:r>
            <w:r>
              <w:rPr>
                <w:rFonts w:hint="default" w:ascii="宋体" w:hAnsi="宋体" w:eastAsia="宋体" w:cs="宋体"/>
                <w:b w:val="0"/>
                <w:bCs w:val="0"/>
                <w:color w:val="auto"/>
                <w:sz w:val="21"/>
                <w:szCs w:val="21"/>
                <w:highlight w:val="none"/>
                <w:lang w:val="en-US" w:eastAsia="zh-CN"/>
              </w:rPr>
              <w:br w:type="textWrapping"/>
            </w:r>
            <w:r>
              <w:rPr>
                <w:rFonts w:hint="default" w:ascii="宋体" w:hAnsi="宋体" w:eastAsia="宋体" w:cs="宋体"/>
                <w:b w:val="0"/>
                <w:bCs w:val="0"/>
                <w:color w:val="auto"/>
                <w:sz w:val="21"/>
                <w:szCs w:val="21"/>
                <w:highlight w:val="none"/>
                <w:lang w:val="en-US" w:eastAsia="zh-CN"/>
              </w:rPr>
              <w:t>外部电源：AC240V以下</w:t>
            </w:r>
            <w:r>
              <w:rPr>
                <w:rFonts w:hint="default" w:ascii="宋体" w:hAnsi="宋体" w:eastAsia="宋体" w:cs="宋体"/>
                <w:b w:val="0"/>
                <w:bCs w:val="0"/>
                <w:color w:val="auto"/>
                <w:sz w:val="21"/>
                <w:szCs w:val="21"/>
                <w:highlight w:val="none"/>
                <w:lang w:val="en-US" w:eastAsia="zh-CN"/>
              </w:rPr>
              <w:br w:type="textWrapping"/>
            </w:r>
            <w:r>
              <w:rPr>
                <w:rFonts w:hint="default" w:ascii="宋体" w:hAnsi="宋体" w:eastAsia="宋体" w:cs="宋体"/>
                <w:b w:val="0"/>
                <w:bCs w:val="0"/>
                <w:color w:val="auto"/>
                <w:sz w:val="21"/>
                <w:szCs w:val="21"/>
                <w:highlight w:val="none"/>
                <w:lang w:val="en-US" w:eastAsia="zh-CN"/>
              </w:rPr>
              <w:t>最大电阻负载：2A/1点</w:t>
            </w:r>
            <w:r>
              <w:rPr>
                <w:rFonts w:hint="default" w:ascii="宋体" w:hAnsi="宋体" w:eastAsia="宋体" w:cs="宋体"/>
                <w:b w:val="0"/>
                <w:bCs w:val="0"/>
                <w:color w:val="auto"/>
                <w:sz w:val="21"/>
                <w:szCs w:val="21"/>
                <w:highlight w:val="none"/>
                <w:lang w:val="en-US" w:eastAsia="zh-CN"/>
              </w:rPr>
              <w:br w:type="textWrapping"/>
            </w:r>
            <w:r>
              <w:rPr>
                <w:rFonts w:hint="default" w:ascii="宋体" w:hAnsi="宋体" w:eastAsia="宋体" w:cs="宋体"/>
                <w:b w:val="0"/>
                <w:bCs w:val="0"/>
                <w:color w:val="auto"/>
                <w:sz w:val="21"/>
                <w:szCs w:val="21"/>
                <w:highlight w:val="none"/>
                <w:lang w:val="en-US" w:eastAsia="zh-CN"/>
              </w:rPr>
              <w:t>每个公共端的合计负载电流如下</w:t>
            </w:r>
            <w:r>
              <w:rPr>
                <w:rFonts w:hint="eastAsia" w:ascii="宋体" w:hAnsi="宋体" w:cs="宋体"/>
                <w:b w:val="0"/>
                <w:bCs w:val="0"/>
                <w:color w:val="auto"/>
                <w:sz w:val="21"/>
                <w:szCs w:val="21"/>
                <w:highlight w:val="none"/>
                <w:lang w:val="en-US" w:eastAsia="zh-CN"/>
              </w:rPr>
              <w:t>：</w:t>
            </w:r>
            <w:r>
              <w:rPr>
                <w:rFonts w:hint="default" w:ascii="宋体" w:hAnsi="宋体" w:eastAsia="宋体" w:cs="宋体"/>
                <w:b w:val="0"/>
                <w:bCs w:val="0"/>
                <w:color w:val="auto"/>
                <w:sz w:val="21"/>
                <w:szCs w:val="21"/>
                <w:highlight w:val="none"/>
                <w:lang w:val="en-US" w:eastAsia="zh-CN"/>
              </w:rPr>
              <w:br w:type="textWrapping"/>
            </w:r>
            <w:r>
              <w:rPr>
                <w:rFonts w:hint="eastAsia" w:ascii="宋体" w:hAnsi="宋体" w:eastAsia="宋体" w:cs="宋体"/>
                <w:b w:val="0"/>
                <w:bCs w:val="0"/>
                <w:color w:val="auto"/>
                <w:sz w:val="21"/>
                <w:szCs w:val="21"/>
                <w:highlight w:val="none"/>
                <w:lang w:val="en-US" w:eastAsia="zh-CN"/>
              </w:rPr>
              <w:t>①输出1点/1个公共端：2A以下</w:t>
            </w:r>
            <w:r>
              <w:rPr>
                <w:rFonts w:hint="eastAsia" w:ascii="宋体" w:hAnsi="宋体" w:eastAsia="宋体" w:cs="宋体"/>
                <w:b w:val="0"/>
                <w:bCs w:val="0"/>
                <w:color w:val="auto"/>
                <w:sz w:val="21"/>
                <w:szCs w:val="21"/>
                <w:highlight w:val="none"/>
                <w:lang w:val="en-US" w:eastAsia="zh-CN"/>
              </w:rPr>
              <w:br w:type="textWrapping"/>
            </w:r>
            <w:r>
              <w:rPr>
                <w:rFonts w:hint="eastAsia" w:ascii="宋体" w:hAnsi="宋体" w:eastAsia="宋体" w:cs="宋体"/>
                <w:b w:val="0"/>
                <w:bCs w:val="0"/>
                <w:color w:val="auto"/>
                <w:sz w:val="21"/>
                <w:szCs w:val="21"/>
                <w:highlight w:val="none"/>
                <w:lang w:val="en-US" w:eastAsia="zh-CN"/>
              </w:rPr>
              <w:t>②输出4点/1个公共端：8A以下</w:t>
            </w:r>
            <w:r>
              <w:rPr>
                <w:rFonts w:hint="eastAsia" w:ascii="宋体" w:hAnsi="宋体" w:eastAsia="宋体" w:cs="宋体"/>
                <w:b w:val="0"/>
                <w:bCs w:val="0"/>
                <w:color w:val="auto"/>
                <w:sz w:val="21"/>
                <w:szCs w:val="21"/>
                <w:highlight w:val="none"/>
                <w:lang w:val="en-US" w:eastAsia="zh-CN"/>
              </w:rPr>
              <w:br w:type="textWrapping"/>
            </w:r>
            <w:r>
              <w:rPr>
                <w:rFonts w:hint="eastAsia" w:ascii="宋体" w:hAnsi="宋体" w:eastAsia="宋体" w:cs="宋体"/>
                <w:b w:val="0"/>
                <w:bCs w:val="0"/>
                <w:color w:val="auto"/>
                <w:sz w:val="21"/>
                <w:szCs w:val="21"/>
                <w:highlight w:val="none"/>
                <w:lang w:val="en-US" w:eastAsia="zh-CN"/>
              </w:rPr>
              <w:t>③输出8点/1个公共端：8A以下</w:t>
            </w:r>
            <w:r>
              <w:rPr>
                <w:rFonts w:hint="default" w:ascii="宋体" w:hAnsi="宋体" w:eastAsia="宋体" w:cs="宋体"/>
                <w:b w:val="0"/>
                <w:bCs w:val="0"/>
                <w:color w:val="auto"/>
                <w:sz w:val="21"/>
                <w:szCs w:val="21"/>
                <w:highlight w:val="none"/>
                <w:lang w:val="en-US" w:eastAsia="zh-CN"/>
              </w:rPr>
              <w:br w:type="textWrapping"/>
            </w:r>
            <w:r>
              <w:rPr>
                <w:rFonts w:hint="default" w:ascii="宋体" w:hAnsi="宋体" w:eastAsia="宋体" w:cs="宋体"/>
                <w:b w:val="0"/>
                <w:bCs w:val="0"/>
                <w:color w:val="auto"/>
                <w:sz w:val="21"/>
                <w:szCs w:val="21"/>
                <w:highlight w:val="none"/>
                <w:lang w:val="en-US" w:eastAsia="zh-CN"/>
              </w:rPr>
              <w:t>最大感性负载：80VA</w:t>
            </w:r>
            <w:r>
              <w:rPr>
                <w:rFonts w:hint="default" w:ascii="宋体" w:hAnsi="宋体" w:eastAsia="宋体" w:cs="宋体"/>
                <w:b w:val="0"/>
                <w:bCs w:val="0"/>
                <w:color w:val="auto"/>
                <w:sz w:val="21"/>
                <w:szCs w:val="21"/>
                <w:highlight w:val="none"/>
                <w:lang w:val="en-US" w:eastAsia="zh-CN"/>
              </w:rPr>
              <w:br w:type="textWrapping"/>
            </w:r>
            <w:r>
              <w:rPr>
                <w:rFonts w:hint="default" w:ascii="宋体" w:hAnsi="宋体" w:eastAsia="宋体" w:cs="宋体"/>
                <w:b w:val="0"/>
                <w:bCs w:val="0"/>
                <w:color w:val="auto"/>
                <w:sz w:val="21"/>
                <w:szCs w:val="21"/>
                <w:highlight w:val="none"/>
                <w:lang w:val="en-US" w:eastAsia="zh-CN"/>
              </w:rPr>
              <w:t xml:space="preserve"> 回路隔离：机械隔离</w:t>
            </w:r>
            <w:r>
              <w:rPr>
                <w:rFonts w:hint="default" w:ascii="宋体" w:hAnsi="宋体" w:eastAsia="宋体" w:cs="宋体"/>
                <w:b w:val="0"/>
                <w:bCs w:val="0"/>
                <w:color w:val="auto"/>
                <w:sz w:val="21"/>
                <w:szCs w:val="21"/>
                <w:highlight w:val="none"/>
                <w:lang w:val="en-US" w:eastAsia="zh-CN"/>
              </w:rPr>
              <w:br w:type="textWrapping"/>
            </w:r>
            <w:r>
              <w:rPr>
                <w:rFonts w:hint="default" w:ascii="宋体" w:hAnsi="宋体" w:eastAsia="宋体" w:cs="宋体"/>
                <w:b w:val="0"/>
                <w:bCs w:val="0"/>
                <w:color w:val="auto"/>
                <w:sz w:val="21"/>
                <w:szCs w:val="21"/>
                <w:highlight w:val="none"/>
                <w:lang w:val="en-US" w:eastAsia="zh-CN"/>
              </w:rPr>
              <w:t>输出动作的显示：继电器线圈通电时面板上的LED灯亮</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其中</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套PLC要求不低于</w:t>
            </w:r>
            <w:r>
              <w:rPr>
                <w:rFonts w:hint="eastAsia" w:ascii="宋体" w:hAnsi="宋体" w:eastAsia="宋体" w:cs="宋体"/>
                <w:b/>
                <w:bCs/>
                <w:color w:val="auto"/>
                <w:sz w:val="21"/>
                <w:szCs w:val="21"/>
                <w:highlight w:val="none"/>
                <w:lang w:val="en-US" w:eastAsia="zh-CN"/>
              </w:rPr>
              <w:t>：</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CPU 1214C， 紧凑型 CPU，DC/DC/继电器， 机载 I/O： 14 个 24V DC 数字输入；10 DO 继电器 2A； 2 AI 0-10V DC， 电源：直流 20.4-28.8V DC， 程序/数据存储器 100 KB</w:t>
            </w:r>
            <w:r>
              <w:rPr>
                <w:rFonts w:hint="eastAsia" w:ascii="宋体" w:hAnsi="宋体" w:cs="宋体"/>
                <w:b w:val="0"/>
                <w:bCs w:val="0"/>
                <w:color w:val="auto"/>
                <w:sz w:val="21"/>
                <w:szCs w:val="21"/>
                <w:highlight w:val="none"/>
                <w:lang w:val="en-US" w:eastAsia="zh-CN"/>
              </w:rPr>
              <w:t>。耗用电流（额定值）</w:t>
            </w:r>
            <w:r>
              <w:rPr>
                <w:rFonts w:hint="eastAsia" w:ascii="宋体" w:hAnsi="宋体" w:cs="宋体"/>
                <w:b w:val="0"/>
                <w:bCs w:val="0"/>
                <w:color w:val="auto"/>
                <w:sz w:val="21"/>
                <w:szCs w:val="21"/>
                <w:highlight w:val="none"/>
                <w:lang w:val="en-US" w:eastAsia="zh-CN"/>
              </w:rPr>
              <w:tab/>
            </w:r>
            <w:r>
              <w:rPr>
                <w:rFonts w:hint="eastAsia" w:ascii="宋体" w:hAnsi="宋体" w:cs="宋体"/>
                <w:b w:val="0"/>
                <w:bCs w:val="0"/>
                <w:color w:val="auto"/>
                <w:sz w:val="21"/>
                <w:szCs w:val="21"/>
                <w:highlight w:val="none"/>
                <w:lang w:val="en-US" w:eastAsia="zh-CN"/>
              </w:rPr>
              <w:t>500 mA; 仅 CPU耗用电流，较大值</w:t>
            </w:r>
            <w:r>
              <w:rPr>
                <w:rFonts w:hint="eastAsia" w:ascii="宋体" w:hAnsi="宋体" w:cs="宋体"/>
                <w:b w:val="0"/>
                <w:bCs w:val="0"/>
                <w:color w:val="auto"/>
                <w:sz w:val="21"/>
                <w:szCs w:val="21"/>
                <w:highlight w:val="none"/>
                <w:lang w:val="en-US" w:eastAsia="zh-CN"/>
              </w:rPr>
              <w:tab/>
            </w:r>
            <w:r>
              <w:rPr>
                <w:rFonts w:hint="eastAsia" w:ascii="宋体" w:hAnsi="宋体" w:cs="宋体"/>
                <w:b w:val="0"/>
                <w:bCs w:val="0"/>
                <w:color w:val="auto"/>
                <w:sz w:val="21"/>
                <w:szCs w:val="21"/>
                <w:highlight w:val="none"/>
                <w:lang w:val="en-US" w:eastAsia="zh-CN"/>
              </w:rPr>
              <w:t>1 500 mA; CPU 连同全部扩展模块接通电流，较大值</w:t>
            </w:r>
            <w:r>
              <w:rPr>
                <w:rFonts w:hint="eastAsia" w:ascii="宋体" w:hAnsi="宋体" w:cs="宋体"/>
                <w:b w:val="0"/>
                <w:bCs w:val="0"/>
                <w:color w:val="auto"/>
                <w:sz w:val="21"/>
                <w:szCs w:val="21"/>
                <w:highlight w:val="none"/>
                <w:lang w:val="en-US" w:eastAsia="zh-CN"/>
              </w:rPr>
              <w:tab/>
            </w:r>
            <w:r>
              <w:rPr>
                <w:rFonts w:hint="eastAsia" w:ascii="宋体" w:hAnsi="宋体" w:cs="宋体"/>
                <w:b w:val="0"/>
                <w:bCs w:val="0"/>
                <w:color w:val="auto"/>
                <w:sz w:val="21"/>
                <w:szCs w:val="21"/>
                <w:highlight w:val="none"/>
                <w:lang w:val="en-US" w:eastAsia="zh-CN"/>
              </w:rPr>
              <w:t>12 A; 28.8 V 时I2t</w:t>
            </w:r>
            <w:r>
              <w:rPr>
                <w:rFonts w:hint="eastAsia" w:ascii="宋体" w:hAnsi="宋体" w:cs="宋体"/>
                <w:b w:val="0"/>
                <w:bCs w:val="0"/>
                <w:color w:val="auto"/>
                <w:sz w:val="21"/>
                <w:szCs w:val="21"/>
                <w:highlight w:val="none"/>
                <w:lang w:val="en-US" w:eastAsia="zh-CN"/>
              </w:rPr>
              <w:tab/>
            </w:r>
            <w:r>
              <w:rPr>
                <w:rFonts w:hint="eastAsia" w:ascii="宋体" w:hAnsi="宋体" w:cs="宋体"/>
                <w:b w:val="0"/>
                <w:bCs w:val="0"/>
                <w:color w:val="auto"/>
                <w:sz w:val="21"/>
                <w:szCs w:val="21"/>
                <w:highlight w:val="none"/>
                <w:lang w:val="en-US" w:eastAsia="zh-CN"/>
              </w:rPr>
              <w:t>0.8 A2·s</w:t>
            </w:r>
            <w:r>
              <w:rPr>
                <w:rFonts w:hint="eastAsia" w:ascii="宋体" w:hAnsi="宋体" w:eastAsia="宋体" w:cs="宋体"/>
                <w:b w:val="0"/>
                <w:bCs w:val="0"/>
                <w:color w:val="auto"/>
                <w:sz w:val="21"/>
                <w:szCs w:val="21"/>
                <w:highlight w:val="none"/>
                <w:lang w:val="en-US" w:eastAsia="zh-CN"/>
              </w:rPr>
              <w:t>），功能上完全满足目前中高等院校的PlC教学要求。</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采用模块化设计，包括PLC主机模块和</w:t>
            </w:r>
            <w:r>
              <w:rPr>
                <w:rFonts w:hint="eastAsia" w:ascii="宋体" w:hAnsi="宋体" w:eastAsia="宋体" w:cs="宋体"/>
                <w:b w:val="0"/>
                <w:bCs w:val="0"/>
                <w:color w:val="auto"/>
                <w:sz w:val="21"/>
                <w:szCs w:val="21"/>
                <w:highlight w:val="none"/>
                <w:lang w:val="en-US" w:eastAsia="zh-CN"/>
              </w:rPr>
              <w:t>13</w:t>
            </w:r>
            <w:r>
              <w:rPr>
                <w:rFonts w:hint="eastAsia" w:ascii="宋体" w:hAnsi="宋体" w:eastAsia="宋体" w:cs="宋体"/>
                <w:b w:val="0"/>
                <w:bCs w:val="0"/>
                <w:color w:val="auto"/>
                <w:sz w:val="21"/>
                <w:szCs w:val="21"/>
                <w:highlight w:val="none"/>
              </w:rPr>
              <w:t>个实验模块。各模块间相互独立。在主机模块中，所有输入输出端口都</w:t>
            </w:r>
            <w:r>
              <w:rPr>
                <w:rFonts w:hint="eastAsia" w:ascii="宋体" w:hAnsi="宋体" w:eastAsia="宋体" w:cs="宋体"/>
                <w:b w:val="0"/>
                <w:bCs w:val="0"/>
                <w:color w:val="auto"/>
                <w:sz w:val="21"/>
                <w:szCs w:val="21"/>
                <w:highlight w:val="none"/>
                <w:lang w:eastAsia="zh-CN"/>
              </w:rPr>
              <w:t>引到</w:t>
            </w:r>
            <w:r>
              <w:rPr>
                <w:rFonts w:hint="eastAsia" w:ascii="宋体" w:hAnsi="宋体" w:eastAsia="宋体" w:cs="宋体"/>
                <w:b w:val="0"/>
                <w:bCs w:val="0"/>
                <w:color w:val="auto"/>
                <w:sz w:val="21"/>
                <w:szCs w:val="21"/>
                <w:highlight w:val="none"/>
              </w:rPr>
              <w:t>实验板上</w:t>
            </w:r>
            <w:r>
              <w:rPr>
                <w:rFonts w:hint="eastAsia" w:ascii="宋体" w:hAnsi="宋体" w:eastAsia="宋体" w:cs="宋体"/>
                <w:b w:val="0"/>
                <w:bCs w:val="0"/>
                <w:color w:val="auto"/>
                <w:sz w:val="21"/>
                <w:szCs w:val="21"/>
                <w:highlight w:val="none"/>
                <w:lang w:eastAsia="zh-CN"/>
              </w:rPr>
              <w:t>多功能实验接口上</w:t>
            </w:r>
            <w:r>
              <w:rPr>
                <w:rFonts w:hint="eastAsia" w:ascii="宋体" w:hAnsi="宋体" w:eastAsia="宋体" w:cs="宋体"/>
                <w:b w:val="0"/>
                <w:bCs w:val="0"/>
                <w:color w:val="auto"/>
                <w:sz w:val="21"/>
                <w:szCs w:val="21"/>
                <w:highlight w:val="none"/>
              </w:rPr>
              <w:t>，各实验模块都有独立的输入、输出、公共端，这样在实验时只需连接所用到的端口。用户可方便扩展自己的模块，也为以后实验系统的升级提供了保障。也可根据用户要求，更改不同的实验模块。</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实验项目由基本指令实验，常用功能指令实验、综合实验三部分组成。在实验项目设计开发中根据用户的要求和建议，使实验由简到难，从而达到一个循序渐进的学习过程。实验项目也充分贴近实际应用和教学大纲的要求。</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在实验箱的设计中留出了所有的输入、输出、公共端子，用户可方便扩展自己的模块，以及以后实验系统的升级。</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配备MCGS工控组态软件，可直观地进行PLC的基本指令练习、多个PLC实际应用的模拟实验及实物实验，所有实验均有组态棒图进行动态跟踪，实验对象形象逼真，接近工业现场的实际应用，通过本装置的训练，使学生很快就能适应现场的实际操作。 </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实验项目丰富，扩展灵活，使用可靠，在教学活动或项目开发中易于使用和维护。</w:t>
            </w:r>
            <w:r>
              <w:rPr>
                <w:rFonts w:hint="eastAsia" w:ascii="宋体" w:hAnsi="宋体" w:eastAsia="宋体" w:cs="宋体"/>
                <w:b w:val="0"/>
                <w:bCs w:val="0"/>
                <w:color w:val="auto"/>
                <w:sz w:val="21"/>
                <w:szCs w:val="21"/>
                <w:highlight w:val="none"/>
                <w:lang w:eastAsia="zh-CN"/>
              </w:rPr>
              <w:t>在实验箱中预留</w:t>
            </w:r>
            <w:r>
              <w:rPr>
                <w:rFonts w:hint="eastAsia" w:ascii="宋体" w:hAnsi="宋体" w:eastAsia="宋体" w:cs="宋体"/>
                <w:b w:val="0"/>
                <w:bCs w:val="0"/>
                <w:color w:val="auto"/>
                <w:sz w:val="21"/>
                <w:szCs w:val="21"/>
                <w:highlight w:val="none"/>
                <w:lang w:val="en-US" w:eastAsia="zh-CN"/>
              </w:rPr>
              <w:t>7寸</w:t>
            </w:r>
            <w:r>
              <w:rPr>
                <w:rFonts w:hint="eastAsia" w:ascii="宋体" w:hAnsi="宋体" w:eastAsia="宋体" w:cs="宋体"/>
                <w:b w:val="0"/>
                <w:bCs w:val="0"/>
                <w:color w:val="auto"/>
                <w:sz w:val="21"/>
                <w:szCs w:val="21"/>
                <w:highlight w:val="none"/>
                <w:lang w:eastAsia="zh-CN"/>
              </w:rPr>
              <w:t>昆仑通泰触摸屏的位置。</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技术性能</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w:t>
            </w:r>
            <w:r>
              <w:rPr>
                <w:rFonts w:hint="eastAsia" w:ascii="宋体" w:hAnsi="宋体" w:eastAsia="宋体" w:cs="宋体"/>
                <w:b w:val="0"/>
                <w:bCs w:val="0"/>
                <w:color w:val="auto"/>
                <w:sz w:val="21"/>
                <w:szCs w:val="21"/>
                <w:highlight w:val="none"/>
              </w:rPr>
              <w:t>输入电源：AC: 220V 50HZ ，有漏电保护开关</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工作环境温度：-10-55℃ 相对湿度&lt;85%(25℃)</w:t>
            </w:r>
            <w:r>
              <w:rPr>
                <w:rFonts w:hint="eastAsia" w:ascii="宋体" w:hAnsi="宋体" w:eastAsia="宋体" w:cs="宋体"/>
                <w:b w:val="0"/>
                <w:bCs w:val="0"/>
                <w:color w:val="auto"/>
                <w:sz w:val="21"/>
                <w:szCs w:val="21"/>
                <w:highlight w:val="none"/>
                <w:lang w:val="en-US" w:eastAsia="zh-CN"/>
              </w:rPr>
              <w:t>。</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8)实验模块：数码管实验（实物）、自动机械手、装配流水线、电机正反转、自动交通灯、自动售货机等</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9.配套PLC VR仿真软件</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可进行缩放、拖动、旋转、恢复视角相机模式切换。</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支持选配沉浸式VR头盔连接，漫游场景观看和交互操作。</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选配输入输出采集板卡。供学生接线定义传感器和执行机构的IO分配。</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支持在线连接真实PLC与触摸屏，进行编程调试。</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支持连接</w:t>
            </w:r>
            <w:r>
              <w:rPr>
                <w:rFonts w:hint="eastAsia" w:ascii="宋体" w:hAnsi="宋体" w:eastAsia="宋体" w:cs="宋体"/>
                <w:b w:val="0"/>
                <w:bCs w:val="0"/>
                <w:strike w:val="0"/>
                <w:dstrike w:val="0"/>
                <w:color w:val="auto"/>
                <w:sz w:val="21"/>
                <w:szCs w:val="21"/>
                <w:highlight w:val="none"/>
              </w:rPr>
              <w:t>西门子</w:t>
            </w:r>
            <w:r>
              <w:rPr>
                <w:rFonts w:hint="eastAsia" w:ascii="宋体" w:hAnsi="宋体" w:eastAsia="宋体" w:cs="宋体"/>
                <w:b w:val="0"/>
                <w:bCs w:val="0"/>
                <w:strike w:val="0"/>
                <w:color w:val="auto"/>
                <w:sz w:val="21"/>
                <w:szCs w:val="21"/>
                <w:highlight w:val="none"/>
              </w:rPr>
              <w:t>P</w:t>
            </w:r>
            <w:r>
              <w:rPr>
                <w:rFonts w:hint="eastAsia" w:ascii="宋体" w:hAnsi="宋体" w:eastAsia="宋体" w:cs="宋体"/>
                <w:b w:val="0"/>
                <w:bCs w:val="0"/>
                <w:color w:val="auto"/>
                <w:sz w:val="21"/>
                <w:szCs w:val="21"/>
                <w:highlight w:val="none"/>
              </w:rPr>
              <w:t>LC官方编程软件（全集成自动化软件TIA Portal V14+官方仿真器PLCSIM V14）实时互联互通，实现虚拟在线调试。不需要真实PLC就可以实现程序的在线实时监控、调试、下载、上传等功能。可查看各种寄存器实时数据。</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支持连接三菱品牌PLC：可以与对应官方编程软件（GX Works2）实时互联互通，实现虚拟在线调试。不需要真实PLC就可以实现程序的在线实时监控、调试、下载、上传等功能。可查看各种寄存器实时数据。</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支持连接欧姆龙PLC编程软件CX-Programmer，可以与该官方编程软件实时互联互通，实现虚拟在线调试。不需要真实PLC就可以实现程序的在线实时监控、调试、下载、上传等功能。可查看各种寄存器实时数据。</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支持连接台达plc编程软件WPLSoft，可以与该官方编程软件实时互联互通，实现虚拟在线调试。不需要真实PLC就可以实现程序的在线实时监控、调试、下载、上传等功能。可查看各种寄存器实时数据。</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支持连接罗克韦尔PLC编程软件(Rockwell RSlogix)，可以与该官方编程软件实时互联互通，实现虚拟在线调试。不需要真实PLC就可以实现程序的在线实时监控、调试、下载、上传等功能。可查看各种寄存器实时数据。</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支持各个部件的手动操作。包含各种传感器 有光电、光纤、电容、电感、磁性等。每个传感器都像真实传感器那样有感应区，并且带感应属性。只有物料的属性与传感器的感应属性一致才能被感应。包含各种执行机构有气动机械手、传送带、直流电机、交流电机等。每个机构的动作与真实机构一样且可以随意编程定义动作的执行顺序。物料和机构带有各种物理属性：重力，摩擦力，弹力，空气阻力，角阻力等。每种动作都可以支持手动操作:伸出，缩回，下降，上升，夹紧，松开等等。支持物料自动生成，可按照位置、种类随机生成。支持清空复位。</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支持离线自动演示，在线自动运行，在线手动运行多种工作模式。支持虚拟触摸屏人机界面与虚拟PLC的实时通讯调试，虚拟调试好的触摸屏工程文件可以直接下载到真实触摸屏，无需任何修改和调试，即可正常运行。</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可模拟真实物料的翻转，跌落，挤压，碰撞等效果。传感器输出方式多样化：开关量，模拟量，脉冲量等。支持单站式学习，每个模块都可以单独编程，也可整体编程。相当灵活。</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支持添加传感器，修改传感器，删除传感器。可以连接真实机构做监控模式，也可脱离真是机构做实训模式。支持传感器故障模拟，机构故障模拟等。支持机构动作的调速控制，传感器延时控制等。支持虚拟平台反向控制，可通过平台操作PLC等。支持通讯控制，可以不用连线也能达到实训编程的目的等。支持多种模式：数字孪生监控模式、半实物仿真实训模式、虚拟在线调试模式、软件在环模式、硬件在环模式等。虚拟在线调试模式可以和对应PLC品牌官方编程软件的仿真器实时连接，不需要真实PLC就可以实现程序的在线实时监控、调试、下载、上传等功能。虚拟调试好的程序可直接下载到真实PLC运行，无需任何调度和修改，即可正常运行。</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虚拟三维对象与虚拟PLC实时互联互通，支持执行PLC所有指令，包括基本指令、应用指令、高级指令。实现各种逻辑控制、脉冲定位控制、模拟量输出控制等。也可任意反馈PLC所需要的的各种传感器信号、开关量、模拟量、数字量、脉冲量等输入信号。</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14</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虚拟调试就是虚拟现实技术在工业领域的应用，通过虚拟技术创建出物理制造环境的数字复制品，以用于测试和验证产品设计的合理性。例如，在计算机上模拟整个生产过程，包括机器人和自动化设备、PLC、变频器、电机等单元。像机器人单元模型创建完成就可以在虚拟世界中进行测试和验证。</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虚拟三维基础实验对象：刀库捷径选择系统、自动成型装配、数码管实验、自动洗衣机、自动机械手、装配流水线、水塔水位控制、邮件分拣控制、电视发射塔、自动送料小车、电机正反转、自动交通灯、自动冲压机、电梯控制、自动售货机等。与实物模块功能一致。</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16</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虚拟三维综合实训对象：光机电一体化实训任务：软件安装有出料转盘、气动三轴机械手、传送带、分拣机构、传感器等组成。完成物料从转盘出料、检测、气动机械手抓取、移动、放置、传送带传送后通过分拣机构进行分拣，模拟自动化实训加工过程；基本配置：出料转盘1个；传送带1条；气动三轴机械手1个，带磁性配套开关接近开关（左右，前后，上下，夹紧松开）；推料气缸3个；光电传感器2个；光纤传感器1个；电容传感器1个；电感传感器1个；实训台架1台；报警指示灯1个；物料3种：白色塑料、金属、黑色塑料。</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strike w:val="0"/>
                <w:dstrike w:val="0"/>
                <w:color w:val="FF0000"/>
                <w:sz w:val="21"/>
                <w:szCs w:val="21"/>
                <w:highlight w:val="none"/>
              </w:rPr>
            </w:pPr>
            <w:r>
              <w:rPr>
                <w:rFonts w:hint="eastAsia" w:ascii="宋体" w:hAnsi="宋体" w:eastAsia="宋体" w:cs="宋体"/>
                <w:b w:val="0"/>
                <w:bCs w:val="0"/>
                <w:strike w:val="0"/>
                <w:dstrike w:val="0"/>
                <w:color w:val="auto"/>
                <w:sz w:val="21"/>
                <w:szCs w:val="21"/>
                <w:highlight w:val="none"/>
                <w:lang w:eastAsia="zh-CN"/>
              </w:rPr>
              <w:t>（</w:t>
            </w:r>
            <w:r>
              <w:rPr>
                <w:rFonts w:hint="eastAsia" w:ascii="宋体" w:hAnsi="宋体" w:cs="宋体"/>
                <w:b w:val="0"/>
                <w:bCs w:val="0"/>
                <w:strike w:val="0"/>
                <w:dstrike w:val="0"/>
                <w:color w:val="auto"/>
                <w:sz w:val="21"/>
                <w:szCs w:val="21"/>
                <w:highlight w:val="none"/>
                <w:lang w:val="en-US" w:eastAsia="zh-CN"/>
              </w:rPr>
              <w:t>17</w:t>
            </w:r>
            <w:r>
              <w:rPr>
                <w:rFonts w:hint="eastAsia" w:ascii="宋体" w:hAnsi="宋体" w:eastAsia="宋体" w:cs="宋体"/>
                <w:b w:val="0"/>
                <w:bCs w:val="0"/>
                <w:strike w:val="0"/>
                <w:dstrike w:val="0"/>
                <w:color w:val="auto"/>
                <w:sz w:val="21"/>
                <w:szCs w:val="21"/>
                <w:highlight w:val="none"/>
                <w:lang w:eastAsia="zh-CN"/>
              </w:rPr>
              <w:t>）</w:t>
            </w:r>
            <w:r>
              <w:rPr>
                <w:rFonts w:hint="eastAsia" w:ascii="宋体" w:hAnsi="宋体" w:eastAsia="宋体" w:cs="宋体"/>
                <w:b w:val="0"/>
                <w:bCs w:val="0"/>
                <w:strike w:val="0"/>
                <w:dstrike w:val="0"/>
                <w:color w:val="auto"/>
                <w:sz w:val="21"/>
                <w:szCs w:val="21"/>
                <w:highlight w:val="none"/>
              </w:rPr>
              <w:t>软件通过国家级软件检测机构检测，</w:t>
            </w:r>
            <w:r>
              <w:rPr>
                <w:rFonts w:hint="eastAsia" w:ascii="宋体" w:hAnsi="宋体" w:cs="宋体"/>
                <w:b w:val="0"/>
                <w:bCs w:val="0"/>
                <w:strike w:val="0"/>
                <w:dstrike w:val="0"/>
                <w:color w:val="auto"/>
                <w:sz w:val="21"/>
                <w:szCs w:val="21"/>
                <w:highlight w:val="none"/>
                <w:lang w:val="en-US" w:eastAsia="zh-CN"/>
              </w:rPr>
              <w:t>验收时</w:t>
            </w:r>
            <w:r>
              <w:rPr>
                <w:rFonts w:hint="eastAsia" w:ascii="宋体" w:hAnsi="宋体" w:eastAsia="宋体" w:cs="宋体"/>
                <w:b w:val="0"/>
                <w:bCs w:val="0"/>
                <w:strike w:val="0"/>
                <w:dstrike w:val="0"/>
                <w:color w:val="auto"/>
                <w:sz w:val="21"/>
                <w:szCs w:val="21"/>
                <w:highlight w:val="none"/>
              </w:rPr>
              <w:t>提供软件测试报告。</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bookmarkStart w:id="24" w:name="_KBE-RJC01基于VR技术的机床电气3D虚实一体仿真软件"/>
            <w:r>
              <w:rPr>
                <w:rFonts w:hint="eastAsia" w:ascii="宋体" w:hAnsi="宋体" w:eastAsia="宋体" w:cs="宋体"/>
                <w:b w:val="0"/>
                <w:bCs w:val="0"/>
                <w:color w:val="auto"/>
                <w:sz w:val="21"/>
                <w:szCs w:val="21"/>
                <w:highlight w:val="none"/>
                <w:lang w:val="en-US" w:eastAsia="zh-CN"/>
              </w:rPr>
              <w:t>10.基于VR技术的机床运动3D虚实一体仿真软件</w:t>
            </w:r>
          </w:p>
          <w:bookmarkEnd w:id="24"/>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VR机床电气3D虚实一体化仿真平台是基于真实设备开发并且可以代替真实机构的一套模拟机床三维结构和运行轨迹的三维平台软硬件一体化系统。利用现在先进的VR三维软件仿真技术、微处理器数据采集技术</w:t>
            </w:r>
            <w:r>
              <w:rPr>
                <w:rFonts w:hint="eastAsia" w:ascii="宋体" w:hAnsi="宋体" w:eastAsia="宋体" w:cs="宋体"/>
                <w:b w:val="0"/>
                <w:bCs w:val="0"/>
                <w:color w:val="auto"/>
                <w:sz w:val="21"/>
                <w:szCs w:val="21"/>
                <w:highlight w:val="none"/>
                <w:lang w:eastAsia="zh-CN"/>
              </w:rPr>
              <w:t>（选配）</w:t>
            </w:r>
            <w:r>
              <w:rPr>
                <w:rFonts w:hint="eastAsia" w:ascii="宋体" w:hAnsi="宋体" w:eastAsia="宋体" w:cs="宋体"/>
                <w:b w:val="0"/>
                <w:bCs w:val="0"/>
                <w:color w:val="auto"/>
                <w:sz w:val="21"/>
                <w:szCs w:val="21"/>
                <w:highlight w:val="none"/>
              </w:rPr>
              <w:t>，在现有的常用机床电气故障考核装置上，加入三维机床仿真软件，将机床以三维模型的方式展现出来，与真实的机床几乎一致。通过数据采集控制板的传感器，采集机床电路输出的信号，控制对像如三相电动机、照明灯泡等信号，转换成计算机软件通讯所需的数据送给计算机软件，执行相应的机构模拟动作；软件模型产生的如行程开关、传感器等输出信号，传送给数据控制采集控制板，再转换成输出机床对应的开关信号等，反馈到机床电路中。实现由真实的机床电气控制虚拟的机床动作全过程。可实现如主轴正反转、刀具进给后退、到位后行程开关动作输出开关信号、电机缺相异常等实验现像。解决使用真实机床教学价格昂贵、教学不方便，普通机床电气故障考核装置价格便宜但不直观的缺点。</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设备上所有的传感器和执行机构都能在该系统上真实的以三维立体方式反映出来。还包含了带真实物理属性的物料和机构。软件系统中的三维机构及传感器，通过数据采集输出板卡往外引出接口。学生可以通过机床电气电路，像控制真实机床那样对其接线和控制。接口输入输出定义完全开放，由学生完全自主定义。实训模型形直观，便于理解，软件模型控制，安全可靠无任何后顾之忧。</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软件配置包含了T68型卧式镗床、Z3050型摇臂钻床、M7120型平面磨床、CA6140卧式车床、X62W万能铣床、电动葫芦等机床模型及运动机构，并方便进行扩展升级。软件系统</w:t>
            </w:r>
            <w:r>
              <w:rPr>
                <w:rFonts w:hint="eastAsia" w:ascii="宋体" w:hAnsi="宋体" w:cs="宋体"/>
                <w:b w:val="0"/>
                <w:bCs w:val="0"/>
                <w:color w:val="auto"/>
                <w:sz w:val="21"/>
                <w:szCs w:val="21"/>
                <w:highlight w:val="none"/>
                <w:lang w:val="en-US" w:eastAsia="zh-CN"/>
              </w:rPr>
              <w:t>要求</w:t>
            </w:r>
            <w:r>
              <w:rPr>
                <w:rFonts w:hint="eastAsia" w:ascii="宋体" w:hAnsi="宋体" w:eastAsia="宋体" w:cs="宋体"/>
                <w:b w:val="0"/>
                <w:bCs w:val="0"/>
                <w:color w:val="auto"/>
                <w:sz w:val="21"/>
                <w:szCs w:val="21"/>
                <w:highlight w:val="none"/>
              </w:rPr>
              <w:t>应用多种类型的传感器，分别用于判断物体的运动位置、物体通过的状态、物体的颜色及材质等。可选配或自备VR眼镜，实施沉浸式教学，有效激发学生学习兴趣。</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产品要求：</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①</w:t>
            </w:r>
            <w:r>
              <w:rPr>
                <w:rFonts w:hint="eastAsia" w:ascii="宋体" w:hAnsi="宋体" w:eastAsia="宋体" w:cs="宋体"/>
                <w:b w:val="0"/>
                <w:bCs w:val="0"/>
                <w:color w:val="auto"/>
                <w:sz w:val="21"/>
                <w:szCs w:val="21"/>
                <w:highlight w:val="none"/>
              </w:rPr>
              <w:t>形象直观：三维立体模型设计，与真实机构一模一样，可进行缩放、拖动、旋转、恢复视角等操作。特殊部件进行透明处理、放大处理、可视化处理、慢动作处理等，相比实物机构更加形象直观。</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②</w:t>
            </w:r>
            <w:r>
              <w:rPr>
                <w:rFonts w:hint="eastAsia" w:ascii="宋体" w:hAnsi="宋体" w:eastAsia="宋体" w:cs="宋体"/>
                <w:b w:val="0"/>
                <w:bCs w:val="0"/>
                <w:color w:val="auto"/>
                <w:sz w:val="21"/>
                <w:szCs w:val="21"/>
                <w:highlight w:val="none"/>
              </w:rPr>
              <w:t>安全可靠：通过三维仿真运行，在完成与真实机构相同实验的同时，避免了如人身触电安全事故、机械运行时碰撞夹手等安全事故；没有设备长时间运行造成的磨损、故障等；没有学生误操作造成的设备损坏等；是一台永无故障、永无安全事故的实验机构。</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③</w:t>
            </w:r>
            <w:r>
              <w:rPr>
                <w:rFonts w:hint="eastAsia" w:ascii="宋体" w:hAnsi="宋体" w:eastAsia="宋体" w:cs="宋体"/>
                <w:b w:val="0"/>
                <w:bCs w:val="0"/>
                <w:color w:val="auto"/>
                <w:sz w:val="21"/>
                <w:szCs w:val="21"/>
                <w:highlight w:val="none"/>
              </w:rPr>
              <w:t>扩展性强：只需通过软件定义，不需作硬件升级，可根据学校的需要扩展其他实验项目，不需增加硬件成本，不占用实验室空间；并支持学校进行个性化功能定制。</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④</w:t>
            </w:r>
            <w:r>
              <w:rPr>
                <w:rFonts w:hint="eastAsia" w:ascii="宋体" w:hAnsi="宋体" w:eastAsia="宋体" w:cs="宋体"/>
                <w:b w:val="0"/>
                <w:bCs w:val="0"/>
                <w:color w:val="auto"/>
                <w:sz w:val="21"/>
                <w:szCs w:val="21"/>
                <w:highlight w:val="none"/>
              </w:rPr>
              <w:t>虚实完美结合：通过软件模拟易于损坏的机构，模拟肉眼不方便观察的现像，模拟具有安全事故风险的机构。通过数据采集输出卡，与硬件PLC、单片机等实物相连，动手进行实际的连线、编程、调试，保证实验的真实性和体现感，锻炼学生的动手能力。解决在纯软件实验做完实验后无法进行真实的调试，从没接触过任硬件设备的虚幻感；同时避免纯硬件模拟实验现像的不直观问题；避免纯硬件真实模型实验机构成本高、易损坏、不直观、存在安全事故等问题。</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eastAsia="zh-CN"/>
              </w:rPr>
              <w:t>（</w:t>
            </w:r>
            <w:r>
              <w:rPr>
                <w:rFonts w:hint="eastAsia" w:ascii="宋体" w:hAnsi="宋体" w:eastAsia="宋体" w:cs="宋体"/>
                <w:b w:val="0"/>
                <w:bCs w:val="0"/>
                <w:strike w:val="0"/>
                <w:dstrike w:val="0"/>
                <w:color w:val="auto"/>
                <w:sz w:val="21"/>
                <w:szCs w:val="21"/>
                <w:highlight w:val="none"/>
                <w:lang w:val="en-US" w:eastAsia="zh-CN"/>
              </w:rPr>
              <w:t>5</w:t>
            </w:r>
            <w:r>
              <w:rPr>
                <w:rFonts w:hint="eastAsia" w:ascii="宋体" w:hAnsi="宋体" w:eastAsia="宋体" w:cs="宋体"/>
                <w:b w:val="0"/>
                <w:bCs w:val="0"/>
                <w:strike w:val="0"/>
                <w:dstrike w:val="0"/>
                <w:color w:val="auto"/>
                <w:sz w:val="21"/>
                <w:szCs w:val="21"/>
                <w:highlight w:val="none"/>
                <w:lang w:eastAsia="zh-CN"/>
              </w:rPr>
              <w:t>）</w:t>
            </w:r>
            <w:r>
              <w:rPr>
                <w:rFonts w:hint="eastAsia" w:ascii="宋体" w:hAnsi="宋体" w:eastAsia="宋体" w:cs="宋体"/>
                <w:b w:val="0"/>
                <w:bCs w:val="0"/>
                <w:strike w:val="0"/>
                <w:dstrike w:val="0"/>
                <w:color w:val="auto"/>
                <w:sz w:val="21"/>
                <w:szCs w:val="21"/>
                <w:highlight w:val="none"/>
              </w:rPr>
              <w:t>软件通过国家级软件检测机构检测，</w:t>
            </w:r>
            <w:r>
              <w:rPr>
                <w:rFonts w:hint="eastAsia" w:ascii="宋体" w:hAnsi="宋体" w:cs="宋体"/>
                <w:b w:val="0"/>
                <w:bCs w:val="0"/>
                <w:strike w:val="0"/>
                <w:dstrike w:val="0"/>
                <w:color w:val="auto"/>
                <w:sz w:val="21"/>
                <w:szCs w:val="21"/>
                <w:highlight w:val="none"/>
                <w:lang w:val="en-US" w:eastAsia="zh-CN"/>
              </w:rPr>
              <w:t>验收时</w:t>
            </w:r>
            <w:r>
              <w:rPr>
                <w:rFonts w:hint="eastAsia" w:ascii="宋体" w:hAnsi="宋体" w:eastAsia="宋体" w:cs="宋体"/>
                <w:b w:val="0"/>
                <w:bCs w:val="0"/>
                <w:strike w:val="0"/>
                <w:dstrike w:val="0"/>
                <w:color w:val="auto"/>
                <w:sz w:val="21"/>
                <w:szCs w:val="21"/>
                <w:highlight w:val="none"/>
              </w:rPr>
              <w:t>提供软件测试报告。</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11.</w:t>
            </w:r>
            <w:r>
              <w:rPr>
                <w:rFonts w:hint="eastAsia" w:ascii="宋体" w:hAnsi="宋体" w:eastAsia="宋体" w:cs="宋体"/>
                <w:b w:val="0"/>
                <w:bCs w:val="0"/>
                <w:color w:val="auto"/>
                <w:sz w:val="21"/>
                <w:szCs w:val="21"/>
                <w:highlight w:val="none"/>
              </w:rPr>
              <w:t>电气智能诊断虚实一体化实训系统</w:t>
            </w:r>
            <w:r>
              <w:rPr>
                <w:rFonts w:hint="eastAsia" w:ascii="宋体" w:hAnsi="宋体" w:eastAsia="宋体" w:cs="宋体"/>
                <w:b w:val="0"/>
                <w:bCs w:val="0"/>
                <w:color w:val="auto"/>
                <w:sz w:val="21"/>
                <w:szCs w:val="21"/>
                <w:highlight w:val="none"/>
                <w:lang w:eastAsia="zh-CN"/>
              </w:rPr>
              <w:t>（实验室共享</w:t>
            </w:r>
            <w:r>
              <w:rPr>
                <w:rFonts w:hint="eastAsia" w:ascii="宋体" w:hAnsi="宋体" w:eastAsia="宋体" w:cs="宋体"/>
                <w:b w:val="0"/>
                <w:bCs w:val="0"/>
                <w:color w:val="auto"/>
                <w:sz w:val="21"/>
                <w:szCs w:val="21"/>
                <w:highlight w:val="none"/>
                <w:lang w:val="en-US" w:eastAsia="zh-CN"/>
              </w:rPr>
              <w:t>1套</w:t>
            </w:r>
            <w:r>
              <w:rPr>
                <w:rFonts w:hint="eastAsia" w:ascii="宋体" w:hAnsi="宋体" w:eastAsia="宋体" w:cs="宋体"/>
                <w:b w:val="0"/>
                <w:bCs w:val="0"/>
                <w:color w:val="auto"/>
                <w:sz w:val="21"/>
                <w:szCs w:val="21"/>
                <w:highlight w:val="none"/>
                <w:lang w:eastAsia="zh-CN"/>
              </w:rPr>
              <w:t>）</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系统组成：</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三维电气数字孪生软件，虚拟电气实训箱，嵌入式诊断仪带触摸屏（带诊断接口）</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系统参数</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软件包含二维元件和三维器件：三相漏电保护器3个，热继电器2个，行程开关2个，交流接触器7个，时间继电器1个，多路转换开关1个，制动电阻3个，制动二极管1个，按钮7个，指示灯4个，保险丝3个，三相电机2个，速度继电器2个。</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软件采用无线WIFI或者局域网组网的方式，基于服务器/客户端架构，支持1对1，1对N检测，可以选择已连接的客户端进行同步检测。</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软件包含4个区分别是：二维元件库，三维元件库，二维原理图绘制区，三维元件库，三维器件实训接线区。界面支持三维透视模式和正交模式针对不同使用场景。界面视角可以任意放大、缩小、平移、可一键复位初始视角。原理图绘制与电气线路连接可以选择导线的颜色，直径等外观参数。软件含走线线槽，导线的方向和路径可以任意规划。绘制好的导线可以选中查看两端的接线柱、支持单一删除、一键删除、清除选中。接线完成后，可以启动运行虚拟通电验证，按下按钮和开关等器件可以观看电机和指示灯等负载的运行效果。电机支持正反转，缺相故障演示。定时器器件支持虚拟设置时间 器件带指针表盘调节旋钮，带通电指示和动作指示，当前时间和设置时间同时显示。每个可通电器件都带有通电指示，其中交流接触器等器件带测试按钮与实物测试按钮效果相同。软件包含万用表可进行任意两个接线柱之间的电压测试。</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绘制完成的实验线路可以保存到本地文件中，也可打开之前保存的实验文件一键快速生成实验导线，可以直接启动运行进行原理仿真和验证。</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启动运行虚拟通电后，每个接线柱都具有电平指示不同的电平的颜色不一样分别是U,V,W,N对应黄、绿、红、蓝可快速分析线路的电气逻辑是否正确。二维原理图绘制包含鼠标拖动、按键平移、元件复位等工具可对元件库的器件进行任意拖动、平移、90度倍数旋转、也可以对元器件多选，进行四个方向整体平移组成不同的实验电路图。二维原理图绘制区支持单个选中复位，也支持一键全部复位。二维导线可以任意绘制、删除、选择颜色。二维原理图可以同步生成三维电气控制线路，同步的线路自动按照线槽布局采用最短路径规划到导线相连的接线柱。</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三维电气线路可以同步到二维原理图绘制区中，同步的线路自动按照二维元件的位置采用合适的路径规划。启动运行后，二维器件的状态同步展示对应三维器件的状态，每个二维器件都有对应的动画效果。二维器件对应的接线柱同步展示电平指示与三维器件实时同步，以便用户从二维原理图的角度快速分析对应的电气逻辑状态。</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电气线路数字孪生：软件采用TCP/IP通讯方式通过嵌入式智能诊断仪的线路诊断接口连接到实物的电气实训挂箱就可以实时同步检测实物挂箱的接线并同步生成三维电气线路图和二维电气原理图。三维线路图根据线槽自动以最优路径规划，二维原理图根据绘制区的器件布局实时自动生成二维原理图，二维器件位置发生变化后线路图也会根据器件位置实时调整。用户在实时同步的过程中任然可以随意调整二维元器件的位置。</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电气线路增强现实仿真：</w:t>
            </w:r>
            <w:r>
              <w:rPr>
                <w:rFonts w:hint="eastAsia" w:ascii="宋体" w:hAnsi="宋体" w:cs="宋体"/>
                <w:b w:val="0"/>
                <w:bCs w:val="0"/>
                <w:color w:val="auto"/>
                <w:sz w:val="21"/>
                <w:szCs w:val="21"/>
                <w:highlight w:val="none"/>
                <w:lang w:val="en-US" w:eastAsia="zh-CN"/>
              </w:rPr>
              <w:t>设有</w:t>
            </w:r>
            <w:r>
              <w:rPr>
                <w:rFonts w:hint="eastAsia" w:ascii="宋体" w:hAnsi="宋体" w:eastAsia="宋体" w:cs="宋体"/>
                <w:b w:val="0"/>
                <w:bCs w:val="0"/>
                <w:color w:val="auto"/>
                <w:sz w:val="21"/>
                <w:szCs w:val="21"/>
                <w:highlight w:val="none"/>
              </w:rPr>
              <w:t>实物电气挂箱</w:t>
            </w:r>
            <w:r>
              <w:rPr>
                <w:rFonts w:hint="eastAsia" w:ascii="宋体" w:hAnsi="宋体" w:cs="宋体"/>
                <w:b w:val="0"/>
                <w:bCs w:val="0"/>
                <w:color w:val="auto"/>
                <w:sz w:val="21"/>
                <w:szCs w:val="21"/>
                <w:highlight w:val="none"/>
                <w:lang w:val="en-US" w:eastAsia="zh-CN"/>
              </w:rPr>
              <w:t>通讯接口，为之后升级作准备。升级</w:t>
            </w:r>
            <w:r>
              <w:rPr>
                <w:rFonts w:hint="eastAsia" w:ascii="宋体" w:hAnsi="宋体" w:eastAsia="宋体" w:cs="宋体"/>
                <w:b w:val="0"/>
                <w:bCs w:val="0"/>
                <w:color w:val="auto"/>
                <w:sz w:val="21"/>
                <w:szCs w:val="21"/>
                <w:highlight w:val="none"/>
              </w:rPr>
              <w:t>之后，可以直接在软件中进行虚拟通电验证实物的接线逻辑。实物挂箱不需要通电就可以直接验证线路的正确性。如果实物挂箱有的个别器件没有，但是又想完成整个实验，我们可以在软件中进行二次连接线路到虚拟的三维器件以达到增强现实仿真的目的，也就是一部分实物、一部分虚拟进行整体联合仿真。</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智能电气线路诊断：最多可以检测150个节点的电气线路系统，可以监测出电气线路的断路故障以及短路故障，及各种线路逻辑错误。实物挂箱可以任意接线，都可以同步到软件中进行虚拟通电分析和调试。虚拟通电分析正确后断开诊断仪，实物挂箱就可以直接真实通电且动作逻辑与虚拟通电验证的结果一致。</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虚拟电气实训箱：包含15个电气控制实验所用到的所有器件。器件虚拟化以原理图符号展示，每个电气符号的接线端子全部引到面板上。分别采用快速插接端子和真实线槽布线的器件端子，用户可以快速用导线连接出一个实验电路，然后连接到软件进行虚拟通电很分析。相比纯虚拟仿真增加动手实物接线的环节，理论与动手的结合训练产品。省去真实通电的步骤。</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智能诊断仪：采用高性能单片机配套触摸屏和诊断接口内置专用检测诊断算法，内置WIFI协议与软件通讯。</w:t>
            </w:r>
          </w:p>
          <w:p>
            <w:pPr>
              <w:pageBreakBefore w:val="0"/>
              <w:kinsoku/>
              <w:wordWrap/>
              <w:overflowPunct/>
              <w:topLinePunct w:val="0"/>
              <w:autoSpaceDE/>
              <w:autoSpaceDN/>
              <w:bidi w:val="0"/>
              <w:spacing w:line="300" w:lineRule="auto"/>
              <w:ind w:firstLine="0" w:firstLineChars="0"/>
              <w:jc w:val="left"/>
              <w:textAlignment w:val="auto"/>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strike w:val="0"/>
                <w:dstrike w:val="0"/>
                <w:color w:val="auto"/>
                <w:sz w:val="21"/>
                <w:szCs w:val="21"/>
                <w:highlight w:val="none"/>
              </w:rPr>
              <w:t>电路智能诊断系统与整个实训台为同一制造商</w:t>
            </w:r>
            <w:r>
              <w:rPr>
                <w:rFonts w:hint="eastAsia" w:ascii="宋体" w:hAnsi="宋体" w:cs="宋体"/>
                <w:b w:val="0"/>
                <w:bCs w:val="0"/>
                <w:strike w:val="0"/>
                <w:dstrike w:val="0"/>
                <w:color w:val="auto"/>
                <w:sz w:val="21"/>
                <w:szCs w:val="21"/>
                <w:highlight w:val="none"/>
                <w:lang w:val="en-US" w:eastAsia="zh-CN"/>
              </w:rPr>
              <w:t>。</w:t>
            </w:r>
          </w:p>
          <w:p>
            <w:pPr>
              <w:pStyle w:val="118"/>
              <w:pageBreakBefore w:val="0"/>
              <w:kinsoku/>
              <w:wordWrap/>
              <w:overflowPunct/>
              <w:topLinePunct w:val="0"/>
              <w:autoSpaceDE/>
              <w:autoSpaceDN/>
              <w:bidi w:val="0"/>
              <w:spacing w:line="300" w:lineRule="auto"/>
              <w:ind w:left="0" w:leftChars="0"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12.数字孪生仿真系统（实验室共享1套）</w:t>
            </w:r>
          </w:p>
          <w:p>
            <w:pPr>
              <w:pageBreakBefore w:val="0"/>
              <w:kinsoku/>
              <w:wordWrap/>
              <w:overflowPunct/>
              <w:topLinePunct w:val="0"/>
              <w:autoSpaceDE/>
              <w:autoSpaceDN/>
              <w:bidi w:val="0"/>
              <w:spacing w:line="300" w:lineRule="auto"/>
              <w:ind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设备功能与结构</w:t>
            </w:r>
          </w:p>
          <w:p>
            <w:pPr>
              <w:pageBreakBefore w:val="0"/>
              <w:kinsoku/>
              <w:wordWrap/>
              <w:overflowPunct/>
              <w:topLinePunct w:val="0"/>
              <w:autoSpaceDE/>
              <w:autoSpaceDN/>
              <w:bidi w:val="0"/>
              <w:spacing w:line="300" w:lineRule="auto"/>
              <w:ind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①</w:t>
            </w:r>
            <w:r>
              <w:rPr>
                <w:rFonts w:hint="eastAsia" w:ascii="宋体" w:hAnsi="宋体" w:eastAsia="宋体" w:cs="宋体"/>
                <w:b w:val="0"/>
                <w:bCs w:val="0"/>
                <w:color w:val="auto"/>
                <w:sz w:val="21"/>
                <w:szCs w:val="21"/>
                <w:highlight w:val="none"/>
              </w:rPr>
              <w:t>信息化虚拟仿真上位机，可交互式安装演示程序及软件接口实现与下位机通讯。采用软件建模及上位机界面设计，通过USB通讯与下位机的连接，实现上位机的虚拟仿真。</w:t>
            </w:r>
          </w:p>
          <w:p>
            <w:pPr>
              <w:pageBreakBefore w:val="0"/>
              <w:kinsoku/>
              <w:wordWrap/>
              <w:overflowPunct/>
              <w:topLinePunct w:val="0"/>
              <w:autoSpaceDE/>
              <w:autoSpaceDN/>
              <w:bidi w:val="0"/>
              <w:spacing w:line="300" w:lineRule="auto"/>
              <w:ind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②</w:t>
            </w:r>
            <w:r>
              <w:rPr>
                <w:rFonts w:hint="eastAsia" w:ascii="宋体" w:hAnsi="宋体" w:eastAsia="宋体" w:cs="宋体"/>
                <w:b w:val="0"/>
                <w:bCs w:val="0"/>
                <w:color w:val="auto"/>
                <w:sz w:val="21"/>
                <w:szCs w:val="21"/>
                <w:highlight w:val="none"/>
              </w:rPr>
              <w:t>仿真模型完全按真实设备实训模型比例设计，运行机构演示动作功能和I/O连接控制都完全一样，学生将PLC控制程序下载到PLC中，3D仿真模型和仿真数据驱动器取代实物设备受PLC程序控制并反馈相关的传感器信号。</w:t>
            </w:r>
          </w:p>
          <w:p>
            <w:pPr>
              <w:pageBreakBefore w:val="0"/>
              <w:kinsoku/>
              <w:wordWrap/>
              <w:overflowPunct/>
              <w:topLinePunct w:val="0"/>
              <w:autoSpaceDE/>
              <w:autoSpaceDN/>
              <w:bidi w:val="0"/>
              <w:spacing w:line="300" w:lineRule="auto"/>
              <w:ind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③</w:t>
            </w:r>
            <w:r>
              <w:rPr>
                <w:rFonts w:hint="eastAsia" w:ascii="宋体" w:hAnsi="宋体" w:eastAsia="宋体" w:cs="宋体"/>
                <w:b w:val="0"/>
                <w:bCs w:val="0"/>
                <w:color w:val="auto"/>
                <w:sz w:val="21"/>
                <w:szCs w:val="21"/>
                <w:highlight w:val="none"/>
              </w:rPr>
              <w:t>仿真数据驱动器通过IO输入端采集颗粒上料单元模型、加盖拧盖单元模型、检测分拣单元模型、6轴机器人模型、入仓单元模型的输出控制信息，将输出控制信息通过USB通信传送给上位机仿真模型</w:t>
            </w:r>
          </w:p>
          <w:p>
            <w:pPr>
              <w:pageBreakBefore w:val="0"/>
              <w:kinsoku/>
              <w:wordWrap/>
              <w:overflowPunct/>
              <w:topLinePunct w:val="0"/>
              <w:autoSpaceDE/>
              <w:autoSpaceDN/>
              <w:bidi w:val="0"/>
              <w:spacing w:line="300" w:lineRule="auto"/>
              <w:ind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④</w:t>
            </w:r>
            <w:r>
              <w:rPr>
                <w:rFonts w:hint="eastAsia" w:ascii="宋体" w:hAnsi="宋体" w:eastAsia="宋体" w:cs="宋体"/>
                <w:b w:val="0"/>
                <w:bCs w:val="0"/>
                <w:color w:val="auto"/>
                <w:sz w:val="21"/>
                <w:szCs w:val="21"/>
                <w:highlight w:val="none"/>
              </w:rPr>
              <w:t>仿真模型接收数据后驱动3D模型运行，运行中机构对应的传感器等信息通过仿真驱动器IO输出端输出到PLC及自动化控制系统的输入端。</w:t>
            </w:r>
          </w:p>
          <w:p>
            <w:pPr>
              <w:pageBreakBefore w:val="0"/>
              <w:kinsoku/>
              <w:wordWrap/>
              <w:overflowPunct/>
              <w:topLinePunct w:val="0"/>
              <w:autoSpaceDE/>
              <w:autoSpaceDN/>
              <w:bidi w:val="0"/>
              <w:spacing w:line="300" w:lineRule="auto"/>
              <w:ind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⑤</w:t>
            </w:r>
            <w:r>
              <w:rPr>
                <w:rFonts w:hint="eastAsia" w:ascii="宋体" w:hAnsi="宋体" w:eastAsia="宋体" w:cs="宋体"/>
                <w:b w:val="0"/>
                <w:bCs w:val="0"/>
                <w:color w:val="auto"/>
                <w:sz w:val="21"/>
                <w:szCs w:val="21"/>
                <w:highlight w:val="none"/>
              </w:rPr>
              <w:t>仿真系统支持扩展包括光机电一体化物料运输分拣生产线模型、交通灯模型的仿真教学。</w:t>
            </w:r>
          </w:p>
          <w:p>
            <w:pPr>
              <w:pageBreakBefore w:val="0"/>
              <w:kinsoku/>
              <w:wordWrap/>
              <w:overflowPunct/>
              <w:topLinePunct w:val="0"/>
              <w:autoSpaceDE/>
              <w:autoSpaceDN/>
              <w:bidi w:val="0"/>
              <w:spacing w:line="300" w:lineRule="auto"/>
              <w:ind w:firstLine="0" w:firstLineChars="0"/>
              <w:textAlignment w:val="auto"/>
              <w:rPr>
                <w:rFonts w:hint="eastAsia"/>
              </w:rPr>
            </w:pPr>
            <w:r>
              <w:rPr>
                <w:rFonts w:hint="eastAsia" w:ascii="宋体" w:hAnsi="宋体" w:eastAsia="宋体" w:cs="宋体"/>
                <w:b w:val="0"/>
                <w:bCs w:val="0"/>
                <w:color w:val="auto"/>
                <w:sz w:val="21"/>
                <w:szCs w:val="21"/>
                <w:highlight w:val="none"/>
                <w:lang w:val="en-US" w:eastAsia="zh-CN"/>
              </w:rPr>
              <w:t>⑥</w:t>
            </w:r>
            <w:r>
              <w:rPr>
                <w:rFonts w:hint="eastAsia" w:ascii="宋体" w:hAnsi="宋体" w:eastAsia="宋体" w:cs="宋体"/>
                <w:b w:val="0"/>
                <w:bCs w:val="0"/>
                <w:color w:val="auto"/>
                <w:sz w:val="21"/>
                <w:szCs w:val="21"/>
                <w:highlight w:val="none"/>
              </w:rPr>
              <w:t>兼容</w:t>
            </w:r>
            <w:r>
              <w:rPr>
                <w:rFonts w:hint="eastAsia" w:ascii="宋体" w:hAnsi="宋体" w:eastAsia="宋体" w:cs="宋体"/>
                <w:b w:val="0"/>
                <w:bCs w:val="0"/>
                <w:strike w:val="0"/>
                <w:dstrike w:val="0"/>
                <w:color w:val="auto"/>
                <w:sz w:val="21"/>
                <w:szCs w:val="21"/>
                <w:highlight w:val="none"/>
              </w:rPr>
              <w:t>西门子、三菱、汇川等</w:t>
            </w:r>
            <w:r>
              <w:rPr>
                <w:rFonts w:hint="eastAsia" w:ascii="宋体" w:hAnsi="宋体" w:eastAsia="宋体" w:cs="宋体"/>
                <w:b w:val="0"/>
                <w:bCs w:val="0"/>
                <w:color w:val="auto"/>
                <w:sz w:val="21"/>
                <w:szCs w:val="21"/>
                <w:highlight w:val="none"/>
              </w:rPr>
              <w:t>所有PLC，兼容PNP、NPN、高电平、低电平等所有接线方式，兼容智能制造、自动化、工业机器人、数控机床等各种模型。</w:t>
            </w:r>
          </w:p>
          <w:p>
            <w:pPr>
              <w:pStyle w:val="7"/>
              <w:pageBreakBefore w:val="0"/>
              <w:widowControl/>
              <w:numPr>
                <w:ilvl w:val="0"/>
                <w:numId w:val="0"/>
              </w:numPr>
              <w:tabs>
                <w:tab w:val="left" w:pos="540"/>
              </w:tabs>
              <w:kinsoku/>
              <w:wordWrap/>
              <w:overflowPunct/>
              <w:topLinePunct w:val="0"/>
              <w:autoSpaceDE/>
              <w:autoSpaceDN/>
              <w:bidi w:val="0"/>
              <w:spacing w:before="0" w:after="0" w:line="300" w:lineRule="auto"/>
              <w:ind w:leftChars="-150" w:right="0" w:rightChars="0" w:firstLine="0" w:firstLineChars="0"/>
              <w:jc w:val="left"/>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eastAsia="zh-CN"/>
              </w:rPr>
              <w:t>二</w:t>
            </w:r>
            <w:r>
              <w:rPr>
                <w:rFonts w:hint="eastAsia" w:ascii="宋体" w:hAnsi="宋体" w:eastAsia="宋体" w:cs="宋体"/>
                <w:b w:val="0"/>
                <w:bCs w:val="0"/>
                <w:color w:val="auto"/>
                <w:kern w:val="2"/>
                <w:sz w:val="21"/>
                <w:szCs w:val="21"/>
                <w:highlight w:val="none"/>
                <w:lang w:val="en-US" w:eastAsia="zh-CN"/>
              </w:rPr>
              <w:t xml:space="preserve">  ⑦</w:t>
            </w:r>
            <w:r>
              <w:rPr>
                <w:rFonts w:hint="eastAsia" w:ascii="宋体" w:hAnsi="宋体" w:eastAsia="宋体" w:cs="宋体"/>
                <w:b w:val="0"/>
                <w:bCs w:val="0"/>
                <w:color w:val="auto"/>
                <w:kern w:val="2"/>
                <w:sz w:val="21"/>
                <w:szCs w:val="21"/>
                <w:highlight w:val="none"/>
              </w:rPr>
              <w:t>设备配置详细</w:t>
            </w:r>
          </w:p>
          <w:tbl>
            <w:tblPr>
              <w:tblStyle w:val="3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57" w:type="dxa"/>
                <w:bottom w:w="0" w:type="dxa"/>
                <w:right w:w="57" w:type="dxa"/>
              </w:tblCellMar>
            </w:tblPr>
            <w:tblGrid>
              <w:gridCol w:w="521"/>
              <w:gridCol w:w="1111"/>
              <w:gridCol w:w="4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trHeight w:val="475" w:hRule="atLeast"/>
                <w:tblHeader/>
                <w:jc w:val="center"/>
              </w:trPr>
              <w:tc>
                <w:tcPr>
                  <w:tcW w:w="412"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876"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设备名称</w:t>
                  </w:r>
                </w:p>
              </w:tc>
              <w:tc>
                <w:tcPr>
                  <w:tcW w:w="3710"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详细参数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12"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76"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仿真驱动器主机</w:t>
                  </w:r>
                </w:p>
              </w:tc>
              <w:tc>
                <w:tcPr>
                  <w:tcW w:w="3710"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电源：DC24V，≤200mA</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数字I/O： 8路输入、8路输出</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模拟I/O： 2路输入4-20mA 2路输出4-20mA/0-10V</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状态指示：电源指示、I/O状态指示、通讯状态指示</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通讯接口：RS485、以太网、wifi、USB</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通讯协议：自定义孪生协议</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通讯波特率：115200</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嵌入式系统：内置μC/OS-III嵌入式系统</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控制芯片：ARM Cortex-M3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trHeight w:val="340" w:hRule="atLeast"/>
                <w:jc w:val="center"/>
              </w:trPr>
              <w:tc>
                <w:tcPr>
                  <w:tcW w:w="412"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76"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仿真驱动器扩展3</w:t>
                  </w:r>
                </w:p>
              </w:tc>
              <w:tc>
                <w:tcPr>
                  <w:tcW w:w="3710"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电源：DC24V，≤300mA</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输入端口：2路高速脉冲输入，16路开关量输入</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输出端口：16路开关量输出</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连接方式：接线端子排、37Pin快速插头</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状态指示：电源指示、I/O状态指示、通讯状态指示</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通讯接口：RS485</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I/O扩展：32路40Pin快速插头</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嵌入式统：内置μC/OS-III嵌入式系统</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控制芯片：ARM Cortex-M3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trHeight w:val="340" w:hRule="atLeast"/>
                <w:jc w:val="center"/>
              </w:trPr>
              <w:tc>
                <w:tcPr>
                  <w:tcW w:w="412"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876"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仿真驱动器扩展3外设</w:t>
                  </w:r>
                </w:p>
              </w:tc>
              <w:tc>
                <w:tcPr>
                  <w:tcW w:w="3710"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电源:DC24V，≤300mA</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输入端口：16路开关量输入</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输出端口：16路开关量输出</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连接方式：接线端子排、37Pin快速插头</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状态指示：电源指示、I/O状态指示</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外设输入：32路40Pin快速插头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trHeight w:val="340" w:hRule="atLeast"/>
                <w:jc w:val="center"/>
              </w:trPr>
              <w:tc>
                <w:tcPr>
                  <w:tcW w:w="412"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876"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仿真软件</w:t>
                  </w:r>
                </w:p>
              </w:tc>
              <w:tc>
                <w:tcPr>
                  <w:tcW w:w="3710"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color w:val="auto"/>
                      <w:sz w:val="21"/>
                      <w:szCs w:val="21"/>
                    </w:rPr>
                    <w:t xml:space="preserve">该3D仿真模型软件基于Unity3D开发平台创建，具有画面精致细腻生动逼真，机构动作演示流畅等优点， </w:t>
                  </w:r>
                  <w:r>
                    <w:rPr>
                      <w:rFonts w:hint="eastAsia" w:ascii="宋体" w:hAnsi="宋体" w:eastAsia="宋体" w:cs="宋体"/>
                      <w:sz w:val="21"/>
                      <w:szCs w:val="21"/>
                    </w:rPr>
                    <w:t>Unity虚拟仿真系统在Unity3D虚拟现实引擎里进行搭建，虚拟仿真系统通过接口与PLC数据传输，实现虚拟载体与实物的孪生动作效果，包含：</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颗粒上料单元仿真模型</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加盖拧盖单元仿真模型</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检测分拣单元仿真模型</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机器人工作站仿真模型</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仓库单元仿真模型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57" w:type="dxa"/>
                  <w:bottom w:w="0" w:type="dxa"/>
                  <w:right w:w="57" w:type="dxa"/>
                </w:tblCellMar>
              </w:tblPrEx>
              <w:trPr>
                <w:trHeight w:val="340" w:hRule="atLeast"/>
                <w:jc w:val="center"/>
              </w:trPr>
              <w:tc>
                <w:tcPr>
                  <w:tcW w:w="412"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876"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培训资源包</w:t>
                  </w:r>
                </w:p>
              </w:tc>
              <w:tc>
                <w:tcPr>
                  <w:tcW w:w="3710" w:type="pc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设备使用说明书</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系统概述</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软件简介</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主要功能</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硬件配置</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软件参数</w:t>
                  </w:r>
                  <w:r>
                    <w:rPr>
                      <w:rFonts w:hint="eastAsia" w:ascii="宋体" w:hAnsi="宋体" w:eastAsia="宋体" w:cs="宋体"/>
                      <w:sz w:val="21"/>
                      <w:szCs w:val="21"/>
                    </w:rPr>
                    <w:tab/>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使用说明</w:t>
                  </w:r>
                  <w:r>
                    <w:rPr>
                      <w:rFonts w:hint="eastAsia" w:ascii="宋体" w:hAnsi="宋体" w:eastAsia="宋体" w:cs="宋体"/>
                      <w:sz w:val="21"/>
                      <w:szCs w:val="21"/>
                    </w:rPr>
                    <w:tab/>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仿真实训项目</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光机电一体化物料运输分拣任务</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上料送料机构仿真控制</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机械手搬运机构仿真控制</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物料传送和分拣机构仿真控制</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自动化生产线颗粒上料单元任务</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颗粒物料上料机构仿真控制</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颗粒物料分拣机构仿真控制</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颗粒物料填装机构仿真控制</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自动化生产线加盖拧盖单元任务</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塑料透明瓶加盖机构仿真控制</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塑料透明瓶拧盖机构仿真控制</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自动化生产线检测分拣单元任务</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拧盖回归反射检测机构仿真控制</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填装颗料检测机构仿真控制</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良品分拣机构仿真控制</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自动化生产线机器人搬运单元任务</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瓶子装盒机构仿真控制</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包装盒装盖机构仿真控制</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包装盒贴标机构仿真控制</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自动化生产线智能仓储单元任务</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两轴伺服堆垛机构仿真控制</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弧形立体仓库机构仿真控制</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器件手册（电子版）</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《颗粒上料单元原理图》</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《加盖打盖单元原理图》</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《检测分拣单元原理图》</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《6轴机器人单元原理图》</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《成品入仓单元原理图》</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实训项目示例程序</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《颗粒上料单元运行程序实例》</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《加盖打盖单元运行程序实例》</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《检测分拣单元运行程序实例》</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《6轴机器人单元运行程序实例》</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《成品入仓单元运行程序实例》</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p>
              </w:tc>
            </w:tr>
          </w:tbl>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13.每26套实验台共享</w:t>
            </w:r>
            <w:r>
              <w:rPr>
                <w:rFonts w:hint="eastAsia" w:ascii="宋体" w:hAnsi="宋体" w:eastAsia="宋体" w:cs="宋体"/>
                <w:color w:val="auto"/>
                <w:sz w:val="21"/>
                <w:szCs w:val="21"/>
                <w:lang w:val="en-US" w:eastAsia="zh-CN"/>
              </w:rPr>
              <w:t>1套智慧黑板，参数</w:t>
            </w:r>
            <w:r>
              <w:rPr>
                <w:rFonts w:hint="eastAsia" w:ascii="宋体" w:hAnsi="宋体" w:eastAsia="宋体" w:cs="宋体"/>
                <w:sz w:val="21"/>
                <w:szCs w:val="21"/>
                <w:lang w:val="en-US" w:eastAsia="zh-CN"/>
              </w:rPr>
              <w:t>如下</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（1）显示要求</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①显示尺寸（屏幕对角线）：≥86英寸。</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②液</w:t>
            </w:r>
            <w:r>
              <w:rPr>
                <w:rFonts w:hint="eastAsia" w:ascii="宋体" w:hAnsi="宋体" w:eastAsia="宋体" w:cs="宋体"/>
                <w:color w:val="auto"/>
                <w:sz w:val="21"/>
                <w:szCs w:val="21"/>
                <w:lang w:val="en-US" w:eastAsia="zh-CN"/>
              </w:rPr>
              <w:t>晶面板：A 规屏及以上；分辨率：3840×2160；屏幕比例：16:9。（验收时提供国家认可实验室提供的检测报告）</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③具有防蓝光及防眩光功能。（验收时提供国家认可实验室提供的检测报告）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④表面钢化玻璃硬度不低于9H，雾度范围2%-5%，透光率不低于92%。（提供国家认可实验室提供的检测报告）</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（2）结构要求</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①产品正面显示为三块拼接而成。整机厚度≤60mm。（验收时提供国家认可实验室提供的检测报告）</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②电源接口在设备上部，黑板背面无线缆、接头裸露。（验收时提供国家认可实验室提供的检测报告）</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③书写支持：作为普通黑板使用时支持普通粉笔、无尘粉笔和白板水性笔书写，作为显示屏时支持手指或书写笔触控书写。</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④扬声器在黑板两侧上方前置，方向朝前，功率≥2×15W。（验收时提供国家认可实验室提供的检测报告）</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⑤智慧黑板前置接口至少包含 HDMI IN*1， USB TOUCH*1，USB 2.0*3，前置按键需采用电容式按键，至少包含整机电源、信号源、比例调节、节能、还原、主页、返回和菜单。（验收时提供国家认可实验室提供的检测报告）</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⑥外部接口至少包含 HDMI IN*1，USB 2.0*3，USB TOUCH*1，MIC*1，Earphone*1,LAN IN*1,VGA*1,AUDIO*1,RS232*1。</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⑦电源板、主板模块化设计，可不拆除智慧黑板主体，分别进行整体插拔。（验收时提供国家认可实验室提供的检测报告）</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⑧贴合方式要求：零贴合黑板，反光大幅减少，显示效果更好，机身薄 。可视角度要求 ≥178°。</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（3）触摸系统要求</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①产品采用电容触控技术，同时触控点数≥20点。</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②响应速度：响应速度≤8ms。</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（4）功能要求: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①WINDOWS、安卓版双操作系统，支持查看系统信息，系统自带电子说明书。</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②板载安卓版本≥8.0，RAM≥2G，Flash≥16G。</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③在安卓系统下能够实现白板书写、Office软件使用、媒体播放、网页浏览等功能。</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④整机在任意通道下，通过手势在下方任意位置调出中控便捷菜单。</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⑤整机具有全通道快捷菜单，能够根据需要停放在屏幕任意位置，菜单条目能够进行功能自定义。（验收时提供国家认可实验室提供的检测报告）</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⑥整机具有温度监控保护功能，能够根据温度变化显示不同的颜色。</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⑦遥控器具备电视遥控功能和电脑键盘常用的F1-F12功能键及Alt+F4、Alt+Tab、Space、Enter、Windows等快捷按键。</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⑧可自动识别信号源，并且可供用户选择是否切换输入信号源画面。</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⑨在节能黑屏状态下，可以正常输出音频内容，实现单独听功能。</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⑩整机支持信号源通道重</w:t>
            </w:r>
            <w:r>
              <w:rPr>
                <w:rFonts w:hint="eastAsia" w:ascii="宋体" w:hAnsi="宋体" w:eastAsia="宋体" w:cs="宋体"/>
                <w:color w:val="auto"/>
                <w:sz w:val="21"/>
                <w:szCs w:val="21"/>
                <w:lang w:val="en-US" w:eastAsia="zh-CN"/>
              </w:rPr>
              <w:t>新命名功能。</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⑪支持智能手势识别功能，在任意信号源下五指按压屏幕任意位置可以随时打开、关闭屏幕画面。（验收时提供国家认可实验室提供的检测报告）</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⑫系统具备定时开关机功能。</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⑬≥3套主题风格用户可随意切换。</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⑭支持将OPS屏幕下移一半。</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⑮系统自带录屏功能。</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⑯通过前置触摸按键对画面实现一键切换屏幕分辨率，调整画面显示比例。</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⑰具备系统自检功能，包括对CPU、温度、RTC、网络状态、触摸框、OPS、感光等功能检测。</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⑱具备PC投屏、手机（Android系统和IOS系统）投屏功能。</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⑲支持一条网线给Andriod，OPS,外接设备同时上网。</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⑳支持前置触摸按键将OPS系统还原功能。</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i w:val="0"/>
                <w:iCs w:val="0"/>
                <w:caps w:val="0"/>
                <w:color w:val="333333"/>
                <w:spacing w:val="0"/>
                <w:sz w:val="21"/>
                <w:szCs w:val="21"/>
                <w:shd w:val="clear" w:fill="FFFFFF"/>
              </w:rPr>
              <w:t>㉑</w:t>
            </w:r>
            <w:r>
              <w:rPr>
                <w:rFonts w:hint="eastAsia" w:ascii="宋体" w:hAnsi="宋体" w:eastAsia="宋体" w:cs="宋体"/>
                <w:sz w:val="21"/>
                <w:szCs w:val="21"/>
                <w:lang w:val="en-US" w:eastAsia="zh-CN"/>
              </w:rPr>
              <w:t>支持前置触摸按键使系统进入节能状态。</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i w:val="0"/>
                <w:iCs w:val="0"/>
                <w:caps w:val="0"/>
                <w:color w:val="333333"/>
                <w:spacing w:val="0"/>
                <w:sz w:val="21"/>
                <w:szCs w:val="21"/>
                <w:shd w:val="clear" w:fill="FFFFFF"/>
              </w:rPr>
              <w:t>㉒</w:t>
            </w:r>
            <w:r>
              <w:rPr>
                <w:rFonts w:hint="eastAsia" w:ascii="宋体" w:hAnsi="宋体" w:eastAsia="宋体" w:cs="宋体"/>
                <w:sz w:val="21"/>
                <w:szCs w:val="21"/>
                <w:lang w:val="en-US" w:eastAsia="zh-CN"/>
              </w:rPr>
              <w:t>前置开关键可以实现节能、</w:t>
            </w:r>
            <w:r>
              <w:rPr>
                <w:rFonts w:hint="eastAsia" w:ascii="宋体" w:hAnsi="宋体" w:eastAsia="宋体" w:cs="宋体"/>
                <w:color w:val="auto"/>
                <w:sz w:val="21"/>
                <w:szCs w:val="21"/>
                <w:lang w:val="en-US" w:eastAsia="zh-CN"/>
              </w:rPr>
              <w:t>开关OPS电脑、开关一体机功能。</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i w:val="0"/>
                <w:iCs w:val="0"/>
                <w:caps w:val="0"/>
                <w:color w:val="auto"/>
                <w:spacing w:val="0"/>
                <w:sz w:val="21"/>
                <w:szCs w:val="21"/>
                <w:shd w:val="clear" w:fill="FFFFFF"/>
              </w:rPr>
              <w:t>㉓</w:t>
            </w:r>
            <w:r>
              <w:rPr>
                <w:rFonts w:hint="eastAsia" w:ascii="宋体" w:hAnsi="宋体" w:eastAsia="宋体" w:cs="宋体"/>
                <w:color w:val="auto"/>
                <w:sz w:val="21"/>
                <w:szCs w:val="21"/>
                <w:lang w:val="en-US" w:eastAsia="zh-CN"/>
              </w:rPr>
              <w:t>具备五指息屏、三指跟随功能。</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i w:val="0"/>
                <w:iCs w:val="0"/>
                <w:caps w:val="0"/>
                <w:color w:val="auto"/>
                <w:spacing w:val="0"/>
                <w:sz w:val="21"/>
                <w:szCs w:val="21"/>
                <w:shd w:val="clear" w:fill="FFFFFF"/>
              </w:rPr>
              <w:t>㉔</w:t>
            </w:r>
            <w:r>
              <w:rPr>
                <w:rFonts w:hint="eastAsia" w:ascii="宋体" w:hAnsi="宋体" w:eastAsia="宋体" w:cs="宋体"/>
                <w:color w:val="auto"/>
                <w:sz w:val="21"/>
                <w:szCs w:val="21"/>
                <w:lang w:val="en-US" w:eastAsia="zh-CN"/>
              </w:rPr>
              <w:t>具备全通道减滤蓝光护眼功能。</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（5）配置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①CPU不低于Intel Core I5 8400,内存容量≥8G，固态硬盘容量≥128G。</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②模块化OPS主机采用插拔式结构，标准80pin接口。（验收时提供国家认可实验室提供的检测报告）</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③接口：DP*1,HDMI*1,VGA*1,RJ45*2,UBS2.0*3,UBS3.0*3,RS232*1。</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（6）白板软件：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①注册登录：可通过注册登录系统，还可以用 USB key 进行身份快速识别登录。</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②存储同步：老师联网登录后即可获取云课件，可将修改内容实时保存至云端。</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③语文学科工具：包括成语词典、古代诗词、朗读文字工具。成语词典工具，可根据关键字模糊查找成语，解析成语含义，朗读成语，标注拼音；古代诗词工具，可根据题目、作者查找诗词；朗读文字工具，在朗读面板里输入一段要朗读的文字进行朗读，可调整朗读语速。</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④手写识别工具：可识别手写的汉字、英文、数字。可将识别出的文字作为文字卡片插入课件使用。汉字卡片有含义解释，拼音标注，还可以将汉字作为偏旁部首进行组字。</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⑤数学学科工具：可描绘数学函数曲线，函数可自定义编辑；可描绘贝塞尔曲线；可添加平面图形和立体图形。</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⑥英语学科工具：包含英语词典、英文四线三格，英语词典 可根据单词查询音标和解释，并可以插入课件进行朗读， 可将英文四线三格插入课件进行自定义编辑。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⑦化学学科工具：可一键配平化学方程式、离子方程式；提供元素周期表工具，点击元素可查看详情。</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⑧历史学科工具：提供历史朝代表，包括朝代名称、起讫年代、都城、都城现在所在地、开国皇帝、详细介绍。</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⑨红包奖励：为增加课堂趣味性，教师可对学生发放红包奖励，红包奖励可随机抽取，可自定义奖励内容，如一支铅笔、一个笔记本等。</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⑩视频剪辑：无需借助视频剪辑工具，可对插入的视频进行剪辑，剪辑后可保存至本地，也可以插入课件。</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⑪视频打点：在视频进度条任意位置设置多个开始播放节点。</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⑫学生点名：可对学生进行随机点名，支持手动模式和自动模式。</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⑬音频录制：可录制音频文件，文件可插入课件，也可保存到本地，方便老师备课做课文朗诵。</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⑭常用图形：所有图形均可依宽等边、依高等边设置尺寸，填充颜色，修改边框颜色粗细，设置图形透明度，可备注文字，文字可修改颜色和大小。</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⑮精选图片：包含多种精选图片，可插入课件使用。</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⑯计时工具：包括倒计时、秒表、指针式和数字式时钟工具。</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⑰函数曲线颜色种类：可设置不少于10种函数曲线颜色，包含黑色、红色、绿色、蓝色、橙色、浅绿、浅蓝、紫色、灰色、深灰。</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⑱视频打点数量：可在视频文件中进行打点操作，不少于10个点。</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⑲常用图形种类：提供不少于46种常用图形，可添加图形到课件中。</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⑳精选图片数量：提供不少于20张精选图片，可将图片添加到课件中。</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㉑悬浮按钮：授课时，应用工具可最小化成悬浮按钮至于屏幕右侧。</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i w:val="0"/>
                <w:iCs w:val="0"/>
                <w:caps w:val="0"/>
                <w:color w:val="auto"/>
                <w:spacing w:val="0"/>
                <w:sz w:val="21"/>
                <w:szCs w:val="21"/>
                <w:shd w:val="clear" w:fill="FFFFFF"/>
              </w:rPr>
              <w:t>㉒</w:t>
            </w:r>
            <w:r>
              <w:rPr>
                <w:rFonts w:hint="eastAsia" w:ascii="宋体" w:hAnsi="宋体" w:eastAsia="宋体" w:cs="宋体"/>
                <w:color w:val="auto"/>
                <w:sz w:val="21"/>
                <w:szCs w:val="21"/>
                <w:lang w:val="en-US" w:eastAsia="zh-CN"/>
              </w:rPr>
              <w:t>软件自带悬浮工具：悬浮工具可拖动至任意位置，工具包括：打开我的电脑、控制面板、自带软键盘、视频展台。</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i w:val="0"/>
                <w:iCs w:val="0"/>
                <w:caps w:val="0"/>
                <w:color w:val="auto"/>
                <w:spacing w:val="0"/>
                <w:sz w:val="21"/>
                <w:szCs w:val="21"/>
                <w:shd w:val="clear" w:fill="FFFFFF"/>
              </w:rPr>
              <w:t>㉓</w:t>
            </w:r>
            <w:r>
              <w:rPr>
                <w:rFonts w:hint="eastAsia" w:ascii="宋体" w:hAnsi="宋体" w:eastAsia="宋体" w:cs="宋体"/>
                <w:color w:val="auto"/>
                <w:sz w:val="21"/>
                <w:szCs w:val="21"/>
                <w:lang w:val="en-US" w:eastAsia="zh-CN"/>
              </w:rPr>
              <w:t>我的班级：以Excel文件批</w:t>
            </w:r>
            <w:r>
              <w:rPr>
                <w:rFonts w:hint="eastAsia" w:ascii="宋体" w:hAnsi="宋体" w:eastAsia="宋体" w:cs="宋体"/>
                <w:sz w:val="21"/>
                <w:szCs w:val="21"/>
                <w:lang w:val="en-US" w:eastAsia="zh-CN"/>
              </w:rPr>
              <w:t>量导入、导出班级学生名单。</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i w:val="0"/>
                <w:iCs w:val="0"/>
                <w:caps w:val="0"/>
                <w:color w:val="333333"/>
                <w:spacing w:val="0"/>
                <w:sz w:val="21"/>
                <w:szCs w:val="21"/>
                <w:shd w:val="clear" w:fill="FFFFFF"/>
              </w:rPr>
              <w:t>㉔</w:t>
            </w:r>
            <w:r>
              <w:rPr>
                <w:rFonts w:hint="eastAsia" w:ascii="宋体" w:hAnsi="宋体" w:eastAsia="宋体" w:cs="宋体"/>
                <w:sz w:val="21"/>
                <w:szCs w:val="21"/>
                <w:lang w:val="en-US" w:eastAsia="zh-CN"/>
              </w:rPr>
              <w:t>新版本更新提醒：可自动获取新版本信息，提醒用户是否更新。</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i w:val="0"/>
                <w:iCs w:val="0"/>
                <w:caps w:val="0"/>
                <w:color w:val="333333"/>
                <w:spacing w:val="0"/>
                <w:sz w:val="21"/>
                <w:szCs w:val="21"/>
                <w:shd w:val="clear" w:fill="FFFFFF"/>
              </w:rPr>
              <w:t>㉕</w:t>
            </w:r>
            <w:r>
              <w:rPr>
                <w:rFonts w:hint="eastAsia" w:ascii="宋体" w:hAnsi="宋体" w:eastAsia="宋体" w:cs="宋体"/>
                <w:sz w:val="21"/>
                <w:szCs w:val="21"/>
                <w:lang w:val="en-US" w:eastAsia="zh-CN"/>
              </w:rPr>
              <w:t>课件打印：可选择横向、纵向打印，可选择每页包含的课件页数、打印</w:t>
            </w:r>
            <w:r>
              <w:rPr>
                <w:rFonts w:hint="eastAsia" w:ascii="宋体" w:hAnsi="宋体" w:eastAsia="宋体" w:cs="宋体"/>
                <w:color w:val="auto"/>
                <w:sz w:val="21"/>
                <w:szCs w:val="21"/>
                <w:lang w:val="en-US" w:eastAsia="zh-CN"/>
              </w:rPr>
              <w:t>份数等。</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i w:val="0"/>
                <w:iCs w:val="0"/>
                <w:caps w:val="0"/>
                <w:color w:val="auto"/>
                <w:spacing w:val="0"/>
                <w:sz w:val="21"/>
                <w:szCs w:val="21"/>
                <w:shd w:val="clear" w:fill="FFFFFF"/>
              </w:rPr>
              <w:t>㉖</w:t>
            </w:r>
            <w:r>
              <w:rPr>
                <w:rFonts w:hint="eastAsia" w:ascii="宋体" w:hAnsi="宋体" w:eastAsia="宋体" w:cs="宋体"/>
                <w:color w:val="auto"/>
                <w:sz w:val="21"/>
                <w:szCs w:val="21"/>
                <w:lang w:val="en-US" w:eastAsia="zh-CN"/>
              </w:rPr>
              <w:t>为保证兼容性及配套性使用性的要求，白板软件须与智慧黑板为同一厂家。</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（7）教学辅助软件</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①自动开启程序系统：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用户可对所要定时开启的应用程序、文件等进行自动开启，同时可设置开启的时间，可精确到分钟。</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7.1.1可通过添加指定文件或应用，以及对所选应用启动时间节点的编辑，达到按照预设的时间，完成对所需软件的定时开启。</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7.1.2可对程序列表中的计划任务进行任意添加、移除、开始、停止等操作，无数量限制。</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7.1.3在计算机系统启动完成时自动按照预设好的计划进行工作。</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7.1.4计划任务可以在计算机之间传递和复制，即可自动实现不同计算机同步开启相应的文件。</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②文件监测系统：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用户对所要监测的应用程序、文件操作进行实时监控并记录，同时对文件操作的方式、时间、和操作后的改变状态进行记录。</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7.2.1可自行选择所要监控的目录,进行实时监测。</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7.2.2显示所监测文件的目录及文件的详细信息。</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7.2.3可创建文件，删除文件，开启/关闭监测功能。</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7.2.4显示用户对监测程序/文件（包括自行安装的娱乐软件）的操作记录，可按操作时间、操作类型、内容等进行列表展示，可一键清空监测日志。</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7.2.5可设置系统的开机监测，最小化运行。</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7.2.6可设置监测文件数量。</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③演示文稿助手软件：</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软件要求：</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7.3.1软件可以与Microsoft Office PowerPoint、WPS Office配合使用，在文档调至播放状态时软件自动启动并运行。</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7.3.2在文档播放状态下，屏幕左下/右下侧显示翻页按钮，屏幕中底部显示选择、画笔、橡皮擦、放大镜、板中板功能。</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7.3.3支持在文档播放状态下预览文档的缩略图，文档的跳页展示。</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7.3.4支持对文档播放页面进行标注，支持标注墨迹的原稿显示并保存。</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7.3.5支持对文档播放页面局部放大，放大区域及放大倍数可随意调节。</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7.3.6支持在文档播放状态下任意调出板中板，且支持批注、局部擦除、一键清屏、任意增加白板页面等功能。</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④语音对话互动软件：</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通过语音关键词可实现软硬件的控制、资源搜索、文档控制、人机对话、自定义对话等功能。</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7.4.1可通过关键词等语音指令，唤醒互动软件。</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7.4.2软件启动后，右下角显示语音助手的卡通人物形象。</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7.4.3可通过语音指令调整系统音量到指定值。</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7.4.4可通过语音对话打开ppt、word、excel、txt等文件，并可执行窗口最大化、最小化、播放ppt、关闭窗口等语音指令。</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7.4.5可实现根据语音指令，将词语、短语、句子进行中译英、英译中的翻译。</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7.4.6可将语音输入直接转换成对应的英文、中文、数字等，并根据语速和停顿自动添加相应的标点符号。</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7.4.7可通过语音指令搜索指定的资源网站，打开对应的资源，精确到学段、年级、学科、上下册、课程名称。</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7.4.8可通过反馈窗口实时查看麦克风检测、网络延迟情况、语音指令识别情况。</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7.4.9可设置开机启动自动运行。</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⑤为保证兼容性及配套性使用性的要求，辅助教学软件须与智慧黑板为同一厂家</w:t>
            </w:r>
            <w:r>
              <w:rPr>
                <w:rFonts w:hint="eastAsia" w:ascii="宋体" w:hAnsi="宋体" w:eastAsia="宋体" w:cs="宋体"/>
                <w:strike w:val="0"/>
                <w:dstrike w:val="0"/>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color w:val="auto"/>
                <w:sz w:val="21"/>
                <w:szCs w:val="21"/>
                <w:lang w:val="en-US" w:eastAsia="zh-CN"/>
              </w:rPr>
              <w:t>⑥辅助教学软件所有功能在验收时需提供国家认可实验室提供的检测报告。</w:t>
            </w:r>
          </w:p>
        </w:tc>
      </w:tr>
    </w:tbl>
    <w:p>
      <w:pPr>
        <w:pStyle w:val="22"/>
        <w:snapToGrid w:val="0"/>
        <w:spacing w:beforeLines="0" w:afterLines="0" w:line="300" w:lineRule="auto"/>
        <w:ind w:left="480" w:leftChars="200" w:firstLine="0" w:firstLineChars="0"/>
        <w:rPr>
          <w:rFonts w:hAnsi="宋体" w:cs="宋体"/>
          <w:b/>
          <w:bCs/>
          <w:sz w:val="24"/>
          <w:szCs w:val="24"/>
        </w:rPr>
      </w:pPr>
    </w:p>
    <w:p>
      <w:pPr>
        <w:bidi w:val="0"/>
        <w:rPr>
          <w:rFonts w:hint="eastAsia" w:ascii="宋体" w:hAnsi="宋体" w:eastAsia="宋体" w:cs="宋体"/>
          <w:b/>
          <w:bCs/>
          <w:color w:val="auto"/>
          <w:highlight w:val="none"/>
          <w:lang w:val="en-US" w:eastAsia="zh-CN"/>
        </w:rPr>
      </w:pPr>
      <w:r>
        <w:rPr>
          <w:rFonts w:hint="eastAsia" w:ascii="宋体" w:hAnsi="宋体" w:eastAsia="宋体" w:cs="宋体"/>
          <w:b/>
          <w:bCs/>
          <w:color w:val="auto"/>
          <w:sz w:val="24"/>
          <w:szCs w:val="24"/>
        </w:rPr>
        <w:t>注：</w:t>
      </w:r>
      <w:r>
        <w:rPr>
          <w:rFonts w:hint="eastAsia" w:ascii="宋体" w:hAnsi="宋体" w:eastAsia="宋体" w:cs="宋体"/>
          <w:b/>
          <w:bCs/>
          <w:color w:val="auto"/>
          <w:sz w:val="24"/>
          <w:szCs w:val="24"/>
          <w:lang w:val="en-GB"/>
        </w:rPr>
        <w:t>除采购文件推荐的品牌外，欢迎其他能满足本项目技术需求且性能与所推荐的品牌相当的产品参加，但应在投标文件中提供所投品牌与推荐的品牌相当的证明材料。</w:t>
      </w:r>
      <w:r>
        <w:rPr>
          <w:rFonts w:hint="eastAsia" w:ascii="宋体" w:hAnsi="宋体" w:eastAsia="宋体" w:cs="宋体"/>
          <w:b/>
          <w:bCs/>
          <w:color w:val="auto"/>
          <w:sz w:val="24"/>
          <w:szCs w:val="24"/>
          <w:highlight w:val="none"/>
        </w:rPr>
        <w:t>所有推荐的品牌均为中国制造。</w:t>
      </w:r>
      <w:r>
        <w:rPr>
          <w:rFonts w:hint="eastAsia" w:ascii="宋体" w:hAnsi="宋体" w:eastAsia="宋体" w:cs="宋体"/>
          <w:b/>
          <w:bCs/>
          <w:color w:val="auto"/>
          <w:highlight w:val="none"/>
          <w:lang w:val="en-US" w:eastAsia="zh-CN"/>
        </w:rPr>
        <w:br w:type="textWrapping"/>
      </w:r>
    </w:p>
    <w:p>
      <w:pPr>
        <w:rPr>
          <w:rFonts w:hint="eastAsia"/>
          <w:b/>
          <w:bCs/>
          <w:color w:val="auto"/>
          <w:highlight w:val="none"/>
          <w:lang w:val="en-US" w:eastAsia="zh-CN"/>
        </w:rPr>
      </w:pPr>
      <w:r>
        <w:rPr>
          <w:rFonts w:hint="eastAsia"/>
          <w:b/>
          <w:bCs/>
          <w:color w:val="auto"/>
          <w:highlight w:val="none"/>
          <w:lang w:val="en-US" w:eastAsia="zh-CN"/>
        </w:rPr>
        <w:br w:type="page"/>
      </w:r>
    </w:p>
    <w:p>
      <w:pPr>
        <w:pStyle w:val="2"/>
        <w:rPr>
          <w:rFonts w:hint="eastAsia"/>
          <w:lang w:val="en-US" w:eastAsia="zh-CN"/>
        </w:rPr>
      </w:pPr>
    </w:p>
    <w:p>
      <w:pPr>
        <w:bidi w:val="0"/>
        <w:rPr>
          <w:b/>
          <w:bCs/>
          <w:color w:val="auto"/>
          <w:highlight w:val="none"/>
        </w:rPr>
      </w:pPr>
      <w:r>
        <w:rPr>
          <w:rFonts w:hint="eastAsia"/>
          <w:b/>
          <w:bCs/>
          <w:color w:val="auto"/>
          <w:highlight w:val="none"/>
          <w:lang w:val="en-US" w:eastAsia="zh-CN"/>
        </w:rPr>
        <w:t>三</w:t>
      </w:r>
      <w:r>
        <w:rPr>
          <w:rFonts w:hint="eastAsia"/>
          <w:b/>
          <w:bCs/>
          <w:color w:val="auto"/>
          <w:highlight w:val="none"/>
        </w:rPr>
        <w:t>、商务要求表</w:t>
      </w:r>
    </w:p>
    <w:tbl>
      <w:tblPr>
        <w:tblStyle w:val="38"/>
        <w:tblW w:w="9370" w:type="dxa"/>
        <w:tblInd w:w="10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945"/>
        <w:gridCol w:w="742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16" w:hRule="atLeast"/>
        </w:trPr>
        <w:tc>
          <w:tcPr>
            <w:tcW w:w="1945" w:type="dxa"/>
            <w:tcBorders>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before="100" w:beforeAutospacing="1" w:after="100" w:afterAutospacing="1" w:line="30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质保期及售后服务要求</w:t>
            </w:r>
          </w:p>
        </w:tc>
        <w:tc>
          <w:tcPr>
            <w:tcW w:w="7425" w:type="dxa"/>
            <w:tcBorders>
              <w:left w:val="nil"/>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30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本项目质保期至少</w:t>
            </w:r>
            <w:r>
              <w:rPr>
                <w:rFonts w:hint="eastAsia" w:ascii="宋体" w:hAnsi="宋体" w:eastAsia="宋体" w:cs="宋体"/>
                <w:b w:val="0"/>
                <w:bCs w:val="0"/>
                <w:color w:val="auto"/>
                <w:kern w:val="0"/>
                <w:sz w:val="24"/>
                <w:szCs w:val="24"/>
                <w:highlight w:val="none"/>
              </w:rPr>
              <w:t>为</w:t>
            </w:r>
            <w:r>
              <w:rPr>
                <w:rFonts w:hint="eastAsia" w:ascii="宋体" w:hAnsi="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rPr>
              <w:t>年</w:t>
            </w:r>
            <w:r>
              <w:rPr>
                <w:rFonts w:hint="eastAsia" w:ascii="宋体" w:hAnsi="宋体" w:eastAsia="宋体" w:cs="宋体"/>
                <w:color w:val="auto"/>
                <w:kern w:val="0"/>
                <w:sz w:val="24"/>
                <w:szCs w:val="24"/>
                <w:highlight w:val="none"/>
              </w:rPr>
              <w:t>，质保期自项目验收合格之日起计算。要求提供7*24小时优质、迅速的售后服务和技术支持。质保期内提供软件免费升级服务、设备的免费维修保养、设备备件的免费供应。质保期过后提供软件终身技术支持、咨询服务和备件的供应。</w:t>
            </w:r>
          </w:p>
          <w:p>
            <w:pPr>
              <w:keepNext w:val="0"/>
              <w:keepLines w:val="0"/>
              <w:pageBreakBefore w:val="0"/>
              <w:widowControl w:val="0"/>
              <w:kinsoku/>
              <w:wordWrap/>
              <w:overflowPunct/>
              <w:topLinePunct w:val="0"/>
              <w:autoSpaceDE w:val="0"/>
              <w:autoSpaceDN w:val="0"/>
              <w:bidi w:val="0"/>
              <w:adjustRightInd w:val="0"/>
              <w:spacing w:line="30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故障响应及修复：接到故障电话1小时内派技术人员远程支持，远程支持无法解决的问题24小时内上门解决问题。紧急问题在4个小时内解决。</w:t>
            </w:r>
          </w:p>
          <w:p>
            <w:pPr>
              <w:keepNext w:val="0"/>
              <w:keepLines w:val="0"/>
              <w:pageBreakBefore w:val="0"/>
              <w:widowControl w:val="0"/>
              <w:kinsoku/>
              <w:wordWrap/>
              <w:overflowPunct/>
              <w:topLinePunct w:val="0"/>
              <w:bidi w:val="0"/>
              <w:spacing w:line="30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要求免费提供配套的产品资料，包括产品安装使用手册、功能模块说明书、用户使用手册、帮助文档等。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47" w:hRule="atLeast"/>
        </w:trPr>
        <w:tc>
          <w:tcPr>
            <w:tcW w:w="19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before="100" w:beforeAutospacing="1" w:after="100" w:afterAutospacing="1" w:line="300" w:lineRule="auto"/>
              <w:ind w:firstLine="0"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交货期</w:t>
            </w:r>
          </w:p>
        </w:tc>
        <w:tc>
          <w:tcPr>
            <w:tcW w:w="742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snapToGrid w:val="0"/>
              <w:spacing w:before="100" w:beforeAutospacing="1" w:after="100" w:afterAutospacing="1" w:line="300" w:lineRule="auto"/>
              <w:ind w:firstLine="0"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lang w:val="en-US" w:eastAsia="zh-CN"/>
              </w:rPr>
              <w:t>合同签订后</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0日历天内送货到学校指定地点、完成安装调试，并协助采购人完成验收工作，由于供应商原因不能在此日期前供货验收的，由此造成的损失由供应商自行承担</w:t>
            </w:r>
            <w:r>
              <w:rPr>
                <w:rFonts w:hint="eastAsia" w:ascii="宋体" w:hAnsi="宋体" w:cs="宋体"/>
                <w:b w:val="0"/>
                <w:bCs w:val="0"/>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39" w:hRule="atLeast"/>
        </w:trPr>
        <w:tc>
          <w:tcPr>
            <w:tcW w:w="19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before="100" w:beforeAutospacing="1" w:after="100" w:afterAutospacing="1" w:line="300" w:lineRule="auto"/>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培训要求</w:t>
            </w:r>
          </w:p>
        </w:tc>
        <w:tc>
          <w:tcPr>
            <w:tcW w:w="742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spacing w:line="300" w:lineRule="auto"/>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供应商须对采购方技术人员进行设备操作培训，保证使用方人员能够熟练掌握各种设备常规使用方法，以及小故障的判断与解决。</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39" w:hRule="atLeast"/>
        </w:trPr>
        <w:tc>
          <w:tcPr>
            <w:tcW w:w="19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00" w:lineRule="auto"/>
              <w:ind w:firstLine="0" w:firstLineChars="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验收</w:t>
            </w:r>
          </w:p>
        </w:tc>
        <w:tc>
          <w:tcPr>
            <w:tcW w:w="742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rPr>
            </w:pPr>
            <w:r>
              <w:rPr>
                <w:rFonts w:hint="eastAsia" w:ascii="宋体" w:hAnsi="宋体" w:cs="宋体"/>
                <w:color w:val="auto"/>
                <w:lang w:val="en-US" w:eastAsia="zh-CN"/>
              </w:rPr>
              <w:t>1</w:t>
            </w:r>
            <w:r>
              <w:rPr>
                <w:rFonts w:hint="eastAsia" w:ascii="宋体" w:hAnsi="宋体" w:eastAsia="宋体" w:cs="宋体"/>
                <w:color w:val="auto"/>
              </w:rPr>
              <w:t>．产品须符合国际或国家通用标准，满足采购文件技术参数部分所规定的全部功能。原装配件是指与主机同一品牌的配件或出厂即已经安装的配件。如出现质量问题或系假冒伪劣产品，供方负责包退、包换，因此而涉及的全部违约责任和费用由供应方承担；</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rPr>
            </w:pPr>
            <w:r>
              <w:rPr>
                <w:rFonts w:hint="eastAsia" w:ascii="宋体" w:hAnsi="宋体" w:cs="宋体"/>
                <w:color w:val="auto"/>
                <w:lang w:val="en-US" w:eastAsia="zh-CN"/>
              </w:rPr>
              <w:t>2</w:t>
            </w:r>
            <w:r>
              <w:rPr>
                <w:rFonts w:hint="eastAsia" w:ascii="宋体" w:hAnsi="宋体" w:eastAsia="宋体" w:cs="宋体"/>
                <w:color w:val="auto"/>
              </w:rPr>
              <w:t>．安装标准：符合我国国家有关技术规范要求和技术标准；</w:t>
            </w:r>
          </w:p>
          <w:p>
            <w:pPr>
              <w:keepNext w:val="0"/>
              <w:keepLines w:val="0"/>
              <w:pageBreakBefore w:val="0"/>
              <w:widowControl w:val="0"/>
              <w:kinsoku/>
              <w:wordWrap/>
              <w:overflowPunct/>
              <w:topLinePunct w:val="0"/>
              <w:bidi w:val="0"/>
              <w:spacing w:line="300" w:lineRule="auto"/>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采购人验收时若发现中标单位提供的设备参数、软件功能与投标响应文件描述不相符，采购人有权解除合同并要求中标人赔偿损失。</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39" w:hRule="atLeast"/>
        </w:trPr>
        <w:tc>
          <w:tcPr>
            <w:tcW w:w="19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00" w:lineRule="auto"/>
              <w:ind w:firstLine="0" w:firstLineChars="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cs="宋体"/>
                <w:b/>
                <w:bCs/>
                <w:color w:val="auto"/>
                <w:kern w:val="0"/>
                <w:sz w:val="24"/>
                <w:szCs w:val="24"/>
                <w:lang w:val="en-US" w:eastAsia="zh-CN" w:bidi="ar"/>
              </w:rPr>
              <w:t>其他要求</w:t>
            </w:r>
          </w:p>
        </w:tc>
        <w:tc>
          <w:tcPr>
            <w:tcW w:w="742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spacing w:line="300" w:lineRule="auto"/>
              <w:ind w:firstLine="0" w:firstLineChars="0"/>
              <w:textAlignment w:val="auto"/>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sz w:val="24"/>
                <w:szCs w:val="24"/>
              </w:rPr>
              <w:t>如投标人是代理商，投标时无法提供</w:t>
            </w:r>
            <w:r>
              <w:rPr>
                <w:rFonts w:hint="eastAsia" w:ascii="宋体" w:hAnsi="宋体" w:cs="宋体"/>
                <w:b/>
                <w:bCs/>
                <w:color w:val="auto"/>
                <w:sz w:val="24"/>
                <w:szCs w:val="24"/>
                <w:lang w:val="en-US" w:eastAsia="zh-CN"/>
              </w:rPr>
              <w:t>本项目设备</w:t>
            </w:r>
            <w:r>
              <w:rPr>
                <w:rFonts w:hint="eastAsia" w:ascii="宋体" w:hAnsi="宋体" w:cs="宋体"/>
                <w:b/>
                <w:bCs/>
                <w:color w:val="auto"/>
                <w:sz w:val="24"/>
                <w:szCs w:val="24"/>
              </w:rPr>
              <w:t>原厂商针对本项目的授权书的，在中标后须在签订合同前提供原厂商针对本项目的授权书和售后服务承诺函，否则视作自动放弃中标资格、承担相应法律责任并承担由此带来的一切损失</w:t>
            </w:r>
            <w:r>
              <w:rPr>
                <w:rFonts w:hint="eastAsia" w:ascii="宋体" w:hAnsi="宋体" w:cs="宋体"/>
                <w:b/>
                <w:bCs/>
                <w:color w:val="auto"/>
                <w:sz w:val="24"/>
                <w:szCs w:val="24"/>
                <w:lang w:eastAsia="zh-CN"/>
              </w:rPr>
              <w:t>。</w:t>
            </w:r>
          </w:p>
        </w:tc>
      </w:tr>
    </w:tbl>
    <w:p>
      <w:pPr>
        <w:pStyle w:val="22"/>
        <w:snapToGrid w:val="0"/>
        <w:spacing w:beforeLines="0" w:afterLines="0" w:line="300" w:lineRule="auto"/>
        <w:ind w:firstLine="482"/>
        <w:rPr>
          <w:rFonts w:hint="eastAsia" w:hAnsi="宋体" w:cs="宋体"/>
          <w:b/>
          <w:sz w:val="24"/>
          <w:szCs w:val="24"/>
          <w:lang w:val="en-GB"/>
        </w:rPr>
      </w:pPr>
    </w:p>
    <w:p>
      <w:pPr>
        <w:pStyle w:val="35"/>
        <w:ind w:firstLine="643"/>
      </w:pPr>
      <w:r>
        <w:rPr>
          <w:rFonts w:hint="eastAsia"/>
        </w:rPr>
        <w:br w:type="page"/>
      </w:r>
      <w:r>
        <w:rPr>
          <w:rFonts w:hint="eastAsia"/>
        </w:rPr>
        <w:t>第三章  投标人须知</w:t>
      </w:r>
      <w:bookmarkEnd w:id="23"/>
    </w:p>
    <w:p>
      <w:pPr>
        <w:pStyle w:val="8"/>
        <w:spacing w:before="0" w:after="0" w:line="240" w:lineRule="auto"/>
        <w:ind w:firstLine="755" w:firstLineChars="235"/>
        <w:jc w:val="center"/>
        <w:rPr>
          <w:rFonts w:ascii="宋体" w:hAnsi="宋体" w:cs="宋体"/>
        </w:rPr>
      </w:pPr>
      <w:bookmarkStart w:id="25" w:name="_Toc16637"/>
      <w:r>
        <w:rPr>
          <w:rFonts w:hint="eastAsia" w:ascii="宋体" w:hAnsi="宋体" w:cs="宋体"/>
        </w:rPr>
        <w:t>一、前附表</w:t>
      </w:r>
      <w:bookmarkEnd w:id="25"/>
    </w:p>
    <w:tbl>
      <w:tblPr>
        <w:tblStyle w:val="38"/>
        <w:tblW w:w="0" w:type="auto"/>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8"/>
        <w:gridCol w:w="1936"/>
        <w:gridCol w:w="70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序号</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内容</w:t>
            </w:r>
          </w:p>
        </w:tc>
        <w:tc>
          <w:tcPr>
            <w:tcW w:w="7060" w:type="dxa"/>
            <w:tcBorders>
              <w:top w:val="single" w:color="auto" w:sz="4" w:space="0"/>
              <w:left w:val="single" w:color="auto" w:sz="4" w:space="0"/>
              <w:bottom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项目名称</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hint="eastAsia" w:ascii="宋体" w:hAnsi="宋体" w:eastAsia="宋体" w:cs="宋体"/>
                <w:color w:val="000000"/>
                <w:szCs w:val="24"/>
                <w:lang w:eastAsia="zh-CN"/>
              </w:rPr>
            </w:pPr>
            <w:r>
              <w:rPr>
                <w:rFonts w:hint="eastAsia" w:ascii="宋体" w:hAnsi="宋体" w:cs="宋体"/>
                <w:color w:val="000000"/>
                <w:szCs w:val="24"/>
                <w:lang w:eastAsia="zh-CN"/>
              </w:rPr>
              <w:t>嘉善技师学院（筹）购置培训教学仪器设备（电子电工实训室电源台实训设备）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2</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采购数量及单位</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b/>
                <w:bCs/>
                <w:color w:val="000000"/>
                <w:szCs w:val="24"/>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3</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szCs w:val="24"/>
              </w:rPr>
              <w:t>投标报价及费用</w:t>
            </w:r>
          </w:p>
        </w:tc>
        <w:tc>
          <w:tcPr>
            <w:tcW w:w="7060" w:type="dxa"/>
            <w:tcBorders>
              <w:top w:val="single" w:color="auto" w:sz="4" w:space="0"/>
              <w:left w:val="single" w:color="auto" w:sz="4" w:space="0"/>
              <w:bottom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1.本项目投标应以人民币报价；</w:t>
            </w:r>
          </w:p>
          <w:p>
            <w:pPr>
              <w:spacing w:line="300" w:lineRule="auto"/>
              <w:ind w:firstLine="0" w:firstLineChars="0"/>
              <w:rPr>
                <w:rFonts w:ascii="宋体" w:hAnsi="宋体" w:cs="宋体"/>
                <w:szCs w:val="24"/>
              </w:rPr>
            </w:pPr>
            <w:r>
              <w:rPr>
                <w:rFonts w:hint="eastAsia" w:ascii="宋体" w:hAnsi="宋体" w:cs="宋体"/>
                <w:szCs w:val="24"/>
              </w:rPr>
              <w:t>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4</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szCs w:val="24"/>
              </w:rPr>
              <w:t>现场踏勘</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b/>
                <w:bCs/>
                <w:szCs w:val="24"/>
              </w:rPr>
              <w:t>投标人自行踏勘，所产生的费用由投标人自行承担。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5</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投标文件组成</w:t>
            </w:r>
          </w:p>
        </w:tc>
        <w:tc>
          <w:tcPr>
            <w:tcW w:w="7060" w:type="dxa"/>
            <w:tcBorders>
              <w:top w:val="single" w:color="auto" w:sz="4" w:space="0"/>
              <w:left w:val="single" w:color="auto" w:sz="4" w:space="0"/>
              <w:bottom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本项目实行网上投标，投标人应准备以下投标文件：</w:t>
            </w:r>
          </w:p>
          <w:p>
            <w:pPr>
              <w:spacing w:line="300" w:lineRule="auto"/>
              <w:ind w:firstLine="0" w:firstLineChars="0"/>
              <w:contextualSpacing/>
              <w:rPr>
                <w:rFonts w:ascii="宋体" w:hAnsi="宋体" w:cs="宋体"/>
                <w:szCs w:val="24"/>
              </w:rPr>
            </w:pPr>
            <w:r>
              <w:rPr>
                <w:rFonts w:hint="eastAsia" w:ascii="宋体" w:hAnsi="宋体" w:cs="宋体"/>
                <w:szCs w:val="24"/>
              </w:rPr>
              <w:t>（1）投标人于“政采云”上提供电子投标文件。</w:t>
            </w:r>
          </w:p>
          <w:p>
            <w:pPr>
              <w:autoSpaceDE w:val="0"/>
              <w:autoSpaceDN w:val="0"/>
              <w:snapToGrid w:val="0"/>
              <w:spacing w:line="300" w:lineRule="auto"/>
              <w:ind w:firstLine="0" w:firstLineChars="0"/>
              <w:contextualSpacing/>
              <w:textAlignment w:val="bottom"/>
              <w:rPr>
                <w:rFonts w:ascii="宋体" w:hAnsi="宋体" w:cs="宋体"/>
                <w:szCs w:val="24"/>
              </w:rPr>
            </w:pPr>
            <w:r>
              <w:rPr>
                <w:rFonts w:hint="eastAsia" w:ascii="宋体" w:hAnsi="宋体" w:cs="宋体"/>
                <w:szCs w:val="24"/>
              </w:rPr>
              <w:t>（2）</w:t>
            </w:r>
            <w:r>
              <w:rPr>
                <w:rFonts w:hint="eastAsia" w:ascii="宋体" w:hAnsi="宋体" w:cs="宋体"/>
                <w:b/>
                <w:kern w:val="0"/>
                <w:szCs w:val="24"/>
              </w:rPr>
              <w:t>将在政采云平台上最后生成的具备电子签章的备份电子标文件1份 。</w:t>
            </w:r>
            <w:r>
              <w:rPr>
                <w:rFonts w:hint="eastAsia" w:ascii="宋体" w:hAnsi="宋体" w:cs="宋体"/>
                <w:b/>
                <w:bCs/>
                <w:szCs w:val="24"/>
              </w:rPr>
              <w:t>（</w:t>
            </w:r>
            <w:r>
              <w:rPr>
                <w:rFonts w:hint="eastAsia" w:ascii="宋体" w:hAnsi="宋体" w:cs="宋体"/>
                <w:b/>
                <w:szCs w:val="24"/>
              </w:rPr>
              <w:t>光盘或U盘上应当用不褪色墨水笔注明投标人名称、项目名称以及法定代表人或其委托代理人签名，投标人应当确保电子光盘或U盘能够打开运行并正常使用）</w:t>
            </w:r>
            <w:r>
              <w:rPr>
                <w:rFonts w:hint="eastAsia" w:hAnsi="宋体"/>
                <w:szCs w:val="24"/>
              </w:rPr>
              <w:t>装袋密封后邮寄或直接送达至</w:t>
            </w:r>
            <w:r>
              <w:rPr>
                <w:rFonts w:hint="eastAsia" w:ascii="宋体" w:hAnsi="宋体" w:cs="宋体"/>
              </w:rPr>
              <w:t>嘉兴市宏泽招标咨询有限公司</w:t>
            </w:r>
            <w:r>
              <w:rPr>
                <w:rFonts w:hint="eastAsia" w:hAnsi="宋体"/>
                <w:szCs w:val="24"/>
              </w:rPr>
              <w:t>，密封袋上有接缝处均需加盖单位公章和法定代表人印章（送达地址：</w:t>
            </w:r>
            <w:r>
              <w:rPr>
                <w:rFonts w:hint="eastAsia" w:ascii="宋体" w:hAnsi="宋体" w:cs="宋体"/>
                <w:szCs w:val="24"/>
              </w:rPr>
              <w:t>嘉善县罗星街道乔克国贸中心2-1407室</w:t>
            </w:r>
            <w:r>
              <w:rPr>
                <w:rFonts w:hint="eastAsia" w:hAnsi="宋体"/>
                <w:szCs w:val="24"/>
              </w:rPr>
              <w:t>，收件人：金晓筠，联系电话：</w:t>
            </w:r>
            <w:r>
              <w:rPr>
                <w:rFonts w:hint="eastAsia" w:ascii="宋体" w:hAnsi="宋体" w:cs="宋体"/>
                <w:szCs w:val="24"/>
              </w:rPr>
              <w:t>0573-84020980</w:t>
            </w:r>
            <w:r>
              <w:rPr>
                <w:rFonts w:hint="eastAsia" w:hAnsi="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6</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上传电子投标文件时间</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szCs w:val="24"/>
              </w:rPr>
              <w:t>2022年</w:t>
            </w:r>
            <w:r>
              <w:rPr>
                <w:rFonts w:hint="eastAsia" w:ascii="宋体" w:hAnsi="宋体" w:cs="宋体"/>
                <w:szCs w:val="24"/>
                <w:lang w:val="en-US" w:eastAsia="zh-CN"/>
              </w:rPr>
              <w:t>12月20日</w:t>
            </w:r>
            <w:r>
              <w:rPr>
                <w:rFonts w:hint="eastAsia" w:ascii="宋体" w:hAnsi="宋体" w:cs="宋体"/>
                <w:szCs w:val="24"/>
              </w:rPr>
              <w:t>14：</w:t>
            </w:r>
            <w:r>
              <w:rPr>
                <w:rFonts w:hint="eastAsia" w:ascii="宋体" w:hAnsi="宋体" w:cs="宋体"/>
                <w:szCs w:val="24"/>
                <w:lang w:val="en-US" w:eastAsia="zh-CN"/>
              </w:rPr>
              <w:t>0</w:t>
            </w:r>
            <w:r>
              <w:rPr>
                <w:rFonts w:hint="eastAsia" w:ascii="宋体" w:hAnsi="宋体" w:cs="宋体"/>
                <w:szCs w:val="24"/>
              </w:rPr>
              <w:t>0前在“政采云”上自行加密上传电子投标文件，逾期上传或未按要求上传的投标文件将予以拒收。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7</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开标地点</w:t>
            </w:r>
          </w:p>
        </w:tc>
        <w:tc>
          <w:tcPr>
            <w:tcW w:w="7060" w:type="dxa"/>
            <w:tcBorders>
              <w:top w:val="single" w:color="auto" w:sz="4" w:space="0"/>
              <w:left w:val="single" w:color="auto" w:sz="4" w:space="0"/>
              <w:bottom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嘉善县罗星街道乔克国贸中心2-1408室开标。</w:t>
            </w:r>
          </w:p>
          <w:p>
            <w:pPr>
              <w:snapToGrid w:val="0"/>
              <w:spacing w:line="300" w:lineRule="auto"/>
              <w:ind w:firstLine="0" w:firstLineChars="0"/>
              <w:rPr>
                <w:rFonts w:ascii="宋体" w:hAnsi="宋体" w:cs="宋体"/>
                <w:szCs w:val="24"/>
              </w:rPr>
            </w:pPr>
            <w:r>
              <w:rPr>
                <w:rFonts w:hint="eastAsia" w:ascii="宋体" w:hAnsi="宋体" w:cs="宋体"/>
                <w:b/>
                <w:szCs w:val="24"/>
              </w:rPr>
              <w:t>投标人无需到开标现场，只需准时在线参加。开标时间后半小时小时内（2022年</w:t>
            </w:r>
            <w:r>
              <w:rPr>
                <w:rFonts w:hint="eastAsia" w:ascii="宋体" w:hAnsi="宋体" w:cs="宋体"/>
                <w:b/>
                <w:szCs w:val="24"/>
                <w:lang w:val="en-US" w:eastAsia="zh-CN"/>
              </w:rPr>
              <w:t>12月20日</w:t>
            </w:r>
            <w:r>
              <w:rPr>
                <w:rFonts w:hint="eastAsia" w:ascii="宋体" w:hAnsi="宋体" w:cs="宋体"/>
                <w:b/>
                <w:szCs w:val="24"/>
              </w:rPr>
              <w:t>1</w:t>
            </w:r>
            <w:r>
              <w:rPr>
                <w:rFonts w:hint="eastAsia" w:ascii="宋体" w:hAnsi="宋体" w:cs="宋体"/>
                <w:b/>
                <w:szCs w:val="24"/>
                <w:lang w:val="en-US" w:eastAsia="zh-CN"/>
              </w:rPr>
              <w:t>4</w:t>
            </w:r>
            <w:r>
              <w:rPr>
                <w:rFonts w:hint="eastAsia" w:ascii="宋体" w:hAnsi="宋体" w:cs="宋体"/>
                <w:b/>
                <w:szCs w:val="24"/>
              </w:rPr>
              <w:t>：</w:t>
            </w:r>
            <w:r>
              <w:rPr>
                <w:rFonts w:hint="eastAsia" w:ascii="宋体" w:hAnsi="宋体" w:cs="宋体"/>
                <w:b/>
                <w:szCs w:val="24"/>
                <w:lang w:val="en-US" w:eastAsia="zh-CN"/>
              </w:rPr>
              <w:t>3</w:t>
            </w:r>
            <w:r>
              <w:rPr>
                <w:rFonts w:hint="eastAsia" w:ascii="宋体" w:hAnsi="宋体" w:cs="宋体"/>
                <w:b/>
                <w:szCs w:val="24"/>
              </w:rPr>
              <w:t>0前）投标可以登录“政采云”平台，用“项目采购-开标评标”功能进行解密投标文件。若投标人在规定时间内无法解密或解密失败，将导致投标无效或失败。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8</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评标办法及评分标准</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b/>
                <w:bCs/>
                <w:color w:val="000000"/>
                <w:szCs w:val="24"/>
              </w:rPr>
            </w:pPr>
            <w:r>
              <w:rPr>
                <w:rFonts w:hint="eastAsia" w:ascii="宋体" w:hAnsi="宋体" w:cs="宋体"/>
                <w:b/>
                <w:bCs/>
                <w:color w:val="000000"/>
                <w:kern w:val="0"/>
                <w:szCs w:val="24"/>
              </w:rPr>
              <w:t>综合评分法，详见采购文件第四章。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9</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中标公告及中标通知书</w:t>
            </w:r>
          </w:p>
        </w:tc>
        <w:tc>
          <w:tcPr>
            <w:tcW w:w="7060" w:type="dxa"/>
            <w:tcBorders>
              <w:top w:val="single" w:color="auto" w:sz="4" w:space="0"/>
              <w:left w:val="single" w:color="auto" w:sz="4" w:space="0"/>
              <w:bottom w:val="single" w:color="auto" w:sz="4" w:space="0"/>
            </w:tcBorders>
            <w:vAlign w:val="center"/>
          </w:tcPr>
          <w:p>
            <w:pPr>
              <w:wordWrap w:val="0"/>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rPr>
              <w:t>中标供应商确定之日起2个工作日内</w:t>
            </w:r>
            <w:r>
              <w:rPr>
                <w:rFonts w:hint="eastAsia" w:ascii="宋体" w:hAnsi="宋体" w:cs="宋体"/>
                <w:color w:val="000000"/>
                <w:szCs w:val="24"/>
              </w:rPr>
              <w:t>，中标公告发布于浙江政府采购网(</w:t>
            </w:r>
            <w:r>
              <w:fldChar w:fldCharType="begin"/>
            </w:r>
            <w:r>
              <w:instrText xml:space="preserve"> HYPERLINK "http://zfcg.czt.zj.gov.cn/" </w:instrText>
            </w:r>
            <w:r>
              <w:fldChar w:fldCharType="separate"/>
            </w:r>
            <w:r>
              <w:rPr>
                <w:rStyle w:val="44"/>
                <w:rFonts w:ascii="宋体" w:hAnsi="宋体" w:cs="宋体"/>
                <w:szCs w:val="24"/>
              </w:rPr>
              <w:t>http://zfcg.czt.zj.gov.cn/</w:t>
            </w:r>
            <w:r>
              <w:rPr>
                <w:rStyle w:val="44"/>
                <w:rFonts w:ascii="宋体" w:hAnsi="宋体" w:cs="宋体"/>
                <w:szCs w:val="24"/>
              </w:rPr>
              <w:fldChar w:fldCharType="end"/>
            </w:r>
            <w:r>
              <w:rPr>
                <w:rFonts w:hint="eastAsia" w:ascii="宋体" w:hAnsi="宋体" w:cs="宋体"/>
                <w:color w:val="000000"/>
                <w:szCs w:val="24"/>
              </w:rPr>
              <w:t>)，</w:t>
            </w:r>
            <w:r>
              <w:rPr>
                <w:rFonts w:hint="eastAsia" w:ascii="宋体" w:hAnsi="宋体" w:cs="宋体"/>
              </w:rPr>
              <w:t>中标公告期限为1个工作日</w:t>
            </w:r>
            <w:r>
              <w:rPr>
                <w:rFonts w:hint="eastAsia" w:ascii="宋体" w:hAnsi="宋体" w:cs="宋体"/>
                <w:color w:val="000000"/>
                <w:szCs w:val="24"/>
              </w:rPr>
              <w:t>。</w:t>
            </w:r>
            <w:r>
              <w:rPr>
                <w:rFonts w:hint="eastAsia" w:ascii="宋体" w:hAnsi="宋体" w:cs="宋体"/>
                <w:color w:val="000000"/>
              </w:rPr>
              <w:t>在公告中标结果的同时，向中标人发出中标通知书。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10</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签订合同</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中标通知书发出后</w:t>
            </w:r>
            <w:r>
              <w:rPr>
                <w:rFonts w:hint="eastAsia" w:ascii="宋体" w:hAnsi="宋体" w:cs="宋体"/>
                <w:bCs/>
                <w:color w:val="000000"/>
                <w:szCs w:val="24"/>
              </w:rPr>
              <w:t>30</w:t>
            </w:r>
            <w:r>
              <w:rPr>
                <w:rFonts w:hint="eastAsia" w:ascii="宋体" w:hAnsi="宋体" w:cs="宋体"/>
                <w:color w:val="000000"/>
                <w:szCs w:val="24"/>
              </w:rPr>
              <w:t>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11</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合同公告</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rPr>
              <w:t>本项目政府采购合同将于签订之日起2个工作日内发布于</w:t>
            </w:r>
            <w:r>
              <w:rPr>
                <w:rFonts w:hint="eastAsia" w:ascii="宋体" w:hAnsi="宋体" w:cs="宋体"/>
                <w:szCs w:val="24"/>
              </w:rPr>
              <w:t>浙江政府采购网(</w:t>
            </w:r>
            <w:r>
              <w:fldChar w:fldCharType="begin"/>
            </w:r>
            <w:r>
              <w:instrText xml:space="preserve"> HYPERLINK "http://zfcg.czt.zj.gov.cn/" </w:instrText>
            </w:r>
            <w:r>
              <w:fldChar w:fldCharType="separate"/>
            </w:r>
            <w:r>
              <w:rPr>
                <w:rStyle w:val="44"/>
                <w:rFonts w:ascii="宋体" w:hAnsi="宋体" w:cs="宋体"/>
                <w:color w:val="auto"/>
                <w:szCs w:val="24"/>
              </w:rPr>
              <w:t>http://zfcg.czt.zj.gov.cn/</w:t>
            </w:r>
            <w:r>
              <w:rPr>
                <w:rStyle w:val="44"/>
                <w:rFonts w:ascii="宋体" w:hAnsi="宋体" w:cs="宋体"/>
                <w:color w:val="auto"/>
                <w:szCs w:val="24"/>
              </w:rPr>
              <w:fldChar w:fldCharType="end"/>
            </w:r>
            <w:r>
              <w:rPr>
                <w:rFonts w:hint="eastAsia" w:ascii="宋体" w:hAnsi="宋体" w:cs="宋体"/>
                <w:szCs w:val="24"/>
              </w:rPr>
              <w:t>)</w:t>
            </w:r>
            <w:r>
              <w:rPr>
                <w:rFonts w:hint="eastAsia" w:ascii="宋体" w:hAnsi="宋体" w:cs="宋体"/>
              </w:rPr>
              <w:t>，但政府采购合同中涉及国家秘密、商业秘密的内容除外。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12</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本项目预算</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auto"/>
                <w:szCs w:val="24"/>
              </w:rPr>
            </w:pPr>
            <w:r>
              <w:rPr>
                <w:rFonts w:hint="eastAsia" w:ascii="宋体" w:hAnsi="宋体" w:cs="宋体"/>
                <w:color w:val="auto"/>
                <w:szCs w:val="24"/>
              </w:rPr>
              <w:t>本项目预算价为人民币</w:t>
            </w:r>
            <w:r>
              <w:rPr>
                <w:rFonts w:hint="eastAsia" w:ascii="宋体" w:hAnsi="宋体" w:cs="宋体"/>
                <w:color w:val="auto"/>
                <w:szCs w:val="24"/>
                <w:lang w:val="en-US" w:eastAsia="zh-CN"/>
              </w:rPr>
              <w:t>130.0</w:t>
            </w:r>
            <w:r>
              <w:rPr>
                <w:rFonts w:hint="eastAsia" w:ascii="宋体" w:hAnsi="宋体" w:cs="宋体"/>
                <w:color w:val="auto"/>
                <w:szCs w:val="24"/>
              </w:rPr>
              <w:t>0万元，采购上限价为人民币</w:t>
            </w:r>
            <w:r>
              <w:rPr>
                <w:rFonts w:hint="eastAsia" w:ascii="宋体" w:hAnsi="宋体" w:cs="宋体"/>
                <w:color w:val="auto"/>
                <w:szCs w:val="24"/>
                <w:lang w:val="en-US" w:eastAsia="zh-CN"/>
              </w:rPr>
              <w:t>129.80</w:t>
            </w:r>
            <w:r>
              <w:rPr>
                <w:rFonts w:hint="eastAsia" w:ascii="宋体" w:hAnsi="宋体" w:cs="宋体"/>
                <w:color w:val="auto"/>
                <w:szCs w:val="24"/>
              </w:rPr>
              <w:t>万元，超采购上限价的投标文件无效。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13</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auto"/>
                <w:szCs w:val="24"/>
              </w:rPr>
            </w:pPr>
            <w:r>
              <w:rPr>
                <w:rFonts w:hint="eastAsia" w:ascii="宋体" w:hAnsi="宋体" w:cs="宋体"/>
                <w:color w:val="auto"/>
                <w:szCs w:val="24"/>
              </w:rPr>
              <w:t>履约保证金的收取及退还</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contextualSpacing/>
              <w:textAlignment w:val="bottom"/>
              <w:rPr>
                <w:rFonts w:ascii="宋体" w:hAnsi="宋体" w:cs="宋体"/>
                <w:color w:val="auto"/>
                <w:szCs w:val="24"/>
              </w:rPr>
            </w:pPr>
            <w:r>
              <w:rPr>
                <w:rFonts w:hint="eastAsia" w:ascii="宋体" w:hAnsi="宋体" w:cs="宋体"/>
                <w:color w:val="auto"/>
                <w:lang w:val="en-US" w:eastAsia="zh-CN"/>
              </w:rPr>
              <w:t>本项目不设置履约保证金。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14</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auto"/>
                <w:szCs w:val="24"/>
              </w:rPr>
            </w:pPr>
            <w:r>
              <w:rPr>
                <w:rFonts w:hint="eastAsia" w:ascii="宋体" w:hAnsi="宋体" w:cs="宋体"/>
                <w:color w:val="auto"/>
                <w:szCs w:val="24"/>
              </w:rPr>
              <w:t>采购资金来源</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contextualSpacing/>
              <w:textAlignment w:val="bottom"/>
              <w:rPr>
                <w:rFonts w:ascii="宋体" w:hAnsi="宋体" w:cs="宋体"/>
                <w:color w:val="auto"/>
                <w:szCs w:val="24"/>
              </w:rPr>
            </w:pPr>
            <w:r>
              <w:rPr>
                <w:rFonts w:hint="eastAsia" w:ascii="宋体" w:hAnsi="宋体" w:cs="宋体"/>
                <w:color w:val="auto"/>
                <w:szCs w:val="24"/>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auto"/>
                <w:szCs w:val="24"/>
              </w:rPr>
            </w:pPr>
            <w:r>
              <w:rPr>
                <w:rFonts w:hint="eastAsia" w:ascii="宋体" w:hAnsi="宋体" w:cs="宋体"/>
                <w:color w:val="auto"/>
                <w:szCs w:val="24"/>
              </w:rPr>
              <w:t>15</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auto"/>
                <w:szCs w:val="24"/>
                <w:highlight w:val="none"/>
              </w:rPr>
            </w:pPr>
            <w:r>
              <w:rPr>
                <w:rFonts w:hint="eastAsia" w:ascii="宋体" w:hAnsi="宋体" w:cs="宋体"/>
                <w:color w:val="auto"/>
                <w:szCs w:val="24"/>
                <w:highlight w:val="none"/>
              </w:rPr>
              <w:t>付款方式</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color w:val="auto"/>
                <w:highlight w:val="none"/>
              </w:rPr>
            </w:pPr>
            <w:r>
              <w:rPr>
                <w:rFonts w:hint="eastAsia" w:ascii="宋体" w:hAnsi="宋体" w:cs="宋体"/>
                <w:color w:val="auto"/>
                <w:szCs w:val="24"/>
                <w:highlight w:val="none"/>
              </w:rPr>
              <w:t>合同生效以及具备实施条件后7个工作日内支付项目合同总金额的40%作为预付款，</w:t>
            </w:r>
            <w:r>
              <w:rPr>
                <w:rFonts w:hint="eastAsia" w:hAnsi="宋体"/>
                <w:color w:val="auto"/>
                <w:sz w:val="24"/>
                <w:highlight w:val="none"/>
              </w:rPr>
              <w:t>货到安装调试完毕，经采购人验收合格且正常运行后一个月内付清</w:t>
            </w:r>
            <w:r>
              <w:rPr>
                <w:rFonts w:hint="eastAsia" w:hAnsi="宋体"/>
                <w:color w:val="auto"/>
                <w:sz w:val="24"/>
                <w:highlight w:val="none"/>
                <w:lang w:val="en-US" w:eastAsia="zh-CN"/>
              </w:rPr>
              <w:t>余款</w:t>
            </w:r>
            <w:r>
              <w:rPr>
                <w:rFonts w:hint="eastAsia"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8" w:type="dxa"/>
            <w:vMerge w:val="restart"/>
            <w:tcBorders>
              <w:top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16</w:t>
            </w:r>
          </w:p>
        </w:tc>
        <w:tc>
          <w:tcPr>
            <w:tcW w:w="1936" w:type="dxa"/>
            <w:vMerge w:val="restart"/>
            <w:tcBorders>
              <w:top w:val="single" w:color="auto" w:sz="4" w:space="0"/>
              <w:left w:val="single" w:color="auto" w:sz="4" w:space="0"/>
              <w:right w:val="single" w:color="auto" w:sz="4" w:space="0"/>
            </w:tcBorders>
            <w:vAlign w:val="center"/>
          </w:tcPr>
          <w:p>
            <w:pPr>
              <w:snapToGrid w:val="0"/>
              <w:spacing w:line="300" w:lineRule="auto"/>
              <w:ind w:firstLine="0" w:firstLineChars="0"/>
              <w:rPr>
                <w:rFonts w:ascii="宋体" w:hAnsi="宋体" w:cs="宋体"/>
                <w:color w:val="auto"/>
                <w:szCs w:val="24"/>
              </w:rPr>
            </w:pPr>
            <w:r>
              <w:rPr>
                <w:rFonts w:hint="eastAsia" w:ascii="宋体" w:hAnsi="宋体" w:cs="宋体"/>
                <w:color w:val="auto"/>
                <w:szCs w:val="24"/>
              </w:rPr>
              <w:t>招标代理服务费</w:t>
            </w:r>
          </w:p>
        </w:tc>
        <w:tc>
          <w:tcPr>
            <w:tcW w:w="7060" w:type="dxa"/>
            <w:tcBorders>
              <w:top w:val="single" w:color="auto" w:sz="4" w:space="0"/>
              <w:left w:val="single" w:color="auto" w:sz="4" w:space="0"/>
              <w:bottom w:val="single" w:color="auto" w:sz="4" w:space="0"/>
            </w:tcBorders>
            <w:vAlign w:val="center"/>
          </w:tcPr>
          <w:p>
            <w:pPr>
              <w:snapToGrid w:val="0"/>
              <w:spacing w:line="300" w:lineRule="auto"/>
              <w:ind w:left="0" w:leftChars="0" w:firstLine="0" w:firstLineChars="0"/>
              <w:contextualSpacing/>
              <w:rPr>
                <w:rFonts w:ascii="宋体" w:hAnsi="宋体" w:cs="宋体"/>
                <w:color w:val="auto"/>
              </w:rPr>
            </w:pPr>
            <w:r>
              <w:rPr>
                <w:rFonts w:hint="eastAsia" w:ascii="宋体" w:hAnsi="宋体" w:cs="宋体"/>
                <w:color w:val="auto"/>
              </w:rPr>
              <w:t>本项目招标代理服务费由中标单位支付。</w:t>
            </w:r>
          </w:p>
          <w:p>
            <w:pPr>
              <w:snapToGrid w:val="0"/>
              <w:spacing w:line="300" w:lineRule="auto"/>
              <w:ind w:left="0" w:leftChars="0" w:firstLine="0" w:firstLineChars="0"/>
              <w:contextualSpacing/>
              <w:rPr>
                <w:rFonts w:ascii="宋体" w:hAnsi="宋体" w:cs="宋体"/>
                <w:color w:val="auto"/>
              </w:rPr>
            </w:pPr>
            <w:r>
              <w:rPr>
                <w:rFonts w:hint="eastAsia" w:ascii="宋体" w:hAnsi="宋体" w:cs="宋体"/>
                <w:b/>
                <w:color w:val="auto"/>
              </w:rPr>
              <w:t>本项目为货物招标，招标代理服务费按国家收费标准下浮25%收取</w:t>
            </w:r>
            <w:r>
              <w:rPr>
                <w:rFonts w:hint="eastAsia" w:ascii="宋体" w:hAnsi="宋体" w:cs="宋体"/>
                <w:color w:val="auto"/>
              </w:rPr>
              <w:t>，投标人须按以下招标代理取费依据自行计算招标代理服务费并考虑在投标报价中，结算时不得以此理由向招标人提出索赔。招标代理服务费须在领取中标通知书时，由中标单位支付给招标代理机构。</w:t>
            </w:r>
          </w:p>
          <w:p>
            <w:pPr>
              <w:snapToGrid w:val="0"/>
              <w:spacing w:line="300" w:lineRule="auto"/>
              <w:ind w:left="0" w:leftChars="0" w:firstLine="0" w:firstLineChars="0"/>
              <w:contextualSpacing/>
              <w:rPr>
                <w:rFonts w:ascii="宋体" w:hAnsi="宋体" w:cs="宋体"/>
                <w:color w:val="auto"/>
              </w:rPr>
            </w:pPr>
            <w:r>
              <w:rPr>
                <w:rFonts w:hint="eastAsia" w:ascii="宋体" w:hAnsi="宋体" w:cs="宋体"/>
                <w:color w:val="auto"/>
              </w:rPr>
              <w:t>招标代理服务费收费标准参照</w:t>
            </w:r>
            <w:r>
              <w:rPr>
                <w:rFonts w:hint="eastAsia" w:ascii="宋体" w:hAnsi="宋体" w:cs="宋体"/>
                <w:color w:val="auto"/>
                <w:szCs w:val="24"/>
              </w:rPr>
              <w:t>《关于降低部分建设项目收费标准规范收费行为等有关问题的通知》（发改价格[2011]534号）</w:t>
            </w:r>
            <w:r>
              <w:rPr>
                <w:rFonts w:hint="eastAsia" w:ascii="宋体" w:hAnsi="宋体" w:cs="宋体"/>
                <w:color w:val="auto"/>
              </w:rPr>
              <w:t>，服务类型为货物招标，具体如下：</w:t>
            </w:r>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5"/>
              <w:gridCol w:w="2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2405" w:type="dxa"/>
                </w:tcPr>
                <w:p>
                  <w:pPr>
                    <w:snapToGrid w:val="0"/>
                    <w:spacing w:before="100" w:beforeAutospacing="1" w:after="100" w:afterAutospacing="1" w:line="300" w:lineRule="auto"/>
                    <w:ind w:firstLine="480"/>
                    <w:jc w:val="center"/>
                    <w:rPr>
                      <w:rFonts w:ascii="宋体" w:hAnsi="宋体" w:cs="宋体"/>
                      <w:color w:val="auto"/>
                    </w:rPr>
                  </w:pPr>
                  <w:r>
                    <w:rPr>
                      <w:rFonts w:hint="eastAsia" w:ascii="宋体" w:hAnsi="宋体" w:cs="宋体"/>
                      <w:color w:val="auto"/>
                    </w:rPr>
                    <w:t>中标金额（万元）</w:t>
                  </w:r>
                </w:p>
              </w:tc>
              <w:tc>
                <w:tcPr>
                  <w:tcW w:w="2293" w:type="dxa"/>
                </w:tcPr>
                <w:p>
                  <w:pPr>
                    <w:snapToGrid w:val="0"/>
                    <w:spacing w:before="100" w:beforeAutospacing="1" w:after="100" w:afterAutospacing="1" w:line="300" w:lineRule="auto"/>
                    <w:ind w:firstLine="480"/>
                    <w:jc w:val="center"/>
                    <w:rPr>
                      <w:rFonts w:ascii="宋体" w:hAnsi="宋体" w:cs="宋体"/>
                      <w:color w:val="auto"/>
                    </w:rPr>
                  </w:pPr>
                  <w:r>
                    <w:rPr>
                      <w:rFonts w:hint="eastAsia" w:ascii="宋体" w:hAnsi="宋体" w:cs="宋体"/>
                      <w:color w:val="auto"/>
                    </w:rPr>
                    <w:t>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300" w:lineRule="auto"/>
                    <w:ind w:firstLine="480"/>
                    <w:jc w:val="center"/>
                    <w:rPr>
                      <w:rFonts w:ascii="宋体" w:hAnsi="宋体" w:cs="宋体"/>
                      <w:color w:val="auto"/>
                    </w:rPr>
                  </w:pPr>
                  <w:r>
                    <w:rPr>
                      <w:rFonts w:hint="eastAsia" w:ascii="宋体" w:hAnsi="宋体" w:cs="宋体"/>
                      <w:color w:val="auto"/>
                    </w:rPr>
                    <w:t>100以下</w:t>
                  </w:r>
                </w:p>
              </w:tc>
              <w:tc>
                <w:tcPr>
                  <w:tcW w:w="2293" w:type="dxa"/>
                </w:tcPr>
                <w:p>
                  <w:pPr>
                    <w:snapToGrid w:val="0"/>
                    <w:spacing w:before="100" w:beforeAutospacing="1" w:after="100" w:afterAutospacing="1" w:line="300" w:lineRule="auto"/>
                    <w:ind w:firstLine="480"/>
                    <w:jc w:val="center"/>
                    <w:rPr>
                      <w:rFonts w:ascii="宋体" w:hAnsi="宋体" w:cs="宋体"/>
                      <w:color w:val="auto"/>
                    </w:rPr>
                  </w:pPr>
                  <w:r>
                    <w:rPr>
                      <w:rFonts w:hint="eastAsia" w:ascii="宋体" w:hAnsi="宋体" w:cs="宋体"/>
                      <w:color w:val="auto"/>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05" w:type="dxa"/>
                </w:tcPr>
                <w:p>
                  <w:pPr>
                    <w:snapToGrid w:val="0"/>
                    <w:spacing w:before="100" w:beforeAutospacing="1" w:after="100" w:afterAutospacing="1" w:line="300" w:lineRule="auto"/>
                    <w:ind w:firstLine="480"/>
                    <w:jc w:val="center"/>
                    <w:rPr>
                      <w:rFonts w:ascii="宋体" w:hAnsi="宋体"/>
                      <w:color w:val="auto"/>
                    </w:rPr>
                  </w:pPr>
                  <w:r>
                    <w:rPr>
                      <w:rFonts w:hint="eastAsia" w:ascii="宋体" w:hAnsi="宋体"/>
                      <w:color w:val="auto"/>
                    </w:rPr>
                    <w:t>100-500</w:t>
                  </w:r>
                </w:p>
              </w:tc>
              <w:tc>
                <w:tcPr>
                  <w:tcW w:w="2293" w:type="dxa"/>
                </w:tcPr>
                <w:p>
                  <w:pPr>
                    <w:snapToGrid w:val="0"/>
                    <w:spacing w:before="100" w:beforeAutospacing="1" w:after="100" w:afterAutospacing="1" w:line="300" w:lineRule="auto"/>
                    <w:ind w:firstLine="480"/>
                    <w:jc w:val="center"/>
                    <w:rPr>
                      <w:rFonts w:ascii="宋体" w:hAnsi="宋体"/>
                      <w:color w:val="auto"/>
                    </w:rPr>
                  </w:pPr>
                  <w:r>
                    <w:rPr>
                      <w:rFonts w:hint="eastAsia" w:ascii="宋体" w:hAnsi="宋体"/>
                      <w:color w:val="auto"/>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300" w:lineRule="auto"/>
                    <w:ind w:firstLine="480"/>
                    <w:jc w:val="center"/>
                    <w:rPr>
                      <w:rFonts w:ascii="宋体" w:hAnsi="宋体"/>
                      <w:color w:val="auto"/>
                    </w:rPr>
                  </w:pPr>
                  <w:r>
                    <w:rPr>
                      <w:rFonts w:hint="eastAsia" w:ascii="宋体" w:hAnsi="宋体"/>
                      <w:color w:val="auto"/>
                    </w:rPr>
                    <w:t>500-1000</w:t>
                  </w:r>
                </w:p>
              </w:tc>
              <w:tc>
                <w:tcPr>
                  <w:tcW w:w="2293" w:type="dxa"/>
                </w:tcPr>
                <w:p>
                  <w:pPr>
                    <w:snapToGrid w:val="0"/>
                    <w:spacing w:before="100" w:beforeAutospacing="1" w:after="100" w:afterAutospacing="1" w:line="300" w:lineRule="auto"/>
                    <w:ind w:firstLine="480"/>
                    <w:jc w:val="center"/>
                    <w:rPr>
                      <w:rFonts w:ascii="宋体" w:hAnsi="宋体"/>
                      <w:color w:val="auto"/>
                    </w:rPr>
                  </w:pPr>
                  <w:r>
                    <w:rPr>
                      <w:rFonts w:hint="eastAsia" w:ascii="宋体" w:hAnsi="宋体"/>
                      <w:color w:val="auto"/>
                    </w:rPr>
                    <w:t>0.8%</w:t>
                  </w:r>
                </w:p>
              </w:tc>
            </w:tr>
          </w:tbl>
          <w:p>
            <w:pPr>
              <w:snapToGrid w:val="0"/>
              <w:spacing w:line="300" w:lineRule="auto"/>
              <w:ind w:left="0" w:leftChars="0" w:firstLine="0" w:firstLineChars="0"/>
              <w:rPr>
                <w:rFonts w:ascii="宋体" w:hAnsi="宋体" w:cs="宋体"/>
                <w:color w:val="auto"/>
                <w:szCs w:val="24"/>
              </w:rPr>
            </w:pPr>
            <w:r>
              <w:rPr>
                <w:rFonts w:hint="eastAsia" w:ascii="宋体" w:hAnsi="宋体" w:cs="宋体"/>
                <w:color w:val="auto"/>
              </w:rPr>
              <w:t>注：1.按本表费率计算的收费为招标代理服务全过程的收费基准价格；2.招标代理服务收费按差额定率累进法计算。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4" w:hRule="atLeast"/>
        </w:trPr>
        <w:tc>
          <w:tcPr>
            <w:tcW w:w="808" w:type="dxa"/>
            <w:vMerge w:val="continue"/>
            <w:tcBorders>
              <w:bottom w:val="single" w:color="auto" w:sz="4" w:space="0"/>
              <w:right w:val="single" w:color="auto" w:sz="4" w:space="0"/>
            </w:tcBorders>
            <w:vAlign w:val="center"/>
          </w:tcPr>
          <w:p>
            <w:pPr>
              <w:snapToGrid w:val="0"/>
              <w:ind w:firstLine="480"/>
              <w:jc w:val="center"/>
              <w:rPr>
                <w:rFonts w:ascii="宋体" w:hAnsi="宋体" w:cs="宋体"/>
                <w:color w:val="000000"/>
                <w:szCs w:val="24"/>
              </w:rPr>
            </w:pPr>
          </w:p>
        </w:tc>
        <w:tc>
          <w:tcPr>
            <w:tcW w:w="1936" w:type="dxa"/>
            <w:vMerge w:val="continue"/>
            <w:tcBorders>
              <w:left w:val="single" w:color="auto" w:sz="4" w:space="0"/>
              <w:bottom w:val="single" w:color="auto" w:sz="4" w:space="0"/>
              <w:right w:val="single" w:color="auto" w:sz="4" w:space="0"/>
            </w:tcBorders>
            <w:vAlign w:val="center"/>
          </w:tcPr>
          <w:p>
            <w:pPr>
              <w:snapToGrid w:val="0"/>
              <w:spacing w:line="300" w:lineRule="auto"/>
              <w:ind w:firstLine="480"/>
              <w:rPr>
                <w:rFonts w:ascii="宋体" w:hAnsi="宋体" w:cs="宋体"/>
                <w:color w:val="000000"/>
                <w:szCs w:val="24"/>
              </w:rPr>
            </w:pPr>
          </w:p>
        </w:tc>
        <w:tc>
          <w:tcPr>
            <w:tcW w:w="7060" w:type="dxa"/>
            <w:tcBorders>
              <w:top w:val="single" w:color="auto" w:sz="4" w:space="0"/>
              <w:left w:val="single" w:color="auto" w:sz="4" w:space="0"/>
              <w:bottom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代理费交纳方式：可以是汇款或转账形式；</w:t>
            </w:r>
          </w:p>
          <w:p>
            <w:pPr>
              <w:spacing w:line="300" w:lineRule="auto"/>
              <w:ind w:firstLine="0" w:firstLineChars="0"/>
              <w:contextualSpacing/>
              <w:rPr>
                <w:rFonts w:ascii="宋体" w:hAnsi="宋体" w:cs="宋体"/>
                <w:szCs w:val="24"/>
              </w:rPr>
            </w:pPr>
            <w:r>
              <w:rPr>
                <w:rFonts w:hint="eastAsia" w:ascii="宋体" w:hAnsi="宋体" w:cs="宋体"/>
                <w:szCs w:val="24"/>
              </w:rPr>
              <w:t>收款人名称：嘉兴市宏泽招标咨询有限公司；</w:t>
            </w:r>
          </w:p>
          <w:p>
            <w:pPr>
              <w:spacing w:line="300" w:lineRule="auto"/>
              <w:ind w:firstLine="0" w:firstLineChars="0"/>
              <w:contextualSpacing/>
              <w:rPr>
                <w:rFonts w:ascii="宋体" w:hAnsi="宋体" w:cs="宋体"/>
                <w:szCs w:val="24"/>
              </w:rPr>
            </w:pPr>
            <w:r>
              <w:rPr>
                <w:rFonts w:hint="eastAsia" w:ascii="宋体" w:hAnsi="宋体" w:cs="宋体"/>
                <w:szCs w:val="24"/>
              </w:rPr>
              <w:t>开户银行：农业银行</w:t>
            </w:r>
            <w:r>
              <w:rPr>
                <w:rFonts w:ascii="宋体" w:hAnsi="宋体" w:cs="宋体"/>
                <w:szCs w:val="24"/>
              </w:rPr>
              <w:t>嘉善魏塘支行</w:t>
            </w:r>
            <w:r>
              <w:rPr>
                <w:rFonts w:hint="eastAsia" w:ascii="宋体" w:hAnsi="宋体" w:cs="宋体"/>
                <w:szCs w:val="24"/>
              </w:rPr>
              <w:t>；</w:t>
            </w:r>
          </w:p>
          <w:p>
            <w:pPr>
              <w:spacing w:line="300" w:lineRule="auto"/>
              <w:ind w:firstLine="0" w:firstLineChars="0"/>
              <w:contextualSpacing/>
              <w:rPr>
                <w:rFonts w:ascii="宋体" w:hAnsi="宋体" w:cs="宋体"/>
                <w:szCs w:val="24"/>
              </w:rPr>
            </w:pPr>
            <w:r>
              <w:rPr>
                <w:rFonts w:hint="eastAsia" w:ascii="宋体" w:hAnsi="宋体" w:cs="宋体"/>
                <w:szCs w:val="24"/>
              </w:rPr>
              <w:t>银行账号：</w:t>
            </w:r>
            <w:r>
              <w:rPr>
                <w:rFonts w:ascii="宋体" w:hAnsi="宋体" w:cs="宋体"/>
                <w:szCs w:val="24"/>
              </w:rPr>
              <w:t>19331101040012250</w:t>
            </w:r>
            <w:r>
              <w:rPr>
                <w:rFonts w:hint="eastAsia" w:ascii="宋体" w:hAnsi="宋体" w:cs="宋体"/>
                <w:szCs w:val="24"/>
              </w:rPr>
              <w:t>。</w:t>
            </w:r>
          </w:p>
          <w:p>
            <w:pPr>
              <w:spacing w:line="300" w:lineRule="auto"/>
              <w:ind w:firstLine="0" w:firstLineChars="0"/>
              <w:contextualSpacing/>
            </w:pPr>
            <w:r>
              <w:rPr>
                <w:rFonts w:hint="eastAsia" w:ascii="宋体" w:hAnsi="宋体" w:cs="宋体"/>
                <w:szCs w:val="24"/>
              </w:rPr>
              <w:t>注：请注明款项用途及项目名称，以便收款人确认。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17</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投标文件有效期</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b/>
                <w:bCs/>
                <w:color w:val="000000"/>
                <w:szCs w:val="24"/>
                <w:u w:val="single"/>
              </w:rPr>
              <w:t>90</w:t>
            </w:r>
            <w:r>
              <w:rPr>
                <w:rFonts w:hint="eastAsia" w:ascii="宋体" w:hAnsi="宋体" w:cs="宋体"/>
                <w:color w:val="000000"/>
                <w:szCs w:val="24"/>
              </w:rPr>
              <w:t xml:space="preserve"> 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18</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注册及招标文件的获取</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b/>
                <w:bCs/>
                <w:color w:val="000000"/>
                <w:szCs w:val="24"/>
                <w:u w:val="single"/>
              </w:rPr>
            </w:pPr>
            <w:r>
              <w:rPr>
                <w:rFonts w:hint="eastAsia" w:ascii="宋体" w:hAnsi="宋体" w:cs="宋体"/>
                <w:bCs/>
              </w:rPr>
              <w:t>详见第一章</w:t>
            </w:r>
            <w:r>
              <w:rPr>
                <w:rFonts w:hint="eastAsia" w:ascii="宋体" w:hAnsi="宋体" w:cs="宋体"/>
                <w:szCs w:val="24"/>
              </w:rPr>
              <w:t>《招标采购公告》第三条规定。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19</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信用记录</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bCs/>
              </w:rPr>
            </w:pPr>
            <w:r>
              <w:rPr>
                <w:rFonts w:hint="eastAsia" w:ascii="宋体" w:hAnsi="宋体" w:cs="宋体"/>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20</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解释</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本采购文件的解释权属于招标采购单位。</w:t>
            </w:r>
          </w:p>
        </w:tc>
      </w:tr>
    </w:tbl>
    <w:p>
      <w:pPr>
        <w:pStyle w:val="8"/>
        <w:spacing w:before="0" w:after="0" w:line="300" w:lineRule="auto"/>
        <w:ind w:firstLine="643"/>
        <w:jc w:val="center"/>
        <w:rPr>
          <w:rFonts w:ascii="宋体" w:hAnsi="宋体" w:cs="宋体"/>
        </w:rPr>
      </w:pPr>
      <w:r>
        <w:rPr>
          <w:rFonts w:hint="eastAsia" w:ascii="宋体" w:hAnsi="宋体" w:cs="宋体"/>
          <w:color w:val="000000"/>
        </w:rPr>
        <w:br w:type="page"/>
      </w:r>
      <w:r>
        <w:rPr>
          <w:rFonts w:hint="eastAsia" w:ascii="宋体" w:hAnsi="宋体" w:cs="宋体"/>
          <w:color w:val="000000"/>
        </w:rPr>
        <w:t xml:space="preserve"> </w:t>
      </w:r>
      <w:bookmarkStart w:id="26" w:name="_Toc17106"/>
      <w:r>
        <w:rPr>
          <w:rFonts w:hint="eastAsia" w:ascii="宋体" w:hAnsi="宋体" w:cs="宋体"/>
        </w:rPr>
        <w:t>二、总  则</w:t>
      </w:r>
      <w:bookmarkEnd w:id="26"/>
      <w:r>
        <w:rPr>
          <w:rFonts w:hint="eastAsia" w:ascii="宋体" w:hAnsi="宋体" w:cs="宋体"/>
        </w:rPr>
        <w:t xml:space="preserve"> </w:t>
      </w:r>
    </w:p>
    <w:p>
      <w:pPr>
        <w:snapToGrid w:val="0"/>
        <w:spacing w:line="300" w:lineRule="auto"/>
        <w:ind w:firstLine="482"/>
        <w:rPr>
          <w:rFonts w:ascii="宋体" w:hAnsi="宋体" w:cs="宋体"/>
          <w:b/>
          <w:bCs/>
          <w:color w:val="000000"/>
        </w:rPr>
      </w:pPr>
      <w:r>
        <w:rPr>
          <w:rFonts w:hint="eastAsia" w:ascii="宋体" w:hAnsi="宋体" w:cs="宋体"/>
          <w:b/>
          <w:bCs/>
          <w:color w:val="000000"/>
        </w:rPr>
        <w:t>（一） 适用范围</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本采购文件适用于</w:t>
      </w:r>
      <w:r>
        <w:rPr>
          <w:rFonts w:hint="eastAsia" w:ascii="宋体" w:hAnsi="宋体" w:cs="宋体"/>
          <w:b/>
          <w:szCs w:val="24"/>
          <w:lang w:eastAsia="zh-CN"/>
        </w:rPr>
        <w:t>嘉善技师学院（筹）购置培训教学仪器设备（电子电工实训室电源台实训设备）</w:t>
      </w:r>
      <w:r>
        <w:rPr>
          <w:rFonts w:hint="eastAsia" w:ascii="宋体" w:hAnsi="宋体" w:cs="宋体"/>
          <w:color w:val="000000"/>
          <w:szCs w:val="24"/>
        </w:rPr>
        <w:t>的招标、投标、评标、定标、验收、合同履约、付款等（法律、法规另有规定的，从其规定）。</w:t>
      </w:r>
    </w:p>
    <w:p>
      <w:pPr>
        <w:snapToGrid w:val="0"/>
        <w:spacing w:line="300" w:lineRule="auto"/>
        <w:ind w:firstLine="482"/>
        <w:rPr>
          <w:rFonts w:ascii="宋体" w:hAnsi="宋体" w:cs="宋体"/>
          <w:b/>
          <w:bCs/>
          <w:color w:val="000000"/>
        </w:rPr>
      </w:pPr>
      <w:r>
        <w:rPr>
          <w:rFonts w:hint="eastAsia" w:ascii="宋体" w:hAnsi="宋体" w:cs="宋体"/>
          <w:b/>
          <w:bCs/>
          <w:color w:val="000000"/>
        </w:rPr>
        <w:t>（二）定义</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1.招标采购单位系指</w:t>
      </w:r>
      <w:r>
        <w:rPr>
          <w:rFonts w:hint="eastAsia" w:ascii="宋体" w:hAnsi="宋体" w:cs="宋体"/>
          <w:lang w:eastAsia="zh-CN"/>
        </w:rPr>
        <w:t>嘉善技师学院（筹）</w:t>
      </w:r>
      <w:r>
        <w:rPr>
          <w:rFonts w:hint="eastAsia" w:ascii="宋体" w:hAnsi="宋体" w:cs="宋体"/>
          <w:color w:val="000000"/>
          <w:szCs w:val="24"/>
        </w:rPr>
        <w:t>。</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2.代理机构系指嘉兴市宏泽招标咨询有限公司。</w:t>
      </w:r>
    </w:p>
    <w:p>
      <w:pPr>
        <w:snapToGrid w:val="0"/>
        <w:spacing w:line="300" w:lineRule="auto"/>
        <w:ind w:firstLine="480"/>
        <w:rPr>
          <w:rFonts w:ascii="宋体" w:hAnsi="宋体" w:cs="宋体"/>
          <w:szCs w:val="24"/>
        </w:rPr>
      </w:pPr>
      <w:r>
        <w:rPr>
          <w:rFonts w:hint="eastAsia" w:ascii="宋体" w:hAnsi="宋体" w:cs="宋体"/>
          <w:szCs w:val="24"/>
        </w:rPr>
        <w:t>3.“投标人”系指向招标方提交投标文件的单位。</w:t>
      </w:r>
    </w:p>
    <w:p>
      <w:pPr>
        <w:snapToGrid w:val="0"/>
        <w:spacing w:line="300" w:lineRule="auto"/>
        <w:ind w:firstLine="480"/>
        <w:rPr>
          <w:rFonts w:ascii="宋体" w:hAnsi="宋体" w:cs="宋体"/>
          <w:color w:val="000000"/>
        </w:rPr>
      </w:pPr>
      <w:r>
        <w:rPr>
          <w:rFonts w:hint="eastAsia" w:ascii="宋体" w:hAnsi="宋体" w:cs="宋体"/>
        </w:rPr>
        <w:t>4.“产品”系指供方按招标文件规定，</w:t>
      </w:r>
      <w:r>
        <w:rPr>
          <w:rFonts w:hint="eastAsia" w:ascii="宋体" w:hAnsi="宋体" w:cs="宋体"/>
          <w:color w:val="000000"/>
        </w:rPr>
        <w:t>须向采购人提供的一切设备、保险、税金、备品备件、工具、手册及其它有关技术资料和材料。</w:t>
      </w:r>
    </w:p>
    <w:p>
      <w:pPr>
        <w:snapToGrid w:val="0"/>
        <w:spacing w:line="300" w:lineRule="auto"/>
        <w:ind w:firstLine="480"/>
        <w:rPr>
          <w:rFonts w:ascii="宋体" w:hAnsi="宋体" w:cs="宋体"/>
          <w:szCs w:val="20"/>
        </w:rPr>
      </w:pPr>
      <w:r>
        <w:rPr>
          <w:rFonts w:hint="eastAsia" w:ascii="宋体" w:hAnsi="宋体" w:cs="宋体"/>
        </w:rPr>
        <w:t>5.“服务”系指招标文件规定投标人须承担的</w:t>
      </w:r>
      <w:r>
        <w:rPr>
          <w:rFonts w:hint="eastAsia" w:ascii="宋体" w:hAnsi="宋体" w:cs="宋体"/>
          <w:color w:val="000000"/>
        </w:rPr>
        <w:t>安装、调试、技术协助、校准、培训、技术指导以及其他类似的义务。</w:t>
      </w:r>
    </w:p>
    <w:p>
      <w:pPr>
        <w:snapToGrid w:val="0"/>
        <w:spacing w:line="300" w:lineRule="auto"/>
        <w:ind w:firstLine="480"/>
        <w:rPr>
          <w:rFonts w:ascii="宋体" w:hAnsi="宋体" w:cs="宋体"/>
          <w:color w:val="000000"/>
          <w:szCs w:val="20"/>
        </w:rPr>
      </w:pPr>
      <w:r>
        <w:rPr>
          <w:rFonts w:hint="eastAsia" w:ascii="宋体" w:hAnsi="宋体" w:cs="宋体"/>
          <w:color w:val="000000"/>
        </w:rPr>
        <w:t>6.“项目”系指投标人按招标文件规定向采购人提供的产品和服务。</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7.“书面形式”包括信函、传真、电报等。</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8.“▲”系指实质性要求条款。</w:t>
      </w:r>
    </w:p>
    <w:p>
      <w:pPr>
        <w:snapToGrid w:val="0"/>
        <w:spacing w:line="300" w:lineRule="auto"/>
        <w:ind w:firstLine="482"/>
        <w:rPr>
          <w:rFonts w:ascii="宋体" w:hAnsi="宋体" w:cs="宋体"/>
          <w:b/>
          <w:bCs/>
          <w:color w:val="000000"/>
        </w:rPr>
      </w:pPr>
      <w:r>
        <w:rPr>
          <w:rFonts w:hint="eastAsia" w:ascii="宋体" w:hAnsi="宋体" w:cs="宋体"/>
          <w:b/>
          <w:bCs/>
          <w:color w:val="000000"/>
        </w:rPr>
        <w:t>（三）招标方式</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本次招标采用</w:t>
      </w:r>
      <w:r>
        <w:rPr>
          <w:rFonts w:hint="eastAsia" w:ascii="宋体" w:hAnsi="宋体" w:cs="宋体"/>
          <w:b/>
          <w:bCs/>
          <w:color w:val="000000"/>
          <w:szCs w:val="24"/>
        </w:rPr>
        <w:t>公开招标</w:t>
      </w:r>
      <w:r>
        <w:rPr>
          <w:rFonts w:hint="eastAsia" w:ascii="宋体" w:hAnsi="宋体" w:cs="宋体"/>
          <w:color w:val="000000"/>
          <w:szCs w:val="24"/>
        </w:rPr>
        <w:t>方式进行。</w:t>
      </w:r>
    </w:p>
    <w:p>
      <w:pPr>
        <w:snapToGrid w:val="0"/>
        <w:spacing w:line="300" w:lineRule="auto"/>
        <w:ind w:firstLine="482"/>
        <w:rPr>
          <w:rFonts w:ascii="宋体" w:hAnsi="宋体" w:cs="宋体"/>
          <w:b/>
          <w:bCs/>
          <w:color w:val="000000"/>
        </w:rPr>
      </w:pPr>
      <w:r>
        <w:rPr>
          <w:rFonts w:hint="eastAsia" w:ascii="宋体" w:hAnsi="宋体" w:cs="宋体"/>
          <w:b/>
          <w:bCs/>
          <w:color w:val="000000"/>
        </w:rPr>
        <w:t>（四）投标委托</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如投标人代表不是法定代表人，须有法定代表人出具的授权委托书。（格式见第六章）。</w:t>
      </w:r>
    </w:p>
    <w:p>
      <w:pPr>
        <w:snapToGrid w:val="0"/>
        <w:spacing w:line="300" w:lineRule="auto"/>
        <w:ind w:firstLine="482"/>
        <w:rPr>
          <w:rFonts w:ascii="宋体" w:hAnsi="宋体" w:cs="宋体"/>
          <w:b/>
          <w:bCs/>
          <w:color w:val="000000"/>
        </w:rPr>
      </w:pPr>
      <w:r>
        <w:rPr>
          <w:rFonts w:hint="eastAsia" w:ascii="宋体" w:hAnsi="宋体" w:cs="宋体"/>
          <w:b/>
          <w:bCs/>
          <w:color w:val="000000"/>
        </w:rPr>
        <w:t>（五）投标费用</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不论投标结果如何，投标人均应自行承担所有与投标有关的全部费用。</w:t>
      </w:r>
    </w:p>
    <w:p>
      <w:pPr>
        <w:snapToGrid w:val="0"/>
        <w:spacing w:line="300" w:lineRule="auto"/>
        <w:ind w:firstLine="482"/>
        <w:rPr>
          <w:rFonts w:ascii="宋体" w:hAnsi="宋体" w:cs="宋体"/>
          <w:b/>
          <w:bCs/>
          <w:color w:val="000000"/>
        </w:rPr>
      </w:pPr>
      <w:r>
        <w:rPr>
          <w:rFonts w:hint="eastAsia" w:ascii="宋体" w:hAnsi="宋体" w:cs="宋体"/>
          <w:b/>
          <w:bCs/>
          <w:color w:val="000000"/>
        </w:rPr>
        <w:t>（六）联合体投标</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▲本项目不接受联合体投标。</w:t>
      </w:r>
    </w:p>
    <w:p>
      <w:pPr>
        <w:snapToGrid w:val="0"/>
        <w:ind w:firstLine="472" w:firstLineChars="196"/>
        <w:rPr>
          <w:rFonts w:ascii="宋体" w:hAnsi="宋体" w:cs="宋体"/>
          <w:b/>
          <w:kern w:val="0"/>
          <w:szCs w:val="20"/>
        </w:rPr>
      </w:pPr>
      <w:r>
        <w:rPr>
          <w:rFonts w:hint="eastAsia" w:ascii="宋体" w:hAnsi="宋体" w:cs="宋体"/>
          <w:b/>
          <w:bCs/>
          <w:color w:val="000000"/>
        </w:rPr>
        <w:t>（七）</w:t>
      </w:r>
      <w:r>
        <w:rPr>
          <w:rFonts w:hint="eastAsia" w:ascii="宋体" w:hAnsi="宋体" w:cs="宋体"/>
          <w:b/>
          <w:kern w:val="0"/>
        </w:rPr>
        <w:t>转包与分包</w:t>
      </w:r>
    </w:p>
    <w:p>
      <w:pPr>
        <w:snapToGrid w:val="0"/>
        <w:ind w:firstLine="480"/>
        <w:rPr>
          <w:rFonts w:ascii="宋体" w:hAnsi="宋体" w:cs="宋体"/>
          <w:color w:val="000000" w:themeColor="text1"/>
          <w:kern w:val="0"/>
          <w:szCs w:val="20"/>
          <w14:textFill>
            <w14:solidFill>
              <w14:schemeClr w14:val="tx1"/>
            </w14:solidFill>
          </w14:textFill>
        </w:rPr>
      </w:pPr>
      <w:r>
        <w:rPr>
          <w:rFonts w:hint="eastAsia" w:ascii="宋体" w:hAnsi="宋体" w:cs="宋体"/>
          <w:color w:val="000000" w:themeColor="text1"/>
          <w:kern w:val="0"/>
          <w14:textFill>
            <w14:solidFill>
              <w14:schemeClr w14:val="tx1"/>
            </w14:solidFill>
          </w14:textFill>
        </w:rPr>
        <w:t>1.本项目不允许转包。</w:t>
      </w:r>
    </w:p>
    <w:p>
      <w:pPr>
        <w:snapToGrid w:val="0"/>
        <w:ind w:firstLine="480"/>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r>
        <w:rPr>
          <w:rFonts w:ascii="宋体" w:hAnsi="宋体" w:cs="宋体"/>
          <w:color w:val="000000" w:themeColor="text1"/>
          <w:kern w:val="0"/>
          <w:szCs w:val="24"/>
          <w14:textFill>
            <w14:solidFill>
              <w14:schemeClr w14:val="tx1"/>
            </w14:solidFill>
          </w14:textFill>
        </w:rPr>
        <w:t>本项目</w:t>
      </w:r>
      <w:r>
        <w:rPr>
          <w:rFonts w:hint="eastAsia" w:ascii="宋体" w:hAnsi="宋体" w:cs="宋体"/>
          <w:color w:val="000000" w:themeColor="text1"/>
          <w:kern w:val="0"/>
          <w:szCs w:val="24"/>
          <w14:textFill>
            <w14:solidFill>
              <w14:schemeClr w14:val="tx1"/>
            </w14:solidFill>
          </w14:textFill>
        </w:rPr>
        <w:t>若要分包须征得采购人书面同意</w:t>
      </w:r>
      <w:r>
        <w:rPr>
          <w:rFonts w:hint="eastAsia" w:ascii="宋体" w:hAnsi="宋体" w:cs="宋体"/>
          <w:color w:val="000000" w:themeColor="text1"/>
          <w:kern w:val="0"/>
          <w14:textFill>
            <w14:solidFill>
              <w14:schemeClr w14:val="tx1"/>
            </w14:solidFill>
          </w14:textFill>
        </w:rPr>
        <w:t>。</w:t>
      </w:r>
    </w:p>
    <w:p>
      <w:pPr>
        <w:snapToGrid w:val="0"/>
        <w:spacing w:line="300" w:lineRule="auto"/>
        <w:ind w:firstLine="482"/>
        <w:rPr>
          <w:rFonts w:ascii="宋体" w:hAnsi="宋体" w:cs="宋体"/>
          <w:b/>
          <w:bCs/>
          <w:color w:val="000000"/>
        </w:rPr>
      </w:pPr>
      <w:r>
        <w:rPr>
          <w:rFonts w:hint="eastAsia" w:ascii="宋体" w:hAnsi="宋体" w:cs="宋体"/>
          <w:b/>
          <w:bCs/>
          <w:color w:val="000000"/>
        </w:rPr>
        <w:t>（八）特别说明：</w:t>
      </w:r>
    </w:p>
    <w:p>
      <w:pPr>
        <w:pStyle w:val="22"/>
        <w:snapToGrid w:val="0"/>
        <w:spacing w:beforeLines="0" w:afterLines="0" w:line="360" w:lineRule="auto"/>
        <w:ind w:left="2" w:leftChars="1" w:firstLine="480"/>
        <w:rPr>
          <w:rFonts w:hAnsi="宋体" w:cs="宋体"/>
          <w:color w:val="000000"/>
          <w:sz w:val="24"/>
          <w:szCs w:val="24"/>
        </w:rPr>
      </w:pPr>
      <w:r>
        <w:rPr>
          <w:rFonts w:hint="eastAsia" w:hAnsi="宋体" w:cs="宋体"/>
          <w:color w:val="00000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22"/>
        <w:snapToGrid w:val="0"/>
        <w:spacing w:beforeLines="0" w:afterLines="0" w:line="360" w:lineRule="auto"/>
        <w:ind w:left="2" w:leftChars="1" w:firstLine="480"/>
        <w:rPr>
          <w:rFonts w:hAnsi="宋体" w:cs="宋体"/>
          <w:color w:val="000000"/>
          <w:sz w:val="24"/>
          <w:szCs w:val="24"/>
        </w:rPr>
      </w:pPr>
      <w:r>
        <w:rPr>
          <w:rFonts w:hint="eastAsia" w:hAnsi="宋体" w:cs="宋体"/>
          <w:color w:val="00000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2"/>
        <w:snapToGrid w:val="0"/>
        <w:spacing w:beforeLines="0" w:afterLines="0" w:line="360" w:lineRule="auto"/>
        <w:ind w:left="2" w:leftChars="1" w:firstLine="480"/>
        <w:rPr>
          <w:rFonts w:hAnsi="宋体" w:cs="宋体"/>
          <w:color w:val="FF0000"/>
          <w:sz w:val="24"/>
          <w:szCs w:val="24"/>
        </w:rPr>
      </w:pPr>
      <w:r>
        <w:rPr>
          <w:rFonts w:hint="eastAsia" w:hAnsi="宋体" w:cs="宋体"/>
          <w:color w:val="000000"/>
          <w:sz w:val="24"/>
          <w:szCs w:val="24"/>
        </w:rPr>
        <w:t>非单一产品采购项目，采购人应当根据采购项目技术构成、产品价格比重等合理确定核心产品，并在招标文件中载明。多家投标人提供的核心产品品牌相同的，按前两款规定处理。</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2.投标人投标所使用的采购项目实施人员</w:t>
      </w:r>
      <w:r>
        <w:rPr>
          <w:rFonts w:hint="eastAsia" w:ascii="宋体" w:hAnsi="宋体" w:cs="宋体"/>
          <w:color w:val="000000"/>
          <w:szCs w:val="24"/>
        </w:rPr>
        <w:t>必须为本法人员工（或必须为本法人或控股公司正式员工）。</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3.投标人应仔细阅读招标文件的所有内容，按照招标文件的要求提交投标文件，并对所提供的全部资料的真实性承担法律责任。</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4.投标人在投标活动中提供任何虚假材料，其投标无效，并报监管部门查处；中标后发现的，中标人须依照《中华人民共和国消费者权益保护法》第55条之规定赔偿采购人，且民事赔偿并不免除违法投标人的行政与刑事责任。</w:t>
      </w:r>
    </w:p>
    <w:p>
      <w:pPr>
        <w:pStyle w:val="22"/>
        <w:snapToGrid w:val="0"/>
        <w:spacing w:beforeLines="0" w:afterLines="0" w:line="300" w:lineRule="auto"/>
        <w:ind w:firstLine="562"/>
        <w:rPr>
          <w:rFonts w:hAnsi="宋体" w:cs="宋体"/>
          <w:b/>
          <w:bCs/>
          <w:color w:val="000000"/>
          <w:sz w:val="28"/>
          <w:szCs w:val="28"/>
        </w:rPr>
      </w:pPr>
      <w:r>
        <w:rPr>
          <w:rFonts w:hint="eastAsia" w:hAnsi="宋体" w:cs="宋体"/>
          <w:b/>
          <w:bCs/>
          <w:color w:val="000000"/>
          <w:sz w:val="28"/>
          <w:szCs w:val="28"/>
        </w:rPr>
        <w:t>（九）质疑和投诉</w:t>
      </w:r>
    </w:p>
    <w:p>
      <w:pPr>
        <w:pStyle w:val="22"/>
        <w:adjustRightInd w:val="0"/>
        <w:snapToGrid w:val="0"/>
        <w:spacing w:beforeLines="0" w:afterLines="0" w:line="300" w:lineRule="auto"/>
        <w:ind w:firstLine="480"/>
        <w:rPr>
          <w:rFonts w:hAnsi="宋体" w:cs="宋体"/>
          <w:sz w:val="24"/>
        </w:rPr>
      </w:pPr>
      <w:r>
        <w:rPr>
          <w:rFonts w:hint="eastAsia" w:hAnsi="宋体" w:cs="宋体"/>
          <w:color w:val="000000"/>
          <w:sz w:val="24"/>
        </w:rPr>
        <w:t>1.投标人认为招标文件、招标过程或中标结果使自己的合法权益受到损害的，应当在知道或者应知其权益受到损害之日起七个工作日内，以书面形式向招</w:t>
      </w:r>
      <w:r>
        <w:rPr>
          <w:rFonts w:hint="eastAsia" w:hAnsi="宋体" w:cs="宋体"/>
          <w:sz w:val="24"/>
        </w:rPr>
        <w:t>标采购单位提出质疑，并提供相应的资料，且需对质疑内容的真实性承担责任，否则，被质疑人可不予接受。</w:t>
      </w:r>
      <w:r>
        <w:rPr>
          <w:rFonts w:hAnsi="宋体" w:cs="宋体"/>
          <w:sz w:val="24"/>
        </w:rPr>
        <w:t>供应商</w:t>
      </w:r>
      <w:r>
        <w:rPr>
          <w:rFonts w:hint="eastAsia" w:hAnsi="宋体" w:cs="宋体"/>
          <w:sz w:val="24"/>
        </w:rPr>
        <w:t>应</w:t>
      </w:r>
      <w:r>
        <w:rPr>
          <w:rFonts w:hAnsi="宋体" w:cs="宋体"/>
          <w:sz w:val="24"/>
        </w:rPr>
        <w:t>在法定质疑期内一次性提出针对同一采购程序环节的质疑</w:t>
      </w:r>
      <w:r>
        <w:rPr>
          <w:rFonts w:hint="eastAsia" w:hAnsi="宋体" w:cs="宋体"/>
          <w:sz w:val="24"/>
        </w:rPr>
        <w:t>。</w:t>
      </w:r>
    </w:p>
    <w:p>
      <w:pPr>
        <w:pStyle w:val="22"/>
        <w:adjustRightInd w:val="0"/>
        <w:snapToGrid w:val="0"/>
        <w:spacing w:beforeLines="0" w:afterLines="0" w:line="300" w:lineRule="auto"/>
        <w:ind w:firstLine="480"/>
        <w:rPr>
          <w:rFonts w:hAnsi="宋体" w:cs="宋体"/>
          <w:sz w:val="24"/>
        </w:rPr>
      </w:pPr>
      <w:r>
        <w:rPr>
          <w:rFonts w:hint="eastAsia" w:hAnsi="宋体" w:cs="宋体"/>
          <w:sz w:val="24"/>
        </w:rPr>
        <w:t>对质疑期限的计算，按下列规定：</w:t>
      </w:r>
    </w:p>
    <w:p>
      <w:pPr>
        <w:pStyle w:val="22"/>
        <w:adjustRightInd w:val="0"/>
        <w:snapToGrid w:val="0"/>
        <w:spacing w:beforeLines="0" w:afterLines="0" w:line="300" w:lineRule="auto"/>
        <w:ind w:firstLine="480"/>
        <w:rPr>
          <w:rFonts w:hAnsi="宋体" w:cs="宋体"/>
          <w:color w:val="000000"/>
          <w:sz w:val="24"/>
        </w:rPr>
      </w:pPr>
      <w:r>
        <w:rPr>
          <w:rFonts w:hint="eastAsia" w:hAnsi="宋体" w:cs="宋体"/>
          <w:sz w:val="24"/>
        </w:rPr>
        <w:t>（1）投标人如认为招标公告信息使自身的合法权益受到损害的，应于自招标</w:t>
      </w:r>
      <w:r>
        <w:rPr>
          <w:rFonts w:hint="eastAsia" w:hAnsi="宋体" w:cs="宋体"/>
          <w:color w:val="000000"/>
          <w:sz w:val="24"/>
        </w:rPr>
        <w:t>公告发布之日起七个工作日内以书面形式向招标采购单位提出质疑；</w:t>
      </w:r>
    </w:p>
    <w:p>
      <w:pPr>
        <w:pStyle w:val="22"/>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2）投标人如认为招标文件使自身的合法权益受到损害的，应于自获取招标文件之日起七个工作日内以书面形式向招标采购单位提出质疑（公告期限届满后获取采购文件的，应于公告期限届满之日起七个工作日内以书面形式向招标采购单位提出）；</w:t>
      </w:r>
    </w:p>
    <w:p>
      <w:pPr>
        <w:pStyle w:val="22"/>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（3）投标人如认为采购过程使自身的合法权益受到损害的，应于各采购程序环节结束之日起七个工作日内以书面形式向招标采购单位提出质疑；</w:t>
      </w:r>
    </w:p>
    <w:p>
      <w:pPr>
        <w:pStyle w:val="22"/>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（4）投标人如认为中标结果使自身的合法权益受到损害的，应于自中标结果公告期限届满之日起七个工作日内以书面形式向招标采购单位提出质疑。</w:t>
      </w:r>
    </w:p>
    <w:p>
      <w:pPr>
        <w:pStyle w:val="22"/>
        <w:adjustRightInd w:val="0"/>
        <w:snapToGrid w:val="0"/>
        <w:spacing w:beforeLines="0" w:afterLines="0" w:line="300" w:lineRule="auto"/>
        <w:ind w:firstLine="480"/>
        <w:rPr>
          <w:rFonts w:hAnsi="宋体" w:cs="宋体"/>
          <w:color w:val="000000"/>
        </w:rPr>
      </w:pPr>
      <w:r>
        <w:rPr>
          <w:rFonts w:hint="eastAsia" w:hAnsi="宋体" w:cs="宋体"/>
          <w:color w:val="000000"/>
          <w:sz w:val="24"/>
        </w:rPr>
        <w:t>投标人对招标采购单位的质疑答复不满意或者招标采购单位未在规定时间内作出答复的，可以在答复期满后十五个工作日内向嘉善县财政局投诉。</w:t>
      </w:r>
    </w:p>
    <w:p>
      <w:pPr>
        <w:adjustRightInd w:val="0"/>
        <w:snapToGrid w:val="0"/>
        <w:spacing w:line="300" w:lineRule="auto"/>
        <w:ind w:firstLine="480"/>
        <w:rPr>
          <w:rFonts w:ascii="宋体" w:hAnsi="宋体" w:cs="宋体"/>
        </w:rPr>
      </w:pPr>
      <w:r>
        <w:rPr>
          <w:rFonts w:hint="eastAsia" w:ascii="宋体" w:hAnsi="宋体" w:cs="宋体"/>
          <w:kern w:val="0"/>
        </w:rPr>
        <w:t>2.质疑、投诉应当采用书面形式（格式见范本），质疑书、投诉书均应明确阐述招标文件、招标过程或中标结果中使自己合法权益受到损害的实质性内容，提供相关事实、依据和证据及其来源或线索，便于有关单位调查、答复和处理。</w:t>
      </w:r>
    </w:p>
    <w:p>
      <w:pPr>
        <w:pStyle w:val="22"/>
        <w:snapToGrid w:val="0"/>
        <w:spacing w:beforeLines="0" w:afterLines="0" w:line="300" w:lineRule="auto"/>
        <w:ind w:firstLine="602"/>
        <w:jc w:val="center"/>
        <w:rPr>
          <w:rFonts w:hAnsi="宋体" w:cs="宋体"/>
          <w:b/>
          <w:bCs/>
          <w:color w:val="000000"/>
          <w:sz w:val="30"/>
          <w:szCs w:val="30"/>
        </w:rPr>
      </w:pPr>
    </w:p>
    <w:p>
      <w:pPr>
        <w:pStyle w:val="8"/>
        <w:spacing w:before="0" w:after="0" w:line="300" w:lineRule="auto"/>
        <w:ind w:firstLine="643"/>
        <w:jc w:val="center"/>
        <w:rPr>
          <w:rFonts w:ascii="宋体" w:hAnsi="宋体" w:cs="宋体"/>
        </w:rPr>
      </w:pPr>
      <w:r>
        <w:rPr>
          <w:rFonts w:hint="eastAsia" w:ascii="宋体" w:hAnsi="宋体" w:cs="宋体"/>
        </w:rPr>
        <w:t xml:space="preserve"> </w:t>
      </w:r>
      <w:bookmarkStart w:id="27" w:name="_Toc31835"/>
      <w:r>
        <w:rPr>
          <w:rFonts w:hint="eastAsia" w:ascii="宋体" w:hAnsi="宋体" w:cs="宋体"/>
        </w:rPr>
        <w:t>三、采购文件</w:t>
      </w:r>
      <w:bookmarkEnd w:id="27"/>
    </w:p>
    <w:p>
      <w:pPr>
        <w:snapToGrid w:val="0"/>
        <w:spacing w:line="300" w:lineRule="auto"/>
        <w:ind w:firstLine="482"/>
        <w:rPr>
          <w:rFonts w:ascii="宋体" w:hAnsi="宋体" w:cs="宋体"/>
          <w:b/>
          <w:bCs/>
          <w:color w:val="000000"/>
        </w:rPr>
      </w:pPr>
      <w:r>
        <w:rPr>
          <w:rFonts w:hint="eastAsia" w:ascii="宋体" w:hAnsi="宋体" w:cs="宋体"/>
          <w:b/>
          <w:bCs/>
          <w:color w:val="000000"/>
        </w:rPr>
        <w:t>（一）采购文件的构成。本采购文件由以下部份组成：</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1.采购公告</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2.采购需求</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3.投标人须知</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4.评标办法及标准</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5.合同主要条款</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6.投标文件格式</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7.本项目采购文件的澄清、答复、修改、补充的内容</w:t>
      </w:r>
      <w:r>
        <w:rPr>
          <w:rFonts w:hint="eastAsia" w:ascii="宋体" w:hAnsi="宋体" w:cs="宋体"/>
          <w:szCs w:val="24"/>
        </w:rPr>
        <w:t>（所有内容将以电子文档形式上传于浙江省政府采购网网站（</w:t>
      </w:r>
      <w:r>
        <w:fldChar w:fldCharType="begin"/>
      </w:r>
      <w:r>
        <w:instrText xml:space="preserve"> HYPERLINK "http://zfcg.czt.zj.gov.cn/" </w:instrText>
      </w:r>
      <w:r>
        <w:fldChar w:fldCharType="separate"/>
      </w:r>
      <w:r>
        <w:rPr>
          <w:rStyle w:val="44"/>
          <w:rFonts w:ascii="宋体" w:hAnsi="宋体" w:cs="宋体"/>
          <w:szCs w:val="24"/>
        </w:rPr>
        <w:t>http://zfcg.czt.zj.gov.cn/</w:t>
      </w:r>
      <w:r>
        <w:rPr>
          <w:rStyle w:val="44"/>
          <w:rFonts w:ascii="宋体" w:hAnsi="宋体" w:cs="宋体"/>
          <w:szCs w:val="24"/>
        </w:rPr>
        <w:fldChar w:fldCharType="end"/>
      </w:r>
      <w:r>
        <w:rPr>
          <w:rFonts w:hint="eastAsia" w:ascii="宋体" w:hAnsi="宋体" w:cs="宋体"/>
          <w:szCs w:val="24"/>
        </w:rPr>
        <w:t>）。澄清、答复、修改、补充的内容均作为招标文件的组成部分，具有约束作用。投标人必须自行下载。）</w:t>
      </w:r>
    </w:p>
    <w:p>
      <w:pPr>
        <w:snapToGrid w:val="0"/>
        <w:spacing w:line="300" w:lineRule="auto"/>
        <w:ind w:firstLine="482"/>
        <w:rPr>
          <w:rFonts w:ascii="宋体" w:hAnsi="宋体" w:cs="宋体"/>
          <w:b/>
          <w:bCs/>
          <w:color w:val="000000"/>
        </w:rPr>
      </w:pPr>
      <w:r>
        <w:rPr>
          <w:rFonts w:hint="eastAsia" w:ascii="宋体" w:hAnsi="宋体" w:cs="宋体"/>
          <w:b/>
          <w:bCs/>
          <w:color w:val="000000"/>
        </w:rPr>
        <w:t>（二）投标人的风险</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投标人没有按照采购文件要求提供全部资料，或者投标人没有对采购文件在各方面作出实质性响应是投标人的风险，并可能导致其投标被拒绝。</w:t>
      </w:r>
    </w:p>
    <w:p>
      <w:pPr>
        <w:pStyle w:val="11"/>
        <w:widowControl w:val="0"/>
        <w:snapToGrid w:val="0"/>
        <w:spacing w:afterLines="0" w:line="300" w:lineRule="auto"/>
        <w:ind w:left="0" w:firstLine="482"/>
        <w:jc w:val="both"/>
        <w:rPr>
          <w:rFonts w:ascii="宋体" w:hAnsi="宋体" w:cs="宋体"/>
          <w:b/>
          <w:bCs/>
          <w:color w:val="000000"/>
        </w:rPr>
      </w:pPr>
      <w:r>
        <w:rPr>
          <w:rFonts w:hint="eastAsia" w:ascii="宋体" w:hAnsi="宋体" w:cs="宋体"/>
          <w:b/>
          <w:bCs/>
          <w:color w:val="000000"/>
          <w:kern w:val="2"/>
        </w:rPr>
        <w:t>（三）采购文件的澄清与修改</w:t>
      </w:r>
      <w:r>
        <w:rPr>
          <w:rFonts w:hint="eastAsia" w:ascii="宋体" w:hAnsi="宋体" w:cs="宋体"/>
          <w:b/>
          <w:bCs/>
          <w:color w:val="000000"/>
        </w:rPr>
        <w:t xml:space="preserve"> </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1.</w:t>
      </w:r>
      <w:r>
        <w:rPr>
          <w:rFonts w:hint="eastAsia" w:ascii="宋体" w:hAnsi="宋体" w:cs="宋体"/>
        </w:rPr>
        <w:t>采购代理机构对已发出的招标文件进行必要澄清、答复、修改或补充的，澄清或者修改的内容可能影响投标文件编制的，采购人或者采购代理机构应当在投标截止时间至少15日前，以书面形式通知所有获取招标文件的潜在投标人；不足15日的，采购人或者采购代理机构将顺延提交投标文件的截止时间。</w:t>
      </w:r>
    </w:p>
    <w:p>
      <w:pPr>
        <w:adjustRightInd w:val="0"/>
        <w:snapToGrid w:val="0"/>
        <w:spacing w:line="300" w:lineRule="auto"/>
        <w:ind w:firstLine="480"/>
        <w:rPr>
          <w:rFonts w:ascii="宋体" w:hAnsi="宋体" w:cs="宋体"/>
        </w:rPr>
      </w:pPr>
      <w:r>
        <w:rPr>
          <w:rFonts w:hint="eastAsia" w:ascii="宋体" w:hAnsi="宋体" w:cs="宋体"/>
        </w:rPr>
        <w:t>2.采购代理机构必须以书面形式答复投标人要求澄清的问题，并将不包含问题来源的答复书面通知所有获取采购文件的投标人；除书面答复以外的其他澄清方式及澄清内容均无效。</w:t>
      </w:r>
    </w:p>
    <w:p>
      <w:pPr>
        <w:adjustRightInd w:val="0"/>
        <w:snapToGrid w:val="0"/>
        <w:spacing w:line="300" w:lineRule="auto"/>
        <w:ind w:firstLine="480"/>
        <w:rPr>
          <w:rFonts w:ascii="宋体" w:hAnsi="宋体" w:cs="宋体"/>
        </w:rPr>
      </w:pPr>
      <w:r>
        <w:rPr>
          <w:rFonts w:hint="eastAsia" w:ascii="宋体" w:hAnsi="宋体" w:cs="宋体"/>
        </w:rPr>
        <w:t>3.采购文件澄清、答复、修改、补充的内容为采购文件的组成部分。当采购文件与采购文件的答复、澄清、修改、补充通知就同一内容的表述不一致时，以最后发出的书面文件为准。</w:t>
      </w:r>
    </w:p>
    <w:p>
      <w:pPr>
        <w:adjustRightInd w:val="0"/>
        <w:snapToGrid w:val="0"/>
        <w:spacing w:line="300" w:lineRule="auto"/>
        <w:ind w:firstLine="480"/>
        <w:rPr>
          <w:rFonts w:ascii="宋体" w:hAnsi="宋体" w:cs="宋体"/>
        </w:rPr>
      </w:pPr>
      <w:r>
        <w:rPr>
          <w:rFonts w:hint="eastAsia" w:ascii="宋体" w:hAnsi="宋体" w:cs="宋体"/>
        </w:rPr>
        <w:t>4.采购文件的澄清、答复、修改或补充都应该通过本代理机构以法定形式发布，采购人未通过本机构，不得擅自澄清、答复、修改或补充采购文件。</w:t>
      </w:r>
    </w:p>
    <w:p>
      <w:pPr>
        <w:pStyle w:val="8"/>
        <w:spacing w:before="0" w:after="0" w:line="300" w:lineRule="auto"/>
        <w:ind w:firstLine="643"/>
        <w:jc w:val="center"/>
        <w:rPr>
          <w:rFonts w:ascii="宋体" w:hAnsi="宋体" w:cs="宋体"/>
        </w:rPr>
      </w:pPr>
      <w:r>
        <w:rPr>
          <w:rFonts w:hint="eastAsia" w:ascii="宋体" w:hAnsi="宋体" w:cs="宋体"/>
        </w:rPr>
        <w:t xml:space="preserve"> </w:t>
      </w:r>
      <w:bookmarkStart w:id="28" w:name="_Toc8281"/>
      <w:r>
        <w:rPr>
          <w:rFonts w:hint="eastAsia" w:ascii="宋体" w:hAnsi="宋体" w:cs="宋体"/>
        </w:rPr>
        <w:t>四、投标文件的编制</w:t>
      </w:r>
      <w:bookmarkEnd w:id="28"/>
    </w:p>
    <w:p>
      <w:pPr>
        <w:snapToGrid w:val="0"/>
        <w:spacing w:line="300" w:lineRule="auto"/>
        <w:ind w:firstLine="482"/>
        <w:jc w:val="left"/>
        <w:rPr>
          <w:rFonts w:ascii="宋体" w:hAnsi="宋体" w:cs="宋体"/>
          <w:b/>
          <w:bCs/>
          <w:color w:val="000000"/>
          <w:szCs w:val="24"/>
        </w:rPr>
      </w:pPr>
      <w:r>
        <w:rPr>
          <w:rFonts w:hint="eastAsia" w:ascii="宋体" w:hAnsi="宋体" w:cs="宋体"/>
          <w:b/>
          <w:bCs/>
          <w:color w:val="000000"/>
          <w:szCs w:val="24"/>
        </w:rPr>
        <w:t>本项目所涉投标文件格式请详见第六章，未给出的格式请自拟。资信商务及技术文件中不得出现报价，否则投标文件将被视为无效。</w:t>
      </w:r>
    </w:p>
    <w:p>
      <w:pPr>
        <w:snapToGrid w:val="0"/>
        <w:spacing w:line="300" w:lineRule="auto"/>
        <w:ind w:firstLine="482"/>
        <w:rPr>
          <w:b/>
        </w:rPr>
      </w:pPr>
      <w:r>
        <w:rPr>
          <w:rFonts w:hint="eastAsia"/>
          <w:b/>
        </w:rPr>
        <w:t>在电子投标文件中所有需要加盖公章的均采用CA签章。</w:t>
      </w:r>
    </w:p>
    <w:p>
      <w:pPr>
        <w:snapToGrid w:val="0"/>
        <w:spacing w:line="300" w:lineRule="auto"/>
        <w:ind w:firstLine="482"/>
        <w:rPr>
          <w:rFonts w:ascii="宋体" w:hAnsi="宋体" w:cs="宋体"/>
          <w:b/>
          <w:bCs/>
          <w:color w:val="000000"/>
        </w:rPr>
      </w:pPr>
      <w:r>
        <w:rPr>
          <w:rFonts w:hint="eastAsia" w:ascii="宋体" w:hAnsi="宋体" w:cs="宋体"/>
          <w:b/>
          <w:bCs/>
          <w:color w:val="000000"/>
        </w:rPr>
        <w:t>（一）投标文件的组成</w:t>
      </w:r>
    </w:p>
    <w:p>
      <w:pPr>
        <w:snapToGrid w:val="0"/>
        <w:ind w:firstLine="480"/>
        <w:jc w:val="left"/>
        <w:rPr>
          <w:rFonts w:ascii="宋体" w:hAnsi="宋体"/>
        </w:rPr>
      </w:pPr>
      <w:r>
        <w:rPr>
          <w:rFonts w:hint="eastAsia" w:ascii="宋体" w:hAnsi="宋体"/>
        </w:rPr>
        <w:t>投标文件由资信商务及技术文件及投标报价文件两部份组成。</w:t>
      </w:r>
    </w:p>
    <w:p>
      <w:pPr>
        <w:snapToGrid w:val="0"/>
        <w:spacing w:line="307" w:lineRule="auto"/>
        <w:ind w:left="482" w:firstLine="0" w:firstLineChars="0"/>
        <w:contextualSpacing/>
        <w:jc w:val="left"/>
        <w:rPr>
          <w:rFonts w:ascii="宋体" w:hAnsi="宋体" w:cs="宋体"/>
          <w:b/>
          <w:bCs/>
          <w:color w:val="000000"/>
          <w:szCs w:val="24"/>
        </w:rPr>
      </w:pPr>
      <w:r>
        <w:rPr>
          <w:rFonts w:hint="eastAsia" w:ascii="宋体" w:hAnsi="宋体" w:cs="宋体"/>
          <w:b/>
          <w:bCs/>
          <w:color w:val="000000"/>
          <w:szCs w:val="24"/>
        </w:rPr>
        <w:t>1.资信商务及技术文件：</w:t>
      </w:r>
    </w:p>
    <w:p>
      <w:pPr>
        <w:snapToGrid w:val="0"/>
        <w:spacing w:line="307" w:lineRule="auto"/>
        <w:ind w:firstLine="472" w:firstLineChars="196"/>
        <w:contextualSpacing/>
        <w:jc w:val="left"/>
        <w:rPr>
          <w:rFonts w:ascii="宋体" w:hAnsi="宋体" w:cs="宋体"/>
          <w:b/>
          <w:bCs/>
          <w:color w:val="000000"/>
          <w:szCs w:val="24"/>
        </w:rPr>
      </w:pPr>
      <w:r>
        <w:rPr>
          <w:rFonts w:hint="eastAsia" w:ascii="宋体" w:hAnsi="宋体" w:cs="宋体"/>
          <w:b/>
          <w:bCs/>
          <w:color w:val="000000"/>
          <w:szCs w:val="24"/>
        </w:rPr>
        <w:t>1.1资信及商务文件</w:t>
      </w:r>
    </w:p>
    <w:p>
      <w:pPr>
        <w:snapToGrid w:val="0"/>
        <w:spacing w:line="307" w:lineRule="auto"/>
        <w:ind w:firstLine="480"/>
        <w:contextualSpacing/>
        <w:jc w:val="left"/>
        <w:rPr>
          <w:rFonts w:ascii="宋体" w:hAnsi="宋体" w:cs="宋体"/>
          <w:color w:val="000000"/>
          <w:szCs w:val="24"/>
        </w:rPr>
      </w:pPr>
      <w:r>
        <w:rPr>
          <w:rFonts w:hint="eastAsia" w:ascii="宋体" w:hAnsi="宋体" w:cs="宋体"/>
          <w:color w:val="000000"/>
          <w:szCs w:val="24"/>
        </w:rPr>
        <w:t>（1）资格文件：符合合格投标人资格要求的证明材料（格式见第六章）；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（2）投标声明书（格式见第六章）；</w:t>
      </w:r>
    </w:p>
    <w:p>
      <w:pPr>
        <w:snapToGrid w:val="0"/>
        <w:spacing w:line="307" w:lineRule="auto"/>
        <w:ind w:firstLine="480"/>
        <w:contextualSpacing/>
        <w:jc w:val="left"/>
        <w:rPr>
          <w:rFonts w:ascii="宋体" w:hAnsi="宋体" w:cs="宋体"/>
          <w:color w:val="000000"/>
        </w:rPr>
      </w:pPr>
      <w:r>
        <w:rPr>
          <w:rFonts w:hint="eastAsia" w:ascii="宋体" w:hAnsi="宋体" w:cs="宋体"/>
          <w:szCs w:val="24"/>
        </w:rPr>
        <w:t>（3）诚信承诺书（格式见第六章）；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（4）法定代表人授权委托书（格式见第六章）；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（5）投标人基本情况表（格式见第六章）；</w:t>
      </w:r>
    </w:p>
    <w:p>
      <w:pPr>
        <w:snapToGrid w:val="0"/>
        <w:spacing w:line="307" w:lineRule="auto"/>
        <w:ind w:firstLine="480"/>
        <w:contextualSpacing/>
        <w:jc w:val="left"/>
        <w:rPr>
          <w:rFonts w:hint="eastAsia" w:ascii="宋体" w:hAnsi="宋体" w:cs="宋体"/>
          <w:szCs w:val="24"/>
        </w:rPr>
      </w:pPr>
      <w:r>
        <w:rPr>
          <w:rFonts w:hint="eastAsia" w:ascii="宋体" w:hAnsi="宋体" w:cs="宋体"/>
          <w:szCs w:val="24"/>
        </w:rPr>
        <w:t>（6）商务偏离表（格式见第六章）；</w:t>
      </w:r>
    </w:p>
    <w:p>
      <w:pPr>
        <w:pStyle w:val="113"/>
        <w:spacing w:line="300" w:lineRule="auto"/>
        <w:ind w:firstLine="480"/>
        <w:rPr>
          <w:rFonts w:hint="eastAsia" w:ascii="宋体" w:hAnsi="宋体" w:cs="宋体"/>
          <w:szCs w:val="24"/>
          <w:lang w:eastAsia="zh-CN"/>
        </w:rPr>
      </w:pPr>
      <w:r>
        <w:rPr>
          <w:rFonts w:hint="eastAsia" w:ascii="宋体" w:hAnsi="宋体" w:cs="宋体"/>
          <w:color w:val="auto"/>
          <w:szCs w:val="24"/>
          <w:lang w:eastAsia="zh-CN"/>
        </w:rPr>
        <w:t>（</w:t>
      </w:r>
      <w:r>
        <w:rPr>
          <w:rFonts w:hint="eastAsia" w:ascii="宋体" w:hAnsi="宋体" w:cs="宋体"/>
          <w:color w:val="auto"/>
          <w:szCs w:val="24"/>
          <w:lang w:val="en-US" w:eastAsia="zh-CN"/>
        </w:rPr>
        <w:t>7</w:t>
      </w:r>
      <w:r>
        <w:rPr>
          <w:rFonts w:hint="eastAsia" w:ascii="宋体" w:hAnsi="宋体" w:cs="宋体"/>
          <w:color w:val="auto"/>
          <w:szCs w:val="24"/>
          <w:lang w:eastAsia="zh-CN"/>
        </w:rPr>
        <w:t>）</w:t>
      </w:r>
      <w:r>
        <w:rPr>
          <w:rFonts w:hint="eastAsia" w:ascii="宋体" w:hAnsi="宋体" w:cs="宋体"/>
          <w:szCs w:val="24"/>
        </w:rPr>
        <w:t>相关</w:t>
      </w:r>
      <w:r>
        <w:rPr>
          <w:rFonts w:hint="eastAsia" w:ascii="宋体" w:hAnsi="宋体" w:cs="宋体"/>
          <w:szCs w:val="24"/>
          <w:lang w:val="en-US" w:eastAsia="zh-CN"/>
        </w:rPr>
        <w:t>认证</w:t>
      </w:r>
      <w:r>
        <w:rPr>
          <w:rFonts w:hint="eastAsia" w:ascii="宋体" w:hAnsi="宋体" w:cs="宋体"/>
          <w:szCs w:val="24"/>
        </w:rPr>
        <w:t>（如有）</w:t>
      </w:r>
      <w:r>
        <w:rPr>
          <w:rFonts w:hint="eastAsia" w:ascii="宋体" w:hAnsi="宋体" w:cs="宋体"/>
          <w:szCs w:val="24"/>
          <w:lang w:eastAsia="zh-CN"/>
        </w:rPr>
        <w:t>；</w:t>
      </w:r>
    </w:p>
    <w:p>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8</w:t>
      </w:r>
      <w:r>
        <w:rPr>
          <w:rFonts w:hint="eastAsia" w:ascii="宋体" w:hAnsi="宋体" w:cs="宋体"/>
          <w:szCs w:val="24"/>
        </w:rPr>
        <w:t>）同类项目业绩表（格式见第六章）；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9</w:t>
      </w:r>
      <w:r>
        <w:rPr>
          <w:rFonts w:hint="eastAsia" w:ascii="宋体" w:hAnsi="宋体" w:cs="宋体"/>
          <w:szCs w:val="24"/>
        </w:rPr>
        <w:t>）业绩证明材料（如有）；</w:t>
      </w:r>
    </w:p>
    <w:p>
      <w:pPr>
        <w:snapToGrid w:val="0"/>
        <w:spacing w:line="307" w:lineRule="auto"/>
        <w:ind w:firstLine="480"/>
        <w:contextualSpacing/>
        <w:jc w:val="left"/>
        <w:rPr>
          <w:rFonts w:ascii="宋体" w:hAnsi="宋体" w:cs="宋体"/>
          <w:spacing w:val="-6"/>
        </w:rPr>
      </w:pPr>
      <w:r>
        <w:rPr>
          <w:rFonts w:hint="eastAsia" w:ascii="宋体" w:hAnsi="宋体" w:cs="宋体"/>
          <w:szCs w:val="24"/>
        </w:rPr>
        <w:t>（</w:t>
      </w:r>
      <w:r>
        <w:rPr>
          <w:rFonts w:hint="eastAsia" w:ascii="宋体" w:hAnsi="宋体" w:cs="宋体"/>
          <w:szCs w:val="24"/>
          <w:lang w:val="en-US" w:eastAsia="zh-CN"/>
        </w:rPr>
        <w:t>10</w:t>
      </w:r>
      <w:r>
        <w:rPr>
          <w:rFonts w:hint="eastAsia" w:ascii="宋体" w:hAnsi="宋体" w:cs="宋体"/>
          <w:szCs w:val="24"/>
        </w:rPr>
        <w:t>）投标人需要说明的其他内容（未尽事宜可按评分细则部分制作）。</w:t>
      </w:r>
    </w:p>
    <w:p>
      <w:pPr>
        <w:snapToGrid w:val="0"/>
        <w:spacing w:line="307" w:lineRule="auto"/>
        <w:ind w:firstLine="482"/>
        <w:contextualSpacing/>
        <w:rPr>
          <w:rFonts w:ascii="宋体" w:hAnsi="宋体" w:cs="宋体"/>
          <w:b/>
          <w:bCs/>
          <w:szCs w:val="24"/>
        </w:rPr>
      </w:pPr>
      <w:r>
        <w:rPr>
          <w:rFonts w:hint="eastAsia" w:ascii="宋体" w:hAnsi="宋体" w:cs="宋体"/>
          <w:b/>
          <w:bCs/>
          <w:szCs w:val="24"/>
        </w:rPr>
        <w:t>1.2技术文件：</w:t>
      </w:r>
    </w:p>
    <w:p>
      <w:pPr>
        <w:snapToGrid w:val="0"/>
        <w:spacing w:line="308" w:lineRule="auto"/>
        <w:ind w:firstLine="480"/>
        <w:contextualSpacing/>
        <w:jc w:val="left"/>
        <w:rPr>
          <w:rFonts w:ascii="宋体" w:hAnsi="宋体" w:cs="宋体"/>
          <w:color w:val="0C0C0C"/>
          <w:szCs w:val="24"/>
        </w:rPr>
      </w:pPr>
      <w:r>
        <w:rPr>
          <w:rFonts w:hint="eastAsia" w:ascii="宋体" w:hAnsi="宋体" w:cs="宋体"/>
          <w:color w:val="0C0C0C"/>
          <w:szCs w:val="24"/>
        </w:rPr>
        <w:t>（1）</w:t>
      </w:r>
      <w:r>
        <w:rPr>
          <w:rFonts w:hint="eastAsia" w:ascii="宋体" w:hAnsi="宋体" w:cs="宋体"/>
          <w:b/>
          <w:bCs/>
          <w:szCs w:val="24"/>
        </w:rPr>
        <w:t>投标产品性能水平、品牌、功能、技术参数的详细介绍（不含报价）</w:t>
      </w:r>
      <w:r>
        <w:rPr>
          <w:rFonts w:hint="eastAsia" w:ascii="宋体" w:hAnsi="宋体" w:cs="宋体"/>
          <w:color w:val="0C0C0C"/>
          <w:szCs w:val="24"/>
        </w:rPr>
        <w:t>；</w:t>
      </w:r>
    </w:p>
    <w:p>
      <w:pPr>
        <w:snapToGrid w:val="0"/>
        <w:spacing w:line="308" w:lineRule="auto"/>
        <w:ind w:firstLine="480"/>
        <w:contextualSpacing/>
        <w:jc w:val="left"/>
        <w:rPr>
          <w:rFonts w:hint="eastAsia" w:ascii="宋体" w:hAnsi="宋体" w:cs="宋体"/>
          <w:szCs w:val="24"/>
        </w:rPr>
      </w:pPr>
      <w:r>
        <w:rPr>
          <w:rFonts w:hint="eastAsia" w:ascii="宋体" w:hAnsi="宋体" w:cs="宋体"/>
          <w:szCs w:val="24"/>
        </w:rPr>
        <w:t>（2）技术偏离表（格式见第六章）；</w:t>
      </w:r>
    </w:p>
    <w:p>
      <w:pPr>
        <w:snapToGrid w:val="0"/>
        <w:spacing w:line="308" w:lineRule="auto"/>
        <w:ind w:firstLine="480"/>
        <w:contextualSpacing/>
        <w:jc w:val="left"/>
        <w:rPr>
          <w:rFonts w:hint="eastAsia" w:ascii="宋体" w:hAnsi="宋体" w:cs="宋体"/>
          <w:szCs w:val="24"/>
        </w:rPr>
      </w:pPr>
      <w:r>
        <w:rPr>
          <w:rFonts w:hint="eastAsia" w:ascii="宋体" w:hAnsi="宋体" w:cs="宋体"/>
          <w:szCs w:val="24"/>
        </w:rPr>
        <w:t>（3）</w:t>
      </w:r>
      <w:r>
        <w:rPr>
          <w:rFonts w:hint="eastAsia" w:ascii="宋体" w:hAnsi="宋体" w:cs="宋体"/>
          <w:sz w:val="24"/>
          <w:szCs w:val="24"/>
          <w:lang w:val="en-US" w:eastAsia="zh-CN"/>
        </w:rPr>
        <w:t>项目组织实施方案</w:t>
      </w:r>
      <w:r>
        <w:rPr>
          <w:rFonts w:hint="eastAsia" w:ascii="宋体" w:hAnsi="宋体" w:cs="宋体"/>
          <w:szCs w:val="24"/>
        </w:rPr>
        <w:t>；</w:t>
      </w:r>
    </w:p>
    <w:p>
      <w:pPr>
        <w:snapToGrid w:val="0"/>
        <w:spacing w:line="308" w:lineRule="auto"/>
        <w:ind w:firstLine="480"/>
        <w:contextualSpacing/>
        <w:jc w:val="left"/>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4</w:t>
      </w:r>
      <w:r>
        <w:rPr>
          <w:rFonts w:hint="eastAsia" w:ascii="宋体" w:hAnsi="宋体" w:cs="宋体"/>
          <w:szCs w:val="24"/>
        </w:rPr>
        <w:t>）</w:t>
      </w:r>
      <w:r>
        <w:rPr>
          <w:rFonts w:hint="eastAsia" w:ascii="宋体" w:hAnsi="宋体" w:cs="宋体"/>
          <w:bCs/>
          <w:szCs w:val="24"/>
          <w:highlight w:val="none"/>
        </w:rPr>
        <w:t>供货、安装、调试和验收方案</w:t>
      </w:r>
      <w:r>
        <w:rPr>
          <w:rFonts w:hint="eastAsia" w:ascii="宋体" w:hAnsi="宋体" w:cs="宋体"/>
          <w:szCs w:val="24"/>
        </w:rPr>
        <w:t>；</w:t>
      </w:r>
    </w:p>
    <w:p>
      <w:pPr>
        <w:snapToGrid w:val="0"/>
        <w:spacing w:line="308" w:lineRule="auto"/>
        <w:ind w:firstLine="480"/>
        <w:contextualSpacing/>
        <w:jc w:val="left"/>
        <w:rPr>
          <w:rFonts w:hint="eastAsia" w:ascii="宋体" w:hAnsi="宋体" w:cs="宋体"/>
          <w:szCs w:val="24"/>
        </w:rPr>
      </w:pPr>
      <w:r>
        <w:rPr>
          <w:rFonts w:hint="eastAsia" w:ascii="宋体" w:hAnsi="宋体" w:cs="宋体"/>
          <w:color w:val="0C0C0C"/>
          <w:szCs w:val="24"/>
        </w:rPr>
        <w:t>（</w:t>
      </w:r>
      <w:r>
        <w:rPr>
          <w:rFonts w:hint="eastAsia" w:ascii="宋体" w:hAnsi="宋体" w:cs="宋体"/>
          <w:color w:val="0C0C0C"/>
          <w:szCs w:val="24"/>
          <w:lang w:val="en-US" w:eastAsia="zh-CN"/>
        </w:rPr>
        <w:t>5</w:t>
      </w:r>
      <w:r>
        <w:rPr>
          <w:rFonts w:hint="eastAsia" w:ascii="宋体" w:hAnsi="宋体" w:cs="宋体"/>
          <w:color w:val="0C0C0C"/>
          <w:szCs w:val="24"/>
        </w:rPr>
        <w:t>）</w:t>
      </w:r>
      <w:r>
        <w:rPr>
          <w:rFonts w:hint="eastAsia" w:ascii="宋体" w:hAnsi="宋体" w:eastAsia="宋体" w:cs="宋体"/>
          <w:color w:val="auto"/>
          <w:sz w:val="24"/>
          <w:szCs w:val="24"/>
        </w:rPr>
        <w:t>培训方案</w:t>
      </w:r>
      <w:r>
        <w:rPr>
          <w:rFonts w:hint="eastAsia" w:ascii="宋体" w:hAnsi="宋体" w:cs="宋体"/>
          <w:szCs w:val="24"/>
        </w:rPr>
        <w:t>；</w:t>
      </w:r>
    </w:p>
    <w:p>
      <w:pPr>
        <w:snapToGrid w:val="0"/>
        <w:spacing w:line="308" w:lineRule="auto"/>
        <w:ind w:firstLine="480"/>
        <w:contextualSpacing/>
        <w:jc w:val="left"/>
        <w:rPr>
          <w:rFonts w:hint="eastAsia" w:ascii="宋体" w:hAnsi="宋体" w:eastAsia="宋体" w:cs="宋体"/>
          <w:szCs w:val="24"/>
          <w:highlight w:val="yellow"/>
          <w:lang w:eastAsia="zh-CN"/>
        </w:rPr>
      </w:pPr>
      <w:r>
        <w:rPr>
          <w:rFonts w:hint="eastAsia" w:ascii="宋体" w:hAnsi="宋体" w:cs="宋体"/>
          <w:szCs w:val="24"/>
          <w:lang w:eastAsia="zh-CN"/>
        </w:rPr>
        <w:t>（</w:t>
      </w:r>
      <w:r>
        <w:rPr>
          <w:rFonts w:hint="eastAsia" w:ascii="宋体" w:hAnsi="宋体" w:cs="宋体"/>
          <w:szCs w:val="24"/>
          <w:lang w:val="en-US" w:eastAsia="zh-CN"/>
        </w:rPr>
        <w:t>6</w:t>
      </w:r>
      <w:r>
        <w:rPr>
          <w:rFonts w:hint="eastAsia" w:ascii="宋体" w:hAnsi="宋体" w:cs="宋体"/>
          <w:szCs w:val="24"/>
          <w:lang w:eastAsia="zh-CN"/>
        </w:rPr>
        <w:t>）</w:t>
      </w:r>
      <w:r>
        <w:rPr>
          <w:rFonts w:hint="eastAsia" w:ascii="宋体" w:hAnsi="宋体" w:eastAsia="宋体" w:cs="宋体"/>
          <w:sz w:val="24"/>
          <w:szCs w:val="24"/>
          <w:highlight w:val="none"/>
        </w:rPr>
        <w:t>售后服务方案</w:t>
      </w:r>
      <w:r>
        <w:rPr>
          <w:rFonts w:hint="eastAsia" w:ascii="宋体" w:hAnsi="宋体" w:eastAsia="宋体" w:cs="宋体"/>
          <w:sz w:val="24"/>
          <w:szCs w:val="24"/>
          <w:highlight w:val="none"/>
          <w:lang w:eastAsia="zh-CN"/>
        </w:rPr>
        <w:t>；</w:t>
      </w:r>
    </w:p>
    <w:p>
      <w:pPr>
        <w:snapToGrid w:val="0"/>
        <w:spacing w:line="308" w:lineRule="auto"/>
        <w:ind w:firstLine="480"/>
        <w:contextualSpacing/>
        <w:jc w:val="left"/>
        <w:rPr>
          <w:rFonts w:ascii="宋体" w:hAnsi="宋体" w:cs="宋体"/>
          <w:color w:val="0C0C0C"/>
          <w:szCs w:val="24"/>
        </w:rPr>
      </w:pPr>
      <w:r>
        <w:rPr>
          <w:rFonts w:hint="eastAsia" w:ascii="宋体" w:hAnsi="宋体" w:cs="宋体"/>
          <w:color w:val="0C0C0C"/>
          <w:szCs w:val="24"/>
        </w:rPr>
        <w:t>（</w:t>
      </w:r>
      <w:r>
        <w:rPr>
          <w:rFonts w:hint="eastAsia" w:ascii="宋体" w:hAnsi="宋体" w:cs="宋体"/>
          <w:color w:val="0C0C0C"/>
          <w:szCs w:val="24"/>
          <w:lang w:val="en-US" w:eastAsia="zh-CN"/>
        </w:rPr>
        <w:t>7</w:t>
      </w:r>
      <w:r>
        <w:rPr>
          <w:rFonts w:hint="eastAsia" w:ascii="宋体" w:hAnsi="宋体" w:cs="宋体"/>
          <w:color w:val="0C0C0C"/>
          <w:szCs w:val="24"/>
        </w:rPr>
        <w:t>）投标人根据评标办法及采购需求需要提供的其他资料。</w:t>
      </w:r>
    </w:p>
    <w:p>
      <w:pPr>
        <w:snapToGrid w:val="0"/>
        <w:spacing w:line="307" w:lineRule="auto"/>
        <w:ind w:firstLine="482"/>
        <w:contextualSpacing/>
        <w:rPr>
          <w:rFonts w:ascii="宋体" w:hAnsi="宋体" w:cs="宋体"/>
          <w:b/>
          <w:bCs/>
          <w:szCs w:val="24"/>
        </w:rPr>
      </w:pPr>
      <w:r>
        <w:rPr>
          <w:rFonts w:hint="eastAsia" w:ascii="宋体" w:hAnsi="宋体" w:cs="宋体"/>
          <w:b/>
          <w:bCs/>
          <w:szCs w:val="24"/>
        </w:rPr>
        <w:t>2．投标报价文件：</w:t>
      </w:r>
    </w:p>
    <w:p>
      <w:pPr>
        <w:snapToGrid w:val="0"/>
        <w:spacing w:line="307" w:lineRule="auto"/>
        <w:ind w:firstLine="480"/>
        <w:contextualSpacing/>
        <w:rPr>
          <w:rFonts w:ascii="宋体" w:hAnsi="宋体" w:cs="宋体"/>
          <w:szCs w:val="24"/>
        </w:rPr>
      </w:pPr>
      <w:r>
        <w:rPr>
          <w:rFonts w:hint="eastAsia" w:ascii="宋体" w:hAnsi="宋体" w:cs="宋体"/>
          <w:szCs w:val="24"/>
        </w:rPr>
        <w:t xml:space="preserve">（1）投标函（格式见第六章）； </w:t>
      </w:r>
    </w:p>
    <w:p>
      <w:pPr>
        <w:snapToGrid w:val="0"/>
        <w:spacing w:line="307" w:lineRule="auto"/>
        <w:ind w:firstLine="480"/>
        <w:contextualSpacing/>
        <w:rPr>
          <w:rFonts w:ascii="宋体" w:hAnsi="宋体" w:cs="宋体"/>
          <w:szCs w:val="24"/>
        </w:rPr>
      </w:pPr>
      <w:r>
        <w:rPr>
          <w:rFonts w:hint="eastAsia" w:ascii="宋体" w:hAnsi="宋体" w:cs="宋体"/>
          <w:szCs w:val="24"/>
        </w:rPr>
        <w:t>（2）开标一览表（格式见第六章）；</w:t>
      </w:r>
    </w:p>
    <w:p>
      <w:pPr>
        <w:snapToGrid w:val="0"/>
        <w:spacing w:line="307" w:lineRule="auto"/>
        <w:ind w:firstLine="480"/>
        <w:contextualSpacing/>
        <w:rPr>
          <w:rFonts w:ascii="宋体" w:hAnsi="宋体" w:cs="宋体"/>
          <w:szCs w:val="24"/>
        </w:rPr>
      </w:pPr>
      <w:r>
        <w:rPr>
          <w:rFonts w:hint="eastAsia" w:ascii="宋体" w:hAnsi="宋体" w:cs="宋体"/>
          <w:szCs w:val="24"/>
        </w:rPr>
        <w:t>（3）投标报价明细表（格式见第六章）；</w:t>
      </w:r>
    </w:p>
    <w:p>
      <w:pPr>
        <w:snapToGrid w:val="0"/>
        <w:spacing w:line="307" w:lineRule="auto"/>
        <w:ind w:firstLine="480"/>
        <w:contextualSpacing/>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4</w:t>
      </w:r>
      <w:r>
        <w:rPr>
          <w:rFonts w:hint="eastAsia" w:ascii="宋体" w:hAnsi="宋体" w:cs="宋体"/>
          <w:szCs w:val="24"/>
        </w:rPr>
        <w:t>）投标人需要说明的其他事项。</w:t>
      </w:r>
    </w:p>
    <w:p>
      <w:pPr>
        <w:pStyle w:val="33"/>
        <w:widowControl w:val="0"/>
        <w:spacing w:before="0" w:afterLines="0" w:line="307" w:lineRule="auto"/>
        <w:ind w:firstLine="482"/>
        <w:contextualSpacing/>
        <w:jc w:val="both"/>
        <w:rPr>
          <w:rFonts w:ascii="宋体" w:hAnsi="宋体" w:cs="宋体"/>
        </w:rPr>
      </w:pPr>
      <w:r>
        <w:rPr>
          <w:rFonts w:hint="eastAsia" w:ascii="宋体" w:hAnsi="宋体" w:cs="宋体"/>
          <w:b/>
          <w:bCs/>
        </w:rPr>
        <w:t>注：法定代表人授权委托书、投标声明书必须由法定代表人签名（或盖章）并加盖投标人CA公章；诚信承诺书、投标函、开标一览表、投标报价明细表、投标人基本情况表、商务偏离表、技术偏离表、残疾人福利性单位声明函、同类项目业绩表必须由法定代表人或授权代表签名（或盖章）并加盖投标人CA公章；中小企业声明函须加盖投标人CA公章；签章不齐的视同未提供。</w:t>
      </w:r>
    </w:p>
    <w:p>
      <w:pPr>
        <w:snapToGrid w:val="0"/>
        <w:spacing w:line="317" w:lineRule="auto"/>
        <w:ind w:firstLine="482"/>
        <w:rPr>
          <w:rFonts w:ascii="宋体" w:hAnsi="宋体" w:cs="宋体"/>
          <w:b/>
          <w:bCs/>
        </w:rPr>
      </w:pPr>
      <w:r>
        <w:rPr>
          <w:rFonts w:hint="eastAsia" w:ascii="宋体" w:hAnsi="宋体" w:cs="宋体"/>
          <w:b/>
          <w:bCs/>
        </w:rPr>
        <w:t>（二）投标文件的语言及计量</w:t>
      </w:r>
    </w:p>
    <w:p>
      <w:pPr>
        <w:snapToGrid w:val="0"/>
        <w:spacing w:line="317"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投标文件以及投标方与采购方就有关投标事宜的所有来往函电，均应以中文汉语书写。除签名、盖章、专用名称等特殊情形外，以中文汉语以外的文字表述的投标文件视同未提供。</w:t>
      </w:r>
    </w:p>
    <w:p>
      <w:pPr>
        <w:snapToGrid w:val="0"/>
        <w:spacing w:line="317"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投标计量单位，采购文件已有明确规定的，使用采购文件规定的计量单位；采购文件没有规定的，应采用中华人民共和国法定计量单位（货币单位：人民币元），否则视同未响应。</w:t>
      </w:r>
    </w:p>
    <w:p>
      <w:pPr>
        <w:snapToGrid w:val="0"/>
        <w:spacing w:line="317" w:lineRule="auto"/>
        <w:ind w:firstLine="482"/>
        <w:rPr>
          <w:rFonts w:ascii="宋体" w:hAnsi="宋体" w:cs="宋体"/>
          <w:b/>
          <w:bCs/>
        </w:rPr>
      </w:pPr>
      <w:r>
        <w:rPr>
          <w:rFonts w:hint="eastAsia" w:ascii="宋体" w:hAnsi="宋体" w:cs="宋体"/>
          <w:b/>
          <w:bCs/>
        </w:rPr>
        <w:t>（三）投标报价</w:t>
      </w:r>
    </w:p>
    <w:p>
      <w:pPr>
        <w:adjustRightInd w:val="0"/>
        <w:snapToGrid w:val="0"/>
        <w:spacing w:line="317" w:lineRule="auto"/>
        <w:ind w:firstLine="480"/>
        <w:rPr>
          <w:rFonts w:ascii="宋体" w:hAnsi="宋体" w:cs="宋体"/>
        </w:rPr>
      </w:pPr>
      <w:r>
        <w:rPr>
          <w:rFonts w:hint="eastAsia" w:ascii="宋体" w:hAnsi="宋体" w:cs="宋体"/>
        </w:rPr>
        <w:t>1</w:t>
      </w:r>
      <w:r>
        <w:rPr>
          <w:rFonts w:hint="eastAsia" w:ascii="宋体" w:hAnsi="宋体" w:cs="宋体"/>
          <w:kern w:val="0"/>
          <w:szCs w:val="24"/>
        </w:rPr>
        <w:t>．</w:t>
      </w:r>
      <w:r>
        <w:rPr>
          <w:rFonts w:hint="eastAsia" w:ascii="宋体" w:hAnsi="宋体" w:cs="宋体"/>
        </w:rPr>
        <w:t>投标报价应按采购文件中相关附表格式填写。</w:t>
      </w:r>
    </w:p>
    <w:p>
      <w:pPr>
        <w:adjustRightInd w:val="0"/>
        <w:snapToGrid w:val="0"/>
        <w:spacing w:line="317" w:lineRule="auto"/>
        <w:ind w:firstLine="480"/>
        <w:rPr>
          <w:rFonts w:ascii="宋体" w:hAnsi="宋体" w:cs="宋体"/>
        </w:rPr>
      </w:pPr>
      <w:r>
        <w:rPr>
          <w:rFonts w:hint="eastAsia" w:ascii="宋体" w:hAnsi="宋体" w:cs="宋体"/>
        </w:rPr>
        <w:t>2</w:t>
      </w:r>
      <w:r>
        <w:rPr>
          <w:rFonts w:hint="eastAsia" w:ascii="宋体" w:hAnsi="宋体" w:cs="宋体"/>
          <w:kern w:val="0"/>
          <w:szCs w:val="24"/>
        </w:rPr>
        <w:t>．</w:t>
      </w:r>
      <w:r>
        <w:rPr>
          <w:rFonts w:hint="eastAsia" w:ascii="宋体" w:hAnsi="宋体" w:cs="宋体"/>
        </w:rPr>
        <w:t>投标报价是履行合同的最终价格，应包括完成项目所需货款、标准附件、</w:t>
      </w:r>
      <w:r>
        <w:rPr>
          <w:rFonts w:hint="eastAsia" w:ascii="宋体" w:hAnsi="宋体" w:cs="宋体"/>
          <w:lang w:val="zh-CN"/>
        </w:rPr>
        <w:t>备品备件、人员费用、专用工具、包装、运输、装卸、保险、</w:t>
      </w:r>
      <w:r>
        <w:rPr>
          <w:rFonts w:hint="eastAsia" w:ascii="宋体" w:hAnsi="宋体" w:cs="宋体"/>
        </w:rPr>
        <w:t>货到就位以及安装、调试、验收、培训、保修、税金、利润、招标代理服务费等一切费用。</w:t>
      </w:r>
    </w:p>
    <w:p>
      <w:pPr>
        <w:adjustRightInd w:val="0"/>
        <w:snapToGrid w:val="0"/>
        <w:spacing w:line="317" w:lineRule="auto"/>
        <w:ind w:firstLine="480"/>
        <w:rPr>
          <w:rFonts w:ascii="宋体" w:hAnsi="宋体" w:cs="宋体"/>
        </w:rPr>
      </w:pPr>
      <w:r>
        <w:rPr>
          <w:rFonts w:hint="eastAsia" w:ascii="宋体" w:hAnsi="宋体" w:cs="宋体"/>
        </w:rPr>
        <w:t>▲3</w:t>
      </w:r>
      <w:r>
        <w:rPr>
          <w:rFonts w:hint="eastAsia" w:ascii="宋体" w:hAnsi="宋体" w:cs="宋体"/>
          <w:kern w:val="0"/>
          <w:szCs w:val="24"/>
        </w:rPr>
        <w:t>．</w:t>
      </w:r>
      <w:r>
        <w:rPr>
          <w:rFonts w:hint="eastAsia" w:ascii="宋体" w:hAnsi="宋体" w:cs="宋体"/>
        </w:rPr>
        <w:t>投标文件只允许有一个报价，有选择的或有条件的报价将不予接受。</w:t>
      </w:r>
    </w:p>
    <w:p>
      <w:pPr>
        <w:pStyle w:val="11"/>
        <w:widowControl w:val="0"/>
        <w:snapToGrid w:val="0"/>
        <w:spacing w:afterLines="0" w:line="317" w:lineRule="auto"/>
        <w:ind w:left="0" w:firstLine="482"/>
        <w:jc w:val="both"/>
        <w:rPr>
          <w:rFonts w:ascii="宋体" w:hAnsi="宋体" w:cs="宋体"/>
          <w:b/>
          <w:bCs/>
        </w:rPr>
      </w:pPr>
      <w:r>
        <w:rPr>
          <w:rFonts w:hint="eastAsia" w:ascii="宋体" w:hAnsi="宋体" w:cs="宋体"/>
          <w:b/>
          <w:bCs/>
        </w:rPr>
        <w:t>（四）投标文件的有效期</w:t>
      </w:r>
    </w:p>
    <w:p>
      <w:pPr>
        <w:snapToGrid w:val="0"/>
        <w:spacing w:line="317" w:lineRule="auto"/>
        <w:ind w:firstLine="480"/>
        <w:rPr>
          <w:rFonts w:ascii="宋体" w:hAnsi="宋体" w:cs="宋体"/>
          <w:szCs w:val="24"/>
        </w:rPr>
      </w:pPr>
      <w:r>
        <w:rPr>
          <w:rFonts w:hint="eastAsia" w:ascii="宋体" w:hAnsi="宋体" w:cs="宋体"/>
        </w:rPr>
        <w:t>▲</w:t>
      </w: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自投标截止日起</w:t>
      </w:r>
      <w:r>
        <w:rPr>
          <w:rFonts w:hint="eastAsia" w:ascii="宋体" w:hAnsi="宋体" w:cs="宋体"/>
          <w:b/>
          <w:bCs/>
          <w:szCs w:val="24"/>
        </w:rPr>
        <w:t>90天</w:t>
      </w:r>
      <w:r>
        <w:rPr>
          <w:rFonts w:hint="eastAsia" w:ascii="宋体" w:hAnsi="宋体" w:cs="宋体"/>
          <w:szCs w:val="24"/>
        </w:rPr>
        <w:t>投标书应保持有效。有效期不足的投标文件将被拒绝。</w:t>
      </w:r>
    </w:p>
    <w:p>
      <w:pPr>
        <w:snapToGrid w:val="0"/>
        <w:spacing w:line="317"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在特殊情况下，招标人可与投标人协商延长投标书的有效期，这种要求和答复均以书面形式进行。</w:t>
      </w:r>
    </w:p>
    <w:p>
      <w:pPr>
        <w:snapToGrid w:val="0"/>
        <w:spacing w:line="317" w:lineRule="auto"/>
        <w:ind w:firstLine="480"/>
        <w:rPr>
          <w:rFonts w:ascii="宋体" w:hAnsi="宋体" w:cs="宋体"/>
          <w:b/>
          <w:bCs/>
          <w:szCs w:val="24"/>
        </w:rPr>
      </w:pPr>
      <w:r>
        <w:rPr>
          <w:rFonts w:hint="eastAsia" w:ascii="宋体" w:hAnsi="宋体" w:cs="宋体"/>
          <w:szCs w:val="24"/>
        </w:rPr>
        <w:t>3</w:t>
      </w:r>
      <w:r>
        <w:rPr>
          <w:rFonts w:hint="eastAsia" w:ascii="宋体" w:hAnsi="宋体" w:cs="宋体"/>
          <w:kern w:val="0"/>
          <w:szCs w:val="24"/>
        </w:rPr>
        <w:t>．</w:t>
      </w:r>
      <w:r>
        <w:rPr>
          <w:rFonts w:hint="eastAsia" w:ascii="宋体" w:hAnsi="宋体" w:cs="宋体"/>
          <w:szCs w:val="24"/>
        </w:rPr>
        <w:t>投标人可拒绝接受延期要求。同意延长有效期的不能修改投标文件。</w:t>
      </w:r>
    </w:p>
    <w:p>
      <w:pPr>
        <w:snapToGrid w:val="0"/>
        <w:spacing w:line="317" w:lineRule="auto"/>
        <w:ind w:firstLine="480"/>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中标人的投标文件自开标之日起至合同履行完毕止均应保持有效。</w:t>
      </w:r>
    </w:p>
    <w:p>
      <w:pPr>
        <w:pStyle w:val="11"/>
        <w:widowControl w:val="0"/>
        <w:snapToGrid w:val="0"/>
        <w:spacing w:afterLines="0" w:line="317" w:lineRule="auto"/>
        <w:ind w:left="0" w:firstLine="482"/>
        <w:jc w:val="both"/>
        <w:rPr>
          <w:rFonts w:ascii="宋体" w:hAnsi="宋体" w:cs="宋体"/>
          <w:b/>
          <w:bCs/>
        </w:rPr>
      </w:pPr>
      <w:r>
        <w:rPr>
          <w:rFonts w:hint="eastAsia" w:ascii="宋体" w:hAnsi="宋体" w:cs="宋体"/>
          <w:b/>
          <w:bCs/>
        </w:rPr>
        <w:t>（五）投标文件的递交</w:t>
      </w:r>
    </w:p>
    <w:p>
      <w:pPr>
        <w:snapToGrid w:val="0"/>
        <w:spacing w:before="120" w:beforeLines="50" w:line="317" w:lineRule="auto"/>
        <w:ind w:firstLine="472" w:firstLineChars="196"/>
        <w:jc w:val="left"/>
        <w:outlineLvl w:val="0"/>
        <w:rPr>
          <w:rFonts w:ascii="宋体" w:hAnsi="宋体"/>
          <w:b/>
        </w:rPr>
      </w:pPr>
      <w:r>
        <w:rPr>
          <w:rFonts w:hint="eastAsia" w:ascii="宋体" w:hAnsi="宋体"/>
          <w:b/>
        </w:rPr>
        <w:t>电子投标</w:t>
      </w:r>
      <w:r>
        <w:rPr>
          <w:rFonts w:ascii="宋体" w:hAnsi="宋体"/>
          <w:b/>
        </w:rPr>
        <w:t>文件</w:t>
      </w:r>
    </w:p>
    <w:p>
      <w:pPr>
        <w:snapToGrid w:val="0"/>
        <w:spacing w:line="317" w:lineRule="auto"/>
        <w:ind w:firstLine="470" w:firstLineChars="196"/>
        <w:jc w:val="left"/>
        <w:outlineLvl w:val="0"/>
        <w:rPr>
          <w:rFonts w:ascii="宋体" w:hAnsi="宋体"/>
          <w:kern w:val="0"/>
        </w:rPr>
      </w:pPr>
      <w:r>
        <w:rPr>
          <w:rFonts w:hint="eastAsia" w:ascii="宋体" w:hAnsi="宋体"/>
          <w:kern w:val="0"/>
        </w:rPr>
        <w:t>电子投标文件按政采云平台供应商电子招投标操作指南</w:t>
      </w:r>
      <w:r>
        <w:rPr>
          <w:rFonts w:hint="eastAsia" w:ascii="宋体" w:hAnsi="宋体" w:cs="宋体"/>
          <w:kern w:val="0"/>
          <w:sz w:val="24"/>
        </w:rPr>
        <w:t>（网址：</w:t>
      </w:r>
      <w:r>
        <w:rPr>
          <w:rFonts w:hint="eastAsia" w:ascii="宋体" w:hAnsi="宋体" w:cs="宋体"/>
          <w:kern w:val="0"/>
          <w:sz w:val="24"/>
        </w:rPr>
        <w:fldChar w:fldCharType="begin"/>
      </w:r>
      <w:r>
        <w:rPr>
          <w:rFonts w:hint="eastAsia" w:ascii="宋体" w:hAnsi="宋体" w:cs="宋体"/>
          <w:kern w:val="0"/>
          <w:sz w:val="24"/>
        </w:rPr>
        <w:instrText xml:space="preserve"> HYPERLINK "https://help.zcygov.cn/web/site_2/2018/12-28/2573.html）及本招标文件规定的格式和顺序编制电子投标文件并进行关联定位。" </w:instrText>
      </w:r>
      <w:r>
        <w:rPr>
          <w:rFonts w:hint="eastAsia" w:ascii="宋体" w:hAnsi="宋体" w:cs="宋体"/>
          <w:kern w:val="0"/>
          <w:sz w:val="24"/>
        </w:rPr>
        <w:fldChar w:fldCharType="separate"/>
      </w:r>
      <w:r>
        <w:rPr>
          <w:rFonts w:hint="eastAsia" w:ascii="宋体" w:hAnsi="宋体" w:cs="宋体"/>
          <w:kern w:val="0"/>
          <w:sz w:val="24"/>
          <w:szCs w:val="22"/>
        </w:rPr>
        <w:fldChar w:fldCharType="begin"/>
      </w:r>
      <w:r>
        <w:rPr>
          <w:rStyle w:val="44"/>
          <w:rFonts w:hint="eastAsia" w:ascii="宋体" w:hAnsi="宋体" w:cs="宋体"/>
          <w:color w:val="auto"/>
          <w:kern w:val="0"/>
          <w:sz w:val="24"/>
          <w:szCs w:val="22"/>
        </w:rPr>
        <w:instrText xml:space="preserve"> HYPERLINK "https://service.zcygov.cn/" \l "/knowledges/CW1EtGwBFdiHxlNd6I3m/6IMVAG0BFdiHxlNdQ8Na" </w:instrText>
      </w:r>
      <w:r>
        <w:rPr>
          <w:rFonts w:hint="eastAsia" w:ascii="宋体" w:hAnsi="宋体" w:cs="宋体"/>
          <w:kern w:val="0"/>
          <w:sz w:val="24"/>
          <w:szCs w:val="22"/>
        </w:rPr>
        <w:fldChar w:fldCharType="separate"/>
      </w:r>
      <w:r>
        <w:rPr>
          <w:rStyle w:val="44"/>
          <w:rFonts w:hint="eastAsia" w:ascii="宋体" w:hAnsi="宋体" w:cs="宋体"/>
          <w:color w:val="auto"/>
          <w:kern w:val="0"/>
          <w:sz w:val="24"/>
          <w:szCs w:val="22"/>
        </w:rPr>
        <w:t>https://service.zcygov.cn/#/knowledges/CW1EtGwBFdiHxlNd6I3m/6IMVAG0BFdiHxlNdQ8Na</w:t>
      </w:r>
      <w:r>
        <w:rPr>
          <w:rFonts w:hint="eastAsia" w:ascii="宋体" w:hAnsi="宋体" w:cs="宋体"/>
          <w:kern w:val="0"/>
          <w:sz w:val="24"/>
          <w:szCs w:val="22"/>
        </w:rPr>
        <w:fldChar w:fldCharType="end"/>
      </w:r>
      <w:r>
        <w:rPr>
          <w:rStyle w:val="44"/>
          <w:rFonts w:hint="eastAsia" w:ascii="宋体" w:hAnsi="宋体" w:cs="宋体"/>
          <w:color w:val="auto"/>
          <w:kern w:val="0"/>
          <w:sz w:val="24"/>
        </w:rPr>
        <w:t>）及本</w:t>
      </w:r>
      <w:r>
        <w:rPr>
          <w:rStyle w:val="44"/>
          <w:rFonts w:hint="eastAsia" w:ascii="宋体" w:hAnsi="宋体" w:cs="宋体"/>
          <w:color w:val="auto"/>
          <w:kern w:val="0"/>
          <w:sz w:val="24"/>
          <w:lang w:val="en-US" w:eastAsia="zh-CN"/>
        </w:rPr>
        <w:t>招标</w:t>
      </w:r>
      <w:r>
        <w:rPr>
          <w:rStyle w:val="44"/>
          <w:rFonts w:hint="eastAsia" w:ascii="宋体" w:hAnsi="宋体" w:cs="宋体"/>
          <w:color w:val="auto"/>
          <w:kern w:val="0"/>
          <w:sz w:val="24"/>
        </w:rPr>
        <w:t>文件规定的格式和顺序编制电子响应文件并进行关联定位。</w:t>
      </w:r>
      <w:r>
        <w:rPr>
          <w:rFonts w:hint="eastAsia" w:ascii="宋体" w:hAnsi="宋体" w:cs="宋体"/>
          <w:kern w:val="0"/>
          <w:sz w:val="24"/>
        </w:rPr>
        <w:fldChar w:fldCharType="end"/>
      </w:r>
    </w:p>
    <w:p>
      <w:pPr>
        <w:tabs>
          <w:tab w:val="left" w:pos="2212"/>
        </w:tabs>
        <w:adjustRightInd w:val="0"/>
        <w:snapToGrid w:val="0"/>
        <w:spacing w:line="317" w:lineRule="auto"/>
        <w:ind w:firstLine="480"/>
        <w:rPr>
          <w:rFonts w:ascii="新宋体" w:hAnsi="新宋体" w:eastAsia="新宋体" w:cs="Courier New"/>
          <w:szCs w:val="21"/>
        </w:rPr>
      </w:pPr>
      <w:r>
        <w:rPr>
          <w:rFonts w:hint="eastAsia" w:ascii="宋体" w:hAnsi="宋体" w:eastAsia="新宋体"/>
          <w:bCs/>
        </w:rPr>
        <w:t>1.</w:t>
      </w:r>
      <w:r>
        <w:rPr>
          <w:rFonts w:hint="eastAsia" w:ascii="新宋体" w:hAnsi="新宋体" w:eastAsia="新宋体" w:cs="Courier New"/>
          <w:bCs/>
          <w:szCs w:val="21"/>
        </w:rPr>
        <w:t>投</w:t>
      </w:r>
      <w:r>
        <w:rPr>
          <w:rFonts w:hint="eastAsia" w:ascii="新宋体" w:hAnsi="新宋体" w:eastAsia="新宋体" w:cs="Courier New"/>
          <w:szCs w:val="21"/>
        </w:rPr>
        <w:t>标人应于2022年</w:t>
      </w:r>
      <w:r>
        <w:rPr>
          <w:rFonts w:hint="eastAsia" w:ascii="新宋体" w:hAnsi="新宋体" w:eastAsia="新宋体" w:cs="Courier New"/>
          <w:szCs w:val="21"/>
          <w:lang w:val="en-US" w:eastAsia="zh-CN"/>
        </w:rPr>
        <w:t>12月20日</w:t>
      </w:r>
      <w:r>
        <w:rPr>
          <w:rFonts w:hint="eastAsia" w:ascii="新宋体" w:hAnsi="新宋体" w:eastAsia="新宋体" w:cs="Courier New"/>
          <w:szCs w:val="21"/>
        </w:rPr>
        <w:t>14</w:t>
      </w:r>
      <w:r>
        <w:rPr>
          <w:rFonts w:ascii="新宋体" w:hAnsi="新宋体" w:eastAsia="新宋体" w:cs="Courier New"/>
          <w:szCs w:val="21"/>
        </w:rPr>
        <w:t>：</w:t>
      </w:r>
      <w:r>
        <w:rPr>
          <w:rFonts w:hint="eastAsia" w:ascii="新宋体" w:hAnsi="新宋体" w:eastAsia="新宋体" w:cs="Courier New"/>
          <w:szCs w:val="21"/>
          <w:lang w:val="en-US" w:eastAsia="zh-CN"/>
        </w:rPr>
        <w:t>0</w:t>
      </w:r>
      <w:r>
        <w:rPr>
          <w:rFonts w:ascii="新宋体" w:hAnsi="新宋体" w:eastAsia="新宋体" w:cs="Courier New"/>
          <w:szCs w:val="21"/>
        </w:rPr>
        <w:t>0</w:t>
      </w:r>
      <w:r>
        <w:rPr>
          <w:rFonts w:hint="eastAsia" w:ascii="新宋体" w:hAnsi="新宋体" w:eastAsia="新宋体" w:cs="Courier New"/>
          <w:szCs w:val="21"/>
        </w:rPr>
        <w:t>前在“政采云”上自行加密上传电子投标文件，</w:t>
      </w:r>
      <w:r>
        <w:rPr>
          <w:rFonts w:ascii="新宋体" w:hAnsi="新宋体" w:eastAsia="新宋体" w:cs="Courier New"/>
          <w:szCs w:val="21"/>
        </w:rPr>
        <w:t>逾期</w:t>
      </w:r>
      <w:r>
        <w:rPr>
          <w:rFonts w:hint="eastAsia" w:ascii="新宋体" w:hAnsi="新宋体" w:eastAsia="新宋体" w:cs="Courier New"/>
          <w:szCs w:val="21"/>
        </w:rPr>
        <w:t>上传</w:t>
      </w:r>
      <w:r>
        <w:rPr>
          <w:rFonts w:ascii="新宋体" w:hAnsi="新宋体" w:eastAsia="新宋体" w:cs="Courier New"/>
          <w:szCs w:val="21"/>
        </w:rPr>
        <w:t>或未按要求</w:t>
      </w:r>
      <w:r>
        <w:rPr>
          <w:rFonts w:hint="eastAsia" w:ascii="新宋体" w:hAnsi="新宋体" w:eastAsia="新宋体" w:cs="Courier New"/>
          <w:szCs w:val="21"/>
        </w:rPr>
        <w:t>上传</w:t>
      </w:r>
      <w:r>
        <w:rPr>
          <w:rFonts w:ascii="新宋体" w:hAnsi="新宋体" w:eastAsia="新宋体" w:cs="Courier New"/>
          <w:szCs w:val="21"/>
        </w:rPr>
        <w:t>的投标文件将予以拒收。</w:t>
      </w:r>
    </w:p>
    <w:p>
      <w:pPr>
        <w:tabs>
          <w:tab w:val="left" w:pos="2212"/>
        </w:tabs>
        <w:adjustRightInd w:val="0"/>
        <w:snapToGrid w:val="0"/>
        <w:spacing w:line="317" w:lineRule="auto"/>
        <w:ind w:firstLine="480"/>
        <w:rPr>
          <w:rFonts w:ascii="新宋体" w:hAnsi="新宋体" w:eastAsia="新宋体" w:cs="Courier New"/>
          <w:szCs w:val="21"/>
        </w:rPr>
      </w:pPr>
      <w:r>
        <w:rPr>
          <w:rFonts w:hint="eastAsia" w:ascii="新宋体" w:hAnsi="新宋体" w:eastAsia="新宋体" w:cs="Courier New"/>
          <w:szCs w:val="21"/>
        </w:rPr>
        <w:t>2.代理机构在规定的投标截止时间以后“政采云平台”将不接收投标文件。</w:t>
      </w:r>
    </w:p>
    <w:p>
      <w:pPr>
        <w:pStyle w:val="22"/>
        <w:spacing w:beforeLines="0" w:afterLines="0" w:line="317" w:lineRule="auto"/>
        <w:ind w:firstLine="482"/>
        <w:rPr>
          <w:rFonts w:hAnsi="宋体" w:cs="宋体"/>
          <w:b/>
          <w:bCs/>
          <w:sz w:val="24"/>
          <w:szCs w:val="24"/>
        </w:rPr>
      </w:pPr>
      <w:r>
        <w:rPr>
          <w:rFonts w:hint="eastAsia" w:hAnsi="宋体" w:cs="宋体"/>
          <w:b/>
          <w:bCs/>
          <w:sz w:val="24"/>
          <w:szCs w:val="24"/>
        </w:rPr>
        <w:t>投标文件解密</w:t>
      </w:r>
    </w:p>
    <w:p>
      <w:pPr>
        <w:tabs>
          <w:tab w:val="left" w:pos="2212"/>
        </w:tabs>
        <w:adjustRightInd w:val="0"/>
        <w:snapToGrid w:val="0"/>
        <w:spacing w:line="317" w:lineRule="auto"/>
        <w:ind w:firstLine="480"/>
        <w:rPr>
          <w:rFonts w:ascii="宋体" w:hAnsi="宋体" w:cs="宋体"/>
          <w:szCs w:val="24"/>
        </w:rPr>
      </w:pPr>
      <w:r>
        <w:rPr>
          <w:rFonts w:hint="eastAsia" w:ascii="宋体" w:hAnsi="宋体" w:cs="宋体"/>
          <w:szCs w:val="24"/>
        </w:rPr>
        <w:t>开标时间后半小时内（2022年</w:t>
      </w:r>
      <w:r>
        <w:rPr>
          <w:rFonts w:hint="eastAsia" w:ascii="宋体" w:hAnsi="宋体" w:cs="宋体"/>
          <w:szCs w:val="24"/>
          <w:lang w:val="en-US" w:eastAsia="zh-CN"/>
        </w:rPr>
        <w:t>12月20日</w:t>
      </w:r>
      <w:r>
        <w:rPr>
          <w:rFonts w:hint="eastAsia" w:ascii="宋体" w:hAnsi="宋体" w:cs="宋体"/>
          <w:szCs w:val="24"/>
        </w:rPr>
        <w:t>1</w:t>
      </w:r>
      <w:r>
        <w:rPr>
          <w:rFonts w:hint="eastAsia" w:ascii="宋体" w:hAnsi="宋体" w:cs="宋体"/>
          <w:szCs w:val="24"/>
          <w:lang w:val="en-US" w:eastAsia="zh-CN"/>
        </w:rPr>
        <w:t>4</w:t>
      </w:r>
      <w:r>
        <w:rPr>
          <w:rFonts w:hint="eastAsia" w:ascii="宋体" w:hAnsi="宋体" w:cs="宋体"/>
          <w:szCs w:val="24"/>
        </w:rPr>
        <w:t>:</w:t>
      </w:r>
      <w:r>
        <w:rPr>
          <w:rFonts w:hint="eastAsia" w:ascii="宋体" w:hAnsi="宋体" w:cs="宋体"/>
          <w:szCs w:val="24"/>
          <w:lang w:val="en-US" w:eastAsia="zh-CN"/>
        </w:rPr>
        <w:t>3</w:t>
      </w:r>
      <w:r>
        <w:rPr>
          <w:rFonts w:hint="eastAsia" w:ascii="宋体" w:hAnsi="宋体" w:cs="宋体"/>
          <w:szCs w:val="24"/>
        </w:rPr>
        <w:t>0前）供应商可以登录“政采云”平台，用“项目采购-开标评标”功能进行解密投标文件。若供应商在规定时间内（2022年</w:t>
      </w:r>
      <w:r>
        <w:rPr>
          <w:rFonts w:hint="eastAsia" w:ascii="宋体" w:hAnsi="宋体" w:cs="宋体"/>
          <w:szCs w:val="24"/>
          <w:lang w:val="en-US" w:eastAsia="zh-CN"/>
        </w:rPr>
        <w:t>12月  20日</w:t>
      </w:r>
      <w:r>
        <w:rPr>
          <w:rFonts w:hint="eastAsia" w:ascii="宋体" w:hAnsi="宋体" w:cs="宋体"/>
          <w:szCs w:val="24"/>
        </w:rPr>
        <w:t>1</w:t>
      </w:r>
      <w:r>
        <w:rPr>
          <w:rFonts w:hint="eastAsia" w:ascii="宋体" w:hAnsi="宋体" w:cs="宋体"/>
          <w:szCs w:val="24"/>
          <w:lang w:val="en-US" w:eastAsia="zh-CN"/>
        </w:rPr>
        <w:t>4</w:t>
      </w:r>
      <w:r>
        <w:rPr>
          <w:rFonts w:hint="eastAsia" w:ascii="宋体" w:hAnsi="宋体" w:cs="宋体"/>
          <w:szCs w:val="24"/>
        </w:rPr>
        <w:t>:</w:t>
      </w:r>
      <w:r>
        <w:rPr>
          <w:rFonts w:hint="eastAsia" w:ascii="宋体" w:hAnsi="宋体" w:cs="宋体"/>
          <w:szCs w:val="24"/>
          <w:lang w:val="en-US" w:eastAsia="zh-CN"/>
        </w:rPr>
        <w:t>3</w:t>
      </w:r>
      <w:r>
        <w:rPr>
          <w:rFonts w:hint="eastAsia" w:ascii="宋体" w:hAnsi="宋体" w:cs="宋体"/>
          <w:szCs w:val="24"/>
        </w:rPr>
        <w:t>0前）无法解密或解密失败，将导致投标无效或失败。</w:t>
      </w:r>
    </w:p>
    <w:p>
      <w:pPr>
        <w:pStyle w:val="22"/>
        <w:adjustRightInd w:val="0"/>
        <w:snapToGrid w:val="0"/>
        <w:spacing w:beforeLines="0" w:afterLines="0" w:line="317" w:lineRule="auto"/>
        <w:ind w:firstLine="480"/>
        <w:rPr>
          <w:rFonts w:hAnsi="宋体" w:cs="宋体"/>
          <w:sz w:val="24"/>
          <w:szCs w:val="24"/>
        </w:rPr>
      </w:pPr>
      <w:r>
        <w:rPr>
          <w:rFonts w:hint="eastAsia" w:hAnsi="宋体" w:cs="宋体"/>
          <w:sz w:val="24"/>
          <w:szCs w:val="24"/>
        </w:rPr>
        <w:t>备注：</w:t>
      </w:r>
      <w:r>
        <w:rPr>
          <w:rFonts w:hint="eastAsia" w:hAnsi="宋体" w:cs="宋体"/>
          <w:b/>
          <w:sz w:val="24"/>
          <w:szCs w:val="24"/>
        </w:rPr>
        <w:t>为确保采购项目顺利实施，避免因解密失败导致投标方投标无效，投标方可在</w:t>
      </w:r>
      <w:r>
        <w:rPr>
          <w:rFonts w:hint="eastAsia" w:hAnsi="宋体"/>
          <w:b/>
          <w:sz w:val="24"/>
          <w:szCs w:val="24"/>
        </w:rPr>
        <w:t>2022年</w:t>
      </w:r>
      <w:r>
        <w:rPr>
          <w:rFonts w:hint="eastAsia" w:hAnsi="宋体"/>
          <w:b/>
          <w:sz w:val="24"/>
          <w:szCs w:val="24"/>
          <w:lang w:val="en-US" w:eastAsia="zh-CN"/>
        </w:rPr>
        <w:t>12月20日</w:t>
      </w:r>
      <w:r>
        <w:rPr>
          <w:rFonts w:hint="eastAsia" w:hAnsi="宋体"/>
          <w:b/>
          <w:sz w:val="24"/>
          <w:szCs w:val="24"/>
        </w:rPr>
        <w:t>14</w:t>
      </w:r>
      <w:r>
        <w:rPr>
          <w:rFonts w:hAnsi="宋体"/>
          <w:b/>
          <w:sz w:val="24"/>
          <w:szCs w:val="24"/>
        </w:rPr>
        <w:t>:</w:t>
      </w:r>
      <w:r>
        <w:rPr>
          <w:rFonts w:hint="eastAsia" w:hAnsi="宋体"/>
          <w:b/>
          <w:sz w:val="24"/>
          <w:szCs w:val="24"/>
          <w:lang w:val="en-US" w:eastAsia="zh-CN"/>
        </w:rPr>
        <w:t>0</w:t>
      </w:r>
      <w:r>
        <w:rPr>
          <w:rFonts w:hAnsi="宋体"/>
          <w:b/>
          <w:sz w:val="24"/>
          <w:szCs w:val="24"/>
        </w:rPr>
        <w:t>0</w:t>
      </w:r>
      <w:r>
        <w:rPr>
          <w:rFonts w:hint="eastAsia" w:hAnsi="宋体" w:cs="宋体"/>
          <w:b/>
          <w:sz w:val="24"/>
          <w:szCs w:val="24"/>
        </w:rPr>
        <w:t>前将在政采云平台上最后生成的具备电子签章的备份电子标文件</w:t>
      </w:r>
      <w:r>
        <w:rPr>
          <w:rFonts w:hint="eastAsia" w:hAnsi="宋体" w:cs="宋体"/>
          <w:sz w:val="24"/>
          <w:szCs w:val="24"/>
        </w:rPr>
        <w:t>（</w:t>
      </w:r>
      <w:r>
        <w:rPr>
          <w:rFonts w:hint="eastAsia" w:hAnsi="宋体" w:cs="宋体"/>
          <w:b/>
          <w:sz w:val="24"/>
          <w:szCs w:val="24"/>
        </w:rPr>
        <w:t>光盘或U盘上应当用不褪色墨水笔注明投标人名称、项目名称以及法定代表人或其委托代理人签名，投标人应当确保电子光盘或U盘能够打开运行并正常使用</w:t>
      </w:r>
      <w:r>
        <w:rPr>
          <w:rFonts w:hint="eastAsia" w:hAnsi="宋体" w:cs="宋体"/>
          <w:sz w:val="24"/>
          <w:szCs w:val="24"/>
        </w:rPr>
        <w:t>）装袋密封后邮寄或直接送达至</w:t>
      </w:r>
      <w:r>
        <w:rPr>
          <w:rFonts w:hint="eastAsia" w:hAnsi="宋体" w:cs="宋体"/>
          <w:sz w:val="24"/>
        </w:rPr>
        <w:t>嘉兴市宏泽招标咨询有限公司</w:t>
      </w:r>
      <w:r>
        <w:rPr>
          <w:rFonts w:hint="eastAsia" w:hAnsi="宋体" w:cs="宋体"/>
          <w:sz w:val="24"/>
          <w:szCs w:val="24"/>
        </w:rPr>
        <w:t>，密封袋上有接缝处均需加盖单位公章和法定代表人印章（送达地址：嘉善县罗星街道乔克国贸中心2-1407室</w:t>
      </w:r>
      <w:r>
        <w:rPr>
          <w:rFonts w:hint="eastAsia" w:hAnsi="宋体"/>
          <w:sz w:val="24"/>
          <w:szCs w:val="24"/>
        </w:rPr>
        <w:t>，收件人：金晓筠，联系电话：</w:t>
      </w:r>
      <w:r>
        <w:rPr>
          <w:rFonts w:hint="eastAsia" w:hAnsi="宋体" w:cs="宋体"/>
          <w:sz w:val="24"/>
          <w:szCs w:val="24"/>
        </w:rPr>
        <w:t>0573-84020980）</w:t>
      </w:r>
      <w:r>
        <w:rPr>
          <w:rFonts w:hint="eastAsia" w:hAnsi="宋体" w:cs="宋体"/>
          <w:b/>
          <w:sz w:val="24"/>
          <w:szCs w:val="24"/>
        </w:rPr>
        <w:t>，如在开标过程中出现解密失败情况，以备份文件作为替代投标文件，如投标人未按照规定时间及要求提供有效备份文件，同时政采云上投标文件解密失败的，将导致投标无效。</w:t>
      </w:r>
    </w:p>
    <w:p>
      <w:pPr>
        <w:snapToGrid w:val="0"/>
        <w:spacing w:line="480" w:lineRule="exact"/>
        <w:ind w:firstLine="482"/>
        <w:jc w:val="left"/>
        <w:rPr>
          <w:rFonts w:ascii="新宋体" w:hAnsi="新宋体" w:eastAsia="新宋体" w:cs="Courier New"/>
          <w:szCs w:val="21"/>
        </w:rPr>
      </w:pPr>
      <w:r>
        <w:rPr>
          <w:rFonts w:hint="eastAsia" w:ascii="宋体" w:hAnsi="宋体"/>
          <w:b/>
          <w:bCs/>
        </w:rPr>
        <w:t>3.</w:t>
      </w:r>
      <w:r>
        <w:rPr>
          <w:rFonts w:hint="eastAsia" w:ascii="新宋体" w:hAnsi="新宋体" w:eastAsia="新宋体" w:cs="Courier New"/>
          <w:szCs w:val="21"/>
        </w:rPr>
        <w:t>投标人在提交投标文件以后，在规定的投标截止时间之前，可以以重新补充修改或撤回已上传的投标文件，补充、修改的内容为投标文件的组成部分。</w:t>
      </w:r>
    </w:p>
    <w:p>
      <w:pPr>
        <w:tabs>
          <w:tab w:val="left" w:pos="2212"/>
        </w:tabs>
        <w:adjustRightInd w:val="0"/>
        <w:snapToGrid w:val="0"/>
        <w:spacing w:line="400" w:lineRule="exact"/>
        <w:ind w:firstLine="720" w:firstLineChars="300"/>
        <w:rPr>
          <w:rFonts w:ascii="新宋体" w:hAnsi="新宋体" w:eastAsia="新宋体" w:cs="Courier New"/>
          <w:szCs w:val="21"/>
        </w:rPr>
      </w:pPr>
      <w:r>
        <w:rPr>
          <w:rFonts w:hint="eastAsia" w:ascii="新宋体" w:hAnsi="新宋体" w:eastAsia="新宋体" w:cs="Courier New"/>
          <w:szCs w:val="21"/>
        </w:rPr>
        <w:t>在投标截止时间之后，投标人不得对其投标做任何修改。</w:t>
      </w:r>
    </w:p>
    <w:p>
      <w:pPr>
        <w:tabs>
          <w:tab w:val="left" w:pos="2212"/>
        </w:tabs>
        <w:adjustRightInd w:val="0"/>
        <w:snapToGrid w:val="0"/>
        <w:spacing w:line="400" w:lineRule="exact"/>
        <w:ind w:firstLine="720" w:firstLineChars="300"/>
        <w:rPr>
          <w:rFonts w:ascii="新宋体" w:hAnsi="新宋体" w:eastAsia="新宋体" w:cs="Courier New"/>
          <w:szCs w:val="21"/>
        </w:rPr>
      </w:pPr>
      <w:r>
        <w:rPr>
          <w:rFonts w:hint="eastAsia" w:ascii="新宋体" w:hAnsi="新宋体" w:eastAsia="新宋体" w:cs="Courier New"/>
          <w:szCs w:val="21"/>
        </w:rPr>
        <w:t>从投标截止时间至投标人在投标书格式中确定的投标有效期期满这段时间内，投标人不得撤回其投标。</w:t>
      </w:r>
    </w:p>
    <w:p>
      <w:pPr>
        <w:pStyle w:val="11"/>
        <w:widowControl w:val="0"/>
        <w:snapToGrid w:val="0"/>
        <w:spacing w:afterLines="0" w:line="300" w:lineRule="auto"/>
        <w:ind w:left="0" w:firstLine="482"/>
        <w:jc w:val="both"/>
        <w:rPr>
          <w:rFonts w:ascii="宋体" w:hAnsi="宋体" w:cs="宋体"/>
          <w:b/>
          <w:bCs/>
        </w:rPr>
      </w:pPr>
      <w:r>
        <w:rPr>
          <w:rFonts w:hint="eastAsia" w:ascii="宋体" w:hAnsi="宋体" w:cs="宋体"/>
          <w:b/>
          <w:bCs/>
        </w:rPr>
        <w:t>（六）投标无效的情形</w:t>
      </w:r>
    </w:p>
    <w:p>
      <w:pPr>
        <w:snapToGrid w:val="0"/>
        <w:ind w:firstLine="480"/>
        <w:jc w:val="left"/>
        <w:rPr>
          <w:rFonts w:ascii="宋体" w:hAnsi="宋体" w:cs="宋体"/>
          <w:bCs/>
        </w:rPr>
      </w:pPr>
      <w:r>
        <w:rPr>
          <w:rFonts w:hint="eastAsia" w:ascii="宋体" w:hAnsi="宋体" w:cs="宋体"/>
          <w:bCs/>
        </w:rPr>
        <w:t>根据《政府采购货物和服务招标投标管理办法》有下列情形之一的，视为投标人串通投标，其投标无效：</w:t>
      </w:r>
    </w:p>
    <w:p>
      <w:pPr>
        <w:snapToGrid w:val="0"/>
        <w:ind w:firstLine="480"/>
        <w:jc w:val="left"/>
        <w:rPr>
          <w:rFonts w:ascii="宋体" w:hAnsi="宋体" w:cs="宋体"/>
          <w:bCs/>
        </w:rPr>
      </w:pPr>
      <w:r>
        <w:rPr>
          <w:rFonts w:hint="eastAsia" w:ascii="宋体" w:hAnsi="宋体" w:cs="宋体"/>
          <w:bCs/>
        </w:rPr>
        <w:t>(一)不同投标人的投标文件由同一单位或者个人编制；</w:t>
      </w:r>
    </w:p>
    <w:p>
      <w:pPr>
        <w:snapToGrid w:val="0"/>
        <w:ind w:firstLine="480"/>
        <w:jc w:val="left"/>
        <w:rPr>
          <w:rFonts w:ascii="宋体" w:hAnsi="宋体" w:cs="宋体"/>
          <w:bCs/>
        </w:rPr>
      </w:pPr>
      <w:r>
        <w:rPr>
          <w:rFonts w:hint="eastAsia" w:ascii="宋体" w:hAnsi="宋体" w:cs="宋体"/>
          <w:bCs/>
        </w:rPr>
        <w:t>(二)不同投标人委托同一单位或者个人办理投标事宜；</w:t>
      </w:r>
    </w:p>
    <w:p>
      <w:pPr>
        <w:snapToGrid w:val="0"/>
        <w:ind w:firstLine="480"/>
        <w:jc w:val="left"/>
        <w:rPr>
          <w:rFonts w:ascii="宋体" w:hAnsi="宋体" w:cs="宋体"/>
          <w:bCs/>
        </w:rPr>
      </w:pPr>
      <w:r>
        <w:rPr>
          <w:rFonts w:hint="eastAsia" w:ascii="宋体" w:hAnsi="宋体" w:cs="宋体"/>
          <w:bCs/>
        </w:rPr>
        <w:t>(三)不同投标人的投标文件载明的项目管理成员或者联系人员为同一人；</w:t>
      </w:r>
    </w:p>
    <w:p>
      <w:pPr>
        <w:snapToGrid w:val="0"/>
        <w:ind w:firstLine="480"/>
        <w:jc w:val="left"/>
        <w:rPr>
          <w:rFonts w:ascii="宋体" w:hAnsi="宋体" w:cs="宋体"/>
          <w:bCs/>
        </w:rPr>
      </w:pPr>
      <w:r>
        <w:rPr>
          <w:rFonts w:hint="eastAsia" w:ascii="宋体" w:hAnsi="宋体" w:cs="宋体"/>
          <w:bCs/>
        </w:rPr>
        <w:t>(四)不同投标人的投标文件异常一致或者投标报价呈规律性差异；</w:t>
      </w:r>
    </w:p>
    <w:p>
      <w:pPr>
        <w:snapToGrid w:val="0"/>
        <w:ind w:firstLine="480"/>
        <w:jc w:val="left"/>
        <w:rPr>
          <w:rFonts w:ascii="宋体" w:hAnsi="宋体" w:cs="宋体"/>
          <w:bCs/>
        </w:rPr>
      </w:pPr>
      <w:r>
        <w:rPr>
          <w:rFonts w:hint="eastAsia" w:ascii="宋体" w:hAnsi="宋体" w:cs="宋体"/>
          <w:bCs/>
        </w:rPr>
        <w:t>(五)不同投标人的投标文件相互混装；</w:t>
      </w:r>
    </w:p>
    <w:p>
      <w:pPr>
        <w:pStyle w:val="11"/>
        <w:widowControl w:val="0"/>
        <w:snapToGrid w:val="0"/>
        <w:spacing w:afterLines="0" w:line="300" w:lineRule="auto"/>
        <w:ind w:left="0" w:firstLine="480"/>
        <w:jc w:val="both"/>
        <w:rPr>
          <w:rFonts w:ascii="宋体" w:hAnsi="宋体" w:cs="宋体"/>
          <w:b/>
          <w:bCs/>
          <w:sz w:val="28"/>
          <w:szCs w:val="28"/>
        </w:rPr>
      </w:pPr>
      <w:r>
        <w:rPr>
          <w:rFonts w:hint="eastAsia" w:ascii="宋体" w:hAnsi="宋体" w:cs="宋体"/>
          <w:bCs/>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ind w:firstLine="472" w:firstLineChars="196"/>
        <w:rPr>
          <w:rFonts w:ascii="宋体" w:hAnsi="宋体"/>
          <w:b/>
          <w:bCs/>
        </w:rPr>
      </w:pPr>
      <w:r>
        <w:rPr>
          <w:rFonts w:hint="eastAsia" w:ascii="宋体" w:hAnsi="宋体"/>
          <w:b/>
          <w:bCs/>
        </w:rPr>
        <w:t>1.</w:t>
      </w:r>
      <w:r>
        <w:rPr>
          <w:rFonts w:ascii="宋体" w:hAnsi="宋体"/>
          <w:b/>
          <w:bCs/>
        </w:rPr>
        <w:t>电子投标文件解密失败的，且未在规定时间内提交备份投标文件的</w:t>
      </w:r>
      <w:r>
        <w:rPr>
          <w:rFonts w:hint="eastAsia" w:ascii="宋体" w:hAnsi="宋体"/>
          <w:b/>
          <w:bCs/>
        </w:rPr>
        <w:t>。</w:t>
      </w:r>
    </w:p>
    <w:p>
      <w:pPr>
        <w:pStyle w:val="11"/>
        <w:widowControl w:val="0"/>
        <w:snapToGrid w:val="0"/>
        <w:spacing w:afterLines="0" w:line="300" w:lineRule="auto"/>
        <w:ind w:left="0" w:firstLine="482"/>
        <w:jc w:val="both"/>
        <w:rPr>
          <w:rFonts w:ascii="宋体" w:hAnsi="宋体" w:cs="宋体"/>
          <w:b/>
        </w:rPr>
      </w:pPr>
      <w:r>
        <w:rPr>
          <w:rFonts w:hint="eastAsia" w:ascii="宋体" w:hAnsi="宋体" w:cs="宋体"/>
          <w:b/>
        </w:rPr>
        <w:t>2.未通过资格审查、资信商务及技术文件符合性审查、技术评审、报价评审的投标文件均被视为无效，具体详见第四章评标办法第二条评标程序。</w:t>
      </w:r>
    </w:p>
    <w:p>
      <w:pPr>
        <w:pStyle w:val="17"/>
        <w:snapToGrid w:val="0"/>
        <w:spacing w:line="300" w:lineRule="auto"/>
        <w:ind w:firstLine="472" w:firstLineChars="196"/>
        <w:rPr>
          <w:rFonts w:ascii="宋体" w:hAnsi="宋体" w:cs="宋体"/>
          <w:b/>
          <w:bCs/>
          <w:color w:val="000000"/>
        </w:rPr>
      </w:pPr>
      <w:r>
        <w:rPr>
          <w:rFonts w:hint="eastAsia" w:ascii="宋体" w:hAnsi="宋体" w:cs="宋体"/>
          <w:b/>
          <w:bCs/>
          <w:color w:val="000000"/>
        </w:rPr>
        <w:t>3.被拒绝的投标文件为无效。</w:t>
      </w:r>
    </w:p>
    <w:p>
      <w:pPr>
        <w:pStyle w:val="17"/>
        <w:snapToGrid w:val="0"/>
        <w:spacing w:line="300" w:lineRule="auto"/>
        <w:ind w:firstLine="472" w:firstLineChars="196"/>
        <w:rPr>
          <w:rFonts w:ascii="宋体" w:hAnsi="宋体" w:cs="宋体"/>
          <w:b/>
          <w:bCs/>
          <w:color w:val="000000"/>
        </w:rPr>
      </w:pPr>
    </w:p>
    <w:p>
      <w:pPr>
        <w:pStyle w:val="8"/>
        <w:spacing w:before="0" w:after="0" w:line="300" w:lineRule="auto"/>
        <w:ind w:firstLine="643"/>
        <w:jc w:val="center"/>
        <w:rPr>
          <w:rFonts w:ascii="宋体" w:hAnsi="宋体" w:cs="宋体"/>
        </w:rPr>
      </w:pPr>
      <w:bookmarkStart w:id="29" w:name="_五、开标"/>
      <w:bookmarkEnd w:id="29"/>
      <w:bookmarkStart w:id="30" w:name="_Toc22916"/>
      <w:r>
        <w:rPr>
          <w:rFonts w:hint="eastAsia" w:ascii="宋体" w:hAnsi="宋体" w:cs="宋体"/>
        </w:rPr>
        <w:t>五、开标</w:t>
      </w:r>
      <w:bookmarkEnd w:id="30"/>
    </w:p>
    <w:p>
      <w:pPr>
        <w:pStyle w:val="22"/>
        <w:snapToGrid w:val="0"/>
        <w:spacing w:beforeLines="0" w:afterLines="0" w:line="300" w:lineRule="auto"/>
        <w:ind w:firstLine="482"/>
        <w:rPr>
          <w:rFonts w:hAnsi="宋体" w:cs="宋体"/>
          <w:b/>
          <w:bCs/>
          <w:sz w:val="24"/>
          <w:szCs w:val="24"/>
        </w:rPr>
      </w:pPr>
      <w:r>
        <w:rPr>
          <w:rFonts w:hint="eastAsia" w:hAnsi="宋体" w:cs="宋体"/>
          <w:b/>
          <w:bCs/>
          <w:sz w:val="24"/>
          <w:szCs w:val="24"/>
        </w:rPr>
        <w:t>(一)采购代理机构职责</w:t>
      </w:r>
    </w:p>
    <w:p>
      <w:pPr>
        <w:pStyle w:val="17"/>
        <w:snapToGrid w:val="0"/>
        <w:spacing w:line="300" w:lineRule="auto"/>
        <w:ind w:firstLine="480"/>
        <w:rPr>
          <w:rFonts w:ascii="宋体" w:hAnsi="宋体" w:cs="宋体"/>
        </w:rPr>
      </w:pPr>
      <w:r>
        <w:rPr>
          <w:rFonts w:hint="eastAsia" w:ascii="宋体" w:hAnsi="宋体" w:cs="宋体"/>
        </w:rPr>
        <w:t>采购代理机构负责组织评标工作，并履行下列职责：</w:t>
      </w:r>
    </w:p>
    <w:p>
      <w:pPr>
        <w:pStyle w:val="17"/>
        <w:snapToGrid w:val="0"/>
        <w:spacing w:line="300" w:lineRule="auto"/>
        <w:ind w:firstLine="480"/>
        <w:rPr>
          <w:rFonts w:ascii="宋体" w:hAnsi="宋体" w:cs="宋体"/>
        </w:rPr>
      </w:pPr>
      <w:r>
        <w:rPr>
          <w:rFonts w:hint="eastAsia" w:ascii="宋体" w:hAnsi="宋体" w:cs="宋体"/>
        </w:rPr>
        <w:t>1.核对评审专家身份和采购人代表授权函，对评审专家在政府采购活动中的职责履行情况予以记录，并及时将有关违法违规行为向财政部门报告；</w:t>
      </w:r>
    </w:p>
    <w:p>
      <w:pPr>
        <w:pStyle w:val="17"/>
        <w:snapToGrid w:val="0"/>
        <w:spacing w:line="300" w:lineRule="auto"/>
        <w:ind w:firstLine="480"/>
        <w:rPr>
          <w:rFonts w:ascii="宋体" w:hAnsi="宋体" w:cs="宋体"/>
        </w:rPr>
      </w:pPr>
      <w:r>
        <w:rPr>
          <w:rFonts w:hint="eastAsia" w:ascii="宋体" w:hAnsi="宋体" w:cs="宋体"/>
        </w:rPr>
        <w:t>2.宣布评标纪律；</w:t>
      </w:r>
    </w:p>
    <w:p>
      <w:pPr>
        <w:pStyle w:val="17"/>
        <w:snapToGrid w:val="0"/>
        <w:spacing w:line="300" w:lineRule="auto"/>
        <w:ind w:firstLine="480"/>
        <w:rPr>
          <w:rFonts w:ascii="宋体" w:hAnsi="宋体" w:cs="宋体"/>
        </w:rPr>
      </w:pPr>
      <w:r>
        <w:rPr>
          <w:rFonts w:hint="eastAsia" w:ascii="宋体" w:hAnsi="宋体" w:cs="宋体"/>
        </w:rPr>
        <w:t>3.公布投标人名单，告知评审专家应当回避的情形；</w:t>
      </w:r>
    </w:p>
    <w:p>
      <w:pPr>
        <w:pStyle w:val="17"/>
        <w:snapToGrid w:val="0"/>
        <w:spacing w:line="300" w:lineRule="auto"/>
        <w:ind w:firstLine="480"/>
        <w:rPr>
          <w:rFonts w:ascii="宋体" w:hAnsi="宋体" w:cs="宋体"/>
        </w:rPr>
      </w:pPr>
      <w:r>
        <w:rPr>
          <w:rFonts w:hint="eastAsia" w:ascii="宋体" w:hAnsi="宋体" w:cs="宋体"/>
        </w:rPr>
        <w:t>4.组织评标委员会推选评标组长，采购人代表不得担任组长；</w:t>
      </w:r>
    </w:p>
    <w:p>
      <w:pPr>
        <w:pStyle w:val="17"/>
        <w:snapToGrid w:val="0"/>
        <w:spacing w:line="300" w:lineRule="auto"/>
        <w:ind w:firstLine="480"/>
        <w:rPr>
          <w:rFonts w:ascii="宋体" w:hAnsi="宋体" w:cs="宋体"/>
        </w:rPr>
      </w:pPr>
      <w:r>
        <w:rPr>
          <w:rFonts w:hint="eastAsia" w:ascii="宋体" w:hAnsi="宋体" w:cs="宋体"/>
        </w:rPr>
        <w:t>5.在评标期间采取必要的通讯管理措施，保证评标活动不受外界干扰；</w:t>
      </w:r>
    </w:p>
    <w:p>
      <w:pPr>
        <w:pStyle w:val="17"/>
        <w:snapToGrid w:val="0"/>
        <w:spacing w:line="300" w:lineRule="auto"/>
        <w:ind w:firstLine="480"/>
        <w:rPr>
          <w:rFonts w:ascii="宋体" w:hAnsi="宋体" w:cs="宋体"/>
        </w:rPr>
      </w:pPr>
      <w:r>
        <w:rPr>
          <w:rFonts w:hint="eastAsia" w:ascii="宋体" w:hAnsi="宋体" w:cs="宋体"/>
        </w:rPr>
        <w:t>6.根据评标委员会的要求介绍政府采购相关政策法规、招标文件；</w:t>
      </w:r>
    </w:p>
    <w:p>
      <w:pPr>
        <w:pStyle w:val="17"/>
        <w:snapToGrid w:val="0"/>
        <w:spacing w:line="300" w:lineRule="auto"/>
        <w:ind w:firstLine="480"/>
        <w:rPr>
          <w:rFonts w:ascii="宋体" w:hAnsi="宋体" w:cs="宋体"/>
        </w:rPr>
      </w:pPr>
      <w:r>
        <w:rPr>
          <w:rFonts w:hint="eastAsia" w:ascii="宋体" w:hAnsi="宋体" w:cs="宋体"/>
        </w:rPr>
        <w:t>7.维护评标秩序，监督评标委员会依照招标文件规定的评标程序、方法和标准进行独立评审，及时制止和纠正采购人代表、评审专家的倾向性言论或者违法违规行为；</w:t>
      </w:r>
    </w:p>
    <w:p>
      <w:pPr>
        <w:pStyle w:val="17"/>
        <w:snapToGrid w:val="0"/>
        <w:spacing w:line="300" w:lineRule="auto"/>
        <w:ind w:firstLine="480"/>
        <w:rPr>
          <w:rFonts w:ascii="宋体" w:hAnsi="宋体" w:cs="宋体"/>
        </w:rPr>
      </w:pPr>
      <w:r>
        <w:rPr>
          <w:rFonts w:hint="eastAsia" w:ascii="宋体" w:hAnsi="宋体" w:cs="宋体"/>
        </w:rPr>
        <w:t>8.核对评标结果，有《政府采购货物和服务招标投标管理办法》（财政部第87号令）第六十四条规定情形的，要求评标委员会复核或者书面说明理由，评标委员会拒绝的，应予记录并向本级财政部门报告；</w:t>
      </w:r>
    </w:p>
    <w:p>
      <w:pPr>
        <w:pStyle w:val="17"/>
        <w:snapToGrid w:val="0"/>
        <w:spacing w:line="300" w:lineRule="auto"/>
        <w:ind w:firstLine="480"/>
        <w:rPr>
          <w:rFonts w:ascii="宋体" w:hAnsi="宋体" w:cs="宋体"/>
        </w:rPr>
      </w:pPr>
      <w:r>
        <w:rPr>
          <w:rFonts w:hint="eastAsia" w:ascii="宋体" w:hAnsi="宋体" w:cs="宋体"/>
        </w:rPr>
        <w:t>9.处理与评标有关的其他事项。</w:t>
      </w:r>
    </w:p>
    <w:p>
      <w:pPr>
        <w:pStyle w:val="17"/>
        <w:snapToGrid w:val="0"/>
        <w:spacing w:line="480" w:lineRule="exact"/>
        <w:ind w:firstLine="472" w:firstLineChars="196"/>
        <w:rPr>
          <w:rFonts w:hAnsi="宋体"/>
        </w:rPr>
      </w:pPr>
      <w:r>
        <w:rPr>
          <w:rFonts w:hint="eastAsia" w:hAnsi="宋体"/>
          <w:b/>
          <w:bCs/>
        </w:rPr>
        <w:t>（二）</w:t>
      </w:r>
      <w:r>
        <w:rPr>
          <w:rFonts w:hint="eastAsia" w:hAnsi="宋体"/>
        </w:rPr>
        <w:t>本项目实行电子开评标，投标人无需前往开评标现场，只需在规定时间内在“政采云”平台上上传电子投标文件和准时在线上参加开标。</w:t>
      </w:r>
    </w:p>
    <w:p>
      <w:pPr>
        <w:pStyle w:val="17"/>
        <w:snapToGrid w:val="0"/>
        <w:spacing w:line="480" w:lineRule="exact"/>
        <w:ind w:firstLine="472" w:firstLineChars="196"/>
        <w:rPr>
          <w:rFonts w:hAnsi="宋体"/>
          <w:b/>
          <w:bCs/>
        </w:rPr>
      </w:pPr>
      <w:r>
        <w:rPr>
          <w:rFonts w:hint="eastAsia" w:hAnsi="宋体"/>
          <w:b/>
          <w:bCs/>
        </w:rPr>
        <w:t>（三）电子开评标及评审程序</w:t>
      </w:r>
    </w:p>
    <w:p>
      <w:pPr>
        <w:pStyle w:val="17"/>
        <w:snapToGrid w:val="0"/>
        <w:spacing w:line="480" w:lineRule="exact"/>
        <w:ind w:firstLine="470" w:firstLineChars="196"/>
        <w:rPr>
          <w:rFonts w:ascii="宋体" w:hAnsi="宋体" w:cs="宋体"/>
        </w:rPr>
      </w:pPr>
      <w:r>
        <w:rPr>
          <w:rFonts w:hint="eastAsia" w:ascii="宋体" w:hAnsi="宋体" w:cs="宋体"/>
        </w:rPr>
        <w:t xml:space="preserve">1.投标截止时间后的半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 </w:t>
      </w:r>
    </w:p>
    <w:p>
      <w:pPr>
        <w:pStyle w:val="17"/>
        <w:snapToGrid w:val="0"/>
        <w:spacing w:line="480" w:lineRule="exact"/>
        <w:ind w:firstLine="470" w:firstLineChars="196"/>
        <w:rPr>
          <w:rFonts w:ascii="宋体" w:hAnsi="宋体" w:cs="宋体"/>
        </w:rPr>
      </w:pPr>
      <w:r>
        <w:rPr>
          <w:rFonts w:hint="eastAsia" w:ascii="宋体" w:hAnsi="宋体" w:cs="宋体"/>
        </w:rPr>
        <w:t>2.采购人或代理机构对投标人的资格审查文件和评标委员会对投标人的资信商务及技术响应文件进行评审；</w:t>
      </w:r>
    </w:p>
    <w:p>
      <w:pPr>
        <w:pStyle w:val="17"/>
        <w:snapToGrid w:val="0"/>
        <w:spacing w:line="480" w:lineRule="exact"/>
        <w:ind w:firstLine="470" w:firstLineChars="196"/>
        <w:rPr>
          <w:rFonts w:ascii="宋体" w:hAnsi="宋体" w:cs="宋体"/>
        </w:rPr>
      </w:pPr>
      <w:r>
        <w:rPr>
          <w:rFonts w:hint="eastAsia" w:ascii="宋体" w:hAnsi="宋体" w:cs="宋体"/>
        </w:rPr>
        <w:t>3.评标委员会对报价文件进行评审；</w:t>
      </w:r>
    </w:p>
    <w:p>
      <w:pPr>
        <w:pStyle w:val="17"/>
        <w:snapToGrid w:val="0"/>
        <w:spacing w:line="480" w:lineRule="exact"/>
        <w:ind w:firstLine="470" w:firstLineChars="196"/>
        <w:rPr>
          <w:rFonts w:ascii="宋体" w:hAnsi="宋体" w:cs="宋体"/>
        </w:rPr>
      </w:pPr>
      <w:r>
        <w:rPr>
          <w:rFonts w:hint="eastAsia" w:ascii="宋体" w:hAnsi="宋体" w:cs="宋体"/>
        </w:rPr>
        <w:t>4.在系统上公布评审结果。</w:t>
      </w:r>
    </w:p>
    <w:p>
      <w:pPr>
        <w:pStyle w:val="22"/>
        <w:snapToGrid w:val="0"/>
        <w:spacing w:beforeLines="0" w:afterLines="0" w:line="300" w:lineRule="auto"/>
        <w:ind w:firstLine="602"/>
        <w:jc w:val="center"/>
        <w:rPr>
          <w:rFonts w:hAnsi="宋体" w:cs="宋体"/>
          <w:b/>
          <w:bCs/>
          <w:sz w:val="30"/>
          <w:szCs w:val="30"/>
        </w:rPr>
      </w:pPr>
    </w:p>
    <w:p>
      <w:pPr>
        <w:pStyle w:val="8"/>
        <w:spacing w:before="0" w:after="0" w:line="300" w:lineRule="auto"/>
        <w:ind w:firstLine="643"/>
        <w:jc w:val="center"/>
        <w:rPr>
          <w:rFonts w:ascii="宋体" w:hAnsi="宋体" w:cs="宋体"/>
        </w:rPr>
      </w:pPr>
      <w:r>
        <w:rPr>
          <w:rFonts w:hint="eastAsia" w:ascii="宋体" w:hAnsi="宋体" w:cs="宋体"/>
        </w:rPr>
        <w:t xml:space="preserve"> </w:t>
      </w:r>
      <w:bookmarkStart w:id="31" w:name="_Toc14788"/>
      <w:r>
        <w:rPr>
          <w:rFonts w:hint="eastAsia" w:ascii="宋体" w:hAnsi="宋体" w:cs="宋体"/>
        </w:rPr>
        <w:t>六、评标</w:t>
      </w:r>
      <w:bookmarkEnd w:id="31"/>
    </w:p>
    <w:p>
      <w:pPr>
        <w:pStyle w:val="22"/>
        <w:snapToGrid w:val="0"/>
        <w:spacing w:beforeLines="0" w:afterLines="0" w:line="300" w:lineRule="auto"/>
        <w:ind w:firstLine="482"/>
        <w:rPr>
          <w:rFonts w:hAnsi="宋体" w:cs="宋体"/>
          <w:b/>
          <w:bCs/>
          <w:sz w:val="24"/>
          <w:szCs w:val="24"/>
        </w:rPr>
      </w:pPr>
      <w:r>
        <w:rPr>
          <w:rFonts w:hint="eastAsia" w:hAnsi="宋体" w:cs="宋体"/>
          <w:b/>
          <w:bCs/>
          <w:sz w:val="24"/>
          <w:szCs w:val="24"/>
        </w:rPr>
        <w:t>（一）组建评标委员会</w:t>
      </w:r>
    </w:p>
    <w:p>
      <w:pPr>
        <w:snapToGrid w:val="0"/>
        <w:spacing w:line="300" w:lineRule="auto"/>
        <w:ind w:firstLine="480"/>
        <w:rPr>
          <w:rFonts w:ascii="宋体" w:hAnsi="宋体" w:cs="宋体"/>
          <w:szCs w:val="24"/>
        </w:rPr>
      </w:pPr>
      <w:r>
        <w:rPr>
          <w:rFonts w:hint="eastAsia" w:ascii="宋体" w:hAnsi="宋体" w:cs="宋体"/>
          <w:szCs w:val="24"/>
        </w:rPr>
        <w:t>本项目评标委员会由政府采购评审专家4人和采购人代表1人，共5人组成。</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评标委员会负责具体评标事务，并独立履行下列职责：</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1.审查、评价投标文件是否符合招标文件的商务、技术等实质性要求；</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2.要求投标人对投标文件有关事项作出澄清或者说明；</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3.对投标文件进行比较和评价；</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4.确定中标候选人名单；</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5.向采购人、代理机构或者有关部门报告评标中发现的违法行为。</w:t>
      </w:r>
    </w:p>
    <w:p>
      <w:pPr>
        <w:snapToGrid w:val="0"/>
        <w:spacing w:line="300" w:lineRule="auto"/>
        <w:ind w:firstLine="482"/>
        <w:rPr>
          <w:rFonts w:ascii="宋体" w:hAnsi="宋体" w:cs="宋体"/>
          <w:szCs w:val="24"/>
        </w:rPr>
      </w:pPr>
      <w:r>
        <w:rPr>
          <w:rFonts w:hint="eastAsia" w:ascii="宋体" w:hAnsi="宋体" w:cs="宋体"/>
          <w:b/>
          <w:kern w:val="0"/>
          <w:u w:val="single"/>
        </w:rPr>
        <w:t>除采购人代表、评标现场组织人员外，采购人的其他工作人员以及与评标工作无关的人员不得进入评标现场。</w:t>
      </w:r>
    </w:p>
    <w:p>
      <w:pPr>
        <w:pStyle w:val="22"/>
        <w:snapToGrid w:val="0"/>
        <w:spacing w:beforeLines="0" w:afterLines="0" w:line="300" w:lineRule="auto"/>
        <w:ind w:firstLine="482"/>
        <w:rPr>
          <w:rFonts w:hAnsi="宋体" w:cs="宋体"/>
          <w:b/>
          <w:bCs/>
          <w:sz w:val="24"/>
          <w:szCs w:val="24"/>
        </w:rPr>
      </w:pPr>
      <w:r>
        <w:rPr>
          <w:rFonts w:hint="eastAsia" w:hAnsi="宋体" w:cs="宋体"/>
          <w:b/>
          <w:bCs/>
          <w:sz w:val="24"/>
          <w:szCs w:val="24"/>
        </w:rPr>
        <w:t>（二）评标的方式</w:t>
      </w:r>
    </w:p>
    <w:p>
      <w:pPr>
        <w:snapToGrid w:val="0"/>
        <w:spacing w:line="300" w:lineRule="auto"/>
        <w:ind w:firstLine="480"/>
        <w:rPr>
          <w:rFonts w:ascii="宋体" w:hAnsi="宋体" w:cs="宋体"/>
          <w:szCs w:val="24"/>
        </w:rPr>
      </w:pPr>
      <w:r>
        <w:rPr>
          <w:rFonts w:hint="eastAsia" w:ascii="宋体" w:hAnsi="宋体" w:cs="宋体"/>
          <w:szCs w:val="24"/>
        </w:rPr>
        <w:t>本项目采用不公开方式评标，评标的依据为采购文件和投标文件。</w:t>
      </w:r>
    </w:p>
    <w:p>
      <w:pPr>
        <w:pStyle w:val="22"/>
        <w:snapToGrid w:val="0"/>
        <w:spacing w:beforeLines="0" w:afterLines="0" w:line="300" w:lineRule="auto"/>
        <w:ind w:firstLine="482"/>
        <w:rPr>
          <w:rFonts w:hAnsi="宋体" w:cs="宋体"/>
          <w:b/>
          <w:bCs/>
          <w:sz w:val="24"/>
          <w:szCs w:val="24"/>
        </w:rPr>
      </w:pPr>
      <w:r>
        <w:rPr>
          <w:rFonts w:hint="eastAsia" w:hAnsi="宋体" w:cs="宋体"/>
          <w:b/>
          <w:bCs/>
          <w:sz w:val="24"/>
          <w:szCs w:val="24"/>
        </w:rPr>
        <w:t>（三）评标程序</w:t>
      </w:r>
    </w:p>
    <w:p>
      <w:pPr>
        <w:pStyle w:val="22"/>
        <w:snapToGrid w:val="0"/>
        <w:spacing w:beforeLines="0" w:afterLines="0" w:line="300" w:lineRule="auto"/>
        <w:ind w:firstLine="480"/>
        <w:rPr>
          <w:rFonts w:hAnsi="宋体" w:cs="宋体"/>
          <w:bCs/>
          <w:sz w:val="24"/>
          <w:szCs w:val="24"/>
        </w:rPr>
      </w:pPr>
      <w:r>
        <w:rPr>
          <w:rFonts w:hint="eastAsia" w:hAnsi="宋体" w:cs="宋体"/>
          <w:bCs/>
          <w:sz w:val="24"/>
          <w:szCs w:val="24"/>
        </w:rPr>
        <w:t>采购人可以在评标前说明项目背景和采购需求，说明内容不得含有歧视性、倾向性意见，不得超出招标文件所述范围。说明应当提交书面材料，并随采购文件一并存档。</w:t>
      </w:r>
    </w:p>
    <w:p>
      <w:pPr>
        <w:pStyle w:val="22"/>
        <w:snapToGrid w:val="0"/>
        <w:spacing w:beforeLines="0" w:afterLines="0" w:line="300" w:lineRule="auto"/>
        <w:ind w:firstLine="480"/>
        <w:rPr>
          <w:rFonts w:hAnsi="宋体" w:cs="宋体"/>
          <w:bCs/>
          <w:sz w:val="24"/>
          <w:szCs w:val="24"/>
        </w:rPr>
      </w:pPr>
      <w:r>
        <w:rPr>
          <w:rFonts w:hint="eastAsia" w:hAnsi="宋体" w:cs="宋体"/>
          <w:bCs/>
          <w:sz w:val="24"/>
          <w:szCs w:val="24"/>
        </w:rPr>
        <w:t>具体评标程序详见第四章评标办法。</w:t>
      </w:r>
    </w:p>
    <w:p>
      <w:pPr>
        <w:pStyle w:val="22"/>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（四）错误修正</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投标文件报价出现前后不一致的，按照下列规定修正：</w:t>
      </w:r>
    </w:p>
    <w:p>
      <w:pPr>
        <w:snapToGrid w:val="0"/>
        <w:ind w:firstLine="480"/>
        <w:rPr>
          <w:rFonts w:ascii="宋体" w:hAnsi="宋体" w:cs="宋体"/>
          <w:color w:val="000000"/>
          <w:szCs w:val="24"/>
        </w:rPr>
      </w:pPr>
      <w:r>
        <w:rPr>
          <w:rFonts w:hint="eastAsia" w:ascii="宋体" w:hAnsi="宋体" w:cs="宋体"/>
          <w:color w:val="000000"/>
          <w:szCs w:val="24"/>
        </w:rPr>
        <w:t>1</w:t>
      </w:r>
      <w:r>
        <w:rPr>
          <w:rFonts w:hint="eastAsia" w:ascii="宋体" w:hAnsi="宋体" w:cs="宋体"/>
          <w:color w:val="000000"/>
          <w:kern w:val="0"/>
          <w:szCs w:val="24"/>
        </w:rPr>
        <w:t>．投标文件中</w:t>
      </w:r>
      <w:r>
        <w:rPr>
          <w:rFonts w:hint="eastAsia" w:ascii="宋体" w:hAnsi="宋体" w:cs="宋体"/>
          <w:color w:val="000000"/>
          <w:szCs w:val="24"/>
        </w:rPr>
        <w:t>开标一览表内容与投标文件中相应内容不一致的，</w:t>
      </w:r>
      <w:r>
        <w:rPr>
          <w:rFonts w:hint="eastAsia" w:ascii="宋体" w:hAnsi="宋体" w:cs="宋体"/>
          <w:color w:val="000000"/>
          <w:kern w:val="0"/>
          <w:szCs w:val="24"/>
        </w:rPr>
        <w:t>以开标一览表为准；</w:t>
      </w:r>
    </w:p>
    <w:p>
      <w:pPr>
        <w:snapToGrid w:val="0"/>
        <w:ind w:firstLine="480"/>
        <w:rPr>
          <w:rFonts w:ascii="宋体" w:hAnsi="宋体" w:cs="宋体"/>
          <w:color w:val="000000"/>
          <w:szCs w:val="24"/>
        </w:rPr>
      </w:pPr>
      <w:r>
        <w:rPr>
          <w:rFonts w:hint="eastAsia" w:ascii="宋体" w:hAnsi="宋体" w:cs="宋体"/>
          <w:color w:val="000000"/>
          <w:szCs w:val="24"/>
        </w:rPr>
        <w:t>2</w:t>
      </w:r>
      <w:r>
        <w:rPr>
          <w:rFonts w:hint="eastAsia" w:ascii="宋体" w:hAnsi="宋体" w:cs="宋体"/>
          <w:color w:val="000000"/>
          <w:kern w:val="0"/>
          <w:szCs w:val="24"/>
        </w:rPr>
        <w:t>．</w:t>
      </w:r>
      <w:r>
        <w:rPr>
          <w:rFonts w:hint="eastAsia" w:ascii="宋体" w:hAnsi="宋体" w:cs="宋体"/>
          <w:color w:val="000000"/>
          <w:szCs w:val="24"/>
        </w:rPr>
        <w:t>大写金额和小写金额不一致的，以大写金额为准；</w:t>
      </w:r>
    </w:p>
    <w:p>
      <w:pPr>
        <w:snapToGrid w:val="0"/>
        <w:ind w:firstLine="480"/>
        <w:rPr>
          <w:rFonts w:ascii="宋体" w:hAnsi="宋体" w:cs="宋体"/>
          <w:color w:val="000000"/>
          <w:szCs w:val="24"/>
        </w:rPr>
      </w:pPr>
      <w:r>
        <w:rPr>
          <w:rFonts w:hint="eastAsia" w:ascii="宋体" w:hAnsi="宋体" w:cs="宋体"/>
          <w:color w:val="000000"/>
          <w:szCs w:val="24"/>
        </w:rPr>
        <w:t>3</w:t>
      </w:r>
      <w:r>
        <w:rPr>
          <w:rFonts w:hint="eastAsia" w:ascii="宋体" w:hAnsi="宋体" w:cs="宋体"/>
          <w:color w:val="000000"/>
          <w:kern w:val="0"/>
          <w:szCs w:val="24"/>
        </w:rPr>
        <w:t>．</w:t>
      </w:r>
      <w:r>
        <w:rPr>
          <w:rFonts w:hint="eastAsia" w:ascii="宋体" w:hAnsi="宋体" w:cs="宋体"/>
          <w:color w:val="000000"/>
          <w:szCs w:val="24"/>
        </w:rPr>
        <w:t>单价金额小数点或者百分比有明显错位的，以开标一览表的总价为准，并修改单价；</w:t>
      </w:r>
    </w:p>
    <w:p>
      <w:pPr>
        <w:snapToGrid w:val="0"/>
        <w:ind w:firstLine="480"/>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总价金额与按单价汇总金额不一致的，以单价金额计算结果为准。</w:t>
      </w:r>
    </w:p>
    <w:p>
      <w:pPr>
        <w:snapToGrid w:val="0"/>
        <w:ind w:firstLine="482"/>
        <w:rPr>
          <w:rFonts w:ascii="宋体" w:hAnsi="宋体" w:cs="宋体"/>
          <w:szCs w:val="24"/>
        </w:rPr>
      </w:pPr>
      <w:r>
        <w:rPr>
          <w:rFonts w:hint="eastAsia" w:ascii="宋体" w:hAnsi="宋体" w:cs="宋体"/>
          <w:b/>
          <w:szCs w:val="24"/>
        </w:rPr>
        <w:t>5.客户端填写的报价与以pdf格式上传文件中的报价不一致的，应以Pdf格式上传文件中的报价为准。</w:t>
      </w:r>
    </w:p>
    <w:p>
      <w:pPr>
        <w:snapToGrid w:val="0"/>
        <w:ind w:firstLine="480"/>
        <w:rPr>
          <w:rFonts w:ascii="宋体" w:hAnsi="宋体" w:cs="宋体"/>
          <w:szCs w:val="24"/>
        </w:rPr>
      </w:pPr>
      <w:r>
        <w:rPr>
          <w:rFonts w:hint="eastAsia" w:ascii="宋体" w:hAnsi="宋体" w:cs="宋体"/>
          <w:szCs w:val="24"/>
        </w:rPr>
        <w:t>同时出现两种以上不一致的，按照上述规定的顺序修正。修正后的报价，经投标人法定代表人或其授权的代表确认后产生约束力，投标人不确认的，其投标无效。</w:t>
      </w:r>
    </w:p>
    <w:p>
      <w:pPr>
        <w:snapToGrid w:val="0"/>
        <w:spacing w:line="480" w:lineRule="exact"/>
        <w:ind w:firstLine="482"/>
        <w:rPr>
          <w:rFonts w:ascii="宋体" w:hAnsi="宋体"/>
          <w:b/>
          <w:szCs w:val="24"/>
        </w:rPr>
      </w:pPr>
      <w:r>
        <w:rPr>
          <w:rFonts w:hint="eastAsia" w:ascii="宋体" w:hAnsi="宋体"/>
          <w:b/>
          <w:szCs w:val="24"/>
        </w:rPr>
        <w:t>（五）澄清问题的形式</w:t>
      </w:r>
    </w:p>
    <w:p>
      <w:pPr>
        <w:spacing w:line="480" w:lineRule="exact"/>
        <w:ind w:firstLine="480"/>
        <w:rPr>
          <w:rFonts w:ascii="宋体" w:hAnsi="宋体"/>
          <w:szCs w:val="24"/>
        </w:rPr>
      </w:pPr>
      <w:r>
        <w:rPr>
          <w:rFonts w:hint="eastAsia" w:ascii="宋体" w:hAnsi="宋体"/>
          <w:szCs w:val="24"/>
        </w:rPr>
        <w:t>1.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四）条规定，凡属于评标小组在评标中发现的计算错误并进行核实的修改不在此列。</w:t>
      </w:r>
    </w:p>
    <w:p>
      <w:pPr>
        <w:pStyle w:val="22"/>
        <w:tabs>
          <w:tab w:val="left" w:pos="0"/>
        </w:tabs>
        <w:spacing w:beforeLines="0" w:afterLines="0" w:line="480" w:lineRule="exact"/>
        <w:ind w:firstLine="480"/>
        <w:rPr>
          <w:rFonts w:hAnsi="宋体"/>
          <w:kern w:val="2"/>
          <w:sz w:val="24"/>
          <w:szCs w:val="24"/>
        </w:rPr>
      </w:pPr>
      <w:r>
        <w:rPr>
          <w:rFonts w:hint="eastAsia" w:hAnsi="宋体"/>
          <w:kern w:val="2"/>
          <w:sz w:val="24"/>
          <w:szCs w:val="24"/>
        </w:rPr>
        <w:t>2.如果投标人代表拒绝按评标委员会要求在“政采云”平台作出在线回复且无其他有效回复方式的，评标委员会可以对其作出无效标处理。</w:t>
      </w:r>
    </w:p>
    <w:p>
      <w:pPr>
        <w:pStyle w:val="22"/>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（六）评标原则和评标办法</w:t>
      </w:r>
    </w:p>
    <w:p>
      <w:pPr>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b/>
          <w:bCs/>
          <w:szCs w:val="24"/>
        </w:rPr>
        <w:t>评标原则</w:t>
      </w:r>
      <w:r>
        <w:rPr>
          <w:rFonts w:hint="eastAsia" w:ascii="宋体" w:hAnsi="宋体" w:cs="宋体"/>
          <w:szCs w:val="24"/>
        </w:rPr>
        <w:t>。评标委员会必须</w:t>
      </w:r>
      <w:r>
        <w:rPr>
          <w:rFonts w:hint="eastAsia" w:ascii="宋体" w:hAnsi="宋体" w:cs="宋体"/>
          <w:b/>
          <w:bCs/>
          <w:szCs w:val="24"/>
        </w:rPr>
        <w:t>遵循公开透明原则、公平竞争原则、公正原则和诚实信用原则</w:t>
      </w:r>
      <w:r>
        <w:rPr>
          <w:rFonts w:hint="eastAsia" w:ascii="宋体" w:hAnsi="宋体" w:cs="宋体"/>
          <w:szCs w:val="24"/>
        </w:rPr>
        <w:t>。不带任何倾向性和启发性；不得向外界透露任何与评标有关的内容；任何单位和个人不得干扰、影响评标的正常进行；评标委员会及有关工作人员不得私下与投标人接触。</w:t>
      </w:r>
    </w:p>
    <w:p>
      <w:pPr>
        <w:snapToGrid w:val="0"/>
        <w:spacing w:line="300" w:lineRule="auto"/>
        <w:ind w:firstLine="480"/>
        <w:rPr>
          <w:rFonts w:ascii="宋体" w:hAnsi="宋体" w:cs="宋体"/>
          <w:szCs w:val="24"/>
        </w:rPr>
      </w:pPr>
      <w:r>
        <w:rPr>
          <w:rFonts w:hint="eastAsia" w:ascii="宋体" w:hAnsi="宋体" w:cs="宋体"/>
          <w:bCs/>
          <w:szCs w:val="24"/>
        </w:rPr>
        <w:t>2</w:t>
      </w:r>
      <w:r>
        <w:rPr>
          <w:rFonts w:hint="eastAsia" w:ascii="宋体" w:hAnsi="宋体" w:cs="宋体"/>
          <w:kern w:val="0"/>
          <w:szCs w:val="24"/>
        </w:rPr>
        <w:t>．</w:t>
      </w:r>
      <w:r>
        <w:rPr>
          <w:rFonts w:hint="eastAsia" w:ascii="宋体" w:hAnsi="宋体" w:cs="宋体"/>
          <w:b/>
          <w:bCs/>
          <w:szCs w:val="24"/>
        </w:rPr>
        <w:t>评标办法</w:t>
      </w:r>
      <w:r>
        <w:rPr>
          <w:rFonts w:hint="eastAsia" w:ascii="宋体" w:hAnsi="宋体" w:cs="宋体"/>
          <w:szCs w:val="24"/>
        </w:rPr>
        <w:t>。本项目评标办法是综合评分法 ，具体评标内容及评分标准等详见《第四章：评标办法及评分标准》。</w:t>
      </w:r>
    </w:p>
    <w:p>
      <w:pPr>
        <w:pStyle w:val="22"/>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（七）评标过程的监控</w:t>
      </w:r>
    </w:p>
    <w:p>
      <w:pPr>
        <w:snapToGrid w:val="0"/>
        <w:spacing w:line="300" w:lineRule="auto"/>
        <w:ind w:firstLine="480"/>
        <w:rPr>
          <w:rFonts w:ascii="宋体" w:hAnsi="宋体" w:cs="宋体"/>
          <w:szCs w:val="24"/>
        </w:rPr>
      </w:pPr>
      <w:r>
        <w:rPr>
          <w:rFonts w:hint="eastAsia" w:ascii="宋体" w:hAnsi="宋体" w:cs="宋体"/>
          <w:szCs w:val="24"/>
        </w:rPr>
        <w:t>本项目评标过程实行全程录音、录像监控，并由相关监督管理部门进行现场监督。投标人在评标过程中所进行的试图影响评标结果的不公正活动，可能导致其投标被拒绝。</w:t>
      </w:r>
    </w:p>
    <w:p>
      <w:pPr>
        <w:snapToGrid w:val="0"/>
        <w:spacing w:line="300" w:lineRule="auto"/>
        <w:ind w:firstLine="480"/>
        <w:rPr>
          <w:rFonts w:ascii="宋体" w:hAnsi="宋体" w:cs="宋体"/>
          <w:szCs w:val="24"/>
        </w:rPr>
      </w:pPr>
    </w:p>
    <w:p>
      <w:pPr>
        <w:pStyle w:val="8"/>
        <w:spacing w:before="0" w:after="0" w:line="300" w:lineRule="auto"/>
        <w:ind w:firstLine="643"/>
        <w:jc w:val="center"/>
        <w:rPr>
          <w:rFonts w:ascii="宋体" w:hAnsi="宋体" w:cs="宋体"/>
        </w:rPr>
      </w:pPr>
      <w:r>
        <w:rPr>
          <w:rFonts w:hint="eastAsia" w:ascii="宋体" w:hAnsi="宋体" w:cs="宋体"/>
        </w:rPr>
        <w:t xml:space="preserve"> </w:t>
      </w:r>
      <w:bookmarkStart w:id="32" w:name="_Toc17457"/>
      <w:r>
        <w:rPr>
          <w:rFonts w:hint="eastAsia" w:ascii="宋体" w:hAnsi="宋体" w:cs="宋体"/>
        </w:rPr>
        <w:t>七、定标</w:t>
      </w:r>
      <w:bookmarkEnd w:id="32"/>
    </w:p>
    <w:p>
      <w:pPr>
        <w:snapToGrid w:val="0"/>
        <w:spacing w:line="300" w:lineRule="auto"/>
        <w:ind w:firstLine="480"/>
        <w:rPr>
          <w:rFonts w:ascii="宋体" w:hAnsi="宋体" w:cs="宋体"/>
          <w:szCs w:val="24"/>
        </w:rPr>
      </w:pPr>
      <w:r>
        <w:rPr>
          <w:rFonts w:hint="eastAsia" w:ascii="宋体" w:hAnsi="宋体" w:cs="宋体"/>
          <w:szCs w:val="24"/>
        </w:rPr>
        <w:t>（一）确定中标人。</w:t>
      </w:r>
      <w:r>
        <w:rPr>
          <w:rFonts w:hint="eastAsia" w:ascii="宋体" w:hAnsi="宋体" w:cs="宋体"/>
          <w:b/>
          <w:bCs/>
          <w:szCs w:val="24"/>
        </w:rPr>
        <w:t>本项目由采购人确定中标人。</w:t>
      </w:r>
    </w:p>
    <w:p>
      <w:pPr>
        <w:adjustRightInd w:val="0"/>
        <w:snapToGrid w:val="0"/>
        <w:spacing w:line="300" w:lineRule="auto"/>
        <w:ind w:firstLine="480"/>
        <w:rPr>
          <w:rFonts w:ascii="宋体" w:hAnsi="宋体" w:cs="宋体"/>
        </w:rPr>
      </w:pPr>
      <w:r>
        <w:rPr>
          <w:rFonts w:hint="eastAsia" w:ascii="宋体" w:hAnsi="宋体" w:cs="宋体"/>
        </w:rPr>
        <w:t>采购代理机构应当自评审结束之日起2个工作日内将评审报告送交采购人。采购人应当自收到评审报告之日起5个工作日内在评审报告推荐的中标候选人中按顺序确定排名第一的中标候选人为中标供应商。</w:t>
      </w:r>
    </w:p>
    <w:p>
      <w:pPr>
        <w:adjustRightInd w:val="0"/>
        <w:snapToGrid w:val="0"/>
        <w:spacing w:line="300" w:lineRule="auto"/>
        <w:ind w:firstLine="480"/>
        <w:rPr>
          <w:rFonts w:ascii="宋体" w:hAnsi="宋体" w:cs="宋体"/>
        </w:rPr>
      </w:pPr>
      <w:r>
        <w:rPr>
          <w:rFonts w:hint="eastAsia" w:ascii="宋体" w:hAnsi="宋体" w:cs="宋体"/>
        </w:rPr>
        <w:t>（二）采购人或者采购代理机构应当自中标供应商确定之日起2个工作日内，发出中标通知书，并在省级以上人民政府财政部门指定的媒体上公告中标结果。</w:t>
      </w:r>
    </w:p>
    <w:p>
      <w:pPr>
        <w:snapToGrid w:val="0"/>
        <w:spacing w:line="300" w:lineRule="auto"/>
        <w:ind w:firstLine="480"/>
        <w:rPr>
          <w:rFonts w:ascii="宋体" w:hAnsi="宋体" w:cs="宋体"/>
          <w:szCs w:val="24"/>
        </w:rPr>
      </w:pPr>
    </w:p>
    <w:p>
      <w:pPr>
        <w:pStyle w:val="8"/>
        <w:spacing w:before="0" w:after="0" w:line="300" w:lineRule="auto"/>
        <w:ind w:firstLine="643"/>
        <w:jc w:val="center"/>
        <w:rPr>
          <w:rFonts w:ascii="宋体" w:hAnsi="宋体" w:cs="宋体"/>
        </w:rPr>
      </w:pPr>
      <w:r>
        <w:rPr>
          <w:rFonts w:hint="eastAsia" w:ascii="宋体" w:hAnsi="宋体" w:cs="宋体"/>
        </w:rPr>
        <w:t xml:space="preserve"> </w:t>
      </w:r>
      <w:bookmarkStart w:id="33" w:name="_Toc30738"/>
      <w:r>
        <w:rPr>
          <w:rFonts w:hint="eastAsia" w:ascii="宋体" w:hAnsi="宋体" w:cs="宋体"/>
        </w:rPr>
        <w:t>八、合同授予</w:t>
      </w:r>
      <w:bookmarkEnd w:id="33"/>
    </w:p>
    <w:p>
      <w:pPr>
        <w:pStyle w:val="22"/>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（一）签订合同</w:t>
      </w:r>
    </w:p>
    <w:p>
      <w:pPr>
        <w:snapToGrid w:val="0"/>
        <w:spacing w:line="300" w:lineRule="auto"/>
        <w:ind w:firstLine="480"/>
        <w:rPr>
          <w:rFonts w:ascii="宋体" w:hAnsi="宋体" w:cs="宋体"/>
          <w:szCs w:val="24"/>
        </w:rPr>
      </w:pPr>
      <w:r>
        <w:rPr>
          <w:rFonts w:hint="eastAsia" w:ascii="宋体" w:hAnsi="宋体" w:cs="宋体"/>
          <w:szCs w:val="24"/>
        </w:rPr>
        <w:t>1．中标人应自接到中标通知书后</w:t>
      </w:r>
      <w:r>
        <w:rPr>
          <w:rFonts w:hint="eastAsia" w:ascii="宋体" w:hAnsi="宋体" w:cs="宋体"/>
          <w:szCs w:val="24"/>
          <w:u w:val="single"/>
        </w:rPr>
        <w:t xml:space="preserve"> </w:t>
      </w:r>
      <w:r>
        <w:rPr>
          <w:rFonts w:hint="eastAsia" w:ascii="宋体" w:hAnsi="宋体" w:cs="宋体"/>
          <w:b/>
          <w:bCs/>
          <w:szCs w:val="24"/>
          <w:u w:val="single"/>
        </w:rPr>
        <w:t xml:space="preserve">30 </w:t>
      </w:r>
      <w:r>
        <w:rPr>
          <w:rFonts w:hint="eastAsia" w:ascii="宋体" w:hAnsi="宋体" w:cs="宋体"/>
          <w:szCs w:val="24"/>
        </w:rPr>
        <w:t>天内与采购人签订合同。同时，采购代理机构对合同内容进行审查，如发现与采购结果和投标承诺内容不一致的，应予以纠正。</w:t>
      </w:r>
    </w:p>
    <w:p>
      <w:pPr>
        <w:snapToGrid w:val="0"/>
        <w:spacing w:line="300" w:lineRule="auto"/>
        <w:ind w:firstLine="480"/>
        <w:rPr>
          <w:rFonts w:ascii="宋体" w:hAnsi="宋体" w:cs="宋体"/>
          <w:szCs w:val="24"/>
        </w:rPr>
      </w:pPr>
      <w:r>
        <w:rPr>
          <w:rFonts w:hint="eastAsia" w:ascii="宋体" w:hAnsi="宋体" w:cs="宋体"/>
          <w:szCs w:val="24"/>
        </w:rPr>
        <w:t>2．中标人拖延、拒签合同的，将被取消中标资格。</w:t>
      </w:r>
    </w:p>
    <w:p>
      <w:pPr>
        <w:pStyle w:val="22"/>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（二）履约保证金</w:t>
      </w:r>
    </w:p>
    <w:p>
      <w:pPr>
        <w:snapToGrid w:val="0"/>
        <w:spacing w:line="300" w:lineRule="auto"/>
        <w:ind w:firstLine="480"/>
        <w:rPr>
          <w:rFonts w:ascii="宋体" w:hAnsi="宋体" w:cs="宋体"/>
          <w:color w:val="auto"/>
          <w:szCs w:val="24"/>
        </w:rPr>
      </w:pPr>
      <w:r>
        <w:rPr>
          <w:rFonts w:hint="eastAsia" w:ascii="宋体" w:hAnsi="宋体" w:cs="宋体"/>
          <w:color w:val="auto"/>
          <w:szCs w:val="24"/>
        </w:rPr>
        <w:t>1．</w:t>
      </w:r>
      <w:r>
        <w:rPr>
          <w:rFonts w:hint="eastAsia" w:ascii="宋体" w:hAnsi="宋体" w:cs="宋体"/>
          <w:color w:val="auto"/>
          <w:lang w:val="en-US" w:eastAsia="zh-CN"/>
        </w:rPr>
        <w:t>本项目不设置履约保证金</w:t>
      </w:r>
      <w:r>
        <w:rPr>
          <w:rFonts w:hint="eastAsia" w:ascii="宋体" w:hAnsi="宋体" w:cs="宋体"/>
          <w:color w:val="auto"/>
          <w:szCs w:val="24"/>
        </w:rPr>
        <w:t>。</w:t>
      </w:r>
    </w:p>
    <w:p>
      <w:pPr>
        <w:snapToGrid w:val="0"/>
        <w:spacing w:line="300" w:lineRule="auto"/>
        <w:ind w:firstLine="480"/>
        <w:rPr>
          <w:rFonts w:ascii="宋体" w:hAnsi="宋体" w:cs="宋体"/>
          <w:szCs w:val="24"/>
        </w:rPr>
      </w:pPr>
      <w:r>
        <w:rPr>
          <w:rFonts w:hint="eastAsia" w:ascii="宋体" w:hAnsi="宋体" w:cs="宋体"/>
          <w:szCs w:val="24"/>
        </w:rPr>
        <w:t>2．签订合同后，如中标人不按双方签订合同约定履约，则按实际损失赔偿</w:t>
      </w:r>
      <w:r>
        <w:rPr>
          <w:rFonts w:hint="eastAsia" w:ascii="宋体" w:hAnsi="宋体" w:cs="宋体"/>
        </w:rPr>
        <w:t>。</w:t>
      </w:r>
    </w:p>
    <w:p>
      <w:pPr>
        <w:snapToGrid w:val="0"/>
        <w:spacing w:line="300" w:lineRule="auto"/>
        <w:ind w:firstLine="723"/>
        <w:rPr>
          <w:rFonts w:ascii="宋体" w:hAnsi="宋体" w:cs="宋体"/>
          <w:b/>
          <w:color w:val="000000"/>
          <w:sz w:val="15"/>
          <w:szCs w:val="15"/>
        </w:rPr>
      </w:pPr>
      <w:r>
        <w:rPr>
          <w:rFonts w:hint="eastAsia" w:ascii="宋体" w:hAnsi="宋体" w:cs="宋体"/>
          <w:b/>
          <w:color w:val="000000"/>
          <w:sz w:val="36"/>
          <w:szCs w:val="36"/>
        </w:rPr>
        <w:br w:type="page"/>
      </w:r>
    </w:p>
    <w:p>
      <w:pPr>
        <w:pStyle w:val="35"/>
        <w:ind w:firstLine="723"/>
        <w:rPr>
          <w:sz w:val="36"/>
          <w:szCs w:val="36"/>
        </w:rPr>
      </w:pPr>
      <w:bookmarkStart w:id="34" w:name="_Toc9447"/>
      <w:r>
        <w:rPr>
          <w:rFonts w:hint="eastAsia"/>
          <w:sz w:val="36"/>
          <w:szCs w:val="36"/>
        </w:rPr>
        <w:t>第四章  评标办法</w:t>
      </w:r>
      <w:bookmarkEnd w:id="34"/>
    </w:p>
    <w:p>
      <w:pPr>
        <w:pStyle w:val="22"/>
        <w:spacing w:beforeLines="0" w:afterLines="0" w:line="300" w:lineRule="auto"/>
        <w:ind w:firstLine="148" w:firstLineChars="49"/>
        <w:jc w:val="center"/>
        <w:rPr>
          <w:rFonts w:hAnsi="宋体" w:cs="宋体"/>
          <w:b/>
          <w:bCs/>
          <w:color w:val="000000"/>
          <w:sz w:val="30"/>
          <w:szCs w:val="30"/>
        </w:rPr>
      </w:pPr>
      <w:r>
        <w:rPr>
          <w:rFonts w:hint="eastAsia" w:hAnsi="宋体" w:cs="宋体"/>
          <w:b/>
          <w:bCs/>
          <w:color w:val="000000"/>
          <w:sz w:val="30"/>
          <w:szCs w:val="30"/>
          <w:lang w:eastAsia="zh-CN"/>
        </w:rPr>
        <w:t>嘉善技师学院（筹）购置培训教学仪器设备（电子电工实训室电源台实训设备）</w:t>
      </w:r>
      <w:r>
        <w:rPr>
          <w:rFonts w:hint="eastAsia" w:hAnsi="宋体" w:cs="宋体"/>
          <w:b/>
          <w:bCs/>
          <w:color w:val="000000"/>
          <w:sz w:val="30"/>
          <w:szCs w:val="30"/>
        </w:rPr>
        <w:t>评标办法</w:t>
      </w:r>
    </w:p>
    <w:p>
      <w:pPr>
        <w:spacing w:line="300" w:lineRule="auto"/>
        <w:ind w:firstLine="480"/>
        <w:rPr>
          <w:rFonts w:ascii="宋体" w:hAnsi="宋体" w:cs="宋体"/>
          <w:color w:val="000000"/>
          <w:szCs w:val="24"/>
        </w:rPr>
      </w:pPr>
      <w:r>
        <w:rPr>
          <w:rFonts w:hint="eastAsia" w:ascii="宋体" w:hAnsi="宋体" w:cs="宋体"/>
          <w:color w:val="000000"/>
          <w:szCs w:val="24"/>
        </w:rPr>
        <w:t>为公正、公平、科学地选择中标人，根据《中华人民共和国政府采购法》等有关法律法规的规定，并结合本项目的实际，制定本办法。本办法适用于</w:t>
      </w:r>
      <w:r>
        <w:rPr>
          <w:rFonts w:hint="eastAsia" w:ascii="宋体" w:hAnsi="宋体" w:cs="宋体"/>
          <w:b/>
          <w:bCs/>
          <w:color w:val="000000"/>
          <w:szCs w:val="24"/>
          <w:lang w:eastAsia="zh-CN"/>
        </w:rPr>
        <w:t>嘉善技师学院（筹）购置培训教学仪器设备（电子电工实训室电源台实训设备）</w:t>
      </w:r>
      <w:r>
        <w:rPr>
          <w:rFonts w:hint="eastAsia" w:ascii="宋体" w:hAnsi="宋体" w:cs="宋体"/>
          <w:color w:val="000000"/>
          <w:szCs w:val="24"/>
        </w:rPr>
        <w:t>政府采购项目的评标。</w:t>
      </w:r>
    </w:p>
    <w:p>
      <w:pPr>
        <w:pStyle w:val="24"/>
        <w:spacing w:line="300" w:lineRule="auto"/>
        <w:ind w:firstLine="562" w:firstLineChars="200"/>
        <w:jc w:val="left"/>
        <w:rPr>
          <w:rFonts w:ascii="宋体" w:cs="宋体"/>
          <w:sz w:val="28"/>
          <w:szCs w:val="28"/>
        </w:rPr>
      </w:pPr>
      <w:r>
        <w:rPr>
          <w:rFonts w:hint="eastAsia" w:ascii="宋体" w:cs="宋体"/>
          <w:sz w:val="28"/>
          <w:szCs w:val="28"/>
        </w:rPr>
        <w:t>一、总则</w:t>
      </w:r>
    </w:p>
    <w:p>
      <w:pPr>
        <w:spacing w:line="300" w:lineRule="auto"/>
        <w:ind w:firstLine="480"/>
        <w:rPr>
          <w:rFonts w:ascii="宋体" w:hAnsi="宋体" w:cs="宋体"/>
          <w:color w:val="000000"/>
          <w:szCs w:val="24"/>
        </w:rPr>
      </w:pPr>
      <w:r>
        <w:rPr>
          <w:rFonts w:hint="eastAsia" w:ascii="宋体" w:hAnsi="宋体" w:cs="宋体"/>
          <w:color w:val="000000"/>
          <w:szCs w:val="24"/>
        </w:rPr>
        <w:t>本次评标采用综合评分法，总分为100分，其中价格分30分、技术资信商务分70分。合格供应商的评标得分为各项目汇总得分，成交候选供应商资格按评标总分由高到低顺序排列，评标总分相同的，按照最后报价由低到高的顺序推荐。评标总分且最后报价相同的，按照技术指标优劣顺序推荐。综合得分排名第一的供应商为第一成交候选供应商，综合得分排名第二的供应商为第二成交候选供应商，其他供应商的成交候选资格依此类推。</w:t>
      </w:r>
      <w:r>
        <w:rPr>
          <w:rFonts w:hint="eastAsia" w:ascii="宋体" w:hAnsi="宋体" w:cs="宋体"/>
          <w:b/>
          <w:color w:val="000000"/>
        </w:rPr>
        <w:t>中标人拒绝与采购人签订合同的，采购人可以按照评审报告推荐的中标候选人名单顺序，确定下一候选人为中标人，也可以重新开展政府采购活动。</w:t>
      </w:r>
      <w:r>
        <w:rPr>
          <w:rFonts w:hint="eastAsia" w:ascii="宋体" w:hAnsi="宋体" w:cs="宋体"/>
          <w:color w:val="000000"/>
          <w:szCs w:val="24"/>
        </w:rPr>
        <w:t>评分过程中采用四舍五入法，并保留小数2位。</w:t>
      </w:r>
    </w:p>
    <w:p>
      <w:pPr>
        <w:spacing w:line="300" w:lineRule="auto"/>
        <w:ind w:firstLine="480"/>
        <w:rPr>
          <w:rFonts w:ascii="宋体" w:hAnsi="宋体" w:cs="宋体"/>
          <w:color w:val="000000"/>
          <w:szCs w:val="24"/>
        </w:rPr>
      </w:pPr>
      <w:r>
        <w:rPr>
          <w:rFonts w:hint="eastAsia" w:ascii="宋体" w:hAnsi="宋体"/>
          <w:color w:val="000000"/>
        </w:rPr>
        <w:t>投标人评标综合得分=价格分+技术分+</w:t>
      </w:r>
      <w:r>
        <w:rPr>
          <w:rFonts w:hint="eastAsia" w:ascii="宋体" w:hAnsi="宋体" w:cs="宋体"/>
          <w:szCs w:val="24"/>
        </w:rPr>
        <w:t>商务资信分</w:t>
      </w:r>
    </w:p>
    <w:p>
      <w:pPr>
        <w:pStyle w:val="24"/>
        <w:spacing w:line="300" w:lineRule="auto"/>
        <w:ind w:firstLine="562" w:firstLineChars="200"/>
        <w:jc w:val="left"/>
        <w:rPr>
          <w:rFonts w:ascii="宋体" w:cs="宋体"/>
          <w:color w:val="auto"/>
          <w:sz w:val="28"/>
          <w:szCs w:val="28"/>
        </w:rPr>
      </w:pPr>
      <w:r>
        <w:rPr>
          <w:rFonts w:hint="eastAsia" w:ascii="宋体" w:cs="宋体"/>
          <w:color w:val="auto"/>
          <w:sz w:val="28"/>
          <w:szCs w:val="28"/>
        </w:rPr>
        <w:t>二、评标程序</w:t>
      </w:r>
    </w:p>
    <w:p>
      <w:pPr>
        <w:snapToGrid w:val="0"/>
        <w:spacing w:line="300" w:lineRule="auto"/>
        <w:ind w:firstLine="482"/>
        <w:rPr>
          <w:rFonts w:ascii="宋体" w:hAnsi="宋体" w:cs="宋体"/>
          <w:b/>
        </w:rPr>
      </w:pPr>
      <w:r>
        <w:rPr>
          <w:rFonts w:hint="eastAsia" w:ascii="宋体" w:hAnsi="宋体" w:cs="宋体"/>
          <w:b/>
        </w:rPr>
        <w:t>（一）采购人或者采购代理机构依法对投标人的资格进行审查。资格证明材料不全的，或者不符合招标文件标明的资格要求的，投标文件将被视为无效。</w:t>
      </w:r>
    </w:p>
    <w:p>
      <w:pPr>
        <w:snapToGrid w:val="0"/>
        <w:spacing w:line="300" w:lineRule="auto"/>
        <w:ind w:firstLine="482"/>
        <w:rPr>
          <w:rFonts w:ascii="宋体" w:hAnsi="宋体" w:cs="宋体"/>
          <w:b/>
        </w:rPr>
      </w:pPr>
      <w:r>
        <w:rPr>
          <w:rFonts w:hint="eastAsia" w:ascii="宋体" w:hAnsi="宋体" w:cs="宋体"/>
          <w:b/>
        </w:rPr>
        <w:t>（二）评标委员会对</w:t>
      </w:r>
      <w:r>
        <w:rPr>
          <w:rFonts w:hint="eastAsia" w:ascii="宋体" w:hAnsi="宋体" w:cs="宋体"/>
          <w:b/>
          <w:bCs/>
          <w:szCs w:val="24"/>
        </w:rPr>
        <w:t>资信商务及</w:t>
      </w:r>
      <w:r>
        <w:rPr>
          <w:rFonts w:hint="eastAsia" w:ascii="宋体" w:hAnsi="宋体" w:cs="宋体"/>
          <w:b/>
        </w:rPr>
        <w:t>技术文件进行符合性审查、技术评审，对报价文件进行报价评审。</w:t>
      </w:r>
    </w:p>
    <w:p>
      <w:pPr>
        <w:snapToGrid w:val="0"/>
        <w:spacing w:line="300" w:lineRule="auto"/>
        <w:ind w:firstLine="472" w:firstLineChars="196"/>
        <w:rPr>
          <w:rFonts w:ascii="宋体" w:hAnsi="宋体" w:cs="宋体"/>
          <w:b/>
          <w:bCs/>
          <w:szCs w:val="24"/>
        </w:rPr>
      </w:pPr>
      <w:r>
        <w:rPr>
          <w:rFonts w:hint="eastAsia" w:ascii="宋体" w:hAnsi="宋体" w:cs="宋体"/>
          <w:b/>
          <w:bCs/>
          <w:szCs w:val="24"/>
        </w:rPr>
        <w:t>1.在资信商务及技术文件符合性审查时，如发现下列情形之一的，投标文件将被视为无效：</w:t>
      </w:r>
    </w:p>
    <w:p>
      <w:pPr>
        <w:snapToGrid w:val="0"/>
        <w:spacing w:line="440" w:lineRule="exact"/>
        <w:ind w:firstLine="470" w:firstLineChars="196"/>
        <w:rPr>
          <w:rFonts w:ascii="宋体" w:hAnsi="宋体" w:cs="宋体"/>
          <w:bCs/>
        </w:rPr>
      </w:pPr>
      <w:r>
        <w:rPr>
          <w:rFonts w:hint="eastAsia" w:ascii="宋体" w:hAnsi="宋体" w:cs="宋体"/>
          <w:bCs/>
        </w:rPr>
        <w:t>（1）</w:t>
      </w:r>
      <w:r>
        <w:rPr>
          <w:rFonts w:ascii="宋体" w:hAnsi="宋体"/>
        </w:rPr>
        <w:t>电子投标文件未按规定要求提供电子签章的</w:t>
      </w:r>
      <w:r>
        <w:rPr>
          <w:rFonts w:hint="eastAsia" w:ascii="宋体" w:hAnsi="宋体"/>
        </w:rPr>
        <w:t>；</w:t>
      </w:r>
    </w:p>
    <w:p>
      <w:pPr>
        <w:snapToGrid w:val="0"/>
        <w:spacing w:line="440" w:lineRule="exact"/>
        <w:ind w:firstLine="470" w:firstLineChars="196"/>
        <w:rPr>
          <w:rFonts w:ascii="宋体" w:hAnsi="宋体" w:cs="宋体"/>
          <w:bCs/>
        </w:rPr>
      </w:pPr>
      <w:r>
        <w:rPr>
          <w:rFonts w:hint="eastAsia" w:ascii="宋体" w:hAnsi="宋体" w:cs="宋体"/>
        </w:rPr>
        <w:t>（2）</w:t>
      </w:r>
      <w:r>
        <w:rPr>
          <w:rFonts w:hint="eastAsia" w:ascii="宋体" w:hAnsi="宋体" w:cs="宋体"/>
          <w:bCs/>
        </w:rPr>
        <w:t>在资信商务及技术文件中出现报价的；</w:t>
      </w:r>
    </w:p>
    <w:p>
      <w:pPr>
        <w:snapToGrid w:val="0"/>
        <w:spacing w:line="440" w:lineRule="exact"/>
        <w:ind w:firstLine="470" w:firstLineChars="196"/>
        <w:rPr>
          <w:rFonts w:ascii="宋体" w:hAnsi="宋体" w:cs="宋体"/>
          <w:bCs/>
          <w:kern w:val="0"/>
        </w:rPr>
      </w:pPr>
      <w:r>
        <w:rPr>
          <w:rFonts w:hint="eastAsia" w:ascii="宋体" w:hAnsi="宋体" w:cs="宋体"/>
        </w:rPr>
        <w:t>（3）</w:t>
      </w:r>
      <w:r>
        <w:rPr>
          <w:rFonts w:hint="eastAsia" w:ascii="宋体" w:hAnsi="宋体" w:cs="宋体"/>
          <w:bCs/>
        </w:rPr>
        <w:t>资信商务及技术文件</w:t>
      </w:r>
      <w:r>
        <w:rPr>
          <w:rFonts w:hint="eastAsia" w:ascii="宋体" w:hAnsi="宋体" w:cs="宋体"/>
        </w:rPr>
        <w:t>无法定代表人或授权代表签字</w:t>
      </w:r>
      <w:r>
        <w:rPr>
          <w:rFonts w:hint="eastAsia" w:ascii="宋体" w:hAnsi="宋体" w:cs="宋体"/>
          <w:color w:val="000000"/>
          <w:szCs w:val="24"/>
        </w:rPr>
        <w:t>（或盖章）</w:t>
      </w:r>
      <w:r>
        <w:rPr>
          <w:rFonts w:hint="eastAsia" w:ascii="宋体" w:hAnsi="宋体" w:cs="宋体"/>
        </w:rPr>
        <w:t>，或未</w:t>
      </w:r>
      <w:r>
        <w:rPr>
          <w:rFonts w:hint="eastAsia" w:ascii="宋体" w:hAnsi="宋体" w:cs="宋体"/>
          <w:bCs/>
          <w:kern w:val="0"/>
        </w:rPr>
        <w:t>提供法定代表人授权委托书、投标声明书或者填写项目不齐全的；</w:t>
      </w:r>
    </w:p>
    <w:p>
      <w:pPr>
        <w:snapToGrid w:val="0"/>
        <w:spacing w:line="440" w:lineRule="exact"/>
        <w:ind w:firstLine="470" w:firstLineChars="196"/>
        <w:rPr>
          <w:rFonts w:ascii="宋体" w:hAnsi="宋体" w:cs="宋体"/>
        </w:rPr>
      </w:pPr>
      <w:r>
        <w:rPr>
          <w:rFonts w:hint="eastAsia" w:ascii="宋体" w:hAnsi="宋体" w:cs="宋体"/>
        </w:rPr>
        <w:t>（4）投标代表人未能出具身份证明或与法定代表人授权委托人身份不符的；</w:t>
      </w:r>
    </w:p>
    <w:p>
      <w:pPr>
        <w:pStyle w:val="17"/>
        <w:snapToGrid w:val="0"/>
        <w:spacing w:line="440" w:lineRule="exact"/>
        <w:ind w:firstLine="470" w:firstLineChars="196"/>
        <w:rPr>
          <w:rFonts w:ascii="宋体" w:hAnsi="宋体" w:cs="宋体"/>
          <w:kern w:val="2"/>
          <w:szCs w:val="28"/>
        </w:rPr>
      </w:pPr>
      <w:r>
        <w:rPr>
          <w:rFonts w:hint="eastAsia" w:ascii="宋体" w:hAnsi="宋体" w:cs="宋体"/>
          <w:kern w:val="2"/>
          <w:szCs w:val="28"/>
        </w:rPr>
        <w:t>（5）</w:t>
      </w:r>
      <w:r>
        <w:rPr>
          <w:rFonts w:hint="eastAsia" w:ascii="宋体" w:hAnsi="宋体" w:cs="宋体"/>
          <w:bCs/>
        </w:rPr>
        <w:t>资信商务及技术文件</w:t>
      </w:r>
      <w:r>
        <w:rPr>
          <w:rFonts w:hint="eastAsia" w:ascii="宋体" w:hAnsi="宋体" w:cs="宋体"/>
          <w:kern w:val="2"/>
          <w:szCs w:val="28"/>
        </w:rPr>
        <w:t>格式不规范、项目不齐全或者内容虚假的；</w:t>
      </w:r>
    </w:p>
    <w:p>
      <w:pPr>
        <w:pStyle w:val="17"/>
        <w:snapToGrid w:val="0"/>
        <w:spacing w:line="440" w:lineRule="exact"/>
        <w:ind w:firstLine="470" w:firstLineChars="196"/>
        <w:rPr>
          <w:rFonts w:ascii="宋体" w:hAnsi="宋体" w:cs="宋体"/>
          <w:kern w:val="2"/>
          <w:szCs w:val="28"/>
        </w:rPr>
      </w:pPr>
      <w:r>
        <w:rPr>
          <w:rFonts w:hint="eastAsia" w:ascii="宋体" w:hAnsi="宋体" w:cs="宋体"/>
          <w:kern w:val="2"/>
          <w:szCs w:val="28"/>
        </w:rPr>
        <w:t>（6）</w:t>
      </w:r>
      <w:r>
        <w:rPr>
          <w:rFonts w:hint="eastAsia" w:ascii="宋体" w:hAnsi="宋体" w:cs="宋体"/>
          <w:bCs/>
        </w:rPr>
        <w:t>资信商务及技术文件</w:t>
      </w:r>
      <w:r>
        <w:rPr>
          <w:rFonts w:hint="eastAsia" w:ascii="宋体" w:hAnsi="宋体" w:cs="宋体"/>
          <w:kern w:val="2"/>
          <w:szCs w:val="28"/>
        </w:rPr>
        <w:t>的实质性内容未使用中文表述、意思表述不明确、前后矛盾或者使用计量单位不符合招标文件要求的（经评标委员会认定并允许其当场更正的笔误除外）；</w:t>
      </w:r>
    </w:p>
    <w:p>
      <w:pPr>
        <w:snapToGrid w:val="0"/>
        <w:spacing w:line="440" w:lineRule="exact"/>
        <w:ind w:firstLine="470" w:firstLineChars="196"/>
        <w:rPr>
          <w:rFonts w:ascii="宋体" w:hAnsi="宋体" w:cs="宋体"/>
          <w:bCs/>
          <w:kern w:val="0"/>
        </w:rPr>
      </w:pPr>
      <w:r>
        <w:rPr>
          <w:rFonts w:hint="eastAsia" w:ascii="宋体" w:hAnsi="宋体" w:cs="宋体"/>
          <w:bCs/>
          <w:kern w:val="0"/>
        </w:rPr>
        <w:t>（7）未实质性响应采购文件要求或者投标文件有采购方不能接受的附加条件的；</w:t>
      </w:r>
    </w:p>
    <w:p>
      <w:pPr>
        <w:snapToGrid w:val="0"/>
        <w:spacing w:line="440" w:lineRule="exact"/>
        <w:ind w:firstLine="470" w:firstLineChars="196"/>
        <w:rPr>
          <w:rFonts w:ascii="宋体" w:hAnsi="宋体" w:cs="宋体"/>
          <w:bCs/>
          <w:kern w:val="0"/>
        </w:rPr>
      </w:pPr>
      <w:r>
        <w:rPr>
          <w:rFonts w:hint="eastAsia" w:ascii="宋体" w:hAnsi="宋体" w:cs="宋体"/>
          <w:bCs/>
          <w:kern w:val="0"/>
        </w:rPr>
        <w:t>（8）不符合本采购文件中的实质性要求条款。</w:t>
      </w:r>
    </w:p>
    <w:p>
      <w:pPr>
        <w:pStyle w:val="17"/>
        <w:snapToGrid w:val="0"/>
        <w:spacing w:line="300" w:lineRule="auto"/>
        <w:ind w:firstLine="472" w:firstLineChars="196"/>
        <w:rPr>
          <w:rFonts w:ascii="宋体" w:hAnsi="宋体" w:cs="宋体"/>
          <w:b/>
          <w:bCs/>
        </w:rPr>
      </w:pPr>
      <w:r>
        <w:rPr>
          <w:rFonts w:hint="eastAsia" w:ascii="宋体" w:hAnsi="宋体" w:cs="宋体"/>
          <w:b/>
          <w:bCs/>
        </w:rPr>
        <w:t>2.在技术评审时，如发现下列情形之一的，投标文件将被视为无效：</w:t>
      </w:r>
    </w:p>
    <w:p>
      <w:pPr>
        <w:pStyle w:val="17"/>
        <w:snapToGrid w:val="0"/>
        <w:spacing w:line="300" w:lineRule="auto"/>
        <w:ind w:firstLine="470" w:firstLineChars="196"/>
        <w:rPr>
          <w:rFonts w:ascii="宋体" w:hAnsi="宋体" w:cs="宋体"/>
        </w:rPr>
      </w:pPr>
      <w:r>
        <w:rPr>
          <w:rFonts w:hint="eastAsia" w:ascii="宋体" w:hAnsi="宋体" w:cs="宋体"/>
        </w:rPr>
        <w:t>（1）未提供或未如实提供投标货物的技术参数，或者投标文件标明的响应或偏离与事实不符或虚假投标的；</w:t>
      </w:r>
    </w:p>
    <w:p>
      <w:pPr>
        <w:pStyle w:val="17"/>
        <w:snapToGrid w:val="0"/>
        <w:spacing w:line="300" w:lineRule="auto"/>
        <w:ind w:firstLine="470" w:firstLineChars="196"/>
        <w:rPr>
          <w:rFonts w:ascii="宋体" w:hAnsi="宋体" w:cs="宋体"/>
        </w:rPr>
      </w:pPr>
      <w:r>
        <w:rPr>
          <w:rFonts w:hint="eastAsia" w:ascii="宋体" w:hAnsi="宋体" w:cs="宋体"/>
        </w:rPr>
        <w:t>（2）</w:t>
      </w:r>
      <w:r>
        <w:rPr>
          <w:rFonts w:hint="eastAsia" w:ascii="宋体" w:hAnsi="宋体" w:cs="宋体"/>
          <w:snapToGrid w:val="0"/>
        </w:rPr>
        <w:t>明显不符合招标文件要求的规格型号、质量标准，或者与</w:t>
      </w:r>
      <w:r>
        <w:rPr>
          <w:rFonts w:hint="eastAsia" w:ascii="宋体" w:hAnsi="宋体" w:cs="宋体"/>
        </w:rPr>
        <w:t>招标文件中标“▲”的技术指标、主要功能项目发生实质性偏离的；</w:t>
      </w:r>
    </w:p>
    <w:p>
      <w:pPr>
        <w:pStyle w:val="17"/>
        <w:snapToGrid w:val="0"/>
        <w:spacing w:line="300" w:lineRule="auto"/>
        <w:ind w:firstLine="470" w:firstLineChars="196"/>
        <w:rPr>
          <w:rFonts w:ascii="宋体" w:hAnsi="宋体" w:cs="宋体"/>
        </w:rPr>
      </w:pPr>
      <w:r>
        <w:rPr>
          <w:rFonts w:hint="eastAsia" w:ascii="宋体" w:hAnsi="宋体" w:cs="宋体"/>
        </w:rPr>
        <w:t>（3）投标技术方案不明确，存在一个或一个以上备选（替代）投标方案的；</w:t>
      </w:r>
    </w:p>
    <w:p>
      <w:pPr>
        <w:pStyle w:val="17"/>
        <w:snapToGrid w:val="0"/>
        <w:spacing w:line="300" w:lineRule="auto"/>
        <w:ind w:firstLine="470" w:firstLineChars="196"/>
        <w:rPr>
          <w:rFonts w:ascii="宋体" w:hAnsi="宋体" w:cs="宋体"/>
        </w:rPr>
      </w:pPr>
      <w:r>
        <w:rPr>
          <w:rFonts w:hint="eastAsia" w:ascii="宋体" w:hAnsi="宋体" w:cs="宋体"/>
        </w:rPr>
        <w:t>（4）与其他参加本次投标供应商的投标文件（技术文件）的文字表述内容相同连续20行以上或者差错相同2处以上的。</w:t>
      </w:r>
    </w:p>
    <w:p>
      <w:pPr>
        <w:pStyle w:val="17"/>
        <w:snapToGrid w:val="0"/>
        <w:spacing w:line="300" w:lineRule="auto"/>
        <w:ind w:firstLine="470" w:firstLineChars="196"/>
        <w:rPr>
          <w:rFonts w:ascii="宋体" w:hAnsi="宋体" w:cs="宋体"/>
        </w:rPr>
      </w:pPr>
      <w:r>
        <w:rPr>
          <w:rFonts w:hint="eastAsia" w:ascii="宋体" w:hAnsi="宋体" w:cs="宋体"/>
        </w:rPr>
        <w:t>（5）不符合本采购文件中的实质性要求条款。</w:t>
      </w:r>
    </w:p>
    <w:p>
      <w:pPr>
        <w:pStyle w:val="17"/>
        <w:snapToGrid w:val="0"/>
        <w:spacing w:line="300" w:lineRule="auto"/>
        <w:ind w:firstLine="472" w:firstLineChars="196"/>
        <w:rPr>
          <w:rFonts w:ascii="宋体" w:hAnsi="宋体" w:cs="宋体"/>
          <w:b/>
          <w:bCs/>
        </w:rPr>
      </w:pPr>
      <w:r>
        <w:rPr>
          <w:rFonts w:hint="eastAsia" w:ascii="宋体" w:hAnsi="宋体" w:cs="宋体"/>
          <w:b/>
          <w:bCs/>
        </w:rPr>
        <w:t>3.在报价评审时，如发现下列情形之一的，投标文件将被视为无效：</w:t>
      </w:r>
    </w:p>
    <w:p>
      <w:pPr>
        <w:pStyle w:val="17"/>
        <w:snapToGrid w:val="0"/>
        <w:spacing w:line="300" w:lineRule="auto"/>
        <w:ind w:firstLine="470" w:firstLineChars="196"/>
        <w:rPr>
          <w:rFonts w:ascii="宋体" w:hAnsi="宋体" w:cs="宋体"/>
        </w:rPr>
      </w:pPr>
      <w:r>
        <w:rPr>
          <w:rFonts w:hint="eastAsia" w:ascii="宋体" w:hAnsi="宋体" w:cs="宋体"/>
        </w:rPr>
        <w:t>（1）未采用人民币报价或者未按照招标文件标明的币种报价的；</w:t>
      </w:r>
    </w:p>
    <w:p>
      <w:pPr>
        <w:pStyle w:val="17"/>
        <w:snapToGrid w:val="0"/>
        <w:spacing w:line="300" w:lineRule="auto"/>
        <w:ind w:firstLine="470" w:firstLineChars="196"/>
        <w:rPr>
          <w:rFonts w:ascii="宋体" w:hAnsi="宋体" w:cs="宋体"/>
        </w:rPr>
      </w:pPr>
      <w:r>
        <w:rPr>
          <w:rFonts w:hint="eastAsia" w:ascii="宋体" w:hAnsi="宋体" w:cs="宋体"/>
        </w:rPr>
        <w:t>（2）投标报价具有选择性或者开标价格与投标文件承诺的优惠（折扣）价格不一致的；</w:t>
      </w:r>
    </w:p>
    <w:p>
      <w:pPr>
        <w:pStyle w:val="17"/>
        <w:snapToGrid w:val="0"/>
        <w:spacing w:line="300" w:lineRule="auto"/>
        <w:ind w:firstLine="470" w:firstLineChars="196"/>
        <w:rPr>
          <w:rFonts w:ascii="宋体" w:hAnsi="宋体" w:cs="宋体"/>
        </w:rPr>
      </w:pPr>
      <w:r>
        <w:rPr>
          <w:rFonts w:hint="eastAsia" w:ascii="宋体" w:hAnsi="宋体" w:cs="宋体"/>
        </w:rPr>
        <w:t>（3）投标报价超过采购上限价的；</w:t>
      </w:r>
    </w:p>
    <w:p>
      <w:pPr>
        <w:pStyle w:val="17"/>
        <w:snapToGrid w:val="0"/>
        <w:spacing w:line="300" w:lineRule="auto"/>
        <w:ind w:firstLine="470" w:firstLineChars="196"/>
        <w:rPr>
          <w:rFonts w:ascii="宋体" w:hAnsi="宋体" w:cs="宋体"/>
        </w:rPr>
      </w:pPr>
      <w:r>
        <w:rPr>
          <w:rFonts w:hint="eastAsia" w:ascii="宋体" w:hAnsi="宋体" w:cs="宋体"/>
        </w:rPr>
        <w:t>（4）投标报价明显低于其他通过符合性审查投标人的报价，且供应商不能证明其报价合理性并提供证明材料的；</w:t>
      </w:r>
    </w:p>
    <w:p>
      <w:pPr>
        <w:pStyle w:val="17"/>
        <w:snapToGrid w:val="0"/>
        <w:spacing w:line="300" w:lineRule="auto"/>
        <w:ind w:firstLine="470" w:firstLineChars="196"/>
        <w:rPr>
          <w:rFonts w:ascii="宋体" w:hAnsi="宋体" w:cs="宋体"/>
        </w:rPr>
      </w:pPr>
      <w:r>
        <w:rPr>
          <w:rFonts w:hint="eastAsia" w:ascii="宋体" w:hAnsi="宋体" w:cs="宋体"/>
        </w:rPr>
        <w:t>（5）投标有效期、交货期、质保期等条款不能满足招标文件要求的；</w:t>
      </w:r>
    </w:p>
    <w:p>
      <w:pPr>
        <w:pStyle w:val="17"/>
        <w:snapToGrid w:val="0"/>
        <w:spacing w:line="300" w:lineRule="auto"/>
        <w:ind w:firstLine="470" w:firstLineChars="196"/>
        <w:rPr>
          <w:rFonts w:ascii="宋体" w:hAnsi="宋体" w:cs="宋体"/>
        </w:rPr>
      </w:pPr>
      <w:r>
        <w:rPr>
          <w:rFonts w:hint="eastAsia" w:ascii="宋体" w:hAnsi="宋体" w:cs="宋体"/>
        </w:rPr>
        <w:t>（6）报价文件无法定代表人或授权代表签字</w:t>
      </w:r>
      <w:r>
        <w:rPr>
          <w:rFonts w:hint="eastAsia" w:ascii="宋体" w:hAnsi="宋体" w:cs="宋体"/>
          <w:color w:val="000000"/>
        </w:rPr>
        <w:t>（或盖章）</w:t>
      </w:r>
      <w:r>
        <w:rPr>
          <w:rFonts w:hint="eastAsia" w:ascii="宋体" w:hAnsi="宋体" w:cs="宋体"/>
        </w:rPr>
        <w:t>的；</w:t>
      </w:r>
    </w:p>
    <w:p>
      <w:pPr>
        <w:pStyle w:val="17"/>
        <w:snapToGrid w:val="0"/>
        <w:spacing w:line="300" w:lineRule="auto"/>
        <w:ind w:firstLine="470" w:firstLineChars="196"/>
        <w:rPr>
          <w:rFonts w:ascii="宋体" w:hAnsi="宋体" w:cs="宋体"/>
        </w:rPr>
      </w:pPr>
      <w:r>
        <w:rPr>
          <w:rFonts w:hint="eastAsia" w:ascii="宋体" w:hAnsi="宋体" w:cs="宋体"/>
        </w:rPr>
        <w:t>（7）报价文件格式不规范、项目不齐全或者内容虚假的；</w:t>
      </w:r>
    </w:p>
    <w:p>
      <w:pPr>
        <w:pStyle w:val="17"/>
        <w:snapToGrid w:val="0"/>
        <w:spacing w:line="300" w:lineRule="auto"/>
        <w:ind w:firstLine="470" w:firstLineChars="196"/>
        <w:rPr>
          <w:rFonts w:ascii="宋体" w:hAnsi="宋体" w:cs="宋体"/>
        </w:rPr>
      </w:pPr>
      <w:r>
        <w:rPr>
          <w:rFonts w:hint="eastAsia" w:ascii="宋体" w:hAnsi="宋体" w:cs="宋体"/>
        </w:rPr>
        <w:t>（8）</w:t>
      </w:r>
      <w:r>
        <w:rPr>
          <w:rFonts w:hint="eastAsia" w:ascii="宋体" w:hAnsi="宋体" w:cs="宋体"/>
          <w:bCs/>
        </w:rPr>
        <w:t>报价文件</w:t>
      </w:r>
      <w:r>
        <w:rPr>
          <w:rFonts w:hint="eastAsia" w:ascii="宋体" w:hAnsi="宋体" w:cs="宋体"/>
          <w:kern w:val="2"/>
          <w:szCs w:val="28"/>
        </w:rPr>
        <w:t>的实质性内容未使用中文表述、意思表述不明确、前后矛盾或者使用计量单位不符合招标文件要求的（经评标委员会认定并允许其当场更正的笔误除外）；</w:t>
      </w:r>
    </w:p>
    <w:p>
      <w:pPr>
        <w:pStyle w:val="17"/>
        <w:snapToGrid w:val="0"/>
        <w:spacing w:line="300" w:lineRule="auto"/>
        <w:ind w:firstLine="470" w:firstLineChars="196"/>
        <w:rPr>
          <w:rFonts w:ascii="宋体" w:hAnsi="宋体" w:cs="宋体"/>
        </w:rPr>
      </w:pPr>
      <w:r>
        <w:rPr>
          <w:rFonts w:hint="eastAsia" w:ascii="宋体" w:hAnsi="宋体" w:cs="宋体"/>
        </w:rPr>
        <w:t>（9）未实质性响应采购文件要求或者投标文件有采购方不能接受的附加条件的；</w:t>
      </w:r>
    </w:p>
    <w:p>
      <w:pPr>
        <w:pStyle w:val="17"/>
        <w:snapToGrid w:val="0"/>
        <w:spacing w:line="300" w:lineRule="auto"/>
        <w:ind w:firstLine="470" w:firstLineChars="196"/>
        <w:rPr>
          <w:rFonts w:ascii="宋体" w:hAnsi="宋体" w:cs="宋体"/>
        </w:rPr>
      </w:pPr>
      <w:r>
        <w:rPr>
          <w:rFonts w:hint="eastAsia" w:ascii="宋体" w:hAnsi="宋体" w:cs="宋体"/>
        </w:rPr>
        <w:t>（10）不符合本采购文件中的实质性要求条款。</w:t>
      </w:r>
    </w:p>
    <w:p>
      <w:pPr>
        <w:pStyle w:val="24"/>
        <w:spacing w:line="300" w:lineRule="auto"/>
        <w:ind w:firstLine="562" w:firstLineChars="200"/>
        <w:jc w:val="left"/>
        <w:rPr>
          <w:rFonts w:ascii="宋体" w:cs="宋体"/>
          <w:sz w:val="28"/>
          <w:szCs w:val="28"/>
        </w:rPr>
      </w:pPr>
      <w:r>
        <w:rPr>
          <w:rFonts w:hint="eastAsia" w:ascii="宋体" w:cs="宋体"/>
          <w:sz w:val="28"/>
          <w:szCs w:val="28"/>
        </w:rPr>
        <w:t>三、评标内容及标准</w:t>
      </w:r>
    </w:p>
    <w:p>
      <w:pPr>
        <w:spacing w:line="300" w:lineRule="auto"/>
        <w:ind w:firstLine="569" w:firstLineChars="236"/>
        <w:rPr>
          <w:rFonts w:ascii="宋体" w:hAnsi="宋体" w:cs="宋体"/>
          <w:b/>
          <w:szCs w:val="24"/>
        </w:rPr>
      </w:pPr>
      <w:r>
        <w:rPr>
          <w:rFonts w:hint="eastAsia" w:ascii="宋体" w:hAnsi="宋体" w:cs="宋体"/>
          <w:b/>
          <w:color w:val="000000"/>
          <w:szCs w:val="24"/>
        </w:rPr>
        <w:t>（一）价格</w:t>
      </w:r>
      <w:r>
        <w:rPr>
          <w:rFonts w:hint="eastAsia" w:ascii="宋体" w:hAnsi="宋体" w:cs="宋体"/>
          <w:b/>
          <w:szCs w:val="24"/>
        </w:rPr>
        <w:t>分（30分）</w:t>
      </w:r>
    </w:p>
    <w:p>
      <w:pPr>
        <w:spacing w:line="303" w:lineRule="auto"/>
        <w:ind w:firstLine="566" w:firstLineChars="236"/>
        <w:rPr>
          <w:rFonts w:ascii="宋体" w:hAnsi="宋体" w:cs="宋体"/>
          <w:szCs w:val="24"/>
        </w:rPr>
      </w:pPr>
      <w:r>
        <w:rPr>
          <w:rFonts w:hint="eastAsia" w:ascii="宋体" w:hAnsi="宋体" w:cs="宋体"/>
          <w:szCs w:val="24"/>
        </w:rPr>
        <w:t>1.价格分采用低价优先法计算，即满足采购文件要求且投标价格最低的投标报价为评标基准价，其他投标人的价格分按照下列公式计算：</w:t>
      </w:r>
    </w:p>
    <w:p>
      <w:pPr>
        <w:spacing w:line="303" w:lineRule="auto"/>
        <w:ind w:firstLine="566" w:firstLineChars="236"/>
        <w:rPr>
          <w:rFonts w:ascii="宋体" w:hAnsi="宋体" w:cs="宋体"/>
          <w:szCs w:val="24"/>
        </w:rPr>
      </w:pPr>
      <w:r>
        <w:rPr>
          <w:rFonts w:hint="eastAsia" w:ascii="宋体" w:hAnsi="宋体" w:cs="宋体"/>
          <w:szCs w:val="24"/>
        </w:rPr>
        <w:t>价格分=（评标基准价/投标报价）×30%×100</w:t>
      </w:r>
    </w:p>
    <w:p>
      <w:pPr>
        <w:spacing w:line="303" w:lineRule="auto"/>
        <w:ind w:firstLine="566" w:firstLineChars="236"/>
        <w:rPr>
          <w:rFonts w:ascii="宋体" w:hAnsi="宋体" w:cs="宋体"/>
          <w:color w:val="auto"/>
          <w:szCs w:val="24"/>
        </w:rPr>
      </w:pPr>
      <w:r>
        <w:rPr>
          <w:rFonts w:hint="eastAsia" w:ascii="宋体" w:hAnsi="宋体" w:cs="宋体"/>
          <w:color w:val="000000"/>
          <w:szCs w:val="24"/>
          <w:lang w:val="en-US" w:eastAsia="zh-CN"/>
        </w:rPr>
        <w:t>2</w:t>
      </w:r>
      <w:r>
        <w:rPr>
          <w:rFonts w:hint="eastAsia" w:ascii="宋体" w:hAnsi="宋体" w:cs="宋体"/>
          <w:color w:val="000000"/>
          <w:szCs w:val="24"/>
        </w:rPr>
        <w:t>.投标人的投标报价超过采购上限价的，其投标无效。评标委员会认为投标人的报价明显低于其他通过符合性审查投标人的报价，有可能影响产品质量或者不能诚信履约的，应当要求其在评标现场合理的</w:t>
      </w:r>
      <w:r>
        <w:rPr>
          <w:rFonts w:hint="eastAsia" w:ascii="宋体" w:hAnsi="宋体" w:cs="宋体"/>
          <w:color w:val="auto"/>
          <w:szCs w:val="24"/>
        </w:rPr>
        <w:t>时间内提供书面说明，必要时提交相关证明材料；投标人不能证明其报价合理性的，评标委员会应当将其作为无效投标处理。</w:t>
      </w:r>
    </w:p>
    <w:p>
      <w:pPr>
        <w:spacing w:line="300" w:lineRule="auto"/>
        <w:ind w:firstLine="569" w:firstLineChars="236"/>
        <w:rPr>
          <w:rFonts w:hint="eastAsia" w:ascii="宋体" w:hAnsi="宋体" w:cs="宋体"/>
          <w:b/>
          <w:color w:val="auto"/>
          <w:szCs w:val="24"/>
        </w:rPr>
      </w:pPr>
      <w:r>
        <w:rPr>
          <w:rFonts w:hint="eastAsia" w:ascii="宋体" w:hAnsi="宋体" w:cs="宋体"/>
          <w:b/>
          <w:color w:val="auto"/>
          <w:szCs w:val="24"/>
          <w:lang w:val="en-US" w:eastAsia="zh-CN"/>
        </w:rPr>
        <w:t>3</w:t>
      </w:r>
      <w:r>
        <w:rPr>
          <w:rFonts w:hint="eastAsia" w:ascii="宋体" w:hAnsi="宋体" w:cs="宋体"/>
          <w:b/>
          <w:color w:val="auto"/>
          <w:szCs w:val="24"/>
        </w:rPr>
        <w:t>.本项目采购上限价为人民币</w:t>
      </w:r>
      <w:r>
        <w:rPr>
          <w:rFonts w:hint="eastAsia" w:ascii="宋体" w:hAnsi="宋体" w:cs="宋体"/>
          <w:b/>
          <w:color w:val="auto"/>
          <w:szCs w:val="24"/>
          <w:lang w:val="en-US" w:eastAsia="zh-CN"/>
        </w:rPr>
        <w:t>壹佰贰</w:t>
      </w:r>
      <w:r>
        <w:rPr>
          <w:rFonts w:hint="eastAsia" w:ascii="宋体" w:hAnsi="宋体" w:cs="宋体"/>
          <w:b/>
          <w:color w:val="auto"/>
          <w:szCs w:val="24"/>
        </w:rPr>
        <w:t>拾</w:t>
      </w:r>
      <w:r>
        <w:rPr>
          <w:rFonts w:hint="eastAsia" w:ascii="宋体" w:hAnsi="宋体" w:cs="宋体"/>
          <w:b/>
          <w:color w:val="auto"/>
          <w:szCs w:val="24"/>
          <w:lang w:val="en-US" w:eastAsia="zh-CN"/>
        </w:rPr>
        <w:t>玖万捌仟</w:t>
      </w:r>
      <w:r>
        <w:rPr>
          <w:rFonts w:hint="eastAsia" w:ascii="宋体" w:hAnsi="宋体" w:cs="宋体"/>
          <w:b/>
          <w:color w:val="auto"/>
          <w:szCs w:val="24"/>
        </w:rPr>
        <w:t>元整（¥</w:t>
      </w:r>
      <w:r>
        <w:rPr>
          <w:rFonts w:hint="eastAsia" w:ascii="宋体" w:hAnsi="宋体" w:cs="宋体"/>
          <w:b/>
          <w:color w:val="auto"/>
          <w:szCs w:val="24"/>
          <w:lang w:val="en-US" w:eastAsia="zh-CN"/>
        </w:rPr>
        <w:t>1298</w:t>
      </w:r>
      <w:r>
        <w:rPr>
          <w:rFonts w:hint="eastAsia" w:ascii="宋体" w:hAnsi="宋体" w:cs="宋体"/>
          <w:b/>
          <w:color w:val="auto"/>
          <w:szCs w:val="24"/>
        </w:rPr>
        <w:t>000.00元）。</w:t>
      </w:r>
    </w:p>
    <w:p>
      <w:pPr>
        <w:pStyle w:val="47"/>
        <w:rPr>
          <w:color w:val="auto"/>
        </w:rPr>
      </w:pPr>
    </w:p>
    <w:p>
      <w:pPr>
        <w:spacing w:line="300" w:lineRule="auto"/>
        <w:ind w:firstLine="569" w:firstLineChars="236"/>
        <w:rPr>
          <w:rFonts w:ascii="宋体" w:hAnsi="宋体" w:cs="宋体"/>
          <w:b/>
          <w:color w:val="auto"/>
          <w:szCs w:val="24"/>
        </w:rPr>
      </w:pPr>
      <w:r>
        <w:rPr>
          <w:rFonts w:hint="eastAsia" w:ascii="宋体" w:hAnsi="宋体" w:cs="宋体"/>
          <w:b/>
          <w:color w:val="auto"/>
          <w:szCs w:val="24"/>
        </w:rPr>
        <w:t>（二）技术商务资信分（70分）</w:t>
      </w:r>
    </w:p>
    <w:tbl>
      <w:tblPr>
        <w:tblStyle w:val="38"/>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398"/>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33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00" w:lineRule="auto"/>
              <w:ind w:firstLine="0" w:firstLineChars="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评分标准及分值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93"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0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技术分</w:t>
            </w:r>
          </w:p>
          <w:p>
            <w:pPr>
              <w:keepNext w:val="0"/>
              <w:keepLines w:val="0"/>
              <w:pageBreakBefore w:val="0"/>
              <w:kinsoku/>
              <w:wordWrap/>
              <w:overflowPunct/>
              <w:topLinePunct w:val="0"/>
              <w:autoSpaceDE/>
              <w:autoSpaceDN/>
              <w:bidi w:val="0"/>
              <w:snapToGrid/>
              <w:spacing w:line="30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61</w:t>
            </w:r>
            <w:r>
              <w:rPr>
                <w:rFonts w:hint="eastAsia" w:ascii="宋体" w:hAnsi="宋体" w:eastAsia="宋体" w:cs="宋体"/>
                <w:color w:val="auto"/>
                <w:sz w:val="24"/>
                <w:szCs w:val="24"/>
              </w:rPr>
              <w:t>分）</w:t>
            </w:r>
          </w:p>
        </w:tc>
        <w:tc>
          <w:tcPr>
            <w:tcW w:w="1398" w:type="dxa"/>
            <w:tcBorders>
              <w:top w:val="single" w:color="auto" w:sz="4" w:space="0"/>
              <w:left w:val="single" w:color="auto" w:sz="4" w:space="0"/>
              <w:right w:val="single" w:color="auto" w:sz="4" w:space="0"/>
            </w:tcBorders>
            <w:vAlign w:val="center"/>
          </w:tcPr>
          <w:p>
            <w:pPr>
              <w:spacing w:line="300" w:lineRule="auto"/>
              <w:ind w:firstLine="0" w:firstLineChars="0"/>
              <w:rPr>
                <w:rFonts w:hint="eastAsia" w:ascii="宋体" w:hAnsi="宋体" w:eastAsia="宋体" w:cs="宋体"/>
                <w:color w:val="auto"/>
                <w:sz w:val="24"/>
                <w:szCs w:val="24"/>
              </w:rPr>
            </w:pPr>
            <w:r>
              <w:rPr>
                <w:rFonts w:hint="eastAsia" w:ascii="宋体" w:hAnsi="宋体" w:cs="宋体"/>
                <w:szCs w:val="21"/>
              </w:rPr>
              <w:t>技术参数响应程度（</w:t>
            </w:r>
            <w:r>
              <w:rPr>
                <w:rFonts w:hint="eastAsia" w:ascii="宋体" w:hAnsi="宋体" w:cs="宋体"/>
                <w:szCs w:val="21"/>
                <w:lang w:val="en-US" w:eastAsia="zh-CN"/>
              </w:rPr>
              <w:t>30</w:t>
            </w:r>
            <w:r>
              <w:rPr>
                <w:rFonts w:hint="eastAsia" w:ascii="宋体" w:hAnsi="宋体" w:cs="宋体"/>
                <w:szCs w:val="21"/>
              </w:rPr>
              <w:t>分）</w:t>
            </w:r>
          </w:p>
        </w:tc>
        <w:tc>
          <w:tcPr>
            <w:tcW w:w="6945" w:type="dxa"/>
            <w:tcBorders>
              <w:top w:val="single" w:color="auto" w:sz="4" w:space="0"/>
              <w:left w:val="single" w:color="auto" w:sz="4" w:space="0"/>
              <w:bottom w:val="single" w:color="auto" w:sz="4" w:space="0"/>
              <w:right w:val="single" w:color="auto" w:sz="4" w:space="0"/>
            </w:tcBorders>
            <w:vAlign w:val="center"/>
          </w:tcPr>
          <w:p>
            <w:pPr>
              <w:pStyle w:val="2"/>
              <w:spacing w:after="0" w:line="300" w:lineRule="auto"/>
              <w:ind w:firstLine="0" w:firstLineChars="0"/>
              <w:contextualSpacing/>
              <w:rPr>
                <w:rFonts w:hint="eastAsia" w:ascii="宋体" w:hAnsi="宋体" w:cs="宋体"/>
                <w:color w:val="auto"/>
                <w:szCs w:val="21"/>
              </w:rPr>
            </w:pPr>
            <w:r>
              <w:rPr>
                <w:rFonts w:hint="eastAsia" w:ascii="宋体" w:hAnsi="宋体" w:eastAsia="宋体"/>
                <w:color w:val="auto"/>
              </w:rPr>
              <w:t>根据投标人所投产品技术参数</w:t>
            </w:r>
            <w:r>
              <w:rPr>
                <w:rFonts w:hint="eastAsia" w:ascii="宋体" w:hAnsi="宋体" w:eastAsia="宋体"/>
                <w:color w:val="auto"/>
                <w:lang w:val="en-US" w:eastAsia="zh-CN"/>
              </w:rPr>
              <w:t>打分，以</w:t>
            </w:r>
            <w:r>
              <w:rPr>
                <w:rFonts w:hint="eastAsia" w:ascii="宋体" w:hAnsi="宋体" w:eastAsia="宋体"/>
                <w:color w:val="auto"/>
              </w:rPr>
              <w:t>招标文件的技术要求为基准，完全满足招标文件技术规格、参数及要求的，得</w:t>
            </w:r>
            <w:r>
              <w:rPr>
                <w:rFonts w:hint="eastAsia" w:ascii="宋体" w:hAnsi="宋体"/>
                <w:color w:val="auto"/>
                <w:lang w:val="en-US" w:eastAsia="zh-CN"/>
              </w:rPr>
              <w:t>30</w:t>
            </w:r>
            <w:r>
              <w:rPr>
                <w:rFonts w:hint="eastAsia" w:ascii="宋体" w:hAnsi="宋体" w:eastAsia="宋体"/>
                <w:color w:val="auto"/>
              </w:rPr>
              <w:t>分；</w:t>
            </w:r>
            <w:r>
              <w:rPr>
                <w:rFonts w:hint="eastAsia" w:ascii="宋体" w:hAnsi="宋体" w:cs="宋体"/>
                <w:color w:val="auto"/>
                <w:szCs w:val="21"/>
              </w:rPr>
              <w:t>技术参数负偏离或缺漏项的每项扣</w:t>
            </w:r>
            <w:r>
              <w:rPr>
                <w:rFonts w:hint="eastAsia" w:ascii="宋体" w:hAnsi="宋体" w:cs="宋体"/>
                <w:color w:val="auto"/>
                <w:szCs w:val="21"/>
                <w:lang w:val="en-US" w:eastAsia="zh-CN"/>
              </w:rPr>
              <w:t>2</w:t>
            </w:r>
            <w:r>
              <w:rPr>
                <w:rFonts w:hint="eastAsia" w:ascii="宋体" w:hAnsi="宋体" w:cs="宋体"/>
                <w:color w:val="auto"/>
                <w:szCs w:val="21"/>
              </w:rPr>
              <w:t>分</w:t>
            </w:r>
            <w:r>
              <w:rPr>
                <w:rFonts w:hint="eastAsia" w:ascii="宋体" w:hAnsi="宋体" w:cs="宋体"/>
                <w:color w:val="auto"/>
                <w:szCs w:val="21"/>
                <w:lang w:eastAsia="zh-CN"/>
              </w:rPr>
              <w:t>，</w:t>
            </w:r>
            <w:r>
              <w:rPr>
                <w:rFonts w:hint="eastAsia" w:ascii="宋体" w:hAnsi="宋体" w:cs="宋体"/>
                <w:color w:val="auto"/>
                <w:szCs w:val="21"/>
              </w:rPr>
              <w:t>扣完为止。</w:t>
            </w:r>
          </w:p>
          <w:p>
            <w:pPr>
              <w:pStyle w:val="2"/>
              <w:spacing w:after="0" w:line="300" w:lineRule="auto"/>
              <w:ind w:firstLine="0" w:firstLineChars="0"/>
              <w:contextualSpacing/>
              <w:rPr>
                <w:rFonts w:hint="eastAsia" w:ascii="宋体" w:hAnsi="宋体" w:eastAsia="宋体" w:cs="宋体"/>
                <w:color w:val="auto"/>
                <w:sz w:val="24"/>
                <w:szCs w:val="24"/>
              </w:rPr>
            </w:pPr>
            <w:r>
              <w:rPr>
                <w:rFonts w:hint="eastAsia" w:ascii="宋体" w:hAnsi="宋体" w:cs="宋体"/>
              </w:rPr>
              <w:t>注：</w:t>
            </w:r>
            <w:r>
              <w:rPr>
                <w:rFonts w:hint="eastAsia" w:ascii="宋体" w:hAnsi="宋体" w:cs="宋体"/>
                <w:szCs w:val="21"/>
              </w:rPr>
              <w:t>采购需求中要求</w:t>
            </w:r>
            <w:r>
              <w:rPr>
                <w:rFonts w:hint="eastAsia" w:ascii="宋体" w:hAnsi="宋体" w:cs="宋体"/>
                <w:szCs w:val="21"/>
                <w:lang w:val="en-US" w:eastAsia="zh-CN"/>
              </w:rPr>
              <w:t>在投标文件中</w:t>
            </w:r>
            <w:r>
              <w:rPr>
                <w:rFonts w:hint="eastAsia" w:ascii="宋体" w:hAnsi="宋体" w:cs="宋体"/>
                <w:szCs w:val="21"/>
              </w:rPr>
              <w:t>提供证明材料的技术参数，投标文件中必须提供相应的证明材料，未提供视作负偏离。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9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00" w:lineRule="auto"/>
              <w:ind w:firstLine="0" w:firstLineChars="0"/>
              <w:rPr>
                <w:rFonts w:hint="eastAsia" w:ascii="宋体" w:hAnsi="宋体" w:eastAsia="宋体" w:cs="宋体"/>
                <w:color w:val="auto"/>
                <w:sz w:val="24"/>
                <w:szCs w:val="24"/>
              </w:rPr>
            </w:pPr>
          </w:p>
        </w:tc>
        <w:tc>
          <w:tcPr>
            <w:tcW w:w="1398" w:type="dxa"/>
            <w:tcBorders>
              <w:top w:val="single" w:color="auto" w:sz="4" w:space="0"/>
              <w:left w:val="single" w:color="auto" w:sz="4" w:space="0"/>
              <w:right w:val="single" w:color="auto" w:sz="4" w:space="0"/>
            </w:tcBorders>
            <w:vAlign w:val="center"/>
          </w:tcPr>
          <w:p>
            <w:pPr>
              <w:autoSpaceDE w:val="0"/>
              <w:autoSpaceDN w:val="0"/>
              <w:adjustRightInd w:val="0"/>
              <w:snapToGrid w:val="0"/>
              <w:spacing w:line="300" w:lineRule="auto"/>
              <w:ind w:firstLine="0" w:firstLineChars="0"/>
              <w:jc w:val="center"/>
              <w:rPr>
                <w:rFonts w:hint="eastAsia" w:ascii="宋体" w:hAnsi="宋体" w:eastAsia="宋体" w:cs="宋体"/>
                <w:color w:val="auto"/>
                <w:kern w:val="2"/>
                <w:sz w:val="24"/>
                <w:szCs w:val="24"/>
                <w:lang w:val="en-US" w:eastAsia="zh-CN" w:bidi="ar-SA"/>
              </w:rPr>
            </w:pPr>
            <w:r>
              <w:rPr>
                <w:rFonts w:hint="eastAsia" w:ascii="微软雅黑" w:hAnsi="微软雅黑" w:cs="宋体"/>
                <w:sz w:val="24"/>
                <w:szCs w:val="24"/>
                <w:lang w:val="zh-CN"/>
              </w:rPr>
              <w:t>投标产品整体配置水平</w:t>
            </w:r>
            <w:r>
              <w:rPr>
                <w:rFonts w:hint="eastAsia" w:ascii="宋体" w:hAnsi="宋体" w:cs="宋体"/>
                <w:szCs w:val="24"/>
                <w:lang w:val="zh-CN"/>
              </w:rPr>
              <w:t>（</w:t>
            </w:r>
            <w:r>
              <w:rPr>
                <w:rFonts w:hint="eastAsia" w:ascii="宋体" w:hAnsi="宋体" w:cs="宋体"/>
                <w:szCs w:val="24"/>
                <w:lang w:val="en-US" w:eastAsia="zh-CN"/>
              </w:rPr>
              <w:t>6</w:t>
            </w:r>
            <w:r>
              <w:rPr>
                <w:rFonts w:hint="eastAsia" w:ascii="宋体" w:hAnsi="宋体" w:cs="宋体"/>
                <w:szCs w:val="24"/>
              </w:rPr>
              <w:t>分</w:t>
            </w:r>
            <w:r>
              <w:rPr>
                <w:rFonts w:hint="eastAsia" w:ascii="宋体" w:hAnsi="宋体" w:cs="宋体"/>
                <w:szCs w:val="24"/>
                <w:lang w:val="zh-CN"/>
              </w:rPr>
              <w:t>）</w:t>
            </w:r>
          </w:p>
        </w:tc>
        <w:tc>
          <w:tcPr>
            <w:tcW w:w="69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auto"/>
              <w:ind w:firstLine="0"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rPr>
              <w:t>根据投标人在投标文件中提供的产品的总体性能水平、安全性、可靠性、稳定性、制作工艺先进行产品设计及技术</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投标人针对所投产品</w:t>
            </w:r>
            <w:r>
              <w:rPr>
                <w:rFonts w:hint="eastAsia" w:ascii="宋体" w:hAnsi="宋体" w:eastAsia="宋体" w:cs="宋体"/>
                <w:color w:val="auto"/>
                <w:sz w:val="24"/>
                <w:szCs w:val="24"/>
                <w:highlight w:val="none"/>
                <w:lang w:val="en-US" w:eastAsia="zh-CN"/>
              </w:rPr>
              <w:t>技术佐证材料</w:t>
            </w:r>
            <w:r>
              <w:rPr>
                <w:rFonts w:hint="eastAsia" w:ascii="宋体" w:hAnsi="宋体" w:eastAsia="宋体" w:cs="宋体"/>
                <w:color w:val="auto"/>
                <w:sz w:val="24"/>
                <w:szCs w:val="24"/>
                <w:highlight w:val="none"/>
              </w:rPr>
              <w:t>等方面打分，主要部件</w:t>
            </w:r>
            <w:r>
              <w:rPr>
                <w:rFonts w:hint="eastAsia" w:ascii="宋体" w:hAnsi="宋体" w:cs="宋体"/>
                <w:color w:val="auto"/>
                <w:sz w:val="24"/>
                <w:szCs w:val="24"/>
                <w:highlight w:val="none"/>
                <w:lang w:val="en-US" w:eastAsia="zh-CN"/>
              </w:rPr>
              <w:t>的整体</w:t>
            </w:r>
            <w:r>
              <w:rPr>
                <w:rFonts w:hint="eastAsia" w:ascii="宋体" w:hAnsi="宋体" w:eastAsia="宋体" w:cs="宋体"/>
                <w:color w:val="auto"/>
                <w:sz w:val="24"/>
                <w:szCs w:val="24"/>
                <w:highlight w:val="none"/>
              </w:rPr>
              <w:t>配置好、性能水平高的得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分，主要部件配置可行、性能水平一般的得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4.9</w:t>
            </w:r>
            <w:r>
              <w:rPr>
                <w:rFonts w:hint="eastAsia" w:ascii="宋体" w:hAnsi="宋体" w:eastAsia="宋体" w:cs="宋体"/>
                <w:color w:val="auto"/>
                <w:sz w:val="24"/>
                <w:szCs w:val="24"/>
                <w:highlight w:val="none"/>
              </w:rPr>
              <w:t>分，其他不得分。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00" w:lineRule="auto"/>
              <w:ind w:firstLine="0" w:firstLineChars="0"/>
              <w:rPr>
                <w:rFonts w:hint="eastAsia" w:ascii="宋体" w:hAnsi="宋体" w:eastAsia="宋体" w:cs="宋体"/>
                <w:color w:val="auto"/>
                <w:sz w:val="24"/>
                <w:szCs w:val="24"/>
              </w:rPr>
            </w:pPr>
          </w:p>
        </w:tc>
        <w:tc>
          <w:tcPr>
            <w:tcW w:w="1398"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color w:val="auto"/>
                <w:kern w:val="2"/>
                <w:sz w:val="24"/>
                <w:szCs w:val="24"/>
                <w:lang w:val="zh-CN" w:eastAsia="zh-CN" w:bidi="ar-SA"/>
              </w:rPr>
            </w:pPr>
            <w:r>
              <w:rPr>
                <w:rFonts w:hint="eastAsia" w:ascii="宋体" w:hAnsi="宋体" w:cs="宋体"/>
                <w:color w:val="auto"/>
                <w:sz w:val="24"/>
                <w:szCs w:val="24"/>
                <w:lang w:val="en-US" w:eastAsia="zh-CN"/>
              </w:rPr>
              <w:t>项目组织实施方案（6分）</w:t>
            </w:r>
          </w:p>
        </w:tc>
        <w:tc>
          <w:tcPr>
            <w:tcW w:w="6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eastAsia="宋体" w:cs="宋体"/>
                <w:color w:val="auto"/>
                <w:kern w:val="0"/>
                <w:sz w:val="24"/>
                <w:szCs w:val="24"/>
              </w:rPr>
              <w:t>根</w:t>
            </w:r>
            <w:r>
              <w:rPr>
                <w:rFonts w:hint="eastAsia" w:ascii="宋体" w:hAnsi="Times New Roman" w:eastAsia="宋体" w:cs="宋体"/>
                <w:color w:val="auto"/>
                <w:kern w:val="0"/>
                <w:sz w:val="24"/>
                <w:szCs w:val="24"/>
                <w:lang w:val="en-US" w:eastAsia="zh-CN"/>
              </w:rPr>
              <w:t>据投标人针对本次项目提出的具体组织实施方案，包括详细组织实施方案的完整性、合理性、科学性，安装阶段沟通机制以及为保障项目顺利实施的各项措施（如质量保证、工期保证等）</w:t>
            </w:r>
            <w:r>
              <w:rPr>
                <w:rFonts w:hint="eastAsia" w:ascii="宋体" w:eastAsia="宋体" w:cs="宋体"/>
                <w:color w:val="auto"/>
                <w:kern w:val="0"/>
                <w:sz w:val="24"/>
                <w:szCs w:val="24"/>
                <w:lang w:val="en-US" w:eastAsia="zh-CN"/>
              </w:rPr>
              <w:t>等内容进行打分，</w:t>
            </w:r>
            <w:r>
              <w:rPr>
                <w:rFonts w:hint="eastAsia" w:ascii="宋体" w:hAnsi="宋体" w:eastAsia="宋体" w:cs="宋体"/>
                <w:color w:val="auto"/>
                <w:sz w:val="24"/>
                <w:szCs w:val="24"/>
              </w:rPr>
              <w:t>同时满足全面、科学、合理的得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分；满足部分要求的得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4.9</w:t>
            </w:r>
            <w:r>
              <w:rPr>
                <w:rFonts w:hint="eastAsia" w:ascii="宋体" w:hAnsi="宋体" w:eastAsia="宋体" w:cs="宋体"/>
                <w:color w:val="auto"/>
                <w:sz w:val="24"/>
                <w:szCs w:val="24"/>
              </w:rPr>
              <w:t>分；针对性不强、内容模式化</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00" w:lineRule="auto"/>
              <w:ind w:firstLine="0" w:firstLineChars="0"/>
              <w:rPr>
                <w:rFonts w:hint="eastAsia" w:ascii="宋体" w:hAnsi="宋体" w:eastAsia="宋体" w:cs="宋体"/>
                <w:color w:val="auto"/>
                <w:sz w:val="24"/>
                <w:szCs w:val="24"/>
              </w:rPr>
            </w:pPr>
          </w:p>
        </w:tc>
        <w:tc>
          <w:tcPr>
            <w:tcW w:w="1398" w:type="dxa"/>
            <w:tcBorders>
              <w:top w:val="single" w:color="auto" w:sz="4" w:space="0"/>
              <w:left w:val="single" w:color="auto" w:sz="4" w:space="0"/>
              <w:right w:val="single" w:color="auto" w:sz="4" w:space="0"/>
            </w:tcBorders>
            <w:vAlign w:val="center"/>
          </w:tcPr>
          <w:p>
            <w:pPr>
              <w:spacing w:line="300" w:lineRule="auto"/>
              <w:ind w:firstLine="0" w:firstLineChars="0"/>
              <w:rPr>
                <w:rFonts w:hint="eastAsia" w:ascii="宋体" w:hAnsi="宋体" w:eastAsia="宋体" w:cs="宋体"/>
                <w:kern w:val="2"/>
                <w:sz w:val="24"/>
                <w:szCs w:val="21"/>
                <w:highlight w:val="none"/>
                <w:lang w:val="en-US" w:eastAsia="zh-CN" w:bidi="ar-SA"/>
              </w:rPr>
            </w:pPr>
            <w:r>
              <w:rPr>
                <w:rFonts w:hint="eastAsia" w:ascii="宋体" w:hAnsi="宋体" w:cs="宋体"/>
                <w:bCs/>
                <w:szCs w:val="24"/>
                <w:highlight w:val="none"/>
              </w:rPr>
              <w:t>供货、安装、调试和验收方案（</w:t>
            </w:r>
            <w:r>
              <w:rPr>
                <w:rFonts w:hint="eastAsia" w:ascii="宋体" w:hAnsi="宋体" w:cs="宋体"/>
                <w:bCs/>
                <w:szCs w:val="24"/>
                <w:highlight w:val="none"/>
                <w:lang w:val="en-US" w:eastAsia="zh-CN"/>
              </w:rPr>
              <w:t>6</w:t>
            </w:r>
            <w:r>
              <w:rPr>
                <w:rFonts w:hint="eastAsia" w:ascii="宋体" w:hAnsi="宋体" w:cs="宋体"/>
                <w:bCs/>
                <w:szCs w:val="24"/>
                <w:highlight w:val="none"/>
              </w:rPr>
              <w:t>分）</w:t>
            </w:r>
          </w:p>
        </w:tc>
        <w:tc>
          <w:tcPr>
            <w:tcW w:w="6945"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hint="eastAsia" w:ascii="宋体" w:hAnsi="宋体" w:eastAsia="宋体" w:cs="宋体"/>
                <w:kern w:val="2"/>
                <w:sz w:val="24"/>
                <w:szCs w:val="21"/>
                <w:highlight w:val="none"/>
                <w:lang w:val="en-US" w:eastAsia="zh-CN" w:bidi="ar-SA"/>
              </w:rPr>
            </w:pPr>
            <w:r>
              <w:rPr>
                <w:rFonts w:hint="eastAsia" w:ascii="宋体" w:hAnsi="宋体" w:cs="宋体"/>
                <w:bCs/>
                <w:szCs w:val="24"/>
                <w:highlight w:val="none"/>
              </w:rPr>
              <w:t>根据投标人提供的供货、安装、调试和验收方案打分，</w:t>
            </w:r>
            <w:r>
              <w:rPr>
                <w:rFonts w:hint="eastAsia" w:ascii="宋体" w:hAnsi="宋体" w:cs="宋体"/>
                <w:bCs/>
                <w:szCs w:val="24"/>
                <w:highlight w:val="none"/>
                <w:lang w:val="en-US" w:eastAsia="zh-CN"/>
              </w:rPr>
              <w:t>4</w:t>
            </w:r>
            <w:r>
              <w:rPr>
                <w:rFonts w:ascii="宋体" w:hAnsi="宋体" w:cs="宋体"/>
                <w:bCs/>
                <w:szCs w:val="24"/>
                <w:highlight w:val="none"/>
              </w:rPr>
              <w:t>-</w:t>
            </w:r>
            <w:r>
              <w:rPr>
                <w:rFonts w:hint="eastAsia" w:ascii="宋体" w:hAnsi="宋体" w:cs="宋体"/>
                <w:bCs/>
                <w:szCs w:val="24"/>
                <w:highlight w:val="none"/>
                <w:lang w:val="en-US" w:eastAsia="zh-CN"/>
              </w:rPr>
              <w:t>6</w:t>
            </w:r>
            <w:r>
              <w:rPr>
                <w:rFonts w:hint="eastAsia" w:ascii="宋体" w:hAnsi="宋体" w:cs="宋体"/>
                <w:bCs/>
                <w:szCs w:val="24"/>
                <w:highlight w:val="none"/>
              </w:rPr>
              <w:t>分，无方案或方案不可行不得分。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00" w:lineRule="auto"/>
              <w:ind w:firstLine="0" w:firstLineChars="0"/>
              <w:rPr>
                <w:rFonts w:hint="eastAsia" w:ascii="宋体" w:hAnsi="宋体" w:eastAsia="宋体" w:cs="宋体"/>
                <w:sz w:val="24"/>
                <w:szCs w:val="24"/>
              </w:rPr>
            </w:pPr>
          </w:p>
        </w:tc>
        <w:tc>
          <w:tcPr>
            <w:tcW w:w="139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00" w:lineRule="auto"/>
              <w:ind w:firstLine="0"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培训方案（</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分）</w:t>
            </w:r>
          </w:p>
        </w:tc>
        <w:tc>
          <w:tcPr>
            <w:tcW w:w="6945"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lang w:val="en-US" w:eastAsia="zh-CN"/>
              </w:rPr>
              <w:t>根据投标人针对本项目提供操作培训和维护培训及提供其他形式培训的情况，具体至培训目的、时间、地点、内容、频次、培训</w:t>
            </w:r>
            <w:r>
              <w:rPr>
                <w:rFonts w:hint="eastAsia" w:ascii="宋体" w:hAnsi="宋体" w:cs="宋体"/>
                <w:color w:val="auto"/>
                <w:lang w:val="en-US" w:eastAsia="zh-CN"/>
              </w:rPr>
              <w:t>人员</w:t>
            </w:r>
            <w:r>
              <w:rPr>
                <w:rFonts w:hint="eastAsia" w:ascii="宋体" w:hAnsi="宋体" w:eastAsia="宋体" w:cs="宋体"/>
                <w:color w:val="auto"/>
                <w:lang w:val="en-US" w:eastAsia="zh-CN"/>
              </w:rPr>
              <w:t>专业、是否达到培训预期目的评价标准、考核形式、与用户定期联系培训方式、方法等，完整、合理的得5-6分，略有缺陷的得4-4.9分，不合理或未表述不得分。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00" w:lineRule="auto"/>
              <w:ind w:firstLine="0" w:firstLineChars="0"/>
              <w:rPr>
                <w:rFonts w:hint="eastAsia" w:ascii="宋体" w:hAnsi="宋体" w:eastAsia="宋体" w:cs="宋体"/>
                <w:sz w:val="24"/>
                <w:szCs w:val="24"/>
              </w:rPr>
            </w:pPr>
          </w:p>
        </w:tc>
        <w:tc>
          <w:tcPr>
            <w:tcW w:w="139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0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售后服务方案（</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6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after="60" w:afterLines="25" w:line="300" w:lineRule="auto"/>
              <w:ind w:firstLine="0" w:firstLineChars="0"/>
              <w:jc w:val="left"/>
              <w:rPr>
                <w:rFonts w:hint="eastAsia" w:ascii="宋体" w:hAnsi="宋体" w:eastAsia="宋体" w:cs="宋体"/>
                <w:color w:val="auto"/>
                <w:sz w:val="24"/>
                <w:szCs w:val="24"/>
                <w:highlight w:val="none"/>
              </w:rPr>
            </w:pPr>
            <w:r>
              <w:rPr>
                <w:rFonts w:hint="eastAsia" w:ascii="宋体" w:hAnsi="宋体" w:cs="宋体"/>
                <w:color w:val="auto"/>
                <w:kern w:val="0"/>
                <w:sz w:val="24"/>
                <w:szCs w:val="24"/>
              </w:rPr>
              <w:t>根据投标人</w:t>
            </w:r>
            <w:r>
              <w:rPr>
                <w:rFonts w:hint="eastAsia" w:ascii="宋体" w:hAnsi="宋体" w:cs="宋体"/>
                <w:color w:val="auto"/>
                <w:kern w:val="0"/>
                <w:sz w:val="24"/>
                <w:szCs w:val="24"/>
                <w:lang w:val="en-US" w:eastAsia="zh-CN"/>
              </w:rPr>
              <w:t>针对</w:t>
            </w:r>
            <w:r>
              <w:rPr>
                <w:rFonts w:hint="eastAsia" w:ascii="宋体" w:hAnsi="宋体" w:cs="宋体"/>
                <w:color w:val="auto"/>
                <w:kern w:val="0"/>
                <w:sz w:val="24"/>
                <w:szCs w:val="24"/>
              </w:rPr>
              <w:t>本顶目设置维修队伍的配备、计划安排、优惠承诺等情况合理性，售后故障响应组织架构和响应时间的可行性方案，以及对本项目售后服务承诺的范围和完善程度(包括保修年限，保修部件范围，保修、服务标准，故障响应修复时间方式及保障措施等)</w:t>
            </w:r>
            <w:r>
              <w:rPr>
                <w:rFonts w:hint="eastAsia" w:ascii="宋体" w:hAnsi="宋体" w:cs="宋体"/>
                <w:color w:val="auto"/>
                <w:kern w:val="0"/>
                <w:sz w:val="24"/>
                <w:szCs w:val="24"/>
                <w:lang w:val="en-US" w:eastAsia="zh-CN"/>
              </w:rPr>
              <w:t>，</w:t>
            </w:r>
            <w:r>
              <w:rPr>
                <w:rFonts w:hint="eastAsia" w:ascii="宋体" w:hAnsi="宋体" w:cs="宋体"/>
                <w:color w:val="auto"/>
                <w:kern w:val="0"/>
                <w:sz w:val="24"/>
                <w:szCs w:val="24"/>
              </w:rPr>
              <w:t>售</w:t>
            </w:r>
            <w:r>
              <w:rPr>
                <w:rFonts w:hint="eastAsia" w:ascii="宋体" w:hAnsi="宋体" w:eastAsia="宋体" w:cs="宋体"/>
                <w:color w:val="auto"/>
                <w:sz w:val="24"/>
                <w:szCs w:val="24"/>
              </w:rPr>
              <w:t>后服务承诺的范围全面完善的得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，承诺范围不够全面但基本可行的得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分，未表述不得分。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93" w:type="dxa"/>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00" w:lineRule="auto"/>
              <w:ind w:firstLine="0" w:firstLineChars="0"/>
              <w:rPr>
                <w:rFonts w:hint="eastAsia" w:ascii="宋体" w:hAnsi="宋体" w:eastAsia="宋体" w:cs="宋体"/>
                <w:sz w:val="24"/>
                <w:szCs w:val="24"/>
              </w:rPr>
            </w:pPr>
            <w:r>
              <w:rPr>
                <w:rFonts w:hint="eastAsia" w:ascii="宋体" w:hAnsi="宋体" w:eastAsia="宋体" w:cs="宋体"/>
                <w:sz w:val="24"/>
                <w:szCs w:val="24"/>
              </w:rPr>
              <w:t>商务资信分</w:t>
            </w:r>
          </w:p>
          <w:p>
            <w:pPr>
              <w:keepNext w:val="0"/>
              <w:keepLines w:val="0"/>
              <w:pageBreakBefore w:val="0"/>
              <w:kinsoku/>
              <w:wordWrap/>
              <w:overflowPunct/>
              <w:topLinePunct w:val="0"/>
              <w:autoSpaceDE/>
              <w:autoSpaceDN/>
              <w:bidi w:val="0"/>
              <w:snapToGrid/>
              <w:spacing w:line="300" w:lineRule="auto"/>
              <w:ind w:firstLine="0" w:firstLineChars="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9</w:t>
            </w:r>
            <w:r>
              <w:rPr>
                <w:rFonts w:hint="eastAsia" w:ascii="宋体" w:hAnsi="宋体" w:eastAsia="宋体" w:cs="宋体"/>
                <w:sz w:val="24"/>
                <w:szCs w:val="24"/>
              </w:rPr>
              <w:t>分）</w:t>
            </w:r>
          </w:p>
        </w:tc>
        <w:tc>
          <w:tcPr>
            <w:tcW w:w="13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诚信分</w:t>
            </w:r>
          </w:p>
          <w:p>
            <w:pPr>
              <w:keepNext w:val="0"/>
              <w:keepLines w:val="0"/>
              <w:pageBreakBefore w:val="0"/>
              <w:kinsoku/>
              <w:wordWrap/>
              <w:overflowPunct/>
              <w:topLinePunct w:val="0"/>
              <w:autoSpaceDE/>
              <w:autoSpaceDN/>
              <w:bidi w:val="0"/>
              <w:snapToGrid/>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（3分）</w:t>
            </w:r>
          </w:p>
        </w:tc>
        <w:tc>
          <w:tcPr>
            <w:tcW w:w="6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0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凡在投标截止时间前三年受到行政处罚、行政处理（含通报）或记入不良行为的，此项得分为0，若无处罚、行政处理（含通报）或记入不良行为的得3分（详见诚信承诺书，未提供不得分）。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9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00" w:lineRule="auto"/>
              <w:ind w:firstLine="0" w:firstLineChars="0"/>
              <w:rPr>
                <w:rFonts w:hint="eastAsia" w:ascii="宋体" w:hAnsi="宋体" w:eastAsia="宋体" w:cs="宋体"/>
                <w:sz w:val="24"/>
                <w:szCs w:val="24"/>
              </w:rPr>
            </w:pPr>
          </w:p>
        </w:tc>
        <w:tc>
          <w:tcPr>
            <w:tcW w:w="13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00" w:lineRule="auto"/>
              <w:ind w:firstLine="0"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相关认证</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p>
        </w:tc>
        <w:tc>
          <w:tcPr>
            <w:tcW w:w="6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0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eastAsia="zh-CN"/>
              </w:rPr>
              <w:t>或投标产品制造商</w:t>
            </w:r>
            <w:r>
              <w:rPr>
                <w:rFonts w:hint="eastAsia" w:ascii="宋体" w:hAnsi="宋体" w:eastAsia="宋体" w:cs="宋体"/>
                <w:color w:val="auto"/>
                <w:sz w:val="24"/>
                <w:szCs w:val="24"/>
              </w:rPr>
              <w:t>具有有效期内的ISO质量管理体系认证证书、ISO环境管理体系认证证书、ISO职业健康安全管理体系认证证书的每项得1分。最高得3分。</w:t>
            </w:r>
          </w:p>
          <w:p>
            <w:pPr>
              <w:keepNext w:val="0"/>
              <w:keepLines w:val="0"/>
              <w:pageBreakBefore w:val="0"/>
              <w:widowControl/>
              <w:kinsoku/>
              <w:wordWrap/>
              <w:overflowPunct/>
              <w:topLinePunct w:val="0"/>
              <w:autoSpaceDE/>
              <w:autoSpaceDN/>
              <w:bidi w:val="0"/>
              <w:snapToGrid/>
              <w:spacing w:line="300" w:lineRule="auto"/>
              <w:ind w:firstLine="0"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注：</w:t>
            </w:r>
            <w:r>
              <w:rPr>
                <w:rFonts w:hint="eastAsia" w:ascii="宋体" w:hAnsi="宋体" w:cs="宋体"/>
                <w:color w:val="auto"/>
                <w:szCs w:val="24"/>
              </w:rPr>
              <w:t>需在资信商务及技术文件中</w:t>
            </w:r>
            <w:r>
              <w:rPr>
                <w:rFonts w:hint="eastAsia" w:ascii="宋体" w:hAnsi="宋体" w:cs="宋体"/>
                <w:color w:val="auto"/>
                <w:szCs w:val="24"/>
                <w:lang w:val="zh-CN"/>
              </w:rPr>
              <w:t>提供证书</w:t>
            </w:r>
            <w:r>
              <w:rPr>
                <w:rFonts w:hint="eastAsia" w:ascii="宋体" w:hAnsi="宋体" w:cs="宋体"/>
                <w:color w:val="auto"/>
                <w:szCs w:val="24"/>
              </w:rPr>
              <w:t>扫描件</w:t>
            </w:r>
            <w:r>
              <w:rPr>
                <w:rFonts w:hint="eastAsia" w:ascii="宋体" w:hAnsi="宋体" w:cs="宋体"/>
                <w:color w:val="auto"/>
                <w:szCs w:val="24"/>
                <w:lang w:val="zh-CN"/>
              </w:rPr>
              <w:t>并加盖投标</w:t>
            </w:r>
            <w:r>
              <w:rPr>
                <w:rFonts w:hint="eastAsia" w:ascii="宋体" w:hAnsi="宋体" w:cs="宋体"/>
                <w:color w:val="auto"/>
                <w:szCs w:val="24"/>
              </w:rPr>
              <w:t>单位CA</w:t>
            </w:r>
            <w:r>
              <w:rPr>
                <w:rFonts w:hint="eastAsia" w:ascii="宋体" w:hAnsi="宋体" w:cs="宋体"/>
                <w:color w:val="auto"/>
                <w:szCs w:val="24"/>
                <w:lang w:val="zh-CN"/>
              </w:rPr>
              <w:t>公章，</w:t>
            </w:r>
            <w:r>
              <w:rPr>
                <w:rFonts w:hint="eastAsia" w:ascii="宋体" w:hAnsi="宋体" w:cs="宋体"/>
                <w:color w:val="auto"/>
                <w:szCs w:val="24"/>
              </w:rPr>
              <w:t>未</w:t>
            </w:r>
            <w:r>
              <w:rPr>
                <w:rFonts w:hint="eastAsia" w:ascii="宋体" w:hAnsi="宋体" w:cs="宋体"/>
                <w:color w:val="auto"/>
                <w:szCs w:val="24"/>
                <w:lang w:val="zh-CN"/>
              </w:rPr>
              <w:t>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99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00" w:lineRule="auto"/>
              <w:ind w:firstLine="0" w:firstLineChars="0"/>
              <w:rPr>
                <w:rFonts w:hint="eastAsia" w:ascii="宋体" w:hAnsi="宋体" w:eastAsia="宋体" w:cs="宋体"/>
                <w:sz w:val="24"/>
                <w:szCs w:val="24"/>
              </w:rPr>
            </w:pPr>
          </w:p>
        </w:tc>
        <w:tc>
          <w:tcPr>
            <w:tcW w:w="13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业绩（3分）</w:t>
            </w:r>
          </w:p>
        </w:tc>
        <w:tc>
          <w:tcPr>
            <w:tcW w:w="6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300" w:lineRule="auto"/>
              <w:ind w:firstLine="0" w:firstLineChars="0"/>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投标人自20</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年1月1日</w:t>
            </w:r>
            <w:r>
              <w:rPr>
                <w:rFonts w:hint="eastAsia" w:ascii="宋体" w:hAnsi="宋体" w:eastAsia="宋体" w:cs="宋体"/>
                <w:bCs/>
                <w:color w:val="auto"/>
                <w:sz w:val="24"/>
                <w:szCs w:val="24"/>
                <w:highlight w:val="none"/>
              </w:rPr>
              <w:t>（以合同签订时间为准）以来，承担过的</w:t>
            </w:r>
            <w:r>
              <w:rPr>
                <w:rFonts w:hint="eastAsia" w:ascii="宋体" w:hAnsi="宋体" w:eastAsia="宋体" w:cs="宋体"/>
                <w:bCs/>
                <w:color w:val="auto"/>
                <w:sz w:val="24"/>
                <w:szCs w:val="24"/>
                <w:highlight w:val="none"/>
                <w:lang w:val="en-US" w:eastAsia="zh-CN"/>
              </w:rPr>
              <w:t>同类</w:t>
            </w:r>
            <w:r>
              <w:rPr>
                <w:rFonts w:hint="eastAsia" w:ascii="宋体" w:hAnsi="宋体" w:eastAsia="宋体" w:cs="宋体"/>
                <w:bCs/>
                <w:color w:val="auto"/>
                <w:sz w:val="24"/>
                <w:szCs w:val="24"/>
                <w:highlight w:val="none"/>
              </w:rPr>
              <w:t>项目业绩</w:t>
            </w:r>
            <w:r>
              <w:rPr>
                <w:rFonts w:hint="eastAsia" w:ascii="宋体" w:hAnsi="宋体" w:eastAsia="宋体" w:cs="宋体"/>
                <w:color w:val="auto"/>
                <w:sz w:val="24"/>
                <w:szCs w:val="24"/>
                <w:highlight w:val="none"/>
              </w:rPr>
              <w:t>，每个得1分，最多得3分</w:t>
            </w:r>
            <w:r>
              <w:rPr>
                <w:rFonts w:hint="eastAsia" w:ascii="宋体" w:hAnsi="宋体" w:cs="宋体"/>
                <w:color w:val="auto"/>
                <w:sz w:val="24"/>
                <w:szCs w:val="24"/>
                <w:highlight w:val="none"/>
                <w:lang w:eastAsia="zh-CN"/>
              </w:rPr>
              <w:t>。</w:t>
            </w:r>
          </w:p>
          <w:p>
            <w:pPr>
              <w:keepNext w:val="0"/>
              <w:keepLines w:val="0"/>
              <w:pageBreakBefore w:val="0"/>
              <w:kinsoku/>
              <w:wordWrap/>
              <w:overflowPunct/>
              <w:topLinePunct w:val="0"/>
              <w:autoSpaceDE/>
              <w:autoSpaceDN/>
              <w:bidi w:val="0"/>
              <w:snapToGrid/>
              <w:spacing w:line="30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lang w:val="en-US" w:eastAsia="zh-CN"/>
              </w:rPr>
              <w:t>注：</w:t>
            </w:r>
            <w:r>
              <w:rPr>
                <w:rFonts w:hint="eastAsia" w:ascii="宋体" w:hAnsi="宋体" w:eastAsia="宋体" w:cs="宋体"/>
                <w:b/>
                <w:bCs/>
                <w:color w:val="auto"/>
                <w:sz w:val="24"/>
                <w:szCs w:val="24"/>
                <w:highlight w:val="none"/>
              </w:rPr>
              <w:t>资</w:t>
            </w:r>
            <w:r>
              <w:rPr>
                <w:rFonts w:hint="eastAsia" w:ascii="宋体" w:hAnsi="宋体" w:eastAsia="宋体" w:cs="宋体"/>
                <w:b/>
                <w:color w:val="auto"/>
                <w:sz w:val="24"/>
                <w:szCs w:val="24"/>
                <w:highlight w:val="none"/>
              </w:rPr>
              <w:t>信商务及技术文件中</w:t>
            </w:r>
            <w:r>
              <w:rPr>
                <w:rFonts w:hint="eastAsia" w:ascii="宋体" w:hAnsi="宋体" w:cs="宋体"/>
                <w:b/>
                <w:color w:val="auto"/>
                <w:sz w:val="24"/>
                <w:szCs w:val="24"/>
                <w:highlight w:val="none"/>
                <w:lang w:val="en-US" w:eastAsia="zh-CN"/>
              </w:rPr>
              <w:t>同时</w:t>
            </w:r>
            <w:r>
              <w:rPr>
                <w:rFonts w:hint="eastAsia" w:ascii="宋体" w:hAnsi="宋体" w:eastAsia="宋体" w:cs="宋体"/>
                <w:b/>
                <w:color w:val="auto"/>
                <w:sz w:val="24"/>
                <w:szCs w:val="24"/>
                <w:highlight w:val="none"/>
              </w:rPr>
              <w:t>提供项目合同</w:t>
            </w:r>
            <w:r>
              <w:rPr>
                <w:rFonts w:hint="eastAsia" w:ascii="宋体" w:hAnsi="宋体" w:cs="宋体"/>
                <w:b/>
                <w:color w:val="auto"/>
                <w:sz w:val="24"/>
                <w:szCs w:val="24"/>
                <w:highlight w:val="none"/>
                <w:lang w:val="en-US" w:eastAsia="zh-CN"/>
              </w:rPr>
              <w:t>和验收合格证明材料</w:t>
            </w:r>
            <w:r>
              <w:rPr>
                <w:rFonts w:hint="eastAsia" w:ascii="宋体" w:hAnsi="宋体" w:eastAsia="宋体" w:cs="宋体"/>
                <w:b/>
                <w:color w:val="auto"/>
                <w:sz w:val="24"/>
                <w:szCs w:val="24"/>
                <w:highlight w:val="none"/>
              </w:rPr>
              <w:t>扫描件并加盖投标人CA公章，否则不得分。</w:t>
            </w:r>
          </w:p>
        </w:tc>
      </w:tr>
    </w:tbl>
    <w:p>
      <w:pPr>
        <w:pStyle w:val="97"/>
        <w:snapToGrid w:val="0"/>
        <w:spacing w:line="300" w:lineRule="auto"/>
        <w:ind w:firstLine="422"/>
        <w:jc w:val="left"/>
        <w:rPr>
          <w:rFonts w:ascii="宋体" w:hAnsi="宋体" w:cs="宋体"/>
          <w:b/>
        </w:rPr>
      </w:pPr>
      <w:r>
        <w:rPr>
          <w:rFonts w:hint="eastAsia" w:ascii="宋体" w:hAnsi="宋体" w:cs="宋体"/>
          <w:b/>
        </w:rPr>
        <w:t>注：1.如在投标文件中未涉及上述技术商务资信评分内容的，按0分计。</w:t>
      </w:r>
    </w:p>
    <w:p>
      <w:pPr>
        <w:pStyle w:val="97"/>
        <w:snapToGrid w:val="0"/>
        <w:spacing w:line="300" w:lineRule="auto"/>
        <w:ind w:firstLine="413" w:firstLineChars="196"/>
        <w:rPr>
          <w:rFonts w:ascii="宋体" w:hAnsi="宋体" w:cs="宋体"/>
          <w:b/>
        </w:rPr>
      </w:pPr>
      <w:r>
        <w:rPr>
          <w:rFonts w:hint="eastAsia" w:ascii="宋体" w:hAnsi="宋体" w:cs="宋体"/>
          <w:b/>
        </w:rPr>
        <w:t>2.投标文件中应提供有关证明材料扫描件并加盖CA公章。</w:t>
      </w:r>
    </w:p>
    <w:p>
      <w:pPr>
        <w:pStyle w:val="97"/>
        <w:snapToGrid w:val="0"/>
        <w:spacing w:line="300" w:lineRule="auto"/>
        <w:ind w:firstLine="413" w:firstLineChars="196"/>
        <w:rPr>
          <w:rFonts w:ascii="宋体" w:hAnsi="宋体" w:cs="宋体"/>
          <w:b/>
        </w:rPr>
      </w:pPr>
      <w:r>
        <w:rPr>
          <w:rFonts w:hint="eastAsia" w:ascii="宋体" w:hAnsi="宋体" w:cs="宋体"/>
          <w:b/>
        </w:rPr>
        <w:t>3.投标文件中提供的证明材料均应清晰可辨，否则不得分。</w:t>
      </w:r>
    </w:p>
    <w:p>
      <w:pPr>
        <w:pStyle w:val="97"/>
        <w:snapToGrid w:val="0"/>
        <w:spacing w:line="300" w:lineRule="auto"/>
        <w:ind w:firstLine="482"/>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rPr>
        <w:t>三</w:t>
      </w:r>
      <w:r>
        <w:rPr>
          <w:rFonts w:hint="eastAsia" w:ascii="宋体" w:hAnsi="宋体" w:cs="宋体"/>
          <w:b/>
          <w:bCs/>
          <w:color w:val="000000"/>
          <w:sz w:val="24"/>
          <w:szCs w:val="24"/>
        </w:rPr>
        <w:t>）技术、商务资信分的计算</w:t>
      </w:r>
    </w:p>
    <w:p>
      <w:pPr>
        <w:spacing w:line="300" w:lineRule="auto"/>
        <w:ind w:firstLine="480"/>
        <w:rPr>
          <w:rFonts w:ascii="宋体" w:hAnsi="宋体" w:cs="宋体"/>
          <w:color w:val="000000"/>
          <w:szCs w:val="24"/>
        </w:rPr>
      </w:pPr>
      <w:r>
        <w:rPr>
          <w:rFonts w:hint="eastAsia" w:ascii="宋体" w:hAnsi="宋体" w:cs="宋体"/>
          <w:color w:val="000000"/>
          <w:szCs w:val="24"/>
        </w:rPr>
        <w:t>技术、商务资信分得分按照评标委员会成员的独立评分结果合计数的算术平均分计算，计算公式为：</w:t>
      </w:r>
    </w:p>
    <w:p>
      <w:pPr>
        <w:spacing w:line="300" w:lineRule="auto"/>
        <w:ind w:firstLine="480"/>
        <w:rPr>
          <w:rFonts w:ascii="宋体" w:hAnsi="宋体" w:cs="宋体"/>
          <w:color w:val="000000"/>
          <w:szCs w:val="24"/>
        </w:rPr>
      </w:pPr>
      <w:r>
        <w:rPr>
          <w:rFonts w:hint="eastAsia" w:ascii="宋体" w:hAnsi="宋体" w:cs="宋体"/>
          <w:color w:val="000000"/>
          <w:szCs w:val="24"/>
        </w:rPr>
        <w:t>技术商务资信分得分=评标委员会所有成员评分合计数/评标委员会组成人员数</w:t>
      </w:r>
    </w:p>
    <w:p>
      <w:pPr>
        <w:spacing w:line="300" w:lineRule="auto"/>
        <w:ind w:firstLine="472" w:firstLineChars="196"/>
        <w:rPr>
          <w:rFonts w:ascii="宋体" w:hAnsi="宋体" w:cs="宋体"/>
          <w:b/>
        </w:rPr>
      </w:pPr>
      <w:r>
        <w:rPr>
          <w:rFonts w:hint="eastAsia" w:ascii="宋体" w:hAnsi="宋体" w:cs="宋体"/>
          <w:b/>
          <w:bCs/>
          <w:color w:val="000000"/>
        </w:rPr>
        <w:t>四、</w:t>
      </w:r>
      <w:r>
        <w:rPr>
          <w:rFonts w:hint="eastAsia" w:ascii="宋体" w:hAnsi="宋体" w:cs="宋体"/>
          <w:b/>
        </w:rPr>
        <w:t>中标候选人确定</w:t>
      </w:r>
    </w:p>
    <w:p>
      <w:pPr>
        <w:spacing w:line="300" w:lineRule="auto"/>
        <w:ind w:firstLine="482"/>
        <w:rPr>
          <w:rFonts w:ascii="宋体" w:hAnsi="宋体" w:cs="宋体"/>
          <w:b/>
          <w:bCs/>
          <w:color w:val="000000"/>
          <w:szCs w:val="24"/>
        </w:rPr>
      </w:pPr>
      <w:r>
        <w:rPr>
          <w:rFonts w:hint="eastAsia" w:ascii="宋体" w:hAnsi="宋体" w:cs="宋体"/>
          <w:b/>
        </w:rPr>
        <w:t>评标委员会应当推荐有效投标人中按分值从高到低排名为第一名、第二名、第三名的为中标候选人。</w:t>
      </w:r>
    </w:p>
    <w:p>
      <w:pPr>
        <w:spacing w:line="300" w:lineRule="auto"/>
        <w:ind w:firstLine="482"/>
        <w:jc w:val="left"/>
        <w:rPr>
          <w:rFonts w:ascii="宋体" w:hAnsi="宋体" w:cs="宋体"/>
          <w:color w:val="000000"/>
        </w:rPr>
      </w:pPr>
      <w:r>
        <w:rPr>
          <w:rFonts w:hint="eastAsia" w:ascii="宋体" w:hAnsi="宋体" w:cs="宋体"/>
          <w:b/>
          <w:bCs/>
          <w:color w:val="000000"/>
        </w:rPr>
        <w:t>五、评标报告</w:t>
      </w:r>
    </w:p>
    <w:p>
      <w:pPr>
        <w:spacing w:line="300" w:lineRule="auto"/>
        <w:ind w:firstLine="480"/>
        <w:rPr>
          <w:rFonts w:ascii="宋体" w:hAnsi="宋体" w:cs="宋体"/>
          <w:color w:val="000000"/>
          <w:szCs w:val="24"/>
        </w:rPr>
      </w:pPr>
      <w:r>
        <w:rPr>
          <w:rFonts w:hint="eastAsia" w:ascii="宋体" w:hAnsi="宋体" w:cs="宋体"/>
          <w:color w:val="000000"/>
          <w:szCs w:val="24"/>
        </w:rPr>
        <w:t>评标报告应由评标委员会起草，按少数服从多数的原则通过。评标委员会全体成员须在评标报告上签字认可，评标专家如有保留意见可以在评标报告中阐明。</w:t>
      </w:r>
    </w:p>
    <w:p>
      <w:pPr>
        <w:spacing w:line="300" w:lineRule="auto"/>
        <w:ind w:firstLine="482"/>
        <w:rPr>
          <w:rFonts w:ascii="宋体" w:hAnsi="宋体" w:cs="宋体"/>
          <w:b/>
          <w:bCs/>
          <w:color w:val="000000"/>
        </w:rPr>
      </w:pPr>
      <w:r>
        <w:rPr>
          <w:rFonts w:hint="eastAsia" w:ascii="宋体" w:hAnsi="宋体" w:cs="宋体"/>
          <w:b/>
          <w:bCs/>
          <w:color w:val="000000"/>
        </w:rPr>
        <w:t>六、中标公告</w:t>
      </w:r>
    </w:p>
    <w:p>
      <w:pPr>
        <w:spacing w:line="300" w:lineRule="auto"/>
        <w:ind w:firstLine="480"/>
        <w:rPr>
          <w:rFonts w:ascii="宋体" w:hAnsi="宋体" w:cs="宋体"/>
          <w:color w:val="000000"/>
        </w:rPr>
      </w:pPr>
      <w:r>
        <w:rPr>
          <w:rFonts w:hint="eastAsia" w:ascii="宋体" w:hAnsi="宋体" w:cs="宋体"/>
          <w:color w:val="000000"/>
        </w:rPr>
        <w:t>采购代理机构自评审结束之日起2个工作日内将评审报告送交采购人。采购人在收到评审报告之日起5个工作日内在评审报告推荐的中标候选人中按顺序确定排名第一的中标候选人为中标供应商。</w:t>
      </w:r>
    </w:p>
    <w:p>
      <w:pPr>
        <w:spacing w:line="300" w:lineRule="auto"/>
        <w:ind w:firstLine="480"/>
        <w:jc w:val="left"/>
        <w:rPr>
          <w:rFonts w:ascii="宋体" w:hAnsi="宋体" w:cs="宋体"/>
          <w:color w:val="000000"/>
        </w:rPr>
        <w:sectPr>
          <w:footerReference r:id="rId12" w:type="default"/>
          <w:pgSz w:w="11906" w:h="16838"/>
          <w:pgMar w:top="1418" w:right="1077" w:bottom="1418" w:left="1077" w:header="851" w:footer="851" w:gutter="340"/>
          <w:pgBorders>
            <w:top w:val="none" w:sz="0" w:space="0"/>
            <w:left w:val="none" w:sz="0" w:space="0"/>
            <w:bottom w:val="none" w:sz="0" w:space="0"/>
            <w:right w:val="none" w:sz="0" w:space="0"/>
          </w:pgBorders>
          <w:cols w:space="720" w:num="1"/>
          <w:docGrid w:linePitch="381" w:charSpace="0"/>
        </w:sectPr>
      </w:pPr>
      <w:r>
        <w:rPr>
          <w:rFonts w:hint="eastAsia" w:ascii="宋体" w:hAnsi="宋体" w:cs="宋体"/>
          <w:color w:val="000000"/>
        </w:rPr>
        <w:t>采购代理机构自中标供应商确定之日起2个工作日内，发出中标通知书，并在发布招标公告的网站上公告中标结果。</w:t>
      </w:r>
    </w:p>
    <w:p>
      <w:pPr>
        <w:pStyle w:val="35"/>
        <w:ind w:firstLine="723"/>
        <w:rPr>
          <w:color w:val="000000"/>
          <w:sz w:val="36"/>
          <w:szCs w:val="36"/>
        </w:rPr>
      </w:pPr>
      <w:bookmarkStart w:id="35" w:name="_Toc16174"/>
      <w:r>
        <w:rPr>
          <w:rFonts w:hint="eastAsia"/>
          <w:color w:val="000000"/>
          <w:sz w:val="36"/>
          <w:szCs w:val="36"/>
        </w:rPr>
        <w:t xml:space="preserve">第五章  </w:t>
      </w:r>
      <w:r>
        <w:rPr>
          <w:rFonts w:hint="eastAsia"/>
          <w:sz w:val="36"/>
          <w:szCs w:val="36"/>
        </w:rPr>
        <w:t>嘉善县政府采购合同</w:t>
      </w:r>
      <w:bookmarkEnd w:id="35"/>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643"/>
        <w:jc w:val="center"/>
        <w:rPr>
          <w:rFonts w:ascii="宋体" w:hAnsi="宋体" w:cs="宋体"/>
          <w:b/>
          <w:bCs/>
          <w:kern w:val="0"/>
          <w:sz w:val="32"/>
          <w:szCs w:val="32"/>
        </w:rPr>
      </w:pPr>
      <w:r>
        <w:rPr>
          <w:rFonts w:hint="eastAsia" w:ascii="宋体" w:hAnsi="宋体" w:cs="宋体"/>
          <w:b/>
          <w:bCs/>
          <w:kern w:val="0"/>
          <w:sz w:val="32"/>
          <w:szCs w:val="32"/>
        </w:rPr>
        <w:t>一、通用必备条款部分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合同编号：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hint="eastAsia" w:ascii="宋体" w:hAnsi="宋体" w:eastAsia="宋体" w:cs="宋体"/>
          <w:color w:val="000000"/>
          <w:kern w:val="0"/>
          <w:lang w:eastAsia="zh-CN"/>
        </w:rPr>
      </w:pPr>
      <w:r>
        <w:rPr>
          <w:rFonts w:hint="eastAsia" w:ascii="宋体" w:hAnsi="宋体" w:cs="宋体"/>
          <w:color w:val="000000"/>
          <w:kern w:val="0"/>
        </w:rPr>
        <w:t>政府采购计划（预算）确认书编号：</w:t>
      </w:r>
      <w:r>
        <w:rPr>
          <w:rFonts w:hint="eastAsia" w:ascii="宋体" w:hAnsi="宋体" w:cs="宋体"/>
          <w:color w:val="auto"/>
          <w:szCs w:val="24"/>
        </w:rPr>
        <w:t>善财采确</w:t>
      </w:r>
      <w:r>
        <w:rPr>
          <w:rFonts w:hint="eastAsia" w:ascii="宋体" w:hAnsi="宋体" w:cs="宋体"/>
          <w:color w:val="auto"/>
          <w:szCs w:val="24"/>
          <w:lang w:val="en-US" w:eastAsia="zh-CN"/>
        </w:rPr>
        <w:t>临</w:t>
      </w:r>
      <w:r>
        <w:rPr>
          <w:rFonts w:hint="eastAsia" w:ascii="宋体" w:hAnsi="宋体" w:cs="宋体"/>
          <w:color w:val="auto"/>
          <w:szCs w:val="24"/>
        </w:rPr>
        <w:t>[2022]</w:t>
      </w:r>
      <w:r>
        <w:rPr>
          <w:rFonts w:hint="eastAsia" w:ascii="宋体" w:hAnsi="宋体" w:cs="宋体"/>
          <w:color w:val="auto"/>
          <w:szCs w:val="24"/>
          <w:lang w:val="en-US" w:eastAsia="zh-CN"/>
        </w:rPr>
        <w:t>6308</w:t>
      </w:r>
      <w:r>
        <w:rPr>
          <w:rFonts w:hint="eastAsia" w:ascii="宋体" w:hAnsi="宋体" w:cs="宋体"/>
          <w:color w:val="auto"/>
          <w:szCs w:val="24"/>
        </w:rPr>
        <w:t>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color w:val="000000"/>
          <w:kern w:val="0"/>
        </w:rPr>
        <w:t>预算金</w:t>
      </w:r>
      <w:r>
        <w:rPr>
          <w:rFonts w:hint="eastAsia" w:ascii="宋体" w:hAnsi="宋体" w:cs="宋体"/>
          <w:kern w:val="0"/>
        </w:rPr>
        <w:t>额：</w:t>
      </w:r>
      <w:r>
        <w:rPr>
          <w:rFonts w:hint="eastAsia" w:ascii="宋体" w:hAnsi="宋体" w:cs="宋体"/>
          <w:kern w:val="0"/>
          <w:lang w:val="en-US" w:eastAsia="zh-CN"/>
        </w:rPr>
        <w:t>130.0</w:t>
      </w:r>
      <w:r>
        <w:rPr>
          <w:rFonts w:hint="eastAsia" w:ascii="宋体" w:hAnsi="宋体" w:cs="宋体"/>
          <w:kern w:val="0"/>
        </w:rPr>
        <w:t>0万元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hint="eastAsia" w:ascii="宋体" w:hAnsi="宋体" w:eastAsia="宋体" w:cs="宋体"/>
          <w:color w:val="000000"/>
          <w:kern w:val="0"/>
          <w:lang w:eastAsia="zh-CN"/>
        </w:rPr>
      </w:pPr>
      <w:r>
        <w:rPr>
          <w:rFonts w:hint="eastAsia" w:ascii="宋体" w:hAnsi="宋体" w:cs="宋体"/>
          <w:color w:val="000000"/>
          <w:kern w:val="0"/>
        </w:rPr>
        <w:t>采购人（以下称甲方）：</w:t>
      </w:r>
      <w:r>
        <w:rPr>
          <w:rFonts w:hint="eastAsia" w:ascii="宋体" w:hAnsi="宋体" w:cs="宋体"/>
          <w:color w:val="000000"/>
          <w:kern w:val="0"/>
          <w:lang w:eastAsia="zh-CN"/>
        </w:rPr>
        <w:t>嘉善技师学院（筹）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采购代理机构：嘉兴市宏泽招标咨询有限公司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采购方式：公开招标</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hint="eastAsia" w:ascii="宋体" w:hAnsi="宋体" w:eastAsia="宋体" w:cs="宋体"/>
          <w:color w:val="000000"/>
          <w:kern w:val="0"/>
          <w:u w:val="single"/>
          <w:lang w:eastAsia="zh-CN"/>
        </w:rPr>
      </w:pPr>
      <w:r>
        <w:rPr>
          <w:rFonts w:hint="eastAsia" w:ascii="宋体" w:hAnsi="宋体" w:cs="宋体"/>
          <w:color w:val="000000"/>
          <w:kern w:val="0"/>
        </w:rPr>
        <w:t>采购文件编号：</w:t>
      </w:r>
      <w:r>
        <w:rPr>
          <w:rFonts w:hint="eastAsia" w:ascii="宋体" w:hAnsi="宋体" w:cs="宋体"/>
          <w:color w:val="000000"/>
          <w:kern w:val="0"/>
          <w:u w:val="single"/>
        </w:rPr>
        <w:t xml:space="preserve"> HZZX-2022-</w:t>
      </w:r>
      <w:r>
        <w:rPr>
          <w:rFonts w:hint="eastAsia" w:ascii="宋体" w:hAnsi="宋体" w:cs="宋体"/>
          <w:color w:val="000000"/>
          <w:kern w:val="0"/>
          <w:u w:val="single"/>
          <w:lang w:eastAsia="zh-CN"/>
        </w:rPr>
        <w:t>G78</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u w:val="singl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szCs w:val="24"/>
        </w:rPr>
      </w:pPr>
      <w:r>
        <w:rPr>
          <w:rFonts w:hint="eastAsia" w:ascii="宋体" w:hAnsi="宋体" w:cs="宋体"/>
          <w:color w:val="000000"/>
          <w:kern w:val="0"/>
        </w:rPr>
        <w:t>根据《中华人民共和国政府采购法》、《中华人民共和国民法典》等法律法规的规定，甲乙双方按照</w:t>
      </w:r>
      <w:r>
        <w:rPr>
          <w:rFonts w:hint="eastAsia" w:ascii="宋体" w:hAnsi="宋体" w:cs="宋体"/>
          <w:b/>
          <w:bCs/>
          <w:szCs w:val="24"/>
          <w:u w:val="single"/>
          <w:lang w:eastAsia="zh-CN"/>
        </w:rPr>
        <w:t>嘉善技师学院（筹）购置培训教学仪器设备（电子电工实训室电源台实训设备）</w:t>
      </w:r>
      <w:r>
        <w:rPr>
          <w:rFonts w:hint="eastAsia" w:ascii="宋体" w:hAnsi="宋体" w:cs="宋体"/>
          <w:color w:val="000000"/>
          <w:kern w:val="0"/>
        </w:rPr>
        <w:t>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（2）采购文件与投标文件；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（3）中标通知书；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组成本合同的所有文件必须为书面形</w:t>
      </w:r>
      <w:r>
        <w:rPr>
          <w:rFonts w:hint="eastAsia" w:ascii="宋体" w:hAnsi="宋体" w:cs="宋体"/>
          <w:kern w:val="0"/>
        </w:rPr>
        <w:t>式（其中投标文件以</w:t>
      </w:r>
      <w:r>
        <w:rPr>
          <w:rFonts w:hint="eastAsia" w:ascii="宋体" w:hAnsi="宋体" w:cs="宋体"/>
          <w:kern w:val="0"/>
          <w:szCs w:val="24"/>
        </w:rPr>
        <w:t>在政采云平台上最后生成的具备电子签章的电子投标文件为准</w:t>
      </w:r>
      <w:r>
        <w:rPr>
          <w:rFonts w:hint="eastAsia" w:ascii="宋体" w:hAnsi="宋体" w:cs="宋体"/>
          <w:kern w:val="0"/>
        </w:rPr>
        <w:t>）。政府采购合同备案时，须提供以上（1）、（3）两项，如由社会中介机构代理，须提供代理协议</w:t>
      </w:r>
      <w:r>
        <w:rPr>
          <w:rFonts w:hint="eastAsia" w:ascii="宋体" w:hAnsi="宋体" w:cs="宋体"/>
          <w:color w:val="000000"/>
          <w:kern w:val="0"/>
        </w:rPr>
        <w:t>，合同如有变更的，须提供变更协议。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第二条 合同标的与相关属性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1.本次采购的是</w:t>
      </w:r>
      <w:r>
        <w:rPr>
          <w:rFonts w:hint="eastAsia" w:ascii="宋体" w:hAnsi="宋体" w:cs="宋体"/>
          <w:szCs w:val="24"/>
          <w:u w:val="single"/>
          <w:lang w:eastAsia="zh-CN"/>
        </w:rPr>
        <w:t>嘉善技师学院（筹）购置培训教学仪器设备（电子电工实训室电源台实训设备）</w:t>
      </w:r>
      <w:r>
        <w:rPr>
          <w:rFonts w:hint="eastAsia" w:ascii="宋体" w:hAnsi="宋体" w:cs="宋体"/>
          <w:color w:val="000000"/>
          <w:kern w:val="0"/>
          <w:u w:val="singl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kern w:val="0"/>
        </w:rPr>
      </w:pPr>
      <w:r>
        <w:rPr>
          <w:rFonts w:hint="eastAsia" w:ascii="宋体" w:hAnsi="宋体" w:cs="宋体"/>
          <w:b/>
          <w:color w:val="000000"/>
          <w:kern w:val="0"/>
        </w:rPr>
        <w:t>第三条</w:t>
      </w:r>
      <w:r>
        <w:rPr>
          <w:rFonts w:hint="eastAsia" w:ascii="宋体" w:hAnsi="宋体" w:cs="宋体"/>
          <w:b/>
          <w:kern w:val="0"/>
        </w:rPr>
        <w:t xml:space="preserve">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FF0000"/>
          <w:kern w:val="0"/>
        </w:rPr>
      </w:pPr>
      <w:r>
        <w:rPr>
          <w:rFonts w:hint="eastAsia" w:ascii="宋体" w:hAnsi="宋体" w:cs="宋体"/>
          <w:kern w:val="0"/>
        </w:rPr>
        <w:t>1.本合同项下总价款为人民币（大写）</w:t>
      </w:r>
      <w:r>
        <w:rPr>
          <w:rFonts w:hint="eastAsia" w:ascii="宋体" w:hAnsi="宋体" w:cs="宋体"/>
          <w:kern w:val="0"/>
          <w:u w:val="single"/>
        </w:rPr>
        <w:t xml:space="preserve">                         </w:t>
      </w:r>
      <w:r>
        <w:rPr>
          <w:rFonts w:hint="eastAsia" w:ascii="宋体" w:hAnsi="宋体" w:cs="宋体"/>
          <w:kern w:val="0"/>
        </w:rPr>
        <w:t>，分项价款见“价格清单”。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2.本合同总价款包括</w:t>
      </w:r>
      <w:r>
        <w:rPr>
          <w:rFonts w:hint="eastAsia" w:ascii="宋体" w:hAnsi="宋体" w:cs="宋体"/>
        </w:rPr>
        <w:t>完成项目所需货款、标准附件、</w:t>
      </w:r>
      <w:r>
        <w:rPr>
          <w:rFonts w:hint="eastAsia" w:ascii="宋体" w:hAnsi="宋体" w:cs="宋体"/>
          <w:lang w:val="zh-CN"/>
        </w:rPr>
        <w:t>备品备件、人员费用、专用工具、包装、运输、装卸、保险、</w:t>
      </w:r>
      <w:r>
        <w:rPr>
          <w:rFonts w:hint="eastAsia" w:ascii="宋体" w:hAnsi="宋体" w:cs="宋体"/>
        </w:rPr>
        <w:t>货到就位以及安装、调试、验收、培训、保修、税金、利润、招标代理服务费等一切费用。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3.本项目资金来源性质为以下第</w:t>
      </w:r>
      <w:r>
        <w:rPr>
          <w:rFonts w:hint="eastAsia" w:ascii="宋体" w:hAnsi="宋体" w:cs="宋体"/>
          <w:kern w:val="0"/>
          <w:u w:val="single"/>
        </w:rPr>
        <w:t xml:space="preserve">   (1）   </w:t>
      </w:r>
      <w:r>
        <w:rPr>
          <w:rFonts w:hint="eastAsia" w:ascii="宋体" w:hAnsi="宋体" w:cs="宋体"/>
          <w:kern w:val="0"/>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（1）预算管理资金；（2）专用管理资金；（3）其他资金；（4）核算其他；（5）预算管理资金暂存；（6）专户管理资金暂存；（7）收入退库；（8）专项专户资金；（9）核算其他暂存。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4.本合同付款方式为以下第</w:t>
      </w:r>
      <w:r>
        <w:rPr>
          <w:rFonts w:hint="eastAsia" w:ascii="宋体" w:hAnsi="宋体" w:cs="宋体"/>
          <w:kern w:val="0"/>
          <w:u w:val="single"/>
        </w:rPr>
        <w:t xml:space="preserve">   （3）   </w:t>
      </w:r>
      <w:r>
        <w:rPr>
          <w:rFonts w:hint="eastAsia" w:ascii="宋体" w:hAnsi="宋体" w:cs="宋体"/>
          <w:kern w:val="0"/>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（1）本合同项下的采购资金系甲方自行支付，付款程序为</w:t>
      </w:r>
      <w:r>
        <w:rPr>
          <w:rFonts w:hint="eastAsia" w:ascii="宋体" w:hAnsi="宋体" w:cs="宋体"/>
          <w:kern w:val="0"/>
          <w:u w:val="single"/>
        </w:rPr>
        <w:t xml:space="preserve"> / </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（2）本合同项下的采购资金须财政直接支付，付款程序为</w:t>
      </w:r>
      <w:r>
        <w:rPr>
          <w:rFonts w:hint="eastAsia" w:ascii="宋体" w:hAnsi="宋体" w:cs="宋体"/>
          <w:kern w:val="0"/>
          <w:u w:val="single"/>
        </w:rPr>
        <w:t xml:space="preserve"> /</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（3）其他方式：授权支付。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5.本合同项下的采购资金付款进度按采购文件与投标文件规定，未规定时按以下第</w:t>
      </w:r>
      <w:r>
        <w:rPr>
          <w:rFonts w:hint="eastAsia" w:ascii="宋体" w:hAnsi="宋体" w:cs="宋体"/>
          <w:kern w:val="0"/>
          <w:u w:val="single"/>
        </w:rPr>
        <w:t>（2）</w:t>
      </w:r>
      <w:r>
        <w:rPr>
          <w:rFonts w:hint="eastAsia" w:ascii="宋体" w:hAnsi="宋体" w:cs="宋体"/>
          <w:kern w:val="0"/>
        </w:rPr>
        <w:t>项支付：</w:t>
      </w:r>
    </w:p>
    <w:p>
      <w:pPr>
        <w:ind w:firstLine="480"/>
        <w:contextualSpacing/>
        <w:rPr>
          <w:rFonts w:ascii="宋体" w:hAnsi="宋体" w:cs="宋体"/>
          <w:color w:val="auto"/>
          <w:kern w:val="0"/>
        </w:rPr>
      </w:pPr>
      <w:r>
        <w:rPr>
          <w:rFonts w:hint="eastAsia" w:ascii="宋体" w:hAnsi="宋体" w:cs="宋体"/>
          <w:kern w:val="0"/>
        </w:rPr>
        <w:t>（1）一次性付</w:t>
      </w:r>
      <w:r>
        <w:rPr>
          <w:rFonts w:hint="eastAsia" w:ascii="宋体" w:hAnsi="宋体" w:cs="宋体"/>
          <w:color w:val="auto"/>
          <w:kern w:val="0"/>
        </w:rPr>
        <w:t>款：</w:t>
      </w:r>
      <w:r>
        <w:rPr>
          <w:rFonts w:hint="eastAsia" w:ascii="宋体" w:hAnsi="宋体"/>
          <w:color w:val="auto"/>
        </w:rPr>
        <w:t>/。</w:t>
      </w:r>
    </w:p>
    <w:p>
      <w:pPr>
        <w:snapToGrid w:val="0"/>
        <w:spacing w:line="300" w:lineRule="auto"/>
        <w:ind w:firstLine="480"/>
        <w:contextualSpacing/>
        <w:rPr>
          <w:rFonts w:ascii="宋体" w:hAnsi="宋体" w:cs="宋体"/>
          <w:b/>
          <w:color w:val="auto"/>
          <w:kern w:val="0"/>
          <w:u w:val="single"/>
        </w:rPr>
      </w:pPr>
      <w:r>
        <w:rPr>
          <w:rFonts w:hint="eastAsia" w:ascii="宋体" w:hAnsi="宋体" w:cs="宋体"/>
          <w:color w:val="auto"/>
          <w:kern w:val="0"/>
        </w:rPr>
        <w:t>（2）分期付款：</w:t>
      </w:r>
      <w:r>
        <w:rPr>
          <w:rFonts w:hint="eastAsia" w:ascii="宋体" w:hAnsi="宋体" w:cs="宋体"/>
          <w:color w:val="auto"/>
          <w:szCs w:val="24"/>
          <w:highlight w:val="none"/>
        </w:rPr>
        <w:t>合同生效以及具备实施条件后7个工作日内支付项目合同总金额的40%作为预付款，</w:t>
      </w:r>
      <w:r>
        <w:rPr>
          <w:rFonts w:hint="eastAsia" w:hAnsi="宋体"/>
          <w:color w:val="auto"/>
          <w:sz w:val="24"/>
          <w:highlight w:val="none"/>
        </w:rPr>
        <w:t>货到安装调试完毕，经采购人验收合格且正常运行后一个月内付清</w:t>
      </w:r>
      <w:r>
        <w:rPr>
          <w:rFonts w:hint="eastAsia" w:hAnsi="宋体"/>
          <w:color w:val="auto"/>
          <w:sz w:val="24"/>
          <w:highlight w:val="none"/>
          <w:lang w:val="en-US" w:eastAsia="zh-CN"/>
        </w:rPr>
        <w:t>余款</w:t>
      </w:r>
      <w:r>
        <w:rPr>
          <w:rFonts w:hint="eastAsia" w:hAnsi="宋体"/>
          <w:color w:val="auto"/>
          <w:sz w:val="24"/>
          <w:highlight w:val="none"/>
        </w:rPr>
        <w:t>。</w:t>
      </w:r>
    </w:p>
    <w:p>
      <w:pPr>
        <w:ind w:firstLine="482"/>
        <w:rPr>
          <w:rFonts w:ascii="宋体" w:hAnsi="宋体" w:cs="宋体"/>
          <w:b/>
          <w:color w:val="auto"/>
          <w:kern w:val="0"/>
        </w:rPr>
      </w:pPr>
      <w:r>
        <w:rPr>
          <w:rFonts w:hint="eastAsia" w:ascii="宋体" w:hAnsi="宋体" w:cs="宋体"/>
          <w:b/>
          <w:color w:val="auto"/>
          <w:kern w:val="0"/>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auto"/>
          <w:kern w:val="0"/>
        </w:rPr>
      </w:pPr>
      <w:r>
        <w:rPr>
          <w:rFonts w:hint="eastAsia" w:ascii="宋体" w:hAnsi="宋体" w:cs="宋体"/>
          <w:color w:val="auto"/>
          <w:kern w:val="0"/>
        </w:rPr>
        <w:t>按以下第</w:t>
      </w:r>
      <w:r>
        <w:rPr>
          <w:rFonts w:hint="eastAsia" w:ascii="宋体" w:hAnsi="宋体" w:cs="宋体"/>
          <w:color w:val="auto"/>
          <w:kern w:val="0"/>
          <w:u w:val="single"/>
        </w:rPr>
        <w:t xml:space="preserve">   </w:t>
      </w:r>
      <w:r>
        <w:rPr>
          <w:rFonts w:hint="eastAsia" w:ascii="宋体" w:hAnsi="宋体" w:cs="宋体"/>
          <w:color w:val="auto"/>
          <w:kern w:val="0"/>
          <w:u w:val="single"/>
          <w:lang w:val="en-US" w:eastAsia="zh-CN"/>
        </w:rPr>
        <w:t>2</w:t>
      </w:r>
      <w:r>
        <w:rPr>
          <w:rFonts w:hint="eastAsia" w:ascii="宋体" w:hAnsi="宋体" w:cs="宋体"/>
          <w:color w:val="auto"/>
          <w:kern w:val="0"/>
          <w:u w:val="single"/>
        </w:rPr>
        <w:t xml:space="preserve">   </w:t>
      </w:r>
      <w:r>
        <w:rPr>
          <w:rFonts w:hint="eastAsia" w:ascii="宋体" w:hAnsi="宋体" w:cs="宋体"/>
          <w:color w:val="auto"/>
          <w:kern w:val="0"/>
        </w:rPr>
        <w:t>项处理：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1.</w:t>
      </w:r>
      <w:r>
        <w:rPr>
          <w:rFonts w:hint="eastAsia" w:ascii="宋体" w:hAnsi="宋体" w:cs="宋体"/>
          <w:color w:val="000000"/>
          <w:kern w:val="0"/>
        </w:rPr>
        <w:t>本项目设置履约保证金，乙方应于</w:t>
      </w:r>
      <w:r>
        <w:rPr>
          <w:rFonts w:hint="eastAsia" w:ascii="宋体" w:hAnsi="宋体" w:cs="宋体"/>
          <w:szCs w:val="24"/>
          <w:u w:val="single"/>
          <w:lang w:val="en-US" w:eastAsia="zh-CN"/>
        </w:rPr>
        <w:t>/</w:t>
      </w:r>
      <w:r>
        <w:rPr>
          <w:rFonts w:hint="eastAsia" w:ascii="宋体" w:hAnsi="宋体" w:cs="宋体"/>
        </w:rPr>
        <w:t>以支票、汇票、本票或者金融机构、担保机构出具的保函等非现金形式</w:t>
      </w:r>
      <w:r>
        <w:rPr>
          <w:rFonts w:hint="eastAsia" w:ascii="宋体" w:hAnsi="宋体" w:cs="宋体"/>
          <w:kern w:val="0"/>
        </w:rPr>
        <w:t>向甲方提交履约保证</w:t>
      </w:r>
      <w:r>
        <w:rPr>
          <w:rFonts w:hint="eastAsia" w:ascii="宋体" w:hAnsi="宋体" w:cs="宋体"/>
          <w:color w:val="000000"/>
          <w:kern w:val="0"/>
        </w:rPr>
        <w:t>金</w:t>
      </w:r>
      <w:r>
        <w:rPr>
          <w:rFonts w:hint="eastAsia" w:ascii="宋体" w:hAnsi="宋体" w:cs="宋体"/>
          <w:color w:val="000000"/>
          <w:kern w:val="0"/>
          <w:u w:val="single"/>
          <w:lang w:val="en-US" w:eastAsia="zh-CN"/>
        </w:rPr>
        <w:t>/</w:t>
      </w:r>
      <w:r>
        <w:rPr>
          <w:rFonts w:hint="eastAsia" w:ascii="宋体" w:hAnsi="宋体" w:cs="宋体"/>
          <w:color w:val="000000"/>
          <w:kern w:val="0"/>
        </w:rPr>
        <w:t>元，履约保证金在</w:t>
      </w:r>
      <w:r>
        <w:rPr>
          <w:rFonts w:hint="eastAsia" w:ascii="宋体" w:hAnsi="宋体" w:cs="宋体"/>
          <w:kern w:val="0"/>
          <w:szCs w:val="24"/>
          <w:lang w:val="en-US" w:eastAsia="zh-CN"/>
        </w:rPr>
        <w:t>项目验收合格</w:t>
      </w:r>
      <w:r>
        <w:rPr>
          <w:rFonts w:hint="eastAsia" w:ascii="宋体" w:hAnsi="宋体" w:cs="宋体"/>
          <w:kern w:val="0"/>
          <w:szCs w:val="24"/>
        </w:rPr>
        <w:t>后</w:t>
      </w:r>
      <w:r>
        <w:rPr>
          <w:rFonts w:hint="eastAsia" w:ascii="宋体" w:hAnsi="宋体" w:cs="宋体"/>
          <w:szCs w:val="24"/>
        </w:rPr>
        <w:t>一个月内无息退还</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bCs/>
          <w:kern w:val="0"/>
        </w:rPr>
      </w:pPr>
      <w:r>
        <w:rPr>
          <w:rFonts w:hint="eastAsia" w:ascii="宋体" w:hAnsi="宋体" w:cs="宋体"/>
          <w:bCs/>
          <w:kern w:val="0"/>
        </w:rPr>
        <w:t>2.本项目不设置履约保证金。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bCs/>
          <w:color w:val="000000"/>
        </w:rPr>
      </w:pPr>
      <w:r>
        <w:rPr>
          <w:rFonts w:hint="eastAsia" w:ascii="宋体" w:hAnsi="宋体" w:cs="宋体"/>
          <w:b/>
          <w:bCs/>
          <w:kern w:val="0"/>
        </w:rPr>
        <w:t xml:space="preserve">第五条 </w:t>
      </w:r>
      <w:r>
        <w:rPr>
          <w:rFonts w:hint="eastAsia" w:ascii="宋体" w:hAnsi="宋体" w:cs="宋体"/>
          <w:b/>
          <w:color w:val="000000"/>
        </w:rPr>
        <w:t>交货期及质保期</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kern w:val="0"/>
          <w:sz w:val="24"/>
          <w:szCs w:val="24"/>
        </w:rPr>
        <w:t>交货期：</w:t>
      </w:r>
      <w:r>
        <w:rPr>
          <w:rFonts w:hint="eastAsia" w:ascii="宋体" w:hAnsi="宋体" w:eastAsia="宋体" w:cs="宋体"/>
          <w:b w:val="0"/>
          <w:bCs w:val="0"/>
          <w:color w:val="auto"/>
          <w:sz w:val="24"/>
          <w:szCs w:val="24"/>
          <w:highlight w:val="none"/>
          <w:lang w:val="en-US" w:eastAsia="zh-CN"/>
        </w:rPr>
        <w:t>合同签订后</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日历天内送货到学校指定地点、完成安装调试，并协助</w:t>
      </w:r>
      <w:r>
        <w:rPr>
          <w:rFonts w:hint="eastAsia" w:ascii="宋体" w:hAnsi="宋体"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lang w:val="en-US" w:eastAsia="zh-CN"/>
        </w:rPr>
        <w:t>完成验收工作，由于</w:t>
      </w:r>
      <w:r>
        <w:rPr>
          <w:rFonts w:hint="eastAsia" w:ascii="宋体" w:hAnsi="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val="en-US" w:eastAsia="zh-CN"/>
        </w:rPr>
        <w:t>原因不能在此日期前供货验收的，由此造成的损失由</w:t>
      </w:r>
      <w:r>
        <w:rPr>
          <w:rFonts w:hint="eastAsia" w:ascii="宋体" w:hAnsi="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val="en-US" w:eastAsia="zh-CN"/>
        </w:rPr>
        <w:t>自行承担</w:t>
      </w:r>
      <w:r>
        <w:rPr>
          <w:rFonts w:hint="eastAsia" w:ascii="宋体" w:hAnsi="宋体" w:eastAsia="宋体" w:cs="宋体"/>
          <w:color w:val="auto"/>
          <w:sz w:val="24"/>
          <w:szCs w:val="24"/>
          <w:highlight w:val="none"/>
        </w:rPr>
        <w:t>。</w:t>
      </w:r>
    </w:p>
    <w:p>
      <w:pPr>
        <w:autoSpaceDE w:val="0"/>
        <w:autoSpaceDN w:val="0"/>
        <w:adjustRightInd w:val="0"/>
        <w:spacing w:line="360" w:lineRule="auto"/>
        <w:ind w:firstLine="470" w:firstLineChars="196"/>
        <w:rPr>
          <w:rFonts w:hint="eastAsia" w:ascii="宋体" w:hAnsi="宋体" w:eastAsia="宋体" w:cs="宋体"/>
          <w:kern w:val="0"/>
          <w:sz w:val="24"/>
          <w:szCs w:val="24"/>
        </w:rPr>
      </w:pPr>
      <w:r>
        <w:rPr>
          <w:rFonts w:hint="eastAsia" w:ascii="宋体" w:hAnsi="宋体" w:eastAsia="宋体" w:cs="宋体"/>
          <w:color w:val="000000"/>
          <w:sz w:val="24"/>
          <w:szCs w:val="24"/>
        </w:rPr>
        <w:t>质保期：</w:t>
      </w:r>
      <w:r>
        <w:rPr>
          <w:rFonts w:hint="eastAsia" w:ascii="宋体" w:hAnsi="宋体" w:eastAsia="宋体" w:cs="宋体"/>
          <w:kern w:val="0"/>
          <w:sz w:val="24"/>
          <w:szCs w:val="24"/>
        </w:rPr>
        <w:t>质保期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质保期自项目验收合格之日起计算。要求提供7*24小时优质、迅速的售后服务和技术支持。质保期内提供软件免费升级服务、设备的免费维修保养、设备备件的免费供应。质保期过后提供软件终身技术支持、咨询服务和备件的供应。</w:t>
      </w:r>
    </w:p>
    <w:p>
      <w:pPr>
        <w:autoSpaceDE w:val="0"/>
        <w:autoSpaceDN w:val="0"/>
        <w:adjustRightIn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rPr>
        <w:t>故障响应及修复</w:t>
      </w:r>
      <w:r>
        <w:rPr>
          <w:rFonts w:hint="eastAsia" w:ascii="宋体" w:hAnsi="宋体" w:eastAsia="宋体" w:cs="宋体"/>
          <w:kern w:val="0"/>
          <w:sz w:val="24"/>
          <w:szCs w:val="24"/>
          <w:highlight w:val="none"/>
        </w:rPr>
        <w:t>：接到故障电话1小时内派技术人员远程支持，远程支持无法解决的问题24小时内上门解决问题。紧急问题在4个小时内解决。</w:t>
      </w:r>
    </w:p>
    <w:p>
      <w:pPr>
        <w:autoSpaceDE w:val="0"/>
        <w:autoSpaceDN w:val="0"/>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highlight w:val="none"/>
        </w:rPr>
        <w:t>要求免费提供配套的产品资料</w:t>
      </w:r>
      <w:r>
        <w:rPr>
          <w:rFonts w:hint="eastAsia" w:ascii="宋体" w:hAnsi="宋体" w:eastAsia="宋体" w:cs="宋体"/>
          <w:kern w:val="0"/>
          <w:sz w:val="24"/>
          <w:szCs w:val="24"/>
        </w:rPr>
        <w:t>，包括产品安装使用手册、功能模块说明书、用户使用手册、帮助文档等。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第六条 服务承诺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bCs/>
        </w:rPr>
      </w:pPr>
      <w:r>
        <w:rPr>
          <w:rFonts w:hint="eastAsia" w:ascii="宋体" w:hAnsi="宋体" w:cs="宋体"/>
          <w:bCs/>
          <w:color w:val="000000"/>
          <w:kern w:val="0"/>
        </w:rPr>
        <w:t>乙方按照在“</w:t>
      </w:r>
      <w:r>
        <w:rPr>
          <w:rFonts w:hint="eastAsia" w:ascii="宋体" w:hAnsi="宋体" w:cs="宋体"/>
          <w:szCs w:val="24"/>
          <w:lang w:eastAsia="zh-CN"/>
        </w:rPr>
        <w:t>嘉善技师学院（筹）购置培训教学仪器设备（电子电工实训室电源台实训设备）</w:t>
      </w:r>
      <w:r>
        <w:rPr>
          <w:rFonts w:hint="eastAsia" w:ascii="宋体" w:hAnsi="宋体" w:cs="宋体"/>
          <w:bCs/>
        </w:rPr>
        <w:t>”投标文件中承诺的服务计划实施。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第七条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82"/>
        <w:jc w:val="left"/>
        <w:rPr>
          <w:rFonts w:ascii="宋体" w:hAnsi="宋体" w:cs="Arial"/>
          <w:b/>
          <w:kern w:val="0"/>
        </w:rPr>
      </w:pPr>
      <w:r>
        <w:rPr>
          <w:rFonts w:hint="eastAsia" w:ascii="宋体" w:hAnsi="宋体" w:cs="宋体"/>
          <w:b/>
          <w:color w:val="000000"/>
          <w:kern w:val="0"/>
        </w:rPr>
        <w:t xml:space="preserve">第八条 </w:t>
      </w:r>
      <w:r>
        <w:rPr>
          <w:rFonts w:hint="eastAsia" w:ascii="宋体" w:hAnsi="宋体" w:cs="Arial"/>
          <w:b/>
          <w:kern w:val="0"/>
        </w:rPr>
        <w:t>合同的转让与分包</w:t>
      </w:r>
    </w:p>
    <w:p>
      <w:pPr>
        <w:snapToGrid w:val="0"/>
        <w:spacing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1.本项目不允许转包。</w:t>
      </w:r>
    </w:p>
    <w:p>
      <w:pPr>
        <w:snapToGrid w:val="0"/>
        <w:spacing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w:t>
      </w:r>
      <w:r>
        <w:rPr>
          <w:rFonts w:ascii="宋体" w:hAnsi="宋体" w:cs="宋体"/>
          <w:color w:val="000000" w:themeColor="text1"/>
          <w:szCs w:val="24"/>
          <w14:textFill>
            <w14:solidFill>
              <w14:schemeClr w14:val="tx1"/>
            </w14:solidFill>
          </w14:textFill>
        </w:rPr>
        <w:t>本项目</w:t>
      </w:r>
      <w:r>
        <w:rPr>
          <w:rFonts w:hint="eastAsia" w:ascii="宋体" w:hAnsi="宋体" w:cs="宋体"/>
          <w:color w:val="000000" w:themeColor="text1"/>
          <w:szCs w:val="24"/>
          <w14:textFill>
            <w14:solidFill>
              <w14:schemeClr w14:val="tx1"/>
            </w14:solidFill>
          </w14:textFill>
        </w:rPr>
        <w:t>若要分包须征得甲方书面同意。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第九条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因履行本合同引起的或与本合同有关的争议，甲、乙双方应首先通过友好协商解决，如果协商不能解决争议，则采取以下第</w:t>
      </w:r>
      <w:r>
        <w:rPr>
          <w:rFonts w:hint="eastAsia" w:ascii="宋体" w:hAnsi="宋体" w:cs="宋体"/>
          <w:color w:val="000000"/>
          <w:kern w:val="0"/>
          <w:u w:val="single"/>
        </w:rPr>
        <w:t>（1）</w:t>
      </w:r>
      <w:r>
        <w:rPr>
          <w:rFonts w:hint="eastAsia" w:ascii="宋体" w:hAnsi="宋体" w:cs="宋体"/>
          <w:color w:val="000000"/>
          <w:kern w:val="0"/>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（2）向</w:t>
      </w:r>
      <w:r>
        <w:rPr>
          <w:rFonts w:hint="eastAsia" w:ascii="宋体" w:hAnsi="宋体" w:cs="宋体"/>
          <w:color w:val="000000"/>
          <w:kern w:val="0"/>
          <w:u w:val="single"/>
        </w:rPr>
        <w:t xml:space="preserve"> / </w:t>
      </w:r>
      <w:r>
        <w:rPr>
          <w:rFonts w:hint="eastAsia" w:ascii="宋体" w:hAnsi="宋体" w:cs="宋体"/>
          <w:color w:val="000000"/>
          <w:kern w:val="0"/>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第十条 合同备案及其他</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rPr>
        <w:t>本合同一式五份，甲乙双方各持两份、招标代理机构持一份。</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166" w:leftChars="486" w:firstLine="1446" w:firstLineChars="450"/>
        <w:rPr>
          <w:rFonts w:ascii="宋体" w:hAnsi="宋体" w:cs="宋体"/>
          <w:b/>
          <w:bCs/>
          <w:kern w:val="0"/>
          <w:sz w:val="32"/>
          <w:szCs w:val="32"/>
        </w:rPr>
      </w:pPr>
      <w:r>
        <w:rPr>
          <w:rFonts w:hint="eastAsia" w:ascii="宋体" w:hAnsi="宋体" w:cs="宋体"/>
          <w:b/>
          <w:bCs/>
          <w:kern w:val="0"/>
          <w:sz w:val="32"/>
          <w:szCs w:val="32"/>
        </w:rPr>
        <w:t>二、特殊专用条款部分</w:t>
      </w:r>
    </w:p>
    <w:p>
      <w:pPr>
        <w:keepNext w:val="0"/>
        <w:keepLines w:val="0"/>
        <w:pageBreakBefore w:val="0"/>
        <w:widowControl w:val="0"/>
        <w:kinsoku/>
        <w:wordWrap/>
        <w:overflowPunct/>
        <w:topLinePunct w:val="0"/>
        <w:autoSpaceDE/>
        <w:autoSpaceDN/>
        <w:bidi w:val="0"/>
        <w:adjustRightInd/>
        <w:snapToGrid/>
        <w:ind w:firstLine="482"/>
        <w:textAlignment w:val="auto"/>
        <w:rPr>
          <w:rFonts w:ascii="宋体" w:hAnsi="宋体" w:cs="宋体"/>
          <w:b/>
          <w:bCs/>
          <w:kern w:val="0"/>
        </w:rPr>
      </w:pPr>
      <w:r>
        <w:rPr>
          <w:rFonts w:hint="eastAsia" w:ascii="宋体" w:hAnsi="宋体" w:cs="宋体"/>
          <w:b/>
          <w:bCs/>
          <w:kern w:val="0"/>
        </w:rPr>
        <w:t>第一条 违约责任</w:t>
      </w:r>
    </w:p>
    <w:p>
      <w:pPr>
        <w:keepNext w:val="0"/>
        <w:keepLines w:val="0"/>
        <w:pageBreakBefore w:val="0"/>
        <w:widowControl w:val="0"/>
        <w:kinsoku/>
        <w:wordWrap/>
        <w:overflowPunct/>
        <w:topLinePunct w:val="0"/>
        <w:autoSpaceDE/>
        <w:autoSpaceDN/>
        <w:bidi w:val="0"/>
        <w:adjustRightInd/>
        <w:snapToGrid/>
        <w:ind w:firstLine="480"/>
        <w:textAlignment w:val="auto"/>
        <w:rPr>
          <w:rFonts w:ascii="宋体" w:hAnsi="宋体"/>
        </w:rPr>
      </w:pPr>
      <w:r>
        <w:rPr>
          <w:rFonts w:hint="eastAsia" w:ascii="宋体" w:hAnsi="宋体" w:cs="宋体"/>
          <w:szCs w:val="24"/>
        </w:rPr>
        <w:t>签订合同后，如</w:t>
      </w:r>
      <w:r>
        <w:rPr>
          <w:rFonts w:hint="eastAsia" w:ascii="宋体" w:hAnsi="宋体" w:cs="宋体"/>
          <w:szCs w:val="24"/>
          <w:lang w:val="en-US" w:eastAsia="zh-CN"/>
        </w:rPr>
        <w:t>乙方</w:t>
      </w:r>
      <w:r>
        <w:rPr>
          <w:rFonts w:hint="eastAsia" w:ascii="宋体" w:hAnsi="宋体" w:cs="宋体"/>
          <w:szCs w:val="24"/>
        </w:rPr>
        <w:t>不按双方签订合同约定履约，则按实际损失赔偿</w:t>
      </w:r>
      <w:r>
        <w:rPr>
          <w:rFonts w:hint="eastAsia" w:ascii="宋体" w:hAnsi="宋体" w:cs="宋体"/>
          <w:szCs w:val="24"/>
          <w:lang w:val="en-US" w:eastAsia="zh-CN"/>
        </w:rPr>
        <w:t>甲方</w:t>
      </w:r>
      <w:r>
        <w:rPr>
          <w:rFonts w:hint="eastAsia" w:ascii="宋体" w:hAnsi="宋体"/>
        </w:rPr>
        <w:t>。</w:t>
      </w:r>
    </w:p>
    <w:p>
      <w:pPr>
        <w:keepNext w:val="0"/>
        <w:keepLines w:val="0"/>
        <w:pageBreakBefore w:val="0"/>
        <w:widowControl w:val="0"/>
        <w:kinsoku/>
        <w:wordWrap/>
        <w:overflowPunct/>
        <w:topLinePunct w:val="0"/>
        <w:autoSpaceDE/>
        <w:autoSpaceDN/>
        <w:bidi w:val="0"/>
        <w:adjustRightInd/>
        <w:snapToGrid/>
        <w:ind w:firstLine="482"/>
        <w:textAlignment w:val="auto"/>
        <w:rPr>
          <w:rFonts w:hint="eastAsia" w:ascii="宋体" w:hAnsi="宋体"/>
          <w:b/>
        </w:rPr>
      </w:pPr>
      <w:r>
        <w:rPr>
          <w:rFonts w:hint="eastAsia" w:ascii="宋体" w:hAnsi="宋体"/>
          <w:b/>
        </w:rPr>
        <w:t>第</w:t>
      </w:r>
      <w:r>
        <w:rPr>
          <w:rFonts w:hint="eastAsia" w:ascii="宋体" w:hAnsi="宋体"/>
          <w:b/>
          <w:lang w:val="en-US" w:eastAsia="zh-CN"/>
        </w:rPr>
        <w:t>二</w:t>
      </w:r>
      <w:r>
        <w:rPr>
          <w:rFonts w:hint="eastAsia" w:ascii="宋体" w:hAnsi="宋体"/>
          <w:b/>
        </w:rPr>
        <w:t>条 不可抗力事件处理</w:t>
      </w:r>
    </w:p>
    <w:p>
      <w:pPr>
        <w:keepNext w:val="0"/>
        <w:keepLines w:val="0"/>
        <w:pageBreakBefore w:val="0"/>
        <w:widowControl w:val="0"/>
        <w:kinsoku/>
        <w:wordWrap/>
        <w:overflowPunct/>
        <w:topLinePunct w:val="0"/>
        <w:autoSpaceDE/>
        <w:autoSpaceDN/>
        <w:bidi w:val="0"/>
        <w:adjustRightInd/>
        <w:snapToGrid/>
        <w:ind w:firstLine="480"/>
        <w:textAlignment w:val="auto"/>
        <w:rPr>
          <w:rFonts w:ascii="宋体" w:hAnsi="宋体" w:cs="宋体"/>
        </w:rPr>
      </w:pPr>
      <w:r>
        <w:rPr>
          <w:rFonts w:ascii="宋体" w:hAnsi="宋体" w:cs="宋体"/>
        </w:rPr>
        <w:t>1</w:t>
      </w:r>
      <w:r>
        <w:rPr>
          <w:rFonts w:hint="eastAsia" w:ascii="宋体" w:hAnsi="宋体" w:cs="宋体"/>
          <w:lang w:val="en-US" w:eastAsia="zh-CN"/>
        </w:rPr>
        <w:t>.</w:t>
      </w:r>
      <w:r>
        <w:rPr>
          <w:rFonts w:hint="eastAsia" w:ascii="宋体" w:hAnsi="宋体" w:cs="宋体"/>
        </w:rPr>
        <w:t>在合同有效期内，任何一方因不可抗力事件导致不能履行合同的，合同履行期可延长，其延长期与不可抗力影响期相同。</w:t>
      </w:r>
    </w:p>
    <w:p>
      <w:pPr>
        <w:keepNext w:val="0"/>
        <w:keepLines w:val="0"/>
        <w:pageBreakBefore w:val="0"/>
        <w:widowControl w:val="0"/>
        <w:kinsoku/>
        <w:wordWrap/>
        <w:overflowPunct/>
        <w:topLinePunct w:val="0"/>
        <w:autoSpaceDE/>
        <w:autoSpaceDN/>
        <w:bidi w:val="0"/>
        <w:adjustRightInd/>
        <w:snapToGrid/>
        <w:ind w:firstLine="480"/>
        <w:textAlignment w:val="auto"/>
        <w:rPr>
          <w:rFonts w:ascii="宋体" w:hAnsi="宋体" w:cs="宋体"/>
        </w:rPr>
      </w:pPr>
      <w:r>
        <w:rPr>
          <w:rFonts w:ascii="宋体" w:hAnsi="宋体" w:cs="宋体"/>
        </w:rPr>
        <w:t>2</w:t>
      </w:r>
      <w:r>
        <w:rPr>
          <w:rFonts w:hint="eastAsia" w:ascii="宋体" w:hAnsi="宋体" w:cs="宋体"/>
          <w:lang w:val="en-US" w:eastAsia="zh-CN"/>
        </w:rPr>
        <w:t>.</w:t>
      </w:r>
      <w:r>
        <w:rPr>
          <w:rFonts w:hint="eastAsia" w:ascii="宋体" w:hAnsi="宋体" w:cs="宋体"/>
        </w:rPr>
        <w:t>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cs="宋体"/>
        </w:rPr>
      </w:pPr>
      <w:r>
        <w:rPr>
          <w:rFonts w:ascii="宋体" w:hAnsi="宋体" w:cs="宋体"/>
        </w:rPr>
        <w:t>3</w:t>
      </w:r>
      <w:r>
        <w:rPr>
          <w:rFonts w:hint="eastAsia" w:ascii="宋体" w:hAnsi="宋体" w:cs="宋体"/>
          <w:lang w:val="en-US" w:eastAsia="zh-CN"/>
        </w:rPr>
        <w:t>.</w:t>
      </w:r>
      <w:r>
        <w:rPr>
          <w:rFonts w:hint="eastAsia" w:ascii="宋体" w:hAnsi="宋体" w:cs="宋体"/>
        </w:rPr>
        <w:t>不可抗力事件延续</w:t>
      </w:r>
      <w:r>
        <w:rPr>
          <w:rFonts w:ascii="宋体" w:hAnsi="宋体" w:cs="宋体"/>
        </w:rPr>
        <w:t>120</w:t>
      </w:r>
      <w:r>
        <w:rPr>
          <w:rFonts w:hint="eastAsia" w:ascii="宋体" w:hAnsi="宋体" w:cs="宋体"/>
        </w:rPr>
        <w:t>天以上，双方应通过友好协商，确定是否继续履行合同。</w:t>
      </w:r>
    </w:p>
    <w:p>
      <w:pPr>
        <w:keepNext w:val="0"/>
        <w:keepLines w:val="0"/>
        <w:pageBreakBefore w:val="0"/>
        <w:widowControl w:val="0"/>
        <w:kinsoku/>
        <w:wordWrap/>
        <w:overflowPunct/>
        <w:topLinePunct w:val="0"/>
        <w:autoSpaceDE/>
        <w:autoSpaceDN/>
        <w:bidi w:val="0"/>
        <w:adjustRightInd/>
        <w:snapToGrid/>
        <w:ind w:firstLine="482"/>
        <w:textAlignment w:val="auto"/>
        <w:rPr>
          <w:rFonts w:ascii="宋体" w:hAnsi="宋体" w:cs="宋体"/>
          <w:b/>
          <w:bCs/>
          <w:kern w:val="0"/>
        </w:rPr>
      </w:pPr>
      <w:r>
        <w:rPr>
          <w:rFonts w:hint="eastAsia" w:ascii="宋体" w:hAnsi="宋体" w:cs="宋体"/>
          <w:b/>
          <w:bCs/>
          <w:kern w:val="0"/>
        </w:rPr>
        <w:t>第</w:t>
      </w:r>
      <w:r>
        <w:rPr>
          <w:rFonts w:hint="eastAsia" w:ascii="宋体" w:hAnsi="宋体" w:cs="宋体"/>
          <w:b/>
          <w:bCs/>
          <w:kern w:val="0"/>
          <w:lang w:val="en-US" w:eastAsia="zh-CN"/>
        </w:rPr>
        <w:t>三</w:t>
      </w:r>
      <w:r>
        <w:rPr>
          <w:rFonts w:hint="eastAsia" w:ascii="宋体" w:hAnsi="宋体" w:cs="宋体"/>
          <w:b/>
          <w:bCs/>
          <w:kern w:val="0"/>
        </w:rPr>
        <w:t>条 合同有效期</w:t>
      </w:r>
    </w:p>
    <w:p>
      <w:pPr>
        <w:keepNext w:val="0"/>
        <w:keepLines w:val="0"/>
        <w:pageBreakBefore w:val="0"/>
        <w:widowControl w:val="0"/>
        <w:kinsoku/>
        <w:wordWrap/>
        <w:overflowPunct/>
        <w:topLinePunct w:val="0"/>
        <w:autoSpaceDE/>
        <w:autoSpaceDN/>
        <w:bidi w:val="0"/>
        <w:adjustRightInd/>
        <w:snapToGrid/>
        <w:ind w:firstLine="480"/>
        <w:textAlignment w:val="auto"/>
        <w:rPr>
          <w:rFonts w:ascii="宋体" w:hAnsi="宋体" w:cs="宋体"/>
        </w:rPr>
      </w:pPr>
      <w:r>
        <w:rPr>
          <w:rFonts w:hint="eastAsia" w:ascii="宋体" w:hAnsi="宋体" w:cs="宋体"/>
          <w:szCs w:val="24"/>
        </w:rPr>
        <w:t>自合同签订之日起至本项目合同履行完毕（承诺的质保期满）之日止</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rPr>
          <w:rFonts w:ascii="宋体" w:hAnsi="宋体" w:cs="宋体"/>
          <w:color w:val="000000"/>
          <w:kern w:val="0"/>
          <w:szCs w:val="24"/>
        </w:rPr>
      </w:pPr>
    </w:p>
    <w:p>
      <w:pPr>
        <w:spacing w:line="300" w:lineRule="auto"/>
        <w:ind w:firstLine="482"/>
        <w:rPr>
          <w:rFonts w:ascii="宋体" w:hAnsi="宋体" w:cs="宋体"/>
          <w:b/>
          <w:color w:val="000000"/>
        </w:rPr>
      </w:pPr>
      <w:r>
        <w:rPr>
          <w:rFonts w:hint="eastAsia" w:ascii="宋体" w:hAnsi="宋体" w:cs="宋体"/>
          <w:b/>
          <w:color w:val="000000"/>
        </w:rPr>
        <w:t>采购人（甲方公章）：                   供应商（乙方公章）：</w:t>
      </w:r>
    </w:p>
    <w:p>
      <w:pPr>
        <w:spacing w:line="300" w:lineRule="auto"/>
        <w:ind w:firstLine="482"/>
        <w:rPr>
          <w:rFonts w:ascii="宋体" w:hAnsi="宋体" w:cs="宋体"/>
          <w:b/>
          <w:color w:val="000000"/>
        </w:rPr>
      </w:pPr>
      <w:r>
        <w:rPr>
          <w:rFonts w:hint="eastAsia" w:ascii="宋体" w:hAnsi="宋体" w:cs="宋体"/>
          <w:b/>
          <w:color w:val="000000"/>
        </w:rPr>
        <w:t>法定代表人                             法定代表人</w:t>
      </w:r>
    </w:p>
    <w:p>
      <w:pPr>
        <w:spacing w:line="300" w:lineRule="auto"/>
        <w:ind w:firstLine="482"/>
        <w:rPr>
          <w:rFonts w:ascii="宋体" w:hAnsi="宋体" w:cs="宋体"/>
          <w:b/>
          <w:color w:val="000000"/>
        </w:rPr>
      </w:pPr>
      <w:r>
        <w:rPr>
          <w:rFonts w:hint="eastAsia" w:ascii="宋体" w:hAnsi="宋体" w:cs="宋体"/>
          <w:b/>
          <w:color w:val="000000"/>
        </w:rPr>
        <w:t>或被授权人（签字）：                   或被授权人（签字）：</w:t>
      </w:r>
    </w:p>
    <w:p>
      <w:pPr>
        <w:spacing w:line="300" w:lineRule="auto"/>
        <w:ind w:firstLine="482"/>
        <w:rPr>
          <w:rFonts w:ascii="宋体" w:hAnsi="宋体" w:cs="宋体"/>
          <w:b/>
          <w:color w:val="000000"/>
        </w:rPr>
      </w:pPr>
      <w:r>
        <w:rPr>
          <w:rFonts w:hint="eastAsia" w:ascii="宋体" w:hAnsi="宋体" w:cs="宋体"/>
          <w:b/>
          <w:color w:val="000000"/>
        </w:rPr>
        <w:t xml:space="preserve">电话：                                 电话：  </w:t>
      </w:r>
    </w:p>
    <w:p>
      <w:pPr>
        <w:spacing w:line="300" w:lineRule="auto"/>
        <w:ind w:right="480" w:firstLine="480"/>
        <w:jc w:val="center"/>
        <w:rPr>
          <w:rFonts w:ascii="宋体" w:hAnsi="宋体" w:cs="宋体"/>
          <w:color w:val="000000"/>
        </w:rPr>
      </w:pPr>
      <w:r>
        <w:rPr>
          <w:rFonts w:hint="eastAsia" w:ascii="宋体" w:hAnsi="宋体" w:cs="宋体"/>
          <w:color w:val="000000"/>
        </w:rPr>
        <w:t xml:space="preserve">       合同签订日期：     年   月  日</w:t>
      </w:r>
    </w:p>
    <w:p>
      <w:pPr>
        <w:pStyle w:val="22"/>
        <w:wordWrap w:val="0"/>
        <w:snapToGrid w:val="0"/>
        <w:spacing w:before="120" w:after="120" w:line="300" w:lineRule="auto"/>
        <w:ind w:right="480" w:firstLine="3480" w:firstLineChars="1450"/>
        <w:rPr>
          <w:rFonts w:hAnsi="宋体" w:cs="宋体"/>
          <w:sz w:val="24"/>
          <w:szCs w:val="24"/>
        </w:rPr>
      </w:pPr>
      <w:r>
        <w:rPr>
          <w:rFonts w:hint="eastAsia" w:hAnsi="宋体" w:cs="宋体"/>
          <w:sz w:val="24"/>
          <w:szCs w:val="24"/>
        </w:rPr>
        <w:t>签约地点：</w:t>
      </w:r>
    </w:p>
    <w:p>
      <w:pPr>
        <w:pStyle w:val="22"/>
        <w:wordWrap w:val="0"/>
        <w:snapToGrid w:val="0"/>
        <w:spacing w:before="120" w:after="120" w:line="300" w:lineRule="auto"/>
        <w:ind w:right="480" w:firstLine="3240" w:firstLineChars="1350"/>
        <w:rPr>
          <w:rFonts w:hAnsi="宋体" w:cs="宋体"/>
          <w:sz w:val="24"/>
          <w:szCs w:val="24"/>
        </w:rPr>
        <w:sectPr>
          <w:pgSz w:w="11906" w:h="16838"/>
          <w:pgMar w:top="1418" w:right="1077" w:bottom="1418" w:left="1077" w:header="851" w:footer="851" w:gutter="340"/>
          <w:pgBorders>
            <w:top w:val="none" w:sz="0" w:space="0"/>
            <w:left w:val="none" w:sz="0" w:space="0"/>
            <w:bottom w:val="none" w:sz="0" w:space="0"/>
            <w:right w:val="none" w:sz="0" w:space="0"/>
          </w:pgBorders>
          <w:cols w:space="720" w:num="1"/>
          <w:docGrid w:linePitch="381" w:charSpace="0"/>
        </w:sectPr>
      </w:pPr>
    </w:p>
    <w:tbl>
      <w:tblPr>
        <w:tblStyle w:val="38"/>
        <w:tblW w:w="0" w:type="auto"/>
        <w:tblInd w:w="93" w:type="dxa"/>
        <w:tblLayout w:type="fixed"/>
        <w:tblCellMar>
          <w:top w:w="0" w:type="dxa"/>
          <w:left w:w="108" w:type="dxa"/>
          <w:bottom w:w="0" w:type="dxa"/>
          <w:right w:w="108" w:type="dxa"/>
        </w:tblCellMar>
      </w:tblPr>
      <w:tblGrid>
        <w:gridCol w:w="3654"/>
        <w:gridCol w:w="3021"/>
        <w:gridCol w:w="1855"/>
        <w:gridCol w:w="1745"/>
        <w:gridCol w:w="2080"/>
        <w:gridCol w:w="2081"/>
      </w:tblGrid>
      <w:tr>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vAlign w:val="bottom"/>
          </w:tcPr>
          <w:p>
            <w:pPr>
              <w:widowControl/>
              <w:spacing w:line="300" w:lineRule="auto"/>
              <w:ind w:firstLine="0" w:firstLineChars="0"/>
              <w:jc w:val="center"/>
              <w:rPr>
                <w:rFonts w:ascii="宋体" w:hAnsi="宋体" w:cs="宋体"/>
                <w:b/>
                <w:bCs/>
                <w:kern w:val="0"/>
                <w:sz w:val="36"/>
                <w:szCs w:val="36"/>
              </w:rPr>
            </w:pPr>
            <w:r>
              <w:rPr>
                <w:rFonts w:hint="eastAsia" w:ascii="宋体" w:hAnsi="宋体" w:cs="宋体"/>
                <w:b/>
                <w:bCs/>
                <w:kern w:val="0"/>
                <w:sz w:val="36"/>
                <w:szCs w:val="36"/>
              </w:rPr>
              <w:t>嘉 善 县 政 府 采 购 商 品 验 收 单</w:t>
            </w:r>
          </w:p>
        </w:tc>
      </w:tr>
      <w:tr>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3021"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185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174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2080"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2081"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r>
      <w:tr>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采购申请编号:</w:t>
            </w:r>
          </w:p>
        </w:tc>
        <w:tc>
          <w:tcPr>
            <w:tcW w:w="3021"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185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174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2080"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合同编号:</w:t>
            </w:r>
          </w:p>
        </w:tc>
        <w:tc>
          <w:tcPr>
            <w:tcW w:w="2081" w:type="dxa"/>
            <w:tcBorders>
              <w:top w:val="nil"/>
              <w:left w:val="nil"/>
              <w:bottom w:val="nil"/>
              <w:right w:val="nil"/>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号</w:t>
            </w:r>
          </w:p>
        </w:tc>
      </w:tr>
      <w:tr>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采购单位（需方）</w:t>
            </w:r>
          </w:p>
        </w:tc>
        <w:tc>
          <w:tcPr>
            <w:tcW w:w="3021"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联系人</w:t>
            </w:r>
          </w:p>
        </w:tc>
        <w:tc>
          <w:tcPr>
            <w:tcW w:w="1745"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联系电话</w:t>
            </w:r>
          </w:p>
        </w:tc>
        <w:tc>
          <w:tcPr>
            <w:tcW w:w="2081"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供应商（供方）</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联系人</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联系电话</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商品名称</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规格型号及要求</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计量单位</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数     量</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单价(元)</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金额 (元)</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合   计</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vAlign w:val="center"/>
          </w:tcPr>
          <w:p>
            <w:pPr>
              <w:widowControl/>
              <w:spacing w:line="300" w:lineRule="auto"/>
              <w:ind w:firstLine="0" w:firstLineChars="0"/>
              <w:jc w:val="left"/>
              <w:rPr>
                <w:rFonts w:ascii="宋体" w:hAnsi="宋体" w:cs="宋体"/>
                <w:kern w:val="0"/>
              </w:rPr>
            </w:pPr>
            <w:r>
              <w:rPr>
                <w:rFonts w:hint="eastAsia" w:ascii="宋体" w:hAnsi="宋体" w:cs="宋体"/>
                <w:kern w:val="0"/>
              </w:rPr>
              <w:t>合计人民币(大写):</w:t>
            </w:r>
          </w:p>
        </w:tc>
      </w:tr>
      <w:tr>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vAlign w:val="center"/>
          </w:tcPr>
          <w:p>
            <w:pPr>
              <w:widowControl/>
              <w:spacing w:line="300" w:lineRule="auto"/>
              <w:ind w:firstLine="0" w:firstLineChars="0"/>
              <w:jc w:val="left"/>
              <w:rPr>
                <w:rFonts w:ascii="宋体" w:hAnsi="宋体" w:cs="宋体"/>
                <w:kern w:val="0"/>
              </w:rPr>
            </w:pPr>
            <w:r>
              <w:rPr>
                <w:rFonts w:hint="eastAsia" w:ascii="宋体" w:hAnsi="宋体" w:cs="宋体"/>
                <w:kern w:val="0"/>
              </w:rPr>
              <w:t xml:space="preserve">                 详细设备清单见装箱单</w:t>
            </w:r>
          </w:p>
        </w:tc>
      </w:tr>
      <w:tr>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采购单位验收情况:</w:t>
            </w:r>
          </w:p>
        </w:tc>
        <w:tc>
          <w:tcPr>
            <w:tcW w:w="5906" w:type="dxa"/>
            <w:gridSpan w:val="3"/>
            <w:tcBorders>
              <w:top w:val="single" w:color="auto" w:sz="4" w:space="0"/>
              <w:left w:val="single" w:color="auto" w:sz="4" w:space="0"/>
              <w:bottom w:val="nil"/>
              <w:right w:val="single" w:color="000000"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采购单位付款意见:</w:t>
            </w:r>
          </w:p>
        </w:tc>
      </w:tr>
      <w:tr>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w:t>
            </w:r>
          </w:p>
        </w:tc>
        <w:tc>
          <w:tcPr>
            <w:tcW w:w="3021" w:type="dxa"/>
            <w:tcBorders>
              <w:top w:val="nil"/>
              <w:left w:val="nil"/>
              <w:bottom w:val="single" w:color="auto" w:sz="4" w:space="0"/>
              <w:right w:val="nil"/>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验收人（签字）:</w:t>
            </w:r>
          </w:p>
        </w:tc>
        <w:tc>
          <w:tcPr>
            <w:tcW w:w="1855" w:type="dxa"/>
            <w:tcBorders>
              <w:top w:val="nil"/>
              <w:left w:val="nil"/>
              <w:bottom w:val="single" w:color="auto" w:sz="4" w:space="0"/>
              <w:right w:val="nil"/>
            </w:tcBorders>
            <w:vAlign w:val="bottom"/>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5906" w:type="dxa"/>
            <w:gridSpan w:val="3"/>
            <w:tcBorders>
              <w:top w:val="nil"/>
              <w:left w:val="single" w:color="auto" w:sz="4" w:space="0"/>
              <w:bottom w:val="single" w:color="auto" w:sz="4" w:space="0"/>
              <w:right w:val="single" w:color="000000" w:sz="4" w:space="0"/>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20     年    月    日</w:t>
            </w:r>
          </w:p>
        </w:tc>
      </w:tr>
      <w:tr>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供应商(盖章)</w:t>
            </w:r>
          </w:p>
        </w:tc>
        <w:tc>
          <w:tcPr>
            <w:tcW w:w="5906" w:type="dxa"/>
            <w:gridSpan w:val="3"/>
            <w:tcBorders>
              <w:top w:val="single" w:color="auto" w:sz="4" w:space="0"/>
              <w:left w:val="nil"/>
              <w:bottom w:val="nil"/>
              <w:right w:val="single" w:color="000000"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县公共资源交易中心意见:</w:t>
            </w:r>
          </w:p>
        </w:tc>
      </w:tr>
      <w:tr>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xml:space="preserve">                                          经办人（签字）:</w:t>
            </w:r>
          </w:p>
        </w:tc>
        <w:tc>
          <w:tcPr>
            <w:tcW w:w="174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w:t>
            </w:r>
          </w:p>
        </w:tc>
        <w:tc>
          <w:tcPr>
            <w:tcW w:w="2080" w:type="dxa"/>
            <w:tcBorders>
              <w:top w:val="nil"/>
              <w:left w:val="nil"/>
              <w:bottom w:val="nil"/>
              <w:right w:val="nil"/>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(盖章)</w:t>
            </w:r>
          </w:p>
        </w:tc>
        <w:tc>
          <w:tcPr>
            <w:tcW w:w="2081" w:type="dxa"/>
            <w:tcBorders>
              <w:top w:val="nil"/>
              <w:left w:val="nil"/>
              <w:bottom w:val="nil"/>
              <w:right w:val="single" w:color="auto"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验收日期:20     年    月    日</w:t>
            </w:r>
          </w:p>
        </w:tc>
        <w:tc>
          <w:tcPr>
            <w:tcW w:w="5906" w:type="dxa"/>
            <w:gridSpan w:val="3"/>
            <w:tcBorders>
              <w:top w:val="nil"/>
              <w:left w:val="nil"/>
              <w:bottom w:val="single" w:color="auto" w:sz="4" w:space="0"/>
              <w:right w:val="single" w:color="000000" w:sz="4" w:space="0"/>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20    年    月    日</w:t>
            </w:r>
          </w:p>
        </w:tc>
      </w:tr>
      <w:tr>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注：1、表内各项必须填写完整，根据实际需求可增加或删除行，不得改动格式；</w:t>
            </w:r>
          </w:p>
        </w:tc>
      </w:tr>
      <w:tr>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xml:space="preserve">    2、本表一式五份，经供需双方签字盖章后由采购单位、供应商、财政支付（核算）中心、财政局、公共资源交易中心各自留存。</w:t>
            </w:r>
          </w:p>
        </w:tc>
      </w:tr>
    </w:tbl>
    <w:p>
      <w:pPr>
        <w:pStyle w:val="22"/>
        <w:wordWrap w:val="0"/>
        <w:snapToGrid w:val="0"/>
        <w:spacing w:before="120" w:after="120" w:line="300" w:lineRule="auto"/>
        <w:ind w:right="480" w:firstLine="3240" w:firstLineChars="1350"/>
        <w:rPr>
          <w:rFonts w:hAnsi="宋体" w:cs="宋体"/>
          <w:sz w:val="24"/>
          <w:szCs w:val="24"/>
        </w:rPr>
        <w:sectPr>
          <w:pgSz w:w="16838" w:h="11906" w:orient="landscape"/>
          <w:pgMar w:top="1077" w:right="1418" w:bottom="1077" w:left="1418" w:header="851" w:footer="851" w:gutter="340"/>
          <w:pgBorders>
            <w:top w:val="none" w:sz="0" w:space="0"/>
            <w:left w:val="none" w:sz="0" w:space="0"/>
            <w:bottom w:val="none" w:sz="0" w:space="0"/>
            <w:right w:val="none" w:sz="0" w:space="0"/>
          </w:pgBorders>
          <w:cols w:space="720" w:num="1"/>
          <w:docGrid w:linePitch="381" w:charSpace="0"/>
        </w:sectPr>
      </w:pPr>
    </w:p>
    <w:p>
      <w:pPr>
        <w:pStyle w:val="22"/>
        <w:tabs>
          <w:tab w:val="left" w:pos="2472"/>
        </w:tabs>
        <w:snapToGrid w:val="0"/>
        <w:spacing w:beforeLines="0" w:afterLines="0" w:line="240" w:lineRule="auto"/>
        <w:ind w:firstLine="600"/>
        <w:jc w:val="center"/>
        <w:rPr>
          <w:rFonts w:hAnsi="宋体" w:cs="宋体"/>
          <w:color w:val="000000"/>
          <w:sz w:val="30"/>
          <w:szCs w:val="30"/>
        </w:rPr>
      </w:pPr>
    </w:p>
    <w:p>
      <w:pPr>
        <w:ind w:firstLine="482"/>
        <w:jc w:val="center"/>
        <w:rPr>
          <w:rFonts w:ascii="宋体" w:hAnsi="宋体" w:cs="仿宋"/>
          <w:b/>
          <w:bCs/>
        </w:rPr>
      </w:pPr>
      <w:r>
        <w:rPr>
          <w:rFonts w:hint="eastAsia" w:ascii="宋体" w:hAnsi="宋体" w:cs="仿宋"/>
          <w:b/>
          <w:bCs/>
        </w:rPr>
        <w:t>质疑函范本</w:t>
      </w:r>
    </w:p>
    <w:p>
      <w:pPr>
        <w:adjustRightInd w:val="0"/>
        <w:snapToGrid w:val="0"/>
        <w:spacing w:before="240" w:beforeLines="100"/>
        <w:ind w:firstLine="480"/>
        <w:rPr>
          <w:rFonts w:ascii="宋体" w:hAnsi="宋体" w:cs="仿宋"/>
          <w:bCs/>
        </w:rPr>
      </w:pPr>
      <w:r>
        <w:rPr>
          <w:rFonts w:hint="eastAsia" w:ascii="宋体" w:hAnsi="宋体" w:cs="仿宋"/>
          <w:bCs/>
        </w:rPr>
        <w:t>一、质疑供应商基本信息</w:t>
      </w:r>
    </w:p>
    <w:p>
      <w:pPr>
        <w:adjustRightInd w:val="0"/>
        <w:snapToGrid w:val="0"/>
        <w:ind w:firstLine="480"/>
        <w:rPr>
          <w:rFonts w:ascii="宋体" w:hAnsi="宋体" w:cs="仿宋"/>
          <w:u w:val="dotted"/>
        </w:rPr>
      </w:pPr>
      <w:r>
        <w:rPr>
          <w:rFonts w:hint="eastAsia" w:ascii="宋体" w:hAnsi="宋体" w:cs="仿宋"/>
        </w:rPr>
        <w:t>质疑供应商：</w:t>
      </w:r>
      <w:r>
        <w:rPr>
          <w:rFonts w:hint="eastAsia" w:ascii="宋体" w:hAnsi="宋体"/>
        </w:rPr>
        <w:t>___________________________________</w:t>
      </w:r>
      <w:r>
        <w:rPr>
          <w:rFonts w:ascii="宋体" w:hAnsi="宋体" w:cs="仿宋"/>
          <w:u w:val="dotted"/>
        </w:rPr>
        <w:t xml:space="preserve"> </w:t>
      </w:r>
    </w:p>
    <w:p>
      <w:pPr>
        <w:adjustRightInd w:val="0"/>
        <w:snapToGrid w:val="0"/>
        <w:ind w:firstLine="480"/>
        <w:rPr>
          <w:rFonts w:ascii="宋体" w:hAnsi="宋体"/>
        </w:rPr>
      </w:pPr>
      <w:r>
        <w:rPr>
          <w:rFonts w:hint="eastAsia" w:ascii="宋体" w:hAnsi="宋体" w:cs="仿宋"/>
        </w:rPr>
        <w:t>地址：</w:t>
      </w:r>
      <w:r>
        <w:rPr>
          <w:rFonts w:hint="eastAsia" w:ascii="宋体" w:hAnsi="宋体"/>
        </w:rPr>
        <w:t>______________________________</w:t>
      </w:r>
      <w:r>
        <w:rPr>
          <w:rFonts w:hint="eastAsia" w:ascii="宋体" w:hAnsi="宋体" w:cs="仿宋"/>
        </w:rPr>
        <w:t>邮编：</w:t>
      </w:r>
      <w:r>
        <w:rPr>
          <w:rFonts w:hint="eastAsia" w:ascii="宋体" w:hAnsi="宋体"/>
        </w:rPr>
        <w:t>____________________</w:t>
      </w:r>
    </w:p>
    <w:p>
      <w:pPr>
        <w:adjustRightInd w:val="0"/>
        <w:snapToGrid w:val="0"/>
        <w:ind w:firstLine="480"/>
        <w:rPr>
          <w:rFonts w:ascii="宋体" w:hAnsi="宋体" w:cs="仿宋"/>
        </w:rPr>
      </w:pPr>
      <w:r>
        <w:rPr>
          <w:rFonts w:hint="eastAsia" w:ascii="宋体" w:hAnsi="宋体" w:cs="仿宋"/>
        </w:rPr>
        <w:t>联系人：</w:t>
      </w:r>
      <w:r>
        <w:rPr>
          <w:rFonts w:hint="eastAsia" w:ascii="宋体" w:hAnsi="宋体"/>
        </w:rPr>
        <w:t>_________________________</w:t>
      </w:r>
      <w:r>
        <w:rPr>
          <w:rFonts w:hint="eastAsia" w:ascii="宋体" w:hAnsi="宋体" w:cs="仿宋"/>
        </w:rPr>
        <w:t>联系电话：</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授权代表：</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联系电话：</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地址：</w:t>
      </w:r>
      <w:r>
        <w:rPr>
          <w:rFonts w:hint="eastAsia" w:ascii="宋体" w:hAnsi="宋体"/>
        </w:rPr>
        <w:t>____________________</w:t>
      </w:r>
      <w:r>
        <w:rPr>
          <w:rFonts w:hint="eastAsia" w:ascii="宋体" w:hAnsi="宋体" w:cs="仿宋"/>
        </w:rPr>
        <w:t>邮编：</w:t>
      </w:r>
      <w:r>
        <w:rPr>
          <w:rFonts w:hint="eastAsia" w:ascii="宋体" w:hAnsi="宋体"/>
        </w:rPr>
        <w:t>______________________________</w:t>
      </w:r>
    </w:p>
    <w:p>
      <w:pPr>
        <w:adjustRightInd w:val="0"/>
        <w:snapToGrid w:val="0"/>
        <w:ind w:firstLine="480"/>
        <w:rPr>
          <w:rFonts w:ascii="宋体" w:hAnsi="宋体" w:cs="仿宋"/>
          <w:bCs/>
        </w:rPr>
      </w:pPr>
      <w:r>
        <w:rPr>
          <w:rFonts w:hint="eastAsia" w:ascii="宋体" w:hAnsi="宋体" w:cs="仿宋"/>
          <w:bCs/>
        </w:rPr>
        <w:t>二、质疑项目基本情况</w:t>
      </w:r>
    </w:p>
    <w:p>
      <w:pPr>
        <w:adjustRightInd w:val="0"/>
        <w:snapToGrid w:val="0"/>
        <w:ind w:firstLine="480"/>
        <w:rPr>
          <w:rFonts w:ascii="宋体" w:hAnsi="宋体" w:cs="仿宋"/>
        </w:rPr>
      </w:pPr>
      <w:r>
        <w:rPr>
          <w:rFonts w:hint="eastAsia" w:ascii="宋体" w:hAnsi="宋体" w:cs="仿宋"/>
        </w:rPr>
        <w:t>质疑项目的名称：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质疑项目的编号：</w:t>
      </w:r>
      <w:r>
        <w:rPr>
          <w:rFonts w:hint="eastAsia" w:ascii="宋体" w:hAnsi="宋体"/>
        </w:rPr>
        <w:t>____________________</w:t>
      </w:r>
      <w:r>
        <w:rPr>
          <w:rFonts w:hint="eastAsia" w:ascii="宋体" w:hAnsi="宋体" w:cs="仿宋"/>
        </w:rPr>
        <w:t>包号：</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采购人名称：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采购文件获取日期：</w:t>
      </w:r>
      <w:r>
        <w:rPr>
          <w:rFonts w:hint="eastAsia" w:ascii="宋体" w:hAnsi="宋体"/>
        </w:rPr>
        <w:t>___________________________________</w:t>
      </w:r>
    </w:p>
    <w:p>
      <w:pPr>
        <w:adjustRightInd w:val="0"/>
        <w:snapToGrid w:val="0"/>
        <w:ind w:firstLine="480"/>
        <w:rPr>
          <w:rFonts w:ascii="宋体" w:hAnsi="宋体" w:cs="仿宋"/>
          <w:bCs/>
        </w:rPr>
      </w:pPr>
      <w:r>
        <w:rPr>
          <w:rFonts w:hint="eastAsia" w:ascii="宋体" w:hAnsi="宋体" w:cs="仿宋"/>
          <w:bCs/>
        </w:rPr>
        <w:t>三、质疑事项具体内容</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1</w:t>
      </w:r>
      <w:r>
        <w:rPr>
          <w:rFonts w:hint="eastAsia" w:ascii="宋体" w:hAnsi="宋体" w:cs="仿宋"/>
        </w:rPr>
        <w:t>：</w:t>
      </w:r>
      <w:r>
        <w:rPr>
          <w:rFonts w:hint="eastAsia" w:ascii="宋体" w:hAnsi="宋体"/>
        </w:rPr>
        <w:t>________________________________________</w:t>
      </w:r>
    </w:p>
    <w:p>
      <w:pPr>
        <w:adjustRightInd w:val="0"/>
        <w:snapToGrid w:val="0"/>
        <w:ind w:firstLine="480"/>
        <w:rPr>
          <w:rFonts w:ascii="宋体" w:hAnsi="宋体" w:cs="仿宋"/>
          <w:u w:val="dotted"/>
        </w:rPr>
      </w:pPr>
      <w:r>
        <w:rPr>
          <w:rFonts w:hint="eastAsia" w:ascii="宋体" w:hAnsi="宋体" w:cs="仿宋"/>
        </w:rPr>
        <w:t>事实依据：</w:t>
      </w:r>
      <w:r>
        <w:rPr>
          <w:rFonts w:hint="eastAsia" w:ascii="宋体" w:hAnsi="宋体"/>
        </w:rPr>
        <w:t>_____________________________________________</w:t>
      </w:r>
    </w:p>
    <w:p>
      <w:pPr>
        <w:adjustRightInd w:val="0"/>
        <w:snapToGrid w:val="0"/>
        <w:ind w:firstLine="480"/>
        <w:rPr>
          <w:rFonts w:ascii="宋体" w:hAnsi="宋体" w:cs="仿宋"/>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法律依据：</w:t>
      </w:r>
      <w:r>
        <w:rPr>
          <w:rFonts w:hint="eastAsia" w:ascii="宋体" w:hAnsi="宋体"/>
        </w:rPr>
        <w:t>_____________________________________________</w:t>
      </w:r>
    </w:p>
    <w:p>
      <w:pPr>
        <w:adjustRightInd w:val="0"/>
        <w:snapToGrid w:val="0"/>
        <w:ind w:firstLine="480"/>
        <w:rPr>
          <w:rFonts w:ascii="宋体" w:hAnsi="宋体" w:cs="仿宋"/>
          <w:u w:val="dotted"/>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2</w:t>
      </w:r>
    </w:p>
    <w:p>
      <w:pPr>
        <w:adjustRightInd w:val="0"/>
        <w:snapToGrid w:val="0"/>
        <w:ind w:firstLine="480"/>
        <w:rPr>
          <w:rFonts w:ascii="宋体" w:hAnsi="宋体" w:cs="仿宋"/>
        </w:rPr>
      </w:pPr>
      <w:r>
        <w:rPr>
          <w:rFonts w:hint="eastAsia" w:ascii="宋体" w:hAnsi="宋体" w:cs="仿宋"/>
        </w:rPr>
        <w:t>……</w:t>
      </w:r>
    </w:p>
    <w:p>
      <w:pPr>
        <w:adjustRightInd w:val="0"/>
        <w:snapToGrid w:val="0"/>
        <w:ind w:firstLine="480"/>
        <w:rPr>
          <w:rFonts w:ascii="宋体" w:hAnsi="宋体" w:cs="仿宋"/>
          <w:bCs/>
        </w:rPr>
      </w:pPr>
      <w:r>
        <w:rPr>
          <w:rFonts w:hint="eastAsia" w:ascii="宋体" w:hAnsi="宋体" w:cs="仿宋"/>
          <w:bCs/>
        </w:rPr>
        <w:t>四、与质疑事项相关的质疑请求</w:t>
      </w:r>
    </w:p>
    <w:p>
      <w:pPr>
        <w:adjustRightInd w:val="0"/>
        <w:snapToGrid w:val="0"/>
        <w:ind w:firstLine="480"/>
        <w:rPr>
          <w:rFonts w:ascii="宋体" w:hAnsi="宋体" w:cs="仿宋"/>
          <w:u w:val="dotted"/>
        </w:rPr>
      </w:pPr>
      <w:r>
        <w:rPr>
          <w:rFonts w:hint="eastAsia" w:ascii="宋体" w:hAnsi="宋体" w:cs="仿宋"/>
        </w:rPr>
        <w:t>请求：</w:t>
      </w:r>
      <w:r>
        <w:rPr>
          <w:rFonts w:hint="eastAsia" w:ascii="宋体" w:hAnsi="宋体"/>
        </w:rPr>
        <w:t>__________________________________________________</w:t>
      </w:r>
    </w:p>
    <w:p>
      <w:pPr>
        <w:ind w:firstLine="480"/>
        <w:rPr>
          <w:rFonts w:ascii="宋体" w:hAnsi="宋体"/>
        </w:rPr>
      </w:pPr>
      <w:r>
        <w:rPr>
          <w:rFonts w:hint="eastAsia" w:ascii="宋体" w:hAnsi="宋体"/>
        </w:rPr>
        <w:t>签字</w:t>
      </w:r>
      <w:r>
        <w:rPr>
          <w:rFonts w:ascii="宋体" w:hAnsi="宋体"/>
        </w:rPr>
        <w:t>(</w:t>
      </w:r>
      <w:r>
        <w:rPr>
          <w:rFonts w:hint="eastAsia" w:ascii="宋体" w:hAnsi="宋体"/>
        </w:rPr>
        <w:t>签章</w:t>
      </w:r>
      <w:r>
        <w:rPr>
          <w:rFonts w:ascii="宋体" w:hAnsi="宋体"/>
        </w:rPr>
        <w:t>)</w:t>
      </w:r>
      <w:r>
        <w:rPr>
          <w:rFonts w:hint="eastAsia" w:ascii="宋体" w:hAnsi="宋体"/>
        </w:rPr>
        <w:t>：</w:t>
      </w:r>
      <w:r>
        <w:rPr>
          <w:rFonts w:ascii="宋体" w:hAnsi="宋体"/>
        </w:rPr>
        <w:t xml:space="preserve">                   </w:t>
      </w:r>
      <w:r>
        <w:rPr>
          <w:rFonts w:hint="eastAsia" w:ascii="宋体" w:hAnsi="宋体"/>
        </w:rPr>
        <w:t>公章：</w:t>
      </w:r>
      <w:r>
        <w:rPr>
          <w:rFonts w:ascii="宋体" w:hAnsi="宋体"/>
        </w:rPr>
        <w:t xml:space="preserve">                      </w:t>
      </w:r>
    </w:p>
    <w:p>
      <w:pPr>
        <w:ind w:firstLine="480"/>
        <w:rPr>
          <w:rFonts w:ascii="宋体" w:hAnsi="宋体"/>
        </w:rPr>
      </w:pPr>
      <w:r>
        <w:rPr>
          <w:rFonts w:hint="eastAsia" w:ascii="宋体" w:hAnsi="宋体"/>
        </w:rPr>
        <w:t>日期：</w:t>
      </w:r>
      <w:r>
        <w:rPr>
          <w:rFonts w:ascii="宋体" w:hAnsi="宋体"/>
        </w:rPr>
        <w:t xml:space="preserve">    </w:t>
      </w:r>
    </w:p>
    <w:p>
      <w:pPr>
        <w:pStyle w:val="22"/>
        <w:tabs>
          <w:tab w:val="left" w:pos="2472"/>
        </w:tabs>
        <w:snapToGrid w:val="0"/>
        <w:spacing w:beforeLines="0" w:afterLines="0" w:line="240" w:lineRule="auto"/>
        <w:ind w:firstLine="600"/>
        <w:jc w:val="center"/>
        <w:rPr>
          <w:rFonts w:hAnsi="宋体"/>
          <w:color w:val="000000"/>
          <w:sz w:val="30"/>
          <w:szCs w:val="30"/>
        </w:rPr>
      </w:pPr>
    </w:p>
    <w:p>
      <w:pPr>
        <w:pStyle w:val="22"/>
        <w:tabs>
          <w:tab w:val="left" w:pos="2472"/>
        </w:tabs>
        <w:snapToGrid w:val="0"/>
        <w:spacing w:beforeLines="0" w:afterLines="0" w:line="240" w:lineRule="auto"/>
        <w:ind w:firstLine="600"/>
        <w:jc w:val="center"/>
        <w:rPr>
          <w:rFonts w:hAnsi="宋体"/>
          <w:color w:val="000000"/>
          <w:sz w:val="30"/>
          <w:szCs w:val="30"/>
        </w:rPr>
      </w:pPr>
    </w:p>
    <w:p>
      <w:pPr>
        <w:pStyle w:val="22"/>
        <w:tabs>
          <w:tab w:val="left" w:pos="2472"/>
        </w:tabs>
        <w:snapToGrid w:val="0"/>
        <w:spacing w:beforeLines="0" w:afterLines="0" w:line="240" w:lineRule="auto"/>
        <w:ind w:firstLine="600"/>
        <w:jc w:val="center"/>
        <w:rPr>
          <w:rFonts w:hAnsi="宋体"/>
          <w:color w:val="000000"/>
          <w:sz w:val="30"/>
          <w:szCs w:val="30"/>
        </w:rPr>
      </w:pPr>
    </w:p>
    <w:p>
      <w:pPr>
        <w:pStyle w:val="22"/>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p>
    <w:p>
      <w:pPr>
        <w:adjustRightInd w:val="0"/>
        <w:snapToGrid w:val="0"/>
        <w:spacing w:before="240" w:beforeLines="100"/>
        <w:ind w:firstLine="480"/>
        <w:rPr>
          <w:rFonts w:ascii="宋体" w:hAnsi="宋体" w:cs="仿宋"/>
          <w:bCs/>
        </w:rPr>
      </w:pPr>
      <w:r>
        <w:rPr>
          <w:rFonts w:hint="eastAsia" w:ascii="宋体" w:hAnsi="宋体" w:cs="仿宋"/>
          <w:bCs/>
        </w:rPr>
        <w:t>质疑函制作说明：</w:t>
      </w:r>
    </w:p>
    <w:p>
      <w:pPr>
        <w:adjustRightInd w:val="0"/>
        <w:snapToGrid w:val="0"/>
        <w:spacing w:before="240" w:beforeLines="100"/>
        <w:ind w:firstLine="480"/>
        <w:rPr>
          <w:rFonts w:ascii="宋体" w:hAnsi="宋体" w:cs="仿宋"/>
          <w:bCs/>
        </w:rPr>
      </w:pPr>
      <w:r>
        <w:rPr>
          <w:rFonts w:ascii="宋体" w:hAnsi="宋体" w:cs="仿宋"/>
          <w:bCs/>
        </w:rPr>
        <w:t>1.</w:t>
      </w:r>
      <w:r>
        <w:rPr>
          <w:rFonts w:hint="eastAsia" w:ascii="宋体" w:hAnsi="宋体" w:cs="仿宋"/>
          <w:bCs/>
        </w:rPr>
        <w:t>供应商提出质疑时，应提交质疑函和必要的证明材料。</w:t>
      </w:r>
    </w:p>
    <w:p>
      <w:pPr>
        <w:adjustRightInd w:val="0"/>
        <w:snapToGrid w:val="0"/>
        <w:spacing w:before="240" w:beforeLines="100"/>
        <w:ind w:firstLine="480"/>
        <w:rPr>
          <w:rFonts w:ascii="宋体" w:hAnsi="宋体" w:cs="仿宋"/>
          <w:bCs/>
        </w:rPr>
      </w:pPr>
      <w:r>
        <w:rPr>
          <w:rFonts w:ascii="宋体" w:hAnsi="宋体" w:cs="仿宋"/>
          <w:bCs/>
        </w:rPr>
        <w:t>2.</w:t>
      </w:r>
      <w:r>
        <w:rPr>
          <w:rFonts w:hint="eastAsia" w:ascii="宋体" w:hAnsi="宋体" w:cs="仿宋"/>
          <w:bCs/>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adjustRightInd w:val="0"/>
        <w:snapToGrid w:val="0"/>
        <w:spacing w:before="240" w:beforeLines="100"/>
        <w:ind w:firstLine="480"/>
        <w:rPr>
          <w:rFonts w:ascii="宋体" w:hAnsi="宋体" w:cs="仿宋"/>
          <w:bCs/>
        </w:rPr>
      </w:pPr>
      <w:r>
        <w:rPr>
          <w:rFonts w:ascii="宋体" w:hAnsi="宋体" w:cs="仿宋"/>
          <w:bCs/>
        </w:rPr>
        <w:t>3.</w:t>
      </w:r>
      <w:r>
        <w:rPr>
          <w:rFonts w:hint="eastAsia" w:ascii="宋体" w:hAnsi="宋体" w:cs="仿宋"/>
          <w:bCs/>
        </w:rPr>
        <w:t>质疑供应商若对项目的某一分包进行质疑，质疑函中应列明具体分包号。</w:t>
      </w:r>
    </w:p>
    <w:p>
      <w:pPr>
        <w:adjustRightInd w:val="0"/>
        <w:snapToGrid w:val="0"/>
        <w:spacing w:before="240" w:beforeLines="100"/>
        <w:ind w:firstLine="480"/>
        <w:rPr>
          <w:rFonts w:ascii="宋体" w:hAnsi="宋体" w:cs="仿宋"/>
          <w:bCs/>
        </w:rPr>
      </w:pPr>
      <w:r>
        <w:rPr>
          <w:rFonts w:ascii="宋体" w:hAnsi="宋体" w:cs="仿宋"/>
          <w:bCs/>
        </w:rPr>
        <w:t>4.</w:t>
      </w:r>
      <w:r>
        <w:rPr>
          <w:rFonts w:hint="eastAsia" w:ascii="宋体" w:hAnsi="宋体" w:cs="仿宋"/>
          <w:bCs/>
        </w:rPr>
        <w:t>质疑函的质疑事项应具体、明确，并有必要的事实依据和法律依据。</w:t>
      </w:r>
    </w:p>
    <w:p>
      <w:pPr>
        <w:adjustRightInd w:val="0"/>
        <w:snapToGrid w:val="0"/>
        <w:spacing w:before="240" w:beforeLines="100"/>
        <w:ind w:firstLine="480"/>
        <w:rPr>
          <w:rFonts w:ascii="宋体" w:hAnsi="宋体" w:cs="仿宋"/>
          <w:bCs/>
        </w:rPr>
      </w:pPr>
      <w:r>
        <w:rPr>
          <w:rFonts w:ascii="宋体" w:hAnsi="宋体" w:cs="仿宋"/>
          <w:bCs/>
        </w:rPr>
        <w:t>5.</w:t>
      </w:r>
      <w:r>
        <w:rPr>
          <w:rFonts w:hint="eastAsia" w:ascii="宋体" w:hAnsi="宋体" w:cs="仿宋"/>
          <w:bCs/>
        </w:rPr>
        <w:t>质疑函的质疑请求应与质疑事项相关。</w:t>
      </w:r>
    </w:p>
    <w:p>
      <w:pPr>
        <w:adjustRightInd w:val="0"/>
        <w:snapToGrid w:val="0"/>
        <w:spacing w:before="240" w:beforeLines="100"/>
        <w:ind w:firstLine="480"/>
        <w:rPr>
          <w:rFonts w:ascii="宋体" w:hAnsi="宋体" w:cs="仿宋"/>
          <w:bCs/>
        </w:rPr>
      </w:pPr>
      <w:r>
        <w:rPr>
          <w:rFonts w:ascii="宋体" w:hAnsi="宋体" w:cs="仿宋"/>
          <w:bCs/>
        </w:rPr>
        <w:t>6.</w:t>
      </w:r>
      <w:r>
        <w:rPr>
          <w:rFonts w:hint="eastAsia" w:ascii="宋体" w:hAnsi="宋体" w:cs="仿宋"/>
          <w:bCs/>
        </w:rPr>
        <w:t>质疑供应商为自然人的，质疑函应由本人签字；质疑供应商为法人或者其他组织的，质疑函应由法定代表人、主要负责人，或者其授权代表签字或者盖章，并加盖公章。</w:t>
      </w:r>
    </w:p>
    <w:p>
      <w:pPr>
        <w:ind w:firstLine="482"/>
        <w:jc w:val="center"/>
        <w:rPr>
          <w:rFonts w:ascii="宋体" w:hAnsi="宋体"/>
          <w:b/>
        </w:rPr>
      </w:pPr>
      <w:r>
        <w:rPr>
          <w:rFonts w:hint="eastAsia" w:ascii="宋体" w:hAnsi="宋体"/>
          <w:b/>
        </w:rPr>
        <w:br w:type="page"/>
      </w:r>
    </w:p>
    <w:p>
      <w:pPr>
        <w:ind w:firstLine="482"/>
        <w:jc w:val="center"/>
        <w:rPr>
          <w:rFonts w:ascii="宋体" w:hAnsi="宋体"/>
          <w:b/>
        </w:rPr>
      </w:pPr>
      <w:r>
        <w:rPr>
          <w:rFonts w:hint="eastAsia" w:ascii="宋体" w:hAnsi="宋体"/>
          <w:b/>
        </w:rPr>
        <w:t>投诉书范本</w:t>
      </w:r>
    </w:p>
    <w:p>
      <w:pPr>
        <w:ind w:firstLine="480"/>
        <w:rPr>
          <w:rFonts w:ascii="宋体" w:hAnsi="宋体"/>
        </w:rPr>
      </w:pPr>
      <w:r>
        <w:rPr>
          <w:rFonts w:hint="eastAsia" w:ascii="宋体" w:hAnsi="宋体"/>
        </w:rPr>
        <w:t>一、投诉相关主体基本情况</w:t>
      </w:r>
    </w:p>
    <w:p>
      <w:pPr>
        <w:ind w:firstLine="480"/>
        <w:rPr>
          <w:rFonts w:ascii="宋体" w:hAnsi="宋体"/>
          <w:u w:val="dotted"/>
        </w:rPr>
      </w:pPr>
      <w:r>
        <w:rPr>
          <w:rFonts w:hint="eastAsia" w:ascii="宋体" w:hAnsi="宋体"/>
        </w:rPr>
        <w:t>投诉人：________________________________________________</w:t>
      </w:r>
    </w:p>
    <w:p>
      <w:pPr>
        <w:ind w:firstLine="480"/>
        <w:rPr>
          <w:rFonts w:ascii="宋体" w:hAnsi="宋体"/>
          <w:u w:val="single"/>
        </w:rPr>
      </w:pPr>
      <w:r>
        <w:rPr>
          <w:rFonts w:hint="eastAsia" w:ascii="宋体" w:hAnsi="宋体"/>
        </w:rPr>
        <w:t>地     址：_______________________________邮编：_________</w:t>
      </w:r>
    </w:p>
    <w:p>
      <w:pPr>
        <w:tabs>
          <w:tab w:val="left" w:pos="6510"/>
        </w:tabs>
        <w:ind w:firstLine="480"/>
        <w:jc w:val="left"/>
        <w:rPr>
          <w:rFonts w:ascii="宋体" w:hAnsi="宋体"/>
        </w:rPr>
      </w:pPr>
      <w:r>
        <w:rPr>
          <w:rFonts w:hint="eastAsia" w:ascii="宋体" w:hAnsi="宋体"/>
        </w:rPr>
        <w:t xml:space="preserve">法定代表人/主要负责人：__________________________ </w:t>
      </w:r>
    </w:p>
    <w:p>
      <w:pPr>
        <w:tabs>
          <w:tab w:val="left" w:pos="6510"/>
        </w:tabs>
        <w:ind w:firstLine="480"/>
        <w:rPr>
          <w:rFonts w:ascii="宋体" w:hAnsi="宋体"/>
          <w:u w:val="dotted"/>
        </w:rPr>
      </w:pPr>
      <w:r>
        <w:rPr>
          <w:rFonts w:hint="eastAsia" w:ascii="宋体" w:hAnsi="宋体"/>
        </w:rPr>
        <w:t>联系电话：_____________________________________________</w:t>
      </w:r>
    </w:p>
    <w:p>
      <w:pPr>
        <w:ind w:firstLine="480"/>
        <w:rPr>
          <w:rFonts w:ascii="宋体" w:hAnsi="宋体"/>
          <w:u w:val="dotted"/>
        </w:rPr>
      </w:pPr>
      <w:r>
        <w:rPr>
          <w:rFonts w:hint="eastAsia" w:ascii="宋体" w:hAnsi="宋体"/>
        </w:rPr>
        <w:t>授权代表：____________联系电话：________________________</w:t>
      </w:r>
    </w:p>
    <w:p>
      <w:pPr>
        <w:ind w:firstLine="480"/>
        <w:rPr>
          <w:rFonts w:ascii="宋体" w:hAnsi="宋体"/>
          <w:u w:val="dotted"/>
        </w:rPr>
      </w:pPr>
      <w:r>
        <w:rPr>
          <w:rFonts w:hint="eastAsia" w:ascii="宋体" w:hAnsi="宋体"/>
        </w:rPr>
        <w:t>地     址：________________________邮编：________________________</w:t>
      </w:r>
    </w:p>
    <w:p>
      <w:pPr>
        <w:ind w:firstLine="480"/>
        <w:rPr>
          <w:rFonts w:ascii="宋体" w:hAnsi="宋体"/>
          <w:u w:val="single"/>
        </w:rPr>
      </w:pPr>
      <w:r>
        <w:rPr>
          <w:rFonts w:hint="eastAsia" w:ascii="宋体" w:hAnsi="宋体"/>
        </w:rPr>
        <w:t>被投诉人1：____________________________________________</w:t>
      </w:r>
    </w:p>
    <w:p>
      <w:pPr>
        <w:ind w:firstLine="480"/>
        <w:rPr>
          <w:rFonts w:ascii="宋体" w:hAnsi="宋体"/>
          <w:u w:val="single"/>
        </w:rPr>
      </w:pPr>
      <w:r>
        <w:rPr>
          <w:rFonts w:hint="eastAsia" w:ascii="宋体" w:hAnsi="宋体"/>
        </w:rPr>
        <w:t>地     址：_____________________________邮编：____________</w:t>
      </w:r>
    </w:p>
    <w:p>
      <w:pPr>
        <w:ind w:firstLine="480"/>
        <w:rPr>
          <w:rFonts w:ascii="宋体" w:hAnsi="宋体"/>
          <w:u w:val="single"/>
        </w:rPr>
      </w:pPr>
      <w:r>
        <w:rPr>
          <w:rFonts w:hint="eastAsia" w:ascii="宋体" w:hAnsi="宋体"/>
        </w:rPr>
        <w:t>联系人：____________联系电话：____________</w:t>
      </w:r>
    </w:p>
    <w:p>
      <w:pPr>
        <w:ind w:firstLine="480"/>
        <w:rPr>
          <w:rFonts w:ascii="宋体" w:hAnsi="宋体"/>
        </w:rPr>
      </w:pPr>
      <w:r>
        <w:rPr>
          <w:rFonts w:hint="eastAsia" w:ascii="宋体" w:hAnsi="宋体"/>
        </w:rPr>
        <w:t>被投诉人2</w:t>
      </w:r>
    </w:p>
    <w:p>
      <w:pPr>
        <w:ind w:firstLine="480"/>
        <w:rPr>
          <w:rFonts w:ascii="宋体" w:hAnsi="宋体"/>
          <w:u w:val="dotted"/>
        </w:rPr>
      </w:pPr>
      <w:r>
        <w:rPr>
          <w:rFonts w:hint="eastAsia" w:ascii="宋体" w:hAnsi="宋体"/>
        </w:rPr>
        <w:t>……</w:t>
      </w:r>
    </w:p>
    <w:p>
      <w:pPr>
        <w:ind w:firstLine="480"/>
        <w:rPr>
          <w:rFonts w:ascii="宋体" w:hAnsi="宋体"/>
          <w:u w:val="single"/>
        </w:rPr>
      </w:pPr>
      <w:r>
        <w:rPr>
          <w:rFonts w:hint="eastAsia" w:ascii="宋体" w:hAnsi="宋体"/>
        </w:rPr>
        <w:t>相关供应商：____________________________________________</w:t>
      </w:r>
    </w:p>
    <w:p>
      <w:pPr>
        <w:ind w:firstLine="480"/>
        <w:rPr>
          <w:rFonts w:ascii="宋体" w:hAnsi="宋体"/>
          <w:u w:val="single"/>
        </w:rPr>
      </w:pPr>
      <w:r>
        <w:rPr>
          <w:rFonts w:hint="eastAsia" w:ascii="宋体" w:hAnsi="宋体"/>
        </w:rPr>
        <w:t>地     址：________________________________邮编：_________</w:t>
      </w:r>
    </w:p>
    <w:p>
      <w:pPr>
        <w:ind w:firstLine="480"/>
        <w:rPr>
          <w:rFonts w:ascii="宋体" w:hAnsi="宋体"/>
          <w:u w:val="single"/>
        </w:rPr>
      </w:pPr>
      <w:r>
        <w:rPr>
          <w:rFonts w:hint="eastAsia" w:ascii="宋体" w:hAnsi="宋体"/>
        </w:rPr>
        <w:t>联系人：_________联系电话：________________________________</w:t>
      </w:r>
    </w:p>
    <w:p>
      <w:pPr>
        <w:ind w:firstLine="480"/>
        <w:rPr>
          <w:rFonts w:ascii="宋体" w:hAnsi="宋体"/>
        </w:rPr>
      </w:pPr>
      <w:r>
        <w:rPr>
          <w:rFonts w:hint="eastAsia" w:ascii="宋体" w:hAnsi="宋体"/>
        </w:rPr>
        <w:t>二、投诉项目基本情况</w:t>
      </w:r>
    </w:p>
    <w:p>
      <w:pPr>
        <w:ind w:firstLine="480"/>
        <w:rPr>
          <w:rFonts w:ascii="宋体" w:hAnsi="宋体"/>
          <w:u w:val="dotted"/>
        </w:rPr>
      </w:pPr>
      <w:r>
        <w:rPr>
          <w:rFonts w:hint="eastAsia" w:ascii="宋体" w:hAnsi="宋体"/>
        </w:rPr>
        <w:t>采购项目名称：________________________________</w:t>
      </w:r>
    </w:p>
    <w:p>
      <w:pPr>
        <w:ind w:firstLine="480"/>
        <w:rPr>
          <w:rFonts w:ascii="宋体" w:hAnsi="宋体"/>
          <w:u w:val="single"/>
        </w:rPr>
      </w:pPr>
      <w:r>
        <w:rPr>
          <w:rFonts w:hint="eastAsia" w:ascii="宋体" w:hAnsi="宋体"/>
        </w:rPr>
        <w:t>采购项目编号：________________________包号：____________</w:t>
      </w:r>
    </w:p>
    <w:p>
      <w:pPr>
        <w:ind w:firstLine="480"/>
        <w:rPr>
          <w:rFonts w:ascii="宋体" w:hAnsi="宋体"/>
        </w:rPr>
      </w:pPr>
      <w:r>
        <w:rPr>
          <w:rFonts w:hint="eastAsia" w:ascii="宋体" w:hAnsi="宋体"/>
        </w:rPr>
        <w:t>采购人名称：_____________________________________________</w:t>
      </w:r>
    </w:p>
    <w:p>
      <w:pPr>
        <w:ind w:firstLine="480"/>
        <w:rPr>
          <w:rFonts w:ascii="宋体" w:hAnsi="宋体"/>
          <w:u w:val="single"/>
        </w:rPr>
      </w:pPr>
      <w:r>
        <w:rPr>
          <w:rFonts w:hint="eastAsia" w:ascii="宋体" w:hAnsi="宋体"/>
        </w:rPr>
        <w:t>代理机构名称：__________________________________________</w:t>
      </w:r>
    </w:p>
    <w:p>
      <w:pPr>
        <w:ind w:firstLine="480"/>
        <w:rPr>
          <w:rFonts w:ascii="宋体" w:hAnsi="宋体"/>
          <w:u w:val="dotted"/>
        </w:rPr>
      </w:pPr>
      <w:r>
        <w:rPr>
          <w:rFonts w:hint="eastAsia" w:ascii="宋体" w:hAnsi="宋体"/>
        </w:rPr>
        <w:t>采购文件公告: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u w:val="single"/>
        </w:rPr>
      </w:pPr>
      <w:r>
        <w:rPr>
          <w:rFonts w:hint="eastAsia" w:ascii="宋体" w:hAnsi="宋体"/>
        </w:rPr>
        <w:t>采购结果公告: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rPr>
      </w:pPr>
      <w:r>
        <w:rPr>
          <w:rFonts w:hint="eastAsia" w:ascii="宋体" w:hAnsi="宋体"/>
        </w:rPr>
        <w:t>三、质疑基本情况</w:t>
      </w:r>
    </w:p>
    <w:p>
      <w:pPr>
        <w:ind w:firstLine="480"/>
        <w:rPr>
          <w:rFonts w:ascii="宋体" w:hAnsi="宋体"/>
          <w:u w:val="dotted"/>
        </w:rPr>
      </w:pPr>
      <w:r>
        <w:rPr>
          <w:rFonts w:hint="eastAsia" w:ascii="宋体" w:hAnsi="宋体"/>
        </w:rPr>
        <w:t>投诉人于_____年_____月_____日,向___________________提出质疑，质疑事项为：____________________________________________________________</w:t>
      </w:r>
    </w:p>
    <w:p>
      <w:pPr>
        <w:ind w:firstLine="480"/>
        <w:rPr>
          <w:rFonts w:ascii="宋体" w:hAnsi="宋体"/>
          <w:u w:val="dotted"/>
        </w:rPr>
      </w:pPr>
      <w:r>
        <w:rPr>
          <w:rFonts w:hint="eastAsia" w:ascii="宋体" w:hAnsi="宋体"/>
        </w:rPr>
        <w:t xml:space="preserve">____________________________________________________________________ </w:t>
      </w:r>
    </w:p>
    <w:p>
      <w:pPr>
        <w:ind w:firstLine="360" w:firstLineChars="150"/>
        <w:rPr>
          <w:rFonts w:ascii="宋体" w:hAnsi="宋体"/>
        </w:rPr>
      </w:pPr>
      <w:r>
        <w:rPr>
          <w:rFonts w:hint="eastAsia" w:ascii="宋体" w:hAnsi="宋体"/>
          <w:u w:val="single"/>
        </w:rPr>
        <w:t>采购人/代理机构</w:t>
      </w:r>
      <w:r>
        <w:rPr>
          <w:rFonts w:hint="eastAsia" w:ascii="宋体" w:hAnsi="宋体"/>
        </w:rPr>
        <w:t>于_____年_____月_____日,就质疑事项作出了答复/没有在法定期限内作出答复。</w:t>
      </w:r>
    </w:p>
    <w:p>
      <w:pPr>
        <w:ind w:firstLine="480"/>
        <w:rPr>
          <w:rFonts w:ascii="宋体" w:hAnsi="宋体"/>
        </w:rPr>
      </w:pPr>
      <w:r>
        <w:rPr>
          <w:rFonts w:hint="eastAsia" w:ascii="宋体" w:hAnsi="宋体"/>
        </w:rPr>
        <w:t>四、投诉事项具体内容</w:t>
      </w:r>
    </w:p>
    <w:p>
      <w:pPr>
        <w:ind w:firstLine="480"/>
        <w:rPr>
          <w:rFonts w:ascii="宋体" w:hAnsi="宋体"/>
          <w:u w:val="single"/>
        </w:rPr>
      </w:pPr>
      <w:r>
        <w:rPr>
          <w:rFonts w:hint="eastAsia" w:ascii="宋体" w:hAnsi="宋体"/>
        </w:rPr>
        <w:t>投诉事项 1：__________________________________________</w:t>
      </w:r>
    </w:p>
    <w:p>
      <w:pPr>
        <w:ind w:firstLine="480"/>
        <w:rPr>
          <w:rFonts w:ascii="宋体" w:hAnsi="宋体"/>
        </w:rPr>
      </w:pPr>
      <w:r>
        <w:rPr>
          <w:rFonts w:hint="eastAsia" w:ascii="宋体" w:hAnsi="宋体"/>
        </w:rPr>
        <w:t>事实依据：____________________________________________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u w:val="single"/>
        </w:rPr>
      </w:pPr>
      <w:r>
        <w:rPr>
          <w:rFonts w:hint="eastAsia" w:ascii="宋体" w:hAnsi="宋体"/>
        </w:rPr>
        <w:t>法律依据：____________________________________________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rPr>
      </w:pPr>
      <w:r>
        <w:rPr>
          <w:rFonts w:hint="eastAsia" w:ascii="宋体" w:hAnsi="宋体"/>
        </w:rPr>
        <w:t>投诉事项2</w:t>
      </w:r>
    </w:p>
    <w:p>
      <w:pPr>
        <w:ind w:firstLine="480"/>
        <w:rPr>
          <w:rFonts w:ascii="宋体" w:hAnsi="宋体"/>
          <w:u w:val="dotted"/>
        </w:rPr>
      </w:pPr>
      <w:r>
        <w:rPr>
          <w:rFonts w:hint="eastAsia" w:ascii="宋体" w:hAnsi="宋体"/>
        </w:rPr>
        <w:t>……</w:t>
      </w:r>
    </w:p>
    <w:p>
      <w:pPr>
        <w:ind w:firstLine="480"/>
        <w:rPr>
          <w:rFonts w:ascii="宋体" w:hAnsi="宋体"/>
        </w:rPr>
      </w:pPr>
      <w:r>
        <w:rPr>
          <w:rFonts w:hint="eastAsia" w:ascii="宋体" w:hAnsi="宋体"/>
        </w:rPr>
        <w:t>五、与投诉事项相关的投诉请求</w:t>
      </w:r>
    </w:p>
    <w:p>
      <w:pPr>
        <w:ind w:firstLine="480"/>
        <w:rPr>
          <w:rFonts w:ascii="宋体" w:hAnsi="宋体"/>
        </w:rPr>
      </w:pPr>
      <w:r>
        <w:rPr>
          <w:rFonts w:hint="eastAsia" w:ascii="宋体" w:hAnsi="宋体"/>
        </w:rPr>
        <w:t>请求：___________________________</w:t>
      </w:r>
    </w:p>
    <w:p>
      <w:pPr>
        <w:ind w:firstLine="480"/>
        <w:rPr>
          <w:rFonts w:ascii="宋体" w:hAnsi="宋体"/>
          <w:u w:val="single"/>
        </w:rPr>
      </w:pPr>
      <w:r>
        <w:rPr>
          <w:rFonts w:hint="eastAsia" w:ascii="宋体" w:hAnsi="宋体"/>
        </w:rPr>
        <w:t xml:space="preserve">                                                           </w:t>
      </w:r>
    </w:p>
    <w:p>
      <w:pPr>
        <w:ind w:firstLine="480"/>
        <w:rPr>
          <w:rFonts w:ascii="宋体" w:hAnsi="宋体"/>
        </w:rPr>
      </w:pPr>
      <w:r>
        <w:rPr>
          <w:rFonts w:hint="eastAsia" w:ascii="宋体" w:hAnsi="宋体"/>
        </w:rPr>
        <w:t xml:space="preserve">签字(签章)：                   公章：                      </w:t>
      </w:r>
    </w:p>
    <w:p>
      <w:pPr>
        <w:ind w:firstLine="480"/>
        <w:rPr>
          <w:rFonts w:ascii="宋体" w:hAnsi="宋体"/>
        </w:rPr>
      </w:pPr>
      <w:r>
        <w:rPr>
          <w:rFonts w:hint="eastAsia" w:ascii="宋体" w:hAnsi="宋体"/>
        </w:rPr>
        <w:t xml:space="preserve">日期：    </w:t>
      </w:r>
    </w:p>
    <w:p>
      <w:pPr>
        <w:pStyle w:val="22"/>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r>
        <w:rPr>
          <w:rFonts w:hint="eastAsia" w:ascii="宋体" w:hAnsi="宋体" w:cs="仿宋"/>
          <w:bCs/>
        </w:rPr>
        <w:t>投诉书制作说明：</w:t>
      </w:r>
    </w:p>
    <w:p>
      <w:pPr>
        <w:adjustRightInd w:val="0"/>
        <w:snapToGrid w:val="0"/>
        <w:spacing w:before="240" w:beforeLines="100"/>
        <w:ind w:firstLine="480"/>
        <w:rPr>
          <w:rFonts w:ascii="宋体" w:hAnsi="宋体" w:cs="仿宋"/>
          <w:bCs/>
        </w:rPr>
      </w:pPr>
      <w:r>
        <w:rPr>
          <w:rFonts w:hint="eastAsia" w:ascii="宋体" w:hAnsi="宋体" w:cs="仿宋"/>
          <w:bCs/>
        </w:rPr>
        <w:t>1.投诉人提起投诉时，应当提交投诉书和必要的证明材料，并按照被投诉人和与投诉事项有关的供应商数量提供投诉书副本。</w:t>
      </w:r>
    </w:p>
    <w:p>
      <w:pPr>
        <w:adjustRightInd w:val="0"/>
        <w:snapToGrid w:val="0"/>
        <w:spacing w:before="240" w:beforeLines="100"/>
        <w:ind w:firstLine="480"/>
        <w:rPr>
          <w:rFonts w:ascii="宋体" w:hAnsi="宋体" w:cs="仿宋"/>
          <w:bCs/>
        </w:rPr>
      </w:pPr>
      <w:r>
        <w:rPr>
          <w:rFonts w:hint="eastAsia" w:ascii="宋体" w:hAnsi="宋体" w:cs="仿宋"/>
          <w:bCs/>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adjustRightInd w:val="0"/>
        <w:snapToGrid w:val="0"/>
        <w:spacing w:before="240" w:beforeLines="100"/>
        <w:ind w:firstLine="480"/>
        <w:rPr>
          <w:rFonts w:ascii="宋体" w:hAnsi="宋体" w:cs="仿宋"/>
          <w:bCs/>
        </w:rPr>
      </w:pPr>
      <w:r>
        <w:rPr>
          <w:rFonts w:hint="eastAsia" w:ascii="宋体" w:hAnsi="宋体" w:cs="仿宋"/>
          <w:bCs/>
        </w:rPr>
        <w:t>3.投诉人若对项目的某一分包进行投诉，投诉书应列明具体分包号。</w:t>
      </w:r>
    </w:p>
    <w:p>
      <w:pPr>
        <w:adjustRightInd w:val="0"/>
        <w:snapToGrid w:val="0"/>
        <w:spacing w:before="240" w:beforeLines="100"/>
        <w:ind w:firstLine="480"/>
        <w:rPr>
          <w:rFonts w:ascii="宋体" w:hAnsi="宋体" w:cs="仿宋"/>
          <w:bCs/>
        </w:rPr>
      </w:pPr>
      <w:r>
        <w:rPr>
          <w:rFonts w:hint="eastAsia" w:ascii="宋体" w:hAnsi="宋体" w:cs="仿宋"/>
          <w:bCs/>
        </w:rPr>
        <w:t>4.投诉书应简要列明质疑事项，质疑函、质疑答复等作为附件材料提供。</w:t>
      </w:r>
    </w:p>
    <w:p>
      <w:pPr>
        <w:adjustRightInd w:val="0"/>
        <w:snapToGrid w:val="0"/>
        <w:spacing w:before="240" w:beforeLines="100"/>
        <w:ind w:firstLine="480"/>
        <w:rPr>
          <w:rFonts w:ascii="宋体" w:hAnsi="宋体" w:cs="仿宋"/>
          <w:bCs/>
        </w:rPr>
      </w:pPr>
      <w:r>
        <w:rPr>
          <w:rFonts w:hint="eastAsia" w:ascii="宋体" w:hAnsi="宋体" w:cs="仿宋"/>
          <w:bCs/>
        </w:rPr>
        <w:t>5.投诉书的投诉事项应具体、明确，并有必要的事实依据和法律依据。</w:t>
      </w:r>
    </w:p>
    <w:p>
      <w:pPr>
        <w:adjustRightInd w:val="0"/>
        <w:snapToGrid w:val="0"/>
        <w:spacing w:before="240" w:beforeLines="100"/>
        <w:ind w:firstLine="480"/>
        <w:rPr>
          <w:rFonts w:ascii="宋体" w:hAnsi="宋体" w:cs="仿宋"/>
          <w:bCs/>
        </w:rPr>
      </w:pPr>
      <w:r>
        <w:rPr>
          <w:rFonts w:hint="eastAsia" w:ascii="宋体" w:hAnsi="宋体" w:cs="仿宋"/>
          <w:bCs/>
        </w:rPr>
        <w:t>6.投诉书的投诉请求应与投诉事项相关。</w:t>
      </w:r>
    </w:p>
    <w:p>
      <w:pPr>
        <w:pStyle w:val="22"/>
        <w:wordWrap w:val="0"/>
        <w:snapToGrid w:val="0"/>
        <w:spacing w:before="120" w:after="120" w:line="300" w:lineRule="auto"/>
        <w:ind w:right="480" w:firstLine="480"/>
        <w:rPr>
          <w:rFonts w:hAnsi="宋体" w:cs="仿宋"/>
          <w:bCs/>
          <w:sz w:val="24"/>
        </w:rPr>
        <w:sectPr>
          <w:pgSz w:w="11906" w:h="16838"/>
          <w:pgMar w:top="1418" w:right="1077" w:bottom="1418" w:left="1077" w:header="851" w:footer="851" w:gutter="340"/>
          <w:pgBorders>
            <w:top w:val="none" w:sz="0" w:space="0"/>
            <w:left w:val="none" w:sz="0" w:space="0"/>
            <w:bottom w:val="none" w:sz="0" w:space="0"/>
            <w:right w:val="none" w:sz="0" w:space="0"/>
          </w:pgBorders>
          <w:cols w:space="720" w:num="1"/>
          <w:docGrid w:linePitch="381" w:charSpace="0"/>
        </w:sectPr>
      </w:pPr>
      <w:r>
        <w:rPr>
          <w:rFonts w:hint="eastAsia" w:hAnsi="宋体" w:cs="仿宋"/>
          <w:bCs/>
          <w:sz w:val="24"/>
        </w:rPr>
        <w:t>7.投诉人为自然人的，投诉书应当由本人签字；投诉人为法人或者其他组织的，投诉书应当由法定代表人、主要负责人，或者其授权代表签字或者盖章，并加盖公章。</w:t>
      </w:r>
    </w:p>
    <w:p>
      <w:pPr>
        <w:pStyle w:val="22"/>
        <w:wordWrap w:val="0"/>
        <w:snapToGrid w:val="0"/>
        <w:spacing w:before="120" w:after="120" w:line="300" w:lineRule="auto"/>
        <w:ind w:right="480" w:firstLine="420"/>
        <w:rPr>
          <w:rFonts w:hAnsi="宋体" w:cs="宋体"/>
          <w:color w:val="000000"/>
        </w:rPr>
      </w:pPr>
    </w:p>
    <w:p>
      <w:pPr>
        <w:pStyle w:val="35"/>
        <w:ind w:firstLine="643"/>
      </w:pPr>
      <w:bookmarkStart w:id="36" w:name="_Toc1672"/>
      <w:r>
        <w:rPr>
          <w:rFonts w:hint="eastAsia"/>
        </w:rPr>
        <w:t>第六章  投标文件格式</w:t>
      </w:r>
      <w:bookmarkEnd w:id="36"/>
    </w:p>
    <w:p>
      <w:pPr>
        <w:pStyle w:val="22"/>
        <w:snapToGrid w:val="0"/>
        <w:spacing w:beforeLines="0" w:afterLines="0" w:line="276" w:lineRule="auto"/>
        <w:ind w:firstLine="201"/>
        <w:rPr>
          <w:rFonts w:hAnsi="宋体" w:cs="宋体"/>
          <w:b/>
          <w:bCs/>
          <w:color w:val="FF0000"/>
          <w:sz w:val="10"/>
          <w:szCs w:val="10"/>
        </w:rPr>
      </w:pP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一、投标文件封面格式</w:t>
      </w:r>
    </w:p>
    <w:p>
      <w:pPr>
        <w:snapToGrid w:val="0"/>
        <w:spacing w:before="100" w:beforeAutospacing="1" w:after="100" w:afterAutospacing="1" w:line="276" w:lineRule="auto"/>
        <w:ind w:firstLine="482"/>
        <w:jc w:val="center"/>
        <w:rPr>
          <w:rFonts w:ascii="宋体" w:hAnsi="宋体" w:cs="宋体"/>
          <w:b/>
          <w:bCs/>
          <w:color w:val="000000"/>
        </w:rPr>
      </w:pPr>
    </w:p>
    <w:p>
      <w:pPr>
        <w:snapToGrid w:val="0"/>
        <w:spacing w:before="100" w:beforeAutospacing="1" w:after="100" w:afterAutospacing="1" w:line="276" w:lineRule="auto"/>
        <w:ind w:firstLine="482"/>
        <w:jc w:val="center"/>
        <w:rPr>
          <w:rFonts w:ascii="宋体" w:hAnsi="宋体" w:cs="宋体"/>
          <w:b/>
          <w:bCs/>
          <w:color w:val="000000"/>
          <w:sz w:val="32"/>
          <w:szCs w:val="32"/>
        </w:rPr>
      </w:pPr>
      <w:r>
        <w:rPr>
          <w:rFonts w:hint="eastAsia" w:ascii="宋体" w:hAnsi="宋体" w:cs="宋体"/>
          <w:b/>
          <w:bCs/>
          <w:color w:val="000000"/>
        </w:rPr>
        <w:t>资信商务及技术文件封面格式</w:t>
      </w:r>
    </w:p>
    <w:p>
      <w:pPr>
        <w:snapToGrid w:val="0"/>
        <w:spacing w:before="100" w:beforeAutospacing="1" w:after="100" w:afterAutospacing="1" w:line="276" w:lineRule="auto"/>
        <w:ind w:left="480" w:firstLine="643"/>
        <w:jc w:val="center"/>
        <w:rPr>
          <w:rFonts w:ascii="宋体" w:hAnsi="宋体" w:cs="宋体"/>
          <w:b/>
          <w:bCs/>
          <w:color w:val="000000"/>
          <w:sz w:val="32"/>
          <w:szCs w:val="32"/>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×××（投标人名称）</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资信商务及技术文件</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hint="eastAsia" w:ascii="宋体" w:hAnsi="宋体" w:cs="宋体"/>
          <w:color w:val="000000"/>
          <w:szCs w:val="24"/>
          <w:lang w:eastAsia="zh-CN"/>
        </w:rPr>
      </w:pPr>
      <w:r>
        <w:rPr>
          <w:rFonts w:hint="eastAsia" w:ascii="宋体" w:hAnsi="宋体" w:cs="宋体"/>
          <w:color w:val="000000"/>
          <w:szCs w:val="24"/>
        </w:rPr>
        <w:t>项目名称：</w:t>
      </w:r>
      <w:r>
        <w:rPr>
          <w:rFonts w:hint="eastAsia" w:ascii="宋体" w:hAnsi="宋体" w:cs="宋体"/>
          <w:color w:val="000000"/>
          <w:szCs w:val="24"/>
          <w:lang w:eastAsia="zh-CN"/>
        </w:rPr>
        <w:t>嘉善技师学院（筹）购置培训教学仪器设备（电子电工实训室电源台实训设备）</w:t>
      </w:r>
    </w:p>
    <w:p>
      <w:pPr>
        <w:snapToGrid w:val="0"/>
        <w:spacing w:before="100" w:beforeAutospacing="1" w:after="100" w:afterAutospacing="1" w:line="276" w:lineRule="auto"/>
        <w:ind w:firstLine="480"/>
        <w:rPr>
          <w:rFonts w:hint="eastAsia" w:ascii="宋体" w:hAnsi="宋体" w:eastAsia="宋体" w:cs="宋体"/>
          <w:color w:val="000000"/>
          <w:szCs w:val="24"/>
          <w:lang w:eastAsia="zh-CN"/>
        </w:rPr>
      </w:pPr>
      <w:r>
        <w:rPr>
          <w:rFonts w:hint="eastAsia" w:ascii="宋体" w:hAnsi="宋体" w:cs="宋体"/>
          <w:color w:val="000000"/>
          <w:szCs w:val="24"/>
        </w:rPr>
        <w:t>项目编号：HZZX-2022-</w:t>
      </w:r>
      <w:r>
        <w:rPr>
          <w:rFonts w:hint="eastAsia" w:ascii="宋体" w:hAnsi="宋体" w:cs="宋体"/>
          <w:color w:val="000000"/>
          <w:szCs w:val="24"/>
          <w:lang w:eastAsia="zh-CN"/>
        </w:rPr>
        <w:t>G78</w:t>
      </w:r>
    </w:p>
    <w:p>
      <w:pPr>
        <w:snapToGrid w:val="0"/>
        <w:spacing w:before="100" w:beforeAutospacing="1" w:after="100" w:afterAutospacing="1" w:line="276" w:lineRule="auto"/>
        <w:ind w:firstLine="480"/>
        <w:rPr>
          <w:rFonts w:ascii="宋体" w:hAnsi="宋体" w:cs="宋体"/>
          <w:strike/>
          <w:color w:val="FF0000"/>
          <w:szCs w:val="24"/>
          <w:highlight w:val="yellow"/>
        </w:rPr>
      </w:pPr>
      <w:r>
        <w:rPr>
          <w:rFonts w:hint="eastAsia" w:ascii="宋体" w:hAnsi="宋体" w:cs="宋体"/>
          <w:color w:val="000000"/>
          <w:szCs w:val="24"/>
        </w:rPr>
        <w:t>投标人名称（盖章）：</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投标人地址：</w:t>
      </w:r>
    </w:p>
    <w:p>
      <w:pPr>
        <w:pStyle w:val="12"/>
        <w:snapToGrid w:val="0"/>
        <w:spacing w:before="100" w:beforeAutospacing="1" w:after="100" w:afterAutospacing="1" w:line="276" w:lineRule="auto"/>
        <w:ind w:firstLine="480"/>
        <w:rPr>
          <w:rFonts w:ascii="宋体" w:hAnsi="宋体" w:cs="宋体"/>
          <w:color w:val="000000"/>
          <w:sz w:val="24"/>
          <w:szCs w:val="24"/>
        </w:rPr>
      </w:pPr>
    </w:p>
    <w:p>
      <w:pPr>
        <w:pStyle w:val="12"/>
        <w:snapToGrid w:val="0"/>
        <w:spacing w:before="100" w:beforeAutospacing="1" w:after="100" w:afterAutospacing="1" w:line="276" w:lineRule="auto"/>
        <w:ind w:firstLine="480"/>
        <w:rPr>
          <w:rFonts w:ascii="宋体" w:hAnsi="宋体" w:cs="宋体"/>
          <w:color w:val="000000"/>
          <w:sz w:val="24"/>
          <w:szCs w:val="24"/>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年  月  日</w:t>
      </w:r>
    </w:p>
    <w:p>
      <w:pPr>
        <w:snapToGrid w:val="0"/>
        <w:spacing w:before="100" w:beforeAutospacing="1" w:after="100" w:afterAutospacing="1" w:line="276" w:lineRule="auto"/>
        <w:ind w:firstLine="482"/>
        <w:jc w:val="center"/>
        <w:rPr>
          <w:rFonts w:ascii="宋体" w:hAnsi="宋体" w:cs="宋体"/>
          <w:b/>
          <w:bCs/>
          <w:color w:val="000000"/>
        </w:rPr>
      </w:pPr>
      <w:r>
        <w:rPr>
          <w:rFonts w:hint="eastAsia" w:ascii="宋体" w:hAnsi="宋体" w:cs="宋体"/>
          <w:b/>
          <w:bCs/>
          <w:color w:val="000000"/>
        </w:rPr>
        <w:br w:type="page"/>
      </w:r>
    </w:p>
    <w:p>
      <w:pPr>
        <w:snapToGrid w:val="0"/>
        <w:spacing w:before="100" w:beforeAutospacing="1" w:after="100" w:afterAutospacing="1" w:line="276" w:lineRule="auto"/>
        <w:ind w:firstLine="482"/>
        <w:jc w:val="center"/>
        <w:rPr>
          <w:rFonts w:ascii="宋体" w:hAnsi="宋体" w:cs="宋体"/>
          <w:b/>
          <w:bCs/>
          <w:color w:val="000000"/>
        </w:rPr>
      </w:pPr>
    </w:p>
    <w:p>
      <w:pPr>
        <w:snapToGrid w:val="0"/>
        <w:spacing w:before="100" w:beforeAutospacing="1" w:after="100" w:afterAutospacing="1" w:line="276" w:lineRule="auto"/>
        <w:ind w:firstLine="482"/>
        <w:jc w:val="center"/>
        <w:rPr>
          <w:rFonts w:ascii="宋体" w:hAnsi="宋体" w:cs="宋体"/>
          <w:b/>
          <w:bCs/>
          <w:color w:val="000000"/>
        </w:rPr>
      </w:pPr>
      <w:r>
        <w:rPr>
          <w:rFonts w:hint="eastAsia" w:ascii="宋体" w:hAnsi="宋体" w:cs="宋体"/>
          <w:b/>
          <w:bCs/>
          <w:color w:val="000000"/>
        </w:rPr>
        <w:t>投标报价文件封面格式</w:t>
      </w:r>
    </w:p>
    <w:p>
      <w:pPr>
        <w:snapToGrid w:val="0"/>
        <w:spacing w:before="100" w:beforeAutospacing="1" w:after="100" w:afterAutospacing="1" w:line="276" w:lineRule="auto"/>
        <w:ind w:firstLine="480"/>
        <w:jc w:val="center"/>
        <w:rPr>
          <w:rFonts w:ascii="宋体" w:hAnsi="宋体" w:cs="宋体"/>
          <w:color w:val="000000"/>
          <w:szCs w:val="24"/>
        </w:rPr>
      </w:pP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×××（投标人名称）</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投标报价文件</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hint="eastAsia" w:ascii="宋体" w:hAnsi="宋体" w:cs="宋体"/>
          <w:color w:val="000000"/>
          <w:szCs w:val="24"/>
          <w:lang w:eastAsia="zh-CN"/>
        </w:rPr>
      </w:pPr>
      <w:r>
        <w:rPr>
          <w:rFonts w:hint="eastAsia" w:ascii="宋体" w:hAnsi="宋体" w:cs="宋体"/>
          <w:color w:val="000000"/>
          <w:szCs w:val="24"/>
        </w:rPr>
        <w:t>项目名称：</w:t>
      </w:r>
      <w:r>
        <w:rPr>
          <w:rFonts w:hint="eastAsia" w:ascii="宋体" w:hAnsi="宋体" w:cs="宋体"/>
          <w:color w:val="000000"/>
          <w:szCs w:val="24"/>
          <w:lang w:eastAsia="zh-CN"/>
        </w:rPr>
        <w:t>嘉善技师学院（筹）购置培训教学仪器设备（电子电工实训室电源台实训设备）</w:t>
      </w:r>
    </w:p>
    <w:p>
      <w:pPr>
        <w:snapToGrid w:val="0"/>
        <w:spacing w:before="100" w:beforeAutospacing="1" w:after="100" w:afterAutospacing="1" w:line="276" w:lineRule="auto"/>
        <w:ind w:firstLine="480"/>
        <w:rPr>
          <w:rFonts w:hint="eastAsia" w:ascii="宋体" w:hAnsi="宋体" w:eastAsia="宋体" w:cs="宋体"/>
          <w:color w:val="000000"/>
          <w:szCs w:val="24"/>
          <w:lang w:eastAsia="zh-CN"/>
        </w:rPr>
      </w:pPr>
      <w:r>
        <w:rPr>
          <w:rFonts w:hint="eastAsia" w:ascii="宋体" w:hAnsi="宋体" w:cs="宋体"/>
          <w:color w:val="000000"/>
          <w:szCs w:val="24"/>
        </w:rPr>
        <w:t>项目编号：HZZX-2022-</w:t>
      </w:r>
      <w:r>
        <w:rPr>
          <w:rFonts w:hint="eastAsia" w:ascii="宋体" w:hAnsi="宋体" w:cs="宋体"/>
          <w:color w:val="000000"/>
          <w:szCs w:val="24"/>
          <w:lang w:eastAsia="zh-CN"/>
        </w:rPr>
        <w:t>G78</w:t>
      </w:r>
    </w:p>
    <w:p>
      <w:pPr>
        <w:snapToGrid w:val="0"/>
        <w:spacing w:before="100" w:beforeAutospacing="1" w:after="100" w:afterAutospacing="1" w:line="276" w:lineRule="auto"/>
        <w:ind w:firstLine="480"/>
        <w:rPr>
          <w:rFonts w:ascii="宋体" w:hAnsi="宋体" w:cs="宋体"/>
          <w:strike/>
          <w:color w:val="FF0000"/>
          <w:szCs w:val="24"/>
        </w:rPr>
      </w:pPr>
      <w:r>
        <w:rPr>
          <w:rFonts w:hint="eastAsia" w:ascii="宋体" w:hAnsi="宋体" w:cs="宋体"/>
          <w:color w:val="000000"/>
          <w:szCs w:val="24"/>
        </w:rPr>
        <w:t>投标人名称（盖章）：</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投标人地址：</w:t>
      </w:r>
    </w:p>
    <w:p>
      <w:pPr>
        <w:pStyle w:val="12"/>
        <w:snapToGrid w:val="0"/>
        <w:spacing w:before="100" w:beforeAutospacing="1" w:after="100" w:afterAutospacing="1" w:line="276" w:lineRule="auto"/>
        <w:ind w:firstLine="480"/>
        <w:rPr>
          <w:rFonts w:ascii="宋体" w:hAnsi="宋体" w:cs="宋体"/>
          <w:color w:val="000000"/>
          <w:sz w:val="24"/>
          <w:szCs w:val="24"/>
        </w:rPr>
      </w:pPr>
    </w:p>
    <w:p>
      <w:pPr>
        <w:pStyle w:val="12"/>
        <w:snapToGrid w:val="0"/>
        <w:spacing w:before="100" w:beforeAutospacing="1" w:after="100" w:afterAutospacing="1" w:line="276" w:lineRule="auto"/>
        <w:ind w:firstLine="720"/>
        <w:rPr>
          <w:rFonts w:ascii="宋体" w:hAnsi="宋体" w:cs="宋体"/>
          <w:color w:val="000000"/>
          <w:sz w:val="36"/>
          <w:szCs w:val="36"/>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年  月  日</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br w:type="page"/>
      </w: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二、资格文件要求的证明材料</w:t>
      </w:r>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9"/>
        <w:gridCol w:w="5595"/>
        <w:gridCol w:w="1886"/>
        <w:gridCol w:w="1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序号</w:t>
            </w:r>
          </w:p>
        </w:tc>
        <w:tc>
          <w:tcPr>
            <w:tcW w:w="5595"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证明材料</w:t>
            </w:r>
          </w:p>
        </w:tc>
        <w:tc>
          <w:tcPr>
            <w:tcW w:w="1886"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所在页码</w:t>
            </w:r>
          </w:p>
        </w:tc>
        <w:tc>
          <w:tcPr>
            <w:tcW w:w="1298" w:type="dxa"/>
            <w:vAlign w:val="center"/>
          </w:tcPr>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1</w:t>
            </w:r>
          </w:p>
        </w:tc>
        <w:tc>
          <w:tcPr>
            <w:tcW w:w="5595"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营业执照、法定代表人身份证</w:t>
            </w:r>
          </w:p>
        </w:tc>
        <w:tc>
          <w:tcPr>
            <w:tcW w:w="1886"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2</w:t>
            </w:r>
          </w:p>
        </w:tc>
        <w:tc>
          <w:tcPr>
            <w:tcW w:w="5595"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2021年度财务审计报告或投标截止时间前半年内任意一个月的资产负债表及利润表或提供“承诺具有良好的商业信誉和健全的财务会计制度”的承诺函</w:t>
            </w:r>
          </w:p>
        </w:tc>
        <w:tc>
          <w:tcPr>
            <w:tcW w:w="1886"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3</w:t>
            </w:r>
          </w:p>
        </w:tc>
        <w:tc>
          <w:tcPr>
            <w:tcW w:w="5595"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具有履行合同所必需的设备和专业技术能力</w:t>
            </w:r>
          </w:p>
        </w:tc>
        <w:tc>
          <w:tcPr>
            <w:tcW w:w="1886"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4</w:t>
            </w:r>
          </w:p>
        </w:tc>
        <w:tc>
          <w:tcPr>
            <w:tcW w:w="5595" w:type="dxa"/>
            <w:vAlign w:val="center"/>
          </w:tcPr>
          <w:p>
            <w:pPr>
              <w:ind w:firstLine="0" w:firstLineChars="0"/>
              <w:rPr>
                <w:rFonts w:ascii="宋体" w:hAnsi="宋体" w:cs="宋体"/>
              </w:rPr>
            </w:pPr>
            <w:r>
              <w:rPr>
                <w:rFonts w:hint="eastAsia" w:ascii="宋体" w:hAnsi="宋体" w:cs="宋体"/>
                <w:color w:val="000000"/>
                <w:szCs w:val="24"/>
              </w:rPr>
              <w:t>投标截止时间前</w:t>
            </w:r>
            <w:r>
              <w:rPr>
                <w:rFonts w:hint="eastAsia" w:ascii="宋体" w:hAnsi="宋体" w:cs="宋体"/>
              </w:rPr>
              <w:t>半年内</w:t>
            </w:r>
            <w:r>
              <w:rPr>
                <w:rFonts w:hint="eastAsia" w:ascii="宋体" w:hAnsi="宋体" w:cs="宋体"/>
                <w:color w:val="000000"/>
                <w:szCs w:val="24"/>
              </w:rPr>
              <w:t>任意一个月</w:t>
            </w:r>
            <w:r>
              <w:rPr>
                <w:rFonts w:hint="eastAsia" w:ascii="宋体" w:hAnsi="宋体" w:cs="宋体"/>
              </w:rPr>
              <w:t>的税收缴纳证明(税费凭证复印件或完税证明或依法免缴税费的证明或银行出具缴费凭证</w:t>
            </w:r>
            <w:r>
              <w:rPr>
                <w:rFonts w:hint="eastAsia" w:ascii="宋体" w:hAnsi="宋体" w:cs="宋体"/>
                <w:szCs w:val="24"/>
              </w:rPr>
              <w:t>或提供“承诺依法缴纳税收”的承诺函</w:t>
            </w:r>
            <w:r>
              <w:rPr>
                <w:rFonts w:hint="eastAsia" w:ascii="宋体" w:hAnsi="宋体" w:cs="宋体"/>
              </w:rPr>
              <w:t>)</w:t>
            </w:r>
          </w:p>
        </w:tc>
        <w:tc>
          <w:tcPr>
            <w:tcW w:w="1886"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5</w:t>
            </w:r>
          </w:p>
        </w:tc>
        <w:tc>
          <w:tcPr>
            <w:tcW w:w="5595" w:type="dxa"/>
            <w:vAlign w:val="center"/>
          </w:tcPr>
          <w:p>
            <w:pPr>
              <w:ind w:firstLine="0" w:firstLineChars="0"/>
              <w:rPr>
                <w:rFonts w:ascii="宋体" w:hAnsi="宋体" w:cs="宋体"/>
              </w:rPr>
            </w:pPr>
            <w:r>
              <w:rPr>
                <w:rFonts w:hint="eastAsia" w:ascii="宋体" w:hAnsi="宋体" w:cs="宋体"/>
                <w:color w:val="000000"/>
                <w:szCs w:val="24"/>
              </w:rPr>
              <w:t>投标截止时间前</w:t>
            </w:r>
            <w:r>
              <w:rPr>
                <w:rFonts w:hint="eastAsia" w:ascii="宋体" w:hAnsi="宋体" w:cs="宋体"/>
              </w:rPr>
              <w:t>半年内</w:t>
            </w:r>
            <w:r>
              <w:rPr>
                <w:rFonts w:hint="eastAsia" w:ascii="宋体" w:hAnsi="宋体" w:cs="宋体"/>
                <w:color w:val="000000"/>
                <w:szCs w:val="24"/>
              </w:rPr>
              <w:t>任意一个月</w:t>
            </w:r>
            <w:r>
              <w:rPr>
                <w:rFonts w:hint="eastAsia" w:ascii="宋体" w:hAnsi="宋体" w:cs="宋体"/>
              </w:rPr>
              <w:t>的社会保障缴纳证明</w:t>
            </w:r>
            <w:r>
              <w:rPr>
                <w:rFonts w:hint="eastAsia" w:ascii="宋体" w:hAnsi="宋体" w:cs="宋体"/>
                <w:szCs w:val="24"/>
              </w:rPr>
              <w:t>(社会保险参保证明或银行出具缴费凭证或提供“承诺依法缴纳社保”的承诺函)</w:t>
            </w:r>
          </w:p>
        </w:tc>
        <w:tc>
          <w:tcPr>
            <w:tcW w:w="1886" w:type="dxa"/>
            <w:vAlign w:val="center"/>
          </w:tcPr>
          <w:p>
            <w:pPr>
              <w:snapToGrid w:val="0"/>
              <w:spacing w:before="100" w:beforeAutospacing="1" w:after="100" w:afterAutospacing="1" w:line="276" w:lineRule="auto"/>
              <w:ind w:firstLine="48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6</w:t>
            </w:r>
          </w:p>
        </w:tc>
        <w:tc>
          <w:tcPr>
            <w:tcW w:w="5595"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未被“信用中国”（www.creditchina.gov.cn）、中国政府采购网（www.ccgp.gov.cn/search/cr/）列入失信被执行人、重大税收违法案件当事人名单、政府采购严重违法失信行为记录名单</w:t>
            </w:r>
          </w:p>
        </w:tc>
        <w:tc>
          <w:tcPr>
            <w:tcW w:w="1886" w:type="dxa"/>
            <w:vAlign w:val="center"/>
          </w:tcPr>
          <w:p>
            <w:pPr>
              <w:snapToGrid w:val="0"/>
              <w:spacing w:before="100" w:beforeAutospacing="1" w:after="100" w:afterAutospacing="1" w:line="276" w:lineRule="auto"/>
              <w:ind w:firstLine="0" w:firstLineChars="0"/>
              <w:rPr>
                <w:rFonts w:ascii="宋体" w:hAnsi="宋体" w:cs="宋体"/>
                <w:b/>
                <w:color w:val="000000"/>
                <w:szCs w:val="24"/>
              </w:rPr>
            </w:pPr>
            <w:r>
              <w:rPr>
                <w:rFonts w:hint="eastAsia" w:ascii="宋体" w:hAnsi="宋体" w:cs="宋体"/>
                <w:b/>
                <w:color w:val="000000"/>
                <w:szCs w:val="24"/>
              </w:rPr>
              <w:t>该项开标当日由资格审核人员网上查询，供应商不需提供</w:t>
            </w: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dxa"/>
            <w:vAlign w:val="center"/>
          </w:tcPr>
          <w:p>
            <w:pPr>
              <w:snapToGrid w:val="0"/>
              <w:spacing w:before="100" w:beforeAutospacing="1" w:after="100" w:afterAutospacing="1" w:line="276" w:lineRule="auto"/>
              <w:ind w:firstLine="0" w:firstLineChars="0"/>
              <w:jc w:val="center"/>
              <w:rPr>
                <w:rFonts w:hint="eastAsia" w:ascii="宋体" w:hAnsi="宋体" w:eastAsia="宋体" w:cs="宋体"/>
                <w:color w:val="000000"/>
                <w:szCs w:val="24"/>
                <w:lang w:val="en-US" w:eastAsia="zh-CN"/>
              </w:rPr>
            </w:pPr>
            <w:r>
              <w:rPr>
                <w:rFonts w:hint="eastAsia" w:ascii="宋体" w:hAnsi="宋体" w:cs="宋体"/>
                <w:color w:val="000000"/>
                <w:szCs w:val="24"/>
                <w:lang w:val="en-US" w:eastAsia="zh-CN"/>
              </w:rPr>
              <w:t>7</w:t>
            </w:r>
          </w:p>
        </w:tc>
        <w:tc>
          <w:tcPr>
            <w:tcW w:w="5595" w:type="dxa"/>
            <w:vAlign w:val="center"/>
          </w:tcPr>
          <w:p>
            <w:pPr>
              <w:snapToGrid w:val="0"/>
              <w:spacing w:before="100" w:beforeAutospacing="1" w:after="100" w:afterAutospacing="1" w:line="276" w:lineRule="auto"/>
              <w:ind w:firstLine="0" w:firstLineChars="0"/>
              <w:rPr>
                <w:rFonts w:hint="eastAsia" w:ascii="宋体" w:hAnsi="宋体" w:cs="宋体"/>
                <w:color w:val="000000"/>
                <w:szCs w:val="24"/>
              </w:rPr>
            </w:pPr>
            <w:r>
              <w:rPr>
                <w:rFonts w:hint="eastAsia" w:ascii="宋体" w:hAnsi="宋体" w:cs="宋体"/>
              </w:rPr>
              <w:t>中小企业声明函或监狱和戒毒企业企业证明材料或残疾人福利性单位声明函（格式见第六章）</w:t>
            </w:r>
          </w:p>
        </w:tc>
        <w:tc>
          <w:tcPr>
            <w:tcW w:w="1886" w:type="dxa"/>
            <w:vAlign w:val="center"/>
          </w:tcPr>
          <w:p>
            <w:pPr>
              <w:snapToGrid w:val="0"/>
              <w:spacing w:before="100" w:beforeAutospacing="1" w:after="100" w:afterAutospacing="1" w:line="276" w:lineRule="auto"/>
              <w:ind w:firstLine="0" w:firstLineChars="0"/>
              <w:rPr>
                <w:rFonts w:hint="eastAsia" w:ascii="宋体" w:hAnsi="宋体" w:cs="宋体"/>
                <w:b/>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bl>
    <w:p>
      <w:pPr>
        <w:ind w:firstLine="0" w:firstLineChars="0"/>
        <w:rPr>
          <w:rFonts w:ascii="宋体" w:hAnsi="宋体" w:cs="宋体"/>
          <w:color w:val="000000"/>
          <w:szCs w:val="24"/>
        </w:rPr>
      </w:pPr>
      <w:r>
        <w:rPr>
          <w:rFonts w:hint="eastAsia" w:ascii="宋体" w:hAnsi="宋体" w:cs="宋体"/>
          <w:color w:val="000000"/>
          <w:szCs w:val="24"/>
        </w:rPr>
        <w:t>注：1.以上所有资料均需加盖供应商公章。</w:t>
      </w:r>
    </w:p>
    <w:p>
      <w:pPr>
        <w:widowControl/>
        <w:ind w:firstLine="480"/>
        <w:jc w:val="left"/>
        <w:rPr>
          <w:rFonts w:ascii="宋体" w:hAnsi="宋体"/>
          <w:b/>
          <w:color w:val="FF0000"/>
          <w:szCs w:val="24"/>
        </w:rPr>
      </w:pPr>
      <w:r>
        <w:rPr>
          <w:rFonts w:hint="eastAsia" w:ascii="宋体" w:hAnsi="宋体" w:cs="宋体"/>
          <w:color w:val="000000"/>
          <w:szCs w:val="24"/>
        </w:rPr>
        <w:t>2.上表序号2至5如提供承诺函的格式自拟，</w:t>
      </w:r>
      <w:r>
        <w:rPr>
          <w:rFonts w:hint="eastAsia" w:ascii="宋体" w:hAnsi="宋体" w:cs="宋体"/>
          <w:b/>
          <w:color w:val="000000"/>
          <w:szCs w:val="24"/>
        </w:rPr>
        <w:t>但须在承诺函的结尾处表述“本单位对上述承诺的真实性负责。如有虚假，将依法承担相应责任</w:t>
      </w:r>
      <w:r>
        <w:rPr>
          <w:rFonts w:ascii="宋体" w:hAnsi="宋体" w:cs="宋体"/>
          <w:b/>
          <w:color w:val="000000"/>
          <w:szCs w:val="24"/>
        </w:rPr>
        <w:t>”</w:t>
      </w:r>
      <w:r>
        <w:rPr>
          <w:rFonts w:hint="eastAsia" w:ascii="宋体" w:hAnsi="宋体" w:cs="宋体"/>
          <w:b/>
          <w:color w:val="000000"/>
          <w:szCs w:val="24"/>
        </w:rPr>
        <w:t>，未表述上述内容的视为未提供。</w:t>
      </w:r>
    </w:p>
    <w:p>
      <w:pPr>
        <w:snapToGrid w:val="0"/>
        <w:spacing w:before="100" w:beforeAutospacing="1" w:after="100" w:afterAutospacing="1" w:line="276" w:lineRule="auto"/>
        <w:ind w:firstLine="480"/>
        <w:jc w:val="center"/>
        <w:rPr>
          <w:rFonts w:ascii="宋体" w:hAnsi="宋体" w:cs="宋体"/>
          <w:color w:val="000000"/>
        </w:rPr>
      </w:pPr>
      <w:r>
        <w:rPr>
          <w:rFonts w:hint="eastAsia" w:ascii="宋体" w:hAnsi="宋体" w:cs="宋体"/>
          <w:color w:val="000000"/>
        </w:rPr>
        <w:br w:type="page"/>
      </w: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三、中小企业声明函（货物）格式</w:t>
      </w:r>
    </w:p>
    <w:p>
      <w:pPr>
        <w:spacing w:line="300" w:lineRule="auto"/>
        <w:ind w:firstLine="275" w:firstLineChars="98"/>
        <w:jc w:val="center"/>
        <w:rPr>
          <w:rFonts w:hint="eastAsia" w:ascii="宋体" w:hAnsi="宋体" w:cs="宋体"/>
          <w:b/>
          <w:bCs/>
          <w:sz w:val="28"/>
          <w:szCs w:val="28"/>
        </w:rPr>
      </w:pPr>
      <w:r>
        <w:rPr>
          <w:rFonts w:hint="eastAsia" w:ascii="宋体" w:hAnsi="宋体" w:cs="宋体"/>
          <w:b/>
          <w:bCs/>
          <w:sz w:val="28"/>
          <w:szCs w:val="28"/>
        </w:rPr>
        <w:t>中小企业声明函（货物）</w:t>
      </w:r>
    </w:p>
    <w:p>
      <w:pPr>
        <w:keepNext w:val="0"/>
        <w:keepLines w:val="0"/>
        <w:pageBreakBefore w:val="0"/>
        <w:widowControl/>
        <w:kinsoku/>
        <w:wordWrap/>
        <w:overflowPunct/>
        <w:topLinePunct w:val="0"/>
        <w:bidi w:val="0"/>
        <w:adjustRightInd/>
        <w:snapToGrid/>
        <w:spacing w:line="300" w:lineRule="auto"/>
        <w:ind w:firstLine="480"/>
        <w:jc w:val="left"/>
        <w:textAlignment w:val="auto"/>
        <w:rPr>
          <w:rFonts w:ascii="宋体" w:hAnsi="宋体" w:cs="宋体"/>
          <w:color w:val="000000"/>
          <w:szCs w:val="24"/>
        </w:rPr>
      </w:pPr>
      <w:r>
        <w:rPr>
          <w:rFonts w:hint="eastAsia" w:ascii="宋体" w:hAnsi="宋体" w:cs="宋体"/>
          <w:color w:val="000000"/>
          <w:szCs w:val="24"/>
        </w:rPr>
        <w:t>本公司郑重声明，根据《政府采购促进中小企业发展管理办法》（财库﹝2020﹞46 号）的规定，本公司参加</w:t>
      </w:r>
      <w:r>
        <w:rPr>
          <w:rFonts w:hint="eastAsia" w:ascii="宋体" w:hAnsi="宋体" w:cs="宋体"/>
          <w:szCs w:val="24"/>
          <w:u w:val="single"/>
        </w:rPr>
        <w:t>（</w:t>
      </w:r>
      <w:r>
        <w:rPr>
          <w:rFonts w:hint="eastAsia" w:ascii="宋体" w:hAnsi="宋体" w:cs="宋体"/>
          <w:szCs w:val="24"/>
          <w:u w:val="single"/>
          <w:lang w:eastAsia="zh-CN"/>
        </w:rPr>
        <w:t>嘉善技师学院（筹）</w:t>
      </w:r>
      <w:r>
        <w:rPr>
          <w:rFonts w:hint="eastAsia" w:ascii="宋体" w:hAnsi="宋体" w:cs="宋体"/>
          <w:szCs w:val="24"/>
          <w:u w:val="single"/>
        </w:rPr>
        <w:t>）</w:t>
      </w:r>
      <w:r>
        <w:rPr>
          <w:rFonts w:hint="eastAsia" w:ascii="宋体" w:hAnsi="宋体" w:cs="宋体"/>
          <w:szCs w:val="24"/>
        </w:rPr>
        <w:t>的</w:t>
      </w:r>
      <w:r>
        <w:rPr>
          <w:rFonts w:hint="eastAsia" w:ascii="宋体" w:hAnsi="宋体" w:cs="宋体"/>
          <w:szCs w:val="24"/>
          <w:u w:val="single"/>
        </w:rPr>
        <w:t>（</w:t>
      </w:r>
      <w:r>
        <w:rPr>
          <w:rFonts w:hint="eastAsia" w:ascii="宋体" w:hAnsi="宋体" w:cs="宋体"/>
          <w:szCs w:val="24"/>
          <w:u w:val="single"/>
          <w:lang w:eastAsia="zh-CN"/>
        </w:rPr>
        <w:t>嘉善技师学院（筹）购置培训教学仪器设备（电子电工实训室电源台实训设备）</w:t>
      </w:r>
      <w:r>
        <w:rPr>
          <w:rFonts w:hint="eastAsia" w:ascii="宋体" w:hAnsi="宋体" w:cs="宋体"/>
          <w:szCs w:val="24"/>
          <w:u w:val="single"/>
        </w:rPr>
        <w:t>）</w:t>
      </w:r>
      <w:r>
        <w:rPr>
          <w:rFonts w:hint="eastAsia" w:ascii="宋体" w:hAnsi="宋体" w:cs="宋体"/>
          <w:color w:val="000000"/>
          <w:szCs w:val="24"/>
        </w:rPr>
        <w:t>采购活动，</w:t>
      </w:r>
      <w:r>
        <w:rPr>
          <w:rFonts w:hint="eastAsia" w:ascii="宋体" w:hAnsi="宋体" w:cs="宋体"/>
          <w:color w:val="000000"/>
          <w:kern w:val="0"/>
          <w:szCs w:val="24"/>
          <w:lang w:bidi="ar"/>
        </w:rPr>
        <w:t>提供的货物全部由符合政策要求的中小企业制造</w:t>
      </w:r>
      <w:r>
        <w:rPr>
          <w:rFonts w:hint="eastAsia" w:ascii="宋体" w:hAnsi="宋体" w:cs="宋体"/>
          <w:b/>
          <w:bCs/>
          <w:color w:val="000000"/>
          <w:w w:val="95"/>
          <w:szCs w:val="24"/>
        </w:rPr>
        <w:t>。</w:t>
      </w:r>
      <w:r>
        <w:rPr>
          <w:rFonts w:hint="eastAsia" w:ascii="宋体" w:hAnsi="宋体" w:cs="宋体"/>
          <w:color w:val="000000"/>
          <w:w w:val="95"/>
          <w:szCs w:val="24"/>
        </w:rPr>
        <w:t>企业</w:t>
      </w:r>
      <w:r>
        <w:rPr>
          <w:rFonts w:hint="eastAsia" w:ascii="宋体" w:hAnsi="宋体" w:cs="宋体"/>
          <w:color w:val="000000"/>
          <w:szCs w:val="24"/>
        </w:rPr>
        <w:t>的具体情况如下：</w:t>
      </w:r>
    </w:p>
    <w:p>
      <w:pPr>
        <w:pStyle w:val="105"/>
        <w:keepNext w:val="0"/>
        <w:keepLines w:val="0"/>
        <w:pageBreakBefore w:val="0"/>
        <w:tabs>
          <w:tab w:val="left" w:pos="1243"/>
        </w:tabs>
        <w:kinsoku/>
        <w:wordWrap/>
        <w:overflowPunct/>
        <w:topLinePunct w:val="0"/>
        <w:autoSpaceDE w:val="0"/>
        <w:autoSpaceDN w:val="0"/>
        <w:bidi w:val="0"/>
        <w:adjustRightInd/>
        <w:snapToGrid/>
        <w:spacing w:line="300" w:lineRule="auto"/>
        <w:textAlignment w:val="auto"/>
        <w:rPr>
          <w:rFonts w:hint="eastAsia" w:ascii="宋体" w:hAnsi="宋体" w:cs="宋体"/>
          <w:sz w:val="24"/>
          <w:szCs w:val="24"/>
        </w:rPr>
      </w:pPr>
      <w:r>
        <w:rPr>
          <w:rFonts w:hint="eastAsia" w:ascii="宋体" w:hAnsi="宋体" w:cs="宋体"/>
          <w:sz w:val="24"/>
          <w:szCs w:val="24"/>
          <w:u w:val="single"/>
        </w:rPr>
        <w:t>（</w:t>
      </w:r>
      <w:r>
        <w:rPr>
          <w:rFonts w:hint="eastAsia" w:ascii="宋体" w:hAnsi="宋体" w:cs="宋体"/>
          <w:sz w:val="24"/>
          <w:szCs w:val="24"/>
          <w:u w:val="single"/>
          <w:lang w:eastAsia="zh-CN"/>
        </w:rPr>
        <w:t>电子电工实训室电源台实训设备</w:t>
      </w:r>
      <w:r>
        <w:rPr>
          <w:rFonts w:hint="eastAsia" w:ascii="宋体" w:hAnsi="宋体" w:cs="宋体"/>
          <w:sz w:val="24"/>
          <w:szCs w:val="24"/>
          <w:u w:val="single"/>
        </w:rPr>
        <w:t>）</w:t>
      </w:r>
      <w:r>
        <w:rPr>
          <w:rFonts w:hint="eastAsia" w:ascii="宋体" w:hAnsi="宋体" w:cs="宋体"/>
          <w:sz w:val="24"/>
          <w:szCs w:val="24"/>
          <w:u w:val="none"/>
          <w:shd w:val="clear" w:color="auto" w:fill="FFFFFF"/>
          <w:lang w:val="en-US" w:eastAsia="zh-CN"/>
        </w:rPr>
        <w:t>，属于</w:t>
      </w:r>
      <w:r>
        <w:rPr>
          <w:rFonts w:hint="eastAsia" w:ascii="宋体" w:hAnsi="宋体" w:cs="宋体"/>
          <w:sz w:val="24"/>
          <w:szCs w:val="24"/>
          <w:u w:val="single"/>
          <w:shd w:val="clear" w:color="auto" w:fill="FFFFFF"/>
          <w:lang w:val="en-US" w:eastAsia="zh-CN"/>
        </w:rPr>
        <w:t>（制造业）</w:t>
      </w:r>
      <w:r>
        <w:rPr>
          <w:rFonts w:hint="eastAsia" w:ascii="宋体" w:hAnsi="宋体" w:cs="宋体"/>
          <w:sz w:val="24"/>
          <w:szCs w:val="24"/>
          <w:u w:val="none"/>
          <w:shd w:val="clear" w:color="auto" w:fill="FFFFFF"/>
          <w:lang w:val="en-US" w:eastAsia="zh-CN"/>
        </w:rPr>
        <w:t>；制造商为（</w:t>
      </w:r>
      <w:r>
        <w:rPr>
          <w:rFonts w:hint="eastAsia" w:ascii="宋体" w:hAnsi="宋体" w:cs="宋体"/>
          <w:b w:val="0"/>
          <w:bCs w:val="0"/>
          <w:sz w:val="24"/>
          <w:szCs w:val="24"/>
          <w:u w:val="single"/>
          <w:shd w:val="clear" w:color="auto" w:fill="FFFFFF"/>
          <w:lang w:val="en-US" w:eastAsia="zh-CN"/>
        </w:rPr>
        <w:t>企业名称</w:t>
      </w:r>
      <w:r>
        <w:rPr>
          <w:rFonts w:hint="eastAsia" w:ascii="宋体" w:hAnsi="宋体" w:cs="宋体"/>
          <w:i w:val="0"/>
          <w:iCs w:val="0"/>
          <w:sz w:val="24"/>
          <w:szCs w:val="24"/>
          <w:u w:val="none"/>
          <w:shd w:val="clear" w:color="auto" w:fill="FFFFFF"/>
          <w:lang w:val="en-US" w:eastAsia="zh-CN"/>
        </w:rPr>
        <w:t>），从业人员</w:t>
      </w:r>
      <w:r>
        <w:rPr>
          <w:rFonts w:hint="eastAsia" w:ascii="宋体" w:hAnsi="宋体" w:cs="宋体"/>
          <w:sz w:val="24"/>
          <w:szCs w:val="24"/>
          <w:u w:val="single"/>
          <w:shd w:val="clear" w:color="auto" w:fill="FFFFFF"/>
          <w:lang w:val="en-US" w:eastAsia="zh-CN"/>
        </w:rPr>
        <w:t xml:space="preserve">      </w:t>
      </w:r>
      <w:r>
        <w:rPr>
          <w:rFonts w:hint="eastAsia" w:ascii="宋体" w:hAnsi="宋体" w:cs="宋体"/>
          <w:sz w:val="24"/>
          <w:szCs w:val="24"/>
          <w:u w:val="none"/>
          <w:shd w:val="clear" w:color="auto" w:fill="FFFFFF"/>
          <w:lang w:val="en-US" w:eastAsia="zh-CN"/>
        </w:rPr>
        <w:t>人，营业收入为</w:t>
      </w:r>
      <w:r>
        <w:rPr>
          <w:rFonts w:hint="eastAsia" w:ascii="宋体" w:hAnsi="宋体" w:cs="宋体"/>
          <w:sz w:val="24"/>
          <w:szCs w:val="24"/>
          <w:u w:val="single"/>
          <w:shd w:val="clear" w:color="auto" w:fill="FFFFFF"/>
          <w:lang w:val="en-US" w:eastAsia="zh-CN"/>
        </w:rPr>
        <w:t xml:space="preserve">    </w:t>
      </w:r>
      <w:r>
        <w:rPr>
          <w:rFonts w:hint="eastAsia" w:ascii="宋体" w:hAnsi="宋体" w:cs="宋体"/>
          <w:sz w:val="24"/>
          <w:szCs w:val="24"/>
          <w:u w:val="none"/>
          <w:shd w:val="clear" w:color="auto" w:fill="FFFFFF"/>
          <w:lang w:val="en-US" w:eastAsia="zh-CN"/>
        </w:rPr>
        <w:t xml:space="preserve"> 万元，资产总额为</w:t>
      </w:r>
      <w:r>
        <w:rPr>
          <w:rFonts w:hint="eastAsia" w:ascii="宋体" w:hAnsi="宋体" w:cs="宋体"/>
          <w:sz w:val="24"/>
          <w:szCs w:val="24"/>
          <w:u w:val="single"/>
          <w:shd w:val="clear" w:color="auto" w:fill="FFFFFF"/>
          <w:lang w:val="en-US" w:eastAsia="zh-CN"/>
        </w:rPr>
        <w:t xml:space="preserve">     </w:t>
      </w:r>
      <w:r>
        <w:rPr>
          <w:rFonts w:hint="eastAsia" w:ascii="宋体" w:hAnsi="宋体" w:cs="宋体"/>
          <w:sz w:val="24"/>
          <w:szCs w:val="24"/>
          <w:u w:val="none"/>
          <w:shd w:val="clear" w:color="auto" w:fill="FFFFFF"/>
          <w:lang w:val="en-US" w:eastAsia="zh-CN"/>
        </w:rPr>
        <w:t xml:space="preserve"> 万元</w:t>
      </w:r>
      <w:r>
        <w:rPr>
          <w:rFonts w:hint="eastAsia" w:ascii="宋体" w:hAnsi="宋体" w:cs="宋体"/>
          <w:sz w:val="24"/>
          <w:szCs w:val="24"/>
          <w:u w:val="none"/>
          <w:shd w:val="clear" w:color="auto" w:fill="FFFFFF"/>
          <w:lang w:val="en-US" w:eastAsia="zh-CN"/>
        </w:rPr>
        <w:fldChar w:fldCharType="begin"/>
      </w:r>
      <w:r>
        <w:rPr>
          <w:rFonts w:hint="eastAsia" w:ascii="宋体" w:hAnsi="宋体" w:cs="宋体"/>
          <w:sz w:val="24"/>
          <w:szCs w:val="24"/>
          <w:u w:val="none"/>
          <w:shd w:val="clear" w:color="auto" w:fill="FFFFFF"/>
          <w:lang w:val="en-US" w:eastAsia="zh-CN"/>
        </w:rPr>
        <w:instrText xml:space="preserve"> HYPERLINK \l "_bookmark1" </w:instrText>
      </w:r>
      <w:r>
        <w:rPr>
          <w:rFonts w:hint="eastAsia" w:ascii="宋体" w:hAnsi="宋体" w:cs="宋体"/>
          <w:sz w:val="24"/>
          <w:szCs w:val="24"/>
          <w:u w:val="none"/>
          <w:shd w:val="clear" w:color="auto" w:fill="FFFFFF"/>
          <w:lang w:val="en-US" w:eastAsia="zh-CN"/>
        </w:rPr>
        <w:fldChar w:fldCharType="separate"/>
      </w:r>
      <w:r>
        <w:rPr>
          <w:rFonts w:hint="eastAsia" w:ascii="宋体" w:hAnsi="宋体" w:cs="宋体"/>
          <w:sz w:val="24"/>
          <w:szCs w:val="24"/>
          <w:u w:val="none"/>
          <w:shd w:val="clear" w:color="auto" w:fill="FFFFFF"/>
          <w:lang w:val="en-US" w:eastAsia="zh-CN"/>
        </w:rPr>
        <w:t>1</w:t>
      </w:r>
      <w:r>
        <w:rPr>
          <w:rFonts w:hint="eastAsia" w:ascii="宋体" w:hAnsi="宋体" w:cs="宋体"/>
          <w:sz w:val="24"/>
          <w:szCs w:val="24"/>
          <w:u w:val="none"/>
          <w:shd w:val="clear" w:color="auto" w:fill="FFFFFF"/>
          <w:lang w:val="en-US" w:eastAsia="zh-CN"/>
        </w:rPr>
        <w:fldChar w:fldCharType="end"/>
      </w:r>
      <w:r>
        <w:rPr>
          <w:rFonts w:hint="eastAsia" w:ascii="宋体" w:hAnsi="宋体" w:cs="宋体"/>
          <w:sz w:val="24"/>
          <w:szCs w:val="24"/>
          <w:u w:val="none"/>
          <w:shd w:val="clear" w:color="auto" w:fill="FFFFFF"/>
          <w:lang w:val="en-US" w:eastAsia="zh-CN"/>
        </w:rPr>
        <w:t>，属于</w:t>
      </w:r>
      <w:r>
        <w:rPr>
          <w:rFonts w:hint="eastAsia" w:ascii="宋体" w:hAnsi="宋体" w:cs="宋体"/>
          <w:sz w:val="24"/>
          <w:szCs w:val="24"/>
          <w:u w:val="single"/>
          <w:shd w:val="clear" w:color="auto" w:fill="FFFFFF"/>
          <w:lang w:val="en-US" w:eastAsia="zh-CN"/>
        </w:rPr>
        <w:t xml:space="preserve">   （中型企业/小型企业/微型企业）</w:t>
      </w:r>
      <w:r>
        <w:rPr>
          <w:rFonts w:hint="eastAsia" w:ascii="宋体" w:hAnsi="宋体" w:cs="宋体"/>
          <w:sz w:val="24"/>
          <w:szCs w:val="24"/>
        </w:rPr>
        <w:t>。</w:t>
      </w:r>
    </w:p>
    <w:p>
      <w:pPr>
        <w:pStyle w:val="2"/>
        <w:keepNext w:val="0"/>
        <w:keepLines w:val="0"/>
        <w:pageBreakBefore w:val="0"/>
        <w:kinsoku/>
        <w:wordWrap/>
        <w:overflowPunct/>
        <w:topLinePunct w:val="0"/>
        <w:autoSpaceDE w:val="0"/>
        <w:autoSpaceDN w:val="0"/>
        <w:bidi w:val="0"/>
        <w:adjustRightInd/>
        <w:snapToGrid/>
        <w:spacing w:before="108" w:line="300" w:lineRule="auto"/>
        <w:ind w:right="-54" w:firstLine="480"/>
        <w:textAlignment w:val="auto"/>
        <w:rPr>
          <w:rFonts w:hint="eastAsia" w:ascii="宋体" w:hAnsi="宋体" w:cs="宋体"/>
          <w:sz w:val="24"/>
          <w:szCs w:val="24"/>
        </w:rPr>
      </w:pPr>
      <w:r>
        <w:rPr>
          <w:rFonts w:hint="eastAsia" w:ascii="宋体" w:hAnsi="宋体" w:cs="宋体"/>
          <w:color w:val="000000"/>
        </w:rPr>
        <w:t>.......</w:t>
      </w:r>
    </w:p>
    <w:p>
      <w:pPr>
        <w:pStyle w:val="2"/>
        <w:keepNext w:val="0"/>
        <w:keepLines w:val="0"/>
        <w:pageBreakBefore w:val="0"/>
        <w:kinsoku/>
        <w:wordWrap/>
        <w:overflowPunct/>
        <w:topLinePunct w:val="0"/>
        <w:autoSpaceDE w:val="0"/>
        <w:autoSpaceDN w:val="0"/>
        <w:bidi w:val="0"/>
        <w:adjustRightInd/>
        <w:snapToGrid/>
        <w:spacing w:before="108" w:line="300" w:lineRule="auto"/>
        <w:ind w:right="-54" w:firstLine="480"/>
        <w:textAlignment w:val="auto"/>
        <w:rPr>
          <w:rFonts w:ascii="宋体" w:hAnsi="宋体" w:cs="宋体"/>
          <w:color w:val="000000"/>
        </w:rPr>
      </w:pPr>
      <w:r>
        <w:rPr>
          <w:rFonts w:hint="eastAsia" w:ascii="宋体" w:hAnsi="宋体" w:cs="宋体"/>
          <w:color w:val="000000"/>
        </w:rPr>
        <w:t>以上企业，不属于大企业的分支机构，不存在控股股东为大企业的情形，也不存在与大企业的负责人为同一人的情形。</w:t>
      </w:r>
    </w:p>
    <w:p>
      <w:pPr>
        <w:pStyle w:val="2"/>
        <w:keepNext w:val="0"/>
        <w:keepLines w:val="0"/>
        <w:pageBreakBefore w:val="0"/>
        <w:kinsoku/>
        <w:wordWrap/>
        <w:overflowPunct/>
        <w:topLinePunct w:val="0"/>
        <w:autoSpaceDE w:val="0"/>
        <w:autoSpaceDN w:val="0"/>
        <w:bidi w:val="0"/>
        <w:adjustRightInd/>
        <w:snapToGrid/>
        <w:spacing w:line="300" w:lineRule="auto"/>
        <w:ind w:right="-54" w:firstLine="480"/>
        <w:textAlignment w:val="auto"/>
        <w:rPr>
          <w:rFonts w:ascii="宋体" w:hAnsi="宋体" w:cs="宋体"/>
          <w:color w:val="000000"/>
        </w:rPr>
      </w:pPr>
      <w:r>
        <w:rPr>
          <w:rFonts w:hint="eastAsia" w:ascii="宋体" w:hAnsi="宋体" w:cs="宋体"/>
          <w:color w:val="000000"/>
        </w:rPr>
        <w:t>本企业对上述声明内容的真实性负责。如有虚假，将依法承担相应责任。</w:t>
      </w:r>
    </w:p>
    <w:p>
      <w:pPr>
        <w:pStyle w:val="2"/>
        <w:keepNext w:val="0"/>
        <w:keepLines w:val="0"/>
        <w:pageBreakBefore w:val="0"/>
        <w:kinsoku/>
        <w:wordWrap/>
        <w:overflowPunct/>
        <w:topLinePunct w:val="0"/>
        <w:autoSpaceDE w:val="0"/>
        <w:autoSpaceDN w:val="0"/>
        <w:bidi w:val="0"/>
        <w:adjustRightInd/>
        <w:snapToGrid/>
        <w:spacing w:before="29" w:line="300" w:lineRule="auto"/>
        <w:ind w:left="4060" w:right="-54" w:firstLine="480"/>
        <w:textAlignment w:val="auto"/>
        <w:rPr>
          <w:rFonts w:ascii="宋体" w:hAnsi="宋体" w:cs="宋体"/>
          <w:color w:val="000000"/>
          <w:w w:val="99"/>
        </w:rPr>
      </w:pPr>
      <w:r>
        <w:rPr>
          <w:rFonts w:hint="eastAsia"/>
        </w:rPr>
        <w:t>企业名称（盖章）：</w:t>
      </w:r>
      <w:r>
        <w:rPr>
          <w:rFonts w:hint="eastAsia" w:ascii="宋体" w:hAnsi="宋体" w:cs="宋体"/>
          <w:color w:val="000000"/>
        </w:rPr>
        <w:t>___________</w:t>
      </w:r>
    </w:p>
    <w:p>
      <w:pPr>
        <w:pStyle w:val="2"/>
        <w:keepNext w:val="0"/>
        <w:keepLines w:val="0"/>
        <w:pageBreakBefore w:val="0"/>
        <w:kinsoku/>
        <w:wordWrap/>
        <w:overflowPunct/>
        <w:topLinePunct w:val="0"/>
        <w:autoSpaceDE w:val="0"/>
        <w:autoSpaceDN w:val="0"/>
        <w:bidi w:val="0"/>
        <w:adjustRightInd/>
        <w:snapToGrid/>
        <w:spacing w:before="29" w:line="300" w:lineRule="auto"/>
        <w:ind w:left="4060" w:right="-54" w:firstLine="480"/>
        <w:textAlignment w:val="auto"/>
        <w:rPr>
          <w:rFonts w:ascii="宋体" w:hAnsi="宋体" w:cs="宋体"/>
          <w:color w:val="000000"/>
        </w:rPr>
      </w:pPr>
      <w:r>
        <w:rPr>
          <w:rFonts w:hint="eastAsia" w:ascii="宋体" w:hAnsi="宋体" w:cs="宋体"/>
          <w:color w:val="000000"/>
        </w:rPr>
        <w:t>日期：___________</w:t>
      </w:r>
    </w:p>
    <w:p>
      <w:pPr>
        <w:keepNext w:val="0"/>
        <w:keepLines w:val="0"/>
        <w:pageBreakBefore w:val="0"/>
        <w:kinsoku/>
        <w:wordWrap/>
        <w:overflowPunct/>
        <w:topLinePunct w:val="0"/>
        <w:bidi w:val="0"/>
        <w:adjustRightInd/>
        <w:snapToGrid/>
        <w:spacing w:line="300" w:lineRule="auto"/>
        <w:ind w:firstLine="480"/>
        <w:jc w:val="left"/>
        <w:textAlignment w:val="auto"/>
        <w:rPr>
          <w:rFonts w:ascii="宋体" w:hAnsi="宋体" w:cs="宋体"/>
          <w:szCs w:val="24"/>
        </w:rPr>
      </w:pPr>
      <w:r>
        <w:rPr>
          <w:rFonts w:hint="eastAsia" w:ascii="宋体" w:hAnsi="宋体" w:cs="宋体"/>
          <w:szCs w:val="24"/>
        </w:rPr>
        <w:t>注：1.从业人员、营业收入、资产总额填报上一年度数据，无上一年度数据的新成立企业可不填报。</w:t>
      </w:r>
    </w:p>
    <w:p>
      <w:pPr>
        <w:keepNext w:val="0"/>
        <w:keepLines w:val="0"/>
        <w:pageBreakBefore w:val="0"/>
        <w:numPr>
          <w:ilvl w:val="0"/>
          <w:numId w:val="1"/>
        </w:numPr>
        <w:kinsoku/>
        <w:wordWrap/>
        <w:overflowPunct/>
        <w:topLinePunct w:val="0"/>
        <w:bidi w:val="0"/>
        <w:adjustRightInd/>
        <w:snapToGrid/>
        <w:spacing w:line="300" w:lineRule="auto"/>
        <w:ind w:firstLine="482"/>
        <w:jc w:val="left"/>
        <w:textAlignment w:val="auto"/>
        <w:rPr>
          <w:rFonts w:hint="eastAsia" w:ascii="宋体" w:hAnsi="宋体" w:cs="宋体"/>
          <w:b/>
          <w:bCs/>
          <w:color w:val="auto"/>
          <w:sz w:val="24"/>
          <w:szCs w:val="24"/>
        </w:rPr>
      </w:pPr>
      <w:r>
        <w:rPr>
          <w:rFonts w:hint="eastAsia" w:ascii="宋体" w:hAnsi="宋体" w:cs="宋体"/>
          <w:b/>
          <w:bCs/>
          <w:color w:val="auto"/>
          <w:sz w:val="24"/>
          <w:szCs w:val="24"/>
        </w:rPr>
        <w:t>本采购标的对应的所属行业：</w:t>
      </w:r>
      <w:r>
        <w:rPr>
          <w:rFonts w:hint="eastAsia" w:ascii="宋体" w:hAnsi="宋体" w:cs="宋体"/>
          <w:b/>
          <w:bCs/>
          <w:szCs w:val="24"/>
        </w:rPr>
        <w:t>制造业</w:t>
      </w:r>
    </w:p>
    <w:p>
      <w:pPr>
        <w:keepNext w:val="0"/>
        <w:keepLines w:val="0"/>
        <w:pageBreakBefore w:val="0"/>
        <w:numPr>
          <w:ilvl w:val="0"/>
          <w:numId w:val="0"/>
        </w:numPr>
        <w:kinsoku/>
        <w:wordWrap/>
        <w:overflowPunct/>
        <w:topLinePunct w:val="0"/>
        <w:bidi w:val="0"/>
        <w:adjustRightInd/>
        <w:snapToGrid/>
        <w:spacing w:line="300" w:lineRule="auto"/>
        <w:ind w:firstLine="482" w:firstLineChars="200"/>
        <w:jc w:val="left"/>
        <w:textAlignment w:val="auto"/>
        <w:rPr>
          <w:rFonts w:ascii="宋体" w:hAnsi="宋体" w:cs="宋体"/>
          <w:b/>
          <w:bCs/>
          <w:szCs w:val="24"/>
        </w:rPr>
      </w:pPr>
      <w:r>
        <w:rPr>
          <w:rFonts w:hint="eastAsia" w:ascii="宋体" w:hAnsi="宋体" w:cs="宋体"/>
          <w:b/>
          <w:bCs/>
          <w:szCs w:val="24"/>
          <w:lang w:val="en-US" w:eastAsia="zh-CN"/>
        </w:rPr>
        <w:t>3</w:t>
      </w:r>
      <w:r>
        <w:rPr>
          <w:rFonts w:hint="eastAsia" w:ascii="宋体" w:hAnsi="宋体" w:cs="宋体"/>
          <w:b/>
          <w:bCs/>
          <w:szCs w:val="24"/>
        </w:rPr>
        <w:t>.符合《关于促进残疾人就业政府采购政策的通知》（财库〔2017〕141号）规定的条件并提供《残疾人福利性单位声明函》的残疾人福利性单位视同小型、微型企业；</w:t>
      </w:r>
    </w:p>
    <w:p>
      <w:pPr>
        <w:keepNext w:val="0"/>
        <w:keepLines w:val="0"/>
        <w:pageBreakBefore w:val="0"/>
        <w:kinsoku/>
        <w:wordWrap/>
        <w:overflowPunct/>
        <w:topLinePunct w:val="0"/>
        <w:bidi w:val="0"/>
        <w:adjustRightInd/>
        <w:snapToGrid/>
        <w:spacing w:line="300" w:lineRule="auto"/>
        <w:ind w:firstLine="482"/>
        <w:jc w:val="left"/>
        <w:textAlignment w:val="auto"/>
        <w:rPr>
          <w:rFonts w:ascii="宋体" w:hAnsi="宋体" w:cs="宋体"/>
          <w:b/>
          <w:bCs/>
          <w:szCs w:val="24"/>
        </w:rPr>
      </w:pPr>
      <w:r>
        <w:rPr>
          <w:rFonts w:hint="eastAsia" w:ascii="宋体" w:hAnsi="宋体" w:cs="宋体"/>
          <w:b/>
          <w:bCs/>
          <w:szCs w:val="24"/>
          <w:lang w:val="en-US" w:eastAsia="zh-CN"/>
        </w:rPr>
        <w:t>4</w:t>
      </w:r>
      <w:r>
        <w:rPr>
          <w:rFonts w:hint="eastAsia" w:ascii="宋体" w:hAnsi="宋体" w:cs="宋体"/>
          <w:b/>
          <w:bCs/>
          <w:szCs w:val="24"/>
        </w:rPr>
        <w:t>.根据《关于政府采购支持监狱企业发展有关问题的通知》（财库[2014]68号）的规定，投标人提供由省级以上监狱管理局、戒毒管理局（含新疆生产建设兵团）出具的属于监狱企业证明文件的，视同为小型和微型企业。</w:t>
      </w:r>
    </w:p>
    <w:p>
      <w:pPr>
        <w:keepNext w:val="0"/>
        <w:keepLines w:val="0"/>
        <w:pageBreakBefore w:val="0"/>
        <w:kinsoku/>
        <w:wordWrap/>
        <w:overflowPunct/>
        <w:topLinePunct w:val="0"/>
        <w:bidi w:val="0"/>
        <w:adjustRightInd/>
        <w:snapToGrid/>
        <w:spacing w:line="300" w:lineRule="auto"/>
        <w:ind w:firstLine="480"/>
        <w:textAlignment w:val="auto"/>
        <w:rPr>
          <w:rFonts w:ascii="宋体" w:hAnsi="宋体" w:cs="宋体"/>
          <w:color w:val="000000"/>
          <w:szCs w:val="24"/>
        </w:rPr>
        <w:sectPr>
          <w:headerReference r:id="rId13" w:type="default"/>
          <w:pgSz w:w="11906" w:h="16838"/>
          <w:pgMar w:top="1418" w:right="1077" w:bottom="1418" w:left="1077" w:header="851" w:footer="992" w:gutter="340"/>
          <w:pgBorders>
            <w:top w:val="none" w:sz="0" w:space="0"/>
            <w:left w:val="none" w:sz="0" w:space="0"/>
            <w:bottom w:val="none" w:sz="0" w:space="0"/>
            <w:right w:val="none" w:sz="0" w:space="0"/>
          </w:pgBorders>
          <w:cols w:space="720" w:num="1"/>
          <w:docGrid w:linePitch="381" w:charSpace="0"/>
        </w:sectPr>
      </w:pPr>
    </w:p>
    <w:p>
      <w:pPr>
        <w:spacing w:line="300" w:lineRule="auto"/>
        <w:ind w:firstLine="315" w:firstLineChars="98"/>
        <w:jc w:val="center"/>
        <w:rPr>
          <w:rFonts w:ascii="宋体" w:hAnsi="宋体" w:cs="宋体"/>
          <w:b/>
          <w:bCs/>
          <w:color w:val="000000"/>
          <w:sz w:val="32"/>
          <w:szCs w:val="32"/>
        </w:rPr>
      </w:pPr>
      <w:r>
        <w:rPr>
          <w:rFonts w:hint="eastAsia" w:ascii="宋体" w:hAnsi="宋体" w:cs="宋体"/>
          <w:b/>
          <w:bCs/>
          <w:color w:val="000000"/>
          <w:sz w:val="32"/>
          <w:szCs w:val="32"/>
        </w:rPr>
        <w:t>四、残疾人福利性单位声明函格式</w:t>
      </w:r>
    </w:p>
    <w:p>
      <w:pPr>
        <w:spacing w:line="300" w:lineRule="auto"/>
        <w:ind w:firstLine="315" w:firstLineChars="98"/>
        <w:jc w:val="center"/>
        <w:rPr>
          <w:rFonts w:ascii="宋体" w:hAnsi="宋体" w:cs="宋体"/>
          <w:b/>
          <w:bCs/>
          <w:color w:val="000000"/>
          <w:sz w:val="32"/>
          <w:szCs w:val="32"/>
        </w:rPr>
      </w:pPr>
    </w:p>
    <w:p>
      <w:pPr>
        <w:spacing w:line="300" w:lineRule="auto"/>
        <w:ind w:firstLine="275" w:firstLineChars="98"/>
        <w:jc w:val="center"/>
        <w:rPr>
          <w:rFonts w:ascii="宋体" w:hAnsi="宋体" w:cs="宋体"/>
          <w:b/>
          <w:bCs/>
          <w:color w:val="000000"/>
          <w:sz w:val="32"/>
          <w:szCs w:val="32"/>
        </w:rPr>
      </w:pPr>
      <w:r>
        <w:rPr>
          <w:rFonts w:hint="eastAsia" w:ascii="宋体" w:hAnsi="宋体" w:cs="宋体"/>
          <w:b/>
          <w:bCs/>
          <w:color w:val="000000"/>
          <w:sz w:val="28"/>
          <w:szCs w:val="28"/>
        </w:rPr>
        <w:t>残疾人福利性单位声明函</w:t>
      </w:r>
    </w:p>
    <w:p>
      <w:pPr>
        <w:spacing w:line="300" w:lineRule="auto"/>
        <w:ind w:firstLine="482"/>
        <w:jc w:val="center"/>
        <w:rPr>
          <w:rFonts w:ascii="宋体" w:hAnsi="宋体" w:cs="宋体"/>
          <w:szCs w:val="24"/>
        </w:rPr>
      </w:pPr>
      <w:r>
        <w:rPr>
          <w:b/>
          <w:color w:val="FF0000"/>
        </w:rPr>
        <w:t>【非残疾人福利性单位不用提供】</w:t>
      </w:r>
    </w:p>
    <w:p>
      <w:pPr>
        <w:spacing w:line="300" w:lineRule="auto"/>
        <w:ind w:firstLine="480"/>
        <w:rPr>
          <w:rFonts w:ascii="宋体" w:hAnsi="宋体" w:cs="宋体"/>
          <w:color w:val="000000"/>
          <w:szCs w:val="24"/>
        </w:rPr>
      </w:pPr>
    </w:p>
    <w:p>
      <w:pPr>
        <w:spacing w:line="300" w:lineRule="auto"/>
        <w:ind w:firstLine="480"/>
        <w:rPr>
          <w:rFonts w:ascii="宋体" w:hAnsi="宋体" w:cs="宋体"/>
          <w:color w:val="000000"/>
          <w:szCs w:val="24"/>
        </w:rPr>
      </w:pPr>
      <w:r>
        <w:rPr>
          <w:rFonts w:hint="eastAsia" w:ascii="宋体" w:hAnsi="宋体" w:cs="宋体"/>
          <w:color w:val="000000"/>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00" w:lineRule="auto"/>
        <w:ind w:firstLine="480"/>
        <w:rPr>
          <w:rFonts w:ascii="宋体" w:hAnsi="宋体" w:cs="宋体"/>
          <w:color w:val="000000"/>
          <w:szCs w:val="24"/>
        </w:rPr>
      </w:pPr>
      <w:r>
        <w:rPr>
          <w:rFonts w:hint="eastAsia" w:ascii="宋体" w:hAnsi="宋体" w:cs="宋体"/>
          <w:color w:val="000000"/>
          <w:szCs w:val="24"/>
        </w:rPr>
        <w:t>本单位对上述声明的真实性负责。如有虚假，将依法承担相应责任。</w:t>
      </w:r>
    </w:p>
    <w:p>
      <w:pPr>
        <w:pStyle w:val="22"/>
        <w:snapToGrid w:val="0"/>
        <w:spacing w:before="24" w:beforeLines="10" w:after="24" w:afterLines="10"/>
        <w:ind w:right="480" w:firstLine="480"/>
        <w:jc w:val="right"/>
        <w:rPr>
          <w:rFonts w:hAnsi="宋体" w:cs="宋体"/>
          <w:color w:val="000000"/>
          <w:sz w:val="24"/>
          <w:szCs w:val="24"/>
        </w:rPr>
      </w:pPr>
    </w:p>
    <w:p>
      <w:pPr>
        <w:pStyle w:val="22"/>
        <w:snapToGrid w:val="0"/>
        <w:spacing w:before="24" w:beforeLines="10" w:after="24" w:afterLines="10"/>
        <w:ind w:right="480" w:firstLine="480"/>
        <w:jc w:val="right"/>
        <w:rPr>
          <w:rFonts w:hAnsi="宋体" w:cs="宋体"/>
          <w:color w:val="000000"/>
          <w:sz w:val="24"/>
          <w:szCs w:val="24"/>
        </w:rPr>
      </w:pPr>
    </w:p>
    <w:p>
      <w:pPr>
        <w:pStyle w:val="22"/>
        <w:snapToGrid w:val="0"/>
        <w:spacing w:before="24" w:beforeLines="10" w:after="24" w:afterLines="10"/>
        <w:ind w:right="480" w:firstLine="480"/>
        <w:jc w:val="right"/>
        <w:rPr>
          <w:rFonts w:hAnsi="宋体" w:cs="宋体"/>
          <w:color w:val="000000"/>
          <w:sz w:val="24"/>
          <w:szCs w:val="24"/>
        </w:rPr>
      </w:pPr>
    </w:p>
    <w:p>
      <w:pPr>
        <w:spacing w:line="300" w:lineRule="auto"/>
        <w:ind w:firstLine="3600" w:firstLineChars="1500"/>
        <w:rPr>
          <w:rFonts w:ascii="宋体" w:hAnsi="宋体" w:cs="宋体"/>
          <w:color w:val="000000"/>
          <w:szCs w:val="24"/>
        </w:rPr>
      </w:pPr>
      <w:r>
        <w:rPr>
          <w:rFonts w:hint="eastAsia" w:ascii="宋体" w:hAnsi="宋体" w:cs="宋体"/>
          <w:color w:val="000000"/>
          <w:szCs w:val="24"/>
        </w:rPr>
        <w:t xml:space="preserve">   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szCs w:val="24"/>
          <w:u w:val="single"/>
        </w:rPr>
        <w:t xml:space="preserve"> </w:t>
      </w:r>
    </w:p>
    <w:p>
      <w:pPr>
        <w:spacing w:line="300" w:lineRule="auto"/>
        <w:ind w:firstLine="5280" w:firstLineChars="2200"/>
        <w:rPr>
          <w:rFonts w:ascii="宋体" w:hAnsi="宋体" w:cs="宋体"/>
          <w:color w:val="000000"/>
          <w:szCs w:val="24"/>
        </w:rPr>
      </w:pPr>
      <w:r>
        <w:rPr>
          <w:rFonts w:hint="eastAsia" w:ascii="宋体" w:hAnsi="宋体" w:cs="宋体"/>
          <w:color w:val="000000"/>
          <w:szCs w:val="24"/>
        </w:rPr>
        <w:t>投标人（盖章）：__________________</w:t>
      </w:r>
    </w:p>
    <w:p>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pPr>
        <w:spacing w:line="300" w:lineRule="auto"/>
        <w:ind w:firstLine="315" w:firstLineChars="98"/>
        <w:jc w:val="center"/>
        <w:rPr>
          <w:rFonts w:ascii="宋体" w:hAnsi="宋体" w:cs="宋体"/>
          <w:b/>
          <w:bCs/>
          <w:sz w:val="32"/>
          <w:szCs w:val="32"/>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五、监狱和戒毒企业证明材料</w:t>
      </w:r>
    </w:p>
    <w:p>
      <w:pPr>
        <w:spacing w:before="107"/>
        <w:ind w:left="604" w:right="668" w:firstLine="482"/>
        <w:jc w:val="center"/>
        <w:rPr>
          <w:b/>
          <w:color w:val="FF0000"/>
        </w:rPr>
      </w:pPr>
      <w:r>
        <w:rPr>
          <w:b/>
          <w:color w:val="FF0000"/>
        </w:rPr>
        <w:t>【非监狱企业不用提供】</w:t>
      </w:r>
    </w:p>
    <w:p>
      <w:pPr>
        <w:snapToGrid w:val="0"/>
        <w:spacing w:line="480" w:lineRule="exact"/>
        <w:ind w:firstLine="480"/>
        <w:rPr>
          <w:rFonts w:ascii="宋体" w:hAnsi="宋体"/>
        </w:rPr>
      </w:pPr>
      <w:r>
        <w:rPr>
          <w:rFonts w:hint="eastAsia" w:ascii="宋体" w:hAnsi="宋体"/>
        </w:rPr>
        <w:t>监狱和戒毒企业参加投标时应提供由省级以上监狱管理局、戒毒管理局（含新疆生产建设兵团）出具的属于监狱企业的证明文件。</w:t>
      </w:r>
    </w:p>
    <w:p>
      <w:pPr>
        <w:ind w:firstLine="480"/>
        <w:rPr>
          <w:rFonts w:ascii="宋体" w:hAnsi="宋体"/>
        </w:rPr>
      </w:pPr>
      <w:r>
        <w:rPr>
          <w:rFonts w:hint="eastAsia" w:ascii="宋体" w:hAnsi="宋体"/>
        </w:rPr>
        <w:br w:type="page"/>
      </w:r>
    </w:p>
    <w:p>
      <w:pPr>
        <w:pStyle w:val="37"/>
        <w:ind w:firstLine="643"/>
      </w:pPr>
    </w:p>
    <w:p>
      <w:pPr>
        <w:snapToGrid w:val="0"/>
        <w:spacing w:before="100" w:beforeAutospacing="1" w:after="100" w:afterAutospacing="1" w:line="276" w:lineRule="auto"/>
        <w:ind w:firstLine="643"/>
        <w:jc w:val="center"/>
        <w:rPr>
          <w:rFonts w:ascii="宋体" w:hAnsi="宋体" w:cs="宋体"/>
          <w:sz w:val="32"/>
          <w:szCs w:val="32"/>
        </w:rPr>
      </w:pPr>
      <w:r>
        <w:rPr>
          <w:rFonts w:hint="eastAsia" w:ascii="宋体" w:hAnsi="宋体" w:cs="宋体"/>
          <w:b/>
          <w:bCs/>
          <w:sz w:val="32"/>
          <w:szCs w:val="32"/>
        </w:rPr>
        <w:t>六、投标声明书格式</w:t>
      </w:r>
    </w:p>
    <w:p>
      <w:pPr>
        <w:snapToGrid w:val="0"/>
        <w:spacing w:before="100" w:beforeAutospacing="1" w:after="100" w:afterAutospacing="1" w:line="276" w:lineRule="auto"/>
        <w:ind w:firstLine="602"/>
        <w:jc w:val="center"/>
        <w:rPr>
          <w:rFonts w:ascii="宋体" w:hAnsi="宋体" w:cs="宋体"/>
          <w:b/>
          <w:bCs/>
          <w:sz w:val="30"/>
          <w:szCs w:val="30"/>
        </w:rPr>
      </w:pPr>
      <w:r>
        <w:rPr>
          <w:rFonts w:hint="eastAsia" w:ascii="宋体" w:hAnsi="宋体" w:cs="宋体"/>
          <w:b/>
          <w:bCs/>
          <w:sz w:val="28"/>
          <w:szCs w:val="28"/>
        </w:rPr>
        <w:t>投标声明书</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（代理机构名称）：</w:t>
      </w:r>
    </w:p>
    <w:p>
      <w:pPr>
        <w:snapToGrid w:val="0"/>
        <w:spacing w:line="276" w:lineRule="auto"/>
        <w:ind w:firstLine="480"/>
        <w:rPr>
          <w:rFonts w:ascii="宋体" w:hAnsi="宋体" w:cs="宋体"/>
          <w:szCs w:val="24"/>
        </w:rPr>
      </w:pPr>
      <w:r>
        <w:rPr>
          <w:rFonts w:hint="eastAsia" w:ascii="宋体" w:hAnsi="宋体" w:cs="宋体"/>
          <w:szCs w:val="24"/>
          <w:u w:val="single"/>
        </w:rPr>
        <w:t xml:space="preserve">                  </w:t>
      </w:r>
      <w:r>
        <w:rPr>
          <w:rFonts w:hint="eastAsia" w:ascii="宋体" w:hAnsi="宋体" w:cs="宋体"/>
          <w:szCs w:val="24"/>
        </w:rPr>
        <w:t>（投标人名称）系中华人民共和国合法企业，经营地址</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我</w:t>
      </w:r>
      <w:r>
        <w:rPr>
          <w:rFonts w:hint="eastAsia" w:ascii="宋体" w:hAnsi="宋体" w:cs="宋体"/>
          <w:szCs w:val="24"/>
          <w:u w:val="single"/>
        </w:rPr>
        <w:t xml:space="preserve">           </w:t>
      </w:r>
      <w:r>
        <w:rPr>
          <w:rFonts w:hint="eastAsia" w:ascii="宋体" w:hAnsi="宋体" w:cs="宋体"/>
          <w:szCs w:val="24"/>
        </w:rPr>
        <w:t>（姓名）系</w:t>
      </w:r>
      <w:r>
        <w:rPr>
          <w:rFonts w:hint="eastAsia" w:ascii="宋体" w:hAnsi="宋体" w:cs="宋体"/>
          <w:szCs w:val="24"/>
          <w:u w:val="single"/>
        </w:rPr>
        <w:t xml:space="preserve">                 </w:t>
      </w:r>
      <w:r>
        <w:rPr>
          <w:rFonts w:hint="eastAsia" w:ascii="宋体" w:hAnsi="宋体" w:cs="宋体"/>
          <w:szCs w:val="24"/>
        </w:rPr>
        <w:t>（投标人名称）的法定代表人，我方愿意参加贵方组织的</w:t>
      </w:r>
      <w:r>
        <w:rPr>
          <w:rFonts w:hint="eastAsia" w:ascii="宋体" w:hAnsi="宋体" w:cs="宋体"/>
          <w:szCs w:val="24"/>
          <w:u w:val="single"/>
        </w:rPr>
        <w:t xml:space="preserve">                               </w:t>
      </w:r>
      <w:r>
        <w:rPr>
          <w:rFonts w:hint="eastAsia" w:ascii="宋体" w:hAnsi="宋体" w:cs="宋体"/>
          <w:szCs w:val="24"/>
        </w:rPr>
        <w:t>项目的投标，为便于贵方公正、择优地确定中标人及其投标产品和服务，我方就本次投标有关事项郑重声明如下：</w:t>
      </w:r>
    </w:p>
    <w:p>
      <w:pPr>
        <w:snapToGrid w:val="0"/>
        <w:spacing w:line="276" w:lineRule="auto"/>
        <w:ind w:firstLine="480"/>
        <w:rPr>
          <w:rFonts w:ascii="宋体" w:hAnsi="宋体" w:cs="宋体"/>
          <w:szCs w:val="24"/>
        </w:rPr>
      </w:pPr>
      <w:r>
        <w:rPr>
          <w:rFonts w:hint="eastAsia" w:ascii="宋体" w:hAnsi="宋体" w:cs="宋体"/>
          <w:szCs w:val="24"/>
        </w:rPr>
        <w:t>1.我方向贵方提交的所有投标文件、资料都是准确的和真实的；</w:t>
      </w:r>
    </w:p>
    <w:p>
      <w:pPr>
        <w:snapToGrid w:val="0"/>
        <w:spacing w:line="276" w:lineRule="auto"/>
        <w:ind w:firstLine="480"/>
        <w:rPr>
          <w:rFonts w:ascii="宋体" w:hAnsi="宋体" w:cs="宋体"/>
          <w:szCs w:val="24"/>
        </w:rPr>
      </w:pPr>
      <w:r>
        <w:rPr>
          <w:rFonts w:hint="eastAsia" w:ascii="宋体" w:hAnsi="宋体" w:cs="宋体"/>
          <w:szCs w:val="24"/>
        </w:rPr>
        <w:t>2.我方不是采购人的附属机构；在获知本项目采购信息后，与采购人聘请的为此项目提供咨询服务的公司及其附属机构没有任何联系。</w:t>
      </w:r>
    </w:p>
    <w:p>
      <w:pPr>
        <w:snapToGrid w:val="0"/>
        <w:spacing w:line="276" w:lineRule="auto"/>
        <w:ind w:firstLine="480"/>
        <w:rPr>
          <w:rFonts w:ascii="宋体" w:hAnsi="宋体" w:cs="宋体"/>
          <w:szCs w:val="24"/>
        </w:rPr>
      </w:pPr>
      <w:r>
        <w:rPr>
          <w:rFonts w:hint="eastAsia" w:ascii="宋体" w:hAnsi="宋体" w:cs="宋体"/>
          <w:szCs w:val="24"/>
        </w:rPr>
        <w:t>3.我方此次向贵方提供的服务名称为：</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4.我方诚意提请贵方关注：有关该项目的重大决策和事项有：</w:t>
      </w:r>
    </w:p>
    <w:p>
      <w:pPr>
        <w:snapToGrid w:val="0"/>
        <w:spacing w:line="276" w:lineRule="auto"/>
        <w:ind w:firstLine="480"/>
        <w:rPr>
          <w:rFonts w:ascii="宋体" w:hAnsi="宋体" w:cs="宋体"/>
          <w:szCs w:val="24"/>
          <w:u w:val="single"/>
        </w:rPr>
      </w:pPr>
      <w:r>
        <w:rPr>
          <w:rFonts w:hint="eastAsia" w:ascii="宋体" w:hAnsi="宋体" w:cs="宋体"/>
          <w:color w:val="000000"/>
          <w:szCs w:val="24"/>
        </w:rPr>
        <w:t>_________________________________________________________________________</w:t>
      </w:r>
    </w:p>
    <w:p>
      <w:pPr>
        <w:snapToGrid w:val="0"/>
        <w:spacing w:line="276" w:lineRule="auto"/>
        <w:ind w:firstLine="480"/>
        <w:rPr>
          <w:rFonts w:ascii="宋体" w:hAnsi="宋体" w:cs="宋体"/>
          <w:szCs w:val="24"/>
        </w:rPr>
      </w:pPr>
      <w:r>
        <w:rPr>
          <w:rFonts w:hint="eastAsia" w:ascii="宋体" w:hAnsi="宋体" w:cs="宋体"/>
          <w:szCs w:val="24"/>
        </w:rPr>
        <w:t>5.我方最近三年内的被公开披露或查处的违法违规行为有：</w:t>
      </w:r>
      <w:r>
        <w:rPr>
          <w:rFonts w:hint="eastAsia" w:ascii="宋体" w:hAnsi="宋体" w:cs="宋体"/>
        </w:rPr>
        <w:t>（若有，请如实填写；若无，请作出“参加政府采购活动前三年内，在经营活动中没有重大违法记录”的承诺）</w:t>
      </w:r>
    </w:p>
    <w:p>
      <w:pPr>
        <w:snapToGrid w:val="0"/>
        <w:spacing w:line="276" w:lineRule="auto"/>
        <w:ind w:firstLine="480"/>
        <w:rPr>
          <w:rFonts w:ascii="宋体" w:hAnsi="宋体" w:cs="宋体"/>
          <w:szCs w:val="24"/>
          <w:u w:val="single"/>
        </w:rPr>
      </w:pPr>
      <w:r>
        <w:rPr>
          <w:rFonts w:hint="eastAsia" w:ascii="宋体" w:hAnsi="宋体" w:cs="宋体"/>
          <w:color w:val="000000"/>
          <w:szCs w:val="24"/>
        </w:rPr>
        <w:t>________________________________________________________________________________________________________________________________________________________</w:t>
      </w:r>
    </w:p>
    <w:p>
      <w:pPr>
        <w:snapToGrid w:val="0"/>
        <w:spacing w:line="276" w:lineRule="auto"/>
        <w:ind w:firstLine="480"/>
        <w:rPr>
          <w:rFonts w:ascii="宋体" w:hAnsi="宋体" w:cs="宋体"/>
          <w:szCs w:val="24"/>
        </w:rPr>
      </w:pPr>
      <w:r>
        <w:rPr>
          <w:rFonts w:hint="eastAsia" w:ascii="宋体" w:hAnsi="宋体" w:cs="宋体"/>
          <w:szCs w:val="24"/>
        </w:rPr>
        <w:t>6.以上事项如有虚假或隐瞒，我方愿意承担一切后果和责任。</w:t>
      </w:r>
    </w:p>
    <w:p>
      <w:pPr>
        <w:pStyle w:val="92"/>
        <w:snapToGrid w:val="0"/>
        <w:spacing w:before="100" w:beforeAutospacing="1" w:after="100" w:afterAutospacing="1" w:line="276" w:lineRule="auto"/>
        <w:ind w:firstLine="480"/>
        <w:rPr>
          <w:rFonts w:ascii="宋体" w:hAnsi="宋体" w:cs="宋体"/>
        </w:rPr>
      </w:pPr>
    </w:p>
    <w:p>
      <w:pPr>
        <w:snapToGrid w:val="0"/>
        <w:spacing w:before="100" w:beforeAutospacing="1" w:after="100" w:afterAutospacing="1" w:line="276" w:lineRule="auto"/>
        <w:ind w:firstLine="840" w:firstLineChars="350"/>
        <w:rPr>
          <w:rFonts w:ascii="宋体" w:hAnsi="宋体" w:cs="宋体"/>
          <w:szCs w:val="24"/>
          <w:u w:val="single"/>
        </w:rPr>
      </w:pPr>
      <w:r>
        <w:rPr>
          <w:rFonts w:hint="eastAsia" w:ascii="宋体" w:hAnsi="宋体" w:cs="宋体"/>
          <w:szCs w:val="24"/>
        </w:rPr>
        <w:t>法定代表人签字</w:t>
      </w:r>
      <w:r>
        <w:rPr>
          <w:rFonts w:hint="eastAsia" w:ascii="宋体" w:hAnsi="宋体" w:cs="宋体"/>
          <w:color w:val="000000"/>
          <w:szCs w:val="24"/>
        </w:rPr>
        <w:t>（或盖章）</w:t>
      </w:r>
      <w:r>
        <w:rPr>
          <w:rFonts w:hint="eastAsia" w:ascii="宋体" w:hAnsi="宋体" w:cs="宋体"/>
          <w:szCs w:val="24"/>
        </w:rPr>
        <w:t>：</w:t>
      </w:r>
      <w:r>
        <w:rPr>
          <w:rFonts w:hint="eastAsia" w:ascii="宋体" w:hAnsi="宋体" w:cs="宋体"/>
          <w:color w:val="000000"/>
          <w:szCs w:val="24"/>
        </w:rPr>
        <w:t>___________</w:t>
      </w:r>
      <w:r>
        <w:rPr>
          <w:rFonts w:hint="eastAsia" w:ascii="宋体" w:hAnsi="宋体" w:cs="宋体"/>
          <w:szCs w:val="24"/>
          <w:u w:val="single"/>
        </w:rPr>
        <w:t xml:space="preserve">             </w:t>
      </w:r>
    </w:p>
    <w:p>
      <w:pPr>
        <w:snapToGrid w:val="0"/>
        <w:spacing w:before="100" w:beforeAutospacing="1" w:after="100" w:afterAutospacing="1" w:line="276" w:lineRule="auto"/>
        <w:ind w:firstLine="480"/>
        <w:jc w:val="center"/>
        <w:rPr>
          <w:rFonts w:ascii="宋体" w:hAnsi="宋体" w:cs="宋体"/>
          <w:szCs w:val="24"/>
        </w:rPr>
      </w:pPr>
      <w:r>
        <w:rPr>
          <w:rFonts w:hint="eastAsia" w:ascii="宋体" w:hAnsi="宋体" w:cs="宋体"/>
          <w:szCs w:val="24"/>
        </w:rPr>
        <w:t xml:space="preserve">              投标人公章： </w:t>
      </w:r>
      <w:r>
        <w:rPr>
          <w:rFonts w:hint="eastAsia" w:ascii="宋体" w:hAnsi="宋体" w:cs="宋体"/>
          <w:color w:val="000000"/>
          <w:szCs w:val="24"/>
        </w:rPr>
        <w:t>___________</w:t>
      </w:r>
      <w:r>
        <w:rPr>
          <w:rFonts w:hint="eastAsia" w:ascii="宋体" w:hAnsi="宋体" w:cs="宋体"/>
          <w:szCs w:val="24"/>
        </w:rPr>
        <w:t xml:space="preserve">              </w:t>
      </w:r>
      <w:r>
        <w:rPr>
          <w:rFonts w:hint="eastAsia" w:ascii="宋体" w:hAnsi="宋体" w:cs="宋体"/>
          <w:color w:val="000000"/>
          <w:szCs w:val="24"/>
        </w:rPr>
        <w:t>_____</w:t>
      </w:r>
      <w:r>
        <w:rPr>
          <w:rFonts w:hint="eastAsia" w:ascii="宋体" w:hAnsi="宋体" w:cs="宋体"/>
          <w:szCs w:val="24"/>
        </w:rPr>
        <w:t>年</w:t>
      </w:r>
      <w:r>
        <w:rPr>
          <w:rFonts w:hint="eastAsia" w:ascii="宋体" w:hAnsi="宋体" w:cs="宋体"/>
          <w:color w:val="000000"/>
          <w:szCs w:val="24"/>
        </w:rPr>
        <w:t>____</w:t>
      </w:r>
      <w:r>
        <w:rPr>
          <w:rFonts w:hint="eastAsia" w:ascii="宋体" w:hAnsi="宋体" w:cs="宋体"/>
          <w:szCs w:val="24"/>
        </w:rPr>
        <w:t>月</w:t>
      </w:r>
      <w:r>
        <w:rPr>
          <w:rFonts w:hint="eastAsia" w:ascii="宋体" w:hAnsi="宋体" w:cs="宋体"/>
          <w:color w:val="000000"/>
          <w:szCs w:val="24"/>
        </w:rPr>
        <w:t>_____</w:t>
      </w:r>
      <w:r>
        <w:rPr>
          <w:rFonts w:hint="eastAsia" w:ascii="宋体" w:hAnsi="宋体" w:cs="宋体"/>
          <w:szCs w:val="24"/>
        </w:rPr>
        <w:t>日</w:t>
      </w:r>
    </w:p>
    <w:p>
      <w:pPr>
        <w:ind w:firstLine="480"/>
        <w:jc w:val="center"/>
        <w:rPr>
          <w:rFonts w:ascii="宋体" w:hAnsi="宋体" w:cs="宋体"/>
          <w:szCs w:val="24"/>
        </w:rPr>
      </w:pPr>
      <w:r>
        <w:rPr>
          <w:rFonts w:hint="eastAsia" w:ascii="宋体" w:hAnsi="宋体" w:cs="宋体"/>
          <w:szCs w:val="24"/>
        </w:rPr>
        <w:br w:type="page"/>
      </w:r>
    </w:p>
    <w:p>
      <w:pPr>
        <w:ind w:firstLine="643"/>
        <w:jc w:val="center"/>
        <w:rPr>
          <w:rFonts w:ascii="宋体" w:hAnsi="宋体" w:cs="宋体"/>
          <w:b/>
          <w:bCs/>
          <w:color w:val="000000"/>
          <w:sz w:val="32"/>
          <w:szCs w:val="32"/>
        </w:rPr>
      </w:pPr>
      <w:r>
        <w:rPr>
          <w:rFonts w:hint="eastAsia" w:ascii="宋体" w:hAnsi="宋体" w:cs="宋体"/>
          <w:b/>
          <w:bCs/>
          <w:color w:val="000000"/>
          <w:sz w:val="32"/>
          <w:szCs w:val="32"/>
        </w:rPr>
        <w:t>七、诚信承诺书格式</w:t>
      </w:r>
    </w:p>
    <w:p>
      <w:pPr>
        <w:ind w:firstLine="482"/>
        <w:jc w:val="center"/>
        <w:rPr>
          <w:rFonts w:ascii="宋体" w:hAnsi="宋体" w:cs="宋体"/>
          <w:b/>
          <w:color w:val="000000"/>
          <w:sz w:val="28"/>
          <w:szCs w:val="28"/>
        </w:rPr>
      </w:pPr>
      <w:r>
        <w:rPr>
          <w:rFonts w:hint="eastAsia" w:ascii="宋体" w:hAnsi="宋体" w:cs="宋体"/>
          <w:b/>
          <w:color w:val="000000"/>
          <w:sz w:val="28"/>
          <w:szCs w:val="28"/>
        </w:rPr>
        <w:t>诚信承诺书</w:t>
      </w:r>
    </w:p>
    <w:p>
      <w:pPr>
        <w:ind w:firstLine="480"/>
        <w:rPr>
          <w:rFonts w:ascii="宋体" w:hAnsi="宋体" w:cs="宋体"/>
          <w:color w:val="000000"/>
        </w:rPr>
      </w:pPr>
      <w:r>
        <w:rPr>
          <w:rFonts w:hint="eastAsia" w:ascii="宋体" w:hAnsi="宋体" w:cs="宋体"/>
          <w:color w:val="000000"/>
          <w:u w:val="single"/>
        </w:rPr>
        <w:t xml:space="preserve">（采购人或招标组织机构） </w:t>
      </w:r>
      <w:r>
        <w:rPr>
          <w:rFonts w:hint="eastAsia" w:ascii="宋体" w:hAnsi="宋体" w:cs="宋体"/>
          <w:color w:val="000000"/>
        </w:rPr>
        <w:t>：</w:t>
      </w:r>
    </w:p>
    <w:p>
      <w:pPr>
        <w:ind w:firstLine="480"/>
        <w:rPr>
          <w:rFonts w:ascii="宋体" w:hAnsi="宋体" w:cs="宋体"/>
          <w:color w:val="000000"/>
        </w:rPr>
      </w:pPr>
      <w:r>
        <w:rPr>
          <w:rFonts w:hint="eastAsia" w:ascii="宋体" w:hAnsi="宋体" w:cs="宋体"/>
          <w:color w:val="000000"/>
        </w:rPr>
        <w:t xml:space="preserve">我方在参加贵单位的 </w:t>
      </w:r>
      <w:r>
        <w:rPr>
          <w:rFonts w:hint="eastAsia" w:ascii="宋体" w:hAnsi="宋体" w:cs="宋体"/>
          <w:color w:val="000000"/>
          <w:u w:val="single"/>
        </w:rPr>
        <w:t xml:space="preserve">                    </w:t>
      </w:r>
      <w:r>
        <w:rPr>
          <w:rFonts w:hint="eastAsia" w:ascii="宋体" w:hAnsi="宋体" w:cs="宋体"/>
          <w:color w:val="000000"/>
        </w:rPr>
        <w:t xml:space="preserve"> 政府采购项目的招投标活动中，郑重承诺如下：</w:t>
      </w:r>
    </w:p>
    <w:p>
      <w:pPr>
        <w:ind w:firstLine="480"/>
        <w:rPr>
          <w:rFonts w:ascii="宋体" w:hAnsi="宋体" w:cs="宋体"/>
          <w:color w:val="000000"/>
        </w:rPr>
      </w:pPr>
      <w:r>
        <w:rPr>
          <w:rFonts w:hint="eastAsia" w:ascii="宋体" w:hAnsi="宋体" w:cs="宋体"/>
          <w:color w:val="000000"/>
        </w:rPr>
        <w:t>1.我方申报的所有资料都是真实、准确、完整的；</w:t>
      </w:r>
    </w:p>
    <w:p>
      <w:pPr>
        <w:ind w:firstLine="480"/>
        <w:rPr>
          <w:rFonts w:ascii="宋体" w:hAnsi="宋体" w:cs="宋体"/>
          <w:color w:val="000000"/>
        </w:rPr>
      </w:pPr>
      <w:r>
        <w:rPr>
          <w:rFonts w:hint="eastAsia" w:ascii="宋体" w:hAnsi="宋体" w:cs="宋体"/>
          <w:color w:val="000000"/>
        </w:rPr>
        <w:t>2.我方无资质挂靠情形，保证不参与串标、围标及抬标；</w:t>
      </w:r>
    </w:p>
    <w:p>
      <w:pPr>
        <w:ind w:firstLine="480"/>
        <w:rPr>
          <w:rFonts w:ascii="宋体" w:hAnsi="宋体" w:cs="宋体"/>
          <w:color w:val="000000"/>
        </w:rPr>
      </w:pPr>
      <w:r>
        <w:rPr>
          <w:rFonts w:hint="eastAsia" w:ascii="宋体" w:hAnsi="宋体" w:cs="宋体"/>
          <w:color w:val="000000"/>
        </w:rPr>
        <w:t>3.我方未处于被各级行政主管部门做出停止市场行为处罚的期限内；</w:t>
      </w:r>
    </w:p>
    <w:p>
      <w:pPr>
        <w:ind w:firstLine="480"/>
        <w:rPr>
          <w:rFonts w:ascii="宋体" w:hAnsi="宋体" w:cs="宋体"/>
          <w:color w:val="000000"/>
        </w:rPr>
      </w:pPr>
      <w:r>
        <w:rPr>
          <w:rFonts w:hint="eastAsia" w:ascii="宋体" w:hAnsi="宋体" w:cs="宋体"/>
          <w:color w:val="000000"/>
        </w:rPr>
        <w:t>4.我方参加本项目政府采购活动前3年内在经营活动中没有重大违法记录、没有受到行政处罚、行政处理（含通报）或记入不良行为；</w:t>
      </w:r>
    </w:p>
    <w:p>
      <w:pPr>
        <w:ind w:firstLine="480"/>
        <w:rPr>
          <w:rFonts w:ascii="宋体" w:hAnsi="宋体" w:cs="宋体"/>
          <w:color w:val="000000"/>
        </w:rPr>
      </w:pPr>
      <w:r>
        <w:rPr>
          <w:rFonts w:hint="eastAsia" w:ascii="宋体" w:hAnsi="宋体" w:cs="宋体"/>
          <w:color w:val="000000"/>
        </w:rPr>
        <w:t>5.我方法人代表、主要负责人所在的公司在近三年内没有违法违规行为；</w:t>
      </w:r>
    </w:p>
    <w:p>
      <w:pPr>
        <w:ind w:firstLine="480"/>
        <w:rPr>
          <w:rFonts w:ascii="宋体" w:hAnsi="宋体" w:cs="宋体"/>
          <w:color w:val="000000"/>
        </w:rPr>
      </w:pPr>
      <w:r>
        <w:rPr>
          <w:rFonts w:hint="eastAsia" w:ascii="宋体" w:hAnsi="宋体" w:cs="宋体"/>
          <w:color w:val="000000"/>
        </w:rPr>
        <w:t>6.若我方中标，将严格按照规定及时与采购人签订合同；</w:t>
      </w:r>
    </w:p>
    <w:p>
      <w:pPr>
        <w:ind w:firstLine="480"/>
        <w:rPr>
          <w:rFonts w:ascii="宋体" w:hAnsi="宋体" w:cs="宋体"/>
          <w:color w:val="000000"/>
        </w:rPr>
      </w:pPr>
      <w:r>
        <w:rPr>
          <w:rFonts w:hint="eastAsia" w:ascii="宋体" w:hAnsi="宋体" w:cs="宋体"/>
          <w:color w:val="000000"/>
        </w:rPr>
        <w:t>7.若我方中标，将严格按照招标文件要求及投标文件承诺的报价、质量、交货期、质保期、投标方案、项目负责人等内容组织实施；</w:t>
      </w:r>
    </w:p>
    <w:p>
      <w:pPr>
        <w:ind w:firstLine="480"/>
        <w:rPr>
          <w:rFonts w:ascii="宋体" w:hAnsi="宋体" w:cs="宋体"/>
          <w:color w:val="000000"/>
        </w:rPr>
      </w:pPr>
      <w:r>
        <w:rPr>
          <w:rFonts w:hint="eastAsia" w:ascii="宋体" w:hAnsi="宋体" w:cs="宋体"/>
          <w:color w:val="000000"/>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ind w:firstLine="480"/>
        <w:rPr>
          <w:rFonts w:ascii="宋体" w:hAnsi="宋体" w:cs="宋体"/>
          <w:color w:val="000000"/>
        </w:rPr>
      </w:pPr>
      <w:r>
        <w:rPr>
          <w:rFonts w:hint="eastAsia" w:ascii="宋体" w:hAnsi="宋体" w:cs="宋体"/>
          <w:color w:val="000000"/>
        </w:rPr>
        <w:t>特此承诺。</w:t>
      </w:r>
    </w:p>
    <w:p>
      <w:pPr>
        <w:ind w:firstLine="480"/>
        <w:rPr>
          <w:rFonts w:ascii="宋体" w:hAnsi="宋体" w:cs="宋体"/>
          <w:color w:val="000000"/>
        </w:rPr>
      </w:pPr>
      <w:r>
        <w:rPr>
          <w:rFonts w:hint="eastAsia" w:ascii="宋体" w:hAnsi="宋体" w:cs="宋体"/>
          <w:color w:val="000000"/>
        </w:rPr>
        <w:t>投标人（加盖公章）：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r>
        <w:rPr>
          <w:rFonts w:hint="eastAsia" w:ascii="宋体" w:hAnsi="宋体" w:cs="宋体"/>
          <w:color w:val="000000"/>
        </w:rPr>
        <w:t>投标人代表（签名或盖章）：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p>
    <w:p>
      <w:pPr>
        <w:ind w:firstLine="4920" w:firstLineChars="2050"/>
        <w:rPr>
          <w:rFonts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p>
    <w:p>
      <w:pPr>
        <w:pStyle w:val="103"/>
        <w:spacing w:line="360" w:lineRule="auto"/>
        <w:rPr>
          <w:rFonts w:hint="default" w:hAnsi="宋体" w:eastAsia="宋体" w:cs="宋体"/>
          <w:color w:val="FF0000"/>
          <w:sz w:val="24"/>
        </w:rPr>
      </w:pPr>
    </w:p>
    <w:p>
      <w:pPr>
        <w:snapToGrid w:val="0"/>
        <w:spacing w:before="100" w:beforeAutospacing="1" w:after="100" w:afterAutospacing="1" w:line="276" w:lineRule="auto"/>
        <w:ind w:firstLine="480"/>
        <w:jc w:val="center"/>
        <w:rPr>
          <w:rFonts w:ascii="宋体" w:hAnsi="宋体" w:cs="宋体"/>
          <w:color w:val="FF0000"/>
          <w:szCs w:val="24"/>
        </w:rPr>
        <w:sectPr>
          <w:pgSz w:w="11906" w:h="16838"/>
          <w:pgMar w:top="1418" w:right="1077" w:bottom="1418" w:left="1077" w:header="851" w:footer="851" w:gutter="340"/>
          <w:pgBorders>
            <w:top w:val="none" w:sz="0" w:space="0"/>
            <w:left w:val="none" w:sz="0" w:space="0"/>
            <w:bottom w:val="none" w:sz="0" w:space="0"/>
            <w:right w:val="none" w:sz="0" w:space="0"/>
          </w:pgBorders>
          <w:cols w:space="720" w:num="1"/>
          <w:docGrid w:linePitch="381" w:charSpace="0"/>
        </w:sectPr>
      </w:pPr>
    </w:p>
    <w:p>
      <w:pPr>
        <w:snapToGrid w:val="0"/>
        <w:spacing w:before="100" w:beforeAutospacing="1" w:after="100" w:afterAutospacing="1" w:line="276" w:lineRule="auto"/>
        <w:ind w:firstLine="480"/>
        <w:jc w:val="center"/>
        <w:rPr>
          <w:rFonts w:ascii="宋体" w:hAnsi="宋体" w:cs="宋体"/>
          <w:szCs w:val="24"/>
        </w:rPr>
      </w:pP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八、法定代表人授权委托书格式</w:t>
      </w:r>
    </w:p>
    <w:p>
      <w:pPr>
        <w:snapToGrid w:val="0"/>
        <w:spacing w:before="100" w:beforeAutospacing="1" w:after="100" w:afterAutospacing="1" w:line="276" w:lineRule="auto"/>
        <w:ind w:firstLine="602"/>
        <w:jc w:val="center"/>
        <w:rPr>
          <w:rFonts w:ascii="宋体" w:hAnsi="宋体" w:cs="宋体"/>
          <w:b/>
          <w:bCs/>
          <w:color w:val="000000"/>
          <w:sz w:val="28"/>
          <w:szCs w:val="28"/>
        </w:rPr>
      </w:pPr>
      <w:r>
        <w:rPr>
          <w:rFonts w:hint="eastAsia" w:ascii="宋体" w:hAnsi="宋体" w:cs="宋体"/>
          <w:b/>
          <w:bCs/>
          <w:sz w:val="28"/>
          <w:szCs w:val="28"/>
        </w:rPr>
        <w:t>法定代表人授权委托书</w:t>
      </w:r>
    </w:p>
    <w:p>
      <w:pPr>
        <w:snapToGrid w:val="0"/>
        <w:spacing w:before="100" w:beforeAutospacing="1" w:after="100" w:afterAutospacing="1" w:line="276" w:lineRule="auto"/>
        <w:ind w:firstLine="480"/>
        <w:rPr>
          <w:rFonts w:ascii="宋体" w:hAnsi="宋体" w:cs="宋体"/>
          <w:b/>
          <w:bCs/>
          <w:color w:val="000000"/>
          <w:szCs w:val="24"/>
        </w:rPr>
      </w:pPr>
      <w:r>
        <w:rPr>
          <w:rFonts w:hint="eastAsia" w:ascii="宋体" w:hAnsi="宋体" w:cs="宋体"/>
          <w:color w:val="000000"/>
          <w:szCs w:val="24"/>
        </w:rPr>
        <w:t>致：</w:t>
      </w:r>
      <w:r>
        <w:rPr>
          <w:rFonts w:hint="eastAsia" w:ascii="宋体" w:hAnsi="宋体" w:cs="宋体"/>
          <w:color w:val="000000"/>
          <w:szCs w:val="24"/>
          <w:u w:val="single"/>
        </w:rPr>
        <w:t xml:space="preserve">                  </w:t>
      </w:r>
      <w:r>
        <w:rPr>
          <w:rFonts w:hint="eastAsia" w:ascii="宋体" w:hAnsi="宋体" w:cs="宋体"/>
          <w:color w:val="000000"/>
          <w:szCs w:val="24"/>
        </w:rPr>
        <w:t>（招标单位名称）</w:t>
      </w:r>
      <w:r>
        <w:rPr>
          <w:rFonts w:hint="eastAsia" w:ascii="宋体" w:hAnsi="宋体" w:cs="宋体"/>
          <w:b/>
          <w:bCs/>
          <w:color w:val="000000"/>
          <w:szCs w:val="24"/>
        </w:rPr>
        <w:t xml:space="preserve"> </w:t>
      </w:r>
      <w:r>
        <w:rPr>
          <w:rFonts w:hint="eastAsia" w:ascii="宋体" w:hAnsi="宋体" w:cs="宋体"/>
          <w:color w:val="000000"/>
          <w:szCs w:val="24"/>
        </w:rPr>
        <w:t>：</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我 </w:t>
      </w:r>
      <w:r>
        <w:rPr>
          <w:rFonts w:hint="eastAsia" w:ascii="宋体" w:hAnsi="宋体" w:cs="宋体"/>
          <w:color w:val="000000"/>
          <w:szCs w:val="24"/>
          <w:u w:val="single"/>
        </w:rPr>
        <w:t xml:space="preserve">            </w:t>
      </w:r>
      <w:r>
        <w:rPr>
          <w:rFonts w:hint="eastAsia" w:ascii="宋体" w:hAnsi="宋体" w:cs="宋体"/>
          <w:color w:val="000000"/>
          <w:szCs w:val="24"/>
        </w:rPr>
        <w:t>（姓名）系</w:t>
      </w:r>
      <w:r>
        <w:rPr>
          <w:rFonts w:hint="eastAsia" w:ascii="宋体" w:hAnsi="宋体" w:cs="宋体"/>
          <w:color w:val="000000"/>
          <w:szCs w:val="24"/>
          <w:u w:val="single"/>
        </w:rPr>
        <w:t xml:space="preserve">              </w:t>
      </w:r>
      <w:r>
        <w:rPr>
          <w:rFonts w:hint="eastAsia" w:ascii="宋体" w:hAnsi="宋体" w:cs="宋体"/>
          <w:color w:val="000000"/>
          <w:szCs w:val="24"/>
        </w:rPr>
        <w:t xml:space="preserve">（投标人名称）的法定代表人，现授权委托本单位在职职工 </w:t>
      </w:r>
      <w:r>
        <w:rPr>
          <w:rFonts w:hint="eastAsia" w:ascii="宋体" w:hAnsi="宋体" w:cs="宋体"/>
          <w:color w:val="000000"/>
          <w:szCs w:val="24"/>
          <w:u w:val="single"/>
        </w:rPr>
        <w:t xml:space="preserve">              </w:t>
      </w:r>
      <w:r>
        <w:rPr>
          <w:rFonts w:hint="eastAsia" w:ascii="宋体" w:hAnsi="宋体" w:cs="宋体"/>
          <w:color w:val="000000"/>
          <w:szCs w:val="24"/>
        </w:rPr>
        <w:t>（姓名）以我方的名义参加</w:t>
      </w:r>
      <w:r>
        <w:rPr>
          <w:rFonts w:hint="eastAsia" w:ascii="宋体" w:hAnsi="宋体" w:cs="宋体"/>
          <w:b/>
          <w:bCs/>
          <w:color w:val="000000"/>
          <w:szCs w:val="24"/>
          <w:u w:val="single"/>
          <w:lang w:eastAsia="zh-CN"/>
        </w:rPr>
        <w:t>嘉善技师学院（筹）购置培训教学仪器设备（电子电工实训室电源台实训设备）</w:t>
      </w:r>
      <w:r>
        <w:rPr>
          <w:rFonts w:hint="eastAsia" w:ascii="宋体" w:hAnsi="宋体" w:cs="宋体"/>
          <w:szCs w:val="24"/>
        </w:rPr>
        <w:t>政府采购</w:t>
      </w:r>
      <w:r>
        <w:rPr>
          <w:rFonts w:hint="eastAsia" w:ascii="宋体" w:hAnsi="宋体" w:cs="宋体"/>
          <w:color w:val="000000"/>
          <w:szCs w:val="24"/>
        </w:rPr>
        <w:t>项目的投标活动，并代表我方全权办理针对上述项目的投标、开标、评标、签约等具体事务和签署相关文件。</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我方对被授权人的签名负全部责任。</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在撤销授权的书面通知以前，本授权书一直有效。被授权人在授权书有效期内签署的所有文件不因授权的撤销而失效。</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被授权人无转委托权，特此委托。</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u w:val="single"/>
        </w:rPr>
      </w:pPr>
      <w:r>
        <w:rPr>
          <w:rFonts w:hint="eastAsia" w:ascii="宋体" w:hAnsi="宋体" w:cs="宋体"/>
          <w:color w:val="000000"/>
          <w:szCs w:val="24"/>
        </w:rPr>
        <w:t>被授权人签名（或盖章）：</w:t>
      </w:r>
      <w:r>
        <w:rPr>
          <w:rFonts w:hint="eastAsia" w:ascii="宋体" w:hAnsi="宋体" w:cs="宋体"/>
          <w:color w:val="000000"/>
          <w:szCs w:val="24"/>
          <w:u w:val="single"/>
        </w:rPr>
        <w:t xml:space="preserve">       </w:t>
      </w:r>
      <w:r>
        <w:rPr>
          <w:rFonts w:hint="eastAsia" w:ascii="宋体" w:hAnsi="宋体" w:cs="宋体"/>
          <w:color w:val="000000"/>
          <w:szCs w:val="24"/>
        </w:rPr>
        <w:t xml:space="preserve"> 法定代表人签名（或盖章）：______________</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职务：</w:t>
      </w:r>
      <w:r>
        <w:rPr>
          <w:rFonts w:hint="eastAsia" w:ascii="宋体" w:hAnsi="宋体" w:cs="宋体"/>
          <w:szCs w:val="24"/>
          <w:u w:val="single"/>
        </w:rPr>
        <w:t>　　　　　　　　</w:t>
      </w:r>
      <w:r>
        <w:rPr>
          <w:rFonts w:hint="eastAsia" w:ascii="宋体" w:hAnsi="宋体" w:cs="宋体"/>
          <w:color w:val="000000"/>
          <w:szCs w:val="24"/>
        </w:rPr>
        <w:t xml:space="preserve">                              职务：______________</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被授权人身份证号码：______________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p>
    <w:p>
      <w:pPr>
        <w:snapToGrid w:val="0"/>
        <w:spacing w:before="100" w:beforeAutospacing="1" w:after="100" w:afterAutospacing="1" w:line="276" w:lineRule="auto"/>
        <w:ind w:right="960" w:firstLine="480"/>
        <w:jc w:val="center"/>
        <w:rPr>
          <w:rFonts w:ascii="宋体" w:hAnsi="宋体" w:cs="宋体"/>
          <w:color w:val="000000"/>
          <w:szCs w:val="24"/>
        </w:rPr>
      </w:pPr>
      <w:r>
        <w:rPr>
          <w:rFonts w:hint="eastAsia" w:ascii="宋体" w:hAnsi="宋体" w:cs="宋体"/>
          <w:color w:val="000000"/>
          <w:szCs w:val="24"/>
        </w:rPr>
        <w:t>投标人公章：</w:t>
      </w:r>
      <w:r>
        <w:rPr>
          <w:rFonts w:hint="eastAsia" w:ascii="宋体" w:hAnsi="宋体" w:cs="宋体"/>
          <w:szCs w:val="24"/>
          <w:u w:val="single"/>
        </w:rPr>
        <w:t>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r>
        <w:rPr>
          <w:rFonts w:hint="eastAsia" w:ascii="宋体" w:hAnsi="宋体" w:cs="宋体"/>
          <w:szCs w:val="24"/>
          <w:u w:val="single"/>
        </w:rPr>
        <w:t>　　</w:t>
      </w:r>
      <w:r>
        <w:rPr>
          <w:rFonts w:hint="eastAsia" w:ascii="宋体" w:hAnsi="宋体" w:cs="宋体"/>
          <w:color w:val="000000"/>
          <w:szCs w:val="24"/>
        </w:rPr>
        <w:t>年</w:t>
      </w:r>
      <w:r>
        <w:rPr>
          <w:rFonts w:hint="eastAsia" w:ascii="宋体" w:hAnsi="宋体" w:cs="宋体"/>
          <w:szCs w:val="24"/>
          <w:u w:val="single"/>
        </w:rPr>
        <w:t>　　</w:t>
      </w:r>
      <w:r>
        <w:rPr>
          <w:rFonts w:hint="eastAsia" w:ascii="宋体" w:hAnsi="宋体" w:cs="宋体"/>
          <w:color w:val="000000"/>
          <w:szCs w:val="24"/>
        </w:rPr>
        <w:t>月</w:t>
      </w:r>
      <w:r>
        <w:rPr>
          <w:rFonts w:hint="eastAsia" w:ascii="宋体" w:hAnsi="宋体" w:cs="宋体"/>
          <w:szCs w:val="24"/>
          <w:u w:val="single"/>
        </w:rPr>
        <w:t>　　</w:t>
      </w:r>
      <w:r>
        <w:rPr>
          <w:rFonts w:hint="eastAsia" w:ascii="宋体" w:hAnsi="宋体" w:cs="宋体"/>
          <w:color w:val="000000"/>
          <w:szCs w:val="24"/>
        </w:rPr>
        <w:t>日</w:t>
      </w:r>
    </w:p>
    <w:tbl>
      <w:tblPr>
        <w:tblStyle w:val="38"/>
        <w:tblpPr w:leftFromText="180" w:rightFromText="180" w:vertAnchor="text" w:tblpX="199"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6720" w:type="dxa"/>
          </w:tcPr>
          <w:p>
            <w:pPr>
              <w:spacing w:line="300" w:lineRule="auto"/>
              <w:ind w:firstLine="883"/>
              <w:rPr>
                <w:rFonts w:ascii="宋体" w:hAnsi="宋体" w:cs="宋体"/>
                <w:b/>
                <w:bCs/>
                <w:sz w:val="44"/>
                <w:szCs w:val="44"/>
              </w:rPr>
            </w:pPr>
          </w:p>
          <w:p>
            <w:pPr>
              <w:spacing w:line="300" w:lineRule="auto"/>
              <w:ind w:firstLine="480"/>
              <w:rPr>
                <w:rFonts w:ascii="宋体" w:hAnsi="宋体" w:cs="宋体"/>
                <w:b/>
                <w:bCs/>
                <w:szCs w:val="24"/>
              </w:rPr>
            </w:pPr>
            <w:r>
              <w:rPr>
                <w:rFonts w:hint="eastAsia" w:ascii="宋体" w:hAnsi="宋体" w:cs="宋体"/>
                <w:szCs w:val="24"/>
              </w:rPr>
              <w:t>被授权人身份证复印件（双面复印）</w:t>
            </w:r>
          </w:p>
        </w:tc>
      </w:tr>
    </w:tbl>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pacing w:before="120" w:beforeLines="50"/>
        <w:ind w:firstLine="482"/>
        <w:jc w:val="center"/>
        <w:rPr>
          <w:rFonts w:ascii="宋体" w:hAnsi="宋体" w:cs="宋体"/>
          <w:b/>
          <w:bCs/>
          <w:color w:val="000000"/>
        </w:rPr>
      </w:pPr>
    </w:p>
    <w:p>
      <w:pPr>
        <w:ind w:firstLine="602"/>
        <w:jc w:val="center"/>
        <w:rPr>
          <w:rFonts w:ascii="宋体" w:hAnsi="宋体" w:cs="宋体"/>
          <w:b/>
          <w:color w:val="000000"/>
          <w:sz w:val="32"/>
          <w:szCs w:val="32"/>
        </w:rPr>
      </w:pPr>
      <w:r>
        <w:rPr>
          <w:rFonts w:hint="eastAsia" w:ascii="宋体" w:hAnsi="宋体" w:cs="宋体"/>
          <w:b/>
          <w:bCs/>
          <w:color w:val="000000"/>
          <w:sz w:val="30"/>
          <w:szCs w:val="30"/>
        </w:rPr>
        <w:br w:type="page"/>
      </w:r>
      <w:r>
        <w:rPr>
          <w:rFonts w:hint="eastAsia" w:ascii="宋体" w:hAnsi="宋体" w:cs="宋体"/>
          <w:b/>
          <w:color w:val="000000"/>
          <w:sz w:val="32"/>
          <w:szCs w:val="32"/>
        </w:rPr>
        <w:t>九、投标人基本情况表格式</w:t>
      </w:r>
    </w:p>
    <w:p>
      <w:pPr>
        <w:ind w:firstLine="643"/>
        <w:jc w:val="center"/>
        <w:rPr>
          <w:rFonts w:ascii="宋体" w:hAnsi="宋体" w:cs="宋体"/>
          <w:b/>
          <w:color w:val="000000"/>
          <w:sz w:val="28"/>
          <w:szCs w:val="28"/>
        </w:rPr>
      </w:pPr>
      <w:r>
        <w:rPr>
          <w:rFonts w:hint="eastAsia" w:ascii="宋体" w:hAnsi="宋体" w:cs="宋体"/>
          <w:b/>
          <w:color w:val="000000"/>
          <w:sz w:val="28"/>
          <w:szCs w:val="28"/>
        </w:rPr>
        <w:t>投标人基本情况表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投标人名称</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地址</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业务（经营）范围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机构类型</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成立时间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法定代表人</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联系电话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注册资本</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技术人员数</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是否依法纳税</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jc w:val="center"/>
              <w:rPr>
                <w:rFonts w:ascii="宋体" w:hAnsi="宋体" w:cs="宋体"/>
                <w:color w:val="000000"/>
              </w:rPr>
            </w:pPr>
            <w:r>
              <w:rPr>
                <w:rFonts w:hint="eastAsia" w:ascii="宋体" w:hAnsi="宋体" w:cs="宋体"/>
                <w:color w:val="000000"/>
              </w:rPr>
              <w:t>是否参加社保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服务机构情况</w:t>
            </w:r>
          </w:p>
        </w:tc>
        <w:tc>
          <w:tcPr>
            <w:tcW w:w="6339" w:type="dxa"/>
            <w:gridSpan w:val="3"/>
            <w:vAlign w:val="center"/>
          </w:tcPr>
          <w:p>
            <w:pPr>
              <w:ind w:firstLine="0" w:firstLineChars="0"/>
              <w:jc w:val="left"/>
              <w:rPr>
                <w:rFonts w:ascii="宋体" w:hAnsi="宋体" w:cs="宋体"/>
                <w:color w:val="000000"/>
              </w:rPr>
            </w:pPr>
            <w:r>
              <w:rPr>
                <w:rFonts w:hint="eastAsia" w:ascii="宋体" w:hAnsi="宋体" w:cs="宋体"/>
                <w:color w:val="000000"/>
              </w:rPr>
              <w:t>服务机构名称：</w:t>
            </w:r>
          </w:p>
          <w:p>
            <w:pPr>
              <w:ind w:firstLine="0" w:firstLineChars="0"/>
              <w:jc w:val="left"/>
              <w:rPr>
                <w:rFonts w:ascii="宋体" w:hAnsi="宋体" w:cs="宋体"/>
                <w:color w:val="000000"/>
              </w:rPr>
            </w:pPr>
            <w:r>
              <w:rPr>
                <w:rFonts w:hint="eastAsia" w:ascii="宋体" w:hAnsi="宋体" w:cs="宋体"/>
                <w:color w:val="000000"/>
              </w:rPr>
              <w:t>地址：</w:t>
            </w:r>
          </w:p>
          <w:p>
            <w:pPr>
              <w:ind w:firstLine="0" w:firstLineChars="0"/>
              <w:jc w:val="left"/>
              <w:rPr>
                <w:rFonts w:ascii="宋体" w:hAnsi="宋体" w:cs="宋体"/>
                <w:color w:val="000000"/>
              </w:rPr>
            </w:pPr>
            <w:r>
              <w:rPr>
                <w:rFonts w:hint="eastAsia" w:ascii="宋体" w:hAnsi="宋体" w:cs="宋体"/>
                <w:color w:val="000000"/>
              </w:rPr>
              <w:t>人员状况：</w:t>
            </w:r>
          </w:p>
          <w:p>
            <w:pPr>
              <w:ind w:firstLine="0" w:firstLineChars="0"/>
              <w:jc w:val="left"/>
              <w:rPr>
                <w:rFonts w:ascii="宋体" w:hAnsi="宋体" w:cs="宋体"/>
                <w:color w:val="000000"/>
              </w:rPr>
            </w:pPr>
            <w:r>
              <w:rPr>
                <w:rFonts w:hint="eastAsia" w:ascii="宋体" w:hAnsi="宋体" w:cs="宋体"/>
                <w:color w:val="000000"/>
              </w:rPr>
              <w:t>联系方式：</w:t>
            </w:r>
          </w:p>
          <w:p>
            <w:pPr>
              <w:ind w:firstLine="0" w:firstLineChars="0"/>
              <w:jc w:val="left"/>
              <w:rPr>
                <w:rFonts w:ascii="宋体" w:hAnsi="宋体" w:cs="宋体"/>
                <w:color w:val="000000"/>
              </w:rPr>
            </w:pPr>
            <w:r>
              <w:rPr>
                <w:rFonts w:hint="eastAsia" w:ascii="宋体" w:hAnsi="宋体" w:cs="宋体"/>
                <w:color w:val="000000"/>
              </w:rPr>
              <w:t>（可另附纸说明）</w:t>
            </w:r>
          </w:p>
        </w:tc>
      </w:tr>
    </w:tbl>
    <w:p>
      <w:pPr>
        <w:ind w:firstLine="480"/>
        <w:rPr>
          <w:rFonts w:ascii="宋体" w:hAnsi="宋体" w:cs="宋体"/>
          <w:color w:val="000000"/>
        </w:rPr>
      </w:pPr>
    </w:p>
    <w:p>
      <w:pPr>
        <w:ind w:firstLine="2400" w:firstLineChars="1000"/>
        <w:contextualSpacing/>
        <w:rPr>
          <w:rFonts w:ascii="宋体" w:hAnsi="宋体" w:cs="宋体"/>
          <w:color w:val="000000"/>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szCs w:val="24"/>
        </w:rPr>
        <w:t>_________________</w:t>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p>
    <w:p>
      <w:pPr>
        <w:ind w:firstLine="480"/>
        <w:contextualSpacing/>
        <w:rPr>
          <w:rFonts w:ascii="宋体" w:hAnsi="宋体" w:cs="宋体"/>
          <w:color w:val="000000"/>
        </w:rPr>
      </w:pPr>
      <w:r>
        <w:rPr>
          <w:rFonts w:hint="eastAsia" w:ascii="宋体" w:hAnsi="宋体" w:cs="宋体"/>
          <w:color w:val="000000"/>
        </w:rPr>
        <w:t xml:space="preserve">                                   投标人（公章）：</w:t>
      </w:r>
      <w:r>
        <w:rPr>
          <w:rFonts w:hint="eastAsia" w:ascii="宋体" w:hAnsi="宋体" w:cs="宋体"/>
          <w:szCs w:val="24"/>
        </w:rPr>
        <w:t>_________________</w:t>
      </w:r>
    </w:p>
    <w:p>
      <w:pPr>
        <w:ind w:firstLine="235" w:firstLineChars="98"/>
        <w:contextualSpacing/>
        <w:jc w:val="center"/>
        <w:rPr>
          <w:rFonts w:ascii="宋体" w:hAnsi="宋体" w:cs="宋体"/>
          <w:b/>
          <w:bCs/>
          <w:sz w:val="32"/>
          <w:szCs w:val="32"/>
        </w:rPr>
        <w:sectPr>
          <w:headerReference r:id="rId14" w:type="default"/>
          <w:pgSz w:w="11906" w:h="16838"/>
          <w:pgMar w:top="1418" w:right="1077" w:bottom="1418" w:left="1077" w:header="851" w:footer="992" w:gutter="340"/>
          <w:pgBorders>
            <w:top w:val="none" w:sz="0" w:space="0"/>
            <w:left w:val="none" w:sz="0" w:space="0"/>
            <w:bottom w:val="none" w:sz="0" w:space="0"/>
            <w:right w:val="none" w:sz="0" w:space="0"/>
          </w:pgBorders>
          <w:cols w:space="720" w:num="1"/>
          <w:docGrid w:linePitch="381" w:charSpace="0"/>
        </w:sectPr>
      </w:pPr>
      <w:r>
        <w:rPr>
          <w:rFonts w:hint="eastAsia" w:ascii="宋体" w:hAnsi="宋体" w:cs="宋体"/>
          <w:color w:val="000000"/>
        </w:rPr>
        <w:t xml:space="preserve">                     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ind w:firstLine="0" w:firstLineChars="0"/>
        <w:jc w:val="center"/>
        <w:rPr>
          <w:rFonts w:ascii="宋体" w:hAnsi="宋体" w:cs="宋体"/>
          <w:b/>
          <w:sz w:val="32"/>
          <w:szCs w:val="32"/>
        </w:rPr>
      </w:pP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十、商务偏离表格式</w:t>
      </w: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28"/>
          <w:szCs w:val="28"/>
        </w:rPr>
        <w:t>商务偏离表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995"/>
        <w:gridCol w:w="1348"/>
        <w:gridCol w:w="1363"/>
        <w:gridCol w:w="3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65" w:type="dxa"/>
            <w:vAlign w:val="center"/>
          </w:tcPr>
          <w:p>
            <w:pPr>
              <w:ind w:firstLine="0" w:firstLineChars="0"/>
              <w:jc w:val="center"/>
              <w:rPr>
                <w:rFonts w:ascii="宋体" w:hAnsi="宋体" w:cs="宋体"/>
              </w:rPr>
            </w:pPr>
            <w:r>
              <w:rPr>
                <w:rFonts w:hint="eastAsia" w:ascii="宋体" w:hAnsi="宋体" w:cs="宋体"/>
              </w:rPr>
              <w:t>序号</w:t>
            </w:r>
          </w:p>
        </w:tc>
        <w:tc>
          <w:tcPr>
            <w:tcW w:w="1995" w:type="dxa"/>
            <w:vAlign w:val="center"/>
          </w:tcPr>
          <w:p>
            <w:pPr>
              <w:ind w:firstLine="0" w:firstLineChars="0"/>
              <w:jc w:val="center"/>
              <w:rPr>
                <w:rFonts w:ascii="宋体" w:hAnsi="宋体" w:cs="宋体"/>
              </w:rPr>
            </w:pPr>
            <w:r>
              <w:rPr>
                <w:rFonts w:hint="eastAsia" w:ascii="宋体" w:hAnsi="宋体" w:cs="宋体"/>
              </w:rPr>
              <w:t>内容</w:t>
            </w:r>
          </w:p>
        </w:tc>
        <w:tc>
          <w:tcPr>
            <w:tcW w:w="1348" w:type="dxa"/>
            <w:vAlign w:val="center"/>
          </w:tcPr>
          <w:p>
            <w:pPr>
              <w:ind w:firstLine="0" w:firstLineChars="0"/>
              <w:jc w:val="center"/>
              <w:rPr>
                <w:rFonts w:ascii="宋体" w:hAnsi="宋体" w:cs="宋体"/>
              </w:rPr>
            </w:pPr>
            <w:r>
              <w:rPr>
                <w:rFonts w:hint="eastAsia" w:ascii="宋体" w:hAnsi="宋体" w:cs="宋体"/>
              </w:rPr>
              <w:t>采购文件商务要求</w:t>
            </w:r>
          </w:p>
        </w:tc>
        <w:tc>
          <w:tcPr>
            <w:tcW w:w="1363" w:type="dxa"/>
            <w:vAlign w:val="center"/>
          </w:tcPr>
          <w:p>
            <w:pPr>
              <w:ind w:firstLine="0" w:firstLineChars="0"/>
              <w:jc w:val="center"/>
              <w:rPr>
                <w:rFonts w:ascii="宋体" w:hAnsi="宋体" w:cs="宋体"/>
              </w:rPr>
            </w:pPr>
            <w:r>
              <w:rPr>
                <w:rFonts w:hint="eastAsia" w:ascii="宋体" w:hAnsi="宋体" w:cs="宋体"/>
              </w:rPr>
              <w:t>投标文件</w:t>
            </w:r>
          </w:p>
          <w:p>
            <w:pPr>
              <w:ind w:firstLine="0" w:firstLineChars="0"/>
              <w:jc w:val="center"/>
              <w:rPr>
                <w:rFonts w:ascii="宋体" w:hAnsi="宋体" w:cs="宋体"/>
              </w:rPr>
            </w:pPr>
            <w:r>
              <w:rPr>
                <w:rFonts w:hint="eastAsia" w:ascii="宋体" w:hAnsi="宋体" w:cs="宋体"/>
              </w:rPr>
              <w:t>商务资料</w:t>
            </w:r>
          </w:p>
        </w:tc>
        <w:tc>
          <w:tcPr>
            <w:tcW w:w="3719" w:type="dxa"/>
            <w:vAlign w:val="center"/>
          </w:tcPr>
          <w:p>
            <w:pPr>
              <w:ind w:firstLine="0" w:firstLineChars="0"/>
              <w:jc w:val="center"/>
              <w:rPr>
                <w:rFonts w:ascii="宋体" w:hAnsi="宋体" w:cs="宋体"/>
                <w:szCs w:val="24"/>
              </w:rPr>
            </w:pPr>
            <w:r>
              <w:rPr>
                <w:rFonts w:hint="eastAsia" w:ascii="宋体" w:hAnsi="宋体" w:cs="宋体"/>
                <w:szCs w:val="24"/>
              </w:rPr>
              <w:t>是否偏离</w:t>
            </w:r>
          </w:p>
          <w:p>
            <w:pPr>
              <w:ind w:firstLine="0" w:firstLineChars="0"/>
              <w:jc w:val="center"/>
              <w:rPr>
                <w:rFonts w:ascii="宋体" w:hAnsi="宋体" w:cs="宋体"/>
              </w:rPr>
            </w:pPr>
            <w:r>
              <w:rPr>
                <w:rFonts w:hint="eastAsia" w:ascii="宋体" w:hAnsi="宋体" w:cs="宋体"/>
                <w:szCs w:val="24"/>
              </w:rPr>
              <w:t>（如偏离请注明正偏离或负偏离）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5" w:type="dxa"/>
            <w:vAlign w:val="center"/>
          </w:tcPr>
          <w:p>
            <w:pPr>
              <w:ind w:firstLine="0" w:firstLineChars="0"/>
              <w:jc w:val="center"/>
              <w:rPr>
                <w:rFonts w:ascii="宋体" w:hAnsi="宋体" w:cs="宋体"/>
              </w:rPr>
            </w:pPr>
            <w:r>
              <w:rPr>
                <w:rFonts w:hint="eastAsia" w:ascii="宋体" w:hAnsi="宋体" w:cs="宋体"/>
              </w:rPr>
              <w:t>1</w:t>
            </w:r>
          </w:p>
        </w:tc>
        <w:tc>
          <w:tcPr>
            <w:tcW w:w="1995" w:type="dxa"/>
            <w:vAlign w:val="center"/>
          </w:tcPr>
          <w:p>
            <w:pPr>
              <w:snapToGrid w:val="0"/>
              <w:spacing w:before="100" w:beforeAutospacing="1" w:after="100" w:afterAutospacing="1" w:line="300" w:lineRule="auto"/>
              <w:ind w:firstLine="0" w:firstLine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质保期及售后服务要求</w:t>
            </w:r>
          </w:p>
        </w:tc>
        <w:tc>
          <w:tcPr>
            <w:tcW w:w="1348"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5" w:type="dxa"/>
            <w:vAlign w:val="center"/>
          </w:tcPr>
          <w:p>
            <w:pPr>
              <w:ind w:firstLine="0" w:firstLineChars="0"/>
              <w:jc w:val="center"/>
              <w:rPr>
                <w:rFonts w:ascii="宋体" w:hAnsi="宋体" w:cs="宋体"/>
              </w:rPr>
            </w:pPr>
            <w:r>
              <w:rPr>
                <w:rFonts w:hint="eastAsia" w:ascii="宋体" w:hAnsi="宋体" w:cs="宋体"/>
              </w:rPr>
              <w:t>2</w:t>
            </w:r>
          </w:p>
        </w:tc>
        <w:tc>
          <w:tcPr>
            <w:tcW w:w="1995" w:type="dxa"/>
            <w:vAlign w:val="center"/>
          </w:tcPr>
          <w:p>
            <w:pPr>
              <w:keepNext w:val="0"/>
              <w:keepLines w:val="0"/>
              <w:pageBreakBefore w:val="0"/>
              <w:kinsoku/>
              <w:wordWrap/>
              <w:overflowPunct/>
              <w:topLinePunct w:val="0"/>
              <w:bidi w:val="0"/>
              <w:snapToGrid w:val="0"/>
              <w:spacing w:before="100" w:beforeAutospacing="1" w:after="100" w:afterAutospacing="1" w:line="300" w:lineRule="auto"/>
              <w:ind w:firstLine="0" w:firstLineChars="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rPr>
              <w:t>交货期</w:t>
            </w:r>
          </w:p>
        </w:tc>
        <w:tc>
          <w:tcPr>
            <w:tcW w:w="1348"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5" w:type="dxa"/>
            <w:vAlign w:val="center"/>
          </w:tcPr>
          <w:p>
            <w:pPr>
              <w:ind w:firstLine="0" w:firstLineChars="0"/>
              <w:jc w:val="center"/>
              <w:rPr>
                <w:rFonts w:ascii="宋体" w:hAnsi="宋体" w:cs="宋体"/>
              </w:rPr>
            </w:pPr>
            <w:r>
              <w:rPr>
                <w:rFonts w:hint="eastAsia" w:ascii="宋体" w:hAnsi="宋体" w:cs="宋体"/>
              </w:rPr>
              <w:t>3</w:t>
            </w:r>
          </w:p>
        </w:tc>
        <w:tc>
          <w:tcPr>
            <w:tcW w:w="1995" w:type="dxa"/>
            <w:vAlign w:val="center"/>
          </w:tcPr>
          <w:p>
            <w:pPr>
              <w:keepNext w:val="0"/>
              <w:keepLines w:val="0"/>
              <w:pageBreakBefore w:val="0"/>
              <w:kinsoku/>
              <w:wordWrap/>
              <w:overflowPunct/>
              <w:topLinePunct w:val="0"/>
              <w:bidi w:val="0"/>
              <w:snapToGrid w:val="0"/>
              <w:spacing w:before="100" w:beforeAutospacing="1" w:after="100" w:afterAutospacing="1" w:line="300" w:lineRule="auto"/>
              <w:ind w:firstLine="0" w:firstLineChars="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培训要求</w:t>
            </w:r>
          </w:p>
        </w:tc>
        <w:tc>
          <w:tcPr>
            <w:tcW w:w="1348"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5" w:type="dxa"/>
            <w:vAlign w:val="center"/>
          </w:tcPr>
          <w:p>
            <w:pPr>
              <w:ind w:firstLine="0" w:firstLineChars="0"/>
              <w:jc w:val="center"/>
              <w:rPr>
                <w:rFonts w:hint="eastAsia" w:ascii="宋体" w:hAnsi="宋体" w:eastAsia="宋体" w:cs="宋体"/>
                <w:lang w:val="en-US" w:eastAsia="zh-CN"/>
              </w:rPr>
            </w:pPr>
            <w:r>
              <w:rPr>
                <w:rFonts w:hint="eastAsia" w:ascii="宋体" w:hAnsi="宋体" w:cs="宋体"/>
                <w:lang w:val="en-US" w:eastAsia="zh-CN"/>
              </w:rPr>
              <w:t>4</w:t>
            </w:r>
          </w:p>
        </w:tc>
        <w:tc>
          <w:tcPr>
            <w:tcW w:w="1995" w:type="dxa"/>
            <w:vAlign w:val="center"/>
          </w:tcPr>
          <w:p>
            <w:pPr>
              <w:keepNext w:val="0"/>
              <w:keepLines w:val="0"/>
              <w:pageBreakBefore w:val="0"/>
              <w:kinsoku/>
              <w:wordWrap/>
              <w:overflowPunct/>
              <w:topLinePunct w:val="0"/>
              <w:bidi w:val="0"/>
              <w:spacing w:line="300" w:lineRule="auto"/>
              <w:ind w:firstLine="0" w:firstLineChars="0"/>
              <w:jc w:val="left"/>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bidi="ar"/>
              </w:rPr>
              <w:t>验收</w:t>
            </w:r>
          </w:p>
        </w:tc>
        <w:tc>
          <w:tcPr>
            <w:tcW w:w="1348"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5" w:type="dxa"/>
            <w:vAlign w:val="center"/>
          </w:tcPr>
          <w:p>
            <w:pPr>
              <w:ind w:firstLine="0" w:firstLineChars="0"/>
              <w:jc w:val="center"/>
              <w:rPr>
                <w:rFonts w:hint="eastAsia" w:ascii="宋体" w:hAnsi="宋体" w:eastAsia="宋体" w:cs="宋体"/>
                <w:lang w:val="en-US" w:eastAsia="zh-CN"/>
              </w:rPr>
            </w:pPr>
            <w:r>
              <w:rPr>
                <w:rFonts w:hint="eastAsia" w:ascii="宋体" w:hAnsi="宋体" w:cs="宋体"/>
                <w:lang w:val="en-US" w:eastAsia="zh-CN"/>
              </w:rPr>
              <w:t>5</w:t>
            </w:r>
          </w:p>
        </w:tc>
        <w:tc>
          <w:tcPr>
            <w:tcW w:w="1995" w:type="dxa"/>
            <w:vAlign w:val="center"/>
          </w:tcPr>
          <w:p>
            <w:pPr>
              <w:keepNext w:val="0"/>
              <w:keepLines w:val="0"/>
              <w:pageBreakBefore w:val="0"/>
              <w:kinsoku/>
              <w:wordWrap/>
              <w:overflowPunct/>
              <w:topLinePunct w:val="0"/>
              <w:bidi w:val="0"/>
              <w:spacing w:line="300" w:lineRule="auto"/>
              <w:ind w:firstLine="0" w:firstLineChars="0"/>
              <w:jc w:val="left"/>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cs="宋体"/>
                <w:b w:val="0"/>
                <w:bCs w:val="0"/>
                <w:color w:val="auto"/>
                <w:kern w:val="0"/>
                <w:sz w:val="24"/>
                <w:szCs w:val="24"/>
                <w:lang w:val="en-US" w:eastAsia="zh-CN" w:bidi="ar"/>
              </w:rPr>
              <w:t>其他要求</w:t>
            </w:r>
          </w:p>
        </w:tc>
        <w:tc>
          <w:tcPr>
            <w:tcW w:w="1348"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5" w:type="dxa"/>
            <w:vAlign w:val="center"/>
          </w:tcPr>
          <w:p>
            <w:pPr>
              <w:ind w:firstLine="0" w:firstLineChars="0"/>
              <w:rPr>
                <w:rFonts w:ascii="宋体" w:hAnsi="宋体" w:cs="宋体"/>
              </w:rPr>
            </w:pPr>
            <w:r>
              <w:rPr>
                <w:rFonts w:hint="eastAsia" w:ascii="宋体" w:hAnsi="宋体" w:cs="宋体"/>
              </w:rPr>
              <w:t>..</w:t>
            </w:r>
          </w:p>
        </w:tc>
        <w:tc>
          <w:tcPr>
            <w:tcW w:w="1995" w:type="dxa"/>
            <w:vAlign w:val="center"/>
          </w:tcPr>
          <w:p>
            <w:pPr>
              <w:ind w:firstLine="0" w:firstLineChars="0"/>
              <w:rPr>
                <w:rFonts w:ascii="宋体" w:hAnsi="宋体" w:cs="宋体"/>
              </w:rPr>
            </w:pPr>
          </w:p>
        </w:tc>
        <w:tc>
          <w:tcPr>
            <w:tcW w:w="1348"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bl>
    <w:p>
      <w:pPr>
        <w:ind w:firstLine="0" w:firstLineChars="0"/>
        <w:rPr>
          <w:rFonts w:ascii="宋体" w:hAnsi="宋体" w:cs="宋体"/>
        </w:rPr>
      </w:pPr>
      <w:r>
        <w:rPr>
          <w:rFonts w:hint="eastAsia" w:ascii="宋体" w:hAnsi="宋体" w:cs="宋体"/>
        </w:rPr>
        <w:t>注：对于采购文件中提出的全部商务要求，应在商务偏离表中逐条列出，未列出的视同无偏离。</w:t>
      </w:r>
    </w:p>
    <w:p>
      <w:pPr>
        <w:ind w:firstLine="2400" w:firstLineChars="1000"/>
        <w:contextualSpacing/>
        <w:rPr>
          <w:rFonts w:ascii="宋体" w:hAnsi="宋体" w:cs="宋体"/>
          <w:color w:val="000000"/>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szCs w:val="24"/>
        </w:rPr>
        <w:t>_______________</w:t>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p>
    <w:p>
      <w:pPr>
        <w:ind w:firstLine="480"/>
        <w:contextualSpacing/>
        <w:rPr>
          <w:rFonts w:ascii="宋体" w:hAnsi="宋体" w:cs="宋体"/>
          <w:color w:val="000000"/>
        </w:rPr>
      </w:pPr>
      <w:r>
        <w:rPr>
          <w:rFonts w:hint="eastAsia" w:ascii="宋体" w:hAnsi="宋体" w:cs="宋体"/>
          <w:color w:val="000000"/>
        </w:rPr>
        <w:t xml:space="preserve">                                   投标人（公章）：</w:t>
      </w:r>
      <w:r>
        <w:rPr>
          <w:rFonts w:hint="eastAsia" w:ascii="宋体" w:hAnsi="宋体" w:cs="宋体"/>
          <w:szCs w:val="24"/>
        </w:rPr>
        <w:t>_________________</w:t>
      </w:r>
    </w:p>
    <w:p>
      <w:pPr>
        <w:ind w:firstLine="235" w:firstLineChars="98"/>
        <w:contextualSpacing/>
        <w:jc w:val="center"/>
        <w:rPr>
          <w:rFonts w:ascii="宋体" w:hAnsi="宋体" w:cs="宋体"/>
          <w:b/>
          <w:bCs/>
          <w:color w:val="000000"/>
          <w:sz w:val="32"/>
          <w:szCs w:val="32"/>
        </w:rPr>
      </w:pPr>
      <w:r>
        <w:rPr>
          <w:rFonts w:hint="eastAsia" w:ascii="宋体" w:hAnsi="宋体" w:cs="宋体"/>
          <w:color w:val="000000"/>
        </w:rPr>
        <w:t xml:space="preserve">                     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snapToGrid w:val="0"/>
        <w:spacing w:before="100" w:beforeAutospacing="1" w:after="100" w:afterAutospacing="1" w:line="360" w:lineRule="exact"/>
        <w:ind w:firstLine="643"/>
        <w:jc w:val="center"/>
        <w:rPr>
          <w:rFonts w:ascii="宋体" w:hAnsi="宋体" w:cs="宋体"/>
          <w:b/>
          <w:bCs/>
          <w:color w:val="000000"/>
          <w:sz w:val="32"/>
          <w:szCs w:val="32"/>
        </w:rPr>
      </w:pPr>
      <w:r>
        <w:rPr>
          <w:rFonts w:hint="eastAsia" w:ascii="宋体" w:hAnsi="宋体" w:cs="宋体"/>
          <w:b/>
          <w:bCs/>
          <w:color w:val="000000"/>
          <w:sz w:val="32"/>
          <w:szCs w:val="32"/>
        </w:rPr>
        <w:br w:type="page"/>
      </w:r>
      <w:r>
        <w:rPr>
          <w:rFonts w:hint="eastAsia" w:ascii="宋体" w:hAnsi="宋体" w:cs="宋体"/>
          <w:b/>
          <w:bCs/>
          <w:color w:val="000000"/>
          <w:sz w:val="32"/>
          <w:szCs w:val="32"/>
        </w:rPr>
        <w:t>十一、同类项目业绩表格式</w:t>
      </w:r>
    </w:p>
    <w:p>
      <w:pPr>
        <w:spacing w:line="380" w:lineRule="exact"/>
        <w:ind w:firstLine="602"/>
        <w:jc w:val="center"/>
        <w:rPr>
          <w:rFonts w:ascii="宋体" w:hAnsi="宋体" w:cs="宋体"/>
          <w:b/>
          <w:sz w:val="28"/>
          <w:szCs w:val="28"/>
        </w:rPr>
      </w:pPr>
      <w:r>
        <w:rPr>
          <w:rFonts w:hint="eastAsia" w:ascii="宋体" w:hAnsi="宋体" w:cs="宋体"/>
          <w:b/>
          <w:sz w:val="28"/>
          <w:szCs w:val="28"/>
        </w:rPr>
        <w:t>同类项目业绩表</w:t>
      </w:r>
    </w:p>
    <w:p>
      <w:pPr>
        <w:spacing w:line="380" w:lineRule="exact"/>
        <w:ind w:firstLine="480"/>
        <w:rPr>
          <w:rFonts w:ascii="宋体" w:hAnsi="宋体" w:cs="宋体"/>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59"/>
        <w:gridCol w:w="1560"/>
        <w:gridCol w:w="1701"/>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vAlign w:val="center"/>
          </w:tcPr>
          <w:p>
            <w:pPr>
              <w:spacing w:line="380" w:lineRule="exact"/>
              <w:ind w:firstLine="0" w:firstLineChars="0"/>
              <w:jc w:val="center"/>
              <w:rPr>
                <w:rFonts w:ascii="宋体" w:hAnsi="宋体" w:cs="宋体"/>
              </w:rPr>
            </w:pPr>
            <w:r>
              <w:rPr>
                <w:rFonts w:hint="eastAsia" w:ascii="宋体" w:hAnsi="宋体" w:cs="宋体"/>
              </w:rPr>
              <w:t>采购单位名称</w:t>
            </w:r>
          </w:p>
        </w:tc>
        <w:tc>
          <w:tcPr>
            <w:tcW w:w="1559" w:type="dxa"/>
            <w:vAlign w:val="center"/>
          </w:tcPr>
          <w:p>
            <w:pPr>
              <w:spacing w:line="380" w:lineRule="exact"/>
              <w:ind w:firstLine="0" w:firstLineChars="0"/>
              <w:jc w:val="center"/>
              <w:rPr>
                <w:rFonts w:ascii="宋体" w:hAnsi="宋体" w:cs="宋体"/>
              </w:rPr>
            </w:pPr>
            <w:r>
              <w:rPr>
                <w:rFonts w:hint="eastAsia" w:ascii="宋体" w:hAnsi="宋体" w:cs="宋体"/>
              </w:rPr>
              <w:t>项目名称</w:t>
            </w:r>
          </w:p>
        </w:tc>
        <w:tc>
          <w:tcPr>
            <w:tcW w:w="1560" w:type="dxa"/>
            <w:vAlign w:val="center"/>
          </w:tcPr>
          <w:p>
            <w:pPr>
              <w:spacing w:line="380" w:lineRule="exact"/>
              <w:ind w:firstLine="0" w:firstLineChars="0"/>
              <w:jc w:val="center"/>
              <w:rPr>
                <w:rFonts w:ascii="宋体" w:hAnsi="宋体" w:cs="宋体"/>
              </w:rPr>
            </w:pPr>
            <w:r>
              <w:rPr>
                <w:rFonts w:hint="eastAsia" w:ascii="宋体" w:hAnsi="宋体" w:cs="宋体"/>
              </w:rPr>
              <w:t>项目负责人</w:t>
            </w:r>
          </w:p>
        </w:tc>
        <w:tc>
          <w:tcPr>
            <w:tcW w:w="1701" w:type="dxa"/>
            <w:vAlign w:val="center"/>
          </w:tcPr>
          <w:p>
            <w:pPr>
              <w:spacing w:line="380" w:lineRule="exact"/>
              <w:ind w:firstLine="0" w:firstLineChars="0"/>
              <w:jc w:val="center"/>
              <w:rPr>
                <w:rFonts w:ascii="宋体" w:hAnsi="宋体" w:cs="宋体"/>
              </w:rPr>
            </w:pPr>
            <w:r>
              <w:rPr>
                <w:rFonts w:hint="eastAsia" w:ascii="宋体" w:hAnsi="宋体" w:cs="宋体"/>
              </w:rPr>
              <w:t>合同总金额</w:t>
            </w:r>
          </w:p>
        </w:tc>
        <w:tc>
          <w:tcPr>
            <w:tcW w:w="1701" w:type="dxa"/>
            <w:vAlign w:val="center"/>
          </w:tcPr>
          <w:p>
            <w:pPr>
              <w:spacing w:line="380" w:lineRule="exact"/>
              <w:ind w:firstLine="0" w:firstLineChars="0"/>
              <w:jc w:val="center"/>
              <w:rPr>
                <w:rFonts w:ascii="宋体" w:hAnsi="宋体" w:cs="宋体"/>
              </w:rPr>
            </w:pPr>
            <w:r>
              <w:rPr>
                <w:rFonts w:hint="eastAsia" w:ascii="宋体" w:hAnsi="宋体" w:cs="宋体"/>
              </w:rPr>
              <w:t>项目是否完成</w:t>
            </w:r>
          </w:p>
        </w:tc>
        <w:tc>
          <w:tcPr>
            <w:tcW w:w="1134" w:type="dxa"/>
            <w:vAlign w:val="center"/>
          </w:tcPr>
          <w:p>
            <w:pPr>
              <w:spacing w:line="380" w:lineRule="exact"/>
              <w:ind w:firstLine="0" w:firstLineChars="0"/>
              <w:jc w:val="center"/>
              <w:rPr>
                <w:rFonts w:ascii="宋体" w:hAnsi="宋体" w:cs="宋体"/>
              </w:rPr>
            </w:pPr>
            <w:r>
              <w:rPr>
                <w:rFonts w:hint="eastAsia" w:ascii="宋体" w:hAnsi="宋体" w:cs="宋体"/>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bl>
    <w:p>
      <w:pPr>
        <w:spacing w:line="420" w:lineRule="exact"/>
        <w:ind w:firstLine="235" w:firstLineChars="98"/>
        <w:rPr>
          <w:rFonts w:ascii="宋体" w:hAnsi="宋体" w:cs="宋体"/>
          <w:b/>
          <w:bCs/>
          <w:sz w:val="32"/>
          <w:szCs w:val="32"/>
        </w:rPr>
      </w:pPr>
      <w:r>
        <w:rPr>
          <w:rFonts w:hint="eastAsia" w:ascii="宋体" w:hAnsi="宋体" w:cs="宋体"/>
          <w:szCs w:val="24"/>
        </w:rPr>
        <w:t>注：应附</w:t>
      </w:r>
      <w:r>
        <w:rPr>
          <w:rFonts w:hint="eastAsia" w:ascii="宋体" w:hAnsi="宋体" w:cs="宋体"/>
          <w:bCs/>
          <w:szCs w:val="21"/>
        </w:rPr>
        <w:t>项目合同</w:t>
      </w:r>
      <w:r>
        <w:rPr>
          <w:rFonts w:hint="eastAsia" w:ascii="宋体" w:hAnsi="宋体" w:cs="宋体"/>
          <w:bCs/>
          <w:szCs w:val="21"/>
          <w:lang w:val="en-US" w:eastAsia="zh-CN"/>
        </w:rPr>
        <w:t>和验收合格证明材料</w:t>
      </w:r>
      <w:r>
        <w:rPr>
          <w:rFonts w:hint="eastAsia" w:ascii="宋体" w:hAnsi="宋体" w:cs="宋体"/>
          <w:bCs/>
          <w:szCs w:val="21"/>
        </w:rPr>
        <w:t>扫描件</w:t>
      </w:r>
      <w:r>
        <w:rPr>
          <w:rFonts w:hint="eastAsia" w:ascii="宋体" w:hAnsi="宋体" w:cs="宋体"/>
          <w:szCs w:val="24"/>
        </w:rPr>
        <w:t>并加盖投标人</w:t>
      </w:r>
      <w:r>
        <w:rPr>
          <w:rFonts w:hint="eastAsia" w:ascii="宋体" w:hAnsi="宋体" w:cs="宋体"/>
          <w:szCs w:val="24"/>
          <w:lang w:val="en-US" w:eastAsia="zh-CN"/>
        </w:rPr>
        <w:t>CA</w:t>
      </w:r>
      <w:r>
        <w:rPr>
          <w:rFonts w:hint="eastAsia" w:ascii="宋体" w:hAnsi="宋体" w:cs="宋体"/>
          <w:szCs w:val="24"/>
        </w:rPr>
        <w:t>公章。</w:t>
      </w:r>
    </w:p>
    <w:p>
      <w:pPr>
        <w:spacing w:line="420" w:lineRule="exact"/>
        <w:ind w:firstLine="315" w:firstLineChars="98"/>
        <w:jc w:val="center"/>
        <w:rPr>
          <w:rFonts w:ascii="宋体" w:hAnsi="宋体" w:cs="宋体"/>
          <w:b/>
          <w:bCs/>
          <w:sz w:val="32"/>
          <w:szCs w:val="32"/>
        </w:rPr>
      </w:pPr>
    </w:p>
    <w:p>
      <w:pPr>
        <w:ind w:firstLine="3120" w:firstLineChars="1300"/>
        <w:contextualSpacing/>
        <w:rPr>
          <w:rFonts w:ascii="宋体" w:hAnsi="宋体" w:cs="宋体"/>
          <w:spacing w:val="20"/>
          <w:szCs w:val="24"/>
          <w:u w:val="single"/>
        </w:rPr>
      </w:pPr>
      <w:r>
        <w:rPr>
          <w:rFonts w:hint="eastAsia" w:ascii="宋体" w:hAnsi="宋体" w:cs="宋体"/>
          <w:szCs w:val="24"/>
        </w:rPr>
        <w:t>法定代表人或授权代表</w:t>
      </w:r>
      <w:r>
        <w:rPr>
          <w:rFonts w:hint="eastAsia" w:ascii="宋体" w:hAnsi="宋体" w:cs="宋体"/>
          <w:spacing w:val="20"/>
          <w:szCs w:val="24"/>
        </w:rPr>
        <w:t>签字</w:t>
      </w:r>
      <w:r>
        <w:rPr>
          <w:rFonts w:hint="eastAsia" w:ascii="宋体" w:hAnsi="宋体" w:cs="宋体"/>
          <w:color w:val="000000"/>
          <w:szCs w:val="24"/>
        </w:rPr>
        <w:t>（或盖章）</w:t>
      </w:r>
      <w:r>
        <w:rPr>
          <w:rFonts w:hint="eastAsia" w:ascii="宋体" w:hAnsi="宋体" w:cs="宋体"/>
          <w:spacing w:val="20"/>
          <w:szCs w:val="24"/>
        </w:rPr>
        <w:t>：</w:t>
      </w:r>
      <w:r>
        <w:rPr>
          <w:rFonts w:hint="eastAsia" w:ascii="宋体" w:hAnsi="宋体" w:cs="宋体"/>
          <w:color w:val="000000"/>
          <w:szCs w:val="24"/>
        </w:rPr>
        <w:t>___________</w:t>
      </w:r>
      <w:r>
        <w:rPr>
          <w:rFonts w:hint="eastAsia" w:ascii="宋体" w:hAnsi="宋体" w:cs="宋体"/>
          <w:spacing w:val="20"/>
          <w:szCs w:val="24"/>
          <w:u w:val="single"/>
        </w:rPr>
        <w:t xml:space="preserve">            </w:t>
      </w:r>
    </w:p>
    <w:p>
      <w:pPr>
        <w:spacing w:line="300" w:lineRule="auto"/>
        <w:ind w:firstLine="560"/>
        <w:rPr>
          <w:rFonts w:ascii="宋体" w:hAnsi="宋体" w:cs="宋体"/>
          <w:color w:val="000000"/>
          <w:szCs w:val="24"/>
        </w:rPr>
      </w:pPr>
      <w:r>
        <w:rPr>
          <w:rFonts w:hint="eastAsia" w:ascii="宋体" w:hAnsi="宋体" w:cs="宋体"/>
          <w:spacing w:val="20"/>
          <w:szCs w:val="24"/>
        </w:rPr>
        <w:t xml:space="preserve">                              </w:t>
      </w:r>
      <w:r>
        <w:rPr>
          <w:rFonts w:hint="eastAsia" w:ascii="宋体" w:hAnsi="宋体" w:cs="宋体"/>
          <w:color w:val="000000"/>
          <w:szCs w:val="24"/>
        </w:rPr>
        <w:t>投标人（盖章）：______________</w:t>
      </w:r>
    </w:p>
    <w:p>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pPr>
        <w:spacing w:line="420" w:lineRule="exact"/>
        <w:ind w:firstLine="274" w:firstLineChars="98"/>
        <w:jc w:val="center"/>
        <w:rPr>
          <w:rFonts w:ascii="宋体" w:hAnsi="宋体" w:cs="宋体"/>
          <w:b/>
          <w:bCs/>
          <w:sz w:val="32"/>
          <w:szCs w:val="32"/>
        </w:rPr>
      </w:pPr>
      <w:r>
        <w:rPr>
          <w:rFonts w:hint="eastAsia" w:ascii="宋体" w:hAnsi="宋体" w:cs="宋体"/>
          <w:spacing w:val="20"/>
          <w:szCs w:val="24"/>
          <w:u w:val="single"/>
        </w:rPr>
        <w:t xml:space="preserve">           </w:t>
      </w:r>
    </w:p>
    <w:p>
      <w:pPr>
        <w:snapToGrid w:val="0"/>
        <w:spacing w:before="100" w:beforeAutospacing="1" w:after="100" w:afterAutospacing="1" w:line="276" w:lineRule="auto"/>
        <w:ind w:firstLine="602"/>
        <w:jc w:val="center"/>
        <w:rPr>
          <w:rFonts w:ascii="宋体" w:hAnsi="宋体" w:cs="宋体"/>
          <w:b/>
          <w:bCs/>
          <w:color w:val="000000"/>
          <w:sz w:val="30"/>
          <w:szCs w:val="30"/>
        </w:rPr>
      </w:pPr>
    </w:p>
    <w:p>
      <w:pPr>
        <w:snapToGrid w:val="0"/>
        <w:spacing w:before="100" w:beforeAutospacing="1" w:after="100" w:afterAutospacing="1" w:line="276" w:lineRule="auto"/>
        <w:ind w:firstLine="602"/>
        <w:jc w:val="center"/>
        <w:rPr>
          <w:b/>
          <w:sz w:val="30"/>
          <w:szCs w:val="30"/>
        </w:rPr>
      </w:pPr>
      <w:r>
        <w:rPr>
          <w:rFonts w:hint="eastAsia"/>
          <w:b/>
          <w:sz w:val="30"/>
          <w:szCs w:val="30"/>
        </w:rPr>
        <w:br w:type="page"/>
      </w:r>
    </w:p>
    <w:p>
      <w:pPr>
        <w:snapToGrid w:val="0"/>
        <w:spacing w:before="100" w:beforeAutospacing="1" w:after="100" w:afterAutospacing="1" w:line="276" w:lineRule="auto"/>
        <w:ind w:firstLine="602"/>
        <w:jc w:val="center"/>
        <w:rPr>
          <w:rFonts w:ascii="宋体" w:hAnsi="宋体" w:cs="宋体"/>
          <w:b/>
          <w:bCs/>
          <w:sz w:val="32"/>
          <w:szCs w:val="32"/>
        </w:rPr>
      </w:pPr>
      <w:r>
        <w:rPr>
          <w:rFonts w:hint="eastAsia"/>
          <w:b/>
          <w:sz w:val="30"/>
          <w:szCs w:val="30"/>
        </w:rPr>
        <w:t>十二、技术偏离表格式</w:t>
      </w:r>
    </w:p>
    <w:p>
      <w:pPr>
        <w:snapToGrid w:val="0"/>
        <w:spacing w:before="100" w:beforeAutospacing="1" w:after="100" w:afterAutospacing="1" w:line="276" w:lineRule="auto"/>
        <w:ind w:firstLine="643"/>
        <w:jc w:val="center"/>
        <w:rPr>
          <w:rFonts w:ascii="宋体" w:hAnsi="宋体" w:cs="宋体"/>
          <w:b/>
          <w:bCs/>
          <w:sz w:val="28"/>
          <w:szCs w:val="28"/>
        </w:rPr>
      </w:pPr>
      <w:r>
        <w:rPr>
          <w:rFonts w:hint="eastAsia" w:ascii="宋体" w:hAnsi="宋体" w:cs="宋体"/>
          <w:b/>
          <w:bCs/>
          <w:sz w:val="28"/>
          <w:szCs w:val="28"/>
        </w:rPr>
        <w:t>技术偏离表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309"/>
        <w:gridCol w:w="1559"/>
        <w:gridCol w:w="1855"/>
        <w:gridCol w:w="2109"/>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84" w:type="dxa"/>
            <w:vAlign w:val="center"/>
          </w:tcPr>
          <w:p>
            <w:pPr>
              <w:spacing w:line="276" w:lineRule="auto"/>
              <w:ind w:firstLine="0" w:firstLineChars="0"/>
              <w:rPr>
                <w:rFonts w:ascii="宋体" w:hAnsi="宋体" w:cs="宋体"/>
              </w:rPr>
            </w:pPr>
            <w:r>
              <w:rPr>
                <w:rFonts w:hint="eastAsia" w:ascii="宋体" w:hAnsi="宋体" w:cs="宋体"/>
              </w:rPr>
              <w:t>序号</w:t>
            </w:r>
          </w:p>
        </w:tc>
        <w:tc>
          <w:tcPr>
            <w:tcW w:w="1309" w:type="dxa"/>
            <w:vAlign w:val="center"/>
          </w:tcPr>
          <w:p>
            <w:pPr>
              <w:spacing w:line="276" w:lineRule="auto"/>
              <w:ind w:firstLine="0" w:firstLineChars="0"/>
              <w:rPr>
                <w:rFonts w:ascii="宋体" w:hAnsi="宋体" w:cs="宋体"/>
              </w:rPr>
            </w:pPr>
            <w:r>
              <w:rPr>
                <w:rFonts w:hint="eastAsia" w:ascii="宋体" w:hAnsi="宋体" w:cs="宋体"/>
              </w:rPr>
              <w:t>货物名称</w:t>
            </w:r>
          </w:p>
        </w:tc>
        <w:tc>
          <w:tcPr>
            <w:tcW w:w="1559" w:type="dxa"/>
            <w:vAlign w:val="center"/>
          </w:tcPr>
          <w:p>
            <w:pPr>
              <w:spacing w:line="276" w:lineRule="auto"/>
              <w:ind w:firstLine="0" w:firstLineChars="0"/>
              <w:rPr>
                <w:rFonts w:ascii="宋体" w:hAnsi="宋体" w:cs="宋体"/>
              </w:rPr>
            </w:pPr>
            <w:r>
              <w:rPr>
                <w:rFonts w:hint="eastAsia" w:ascii="宋体" w:hAnsi="宋体" w:cs="宋体"/>
              </w:rPr>
              <w:t>单位及数量</w:t>
            </w:r>
          </w:p>
        </w:tc>
        <w:tc>
          <w:tcPr>
            <w:tcW w:w="1855" w:type="dxa"/>
            <w:vAlign w:val="center"/>
          </w:tcPr>
          <w:p>
            <w:pPr>
              <w:spacing w:line="276" w:lineRule="auto"/>
              <w:ind w:firstLine="0" w:firstLineChars="0"/>
              <w:rPr>
                <w:rFonts w:ascii="宋体" w:hAnsi="宋体" w:cs="宋体"/>
              </w:rPr>
            </w:pPr>
            <w:r>
              <w:rPr>
                <w:rFonts w:hint="eastAsia" w:ascii="宋体" w:hAnsi="宋体" w:cs="宋体"/>
              </w:rPr>
              <w:t>采购文件技术参数要求</w:t>
            </w:r>
          </w:p>
        </w:tc>
        <w:tc>
          <w:tcPr>
            <w:tcW w:w="2109" w:type="dxa"/>
            <w:vAlign w:val="center"/>
          </w:tcPr>
          <w:p>
            <w:pPr>
              <w:spacing w:line="276" w:lineRule="auto"/>
              <w:ind w:firstLine="0" w:firstLineChars="0"/>
              <w:rPr>
                <w:rFonts w:ascii="宋体" w:hAnsi="宋体" w:cs="宋体"/>
              </w:rPr>
            </w:pPr>
            <w:r>
              <w:rPr>
                <w:rFonts w:hint="eastAsia" w:ascii="宋体" w:hAnsi="宋体" w:cs="宋体"/>
              </w:rPr>
              <w:t>投标文件</w:t>
            </w:r>
          </w:p>
          <w:p>
            <w:pPr>
              <w:spacing w:line="276" w:lineRule="auto"/>
              <w:ind w:firstLine="0" w:firstLineChars="0"/>
              <w:rPr>
                <w:rFonts w:ascii="宋体" w:hAnsi="宋体" w:cs="宋体"/>
              </w:rPr>
            </w:pPr>
            <w:r>
              <w:rPr>
                <w:rFonts w:hint="eastAsia" w:ascii="宋体" w:hAnsi="宋体" w:cs="宋体"/>
              </w:rPr>
              <w:t>技术参数</w:t>
            </w:r>
          </w:p>
        </w:tc>
        <w:tc>
          <w:tcPr>
            <w:tcW w:w="1670" w:type="dxa"/>
            <w:vAlign w:val="center"/>
          </w:tcPr>
          <w:p>
            <w:pPr>
              <w:ind w:firstLine="0" w:firstLineChars="0"/>
              <w:jc w:val="center"/>
              <w:rPr>
                <w:rFonts w:ascii="宋体" w:hAnsi="宋体" w:cs="宋体"/>
                <w:szCs w:val="24"/>
              </w:rPr>
            </w:pPr>
            <w:r>
              <w:rPr>
                <w:rFonts w:hint="eastAsia" w:ascii="宋体" w:hAnsi="宋体" w:cs="宋体"/>
                <w:szCs w:val="24"/>
              </w:rPr>
              <w:t>是否偏离</w:t>
            </w:r>
          </w:p>
          <w:p>
            <w:pPr>
              <w:ind w:firstLine="0" w:firstLineChars="0"/>
              <w:jc w:val="center"/>
              <w:rPr>
                <w:rFonts w:ascii="宋体" w:hAnsi="宋体" w:cs="宋体"/>
              </w:rPr>
            </w:pPr>
            <w:r>
              <w:rPr>
                <w:rFonts w:hint="eastAsia" w:ascii="宋体" w:hAnsi="宋体" w:cs="宋体"/>
                <w:szCs w:val="24"/>
              </w:rPr>
              <w:t>（如偏离请注明正偏离或负偏离）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84" w:type="dxa"/>
          </w:tcPr>
          <w:p>
            <w:pPr>
              <w:spacing w:line="276" w:lineRule="auto"/>
              <w:ind w:firstLine="0" w:firstLineChars="0"/>
              <w:rPr>
                <w:rFonts w:ascii="宋体" w:hAnsi="宋体" w:cs="宋体"/>
              </w:rPr>
            </w:pPr>
          </w:p>
        </w:tc>
        <w:tc>
          <w:tcPr>
            <w:tcW w:w="1309" w:type="dxa"/>
          </w:tcPr>
          <w:p>
            <w:pPr>
              <w:spacing w:line="276" w:lineRule="auto"/>
              <w:ind w:firstLine="0" w:firstLineChars="0"/>
              <w:rPr>
                <w:rFonts w:ascii="宋体" w:hAnsi="宋体" w:cs="宋体"/>
              </w:rPr>
            </w:pPr>
          </w:p>
        </w:tc>
        <w:tc>
          <w:tcPr>
            <w:tcW w:w="1559" w:type="dxa"/>
          </w:tcPr>
          <w:p>
            <w:pPr>
              <w:spacing w:line="276" w:lineRule="auto"/>
              <w:ind w:firstLine="0" w:firstLineChars="0"/>
              <w:rPr>
                <w:rFonts w:ascii="宋体" w:hAnsi="宋体" w:cs="宋体"/>
              </w:rPr>
            </w:pPr>
          </w:p>
        </w:tc>
        <w:tc>
          <w:tcPr>
            <w:tcW w:w="1855" w:type="dxa"/>
          </w:tcPr>
          <w:p>
            <w:pPr>
              <w:spacing w:line="276" w:lineRule="auto"/>
              <w:ind w:firstLine="0" w:firstLineChars="0"/>
              <w:rPr>
                <w:rFonts w:ascii="宋体" w:hAnsi="宋体" w:cs="宋体"/>
              </w:rPr>
            </w:pPr>
          </w:p>
        </w:tc>
        <w:tc>
          <w:tcPr>
            <w:tcW w:w="2109" w:type="dxa"/>
          </w:tcPr>
          <w:p>
            <w:pPr>
              <w:spacing w:line="276" w:lineRule="auto"/>
              <w:ind w:firstLine="0" w:firstLineChars="0"/>
              <w:rPr>
                <w:rFonts w:ascii="宋体" w:hAnsi="宋体" w:cs="宋体"/>
              </w:rPr>
            </w:pPr>
          </w:p>
        </w:tc>
        <w:tc>
          <w:tcPr>
            <w:tcW w:w="1670" w:type="dxa"/>
          </w:tcPr>
          <w:p>
            <w:pPr>
              <w:spacing w:line="276" w:lineRule="auto"/>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84" w:type="dxa"/>
          </w:tcPr>
          <w:p>
            <w:pPr>
              <w:spacing w:line="276" w:lineRule="auto"/>
              <w:ind w:firstLine="0" w:firstLineChars="0"/>
              <w:rPr>
                <w:rFonts w:ascii="宋体" w:hAnsi="宋体" w:cs="宋体"/>
              </w:rPr>
            </w:pPr>
          </w:p>
        </w:tc>
        <w:tc>
          <w:tcPr>
            <w:tcW w:w="1309" w:type="dxa"/>
          </w:tcPr>
          <w:p>
            <w:pPr>
              <w:spacing w:line="276" w:lineRule="auto"/>
              <w:ind w:firstLine="0" w:firstLineChars="0"/>
              <w:rPr>
                <w:rFonts w:ascii="宋体" w:hAnsi="宋体" w:cs="宋体"/>
              </w:rPr>
            </w:pPr>
          </w:p>
        </w:tc>
        <w:tc>
          <w:tcPr>
            <w:tcW w:w="1559" w:type="dxa"/>
          </w:tcPr>
          <w:p>
            <w:pPr>
              <w:spacing w:line="276" w:lineRule="auto"/>
              <w:ind w:firstLine="0" w:firstLineChars="0"/>
              <w:rPr>
                <w:rFonts w:ascii="宋体" w:hAnsi="宋体" w:cs="宋体"/>
              </w:rPr>
            </w:pPr>
          </w:p>
        </w:tc>
        <w:tc>
          <w:tcPr>
            <w:tcW w:w="1855" w:type="dxa"/>
          </w:tcPr>
          <w:p>
            <w:pPr>
              <w:spacing w:line="276" w:lineRule="auto"/>
              <w:ind w:firstLine="0" w:firstLineChars="0"/>
              <w:rPr>
                <w:rFonts w:ascii="宋体" w:hAnsi="宋体" w:cs="宋体"/>
              </w:rPr>
            </w:pPr>
          </w:p>
        </w:tc>
        <w:tc>
          <w:tcPr>
            <w:tcW w:w="2109" w:type="dxa"/>
          </w:tcPr>
          <w:p>
            <w:pPr>
              <w:spacing w:line="276" w:lineRule="auto"/>
              <w:ind w:firstLine="0" w:firstLineChars="0"/>
              <w:rPr>
                <w:rFonts w:ascii="宋体" w:hAnsi="宋体" w:cs="宋体"/>
              </w:rPr>
            </w:pPr>
          </w:p>
        </w:tc>
        <w:tc>
          <w:tcPr>
            <w:tcW w:w="1670" w:type="dxa"/>
          </w:tcPr>
          <w:p>
            <w:pPr>
              <w:spacing w:line="276" w:lineRule="auto"/>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84" w:type="dxa"/>
          </w:tcPr>
          <w:p>
            <w:pPr>
              <w:spacing w:line="276" w:lineRule="auto"/>
              <w:ind w:firstLine="0" w:firstLineChars="0"/>
              <w:rPr>
                <w:rFonts w:ascii="宋体" w:hAnsi="宋体" w:cs="宋体"/>
              </w:rPr>
            </w:pPr>
          </w:p>
        </w:tc>
        <w:tc>
          <w:tcPr>
            <w:tcW w:w="1309" w:type="dxa"/>
          </w:tcPr>
          <w:p>
            <w:pPr>
              <w:spacing w:line="276" w:lineRule="auto"/>
              <w:ind w:firstLine="0" w:firstLineChars="0"/>
              <w:rPr>
                <w:rFonts w:ascii="宋体" w:hAnsi="宋体" w:cs="宋体"/>
              </w:rPr>
            </w:pPr>
          </w:p>
        </w:tc>
        <w:tc>
          <w:tcPr>
            <w:tcW w:w="1559" w:type="dxa"/>
          </w:tcPr>
          <w:p>
            <w:pPr>
              <w:spacing w:line="276" w:lineRule="auto"/>
              <w:ind w:firstLine="0" w:firstLineChars="0"/>
              <w:rPr>
                <w:rFonts w:ascii="宋体" w:hAnsi="宋体" w:cs="宋体"/>
              </w:rPr>
            </w:pPr>
          </w:p>
        </w:tc>
        <w:tc>
          <w:tcPr>
            <w:tcW w:w="1855" w:type="dxa"/>
          </w:tcPr>
          <w:p>
            <w:pPr>
              <w:spacing w:line="276" w:lineRule="auto"/>
              <w:ind w:firstLine="0" w:firstLineChars="0"/>
              <w:rPr>
                <w:rFonts w:ascii="宋体" w:hAnsi="宋体" w:cs="宋体"/>
              </w:rPr>
            </w:pPr>
          </w:p>
        </w:tc>
        <w:tc>
          <w:tcPr>
            <w:tcW w:w="2109" w:type="dxa"/>
          </w:tcPr>
          <w:p>
            <w:pPr>
              <w:spacing w:line="276" w:lineRule="auto"/>
              <w:ind w:firstLine="0" w:firstLineChars="0"/>
              <w:rPr>
                <w:rFonts w:ascii="宋体" w:hAnsi="宋体" w:cs="宋体"/>
              </w:rPr>
            </w:pPr>
          </w:p>
        </w:tc>
        <w:tc>
          <w:tcPr>
            <w:tcW w:w="1670" w:type="dxa"/>
          </w:tcPr>
          <w:p>
            <w:pPr>
              <w:spacing w:line="276" w:lineRule="auto"/>
              <w:ind w:firstLine="0" w:firstLineChars="0"/>
              <w:rPr>
                <w:rFonts w:ascii="宋体" w:hAnsi="宋体" w:cs="宋体"/>
              </w:rPr>
            </w:pPr>
          </w:p>
        </w:tc>
      </w:tr>
    </w:tbl>
    <w:p>
      <w:pPr>
        <w:ind w:firstLine="0" w:firstLineChars="0"/>
        <w:rPr>
          <w:rFonts w:ascii="宋体" w:hAnsi="宋体" w:cs="宋体"/>
        </w:rPr>
      </w:pPr>
      <w:r>
        <w:rPr>
          <w:rFonts w:hint="eastAsia" w:ascii="宋体" w:hAnsi="宋体" w:cs="宋体"/>
        </w:rPr>
        <w:t>注：对于采购文件中提出的全部技术参数要求，应在技术偏离表中逐条列出，未列出的视同无偏离。</w:t>
      </w:r>
    </w:p>
    <w:p>
      <w:pPr>
        <w:ind w:firstLine="3120" w:firstLineChars="1300"/>
        <w:contextualSpacing/>
        <w:rPr>
          <w:rFonts w:ascii="宋体" w:hAnsi="宋体" w:cs="宋体"/>
          <w:spacing w:val="20"/>
          <w:szCs w:val="24"/>
          <w:u w:val="single"/>
        </w:rPr>
      </w:pPr>
      <w:r>
        <w:rPr>
          <w:rFonts w:hint="eastAsia" w:ascii="宋体" w:hAnsi="宋体" w:cs="宋体"/>
          <w:szCs w:val="24"/>
        </w:rPr>
        <w:t>法定代表人或授权代表</w:t>
      </w:r>
      <w:r>
        <w:rPr>
          <w:rFonts w:hint="eastAsia" w:ascii="宋体" w:hAnsi="宋体" w:cs="宋体"/>
          <w:spacing w:val="20"/>
          <w:szCs w:val="24"/>
        </w:rPr>
        <w:t>签字</w:t>
      </w:r>
      <w:r>
        <w:rPr>
          <w:rFonts w:hint="eastAsia" w:ascii="宋体" w:hAnsi="宋体" w:cs="宋体"/>
          <w:color w:val="000000"/>
          <w:szCs w:val="24"/>
        </w:rPr>
        <w:t>（或盖章）</w:t>
      </w:r>
      <w:r>
        <w:rPr>
          <w:rFonts w:hint="eastAsia" w:ascii="宋体" w:hAnsi="宋体" w:cs="宋体"/>
          <w:spacing w:val="20"/>
          <w:szCs w:val="24"/>
        </w:rPr>
        <w:t>：</w:t>
      </w:r>
      <w:r>
        <w:rPr>
          <w:rFonts w:hint="eastAsia" w:ascii="宋体" w:hAnsi="宋体" w:cs="宋体"/>
          <w:color w:val="000000"/>
          <w:szCs w:val="24"/>
        </w:rPr>
        <w:t>___________</w:t>
      </w:r>
      <w:r>
        <w:rPr>
          <w:rFonts w:hint="eastAsia" w:ascii="宋体" w:hAnsi="宋体" w:cs="宋体"/>
          <w:spacing w:val="20"/>
          <w:szCs w:val="24"/>
          <w:u w:val="single"/>
        </w:rPr>
        <w:t xml:space="preserve">            </w:t>
      </w:r>
    </w:p>
    <w:p>
      <w:pPr>
        <w:spacing w:line="300" w:lineRule="auto"/>
        <w:ind w:firstLine="560"/>
        <w:rPr>
          <w:rFonts w:ascii="宋体" w:hAnsi="宋体" w:cs="宋体"/>
          <w:color w:val="000000"/>
          <w:szCs w:val="24"/>
        </w:rPr>
      </w:pPr>
      <w:r>
        <w:rPr>
          <w:rFonts w:hint="eastAsia" w:ascii="宋体" w:hAnsi="宋体" w:cs="宋体"/>
          <w:spacing w:val="20"/>
          <w:szCs w:val="24"/>
        </w:rPr>
        <w:t xml:space="preserve">                              </w:t>
      </w:r>
      <w:r>
        <w:rPr>
          <w:rFonts w:hint="eastAsia" w:ascii="宋体" w:hAnsi="宋体" w:cs="宋体"/>
          <w:color w:val="000000"/>
          <w:szCs w:val="24"/>
        </w:rPr>
        <w:t>投标人（盖章）：_____________</w:t>
      </w:r>
    </w:p>
    <w:p>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pPr>
        <w:ind w:firstLine="2560" w:firstLineChars="850"/>
        <w:contextualSpacing/>
        <w:rPr>
          <w:rFonts w:hint="eastAsia"/>
          <w:b/>
          <w:sz w:val="30"/>
          <w:szCs w:val="30"/>
        </w:rPr>
        <w:sectPr>
          <w:pgSz w:w="11906" w:h="16838"/>
          <w:pgMar w:top="1418" w:right="1077" w:bottom="1418" w:left="1077" w:header="851" w:footer="992" w:gutter="340"/>
          <w:pgBorders>
            <w:top w:val="none" w:sz="0" w:space="0"/>
            <w:left w:val="none" w:sz="0" w:space="0"/>
            <w:bottom w:val="none" w:sz="0" w:space="0"/>
            <w:right w:val="none" w:sz="0" w:space="0"/>
          </w:pgBorders>
          <w:cols w:space="720" w:num="1"/>
          <w:docGrid w:linePitch="381" w:charSpace="0"/>
        </w:sectPr>
      </w:pPr>
      <w:r>
        <w:rPr>
          <w:rFonts w:hint="eastAsia"/>
          <w:b/>
          <w:sz w:val="30"/>
          <w:szCs w:val="30"/>
        </w:rPr>
        <w:br w:type="page"/>
      </w: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十</w:t>
      </w:r>
      <w:r>
        <w:rPr>
          <w:rFonts w:hint="eastAsia" w:ascii="宋体" w:hAnsi="宋体" w:cs="宋体"/>
          <w:b/>
          <w:bCs/>
          <w:color w:val="000000"/>
          <w:sz w:val="32"/>
          <w:szCs w:val="32"/>
          <w:lang w:val="en-US" w:eastAsia="zh-CN"/>
        </w:rPr>
        <w:t>三</w:t>
      </w:r>
      <w:r>
        <w:rPr>
          <w:rFonts w:hint="eastAsia" w:ascii="宋体" w:hAnsi="宋体" w:cs="宋体"/>
          <w:b/>
          <w:bCs/>
          <w:color w:val="000000"/>
          <w:sz w:val="32"/>
          <w:szCs w:val="32"/>
        </w:rPr>
        <w:t>、投标函格式</w:t>
      </w:r>
    </w:p>
    <w:p>
      <w:pPr>
        <w:snapToGrid w:val="0"/>
        <w:spacing w:before="100" w:beforeAutospacing="1" w:after="100" w:afterAutospacing="1" w:line="276" w:lineRule="auto"/>
        <w:ind w:firstLine="602"/>
        <w:jc w:val="center"/>
        <w:rPr>
          <w:rFonts w:ascii="宋体" w:hAnsi="宋体" w:cs="宋体"/>
          <w:b/>
          <w:bCs/>
          <w:color w:val="000000"/>
          <w:sz w:val="28"/>
          <w:szCs w:val="28"/>
        </w:rPr>
      </w:pPr>
      <w:r>
        <w:rPr>
          <w:rFonts w:hint="eastAsia" w:ascii="宋体" w:hAnsi="宋体" w:cs="宋体"/>
          <w:b/>
          <w:bCs/>
          <w:color w:val="000000"/>
          <w:sz w:val="28"/>
          <w:szCs w:val="28"/>
        </w:rPr>
        <w:t>投 标 函</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致：</w:t>
      </w:r>
      <w:r>
        <w:rPr>
          <w:rFonts w:hint="eastAsia" w:ascii="宋体" w:hAnsi="宋体" w:cs="宋体"/>
          <w:color w:val="000000"/>
          <w:szCs w:val="24"/>
          <w:u w:val="single"/>
        </w:rPr>
        <w:t xml:space="preserve">                 </w:t>
      </w:r>
      <w:r>
        <w:rPr>
          <w:rFonts w:hint="eastAsia" w:ascii="宋体" w:hAnsi="宋体" w:cs="宋体"/>
          <w:color w:val="000000"/>
          <w:szCs w:val="24"/>
        </w:rPr>
        <w:t>（代理机构名称）：</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根据贵方为</w:t>
      </w:r>
      <w:r>
        <w:rPr>
          <w:rFonts w:hint="eastAsia" w:ascii="宋体" w:hAnsi="宋体" w:cs="宋体"/>
          <w:color w:val="000000"/>
          <w:szCs w:val="24"/>
          <w:u w:val="single"/>
        </w:rPr>
        <w:t xml:space="preserve">                             </w:t>
      </w:r>
      <w:r>
        <w:rPr>
          <w:rFonts w:hint="eastAsia" w:ascii="宋体" w:hAnsi="宋体" w:cs="宋体"/>
          <w:color w:val="000000"/>
          <w:szCs w:val="24"/>
        </w:rPr>
        <w:t>项目的招标公告/投标邀请书</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（项目编号：</w:t>
      </w:r>
      <w:r>
        <w:rPr>
          <w:rFonts w:hint="eastAsia" w:ascii="宋体" w:hAnsi="宋体" w:cs="宋体"/>
          <w:color w:val="000000"/>
          <w:szCs w:val="24"/>
          <w:u w:val="single"/>
        </w:rPr>
        <w:t xml:space="preserve">              </w:t>
      </w:r>
      <w:r>
        <w:rPr>
          <w:rFonts w:hint="eastAsia" w:ascii="宋体" w:hAnsi="宋体" w:cs="宋体"/>
          <w:color w:val="000000"/>
          <w:szCs w:val="24"/>
        </w:rPr>
        <w:t>），签字代表</w:t>
      </w:r>
      <w:r>
        <w:rPr>
          <w:rFonts w:hint="eastAsia" w:ascii="宋体" w:hAnsi="宋体" w:cs="宋体"/>
          <w:color w:val="000000"/>
          <w:szCs w:val="24"/>
          <w:u w:val="single"/>
        </w:rPr>
        <w:t xml:space="preserve">            </w:t>
      </w:r>
      <w:r>
        <w:rPr>
          <w:rFonts w:hint="eastAsia" w:ascii="宋体" w:hAnsi="宋体" w:cs="宋体"/>
          <w:color w:val="000000"/>
          <w:szCs w:val="24"/>
        </w:rPr>
        <w:t>（全名）经正式授权并代表投标人</w:t>
      </w:r>
      <w:r>
        <w:rPr>
          <w:rFonts w:hint="eastAsia" w:ascii="宋体" w:hAnsi="宋体" w:cs="宋体"/>
          <w:color w:val="000000"/>
          <w:szCs w:val="24"/>
          <w:u w:val="single"/>
        </w:rPr>
        <w:t xml:space="preserve">                           </w:t>
      </w:r>
      <w:r>
        <w:rPr>
          <w:rFonts w:hint="eastAsia" w:ascii="宋体" w:hAnsi="宋体" w:cs="宋体"/>
          <w:color w:val="000000"/>
          <w:szCs w:val="24"/>
        </w:rPr>
        <w:t>（投标人名称）提交投标文件。</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据此函，签字代表宣布同意如下：</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2.投标人在投标之前已经与贵方进行了充分的沟通，完全理解并接受招标文件的各项规定和要求，对招标文件的合理性、合法性不再有异议。</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3.本投标有效期自开标日起</w:t>
      </w:r>
      <w:r>
        <w:rPr>
          <w:rFonts w:hint="eastAsia" w:ascii="宋体" w:hAnsi="宋体" w:cs="宋体"/>
          <w:color w:val="000000"/>
          <w:szCs w:val="24"/>
          <w:u w:val="single"/>
        </w:rPr>
        <w:t xml:space="preserve"> 90</w:t>
      </w:r>
      <w:r>
        <w:rPr>
          <w:rFonts w:hint="eastAsia" w:ascii="宋体" w:hAnsi="宋体" w:cs="宋体"/>
          <w:color w:val="000000"/>
          <w:szCs w:val="24"/>
        </w:rPr>
        <w:t>个日历日。</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4.如中标，本投标文件至本项目合同履行完毕止均保持有效，本投标人将按“招标文件”及政府采购法律、法规的规定履行合同责任和义务。</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5.投标人同意按照贵方要求提供与投标有关的一切数据或资料。</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6.与本投标有关的一切正式往来信函请寄：</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地址：</w:t>
      </w:r>
      <w:r>
        <w:rPr>
          <w:rFonts w:hint="eastAsia" w:ascii="宋体" w:hAnsi="宋体" w:cs="宋体"/>
          <w:color w:val="000000"/>
          <w:szCs w:val="24"/>
          <w:u w:val="single"/>
        </w:rPr>
        <w:t xml:space="preserve">                     </w:t>
      </w:r>
      <w:r>
        <w:rPr>
          <w:rFonts w:hint="eastAsia" w:ascii="宋体" w:hAnsi="宋体" w:cs="宋体"/>
          <w:color w:val="000000"/>
          <w:szCs w:val="24"/>
        </w:rPr>
        <w:t xml:space="preserve"> 邮编：__________   电话：______________</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传真：______________投标人代表姓名 ___________  职务：______________</w:t>
      </w:r>
      <w:r>
        <w:rPr>
          <w:rFonts w:hint="eastAsia" w:ascii="宋体" w:hAnsi="宋体" w:cs="宋体"/>
          <w:color w:val="000000"/>
          <w:szCs w:val="24"/>
          <w:u w:val="single"/>
        </w:rPr>
        <w:t xml:space="preserve"> </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投标人名称(公章):___________________</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开户银行：</w:t>
      </w:r>
      <w:r>
        <w:rPr>
          <w:rFonts w:hint="eastAsia" w:ascii="宋体" w:hAnsi="宋体" w:cs="宋体"/>
          <w:color w:val="000000"/>
          <w:szCs w:val="24"/>
          <w:u w:val="single"/>
        </w:rPr>
        <w:t xml:space="preserve">                      </w:t>
      </w:r>
      <w:r>
        <w:rPr>
          <w:rFonts w:hint="eastAsia" w:ascii="宋体" w:hAnsi="宋体" w:cs="宋体"/>
          <w:color w:val="000000"/>
          <w:szCs w:val="24"/>
        </w:rPr>
        <w:t xml:space="preserve">   银行帐号：______________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法定代表人或授权代表签字（或盖章）:___________      日期:_____年___月___日</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br w:type="page"/>
      </w: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十</w:t>
      </w:r>
      <w:r>
        <w:rPr>
          <w:rFonts w:hint="eastAsia" w:ascii="宋体" w:hAnsi="宋体" w:cs="宋体"/>
          <w:b/>
          <w:bCs/>
          <w:sz w:val="32"/>
          <w:szCs w:val="32"/>
          <w:lang w:val="en-US" w:eastAsia="zh-CN"/>
        </w:rPr>
        <w:t>四</w:t>
      </w:r>
      <w:r>
        <w:rPr>
          <w:rFonts w:hint="eastAsia" w:ascii="宋体" w:hAnsi="宋体" w:cs="宋体"/>
          <w:b/>
          <w:bCs/>
          <w:sz w:val="32"/>
          <w:szCs w:val="32"/>
        </w:rPr>
        <w:t>、开标一览表格式</w:t>
      </w:r>
    </w:p>
    <w:p>
      <w:pPr>
        <w:snapToGrid w:val="0"/>
        <w:spacing w:before="100" w:beforeAutospacing="1" w:after="100" w:afterAutospacing="1" w:line="276" w:lineRule="auto"/>
        <w:ind w:firstLine="643"/>
        <w:jc w:val="center"/>
        <w:rPr>
          <w:rFonts w:ascii="宋体" w:hAnsi="宋体" w:cs="宋体"/>
          <w:b/>
          <w:bCs/>
          <w:color w:val="000000"/>
          <w:sz w:val="28"/>
          <w:szCs w:val="28"/>
        </w:rPr>
      </w:pPr>
      <w:r>
        <w:rPr>
          <w:rFonts w:hint="eastAsia" w:ascii="宋体" w:hAnsi="宋体" w:cs="宋体"/>
          <w:b/>
          <w:bCs/>
          <w:color w:val="000000"/>
          <w:sz w:val="28"/>
          <w:szCs w:val="28"/>
        </w:rPr>
        <w:t>开标一览表</w:t>
      </w:r>
    </w:p>
    <w:p>
      <w:pPr>
        <w:spacing w:before="120" w:beforeLines="50"/>
        <w:ind w:firstLine="480"/>
        <w:rPr>
          <w:rFonts w:ascii="宋体" w:hAnsi="宋体" w:cs="宋体"/>
          <w:color w:val="000000"/>
          <w:szCs w:val="24"/>
          <w:u w:val="single"/>
        </w:rPr>
      </w:pPr>
      <w:r>
        <w:rPr>
          <w:rFonts w:hint="eastAsia" w:ascii="宋体" w:hAnsi="宋体" w:cs="宋体"/>
          <w:color w:val="000000"/>
          <w:szCs w:val="24"/>
        </w:rPr>
        <w:t>投标单位名称（盖章）：__________________</w:t>
      </w:r>
    </w:p>
    <w:p>
      <w:pPr>
        <w:spacing w:before="120" w:beforeLines="50"/>
        <w:ind w:firstLine="480"/>
        <w:rPr>
          <w:rFonts w:ascii="宋体" w:hAnsi="宋体" w:cs="宋体"/>
          <w:color w:val="000000"/>
          <w:szCs w:val="24"/>
          <w:u w:val="single"/>
        </w:rPr>
      </w:pPr>
      <w:r>
        <w:rPr>
          <w:rFonts w:hint="eastAsia" w:ascii="宋体" w:hAnsi="宋体" w:cs="宋体"/>
          <w:color w:val="000000"/>
          <w:szCs w:val="24"/>
        </w:rPr>
        <w:t>项目编号：__________________</w:t>
      </w:r>
    </w:p>
    <w:p>
      <w:pPr>
        <w:adjustRightInd w:val="0"/>
        <w:spacing w:before="120" w:beforeLines="50"/>
        <w:ind w:firstLine="1440" w:firstLineChars="600"/>
        <w:rPr>
          <w:rFonts w:ascii="宋体" w:hAnsi="宋体" w:cs="宋体"/>
          <w:color w:val="000000"/>
          <w:szCs w:val="24"/>
        </w:rPr>
      </w:pPr>
      <w:r>
        <w:rPr>
          <w:rFonts w:hint="eastAsia" w:ascii="宋体" w:hAnsi="宋体" w:cs="宋体"/>
          <w:color w:val="000000"/>
          <w:szCs w:val="24"/>
        </w:rPr>
        <w:t xml:space="preserve">                                          报价单位：元人民币</w:t>
      </w:r>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0"/>
        <w:gridCol w:w="6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项目名称</w:t>
            </w:r>
          </w:p>
        </w:tc>
        <w:tc>
          <w:tcPr>
            <w:tcW w:w="6852" w:type="dxa"/>
            <w:vAlign w:val="center"/>
          </w:tcPr>
          <w:p>
            <w:pPr>
              <w:spacing w:line="380" w:lineRule="exact"/>
              <w:ind w:firstLine="0" w:firstLineChars="0"/>
              <w:rPr>
                <w:rFonts w:hint="eastAsia" w:ascii="宋体" w:hAnsi="宋体" w:eastAsia="宋体" w:cs="宋体"/>
                <w:b/>
                <w:color w:val="000000"/>
                <w:szCs w:val="24"/>
                <w:lang w:eastAsia="zh-CN"/>
              </w:rPr>
            </w:pPr>
            <w:r>
              <w:rPr>
                <w:rFonts w:hint="eastAsia" w:ascii="宋体" w:hAnsi="宋体"/>
                <w:b/>
                <w:szCs w:val="24"/>
                <w:lang w:eastAsia="zh-CN"/>
              </w:rPr>
              <w:t>嘉善技师学院（筹）购置培训教学仪器设备（电子电工实训室电源台实训设备）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投标总价</w:t>
            </w:r>
          </w:p>
        </w:tc>
        <w:tc>
          <w:tcPr>
            <w:tcW w:w="6852" w:type="dxa"/>
            <w:vAlign w:val="center"/>
          </w:tcPr>
          <w:p>
            <w:pPr>
              <w:spacing w:line="380" w:lineRule="exact"/>
              <w:ind w:firstLine="241" w:firstLineChars="100"/>
              <w:jc w:val="left"/>
              <w:rPr>
                <w:rFonts w:ascii="宋体" w:hAnsi="宋体"/>
                <w:b/>
                <w:szCs w:val="24"/>
              </w:rPr>
            </w:pPr>
            <w:r>
              <w:rPr>
                <w:rFonts w:hint="eastAsia" w:ascii="宋体" w:hAnsi="宋体"/>
                <w:b/>
                <w:szCs w:val="24"/>
              </w:rPr>
              <w:t>大写：人民币</w:t>
            </w:r>
          </w:p>
          <w:p>
            <w:pPr>
              <w:spacing w:line="380" w:lineRule="exact"/>
              <w:ind w:firstLine="241" w:firstLineChars="100"/>
              <w:jc w:val="left"/>
              <w:rPr>
                <w:rFonts w:ascii="宋体" w:hAnsi="宋体"/>
                <w:b/>
                <w:szCs w:val="24"/>
              </w:rPr>
            </w:pPr>
          </w:p>
          <w:p>
            <w:pPr>
              <w:spacing w:line="380" w:lineRule="exact"/>
              <w:ind w:firstLine="241" w:firstLineChars="100"/>
              <w:jc w:val="left"/>
              <w:rPr>
                <w:rFonts w:ascii="宋体" w:hAnsi="宋体"/>
                <w:b/>
                <w:szCs w:val="24"/>
              </w:rPr>
            </w:pPr>
            <w:r>
              <w:rPr>
                <w:rFonts w:hint="eastAsia" w:ascii="宋体" w:hAnsi="宋体"/>
                <w:b/>
                <w:szCs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hint="eastAsia" w:ascii="宋体" w:hAnsi="宋体" w:eastAsia="宋体"/>
                <w:b/>
                <w:szCs w:val="24"/>
                <w:lang w:eastAsia="zh-CN"/>
              </w:rPr>
            </w:pPr>
            <w:r>
              <w:rPr>
                <w:rFonts w:hint="eastAsia" w:ascii="宋体" w:hAnsi="宋体"/>
                <w:b/>
                <w:szCs w:val="24"/>
              </w:rPr>
              <w:t>交货</w:t>
            </w:r>
            <w:r>
              <w:rPr>
                <w:rFonts w:hint="eastAsia" w:ascii="宋体" w:hAnsi="宋体"/>
                <w:b/>
                <w:szCs w:val="24"/>
                <w:lang w:val="en-US" w:eastAsia="zh-CN"/>
              </w:rPr>
              <w:t>期</w:t>
            </w:r>
          </w:p>
        </w:tc>
        <w:tc>
          <w:tcPr>
            <w:tcW w:w="6852" w:type="dxa"/>
            <w:vAlign w:val="center"/>
          </w:tcPr>
          <w:p>
            <w:pPr>
              <w:spacing w:line="520" w:lineRule="exact"/>
              <w:ind w:firstLine="0" w:firstLineChars="0"/>
              <w:rPr>
                <w:rFonts w:ascii="宋体" w:hAnsi="宋体"/>
                <w:b/>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质保期</w:t>
            </w:r>
          </w:p>
        </w:tc>
        <w:tc>
          <w:tcPr>
            <w:tcW w:w="6852" w:type="dxa"/>
            <w:vAlign w:val="center"/>
          </w:tcPr>
          <w:p>
            <w:pPr>
              <w:spacing w:line="520" w:lineRule="exact"/>
              <w:ind w:firstLine="0" w:firstLineChars="0"/>
              <w:rPr>
                <w:rFonts w:ascii="宋体" w:hAnsi="宋体" w:cs="宋体"/>
                <w:b/>
                <w:bCs/>
                <w:szCs w:val="24"/>
              </w:rPr>
            </w:pPr>
          </w:p>
        </w:tc>
      </w:tr>
    </w:tbl>
    <w:p>
      <w:pPr>
        <w:adjustRightInd w:val="0"/>
        <w:ind w:firstLine="588" w:firstLineChars="245"/>
        <w:contextualSpacing/>
        <w:rPr>
          <w:rFonts w:ascii="宋体" w:hAnsi="宋体" w:cs="宋体"/>
          <w:szCs w:val="24"/>
        </w:rPr>
      </w:pPr>
      <w:r>
        <w:rPr>
          <w:rFonts w:hint="eastAsia" w:ascii="宋体" w:hAnsi="宋体" w:cs="宋体"/>
          <w:bCs/>
          <w:szCs w:val="24"/>
        </w:rPr>
        <w:t>注</w:t>
      </w:r>
      <w:r>
        <w:rPr>
          <w:rFonts w:hint="eastAsia" w:ascii="宋体" w:hAnsi="宋体" w:cs="宋体"/>
          <w:szCs w:val="24"/>
        </w:rPr>
        <w:t>：报价一经涂改，应在涂改处加盖单位公章或者由法定代表人或被授权人签字或盖章，否则其投标作无效标处理。</w:t>
      </w:r>
    </w:p>
    <w:p>
      <w:pPr>
        <w:spacing w:line="300" w:lineRule="auto"/>
        <w:ind w:firstLine="480"/>
        <w:rPr>
          <w:rFonts w:ascii="宋体" w:hAnsi="宋体" w:cs="宋体"/>
          <w:szCs w:val="24"/>
        </w:rPr>
      </w:pPr>
    </w:p>
    <w:p>
      <w:pPr>
        <w:tabs>
          <w:tab w:val="left" w:pos="1418"/>
        </w:tabs>
        <w:ind w:firstLine="3360" w:firstLineChars="1400"/>
        <w:rPr>
          <w:rFonts w:ascii="宋体" w:hAnsi="宋体" w:cs="宋体"/>
          <w:color w:val="000000"/>
          <w:szCs w:val="24"/>
        </w:rPr>
      </w:pPr>
    </w:p>
    <w:p>
      <w:pPr>
        <w:ind w:firstLine="2880" w:firstLineChars="1200"/>
        <w:contextualSpacing/>
        <w:rPr>
          <w:rFonts w:ascii="宋体" w:hAnsi="宋体" w:cs="宋体"/>
          <w:color w:val="000000"/>
          <w:spacing w:val="20"/>
          <w:szCs w:val="24"/>
          <w:u w:val="single"/>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spacing w:val="20"/>
          <w:szCs w:val="24"/>
        </w:rPr>
        <w:t>：</w:t>
      </w:r>
      <w:r>
        <w:rPr>
          <w:rFonts w:hint="eastAsia" w:ascii="宋体" w:hAnsi="宋体" w:cs="宋体"/>
          <w:szCs w:val="24"/>
        </w:rPr>
        <w:t>_________________</w:t>
      </w:r>
      <w:r>
        <w:rPr>
          <w:rFonts w:hint="eastAsia" w:ascii="宋体" w:hAnsi="宋体" w:cs="宋体"/>
          <w:spacing w:val="20"/>
          <w:szCs w:val="24"/>
          <w:u w:val="single"/>
        </w:rPr>
        <w:t xml:space="preserve">    </w:t>
      </w:r>
      <w:r>
        <w:rPr>
          <w:rFonts w:hint="eastAsia" w:ascii="宋体" w:hAnsi="宋体" w:cs="宋体"/>
          <w:spacing w:val="20"/>
          <w:szCs w:val="24"/>
        </w:rPr>
        <w:t xml:space="preserve">        </w:t>
      </w:r>
      <w:r>
        <w:rPr>
          <w:rFonts w:hint="eastAsia" w:ascii="宋体" w:hAnsi="宋体" w:cs="宋体"/>
          <w:color w:val="000000"/>
          <w:spacing w:val="20"/>
          <w:szCs w:val="24"/>
          <w:u w:val="single"/>
        </w:rPr>
        <w:t xml:space="preserve">                </w:t>
      </w:r>
    </w:p>
    <w:p>
      <w:pPr>
        <w:snapToGrid w:val="0"/>
        <w:spacing w:before="100" w:beforeAutospacing="1" w:after="100" w:afterAutospacing="1" w:line="276" w:lineRule="auto"/>
        <w:ind w:firstLine="6160" w:firstLineChars="2200"/>
        <w:rPr>
          <w:rFonts w:ascii="宋体" w:hAnsi="宋体" w:cs="宋体"/>
          <w:color w:val="000000"/>
          <w:spacing w:val="20"/>
          <w:szCs w:val="24"/>
          <w:u w:val="single"/>
        </w:rPr>
        <w:sectPr>
          <w:headerReference r:id="rId15" w:type="default"/>
          <w:pgSz w:w="11906" w:h="16838"/>
          <w:pgMar w:top="1418" w:right="1077" w:bottom="1418" w:left="1077" w:header="851" w:footer="851" w:gutter="340"/>
          <w:pgBorders>
            <w:top w:val="none" w:sz="0" w:space="0"/>
            <w:left w:val="none" w:sz="0" w:space="0"/>
            <w:bottom w:val="none" w:sz="0" w:space="0"/>
            <w:right w:val="none" w:sz="0" w:space="0"/>
          </w:pgBorders>
          <w:cols w:space="720" w:num="1"/>
          <w:docGrid w:linePitch="381" w:charSpace="0"/>
        </w:sectPr>
      </w:pPr>
      <w:r>
        <w:rPr>
          <w:rFonts w:hint="eastAsia" w:ascii="宋体" w:hAnsi="宋体" w:cs="宋体"/>
          <w:color w:val="000000"/>
          <w:spacing w:val="20"/>
          <w:szCs w:val="24"/>
        </w:rPr>
        <w:t>日  期：</w:t>
      </w:r>
      <w:r>
        <w:rPr>
          <w:rFonts w:hint="eastAsia" w:ascii="宋体" w:hAnsi="宋体" w:cs="宋体"/>
          <w:szCs w:val="24"/>
        </w:rPr>
        <w:t>_________________</w:t>
      </w:r>
    </w:p>
    <w:p>
      <w:pPr>
        <w:snapToGrid w:val="0"/>
        <w:spacing w:before="100" w:beforeAutospacing="1" w:after="100" w:afterAutospacing="1" w:line="300" w:lineRule="auto"/>
        <w:ind w:firstLine="0" w:firstLineChars="0"/>
        <w:contextualSpacing/>
        <w:jc w:val="center"/>
        <w:rPr>
          <w:rFonts w:ascii="宋体" w:hAnsi="宋体" w:cs="宋体"/>
          <w:b/>
          <w:bCs/>
          <w:sz w:val="32"/>
          <w:szCs w:val="32"/>
        </w:rPr>
      </w:pPr>
      <w:r>
        <w:rPr>
          <w:rFonts w:hint="eastAsia" w:ascii="宋体" w:hAnsi="宋体" w:cs="宋体"/>
          <w:b/>
          <w:bCs/>
          <w:sz w:val="32"/>
          <w:szCs w:val="32"/>
        </w:rPr>
        <w:t>十</w:t>
      </w:r>
      <w:r>
        <w:rPr>
          <w:rFonts w:hint="eastAsia" w:ascii="宋体" w:hAnsi="宋体" w:cs="宋体"/>
          <w:b/>
          <w:bCs/>
          <w:sz w:val="32"/>
          <w:szCs w:val="32"/>
          <w:lang w:val="en-US" w:eastAsia="zh-CN"/>
        </w:rPr>
        <w:t>五</w:t>
      </w:r>
      <w:r>
        <w:rPr>
          <w:rFonts w:hint="eastAsia" w:ascii="宋体" w:hAnsi="宋体" w:cs="宋体"/>
          <w:b/>
          <w:bCs/>
          <w:sz w:val="32"/>
          <w:szCs w:val="32"/>
        </w:rPr>
        <w:t>、投标报价明细表格式</w:t>
      </w:r>
    </w:p>
    <w:p>
      <w:pPr>
        <w:pStyle w:val="22"/>
        <w:snapToGrid w:val="0"/>
        <w:spacing w:beforeLines="0" w:afterLines="0" w:line="300" w:lineRule="auto"/>
        <w:ind w:firstLine="0" w:firstLineChars="0"/>
        <w:contextualSpacing/>
        <w:jc w:val="center"/>
        <w:rPr>
          <w:rFonts w:hAnsi="宋体" w:cs="宋体"/>
          <w:b/>
          <w:bCs/>
          <w:sz w:val="28"/>
          <w:szCs w:val="28"/>
        </w:rPr>
      </w:pPr>
      <w:r>
        <w:rPr>
          <w:rFonts w:hint="eastAsia" w:hAnsi="宋体" w:cs="宋体"/>
          <w:b/>
          <w:bCs/>
          <w:sz w:val="28"/>
          <w:szCs w:val="28"/>
        </w:rPr>
        <w:t>投标报价明细表</w:t>
      </w:r>
    </w:p>
    <w:p>
      <w:pPr>
        <w:pStyle w:val="22"/>
        <w:snapToGrid w:val="0"/>
        <w:spacing w:before="100" w:beforeLines="0" w:beforeAutospacing="1" w:after="100" w:afterLines="0" w:afterAutospacing="1" w:line="300" w:lineRule="auto"/>
        <w:ind w:firstLine="0" w:firstLineChars="0"/>
        <w:rPr>
          <w:rFonts w:hAnsi="宋体" w:cs="宋体"/>
          <w:sz w:val="24"/>
          <w:szCs w:val="24"/>
        </w:rPr>
      </w:pPr>
      <w:r>
        <w:rPr>
          <w:rFonts w:hint="eastAsia" w:hAnsi="宋体" w:cs="宋体"/>
          <w:sz w:val="24"/>
          <w:szCs w:val="24"/>
        </w:rPr>
        <w:t xml:space="preserve">                                                   金额单位：人民币（元）</w:t>
      </w:r>
    </w:p>
    <w:tbl>
      <w:tblPr>
        <w:tblStyle w:val="38"/>
        <w:tblW w:w="9684" w:type="dxa"/>
        <w:tblInd w:w="1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8"/>
        <w:gridCol w:w="1756"/>
        <w:gridCol w:w="810"/>
        <w:gridCol w:w="1500"/>
        <w:gridCol w:w="570"/>
        <w:gridCol w:w="675"/>
        <w:gridCol w:w="645"/>
        <w:gridCol w:w="690"/>
        <w:gridCol w:w="1200"/>
        <w:gridCol w:w="1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548" w:type="dxa"/>
            <w:vMerge w:val="restart"/>
            <w:tcBorders>
              <w:top w:val="single" w:color="auto" w:sz="4" w:space="0"/>
              <w:left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rPr>
                <w:rFonts w:ascii="宋体" w:hAnsi="宋体" w:cs="宋体"/>
                <w:color w:val="auto"/>
                <w:spacing w:val="20"/>
                <w:szCs w:val="20"/>
              </w:rPr>
            </w:pPr>
            <w:r>
              <w:rPr>
                <w:rFonts w:hint="eastAsia" w:ascii="宋体" w:hAnsi="宋体" w:cs="宋体"/>
                <w:color w:val="auto"/>
              </w:rPr>
              <w:t>序号</w:t>
            </w:r>
          </w:p>
        </w:tc>
        <w:tc>
          <w:tcPr>
            <w:tcW w:w="1756" w:type="dxa"/>
            <w:vMerge w:val="restart"/>
            <w:tcBorders>
              <w:top w:val="single" w:color="auto" w:sz="4" w:space="0"/>
              <w:left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ascii="宋体" w:hAnsi="宋体" w:cs="宋体"/>
                <w:color w:val="auto"/>
                <w:spacing w:val="20"/>
                <w:szCs w:val="20"/>
              </w:rPr>
            </w:pPr>
            <w:r>
              <w:rPr>
                <w:rFonts w:hint="eastAsia" w:ascii="宋体" w:hAnsi="宋体" w:cs="宋体"/>
                <w:color w:val="auto"/>
              </w:rPr>
              <w:t>产品名称</w:t>
            </w:r>
          </w:p>
        </w:tc>
        <w:tc>
          <w:tcPr>
            <w:tcW w:w="810" w:type="dxa"/>
            <w:vMerge w:val="restart"/>
            <w:tcBorders>
              <w:top w:val="single" w:color="auto" w:sz="4" w:space="0"/>
              <w:left w:val="single" w:color="auto" w:sz="4" w:space="0"/>
              <w:right w:val="single" w:color="auto" w:sz="4" w:space="0"/>
            </w:tcBorders>
            <w:vAlign w:val="center"/>
          </w:tcPr>
          <w:p>
            <w:pPr>
              <w:pStyle w:val="88"/>
              <w:ind w:firstLine="0" w:firstLineChars="0"/>
              <w:jc w:val="center"/>
              <w:rPr>
                <w:rFonts w:cs="宋体"/>
                <w:color w:val="auto"/>
              </w:rPr>
            </w:pPr>
            <w:r>
              <w:rPr>
                <w:rFonts w:hint="eastAsia" w:cs="宋体"/>
                <w:color w:val="auto"/>
              </w:rPr>
              <w:t>品牌</w:t>
            </w:r>
          </w:p>
        </w:tc>
        <w:tc>
          <w:tcPr>
            <w:tcW w:w="1500" w:type="dxa"/>
            <w:vMerge w:val="restart"/>
            <w:tcBorders>
              <w:top w:val="single" w:color="auto" w:sz="4" w:space="0"/>
              <w:left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ascii="宋体" w:hAnsi="宋体" w:cs="宋体"/>
                <w:color w:val="auto"/>
              </w:rPr>
            </w:pPr>
            <w:r>
              <w:rPr>
                <w:rFonts w:hint="eastAsia" w:ascii="宋体" w:hAnsi="宋体" w:cs="宋体"/>
                <w:color w:val="auto"/>
              </w:rPr>
              <w:t>规格型号（技术性能）</w:t>
            </w:r>
          </w:p>
        </w:tc>
        <w:tc>
          <w:tcPr>
            <w:tcW w:w="570" w:type="dxa"/>
            <w:vMerge w:val="restart"/>
            <w:tcBorders>
              <w:top w:val="single" w:color="auto" w:sz="4" w:space="0"/>
              <w:left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ascii="宋体" w:hAnsi="宋体" w:cs="宋体"/>
                <w:color w:val="auto"/>
                <w:spacing w:val="20"/>
                <w:szCs w:val="20"/>
              </w:rPr>
            </w:pPr>
            <w:r>
              <w:rPr>
                <w:rFonts w:hint="eastAsia" w:ascii="宋体" w:hAnsi="宋体" w:cs="宋体"/>
                <w:color w:val="auto"/>
              </w:rPr>
              <w:t>数量</w:t>
            </w:r>
          </w:p>
        </w:tc>
        <w:tc>
          <w:tcPr>
            <w:tcW w:w="675" w:type="dxa"/>
            <w:vMerge w:val="restart"/>
            <w:tcBorders>
              <w:top w:val="single" w:color="auto" w:sz="4" w:space="0"/>
              <w:left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hint="eastAsia" w:ascii="宋体" w:hAnsi="宋体" w:cs="宋体"/>
                <w:color w:val="auto"/>
              </w:rPr>
            </w:pPr>
            <w:r>
              <w:rPr>
                <w:rFonts w:hint="eastAsia" w:ascii="宋体" w:hAnsi="宋体" w:cs="宋体"/>
                <w:color w:val="auto"/>
              </w:rPr>
              <w:t>单位</w:t>
            </w:r>
          </w:p>
        </w:tc>
        <w:tc>
          <w:tcPr>
            <w:tcW w:w="645" w:type="dxa"/>
            <w:vMerge w:val="restart"/>
            <w:tcBorders>
              <w:top w:val="single" w:color="auto" w:sz="4" w:space="0"/>
              <w:left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ascii="宋体" w:hAnsi="宋体" w:cs="宋体"/>
                <w:color w:val="auto"/>
                <w:spacing w:val="20"/>
                <w:szCs w:val="20"/>
              </w:rPr>
            </w:pPr>
            <w:r>
              <w:rPr>
                <w:rFonts w:hint="eastAsia" w:ascii="宋体" w:hAnsi="宋体" w:cs="宋体"/>
                <w:color w:val="auto"/>
              </w:rPr>
              <w:t>单价</w:t>
            </w:r>
          </w:p>
        </w:tc>
        <w:tc>
          <w:tcPr>
            <w:tcW w:w="690" w:type="dxa"/>
            <w:vMerge w:val="restart"/>
            <w:tcBorders>
              <w:top w:val="single" w:color="auto" w:sz="4" w:space="0"/>
              <w:left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ascii="宋体" w:hAnsi="宋体" w:cs="宋体"/>
                <w:color w:val="auto"/>
                <w:spacing w:val="20"/>
                <w:szCs w:val="20"/>
              </w:rPr>
            </w:pPr>
            <w:r>
              <w:rPr>
                <w:rFonts w:hint="eastAsia" w:ascii="宋体" w:hAnsi="宋体" w:cs="宋体"/>
                <w:color w:val="auto"/>
              </w:rPr>
              <w:t>金额</w:t>
            </w:r>
          </w:p>
        </w:tc>
        <w:tc>
          <w:tcPr>
            <w:tcW w:w="24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eastAsia="宋体" w:cs="宋体"/>
                <w:kern w:val="2"/>
                <w:sz w:val="24"/>
                <w:szCs w:val="28"/>
                <w:lang w:val="en-US" w:eastAsia="zh-CN" w:bidi="ar-SA"/>
              </w:rPr>
            </w:pPr>
            <w:r>
              <w:rPr>
                <w:rFonts w:hint="eastAsia" w:ascii="宋体" w:hAnsi="宋体" w:cs="宋体"/>
                <w:sz w:val="24"/>
                <w:lang w:val="en-US" w:eastAsia="zh-CN"/>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48" w:type="dxa"/>
            <w:vMerge w:val="continue"/>
            <w:tcBorders>
              <w:left w:val="single" w:color="auto" w:sz="4" w:space="0"/>
              <w:bottom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rPr>
                <w:rFonts w:hint="eastAsia" w:ascii="宋体" w:hAnsi="宋体" w:cs="宋体"/>
                <w:color w:val="auto"/>
              </w:rPr>
            </w:pPr>
          </w:p>
        </w:tc>
        <w:tc>
          <w:tcPr>
            <w:tcW w:w="1756" w:type="dxa"/>
            <w:vMerge w:val="continue"/>
            <w:tcBorders>
              <w:left w:val="single" w:color="auto" w:sz="4" w:space="0"/>
              <w:bottom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hint="eastAsia" w:ascii="宋体" w:hAnsi="宋体" w:cs="宋体"/>
                <w:color w:val="auto"/>
              </w:rPr>
            </w:pPr>
          </w:p>
        </w:tc>
        <w:tc>
          <w:tcPr>
            <w:tcW w:w="810" w:type="dxa"/>
            <w:vMerge w:val="continue"/>
            <w:tcBorders>
              <w:left w:val="single" w:color="auto" w:sz="4" w:space="0"/>
              <w:bottom w:val="single" w:color="auto" w:sz="4" w:space="0"/>
              <w:right w:val="single" w:color="auto" w:sz="4" w:space="0"/>
            </w:tcBorders>
            <w:vAlign w:val="center"/>
          </w:tcPr>
          <w:p>
            <w:pPr>
              <w:pStyle w:val="88"/>
              <w:ind w:firstLine="0" w:firstLineChars="0"/>
              <w:jc w:val="center"/>
              <w:rPr>
                <w:rFonts w:hint="eastAsia" w:cs="宋体"/>
                <w:color w:val="auto"/>
              </w:rPr>
            </w:pPr>
          </w:p>
        </w:tc>
        <w:tc>
          <w:tcPr>
            <w:tcW w:w="1500" w:type="dxa"/>
            <w:vMerge w:val="continue"/>
            <w:tcBorders>
              <w:left w:val="single" w:color="auto" w:sz="4" w:space="0"/>
              <w:bottom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hint="eastAsia" w:ascii="宋体" w:hAnsi="宋体" w:cs="宋体"/>
                <w:color w:val="auto"/>
              </w:rPr>
            </w:pPr>
          </w:p>
        </w:tc>
        <w:tc>
          <w:tcPr>
            <w:tcW w:w="570" w:type="dxa"/>
            <w:vMerge w:val="continue"/>
            <w:tcBorders>
              <w:left w:val="single" w:color="auto" w:sz="4" w:space="0"/>
              <w:bottom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hint="eastAsia" w:ascii="宋体" w:hAnsi="宋体" w:cs="宋体"/>
                <w:color w:val="auto"/>
              </w:rPr>
            </w:pPr>
          </w:p>
        </w:tc>
        <w:tc>
          <w:tcPr>
            <w:tcW w:w="675" w:type="dxa"/>
            <w:vMerge w:val="continue"/>
            <w:tcBorders>
              <w:left w:val="single" w:color="auto" w:sz="4" w:space="0"/>
              <w:bottom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hint="eastAsia" w:ascii="宋体" w:hAnsi="宋体" w:cs="宋体"/>
                <w:color w:val="auto"/>
              </w:rPr>
            </w:pPr>
          </w:p>
        </w:tc>
        <w:tc>
          <w:tcPr>
            <w:tcW w:w="645" w:type="dxa"/>
            <w:vMerge w:val="continue"/>
            <w:tcBorders>
              <w:left w:val="single" w:color="auto" w:sz="4" w:space="0"/>
              <w:bottom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hint="eastAsia" w:ascii="宋体" w:hAnsi="宋体" w:cs="宋体"/>
                <w:color w:val="auto"/>
              </w:rPr>
            </w:pPr>
          </w:p>
        </w:tc>
        <w:tc>
          <w:tcPr>
            <w:tcW w:w="690" w:type="dxa"/>
            <w:vMerge w:val="continue"/>
            <w:tcBorders>
              <w:left w:val="single" w:color="auto" w:sz="4" w:space="0"/>
              <w:bottom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hint="eastAsia" w:ascii="宋体" w:hAnsi="宋体" w:cs="宋体"/>
                <w:color w:val="auto"/>
              </w:rPr>
            </w:pP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eastAsia="宋体" w:cs="宋体"/>
                <w:kern w:val="2"/>
                <w:sz w:val="24"/>
                <w:szCs w:val="28"/>
                <w:lang w:val="en-US" w:eastAsia="zh-CN" w:bidi="ar-SA"/>
              </w:rPr>
            </w:pPr>
            <w:r>
              <w:rPr>
                <w:rFonts w:hint="eastAsia" w:ascii="宋体" w:hAnsi="宋体" w:cs="宋体"/>
                <w:sz w:val="24"/>
                <w:lang w:val="en-US" w:eastAsia="zh-CN"/>
              </w:rPr>
              <w:t>是否中小微企业</w:t>
            </w:r>
          </w:p>
        </w:tc>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eastAsia="宋体" w:cs="宋体"/>
                <w:kern w:val="2"/>
                <w:sz w:val="24"/>
                <w:szCs w:val="28"/>
                <w:lang w:val="en-US" w:eastAsia="zh-CN" w:bidi="ar-SA"/>
              </w:rPr>
            </w:pPr>
            <w:r>
              <w:rPr>
                <w:rFonts w:hint="eastAsia" w:ascii="宋体" w:hAnsi="宋体" w:cs="宋体"/>
                <w:sz w:val="24"/>
                <w:lang w:val="en-US" w:eastAsia="zh-CN"/>
              </w:rPr>
              <w:t>制造商全称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54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hint="eastAsia" w:ascii="宋体" w:hAnsi="宋体" w:eastAsia="宋体" w:cs="宋体"/>
                <w:color w:val="auto"/>
                <w:spacing w:val="20"/>
                <w:szCs w:val="20"/>
                <w:lang w:val="en-US" w:eastAsia="zh-CN"/>
              </w:rPr>
            </w:pPr>
            <w:r>
              <w:rPr>
                <w:rFonts w:hint="eastAsia" w:ascii="宋体" w:hAnsi="宋体" w:cs="宋体"/>
                <w:color w:val="auto"/>
                <w:spacing w:val="20"/>
                <w:szCs w:val="20"/>
                <w:lang w:val="en-US" w:eastAsia="zh-CN"/>
              </w:rPr>
              <w:t>1</w:t>
            </w:r>
          </w:p>
        </w:tc>
        <w:tc>
          <w:tcPr>
            <w:tcW w:w="1756" w:type="dxa"/>
            <w:tcBorders>
              <w:top w:val="single" w:color="auto" w:sz="4" w:space="0"/>
              <w:left w:val="single" w:color="auto" w:sz="4" w:space="0"/>
              <w:bottom w:val="single" w:color="auto" w:sz="4" w:space="0"/>
              <w:right w:val="single" w:color="auto" w:sz="4" w:space="0"/>
            </w:tcBorders>
            <w:vAlign w:val="center"/>
          </w:tcPr>
          <w:p>
            <w:pPr>
              <w:tabs>
                <w:tab w:val="left" w:pos="4770"/>
              </w:tabs>
              <w:ind w:firstLine="0" w:firstLineChars="0"/>
              <w:jc w:val="left"/>
              <w:rPr>
                <w:rFonts w:hint="eastAsia" w:ascii="宋体" w:hAnsi="宋体" w:eastAsia="宋体" w:cs="宋体"/>
                <w:b w:val="0"/>
                <w:bCs/>
                <w:color w:val="auto"/>
                <w:kern w:val="2"/>
                <w:sz w:val="24"/>
                <w:szCs w:val="24"/>
                <w:lang w:val="en-US" w:eastAsia="zh-CN" w:bidi="ar-SA"/>
              </w:rPr>
            </w:pPr>
            <w:r>
              <w:rPr>
                <w:rFonts w:hint="eastAsia" w:ascii="宋体" w:hAnsi="宋体" w:eastAsia="宋体" w:cs="宋体"/>
                <w:sz w:val="24"/>
                <w:szCs w:val="24"/>
                <w:vertAlign w:val="baseline"/>
              </w:rPr>
              <w:t>电子电工实训室电源台实训设备</w:t>
            </w:r>
          </w:p>
        </w:tc>
        <w:tc>
          <w:tcPr>
            <w:tcW w:w="81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color w:val="auto"/>
                <w:spacing w:val="20"/>
                <w:szCs w:val="20"/>
              </w:rPr>
            </w:pPr>
          </w:p>
        </w:tc>
        <w:tc>
          <w:tcPr>
            <w:tcW w:w="15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color w:val="auto"/>
                <w:spacing w:val="20"/>
                <w:szCs w:val="20"/>
              </w:rPr>
            </w:pPr>
          </w:p>
        </w:tc>
        <w:tc>
          <w:tcPr>
            <w:tcW w:w="570" w:type="dxa"/>
            <w:tcBorders>
              <w:top w:val="single" w:color="auto" w:sz="4" w:space="0"/>
              <w:left w:val="single" w:color="auto" w:sz="4" w:space="0"/>
              <w:bottom w:val="single" w:color="auto" w:sz="4" w:space="0"/>
              <w:right w:val="single" w:color="auto" w:sz="4" w:space="0"/>
            </w:tcBorders>
            <w:vAlign w:val="center"/>
          </w:tcPr>
          <w:p>
            <w:pPr>
              <w:tabs>
                <w:tab w:val="left" w:pos="4770"/>
              </w:tabs>
              <w:ind w:firstLine="0" w:firstLineChars="0"/>
              <w:jc w:val="center"/>
              <w:rPr>
                <w:rFonts w:hint="default" w:ascii="宋体" w:hAnsi="宋体" w:eastAsia="宋体" w:cs="宋体"/>
                <w:b w:val="0"/>
                <w:bCs/>
                <w:color w:val="auto"/>
                <w:kern w:val="2"/>
                <w:sz w:val="24"/>
                <w:szCs w:val="24"/>
                <w:lang w:val="en-US" w:eastAsia="zh-CN" w:bidi="ar-SA"/>
              </w:rPr>
            </w:pPr>
            <w:r>
              <w:rPr>
                <w:rFonts w:hint="eastAsia" w:ascii="宋体" w:hAnsi="宋体" w:cs="宋体"/>
                <w:b w:val="0"/>
                <w:bCs/>
                <w:color w:val="auto"/>
                <w:kern w:val="2"/>
                <w:sz w:val="24"/>
                <w:szCs w:val="24"/>
                <w:lang w:val="en-US" w:eastAsia="zh-CN" w:bidi="ar-SA"/>
              </w:rPr>
              <w:t>52</w:t>
            </w:r>
          </w:p>
        </w:tc>
        <w:tc>
          <w:tcPr>
            <w:tcW w:w="675" w:type="dxa"/>
            <w:tcBorders>
              <w:top w:val="single" w:color="auto" w:sz="4" w:space="0"/>
              <w:left w:val="single" w:color="auto" w:sz="4" w:space="0"/>
              <w:bottom w:val="single" w:color="auto" w:sz="4" w:space="0"/>
              <w:right w:val="single" w:color="auto" w:sz="4" w:space="0"/>
            </w:tcBorders>
            <w:vAlign w:val="center"/>
          </w:tcPr>
          <w:p>
            <w:pPr>
              <w:tabs>
                <w:tab w:val="left" w:pos="4770"/>
              </w:tabs>
              <w:ind w:firstLine="0" w:firstLineChars="0"/>
              <w:jc w:val="center"/>
              <w:rPr>
                <w:rFonts w:hint="default" w:ascii="宋体" w:hAnsi="宋体" w:eastAsia="宋体" w:cs="宋体"/>
                <w:b w:val="0"/>
                <w:bCs/>
                <w:color w:val="auto"/>
                <w:kern w:val="2"/>
                <w:sz w:val="24"/>
                <w:szCs w:val="24"/>
                <w:lang w:val="en-US" w:eastAsia="zh-CN" w:bidi="ar-SA"/>
              </w:rPr>
            </w:pPr>
            <w:r>
              <w:rPr>
                <w:rFonts w:hint="eastAsia" w:ascii="宋体" w:hAnsi="宋体" w:cs="宋体"/>
                <w:b w:val="0"/>
                <w:bCs/>
                <w:color w:val="auto"/>
                <w:kern w:val="2"/>
                <w:sz w:val="24"/>
                <w:szCs w:val="24"/>
                <w:lang w:val="en-US" w:eastAsia="zh-CN" w:bidi="ar-SA"/>
              </w:rPr>
              <w:t>套</w:t>
            </w:r>
          </w:p>
        </w:tc>
        <w:tc>
          <w:tcPr>
            <w:tcW w:w="64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color w:val="auto"/>
                <w:spacing w:val="20"/>
                <w:szCs w:val="20"/>
              </w:rPr>
            </w:pPr>
          </w:p>
        </w:tc>
        <w:tc>
          <w:tcPr>
            <w:tcW w:w="69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color w:val="auto"/>
                <w:spacing w:val="20"/>
                <w:szCs w:val="20"/>
              </w:rPr>
            </w:pPr>
          </w:p>
        </w:tc>
        <w:tc>
          <w:tcPr>
            <w:tcW w:w="120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color w:val="auto"/>
                <w:spacing w:val="20"/>
                <w:szCs w:val="20"/>
              </w:rPr>
            </w:pPr>
          </w:p>
        </w:tc>
        <w:tc>
          <w:tcPr>
            <w:tcW w:w="129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color w:val="auto"/>
                <w:spacing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504" w:type="dxa"/>
            <w:gridSpan w:val="7"/>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ascii="宋体" w:hAnsi="宋体" w:cs="宋体"/>
                <w:color w:val="auto"/>
                <w:spacing w:val="20"/>
                <w:szCs w:val="20"/>
              </w:rPr>
            </w:pPr>
            <w:r>
              <w:rPr>
                <w:rFonts w:hint="eastAsia" w:ascii="宋体" w:hAnsi="宋体" w:cs="宋体"/>
                <w:color w:val="auto"/>
                <w:spacing w:val="20"/>
              </w:rPr>
              <w:t>投  标 总  价</w:t>
            </w:r>
          </w:p>
        </w:tc>
        <w:tc>
          <w:tcPr>
            <w:tcW w:w="6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ascii="宋体" w:hAnsi="宋体" w:cs="宋体"/>
                <w:color w:val="auto"/>
                <w:spacing w:val="20"/>
                <w:szCs w:val="20"/>
              </w:rPr>
            </w:pPr>
          </w:p>
        </w:tc>
        <w:tc>
          <w:tcPr>
            <w:tcW w:w="12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ascii="宋体" w:hAnsi="宋体" w:cs="宋体"/>
                <w:color w:val="auto"/>
                <w:spacing w:val="20"/>
                <w:szCs w:val="20"/>
              </w:rPr>
            </w:pPr>
          </w:p>
        </w:tc>
        <w:tc>
          <w:tcPr>
            <w:tcW w:w="12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ascii="宋体" w:hAnsi="宋体" w:cs="宋体"/>
                <w:color w:val="auto"/>
                <w:spacing w:val="20"/>
                <w:szCs w:val="20"/>
              </w:rPr>
            </w:pPr>
          </w:p>
        </w:tc>
      </w:tr>
    </w:tbl>
    <w:p>
      <w:pPr>
        <w:spacing w:line="276" w:lineRule="auto"/>
        <w:ind w:firstLine="480"/>
        <w:rPr>
          <w:rFonts w:ascii="宋体" w:hAnsi="宋体" w:cs="宋体"/>
          <w:color w:val="auto"/>
        </w:rPr>
      </w:pPr>
      <w:r>
        <w:rPr>
          <w:rFonts w:hint="eastAsia" w:ascii="宋体" w:hAnsi="宋体" w:cs="宋体"/>
          <w:color w:val="auto"/>
        </w:rPr>
        <w:t>注：1.投标报价是履行合同的最终价格，应包括完成项目所需货款、标准附件、</w:t>
      </w:r>
      <w:r>
        <w:rPr>
          <w:rFonts w:hint="eastAsia" w:ascii="宋体" w:hAnsi="宋体" w:cs="宋体"/>
          <w:color w:val="auto"/>
          <w:lang w:val="zh-CN"/>
        </w:rPr>
        <w:t>备品备件、人员费用、专用工具、包装、运输、装卸、保险、</w:t>
      </w:r>
      <w:r>
        <w:rPr>
          <w:rFonts w:hint="eastAsia" w:ascii="宋体" w:hAnsi="宋体" w:cs="宋体"/>
          <w:color w:val="auto"/>
        </w:rPr>
        <w:t>货到就位以及安装、调试、验收、培训、保修、税金、利润、招标代理服务费等一切费用。</w:t>
      </w:r>
    </w:p>
    <w:p>
      <w:pPr>
        <w:tabs>
          <w:tab w:val="left" w:pos="1418"/>
        </w:tabs>
        <w:snapToGrid w:val="0"/>
        <w:spacing w:line="276" w:lineRule="auto"/>
        <w:ind w:firstLine="560"/>
        <w:rPr>
          <w:rFonts w:ascii="宋体" w:hAnsi="宋体" w:cs="宋体"/>
          <w:color w:val="auto"/>
        </w:rPr>
      </w:pPr>
      <w:r>
        <w:rPr>
          <w:rFonts w:hint="eastAsia" w:ascii="宋体" w:hAnsi="宋体" w:cs="宋体"/>
          <w:color w:val="auto"/>
          <w:spacing w:val="20"/>
          <w:szCs w:val="20"/>
        </w:rPr>
        <w:t>2.</w:t>
      </w:r>
      <w:r>
        <w:rPr>
          <w:rFonts w:hint="eastAsia" w:ascii="宋体" w:hAnsi="宋体" w:cs="宋体"/>
          <w:color w:val="auto"/>
        </w:rPr>
        <w:t>“投标报价明细表”为多页的，每页均需加盖投标人公章。</w:t>
      </w:r>
    </w:p>
    <w:p>
      <w:pPr>
        <w:spacing w:line="276" w:lineRule="auto"/>
        <w:ind w:firstLine="560"/>
        <w:rPr>
          <w:rFonts w:ascii="宋体" w:hAnsi="宋体" w:cs="宋体"/>
          <w:color w:val="auto"/>
        </w:rPr>
      </w:pPr>
      <w:r>
        <w:rPr>
          <w:rFonts w:hint="eastAsia" w:ascii="宋体" w:hAnsi="宋体" w:cs="宋体"/>
          <w:color w:val="auto"/>
          <w:spacing w:val="20"/>
        </w:rPr>
        <w:t>3.</w:t>
      </w:r>
      <w:r>
        <w:rPr>
          <w:rFonts w:hint="eastAsia" w:ascii="宋体" w:hAnsi="宋体" w:cs="宋体"/>
          <w:color w:val="auto"/>
        </w:rPr>
        <w:t>投标报价明细表所填内容按采购需求为准。漏报的视同已包含在投标总价内。有重大缺项的将作无效标处理。</w:t>
      </w:r>
    </w:p>
    <w:p>
      <w:pPr>
        <w:spacing w:line="276" w:lineRule="auto"/>
        <w:ind w:firstLine="480"/>
        <w:rPr>
          <w:rFonts w:hint="eastAsia" w:ascii="宋体" w:hAnsi="宋体" w:cs="宋体"/>
          <w:color w:val="auto"/>
        </w:rPr>
      </w:pPr>
      <w:r>
        <w:rPr>
          <w:rFonts w:hint="eastAsia" w:ascii="宋体" w:hAnsi="宋体" w:cs="宋体"/>
          <w:color w:val="auto"/>
        </w:rPr>
        <w:t>4.本表中“投标总价”应与“开标一览表”中的投标总价一致。</w:t>
      </w:r>
    </w:p>
    <w:p>
      <w:pPr>
        <w:spacing w:line="276" w:lineRule="auto"/>
        <w:ind w:firstLine="3600" w:firstLineChars="1500"/>
        <w:rPr>
          <w:rFonts w:ascii="宋体" w:hAnsi="宋体" w:cs="宋体"/>
          <w:color w:val="000000"/>
          <w:szCs w:val="24"/>
        </w:rPr>
      </w:pPr>
    </w:p>
    <w:p>
      <w:pPr>
        <w:spacing w:line="276" w:lineRule="auto"/>
        <w:ind w:firstLine="3600" w:firstLineChars="1500"/>
        <w:rPr>
          <w:rFonts w:ascii="宋体" w:hAnsi="宋体" w:cs="宋体"/>
          <w:color w:val="000000"/>
          <w:szCs w:val="24"/>
        </w:rPr>
      </w:pPr>
      <w:r>
        <w:rPr>
          <w:rFonts w:hint="eastAsia" w:ascii="宋体" w:hAnsi="宋体" w:cs="宋体"/>
          <w:color w:val="000000"/>
          <w:szCs w:val="24"/>
        </w:rPr>
        <w:t>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u w:val="single"/>
        </w:rPr>
        <w:t xml:space="preserve"> </w:t>
      </w:r>
    </w:p>
    <w:p>
      <w:pPr>
        <w:spacing w:line="276" w:lineRule="auto"/>
        <w:ind w:firstLine="5280" w:firstLineChars="2200"/>
        <w:rPr>
          <w:rFonts w:ascii="宋体" w:hAnsi="宋体" w:cs="宋体"/>
          <w:color w:val="000000"/>
          <w:szCs w:val="24"/>
        </w:rPr>
      </w:pPr>
      <w:r>
        <w:rPr>
          <w:rFonts w:hint="eastAsia" w:ascii="宋体" w:hAnsi="宋体" w:cs="宋体"/>
          <w:color w:val="000000"/>
          <w:szCs w:val="24"/>
        </w:rPr>
        <w:t>投标人（盖章）：__________________</w:t>
      </w:r>
    </w:p>
    <w:p>
      <w:pPr>
        <w:spacing w:line="276" w:lineRule="auto"/>
        <w:ind w:firstLine="480"/>
      </w:pPr>
      <w:r>
        <w:rPr>
          <w:rFonts w:hint="eastAsia" w:ascii="宋体" w:hAnsi="宋体" w:cs="宋体"/>
          <w:color w:val="000000"/>
          <w:szCs w:val="24"/>
        </w:rPr>
        <w:t xml:space="preserve">                                        日    期：_____年____月____日</w:t>
      </w:r>
      <w:r>
        <w:rPr>
          <w:rFonts w:hint="eastAsia" w:hAnsi="宋体" w:cs="宋体"/>
        </w:rPr>
        <w:br w:type="page"/>
      </w:r>
    </w:p>
    <w:p>
      <w:pPr>
        <w:pStyle w:val="103"/>
        <w:snapToGrid w:val="0"/>
        <w:spacing w:line="500" w:lineRule="exact"/>
        <w:jc w:val="center"/>
        <w:rPr>
          <w:rFonts w:hint="default" w:hAnsi="宋体" w:eastAsia="宋体" w:cs="宋体"/>
          <w:b/>
          <w:bCs/>
          <w:color w:val="000000"/>
          <w:sz w:val="28"/>
          <w:szCs w:val="28"/>
        </w:rPr>
      </w:pPr>
      <w:r>
        <w:rPr>
          <w:rFonts w:hAnsi="宋体" w:eastAsia="宋体" w:cs="宋体"/>
          <w:b/>
          <w:bCs/>
          <w:color w:val="000000"/>
          <w:sz w:val="28"/>
          <w:szCs w:val="28"/>
        </w:rPr>
        <w:t>十</w:t>
      </w:r>
      <w:r>
        <w:rPr>
          <w:rFonts w:hint="eastAsia" w:hAnsi="宋体" w:eastAsia="宋体" w:cs="宋体"/>
          <w:b/>
          <w:bCs/>
          <w:color w:val="000000"/>
          <w:sz w:val="28"/>
          <w:szCs w:val="28"/>
          <w:lang w:val="en-US" w:eastAsia="zh-CN"/>
        </w:rPr>
        <w:t>六</w:t>
      </w:r>
      <w:r>
        <w:rPr>
          <w:rFonts w:hAnsi="宋体" w:eastAsia="宋体" w:cs="宋体"/>
          <w:b/>
          <w:bCs/>
          <w:color w:val="000000"/>
          <w:sz w:val="28"/>
          <w:szCs w:val="28"/>
        </w:rPr>
        <w:t>、政府采购活动现场确认声明书</w:t>
      </w:r>
    </w:p>
    <w:p>
      <w:pPr>
        <w:pStyle w:val="103"/>
        <w:snapToGrid w:val="0"/>
        <w:spacing w:line="360" w:lineRule="auto"/>
        <w:jc w:val="center"/>
        <w:rPr>
          <w:rFonts w:hint="default" w:hAnsi="宋体" w:eastAsia="宋体" w:cs="宋体"/>
          <w:color w:val="000000"/>
          <w:sz w:val="24"/>
          <w:szCs w:val="24"/>
        </w:rPr>
      </w:pPr>
      <w:r>
        <w:rPr>
          <w:rFonts w:hAnsi="宋体" w:eastAsia="宋体" w:cs="宋体"/>
          <w:color w:val="000000"/>
          <w:sz w:val="24"/>
          <w:szCs w:val="24"/>
        </w:rPr>
        <w:t>（要求在</w:t>
      </w:r>
      <w:r>
        <w:rPr>
          <w:rFonts w:hAnsi="宋体" w:eastAsia="宋体" w:cs="宋体"/>
          <w:sz w:val="24"/>
          <w:szCs w:val="24"/>
        </w:rPr>
        <w:t>2022年</w:t>
      </w:r>
      <w:r>
        <w:rPr>
          <w:rFonts w:hint="eastAsia" w:hAnsi="宋体" w:eastAsia="宋体" w:cs="宋体"/>
          <w:sz w:val="24"/>
          <w:szCs w:val="24"/>
          <w:lang w:val="en-US" w:eastAsia="zh-CN"/>
        </w:rPr>
        <w:t>12月20日</w:t>
      </w:r>
      <w:r>
        <w:rPr>
          <w:rFonts w:hAnsi="宋体" w:eastAsia="宋体" w:cs="宋体"/>
          <w:sz w:val="24"/>
          <w:szCs w:val="24"/>
        </w:rPr>
        <w:t>下午解密完成后填写并将扫描件发送至</w:t>
      </w:r>
      <w:r>
        <w:rPr>
          <w:rFonts w:hAnsi="宋体" w:eastAsia="宋体" w:cs="宋体"/>
          <w:color w:val="000000"/>
          <w:sz w:val="24"/>
          <w:szCs w:val="24"/>
        </w:rPr>
        <w:t>采购代理机构邮箱（1192873557@qq.com），不需要制作在投标文件中）</w:t>
      </w:r>
    </w:p>
    <w:p>
      <w:pPr>
        <w:pStyle w:val="103"/>
        <w:snapToGrid w:val="0"/>
        <w:spacing w:line="400" w:lineRule="exact"/>
        <w:rPr>
          <w:rFonts w:hint="default" w:hAnsi="宋体" w:eastAsia="宋体" w:cs="宋体"/>
          <w:b/>
          <w:color w:val="000000"/>
          <w:sz w:val="24"/>
          <w:szCs w:val="24"/>
        </w:rPr>
      </w:pPr>
      <w:r>
        <w:rPr>
          <w:rFonts w:hAnsi="宋体" w:eastAsia="宋体" w:cs="宋体"/>
          <w:color w:val="000000"/>
          <w:kern w:val="0"/>
          <w:sz w:val="24"/>
          <w:szCs w:val="24"/>
        </w:rPr>
        <w:t xml:space="preserve"> </w:t>
      </w:r>
      <w:r>
        <w:rPr>
          <w:rFonts w:hAnsi="宋体" w:eastAsia="宋体" w:cs="宋体"/>
          <w:color w:val="000000"/>
          <w:spacing w:val="6"/>
          <w:sz w:val="24"/>
          <w:szCs w:val="24"/>
          <w:u w:val="single"/>
        </w:rPr>
        <w:t>嘉兴市宏泽招标咨询有限公司</w:t>
      </w:r>
      <w:r>
        <w:rPr>
          <w:rFonts w:hAnsi="宋体" w:eastAsia="宋体" w:cs="宋体"/>
          <w:color w:val="000000"/>
          <w:kern w:val="0"/>
          <w:sz w:val="24"/>
          <w:szCs w:val="24"/>
        </w:rPr>
        <w:t>（采购组织机构名称）：</w:t>
      </w:r>
    </w:p>
    <w:p>
      <w:pPr>
        <w:pStyle w:val="22"/>
        <w:snapToGrid w:val="0"/>
        <w:spacing w:beforeLines="0" w:afterLines="0" w:line="500" w:lineRule="exact"/>
        <w:ind w:firstLine="504"/>
        <w:rPr>
          <w:rFonts w:hAnsi="宋体" w:cs="宋体"/>
          <w:color w:val="000000"/>
          <w:spacing w:val="6"/>
          <w:sz w:val="24"/>
          <w:szCs w:val="24"/>
        </w:rPr>
      </w:pPr>
      <w:r>
        <w:rPr>
          <w:rFonts w:hint="eastAsia" w:hAnsi="宋体" w:cs="宋体"/>
          <w:color w:val="000000"/>
          <w:spacing w:val="6"/>
          <w:sz w:val="24"/>
          <w:szCs w:val="24"/>
        </w:rPr>
        <w:t>本人经由</w:t>
      </w:r>
      <w:r>
        <w:rPr>
          <w:rFonts w:hint="eastAsia" w:hAnsi="宋体" w:cs="宋体"/>
          <w:color w:val="000000"/>
          <w:spacing w:val="6"/>
          <w:sz w:val="24"/>
          <w:szCs w:val="24"/>
          <w:u w:val="single"/>
        </w:rPr>
        <w:t xml:space="preserve">                    （单位）</w:t>
      </w:r>
      <w:r>
        <w:rPr>
          <w:rFonts w:hint="eastAsia" w:hAnsi="宋体" w:cs="宋体"/>
          <w:color w:val="000000"/>
          <w:spacing w:val="6"/>
          <w:sz w:val="24"/>
          <w:szCs w:val="24"/>
        </w:rPr>
        <w:t>负责人</w:t>
      </w:r>
      <w:r>
        <w:rPr>
          <w:rFonts w:hint="eastAsia" w:hAnsi="宋体" w:cs="宋体"/>
          <w:color w:val="000000"/>
          <w:spacing w:val="6"/>
          <w:sz w:val="24"/>
          <w:szCs w:val="24"/>
          <w:u w:val="single"/>
        </w:rPr>
        <w:t xml:space="preserve">        （姓名）</w:t>
      </w:r>
      <w:r>
        <w:rPr>
          <w:rFonts w:hint="eastAsia" w:hAnsi="宋体" w:cs="宋体"/>
          <w:color w:val="000000"/>
          <w:spacing w:val="6"/>
          <w:sz w:val="24"/>
          <w:szCs w:val="24"/>
        </w:rPr>
        <w:t>合法授权参加</w:t>
      </w:r>
      <w:r>
        <w:rPr>
          <w:rFonts w:hint="eastAsia" w:hAnsi="宋体" w:cs="宋体"/>
          <w:sz w:val="24"/>
          <w:szCs w:val="24"/>
          <w:u w:val="single"/>
          <w:lang w:eastAsia="zh-CN"/>
        </w:rPr>
        <w:t>嘉善技师学院（筹）购置培训教学仪器设备（电子电工实训室电源台实训设备）</w:t>
      </w:r>
      <w:r>
        <w:rPr>
          <w:rFonts w:hint="eastAsia" w:hAnsi="宋体" w:cs="宋体"/>
          <w:color w:val="000000"/>
          <w:spacing w:val="6"/>
          <w:sz w:val="24"/>
          <w:szCs w:val="24"/>
        </w:rPr>
        <w:t>（编号：</w:t>
      </w:r>
      <w:r>
        <w:rPr>
          <w:rFonts w:hint="eastAsia" w:hAnsi="宋体" w:cs="宋体"/>
          <w:color w:val="000000"/>
          <w:spacing w:val="6"/>
          <w:sz w:val="24"/>
          <w:szCs w:val="24"/>
          <w:u w:val="single"/>
        </w:rPr>
        <w:t xml:space="preserve"> HZZX-2022-</w:t>
      </w:r>
      <w:r>
        <w:rPr>
          <w:rFonts w:hint="eastAsia" w:hAnsi="宋体" w:cs="宋体"/>
          <w:color w:val="000000"/>
          <w:spacing w:val="6"/>
          <w:sz w:val="24"/>
          <w:szCs w:val="24"/>
          <w:u w:val="single"/>
          <w:lang w:eastAsia="zh-CN"/>
        </w:rPr>
        <w:t>G78</w:t>
      </w:r>
      <w:r>
        <w:rPr>
          <w:rFonts w:hint="eastAsia" w:hAnsi="宋体" w:cs="宋体"/>
          <w:color w:val="000000"/>
          <w:spacing w:val="6"/>
          <w:sz w:val="24"/>
          <w:szCs w:val="24"/>
        </w:rPr>
        <w:t xml:space="preserve">）政府采购活动，经与本单位法人代表（负责人）联系确认，现就有关公平竞争事项郑重声明如下： </w:t>
      </w:r>
    </w:p>
    <w:p>
      <w:pPr>
        <w:pStyle w:val="93"/>
        <w:widowControl/>
        <w:numPr>
          <w:ilvl w:val="0"/>
          <w:numId w:val="2"/>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本单位与采购人之间 □不存在利害关系 □存在下列利害关系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93"/>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A.投资关系    B.行政隶属关系    C.业务指导关系</w:t>
      </w:r>
    </w:p>
    <w:p>
      <w:pPr>
        <w:pStyle w:val="93"/>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D.其他可能</w:t>
      </w:r>
      <w:r>
        <w:rPr>
          <w:rFonts w:ascii="宋体" w:hAnsi="宋体" w:cs="宋体"/>
          <w:color w:val="000000"/>
          <w:sz w:val="24"/>
          <w:szCs w:val="24"/>
        </w:rPr>
        <w:t>影响采购公正的</w:t>
      </w:r>
      <w:r>
        <w:rPr>
          <w:rFonts w:ascii="宋体" w:hAnsi="宋体" w:cs="宋体"/>
          <w:color w:val="000000"/>
          <w:kern w:val="0"/>
          <w:sz w:val="24"/>
          <w:szCs w:val="24"/>
        </w:rPr>
        <w:t>利害关系</w:t>
      </w:r>
      <w:r>
        <w:rPr>
          <w:rFonts w:ascii="宋体" w:hAnsi="宋体" w:cs="宋体"/>
          <w:color w:val="000000"/>
          <w:kern w:val="0"/>
          <w:sz w:val="24"/>
          <w:szCs w:val="24"/>
          <w:u w:val="single"/>
        </w:rPr>
        <w:t xml:space="preserve">（如有，请如实说明）                 </w:t>
      </w:r>
      <w:r>
        <w:rPr>
          <w:rFonts w:ascii="宋体" w:hAnsi="宋体" w:cs="宋体"/>
          <w:color w:val="000000"/>
          <w:kern w:val="0"/>
          <w:sz w:val="24"/>
          <w:szCs w:val="24"/>
        </w:rPr>
        <w:t>。</w:t>
      </w:r>
    </w:p>
    <w:p>
      <w:pPr>
        <w:pStyle w:val="93"/>
        <w:widowControl/>
        <w:snapToGrid w:val="0"/>
        <w:spacing w:line="400" w:lineRule="exact"/>
        <w:rPr>
          <w:rFonts w:hint="default" w:ascii="宋体" w:hAnsi="宋体" w:cs="宋体"/>
          <w:color w:val="000000"/>
          <w:kern w:val="0"/>
          <w:sz w:val="24"/>
          <w:szCs w:val="24"/>
        </w:rPr>
      </w:pPr>
      <w:r>
        <w:rPr>
          <w:rFonts w:ascii="宋体" w:hAnsi="宋体" w:cs="宋体"/>
          <w:color w:val="000000"/>
          <w:spacing w:val="6"/>
          <w:sz w:val="24"/>
          <w:szCs w:val="24"/>
        </w:rPr>
        <w:t xml:space="preserve">  二、</w:t>
      </w:r>
      <w:r>
        <w:rPr>
          <w:rFonts w:ascii="宋体" w:hAnsi="宋体" w:cs="宋体"/>
          <w:color w:val="000000"/>
          <w:kern w:val="0"/>
          <w:sz w:val="24"/>
          <w:szCs w:val="24"/>
        </w:rPr>
        <w:t>现已清楚知道参加本项目采购活动的其他所有供应商名称，本单位 □与其他所有供应商之间均不存在利害关系 □与</w:t>
      </w:r>
      <w:r>
        <w:rPr>
          <w:rFonts w:ascii="宋体" w:hAnsi="宋体" w:cs="宋体"/>
          <w:color w:val="000000"/>
          <w:kern w:val="0"/>
          <w:sz w:val="24"/>
          <w:szCs w:val="24"/>
          <w:u w:val="single"/>
        </w:rPr>
        <w:t xml:space="preserve">               （供应商名称）           </w:t>
      </w:r>
      <w:r>
        <w:rPr>
          <w:rFonts w:ascii="宋体" w:hAnsi="宋体" w:cs="宋体"/>
          <w:color w:val="000000"/>
          <w:kern w:val="0"/>
          <w:sz w:val="24"/>
          <w:szCs w:val="24"/>
        </w:rPr>
        <w:t>之间存在下列利害关系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103"/>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A.法定代表人或负责人或实际控制人是同一人</w:t>
      </w:r>
    </w:p>
    <w:p>
      <w:pPr>
        <w:pStyle w:val="103"/>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B.法定代表人或负责人或实际控制人是夫妻关系</w:t>
      </w:r>
    </w:p>
    <w:p>
      <w:pPr>
        <w:pStyle w:val="103"/>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C.法定代表人或负责人或实际控制人是直系血亲关系</w:t>
      </w:r>
    </w:p>
    <w:p>
      <w:pPr>
        <w:pStyle w:val="103"/>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D.法定代表人或负责人或实际控制人存在三代以内旁系血亲关系</w:t>
      </w:r>
    </w:p>
    <w:p>
      <w:pPr>
        <w:pStyle w:val="103"/>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E.法定代表人或负责人或实际控制人存在近姻亲关系</w:t>
      </w:r>
    </w:p>
    <w:p>
      <w:pPr>
        <w:pStyle w:val="103"/>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F.法定代表人或负责人或实际控制人存在股份控制或实际控制关系</w:t>
      </w:r>
    </w:p>
    <w:p>
      <w:pPr>
        <w:pStyle w:val="103"/>
        <w:snapToGrid w:val="0"/>
        <w:spacing w:line="400" w:lineRule="exact"/>
        <w:rPr>
          <w:rFonts w:hint="default"/>
          <w:kern w:val="0"/>
        </w:rPr>
      </w:pPr>
      <w:r>
        <w:rPr>
          <w:kern w:val="0"/>
        </w:rPr>
        <w:t xml:space="preserve"> </w:t>
      </w:r>
      <w:r>
        <w:rPr>
          <w:rFonts w:hAnsi="宋体" w:eastAsia="宋体" w:cs="宋体"/>
          <w:color w:val="000000"/>
          <w:kern w:val="0"/>
          <w:sz w:val="24"/>
          <w:szCs w:val="24"/>
        </w:rPr>
        <w:t xml:space="preserve"> G.存在共同直接或间接投资设立子公司、联营企业和合营企业情况</w:t>
      </w:r>
    </w:p>
    <w:p>
      <w:pPr>
        <w:pStyle w:val="103"/>
        <w:snapToGrid w:val="0"/>
        <w:spacing w:line="400" w:lineRule="exact"/>
        <w:rPr>
          <w:rFonts w:hint="default" w:hAnsi="宋体" w:eastAsia="宋体" w:cs="宋体"/>
          <w:color w:val="000000"/>
          <w:sz w:val="24"/>
          <w:szCs w:val="24"/>
        </w:rPr>
      </w:pPr>
      <w:r>
        <w:rPr>
          <w:rFonts w:hAnsi="宋体" w:eastAsia="宋体" w:cs="宋体"/>
          <w:color w:val="000000"/>
          <w:kern w:val="0"/>
          <w:sz w:val="24"/>
          <w:szCs w:val="24"/>
        </w:rPr>
        <w:t xml:space="preserve">  H.存在分级代理或代销关系、同一生产制造商关系、</w:t>
      </w:r>
      <w:r>
        <w:rPr>
          <w:rFonts w:hAnsi="宋体" w:eastAsia="宋体" w:cs="宋体"/>
          <w:color w:val="000000"/>
          <w:sz w:val="24"/>
          <w:szCs w:val="24"/>
        </w:rPr>
        <w:t>管理关系、重要业务（占主营业务收入50%以上）或重要财务往来关系（如融资）等其他实质性控制关系</w:t>
      </w:r>
    </w:p>
    <w:p>
      <w:pPr>
        <w:pStyle w:val="103"/>
        <w:snapToGrid w:val="0"/>
        <w:spacing w:line="400" w:lineRule="exact"/>
        <w:rPr>
          <w:rFonts w:hint="default" w:hAnsi="宋体" w:eastAsia="宋体" w:cs="宋体"/>
          <w:color w:val="000000"/>
          <w:spacing w:val="6"/>
          <w:sz w:val="24"/>
          <w:szCs w:val="24"/>
        </w:rPr>
      </w:pPr>
      <w:r>
        <w:rPr>
          <w:rFonts w:hAnsi="宋体" w:eastAsia="宋体" w:cs="宋体"/>
          <w:color w:val="000000"/>
          <w:sz w:val="24"/>
          <w:szCs w:val="24"/>
        </w:rPr>
        <w:t xml:space="preserve">    I</w:t>
      </w:r>
      <w:r>
        <w:rPr>
          <w:rFonts w:hAnsi="宋体" w:eastAsia="宋体" w:cs="宋体"/>
          <w:color w:val="000000"/>
          <w:kern w:val="0"/>
          <w:sz w:val="24"/>
          <w:szCs w:val="24"/>
        </w:rPr>
        <w:t>.</w:t>
      </w:r>
      <w:r>
        <w:rPr>
          <w:rFonts w:hAnsi="宋体" w:eastAsia="宋体" w:cs="宋体"/>
          <w:color w:val="000000"/>
          <w:sz w:val="24"/>
          <w:szCs w:val="24"/>
        </w:rPr>
        <w:t>其他利害关系情况</w:t>
      </w:r>
      <w:r>
        <w:rPr>
          <w:rFonts w:hAnsi="宋体" w:eastAsia="宋体" w:cs="宋体"/>
          <w:color w:val="000000"/>
          <w:sz w:val="24"/>
          <w:szCs w:val="24"/>
          <w:u w:val="single"/>
        </w:rPr>
        <w:t xml:space="preserve">                              </w:t>
      </w:r>
      <w:r>
        <w:rPr>
          <w:rFonts w:hAnsi="宋体" w:eastAsia="宋体" w:cs="宋体"/>
          <w:color w:val="000000"/>
          <w:kern w:val="0"/>
          <w:sz w:val="24"/>
          <w:szCs w:val="24"/>
        </w:rPr>
        <w:t>。</w:t>
      </w:r>
    </w:p>
    <w:p>
      <w:pPr>
        <w:pStyle w:val="93"/>
        <w:widowControl/>
        <w:numPr>
          <w:ilvl w:val="0"/>
          <w:numId w:val="3"/>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sz w:val="24"/>
          <w:szCs w:val="24"/>
        </w:rPr>
        <w:t>现已清楚知道并</w:t>
      </w:r>
      <w:r>
        <w:rPr>
          <w:rFonts w:ascii="宋体" w:hAnsi="宋体" w:cs="宋体"/>
          <w:color w:val="000000"/>
          <w:kern w:val="0"/>
          <w:sz w:val="24"/>
          <w:szCs w:val="24"/>
        </w:rPr>
        <w:t>严格遵守政府采购法律法规和现场纪律。</w:t>
      </w:r>
    </w:p>
    <w:p>
      <w:pPr>
        <w:pStyle w:val="93"/>
        <w:widowControl/>
        <w:numPr>
          <w:ilvl w:val="0"/>
          <w:numId w:val="3"/>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我发现</w:t>
      </w:r>
      <w:r>
        <w:rPr>
          <w:rFonts w:ascii="宋体" w:hAnsi="宋体" w:cs="宋体"/>
          <w:color w:val="000000"/>
          <w:kern w:val="0"/>
          <w:sz w:val="24"/>
          <w:szCs w:val="24"/>
          <w:u w:val="single"/>
        </w:rPr>
        <w:t xml:space="preserve">                                  </w:t>
      </w:r>
      <w:r>
        <w:rPr>
          <w:rFonts w:ascii="宋体" w:hAnsi="宋体" w:cs="宋体"/>
          <w:color w:val="000000"/>
          <w:kern w:val="0"/>
          <w:sz w:val="24"/>
          <w:szCs w:val="24"/>
        </w:rPr>
        <w:t>供应商之间存在或可能存在上述第二条第</w:t>
      </w:r>
      <w:r>
        <w:rPr>
          <w:rFonts w:ascii="宋体" w:hAnsi="宋体" w:cs="宋体"/>
          <w:color w:val="000000"/>
          <w:kern w:val="0"/>
          <w:sz w:val="24"/>
          <w:szCs w:val="24"/>
          <w:u w:val="single"/>
        </w:rPr>
        <w:t xml:space="preserve">        </w:t>
      </w:r>
      <w:r>
        <w:rPr>
          <w:rFonts w:ascii="宋体" w:hAnsi="宋体" w:cs="宋体"/>
          <w:color w:val="000000"/>
          <w:kern w:val="0"/>
          <w:sz w:val="24"/>
          <w:szCs w:val="24"/>
        </w:rPr>
        <w:t>项利害关系。</w:t>
      </w:r>
    </w:p>
    <w:p>
      <w:pPr>
        <w:pStyle w:val="103"/>
        <w:snapToGrid w:val="0"/>
        <w:spacing w:line="420" w:lineRule="exact"/>
        <w:ind w:firstLine="480" w:firstLineChars="200"/>
        <w:rPr>
          <w:rFonts w:hint="default" w:hAnsi="宋体" w:eastAsia="宋体" w:cs="宋体"/>
          <w:color w:val="000000"/>
          <w:sz w:val="24"/>
          <w:szCs w:val="24"/>
        </w:rPr>
      </w:pPr>
      <w:r>
        <w:rPr>
          <w:rFonts w:hAnsi="宋体" w:eastAsia="宋体" w:cs="宋体"/>
          <w:color w:val="000000"/>
          <w:sz w:val="24"/>
          <w:szCs w:val="24"/>
        </w:rPr>
        <w:t xml:space="preserve">                       </w:t>
      </w:r>
    </w:p>
    <w:p>
      <w:pPr>
        <w:pStyle w:val="103"/>
        <w:snapToGrid w:val="0"/>
        <w:spacing w:line="420" w:lineRule="exact"/>
        <w:ind w:firstLine="3480" w:firstLineChars="1450"/>
        <w:rPr>
          <w:rFonts w:hint="default" w:hAnsi="宋体" w:eastAsia="宋体" w:cs="宋体"/>
          <w:color w:val="000000"/>
          <w:sz w:val="24"/>
          <w:szCs w:val="24"/>
        </w:rPr>
      </w:pPr>
      <w:r>
        <w:rPr>
          <w:rFonts w:hAnsi="宋体" w:eastAsia="宋体" w:cs="宋体"/>
          <w:color w:val="000000"/>
          <w:sz w:val="24"/>
          <w:szCs w:val="24"/>
        </w:rPr>
        <w:t xml:space="preserve">  （供应商代表签名）:</w:t>
      </w:r>
    </w:p>
    <w:p>
      <w:pPr>
        <w:ind w:firstLine="480"/>
        <w:jc w:val="center"/>
        <w:rPr>
          <w:rFonts w:ascii="宋体" w:hAnsi="宋体" w:cs="宋体"/>
        </w:rPr>
      </w:pPr>
      <w:r>
        <w:rPr>
          <w:rFonts w:hint="eastAsia" w:ascii="宋体" w:hAnsi="宋体" w:cs="宋体"/>
          <w:color w:val="000000"/>
          <w:szCs w:val="24"/>
        </w:rPr>
        <w:t xml:space="preserve">                                      2022年  月  日</w:t>
      </w:r>
    </w:p>
    <w:p>
      <w:pPr>
        <w:ind w:firstLine="560"/>
        <w:rPr>
          <w:spacing w:val="20"/>
          <w:u w:val="single"/>
        </w:rPr>
      </w:pPr>
    </w:p>
    <w:sectPr>
      <w:headerReference r:id="rId16" w:type="default"/>
      <w:pgSz w:w="11906" w:h="16838"/>
      <w:pgMar w:top="1418" w:right="1077" w:bottom="1418" w:left="1077" w:header="851" w:footer="992" w:gutter="340"/>
      <w:pgBorders>
        <w:top w:val="none" w:sz="0" w:space="0"/>
        <w:left w:val="none" w:sz="0" w:space="0"/>
        <w:bottom w:val="none" w:sz="0" w:space="0"/>
        <w:right w:val="none" w:sz="0" w:space="0"/>
      </w:pgBorders>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A0000287" w:usb1="28C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504020202030204"/>
    <w:charset w:val="00"/>
    <w:family w:val="swiss"/>
    <w:pitch w:val="default"/>
    <w:sig w:usb0="00000000" w:usb1="00000000" w:usb2="00000000" w:usb3="00000000" w:csb0="000001F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single" w:color="A5A5A5" w:sz="4" w:space="1"/>
      </w:pBdr>
      <w:ind w:firstLine="360"/>
      <w:rPr>
        <w:color w:val="7F7F7F"/>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single" w:color="A5A5A5" w:sz="4" w:space="1"/>
      </w:pBdr>
      <w:ind w:firstLine="360"/>
      <w:rPr>
        <w:color w:val="7F7F7F"/>
      </w:rPr>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pBdr>
                              <w:top w:val="none" w:color="A5A5A5" w:sz="0" w:space="1"/>
                            </w:pBdr>
                            <w:ind w:firstLine="360"/>
                          </w:pPr>
                          <w:r>
                            <w:rPr>
                              <w:rFonts w:hint="eastAsia" w:cs="宋体"/>
                            </w:rPr>
                            <w:t>嘉兴市宏泽招标咨询有限公司</w:t>
                          </w:r>
                          <w:r>
                            <w:t xml:space="preserve">                    </w:t>
                          </w:r>
                          <w:r>
                            <w:rPr>
                              <w:rFonts w:hint="eastAsia" w:cs="宋体"/>
                            </w:rPr>
                            <w:t>联系电话：</w:t>
                          </w:r>
                          <w:r>
                            <w:t xml:space="preserve">0573-84020980    </w:t>
                          </w:r>
                          <w:r>
                            <w:rPr>
                              <w:rFonts w:hint="eastAsia"/>
                            </w:rPr>
                            <w:t xml:space="preserve">       </w:t>
                          </w:r>
                          <w:r>
                            <w:t xml:space="preserve">        </w:t>
                          </w:r>
                          <w:r>
                            <w:fldChar w:fldCharType="begin"/>
                          </w:r>
                          <w:r>
                            <w:instrText xml:space="preserve"> PAGE   \* MERGEFORMAT </w:instrText>
                          </w:r>
                          <w:r>
                            <w:fldChar w:fldCharType="separate"/>
                          </w:r>
                          <w:r>
                            <w:rPr>
                              <w:lang w:val="zh-CN"/>
                            </w:rPr>
                            <w:t>1</w:t>
                          </w:r>
                          <w:r>
                            <w:fldChar w:fldCharType="end"/>
                          </w:r>
                        </w:p>
                      </w:txbxContent>
                    </wps:txbx>
                    <wps:bodyPr wrap="none" lIns="0" tIns="0" rIns="0" bIns="0">
                      <a:spAutoFit/>
                    </wps:bodyPr>
                  </wps:wsp>
                </a:graphicData>
              </a:graphic>
            </wp:anchor>
          </w:drawing>
        </mc:Choice>
        <mc:Fallback>
          <w:pict>
            <v:shape id="文本框 5124"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MZC5LvNAQAAmgMAAA4AAAAAAAAAAQAgAAAAIgEAAGRy&#10;cy9lMm9Eb2MueG1sUEsFBgAAAAAGAAYAWQEAAGEFAAAAAA==&#10;">
              <v:fill on="f" focussize="0,0"/>
              <v:stroke on="f" weight="1.25pt"/>
              <v:imagedata o:title=""/>
              <o:lock v:ext="edit" aspectratio="f"/>
              <v:textbox inset="0mm,0mm,0mm,0mm" style="mso-fit-shape-to-text:t;">
                <w:txbxContent>
                  <w:p>
                    <w:pPr>
                      <w:pStyle w:val="4"/>
                      <w:pBdr>
                        <w:top w:val="none" w:color="A5A5A5" w:sz="0" w:space="1"/>
                      </w:pBdr>
                      <w:ind w:firstLine="360"/>
                    </w:pPr>
                    <w:r>
                      <w:rPr>
                        <w:rFonts w:hint="eastAsia" w:cs="宋体"/>
                      </w:rPr>
                      <w:t>嘉兴市宏泽招标咨询有限公司</w:t>
                    </w:r>
                    <w:r>
                      <w:t xml:space="preserve">                    </w:t>
                    </w:r>
                    <w:r>
                      <w:rPr>
                        <w:rFonts w:hint="eastAsia" w:cs="宋体"/>
                      </w:rPr>
                      <w:t>联系电话：</w:t>
                    </w:r>
                    <w:r>
                      <w:t xml:space="preserve">0573-84020980    </w:t>
                    </w:r>
                    <w:r>
                      <w:rPr>
                        <w:rFonts w:hint="eastAsia"/>
                      </w:rPr>
                      <w:t xml:space="preserve">       </w:t>
                    </w:r>
                    <w:r>
                      <w:t xml:space="preserve">        </w:t>
                    </w:r>
                    <w:r>
                      <w:fldChar w:fldCharType="begin"/>
                    </w:r>
                    <w:r>
                      <w:instrText xml:space="preserve"> PAGE   \* MERGEFORMAT </w:instrText>
                    </w:r>
                    <w:r>
                      <w:fldChar w:fldCharType="separate"/>
                    </w:r>
                    <w:r>
                      <w:rPr>
                        <w:lang w:val="zh-CN"/>
                      </w:rP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single" w:color="A5A5A5" w:sz="4" w:space="1"/>
      </w:pBdr>
      <w:ind w:firstLine="360"/>
      <w:rPr>
        <w:rFonts w:ascii="宋体" w:hAnsi="宋体" w:cs="宋体"/>
        <w:color w:val="7F7F7F"/>
      </w:rPr>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pBdr>
                              <w:top w:val="none" w:color="A5A5A5" w:sz="0" w:space="1"/>
                            </w:pBdr>
                            <w:ind w:firstLine="360"/>
                          </w:pPr>
                          <w:r>
                            <w:rPr>
                              <w:rFonts w:hint="eastAsia" w:ascii="宋体" w:hAnsi="宋体" w:cs="宋体"/>
                            </w:rPr>
                            <w:t xml:space="preserve">嘉兴市宏泽招标咨询有限公司                    联系电话：0573-84020980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lang w:val="zh-CN"/>
                            </w:rPr>
                            <w:t>20</w:t>
                          </w:r>
                          <w:r>
                            <w:rPr>
                              <w:rFonts w:hint="eastAsia" w:ascii="宋体" w:hAnsi="宋体" w:cs="宋体"/>
                            </w:rPr>
                            <w:fldChar w:fldCharType="end"/>
                          </w:r>
                        </w:p>
                      </w:txbxContent>
                    </wps:txbx>
                    <wps:bodyPr wrap="none" lIns="0" tIns="0" rIns="0" bIns="0">
                      <a:spAutoFit/>
                    </wps:bodyPr>
                  </wps:wsp>
                </a:graphicData>
              </a:graphic>
            </wp:anchor>
          </w:drawing>
        </mc:Choice>
        <mc:Fallback>
          <w:pict>
            <v:shape id="文本框 5122"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NvasOzNAQAAmgMAAA4AAAAAAAAAAQAgAAAAIgEAAGRy&#10;cy9lMm9Eb2MueG1sUEsFBgAAAAAGAAYAWQEAAGEFAAAAAA==&#10;">
              <v:fill on="f" focussize="0,0"/>
              <v:stroke on="f" weight="1.25pt"/>
              <v:imagedata o:title=""/>
              <o:lock v:ext="edit" aspectratio="f"/>
              <v:textbox inset="0mm,0mm,0mm,0mm" style="mso-fit-shape-to-text:t;">
                <w:txbxContent>
                  <w:p>
                    <w:pPr>
                      <w:pStyle w:val="4"/>
                      <w:pBdr>
                        <w:top w:val="none" w:color="A5A5A5" w:sz="0" w:space="1"/>
                      </w:pBdr>
                      <w:ind w:firstLine="360"/>
                    </w:pPr>
                    <w:r>
                      <w:rPr>
                        <w:rFonts w:hint="eastAsia" w:ascii="宋体" w:hAnsi="宋体" w:cs="宋体"/>
                      </w:rPr>
                      <w:t xml:space="preserve">嘉兴市宏泽招标咨询有限公司                    联系电话：0573-84020980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lang w:val="zh-CN"/>
                      </w:rPr>
                      <w:t>20</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6885"/>
        <w:tab w:val="clear" w:pos="4153"/>
        <w:tab w:val="clear" w:pos="8306"/>
      </w:tabs>
      <w:spacing w:line="240" w:lineRule="auto"/>
      <w:ind w:firstLine="0" w:firstLineChars="0"/>
      <w:contextualSpacing/>
      <w:jc w:val="left"/>
    </w:pPr>
    <w:r>
      <w:rPr>
        <w:rFonts w:hint="eastAsia" w:ascii="宋体" w:hAnsi="宋体" w:cs="宋体"/>
        <w:lang w:eastAsia="zh-CN"/>
      </w:rPr>
      <w:t>嘉善技师学院（筹）购置培训教学仪器设备（电子电工实训室电源台实训设备）公开招标采购文件</w:t>
    </w:r>
    <w:r>
      <w:rPr>
        <w:rFonts w:hint="eastAsia" w:ascii="宋体" w:hAnsi="宋体" w:cs="宋体"/>
        <w:lang w:eastAsia="zh-CN"/>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6885"/>
        <w:tab w:val="clear" w:pos="4153"/>
        <w:tab w:val="clear" w:pos="8306"/>
      </w:tabs>
      <w:spacing w:line="240" w:lineRule="auto"/>
      <w:ind w:firstLine="0" w:firstLineChars="0"/>
      <w:jc w:val="left"/>
    </w:pPr>
    <w:r>
      <w:rPr>
        <w:rFonts w:hint="eastAsia" w:ascii="宋体" w:hAnsi="宋体" w:cs="宋体"/>
        <w:lang w:eastAsia="zh-CN"/>
      </w:rPr>
      <w:t>嘉善技师学院（筹）购置培训教学仪器设备（电子电工实训室电源台实训设备）公开招标采购文件</w: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6885"/>
        <w:tab w:val="clear" w:pos="4153"/>
        <w:tab w:val="clear" w:pos="8306"/>
      </w:tabs>
      <w:spacing w:line="240" w:lineRule="auto"/>
      <w:ind w:firstLine="0" w:firstLineChars="0"/>
      <w:jc w:val="left"/>
    </w:pPr>
    <w:r>
      <w:rPr>
        <w:rFonts w:hint="eastAsia" w:ascii="宋体" w:hAnsi="宋体" w:cs="宋体"/>
        <w:lang w:eastAsia="zh-CN"/>
      </w:rPr>
      <w:t>嘉善技师学院（筹）购置培训教学仪器设备（电子电工实训室电源台实训设备）</w:t>
    </w:r>
    <w:r>
      <w:rPr>
        <w:rFonts w:hint="eastAsia" w:ascii="宋体" w:hAnsi="宋体" w:cs="宋体"/>
      </w:rPr>
      <w:t>公开招标采购文件</w:t>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6885"/>
        <w:tab w:val="clear" w:pos="4153"/>
        <w:tab w:val="clear" w:pos="8306"/>
      </w:tabs>
      <w:spacing w:line="240" w:lineRule="auto"/>
      <w:ind w:firstLine="0" w:firstLineChars="0"/>
      <w:jc w:val="left"/>
    </w:pPr>
    <w:r>
      <w:rPr>
        <w:rFonts w:hint="eastAsia" w:ascii="宋体" w:hAnsi="宋体" w:cs="宋体"/>
        <w:lang w:eastAsia="zh-CN"/>
      </w:rPr>
      <w:t>嘉善技师学院（筹）购置培训教学仪器设备（电子电工实训室电源台实训设备）</w:t>
    </w:r>
    <w:r>
      <w:rPr>
        <w:rFonts w:hint="eastAsia" w:ascii="宋体" w:hAnsi="宋体" w:cs="宋体"/>
      </w:rPr>
      <w:t>公开招标采购文件</w:t>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6885"/>
        <w:tab w:val="clear" w:pos="4153"/>
        <w:tab w:val="clear" w:pos="8306"/>
      </w:tabs>
      <w:spacing w:line="240" w:lineRule="auto"/>
      <w:ind w:firstLine="0" w:firstLineChars="0"/>
      <w:jc w:val="left"/>
    </w:pPr>
    <w:r>
      <w:rPr>
        <w:rFonts w:hint="eastAsia" w:ascii="宋体" w:hAnsi="宋体" w:cs="宋体"/>
        <w:lang w:eastAsia="zh-CN"/>
      </w:rPr>
      <w:t>嘉善技师学院（筹）购置培训教学仪器设备（电子电工实训室电源台实训设备）</w:t>
    </w:r>
    <w:r>
      <w:rPr>
        <w:rFonts w:hint="eastAsia" w:ascii="宋体" w:hAnsi="宋体" w:cs="宋体"/>
      </w:rPr>
      <w:t>公开招标采购文件</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209F10"/>
    <w:multiLevelType w:val="singleLevel"/>
    <w:tmpl w:val="9D209F10"/>
    <w:lvl w:ilvl="0" w:tentative="0">
      <w:start w:val="2"/>
      <w:numFmt w:val="decimal"/>
      <w:lvlText w:val="%1."/>
      <w:lvlJc w:val="left"/>
      <w:pPr>
        <w:tabs>
          <w:tab w:val="left" w:pos="312"/>
        </w:tabs>
      </w:pPr>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iYzllNjE3YzI3ZjU5ZWE4NTRiZWY0YmU1Y2QwOTEifQ=="/>
  </w:docVars>
  <w:rsids>
    <w:rsidRoot w:val="00524E3B"/>
    <w:rsid w:val="000004EF"/>
    <w:rsid w:val="000005F8"/>
    <w:rsid w:val="00000922"/>
    <w:rsid w:val="00000E90"/>
    <w:rsid w:val="0000101F"/>
    <w:rsid w:val="00001205"/>
    <w:rsid w:val="000019E1"/>
    <w:rsid w:val="00002279"/>
    <w:rsid w:val="00002796"/>
    <w:rsid w:val="000029E1"/>
    <w:rsid w:val="00003058"/>
    <w:rsid w:val="000033B8"/>
    <w:rsid w:val="000039C0"/>
    <w:rsid w:val="00004822"/>
    <w:rsid w:val="0000514E"/>
    <w:rsid w:val="000051F0"/>
    <w:rsid w:val="00005A88"/>
    <w:rsid w:val="00005CDF"/>
    <w:rsid w:val="00005E38"/>
    <w:rsid w:val="000062BD"/>
    <w:rsid w:val="000063FE"/>
    <w:rsid w:val="0000656D"/>
    <w:rsid w:val="0000662F"/>
    <w:rsid w:val="00007793"/>
    <w:rsid w:val="00007B04"/>
    <w:rsid w:val="00007C20"/>
    <w:rsid w:val="000100E4"/>
    <w:rsid w:val="000104F8"/>
    <w:rsid w:val="00010977"/>
    <w:rsid w:val="00010BEF"/>
    <w:rsid w:val="00011166"/>
    <w:rsid w:val="00011687"/>
    <w:rsid w:val="0001183A"/>
    <w:rsid w:val="0001245E"/>
    <w:rsid w:val="000124B0"/>
    <w:rsid w:val="0001297E"/>
    <w:rsid w:val="00012D0E"/>
    <w:rsid w:val="0001377B"/>
    <w:rsid w:val="00014591"/>
    <w:rsid w:val="000145AC"/>
    <w:rsid w:val="00015644"/>
    <w:rsid w:val="000158F1"/>
    <w:rsid w:val="00015915"/>
    <w:rsid w:val="00016194"/>
    <w:rsid w:val="0001630F"/>
    <w:rsid w:val="0002126C"/>
    <w:rsid w:val="000214F7"/>
    <w:rsid w:val="00021794"/>
    <w:rsid w:val="00021BE0"/>
    <w:rsid w:val="00021D5C"/>
    <w:rsid w:val="00021DC7"/>
    <w:rsid w:val="000222A9"/>
    <w:rsid w:val="0002338A"/>
    <w:rsid w:val="0002349B"/>
    <w:rsid w:val="0002382C"/>
    <w:rsid w:val="00023FA6"/>
    <w:rsid w:val="00025298"/>
    <w:rsid w:val="00025331"/>
    <w:rsid w:val="00025A05"/>
    <w:rsid w:val="00026033"/>
    <w:rsid w:val="0002604E"/>
    <w:rsid w:val="00026175"/>
    <w:rsid w:val="000262DB"/>
    <w:rsid w:val="00026982"/>
    <w:rsid w:val="000272A4"/>
    <w:rsid w:val="00027390"/>
    <w:rsid w:val="000275DA"/>
    <w:rsid w:val="000276DE"/>
    <w:rsid w:val="00027E12"/>
    <w:rsid w:val="0003054F"/>
    <w:rsid w:val="00030D24"/>
    <w:rsid w:val="00030D57"/>
    <w:rsid w:val="00030FB1"/>
    <w:rsid w:val="00031383"/>
    <w:rsid w:val="00031525"/>
    <w:rsid w:val="000316BD"/>
    <w:rsid w:val="00031743"/>
    <w:rsid w:val="0003191D"/>
    <w:rsid w:val="000338E2"/>
    <w:rsid w:val="00034034"/>
    <w:rsid w:val="00034476"/>
    <w:rsid w:val="00034599"/>
    <w:rsid w:val="00034707"/>
    <w:rsid w:val="00034F25"/>
    <w:rsid w:val="000356E5"/>
    <w:rsid w:val="00035C86"/>
    <w:rsid w:val="00035C8C"/>
    <w:rsid w:val="00035CBE"/>
    <w:rsid w:val="00036397"/>
    <w:rsid w:val="00036C78"/>
    <w:rsid w:val="00036E5A"/>
    <w:rsid w:val="0003732E"/>
    <w:rsid w:val="000373C9"/>
    <w:rsid w:val="000376F9"/>
    <w:rsid w:val="00037700"/>
    <w:rsid w:val="0003779C"/>
    <w:rsid w:val="00037B4B"/>
    <w:rsid w:val="00037E78"/>
    <w:rsid w:val="00040B62"/>
    <w:rsid w:val="00040D37"/>
    <w:rsid w:val="000410EA"/>
    <w:rsid w:val="0004121C"/>
    <w:rsid w:val="00041CE7"/>
    <w:rsid w:val="00041D35"/>
    <w:rsid w:val="00042130"/>
    <w:rsid w:val="000422E5"/>
    <w:rsid w:val="00042ED0"/>
    <w:rsid w:val="000434AA"/>
    <w:rsid w:val="00043812"/>
    <w:rsid w:val="00043BF1"/>
    <w:rsid w:val="00044501"/>
    <w:rsid w:val="00044516"/>
    <w:rsid w:val="00044CB0"/>
    <w:rsid w:val="00044D9A"/>
    <w:rsid w:val="000459BA"/>
    <w:rsid w:val="0004685E"/>
    <w:rsid w:val="0004705E"/>
    <w:rsid w:val="00047B22"/>
    <w:rsid w:val="00047B44"/>
    <w:rsid w:val="00047FD3"/>
    <w:rsid w:val="00050C6E"/>
    <w:rsid w:val="000513F0"/>
    <w:rsid w:val="0005237E"/>
    <w:rsid w:val="0005283A"/>
    <w:rsid w:val="000529CA"/>
    <w:rsid w:val="00052A2B"/>
    <w:rsid w:val="00052B15"/>
    <w:rsid w:val="000532E8"/>
    <w:rsid w:val="000533DB"/>
    <w:rsid w:val="000535BD"/>
    <w:rsid w:val="00053936"/>
    <w:rsid w:val="00053DF0"/>
    <w:rsid w:val="00054135"/>
    <w:rsid w:val="0005457F"/>
    <w:rsid w:val="00054714"/>
    <w:rsid w:val="000547AC"/>
    <w:rsid w:val="00054B8E"/>
    <w:rsid w:val="00054FE1"/>
    <w:rsid w:val="0005540F"/>
    <w:rsid w:val="000554CF"/>
    <w:rsid w:val="00055B39"/>
    <w:rsid w:val="00055D38"/>
    <w:rsid w:val="0005697F"/>
    <w:rsid w:val="00056FA6"/>
    <w:rsid w:val="000571CF"/>
    <w:rsid w:val="000604A2"/>
    <w:rsid w:val="00060718"/>
    <w:rsid w:val="0006074A"/>
    <w:rsid w:val="00060A13"/>
    <w:rsid w:val="00060E2B"/>
    <w:rsid w:val="000611E0"/>
    <w:rsid w:val="00061BD1"/>
    <w:rsid w:val="00061F02"/>
    <w:rsid w:val="00062443"/>
    <w:rsid w:val="000625D9"/>
    <w:rsid w:val="00062EFE"/>
    <w:rsid w:val="000636DC"/>
    <w:rsid w:val="000641F9"/>
    <w:rsid w:val="000648FF"/>
    <w:rsid w:val="0006532E"/>
    <w:rsid w:val="00065577"/>
    <w:rsid w:val="000659EF"/>
    <w:rsid w:val="0006634B"/>
    <w:rsid w:val="000663E7"/>
    <w:rsid w:val="00066562"/>
    <w:rsid w:val="00066D6B"/>
    <w:rsid w:val="00066DD5"/>
    <w:rsid w:val="00067641"/>
    <w:rsid w:val="0007013F"/>
    <w:rsid w:val="000701F4"/>
    <w:rsid w:val="0007087F"/>
    <w:rsid w:val="00070EFB"/>
    <w:rsid w:val="0007146B"/>
    <w:rsid w:val="0007165F"/>
    <w:rsid w:val="00071740"/>
    <w:rsid w:val="00071D8A"/>
    <w:rsid w:val="00072054"/>
    <w:rsid w:val="00072337"/>
    <w:rsid w:val="0007246A"/>
    <w:rsid w:val="00072660"/>
    <w:rsid w:val="00073637"/>
    <w:rsid w:val="0007373F"/>
    <w:rsid w:val="00073817"/>
    <w:rsid w:val="00073C11"/>
    <w:rsid w:val="00074A43"/>
    <w:rsid w:val="0007541C"/>
    <w:rsid w:val="0007556F"/>
    <w:rsid w:val="000758A6"/>
    <w:rsid w:val="00075BB3"/>
    <w:rsid w:val="00075D8A"/>
    <w:rsid w:val="00075DD1"/>
    <w:rsid w:val="00075ECA"/>
    <w:rsid w:val="00076093"/>
    <w:rsid w:val="00076146"/>
    <w:rsid w:val="00076209"/>
    <w:rsid w:val="00076227"/>
    <w:rsid w:val="00076945"/>
    <w:rsid w:val="0007695A"/>
    <w:rsid w:val="00076969"/>
    <w:rsid w:val="0007708F"/>
    <w:rsid w:val="0007739B"/>
    <w:rsid w:val="000776D0"/>
    <w:rsid w:val="000779B3"/>
    <w:rsid w:val="00077E84"/>
    <w:rsid w:val="00080150"/>
    <w:rsid w:val="0008084F"/>
    <w:rsid w:val="00081050"/>
    <w:rsid w:val="00081242"/>
    <w:rsid w:val="000828E1"/>
    <w:rsid w:val="00082EA5"/>
    <w:rsid w:val="00082FBB"/>
    <w:rsid w:val="00083D5E"/>
    <w:rsid w:val="00084396"/>
    <w:rsid w:val="000843AB"/>
    <w:rsid w:val="000846C3"/>
    <w:rsid w:val="0008502D"/>
    <w:rsid w:val="00085501"/>
    <w:rsid w:val="000855C7"/>
    <w:rsid w:val="00085640"/>
    <w:rsid w:val="00086614"/>
    <w:rsid w:val="00086B15"/>
    <w:rsid w:val="00087342"/>
    <w:rsid w:val="00087684"/>
    <w:rsid w:val="0008769B"/>
    <w:rsid w:val="000876BA"/>
    <w:rsid w:val="0008785E"/>
    <w:rsid w:val="0009022F"/>
    <w:rsid w:val="00090422"/>
    <w:rsid w:val="0009046D"/>
    <w:rsid w:val="00090D95"/>
    <w:rsid w:val="000910B4"/>
    <w:rsid w:val="000912FB"/>
    <w:rsid w:val="00091B90"/>
    <w:rsid w:val="00092672"/>
    <w:rsid w:val="00092D33"/>
    <w:rsid w:val="00093D3D"/>
    <w:rsid w:val="00093E99"/>
    <w:rsid w:val="000946EC"/>
    <w:rsid w:val="00094BAD"/>
    <w:rsid w:val="00094D76"/>
    <w:rsid w:val="00094DAD"/>
    <w:rsid w:val="0009524E"/>
    <w:rsid w:val="000956A8"/>
    <w:rsid w:val="0009587D"/>
    <w:rsid w:val="00095FAB"/>
    <w:rsid w:val="00096086"/>
    <w:rsid w:val="00096197"/>
    <w:rsid w:val="0009651E"/>
    <w:rsid w:val="00096667"/>
    <w:rsid w:val="00097713"/>
    <w:rsid w:val="000A11DE"/>
    <w:rsid w:val="000A1A7F"/>
    <w:rsid w:val="000A1B17"/>
    <w:rsid w:val="000A2135"/>
    <w:rsid w:val="000A24AD"/>
    <w:rsid w:val="000A2E6D"/>
    <w:rsid w:val="000A3221"/>
    <w:rsid w:val="000A3255"/>
    <w:rsid w:val="000A3887"/>
    <w:rsid w:val="000A41B2"/>
    <w:rsid w:val="000A44E0"/>
    <w:rsid w:val="000A44F0"/>
    <w:rsid w:val="000A4572"/>
    <w:rsid w:val="000A4FDB"/>
    <w:rsid w:val="000A6758"/>
    <w:rsid w:val="000A6DFA"/>
    <w:rsid w:val="000A6FB9"/>
    <w:rsid w:val="000A74A9"/>
    <w:rsid w:val="000A7A05"/>
    <w:rsid w:val="000A7CBC"/>
    <w:rsid w:val="000B0CBA"/>
    <w:rsid w:val="000B0FFC"/>
    <w:rsid w:val="000B11D7"/>
    <w:rsid w:val="000B129E"/>
    <w:rsid w:val="000B1AAA"/>
    <w:rsid w:val="000B1B1E"/>
    <w:rsid w:val="000B290D"/>
    <w:rsid w:val="000B2DF0"/>
    <w:rsid w:val="000B3092"/>
    <w:rsid w:val="000B31A4"/>
    <w:rsid w:val="000B3A28"/>
    <w:rsid w:val="000B3F9F"/>
    <w:rsid w:val="000B40C6"/>
    <w:rsid w:val="000B4D6C"/>
    <w:rsid w:val="000B519C"/>
    <w:rsid w:val="000B5361"/>
    <w:rsid w:val="000B5671"/>
    <w:rsid w:val="000B573C"/>
    <w:rsid w:val="000B5E8B"/>
    <w:rsid w:val="000B64A5"/>
    <w:rsid w:val="000B67CB"/>
    <w:rsid w:val="000B6BD4"/>
    <w:rsid w:val="000B71A2"/>
    <w:rsid w:val="000B75CB"/>
    <w:rsid w:val="000B791C"/>
    <w:rsid w:val="000B7B7B"/>
    <w:rsid w:val="000B7F36"/>
    <w:rsid w:val="000C024E"/>
    <w:rsid w:val="000C042A"/>
    <w:rsid w:val="000C0ADC"/>
    <w:rsid w:val="000C181A"/>
    <w:rsid w:val="000C1D02"/>
    <w:rsid w:val="000C1D44"/>
    <w:rsid w:val="000C2499"/>
    <w:rsid w:val="000C432C"/>
    <w:rsid w:val="000C43CD"/>
    <w:rsid w:val="000C446D"/>
    <w:rsid w:val="000C4BC1"/>
    <w:rsid w:val="000C533D"/>
    <w:rsid w:val="000C554E"/>
    <w:rsid w:val="000C5666"/>
    <w:rsid w:val="000C5B2E"/>
    <w:rsid w:val="000C6FA1"/>
    <w:rsid w:val="000C6FF1"/>
    <w:rsid w:val="000C722F"/>
    <w:rsid w:val="000C7D12"/>
    <w:rsid w:val="000D0457"/>
    <w:rsid w:val="000D04CB"/>
    <w:rsid w:val="000D04CD"/>
    <w:rsid w:val="000D053F"/>
    <w:rsid w:val="000D0A5D"/>
    <w:rsid w:val="000D2A21"/>
    <w:rsid w:val="000D3251"/>
    <w:rsid w:val="000D3DE0"/>
    <w:rsid w:val="000D44A5"/>
    <w:rsid w:val="000D477B"/>
    <w:rsid w:val="000D48B4"/>
    <w:rsid w:val="000D4B8D"/>
    <w:rsid w:val="000D4EF1"/>
    <w:rsid w:val="000D5117"/>
    <w:rsid w:val="000D53AD"/>
    <w:rsid w:val="000D57DA"/>
    <w:rsid w:val="000D58F3"/>
    <w:rsid w:val="000D59D1"/>
    <w:rsid w:val="000D5D3B"/>
    <w:rsid w:val="000D7025"/>
    <w:rsid w:val="000D71C9"/>
    <w:rsid w:val="000D75DD"/>
    <w:rsid w:val="000D77E4"/>
    <w:rsid w:val="000D7B51"/>
    <w:rsid w:val="000D7FC4"/>
    <w:rsid w:val="000E015A"/>
    <w:rsid w:val="000E080D"/>
    <w:rsid w:val="000E0D30"/>
    <w:rsid w:val="000E0D41"/>
    <w:rsid w:val="000E1009"/>
    <w:rsid w:val="000E12DC"/>
    <w:rsid w:val="000E18C0"/>
    <w:rsid w:val="000E1979"/>
    <w:rsid w:val="000E1FE4"/>
    <w:rsid w:val="000E211B"/>
    <w:rsid w:val="000E26FD"/>
    <w:rsid w:val="000E3730"/>
    <w:rsid w:val="000E3D43"/>
    <w:rsid w:val="000E3DE8"/>
    <w:rsid w:val="000E3E38"/>
    <w:rsid w:val="000E4D1D"/>
    <w:rsid w:val="000E508A"/>
    <w:rsid w:val="000E53FC"/>
    <w:rsid w:val="000E634E"/>
    <w:rsid w:val="000E644F"/>
    <w:rsid w:val="000E65B8"/>
    <w:rsid w:val="000E7A18"/>
    <w:rsid w:val="000E7FAB"/>
    <w:rsid w:val="000F08A8"/>
    <w:rsid w:val="000F13E6"/>
    <w:rsid w:val="000F15A4"/>
    <w:rsid w:val="000F1E4F"/>
    <w:rsid w:val="000F202E"/>
    <w:rsid w:val="000F2461"/>
    <w:rsid w:val="000F25E1"/>
    <w:rsid w:val="000F340F"/>
    <w:rsid w:val="000F37EF"/>
    <w:rsid w:val="000F3A4E"/>
    <w:rsid w:val="000F4101"/>
    <w:rsid w:val="000F425F"/>
    <w:rsid w:val="000F4DD5"/>
    <w:rsid w:val="000F51E6"/>
    <w:rsid w:val="000F5C70"/>
    <w:rsid w:val="000F5F15"/>
    <w:rsid w:val="000F5FC1"/>
    <w:rsid w:val="000F65FD"/>
    <w:rsid w:val="000F6627"/>
    <w:rsid w:val="000F6F6F"/>
    <w:rsid w:val="000F72E1"/>
    <w:rsid w:val="000F73DD"/>
    <w:rsid w:val="000F791E"/>
    <w:rsid w:val="00100137"/>
    <w:rsid w:val="0010059D"/>
    <w:rsid w:val="0010076A"/>
    <w:rsid w:val="001017DB"/>
    <w:rsid w:val="00101D7A"/>
    <w:rsid w:val="00101E17"/>
    <w:rsid w:val="00101F29"/>
    <w:rsid w:val="001023C8"/>
    <w:rsid w:val="001026A7"/>
    <w:rsid w:val="00102864"/>
    <w:rsid w:val="0010297B"/>
    <w:rsid w:val="00102AE3"/>
    <w:rsid w:val="00102B5B"/>
    <w:rsid w:val="0010316D"/>
    <w:rsid w:val="001033EA"/>
    <w:rsid w:val="0010358A"/>
    <w:rsid w:val="0010376A"/>
    <w:rsid w:val="001037E6"/>
    <w:rsid w:val="001038BB"/>
    <w:rsid w:val="00103C61"/>
    <w:rsid w:val="00103EDC"/>
    <w:rsid w:val="001048CE"/>
    <w:rsid w:val="00104E4B"/>
    <w:rsid w:val="001054E2"/>
    <w:rsid w:val="00105530"/>
    <w:rsid w:val="0010554D"/>
    <w:rsid w:val="00105C41"/>
    <w:rsid w:val="00106223"/>
    <w:rsid w:val="001069ED"/>
    <w:rsid w:val="00106A15"/>
    <w:rsid w:val="00107011"/>
    <w:rsid w:val="0010780C"/>
    <w:rsid w:val="00107C4B"/>
    <w:rsid w:val="00110507"/>
    <w:rsid w:val="00110C32"/>
    <w:rsid w:val="00111B4A"/>
    <w:rsid w:val="00111C43"/>
    <w:rsid w:val="00112177"/>
    <w:rsid w:val="001121C1"/>
    <w:rsid w:val="001129EA"/>
    <w:rsid w:val="0011302D"/>
    <w:rsid w:val="00113B57"/>
    <w:rsid w:val="00113D0C"/>
    <w:rsid w:val="00114B63"/>
    <w:rsid w:val="00114E66"/>
    <w:rsid w:val="0011513E"/>
    <w:rsid w:val="00115471"/>
    <w:rsid w:val="0011552F"/>
    <w:rsid w:val="00115BC0"/>
    <w:rsid w:val="00115D15"/>
    <w:rsid w:val="00115D17"/>
    <w:rsid w:val="001168B4"/>
    <w:rsid w:val="00117537"/>
    <w:rsid w:val="00117D12"/>
    <w:rsid w:val="00117F6C"/>
    <w:rsid w:val="00120230"/>
    <w:rsid w:val="001205EB"/>
    <w:rsid w:val="00120C8D"/>
    <w:rsid w:val="001210E4"/>
    <w:rsid w:val="00121474"/>
    <w:rsid w:val="001217F4"/>
    <w:rsid w:val="0012182D"/>
    <w:rsid w:val="00121C20"/>
    <w:rsid w:val="00121D20"/>
    <w:rsid w:val="0012212A"/>
    <w:rsid w:val="0012236C"/>
    <w:rsid w:val="001223E4"/>
    <w:rsid w:val="00122470"/>
    <w:rsid w:val="00122907"/>
    <w:rsid w:val="00122C4B"/>
    <w:rsid w:val="0012372D"/>
    <w:rsid w:val="00123F7B"/>
    <w:rsid w:val="001240A0"/>
    <w:rsid w:val="00125098"/>
    <w:rsid w:val="001253DF"/>
    <w:rsid w:val="00125522"/>
    <w:rsid w:val="001257B0"/>
    <w:rsid w:val="00126197"/>
    <w:rsid w:val="00126983"/>
    <w:rsid w:val="00126C16"/>
    <w:rsid w:val="00126C57"/>
    <w:rsid w:val="00126DEA"/>
    <w:rsid w:val="00126F55"/>
    <w:rsid w:val="00127A4B"/>
    <w:rsid w:val="00127AA2"/>
    <w:rsid w:val="00127F7E"/>
    <w:rsid w:val="00130006"/>
    <w:rsid w:val="001307B2"/>
    <w:rsid w:val="00130BFC"/>
    <w:rsid w:val="00130C25"/>
    <w:rsid w:val="001311A6"/>
    <w:rsid w:val="00131593"/>
    <w:rsid w:val="001317DB"/>
    <w:rsid w:val="00131C33"/>
    <w:rsid w:val="00131F99"/>
    <w:rsid w:val="00132084"/>
    <w:rsid w:val="001323A6"/>
    <w:rsid w:val="001334FC"/>
    <w:rsid w:val="001347A7"/>
    <w:rsid w:val="0013497C"/>
    <w:rsid w:val="001349C6"/>
    <w:rsid w:val="00134F60"/>
    <w:rsid w:val="001357C6"/>
    <w:rsid w:val="00135A99"/>
    <w:rsid w:val="00135FDE"/>
    <w:rsid w:val="00136AC1"/>
    <w:rsid w:val="00137728"/>
    <w:rsid w:val="0013790C"/>
    <w:rsid w:val="00140981"/>
    <w:rsid w:val="00140CB3"/>
    <w:rsid w:val="00140FBF"/>
    <w:rsid w:val="00141970"/>
    <w:rsid w:val="00141C4A"/>
    <w:rsid w:val="00142511"/>
    <w:rsid w:val="001427ED"/>
    <w:rsid w:val="00142A67"/>
    <w:rsid w:val="00142B23"/>
    <w:rsid w:val="00142E0C"/>
    <w:rsid w:val="00143132"/>
    <w:rsid w:val="00143182"/>
    <w:rsid w:val="00143672"/>
    <w:rsid w:val="00144069"/>
    <w:rsid w:val="001440A0"/>
    <w:rsid w:val="0014440E"/>
    <w:rsid w:val="001446B8"/>
    <w:rsid w:val="001453DE"/>
    <w:rsid w:val="00145670"/>
    <w:rsid w:val="001459AD"/>
    <w:rsid w:val="00145AFB"/>
    <w:rsid w:val="001460B9"/>
    <w:rsid w:val="001468EF"/>
    <w:rsid w:val="001469B2"/>
    <w:rsid w:val="00146EAB"/>
    <w:rsid w:val="0014780D"/>
    <w:rsid w:val="001478DD"/>
    <w:rsid w:val="00147FAC"/>
    <w:rsid w:val="001500F4"/>
    <w:rsid w:val="00150CA5"/>
    <w:rsid w:val="0015137E"/>
    <w:rsid w:val="00151EEB"/>
    <w:rsid w:val="00151EEC"/>
    <w:rsid w:val="001525F2"/>
    <w:rsid w:val="00152632"/>
    <w:rsid w:val="00152A4F"/>
    <w:rsid w:val="00152A7B"/>
    <w:rsid w:val="00152FE3"/>
    <w:rsid w:val="00152FFE"/>
    <w:rsid w:val="00153336"/>
    <w:rsid w:val="00153396"/>
    <w:rsid w:val="00153486"/>
    <w:rsid w:val="001534BE"/>
    <w:rsid w:val="00153CA0"/>
    <w:rsid w:val="00153E41"/>
    <w:rsid w:val="001545D7"/>
    <w:rsid w:val="00155A35"/>
    <w:rsid w:val="00155CFA"/>
    <w:rsid w:val="001561C1"/>
    <w:rsid w:val="00156FC1"/>
    <w:rsid w:val="001571B1"/>
    <w:rsid w:val="001572E4"/>
    <w:rsid w:val="00157718"/>
    <w:rsid w:val="001579F8"/>
    <w:rsid w:val="00157C21"/>
    <w:rsid w:val="00157E7A"/>
    <w:rsid w:val="00157F5A"/>
    <w:rsid w:val="001607B9"/>
    <w:rsid w:val="00160A07"/>
    <w:rsid w:val="00160EC8"/>
    <w:rsid w:val="001614A8"/>
    <w:rsid w:val="00162029"/>
    <w:rsid w:val="00162D2D"/>
    <w:rsid w:val="00163397"/>
    <w:rsid w:val="0016473B"/>
    <w:rsid w:val="00164E77"/>
    <w:rsid w:val="00164F9B"/>
    <w:rsid w:val="0016534E"/>
    <w:rsid w:val="001654AE"/>
    <w:rsid w:val="001657F5"/>
    <w:rsid w:val="0016598F"/>
    <w:rsid w:val="001659B7"/>
    <w:rsid w:val="00165D4C"/>
    <w:rsid w:val="0016618E"/>
    <w:rsid w:val="0016625E"/>
    <w:rsid w:val="00166B90"/>
    <w:rsid w:val="00166F5E"/>
    <w:rsid w:val="0016717B"/>
    <w:rsid w:val="0016741B"/>
    <w:rsid w:val="00167A06"/>
    <w:rsid w:val="00167BAF"/>
    <w:rsid w:val="0017058A"/>
    <w:rsid w:val="001706EB"/>
    <w:rsid w:val="00171199"/>
    <w:rsid w:val="001728DC"/>
    <w:rsid w:val="00172DA7"/>
    <w:rsid w:val="0017300E"/>
    <w:rsid w:val="00174338"/>
    <w:rsid w:val="00174B84"/>
    <w:rsid w:val="001750A8"/>
    <w:rsid w:val="00175263"/>
    <w:rsid w:val="00175296"/>
    <w:rsid w:val="00175741"/>
    <w:rsid w:val="00175D01"/>
    <w:rsid w:val="00176C29"/>
    <w:rsid w:val="0017779B"/>
    <w:rsid w:val="00177E0D"/>
    <w:rsid w:val="00177E52"/>
    <w:rsid w:val="001802B7"/>
    <w:rsid w:val="0018054D"/>
    <w:rsid w:val="00180804"/>
    <w:rsid w:val="001816D5"/>
    <w:rsid w:val="00182FE5"/>
    <w:rsid w:val="001835EB"/>
    <w:rsid w:val="00183F50"/>
    <w:rsid w:val="00184281"/>
    <w:rsid w:val="001845C9"/>
    <w:rsid w:val="001845F3"/>
    <w:rsid w:val="00184DD6"/>
    <w:rsid w:val="0018511F"/>
    <w:rsid w:val="00185727"/>
    <w:rsid w:val="001860AF"/>
    <w:rsid w:val="001872A8"/>
    <w:rsid w:val="00187C6F"/>
    <w:rsid w:val="00187FBA"/>
    <w:rsid w:val="00190E42"/>
    <w:rsid w:val="001910B2"/>
    <w:rsid w:val="001911C3"/>
    <w:rsid w:val="00191832"/>
    <w:rsid w:val="001919C9"/>
    <w:rsid w:val="00191C0D"/>
    <w:rsid w:val="00191C66"/>
    <w:rsid w:val="00192364"/>
    <w:rsid w:val="00192A08"/>
    <w:rsid w:val="00193144"/>
    <w:rsid w:val="00193154"/>
    <w:rsid w:val="00193340"/>
    <w:rsid w:val="00193D0A"/>
    <w:rsid w:val="00193D60"/>
    <w:rsid w:val="00194229"/>
    <w:rsid w:val="00194D80"/>
    <w:rsid w:val="00194F94"/>
    <w:rsid w:val="00194FFE"/>
    <w:rsid w:val="00195474"/>
    <w:rsid w:val="0019573E"/>
    <w:rsid w:val="00195740"/>
    <w:rsid w:val="00195A26"/>
    <w:rsid w:val="00195F37"/>
    <w:rsid w:val="00195F5A"/>
    <w:rsid w:val="00195F6E"/>
    <w:rsid w:val="00196ACF"/>
    <w:rsid w:val="001A0266"/>
    <w:rsid w:val="001A071F"/>
    <w:rsid w:val="001A0A96"/>
    <w:rsid w:val="001A0D45"/>
    <w:rsid w:val="001A0F46"/>
    <w:rsid w:val="001A0F83"/>
    <w:rsid w:val="001A15C2"/>
    <w:rsid w:val="001A19EE"/>
    <w:rsid w:val="001A1B0A"/>
    <w:rsid w:val="001A1E5C"/>
    <w:rsid w:val="001A29DE"/>
    <w:rsid w:val="001A3443"/>
    <w:rsid w:val="001A473A"/>
    <w:rsid w:val="001A594D"/>
    <w:rsid w:val="001A5BE3"/>
    <w:rsid w:val="001A60B1"/>
    <w:rsid w:val="001A6AED"/>
    <w:rsid w:val="001A6FCA"/>
    <w:rsid w:val="001A705C"/>
    <w:rsid w:val="001A7205"/>
    <w:rsid w:val="001A72CE"/>
    <w:rsid w:val="001A7328"/>
    <w:rsid w:val="001A74E7"/>
    <w:rsid w:val="001A7780"/>
    <w:rsid w:val="001A7DFE"/>
    <w:rsid w:val="001A7E3E"/>
    <w:rsid w:val="001A7EDC"/>
    <w:rsid w:val="001A7F79"/>
    <w:rsid w:val="001B0079"/>
    <w:rsid w:val="001B0627"/>
    <w:rsid w:val="001B0878"/>
    <w:rsid w:val="001B0EF8"/>
    <w:rsid w:val="001B0F6A"/>
    <w:rsid w:val="001B0F70"/>
    <w:rsid w:val="001B103D"/>
    <w:rsid w:val="001B1451"/>
    <w:rsid w:val="001B14FB"/>
    <w:rsid w:val="001B15D5"/>
    <w:rsid w:val="001B16E3"/>
    <w:rsid w:val="001B1E58"/>
    <w:rsid w:val="001B25EB"/>
    <w:rsid w:val="001B280B"/>
    <w:rsid w:val="001B2BDF"/>
    <w:rsid w:val="001B2D67"/>
    <w:rsid w:val="001B3192"/>
    <w:rsid w:val="001B36D7"/>
    <w:rsid w:val="001B38FD"/>
    <w:rsid w:val="001B4557"/>
    <w:rsid w:val="001B4ABF"/>
    <w:rsid w:val="001B4AED"/>
    <w:rsid w:val="001B511F"/>
    <w:rsid w:val="001B5844"/>
    <w:rsid w:val="001B58E2"/>
    <w:rsid w:val="001B5CDD"/>
    <w:rsid w:val="001B5D13"/>
    <w:rsid w:val="001B5DE8"/>
    <w:rsid w:val="001B5F19"/>
    <w:rsid w:val="001B64D4"/>
    <w:rsid w:val="001B6795"/>
    <w:rsid w:val="001B68BF"/>
    <w:rsid w:val="001B6943"/>
    <w:rsid w:val="001B6E0F"/>
    <w:rsid w:val="001B7A59"/>
    <w:rsid w:val="001B7B3F"/>
    <w:rsid w:val="001C0059"/>
    <w:rsid w:val="001C071F"/>
    <w:rsid w:val="001C0894"/>
    <w:rsid w:val="001C0E60"/>
    <w:rsid w:val="001C0F94"/>
    <w:rsid w:val="001C1281"/>
    <w:rsid w:val="001C14DD"/>
    <w:rsid w:val="001C22AF"/>
    <w:rsid w:val="001C2BA5"/>
    <w:rsid w:val="001C348E"/>
    <w:rsid w:val="001C3758"/>
    <w:rsid w:val="001C4675"/>
    <w:rsid w:val="001C47BE"/>
    <w:rsid w:val="001C515D"/>
    <w:rsid w:val="001C53CC"/>
    <w:rsid w:val="001C5526"/>
    <w:rsid w:val="001C60C7"/>
    <w:rsid w:val="001C667E"/>
    <w:rsid w:val="001C6702"/>
    <w:rsid w:val="001C670C"/>
    <w:rsid w:val="001C67DE"/>
    <w:rsid w:val="001C6846"/>
    <w:rsid w:val="001C6C89"/>
    <w:rsid w:val="001C77D0"/>
    <w:rsid w:val="001C7A97"/>
    <w:rsid w:val="001C7EB5"/>
    <w:rsid w:val="001D03B3"/>
    <w:rsid w:val="001D03E3"/>
    <w:rsid w:val="001D0CD7"/>
    <w:rsid w:val="001D1153"/>
    <w:rsid w:val="001D118B"/>
    <w:rsid w:val="001D1223"/>
    <w:rsid w:val="001D135A"/>
    <w:rsid w:val="001D1E4B"/>
    <w:rsid w:val="001D203C"/>
    <w:rsid w:val="001D265E"/>
    <w:rsid w:val="001D2F65"/>
    <w:rsid w:val="001D2FA7"/>
    <w:rsid w:val="001D3145"/>
    <w:rsid w:val="001D31CB"/>
    <w:rsid w:val="001D407D"/>
    <w:rsid w:val="001D450B"/>
    <w:rsid w:val="001D4E1D"/>
    <w:rsid w:val="001D5C77"/>
    <w:rsid w:val="001D6A3E"/>
    <w:rsid w:val="001D71C9"/>
    <w:rsid w:val="001D748B"/>
    <w:rsid w:val="001D7529"/>
    <w:rsid w:val="001D7BE2"/>
    <w:rsid w:val="001E0309"/>
    <w:rsid w:val="001E0329"/>
    <w:rsid w:val="001E03AF"/>
    <w:rsid w:val="001E0CEE"/>
    <w:rsid w:val="001E0FEB"/>
    <w:rsid w:val="001E1C98"/>
    <w:rsid w:val="001E23AE"/>
    <w:rsid w:val="001E256E"/>
    <w:rsid w:val="001E2C9F"/>
    <w:rsid w:val="001E2CBF"/>
    <w:rsid w:val="001E2F04"/>
    <w:rsid w:val="001E30EB"/>
    <w:rsid w:val="001E3BEF"/>
    <w:rsid w:val="001E4013"/>
    <w:rsid w:val="001E41A0"/>
    <w:rsid w:val="001E5B4F"/>
    <w:rsid w:val="001E5DB9"/>
    <w:rsid w:val="001E60BA"/>
    <w:rsid w:val="001E6782"/>
    <w:rsid w:val="001E799B"/>
    <w:rsid w:val="001E7DCC"/>
    <w:rsid w:val="001F0028"/>
    <w:rsid w:val="001F038F"/>
    <w:rsid w:val="001F06CA"/>
    <w:rsid w:val="001F09F4"/>
    <w:rsid w:val="001F1062"/>
    <w:rsid w:val="001F16A4"/>
    <w:rsid w:val="001F1841"/>
    <w:rsid w:val="001F1FF6"/>
    <w:rsid w:val="001F28B4"/>
    <w:rsid w:val="001F2FE9"/>
    <w:rsid w:val="001F310C"/>
    <w:rsid w:val="001F4FC6"/>
    <w:rsid w:val="001F552C"/>
    <w:rsid w:val="001F5C9D"/>
    <w:rsid w:val="001F5CF5"/>
    <w:rsid w:val="001F6967"/>
    <w:rsid w:val="001F6AB4"/>
    <w:rsid w:val="001F6BBD"/>
    <w:rsid w:val="001F7611"/>
    <w:rsid w:val="001F7AA5"/>
    <w:rsid w:val="002003ED"/>
    <w:rsid w:val="002006A3"/>
    <w:rsid w:val="0020084B"/>
    <w:rsid w:val="00201FCC"/>
    <w:rsid w:val="0020287F"/>
    <w:rsid w:val="002031F6"/>
    <w:rsid w:val="0020378C"/>
    <w:rsid w:val="00203AA1"/>
    <w:rsid w:val="00203CAF"/>
    <w:rsid w:val="00203E3A"/>
    <w:rsid w:val="00204355"/>
    <w:rsid w:val="002043C7"/>
    <w:rsid w:val="00204D55"/>
    <w:rsid w:val="00205AD4"/>
    <w:rsid w:val="00205F9E"/>
    <w:rsid w:val="00206C14"/>
    <w:rsid w:val="00206D72"/>
    <w:rsid w:val="0020736A"/>
    <w:rsid w:val="00207A27"/>
    <w:rsid w:val="00210629"/>
    <w:rsid w:val="002106F6"/>
    <w:rsid w:val="00210797"/>
    <w:rsid w:val="00211157"/>
    <w:rsid w:val="00211485"/>
    <w:rsid w:val="00211BF6"/>
    <w:rsid w:val="00211FA8"/>
    <w:rsid w:val="0021358A"/>
    <w:rsid w:val="00213EDF"/>
    <w:rsid w:val="002140B6"/>
    <w:rsid w:val="0021417F"/>
    <w:rsid w:val="00215244"/>
    <w:rsid w:val="00215513"/>
    <w:rsid w:val="00215B0C"/>
    <w:rsid w:val="00215E6A"/>
    <w:rsid w:val="00215FD6"/>
    <w:rsid w:val="002169DC"/>
    <w:rsid w:val="00216BC4"/>
    <w:rsid w:val="00217632"/>
    <w:rsid w:val="00217708"/>
    <w:rsid w:val="002178A4"/>
    <w:rsid w:val="00217EF5"/>
    <w:rsid w:val="0022012C"/>
    <w:rsid w:val="0022071A"/>
    <w:rsid w:val="0022092D"/>
    <w:rsid w:val="00220A10"/>
    <w:rsid w:val="00220A92"/>
    <w:rsid w:val="00220C03"/>
    <w:rsid w:val="00220C7A"/>
    <w:rsid w:val="0022238A"/>
    <w:rsid w:val="00222653"/>
    <w:rsid w:val="00222BF0"/>
    <w:rsid w:val="00222D42"/>
    <w:rsid w:val="00223343"/>
    <w:rsid w:val="00223694"/>
    <w:rsid w:val="0022657A"/>
    <w:rsid w:val="002265D8"/>
    <w:rsid w:val="0022698C"/>
    <w:rsid w:val="002273B2"/>
    <w:rsid w:val="0022740B"/>
    <w:rsid w:val="002279D8"/>
    <w:rsid w:val="00230F1A"/>
    <w:rsid w:val="00231290"/>
    <w:rsid w:val="00231318"/>
    <w:rsid w:val="00231444"/>
    <w:rsid w:val="00231A3A"/>
    <w:rsid w:val="002322C0"/>
    <w:rsid w:val="00232F73"/>
    <w:rsid w:val="002338B7"/>
    <w:rsid w:val="002340AD"/>
    <w:rsid w:val="0023493C"/>
    <w:rsid w:val="00234DF2"/>
    <w:rsid w:val="00234E35"/>
    <w:rsid w:val="00235236"/>
    <w:rsid w:val="0023538B"/>
    <w:rsid w:val="00235D3B"/>
    <w:rsid w:val="00236108"/>
    <w:rsid w:val="0023699A"/>
    <w:rsid w:val="002374A7"/>
    <w:rsid w:val="002374D0"/>
    <w:rsid w:val="00237675"/>
    <w:rsid w:val="00237791"/>
    <w:rsid w:val="00237FF8"/>
    <w:rsid w:val="00241BF1"/>
    <w:rsid w:val="00242734"/>
    <w:rsid w:val="00242903"/>
    <w:rsid w:val="00243147"/>
    <w:rsid w:val="00243585"/>
    <w:rsid w:val="002435B8"/>
    <w:rsid w:val="0024478F"/>
    <w:rsid w:val="00244F32"/>
    <w:rsid w:val="00245256"/>
    <w:rsid w:val="00245589"/>
    <w:rsid w:val="00245A58"/>
    <w:rsid w:val="00245D73"/>
    <w:rsid w:val="00245FC2"/>
    <w:rsid w:val="002461B3"/>
    <w:rsid w:val="0024641B"/>
    <w:rsid w:val="002468CB"/>
    <w:rsid w:val="002476E1"/>
    <w:rsid w:val="00247A5D"/>
    <w:rsid w:val="00247DCE"/>
    <w:rsid w:val="00247E92"/>
    <w:rsid w:val="002501A3"/>
    <w:rsid w:val="002512AF"/>
    <w:rsid w:val="0025199C"/>
    <w:rsid w:val="002524A7"/>
    <w:rsid w:val="00252E06"/>
    <w:rsid w:val="00252E30"/>
    <w:rsid w:val="00252E60"/>
    <w:rsid w:val="002530D0"/>
    <w:rsid w:val="0025326D"/>
    <w:rsid w:val="00253670"/>
    <w:rsid w:val="002538D0"/>
    <w:rsid w:val="00253A3E"/>
    <w:rsid w:val="00253E7D"/>
    <w:rsid w:val="0025474D"/>
    <w:rsid w:val="002552E2"/>
    <w:rsid w:val="002557DE"/>
    <w:rsid w:val="00255967"/>
    <w:rsid w:val="00255F21"/>
    <w:rsid w:val="00256370"/>
    <w:rsid w:val="002566DE"/>
    <w:rsid w:val="002569FB"/>
    <w:rsid w:val="00257F1E"/>
    <w:rsid w:val="002600F8"/>
    <w:rsid w:val="0026011B"/>
    <w:rsid w:val="002607BF"/>
    <w:rsid w:val="00260D18"/>
    <w:rsid w:val="00260F14"/>
    <w:rsid w:val="0026104A"/>
    <w:rsid w:val="00261E56"/>
    <w:rsid w:val="00262124"/>
    <w:rsid w:val="002635D2"/>
    <w:rsid w:val="002638E8"/>
    <w:rsid w:val="00264BA4"/>
    <w:rsid w:val="00264FDF"/>
    <w:rsid w:val="002650F0"/>
    <w:rsid w:val="0026566D"/>
    <w:rsid w:val="00265F8F"/>
    <w:rsid w:val="0026627E"/>
    <w:rsid w:val="0026629E"/>
    <w:rsid w:val="002665FD"/>
    <w:rsid w:val="00266651"/>
    <w:rsid w:val="0026692F"/>
    <w:rsid w:val="0026708F"/>
    <w:rsid w:val="00267564"/>
    <w:rsid w:val="0026792E"/>
    <w:rsid w:val="00267A01"/>
    <w:rsid w:val="00267FB8"/>
    <w:rsid w:val="00270570"/>
    <w:rsid w:val="00270981"/>
    <w:rsid w:val="00270F98"/>
    <w:rsid w:val="002714BB"/>
    <w:rsid w:val="002717B6"/>
    <w:rsid w:val="00272082"/>
    <w:rsid w:val="00272A59"/>
    <w:rsid w:val="00272F9B"/>
    <w:rsid w:val="002737A3"/>
    <w:rsid w:val="0027396A"/>
    <w:rsid w:val="00273E6E"/>
    <w:rsid w:val="00274685"/>
    <w:rsid w:val="00274948"/>
    <w:rsid w:val="00274D84"/>
    <w:rsid w:val="0027588E"/>
    <w:rsid w:val="00275A81"/>
    <w:rsid w:val="002760B1"/>
    <w:rsid w:val="00276843"/>
    <w:rsid w:val="00276C82"/>
    <w:rsid w:val="00276D9E"/>
    <w:rsid w:val="00276DDB"/>
    <w:rsid w:val="00277471"/>
    <w:rsid w:val="00280703"/>
    <w:rsid w:val="00280BC4"/>
    <w:rsid w:val="00280D58"/>
    <w:rsid w:val="0028126F"/>
    <w:rsid w:val="00281517"/>
    <w:rsid w:val="00281811"/>
    <w:rsid w:val="0028288A"/>
    <w:rsid w:val="00282F77"/>
    <w:rsid w:val="002836ED"/>
    <w:rsid w:val="00283A50"/>
    <w:rsid w:val="00283B2B"/>
    <w:rsid w:val="002844D7"/>
    <w:rsid w:val="00284A6B"/>
    <w:rsid w:val="002850BD"/>
    <w:rsid w:val="002855F5"/>
    <w:rsid w:val="002856CB"/>
    <w:rsid w:val="002857DD"/>
    <w:rsid w:val="00286C47"/>
    <w:rsid w:val="002870BE"/>
    <w:rsid w:val="00287349"/>
    <w:rsid w:val="00287572"/>
    <w:rsid w:val="00290093"/>
    <w:rsid w:val="00290240"/>
    <w:rsid w:val="00290ABD"/>
    <w:rsid w:val="00291980"/>
    <w:rsid w:val="00292E7E"/>
    <w:rsid w:val="00293E4D"/>
    <w:rsid w:val="002941D9"/>
    <w:rsid w:val="00294DB6"/>
    <w:rsid w:val="00295333"/>
    <w:rsid w:val="0029679A"/>
    <w:rsid w:val="00297052"/>
    <w:rsid w:val="002975A9"/>
    <w:rsid w:val="002A0BE5"/>
    <w:rsid w:val="002A0E41"/>
    <w:rsid w:val="002A1454"/>
    <w:rsid w:val="002A1639"/>
    <w:rsid w:val="002A2157"/>
    <w:rsid w:val="002A223F"/>
    <w:rsid w:val="002A2301"/>
    <w:rsid w:val="002A26B4"/>
    <w:rsid w:val="002A2BA9"/>
    <w:rsid w:val="002A3D31"/>
    <w:rsid w:val="002A40F6"/>
    <w:rsid w:val="002A4A59"/>
    <w:rsid w:val="002A4EBC"/>
    <w:rsid w:val="002A51B0"/>
    <w:rsid w:val="002A52EA"/>
    <w:rsid w:val="002A550D"/>
    <w:rsid w:val="002A58B1"/>
    <w:rsid w:val="002A7159"/>
    <w:rsid w:val="002A724A"/>
    <w:rsid w:val="002A7B98"/>
    <w:rsid w:val="002B0007"/>
    <w:rsid w:val="002B02AA"/>
    <w:rsid w:val="002B0A25"/>
    <w:rsid w:val="002B117F"/>
    <w:rsid w:val="002B144A"/>
    <w:rsid w:val="002B1E26"/>
    <w:rsid w:val="002B2479"/>
    <w:rsid w:val="002B26F8"/>
    <w:rsid w:val="002B2891"/>
    <w:rsid w:val="002B2A35"/>
    <w:rsid w:val="002B2C35"/>
    <w:rsid w:val="002B31C2"/>
    <w:rsid w:val="002B398A"/>
    <w:rsid w:val="002B3CA5"/>
    <w:rsid w:val="002B402C"/>
    <w:rsid w:val="002B47B7"/>
    <w:rsid w:val="002B48CB"/>
    <w:rsid w:val="002B4B74"/>
    <w:rsid w:val="002B4C67"/>
    <w:rsid w:val="002B5A27"/>
    <w:rsid w:val="002B5B2C"/>
    <w:rsid w:val="002B62C8"/>
    <w:rsid w:val="002B6925"/>
    <w:rsid w:val="002B6EAB"/>
    <w:rsid w:val="002B7934"/>
    <w:rsid w:val="002B7F6A"/>
    <w:rsid w:val="002C0CFA"/>
    <w:rsid w:val="002C1549"/>
    <w:rsid w:val="002C1A56"/>
    <w:rsid w:val="002C1D77"/>
    <w:rsid w:val="002C20D4"/>
    <w:rsid w:val="002C2647"/>
    <w:rsid w:val="002C27DD"/>
    <w:rsid w:val="002C27FF"/>
    <w:rsid w:val="002C2A83"/>
    <w:rsid w:val="002C3314"/>
    <w:rsid w:val="002C379B"/>
    <w:rsid w:val="002C3ED6"/>
    <w:rsid w:val="002C40BD"/>
    <w:rsid w:val="002C4C82"/>
    <w:rsid w:val="002C4EC2"/>
    <w:rsid w:val="002C51C0"/>
    <w:rsid w:val="002C5560"/>
    <w:rsid w:val="002C6614"/>
    <w:rsid w:val="002C68A2"/>
    <w:rsid w:val="002C74C8"/>
    <w:rsid w:val="002C75A2"/>
    <w:rsid w:val="002C76AE"/>
    <w:rsid w:val="002C79A5"/>
    <w:rsid w:val="002C7B91"/>
    <w:rsid w:val="002D04C0"/>
    <w:rsid w:val="002D0812"/>
    <w:rsid w:val="002D10BC"/>
    <w:rsid w:val="002D1233"/>
    <w:rsid w:val="002D144E"/>
    <w:rsid w:val="002D17D1"/>
    <w:rsid w:val="002D17DA"/>
    <w:rsid w:val="002D2046"/>
    <w:rsid w:val="002D2103"/>
    <w:rsid w:val="002D2D3B"/>
    <w:rsid w:val="002D3176"/>
    <w:rsid w:val="002D32A2"/>
    <w:rsid w:val="002D37F6"/>
    <w:rsid w:val="002D3C23"/>
    <w:rsid w:val="002D4139"/>
    <w:rsid w:val="002D4A72"/>
    <w:rsid w:val="002D508B"/>
    <w:rsid w:val="002D57A1"/>
    <w:rsid w:val="002D5EC8"/>
    <w:rsid w:val="002D6608"/>
    <w:rsid w:val="002D6916"/>
    <w:rsid w:val="002D693D"/>
    <w:rsid w:val="002D6A37"/>
    <w:rsid w:val="002D6A67"/>
    <w:rsid w:val="002D6AF7"/>
    <w:rsid w:val="002D7C36"/>
    <w:rsid w:val="002D7EB6"/>
    <w:rsid w:val="002E107A"/>
    <w:rsid w:val="002E1278"/>
    <w:rsid w:val="002E1440"/>
    <w:rsid w:val="002E2C94"/>
    <w:rsid w:val="002E345F"/>
    <w:rsid w:val="002E4037"/>
    <w:rsid w:val="002E4669"/>
    <w:rsid w:val="002E4D47"/>
    <w:rsid w:val="002E4DE5"/>
    <w:rsid w:val="002E581D"/>
    <w:rsid w:val="002E5DBD"/>
    <w:rsid w:val="002E65D3"/>
    <w:rsid w:val="002E66B6"/>
    <w:rsid w:val="002E723A"/>
    <w:rsid w:val="002E7307"/>
    <w:rsid w:val="002E7541"/>
    <w:rsid w:val="002F01DC"/>
    <w:rsid w:val="002F0619"/>
    <w:rsid w:val="002F071B"/>
    <w:rsid w:val="002F0734"/>
    <w:rsid w:val="002F171B"/>
    <w:rsid w:val="002F19F3"/>
    <w:rsid w:val="002F1CB5"/>
    <w:rsid w:val="002F21C8"/>
    <w:rsid w:val="002F2648"/>
    <w:rsid w:val="002F34FB"/>
    <w:rsid w:val="002F3CCC"/>
    <w:rsid w:val="002F3D0E"/>
    <w:rsid w:val="002F40E0"/>
    <w:rsid w:val="002F4490"/>
    <w:rsid w:val="002F46AB"/>
    <w:rsid w:val="002F493A"/>
    <w:rsid w:val="002F4F3E"/>
    <w:rsid w:val="002F5275"/>
    <w:rsid w:val="002F54FC"/>
    <w:rsid w:val="002F5573"/>
    <w:rsid w:val="002F5C1D"/>
    <w:rsid w:val="002F6AA0"/>
    <w:rsid w:val="002F731B"/>
    <w:rsid w:val="002F7675"/>
    <w:rsid w:val="002F7A92"/>
    <w:rsid w:val="002F7D30"/>
    <w:rsid w:val="002F7DA5"/>
    <w:rsid w:val="002F7FE9"/>
    <w:rsid w:val="00300AB1"/>
    <w:rsid w:val="00300D5E"/>
    <w:rsid w:val="003013F6"/>
    <w:rsid w:val="00301631"/>
    <w:rsid w:val="0030265F"/>
    <w:rsid w:val="003027C1"/>
    <w:rsid w:val="003028AD"/>
    <w:rsid w:val="00302CFC"/>
    <w:rsid w:val="00303713"/>
    <w:rsid w:val="003039BC"/>
    <w:rsid w:val="00303F7C"/>
    <w:rsid w:val="00304292"/>
    <w:rsid w:val="00304437"/>
    <w:rsid w:val="0030444D"/>
    <w:rsid w:val="00304543"/>
    <w:rsid w:val="00304613"/>
    <w:rsid w:val="00304CED"/>
    <w:rsid w:val="0030516B"/>
    <w:rsid w:val="003061D2"/>
    <w:rsid w:val="003065AF"/>
    <w:rsid w:val="00306790"/>
    <w:rsid w:val="00307011"/>
    <w:rsid w:val="00310B64"/>
    <w:rsid w:val="00310E01"/>
    <w:rsid w:val="00311038"/>
    <w:rsid w:val="0031104B"/>
    <w:rsid w:val="00311117"/>
    <w:rsid w:val="003113A8"/>
    <w:rsid w:val="003113C7"/>
    <w:rsid w:val="00311987"/>
    <w:rsid w:val="00311C06"/>
    <w:rsid w:val="003123C2"/>
    <w:rsid w:val="003123C4"/>
    <w:rsid w:val="0031251F"/>
    <w:rsid w:val="003129EB"/>
    <w:rsid w:val="00312D3A"/>
    <w:rsid w:val="00312DB4"/>
    <w:rsid w:val="00313135"/>
    <w:rsid w:val="003131AC"/>
    <w:rsid w:val="003134CC"/>
    <w:rsid w:val="003136E2"/>
    <w:rsid w:val="0031371A"/>
    <w:rsid w:val="00313D53"/>
    <w:rsid w:val="00313D71"/>
    <w:rsid w:val="003144F2"/>
    <w:rsid w:val="00314941"/>
    <w:rsid w:val="00314BB3"/>
    <w:rsid w:val="00314D85"/>
    <w:rsid w:val="00314F36"/>
    <w:rsid w:val="003150A8"/>
    <w:rsid w:val="003151D0"/>
    <w:rsid w:val="003151FE"/>
    <w:rsid w:val="003160FF"/>
    <w:rsid w:val="003164DC"/>
    <w:rsid w:val="00316B76"/>
    <w:rsid w:val="003174CE"/>
    <w:rsid w:val="00317831"/>
    <w:rsid w:val="003204DC"/>
    <w:rsid w:val="00320CBF"/>
    <w:rsid w:val="00320D2C"/>
    <w:rsid w:val="003213AB"/>
    <w:rsid w:val="00321522"/>
    <w:rsid w:val="00321532"/>
    <w:rsid w:val="0032162E"/>
    <w:rsid w:val="003219EC"/>
    <w:rsid w:val="00321D26"/>
    <w:rsid w:val="00322683"/>
    <w:rsid w:val="00323069"/>
    <w:rsid w:val="003231A4"/>
    <w:rsid w:val="003232F5"/>
    <w:rsid w:val="003238B5"/>
    <w:rsid w:val="00323BD8"/>
    <w:rsid w:val="00324259"/>
    <w:rsid w:val="00324303"/>
    <w:rsid w:val="00324A35"/>
    <w:rsid w:val="00324C45"/>
    <w:rsid w:val="00325C1F"/>
    <w:rsid w:val="00325DA8"/>
    <w:rsid w:val="00326728"/>
    <w:rsid w:val="003267C3"/>
    <w:rsid w:val="00326810"/>
    <w:rsid w:val="00326E66"/>
    <w:rsid w:val="00327929"/>
    <w:rsid w:val="00327C9B"/>
    <w:rsid w:val="00327EEE"/>
    <w:rsid w:val="003300B6"/>
    <w:rsid w:val="0033071E"/>
    <w:rsid w:val="00330BA1"/>
    <w:rsid w:val="003315AD"/>
    <w:rsid w:val="003323A1"/>
    <w:rsid w:val="00332425"/>
    <w:rsid w:val="00332D90"/>
    <w:rsid w:val="003331FE"/>
    <w:rsid w:val="003334B7"/>
    <w:rsid w:val="00333595"/>
    <w:rsid w:val="0033396E"/>
    <w:rsid w:val="0033495A"/>
    <w:rsid w:val="00334B00"/>
    <w:rsid w:val="00334C3F"/>
    <w:rsid w:val="00334E33"/>
    <w:rsid w:val="00335183"/>
    <w:rsid w:val="00335587"/>
    <w:rsid w:val="00335767"/>
    <w:rsid w:val="0033594F"/>
    <w:rsid w:val="00335CC5"/>
    <w:rsid w:val="00336C37"/>
    <w:rsid w:val="0033730F"/>
    <w:rsid w:val="0033733B"/>
    <w:rsid w:val="003374BD"/>
    <w:rsid w:val="003376D1"/>
    <w:rsid w:val="00337F65"/>
    <w:rsid w:val="0034015A"/>
    <w:rsid w:val="0034040F"/>
    <w:rsid w:val="00340A93"/>
    <w:rsid w:val="00340B7F"/>
    <w:rsid w:val="00341865"/>
    <w:rsid w:val="00341B4D"/>
    <w:rsid w:val="00342271"/>
    <w:rsid w:val="003425DE"/>
    <w:rsid w:val="0034283B"/>
    <w:rsid w:val="00342D41"/>
    <w:rsid w:val="00343317"/>
    <w:rsid w:val="00343754"/>
    <w:rsid w:val="0034375B"/>
    <w:rsid w:val="003437B2"/>
    <w:rsid w:val="003438AD"/>
    <w:rsid w:val="00343C75"/>
    <w:rsid w:val="00343E9B"/>
    <w:rsid w:val="00344094"/>
    <w:rsid w:val="00344430"/>
    <w:rsid w:val="003447F0"/>
    <w:rsid w:val="00345229"/>
    <w:rsid w:val="0034709B"/>
    <w:rsid w:val="0034792E"/>
    <w:rsid w:val="00347989"/>
    <w:rsid w:val="00350231"/>
    <w:rsid w:val="0035089B"/>
    <w:rsid w:val="00350C7D"/>
    <w:rsid w:val="00350FA5"/>
    <w:rsid w:val="003513EF"/>
    <w:rsid w:val="00351906"/>
    <w:rsid w:val="00351F00"/>
    <w:rsid w:val="003523CD"/>
    <w:rsid w:val="003527A9"/>
    <w:rsid w:val="00352ABA"/>
    <w:rsid w:val="00352C7C"/>
    <w:rsid w:val="003531D3"/>
    <w:rsid w:val="003532F7"/>
    <w:rsid w:val="0035331E"/>
    <w:rsid w:val="0035341F"/>
    <w:rsid w:val="00353946"/>
    <w:rsid w:val="003544A8"/>
    <w:rsid w:val="0035489F"/>
    <w:rsid w:val="00354EC5"/>
    <w:rsid w:val="00354FB9"/>
    <w:rsid w:val="003557D6"/>
    <w:rsid w:val="00355875"/>
    <w:rsid w:val="003559E6"/>
    <w:rsid w:val="00355AA6"/>
    <w:rsid w:val="00355D35"/>
    <w:rsid w:val="00356980"/>
    <w:rsid w:val="003570F9"/>
    <w:rsid w:val="00357204"/>
    <w:rsid w:val="003576EF"/>
    <w:rsid w:val="00357A04"/>
    <w:rsid w:val="00360BF3"/>
    <w:rsid w:val="00360EB5"/>
    <w:rsid w:val="0036103C"/>
    <w:rsid w:val="00361864"/>
    <w:rsid w:val="003619A1"/>
    <w:rsid w:val="00361A08"/>
    <w:rsid w:val="00361E78"/>
    <w:rsid w:val="003620AD"/>
    <w:rsid w:val="003621BC"/>
    <w:rsid w:val="00362630"/>
    <w:rsid w:val="003629E4"/>
    <w:rsid w:val="00362AA1"/>
    <w:rsid w:val="0036312C"/>
    <w:rsid w:val="0036390F"/>
    <w:rsid w:val="003641AC"/>
    <w:rsid w:val="003645B8"/>
    <w:rsid w:val="00364A7D"/>
    <w:rsid w:val="003655EA"/>
    <w:rsid w:val="003656F4"/>
    <w:rsid w:val="003658EE"/>
    <w:rsid w:val="00365DE0"/>
    <w:rsid w:val="003662D9"/>
    <w:rsid w:val="00366734"/>
    <w:rsid w:val="00366901"/>
    <w:rsid w:val="0036705E"/>
    <w:rsid w:val="00367EDD"/>
    <w:rsid w:val="00367FD9"/>
    <w:rsid w:val="0037024F"/>
    <w:rsid w:val="00370418"/>
    <w:rsid w:val="0037183E"/>
    <w:rsid w:val="003728E1"/>
    <w:rsid w:val="00372D8E"/>
    <w:rsid w:val="00373582"/>
    <w:rsid w:val="00373897"/>
    <w:rsid w:val="00374130"/>
    <w:rsid w:val="00374773"/>
    <w:rsid w:val="003749F8"/>
    <w:rsid w:val="00375682"/>
    <w:rsid w:val="003759C1"/>
    <w:rsid w:val="00375CA5"/>
    <w:rsid w:val="00375E61"/>
    <w:rsid w:val="00375F46"/>
    <w:rsid w:val="00376100"/>
    <w:rsid w:val="00376EE4"/>
    <w:rsid w:val="00377018"/>
    <w:rsid w:val="00377AA1"/>
    <w:rsid w:val="00377BB0"/>
    <w:rsid w:val="00380E86"/>
    <w:rsid w:val="003810F7"/>
    <w:rsid w:val="00381579"/>
    <w:rsid w:val="003818E7"/>
    <w:rsid w:val="00382387"/>
    <w:rsid w:val="00382E3F"/>
    <w:rsid w:val="003830B5"/>
    <w:rsid w:val="0038346A"/>
    <w:rsid w:val="00384208"/>
    <w:rsid w:val="00384807"/>
    <w:rsid w:val="00384D5B"/>
    <w:rsid w:val="003850DE"/>
    <w:rsid w:val="00385196"/>
    <w:rsid w:val="003857A6"/>
    <w:rsid w:val="00385E71"/>
    <w:rsid w:val="00385EBA"/>
    <w:rsid w:val="00385F13"/>
    <w:rsid w:val="00386E74"/>
    <w:rsid w:val="003871FA"/>
    <w:rsid w:val="00387201"/>
    <w:rsid w:val="00387476"/>
    <w:rsid w:val="00387715"/>
    <w:rsid w:val="00387724"/>
    <w:rsid w:val="00387769"/>
    <w:rsid w:val="003877A5"/>
    <w:rsid w:val="00387966"/>
    <w:rsid w:val="003879F8"/>
    <w:rsid w:val="00390104"/>
    <w:rsid w:val="00390695"/>
    <w:rsid w:val="00390870"/>
    <w:rsid w:val="003908BF"/>
    <w:rsid w:val="00390AE4"/>
    <w:rsid w:val="00390C6B"/>
    <w:rsid w:val="00391462"/>
    <w:rsid w:val="0039158B"/>
    <w:rsid w:val="00391927"/>
    <w:rsid w:val="00391C23"/>
    <w:rsid w:val="00391F48"/>
    <w:rsid w:val="003920EC"/>
    <w:rsid w:val="00392249"/>
    <w:rsid w:val="00392DCD"/>
    <w:rsid w:val="0039301B"/>
    <w:rsid w:val="00393448"/>
    <w:rsid w:val="0039366E"/>
    <w:rsid w:val="00393878"/>
    <w:rsid w:val="003938E5"/>
    <w:rsid w:val="00393D97"/>
    <w:rsid w:val="003948A2"/>
    <w:rsid w:val="003948AA"/>
    <w:rsid w:val="0039495E"/>
    <w:rsid w:val="00395284"/>
    <w:rsid w:val="003953AE"/>
    <w:rsid w:val="003955A6"/>
    <w:rsid w:val="00395B42"/>
    <w:rsid w:val="00395D93"/>
    <w:rsid w:val="00396353"/>
    <w:rsid w:val="00396BC6"/>
    <w:rsid w:val="00397055"/>
    <w:rsid w:val="003976D7"/>
    <w:rsid w:val="003978DB"/>
    <w:rsid w:val="00397C2B"/>
    <w:rsid w:val="00397DB3"/>
    <w:rsid w:val="003A0599"/>
    <w:rsid w:val="003A079C"/>
    <w:rsid w:val="003A0EBF"/>
    <w:rsid w:val="003A1657"/>
    <w:rsid w:val="003A1EC8"/>
    <w:rsid w:val="003A2501"/>
    <w:rsid w:val="003A262B"/>
    <w:rsid w:val="003A3A0A"/>
    <w:rsid w:val="003A3F15"/>
    <w:rsid w:val="003A414F"/>
    <w:rsid w:val="003A4B05"/>
    <w:rsid w:val="003A4BB9"/>
    <w:rsid w:val="003A5235"/>
    <w:rsid w:val="003A54D2"/>
    <w:rsid w:val="003A5A51"/>
    <w:rsid w:val="003A6240"/>
    <w:rsid w:val="003A6EAE"/>
    <w:rsid w:val="003A76B0"/>
    <w:rsid w:val="003A7D51"/>
    <w:rsid w:val="003B0533"/>
    <w:rsid w:val="003B08D7"/>
    <w:rsid w:val="003B109A"/>
    <w:rsid w:val="003B1572"/>
    <w:rsid w:val="003B1E5D"/>
    <w:rsid w:val="003B1E7E"/>
    <w:rsid w:val="003B20F0"/>
    <w:rsid w:val="003B2116"/>
    <w:rsid w:val="003B2A29"/>
    <w:rsid w:val="003B4519"/>
    <w:rsid w:val="003B5101"/>
    <w:rsid w:val="003B5DBB"/>
    <w:rsid w:val="003B5EEF"/>
    <w:rsid w:val="003B5F78"/>
    <w:rsid w:val="003B703E"/>
    <w:rsid w:val="003B7312"/>
    <w:rsid w:val="003B7D71"/>
    <w:rsid w:val="003C0A92"/>
    <w:rsid w:val="003C0E94"/>
    <w:rsid w:val="003C1247"/>
    <w:rsid w:val="003C15D4"/>
    <w:rsid w:val="003C17C4"/>
    <w:rsid w:val="003C1AAB"/>
    <w:rsid w:val="003C26B4"/>
    <w:rsid w:val="003C2F6C"/>
    <w:rsid w:val="003C32C6"/>
    <w:rsid w:val="003C333A"/>
    <w:rsid w:val="003C3A52"/>
    <w:rsid w:val="003C3B86"/>
    <w:rsid w:val="003C3F91"/>
    <w:rsid w:val="003C443F"/>
    <w:rsid w:val="003C44F0"/>
    <w:rsid w:val="003C4DE8"/>
    <w:rsid w:val="003C560B"/>
    <w:rsid w:val="003C5845"/>
    <w:rsid w:val="003C5AE4"/>
    <w:rsid w:val="003C5FC3"/>
    <w:rsid w:val="003C60A8"/>
    <w:rsid w:val="003C623F"/>
    <w:rsid w:val="003C6C8F"/>
    <w:rsid w:val="003C7447"/>
    <w:rsid w:val="003C78AE"/>
    <w:rsid w:val="003C78C7"/>
    <w:rsid w:val="003C7A7E"/>
    <w:rsid w:val="003D10A5"/>
    <w:rsid w:val="003D1B7D"/>
    <w:rsid w:val="003D1D29"/>
    <w:rsid w:val="003D1FA9"/>
    <w:rsid w:val="003D285C"/>
    <w:rsid w:val="003D28BC"/>
    <w:rsid w:val="003D2966"/>
    <w:rsid w:val="003D2D07"/>
    <w:rsid w:val="003D32FA"/>
    <w:rsid w:val="003D3BB6"/>
    <w:rsid w:val="003D3C89"/>
    <w:rsid w:val="003D4527"/>
    <w:rsid w:val="003D4B07"/>
    <w:rsid w:val="003D4BDF"/>
    <w:rsid w:val="003D5E3F"/>
    <w:rsid w:val="003D68EF"/>
    <w:rsid w:val="003D7E8B"/>
    <w:rsid w:val="003E075F"/>
    <w:rsid w:val="003E1D4A"/>
    <w:rsid w:val="003E2444"/>
    <w:rsid w:val="003E3423"/>
    <w:rsid w:val="003E4682"/>
    <w:rsid w:val="003E46E0"/>
    <w:rsid w:val="003E486B"/>
    <w:rsid w:val="003E49A1"/>
    <w:rsid w:val="003E507F"/>
    <w:rsid w:val="003E5104"/>
    <w:rsid w:val="003E5118"/>
    <w:rsid w:val="003E52CE"/>
    <w:rsid w:val="003E5983"/>
    <w:rsid w:val="003E5BD2"/>
    <w:rsid w:val="003E5C3B"/>
    <w:rsid w:val="003E5E32"/>
    <w:rsid w:val="003E5FA6"/>
    <w:rsid w:val="003E6080"/>
    <w:rsid w:val="003E6084"/>
    <w:rsid w:val="003E61F6"/>
    <w:rsid w:val="003E696F"/>
    <w:rsid w:val="003E701C"/>
    <w:rsid w:val="003E729F"/>
    <w:rsid w:val="003E7C00"/>
    <w:rsid w:val="003F005B"/>
    <w:rsid w:val="003F11DF"/>
    <w:rsid w:val="003F194B"/>
    <w:rsid w:val="003F2247"/>
    <w:rsid w:val="003F288D"/>
    <w:rsid w:val="003F3273"/>
    <w:rsid w:val="003F3329"/>
    <w:rsid w:val="003F3647"/>
    <w:rsid w:val="003F4632"/>
    <w:rsid w:val="003F4AFA"/>
    <w:rsid w:val="003F578F"/>
    <w:rsid w:val="003F5B16"/>
    <w:rsid w:val="003F5F5D"/>
    <w:rsid w:val="003F609D"/>
    <w:rsid w:val="003F61F5"/>
    <w:rsid w:val="003F642D"/>
    <w:rsid w:val="003F70F5"/>
    <w:rsid w:val="003F7ADE"/>
    <w:rsid w:val="004002F0"/>
    <w:rsid w:val="004003A2"/>
    <w:rsid w:val="004005BE"/>
    <w:rsid w:val="0040065F"/>
    <w:rsid w:val="004008C2"/>
    <w:rsid w:val="00400DD6"/>
    <w:rsid w:val="00401CA2"/>
    <w:rsid w:val="004023C5"/>
    <w:rsid w:val="004026D8"/>
    <w:rsid w:val="00402B67"/>
    <w:rsid w:val="00402D2C"/>
    <w:rsid w:val="00402DA8"/>
    <w:rsid w:val="00402FA7"/>
    <w:rsid w:val="004030B1"/>
    <w:rsid w:val="00403677"/>
    <w:rsid w:val="00403773"/>
    <w:rsid w:val="0040459B"/>
    <w:rsid w:val="00404809"/>
    <w:rsid w:val="00404DDB"/>
    <w:rsid w:val="00405340"/>
    <w:rsid w:val="004054BF"/>
    <w:rsid w:val="00405E04"/>
    <w:rsid w:val="00406CCE"/>
    <w:rsid w:val="00406FC1"/>
    <w:rsid w:val="00407AB4"/>
    <w:rsid w:val="00407D6C"/>
    <w:rsid w:val="00410CEF"/>
    <w:rsid w:val="004116A8"/>
    <w:rsid w:val="00411C1F"/>
    <w:rsid w:val="00413DC0"/>
    <w:rsid w:val="00414042"/>
    <w:rsid w:val="00414376"/>
    <w:rsid w:val="00414B11"/>
    <w:rsid w:val="0041538B"/>
    <w:rsid w:val="00415C22"/>
    <w:rsid w:val="004161DF"/>
    <w:rsid w:val="0041674F"/>
    <w:rsid w:val="0041722A"/>
    <w:rsid w:val="00417308"/>
    <w:rsid w:val="0042045B"/>
    <w:rsid w:val="00420471"/>
    <w:rsid w:val="004209EC"/>
    <w:rsid w:val="00420C88"/>
    <w:rsid w:val="00421877"/>
    <w:rsid w:val="004218E7"/>
    <w:rsid w:val="00421E64"/>
    <w:rsid w:val="0042226C"/>
    <w:rsid w:val="004222CA"/>
    <w:rsid w:val="004223DE"/>
    <w:rsid w:val="00422596"/>
    <w:rsid w:val="004226C2"/>
    <w:rsid w:val="00423503"/>
    <w:rsid w:val="004235F1"/>
    <w:rsid w:val="004236FE"/>
    <w:rsid w:val="004247FA"/>
    <w:rsid w:val="00425345"/>
    <w:rsid w:val="004264AA"/>
    <w:rsid w:val="00427136"/>
    <w:rsid w:val="004273C9"/>
    <w:rsid w:val="00427A21"/>
    <w:rsid w:val="004307AC"/>
    <w:rsid w:val="00430C70"/>
    <w:rsid w:val="0043112C"/>
    <w:rsid w:val="00431849"/>
    <w:rsid w:val="00431E0E"/>
    <w:rsid w:val="004325FA"/>
    <w:rsid w:val="0043276E"/>
    <w:rsid w:val="00432A56"/>
    <w:rsid w:val="00432AE4"/>
    <w:rsid w:val="0043343B"/>
    <w:rsid w:val="00433480"/>
    <w:rsid w:val="00433A59"/>
    <w:rsid w:val="00433DB8"/>
    <w:rsid w:val="00434378"/>
    <w:rsid w:val="00434623"/>
    <w:rsid w:val="004348A5"/>
    <w:rsid w:val="00435352"/>
    <w:rsid w:val="004358F7"/>
    <w:rsid w:val="00435CDE"/>
    <w:rsid w:val="00435D92"/>
    <w:rsid w:val="00436F28"/>
    <w:rsid w:val="00437D15"/>
    <w:rsid w:val="0044011C"/>
    <w:rsid w:val="004404E7"/>
    <w:rsid w:val="00440C5B"/>
    <w:rsid w:val="00440EFD"/>
    <w:rsid w:val="004415D4"/>
    <w:rsid w:val="004420A0"/>
    <w:rsid w:val="00442BD9"/>
    <w:rsid w:val="004434E4"/>
    <w:rsid w:val="004435BD"/>
    <w:rsid w:val="00443745"/>
    <w:rsid w:val="00443921"/>
    <w:rsid w:val="004441BE"/>
    <w:rsid w:val="00444400"/>
    <w:rsid w:val="00444AE5"/>
    <w:rsid w:val="00444F98"/>
    <w:rsid w:val="004454D9"/>
    <w:rsid w:val="00445D4A"/>
    <w:rsid w:val="00445E0A"/>
    <w:rsid w:val="00446746"/>
    <w:rsid w:val="0044767A"/>
    <w:rsid w:val="00447CB0"/>
    <w:rsid w:val="00447F39"/>
    <w:rsid w:val="004503B0"/>
    <w:rsid w:val="00450636"/>
    <w:rsid w:val="00450D9D"/>
    <w:rsid w:val="00450E1C"/>
    <w:rsid w:val="00451020"/>
    <w:rsid w:val="004515F5"/>
    <w:rsid w:val="004518FA"/>
    <w:rsid w:val="00452381"/>
    <w:rsid w:val="0045253F"/>
    <w:rsid w:val="00452E6F"/>
    <w:rsid w:val="00453242"/>
    <w:rsid w:val="00453CFD"/>
    <w:rsid w:val="00453E54"/>
    <w:rsid w:val="00455450"/>
    <w:rsid w:val="004557A5"/>
    <w:rsid w:val="00455B8C"/>
    <w:rsid w:val="00455C42"/>
    <w:rsid w:val="00455DC3"/>
    <w:rsid w:val="0045622E"/>
    <w:rsid w:val="00456EEA"/>
    <w:rsid w:val="0045717B"/>
    <w:rsid w:val="00457257"/>
    <w:rsid w:val="0045786A"/>
    <w:rsid w:val="00460284"/>
    <w:rsid w:val="00460B0D"/>
    <w:rsid w:val="00460B1A"/>
    <w:rsid w:val="00460E9F"/>
    <w:rsid w:val="00460EF4"/>
    <w:rsid w:val="0046111E"/>
    <w:rsid w:val="0046121F"/>
    <w:rsid w:val="00461485"/>
    <w:rsid w:val="004620E7"/>
    <w:rsid w:val="004621A5"/>
    <w:rsid w:val="00462755"/>
    <w:rsid w:val="004628A9"/>
    <w:rsid w:val="0046451F"/>
    <w:rsid w:val="00465CD0"/>
    <w:rsid w:val="00466127"/>
    <w:rsid w:val="0046631F"/>
    <w:rsid w:val="00466808"/>
    <w:rsid w:val="00466E56"/>
    <w:rsid w:val="00467141"/>
    <w:rsid w:val="004675D0"/>
    <w:rsid w:val="004675F5"/>
    <w:rsid w:val="00467630"/>
    <w:rsid w:val="00467A93"/>
    <w:rsid w:val="00467EE1"/>
    <w:rsid w:val="00470037"/>
    <w:rsid w:val="00470058"/>
    <w:rsid w:val="00470165"/>
    <w:rsid w:val="0047066E"/>
    <w:rsid w:val="004713BD"/>
    <w:rsid w:val="00471EF4"/>
    <w:rsid w:val="004721CF"/>
    <w:rsid w:val="004725C9"/>
    <w:rsid w:val="00472831"/>
    <w:rsid w:val="004728CC"/>
    <w:rsid w:val="0047368E"/>
    <w:rsid w:val="00474346"/>
    <w:rsid w:val="00474717"/>
    <w:rsid w:val="0047478F"/>
    <w:rsid w:val="00474C66"/>
    <w:rsid w:val="00475213"/>
    <w:rsid w:val="00475701"/>
    <w:rsid w:val="00475BA9"/>
    <w:rsid w:val="00475CC5"/>
    <w:rsid w:val="00476327"/>
    <w:rsid w:val="00476564"/>
    <w:rsid w:val="004766FF"/>
    <w:rsid w:val="00476B3E"/>
    <w:rsid w:val="00476D9A"/>
    <w:rsid w:val="00476E4F"/>
    <w:rsid w:val="00476F2D"/>
    <w:rsid w:val="004772D6"/>
    <w:rsid w:val="0047745B"/>
    <w:rsid w:val="00477995"/>
    <w:rsid w:val="00477A0F"/>
    <w:rsid w:val="00477A8A"/>
    <w:rsid w:val="00477E65"/>
    <w:rsid w:val="004812CF"/>
    <w:rsid w:val="00481399"/>
    <w:rsid w:val="004817AF"/>
    <w:rsid w:val="00481B78"/>
    <w:rsid w:val="00481D8C"/>
    <w:rsid w:val="00481F7F"/>
    <w:rsid w:val="00482C92"/>
    <w:rsid w:val="0048323A"/>
    <w:rsid w:val="00483D66"/>
    <w:rsid w:val="00484C14"/>
    <w:rsid w:val="00484C9F"/>
    <w:rsid w:val="00485FFC"/>
    <w:rsid w:val="00486027"/>
    <w:rsid w:val="00486930"/>
    <w:rsid w:val="00486C02"/>
    <w:rsid w:val="00486CA0"/>
    <w:rsid w:val="00486E21"/>
    <w:rsid w:val="00486F16"/>
    <w:rsid w:val="00487072"/>
    <w:rsid w:val="00487492"/>
    <w:rsid w:val="00487644"/>
    <w:rsid w:val="0049031D"/>
    <w:rsid w:val="00490B52"/>
    <w:rsid w:val="00490F83"/>
    <w:rsid w:val="004910CA"/>
    <w:rsid w:val="00492818"/>
    <w:rsid w:val="00492FA0"/>
    <w:rsid w:val="00493639"/>
    <w:rsid w:val="00493B9E"/>
    <w:rsid w:val="0049409B"/>
    <w:rsid w:val="004941B5"/>
    <w:rsid w:val="00494938"/>
    <w:rsid w:val="004955A2"/>
    <w:rsid w:val="0049570C"/>
    <w:rsid w:val="00495714"/>
    <w:rsid w:val="00495CC9"/>
    <w:rsid w:val="00495F9C"/>
    <w:rsid w:val="00496828"/>
    <w:rsid w:val="00497EF0"/>
    <w:rsid w:val="004A0024"/>
    <w:rsid w:val="004A00A0"/>
    <w:rsid w:val="004A1876"/>
    <w:rsid w:val="004A26B6"/>
    <w:rsid w:val="004A2B5C"/>
    <w:rsid w:val="004A37D3"/>
    <w:rsid w:val="004A3902"/>
    <w:rsid w:val="004A4672"/>
    <w:rsid w:val="004A4767"/>
    <w:rsid w:val="004A4B0E"/>
    <w:rsid w:val="004A4B79"/>
    <w:rsid w:val="004A543E"/>
    <w:rsid w:val="004A5453"/>
    <w:rsid w:val="004A55B3"/>
    <w:rsid w:val="004A5F25"/>
    <w:rsid w:val="004A6FDD"/>
    <w:rsid w:val="004A706A"/>
    <w:rsid w:val="004A70CD"/>
    <w:rsid w:val="004A73E8"/>
    <w:rsid w:val="004B03EC"/>
    <w:rsid w:val="004B104A"/>
    <w:rsid w:val="004B15CF"/>
    <w:rsid w:val="004B1700"/>
    <w:rsid w:val="004B17FD"/>
    <w:rsid w:val="004B18A4"/>
    <w:rsid w:val="004B217B"/>
    <w:rsid w:val="004B2528"/>
    <w:rsid w:val="004B26D0"/>
    <w:rsid w:val="004B26F5"/>
    <w:rsid w:val="004B2A38"/>
    <w:rsid w:val="004B2E5D"/>
    <w:rsid w:val="004B31A8"/>
    <w:rsid w:val="004B3208"/>
    <w:rsid w:val="004B3439"/>
    <w:rsid w:val="004B3823"/>
    <w:rsid w:val="004B4153"/>
    <w:rsid w:val="004B41DB"/>
    <w:rsid w:val="004B41F1"/>
    <w:rsid w:val="004B430F"/>
    <w:rsid w:val="004B433A"/>
    <w:rsid w:val="004B48BA"/>
    <w:rsid w:val="004B4EDE"/>
    <w:rsid w:val="004B5364"/>
    <w:rsid w:val="004B5D94"/>
    <w:rsid w:val="004B6A2C"/>
    <w:rsid w:val="004B6EC5"/>
    <w:rsid w:val="004C0370"/>
    <w:rsid w:val="004C052B"/>
    <w:rsid w:val="004C0BC8"/>
    <w:rsid w:val="004C0DFB"/>
    <w:rsid w:val="004C1AE7"/>
    <w:rsid w:val="004C1B32"/>
    <w:rsid w:val="004C1F51"/>
    <w:rsid w:val="004C201F"/>
    <w:rsid w:val="004C2820"/>
    <w:rsid w:val="004C2E2E"/>
    <w:rsid w:val="004C2EB9"/>
    <w:rsid w:val="004C2FC2"/>
    <w:rsid w:val="004C3364"/>
    <w:rsid w:val="004C3583"/>
    <w:rsid w:val="004C38C4"/>
    <w:rsid w:val="004C496A"/>
    <w:rsid w:val="004C5C08"/>
    <w:rsid w:val="004C5E85"/>
    <w:rsid w:val="004C6CC1"/>
    <w:rsid w:val="004C7108"/>
    <w:rsid w:val="004C78ED"/>
    <w:rsid w:val="004D070B"/>
    <w:rsid w:val="004D0982"/>
    <w:rsid w:val="004D1D9B"/>
    <w:rsid w:val="004D1D9E"/>
    <w:rsid w:val="004D23A8"/>
    <w:rsid w:val="004D2A34"/>
    <w:rsid w:val="004D2BF8"/>
    <w:rsid w:val="004D2C13"/>
    <w:rsid w:val="004D3620"/>
    <w:rsid w:val="004D3B6D"/>
    <w:rsid w:val="004D407B"/>
    <w:rsid w:val="004D4C62"/>
    <w:rsid w:val="004D4EAB"/>
    <w:rsid w:val="004D506D"/>
    <w:rsid w:val="004D66D9"/>
    <w:rsid w:val="004D7301"/>
    <w:rsid w:val="004D7493"/>
    <w:rsid w:val="004D75BD"/>
    <w:rsid w:val="004D7C62"/>
    <w:rsid w:val="004D7DBA"/>
    <w:rsid w:val="004D7F92"/>
    <w:rsid w:val="004E0086"/>
    <w:rsid w:val="004E05C8"/>
    <w:rsid w:val="004E0930"/>
    <w:rsid w:val="004E23BE"/>
    <w:rsid w:val="004E25EB"/>
    <w:rsid w:val="004E2899"/>
    <w:rsid w:val="004E31E8"/>
    <w:rsid w:val="004E371A"/>
    <w:rsid w:val="004E3B66"/>
    <w:rsid w:val="004E45CB"/>
    <w:rsid w:val="004E49CD"/>
    <w:rsid w:val="004E4CB0"/>
    <w:rsid w:val="004E4DEF"/>
    <w:rsid w:val="004E51CD"/>
    <w:rsid w:val="004E63C8"/>
    <w:rsid w:val="004E651B"/>
    <w:rsid w:val="004E6CEC"/>
    <w:rsid w:val="004E6DC9"/>
    <w:rsid w:val="004E701F"/>
    <w:rsid w:val="004E75AD"/>
    <w:rsid w:val="004E7975"/>
    <w:rsid w:val="004F0363"/>
    <w:rsid w:val="004F03F8"/>
    <w:rsid w:val="004F0983"/>
    <w:rsid w:val="004F147D"/>
    <w:rsid w:val="004F17C7"/>
    <w:rsid w:val="004F1808"/>
    <w:rsid w:val="004F1B51"/>
    <w:rsid w:val="004F1C42"/>
    <w:rsid w:val="004F28C0"/>
    <w:rsid w:val="004F3257"/>
    <w:rsid w:val="004F339E"/>
    <w:rsid w:val="004F3CAC"/>
    <w:rsid w:val="004F41FB"/>
    <w:rsid w:val="004F455D"/>
    <w:rsid w:val="004F4877"/>
    <w:rsid w:val="004F4A45"/>
    <w:rsid w:val="004F5112"/>
    <w:rsid w:val="004F51AB"/>
    <w:rsid w:val="004F52A0"/>
    <w:rsid w:val="004F606C"/>
    <w:rsid w:val="004F6595"/>
    <w:rsid w:val="004F66BA"/>
    <w:rsid w:val="004F6A24"/>
    <w:rsid w:val="004F6A83"/>
    <w:rsid w:val="004F6E83"/>
    <w:rsid w:val="004F7C03"/>
    <w:rsid w:val="00500C4F"/>
    <w:rsid w:val="005010CE"/>
    <w:rsid w:val="0050173E"/>
    <w:rsid w:val="0050216D"/>
    <w:rsid w:val="00502D8F"/>
    <w:rsid w:val="00502E7C"/>
    <w:rsid w:val="00502F34"/>
    <w:rsid w:val="005037A0"/>
    <w:rsid w:val="005043C9"/>
    <w:rsid w:val="00504D00"/>
    <w:rsid w:val="00504F8B"/>
    <w:rsid w:val="00505401"/>
    <w:rsid w:val="00505F4E"/>
    <w:rsid w:val="00505FF2"/>
    <w:rsid w:val="00506110"/>
    <w:rsid w:val="005063B7"/>
    <w:rsid w:val="0050642C"/>
    <w:rsid w:val="005068B3"/>
    <w:rsid w:val="00506C05"/>
    <w:rsid w:val="00506DEB"/>
    <w:rsid w:val="0050753D"/>
    <w:rsid w:val="00510880"/>
    <w:rsid w:val="00510A58"/>
    <w:rsid w:val="00511515"/>
    <w:rsid w:val="00512730"/>
    <w:rsid w:val="005133BC"/>
    <w:rsid w:val="00513413"/>
    <w:rsid w:val="0051356E"/>
    <w:rsid w:val="00513882"/>
    <w:rsid w:val="00513B7E"/>
    <w:rsid w:val="0051410C"/>
    <w:rsid w:val="0051470B"/>
    <w:rsid w:val="005148D8"/>
    <w:rsid w:val="00514CCB"/>
    <w:rsid w:val="00515283"/>
    <w:rsid w:val="0051535D"/>
    <w:rsid w:val="00515E00"/>
    <w:rsid w:val="00516665"/>
    <w:rsid w:val="005169F5"/>
    <w:rsid w:val="00517474"/>
    <w:rsid w:val="00517735"/>
    <w:rsid w:val="0051785C"/>
    <w:rsid w:val="005209BD"/>
    <w:rsid w:val="005210B8"/>
    <w:rsid w:val="00521C6C"/>
    <w:rsid w:val="00521E65"/>
    <w:rsid w:val="005222ED"/>
    <w:rsid w:val="005225E8"/>
    <w:rsid w:val="00522A36"/>
    <w:rsid w:val="00522C6F"/>
    <w:rsid w:val="0052308F"/>
    <w:rsid w:val="00523375"/>
    <w:rsid w:val="00523F45"/>
    <w:rsid w:val="00523FDD"/>
    <w:rsid w:val="00524126"/>
    <w:rsid w:val="005241F8"/>
    <w:rsid w:val="00524E3B"/>
    <w:rsid w:val="00524F0D"/>
    <w:rsid w:val="005258C4"/>
    <w:rsid w:val="00525F49"/>
    <w:rsid w:val="00526875"/>
    <w:rsid w:val="005274A3"/>
    <w:rsid w:val="00527665"/>
    <w:rsid w:val="00527B28"/>
    <w:rsid w:val="00530005"/>
    <w:rsid w:val="0053080D"/>
    <w:rsid w:val="00530F54"/>
    <w:rsid w:val="00531465"/>
    <w:rsid w:val="005315EF"/>
    <w:rsid w:val="00531870"/>
    <w:rsid w:val="00531C8D"/>
    <w:rsid w:val="005321A2"/>
    <w:rsid w:val="00532760"/>
    <w:rsid w:val="005328C8"/>
    <w:rsid w:val="00532D12"/>
    <w:rsid w:val="005337AD"/>
    <w:rsid w:val="0053478D"/>
    <w:rsid w:val="00534979"/>
    <w:rsid w:val="0053572E"/>
    <w:rsid w:val="005359E7"/>
    <w:rsid w:val="00535E25"/>
    <w:rsid w:val="00535F0E"/>
    <w:rsid w:val="005360DD"/>
    <w:rsid w:val="0053629B"/>
    <w:rsid w:val="005363B1"/>
    <w:rsid w:val="00536B14"/>
    <w:rsid w:val="0053706E"/>
    <w:rsid w:val="00537C7F"/>
    <w:rsid w:val="00537CBA"/>
    <w:rsid w:val="00540B53"/>
    <w:rsid w:val="00540E96"/>
    <w:rsid w:val="0054119B"/>
    <w:rsid w:val="0054169C"/>
    <w:rsid w:val="00541ACA"/>
    <w:rsid w:val="00542507"/>
    <w:rsid w:val="005429E2"/>
    <w:rsid w:val="00542F80"/>
    <w:rsid w:val="00543613"/>
    <w:rsid w:val="005441ED"/>
    <w:rsid w:val="005444BD"/>
    <w:rsid w:val="005452D8"/>
    <w:rsid w:val="00545520"/>
    <w:rsid w:val="005457CA"/>
    <w:rsid w:val="00545962"/>
    <w:rsid w:val="005461A9"/>
    <w:rsid w:val="005462FF"/>
    <w:rsid w:val="0054689E"/>
    <w:rsid w:val="00546DF1"/>
    <w:rsid w:val="00546F94"/>
    <w:rsid w:val="00547BD2"/>
    <w:rsid w:val="00550206"/>
    <w:rsid w:val="005504C9"/>
    <w:rsid w:val="0055107C"/>
    <w:rsid w:val="00551169"/>
    <w:rsid w:val="0055172A"/>
    <w:rsid w:val="00551824"/>
    <w:rsid w:val="00551903"/>
    <w:rsid w:val="00551A6F"/>
    <w:rsid w:val="00551EEC"/>
    <w:rsid w:val="005522E1"/>
    <w:rsid w:val="0055238E"/>
    <w:rsid w:val="00552C7F"/>
    <w:rsid w:val="005535EA"/>
    <w:rsid w:val="0055365D"/>
    <w:rsid w:val="00553CDF"/>
    <w:rsid w:val="00553D0A"/>
    <w:rsid w:val="00554892"/>
    <w:rsid w:val="0055503E"/>
    <w:rsid w:val="00555367"/>
    <w:rsid w:val="005554E3"/>
    <w:rsid w:val="0055692B"/>
    <w:rsid w:val="0055696F"/>
    <w:rsid w:val="00556D5A"/>
    <w:rsid w:val="0056016D"/>
    <w:rsid w:val="00560197"/>
    <w:rsid w:val="00560236"/>
    <w:rsid w:val="00560487"/>
    <w:rsid w:val="00560810"/>
    <w:rsid w:val="0056136E"/>
    <w:rsid w:val="0056170D"/>
    <w:rsid w:val="00562512"/>
    <w:rsid w:val="00562588"/>
    <w:rsid w:val="00562639"/>
    <w:rsid w:val="00562A61"/>
    <w:rsid w:val="00563166"/>
    <w:rsid w:val="00563D1A"/>
    <w:rsid w:val="00564212"/>
    <w:rsid w:val="00564340"/>
    <w:rsid w:val="00564762"/>
    <w:rsid w:val="005648C9"/>
    <w:rsid w:val="0056498D"/>
    <w:rsid w:val="005649DB"/>
    <w:rsid w:val="00564A73"/>
    <w:rsid w:val="00564B13"/>
    <w:rsid w:val="00564B31"/>
    <w:rsid w:val="00564F33"/>
    <w:rsid w:val="0056586D"/>
    <w:rsid w:val="00565BEC"/>
    <w:rsid w:val="00565DD8"/>
    <w:rsid w:val="00566839"/>
    <w:rsid w:val="00567A3B"/>
    <w:rsid w:val="00567DD5"/>
    <w:rsid w:val="00567EAF"/>
    <w:rsid w:val="00567F3E"/>
    <w:rsid w:val="005702A7"/>
    <w:rsid w:val="00570593"/>
    <w:rsid w:val="005715AF"/>
    <w:rsid w:val="00572D3A"/>
    <w:rsid w:val="00573419"/>
    <w:rsid w:val="005737AD"/>
    <w:rsid w:val="00574C92"/>
    <w:rsid w:val="00574ED8"/>
    <w:rsid w:val="005750C1"/>
    <w:rsid w:val="005753BB"/>
    <w:rsid w:val="005754DD"/>
    <w:rsid w:val="0057571D"/>
    <w:rsid w:val="005758AC"/>
    <w:rsid w:val="00576472"/>
    <w:rsid w:val="00577C15"/>
    <w:rsid w:val="00577F18"/>
    <w:rsid w:val="005805D3"/>
    <w:rsid w:val="00580858"/>
    <w:rsid w:val="00581216"/>
    <w:rsid w:val="00581485"/>
    <w:rsid w:val="00581725"/>
    <w:rsid w:val="005834A9"/>
    <w:rsid w:val="0058355E"/>
    <w:rsid w:val="005835FA"/>
    <w:rsid w:val="00584258"/>
    <w:rsid w:val="00584677"/>
    <w:rsid w:val="005848C9"/>
    <w:rsid w:val="00585121"/>
    <w:rsid w:val="0058587F"/>
    <w:rsid w:val="005859B2"/>
    <w:rsid w:val="00586534"/>
    <w:rsid w:val="00590606"/>
    <w:rsid w:val="005913B5"/>
    <w:rsid w:val="0059154D"/>
    <w:rsid w:val="00592443"/>
    <w:rsid w:val="00592B70"/>
    <w:rsid w:val="00592E00"/>
    <w:rsid w:val="0059380E"/>
    <w:rsid w:val="00593B47"/>
    <w:rsid w:val="00593BAB"/>
    <w:rsid w:val="00594204"/>
    <w:rsid w:val="00594E65"/>
    <w:rsid w:val="005950E6"/>
    <w:rsid w:val="00595A25"/>
    <w:rsid w:val="005960C1"/>
    <w:rsid w:val="005966F9"/>
    <w:rsid w:val="00596EFA"/>
    <w:rsid w:val="00596F21"/>
    <w:rsid w:val="00597563"/>
    <w:rsid w:val="005975B2"/>
    <w:rsid w:val="005978EC"/>
    <w:rsid w:val="005A0039"/>
    <w:rsid w:val="005A048D"/>
    <w:rsid w:val="005A05F8"/>
    <w:rsid w:val="005A082C"/>
    <w:rsid w:val="005A0B83"/>
    <w:rsid w:val="005A0E13"/>
    <w:rsid w:val="005A17DB"/>
    <w:rsid w:val="005A1854"/>
    <w:rsid w:val="005A1948"/>
    <w:rsid w:val="005A2037"/>
    <w:rsid w:val="005A2039"/>
    <w:rsid w:val="005A226B"/>
    <w:rsid w:val="005A2A0E"/>
    <w:rsid w:val="005A2B83"/>
    <w:rsid w:val="005A2BFE"/>
    <w:rsid w:val="005A2FAD"/>
    <w:rsid w:val="005A3120"/>
    <w:rsid w:val="005A3F36"/>
    <w:rsid w:val="005A43D2"/>
    <w:rsid w:val="005A4977"/>
    <w:rsid w:val="005A4C9F"/>
    <w:rsid w:val="005A4DEB"/>
    <w:rsid w:val="005A51DF"/>
    <w:rsid w:val="005A5214"/>
    <w:rsid w:val="005A52B0"/>
    <w:rsid w:val="005A52DC"/>
    <w:rsid w:val="005A566E"/>
    <w:rsid w:val="005A5943"/>
    <w:rsid w:val="005A5E7B"/>
    <w:rsid w:val="005A6287"/>
    <w:rsid w:val="005A6433"/>
    <w:rsid w:val="005A65D9"/>
    <w:rsid w:val="005A6CDC"/>
    <w:rsid w:val="005A7283"/>
    <w:rsid w:val="005A78DB"/>
    <w:rsid w:val="005B02B9"/>
    <w:rsid w:val="005B0337"/>
    <w:rsid w:val="005B16C6"/>
    <w:rsid w:val="005B16ED"/>
    <w:rsid w:val="005B16FB"/>
    <w:rsid w:val="005B1740"/>
    <w:rsid w:val="005B1D95"/>
    <w:rsid w:val="005B271B"/>
    <w:rsid w:val="005B2C4C"/>
    <w:rsid w:val="005B2FA3"/>
    <w:rsid w:val="005B35F9"/>
    <w:rsid w:val="005B35FA"/>
    <w:rsid w:val="005B393A"/>
    <w:rsid w:val="005B3AA1"/>
    <w:rsid w:val="005B3B21"/>
    <w:rsid w:val="005B4089"/>
    <w:rsid w:val="005B414D"/>
    <w:rsid w:val="005B431B"/>
    <w:rsid w:val="005B4DF5"/>
    <w:rsid w:val="005B5AF9"/>
    <w:rsid w:val="005B6067"/>
    <w:rsid w:val="005B6458"/>
    <w:rsid w:val="005B6B19"/>
    <w:rsid w:val="005B6B4E"/>
    <w:rsid w:val="005B6E02"/>
    <w:rsid w:val="005B6F01"/>
    <w:rsid w:val="005B756B"/>
    <w:rsid w:val="005B7A90"/>
    <w:rsid w:val="005C0023"/>
    <w:rsid w:val="005C0EE6"/>
    <w:rsid w:val="005C0F1C"/>
    <w:rsid w:val="005C13B2"/>
    <w:rsid w:val="005C13F5"/>
    <w:rsid w:val="005C17E1"/>
    <w:rsid w:val="005C1925"/>
    <w:rsid w:val="005C19F0"/>
    <w:rsid w:val="005C2241"/>
    <w:rsid w:val="005C2CCC"/>
    <w:rsid w:val="005C2F97"/>
    <w:rsid w:val="005C308B"/>
    <w:rsid w:val="005C30FE"/>
    <w:rsid w:val="005C3C5F"/>
    <w:rsid w:val="005C4443"/>
    <w:rsid w:val="005C44D4"/>
    <w:rsid w:val="005C4792"/>
    <w:rsid w:val="005C4C9E"/>
    <w:rsid w:val="005C56EA"/>
    <w:rsid w:val="005C5A1D"/>
    <w:rsid w:val="005C5BE8"/>
    <w:rsid w:val="005C5FA1"/>
    <w:rsid w:val="005C5FB0"/>
    <w:rsid w:val="005C7077"/>
    <w:rsid w:val="005C764E"/>
    <w:rsid w:val="005C78E1"/>
    <w:rsid w:val="005C7AF4"/>
    <w:rsid w:val="005C7E03"/>
    <w:rsid w:val="005D028C"/>
    <w:rsid w:val="005D11C8"/>
    <w:rsid w:val="005D26C6"/>
    <w:rsid w:val="005D296D"/>
    <w:rsid w:val="005D2A07"/>
    <w:rsid w:val="005D2C4A"/>
    <w:rsid w:val="005D3745"/>
    <w:rsid w:val="005D3C6B"/>
    <w:rsid w:val="005D46D8"/>
    <w:rsid w:val="005D486B"/>
    <w:rsid w:val="005D4D32"/>
    <w:rsid w:val="005D563B"/>
    <w:rsid w:val="005D5A91"/>
    <w:rsid w:val="005D5B31"/>
    <w:rsid w:val="005D5D16"/>
    <w:rsid w:val="005D5FAB"/>
    <w:rsid w:val="005D60AC"/>
    <w:rsid w:val="005D62A0"/>
    <w:rsid w:val="005D634D"/>
    <w:rsid w:val="005D68AA"/>
    <w:rsid w:val="005D6C8C"/>
    <w:rsid w:val="005D6F54"/>
    <w:rsid w:val="005D7D3E"/>
    <w:rsid w:val="005E0114"/>
    <w:rsid w:val="005E09D0"/>
    <w:rsid w:val="005E197E"/>
    <w:rsid w:val="005E25D4"/>
    <w:rsid w:val="005E3C04"/>
    <w:rsid w:val="005E3D27"/>
    <w:rsid w:val="005E3F25"/>
    <w:rsid w:val="005E4008"/>
    <w:rsid w:val="005E50B4"/>
    <w:rsid w:val="005E50E1"/>
    <w:rsid w:val="005E552F"/>
    <w:rsid w:val="005E56E6"/>
    <w:rsid w:val="005E5AF0"/>
    <w:rsid w:val="005E61DD"/>
    <w:rsid w:val="005E63EA"/>
    <w:rsid w:val="005E6FD7"/>
    <w:rsid w:val="005E78F5"/>
    <w:rsid w:val="005F087D"/>
    <w:rsid w:val="005F0944"/>
    <w:rsid w:val="005F0CB5"/>
    <w:rsid w:val="005F1412"/>
    <w:rsid w:val="005F1849"/>
    <w:rsid w:val="005F1C67"/>
    <w:rsid w:val="005F1C8E"/>
    <w:rsid w:val="005F20CB"/>
    <w:rsid w:val="005F2336"/>
    <w:rsid w:val="005F275F"/>
    <w:rsid w:val="005F2D63"/>
    <w:rsid w:val="005F3415"/>
    <w:rsid w:val="005F34E0"/>
    <w:rsid w:val="005F4508"/>
    <w:rsid w:val="005F4871"/>
    <w:rsid w:val="005F49F5"/>
    <w:rsid w:val="005F4C83"/>
    <w:rsid w:val="005F5898"/>
    <w:rsid w:val="005F5B7D"/>
    <w:rsid w:val="005F61DA"/>
    <w:rsid w:val="005F647D"/>
    <w:rsid w:val="005F6715"/>
    <w:rsid w:val="005F6C80"/>
    <w:rsid w:val="005F6D71"/>
    <w:rsid w:val="005F6F15"/>
    <w:rsid w:val="005F777B"/>
    <w:rsid w:val="0060001D"/>
    <w:rsid w:val="00600057"/>
    <w:rsid w:val="00600C86"/>
    <w:rsid w:val="00600D3B"/>
    <w:rsid w:val="00600E7F"/>
    <w:rsid w:val="006010F3"/>
    <w:rsid w:val="00601C03"/>
    <w:rsid w:val="00601D71"/>
    <w:rsid w:val="006021B8"/>
    <w:rsid w:val="00602A8B"/>
    <w:rsid w:val="00603739"/>
    <w:rsid w:val="0060392D"/>
    <w:rsid w:val="006045D9"/>
    <w:rsid w:val="0060479C"/>
    <w:rsid w:val="006048D6"/>
    <w:rsid w:val="00604A08"/>
    <w:rsid w:val="0060577F"/>
    <w:rsid w:val="00606571"/>
    <w:rsid w:val="0060707E"/>
    <w:rsid w:val="00607B8E"/>
    <w:rsid w:val="00610BEA"/>
    <w:rsid w:val="0061129C"/>
    <w:rsid w:val="0061131C"/>
    <w:rsid w:val="00611679"/>
    <w:rsid w:val="00611968"/>
    <w:rsid w:val="0061197C"/>
    <w:rsid w:val="006123AC"/>
    <w:rsid w:val="006125C6"/>
    <w:rsid w:val="00612CDA"/>
    <w:rsid w:val="00612F4D"/>
    <w:rsid w:val="006133D3"/>
    <w:rsid w:val="00613425"/>
    <w:rsid w:val="00614659"/>
    <w:rsid w:val="00614675"/>
    <w:rsid w:val="0061473C"/>
    <w:rsid w:val="00614D42"/>
    <w:rsid w:val="00615B9B"/>
    <w:rsid w:val="00616805"/>
    <w:rsid w:val="00617029"/>
    <w:rsid w:val="00617534"/>
    <w:rsid w:val="0062059C"/>
    <w:rsid w:val="006205B0"/>
    <w:rsid w:val="0062071B"/>
    <w:rsid w:val="0062086F"/>
    <w:rsid w:val="00620B5B"/>
    <w:rsid w:val="00620C68"/>
    <w:rsid w:val="00621231"/>
    <w:rsid w:val="00621A5F"/>
    <w:rsid w:val="00622734"/>
    <w:rsid w:val="00622CA0"/>
    <w:rsid w:val="00624023"/>
    <w:rsid w:val="0062488F"/>
    <w:rsid w:val="006249A6"/>
    <w:rsid w:val="00624A8C"/>
    <w:rsid w:val="00624D19"/>
    <w:rsid w:val="00624F0B"/>
    <w:rsid w:val="0062533B"/>
    <w:rsid w:val="00625CA1"/>
    <w:rsid w:val="00626269"/>
    <w:rsid w:val="00626590"/>
    <w:rsid w:val="006268BA"/>
    <w:rsid w:val="0062797C"/>
    <w:rsid w:val="0063058C"/>
    <w:rsid w:val="006309FE"/>
    <w:rsid w:val="00630B2F"/>
    <w:rsid w:val="0063128A"/>
    <w:rsid w:val="00631C6A"/>
    <w:rsid w:val="0063226D"/>
    <w:rsid w:val="0063318C"/>
    <w:rsid w:val="006337B0"/>
    <w:rsid w:val="0063415E"/>
    <w:rsid w:val="00634226"/>
    <w:rsid w:val="00634849"/>
    <w:rsid w:val="00635416"/>
    <w:rsid w:val="006354CB"/>
    <w:rsid w:val="00635AD3"/>
    <w:rsid w:val="00635CF0"/>
    <w:rsid w:val="00636328"/>
    <w:rsid w:val="00636731"/>
    <w:rsid w:val="00637206"/>
    <w:rsid w:val="006373CA"/>
    <w:rsid w:val="0063757E"/>
    <w:rsid w:val="00637962"/>
    <w:rsid w:val="00640739"/>
    <w:rsid w:val="00640EF2"/>
    <w:rsid w:val="006416F0"/>
    <w:rsid w:val="00641841"/>
    <w:rsid w:val="0064185C"/>
    <w:rsid w:val="00641C18"/>
    <w:rsid w:val="006422D4"/>
    <w:rsid w:val="006427BA"/>
    <w:rsid w:val="00643EA7"/>
    <w:rsid w:val="00644D4B"/>
    <w:rsid w:val="00644E05"/>
    <w:rsid w:val="00645586"/>
    <w:rsid w:val="00645C68"/>
    <w:rsid w:val="0064601D"/>
    <w:rsid w:val="00646B0E"/>
    <w:rsid w:val="00647349"/>
    <w:rsid w:val="00647825"/>
    <w:rsid w:val="00647B76"/>
    <w:rsid w:val="00647C8F"/>
    <w:rsid w:val="00647E89"/>
    <w:rsid w:val="006513B8"/>
    <w:rsid w:val="006515FB"/>
    <w:rsid w:val="006519DA"/>
    <w:rsid w:val="00651D48"/>
    <w:rsid w:val="00652352"/>
    <w:rsid w:val="00652467"/>
    <w:rsid w:val="00652601"/>
    <w:rsid w:val="00652613"/>
    <w:rsid w:val="00652614"/>
    <w:rsid w:val="00652B22"/>
    <w:rsid w:val="00652DA6"/>
    <w:rsid w:val="00653323"/>
    <w:rsid w:val="00653803"/>
    <w:rsid w:val="00653F02"/>
    <w:rsid w:val="006542CC"/>
    <w:rsid w:val="00654529"/>
    <w:rsid w:val="006548DB"/>
    <w:rsid w:val="00654AF2"/>
    <w:rsid w:val="00654DB1"/>
    <w:rsid w:val="0065569E"/>
    <w:rsid w:val="006561BF"/>
    <w:rsid w:val="00656633"/>
    <w:rsid w:val="00656B67"/>
    <w:rsid w:val="00656DBB"/>
    <w:rsid w:val="00657000"/>
    <w:rsid w:val="006570A8"/>
    <w:rsid w:val="00657108"/>
    <w:rsid w:val="00657512"/>
    <w:rsid w:val="00657527"/>
    <w:rsid w:val="00657803"/>
    <w:rsid w:val="00660353"/>
    <w:rsid w:val="00660447"/>
    <w:rsid w:val="0066106B"/>
    <w:rsid w:val="00662741"/>
    <w:rsid w:val="006630AE"/>
    <w:rsid w:val="006636E0"/>
    <w:rsid w:val="00663802"/>
    <w:rsid w:val="00663B06"/>
    <w:rsid w:val="00664EBA"/>
    <w:rsid w:val="00664F75"/>
    <w:rsid w:val="0066526A"/>
    <w:rsid w:val="00665D1D"/>
    <w:rsid w:val="0066622C"/>
    <w:rsid w:val="006669AF"/>
    <w:rsid w:val="00666A6C"/>
    <w:rsid w:val="00666AF3"/>
    <w:rsid w:val="00667392"/>
    <w:rsid w:val="00667A5F"/>
    <w:rsid w:val="00670033"/>
    <w:rsid w:val="00671AA9"/>
    <w:rsid w:val="00671FF9"/>
    <w:rsid w:val="006726B7"/>
    <w:rsid w:val="00672D3E"/>
    <w:rsid w:val="00673863"/>
    <w:rsid w:val="00674C28"/>
    <w:rsid w:val="0067593A"/>
    <w:rsid w:val="00675A2B"/>
    <w:rsid w:val="00676192"/>
    <w:rsid w:val="0067639A"/>
    <w:rsid w:val="00676529"/>
    <w:rsid w:val="0067686A"/>
    <w:rsid w:val="00676A9D"/>
    <w:rsid w:val="0067715E"/>
    <w:rsid w:val="006771D7"/>
    <w:rsid w:val="00677EA9"/>
    <w:rsid w:val="00680441"/>
    <w:rsid w:val="00680534"/>
    <w:rsid w:val="00680D3F"/>
    <w:rsid w:val="00681529"/>
    <w:rsid w:val="00681C1E"/>
    <w:rsid w:val="00681C63"/>
    <w:rsid w:val="00682AD0"/>
    <w:rsid w:val="006832E5"/>
    <w:rsid w:val="00683C6D"/>
    <w:rsid w:val="00684217"/>
    <w:rsid w:val="00685285"/>
    <w:rsid w:val="00685571"/>
    <w:rsid w:val="00685EBA"/>
    <w:rsid w:val="006864B3"/>
    <w:rsid w:val="00686619"/>
    <w:rsid w:val="00686727"/>
    <w:rsid w:val="00686BAB"/>
    <w:rsid w:val="00686ED4"/>
    <w:rsid w:val="0068755D"/>
    <w:rsid w:val="00687882"/>
    <w:rsid w:val="0068799F"/>
    <w:rsid w:val="0069026E"/>
    <w:rsid w:val="00690D93"/>
    <w:rsid w:val="00690F7C"/>
    <w:rsid w:val="00691AD0"/>
    <w:rsid w:val="00691F4A"/>
    <w:rsid w:val="00692092"/>
    <w:rsid w:val="006921E4"/>
    <w:rsid w:val="006928EC"/>
    <w:rsid w:val="00692A2E"/>
    <w:rsid w:val="00693440"/>
    <w:rsid w:val="0069381F"/>
    <w:rsid w:val="00693B1D"/>
    <w:rsid w:val="00693D37"/>
    <w:rsid w:val="006945C2"/>
    <w:rsid w:val="00694655"/>
    <w:rsid w:val="00694C87"/>
    <w:rsid w:val="0069534D"/>
    <w:rsid w:val="00695609"/>
    <w:rsid w:val="006958B9"/>
    <w:rsid w:val="00695C0C"/>
    <w:rsid w:val="00696050"/>
    <w:rsid w:val="00696318"/>
    <w:rsid w:val="006963A3"/>
    <w:rsid w:val="006964AA"/>
    <w:rsid w:val="00696A7B"/>
    <w:rsid w:val="0069732A"/>
    <w:rsid w:val="006973D1"/>
    <w:rsid w:val="00697692"/>
    <w:rsid w:val="00697846"/>
    <w:rsid w:val="006979A2"/>
    <w:rsid w:val="00697B22"/>
    <w:rsid w:val="00697C1E"/>
    <w:rsid w:val="006A0085"/>
    <w:rsid w:val="006A051A"/>
    <w:rsid w:val="006A0647"/>
    <w:rsid w:val="006A0738"/>
    <w:rsid w:val="006A0BFC"/>
    <w:rsid w:val="006A1634"/>
    <w:rsid w:val="006A28FF"/>
    <w:rsid w:val="006A3ECD"/>
    <w:rsid w:val="006A475F"/>
    <w:rsid w:val="006A5193"/>
    <w:rsid w:val="006A541E"/>
    <w:rsid w:val="006A564C"/>
    <w:rsid w:val="006A5820"/>
    <w:rsid w:val="006A6730"/>
    <w:rsid w:val="006A6F0D"/>
    <w:rsid w:val="006A710C"/>
    <w:rsid w:val="006A7665"/>
    <w:rsid w:val="006A7C1D"/>
    <w:rsid w:val="006B0426"/>
    <w:rsid w:val="006B0D89"/>
    <w:rsid w:val="006B0F3C"/>
    <w:rsid w:val="006B1D8E"/>
    <w:rsid w:val="006B2292"/>
    <w:rsid w:val="006B29DB"/>
    <w:rsid w:val="006B2C08"/>
    <w:rsid w:val="006B2C56"/>
    <w:rsid w:val="006B380F"/>
    <w:rsid w:val="006B47C3"/>
    <w:rsid w:val="006B4905"/>
    <w:rsid w:val="006B4C04"/>
    <w:rsid w:val="006B4F0A"/>
    <w:rsid w:val="006B509E"/>
    <w:rsid w:val="006B5799"/>
    <w:rsid w:val="006B634A"/>
    <w:rsid w:val="006B6469"/>
    <w:rsid w:val="006B649A"/>
    <w:rsid w:val="006B672E"/>
    <w:rsid w:val="006B6CA1"/>
    <w:rsid w:val="006B6D2D"/>
    <w:rsid w:val="006B6E63"/>
    <w:rsid w:val="006B757E"/>
    <w:rsid w:val="006B7900"/>
    <w:rsid w:val="006B7C82"/>
    <w:rsid w:val="006C0317"/>
    <w:rsid w:val="006C0556"/>
    <w:rsid w:val="006C1000"/>
    <w:rsid w:val="006C1160"/>
    <w:rsid w:val="006C1A0D"/>
    <w:rsid w:val="006C1BA5"/>
    <w:rsid w:val="006C2039"/>
    <w:rsid w:val="006C257F"/>
    <w:rsid w:val="006C2A3C"/>
    <w:rsid w:val="006C3805"/>
    <w:rsid w:val="006C4139"/>
    <w:rsid w:val="006C493C"/>
    <w:rsid w:val="006C4DEB"/>
    <w:rsid w:val="006C4F72"/>
    <w:rsid w:val="006C4FB4"/>
    <w:rsid w:val="006C50E5"/>
    <w:rsid w:val="006C51BF"/>
    <w:rsid w:val="006C5943"/>
    <w:rsid w:val="006C6166"/>
    <w:rsid w:val="006C6426"/>
    <w:rsid w:val="006C6620"/>
    <w:rsid w:val="006C6ABB"/>
    <w:rsid w:val="006C6B8D"/>
    <w:rsid w:val="006C71CB"/>
    <w:rsid w:val="006C750F"/>
    <w:rsid w:val="006C7792"/>
    <w:rsid w:val="006C7CDE"/>
    <w:rsid w:val="006C7DB3"/>
    <w:rsid w:val="006D0D92"/>
    <w:rsid w:val="006D1077"/>
    <w:rsid w:val="006D11BE"/>
    <w:rsid w:val="006D153A"/>
    <w:rsid w:val="006D1710"/>
    <w:rsid w:val="006D199B"/>
    <w:rsid w:val="006D19B5"/>
    <w:rsid w:val="006D1AD6"/>
    <w:rsid w:val="006D32D6"/>
    <w:rsid w:val="006D3A04"/>
    <w:rsid w:val="006D4694"/>
    <w:rsid w:val="006D498E"/>
    <w:rsid w:val="006D55A4"/>
    <w:rsid w:val="006D55F6"/>
    <w:rsid w:val="006D6671"/>
    <w:rsid w:val="006D68AA"/>
    <w:rsid w:val="006D6B90"/>
    <w:rsid w:val="006D6EBC"/>
    <w:rsid w:val="006D6F5B"/>
    <w:rsid w:val="006D6FB6"/>
    <w:rsid w:val="006D746E"/>
    <w:rsid w:val="006D7EAA"/>
    <w:rsid w:val="006E02BF"/>
    <w:rsid w:val="006E0862"/>
    <w:rsid w:val="006E0AD0"/>
    <w:rsid w:val="006E0EEE"/>
    <w:rsid w:val="006E0F81"/>
    <w:rsid w:val="006E0FDA"/>
    <w:rsid w:val="006E18F1"/>
    <w:rsid w:val="006E191D"/>
    <w:rsid w:val="006E1C14"/>
    <w:rsid w:val="006E1D07"/>
    <w:rsid w:val="006E1D14"/>
    <w:rsid w:val="006E1F7B"/>
    <w:rsid w:val="006E1F86"/>
    <w:rsid w:val="006E27D2"/>
    <w:rsid w:val="006E2B24"/>
    <w:rsid w:val="006E36CD"/>
    <w:rsid w:val="006E3A54"/>
    <w:rsid w:val="006E3FA6"/>
    <w:rsid w:val="006E4C10"/>
    <w:rsid w:val="006E5589"/>
    <w:rsid w:val="006E5AEB"/>
    <w:rsid w:val="006E5D0D"/>
    <w:rsid w:val="006E6C3F"/>
    <w:rsid w:val="006E6CDE"/>
    <w:rsid w:val="006E71A2"/>
    <w:rsid w:val="006E757E"/>
    <w:rsid w:val="006E75CD"/>
    <w:rsid w:val="006E7A08"/>
    <w:rsid w:val="006E7E11"/>
    <w:rsid w:val="006F0356"/>
    <w:rsid w:val="006F081B"/>
    <w:rsid w:val="006F0FFA"/>
    <w:rsid w:val="006F2076"/>
    <w:rsid w:val="006F2570"/>
    <w:rsid w:val="006F2D7F"/>
    <w:rsid w:val="006F2DE6"/>
    <w:rsid w:val="006F2E21"/>
    <w:rsid w:val="006F30C2"/>
    <w:rsid w:val="006F30CA"/>
    <w:rsid w:val="006F3374"/>
    <w:rsid w:val="006F33E5"/>
    <w:rsid w:val="006F36E1"/>
    <w:rsid w:val="006F3738"/>
    <w:rsid w:val="006F39AF"/>
    <w:rsid w:val="006F3AEE"/>
    <w:rsid w:val="006F3C04"/>
    <w:rsid w:val="006F3D9C"/>
    <w:rsid w:val="006F504D"/>
    <w:rsid w:val="006F511F"/>
    <w:rsid w:val="006F54A8"/>
    <w:rsid w:val="006F5C56"/>
    <w:rsid w:val="006F5DB8"/>
    <w:rsid w:val="006F5E83"/>
    <w:rsid w:val="006F5FAA"/>
    <w:rsid w:val="006F64E7"/>
    <w:rsid w:val="006F67FF"/>
    <w:rsid w:val="006F7B34"/>
    <w:rsid w:val="0070093F"/>
    <w:rsid w:val="00700C03"/>
    <w:rsid w:val="00701EA5"/>
    <w:rsid w:val="00701F53"/>
    <w:rsid w:val="00702160"/>
    <w:rsid w:val="0070264F"/>
    <w:rsid w:val="00702D17"/>
    <w:rsid w:val="00703194"/>
    <w:rsid w:val="00703B9C"/>
    <w:rsid w:val="007040BA"/>
    <w:rsid w:val="00704B3A"/>
    <w:rsid w:val="00704DF8"/>
    <w:rsid w:val="00705133"/>
    <w:rsid w:val="007051E7"/>
    <w:rsid w:val="007053E2"/>
    <w:rsid w:val="00705A26"/>
    <w:rsid w:val="00705D9C"/>
    <w:rsid w:val="00705DEE"/>
    <w:rsid w:val="007069C6"/>
    <w:rsid w:val="00706F76"/>
    <w:rsid w:val="00707013"/>
    <w:rsid w:val="0070730B"/>
    <w:rsid w:val="0070786A"/>
    <w:rsid w:val="00707A90"/>
    <w:rsid w:val="007113B1"/>
    <w:rsid w:val="00711560"/>
    <w:rsid w:val="00711645"/>
    <w:rsid w:val="00711C02"/>
    <w:rsid w:val="0071280D"/>
    <w:rsid w:val="00713142"/>
    <w:rsid w:val="0071334A"/>
    <w:rsid w:val="00713701"/>
    <w:rsid w:val="00713AAD"/>
    <w:rsid w:val="007143C5"/>
    <w:rsid w:val="007146A2"/>
    <w:rsid w:val="007146C0"/>
    <w:rsid w:val="007148D2"/>
    <w:rsid w:val="00714A3B"/>
    <w:rsid w:val="00714DD5"/>
    <w:rsid w:val="007153CC"/>
    <w:rsid w:val="0071573A"/>
    <w:rsid w:val="00715BC2"/>
    <w:rsid w:val="00716306"/>
    <w:rsid w:val="00716A2C"/>
    <w:rsid w:val="00716E82"/>
    <w:rsid w:val="0071795A"/>
    <w:rsid w:val="00717AA4"/>
    <w:rsid w:val="00717BEF"/>
    <w:rsid w:val="00717D4F"/>
    <w:rsid w:val="007207D8"/>
    <w:rsid w:val="00720954"/>
    <w:rsid w:val="007209DB"/>
    <w:rsid w:val="007209DE"/>
    <w:rsid w:val="00720B30"/>
    <w:rsid w:val="007212A7"/>
    <w:rsid w:val="007215A2"/>
    <w:rsid w:val="0072160D"/>
    <w:rsid w:val="00721EE9"/>
    <w:rsid w:val="00722396"/>
    <w:rsid w:val="00722434"/>
    <w:rsid w:val="007224F3"/>
    <w:rsid w:val="00722677"/>
    <w:rsid w:val="00722DE8"/>
    <w:rsid w:val="00722E02"/>
    <w:rsid w:val="007236D0"/>
    <w:rsid w:val="007239E6"/>
    <w:rsid w:val="0072412D"/>
    <w:rsid w:val="007242A0"/>
    <w:rsid w:val="0072447E"/>
    <w:rsid w:val="007244CC"/>
    <w:rsid w:val="007245EE"/>
    <w:rsid w:val="0072493E"/>
    <w:rsid w:val="00725201"/>
    <w:rsid w:val="00726274"/>
    <w:rsid w:val="00726418"/>
    <w:rsid w:val="0072665D"/>
    <w:rsid w:val="007268A2"/>
    <w:rsid w:val="00726B0C"/>
    <w:rsid w:val="00726DCF"/>
    <w:rsid w:val="007270C3"/>
    <w:rsid w:val="007270D5"/>
    <w:rsid w:val="00727430"/>
    <w:rsid w:val="0072749B"/>
    <w:rsid w:val="0072752D"/>
    <w:rsid w:val="00727584"/>
    <w:rsid w:val="00727F8C"/>
    <w:rsid w:val="00730B78"/>
    <w:rsid w:val="00730F11"/>
    <w:rsid w:val="00730F50"/>
    <w:rsid w:val="00731B30"/>
    <w:rsid w:val="00731CA1"/>
    <w:rsid w:val="00731EC2"/>
    <w:rsid w:val="00732324"/>
    <w:rsid w:val="00732816"/>
    <w:rsid w:val="0073287E"/>
    <w:rsid w:val="007331B8"/>
    <w:rsid w:val="00733461"/>
    <w:rsid w:val="00734624"/>
    <w:rsid w:val="00734B0B"/>
    <w:rsid w:val="00734CBB"/>
    <w:rsid w:val="00734CF1"/>
    <w:rsid w:val="00734EE1"/>
    <w:rsid w:val="007352D9"/>
    <w:rsid w:val="00735503"/>
    <w:rsid w:val="00735B97"/>
    <w:rsid w:val="00735DE7"/>
    <w:rsid w:val="00737B74"/>
    <w:rsid w:val="00737F0F"/>
    <w:rsid w:val="00740777"/>
    <w:rsid w:val="0074087A"/>
    <w:rsid w:val="007415EE"/>
    <w:rsid w:val="00741A00"/>
    <w:rsid w:val="00741D36"/>
    <w:rsid w:val="0074215D"/>
    <w:rsid w:val="007426F2"/>
    <w:rsid w:val="00743339"/>
    <w:rsid w:val="00744535"/>
    <w:rsid w:val="00744577"/>
    <w:rsid w:val="007453AF"/>
    <w:rsid w:val="0074581B"/>
    <w:rsid w:val="00745AB7"/>
    <w:rsid w:val="007464BD"/>
    <w:rsid w:val="007476C0"/>
    <w:rsid w:val="0074797A"/>
    <w:rsid w:val="00750186"/>
    <w:rsid w:val="00750794"/>
    <w:rsid w:val="00750BFF"/>
    <w:rsid w:val="00750E65"/>
    <w:rsid w:val="00750FDE"/>
    <w:rsid w:val="00751176"/>
    <w:rsid w:val="0075199F"/>
    <w:rsid w:val="007519EB"/>
    <w:rsid w:val="00751C6A"/>
    <w:rsid w:val="0075214D"/>
    <w:rsid w:val="00752849"/>
    <w:rsid w:val="00752C73"/>
    <w:rsid w:val="00752EE7"/>
    <w:rsid w:val="00753198"/>
    <w:rsid w:val="00753473"/>
    <w:rsid w:val="00753EBB"/>
    <w:rsid w:val="00754ABA"/>
    <w:rsid w:val="00754CAB"/>
    <w:rsid w:val="00755182"/>
    <w:rsid w:val="00755523"/>
    <w:rsid w:val="00755B08"/>
    <w:rsid w:val="007561CF"/>
    <w:rsid w:val="00756620"/>
    <w:rsid w:val="007572D0"/>
    <w:rsid w:val="00757687"/>
    <w:rsid w:val="00757963"/>
    <w:rsid w:val="00757B9E"/>
    <w:rsid w:val="00757E44"/>
    <w:rsid w:val="0076011E"/>
    <w:rsid w:val="00760BFB"/>
    <w:rsid w:val="00760EB3"/>
    <w:rsid w:val="00761549"/>
    <w:rsid w:val="00761CB9"/>
    <w:rsid w:val="007623D8"/>
    <w:rsid w:val="0076264B"/>
    <w:rsid w:val="00762BC6"/>
    <w:rsid w:val="007639A5"/>
    <w:rsid w:val="00763E65"/>
    <w:rsid w:val="0076443C"/>
    <w:rsid w:val="007646F9"/>
    <w:rsid w:val="007648D1"/>
    <w:rsid w:val="00765CE0"/>
    <w:rsid w:val="00765D42"/>
    <w:rsid w:val="00765E66"/>
    <w:rsid w:val="00765FF0"/>
    <w:rsid w:val="007668DC"/>
    <w:rsid w:val="0076699D"/>
    <w:rsid w:val="00766A53"/>
    <w:rsid w:val="00767173"/>
    <w:rsid w:val="0076741B"/>
    <w:rsid w:val="00767714"/>
    <w:rsid w:val="00767C45"/>
    <w:rsid w:val="00770317"/>
    <w:rsid w:val="0077060B"/>
    <w:rsid w:val="00770C99"/>
    <w:rsid w:val="00771895"/>
    <w:rsid w:val="00771C84"/>
    <w:rsid w:val="00772044"/>
    <w:rsid w:val="00772467"/>
    <w:rsid w:val="007724D4"/>
    <w:rsid w:val="00772C76"/>
    <w:rsid w:val="00773573"/>
    <w:rsid w:val="00773B44"/>
    <w:rsid w:val="0077491E"/>
    <w:rsid w:val="007749EA"/>
    <w:rsid w:val="00774AFB"/>
    <w:rsid w:val="00774B23"/>
    <w:rsid w:val="00774D7B"/>
    <w:rsid w:val="00774EC7"/>
    <w:rsid w:val="0077603F"/>
    <w:rsid w:val="007761A6"/>
    <w:rsid w:val="00776C6E"/>
    <w:rsid w:val="00776F0F"/>
    <w:rsid w:val="00777612"/>
    <w:rsid w:val="0077787B"/>
    <w:rsid w:val="00777CA4"/>
    <w:rsid w:val="00777FF0"/>
    <w:rsid w:val="00780138"/>
    <w:rsid w:val="00780224"/>
    <w:rsid w:val="0078033F"/>
    <w:rsid w:val="007803B4"/>
    <w:rsid w:val="00780D66"/>
    <w:rsid w:val="00780DA7"/>
    <w:rsid w:val="00780E1E"/>
    <w:rsid w:val="00781151"/>
    <w:rsid w:val="00782081"/>
    <w:rsid w:val="0078253C"/>
    <w:rsid w:val="00783DB2"/>
    <w:rsid w:val="00784DFE"/>
    <w:rsid w:val="00784FC8"/>
    <w:rsid w:val="007865F2"/>
    <w:rsid w:val="00786806"/>
    <w:rsid w:val="007868C4"/>
    <w:rsid w:val="00786B3A"/>
    <w:rsid w:val="007877D9"/>
    <w:rsid w:val="00787A24"/>
    <w:rsid w:val="0079086B"/>
    <w:rsid w:val="007919CB"/>
    <w:rsid w:val="00791F18"/>
    <w:rsid w:val="00792A6C"/>
    <w:rsid w:val="007930B2"/>
    <w:rsid w:val="00793869"/>
    <w:rsid w:val="007938A0"/>
    <w:rsid w:val="00793D5C"/>
    <w:rsid w:val="007949EB"/>
    <w:rsid w:val="00794B94"/>
    <w:rsid w:val="00794FC0"/>
    <w:rsid w:val="00795839"/>
    <w:rsid w:val="007964B2"/>
    <w:rsid w:val="00796DF4"/>
    <w:rsid w:val="00796EFE"/>
    <w:rsid w:val="00797250"/>
    <w:rsid w:val="007973DF"/>
    <w:rsid w:val="0079768A"/>
    <w:rsid w:val="0079772C"/>
    <w:rsid w:val="007A02A5"/>
    <w:rsid w:val="007A095B"/>
    <w:rsid w:val="007A0B0B"/>
    <w:rsid w:val="007A1064"/>
    <w:rsid w:val="007A11B4"/>
    <w:rsid w:val="007A1541"/>
    <w:rsid w:val="007A167B"/>
    <w:rsid w:val="007A18A1"/>
    <w:rsid w:val="007A22ED"/>
    <w:rsid w:val="007A2456"/>
    <w:rsid w:val="007A2737"/>
    <w:rsid w:val="007A2C71"/>
    <w:rsid w:val="007A3287"/>
    <w:rsid w:val="007A3601"/>
    <w:rsid w:val="007A44F9"/>
    <w:rsid w:val="007A452A"/>
    <w:rsid w:val="007A45BF"/>
    <w:rsid w:val="007A4D0C"/>
    <w:rsid w:val="007A507B"/>
    <w:rsid w:val="007A50E5"/>
    <w:rsid w:val="007A51B2"/>
    <w:rsid w:val="007A5397"/>
    <w:rsid w:val="007A556E"/>
    <w:rsid w:val="007A55F6"/>
    <w:rsid w:val="007A5DBB"/>
    <w:rsid w:val="007B0972"/>
    <w:rsid w:val="007B1AEE"/>
    <w:rsid w:val="007B1C37"/>
    <w:rsid w:val="007B21D6"/>
    <w:rsid w:val="007B2657"/>
    <w:rsid w:val="007B3454"/>
    <w:rsid w:val="007B4C88"/>
    <w:rsid w:val="007B5576"/>
    <w:rsid w:val="007B5BBE"/>
    <w:rsid w:val="007B5D50"/>
    <w:rsid w:val="007B64C0"/>
    <w:rsid w:val="007B6712"/>
    <w:rsid w:val="007B6814"/>
    <w:rsid w:val="007B6BCE"/>
    <w:rsid w:val="007B6F82"/>
    <w:rsid w:val="007B7981"/>
    <w:rsid w:val="007B7A9C"/>
    <w:rsid w:val="007C0149"/>
    <w:rsid w:val="007C075D"/>
    <w:rsid w:val="007C0D2B"/>
    <w:rsid w:val="007C136C"/>
    <w:rsid w:val="007C1B69"/>
    <w:rsid w:val="007C1ED0"/>
    <w:rsid w:val="007C2518"/>
    <w:rsid w:val="007C26EA"/>
    <w:rsid w:val="007C2D0B"/>
    <w:rsid w:val="007C3AE0"/>
    <w:rsid w:val="007C439A"/>
    <w:rsid w:val="007C4929"/>
    <w:rsid w:val="007C55BF"/>
    <w:rsid w:val="007C5622"/>
    <w:rsid w:val="007C59C2"/>
    <w:rsid w:val="007C5C39"/>
    <w:rsid w:val="007C5F3C"/>
    <w:rsid w:val="007C6A3A"/>
    <w:rsid w:val="007C6C38"/>
    <w:rsid w:val="007C6EED"/>
    <w:rsid w:val="007C6F71"/>
    <w:rsid w:val="007C72F9"/>
    <w:rsid w:val="007C7BA6"/>
    <w:rsid w:val="007D0220"/>
    <w:rsid w:val="007D031A"/>
    <w:rsid w:val="007D0C93"/>
    <w:rsid w:val="007D1664"/>
    <w:rsid w:val="007D1BF1"/>
    <w:rsid w:val="007D211A"/>
    <w:rsid w:val="007D2692"/>
    <w:rsid w:val="007D2759"/>
    <w:rsid w:val="007D28B5"/>
    <w:rsid w:val="007D2958"/>
    <w:rsid w:val="007D2C79"/>
    <w:rsid w:val="007D3186"/>
    <w:rsid w:val="007D36AC"/>
    <w:rsid w:val="007D397F"/>
    <w:rsid w:val="007D3AEA"/>
    <w:rsid w:val="007D3F39"/>
    <w:rsid w:val="007D4133"/>
    <w:rsid w:val="007D4F67"/>
    <w:rsid w:val="007D60F4"/>
    <w:rsid w:val="007D6181"/>
    <w:rsid w:val="007D69DF"/>
    <w:rsid w:val="007D6AB1"/>
    <w:rsid w:val="007D6DEA"/>
    <w:rsid w:val="007E06A7"/>
    <w:rsid w:val="007E0F97"/>
    <w:rsid w:val="007E10F4"/>
    <w:rsid w:val="007E1294"/>
    <w:rsid w:val="007E1590"/>
    <w:rsid w:val="007E1F56"/>
    <w:rsid w:val="007E1F5C"/>
    <w:rsid w:val="007E2FF1"/>
    <w:rsid w:val="007E39FB"/>
    <w:rsid w:val="007E3E0F"/>
    <w:rsid w:val="007E4425"/>
    <w:rsid w:val="007E44B6"/>
    <w:rsid w:val="007E45ED"/>
    <w:rsid w:val="007E4804"/>
    <w:rsid w:val="007E48C6"/>
    <w:rsid w:val="007E4D3E"/>
    <w:rsid w:val="007E5DCB"/>
    <w:rsid w:val="007E5E08"/>
    <w:rsid w:val="007E61DF"/>
    <w:rsid w:val="007E61E6"/>
    <w:rsid w:val="007E63F0"/>
    <w:rsid w:val="007E6EE2"/>
    <w:rsid w:val="007E6F9E"/>
    <w:rsid w:val="007E7199"/>
    <w:rsid w:val="007E75B6"/>
    <w:rsid w:val="007F000F"/>
    <w:rsid w:val="007F0995"/>
    <w:rsid w:val="007F164E"/>
    <w:rsid w:val="007F1671"/>
    <w:rsid w:val="007F17FB"/>
    <w:rsid w:val="007F2900"/>
    <w:rsid w:val="007F2A3C"/>
    <w:rsid w:val="007F3491"/>
    <w:rsid w:val="007F3716"/>
    <w:rsid w:val="007F394C"/>
    <w:rsid w:val="007F3D71"/>
    <w:rsid w:val="007F3DDE"/>
    <w:rsid w:val="007F3ED6"/>
    <w:rsid w:val="007F3F90"/>
    <w:rsid w:val="007F4362"/>
    <w:rsid w:val="007F4987"/>
    <w:rsid w:val="007F596C"/>
    <w:rsid w:val="007F5D2C"/>
    <w:rsid w:val="007F5FC4"/>
    <w:rsid w:val="007F601A"/>
    <w:rsid w:val="007F630F"/>
    <w:rsid w:val="007F6E02"/>
    <w:rsid w:val="007F74C4"/>
    <w:rsid w:val="007F7EF6"/>
    <w:rsid w:val="007F7F6F"/>
    <w:rsid w:val="0080047A"/>
    <w:rsid w:val="00800D17"/>
    <w:rsid w:val="00800DA4"/>
    <w:rsid w:val="00800EA2"/>
    <w:rsid w:val="00800F7F"/>
    <w:rsid w:val="00801B4D"/>
    <w:rsid w:val="00801F50"/>
    <w:rsid w:val="00802B32"/>
    <w:rsid w:val="00802D2B"/>
    <w:rsid w:val="0080338E"/>
    <w:rsid w:val="00803550"/>
    <w:rsid w:val="00803809"/>
    <w:rsid w:val="00803D67"/>
    <w:rsid w:val="00805064"/>
    <w:rsid w:val="00805246"/>
    <w:rsid w:val="008056BC"/>
    <w:rsid w:val="008059FD"/>
    <w:rsid w:val="00805C73"/>
    <w:rsid w:val="00805E8F"/>
    <w:rsid w:val="00805ECB"/>
    <w:rsid w:val="0080693F"/>
    <w:rsid w:val="00806F16"/>
    <w:rsid w:val="00807170"/>
    <w:rsid w:val="00807559"/>
    <w:rsid w:val="0080783F"/>
    <w:rsid w:val="00807B88"/>
    <w:rsid w:val="00807E50"/>
    <w:rsid w:val="00810335"/>
    <w:rsid w:val="0081071D"/>
    <w:rsid w:val="00810B18"/>
    <w:rsid w:val="00811024"/>
    <w:rsid w:val="00811150"/>
    <w:rsid w:val="00811942"/>
    <w:rsid w:val="00811C0F"/>
    <w:rsid w:val="00811EA8"/>
    <w:rsid w:val="00812877"/>
    <w:rsid w:val="00813D6F"/>
    <w:rsid w:val="008140C7"/>
    <w:rsid w:val="0081463D"/>
    <w:rsid w:val="00814B70"/>
    <w:rsid w:val="00814C6E"/>
    <w:rsid w:val="00814CFE"/>
    <w:rsid w:val="00815230"/>
    <w:rsid w:val="00815255"/>
    <w:rsid w:val="0081528C"/>
    <w:rsid w:val="00815594"/>
    <w:rsid w:val="00815632"/>
    <w:rsid w:val="00815775"/>
    <w:rsid w:val="00815D58"/>
    <w:rsid w:val="008165DF"/>
    <w:rsid w:val="00816789"/>
    <w:rsid w:val="00816839"/>
    <w:rsid w:val="00816A22"/>
    <w:rsid w:val="00816BFE"/>
    <w:rsid w:val="00816F9E"/>
    <w:rsid w:val="00817006"/>
    <w:rsid w:val="00817569"/>
    <w:rsid w:val="008178E0"/>
    <w:rsid w:val="00820315"/>
    <w:rsid w:val="0082048E"/>
    <w:rsid w:val="0082059C"/>
    <w:rsid w:val="0082079B"/>
    <w:rsid w:val="00820B09"/>
    <w:rsid w:val="00821792"/>
    <w:rsid w:val="00821A7A"/>
    <w:rsid w:val="00821E47"/>
    <w:rsid w:val="00822109"/>
    <w:rsid w:val="00822CEA"/>
    <w:rsid w:val="00822D8D"/>
    <w:rsid w:val="008230D7"/>
    <w:rsid w:val="00823106"/>
    <w:rsid w:val="0082310D"/>
    <w:rsid w:val="0082326E"/>
    <w:rsid w:val="00823481"/>
    <w:rsid w:val="00824C62"/>
    <w:rsid w:val="00824F0F"/>
    <w:rsid w:val="008251A6"/>
    <w:rsid w:val="008252E5"/>
    <w:rsid w:val="008254D6"/>
    <w:rsid w:val="008259A6"/>
    <w:rsid w:val="00825CE5"/>
    <w:rsid w:val="0082613D"/>
    <w:rsid w:val="008266D0"/>
    <w:rsid w:val="008267DA"/>
    <w:rsid w:val="008272FC"/>
    <w:rsid w:val="00827E82"/>
    <w:rsid w:val="00827EDE"/>
    <w:rsid w:val="00830801"/>
    <w:rsid w:val="00830B7B"/>
    <w:rsid w:val="00830C2B"/>
    <w:rsid w:val="008310D8"/>
    <w:rsid w:val="00831464"/>
    <w:rsid w:val="0083176A"/>
    <w:rsid w:val="00831DF9"/>
    <w:rsid w:val="008323AC"/>
    <w:rsid w:val="00832579"/>
    <w:rsid w:val="008327E5"/>
    <w:rsid w:val="0083369F"/>
    <w:rsid w:val="008337A3"/>
    <w:rsid w:val="00833CE0"/>
    <w:rsid w:val="008340A4"/>
    <w:rsid w:val="008347FF"/>
    <w:rsid w:val="00835702"/>
    <w:rsid w:val="008359E7"/>
    <w:rsid w:val="00836027"/>
    <w:rsid w:val="00836250"/>
    <w:rsid w:val="00836EC1"/>
    <w:rsid w:val="00836F3C"/>
    <w:rsid w:val="008378A7"/>
    <w:rsid w:val="00837C87"/>
    <w:rsid w:val="00840636"/>
    <w:rsid w:val="00840BA0"/>
    <w:rsid w:val="00840CA2"/>
    <w:rsid w:val="00842316"/>
    <w:rsid w:val="008425DE"/>
    <w:rsid w:val="008427A0"/>
    <w:rsid w:val="008428E2"/>
    <w:rsid w:val="00842C0B"/>
    <w:rsid w:val="00843E4C"/>
    <w:rsid w:val="00843EAA"/>
    <w:rsid w:val="0084439C"/>
    <w:rsid w:val="00844768"/>
    <w:rsid w:val="00844AED"/>
    <w:rsid w:val="00844D24"/>
    <w:rsid w:val="00844E1E"/>
    <w:rsid w:val="0084515D"/>
    <w:rsid w:val="0084537E"/>
    <w:rsid w:val="00845471"/>
    <w:rsid w:val="0084566E"/>
    <w:rsid w:val="00845790"/>
    <w:rsid w:val="00846006"/>
    <w:rsid w:val="008512DB"/>
    <w:rsid w:val="008513E3"/>
    <w:rsid w:val="008515B4"/>
    <w:rsid w:val="0085197D"/>
    <w:rsid w:val="00851C4B"/>
    <w:rsid w:val="008520FB"/>
    <w:rsid w:val="00852266"/>
    <w:rsid w:val="008522B1"/>
    <w:rsid w:val="00852CCD"/>
    <w:rsid w:val="00852CFE"/>
    <w:rsid w:val="00852D52"/>
    <w:rsid w:val="008532B6"/>
    <w:rsid w:val="0085437F"/>
    <w:rsid w:val="00854438"/>
    <w:rsid w:val="00854642"/>
    <w:rsid w:val="00854BCB"/>
    <w:rsid w:val="00855523"/>
    <w:rsid w:val="008555DD"/>
    <w:rsid w:val="00855DCE"/>
    <w:rsid w:val="00855E45"/>
    <w:rsid w:val="00856DDD"/>
    <w:rsid w:val="00856E52"/>
    <w:rsid w:val="008572F5"/>
    <w:rsid w:val="00857812"/>
    <w:rsid w:val="0085790E"/>
    <w:rsid w:val="00857C98"/>
    <w:rsid w:val="00860295"/>
    <w:rsid w:val="00862084"/>
    <w:rsid w:val="00862D9A"/>
    <w:rsid w:val="00863357"/>
    <w:rsid w:val="00864218"/>
    <w:rsid w:val="00864250"/>
    <w:rsid w:val="0086432E"/>
    <w:rsid w:val="008644F3"/>
    <w:rsid w:val="008645A0"/>
    <w:rsid w:val="008649E4"/>
    <w:rsid w:val="0086512A"/>
    <w:rsid w:val="008659EF"/>
    <w:rsid w:val="00865BFE"/>
    <w:rsid w:val="00865D7A"/>
    <w:rsid w:val="008661BB"/>
    <w:rsid w:val="008663B3"/>
    <w:rsid w:val="0086641A"/>
    <w:rsid w:val="0086644F"/>
    <w:rsid w:val="00866A1E"/>
    <w:rsid w:val="00866B79"/>
    <w:rsid w:val="00866CC8"/>
    <w:rsid w:val="0086707A"/>
    <w:rsid w:val="00867A3A"/>
    <w:rsid w:val="00867C77"/>
    <w:rsid w:val="00867CEA"/>
    <w:rsid w:val="008702E4"/>
    <w:rsid w:val="008707A9"/>
    <w:rsid w:val="00870A59"/>
    <w:rsid w:val="008710A1"/>
    <w:rsid w:val="00871D1E"/>
    <w:rsid w:val="00872768"/>
    <w:rsid w:val="00872C74"/>
    <w:rsid w:val="0087312E"/>
    <w:rsid w:val="00873331"/>
    <w:rsid w:val="008738BA"/>
    <w:rsid w:val="00873B2D"/>
    <w:rsid w:val="00873D75"/>
    <w:rsid w:val="00873DDA"/>
    <w:rsid w:val="008747C0"/>
    <w:rsid w:val="00874E39"/>
    <w:rsid w:val="00874F9B"/>
    <w:rsid w:val="008751E3"/>
    <w:rsid w:val="00876DB8"/>
    <w:rsid w:val="008770ED"/>
    <w:rsid w:val="008772BB"/>
    <w:rsid w:val="008776DA"/>
    <w:rsid w:val="0087778C"/>
    <w:rsid w:val="00877BD1"/>
    <w:rsid w:val="00880DE2"/>
    <w:rsid w:val="008813F3"/>
    <w:rsid w:val="00881A99"/>
    <w:rsid w:val="00882259"/>
    <w:rsid w:val="008827A9"/>
    <w:rsid w:val="00882825"/>
    <w:rsid w:val="0088295D"/>
    <w:rsid w:val="00882B4A"/>
    <w:rsid w:val="008839A4"/>
    <w:rsid w:val="00883C4F"/>
    <w:rsid w:val="008849D8"/>
    <w:rsid w:val="0088543A"/>
    <w:rsid w:val="00885507"/>
    <w:rsid w:val="00885BF8"/>
    <w:rsid w:val="00886393"/>
    <w:rsid w:val="00886E88"/>
    <w:rsid w:val="008872C7"/>
    <w:rsid w:val="00887930"/>
    <w:rsid w:val="00890462"/>
    <w:rsid w:val="008904EB"/>
    <w:rsid w:val="00890B1B"/>
    <w:rsid w:val="00890B53"/>
    <w:rsid w:val="00890EF4"/>
    <w:rsid w:val="008915BE"/>
    <w:rsid w:val="008917ED"/>
    <w:rsid w:val="0089237B"/>
    <w:rsid w:val="008925CA"/>
    <w:rsid w:val="00892FF8"/>
    <w:rsid w:val="00893A52"/>
    <w:rsid w:val="00893ACE"/>
    <w:rsid w:val="0089576C"/>
    <w:rsid w:val="00897179"/>
    <w:rsid w:val="008973AC"/>
    <w:rsid w:val="008A015A"/>
    <w:rsid w:val="008A05A2"/>
    <w:rsid w:val="008A0CB7"/>
    <w:rsid w:val="008A1198"/>
    <w:rsid w:val="008A1259"/>
    <w:rsid w:val="008A1630"/>
    <w:rsid w:val="008A1764"/>
    <w:rsid w:val="008A1A6D"/>
    <w:rsid w:val="008A1EC9"/>
    <w:rsid w:val="008A35C4"/>
    <w:rsid w:val="008A3B8E"/>
    <w:rsid w:val="008A3CE8"/>
    <w:rsid w:val="008A43B0"/>
    <w:rsid w:val="008A4593"/>
    <w:rsid w:val="008A47E8"/>
    <w:rsid w:val="008A4B42"/>
    <w:rsid w:val="008A5095"/>
    <w:rsid w:val="008A55A5"/>
    <w:rsid w:val="008A5974"/>
    <w:rsid w:val="008A5A89"/>
    <w:rsid w:val="008A645B"/>
    <w:rsid w:val="008B005E"/>
    <w:rsid w:val="008B0335"/>
    <w:rsid w:val="008B0872"/>
    <w:rsid w:val="008B20B6"/>
    <w:rsid w:val="008B3241"/>
    <w:rsid w:val="008B35FE"/>
    <w:rsid w:val="008B3832"/>
    <w:rsid w:val="008B419D"/>
    <w:rsid w:val="008B4482"/>
    <w:rsid w:val="008B47A7"/>
    <w:rsid w:val="008B49EC"/>
    <w:rsid w:val="008B4B36"/>
    <w:rsid w:val="008B51B1"/>
    <w:rsid w:val="008B60BE"/>
    <w:rsid w:val="008B6D8D"/>
    <w:rsid w:val="008B73FC"/>
    <w:rsid w:val="008C018A"/>
    <w:rsid w:val="008C0254"/>
    <w:rsid w:val="008C040E"/>
    <w:rsid w:val="008C0FA0"/>
    <w:rsid w:val="008C14FC"/>
    <w:rsid w:val="008C1A24"/>
    <w:rsid w:val="008C25F9"/>
    <w:rsid w:val="008C271A"/>
    <w:rsid w:val="008C2B17"/>
    <w:rsid w:val="008C3EB7"/>
    <w:rsid w:val="008C47AB"/>
    <w:rsid w:val="008C61A7"/>
    <w:rsid w:val="008C6E31"/>
    <w:rsid w:val="008C6F9B"/>
    <w:rsid w:val="008C7BBE"/>
    <w:rsid w:val="008D073B"/>
    <w:rsid w:val="008D14F1"/>
    <w:rsid w:val="008D1966"/>
    <w:rsid w:val="008D1981"/>
    <w:rsid w:val="008D1A2F"/>
    <w:rsid w:val="008D2118"/>
    <w:rsid w:val="008D221F"/>
    <w:rsid w:val="008D2229"/>
    <w:rsid w:val="008D331F"/>
    <w:rsid w:val="008D384C"/>
    <w:rsid w:val="008D3E49"/>
    <w:rsid w:val="008D4262"/>
    <w:rsid w:val="008D42DC"/>
    <w:rsid w:val="008D4795"/>
    <w:rsid w:val="008D47C7"/>
    <w:rsid w:val="008D4AA9"/>
    <w:rsid w:val="008D542E"/>
    <w:rsid w:val="008D6238"/>
    <w:rsid w:val="008D6C20"/>
    <w:rsid w:val="008D6D23"/>
    <w:rsid w:val="008D742F"/>
    <w:rsid w:val="008D7ECD"/>
    <w:rsid w:val="008E02B4"/>
    <w:rsid w:val="008E143E"/>
    <w:rsid w:val="008E22AD"/>
    <w:rsid w:val="008E383B"/>
    <w:rsid w:val="008E3EF1"/>
    <w:rsid w:val="008E40FE"/>
    <w:rsid w:val="008E5369"/>
    <w:rsid w:val="008E69A8"/>
    <w:rsid w:val="008E6DE0"/>
    <w:rsid w:val="008E6F5A"/>
    <w:rsid w:val="008E71B2"/>
    <w:rsid w:val="008F09C2"/>
    <w:rsid w:val="008F0D51"/>
    <w:rsid w:val="008F0E8E"/>
    <w:rsid w:val="008F253E"/>
    <w:rsid w:val="008F2BE9"/>
    <w:rsid w:val="008F2E29"/>
    <w:rsid w:val="008F2E8F"/>
    <w:rsid w:val="008F3160"/>
    <w:rsid w:val="008F3614"/>
    <w:rsid w:val="008F37CA"/>
    <w:rsid w:val="008F3D2E"/>
    <w:rsid w:val="008F3DA3"/>
    <w:rsid w:val="008F3F24"/>
    <w:rsid w:val="008F4C37"/>
    <w:rsid w:val="008F5006"/>
    <w:rsid w:val="008F51A7"/>
    <w:rsid w:val="008F5529"/>
    <w:rsid w:val="008F593A"/>
    <w:rsid w:val="008F5ACF"/>
    <w:rsid w:val="008F5B18"/>
    <w:rsid w:val="008F5C1F"/>
    <w:rsid w:val="008F691D"/>
    <w:rsid w:val="008F78F8"/>
    <w:rsid w:val="00900AA2"/>
    <w:rsid w:val="00900B20"/>
    <w:rsid w:val="00900C24"/>
    <w:rsid w:val="009010BA"/>
    <w:rsid w:val="009011CA"/>
    <w:rsid w:val="00901285"/>
    <w:rsid w:val="00901760"/>
    <w:rsid w:val="00901BE3"/>
    <w:rsid w:val="00902414"/>
    <w:rsid w:val="00902E93"/>
    <w:rsid w:val="009030CF"/>
    <w:rsid w:val="0090316D"/>
    <w:rsid w:val="0090373A"/>
    <w:rsid w:val="0090393E"/>
    <w:rsid w:val="00903B54"/>
    <w:rsid w:val="00903FCA"/>
    <w:rsid w:val="009042AD"/>
    <w:rsid w:val="009047C8"/>
    <w:rsid w:val="00904DE5"/>
    <w:rsid w:val="00904DF8"/>
    <w:rsid w:val="00905013"/>
    <w:rsid w:val="00905159"/>
    <w:rsid w:val="00905963"/>
    <w:rsid w:val="00905CF5"/>
    <w:rsid w:val="00905EA4"/>
    <w:rsid w:val="00906145"/>
    <w:rsid w:val="009061A8"/>
    <w:rsid w:val="0090698D"/>
    <w:rsid w:val="00906995"/>
    <w:rsid w:val="00907693"/>
    <w:rsid w:val="0090779D"/>
    <w:rsid w:val="00910057"/>
    <w:rsid w:val="00910157"/>
    <w:rsid w:val="00910D2C"/>
    <w:rsid w:val="009118BA"/>
    <w:rsid w:val="009119CF"/>
    <w:rsid w:val="009125C0"/>
    <w:rsid w:val="009132A7"/>
    <w:rsid w:val="00913600"/>
    <w:rsid w:val="009142DF"/>
    <w:rsid w:val="00914CD8"/>
    <w:rsid w:val="009154DD"/>
    <w:rsid w:val="00915EE4"/>
    <w:rsid w:val="00916170"/>
    <w:rsid w:val="0091667C"/>
    <w:rsid w:val="00916D7A"/>
    <w:rsid w:val="00916FF6"/>
    <w:rsid w:val="0091717A"/>
    <w:rsid w:val="00917387"/>
    <w:rsid w:val="009201E1"/>
    <w:rsid w:val="00920270"/>
    <w:rsid w:val="00920B65"/>
    <w:rsid w:val="00921B66"/>
    <w:rsid w:val="0092242B"/>
    <w:rsid w:val="00922AD1"/>
    <w:rsid w:val="0092488C"/>
    <w:rsid w:val="00925403"/>
    <w:rsid w:val="00925725"/>
    <w:rsid w:val="00926589"/>
    <w:rsid w:val="009265D3"/>
    <w:rsid w:val="00926817"/>
    <w:rsid w:val="00926CF7"/>
    <w:rsid w:val="00926FF7"/>
    <w:rsid w:val="0092751D"/>
    <w:rsid w:val="00930379"/>
    <w:rsid w:val="00930388"/>
    <w:rsid w:val="00930599"/>
    <w:rsid w:val="009308A0"/>
    <w:rsid w:val="00930FF6"/>
    <w:rsid w:val="009318B6"/>
    <w:rsid w:val="009323CC"/>
    <w:rsid w:val="00932819"/>
    <w:rsid w:val="009331B4"/>
    <w:rsid w:val="00933782"/>
    <w:rsid w:val="00933CBB"/>
    <w:rsid w:val="00933E9D"/>
    <w:rsid w:val="0093434B"/>
    <w:rsid w:val="00935AC0"/>
    <w:rsid w:val="00935B43"/>
    <w:rsid w:val="00935BA7"/>
    <w:rsid w:val="00936280"/>
    <w:rsid w:val="00936DB2"/>
    <w:rsid w:val="00936EC5"/>
    <w:rsid w:val="009371DF"/>
    <w:rsid w:val="00937956"/>
    <w:rsid w:val="00937EB6"/>
    <w:rsid w:val="0094060D"/>
    <w:rsid w:val="0094088C"/>
    <w:rsid w:val="00940EC8"/>
    <w:rsid w:val="00940F9E"/>
    <w:rsid w:val="00941972"/>
    <w:rsid w:val="00941B2E"/>
    <w:rsid w:val="00942740"/>
    <w:rsid w:val="009430CA"/>
    <w:rsid w:val="0094394B"/>
    <w:rsid w:val="009439E8"/>
    <w:rsid w:val="0094447F"/>
    <w:rsid w:val="00944954"/>
    <w:rsid w:val="00945764"/>
    <w:rsid w:val="00945CDF"/>
    <w:rsid w:val="00947143"/>
    <w:rsid w:val="009472B2"/>
    <w:rsid w:val="00947EA2"/>
    <w:rsid w:val="00947FCA"/>
    <w:rsid w:val="009505E7"/>
    <w:rsid w:val="00950F50"/>
    <w:rsid w:val="00951A58"/>
    <w:rsid w:val="00951AAB"/>
    <w:rsid w:val="00951C45"/>
    <w:rsid w:val="00952EA8"/>
    <w:rsid w:val="00952EDF"/>
    <w:rsid w:val="00952F36"/>
    <w:rsid w:val="0095435B"/>
    <w:rsid w:val="0095474D"/>
    <w:rsid w:val="009547A9"/>
    <w:rsid w:val="00955619"/>
    <w:rsid w:val="009559D7"/>
    <w:rsid w:val="00955D45"/>
    <w:rsid w:val="00957224"/>
    <w:rsid w:val="009578A0"/>
    <w:rsid w:val="00957D9B"/>
    <w:rsid w:val="009603F0"/>
    <w:rsid w:val="0096048A"/>
    <w:rsid w:val="0096049B"/>
    <w:rsid w:val="0096060F"/>
    <w:rsid w:val="0096079B"/>
    <w:rsid w:val="00960B95"/>
    <w:rsid w:val="00960D61"/>
    <w:rsid w:val="0096255E"/>
    <w:rsid w:val="009636FA"/>
    <w:rsid w:val="00963B6C"/>
    <w:rsid w:val="00963DF2"/>
    <w:rsid w:val="00964357"/>
    <w:rsid w:val="00964407"/>
    <w:rsid w:val="009646BF"/>
    <w:rsid w:val="00964D94"/>
    <w:rsid w:val="00965327"/>
    <w:rsid w:val="00965929"/>
    <w:rsid w:val="00965DBC"/>
    <w:rsid w:val="009662F3"/>
    <w:rsid w:val="0096642D"/>
    <w:rsid w:val="00966446"/>
    <w:rsid w:val="00966A49"/>
    <w:rsid w:val="00966B4A"/>
    <w:rsid w:val="0097118B"/>
    <w:rsid w:val="009711FC"/>
    <w:rsid w:val="00971224"/>
    <w:rsid w:val="009721E9"/>
    <w:rsid w:val="00972762"/>
    <w:rsid w:val="00972B79"/>
    <w:rsid w:val="009733CA"/>
    <w:rsid w:val="009757B5"/>
    <w:rsid w:val="00975973"/>
    <w:rsid w:val="00975AF4"/>
    <w:rsid w:val="00975C6E"/>
    <w:rsid w:val="009765A1"/>
    <w:rsid w:val="009767FE"/>
    <w:rsid w:val="00977949"/>
    <w:rsid w:val="00980B88"/>
    <w:rsid w:val="00980BF5"/>
    <w:rsid w:val="009810B1"/>
    <w:rsid w:val="009819EA"/>
    <w:rsid w:val="009826EE"/>
    <w:rsid w:val="00982DA1"/>
    <w:rsid w:val="00982F62"/>
    <w:rsid w:val="00983543"/>
    <w:rsid w:val="009839BF"/>
    <w:rsid w:val="00983F59"/>
    <w:rsid w:val="00983FFB"/>
    <w:rsid w:val="009843B0"/>
    <w:rsid w:val="009843C2"/>
    <w:rsid w:val="00984B5F"/>
    <w:rsid w:val="00984BA7"/>
    <w:rsid w:val="00984CD9"/>
    <w:rsid w:val="00984F42"/>
    <w:rsid w:val="00985A9D"/>
    <w:rsid w:val="009868D7"/>
    <w:rsid w:val="00986D0A"/>
    <w:rsid w:val="00986EAD"/>
    <w:rsid w:val="009872AF"/>
    <w:rsid w:val="00987497"/>
    <w:rsid w:val="0099017C"/>
    <w:rsid w:val="009907D8"/>
    <w:rsid w:val="0099120D"/>
    <w:rsid w:val="0099169B"/>
    <w:rsid w:val="00991C38"/>
    <w:rsid w:val="00991C5B"/>
    <w:rsid w:val="00991C5C"/>
    <w:rsid w:val="0099211D"/>
    <w:rsid w:val="009935B2"/>
    <w:rsid w:val="00993A6D"/>
    <w:rsid w:val="00993D6D"/>
    <w:rsid w:val="00993F1E"/>
    <w:rsid w:val="00993F2E"/>
    <w:rsid w:val="00994CBF"/>
    <w:rsid w:val="00994DF2"/>
    <w:rsid w:val="00994E95"/>
    <w:rsid w:val="00995212"/>
    <w:rsid w:val="00995DB6"/>
    <w:rsid w:val="0099618C"/>
    <w:rsid w:val="009961F3"/>
    <w:rsid w:val="009962CB"/>
    <w:rsid w:val="009967D0"/>
    <w:rsid w:val="00996A08"/>
    <w:rsid w:val="00996B12"/>
    <w:rsid w:val="009975E7"/>
    <w:rsid w:val="00997623"/>
    <w:rsid w:val="00997A6F"/>
    <w:rsid w:val="00997D81"/>
    <w:rsid w:val="009A01E8"/>
    <w:rsid w:val="009A0331"/>
    <w:rsid w:val="009A0629"/>
    <w:rsid w:val="009A0A1F"/>
    <w:rsid w:val="009A0E82"/>
    <w:rsid w:val="009A1762"/>
    <w:rsid w:val="009A1A72"/>
    <w:rsid w:val="009A255B"/>
    <w:rsid w:val="009A2855"/>
    <w:rsid w:val="009A3AF2"/>
    <w:rsid w:val="009A3E75"/>
    <w:rsid w:val="009A3EFE"/>
    <w:rsid w:val="009A4798"/>
    <w:rsid w:val="009A4A06"/>
    <w:rsid w:val="009A4E2F"/>
    <w:rsid w:val="009A651E"/>
    <w:rsid w:val="009A6E13"/>
    <w:rsid w:val="009A7688"/>
    <w:rsid w:val="009B0400"/>
    <w:rsid w:val="009B0526"/>
    <w:rsid w:val="009B07D0"/>
    <w:rsid w:val="009B07F6"/>
    <w:rsid w:val="009B0EE0"/>
    <w:rsid w:val="009B1204"/>
    <w:rsid w:val="009B126C"/>
    <w:rsid w:val="009B1315"/>
    <w:rsid w:val="009B20B5"/>
    <w:rsid w:val="009B22EE"/>
    <w:rsid w:val="009B238E"/>
    <w:rsid w:val="009B2589"/>
    <w:rsid w:val="009B29F5"/>
    <w:rsid w:val="009B2A03"/>
    <w:rsid w:val="009B306E"/>
    <w:rsid w:val="009B419C"/>
    <w:rsid w:val="009B4713"/>
    <w:rsid w:val="009B4755"/>
    <w:rsid w:val="009B4A43"/>
    <w:rsid w:val="009B4B3F"/>
    <w:rsid w:val="009B4B60"/>
    <w:rsid w:val="009B53A3"/>
    <w:rsid w:val="009B60C5"/>
    <w:rsid w:val="009B66C2"/>
    <w:rsid w:val="009B6F02"/>
    <w:rsid w:val="009B721C"/>
    <w:rsid w:val="009B7B8D"/>
    <w:rsid w:val="009B7D5F"/>
    <w:rsid w:val="009B7EB3"/>
    <w:rsid w:val="009B7FC7"/>
    <w:rsid w:val="009C068D"/>
    <w:rsid w:val="009C08FA"/>
    <w:rsid w:val="009C096E"/>
    <w:rsid w:val="009C0BD0"/>
    <w:rsid w:val="009C1854"/>
    <w:rsid w:val="009C1BD3"/>
    <w:rsid w:val="009C1DC9"/>
    <w:rsid w:val="009C308E"/>
    <w:rsid w:val="009C3CCD"/>
    <w:rsid w:val="009C3E09"/>
    <w:rsid w:val="009C3F2C"/>
    <w:rsid w:val="009C4FDC"/>
    <w:rsid w:val="009C5088"/>
    <w:rsid w:val="009C5CCB"/>
    <w:rsid w:val="009C654F"/>
    <w:rsid w:val="009C68B5"/>
    <w:rsid w:val="009C69F1"/>
    <w:rsid w:val="009C7082"/>
    <w:rsid w:val="009C7D17"/>
    <w:rsid w:val="009C7DBB"/>
    <w:rsid w:val="009C7FF6"/>
    <w:rsid w:val="009D0247"/>
    <w:rsid w:val="009D0B72"/>
    <w:rsid w:val="009D0D56"/>
    <w:rsid w:val="009D0E10"/>
    <w:rsid w:val="009D11F2"/>
    <w:rsid w:val="009D163F"/>
    <w:rsid w:val="009D187F"/>
    <w:rsid w:val="009D1AF6"/>
    <w:rsid w:val="009D1D2C"/>
    <w:rsid w:val="009D1F0F"/>
    <w:rsid w:val="009D302E"/>
    <w:rsid w:val="009D3A0F"/>
    <w:rsid w:val="009D503E"/>
    <w:rsid w:val="009D5150"/>
    <w:rsid w:val="009D52E1"/>
    <w:rsid w:val="009D5BA9"/>
    <w:rsid w:val="009D72BA"/>
    <w:rsid w:val="009D748F"/>
    <w:rsid w:val="009D777F"/>
    <w:rsid w:val="009D7D71"/>
    <w:rsid w:val="009D7E5B"/>
    <w:rsid w:val="009E0002"/>
    <w:rsid w:val="009E0357"/>
    <w:rsid w:val="009E12FF"/>
    <w:rsid w:val="009E17D8"/>
    <w:rsid w:val="009E1B38"/>
    <w:rsid w:val="009E1D22"/>
    <w:rsid w:val="009E1D27"/>
    <w:rsid w:val="009E26C8"/>
    <w:rsid w:val="009E2A90"/>
    <w:rsid w:val="009E2EFE"/>
    <w:rsid w:val="009E32E2"/>
    <w:rsid w:val="009E38FB"/>
    <w:rsid w:val="009E3909"/>
    <w:rsid w:val="009E3A2C"/>
    <w:rsid w:val="009E3F0D"/>
    <w:rsid w:val="009E4037"/>
    <w:rsid w:val="009E4643"/>
    <w:rsid w:val="009E4B00"/>
    <w:rsid w:val="009E4F6D"/>
    <w:rsid w:val="009E5284"/>
    <w:rsid w:val="009E5534"/>
    <w:rsid w:val="009E583A"/>
    <w:rsid w:val="009E5E9A"/>
    <w:rsid w:val="009E612B"/>
    <w:rsid w:val="009E6781"/>
    <w:rsid w:val="009E67A7"/>
    <w:rsid w:val="009F0144"/>
    <w:rsid w:val="009F01A3"/>
    <w:rsid w:val="009F0315"/>
    <w:rsid w:val="009F03E0"/>
    <w:rsid w:val="009F0CD9"/>
    <w:rsid w:val="009F0EBB"/>
    <w:rsid w:val="009F15A2"/>
    <w:rsid w:val="009F1ADE"/>
    <w:rsid w:val="009F1ED6"/>
    <w:rsid w:val="009F21F8"/>
    <w:rsid w:val="009F26E1"/>
    <w:rsid w:val="009F2957"/>
    <w:rsid w:val="009F29DF"/>
    <w:rsid w:val="009F2B91"/>
    <w:rsid w:val="009F2CCC"/>
    <w:rsid w:val="009F3A27"/>
    <w:rsid w:val="009F4767"/>
    <w:rsid w:val="009F5A23"/>
    <w:rsid w:val="009F60F3"/>
    <w:rsid w:val="009F643A"/>
    <w:rsid w:val="009F69E6"/>
    <w:rsid w:val="009F6C9F"/>
    <w:rsid w:val="009F73D8"/>
    <w:rsid w:val="009F7617"/>
    <w:rsid w:val="00A00152"/>
    <w:rsid w:val="00A00C9D"/>
    <w:rsid w:val="00A00FF0"/>
    <w:rsid w:val="00A016D5"/>
    <w:rsid w:val="00A0211D"/>
    <w:rsid w:val="00A02124"/>
    <w:rsid w:val="00A02231"/>
    <w:rsid w:val="00A02281"/>
    <w:rsid w:val="00A02FB3"/>
    <w:rsid w:val="00A03125"/>
    <w:rsid w:val="00A03353"/>
    <w:rsid w:val="00A03CF6"/>
    <w:rsid w:val="00A03D41"/>
    <w:rsid w:val="00A04784"/>
    <w:rsid w:val="00A04A14"/>
    <w:rsid w:val="00A04A87"/>
    <w:rsid w:val="00A04B03"/>
    <w:rsid w:val="00A059A6"/>
    <w:rsid w:val="00A05B12"/>
    <w:rsid w:val="00A05EEB"/>
    <w:rsid w:val="00A0634D"/>
    <w:rsid w:val="00A0684F"/>
    <w:rsid w:val="00A0685F"/>
    <w:rsid w:val="00A06D88"/>
    <w:rsid w:val="00A06E10"/>
    <w:rsid w:val="00A0785D"/>
    <w:rsid w:val="00A109A6"/>
    <w:rsid w:val="00A10AA4"/>
    <w:rsid w:val="00A10EC7"/>
    <w:rsid w:val="00A1136C"/>
    <w:rsid w:val="00A11945"/>
    <w:rsid w:val="00A120C4"/>
    <w:rsid w:val="00A1281F"/>
    <w:rsid w:val="00A13F9F"/>
    <w:rsid w:val="00A13FA5"/>
    <w:rsid w:val="00A14091"/>
    <w:rsid w:val="00A143A0"/>
    <w:rsid w:val="00A1497C"/>
    <w:rsid w:val="00A14BA7"/>
    <w:rsid w:val="00A1537D"/>
    <w:rsid w:val="00A15B36"/>
    <w:rsid w:val="00A15C05"/>
    <w:rsid w:val="00A15E0C"/>
    <w:rsid w:val="00A16659"/>
    <w:rsid w:val="00A16E34"/>
    <w:rsid w:val="00A17366"/>
    <w:rsid w:val="00A17BBD"/>
    <w:rsid w:val="00A20019"/>
    <w:rsid w:val="00A20097"/>
    <w:rsid w:val="00A21208"/>
    <w:rsid w:val="00A2153D"/>
    <w:rsid w:val="00A21683"/>
    <w:rsid w:val="00A21C0D"/>
    <w:rsid w:val="00A21CF4"/>
    <w:rsid w:val="00A21E99"/>
    <w:rsid w:val="00A2212E"/>
    <w:rsid w:val="00A22336"/>
    <w:rsid w:val="00A2250A"/>
    <w:rsid w:val="00A22FB4"/>
    <w:rsid w:val="00A24839"/>
    <w:rsid w:val="00A24AE0"/>
    <w:rsid w:val="00A24AE7"/>
    <w:rsid w:val="00A24B64"/>
    <w:rsid w:val="00A24DE4"/>
    <w:rsid w:val="00A2601D"/>
    <w:rsid w:val="00A266F0"/>
    <w:rsid w:val="00A268E0"/>
    <w:rsid w:val="00A27AD4"/>
    <w:rsid w:val="00A27D26"/>
    <w:rsid w:val="00A30424"/>
    <w:rsid w:val="00A30C56"/>
    <w:rsid w:val="00A30E4E"/>
    <w:rsid w:val="00A310FA"/>
    <w:rsid w:val="00A31693"/>
    <w:rsid w:val="00A3178E"/>
    <w:rsid w:val="00A31A5D"/>
    <w:rsid w:val="00A32A22"/>
    <w:rsid w:val="00A33238"/>
    <w:rsid w:val="00A3347B"/>
    <w:rsid w:val="00A33514"/>
    <w:rsid w:val="00A33763"/>
    <w:rsid w:val="00A33981"/>
    <w:rsid w:val="00A34365"/>
    <w:rsid w:val="00A348CC"/>
    <w:rsid w:val="00A351EE"/>
    <w:rsid w:val="00A357A1"/>
    <w:rsid w:val="00A358C4"/>
    <w:rsid w:val="00A359AC"/>
    <w:rsid w:val="00A368D7"/>
    <w:rsid w:val="00A36DFC"/>
    <w:rsid w:val="00A37742"/>
    <w:rsid w:val="00A37743"/>
    <w:rsid w:val="00A37A6B"/>
    <w:rsid w:val="00A40036"/>
    <w:rsid w:val="00A402AF"/>
    <w:rsid w:val="00A4084F"/>
    <w:rsid w:val="00A412A5"/>
    <w:rsid w:val="00A42122"/>
    <w:rsid w:val="00A42FD8"/>
    <w:rsid w:val="00A43BD2"/>
    <w:rsid w:val="00A440DC"/>
    <w:rsid w:val="00A44266"/>
    <w:rsid w:val="00A4441E"/>
    <w:rsid w:val="00A446BE"/>
    <w:rsid w:val="00A447C5"/>
    <w:rsid w:val="00A4589C"/>
    <w:rsid w:val="00A45912"/>
    <w:rsid w:val="00A459FF"/>
    <w:rsid w:val="00A45AA4"/>
    <w:rsid w:val="00A45D19"/>
    <w:rsid w:val="00A45E5C"/>
    <w:rsid w:val="00A465F5"/>
    <w:rsid w:val="00A466D2"/>
    <w:rsid w:val="00A4686D"/>
    <w:rsid w:val="00A4703D"/>
    <w:rsid w:val="00A47304"/>
    <w:rsid w:val="00A47712"/>
    <w:rsid w:val="00A50282"/>
    <w:rsid w:val="00A51449"/>
    <w:rsid w:val="00A5181B"/>
    <w:rsid w:val="00A519E7"/>
    <w:rsid w:val="00A520C3"/>
    <w:rsid w:val="00A52815"/>
    <w:rsid w:val="00A5290F"/>
    <w:rsid w:val="00A52BFD"/>
    <w:rsid w:val="00A52C4C"/>
    <w:rsid w:val="00A52FC1"/>
    <w:rsid w:val="00A53736"/>
    <w:rsid w:val="00A5411B"/>
    <w:rsid w:val="00A54168"/>
    <w:rsid w:val="00A54981"/>
    <w:rsid w:val="00A556C4"/>
    <w:rsid w:val="00A557A7"/>
    <w:rsid w:val="00A5616B"/>
    <w:rsid w:val="00A5697F"/>
    <w:rsid w:val="00A5702A"/>
    <w:rsid w:val="00A570AC"/>
    <w:rsid w:val="00A5712A"/>
    <w:rsid w:val="00A5729A"/>
    <w:rsid w:val="00A57304"/>
    <w:rsid w:val="00A578D7"/>
    <w:rsid w:val="00A5796B"/>
    <w:rsid w:val="00A60D80"/>
    <w:rsid w:val="00A615E5"/>
    <w:rsid w:val="00A61689"/>
    <w:rsid w:val="00A622E2"/>
    <w:rsid w:val="00A6335B"/>
    <w:rsid w:val="00A6344C"/>
    <w:rsid w:val="00A6481E"/>
    <w:rsid w:val="00A64A37"/>
    <w:rsid w:val="00A6589B"/>
    <w:rsid w:val="00A664A1"/>
    <w:rsid w:val="00A700E8"/>
    <w:rsid w:val="00A701AE"/>
    <w:rsid w:val="00A708B9"/>
    <w:rsid w:val="00A70B45"/>
    <w:rsid w:val="00A70C49"/>
    <w:rsid w:val="00A71096"/>
    <w:rsid w:val="00A71290"/>
    <w:rsid w:val="00A713D8"/>
    <w:rsid w:val="00A71662"/>
    <w:rsid w:val="00A71A59"/>
    <w:rsid w:val="00A72AAB"/>
    <w:rsid w:val="00A72DA3"/>
    <w:rsid w:val="00A73183"/>
    <w:rsid w:val="00A731B7"/>
    <w:rsid w:val="00A732F9"/>
    <w:rsid w:val="00A736F2"/>
    <w:rsid w:val="00A73D79"/>
    <w:rsid w:val="00A759BD"/>
    <w:rsid w:val="00A75DFB"/>
    <w:rsid w:val="00A75F82"/>
    <w:rsid w:val="00A7605F"/>
    <w:rsid w:val="00A76AAE"/>
    <w:rsid w:val="00A7703D"/>
    <w:rsid w:val="00A777BB"/>
    <w:rsid w:val="00A802C0"/>
    <w:rsid w:val="00A804AB"/>
    <w:rsid w:val="00A806FE"/>
    <w:rsid w:val="00A8095E"/>
    <w:rsid w:val="00A80C0B"/>
    <w:rsid w:val="00A80DFE"/>
    <w:rsid w:val="00A81238"/>
    <w:rsid w:val="00A8231D"/>
    <w:rsid w:val="00A82601"/>
    <w:rsid w:val="00A82951"/>
    <w:rsid w:val="00A82D5E"/>
    <w:rsid w:val="00A82E6F"/>
    <w:rsid w:val="00A83063"/>
    <w:rsid w:val="00A83AFE"/>
    <w:rsid w:val="00A83F0D"/>
    <w:rsid w:val="00A83F62"/>
    <w:rsid w:val="00A84AC7"/>
    <w:rsid w:val="00A84CF1"/>
    <w:rsid w:val="00A84E8A"/>
    <w:rsid w:val="00A857C8"/>
    <w:rsid w:val="00A85929"/>
    <w:rsid w:val="00A85DBE"/>
    <w:rsid w:val="00A85F66"/>
    <w:rsid w:val="00A8642A"/>
    <w:rsid w:val="00A8669B"/>
    <w:rsid w:val="00A86719"/>
    <w:rsid w:val="00A86746"/>
    <w:rsid w:val="00A86CB6"/>
    <w:rsid w:val="00A86D1C"/>
    <w:rsid w:val="00A86F9D"/>
    <w:rsid w:val="00A87505"/>
    <w:rsid w:val="00A902D3"/>
    <w:rsid w:val="00A91138"/>
    <w:rsid w:val="00A919AB"/>
    <w:rsid w:val="00A91CBB"/>
    <w:rsid w:val="00A9238B"/>
    <w:rsid w:val="00A92847"/>
    <w:rsid w:val="00A932E3"/>
    <w:rsid w:val="00A93C7D"/>
    <w:rsid w:val="00A93D4F"/>
    <w:rsid w:val="00A9401D"/>
    <w:rsid w:val="00A94216"/>
    <w:rsid w:val="00A9448D"/>
    <w:rsid w:val="00A945D8"/>
    <w:rsid w:val="00A9483E"/>
    <w:rsid w:val="00A94E1B"/>
    <w:rsid w:val="00A95E3D"/>
    <w:rsid w:val="00A9632C"/>
    <w:rsid w:val="00A964B5"/>
    <w:rsid w:val="00A9662A"/>
    <w:rsid w:val="00A969FD"/>
    <w:rsid w:val="00A96CE6"/>
    <w:rsid w:val="00A9770F"/>
    <w:rsid w:val="00AA0421"/>
    <w:rsid w:val="00AA049B"/>
    <w:rsid w:val="00AA0A17"/>
    <w:rsid w:val="00AA0C87"/>
    <w:rsid w:val="00AA0DA1"/>
    <w:rsid w:val="00AA0E4B"/>
    <w:rsid w:val="00AA11D6"/>
    <w:rsid w:val="00AA12CE"/>
    <w:rsid w:val="00AA1309"/>
    <w:rsid w:val="00AA1433"/>
    <w:rsid w:val="00AA183F"/>
    <w:rsid w:val="00AA1B9C"/>
    <w:rsid w:val="00AA1DB0"/>
    <w:rsid w:val="00AA20A9"/>
    <w:rsid w:val="00AA3529"/>
    <w:rsid w:val="00AA365B"/>
    <w:rsid w:val="00AA3B8E"/>
    <w:rsid w:val="00AA3F2F"/>
    <w:rsid w:val="00AA487E"/>
    <w:rsid w:val="00AA5261"/>
    <w:rsid w:val="00AA55BB"/>
    <w:rsid w:val="00AA5D20"/>
    <w:rsid w:val="00AA5E95"/>
    <w:rsid w:val="00AA5F06"/>
    <w:rsid w:val="00AA624D"/>
    <w:rsid w:val="00AA66D8"/>
    <w:rsid w:val="00AA6FCA"/>
    <w:rsid w:val="00AA77B6"/>
    <w:rsid w:val="00AA7D2C"/>
    <w:rsid w:val="00AB0F77"/>
    <w:rsid w:val="00AB1166"/>
    <w:rsid w:val="00AB1502"/>
    <w:rsid w:val="00AB19C1"/>
    <w:rsid w:val="00AB1FBA"/>
    <w:rsid w:val="00AB2206"/>
    <w:rsid w:val="00AB27B5"/>
    <w:rsid w:val="00AB2D42"/>
    <w:rsid w:val="00AB3873"/>
    <w:rsid w:val="00AB3A73"/>
    <w:rsid w:val="00AB3EA1"/>
    <w:rsid w:val="00AB4231"/>
    <w:rsid w:val="00AB4422"/>
    <w:rsid w:val="00AB44A3"/>
    <w:rsid w:val="00AB4896"/>
    <w:rsid w:val="00AB4FE0"/>
    <w:rsid w:val="00AB56D8"/>
    <w:rsid w:val="00AB5ABE"/>
    <w:rsid w:val="00AB61F8"/>
    <w:rsid w:val="00AB64F3"/>
    <w:rsid w:val="00AB650F"/>
    <w:rsid w:val="00AB7378"/>
    <w:rsid w:val="00AB78C9"/>
    <w:rsid w:val="00AB7AEA"/>
    <w:rsid w:val="00AB7B69"/>
    <w:rsid w:val="00AB7F34"/>
    <w:rsid w:val="00AC064D"/>
    <w:rsid w:val="00AC0DF0"/>
    <w:rsid w:val="00AC13DF"/>
    <w:rsid w:val="00AC18D3"/>
    <w:rsid w:val="00AC2546"/>
    <w:rsid w:val="00AC2B4B"/>
    <w:rsid w:val="00AC310A"/>
    <w:rsid w:val="00AC340B"/>
    <w:rsid w:val="00AC4379"/>
    <w:rsid w:val="00AC4CA7"/>
    <w:rsid w:val="00AC50D8"/>
    <w:rsid w:val="00AC5276"/>
    <w:rsid w:val="00AC5307"/>
    <w:rsid w:val="00AC586C"/>
    <w:rsid w:val="00AC597A"/>
    <w:rsid w:val="00AC5B49"/>
    <w:rsid w:val="00AC5E10"/>
    <w:rsid w:val="00AC65D3"/>
    <w:rsid w:val="00AC6C4F"/>
    <w:rsid w:val="00AC72CC"/>
    <w:rsid w:val="00AC7804"/>
    <w:rsid w:val="00AD00AF"/>
    <w:rsid w:val="00AD0DEE"/>
    <w:rsid w:val="00AD1440"/>
    <w:rsid w:val="00AD173F"/>
    <w:rsid w:val="00AD1AE2"/>
    <w:rsid w:val="00AD1B6F"/>
    <w:rsid w:val="00AD359B"/>
    <w:rsid w:val="00AD3879"/>
    <w:rsid w:val="00AD3D0A"/>
    <w:rsid w:val="00AD4838"/>
    <w:rsid w:val="00AD51D3"/>
    <w:rsid w:val="00AD65C6"/>
    <w:rsid w:val="00AD6675"/>
    <w:rsid w:val="00AD66B2"/>
    <w:rsid w:val="00AD6D5E"/>
    <w:rsid w:val="00AD6E41"/>
    <w:rsid w:val="00AD73B5"/>
    <w:rsid w:val="00AD741C"/>
    <w:rsid w:val="00AD75A0"/>
    <w:rsid w:val="00AD7BE6"/>
    <w:rsid w:val="00AE0349"/>
    <w:rsid w:val="00AE03BB"/>
    <w:rsid w:val="00AE0578"/>
    <w:rsid w:val="00AE0A64"/>
    <w:rsid w:val="00AE0E25"/>
    <w:rsid w:val="00AE0EFE"/>
    <w:rsid w:val="00AE2737"/>
    <w:rsid w:val="00AE2743"/>
    <w:rsid w:val="00AE3128"/>
    <w:rsid w:val="00AE3259"/>
    <w:rsid w:val="00AE3510"/>
    <w:rsid w:val="00AE46DD"/>
    <w:rsid w:val="00AE4F75"/>
    <w:rsid w:val="00AE5C52"/>
    <w:rsid w:val="00AE641C"/>
    <w:rsid w:val="00AE6646"/>
    <w:rsid w:val="00AE681F"/>
    <w:rsid w:val="00AE69E3"/>
    <w:rsid w:val="00AE6DEE"/>
    <w:rsid w:val="00AE6ED4"/>
    <w:rsid w:val="00AE7040"/>
    <w:rsid w:val="00AE755A"/>
    <w:rsid w:val="00AE759A"/>
    <w:rsid w:val="00AE7B53"/>
    <w:rsid w:val="00AE7BEB"/>
    <w:rsid w:val="00AF0160"/>
    <w:rsid w:val="00AF075A"/>
    <w:rsid w:val="00AF0F24"/>
    <w:rsid w:val="00AF1295"/>
    <w:rsid w:val="00AF136F"/>
    <w:rsid w:val="00AF15A8"/>
    <w:rsid w:val="00AF1B99"/>
    <w:rsid w:val="00AF4910"/>
    <w:rsid w:val="00AF592E"/>
    <w:rsid w:val="00AF5FAC"/>
    <w:rsid w:val="00AF65EA"/>
    <w:rsid w:val="00AF6728"/>
    <w:rsid w:val="00AF6FF0"/>
    <w:rsid w:val="00AF7861"/>
    <w:rsid w:val="00B00302"/>
    <w:rsid w:val="00B00E8C"/>
    <w:rsid w:val="00B012BC"/>
    <w:rsid w:val="00B012CC"/>
    <w:rsid w:val="00B015CA"/>
    <w:rsid w:val="00B02479"/>
    <w:rsid w:val="00B02AA9"/>
    <w:rsid w:val="00B02CD9"/>
    <w:rsid w:val="00B03218"/>
    <w:rsid w:val="00B033E0"/>
    <w:rsid w:val="00B04A15"/>
    <w:rsid w:val="00B04C4F"/>
    <w:rsid w:val="00B04D27"/>
    <w:rsid w:val="00B04F32"/>
    <w:rsid w:val="00B0559B"/>
    <w:rsid w:val="00B05AD4"/>
    <w:rsid w:val="00B05F51"/>
    <w:rsid w:val="00B061D1"/>
    <w:rsid w:val="00B062BC"/>
    <w:rsid w:val="00B0657F"/>
    <w:rsid w:val="00B067ED"/>
    <w:rsid w:val="00B06D5B"/>
    <w:rsid w:val="00B0763E"/>
    <w:rsid w:val="00B10148"/>
    <w:rsid w:val="00B10671"/>
    <w:rsid w:val="00B10951"/>
    <w:rsid w:val="00B10D5A"/>
    <w:rsid w:val="00B1131A"/>
    <w:rsid w:val="00B114E3"/>
    <w:rsid w:val="00B11914"/>
    <w:rsid w:val="00B11ADF"/>
    <w:rsid w:val="00B12535"/>
    <w:rsid w:val="00B12A77"/>
    <w:rsid w:val="00B13321"/>
    <w:rsid w:val="00B141E6"/>
    <w:rsid w:val="00B14321"/>
    <w:rsid w:val="00B15099"/>
    <w:rsid w:val="00B15400"/>
    <w:rsid w:val="00B15631"/>
    <w:rsid w:val="00B15742"/>
    <w:rsid w:val="00B15B49"/>
    <w:rsid w:val="00B1611F"/>
    <w:rsid w:val="00B1651B"/>
    <w:rsid w:val="00B16639"/>
    <w:rsid w:val="00B170E0"/>
    <w:rsid w:val="00B1724B"/>
    <w:rsid w:val="00B17AFA"/>
    <w:rsid w:val="00B20188"/>
    <w:rsid w:val="00B20227"/>
    <w:rsid w:val="00B2028A"/>
    <w:rsid w:val="00B21345"/>
    <w:rsid w:val="00B21759"/>
    <w:rsid w:val="00B217B3"/>
    <w:rsid w:val="00B21AFA"/>
    <w:rsid w:val="00B226F4"/>
    <w:rsid w:val="00B227FC"/>
    <w:rsid w:val="00B22A03"/>
    <w:rsid w:val="00B23C5A"/>
    <w:rsid w:val="00B23F7E"/>
    <w:rsid w:val="00B249E2"/>
    <w:rsid w:val="00B24CF1"/>
    <w:rsid w:val="00B2573C"/>
    <w:rsid w:val="00B257D6"/>
    <w:rsid w:val="00B25ABC"/>
    <w:rsid w:val="00B2691F"/>
    <w:rsid w:val="00B26E38"/>
    <w:rsid w:val="00B26F68"/>
    <w:rsid w:val="00B27F24"/>
    <w:rsid w:val="00B3007A"/>
    <w:rsid w:val="00B30722"/>
    <w:rsid w:val="00B308AE"/>
    <w:rsid w:val="00B30A72"/>
    <w:rsid w:val="00B30BCC"/>
    <w:rsid w:val="00B3161F"/>
    <w:rsid w:val="00B316C7"/>
    <w:rsid w:val="00B318C4"/>
    <w:rsid w:val="00B32236"/>
    <w:rsid w:val="00B3231E"/>
    <w:rsid w:val="00B325CE"/>
    <w:rsid w:val="00B32D47"/>
    <w:rsid w:val="00B33345"/>
    <w:rsid w:val="00B3378E"/>
    <w:rsid w:val="00B33E5B"/>
    <w:rsid w:val="00B347D9"/>
    <w:rsid w:val="00B3485D"/>
    <w:rsid w:val="00B34B9E"/>
    <w:rsid w:val="00B3518F"/>
    <w:rsid w:val="00B361AA"/>
    <w:rsid w:val="00B36295"/>
    <w:rsid w:val="00B36303"/>
    <w:rsid w:val="00B365BA"/>
    <w:rsid w:val="00B36FD9"/>
    <w:rsid w:val="00B372D0"/>
    <w:rsid w:val="00B376D4"/>
    <w:rsid w:val="00B37AA0"/>
    <w:rsid w:val="00B37DA1"/>
    <w:rsid w:val="00B37F89"/>
    <w:rsid w:val="00B408E1"/>
    <w:rsid w:val="00B410DA"/>
    <w:rsid w:val="00B4131B"/>
    <w:rsid w:val="00B42876"/>
    <w:rsid w:val="00B428F3"/>
    <w:rsid w:val="00B42FFA"/>
    <w:rsid w:val="00B430BF"/>
    <w:rsid w:val="00B43CF2"/>
    <w:rsid w:val="00B44872"/>
    <w:rsid w:val="00B44CF5"/>
    <w:rsid w:val="00B45035"/>
    <w:rsid w:val="00B45148"/>
    <w:rsid w:val="00B452FF"/>
    <w:rsid w:val="00B45444"/>
    <w:rsid w:val="00B455B5"/>
    <w:rsid w:val="00B45DC5"/>
    <w:rsid w:val="00B45EE5"/>
    <w:rsid w:val="00B463FC"/>
    <w:rsid w:val="00B464E6"/>
    <w:rsid w:val="00B467A7"/>
    <w:rsid w:val="00B473A1"/>
    <w:rsid w:val="00B47A88"/>
    <w:rsid w:val="00B507EB"/>
    <w:rsid w:val="00B50E06"/>
    <w:rsid w:val="00B50F00"/>
    <w:rsid w:val="00B51151"/>
    <w:rsid w:val="00B5125D"/>
    <w:rsid w:val="00B51288"/>
    <w:rsid w:val="00B5146D"/>
    <w:rsid w:val="00B51482"/>
    <w:rsid w:val="00B51576"/>
    <w:rsid w:val="00B53544"/>
    <w:rsid w:val="00B53E2C"/>
    <w:rsid w:val="00B54068"/>
    <w:rsid w:val="00B544E0"/>
    <w:rsid w:val="00B5465A"/>
    <w:rsid w:val="00B54A69"/>
    <w:rsid w:val="00B54E27"/>
    <w:rsid w:val="00B55280"/>
    <w:rsid w:val="00B553CE"/>
    <w:rsid w:val="00B55433"/>
    <w:rsid w:val="00B56905"/>
    <w:rsid w:val="00B56D1E"/>
    <w:rsid w:val="00B56EBE"/>
    <w:rsid w:val="00B60130"/>
    <w:rsid w:val="00B60C07"/>
    <w:rsid w:val="00B6129F"/>
    <w:rsid w:val="00B61E8E"/>
    <w:rsid w:val="00B61F61"/>
    <w:rsid w:val="00B625AA"/>
    <w:rsid w:val="00B62603"/>
    <w:rsid w:val="00B62A75"/>
    <w:rsid w:val="00B62C1B"/>
    <w:rsid w:val="00B62D2E"/>
    <w:rsid w:val="00B62D38"/>
    <w:rsid w:val="00B63480"/>
    <w:rsid w:val="00B63C48"/>
    <w:rsid w:val="00B63C9A"/>
    <w:rsid w:val="00B64522"/>
    <w:rsid w:val="00B64F98"/>
    <w:rsid w:val="00B6530B"/>
    <w:rsid w:val="00B656FD"/>
    <w:rsid w:val="00B65713"/>
    <w:rsid w:val="00B659F5"/>
    <w:rsid w:val="00B65F24"/>
    <w:rsid w:val="00B65FCA"/>
    <w:rsid w:val="00B66096"/>
    <w:rsid w:val="00B66170"/>
    <w:rsid w:val="00B67808"/>
    <w:rsid w:val="00B678F0"/>
    <w:rsid w:val="00B67B00"/>
    <w:rsid w:val="00B70429"/>
    <w:rsid w:val="00B7049C"/>
    <w:rsid w:val="00B71261"/>
    <w:rsid w:val="00B71305"/>
    <w:rsid w:val="00B72A61"/>
    <w:rsid w:val="00B72C34"/>
    <w:rsid w:val="00B72C68"/>
    <w:rsid w:val="00B72FAC"/>
    <w:rsid w:val="00B73255"/>
    <w:rsid w:val="00B74195"/>
    <w:rsid w:val="00B7456F"/>
    <w:rsid w:val="00B7459A"/>
    <w:rsid w:val="00B7479F"/>
    <w:rsid w:val="00B74A1E"/>
    <w:rsid w:val="00B74E16"/>
    <w:rsid w:val="00B751AF"/>
    <w:rsid w:val="00B75E23"/>
    <w:rsid w:val="00B76A82"/>
    <w:rsid w:val="00B76DB9"/>
    <w:rsid w:val="00B7780A"/>
    <w:rsid w:val="00B779AC"/>
    <w:rsid w:val="00B8046E"/>
    <w:rsid w:val="00B80477"/>
    <w:rsid w:val="00B807B9"/>
    <w:rsid w:val="00B808C1"/>
    <w:rsid w:val="00B809F1"/>
    <w:rsid w:val="00B80CBE"/>
    <w:rsid w:val="00B80E8E"/>
    <w:rsid w:val="00B813AE"/>
    <w:rsid w:val="00B81471"/>
    <w:rsid w:val="00B81898"/>
    <w:rsid w:val="00B81941"/>
    <w:rsid w:val="00B81D68"/>
    <w:rsid w:val="00B825DB"/>
    <w:rsid w:val="00B82AB5"/>
    <w:rsid w:val="00B82E90"/>
    <w:rsid w:val="00B83B1A"/>
    <w:rsid w:val="00B840F7"/>
    <w:rsid w:val="00B850CA"/>
    <w:rsid w:val="00B85151"/>
    <w:rsid w:val="00B852BC"/>
    <w:rsid w:val="00B85321"/>
    <w:rsid w:val="00B853E4"/>
    <w:rsid w:val="00B859C9"/>
    <w:rsid w:val="00B86134"/>
    <w:rsid w:val="00B8634C"/>
    <w:rsid w:val="00B86466"/>
    <w:rsid w:val="00B864F1"/>
    <w:rsid w:val="00B8692C"/>
    <w:rsid w:val="00B86FC5"/>
    <w:rsid w:val="00B87417"/>
    <w:rsid w:val="00B87603"/>
    <w:rsid w:val="00B9042F"/>
    <w:rsid w:val="00B9092F"/>
    <w:rsid w:val="00B9100A"/>
    <w:rsid w:val="00B9155A"/>
    <w:rsid w:val="00B919FD"/>
    <w:rsid w:val="00B92632"/>
    <w:rsid w:val="00B93957"/>
    <w:rsid w:val="00B940F3"/>
    <w:rsid w:val="00B9547D"/>
    <w:rsid w:val="00B95635"/>
    <w:rsid w:val="00B95778"/>
    <w:rsid w:val="00B95AD1"/>
    <w:rsid w:val="00B95D3A"/>
    <w:rsid w:val="00B95DD2"/>
    <w:rsid w:val="00B964CD"/>
    <w:rsid w:val="00B966DD"/>
    <w:rsid w:val="00B96732"/>
    <w:rsid w:val="00B96A6A"/>
    <w:rsid w:val="00B96AE8"/>
    <w:rsid w:val="00B97691"/>
    <w:rsid w:val="00B97923"/>
    <w:rsid w:val="00BA071E"/>
    <w:rsid w:val="00BA07A7"/>
    <w:rsid w:val="00BA08DB"/>
    <w:rsid w:val="00BA0B9F"/>
    <w:rsid w:val="00BA0DAA"/>
    <w:rsid w:val="00BA0DCC"/>
    <w:rsid w:val="00BA162C"/>
    <w:rsid w:val="00BA1BB2"/>
    <w:rsid w:val="00BA2A45"/>
    <w:rsid w:val="00BA2EEE"/>
    <w:rsid w:val="00BA4713"/>
    <w:rsid w:val="00BA49A5"/>
    <w:rsid w:val="00BA4F64"/>
    <w:rsid w:val="00BA4FE6"/>
    <w:rsid w:val="00BA571A"/>
    <w:rsid w:val="00BA5F3F"/>
    <w:rsid w:val="00BA6011"/>
    <w:rsid w:val="00BA6027"/>
    <w:rsid w:val="00BA6A0D"/>
    <w:rsid w:val="00BA6EA2"/>
    <w:rsid w:val="00BA78C9"/>
    <w:rsid w:val="00BA7DDA"/>
    <w:rsid w:val="00BA7EA6"/>
    <w:rsid w:val="00BB015E"/>
    <w:rsid w:val="00BB02E1"/>
    <w:rsid w:val="00BB07A5"/>
    <w:rsid w:val="00BB1206"/>
    <w:rsid w:val="00BB1460"/>
    <w:rsid w:val="00BB1F96"/>
    <w:rsid w:val="00BB2271"/>
    <w:rsid w:val="00BB2674"/>
    <w:rsid w:val="00BB2A30"/>
    <w:rsid w:val="00BB2C86"/>
    <w:rsid w:val="00BB34FC"/>
    <w:rsid w:val="00BB3507"/>
    <w:rsid w:val="00BB38D5"/>
    <w:rsid w:val="00BB3AFA"/>
    <w:rsid w:val="00BB3F15"/>
    <w:rsid w:val="00BB47CE"/>
    <w:rsid w:val="00BB4E00"/>
    <w:rsid w:val="00BB531E"/>
    <w:rsid w:val="00BB5FD3"/>
    <w:rsid w:val="00BB614F"/>
    <w:rsid w:val="00BB6D86"/>
    <w:rsid w:val="00BB7312"/>
    <w:rsid w:val="00BC0E2C"/>
    <w:rsid w:val="00BC12E1"/>
    <w:rsid w:val="00BC1793"/>
    <w:rsid w:val="00BC1D35"/>
    <w:rsid w:val="00BC2830"/>
    <w:rsid w:val="00BC2935"/>
    <w:rsid w:val="00BC2AB3"/>
    <w:rsid w:val="00BC3009"/>
    <w:rsid w:val="00BC33A8"/>
    <w:rsid w:val="00BC4AF3"/>
    <w:rsid w:val="00BC510B"/>
    <w:rsid w:val="00BC69DC"/>
    <w:rsid w:val="00BC6E31"/>
    <w:rsid w:val="00BC6F9B"/>
    <w:rsid w:val="00BC770C"/>
    <w:rsid w:val="00BC798E"/>
    <w:rsid w:val="00BC7AD7"/>
    <w:rsid w:val="00BD0C25"/>
    <w:rsid w:val="00BD124D"/>
    <w:rsid w:val="00BD1450"/>
    <w:rsid w:val="00BD165D"/>
    <w:rsid w:val="00BD170D"/>
    <w:rsid w:val="00BD1899"/>
    <w:rsid w:val="00BD1B78"/>
    <w:rsid w:val="00BD23F2"/>
    <w:rsid w:val="00BD2BD6"/>
    <w:rsid w:val="00BD2E67"/>
    <w:rsid w:val="00BD2FB7"/>
    <w:rsid w:val="00BD32AD"/>
    <w:rsid w:val="00BD41C6"/>
    <w:rsid w:val="00BD4373"/>
    <w:rsid w:val="00BD44FD"/>
    <w:rsid w:val="00BD46CB"/>
    <w:rsid w:val="00BD53CB"/>
    <w:rsid w:val="00BD5511"/>
    <w:rsid w:val="00BD57FD"/>
    <w:rsid w:val="00BD5F5B"/>
    <w:rsid w:val="00BD5F78"/>
    <w:rsid w:val="00BD650E"/>
    <w:rsid w:val="00BD6DC0"/>
    <w:rsid w:val="00BD7002"/>
    <w:rsid w:val="00BD7017"/>
    <w:rsid w:val="00BD780A"/>
    <w:rsid w:val="00BE0E2A"/>
    <w:rsid w:val="00BE0F1C"/>
    <w:rsid w:val="00BE0F1E"/>
    <w:rsid w:val="00BE1230"/>
    <w:rsid w:val="00BE1587"/>
    <w:rsid w:val="00BE16C2"/>
    <w:rsid w:val="00BE16FD"/>
    <w:rsid w:val="00BE1CC7"/>
    <w:rsid w:val="00BE216A"/>
    <w:rsid w:val="00BE2449"/>
    <w:rsid w:val="00BE3A0A"/>
    <w:rsid w:val="00BE3FDA"/>
    <w:rsid w:val="00BE429C"/>
    <w:rsid w:val="00BE42D6"/>
    <w:rsid w:val="00BE573D"/>
    <w:rsid w:val="00BE704A"/>
    <w:rsid w:val="00BE7075"/>
    <w:rsid w:val="00BE77E5"/>
    <w:rsid w:val="00BE79D2"/>
    <w:rsid w:val="00BE7EC4"/>
    <w:rsid w:val="00BF03BA"/>
    <w:rsid w:val="00BF045F"/>
    <w:rsid w:val="00BF04F7"/>
    <w:rsid w:val="00BF07F8"/>
    <w:rsid w:val="00BF0A64"/>
    <w:rsid w:val="00BF1111"/>
    <w:rsid w:val="00BF11C8"/>
    <w:rsid w:val="00BF196F"/>
    <w:rsid w:val="00BF1C46"/>
    <w:rsid w:val="00BF228A"/>
    <w:rsid w:val="00BF23F5"/>
    <w:rsid w:val="00BF244D"/>
    <w:rsid w:val="00BF2474"/>
    <w:rsid w:val="00BF25B1"/>
    <w:rsid w:val="00BF33FC"/>
    <w:rsid w:val="00BF3732"/>
    <w:rsid w:val="00BF4B7C"/>
    <w:rsid w:val="00BF54CC"/>
    <w:rsid w:val="00BF5ABF"/>
    <w:rsid w:val="00BF5ACC"/>
    <w:rsid w:val="00BF6117"/>
    <w:rsid w:val="00BF63C5"/>
    <w:rsid w:val="00BF6597"/>
    <w:rsid w:val="00BF665C"/>
    <w:rsid w:val="00BF6F6D"/>
    <w:rsid w:val="00BF718D"/>
    <w:rsid w:val="00BF749F"/>
    <w:rsid w:val="00BF7927"/>
    <w:rsid w:val="00BF799F"/>
    <w:rsid w:val="00BF7B3A"/>
    <w:rsid w:val="00BF7C31"/>
    <w:rsid w:val="00BF7DD7"/>
    <w:rsid w:val="00C00584"/>
    <w:rsid w:val="00C00E2C"/>
    <w:rsid w:val="00C02F87"/>
    <w:rsid w:val="00C03696"/>
    <w:rsid w:val="00C03924"/>
    <w:rsid w:val="00C039B0"/>
    <w:rsid w:val="00C03C3C"/>
    <w:rsid w:val="00C03D1A"/>
    <w:rsid w:val="00C045AA"/>
    <w:rsid w:val="00C045DD"/>
    <w:rsid w:val="00C048C1"/>
    <w:rsid w:val="00C04989"/>
    <w:rsid w:val="00C052CF"/>
    <w:rsid w:val="00C05617"/>
    <w:rsid w:val="00C05736"/>
    <w:rsid w:val="00C05993"/>
    <w:rsid w:val="00C05A93"/>
    <w:rsid w:val="00C05D58"/>
    <w:rsid w:val="00C06995"/>
    <w:rsid w:val="00C075CE"/>
    <w:rsid w:val="00C07721"/>
    <w:rsid w:val="00C10AA4"/>
    <w:rsid w:val="00C10D52"/>
    <w:rsid w:val="00C10E3E"/>
    <w:rsid w:val="00C10FBA"/>
    <w:rsid w:val="00C11173"/>
    <w:rsid w:val="00C11373"/>
    <w:rsid w:val="00C12554"/>
    <w:rsid w:val="00C1293A"/>
    <w:rsid w:val="00C12ACF"/>
    <w:rsid w:val="00C13355"/>
    <w:rsid w:val="00C1353F"/>
    <w:rsid w:val="00C135A5"/>
    <w:rsid w:val="00C13803"/>
    <w:rsid w:val="00C14359"/>
    <w:rsid w:val="00C1498D"/>
    <w:rsid w:val="00C150DC"/>
    <w:rsid w:val="00C15C0D"/>
    <w:rsid w:val="00C164C7"/>
    <w:rsid w:val="00C167D9"/>
    <w:rsid w:val="00C16A81"/>
    <w:rsid w:val="00C16C35"/>
    <w:rsid w:val="00C1742F"/>
    <w:rsid w:val="00C1797F"/>
    <w:rsid w:val="00C17A6F"/>
    <w:rsid w:val="00C17C7E"/>
    <w:rsid w:val="00C17F17"/>
    <w:rsid w:val="00C202A0"/>
    <w:rsid w:val="00C20972"/>
    <w:rsid w:val="00C20AAE"/>
    <w:rsid w:val="00C210E1"/>
    <w:rsid w:val="00C2144A"/>
    <w:rsid w:val="00C217CF"/>
    <w:rsid w:val="00C22096"/>
    <w:rsid w:val="00C222EA"/>
    <w:rsid w:val="00C2236E"/>
    <w:rsid w:val="00C22842"/>
    <w:rsid w:val="00C22E19"/>
    <w:rsid w:val="00C22F40"/>
    <w:rsid w:val="00C22FA2"/>
    <w:rsid w:val="00C23054"/>
    <w:rsid w:val="00C236D1"/>
    <w:rsid w:val="00C236DC"/>
    <w:rsid w:val="00C2373F"/>
    <w:rsid w:val="00C23A41"/>
    <w:rsid w:val="00C23E0D"/>
    <w:rsid w:val="00C24627"/>
    <w:rsid w:val="00C24FCC"/>
    <w:rsid w:val="00C25729"/>
    <w:rsid w:val="00C25CA6"/>
    <w:rsid w:val="00C25E83"/>
    <w:rsid w:val="00C26634"/>
    <w:rsid w:val="00C26C3A"/>
    <w:rsid w:val="00C26C9F"/>
    <w:rsid w:val="00C26D49"/>
    <w:rsid w:val="00C27006"/>
    <w:rsid w:val="00C271EF"/>
    <w:rsid w:val="00C2757C"/>
    <w:rsid w:val="00C30F5F"/>
    <w:rsid w:val="00C31025"/>
    <w:rsid w:val="00C31289"/>
    <w:rsid w:val="00C318A5"/>
    <w:rsid w:val="00C320AE"/>
    <w:rsid w:val="00C32B6E"/>
    <w:rsid w:val="00C32CC6"/>
    <w:rsid w:val="00C34244"/>
    <w:rsid w:val="00C344CC"/>
    <w:rsid w:val="00C3477C"/>
    <w:rsid w:val="00C34A01"/>
    <w:rsid w:val="00C35183"/>
    <w:rsid w:val="00C3567D"/>
    <w:rsid w:val="00C36207"/>
    <w:rsid w:val="00C3695C"/>
    <w:rsid w:val="00C36AAB"/>
    <w:rsid w:val="00C36C30"/>
    <w:rsid w:val="00C36D06"/>
    <w:rsid w:val="00C37036"/>
    <w:rsid w:val="00C3758E"/>
    <w:rsid w:val="00C379CB"/>
    <w:rsid w:val="00C37AD7"/>
    <w:rsid w:val="00C37E56"/>
    <w:rsid w:val="00C4078B"/>
    <w:rsid w:val="00C409F8"/>
    <w:rsid w:val="00C40C25"/>
    <w:rsid w:val="00C41236"/>
    <w:rsid w:val="00C41A16"/>
    <w:rsid w:val="00C4222B"/>
    <w:rsid w:val="00C42712"/>
    <w:rsid w:val="00C4278A"/>
    <w:rsid w:val="00C42A77"/>
    <w:rsid w:val="00C42D7B"/>
    <w:rsid w:val="00C43031"/>
    <w:rsid w:val="00C43061"/>
    <w:rsid w:val="00C432ED"/>
    <w:rsid w:val="00C43434"/>
    <w:rsid w:val="00C43514"/>
    <w:rsid w:val="00C437D6"/>
    <w:rsid w:val="00C4447B"/>
    <w:rsid w:val="00C44B78"/>
    <w:rsid w:val="00C46236"/>
    <w:rsid w:val="00C46368"/>
    <w:rsid w:val="00C4674D"/>
    <w:rsid w:val="00C46889"/>
    <w:rsid w:val="00C4704E"/>
    <w:rsid w:val="00C470CF"/>
    <w:rsid w:val="00C473E5"/>
    <w:rsid w:val="00C47470"/>
    <w:rsid w:val="00C50272"/>
    <w:rsid w:val="00C50552"/>
    <w:rsid w:val="00C50DF0"/>
    <w:rsid w:val="00C50FA1"/>
    <w:rsid w:val="00C5128B"/>
    <w:rsid w:val="00C51706"/>
    <w:rsid w:val="00C51DD2"/>
    <w:rsid w:val="00C53049"/>
    <w:rsid w:val="00C532AF"/>
    <w:rsid w:val="00C5362A"/>
    <w:rsid w:val="00C53716"/>
    <w:rsid w:val="00C540A6"/>
    <w:rsid w:val="00C542CD"/>
    <w:rsid w:val="00C54A08"/>
    <w:rsid w:val="00C54D70"/>
    <w:rsid w:val="00C55B13"/>
    <w:rsid w:val="00C55E27"/>
    <w:rsid w:val="00C55F1F"/>
    <w:rsid w:val="00C561FC"/>
    <w:rsid w:val="00C562D9"/>
    <w:rsid w:val="00C56C9A"/>
    <w:rsid w:val="00C56CBF"/>
    <w:rsid w:val="00C56D9A"/>
    <w:rsid w:val="00C56DE8"/>
    <w:rsid w:val="00C576D6"/>
    <w:rsid w:val="00C57E33"/>
    <w:rsid w:val="00C6030C"/>
    <w:rsid w:val="00C605C1"/>
    <w:rsid w:val="00C608AD"/>
    <w:rsid w:val="00C61163"/>
    <w:rsid w:val="00C6182F"/>
    <w:rsid w:val="00C62A49"/>
    <w:rsid w:val="00C62B34"/>
    <w:rsid w:val="00C62CB8"/>
    <w:rsid w:val="00C62E06"/>
    <w:rsid w:val="00C6331B"/>
    <w:rsid w:val="00C63340"/>
    <w:rsid w:val="00C63459"/>
    <w:rsid w:val="00C63841"/>
    <w:rsid w:val="00C63DD1"/>
    <w:rsid w:val="00C643BA"/>
    <w:rsid w:val="00C643D7"/>
    <w:rsid w:val="00C6465E"/>
    <w:rsid w:val="00C647FF"/>
    <w:rsid w:val="00C64820"/>
    <w:rsid w:val="00C651BF"/>
    <w:rsid w:val="00C65B18"/>
    <w:rsid w:val="00C65E21"/>
    <w:rsid w:val="00C6636C"/>
    <w:rsid w:val="00C66374"/>
    <w:rsid w:val="00C668CB"/>
    <w:rsid w:val="00C66B78"/>
    <w:rsid w:val="00C70759"/>
    <w:rsid w:val="00C70889"/>
    <w:rsid w:val="00C70AB2"/>
    <w:rsid w:val="00C70CE5"/>
    <w:rsid w:val="00C72893"/>
    <w:rsid w:val="00C72FC5"/>
    <w:rsid w:val="00C73045"/>
    <w:rsid w:val="00C73675"/>
    <w:rsid w:val="00C73D64"/>
    <w:rsid w:val="00C73DBC"/>
    <w:rsid w:val="00C73FBF"/>
    <w:rsid w:val="00C741DB"/>
    <w:rsid w:val="00C74DC3"/>
    <w:rsid w:val="00C750B2"/>
    <w:rsid w:val="00C75693"/>
    <w:rsid w:val="00C759DC"/>
    <w:rsid w:val="00C75AC4"/>
    <w:rsid w:val="00C75C34"/>
    <w:rsid w:val="00C761EF"/>
    <w:rsid w:val="00C763DB"/>
    <w:rsid w:val="00C76739"/>
    <w:rsid w:val="00C7700F"/>
    <w:rsid w:val="00C7726B"/>
    <w:rsid w:val="00C772B2"/>
    <w:rsid w:val="00C77A64"/>
    <w:rsid w:val="00C77D83"/>
    <w:rsid w:val="00C77FD4"/>
    <w:rsid w:val="00C8010C"/>
    <w:rsid w:val="00C80D28"/>
    <w:rsid w:val="00C81E48"/>
    <w:rsid w:val="00C830AD"/>
    <w:rsid w:val="00C8402F"/>
    <w:rsid w:val="00C8506B"/>
    <w:rsid w:val="00C85A49"/>
    <w:rsid w:val="00C864E3"/>
    <w:rsid w:val="00C8658D"/>
    <w:rsid w:val="00C86B9E"/>
    <w:rsid w:val="00C86EB8"/>
    <w:rsid w:val="00C873A2"/>
    <w:rsid w:val="00C87ED3"/>
    <w:rsid w:val="00C9002A"/>
    <w:rsid w:val="00C90EE0"/>
    <w:rsid w:val="00C916DF"/>
    <w:rsid w:val="00C91979"/>
    <w:rsid w:val="00C91B58"/>
    <w:rsid w:val="00C91CEC"/>
    <w:rsid w:val="00C928BB"/>
    <w:rsid w:val="00C92CBB"/>
    <w:rsid w:val="00C93112"/>
    <w:rsid w:val="00C94194"/>
    <w:rsid w:val="00C94252"/>
    <w:rsid w:val="00C9445B"/>
    <w:rsid w:val="00C944ED"/>
    <w:rsid w:val="00C945E6"/>
    <w:rsid w:val="00C94B04"/>
    <w:rsid w:val="00C95164"/>
    <w:rsid w:val="00C95ED7"/>
    <w:rsid w:val="00C969BB"/>
    <w:rsid w:val="00C96A31"/>
    <w:rsid w:val="00C96B21"/>
    <w:rsid w:val="00C9767F"/>
    <w:rsid w:val="00C97874"/>
    <w:rsid w:val="00C97AFF"/>
    <w:rsid w:val="00C97D97"/>
    <w:rsid w:val="00CA07EC"/>
    <w:rsid w:val="00CA0973"/>
    <w:rsid w:val="00CA0AE7"/>
    <w:rsid w:val="00CA0B91"/>
    <w:rsid w:val="00CA135E"/>
    <w:rsid w:val="00CA142B"/>
    <w:rsid w:val="00CA1599"/>
    <w:rsid w:val="00CA2015"/>
    <w:rsid w:val="00CA30AB"/>
    <w:rsid w:val="00CA36BC"/>
    <w:rsid w:val="00CA3A8A"/>
    <w:rsid w:val="00CA3CC7"/>
    <w:rsid w:val="00CA3FD8"/>
    <w:rsid w:val="00CA3FFC"/>
    <w:rsid w:val="00CA4CA1"/>
    <w:rsid w:val="00CA52DE"/>
    <w:rsid w:val="00CA57A7"/>
    <w:rsid w:val="00CA5C32"/>
    <w:rsid w:val="00CA6403"/>
    <w:rsid w:val="00CA6A5E"/>
    <w:rsid w:val="00CA75BB"/>
    <w:rsid w:val="00CB094D"/>
    <w:rsid w:val="00CB0A90"/>
    <w:rsid w:val="00CB1245"/>
    <w:rsid w:val="00CB12DB"/>
    <w:rsid w:val="00CB17A3"/>
    <w:rsid w:val="00CB194F"/>
    <w:rsid w:val="00CB1EA5"/>
    <w:rsid w:val="00CB1FAA"/>
    <w:rsid w:val="00CB2069"/>
    <w:rsid w:val="00CB2339"/>
    <w:rsid w:val="00CB249D"/>
    <w:rsid w:val="00CB2589"/>
    <w:rsid w:val="00CB262A"/>
    <w:rsid w:val="00CB2670"/>
    <w:rsid w:val="00CB267D"/>
    <w:rsid w:val="00CB2898"/>
    <w:rsid w:val="00CB3DD1"/>
    <w:rsid w:val="00CB48DE"/>
    <w:rsid w:val="00CB4A1F"/>
    <w:rsid w:val="00CB4A50"/>
    <w:rsid w:val="00CB68D3"/>
    <w:rsid w:val="00CB7B67"/>
    <w:rsid w:val="00CB7D21"/>
    <w:rsid w:val="00CB7FCA"/>
    <w:rsid w:val="00CC0103"/>
    <w:rsid w:val="00CC02E9"/>
    <w:rsid w:val="00CC0866"/>
    <w:rsid w:val="00CC0E29"/>
    <w:rsid w:val="00CC0E4C"/>
    <w:rsid w:val="00CC0FF9"/>
    <w:rsid w:val="00CC1186"/>
    <w:rsid w:val="00CC1CCF"/>
    <w:rsid w:val="00CC1D2E"/>
    <w:rsid w:val="00CC1F62"/>
    <w:rsid w:val="00CC1F99"/>
    <w:rsid w:val="00CC201D"/>
    <w:rsid w:val="00CC2094"/>
    <w:rsid w:val="00CC3E18"/>
    <w:rsid w:val="00CC4065"/>
    <w:rsid w:val="00CC4241"/>
    <w:rsid w:val="00CC4C33"/>
    <w:rsid w:val="00CC514B"/>
    <w:rsid w:val="00CC5BDB"/>
    <w:rsid w:val="00CC64A4"/>
    <w:rsid w:val="00CC6ECA"/>
    <w:rsid w:val="00CC72E1"/>
    <w:rsid w:val="00CC7461"/>
    <w:rsid w:val="00CC755B"/>
    <w:rsid w:val="00CC77E3"/>
    <w:rsid w:val="00CD0341"/>
    <w:rsid w:val="00CD0C49"/>
    <w:rsid w:val="00CD114D"/>
    <w:rsid w:val="00CD1441"/>
    <w:rsid w:val="00CD182D"/>
    <w:rsid w:val="00CD1D17"/>
    <w:rsid w:val="00CD1DCB"/>
    <w:rsid w:val="00CD1E92"/>
    <w:rsid w:val="00CD2491"/>
    <w:rsid w:val="00CD271D"/>
    <w:rsid w:val="00CD2C10"/>
    <w:rsid w:val="00CD3364"/>
    <w:rsid w:val="00CD352D"/>
    <w:rsid w:val="00CD3550"/>
    <w:rsid w:val="00CD35B6"/>
    <w:rsid w:val="00CD411E"/>
    <w:rsid w:val="00CD52D5"/>
    <w:rsid w:val="00CD54D3"/>
    <w:rsid w:val="00CD583D"/>
    <w:rsid w:val="00CD5AA2"/>
    <w:rsid w:val="00CD66F3"/>
    <w:rsid w:val="00CD6710"/>
    <w:rsid w:val="00CD75CF"/>
    <w:rsid w:val="00CD78EA"/>
    <w:rsid w:val="00CD79DA"/>
    <w:rsid w:val="00CD7CC4"/>
    <w:rsid w:val="00CD7E9F"/>
    <w:rsid w:val="00CE0030"/>
    <w:rsid w:val="00CE015D"/>
    <w:rsid w:val="00CE125D"/>
    <w:rsid w:val="00CE12CD"/>
    <w:rsid w:val="00CE1568"/>
    <w:rsid w:val="00CE1C0E"/>
    <w:rsid w:val="00CE1D0E"/>
    <w:rsid w:val="00CE32AF"/>
    <w:rsid w:val="00CE393D"/>
    <w:rsid w:val="00CE3B77"/>
    <w:rsid w:val="00CE45CD"/>
    <w:rsid w:val="00CE4E16"/>
    <w:rsid w:val="00CE52C8"/>
    <w:rsid w:val="00CE5F54"/>
    <w:rsid w:val="00CE6154"/>
    <w:rsid w:val="00CE6381"/>
    <w:rsid w:val="00CE6690"/>
    <w:rsid w:val="00CE6FBC"/>
    <w:rsid w:val="00CE7383"/>
    <w:rsid w:val="00CE743D"/>
    <w:rsid w:val="00CE7FB2"/>
    <w:rsid w:val="00CF009C"/>
    <w:rsid w:val="00CF0A3A"/>
    <w:rsid w:val="00CF0D10"/>
    <w:rsid w:val="00CF0E18"/>
    <w:rsid w:val="00CF14B7"/>
    <w:rsid w:val="00CF15C6"/>
    <w:rsid w:val="00CF1870"/>
    <w:rsid w:val="00CF1AFE"/>
    <w:rsid w:val="00CF1BEE"/>
    <w:rsid w:val="00CF1C94"/>
    <w:rsid w:val="00CF2315"/>
    <w:rsid w:val="00CF2733"/>
    <w:rsid w:val="00CF3001"/>
    <w:rsid w:val="00CF31BA"/>
    <w:rsid w:val="00CF375D"/>
    <w:rsid w:val="00CF47D6"/>
    <w:rsid w:val="00CF4AAA"/>
    <w:rsid w:val="00CF4E14"/>
    <w:rsid w:val="00CF540C"/>
    <w:rsid w:val="00CF5792"/>
    <w:rsid w:val="00CF5E84"/>
    <w:rsid w:val="00CF664D"/>
    <w:rsid w:val="00CF6F51"/>
    <w:rsid w:val="00CF701F"/>
    <w:rsid w:val="00CF7050"/>
    <w:rsid w:val="00CF7B01"/>
    <w:rsid w:val="00CF7C01"/>
    <w:rsid w:val="00CF7C7C"/>
    <w:rsid w:val="00CF7EFC"/>
    <w:rsid w:val="00D005DA"/>
    <w:rsid w:val="00D00E23"/>
    <w:rsid w:val="00D01167"/>
    <w:rsid w:val="00D01176"/>
    <w:rsid w:val="00D018E5"/>
    <w:rsid w:val="00D02803"/>
    <w:rsid w:val="00D03C34"/>
    <w:rsid w:val="00D042FD"/>
    <w:rsid w:val="00D04E61"/>
    <w:rsid w:val="00D054CD"/>
    <w:rsid w:val="00D05548"/>
    <w:rsid w:val="00D06F2F"/>
    <w:rsid w:val="00D076B2"/>
    <w:rsid w:val="00D0779B"/>
    <w:rsid w:val="00D07ED9"/>
    <w:rsid w:val="00D1036B"/>
    <w:rsid w:val="00D10882"/>
    <w:rsid w:val="00D10925"/>
    <w:rsid w:val="00D10926"/>
    <w:rsid w:val="00D10A72"/>
    <w:rsid w:val="00D10E49"/>
    <w:rsid w:val="00D11A84"/>
    <w:rsid w:val="00D11C31"/>
    <w:rsid w:val="00D11ED5"/>
    <w:rsid w:val="00D13CF6"/>
    <w:rsid w:val="00D13F9F"/>
    <w:rsid w:val="00D14547"/>
    <w:rsid w:val="00D14618"/>
    <w:rsid w:val="00D14788"/>
    <w:rsid w:val="00D15091"/>
    <w:rsid w:val="00D1545E"/>
    <w:rsid w:val="00D16064"/>
    <w:rsid w:val="00D1634F"/>
    <w:rsid w:val="00D16BCE"/>
    <w:rsid w:val="00D16DF8"/>
    <w:rsid w:val="00D17B66"/>
    <w:rsid w:val="00D20949"/>
    <w:rsid w:val="00D21030"/>
    <w:rsid w:val="00D212FB"/>
    <w:rsid w:val="00D21F8E"/>
    <w:rsid w:val="00D22468"/>
    <w:rsid w:val="00D228E9"/>
    <w:rsid w:val="00D229C6"/>
    <w:rsid w:val="00D22F32"/>
    <w:rsid w:val="00D2310C"/>
    <w:rsid w:val="00D23136"/>
    <w:rsid w:val="00D233F3"/>
    <w:rsid w:val="00D234F4"/>
    <w:rsid w:val="00D23820"/>
    <w:rsid w:val="00D23D44"/>
    <w:rsid w:val="00D24766"/>
    <w:rsid w:val="00D248BF"/>
    <w:rsid w:val="00D25653"/>
    <w:rsid w:val="00D2565A"/>
    <w:rsid w:val="00D25929"/>
    <w:rsid w:val="00D25996"/>
    <w:rsid w:val="00D26AE2"/>
    <w:rsid w:val="00D26BB6"/>
    <w:rsid w:val="00D2764A"/>
    <w:rsid w:val="00D277E0"/>
    <w:rsid w:val="00D27A7C"/>
    <w:rsid w:val="00D27FD8"/>
    <w:rsid w:val="00D30779"/>
    <w:rsid w:val="00D30971"/>
    <w:rsid w:val="00D30E01"/>
    <w:rsid w:val="00D31278"/>
    <w:rsid w:val="00D315DF"/>
    <w:rsid w:val="00D31642"/>
    <w:rsid w:val="00D316CF"/>
    <w:rsid w:val="00D31D23"/>
    <w:rsid w:val="00D324F8"/>
    <w:rsid w:val="00D3275A"/>
    <w:rsid w:val="00D3317A"/>
    <w:rsid w:val="00D33372"/>
    <w:rsid w:val="00D33675"/>
    <w:rsid w:val="00D336A2"/>
    <w:rsid w:val="00D336F4"/>
    <w:rsid w:val="00D337D9"/>
    <w:rsid w:val="00D3430E"/>
    <w:rsid w:val="00D34E73"/>
    <w:rsid w:val="00D34F32"/>
    <w:rsid w:val="00D355B4"/>
    <w:rsid w:val="00D35EB7"/>
    <w:rsid w:val="00D36B3E"/>
    <w:rsid w:val="00D3778F"/>
    <w:rsid w:val="00D40819"/>
    <w:rsid w:val="00D40A7B"/>
    <w:rsid w:val="00D40CA9"/>
    <w:rsid w:val="00D40FD6"/>
    <w:rsid w:val="00D41013"/>
    <w:rsid w:val="00D414A4"/>
    <w:rsid w:val="00D427A0"/>
    <w:rsid w:val="00D42932"/>
    <w:rsid w:val="00D431B1"/>
    <w:rsid w:val="00D434A1"/>
    <w:rsid w:val="00D43E78"/>
    <w:rsid w:val="00D44317"/>
    <w:rsid w:val="00D44722"/>
    <w:rsid w:val="00D44A94"/>
    <w:rsid w:val="00D464CE"/>
    <w:rsid w:val="00D4677A"/>
    <w:rsid w:val="00D4698F"/>
    <w:rsid w:val="00D472D1"/>
    <w:rsid w:val="00D4768F"/>
    <w:rsid w:val="00D4784D"/>
    <w:rsid w:val="00D50752"/>
    <w:rsid w:val="00D50843"/>
    <w:rsid w:val="00D508CB"/>
    <w:rsid w:val="00D5096F"/>
    <w:rsid w:val="00D50F15"/>
    <w:rsid w:val="00D512F4"/>
    <w:rsid w:val="00D51365"/>
    <w:rsid w:val="00D5147E"/>
    <w:rsid w:val="00D51995"/>
    <w:rsid w:val="00D52DE3"/>
    <w:rsid w:val="00D53B1A"/>
    <w:rsid w:val="00D56059"/>
    <w:rsid w:val="00D560FE"/>
    <w:rsid w:val="00D56850"/>
    <w:rsid w:val="00D5698A"/>
    <w:rsid w:val="00D5730F"/>
    <w:rsid w:val="00D57AC1"/>
    <w:rsid w:val="00D57D56"/>
    <w:rsid w:val="00D57EE0"/>
    <w:rsid w:val="00D60EBA"/>
    <w:rsid w:val="00D62142"/>
    <w:rsid w:val="00D62495"/>
    <w:rsid w:val="00D62F8C"/>
    <w:rsid w:val="00D632F8"/>
    <w:rsid w:val="00D63D81"/>
    <w:rsid w:val="00D6419F"/>
    <w:rsid w:val="00D652CD"/>
    <w:rsid w:val="00D65467"/>
    <w:rsid w:val="00D658B9"/>
    <w:rsid w:val="00D65CA9"/>
    <w:rsid w:val="00D66499"/>
    <w:rsid w:val="00D665A4"/>
    <w:rsid w:val="00D66BA4"/>
    <w:rsid w:val="00D66C00"/>
    <w:rsid w:val="00D66DEB"/>
    <w:rsid w:val="00D66FA2"/>
    <w:rsid w:val="00D66FEB"/>
    <w:rsid w:val="00D67115"/>
    <w:rsid w:val="00D679F0"/>
    <w:rsid w:val="00D67BE0"/>
    <w:rsid w:val="00D70652"/>
    <w:rsid w:val="00D70BF0"/>
    <w:rsid w:val="00D7151B"/>
    <w:rsid w:val="00D71B62"/>
    <w:rsid w:val="00D72664"/>
    <w:rsid w:val="00D72BA3"/>
    <w:rsid w:val="00D731DA"/>
    <w:rsid w:val="00D7407E"/>
    <w:rsid w:val="00D74116"/>
    <w:rsid w:val="00D74585"/>
    <w:rsid w:val="00D748EC"/>
    <w:rsid w:val="00D74BE4"/>
    <w:rsid w:val="00D74F91"/>
    <w:rsid w:val="00D754B9"/>
    <w:rsid w:val="00D75DC7"/>
    <w:rsid w:val="00D7607E"/>
    <w:rsid w:val="00D764DB"/>
    <w:rsid w:val="00D7669B"/>
    <w:rsid w:val="00D76C29"/>
    <w:rsid w:val="00D77FE3"/>
    <w:rsid w:val="00D80B9C"/>
    <w:rsid w:val="00D80E05"/>
    <w:rsid w:val="00D8120C"/>
    <w:rsid w:val="00D818CA"/>
    <w:rsid w:val="00D81A8E"/>
    <w:rsid w:val="00D81D80"/>
    <w:rsid w:val="00D81F56"/>
    <w:rsid w:val="00D82179"/>
    <w:rsid w:val="00D82853"/>
    <w:rsid w:val="00D82906"/>
    <w:rsid w:val="00D82EA4"/>
    <w:rsid w:val="00D82F49"/>
    <w:rsid w:val="00D8332F"/>
    <w:rsid w:val="00D8365E"/>
    <w:rsid w:val="00D839D1"/>
    <w:rsid w:val="00D84004"/>
    <w:rsid w:val="00D841E0"/>
    <w:rsid w:val="00D84207"/>
    <w:rsid w:val="00D8460D"/>
    <w:rsid w:val="00D84B50"/>
    <w:rsid w:val="00D85D2D"/>
    <w:rsid w:val="00D85FE2"/>
    <w:rsid w:val="00D86A25"/>
    <w:rsid w:val="00D87275"/>
    <w:rsid w:val="00D8738B"/>
    <w:rsid w:val="00D87413"/>
    <w:rsid w:val="00D9094C"/>
    <w:rsid w:val="00D90D3E"/>
    <w:rsid w:val="00D913DB"/>
    <w:rsid w:val="00D91FB8"/>
    <w:rsid w:val="00D92978"/>
    <w:rsid w:val="00D92997"/>
    <w:rsid w:val="00D92F03"/>
    <w:rsid w:val="00D930D3"/>
    <w:rsid w:val="00D932AE"/>
    <w:rsid w:val="00D93A10"/>
    <w:rsid w:val="00D9425B"/>
    <w:rsid w:val="00D96073"/>
    <w:rsid w:val="00D96638"/>
    <w:rsid w:val="00D97280"/>
    <w:rsid w:val="00D972CE"/>
    <w:rsid w:val="00DA011A"/>
    <w:rsid w:val="00DA01E2"/>
    <w:rsid w:val="00DA1009"/>
    <w:rsid w:val="00DA2418"/>
    <w:rsid w:val="00DA2510"/>
    <w:rsid w:val="00DA2972"/>
    <w:rsid w:val="00DA3AE6"/>
    <w:rsid w:val="00DA3EE6"/>
    <w:rsid w:val="00DA4411"/>
    <w:rsid w:val="00DA4617"/>
    <w:rsid w:val="00DA4A1F"/>
    <w:rsid w:val="00DA5088"/>
    <w:rsid w:val="00DA5AA1"/>
    <w:rsid w:val="00DA5B62"/>
    <w:rsid w:val="00DA5F6D"/>
    <w:rsid w:val="00DA623C"/>
    <w:rsid w:val="00DA6AB6"/>
    <w:rsid w:val="00DA6B98"/>
    <w:rsid w:val="00DA7639"/>
    <w:rsid w:val="00DA792D"/>
    <w:rsid w:val="00DB05F1"/>
    <w:rsid w:val="00DB0BCE"/>
    <w:rsid w:val="00DB13CE"/>
    <w:rsid w:val="00DB1E71"/>
    <w:rsid w:val="00DB2533"/>
    <w:rsid w:val="00DB2892"/>
    <w:rsid w:val="00DB2B76"/>
    <w:rsid w:val="00DB2DFB"/>
    <w:rsid w:val="00DB2EFD"/>
    <w:rsid w:val="00DB35AD"/>
    <w:rsid w:val="00DB3AF6"/>
    <w:rsid w:val="00DB3CB8"/>
    <w:rsid w:val="00DB3F34"/>
    <w:rsid w:val="00DB42B4"/>
    <w:rsid w:val="00DB43F2"/>
    <w:rsid w:val="00DB4468"/>
    <w:rsid w:val="00DB476F"/>
    <w:rsid w:val="00DB4A70"/>
    <w:rsid w:val="00DB4BC1"/>
    <w:rsid w:val="00DB4C72"/>
    <w:rsid w:val="00DB5076"/>
    <w:rsid w:val="00DB536C"/>
    <w:rsid w:val="00DB573C"/>
    <w:rsid w:val="00DB5D1B"/>
    <w:rsid w:val="00DB605F"/>
    <w:rsid w:val="00DB6D94"/>
    <w:rsid w:val="00DB7105"/>
    <w:rsid w:val="00DB75D9"/>
    <w:rsid w:val="00DB7BC7"/>
    <w:rsid w:val="00DB7C9E"/>
    <w:rsid w:val="00DB7FEC"/>
    <w:rsid w:val="00DC04D6"/>
    <w:rsid w:val="00DC090E"/>
    <w:rsid w:val="00DC0E92"/>
    <w:rsid w:val="00DC0F0E"/>
    <w:rsid w:val="00DC1CA9"/>
    <w:rsid w:val="00DC23E9"/>
    <w:rsid w:val="00DC2615"/>
    <w:rsid w:val="00DC275D"/>
    <w:rsid w:val="00DC2AFE"/>
    <w:rsid w:val="00DC2BCB"/>
    <w:rsid w:val="00DC2C20"/>
    <w:rsid w:val="00DC2C26"/>
    <w:rsid w:val="00DC3087"/>
    <w:rsid w:val="00DC33FB"/>
    <w:rsid w:val="00DC351C"/>
    <w:rsid w:val="00DC3FBC"/>
    <w:rsid w:val="00DC5179"/>
    <w:rsid w:val="00DC5970"/>
    <w:rsid w:val="00DC6004"/>
    <w:rsid w:val="00DC64B2"/>
    <w:rsid w:val="00DC64DE"/>
    <w:rsid w:val="00DC667B"/>
    <w:rsid w:val="00DC682C"/>
    <w:rsid w:val="00DC7427"/>
    <w:rsid w:val="00DC781C"/>
    <w:rsid w:val="00DC786C"/>
    <w:rsid w:val="00DC7A09"/>
    <w:rsid w:val="00DC7DF6"/>
    <w:rsid w:val="00DD03C4"/>
    <w:rsid w:val="00DD2620"/>
    <w:rsid w:val="00DD28E6"/>
    <w:rsid w:val="00DD2953"/>
    <w:rsid w:val="00DD2BD9"/>
    <w:rsid w:val="00DD2C3C"/>
    <w:rsid w:val="00DD319D"/>
    <w:rsid w:val="00DD380C"/>
    <w:rsid w:val="00DD3E3F"/>
    <w:rsid w:val="00DD4308"/>
    <w:rsid w:val="00DD436A"/>
    <w:rsid w:val="00DD4D2C"/>
    <w:rsid w:val="00DD67A8"/>
    <w:rsid w:val="00DD6AB6"/>
    <w:rsid w:val="00DD6B67"/>
    <w:rsid w:val="00DD6D4B"/>
    <w:rsid w:val="00DD73D2"/>
    <w:rsid w:val="00DD784E"/>
    <w:rsid w:val="00DD799D"/>
    <w:rsid w:val="00DD7E4D"/>
    <w:rsid w:val="00DD7FF9"/>
    <w:rsid w:val="00DE06C8"/>
    <w:rsid w:val="00DE070E"/>
    <w:rsid w:val="00DE088D"/>
    <w:rsid w:val="00DE0D66"/>
    <w:rsid w:val="00DE1094"/>
    <w:rsid w:val="00DE20EB"/>
    <w:rsid w:val="00DE226C"/>
    <w:rsid w:val="00DE2435"/>
    <w:rsid w:val="00DE2B1D"/>
    <w:rsid w:val="00DE3293"/>
    <w:rsid w:val="00DE3A9F"/>
    <w:rsid w:val="00DE3D63"/>
    <w:rsid w:val="00DE48F7"/>
    <w:rsid w:val="00DE4921"/>
    <w:rsid w:val="00DE538D"/>
    <w:rsid w:val="00DE55EF"/>
    <w:rsid w:val="00DE55F6"/>
    <w:rsid w:val="00DE595C"/>
    <w:rsid w:val="00DE64A2"/>
    <w:rsid w:val="00DE64F4"/>
    <w:rsid w:val="00DE6A27"/>
    <w:rsid w:val="00DF0AE0"/>
    <w:rsid w:val="00DF0C1B"/>
    <w:rsid w:val="00DF1965"/>
    <w:rsid w:val="00DF231C"/>
    <w:rsid w:val="00DF26B9"/>
    <w:rsid w:val="00DF2904"/>
    <w:rsid w:val="00DF2BC2"/>
    <w:rsid w:val="00DF2D56"/>
    <w:rsid w:val="00DF2F63"/>
    <w:rsid w:val="00DF2FED"/>
    <w:rsid w:val="00DF3BBB"/>
    <w:rsid w:val="00DF446E"/>
    <w:rsid w:val="00DF4B9F"/>
    <w:rsid w:val="00DF4C20"/>
    <w:rsid w:val="00DF4C6F"/>
    <w:rsid w:val="00DF4E4C"/>
    <w:rsid w:val="00DF5946"/>
    <w:rsid w:val="00DF5CB8"/>
    <w:rsid w:val="00DF62CF"/>
    <w:rsid w:val="00DF6336"/>
    <w:rsid w:val="00DF64ED"/>
    <w:rsid w:val="00DF6B0F"/>
    <w:rsid w:val="00DF6B5E"/>
    <w:rsid w:val="00DF7A0C"/>
    <w:rsid w:val="00DF7DE1"/>
    <w:rsid w:val="00E000D2"/>
    <w:rsid w:val="00E004EA"/>
    <w:rsid w:val="00E00D89"/>
    <w:rsid w:val="00E01061"/>
    <w:rsid w:val="00E0111B"/>
    <w:rsid w:val="00E01164"/>
    <w:rsid w:val="00E01E48"/>
    <w:rsid w:val="00E0215F"/>
    <w:rsid w:val="00E02398"/>
    <w:rsid w:val="00E02DDA"/>
    <w:rsid w:val="00E035F2"/>
    <w:rsid w:val="00E0384D"/>
    <w:rsid w:val="00E0388C"/>
    <w:rsid w:val="00E03F89"/>
    <w:rsid w:val="00E04148"/>
    <w:rsid w:val="00E04560"/>
    <w:rsid w:val="00E04602"/>
    <w:rsid w:val="00E0493E"/>
    <w:rsid w:val="00E05131"/>
    <w:rsid w:val="00E05427"/>
    <w:rsid w:val="00E0586F"/>
    <w:rsid w:val="00E05C08"/>
    <w:rsid w:val="00E067B7"/>
    <w:rsid w:val="00E0688E"/>
    <w:rsid w:val="00E06BD0"/>
    <w:rsid w:val="00E07277"/>
    <w:rsid w:val="00E07311"/>
    <w:rsid w:val="00E07663"/>
    <w:rsid w:val="00E10137"/>
    <w:rsid w:val="00E112ED"/>
    <w:rsid w:val="00E11705"/>
    <w:rsid w:val="00E118CC"/>
    <w:rsid w:val="00E119C9"/>
    <w:rsid w:val="00E133A5"/>
    <w:rsid w:val="00E13A71"/>
    <w:rsid w:val="00E13C54"/>
    <w:rsid w:val="00E143C5"/>
    <w:rsid w:val="00E148ED"/>
    <w:rsid w:val="00E14A4A"/>
    <w:rsid w:val="00E14AA2"/>
    <w:rsid w:val="00E14C27"/>
    <w:rsid w:val="00E15254"/>
    <w:rsid w:val="00E15AD3"/>
    <w:rsid w:val="00E15BAC"/>
    <w:rsid w:val="00E15E84"/>
    <w:rsid w:val="00E17747"/>
    <w:rsid w:val="00E17D5D"/>
    <w:rsid w:val="00E17DB9"/>
    <w:rsid w:val="00E204D9"/>
    <w:rsid w:val="00E21363"/>
    <w:rsid w:val="00E21FAE"/>
    <w:rsid w:val="00E22731"/>
    <w:rsid w:val="00E22952"/>
    <w:rsid w:val="00E22BFC"/>
    <w:rsid w:val="00E22C7F"/>
    <w:rsid w:val="00E22D35"/>
    <w:rsid w:val="00E24DA9"/>
    <w:rsid w:val="00E2519C"/>
    <w:rsid w:val="00E2528D"/>
    <w:rsid w:val="00E25558"/>
    <w:rsid w:val="00E25653"/>
    <w:rsid w:val="00E2683E"/>
    <w:rsid w:val="00E26A8F"/>
    <w:rsid w:val="00E26CA8"/>
    <w:rsid w:val="00E278A5"/>
    <w:rsid w:val="00E27990"/>
    <w:rsid w:val="00E27AF4"/>
    <w:rsid w:val="00E302FF"/>
    <w:rsid w:val="00E306C4"/>
    <w:rsid w:val="00E30D65"/>
    <w:rsid w:val="00E318A6"/>
    <w:rsid w:val="00E31C3F"/>
    <w:rsid w:val="00E329E3"/>
    <w:rsid w:val="00E3362E"/>
    <w:rsid w:val="00E33AF9"/>
    <w:rsid w:val="00E34B94"/>
    <w:rsid w:val="00E35885"/>
    <w:rsid w:val="00E35C9B"/>
    <w:rsid w:val="00E35ED8"/>
    <w:rsid w:val="00E36410"/>
    <w:rsid w:val="00E366CC"/>
    <w:rsid w:val="00E36A40"/>
    <w:rsid w:val="00E37310"/>
    <w:rsid w:val="00E377C1"/>
    <w:rsid w:val="00E37C35"/>
    <w:rsid w:val="00E40AC8"/>
    <w:rsid w:val="00E40BB2"/>
    <w:rsid w:val="00E417F5"/>
    <w:rsid w:val="00E41D61"/>
    <w:rsid w:val="00E4228E"/>
    <w:rsid w:val="00E42B18"/>
    <w:rsid w:val="00E42BFF"/>
    <w:rsid w:val="00E42E5F"/>
    <w:rsid w:val="00E440F1"/>
    <w:rsid w:val="00E44184"/>
    <w:rsid w:val="00E44CE1"/>
    <w:rsid w:val="00E452A3"/>
    <w:rsid w:val="00E455F6"/>
    <w:rsid w:val="00E45ED3"/>
    <w:rsid w:val="00E466B8"/>
    <w:rsid w:val="00E5073D"/>
    <w:rsid w:val="00E51F86"/>
    <w:rsid w:val="00E524F7"/>
    <w:rsid w:val="00E533A6"/>
    <w:rsid w:val="00E53966"/>
    <w:rsid w:val="00E543BC"/>
    <w:rsid w:val="00E54A2E"/>
    <w:rsid w:val="00E54D5F"/>
    <w:rsid w:val="00E5522C"/>
    <w:rsid w:val="00E5572B"/>
    <w:rsid w:val="00E56083"/>
    <w:rsid w:val="00E5611C"/>
    <w:rsid w:val="00E563C2"/>
    <w:rsid w:val="00E564E2"/>
    <w:rsid w:val="00E57655"/>
    <w:rsid w:val="00E578AF"/>
    <w:rsid w:val="00E57EF2"/>
    <w:rsid w:val="00E60065"/>
    <w:rsid w:val="00E60182"/>
    <w:rsid w:val="00E604FE"/>
    <w:rsid w:val="00E60E61"/>
    <w:rsid w:val="00E6100B"/>
    <w:rsid w:val="00E61341"/>
    <w:rsid w:val="00E6182F"/>
    <w:rsid w:val="00E61C74"/>
    <w:rsid w:val="00E62069"/>
    <w:rsid w:val="00E62307"/>
    <w:rsid w:val="00E6238E"/>
    <w:rsid w:val="00E625D8"/>
    <w:rsid w:val="00E63300"/>
    <w:rsid w:val="00E63AA5"/>
    <w:rsid w:val="00E63B2F"/>
    <w:rsid w:val="00E63DDD"/>
    <w:rsid w:val="00E641C4"/>
    <w:rsid w:val="00E64699"/>
    <w:rsid w:val="00E65A60"/>
    <w:rsid w:val="00E6621A"/>
    <w:rsid w:val="00E663C0"/>
    <w:rsid w:val="00E66824"/>
    <w:rsid w:val="00E66DA0"/>
    <w:rsid w:val="00E66F58"/>
    <w:rsid w:val="00E679CB"/>
    <w:rsid w:val="00E67CDB"/>
    <w:rsid w:val="00E704B5"/>
    <w:rsid w:val="00E709BB"/>
    <w:rsid w:val="00E70BF3"/>
    <w:rsid w:val="00E71F65"/>
    <w:rsid w:val="00E72774"/>
    <w:rsid w:val="00E72C68"/>
    <w:rsid w:val="00E72CEE"/>
    <w:rsid w:val="00E72DEB"/>
    <w:rsid w:val="00E72E42"/>
    <w:rsid w:val="00E72E4B"/>
    <w:rsid w:val="00E734E0"/>
    <w:rsid w:val="00E73929"/>
    <w:rsid w:val="00E73E9B"/>
    <w:rsid w:val="00E74ED4"/>
    <w:rsid w:val="00E75774"/>
    <w:rsid w:val="00E760C2"/>
    <w:rsid w:val="00E766F7"/>
    <w:rsid w:val="00E7673F"/>
    <w:rsid w:val="00E768E7"/>
    <w:rsid w:val="00E76E34"/>
    <w:rsid w:val="00E76E73"/>
    <w:rsid w:val="00E77316"/>
    <w:rsid w:val="00E77578"/>
    <w:rsid w:val="00E80B53"/>
    <w:rsid w:val="00E80E23"/>
    <w:rsid w:val="00E811B2"/>
    <w:rsid w:val="00E81726"/>
    <w:rsid w:val="00E83770"/>
    <w:rsid w:val="00E83B69"/>
    <w:rsid w:val="00E83EF0"/>
    <w:rsid w:val="00E83F9F"/>
    <w:rsid w:val="00E84644"/>
    <w:rsid w:val="00E84792"/>
    <w:rsid w:val="00E84FFD"/>
    <w:rsid w:val="00E851C1"/>
    <w:rsid w:val="00E8544C"/>
    <w:rsid w:val="00E85995"/>
    <w:rsid w:val="00E8599D"/>
    <w:rsid w:val="00E8625E"/>
    <w:rsid w:val="00E86561"/>
    <w:rsid w:val="00E86601"/>
    <w:rsid w:val="00E87263"/>
    <w:rsid w:val="00E87A33"/>
    <w:rsid w:val="00E87B8E"/>
    <w:rsid w:val="00E908AC"/>
    <w:rsid w:val="00E90C78"/>
    <w:rsid w:val="00E91047"/>
    <w:rsid w:val="00E91D5C"/>
    <w:rsid w:val="00E92424"/>
    <w:rsid w:val="00E927ED"/>
    <w:rsid w:val="00E92CE5"/>
    <w:rsid w:val="00E9352B"/>
    <w:rsid w:val="00E93C07"/>
    <w:rsid w:val="00E946C4"/>
    <w:rsid w:val="00E94832"/>
    <w:rsid w:val="00E9483D"/>
    <w:rsid w:val="00E94BBA"/>
    <w:rsid w:val="00E95055"/>
    <w:rsid w:val="00E9527A"/>
    <w:rsid w:val="00E95419"/>
    <w:rsid w:val="00E95A76"/>
    <w:rsid w:val="00E95C25"/>
    <w:rsid w:val="00E95E07"/>
    <w:rsid w:val="00E964B1"/>
    <w:rsid w:val="00E969EB"/>
    <w:rsid w:val="00E96C7F"/>
    <w:rsid w:val="00E96D55"/>
    <w:rsid w:val="00E96D99"/>
    <w:rsid w:val="00E97824"/>
    <w:rsid w:val="00E97CC1"/>
    <w:rsid w:val="00EA0147"/>
    <w:rsid w:val="00EA09AB"/>
    <w:rsid w:val="00EA09DB"/>
    <w:rsid w:val="00EA0E3F"/>
    <w:rsid w:val="00EA1B91"/>
    <w:rsid w:val="00EA246E"/>
    <w:rsid w:val="00EA3BB5"/>
    <w:rsid w:val="00EA47F5"/>
    <w:rsid w:val="00EA5BB6"/>
    <w:rsid w:val="00EA5FA4"/>
    <w:rsid w:val="00EA5FE8"/>
    <w:rsid w:val="00EA6404"/>
    <w:rsid w:val="00EA69EE"/>
    <w:rsid w:val="00EA6A2C"/>
    <w:rsid w:val="00EA6B5F"/>
    <w:rsid w:val="00EA6DDF"/>
    <w:rsid w:val="00EA7349"/>
    <w:rsid w:val="00EA7AE6"/>
    <w:rsid w:val="00EA7B76"/>
    <w:rsid w:val="00EB062B"/>
    <w:rsid w:val="00EB111A"/>
    <w:rsid w:val="00EB1344"/>
    <w:rsid w:val="00EB199D"/>
    <w:rsid w:val="00EB1EB1"/>
    <w:rsid w:val="00EB3071"/>
    <w:rsid w:val="00EB3416"/>
    <w:rsid w:val="00EB3A9F"/>
    <w:rsid w:val="00EB451E"/>
    <w:rsid w:val="00EB4E12"/>
    <w:rsid w:val="00EB5053"/>
    <w:rsid w:val="00EB5B7E"/>
    <w:rsid w:val="00EB5C8C"/>
    <w:rsid w:val="00EB63AA"/>
    <w:rsid w:val="00EB6928"/>
    <w:rsid w:val="00EB6A68"/>
    <w:rsid w:val="00EB6B7D"/>
    <w:rsid w:val="00EB6BE3"/>
    <w:rsid w:val="00EB797F"/>
    <w:rsid w:val="00EB7BFB"/>
    <w:rsid w:val="00EC05E3"/>
    <w:rsid w:val="00EC06D7"/>
    <w:rsid w:val="00EC1137"/>
    <w:rsid w:val="00EC14F6"/>
    <w:rsid w:val="00EC1A40"/>
    <w:rsid w:val="00EC1A9D"/>
    <w:rsid w:val="00EC1FE3"/>
    <w:rsid w:val="00EC26C2"/>
    <w:rsid w:val="00EC2959"/>
    <w:rsid w:val="00EC2C34"/>
    <w:rsid w:val="00EC3678"/>
    <w:rsid w:val="00EC3D7C"/>
    <w:rsid w:val="00EC3DE5"/>
    <w:rsid w:val="00EC4BEC"/>
    <w:rsid w:val="00EC4C5C"/>
    <w:rsid w:val="00EC5757"/>
    <w:rsid w:val="00EC579A"/>
    <w:rsid w:val="00EC5A85"/>
    <w:rsid w:val="00EC5AEB"/>
    <w:rsid w:val="00EC6374"/>
    <w:rsid w:val="00EC63AB"/>
    <w:rsid w:val="00EC6A15"/>
    <w:rsid w:val="00EC78B0"/>
    <w:rsid w:val="00EC793E"/>
    <w:rsid w:val="00EC7AC6"/>
    <w:rsid w:val="00EC7BA5"/>
    <w:rsid w:val="00EC7C50"/>
    <w:rsid w:val="00ED020F"/>
    <w:rsid w:val="00ED0F6B"/>
    <w:rsid w:val="00ED1296"/>
    <w:rsid w:val="00ED135C"/>
    <w:rsid w:val="00ED14DB"/>
    <w:rsid w:val="00ED1A88"/>
    <w:rsid w:val="00ED242F"/>
    <w:rsid w:val="00ED2926"/>
    <w:rsid w:val="00ED2AEB"/>
    <w:rsid w:val="00ED3066"/>
    <w:rsid w:val="00ED3114"/>
    <w:rsid w:val="00ED3128"/>
    <w:rsid w:val="00ED338F"/>
    <w:rsid w:val="00ED434C"/>
    <w:rsid w:val="00ED44CB"/>
    <w:rsid w:val="00ED4A10"/>
    <w:rsid w:val="00ED4E8B"/>
    <w:rsid w:val="00ED518E"/>
    <w:rsid w:val="00ED54A0"/>
    <w:rsid w:val="00ED58DF"/>
    <w:rsid w:val="00ED5D20"/>
    <w:rsid w:val="00ED6208"/>
    <w:rsid w:val="00ED739C"/>
    <w:rsid w:val="00ED73A2"/>
    <w:rsid w:val="00ED74AF"/>
    <w:rsid w:val="00ED7DB1"/>
    <w:rsid w:val="00ED7ED6"/>
    <w:rsid w:val="00EE0227"/>
    <w:rsid w:val="00EE0ECB"/>
    <w:rsid w:val="00EE12FF"/>
    <w:rsid w:val="00EE15F8"/>
    <w:rsid w:val="00EE1E32"/>
    <w:rsid w:val="00EE2D7D"/>
    <w:rsid w:val="00EE4947"/>
    <w:rsid w:val="00EE4F3A"/>
    <w:rsid w:val="00EE5BDB"/>
    <w:rsid w:val="00EE5F06"/>
    <w:rsid w:val="00EE5F68"/>
    <w:rsid w:val="00EE68E4"/>
    <w:rsid w:val="00EE68EB"/>
    <w:rsid w:val="00EE6970"/>
    <w:rsid w:val="00EE6C70"/>
    <w:rsid w:val="00EE7611"/>
    <w:rsid w:val="00EE7AF4"/>
    <w:rsid w:val="00EE7F13"/>
    <w:rsid w:val="00EF0548"/>
    <w:rsid w:val="00EF0796"/>
    <w:rsid w:val="00EF175A"/>
    <w:rsid w:val="00EF241F"/>
    <w:rsid w:val="00EF35EB"/>
    <w:rsid w:val="00EF36F3"/>
    <w:rsid w:val="00EF3B00"/>
    <w:rsid w:val="00EF3F0F"/>
    <w:rsid w:val="00EF491D"/>
    <w:rsid w:val="00EF5F51"/>
    <w:rsid w:val="00EF6004"/>
    <w:rsid w:val="00EF7C8D"/>
    <w:rsid w:val="00F004D2"/>
    <w:rsid w:val="00F00AE7"/>
    <w:rsid w:val="00F01171"/>
    <w:rsid w:val="00F01193"/>
    <w:rsid w:val="00F0238B"/>
    <w:rsid w:val="00F031D3"/>
    <w:rsid w:val="00F0325F"/>
    <w:rsid w:val="00F03338"/>
    <w:rsid w:val="00F043CD"/>
    <w:rsid w:val="00F04BEA"/>
    <w:rsid w:val="00F04CF7"/>
    <w:rsid w:val="00F04FBE"/>
    <w:rsid w:val="00F04FF6"/>
    <w:rsid w:val="00F059B7"/>
    <w:rsid w:val="00F05B4B"/>
    <w:rsid w:val="00F062C9"/>
    <w:rsid w:val="00F066BE"/>
    <w:rsid w:val="00F06794"/>
    <w:rsid w:val="00F069F2"/>
    <w:rsid w:val="00F070A0"/>
    <w:rsid w:val="00F07446"/>
    <w:rsid w:val="00F1014B"/>
    <w:rsid w:val="00F1082B"/>
    <w:rsid w:val="00F112AC"/>
    <w:rsid w:val="00F1197C"/>
    <w:rsid w:val="00F12FC2"/>
    <w:rsid w:val="00F13608"/>
    <w:rsid w:val="00F137CD"/>
    <w:rsid w:val="00F13CB7"/>
    <w:rsid w:val="00F13E69"/>
    <w:rsid w:val="00F14046"/>
    <w:rsid w:val="00F143FC"/>
    <w:rsid w:val="00F147D9"/>
    <w:rsid w:val="00F14CF7"/>
    <w:rsid w:val="00F14DCB"/>
    <w:rsid w:val="00F15309"/>
    <w:rsid w:val="00F15AFC"/>
    <w:rsid w:val="00F1609A"/>
    <w:rsid w:val="00F1780C"/>
    <w:rsid w:val="00F17CCD"/>
    <w:rsid w:val="00F203DF"/>
    <w:rsid w:val="00F20917"/>
    <w:rsid w:val="00F20E0B"/>
    <w:rsid w:val="00F20E5F"/>
    <w:rsid w:val="00F2102E"/>
    <w:rsid w:val="00F2123D"/>
    <w:rsid w:val="00F21467"/>
    <w:rsid w:val="00F21991"/>
    <w:rsid w:val="00F23084"/>
    <w:rsid w:val="00F2315F"/>
    <w:rsid w:val="00F233EF"/>
    <w:rsid w:val="00F23479"/>
    <w:rsid w:val="00F23C8D"/>
    <w:rsid w:val="00F241DD"/>
    <w:rsid w:val="00F244BA"/>
    <w:rsid w:val="00F24F71"/>
    <w:rsid w:val="00F25B5D"/>
    <w:rsid w:val="00F26559"/>
    <w:rsid w:val="00F2718B"/>
    <w:rsid w:val="00F30F53"/>
    <w:rsid w:val="00F31054"/>
    <w:rsid w:val="00F3138A"/>
    <w:rsid w:val="00F31EF9"/>
    <w:rsid w:val="00F32302"/>
    <w:rsid w:val="00F32392"/>
    <w:rsid w:val="00F32796"/>
    <w:rsid w:val="00F33D94"/>
    <w:rsid w:val="00F33FC6"/>
    <w:rsid w:val="00F3437A"/>
    <w:rsid w:val="00F346C8"/>
    <w:rsid w:val="00F34BD0"/>
    <w:rsid w:val="00F3615F"/>
    <w:rsid w:val="00F36349"/>
    <w:rsid w:val="00F36440"/>
    <w:rsid w:val="00F37ED2"/>
    <w:rsid w:val="00F40195"/>
    <w:rsid w:val="00F401B0"/>
    <w:rsid w:val="00F40329"/>
    <w:rsid w:val="00F40736"/>
    <w:rsid w:val="00F40D5D"/>
    <w:rsid w:val="00F4251F"/>
    <w:rsid w:val="00F4359F"/>
    <w:rsid w:val="00F43CA9"/>
    <w:rsid w:val="00F43CEC"/>
    <w:rsid w:val="00F440CA"/>
    <w:rsid w:val="00F4434E"/>
    <w:rsid w:val="00F44624"/>
    <w:rsid w:val="00F44930"/>
    <w:rsid w:val="00F449CC"/>
    <w:rsid w:val="00F44DDB"/>
    <w:rsid w:val="00F45419"/>
    <w:rsid w:val="00F4614E"/>
    <w:rsid w:val="00F46EF2"/>
    <w:rsid w:val="00F472F0"/>
    <w:rsid w:val="00F473B2"/>
    <w:rsid w:val="00F4752B"/>
    <w:rsid w:val="00F4771C"/>
    <w:rsid w:val="00F50025"/>
    <w:rsid w:val="00F50896"/>
    <w:rsid w:val="00F50DA8"/>
    <w:rsid w:val="00F51003"/>
    <w:rsid w:val="00F5169D"/>
    <w:rsid w:val="00F51828"/>
    <w:rsid w:val="00F51934"/>
    <w:rsid w:val="00F522DA"/>
    <w:rsid w:val="00F524B0"/>
    <w:rsid w:val="00F531CD"/>
    <w:rsid w:val="00F5369E"/>
    <w:rsid w:val="00F53A2D"/>
    <w:rsid w:val="00F53C16"/>
    <w:rsid w:val="00F545D7"/>
    <w:rsid w:val="00F5471C"/>
    <w:rsid w:val="00F54AA5"/>
    <w:rsid w:val="00F54DBD"/>
    <w:rsid w:val="00F553F9"/>
    <w:rsid w:val="00F5555C"/>
    <w:rsid w:val="00F5568B"/>
    <w:rsid w:val="00F55720"/>
    <w:rsid w:val="00F55CEB"/>
    <w:rsid w:val="00F55FEA"/>
    <w:rsid w:val="00F56DA4"/>
    <w:rsid w:val="00F5781C"/>
    <w:rsid w:val="00F57EC7"/>
    <w:rsid w:val="00F60BB2"/>
    <w:rsid w:val="00F63D5D"/>
    <w:rsid w:val="00F63DE8"/>
    <w:rsid w:val="00F63FEE"/>
    <w:rsid w:val="00F6406F"/>
    <w:rsid w:val="00F64669"/>
    <w:rsid w:val="00F6480E"/>
    <w:rsid w:val="00F649F2"/>
    <w:rsid w:val="00F64EE5"/>
    <w:rsid w:val="00F65A92"/>
    <w:rsid w:val="00F65FDF"/>
    <w:rsid w:val="00F6600F"/>
    <w:rsid w:val="00F66763"/>
    <w:rsid w:val="00F70341"/>
    <w:rsid w:val="00F7059C"/>
    <w:rsid w:val="00F706FD"/>
    <w:rsid w:val="00F7092B"/>
    <w:rsid w:val="00F7197A"/>
    <w:rsid w:val="00F7198D"/>
    <w:rsid w:val="00F7246C"/>
    <w:rsid w:val="00F72801"/>
    <w:rsid w:val="00F74261"/>
    <w:rsid w:val="00F751F2"/>
    <w:rsid w:val="00F76022"/>
    <w:rsid w:val="00F7692E"/>
    <w:rsid w:val="00F76A78"/>
    <w:rsid w:val="00F76E04"/>
    <w:rsid w:val="00F76F2E"/>
    <w:rsid w:val="00F771B0"/>
    <w:rsid w:val="00F77B5D"/>
    <w:rsid w:val="00F77BDA"/>
    <w:rsid w:val="00F802B5"/>
    <w:rsid w:val="00F803FD"/>
    <w:rsid w:val="00F809D2"/>
    <w:rsid w:val="00F816C6"/>
    <w:rsid w:val="00F820EC"/>
    <w:rsid w:val="00F824E7"/>
    <w:rsid w:val="00F8252D"/>
    <w:rsid w:val="00F82567"/>
    <w:rsid w:val="00F82834"/>
    <w:rsid w:val="00F8289B"/>
    <w:rsid w:val="00F828C3"/>
    <w:rsid w:val="00F83006"/>
    <w:rsid w:val="00F8464C"/>
    <w:rsid w:val="00F84754"/>
    <w:rsid w:val="00F84F3E"/>
    <w:rsid w:val="00F857D7"/>
    <w:rsid w:val="00F859C5"/>
    <w:rsid w:val="00F85B15"/>
    <w:rsid w:val="00F86D9B"/>
    <w:rsid w:val="00F86EA0"/>
    <w:rsid w:val="00F8735F"/>
    <w:rsid w:val="00F90053"/>
    <w:rsid w:val="00F90399"/>
    <w:rsid w:val="00F905C0"/>
    <w:rsid w:val="00F91269"/>
    <w:rsid w:val="00F91301"/>
    <w:rsid w:val="00F91370"/>
    <w:rsid w:val="00F915F1"/>
    <w:rsid w:val="00F91D79"/>
    <w:rsid w:val="00F91DFE"/>
    <w:rsid w:val="00F91FAD"/>
    <w:rsid w:val="00F9211C"/>
    <w:rsid w:val="00F92636"/>
    <w:rsid w:val="00F92833"/>
    <w:rsid w:val="00F9386A"/>
    <w:rsid w:val="00F9430D"/>
    <w:rsid w:val="00F9468C"/>
    <w:rsid w:val="00F94776"/>
    <w:rsid w:val="00F9599E"/>
    <w:rsid w:val="00F95C96"/>
    <w:rsid w:val="00F95D38"/>
    <w:rsid w:val="00F96111"/>
    <w:rsid w:val="00F9624B"/>
    <w:rsid w:val="00F9691B"/>
    <w:rsid w:val="00F973E0"/>
    <w:rsid w:val="00F97850"/>
    <w:rsid w:val="00F97A45"/>
    <w:rsid w:val="00FA043D"/>
    <w:rsid w:val="00FA0544"/>
    <w:rsid w:val="00FA07F4"/>
    <w:rsid w:val="00FA13C9"/>
    <w:rsid w:val="00FA152E"/>
    <w:rsid w:val="00FA16F6"/>
    <w:rsid w:val="00FA2277"/>
    <w:rsid w:val="00FA2AA0"/>
    <w:rsid w:val="00FA304B"/>
    <w:rsid w:val="00FA30B5"/>
    <w:rsid w:val="00FA32D8"/>
    <w:rsid w:val="00FA35F2"/>
    <w:rsid w:val="00FA4774"/>
    <w:rsid w:val="00FA4C20"/>
    <w:rsid w:val="00FA539B"/>
    <w:rsid w:val="00FA5410"/>
    <w:rsid w:val="00FA6342"/>
    <w:rsid w:val="00FA66E4"/>
    <w:rsid w:val="00FA6EC4"/>
    <w:rsid w:val="00FA74BE"/>
    <w:rsid w:val="00FB0716"/>
    <w:rsid w:val="00FB075E"/>
    <w:rsid w:val="00FB0A2C"/>
    <w:rsid w:val="00FB0ADA"/>
    <w:rsid w:val="00FB0B28"/>
    <w:rsid w:val="00FB0D8F"/>
    <w:rsid w:val="00FB0DF3"/>
    <w:rsid w:val="00FB0EF8"/>
    <w:rsid w:val="00FB1DB9"/>
    <w:rsid w:val="00FB2181"/>
    <w:rsid w:val="00FB2AE2"/>
    <w:rsid w:val="00FB2EF6"/>
    <w:rsid w:val="00FB4213"/>
    <w:rsid w:val="00FB42EF"/>
    <w:rsid w:val="00FB46C8"/>
    <w:rsid w:val="00FB56D4"/>
    <w:rsid w:val="00FB571C"/>
    <w:rsid w:val="00FB58BD"/>
    <w:rsid w:val="00FB5C37"/>
    <w:rsid w:val="00FB5CA7"/>
    <w:rsid w:val="00FB5DC8"/>
    <w:rsid w:val="00FB7004"/>
    <w:rsid w:val="00FB700B"/>
    <w:rsid w:val="00FB783C"/>
    <w:rsid w:val="00FC027D"/>
    <w:rsid w:val="00FC0DFA"/>
    <w:rsid w:val="00FC1E63"/>
    <w:rsid w:val="00FC23BE"/>
    <w:rsid w:val="00FC2C2A"/>
    <w:rsid w:val="00FC34A2"/>
    <w:rsid w:val="00FC3906"/>
    <w:rsid w:val="00FC3BDC"/>
    <w:rsid w:val="00FC41DC"/>
    <w:rsid w:val="00FC4202"/>
    <w:rsid w:val="00FC44B8"/>
    <w:rsid w:val="00FC4564"/>
    <w:rsid w:val="00FC4AB8"/>
    <w:rsid w:val="00FC5423"/>
    <w:rsid w:val="00FC5CBF"/>
    <w:rsid w:val="00FC5E72"/>
    <w:rsid w:val="00FC616D"/>
    <w:rsid w:val="00FC6293"/>
    <w:rsid w:val="00FC67F9"/>
    <w:rsid w:val="00FC73CC"/>
    <w:rsid w:val="00FC7A09"/>
    <w:rsid w:val="00FC7ADF"/>
    <w:rsid w:val="00FC7AEA"/>
    <w:rsid w:val="00FC7C68"/>
    <w:rsid w:val="00FD0225"/>
    <w:rsid w:val="00FD0C5C"/>
    <w:rsid w:val="00FD206B"/>
    <w:rsid w:val="00FD218E"/>
    <w:rsid w:val="00FD2881"/>
    <w:rsid w:val="00FD3360"/>
    <w:rsid w:val="00FD3505"/>
    <w:rsid w:val="00FD38C6"/>
    <w:rsid w:val="00FD4708"/>
    <w:rsid w:val="00FD4B85"/>
    <w:rsid w:val="00FD4D23"/>
    <w:rsid w:val="00FD5089"/>
    <w:rsid w:val="00FD50F2"/>
    <w:rsid w:val="00FD5231"/>
    <w:rsid w:val="00FD5652"/>
    <w:rsid w:val="00FD5CD4"/>
    <w:rsid w:val="00FD77E1"/>
    <w:rsid w:val="00FD7B08"/>
    <w:rsid w:val="00FD7CAA"/>
    <w:rsid w:val="00FE04B7"/>
    <w:rsid w:val="00FE06EC"/>
    <w:rsid w:val="00FE1D69"/>
    <w:rsid w:val="00FE1EB0"/>
    <w:rsid w:val="00FE26F3"/>
    <w:rsid w:val="00FE299D"/>
    <w:rsid w:val="00FE36E2"/>
    <w:rsid w:val="00FE5235"/>
    <w:rsid w:val="00FE56A9"/>
    <w:rsid w:val="00FE5F7E"/>
    <w:rsid w:val="00FE6518"/>
    <w:rsid w:val="00FE6B0C"/>
    <w:rsid w:val="00FE6F06"/>
    <w:rsid w:val="00FE715F"/>
    <w:rsid w:val="00FE73D0"/>
    <w:rsid w:val="00FE7601"/>
    <w:rsid w:val="00FE7BAB"/>
    <w:rsid w:val="00FF050E"/>
    <w:rsid w:val="00FF0694"/>
    <w:rsid w:val="00FF0E83"/>
    <w:rsid w:val="00FF10E2"/>
    <w:rsid w:val="00FF11C3"/>
    <w:rsid w:val="00FF1488"/>
    <w:rsid w:val="00FF14B5"/>
    <w:rsid w:val="00FF152B"/>
    <w:rsid w:val="00FF15B9"/>
    <w:rsid w:val="00FF1746"/>
    <w:rsid w:val="00FF1A15"/>
    <w:rsid w:val="00FF1AE0"/>
    <w:rsid w:val="00FF1B36"/>
    <w:rsid w:val="00FF1FD5"/>
    <w:rsid w:val="00FF219C"/>
    <w:rsid w:val="00FF21E6"/>
    <w:rsid w:val="00FF2663"/>
    <w:rsid w:val="00FF270E"/>
    <w:rsid w:val="00FF2C5C"/>
    <w:rsid w:val="00FF2FAF"/>
    <w:rsid w:val="00FF4487"/>
    <w:rsid w:val="00FF4FBA"/>
    <w:rsid w:val="00FF5178"/>
    <w:rsid w:val="00FF5B6C"/>
    <w:rsid w:val="00FF5BA7"/>
    <w:rsid w:val="00FF5FF4"/>
    <w:rsid w:val="00FF6007"/>
    <w:rsid w:val="00FF6010"/>
    <w:rsid w:val="00FF6343"/>
    <w:rsid w:val="00FF6989"/>
    <w:rsid w:val="00FF6B71"/>
    <w:rsid w:val="00FF7508"/>
    <w:rsid w:val="00FF75FA"/>
    <w:rsid w:val="00FF770F"/>
    <w:rsid w:val="00FF7CA5"/>
    <w:rsid w:val="0134228D"/>
    <w:rsid w:val="01386EC7"/>
    <w:rsid w:val="016D3329"/>
    <w:rsid w:val="01700DB5"/>
    <w:rsid w:val="01890DEC"/>
    <w:rsid w:val="01AC6C80"/>
    <w:rsid w:val="01C359E0"/>
    <w:rsid w:val="01D17056"/>
    <w:rsid w:val="01D45093"/>
    <w:rsid w:val="01D867AF"/>
    <w:rsid w:val="01E22C9F"/>
    <w:rsid w:val="01E51D28"/>
    <w:rsid w:val="01FA0C29"/>
    <w:rsid w:val="025074AA"/>
    <w:rsid w:val="02906A2E"/>
    <w:rsid w:val="02D358B6"/>
    <w:rsid w:val="02E87294"/>
    <w:rsid w:val="02EA3D4F"/>
    <w:rsid w:val="0305345B"/>
    <w:rsid w:val="032F66E9"/>
    <w:rsid w:val="03360276"/>
    <w:rsid w:val="038A0A36"/>
    <w:rsid w:val="038B4C21"/>
    <w:rsid w:val="03A530EE"/>
    <w:rsid w:val="03AB0E87"/>
    <w:rsid w:val="03B17F9E"/>
    <w:rsid w:val="03C51274"/>
    <w:rsid w:val="03D30C30"/>
    <w:rsid w:val="03DC00D0"/>
    <w:rsid w:val="03F337FC"/>
    <w:rsid w:val="04057262"/>
    <w:rsid w:val="043D2FE0"/>
    <w:rsid w:val="043D31F3"/>
    <w:rsid w:val="04454D61"/>
    <w:rsid w:val="044E6290"/>
    <w:rsid w:val="044E6464"/>
    <w:rsid w:val="04633518"/>
    <w:rsid w:val="04713745"/>
    <w:rsid w:val="04975E6F"/>
    <w:rsid w:val="04AC3BEF"/>
    <w:rsid w:val="04B661D1"/>
    <w:rsid w:val="04C95EC8"/>
    <w:rsid w:val="04D53A1E"/>
    <w:rsid w:val="051214CD"/>
    <w:rsid w:val="051E426E"/>
    <w:rsid w:val="05226002"/>
    <w:rsid w:val="052F6128"/>
    <w:rsid w:val="05437C23"/>
    <w:rsid w:val="056C2F6B"/>
    <w:rsid w:val="05780245"/>
    <w:rsid w:val="057D3FDA"/>
    <w:rsid w:val="05B46917"/>
    <w:rsid w:val="05C52E2E"/>
    <w:rsid w:val="05D11DD1"/>
    <w:rsid w:val="05D12069"/>
    <w:rsid w:val="05D843C4"/>
    <w:rsid w:val="05DC5D8F"/>
    <w:rsid w:val="05F17AD2"/>
    <w:rsid w:val="05F50713"/>
    <w:rsid w:val="05F7184A"/>
    <w:rsid w:val="05FF330F"/>
    <w:rsid w:val="06055537"/>
    <w:rsid w:val="06146BE2"/>
    <w:rsid w:val="061C13DD"/>
    <w:rsid w:val="064F2805"/>
    <w:rsid w:val="06607C0F"/>
    <w:rsid w:val="06935D11"/>
    <w:rsid w:val="06AE5E70"/>
    <w:rsid w:val="06D73364"/>
    <w:rsid w:val="06E0388A"/>
    <w:rsid w:val="07516E99"/>
    <w:rsid w:val="075B52B1"/>
    <w:rsid w:val="077D762E"/>
    <w:rsid w:val="0784238D"/>
    <w:rsid w:val="078D1E52"/>
    <w:rsid w:val="07AB1CDC"/>
    <w:rsid w:val="07AC1AA3"/>
    <w:rsid w:val="07C808C8"/>
    <w:rsid w:val="07CC4C58"/>
    <w:rsid w:val="07E24397"/>
    <w:rsid w:val="08007B64"/>
    <w:rsid w:val="0816261C"/>
    <w:rsid w:val="083245C7"/>
    <w:rsid w:val="084412F4"/>
    <w:rsid w:val="086F06C6"/>
    <w:rsid w:val="087679C6"/>
    <w:rsid w:val="08CB697C"/>
    <w:rsid w:val="08E67B94"/>
    <w:rsid w:val="08EB5F92"/>
    <w:rsid w:val="090F0736"/>
    <w:rsid w:val="092C3DD0"/>
    <w:rsid w:val="09345980"/>
    <w:rsid w:val="093B3D23"/>
    <w:rsid w:val="09476E41"/>
    <w:rsid w:val="094F5AEA"/>
    <w:rsid w:val="098B6E4F"/>
    <w:rsid w:val="09BE6273"/>
    <w:rsid w:val="09DE3EF3"/>
    <w:rsid w:val="09EF19D3"/>
    <w:rsid w:val="09FA094E"/>
    <w:rsid w:val="0A155AE0"/>
    <w:rsid w:val="0A1C03B9"/>
    <w:rsid w:val="0A1D5803"/>
    <w:rsid w:val="0A5D3A76"/>
    <w:rsid w:val="0A6D0068"/>
    <w:rsid w:val="0A80786B"/>
    <w:rsid w:val="0A862810"/>
    <w:rsid w:val="0AAD12F9"/>
    <w:rsid w:val="0ACB4992"/>
    <w:rsid w:val="0AD11383"/>
    <w:rsid w:val="0AD610C1"/>
    <w:rsid w:val="0AE72ED3"/>
    <w:rsid w:val="0AE85C74"/>
    <w:rsid w:val="0AEA7028"/>
    <w:rsid w:val="0AF60880"/>
    <w:rsid w:val="0AFD4060"/>
    <w:rsid w:val="0B3722EB"/>
    <w:rsid w:val="0B4130E5"/>
    <w:rsid w:val="0B435C0D"/>
    <w:rsid w:val="0B4E1B4B"/>
    <w:rsid w:val="0B536C61"/>
    <w:rsid w:val="0B5A2550"/>
    <w:rsid w:val="0B5E59BF"/>
    <w:rsid w:val="0B9628E2"/>
    <w:rsid w:val="0B9A4CCF"/>
    <w:rsid w:val="0BAF1F99"/>
    <w:rsid w:val="0BB4329D"/>
    <w:rsid w:val="0BD8492C"/>
    <w:rsid w:val="0C116A04"/>
    <w:rsid w:val="0C163DE3"/>
    <w:rsid w:val="0C38391C"/>
    <w:rsid w:val="0C3F2AAA"/>
    <w:rsid w:val="0C480C6B"/>
    <w:rsid w:val="0C4851C9"/>
    <w:rsid w:val="0C733348"/>
    <w:rsid w:val="0C7A5F19"/>
    <w:rsid w:val="0CB570E1"/>
    <w:rsid w:val="0CBB2456"/>
    <w:rsid w:val="0CBC0D44"/>
    <w:rsid w:val="0CD53B6E"/>
    <w:rsid w:val="0CDC153A"/>
    <w:rsid w:val="0CDF7504"/>
    <w:rsid w:val="0CE114E8"/>
    <w:rsid w:val="0CE55771"/>
    <w:rsid w:val="0D0A2610"/>
    <w:rsid w:val="0D165B07"/>
    <w:rsid w:val="0D24669F"/>
    <w:rsid w:val="0D351E64"/>
    <w:rsid w:val="0D4B0440"/>
    <w:rsid w:val="0D4F03DA"/>
    <w:rsid w:val="0D6A6DAE"/>
    <w:rsid w:val="0D985744"/>
    <w:rsid w:val="0D997A8E"/>
    <w:rsid w:val="0D9B555D"/>
    <w:rsid w:val="0DAA3522"/>
    <w:rsid w:val="0DD21C91"/>
    <w:rsid w:val="0E001988"/>
    <w:rsid w:val="0E0A0581"/>
    <w:rsid w:val="0E2A3DC1"/>
    <w:rsid w:val="0E432964"/>
    <w:rsid w:val="0E6902AD"/>
    <w:rsid w:val="0E7C2AEA"/>
    <w:rsid w:val="0EB1019F"/>
    <w:rsid w:val="0EE63683"/>
    <w:rsid w:val="0EEB7078"/>
    <w:rsid w:val="0F0174BB"/>
    <w:rsid w:val="0F050418"/>
    <w:rsid w:val="0F110C78"/>
    <w:rsid w:val="0F5349A7"/>
    <w:rsid w:val="0F644451"/>
    <w:rsid w:val="0F8A5245"/>
    <w:rsid w:val="0F9105DC"/>
    <w:rsid w:val="0FD218A9"/>
    <w:rsid w:val="0FDF75FB"/>
    <w:rsid w:val="0FEE45C3"/>
    <w:rsid w:val="0FFC054C"/>
    <w:rsid w:val="0FFC76CD"/>
    <w:rsid w:val="100A0165"/>
    <w:rsid w:val="10164A08"/>
    <w:rsid w:val="10330136"/>
    <w:rsid w:val="103403E8"/>
    <w:rsid w:val="104A3065"/>
    <w:rsid w:val="10790AA3"/>
    <w:rsid w:val="10964EF8"/>
    <w:rsid w:val="10B0393A"/>
    <w:rsid w:val="10C46432"/>
    <w:rsid w:val="10D86C00"/>
    <w:rsid w:val="10DF695A"/>
    <w:rsid w:val="1109680C"/>
    <w:rsid w:val="112355EC"/>
    <w:rsid w:val="113147B9"/>
    <w:rsid w:val="11885720"/>
    <w:rsid w:val="119A267F"/>
    <w:rsid w:val="11AD2466"/>
    <w:rsid w:val="11B30F31"/>
    <w:rsid w:val="11B33EF7"/>
    <w:rsid w:val="11BF41A1"/>
    <w:rsid w:val="11C85CC6"/>
    <w:rsid w:val="11D34CF9"/>
    <w:rsid w:val="11E11036"/>
    <w:rsid w:val="11EA2C7E"/>
    <w:rsid w:val="11F70D4B"/>
    <w:rsid w:val="123352C9"/>
    <w:rsid w:val="12484B4C"/>
    <w:rsid w:val="124A2B01"/>
    <w:rsid w:val="124F564F"/>
    <w:rsid w:val="12697B12"/>
    <w:rsid w:val="12783D31"/>
    <w:rsid w:val="12805C0D"/>
    <w:rsid w:val="129C35A2"/>
    <w:rsid w:val="12AC235B"/>
    <w:rsid w:val="12BA18A3"/>
    <w:rsid w:val="12E82BBB"/>
    <w:rsid w:val="12F4218D"/>
    <w:rsid w:val="131813B5"/>
    <w:rsid w:val="13374289"/>
    <w:rsid w:val="13413E8C"/>
    <w:rsid w:val="13427B1B"/>
    <w:rsid w:val="134879D8"/>
    <w:rsid w:val="137D070B"/>
    <w:rsid w:val="138B0DA5"/>
    <w:rsid w:val="13990BE8"/>
    <w:rsid w:val="139F1540"/>
    <w:rsid w:val="13A9216C"/>
    <w:rsid w:val="13B02513"/>
    <w:rsid w:val="13CD1D23"/>
    <w:rsid w:val="13CF716E"/>
    <w:rsid w:val="13D369E3"/>
    <w:rsid w:val="13D50411"/>
    <w:rsid w:val="13E64BE3"/>
    <w:rsid w:val="140A1D14"/>
    <w:rsid w:val="146870E8"/>
    <w:rsid w:val="147A7419"/>
    <w:rsid w:val="148D2D4C"/>
    <w:rsid w:val="14C55FF0"/>
    <w:rsid w:val="151D5144"/>
    <w:rsid w:val="152B60A2"/>
    <w:rsid w:val="152E5EA1"/>
    <w:rsid w:val="15342CB2"/>
    <w:rsid w:val="153704C4"/>
    <w:rsid w:val="15677C9D"/>
    <w:rsid w:val="157C74D9"/>
    <w:rsid w:val="15841854"/>
    <w:rsid w:val="15A64FE6"/>
    <w:rsid w:val="15DC48B8"/>
    <w:rsid w:val="15FD388C"/>
    <w:rsid w:val="1638282C"/>
    <w:rsid w:val="16393F3A"/>
    <w:rsid w:val="166B702A"/>
    <w:rsid w:val="169029A3"/>
    <w:rsid w:val="16B742C5"/>
    <w:rsid w:val="16BA20C3"/>
    <w:rsid w:val="16C53A03"/>
    <w:rsid w:val="16F723A3"/>
    <w:rsid w:val="16F77E06"/>
    <w:rsid w:val="1702140C"/>
    <w:rsid w:val="17175B41"/>
    <w:rsid w:val="173739FB"/>
    <w:rsid w:val="1765171B"/>
    <w:rsid w:val="176E561B"/>
    <w:rsid w:val="17747C3D"/>
    <w:rsid w:val="177C39A7"/>
    <w:rsid w:val="178B0116"/>
    <w:rsid w:val="17977A78"/>
    <w:rsid w:val="17B5323C"/>
    <w:rsid w:val="17B607F9"/>
    <w:rsid w:val="17B76382"/>
    <w:rsid w:val="17B936E1"/>
    <w:rsid w:val="17C67D1F"/>
    <w:rsid w:val="17D45DF7"/>
    <w:rsid w:val="180F0BBA"/>
    <w:rsid w:val="18170A63"/>
    <w:rsid w:val="183414F1"/>
    <w:rsid w:val="184C0855"/>
    <w:rsid w:val="186F473B"/>
    <w:rsid w:val="18D26527"/>
    <w:rsid w:val="19211619"/>
    <w:rsid w:val="19264A04"/>
    <w:rsid w:val="19326A25"/>
    <w:rsid w:val="193A691F"/>
    <w:rsid w:val="19572B4C"/>
    <w:rsid w:val="195D3688"/>
    <w:rsid w:val="198527A8"/>
    <w:rsid w:val="19AB5A4D"/>
    <w:rsid w:val="19B2076C"/>
    <w:rsid w:val="19C35AB3"/>
    <w:rsid w:val="19FF7081"/>
    <w:rsid w:val="1A0E48E2"/>
    <w:rsid w:val="1A217672"/>
    <w:rsid w:val="1A2D7F71"/>
    <w:rsid w:val="1A2E248C"/>
    <w:rsid w:val="1A427322"/>
    <w:rsid w:val="1A476C0F"/>
    <w:rsid w:val="1A72093E"/>
    <w:rsid w:val="1A7672D6"/>
    <w:rsid w:val="1A792CB9"/>
    <w:rsid w:val="1ABD556D"/>
    <w:rsid w:val="1ABE4616"/>
    <w:rsid w:val="1AD746F8"/>
    <w:rsid w:val="1AE244B8"/>
    <w:rsid w:val="1AEB42E1"/>
    <w:rsid w:val="1B081E0B"/>
    <w:rsid w:val="1B0F77D8"/>
    <w:rsid w:val="1B133819"/>
    <w:rsid w:val="1B146B8F"/>
    <w:rsid w:val="1B175D03"/>
    <w:rsid w:val="1B326C4D"/>
    <w:rsid w:val="1B3D21AB"/>
    <w:rsid w:val="1B3F4FCE"/>
    <w:rsid w:val="1B4A33FE"/>
    <w:rsid w:val="1B4B22F1"/>
    <w:rsid w:val="1B6B159E"/>
    <w:rsid w:val="1B702498"/>
    <w:rsid w:val="1B7244F2"/>
    <w:rsid w:val="1B9D12F4"/>
    <w:rsid w:val="1BAE4D2B"/>
    <w:rsid w:val="1BBF7504"/>
    <w:rsid w:val="1BCF0653"/>
    <w:rsid w:val="1C0C2CEF"/>
    <w:rsid w:val="1C5448D1"/>
    <w:rsid w:val="1C5F0EEF"/>
    <w:rsid w:val="1C635093"/>
    <w:rsid w:val="1C6A626C"/>
    <w:rsid w:val="1C732978"/>
    <w:rsid w:val="1C76198C"/>
    <w:rsid w:val="1C9B2B55"/>
    <w:rsid w:val="1CA02563"/>
    <w:rsid w:val="1CA814B4"/>
    <w:rsid w:val="1CEE56E4"/>
    <w:rsid w:val="1CF91F10"/>
    <w:rsid w:val="1D0A51CC"/>
    <w:rsid w:val="1D1F6E65"/>
    <w:rsid w:val="1D4E76BA"/>
    <w:rsid w:val="1D52159B"/>
    <w:rsid w:val="1D72118C"/>
    <w:rsid w:val="1D8C71A4"/>
    <w:rsid w:val="1DAA4ED3"/>
    <w:rsid w:val="1DB04E78"/>
    <w:rsid w:val="1DE5260B"/>
    <w:rsid w:val="1DF84F0F"/>
    <w:rsid w:val="1E156B3F"/>
    <w:rsid w:val="1E426463"/>
    <w:rsid w:val="1E4271AA"/>
    <w:rsid w:val="1E4D738F"/>
    <w:rsid w:val="1E694D8D"/>
    <w:rsid w:val="1E713DF6"/>
    <w:rsid w:val="1E7458FA"/>
    <w:rsid w:val="1E812E67"/>
    <w:rsid w:val="1E835238"/>
    <w:rsid w:val="1E8A1C67"/>
    <w:rsid w:val="1EBA0BD2"/>
    <w:rsid w:val="1ECA3890"/>
    <w:rsid w:val="1EF36406"/>
    <w:rsid w:val="1EF84EEB"/>
    <w:rsid w:val="1F042DEE"/>
    <w:rsid w:val="1F217946"/>
    <w:rsid w:val="1F2A3348"/>
    <w:rsid w:val="1F6577E7"/>
    <w:rsid w:val="1F7472AE"/>
    <w:rsid w:val="1FC65F5C"/>
    <w:rsid w:val="1FD026C3"/>
    <w:rsid w:val="1FEC6832"/>
    <w:rsid w:val="1FF03786"/>
    <w:rsid w:val="203C12D0"/>
    <w:rsid w:val="20436B38"/>
    <w:rsid w:val="2066127D"/>
    <w:rsid w:val="20676B1C"/>
    <w:rsid w:val="2087013C"/>
    <w:rsid w:val="208820D8"/>
    <w:rsid w:val="20A97D3D"/>
    <w:rsid w:val="20B679DB"/>
    <w:rsid w:val="20BE31A2"/>
    <w:rsid w:val="20EB452E"/>
    <w:rsid w:val="20FC03B3"/>
    <w:rsid w:val="21017637"/>
    <w:rsid w:val="210B5C07"/>
    <w:rsid w:val="212E630D"/>
    <w:rsid w:val="218A5930"/>
    <w:rsid w:val="21941472"/>
    <w:rsid w:val="21C94DFE"/>
    <w:rsid w:val="21F27C05"/>
    <w:rsid w:val="22061E72"/>
    <w:rsid w:val="2220223C"/>
    <w:rsid w:val="22506882"/>
    <w:rsid w:val="225B2FB1"/>
    <w:rsid w:val="22607728"/>
    <w:rsid w:val="2296450F"/>
    <w:rsid w:val="22A376ED"/>
    <w:rsid w:val="22CB0D30"/>
    <w:rsid w:val="22DD1922"/>
    <w:rsid w:val="2305498F"/>
    <w:rsid w:val="23124414"/>
    <w:rsid w:val="232B5226"/>
    <w:rsid w:val="237D50F5"/>
    <w:rsid w:val="23830BB0"/>
    <w:rsid w:val="24390D52"/>
    <w:rsid w:val="24512C0A"/>
    <w:rsid w:val="249D393C"/>
    <w:rsid w:val="24AF57DE"/>
    <w:rsid w:val="24B36C3D"/>
    <w:rsid w:val="24BA5A96"/>
    <w:rsid w:val="24C26DBE"/>
    <w:rsid w:val="24E664E2"/>
    <w:rsid w:val="24E92140"/>
    <w:rsid w:val="24FF6673"/>
    <w:rsid w:val="25032944"/>
    <w:rsid w:val="25253588"/>
    <w:rsid w:val="252D2F1C"/>
    <w:rsid w:val="25333F20"/>
    <w:rsid w:val="25455AC6"/>
    <w:rsid w:val="25486AFC"/>
    <w:rsid w:val="25836B10"/>
    <w:rsid w:val="2591501C"/>
    <w:rsid w:val="25B05F47"/>
    <w:rsid w:val="25B51205"/>
    <w:rsid w:val="25E02651"/>
    <w:rsid w:val="25E17B67"/>
    <w:rsid w:val="25EC3DE7"/>
    <w:rsid w:val="2642495F"/>
    <w:rsid w:val="26967BCA"/>
    <w:rsid w:val="26A70543"/>
    <w:rsid w:val="26B422CD"/>
    <w:rsid w:val="26D43F07"/>
    <w:rsid w:val="26ED7CAC"/>
    <w:rsid w:val="26F42018"/>
    <w:rsid w:val="271514CB"/>
    <w:rsid w:val="27157B02"/>
    <w:rsid w:val="271A3471"/>
    <w:rsid w:val="272D5744"/>
    <w:rsid w:val="272F7A19"/>
    <w:rsid w:val="27426FB7"/>
    <w:rsid w:val="275B4005"/>
    <w:rsid w:val="2760668F"/>
    <w:rsid w:val="277631B9"/>
    <w:rsid w:val="279E773F"/>
    <w:rsid w:val="279F35CF"/>
    <w:rsid w:val="27BD648A"/>
    <w:rsid w:val="27CF7BC1"/>
    <w:rsid w:val="27D21953"/>
    <w:rsid w:val="27DD4219"/>
    <w:rsid w:val="27ED2E35"/>
    <w:rsid w:val="27F379B4"/>
    <w:rsid w:val="27FD20A3"/>
    <w:rsid w:val="280855FA"/>
    <w:rsid w:val="281A3FEF"/>
    <w:rsid w:val="282F0269"/>
    <w:rsid w:val="2837711A"/>
    <w:rsid w:val="285C7F14"/>
    <w:rsid w:val="28733F45"/>
    <w:rsid w:val="28883B3E"/>
    <w:rsid w:val="288D3E4E"/>
    <w:rsid w:val="28926F00"/>
    <w:rsid w:val="28AF3D9F"/>
    <w:rsid w:val="28B655A4"/>
    <w:rsid w:val="28C51846"/>
    <w:rsid w:val="28DA31DD"/>
    <w:rsid w:val="290A2815"/>
    <w:rsid w:val="291D0FC6"/>
    <w:rsid w:val="292444AB"/>
    <w:rsid w:val="292D49D8"/>
    <w:rsid w:val="293E0BFC"/>
    <w:rsid w:val="297325D4"/>
    <w:rsid w:val="29787A45"/>
    <w:rsid w:val="297F3939"/>
    <w:rsid w:val="2988434F"/>
    <w:rsid w:val="29B200F9"/>
    <w:rsid w:val="29C3792D"/>
    <w:rsid w:val="29C40E68"/>
    <w:rsid w:val="29D24E8A"/>
    <w:rsid w:val="2A0442B7"/>
    <w:rsid w:val="2A1F0193"/>
    <w:rsid w:val="2A30157C"/>
    <w:rsid w:val="2A3D5428"/>
    <w:rsid w:val="2A3E4665"/>
    <w:rsid w:val="2A423BE6"/>
    <w:rsid w:val="2A444FA7"/>
    <w:rsid w:val="2A8D0B59"/>
    <w:rsid w:val="2AB148A4"/>
    <w:rsid w:val="2AB87CB7"/>
    <w:rsid w:val="2AC059AD"/>
    <w:rsid w:val="2AD411AD"/>
    <w:rsid w:val="2B1B4747"/>
    <w:rsid w:val="2B2C3C1C"/>
    <w:rsid w:val="2B9D095C"/>
    <w:rsid w:val="2BA26207"/>
    <w:rsid w:val="2BB86B45"/>
    <w:rsid w:val="2BC27E49"/>
    <w:rsid w:val="2BC27FDB"/>
    <w:rsid w:val="2BCB495C"/>
    <w:rsid w:val="2BDA73BA"/>
    <w:rsid w:val="2BDE4F3E"/>
    <w:rsid w:val="2BDE5DDC"/>
    <w:rsid w:val="2BE55FA7"/>
    <w:rsid w:val="2BEB30D7"/>
    <w:rsid w:val="2BF104A7"/>
    <w:rsid w:val="2BF82335"/>
    <w:rsid w:val="2C303803"/>
    <w:rsid w:val="2C423E46"/>
    <w:rsid w:val="2C523EA6"/>
    <w:rsid w:val="2C6B1434"/>
    <w:rsid w:val="2C6C31F6"/>
    <w:rsid w:val="2C6E5C2B"/>
    <w:rsid w:val="2C756248"/>
    <w:rsid w:val="2C7B5D55"/>
    <w:rsid w:val="2C8349FD"/>
    <w:rsid w:val="2C8621FE"/>
    <w:rsid w:val="2C9B36E8"/>
    <w:rsid w:val="2CB978D7"/>
    <w:rsid w:val="2CDB77F5"/>
    <w:rsid w:val="2CE91F2F"/>
    <w:rsid w:val="2CF55A62"/>
    <w:rsid w:val="2CFB7713"/>
    <w:rsid w:val="2D102BB9"/>
    <w:rsid w:val="2D113EE6"/>
    <w:rsid w:val="2D144117"/>
    <w:rsid w:val="2D265909"/>
    <w:rsid w:val="2D6B6D78"/>
    <w:rsid w:val="2D9F55ED"/>
    <w:rsid w:val="2DC546BE"/>
    <w:rsid w:val="2DD336EC"/>
    <w:rsid w:val="2DDC305C"/>
    <w:rsid w:val="2DDD2AEF"/>
    <w:rsid w:val="2DDD2F9D"/>
    <w:rsid w:val="2DFF47C9"/>
    <w:rsid w:val="2E087536"/>
    <w:rsid w:val="2E0A19D1"/>
    <w:rsid w:val="2E404529"/>
    <w:rsid w:val="2E5262DE"/>
    <w:rsid w:val="2E8A2E34"/>
    <w:rsid w:val="2EA026D0"/>
    <w:rsid w:val="2EA12AD6"/>
    <w:rsid w:val="2EA817F3"/>
    <w:rsid w:val="2EA8737F"/>
    <w:rsid w:val="2EC05711"/>
    <w:rsid w:val="2EDA2698"/>
    <w:rsid w:val="2F016D4D"/>
    <w:rsid w:val="2F0B500D"/>
    <w:rsid w:val="2F150591"/>
    <w:rsid w:val="2F4B4CFE"/>
    <w:rsid w:val="2F7827A0"/>
    <w:rsid w:val="2F8B6AC3"/>
    <w:rsid w:val="2F8D3501"/>
    <w:rsid w:val="2F906ACD"/>
    <w:rsid w:val="2F9F64AB"/>
    <w:rsid w:val="2FAE097B"/>
    <w:rsid w:val="2FDE2016"/>
    <w:rsid w:val="30022B09"/>
    <w:rsid w:val="302973B8"/>
    <w:rsid w:val="302C3166"/>
    <w:rsid w:val="308264F5"/>
    <w:rsid w:val="3087356E"/>
    <w:rsid w:val="308A506E"/>
    <w:rsid w:val="30D1233E"/>
    <w:rsid w:val="30DA427D"/>
    <w:rsid w:val="30FB13FB"/>
    <w:rsid w:val="310F24B7"/>
    <w:rsid w:val="31107923"/>
    <w:rsid w:val="31260E58"/>
    <w:rsid w:val="31601805"/>
    <w:rsid w:val="316B4DCB"/>
    <w:rsid w:val="317348EE"/>
    <w:rsid w:val="31927E60"/>
    <w:rsid w:val="319A3263"/>
    <w:rsid w:val="31A8144E"/>
    <w:rsid w:val="31A94B75"/>
    <w:rsid w:val="31D343FE"/>
    <w:rsid w:val="31DA58A8"/>
    <w:rsid w:val="31F008FB"/>
    <w:rsid w:val="323158B1"/>
    <w:rsid w:val="324F3411"/>
    <w:rsid w:val="32552F74"/>
    <w:rsid w:val="327A27D0"/>
    <w:rsid w:val="32840341"/>
    <w:rsid w:val="3297595C"/>
    <w:rsid w:val="329B0615"/>
    <w:rsid w:val="32BD07AC"/>
    <w:rsid w:val="32BD5557"/>
    <w:rsid w:val="32F94358"/>
    <w:rsid w:val="33004825"/>
    <w:rsid w:val="332F0B57"/>
    <w:rsid w:val="333577A1"/>
    <w:rsid w:val="33555178"/>
    <w:rsid w:val="336828E9"/>
    <w:rsid w:val="336F0DF4"/>
    <w:rsid w:val="339B3875"/>
    <w:rsid w:val="33BC3FE1"/>
    <w:rsid w:val="33BE0869"/>
    <w:rsid w:val="33D001EE"/>
    <w:rsid w:val="33D81ABB"/>
    <w:rsid w:val="33EF30E5"/>
    <w:rsid w:val="34254555"/>
    <w:rsid w:val="34360AC1"/>
    <w:rsid w:val="34422E23"/>
    <w:rsid w:val="344F3D37"/>
    <w:rsid w:val="345B56A2"/>
    <w:rsid w:val="346B5D5F"/>
    <w:rsid w:val="34780B7D"/>
    <w:rsid w:val="348107B8"/>
    <w:rsid w:val="348B253B"/>
    <w:rsid w:val="34A10390"/>
    <w:rsid w:val="34D91F08"/>
    <w:rsid w:val="34E04D28"/>
    <w:rsid w:val="34FA3790"/>
    <w:rsid w:val="350644E0"/>
    <w:rsid w:val="351548C5"/>
    <w:rsid w:val="35266EC4"/>
    <w:rsid w:val="353115DE"/>
    <w:rsid w:val="35366B03"/>
    <w:rsid w:val="35382B67"/>
    <w:rsid w:val="35413A65"/>
    <w:rsid w:val="35453DC9"/>
    <w:rsid w:val="35502F57"/>
    <w:rsid w:val="355F239F"/>
    <w:rsid w:val="35841669"/>
    <w:rsid w:val="35942138"/>
    <w:rsid w:val="35C3613B"/>
    <w:rsid w:val="35C65168"/>
    <w:rsid w:val="35DB2F74"/>
    <w:rsid w:val="36105B3F"/>
    <w:rsid w:val="36282054"/>
    <w:rsid w:val="363300F0"/>
    <w:rsid w:val="3633690D"/>
    <w:rsid w:val="36381C4C"/>
    <w:rsid w:val="36626B8E"/>
    <w:rsid w:val="366E41AD"/>
    <w:rsid w:val="367C6A04"/>
    <w:rsid w:val="369A0FD2"/>
    <w:rsid w:val="36B052BF"/>
    <w:rsid w:val="36B93EB7"/>
    <w:rsid w:val="36E1045F"/>
    <w:rsid w:val="370D3758"/>
    <w:rsid w:val="37172031"/>
    <w:rsid w:val="372201F5"/>
    <w:rsid w:val="37526FE9"/>
    <w:rsid w:val="376045B0"/>
    <w:rsid w:val="3789014E"/>
    <w:rsid w:val="379310C3"/>
    <w:rsid w:val="37BA6518"/>
    <w:rsid w:val="37C21647"/>
    <w:rsid w:val="37FE466F"/>
    <w:rsid w:val="38491B3C"/>
    <w:rsid w:val="387C1BDE"/>
    <w:rsid w:val="3881572F"/>
    <w:rsid w:val="388D0AE0"/>
    <w:rsid w:val="38A55F51"/>
    <w:rsid w:val="38C71B6D"/>
    <w:rsid w:val="38EA6549"/>
    <w:rsid w:val="390B450A"/>
    <w:rsid w:val="39154E19"/>
    <w:rsid w:val="3917287F"/>
    <w:rsid w:val="394634C4"/>
    <w:rsid w:val="394B0481"/>
    <w:rsid w:val="39561F96"/>
    <w:rsid w:val="39622DAE"/>
    <w:rsid w:val="39804D6A"/>
    <w:rsid w:val="3985224C"/>
    <w:rsid w:val="39925970"/>
    <w:rsid w:val="399E5CC2"/>
    <w:rsid w:val="39A52A9C"/>
    <w:rsid w:val="39CB0C32"/>
    <w:rsid w:val="3A4F7703"/>
    <w:rsid w:val="3A5D31CE"/>
    <w:rsid w:val="3A963F52"/>
    <w:rsid w:val="3AB431AA"/>
    <w:rsid w:val="3ABB1BB9"/>
    <w:rsid w:val="3AC7454D"/>
    <w:rsid w:val="3ADA1BAD"/>
    <w:rsid w:val="3AF44B4C"/>
    <w:rsid w:val="3B1D0171"/>
    <w:rsid w:val="3B2163D1"/>
    <w:rsid w:val="3B241DA1"/>
    <w:rsid w:val="3B8F6A4B"/>
    <w:rsid w:val="3B922359"/>
    <w:rsid w:val="3BAC1BCF"/>
    <w:rsid w:val="3BDB3FC9"/>
    <w:rsid w:val="3BE40231"/>
    <w:rsid w:val="3C153334"/>
    <w:rsid w:val="3C454C24"/>
    <w:rsid w:val="3C4F04BB"/>
    <w:rsid w:val="3C5B0AFA"/>
    <w:rsid w:val="3C6D4F97"/>
    <w:rsid w:val="3C76498D"/>
    <w:rsid w:val="3C7D0B51"/>
    <w:rsid w:val="3C98759B"/>
    <w:rsid w:val="3CE80C8F"/>
    <w:rsid w:val="3D272CEA"/>
    <w:rsid w:val="3D33545A"/>
    <w:rsid w:val="3D421A62"/>
    <w:rsid w:val="3D522F6E"/>
    <w:rsid w:val="3D7879BE"/>
    <w:rsid w:val="3D7B6706"/>
    <w:rsid w:val="3D7C0FDD"/>
    <w:rsid w:val="3D86169D"/>
    <w:rsid w:val="3D9D7BE1"/>
    <w:rsid w:val="3DA32133"/>
    <w:rsid w:val="3DCB445C"/>
    <w:rsid w:val="3DCE1A8F"/>
    <w:rsid w:val="3E091F77"/>
    <w:rsid w:val="3E22016C"/>
    <w:rsid w:val="3E3B3B1B"/>
    <w:rsid w:val="3E463FB8"/>
    <w:rsid w:val="3E4A5376"/>
    <w:rsid w:val="3E5A2326"/>
    <w:rsid w:val="3E5E5F05"/>
    <w:rsid w:val="3E6B48FC"/>
    <w:rsid w:val="3E8037EE"/>
    <w:rsid w:val="3E8F44E4"/>
    <w:rsid w:val="3EB834E4"/>
    <w:rsid w:val="3EBE6B05"/>
    <w:rsid w:val="3ED97F08"/>
    <w:rsid w:val="3EDE672E"/>
    <w:rsid w:val="3EDE7D2F"/>
    <w:rsid w:val="3EE7560E"/>
    <w:rsid w:val="3EF3621C"/>
    <w:rsid w:val="3EFF24F6"/>
    <w:rsid w:val="3F1A40D3"/>
    <w:rsid w:val="3F27216B"/>
    <w:rsid w:val="3F3C376F"/>
    <w:rsid w:val="3F5162D0"/>
    <w:rsid w:val="3F6430E7"/>
    <w:rsid w:val="3FAC2C4B"/>
    <w:rsid w:val="3FC11171"/>
    <w:rsid w:val="3FC52402"/>
    <w:rsid w:val="3FC6798A"/>
    <w:rsid w:val="3FCF2079"/>
    <w:rsid w:val="3FD51A42"/>
    <w:rsid w:val="3FE82B80"/>
    <w:rsid w:val="3FEA4181"/>
    <w:rsid w:val="3FEB0EF5"/>
    <w:rsid w:val="4000041E"/>
    <w:rsid w:val="40132525"/>
    <w:rsid w:val="4029142E"/>
    <w:rsid w:val="403A3AEF"/>
    <w:rsid w:val="404D657A"/>
    <w:rsid w:val="404F6057"/>
    <w:rsid w:val="407409AE"/>
    <w:rsid w:val="408B30C7"/>
    <w:rsid w:val="40AF3630"/>
    <w:rsid w:val="40CD28F9"/>
    <w:rsid w:val="40D1511F"/>
    <w:rsid w:val="40DB3267"/>
    <w:rsid w:val="40E220E1"/>
    <w:rsid w:val="40F044EB"/>
    <w:rsid w:val="41036469"/>
    <w:rsid w:val="412E36B4"/>
    <w:rsid w:val="414A3ABE"/>
    <w:rsid w:val="416D78B4"/>
    <w:rsid w:val="417117E7"/>
    <w:rsid w:val="41A61CDB"/>
    <w:rsid w:val="41A66539"/>
    <w:rsid w:val="41BC0672"/>
    <w:rsid w:val="41C81D6A"/>
    <w:rsid w:val="41F0145A"/>
    <w:rsid w:val="41F71F92"/>
    <w:rsid w:val="422369D2"/>
    <w:rsid w:val="426A7ED0"/>
    <w:rsid w:val="4285159C"/>
    <w:rsid w:val="4285755C"/>
    <w:rsid w:val="429217D3"/>
    <w:rsid w:val="42A24789"/>
    <w:rsid w:val="42C30F55"/>
    <w:rsid w:val="42CE286D"/>
    <w:rsid w:val="42E263B2"/>
    <w:rsid w:val="42E672C9"/>
    <w:rsid w:val="42F35F03"/>
    <w:rsid w:val="430538E7"/>
    <w:rsid w:val="43287DD0"/>
    <w:rsid w:val="432F6282"/>
    <w:rsid w:val="435247BD"/>
    <w:rsid w:val="436B215F"/>
    <w:rsid w:val="437F1B4B"/>
    <w:rsid w:val="43810DB0"/>
    <w:rsid w:val="43C24E27"/>
    <w:rsid w:val="43CF1632"/>
    <w:rsid w:val="43D14A7A"/>
    <w:rsid w:val="43D456A0"/>
    <w:rsid w:val="43D8251B"/>
    <w:rsid w:val="43DA29B1"/>
    <w:rsid w:val="43EE213F"/>
    <w:rsid w:val="43F323CE"/>
    <w:rsid w:val="440B249A"/>
    <w:rsid w:val="44281D9A"/>
    <w:rsid w:val="44502957"/>
    <w:rsid w:val="447875A3"/>
    <w:rsid w:val="448F2CD7"/>
    <w:rsid w:val="449A71A0"/>
    <w:rsid w:val="44A668B8"/>
    <w:rsid w:val="44B3389B"/>
    <w:rsid w:val="44B9640E"/>
    <w:rsid w:val="44E51ABD"/>
    <w:rsid w:val="44FB10C8"/>
    <w:rsid w:val="44FC0906"/>
    <w:rsid w:val="45042613"/>
    <w:rsid w:val="45164373"/>
    <w:rsid w:val="45413196"/>
    <w:rsid w:val="45413869"/>
    <w:rsid w:val="457B63BA"/>
    <w:rsid w:val="459950F8"/>
    <w:rsid w:val="459B0CE9"/>
    <w:rsid w:val="45C35E78"/>
    <w:rsid w:val="45EE0CEB"/>
    <w:rsid w:val="45F64B7F"/>
    <w:rsid w:val="45FF6070"/>
    <w:rsid w:val="462130F8"/>
    <w:rsid w:val="462946BC"/>
    <w:rsid w:val="462C487D"/>
    <w:rsid w:val="463740A9"/>
    <w:rsid w:val="46473997"/>
    <w:rsid w:val="46503D2B"/>
    <w:rsid w:val="46644AC6"/>
    <w:rsid w:val="467950D1"/>
    <w:rsid w:val="4689676F"/>
    <w:rsid w:val="46A15423"/>
    <w:rsid w:val="46AA555C"/>
    <w:rsid w:val="46F952EF"/>
    <w:rsid w:val="471C7BBC"/>
    <w:rsid w:val="471D7B5D"/>
    <w:rsid w:val="471F637D"/>
    <w:rsid w:val="472455AE"/>
    <w:rsid w:val="4730080C"/>
    <w:rsid w:val="473C2076"/>
    <w:rsid w:val="474833BA"/>
    <w:rsid w:val="475734F9"/>
    <w:rsid w:val="47712A1C"/>
    <w:rsid w:val="47824940"/>
    <w:rsid w:val="47A602C9"/>
    <w:rsid w:val="47C12A39"/>
    <w:rsid w:val="47D809A2"/>
    <w:rsid w:val="47E83F78"/>
    <w:rsid w:val="47F20E02"/>
    <w:rsid w:val="480E15E3"/>
    <w:rsid w:val="48244FBC"/>
    <w:rsid w:val="48344057"/>
    <w:rsid w:val="483C20D3"/>
    <w:rsid w:val="484A42F6"/>
    <w:rsid w:val="484B0320"/>
    <w:rsid w:val="484E5CBC"/>
    <w:rsid w:val="486368FF"/>
    <w:rsid w:val="48682174"/>
    <w:rsid w:val="48743010"/>
    <w:rsid w:val="489D706D"/>
    <w:rsid w:val="48A2602D"/>
    <w:rsid w:val="48AB73B6"/>
    <w:rsid w:val="48C626B1"/>
    <w:rsid w:val="48D306A1"/>
    <w:rsid w:val="494653E2"/>
    <w:rsid w:val="4968395A"/>
    <w:rsid w:val="497A0F95"/>
    <w:rsid w:val="498003A3"/>
    <w:rsid w:val="49865916"/>
    <w:rsid w:val="498B1443"/>
    <w:rsid w:val="4997589C"/>
    <w:rsid w:val="49A168DB"/>
    <w:rsid w:val="49AF226E"/>
    <w:rsid w:val="4A1445C4"/>
    <w:rsid w:val="4A3B7E6E"/>
    <w:rsid w:val="4A566E6F"/>
    <w:rsid w:val="4A63446D"/>
    <w:rsid w:val="4A742776"/>
    <w:rsid w:val="4A8018B7"/>
    <w:rsid w:val="4A8665BE"/>
    <w:rsid w:val="4A8E78F6"/>
    <w:rsid w:val="4A932334"/>
    <w:rsid w:val="4AA272E0"/>
    <w:rsid w:val="4AA344D5"/>
    <w:rsid w:val="4AFE38DE"/>
    <w:rsid w:val="4B293BB2"/>
    <w:rsid w:val="4B333C02"/>
    <w:rsid w:val="4B482E15"/>
    <w:rsid w:val="4B495E06"/>
    <w:rsid w:val="4B886A9D"/>
    <w:rsid w:val="4BA0548E"/>
    <w:rsid w:val="4BCA3058"/>
    <w:rsid w:val="4BD300C3"/>
    <w:rsid w:val="4BEA15F4"/>
    <w:rsid w:val="4C08150D"/>
    <w:rsid w:val="4C1B025C"/>
    <w:rsid w:val="4C252FA3"/>
    <w:rsid w:val="4C2E1662"/>
    <w:rsid w:val="4C5E3264"/>
    <w:rsid w:val="4C637FE0"/>
    <w:rsid w:val="4C762BA5"/>
    <w:rsid w:val="4CA27465"/>
    <w:rsid w:val="4CAF4C0C"/>
    <w:rsid w:val="4CC415B6"/>
    <w:rsid w:val="4CCE366C"/>
    <w:rsid w:val="4CEE666D"/>
    <w:rsid w:val="4CF626C6"/>
    <w:rsid w:val="4D046DD3"/>
    <w:rsid w:val="4D3B79B5"/>
    <w:rsid w:val="4D4306C8"/>
    <w:rsid w:val="4D464ADC"/>
    <w:rsid w:val="4D477B55"/>
    <w:rsid w:val="4D485C7F"/>
    <w:rsid w:val="4DA712FA"/>
    <w:rsid w:val="4DA77604"/>
    <w:rsid w:val="4DB64C5C"/>
    <w:rsid w:val="4DB86720"/>
    <w:rsid w:val="4DF35CFB"/>
    <w:rsid w:val="4E167C21"/>
    <w:rsid w:val="4E660D6D"/>
    <w:rsid w:val="4E7F3F8C"/>
    <w:rsid w:val="4EA61152"/>
    <w:rsid w:val="4EB451CD"/>
    <w:rsid w:val="4EE87C57"/>
    <w:rsid w:val="4F2A5C04"/>
    <w:rsid w:val="4F384AE7"/>
    <w:rsid w:val="4F425A9E"/>
    <w:rsid w:val="4F563276"/>
    <w:rsid w:val="4F6F01EF"/>
    <w:rsid w:val="4F963A1F"/>
    <w:rsid w:val="4FAB2261"/>
    <w:rsid w:val="4FC84D09"/>
    <w:rsid w:val="4FC85AA4"/>
    <w:rsid w:val="4FD444A3"/>
    <w:rsid w:val="4FD8345A"/>
    <w:rsid w:val="4FE94FD4"/>
    <w:rsid w:val="4FEE15B4"/>
    <w:rsid w:val="50037723"/>
    <w:rsid w:val="5006663D"/>
    <w:rsid w:val="50106568"/>
    <w:rsid w:val="501A7051"/>
    <w:rsid w:val="502839A0"/>
    <w:rsid w:val="50570BD8"/>
    <w:rsid w:val="505E61FB"/>
    <w:rsid w:val="50651E52"/>
    <w:rsid w:val="506C4EAE"/>
    <w:rsid w:val="50744682"/>
    <w:rsid w:val="50753CC1"/>
    <w:rsid w:val="50934066"/>
    <w:rsid w:val="509D5F8C"/>
    <w:rsid w:val="50AA2604"/>
    <w:rsid w:val="50AC2A18"/>
    <w:rsid w:val="50C77B6A"/>
    <w:rsid w:val="50D10993"/>
    <w:rsid w:val="50E1514F"/>
    <w:rsid w:val="510A4025"/>
    <w:rsid w:val="513A6667"/>
    <w:rsid w:val="5153698B"/>
    <w:rsid w:val="516010A7"/>
    <w:rsid w:val="516109FB"/>
    <w:rsid w:val="516E5DCE"/>
    <w:rsid w:val="51A55368"/>
    <w:rsid w:val="51AB787F"/>
    <w:rsid w:val="51AE28CC"/>
    <w:rsid w:val="51BE5771"/>
    <w:rsid w:val="51F9528D"/>
    <w:rsid w:val="52012FFE"/>
    <w:rsid w:val="52267B59"/>
    <w:rsid w:val="5229652A"/>
    <w:rsid w:val="526409A7"/>
    <w:rsid w:val="526B7B49"/>
    <w:rsid w:val="52725A08"/>
    <w:rsid w:val="527A302F"/>
    <w:rsid w:val="527E1B3C"/>
    <w:rsid w:val="528672BE"/>
    <w:rsid w:val="528D18A0"/>
    <w:rsid w:val="52C55B5C"/>
    <w:rsid w:val="52D23681"/>
    <w:rsid w:val="52F93B9B"/>
    <w:rsid w:val="530243FB"/>
    <w:rsid w:val="530D2C13"/>
    <w:rsid w:val="535B5D4C"/>
    <w:rsid w:val="53656C55"/>
    <w:rsid w:val="537C7E04"/>
    <w:rsid w:val="53F342B2"/>
    <w:rsid w:val="54032253"/>
    <w:rsid w:val="54102C67"/>
    <w:rsid w:val="54231EC5"/>
    <w:rsid w:val="542B395A"/>
    <w:rsid w:val="542B552C"/>
    <w:rsid w:val="544E7F31"/>
    <w:rsid w:val="549444D8"/>
    <w:rsid w:val="54E12461"/>
    <w:rsid w:val="54E63DB5"/>
    <w:rsid w:val="54FA1B14"/>
    <w:rsid w:val="55284E03"/>
    <w:rsid w:val="554927D3"/>
    <w:rsid w:val="55657192"/>
    <w:rsid w:val="558A5361"/>
    <w:rsid w:val="558D5599"/>
    <w:rsid w:val="55A85294"/>
    <w:rsid w:val="55D51417"/>
    <w:rsid w:val="55DE1F1A"/>
    <w:rsid w:val="5610122D"/>
    <w:rsid w:val="56160288"/>
    <w:rsid w:val="5628664A"/>
    <w:rsid w:val="562B67B1"/>
    <w:rsid w:val="563C5040"/>
    <w:rsid w:val="5654125A"/>
    <w:rsid w:val="566C5A93"/>
    <w:rsid w:val="566E2566"/>
    <w:rsid w:val="56822CF4"/>
    <w:rsid w:val="568E5E60"/>
    <w:rsid w:val="56AF3844"/>
    <w:rsid w:val="56B874D0"/>
    <w:rsid w:val="56C45121"/>
    <w:rsid w:val="56D92559"/>
    <w:rsid w:val="56E0464E"/>
    <w:rsid w:val="56EA2AD6"/>
    <w:rsid w:val="56EF57DA"/>
    <w:rsid w:val="56FE7492"/>
    <w:rsid w:val="5715210F"/>
    <w:rsid w:val="57225C3A"/>
    <w:rsid w:val="572E2719"/>
    <w:rsid w:val="573869A1"/>
    <w:rsid w:val="57520404"/>
    <w:rsid w:val="57577B43"/>
    <w:rsid w:val="57686B39"/>
    <w:rsid w:val="57926E1F"/>
    <w:rsid w:val="579C4060"/>
    <w:rsid w:val="57A348C8"/>
    <w:rsid w:val="57C27BC3"/>
    <w:rsid w:val="57C63E30"/>
    <w:rsid w:val="57C96C4F"/>
    <w:rsid w:val="57CA617B"/>
    <w:rsid w:val="57DF5F9E"/>
    <w:rsid w:val="57F97E5F"/>
    <w:rsid w:val="57FA3D86"/>
    <w:rsid w:val="57FF0A89"/>
    <w:rsid w:val="58276F3B"/>
    <w:rsid w:val="58356142"/>
    <w:rsid w:val="583A75B5"/>
    <w:rsid w:val="583B2948"/>
    <w:rsid w:val="583D735C"/>
    <w:rsid w:val="584138AE"/>
    <w:rsid w:val="584938F8"/>
    <w:rsid w:val="584B0036"/>
    <w:rsid w:val="5876698B"/>
    <w:rsid w:val="587D6765"/>
    <w:rsid w:val="58874498"/>
    <w:rsid w:val="58960D98"/>
    <w:rsid w:val="589D6A03"/>
    <w:rsid w:val="58A41922"/>
    <w:rsid w:val="58B60DFB"/>
    <w:rsid w:val="590B1FC3"/>
    <w:rsid w:val="59526646"/>
    <w:rsid w:val="595F0DAA"/>
    <w:rsid w:val="59683016"/>
    <w:rsid w:val="59D112FE"/>
    <w:rsid w:val="59F6399F"/>
    <w:rsid w:val="5A0E4CCA"/>
    <w:rsid w:val="5A2D6EF5"/>
    <w:rsid w:val="5A6B568E"/>
    <w:rsid w:val="5A934734"/>
    <w:rsid w:val="5A952392"/>
    <w:rsid w:val="5AB91B43"/>
    <w:rsid w:val="5AC271F7"/>
    <w:rsid w:val="5AC638AA"/>
    <w:rsid w:val="5ACB747D"/>
    <w:rsid w:val="5AEB217F"/>
    <w:rsid w:val="5B0000F2"/>
    <w:rsid w:val="5B0D0CCA"/>
    <w:rsid w:val="5B2034EA"/>
    <w:rsid w:val="5B9779A7"/>
    <w:rsid w:val="5B9F2544"/>
    <w:rsid w:val="5BB34F83"/>
    <w:rsid w:val="5BB90117"/>
    <w:rsid w:val="5BD41255"/>
    <w:rsid w:val="5C1A5FEB"/>
    <w:rsid w:val="5C4715C5"/>
    <w:rsid w:val="5C57044F"/>
    <w:rsid w:val="5C73411C"/>
    <w:rsid w:val="5C9C1F8A"/>
    <w:rsid w:val="5CC31912"/>
    <w:rsid w:val="5CD87FCE"/>
    <w:rsid w:val="5CE21CAF"/>
    <w:rsid w:val="5CE450FE"/>
    <w:rsid w:val="5CE8554B"/>
    <w:rsid w:val="5CEE3424"/>
    <w:rsid w:val="5CFE752C"/>
    <w:rsid w:val="5D017424"/>
    <w:rsid w:val="5D34581D"/>
    <w:rsid w:val="5D3503EA"/>
    <w:rsid w:val="5D442CD9"/>
    <w:rsid w:val="5D507202"/>
    <w:rsid w:val="5D6F347F"/>
    <w:rsid w:val="5D715265"/>
    <w:rsid w:val="5D85579C"/>
    <w:rsid w:val="5D97555B"/>
    <w:rsid w:val="5D9B549E"/>
    <w:rsid w:val="5DA07512"/>
    <w:rsid w:val="5DDE158C"/>
    <w:rsid w:val="5DE2034D"/>
    <w:rsid w:val="5DE2243A"/>
    <w:rsid w:val="5DF16612"/>
    <w:rsid w:val="5E01163E"/>
    <w:rsid w:val="5E0C16C2"/>
    <w:rsid w:val="5E2362AB"/>
    <w:rsid w:val="5E460C00"/>
    <w:rsid w:val="5E4B280C"/>
    <w:rsid w:val="5E6462ED"/>
    <w:rsid w:val="5E9E419B"/>
    <w:rsid w:val="5EB053AB"/>
    <w:rsid w:val="5EB77BF4"/>
    <w:rsid w:val="5EBE2D47"/>
    <w:rsid w:val="5EF70725"/>
    <w:rsid w:val="5F116334"/>
    <w:rsid w:val="5F167628"/>
    <w:rsid w:val="5F187367"/>
    <w:rsid w:val="5F460512"/>
    <w:rsid w:val="5F4D40ED"/>
    <w:rsid w:val="5F5B6097"/>
    <w:rsid w:val="5F672E5B"/>
    <w:rsid w:val="5F704C52"/>
    <w:rsid w:val="5F8435C6"/>
    <w:rsid w:val="5F914006"/>
    <w:rsid w:val="5FBB3692"/>
    <w:rsid w:val="5FBD1A76"/>
    <w:rsid w:val="5FC001C5"/>
    <w:rsid w:val="5FCC4A9B"/>
    <w:rsid w:val="5FCF0476"/>
    <w:rsid w:val="5FDD542D"/>
    <w:rsid w:val="5FE343FF"/>
    <w:rsid w:val="5FFE3AF2"/>
    <w:rsid w:val="603E133A"/>
    <w:rsid w:val="60440EA7"/>
    <w:rsid w:val="609D2B3A"/>
    <w:rsid w:val="60A63145"/>
    <w:rsid w:val="60B13425"/>
    <w:rsid w:val="60BA7212"/>
    <w:rsid w:val="60C80A52"/>
    <w:rsid w:val="60E370E1"/>
    <w:rsid w:val="6115743B"/>
    <w:rsid w:val="6181590D"/>
    <w:rsid w:val="61882537"/>
    <w:rsid w:val="619854B0"/>
    <w:rsid w:val="61C10180"/>
    <w:rsid w:val="61DF65A1"/>
    <w:rsid w:val="620879B6"/>
    <w:rsid w:val="62165B70"/>
    <w:rsid w:val="624A6D69"/>
    <w:rsid w:val="62511E62"/>
    <w:rsid w:val="625D6EB4"/>
    <w:rsid w:val="62A60AF3"/>
    <w:rsid w:val="62F404E6"/>
    <w:rsid w:val="6300329D"/>
    <w:rsid w:val="631A0AF4"/>
    <w:rsid w:val="63357CF9"/>
    <w:rsid w:val="633C3E81"/>
    <w:rsid w:val="63417443"/>
    <w:rsid w:val="634718F8"/>
    <w:rsid w:val="6351493F"/>
    <w:rsid w:val="63C6655A"/>
    <w:rsid w:val="63CA5038"/>
    <w:rsid w:val="63DF412E"/>
    <w:rsid w:val="63F611BE"/>
    <w:rsid w:val="63F9320D"/>
    <w:rsid w:val="6411441D"/>
    <w:rsid w:val="643E4803"/>
    <w:rsid w:val="64404CE4"/>
    <w:rsid w:val="644305A9"/>
    <w:rsid w:val="646A5C3F"/>
    <w:rsid w:val="64925E0B"/>
    <w:rsid w:val="64A44582"/>
    <w:rsid w:val="64AE177E"/>
    <w:rsid w:val="64D02D32"/>
    <w:rsid w:val="64D21B54"/>
    <w:rsid w:val="64D60666"/>
    <w:rsid w:val="64E77431"/>
    <w:rsid w:val="64F60F67"/>
    <w:rsid w:val="65036FA9"/>
    <w:rsid w:val="6512148E"/>
    <w:rsid w:val="6532064B"/>
    <w:rsid w:val="65400C77"/>
    <w:rsid w:val="655D7F43"/>
    <w:rsid w:val="657D6AE7"/>
    <w:rsid w:val="65935C2B"/>
    <w:rsid w:val="65A643DB"/>
    <w:rsid w:val="65AB0FF3"/>
    <w:rsid w:val="65AD4FE1"/>
    <w:rsid w:val="65B64924"/>
    <w:rsid w:val="65CD72D9"/>
    <w:rsid w:val="66154489"/>
    <w:rsid w:val="66234A68"/>
    <w:rsid w:val="662B4B5B"/>
    <w:rsid w:val="66524C20"/>
    <w:rsid w:val="666B40AB"/>
    <w:rsid w:val="66AF05D0"/>
    <w:rsid w:val="66CC4B63"/>
    <w:rsid w:val="66DD782D"/>
    <w:rsid w:val="66E71594"/>
    <w:rsid w:val="671C19A2"/>
    <w:rsid w:val="67361909"/>
    <w:rsid w:val="673D11D9"/>
    <w:rsid w:val="6761151E"/>
    <w:rsid w:val="67777A7E"/>
    <w:rsid w:val="6779514F"/>
    <w:rsid w:val="67915CC9"/>
    <w:rsid w:val="67937A78"/>
    <w:rsid w:val="67AC67D9"/>
    <w:rsid w:val="67B505D6"/>
    <w:rsid w:val="67C646E4"/>
    <w:rsid w:val="67CE19EE"/>
    <w:rsid w:val="67CF78E2"/>
    <w:rsid w:val="67D65FBA"/>
    <w:rsid w:val="67FF38D2"/>
    <w:rsid w:val="68061691"/>
    <w:rsid w:val="68203D10"/>
    <w:rsid w:val="683728A9"/>
    <w:rsid w:val="68407CCF"/>
    <w:rsid w:val="68454692"/>
    <w:rsid w:val="68492CF6"/>
    <w:rsid w:val="688F6694"/>
    <w:rsid w:val="68C046B7"/>
    <w:rsid w:val="68E424F2"/>
    <w:rsid w:val="68EB0259"/>
    <w:rsid w:val="691E73F0"/>
    <w:rsid w:val="69283B12"/>
    <w:rsid w:val="694170DA"/>
    <w:rsid w:val="69431305"/>
    <w:rsid w:val="69451A1A"/>
    <w:rsid w:val="69B66B69"/>
    <w:rsid w:val="69D5604B"/>
    <w:rsid w:val="69FE44F1"/>
    <w:rsid w:val="69FF65C7"/>
    <w:rsid w:val="6A400F60"/>
    <w:rsid w:val="6A574423"/>
    <w:rsid w:val="6A576D32"/>
    <w:rsid w:val="6AB37558"/>
    <w:rsid w:val="6AB8557D"/>
    <w:rsid w:val="6ABD2874"/>
    <w:rsid w:val="6AD631B3"/>
    <w:rsid w:val="6ADF3C04"/>
    <w:rsid w:val="6AF13EB3"/>
    <w:rsid w:val="6AF9354E"/>
    <w:rsid w:val="6B161C09"/>
    <w:rsid w:val="6B1718A3"/>
    <w:rsid w:val="6B2527AA"/>
    <w:rsid w:val="6B3E0AFB"/>
    <w:rsid w:val="6B5E68AE"/>
    <w:rsid w:val="6B88227B"/>
    <w:rsid w:val="6B8F3DAE"/>
    <w:rsid w:val="6B9136FA"/>
    <w:rsid w:val="6B9F3DD3"/>
    <w:rsid w:val="6BB9397F"/>
    <w:rsid w:val="6BB97F4C"/>
    <w:rsid w:val="6BCD0996"/>
    <w:rsid w:val="6C095FFD"/>
    <w:rsid w:val="6C2A4C7C"/>
    <w:rsid w:val="6C3C26F7"/>
    <w:rsid w:val="6C4F292A"/>
    <w:rsid w:val="6C784968"/>
    <w:rsid w:val="6C9F70F4"/>
    <w:rsid w:val="6CC36FD4"/>
    <w:rsid w:val="6CD67939"/>
    <w:rsid w:val="6CE16A99"/>
    <w:rsid w:val="6D062D75"/>
    <w:rsid w:val="6D077A1E"/>
    <w:rsid w:val="6D132BAE"/>
    <w:rsid w:val="6D1B154C"/>
    <w:rsid w:val="6D4C39E0"/>
    <w:rsid w:val="6DBA30A2"/>
    <w:rsid w:val="6E0765D6"/>
    <w:rsid w:val="6E186368"/>
    <w:rsid w:val="6E1D7EFA"/>
    <w:rsid w:val="6E686CFA"/>
    <w:rsid w:val="6E912F62"/>
    <w:rsid w:val="6EA47B25"/>
    <w:rsid w:val="6EAD7D17"/>
    <w:rsid w:val="6F277243"/>
    <w:rsid w:val="6F4E7B0E"/>
    <w:rsid w:val="6F6A133A"/>
    <w:rsid w:val="6F7C2AB0"/>
    <w:rsid w:val="6F7F6D96"/>
    <w:rsid w:val="6FC4081A"/>
    <w:rsid w:val="6FCA3605"/>
    <w:rsid w:val="70066C14"/>
    <w:rsid w:val="701279FC"/>
    <w:rsid w:val="70232CE3"/>
    <w:rsid w:val="703C239F"/>
    <w:rsid w:val="704A0E9A"/>
    <w:rsid w:val="704F2F30"/>
    <w:rsid w:val="706D1456"/>
    <w:rsid w:val="70777DE6"/>
    <w:rsid w:val="707E6971"/>
    <w:rsid w:val="708739E6"/>
    <w:rsid w:val="708C2304"/>
    <w:rsid w:val="70A53478"/>
    <w:rsid w:val="70B22275"/>
    <w:rsid w:val="70B23373"/>
    <w:rsid w:val="70DB1BC1"/>
    <w:rsid w:val="70E41B98"/>
    <w:rsid w:val="71397F1F"/>
    <w:rsid w:val="713F2AFD"/>
    <w:rsid w:val="71694E27"/>
    <w:rsid w:val="71952910"/>
    <w:rsid w:val="71981217"/>
    <w:rsid w:val="71AB1B77"/>
    <w:rsid w:val="71B84ACA"/>
    <w:rsid w:val="71BC32BD"/>
    <w:rsid w:val="71D17C92"/>
    <w:rsid w:val="71DC6DEC"/>
    <w:rsid w:val="71FE0FF4"/>
    <w:rsid w:val="720D62FA"/>
    <w:rsid w:val="72104444"/>
    <w:rsid w:val="722B7F7E"/>
    <w:rsid w:val="72326B0E"/>
    <w:rsid w:val="7242693D"/>
    <w:rsid w:val="72472E01"/>
    <w:rsid w:val="7268775B"/>
    <w:rsid w:val="72B35F16"/>
    <w:rsid w:val="72D93FE7"/>
    <w:rsid w:val="73093CE5"/>
    <w:rsid w:val="730E7F44"/>
    <w:rsid w:val="732832DD"/>
    <w:rsid w:val="73410FF4"/>
    <w:rsid w:val="734C1047"/>
    <w:rsid w:val="735A1499"/>
    <w:rsid w:val="73666ABD"/>
    <w:rsid w:val="738810BD"/>
    <w:rsid w:val="738A5D60"/>
    <w:rsid w:val="738B3F56"/>
    <w:rsid w:val="73916994"/>
    <w:rsid w:val="73AF5200"/>
    <w:rsid w:val="73B1192F"/>
    <w:rsid w:val="73CE2E29"/>
    <w:rsid w:val="73CE54AA"/>
    <w:rsid w:val="73D971D9"/>
    <w:rsid w:val="73DA0609"/>
    <w:rsid w:val="73EC23AD"/>
    <w:rsid w:val="74063A0F"/>
    <w:rsid w:val="74085DBE"/>
    <w:rsid w:val="740C668D"/>
    <w:rsid w:val="7419604D"/>
    <w:rsid w:val="741B029F"/>
    <w:rsid w:val="741D3F96"/>
    <w:rsid w:val="7422753E"/>
    <w:rsid w:val="74275EEF"/>
    <w:rsid w:val="74311C74"/>
    <w:rsid w:val="743A3238"/>
    <w:rsid w:val="74417D9A"/>
    <w:rsid w:val="7442265A"/>
    <w:rsid w:val="744D4194"/>
    <w:rsid w:val="747A6B56"/>
    <w:rsid w:val="74A130CB"/>
    <w:rsid w:val="74A847D8"/>
    <w:rsid w:val="74BF79E8"/>
    <w:rsid w:val="74CD7D3E"/>
    <w:rsid w:val="74E46DE7"/>
    <w:rsid w:val="74EC5BC2"/>
    <w:rsid w:val="74FF1F41"/>
    <w:rsid w:val="75186034"/>
    <w:rsid w:val="7546513A"/>
    <w:rsid w:val="75642786"/>
    <w:rsid w:val="756E76CB"/>
    <w:rsid w:val="757D1402"/>
    <w:rsid w:val="75C625B2"/>
    <w:rsid w:val="75E73449"/>
    <w:rsid w:val="75F760D0"/>
    <w:rsid w:val="75FF1C9D"/>
    <w:rsid w:val="761651E1"/>
    <w:rsid w:val="76193CFE"/>
    <w:rsid w:val="762761CC"/>
    <w:rsid w:val="764B5B94"/>
    <w:rsid w:val="765D278B"/>
    <w:rsid w:val="765D642D"/>
    <w:rsid w:val="76796A38"/>
    <w:rsid w:val="76814719"/>
    <w:rsid w:val="76911430"/>
    <w:rsid w:val="76C43B6A"/>
    <w:rsid w:val="76C84BB4"/>
    <w:rsid w:val="76DC70E2"/>
    <w:rsid w:val="770F655C"/>
    <w:rsid w:val="77387F4E"/>
    <w:rsid w:val="77420C0F"/>
    <w:rsid w:val="774775C9"/>
    <w:rsid w:val="77944A0C"/>
    <w:rsid w:val="77D07F79"/>
    <w:rsid w:val="77DC2A8A"/>
    <w:rsid w:val="77DC410A"/>
    <w:rsid w:val="77EF1EFC"/>
    <w:rsid w:val="78082EA5"/>
    <w:rsid w:val="78191973"/>
    <w:rsid w:val="783A2570"/>
    <w:rsid w:val="785C0E4F"/>
    <w:rsid w:val="785D0C51"/>
    <w:rsid w:val="787A2FA2"/>
    <w:rsid w:val="789F729D"/>
    <w:rsid w:val="78A332F6"/>
    <w:rsid w:val="78AC2C1A"/>
    <w:rsid w:val="78BA77AD"/>
    <w:rsid w:val="78D76289"/>
    <w:rsid w:val="78FA6091"/>
    <w:rsid w:val="78FE02F9"/>
    <w:rsid w:val="7918120A"/>
    <w:rsid w:val="791D484E"/>
    <w:rsid w:val="792B7ADB"/>
    <w:rsid w:val="795D07AE"/>
    <w:rsid w:val="79673907"/>
    <w:rsid w:val="7972455A"/>
    <w:rsid w:val="79843AB5"/>
    <w:rsid w:val="79F556E7"/>
    <w:rsid w:val="79FA5EC6"/>
    <w:rsid w:val="79FD3647"/>
    <w:rsid w:val="7A1B6439"/>
    <w:rsid w:val="7A3D4FF8"/>
    <w:rsid w:val="7A62009D"/>
    <w:rsid w:val="7A6816FC"/>
    <w:rsid w:val="7A707A0C"/>
    <w:rsid w:val="7A7F1012"/>
    <w:rsid w:val="7A991F5F"/>
    <w:rsid w:val="7AA95331"/>
    <w:rsid w:val="7AC34054"/>
    <w:rsid w:val="7AD41BFE"/>
    <w:rsid w:val="7AE101C7"/>
    <w:rsid w:val="7AE57976"/>
    <w:rsid w:val="7B244E36"/>
    <w:rsid w:val="7B274214"/>
    <w:rsid w:val="7B333296"/>
    <w:rsid w:val="7B5529ED"/>
    <w:rsid w:val="7B716015"/>
    <w:rsid w:val="7B83131D"/>
    <w:rsid w:val="7B856539"/>
    <w:rsid w:val="7BA557B9"/>
    <w:rsid w:val="7BA7367B"/>
    <w:rsid w:val="7BB10658"/>
    <w:rsid w:val="7BBC0A78"/>
    <w:rsid w:val="7BDD4B02"/>
    <w:rsid w:val="7C1E1019"/>
    <w:rsid w:val="7C5B1B71"/>
    <w:rsid w:val="7C6F7FEF"/>
    <w:rsid w:val="7C916D05"/>
    <w:rsid w:val="7CC952AA"/>
    <w:rsid w:val="7CD62495"/>
    <w:rsid w:val="7CE64F77"/>
    <w:rsid w:val="7CF02947"/>
    <w:rsid w:val="7D032647"/>
    <w:rsid w:val="7D312C84"/>
    <w:rsid w:val="7D553317"/>
    <w:rsid w:val="7D5B4CA8"/>
    <w:rsid w:val="7D5D566D"/>
    <w:rsid w:val="7D8A7BB3"/>
    <w:rsid w:val="7DBD1C4E"/>
    <w:rsid w:val="7DE33872"/>
    <w:rsid w:val="7E024E93"/>
    <w:rsid w:val="7E025E1B"/>
    <w:rsid w:val="7E351709"/>
    <w:rsid w:val="7E4A2CB2"/>
    <w:rsid w:val="7E653615"/>
    <w:rsid w:val="7E7D50EC"/>
    <w:rsid w:val="7E8B43F6"/>
    <w:rsid w:val="7EB77ECD"/>
    <w:rsid w:val="7EC11809"/>
    <w:rsid w:val="7EDC3C5E"/>
    <w:rsid w:val="7F0B6E9D"/>
    <w:rsid w:val="7F271E86"/>
    <w:rsid w:val="7F745F2F"/>
    <w:rsid w:val="7F7B15F0"/>
    <w:rsid w:val="7F8C2962"/>
    <w:rsid w:val="7FA919BF"/>
    <w:rsid w:val="7FB606F2"/>
    <w:rsid w:val="7FCA13CF"/>
    <w:rsid w:val="7FD42C52"/>
    <w:rsid w:val="7FE80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nhideWhenUsed="0" w:uiPriority="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name="annotation reference" w:locked="1"/>
    <w:lsdException w:qFormat="1" w:unhideWhenUsed="0" w:uiPriority="99" w:name="line number"/>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name="List"/>
    <w:lsdException w:uiPriority="99" w:name="List Bullet" w:locked="1"/>
    <w:lsdException w:qFormat="1" w:unhideWhenUsed="0" w:uiPriority="99" w:name="List Number"/>
    <w:lsdException w:qFormat="1" w:unhideWhenUsed="0" w:uiPriority="99"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uiPriority="99" w:name="Note Heading" w:locked="1"/>
    <w:lsdException w:qFormat="1" w:unhideWhenUsed="0" w:uiPriority="99" w:name="Body Text 2"/>
    <w:lsdException w:qFormat="1" w:unhideWhenUsed="0" w:uiPriority="99" w:name="Body Text 3"/>
    <w:lsdException w:qFormat="1" w:unhideWhenUsed="0" w:uiPriority="99" w:name="Body Text Indent 2"/>
    <w:lsdException w:qFormat="1" w:unhideWhenUsed="0" w:uiPriority="99" w:semiHidden="0" w:name="Body Text Indent 3"/>
    <w:lsdException w:qFormat="1" w:unhideWhenUsed="0" w:uiPriority="0" w:semiHidden="0"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8"/>
      <w:lang w:val="en-US" w:eastAsia="zh-CN" w:bidi="ar-SA"/>
    </w:rPr>
  </w:style>
  <w:style w:type="paragraph" w:styleId="6">
    <w:name w:val="heading 1"/>
    <w:basedOn w:val="1"/>
    <w:next w:val="1"/>
    <w:link w:val="62"/>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69"/>
    <w:qFormat/>
    <w:uiPriority w:val="99"/>
    <w:pPr>
      <w:keepNext/>
      <w:keepLines/>
      <w:spacing w:before="260" w:after="260" w:line="415" w:lineRule="auto"/>
      <w:outlineLvl w:val="1"/>
    </w:pPr>
    <w:rPr>
      <w:rFonts w:ascii="Arial" w:hAnsi="Arial" w:eastAsia="黑体"/>
      <w:b/>
      <w:bCs/>
      <w:sz w:val="32"/>
      <w:szCs w:val="32"/>
    </w:rPr>
  </w:style>
  <w:style w:type="paragraph" w:styleId="8">
    <w:name w:val="heading 3"/>
    <w:basedOn w:val="1"/>
    <w:next w:val="1"/>
    <w:link w:val="51"/>
    <w:qFormat/>
    <w:uiPriority w:val="99"/>
    <w:pPr>
      <w:keepNext/>
      <w:keepLines/>
      <w:spacing w:before="260" w:after="260" w:line="416" w:lineRule="auto"/>
      <w:outlineLvl w:val="2"/>
    </w:pPr>
    <w:rPr>
      <w:b/>
      <w:bCs/>
      <w:sz w:val="32"/>
      <w:szCs w:val="32"/>
    </w:rPr>
  </w:style>
  <w:style w:type="paragraph" w:styleId="9">
    <w:name w:val="heading 4"/>
    <w:basedOn w:val="1"/>
    <w:next w:val="1"/>
    <w:link w:val="48"/>
    <w:qFormat/>
    <w:uiPriority w:val="0"/>
    <w:pPr>
      <w:keepNext/>
      <w:keepLines/>
      <w:spacing w:before="280" w:after="290" w:line="376" w:lineRule="auto"/>
      <w:outlineLvl w:val="3"/>
    </w:pPr>
    <w:rPr>
      <w:rFonts w:ascii="Cambria" w:hAnsi="Cambria"/>
      <w:b/>
      <w:bCs/>
      <w:sz w:val="28"/>
    </w:rPr>
  </w:style>
  <w:style w:type="paragraph" w:styleId="10">
    <w:name w:val="heading 6"/>
    <w:basedOn w:val="1"/>
    <w:next w:val="1"/>
    <w:qFormat/>
    <w:uiPriority w:val="0"/>
    <w:pPr>
      <w:keepNext/>
      <w:jc w:val="center"/>
      <w:outlineLvl w:val="5"/>
    </w:pPr>
    <w:rPr>
      <w:color w:val="000000"/>
      <w:sz w:val="32"/>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0"/>
    <w:qFormat/>
    <w:uiPriority w:val="99"/>
    <w:pPr>
      <w:spacing w:after="120"/>
    </w:pPr>
    <w:rPr>
      <w:kern w:val="0"/>
      <w:szCs w:val="24"/>
    </w:rPr>
  </w:style>
  <w:style w:type="paragraph" w:customStyle="1" w:styleId="3">
    <w:name w:val="Default"/>
    <w:next w:val="4"/>
    <w:qFormat/>
    <w:uiPriority w:val="0"/>
    <w:pPr>
      <w:widowControl w:val="0"/>
      <w:autoSpaceDE w:val="0"/>
      <w:autoSpaceDN w:val="0"/>
      <w:adjustRightInd w:val="0"/>
      <w:spacing w:before="120" w:after="120"/>
    </w:pPr>
    <w:rPr>
      <w:rFonts w:ascii="宋体" w:hAnsi="Times New Roman" w:eastAsia="宋体" w:cs="宋体"/>
      <w:color w:val="000000"/>
      <w:sz w:val="24"/>
      <w:szCs w:val="24"/>
      <w:lang w:val="en-US" w:eastAsia="zh-CN" w:bidi="ar-SA"/>
    </w:rPr>
  </w:style>
  <w:style w:type="paragraph" w:styleId="4">
    <w:name w:val="footer"/>
    <w:basedOn w:val="1"/>
    <w:next w:val="5"/>
    <w:link w:val="52"/>
    <w:qFormat/>
    <w:uiPriority w:val="99"/>
    <w:pPr>
      <w:tabs>
        <w:tab w:val="center" w:pos="4153"/>
        <w:tab w:val="right" w:pos="8306"/>
      </w:tabs>
      <w:snapToGrid w:val="0"/>
      <w:jc w:val="left"/>
    </w:pPr>
    <w:rPr>
      <w:sz w:val="18"/>
      <w:szCs w:val="18"/>
    </w:rPr>
  </w:style>
  <w:style w:type="paragraph" w:styleId="5">
    <w:name w:val="toc 2"/>
    <w:basedOn w:val="1"/>
    <w:next w:val="1"/>
    <w:qFormat/>
    <w:uiPriority w:val="39"/>
    <w:pPr>
      <w:ind w:left="420" w:leftChars="200"/>
    </w:pPr>
  </w:style>
  <w:style w:type="paragraph" w:styleId="11">
    <w:name w:val="List Number"/>
    <w:basedOn w:val="1"/>
    <w:semiHidden/>
    <w:qFormat/>
    <w:uiPriority w:val="99"/>
    <w:pPr>
      <w:widowControl/>
      <w:tabs>
        <w:tab w:val="left" w:pos="900"/>
      </w:tabs>
      <w:spacing w:afterLines="50"/>
      <w:ind w:left="900" w:hanging="720"/>
      <w:jc w:val="left"/>
    </w:pPr>
    <w:rPr>
      <w:kern w:val="0"/>
      <w:szCs w:val="24"/>
    </w:rPr>
  </w:style>
  <w:style w:type="paragraph" w:styleId="12">
    <w:name w:val="Normal Indent"/>
    <w:basedOn w:val="1"/>
    <w:next w:val="1"/>
    <w:link w:val="67"/>
    <w:qFormat/>
    <w:uiPriority w:val="0"/>
    <w:pPr>
      <w:ind w:firstLine="420"/>
    </w:pPr>
    <w:rPr>
      <w:sz w:val="21"/>
      <w:szCs w:val="21"/>
    </w:rPr>
  </w:style>
  <w:style w:type="paragraph" w:styleId="13">
    <w:name w:val="caption"/>
    <w:basedOn w:val="1"/>
    <w:next w:val="1"/>
    <w:qFormat/>
    <w:uiPriority w:val="99"/>
    <w:pPr>
      <w:spacing w:before="152" w:after="160"/>
    </w:pPr>
    <w:rPr>
      <w:rFonts w:ascii="Arial" w:hAnsi="Arial" w:eastAsia="黑体" w:cs="Arial"/>
      <w:sz w:val="20"/>
      <w:szCs w:val="20"/>
    </w:rPr>
  </w:style>
  <w:style w:type="paragraph" w:styleId="14">
    <w:name w:val="Document Map"/>
    <w:basedOn w:val="1"/>
    <w:link w:val="74"/>
    <w:semiHidden/>
    <w:qFormat/>
    <w:uiPriority w:val="99"/>
    <w:rPr>
      <w:rFonts w:ascii="宋体"/>
      <w:sz w:val="18"/>
      <w:szCs w:val="18"/>
    </w:rPr>
  </w:style>
  <w:style w:type="paragraph" w:styleId="15">
    <w:name w:val="annotation text"/>
    <w:basedOn w:val="1"/>
    <w:link w:val="50"/>
    <w:semiHidden/>
    <w:qFormat/>
    <w:locked/>
    <w:uiPriority w:val="0"/>
    <w:pPr>
      <w:jc w:val="left"/>
    </w:pPr>
    <w:rPr>
      <w:sz w:val="21"/>
      <w:szCs w:val="22"/>
    </w:rPr>
  </w:style>
  <w:style w:type="paragraph" w:styleId="16">
    <w:name w:val="Body Text 3"/>
    <w:basedOn w:val="1"/>
    <w:link w:val="63"/>
    <w:semiHidden/>
    <w:qFormat/>
    <w:uiPriority w:val="99"/>
    <w:pPr>
      <w:snapToGrid w:val="0"/>
      <w:spacing w:before="50" w:after="50"/>
    </w:pPr>
    <w:rPr>
      <w:kern w:val="0"/>
      <w:sz w:val="16"/>
      <w:szCs w:val="16"/>
    </w:rPr>
  </w:style>
  <w:style w:type="paragraph" w:styleId="17">
    <w:name w:val="Body Text Indent"/>
    <w:basedOn w:val="1"/>
    <w:next w:val="1"/>
    <w:link w:val="72"/>
    <w:qFormat/>
    <w:uiPriority w:val="99"/>
    <w:pPr>
      <w:spacing w:line="200" w:lineRule="atLeast"/>
      <w:ind w:firstLine="301"/>
    </w:pPr>
    <w:rPr>
      <w:kern w:val="0"/>
      <w:szCs w:val="24"/>
    </w:rPr>
  </w:style>
  <w:style w:type="paragraph" w:styleId="18">
    <w:name w:val="List Number 3"/>
    <w:basedOn w:val="1"/>
    <w:semiHidden/>
    <w:qFormat/>
    <w:uiPriority w:val="99"/>
    <w:pPr>
      <w:tabs>
        <w:tab w:val="left" w:pos="1480"/>
      </w:tabs>
      <w:ind w:left="720" w:leftChars="400" w:hanging="200" w:hangingChars="200"/>
    </w:pPr>
    <w:rPr>
      <w:sz w:val="21"/>
      <w:szCs w:val="21"/>
    </w:rPr>
  </w:style>
  <w:style w:type="paragraph" w:styleId="19">
    <w:name w:val="List 2"/>
    <w:basedOn w:val="1"/>
    <w:semiHidden/>
    <w:qFormat/>
    <w:uiPriority w:val="99"/>
    <w:pPr>
      <w:ind w:left="200" w:leftChars="200" w:hanging="200" w:hangingChars="200"/>
    </w:pPr>
  </w:style>
  <w:style w:type="paragraph" w:styleId="20">
    <w:name w:val="Block Text"/>
    <w:basedOn w:val="1"/>
    <w:qFormat/>
    <w:locked/>
    <w:uiPriority w:val="0"/>
    <w:pPr>
      <w:adjustRightInd w:val="0"/>
      <w:ind w:left="420" w:right="33"/>
      <w:jc w:val="left"/>
      <w:textAlignment w:val="baseline"/>
    </w:pPr>
    <w:rPr>
      <w:kern w:val="0"/>
      <w:szCs w:val="20"/>
    </w:rPr>
  </w:style>
  <w:style w:type="paragraph" w:styleId="21">
    <w:name w:val="toc 3"/>
    <w:basedOn w:val="1"/>
    <w:next w:val="1"/>
    <w:qFormat/>
    <w:uiPriority w:val="39"/>
    <w:pPr>
      <w:ind w:left="840" w:leftChars="400"/>
    </w:pPr>
  </w:style>
  <w:style w:type="paragraph" w:styleId="22">
    <w:name w:val="Plain Text"/>
    <w:basedOn w:val="1"/>
    <w:next w:val="1"/>
    <w:link w:val="65"/>
    <w:qFormat/>
    <w:uiPriority w:val="0"/>
    <w:pPr>
      <w:spacing w:beforeLines="50" w:afterLines="50" w:line="400" w:lineRule="atLeast"/>
    </w:pPr>
    <w:rPr>
      <w:rFonts w:ascii="宋体" w:hAnsi="Courier New"/>
      <w:kern w:val="0"/>
      <w:sz w:val="21"/>
      <w:szCs w:val="21"/>
    </w:rPr>
  </w:style>
  <w:style w:type="paragraph" w:styleId="23">
    <w:name w:val="Date"/>
    <w:basedOn w:val="1"/>
    <w:next w:val="1"/>
    <w:link w:val="71"/>
    <w:qFormat/>
    <w:uiPriority w:val="99"/>
    <w:pPr>
      <w:ind w:left="2500" w:leftChars="2500"/>
    </w:pPr>
    <w:rPr>
      <w:kern w:val="0"/>
      <w:szCs w:val="24"/>
    </w:rPr>
  </w:style>
  <w:style w:type="paragraph" w:styleId="24">
    <w:name w:val="Body Text Indent 2"/>
    <w:basedOn w:val="1"/>
    <w:next w:val="25"/>
    <w:link w:val="49"/>
    <w:semiHidden/>
    <w:qFormat/>
    <w:uiPriority w:val="99"/>
    <w:pPr>
      <w:snapToGrid w:val="0"/>
      <w:ind w:firstLine="542" w:firstLineChars="225"/>
    </w:pPr>
    <w:rPr>
      <w:rFonts w:ascii="仿宋_GB2312" w:hAnsi="宋体"/>
      <w:b/>
      <w:bCs/>
      <w:color w:val="000000"/>
      <w:szCs w:val="24"/>
    </w:rPr>
  </w:style>
  <w:style w:type="paragraph" w:styleId="25">
    <w:name w:val="Body Text First Indent 2"/>
    <w:basedOn w:val="17"/>
    <w:link w:val="56"/>
    <w:unhideWhenUsed/>
    <w:qFormat/>
    <w:locked/>
    <w:uiPriority w:val="99"/>
    <w:pPr>
      <w:spacing w:after="120" w:line="360" w:lineRule="auto"/>
      <w:ind w:left="420" w:leftChars="200" w:firstLine="420"/>
    </w:pPr>
    <w:rPr>
      <w:kern w:val="2"/>
      <w:szCs w:val="28"/>
    </w:rPr>
  </w:style>
  <w:style w:type="paragraph" w:styleId="26">
    <w:name w:val="Balloon Text"/>
    <w:basedOn w:val="1"/>
    <w:link w:val="68"/>
    <w:qFormat/>
    <w:uiPriority w:val="0"/>
    <w:rPr>
      <w:sz w:val="18"/>
      <w:szCs w:val="18"/>
    </w:rPr>
  </w:style>
  <w:style w:type="paragraph" w:styleId="27">
    <w:name w:val="header"/>
    <w:basedOn w:val="1"/>
    <w:link w:val="58"/>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rPr>
      <w:sz w:val="21"/>
      <w:szCs w:val="21"/>
    </w:rPr>
  </w:style>
  <w:style w:type="paragraph" w:styleId="29">
    <w:name w:val="Subtitle"/>
    <w:basedOn w:val="1"/>
    <w:next w:val="1"/>
    <w:link w:val="59"/>
    <w:qFormat/>
    <w:uiPriority w:val="0"/>
    <w:pPr>
      <w:spacing w:before="240" w:after="60" w:line="312" w:lineRule="auto"/>
      <w:jc w:val="center"/>
      <w:outlineLvl w:val="1"/>
    </w:pPr>
    <w:rPr>
      <w:rFonts w:ascii="Cambria" w:hAnsi="Cambria"/>
      <w:b/>
      <w:bCs/>
      <w:kern w:val="28"/>
      <w:sz w:val="32"/>
      <w:szCs w:val="32"/>
    </w:rPr>
  </w:style>
  <w:style w:type="paragraph" w:styleId="30">
    <w:name w:val="List"/>
    <w:basedOn w:val="1"/>
    <w:semiHidden/>
    <w:qFormat/>
    <w:uiPriority w:val="99"/>
    <w:pPr>
      <w:ind w:left="200" w:hanging="200" w:hangingChars="200"/>
    </w:pPr>
  </w:style>
  <w:style w:type="paragraph" w:styleId="31">
    <w:name w:val="toc 6"/>
    <w:basedOn w:val="1"/>
    <w:next w:val="1"/>
    <w:unhideWhenUsed/>
    <w:qFormat/>
    <w:uiPriority w:val="39"/>
    <w:pPr>
      <w:ind w:left="1049"/>
      <w:jc w:val="left"/>
    </w:pPr>
    <w:rPr>
      <w:rFonts w:ascii="Calibri" w:hAnsi="Calibri" w:cs="Calibri"/>
      <w:szCs w:val="18"/>
    </w:rPr>
  </w:style>
  <w:style w:type="paragraph" w:styleId="32">
    <w:name w:val="Body Text Indent 3"/>
    <w:basedOn w:val="1"/>
    <w:link w:val="75"/>
    <w:qFormat/>
    <w:uiPriority w:val="99"/>
    <w:pPr>
      <w:spacing w:after="120"/>
      <w:ind w:left="420" w:leftChars="200"/>
    </w:pPr>
    <w:rPr>
      <w:sz w:val="16"/>
      <w:szCs w:val="16"/>
    </w:rPr>
  </w:style>
  <w:style w:type="paragraph" w:styleId="33">
    <w:name w:val="Body Text 2"/>
    <w:basedOn w:val="1"/>
    <w:link w:val="64"/>
    <w:semiHidden/>
    <w:qFormat/>
    <w:uiPriority w:val="99"/>
    <w:pPr>
      <w:widowControl/>
      <w:snapToGrid w:val="0"/>
      <w:spacing w:before="50" w:afterLines="50" w:line="400" w:lineRule="atLeast"/>
      <w:jc w:val="left"/>
    </w:pPr>
    <w:rPr>
      <w:kern w:val="0"/>
      <w:szCs w:val="24"/>
    </w:rPr>
  </w:style>
  <w:style w:type="paragraph" w:styleId="34">
    <w:name w:val="Normal (Web)"/>
    <w:basedOn w:val="1"/>
    <w:unhideWhenUsed/>
    <w:qFormat/>
    <w:locked/>
    <w:uiPriority w:val="0"/>
  </w:style>
  <w:style w:type="paragraph" w:styleId="35">
    <w:name w:val="Title"/>
    <w:basedOn w:val="1"/>
    <w:next w:val="1"/>
    <w:link w:val="61"/>
    <w:qFormat/>
    <w:uiPriority w:val="0"/>
    <w:pPr>
      <w:spacing w:before="240" w:after="60"/>
      <w:jc w:val="center"/>
      <w:outlineLvl w:val="0"/>
    </w:pPr>
    <w:rPr>
      <w:rFonts w:ascii="Cambria" w:hAnsi="Cambria"/>
      <w:b/>
      <w:bCs/>
      <w:sz w:val="32"/>
      <w:szCs w:val="32"/>
    </w:rPr>
  </w:style>
  <w:style w:type="paragraph" w:styleId="36">
    <w:name w:val="annotation subject"/>
    <w:basedOn w:val="15"/>
    <w:next w:val="15"/>
    <w:semiHidden/>
    <w:qFormat/>
    <w:locked/>
    <w:uiPriority w:val="0"/>
    <w:rPr>
      <w:b/>
      <w:bCs/>
      <w:sz w:val="28"/>
      <w:szCs w:val="28"/>
    </w:rPr>
  </w:style>
  <w:style w:type="paragraph" w:styleId="37">
    <w:name w:val="Body Text First Indent"/>
    <w:basedOn w:val="2"/>
    <w:next w:val="1"/>
    <w:qFormat/>
    <w:locked/>
    <w:uiPriority w:val="0"/>
    <w:pPr>
      <w:ind w:firstLine="420"/>
    </w:pPr>
    <w:rPr>
      <w:rFonts w:eastAsia="楷体_GB2312"/>
      <w:b/>
      <w:bCs/>
      <w:sz w:val="32"/>
      <w:szCs w:val="20"/>
    </w:rPr>
  </w:style>
  <w:style w:type="table" w:styleId="39">
    <w:name w:val="Table Grid"/>
    <w:basedOn w:val="3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qFormat/>
    <w:uiPriority w:val="0"/>
    <w:rPr>
      <w:b/>
    </w:rPr>
  </w:style>
  <w:style w:type="character" w:styleId="42">
    <w:name w:val="page number"/>
    <w:basedOn w:val="40"/>
    <w:qFormat/>
    <w:locked/>
    <w:uiPriority w:val="0"/>
  </w:style>
  <w:style w:type="character" w:styleId="43">
    <w:name w:val="line number"/>
    <w:semiHidden/>
    <w:qFormat/>
    <w:uiPriority w:val="99"/>
    <w:rPr>
      <w:rFonts w:cs="Times New Roman"/>
    </w:rPr>
  </w:style>
  <w:style w:type="character" w:styleId="44">
    <w:name w:val="Hyperlink"/>
    <w:qFormat/>
    <w:uiPriority w:val="99"/>
    <w:rPr>
      <w:rFonts w:cs="Times New Roman"/>
      <w:color w:val="0000FF"/>
      <w:u w:val="single"/>
    </w:rPr>
  </w:style>
  <w:style w:type="character" w:styleId="45">
    <w:name w:val="annotation reference"/>
    <w:semiHidden/>
    <w:qFormat/>
    <w:locked/>
    <w:uiPriority w:val="0"/>
    <w:rPr>
      <w:sz w:val="21"/>
      <w:szCs w:val="21"/>
    </w:rPr>
  </w:style>
  <w:style w:type="paragraph" w:customStyle="1" w:styleId="46">
    <w:name w:val="标准正文"/>
    <w:basedOn w:val="1"/>
    <w:qFormat/>
    <w:uiPriority w:val="0"/>
    <w:pPr>
      <w:tabs>
        <w:tab w:val="left" w:pos="780"/>
      </w:tabs>
      <w:ind w:left="200" w:leftChars="200"/>
    </w:pPr>
  </w:style>
  <w:style w:type="paragraph" w:customStyle="1" w:styleId="47">
    <w:name w:val="[Normal]"/>
    <w:qFormat/>
    <w:uiPriority w:val="0"/>
    <w:rPr>
      <w:rFonts w:ascii="宋体" w:hAnsi="宋体" w:eastAsia="宋体" w:cs="Times New Roman"/>
      <w:sz w:val="24"/>
      <w:lang w:val="en-US" w:eastAsia="en-US" w:bidi="ar-SA"/>
    </w:rPr>
  </w:style>
  <w:style w:type="character" w:customStyle="1" w:styleId="48">
    <w:name w:val="标题 4 字符"/>
    <w:link w:val="9"/>
    <w:semiHidden/>
    <w:qFormat/>
    <w:uiPriority w:val="0"/>
    <w:rPr>
      <w:rFonts w:ascii="Cambria" w:hAnsi="Cambria" w:eastAsia="宋体" w:cs="Times New Roman"/>
      <w:b/>
      <w:bCs/>
      <w:kern w:val="2"/>
      <w:sz w:val="28"/>
      <w:szCs w:val="28"/>
    </w:rPr>
  </w:style>
  <w:style w:type="character" w:customStyle="1" w:styleId="49">
    <w:name w:val="正文文本缩进 2 字符"/>
    <w:link w:val="24"/>
    <w:semiHidden/>
    <w:qFormat/>
    <w:locked/>
    <w:uiPriority w:val="99"/>
    <w:rPr>
      <w:rFonts w:ascii="仿宋_GB2312" w:hAnsi="宋体" w:cs="仿宋_GB2312"/>
      <w:b/>
      <w:bCs/>
      <w:color w:val="000000"/>
      <w:kern w:val="2"/>
      <w:sz w:val="24"/>
      <w:szCs w:val="24"/>
    </w:rPr>
  </w:style>
  <w:style w:type="character" w:customStyle="1" w:styleId="50">
    <w:name w:val="批注文字 字符"/>
    <w:link w:val="15"/>
    <w:semiHidden/>
    <w:qFormat/>
    <w:uiPriority w:val="0"/>
    <w:rPr>
      <w:kern w:val="2"/>
      <w:sz w:val="21"/>
      <w:szCs w:val="22"/>
    </w:rPr>
  </w:style>
  <w:style w:type="character" w:customStyle="1" w:styleId="51">
    <w:name w:val="标题 3 字符"/>
    <w:link w:val="8"/>
    <w:semiHidden/>
    <w:qFormat/>
    <w:locked/>
    <w:uiPriority w:val="99"/>
    <w:rPr>
      <w:rFonts w:cs="Times New Roman"/>
      <w:b/>
      <w:bCs/>
      <w:kern w:val="2"/>
      <w:sz w:val="32"/>
      <w:szCs w:val="32"/>
    </w:rPr>
  </w:style>
  <w:style w:type="character" w:customStyle="1" w:styleId="52">
    <w:name w:val="页脚 字符"/>
    <w:link w:val="4"/>
    <w:qFormat/>
    <w:locked/>
    <w:uiPriority w:val="99"/>
    <w:rPr>
      <w:rFonts w:cs="Times New Roman"/>
      <w:kern w:val="2"/>
      <w:sz w:val="18"/>
      <w:szCs w:val="18"/>
    </w:rPr>
  </w:style>
  <w:style w:type="character" w:customStyle="1" w:styleId="53">
    <w:name w:val="font01"/>
    <w:qFormat/>
    <w:uiPriority w:val="0"/>
    <w:rPr>
      <w:rFonts w:hint="eastAsia" w:ascii="宋体" w:hAnsi="宋体" w:eastAsia="宋体" w:cs="宋体"/>
      <w:color w:val="000000"/>
      <w:sz w:val="24"/>
      <w:szCs w:val="24"/>
      <w:u w:val="none"/>
    </w:rPr>
  </w:style>
  <w:style w:type="character" w:customStyle="1" w:styleId="54">
    <w:name w:val="正文2 Char Char"/>
    <w:link w:val="55"/>
    <w:qFormat/>
    <w:uiPriority w:val="0"/>
    <w:rPr>
      <w:kern w:val="2"/>
      <w:sz w:val="24"/>
    </w:rPr>
  </w:style>
  <w:style w:type="paragraph" w:customStyle="1" w:styleId="55">
    <w:name w:val="正文2"/>
    <w:basedOn w:val="1"/>
    <w:link w:val="54"/>
    <w:qFormat/>
    <w:uiPriority w:val="0"/>
    <w:pPr>
      <w:spacing w:before="156"/>
      <w:ind w:firstLine="510"/>
    </w:pPr>
    <w:rPr>
      <w:szCs w:val="20"/>
    </w:rPr>
  </w:style>
  <w:style w:type="character" w:customStyle="1" w:styleId="56">
    <w:name w:val="正文首行缩进 2 字符"/>
    <w:link w:val="25"/>
    <w:qFormat/>
    <w:uiPriority w:val="99"/>
    <w:rPr>
      <w:rFonts w:cs="Times New Roman"/>
      <w:kern w:val="2"/>
      <w:sz w:val="24"/>
      <w:szCs w:val="28"/>
    </w:rPr>
  </w:style>
  <w:style w:type="character" w:customStyle="1" w:styleId="57">
    <w:name w:val="纯文本 Char2"/>
    <w:qFormat/>
    <w:uiPriority w:val="0"/>
    <w:rPr>
      <w:rFonts w:ascii="宋体" w:hAnsi="Courier New"/>
      <w:kern w:val="2"/>
      <w:sz w:val="24"/>
      <w:szCs w:val="24"/>
    </w:rPr>
  </w:style>
  <w:style w:type="character" w:customStyle="1" w:styleId="58">
    <w:name w:val="页眉 字符"/>
    <w:link w:val="27"/>
    <w:qFormat/>
    <w:locked/>
    <w:uiPriority w:val="99"/>
    <w:rPr>
      <w:rFonts w:cs="Times New Roman"/>
      <w:kern w:val="2"/>
      <w:sz w:val="18"/>
      <w:szCs w:val="18"/>
    </w:rPr>
  </w:style>
  <w:style w:type="character" w:customStyle="1" w:styleId="59">
    <w:name w:val="副标题 字符"/>
    <w:link w:val="29"/>
    <w:qFormat/>
    <w:uiPriority w:val="0"/>
    <w:rPr>
      <w:rFonts w:ascii="Cambria" w:hAnsi="Cambria" w:cs="Times New Roman"/>
      <w:b/>
      <w:bCs/>
      <w:kern w:val="28"/>
      <w:sz w:val="32"/>
      <w:szCs w:val="32"/>
    </w:rPr>
  </w:style>
  <w:style w:type="character" w:customStyle="1" w:styleId="60">
    <w:name w:val="正文文本 字符"/>
    <w:link w:val="2"/>
    <w:semiHidden/>
    <w:qFormat/>
    <w:locked/>
    <w:uiPriority w:val="99"/>
    <w:rPr>
      <w:rFonts w:cs="Times New Roman"/>
      <w:sz w:val="24"/>
      <w:szCs w:val="24"/>
    </w:rPr>
  </w:style>
  <w:style w:type="character" w:customStyle="1" w:styleId="61">
    <w:name w:val="标题 字符"/>
    <w:link w:val="35"/>
    <w:qFormat/>
    <w:uiPriority w:val="0"/>
    <w:rPr>
      <w:rFonts w:ascii="Cambria" w:hAnsi="Cambria" w:cs="Times New Roman"/>
      <w:b/>
      <w:bCs/>
      <w:kern w:val="2"/>
      <w:sz w:val="32"/>
      <w:szCs w:val="32"/>
    </w:rPr>
  </w:style>
  <w:style w:type="character" w:customStyle="1" w:styleId="62">
    <w:name w:val="标题 1 字符"/>
    <w:link w:val="6"/>
    <w:qFormat/>
    <w:locked/>
    <w:uiPriority w:val="9"/>
    <w:rPr>
      <w:rFonts w:cs="Times New Roman"/>
      <w:b/>
      <w:bCs/>
      <w:kern w:val="44"/>
      <w:sz w:val="44"/>
      <w:szCs w:val="44"/>
    </w:rPr>
  </w:style>
  <w:style w:type="character" w:customStyle="1" w:styleId="63">
    <w:name w:val="正文文本 3 字符"/>
    <w:link w:val="16"/>
    <w:semiHidden/>
    <w:qFormat/>
    <w:locked/>
    <w:uiPriority w:val="99"/>
    <w:rPr>
      <w:rFonts w:cs="Times New Roman"/>
      <w:sz w:val="16"/>
      <w:szCs w:val="16"/>
    </w:rPr>
  </w:style>
  <w:style w:type="character" w:customStyle="1" w:styleId="64">
    <w:name w:val="正文文本 2 字符"/>
    <w:link w:val="33"/>
    <w:semiHidden/>
    <w:qFormat/>
    <w:locked/>
    <w:uiPriority w:val="99"/>
    <w:rPr>
      <w:rFonts w:cs="Times New Roman"/>
      <w:sz w:val="24"/>
      <w:szCs w:val="24"/>
    </w:rPr>
  </w:style>
  <w:style w:type="character" w:customStyle="1" w:styleId="65">
    <w:name w:val="纯文本 字符"/>
    <w:link w:val="22"/>
    <w:qFormat/>
    <w:locked/>
    <w:uiPriority w:val="0"/>
    <w:rPr>
      <w:rFonts w:ascii="宋体" w:hAnsi="Courier New" w:cs="宋体"/>
      <w:sz w:val="21"/>
      <w:szCs w:val="21"/>
    </w:rPr>
  </w:style>
  <w:style w:type="character" w:customStyle="1" w:styleId="66">
    <w:name w:val="so-ask-best"/>
    <w:basedOn w:val="40"/>
    <w:qFormat/>
    <w:uiPriority w:val="0"/>
  </w:style>
  <w:style w:type="character" w:customStyle="1" w:styleId="67">
    <w:name w:val="正文缩进 字符"/>
    <w:link w:val="12"/>
    <w:qFormat/>
    <w:uiPriority w:val="0"/>
    <w:rPr>
      <w:kern w:val="2"/>
      <w:sz w:val="21"/>
      <w:szCs w:val="21"/>
    </w:rPr>
  </w:style>
  <w:style w:type="character" w:customStyle="1" w:styleId="68">
    <w:name w:val="批注框文本 字符"/>
    <w:link w:val="26"/>
    <w:qFormat/>
    <w:locked/>
    <w:uiPriority w:val="0"/>
    <w:rPr>
      <w:rFonts w:cs="Times New Roman"/>
      <w:kern w:val="2"/>
      <w:sz w:val="18"/>
      <w:szCs w:val="18"/>
    </w:rPr>
  </w:style>
  <w:style w:type="character" w:customStyle="1" w:styleId="69">
    <w:name w:val="标题 2 字符"/>
    <w:link w:val="7"/>
    <w:qFormat/>
    <w:locked/>
    <w:uiPriority w:val="99"/>
    <w:rPr>
      <w:rFonts w:ascii="Arial" w:hAnsi="Arial" w:eastAsia="黑体" w:cs="Arial"/>
      <w:b/>
      <w:bCs/>
      <w:kern w:val="2"/>
      <w:sz w:val="32"/>
      <w:szCs w:val="32"/>
    </w:rPr>
  </w:style>
  <w:style w:type="character" w:customStyle="1" w:styleId="70">
    <w:name w:val="纯文本 Char1"/>
    <w:qFormat/>
    <w:uiPriority w:val="0"/>
    <w:rPr>
      <w:rFonts w:ascii="宋体" w:hAnsi="Courier New"/>
      <w:sz w:val="24"/>
      <w:szCs w:val="24"/>
    </w:rPr>
  </w:style>
  <w:style w:type="character" w:customStyle="1" w:styleId="71">
    <w:name w:val="日期 字符"/>
    <w:link w:val="23"/>
    <w:semiHidden/>
    <w:qFormat/>
    <w:locked/>
    <w:uiPriority w:val="99"/>
    <w:rPr>
      <w:rFonts w:cs="Times New Roman"/>
      <w:sz w:val="24"/>
      <w:szCs w:val="24"/>
    </w:rPr>
  </w:style>
  <w:style w:type="character" w:customStyle="1" w:styleId="72">
    <w:name w:val="正文文本缩进 字符"/>
    <w:link w:val="17"/>
    <w:semiHidden/>
    <w:qFormat/>
    <w:locked/>
    <w:uiPriority w:val="99"/>
    <w:rPr>
      <w:rFonts w:cs="Times New Roman"/>
      <w:sz w:val="24"/>
      <w:szCs w:val="24"/>
    </w:rPr>
  </w:style>
  <w:style w:type="character" w:customStyle="1" w:styleId="73">
    <w:name w:val="op-map-singlepoint-info-right1"/>
    <w:basedOn w:val="40"/>
    <w:qFormat/>
    <w:uiPriority w:val="0"/>
  </w:style>
  <w:style w:type="character" w:customStyle="1" w:styleId="74">
    <w:name w:val="文档结构图 字符"/>
    <w:link w:val="14"/>
    <w:semiHidden/>
    <w:qFormat/>
    <w:locked/>
    <w:uiPriority w:val="99"/>
    <w:rPr>
      <w:rFonts w:ascii="宋体" w:cs="宋体"/>
      <w:kern w:val="2"/>
      <w:sz w:val="18"/>
      <w:szCs w:val="18"/>
    </w:rPr>
  </w:style>
  <w:style w:type="character" w:customStyle="1" w:styleId="75">
    <w:name w:val="正文文本缩进 3 字符"/>
    <w:link w:val="32"/>
    <w:qFormat/>
    <w:locked/>
    <w:uiPriority w:val="99"/>
    <w:rPr>
      <w:rFonts w:cs="Times New Roman"/>
      <w:kern w:val="2"/>
      <w:sz w:val="16"/>
      <w:szCs w:val="16"/>
    </w:rPr>
  </w:style>
  <w:style w:type="character" w:customStyle="1" w:styleId="76">
    <w:name w:val="font21"/>
    <w:qFormat/>
    <w:uiPriority w:val="0"/>
    <w:rPr>
      <w:rFonts w:hint="eastAsia" w:ascii="宋体" w:hAnsi="宋体" w:eastAsia="宋体" w:cs="宋体"/>
      <w:color w:val="FF0000"/>
      <w:sz w:val="24"/>
      <w:szCs w:val="24"/>
      <w:u w:val="none"/>
    </w:rPr>
  </w:style>
  <w:style w:type="paragraph" w:customStyle="1" w:styleId="77">
    <w:name w:val="BZ_正文"/>
    <w:basedOn w:val="1"/>
    <w:qFormat/>
    <w:uiPriority w:val="0"/>
    <w:rPr>
      <w:szCs w:val="24"/>
    </w:rPr>
  </w:style>
  <w:style w:type="paragraph" w:customStyle="1" w:styleId="78">
    <w:name w:val="列出段落1"/>
    <w:basedOn w:val="1"/>
    <w:qFormat/>
    <w:uiPriority w:val="99"/>
    <w:pPr>
      <w:ind w:firstLine="420"/>
    </w:pPr>
  </w:style>
  <w:style w:type="paragraph" w:customStyle="1" w:styleId="79">
    <w:name w:val="正文段"/>
    <w:basedOn w:val="1"/>
    <w:qFormat/>
    <w:uiPriority w:val="99"/>
    <w:pPr>
      <w:widowControl/>
      <w:snapToGrid w:val="0"/>
      <w:spacing w:afterLines="50"/>
    </w:pPr>
    <w:rPr>
      <w:kern w:val="0"/>
      <w:szCs w:val="24"/>
    </w:rPr>
  </w:style>
  <w:style w:type="paragraph" w:customStyle="1" w:styleId="80">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81">
    <w:name w:val="msoplaintextcxsplas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82">
    <w:name w:val="_Style 76"/>
    <w:unhideWhenUsed/>
    <w:qFormat/>
    <w:uiPriority w:val="99"/>
    <w:rPr>
      <w:rFonts w:ascii="Times New Roman" w:hAnsi="Times New Roman" w:eastAsia="宋体" w:cs="Times New Roman"/>
      <w:kern w:val="2"/>
      <w:sz w:val="28"/>
      <w:szCs w:val="28"/>
      <w:lang w:val="en-US" w:eastAsia="zh-CN" w:bidi="ar-SA"/>
    </w:rPr>
  </w:style>
  <w:style w:type="paragraph" w:customStyle="1" w:styleId="83">
    <w:name w:val="表格正文"/>
    <w:basedOn w:val="1"/>
    <w:qFormat/>
    <w:uiPriority w:val="0"/>
    <w:rPr>
      <w:rFonts w:ascii="宋体" w:hAnsi="宋体"/>
      <w:kern w:val="0"/>
      <w:sz w:val="21"/>
      <w:szCs w:val="20"/>
    </w:rPr>
  </w:style>
  <w:style w:type="paragraph" w:customStyle="1" w:styleId="84">
    <w:name w:val="Char Char4 Char Char Char Char Char Char Char Char"/>
    <w:basedOn w:val="1"/>
    <w:qFormat/>
    <w:uiPriority w:val="0"/>
    <w:rPr>
      <w:sz w:val="21"/>
      <w:szCs w:val="20"/>
    </w:rPr>
  </w:style>
  <w:style w:type="paragraph" w:customStyle="1" w:styleId="85">
    <w:name w:val="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86">
    <w:name w:val="Char Char Char Char Char Char Char Char Char Char Char Char Char Char Char Char"/>
    <w:basedOn w:val="1"/>
    <w:qFormat/>
    <w:uiPriority w:val="99"/>
    <w:rPr>
      <w:sz w:val="21"/>
      <w:szCs w:val="21"/>
    </w:rPr>
  </w:style>
  <w:style w:type="paragraph" w:customStyle="1" w:styleId="87">
    <w:name w:val="正文1"/>
    <w:basedOn w:val="1"/>
    <w:qFormat/>
    <w:uiPriority w:val="0"/>
    <w:pPr>
      <w:tabs>
        <w:tab w:val="left" w:pos="0"/>
      </w:tabs>
    </w:pPr>
    <w:rPr>
      <w:rFonts w:ascii="Arial" w:hAnsi="Arial" w:eastAsia="仿宋_GB2312" w:cs="Arial"/>
      <w:b/>
      <w:szCs w:val="24"/>
    </w:rPr>
  </w:style>
  <w:style w:type="paragraph" w:customStyle="1" w:styleId="88">
    <w:name w:val="表内文字"/>
    <w:basedOn w:val="1"/>
    <w:qFormat/>
    <w:uiPriority w:val="0"/>
    <w:pPr>
      <w:tabs>
        <w:tab w:val="left" w:pos="1418"/>
      </w:tabs>
      <w:spacing w:before="100" w:beforeAutospacing="1" w:after="100" w:afterAutospacing="1"/>
      <w:ind w:firstLine="400"/>
    </w:pPr>
    <w:rPr>
      <w:rFonts w:ascii="宋体" w:hAnsi="宋体" w:cs="仿宋_GB2312"/>
      <w:spacing w:val="-20"/>
      <w:kern w:val="0"/>
      <w:szCs w:val="24"/>
    </w:rPr>
  </w:style>
  <w:style w:type="paragraph" w:customStyle="1" w:styleId="89">
    <w:name w:val="Char Char3 Char Char"/>
    <w:basedOn w:val="1"/>
    <w:qFormat/>
    <w:uiPriority w:val="0"/>
    <w:rPr>
      <w:sz w:val="21"/>
      <w:szCs w:val="22"/>
    </w:rPr>
  </w:style>
  <w:style w:type="paragraph" w:customStyle="1" w:styleId="90">
    <w:name w:val="_Style 84"/>
    <w:basedOn w:val="6"/>
    <w:next w:val="1"/>
    <w:qFormat/>
    <w:uiPriority w:val="39"/>
    <w:pPr>
      <w:widowControl/>
      <w:spacing w:before="480" w:after="0" w:line="276" w:lineRule="auto"/>
      <w:jc w:val="left"/>
      <w:outlineLvl w:val="9"/>
    </w:pPr>
    <w:rPr>
      <w:rFonts w:ascii="Cambria" w:hAnsi="Cambria" w:cs="Cambria"/>
      <w:color w:val="365F91"/>
      <w:kern w:val="0"/>
      <w:sz w:val="28"/>
      <w:szCs w:val="28"/>
    </w:rPr>
  </w:style>
  <w:style w:type="paragraph" w:customStyle="1" w:styleId="91">
    <w:name w:val="Char2"/>
    <w:basedOn w:val="1"/>
    <w:qFormat/>
    <w:uiPriority w:val="99"/>
    <w:rPr>
      <w:rFonts w:ascii="仿宋_GB2312" w:eastAsia="仿宋_GB2312" w:cs="仿宋_GB2312"/>
      <w:b/>
      <w:bCs/>
      <w:sz w:val="32"/>
      <w:szCs w:val="32"/>
    </w:rPr>
  </w:style>
  <w:style w:type="paragraph" w:customStyle="1" w:styleId="92">
    <w:name w:val="默认段落字体 Para Char Char Char Char Char Char Char Char Char1 Char Char Char Char"/>
    <w:basedOn w:val="1"/>
    <w:qFormat/>
    <w:uiPriority w:val="0"/>
    <w:rPr>
      <w:rFonts w:ascii="Tahoma" w:hAnsi="Tahoma" w:cs="Tahoma"/>
      <w:szCs w:val="24"/>
    </w:rPr>
  </w:style>
  <w:style w:type="paragraph" w:customStyle="1" w:styleId="93">
    <w:name w:val="正文3"/>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94">
    <w:name w:val="_Style 2"/>
    <w:basedOn w:val="1"/>
    <w:qFormat/>
    <w:uiPriority w:val="0"/>
    <w:pPr>
      <w:ind w:firstLine="420"/>
    </w:pPr>
    <w:rPr>
      <w:rFonts w:ascii="Calibri" w:hAnsi="Calibri"/>
      <w:szCs w:val="22"/>
    </w:rPr>
  </w:style>
  <w:style w:type="paragraph" w:customStyle="1" w:styleId="95">
    <w:name w:val="Char1"/>
    <w:basedOn w:val="1"/>
    <w:qFormat/>
    <w:uiPriority w:val="0"/>
    <w:pPr>
      <w:spacing w:line="380" w:lineRule="exact"/>
      <w:jc w:val="center"/>
      <w:outlineLvl w:val="1"/>
    </w:pPr>
    <w:rPr>
      <w:rFonts w:ascii="宋体" w:hAnsi="宋体"/>
      <w:b/>
      <w:bCs/>
      <w:sz w:val="30"/>
      <w:szCs w:val="30"/>
    </w:rPr>
  </w:style>
  <w:style w:type="paragraph" w:customStyle="1" w:styleId="96">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97">
    <w:name w:val="p0"/>
    <w:basedOn w:val="1"/>
    <w:qFormat/>
    <w:uiPriority w:val="99"/>
    <w:pPr>
      <w:widowControl/>
    </w:pPr>
    <w:rPr>
      <w:kern w:val="0"/>
      <w:sz w:val="21"/>
      <w:szCs w:val="21"/>
    </w:rPr>
  </w:style>
  <w:style w:type="paragraph" w:customStyle="1" w:styleId="98">
    <w:name w:val="列出段落11"/>
    <w:basedOn w:val="1"/>
    <w:qFormat/>
    <w:uiPriority w:val="34"/>
    <w:pPr>
      <w:ind w:firstLine="420"/>
    </w:pPr>
    <w:rPr>
      <w:rFonts w:ascii="Calibri" w:hAnsi="Calibri"/>
      <w:sz w:val="21"/>
      <w:szCs w:val="22"/>
    </w:rPr>
  </w:style>
  <w:style w:type="paragraph" w:customStyle="1" w:styleId="99">
    <w:name w:val="Char Char Char Char Char Char Char Char Char"/>
    <w:basedOn w:val="1"/>
    <w:qFormat/>
    <w:uiPriority w:val="0"/>
    <w:pPr>
      <w:widowControl/>
      <w:spacing w:after="160" w:line="240" w:lineRule="exact"/>
      <w:jc w:val="left"/>
    </w:pPr>
    <w:rPr>
      <w:sz w:val="21"/>
      <w:szCs w:val="20"/>
    </w:rPr>
  </w:style>
  <w:style w:type="paragraph" w:customStyle="1" w:styleId="100">
    <w:name w:val="标书正文"/>
    <w:basedOn w:val="1"/>
    <w:qFormat/>
    <w:uiPriority w:val="0"/>
    <w:pPr>
      <w:widowControl/>
    </w:pPr>
    <w:rPr>
      <w:rFonts w:ascii="宋体" w:hAnsi="宋体"/>
      <w:color w:val="000000"/>
      <w:kern w:val="0"/>
      <w:szCs w:val="24"/>
    </w:rPr>
  </w:style>
  <w:style w:type="paragraph" w:customStyle="1" w:styleId="101">
    <w:name w:val="Char Char Char Char Char Char"/>
    <w:basedOn w:val="1"/>
    <w:qFormat/>
    <w:uiPriority w:val="99"/>
    <w:rPr>
      <w:rFonts w:ascii="Tahoma" w:hAnsi="Tahoma" w:cs="Tahoma"/>
      <w:szCs w:val="24"/>
    </w:rPr>
  </w:style>
  <w:style w:type="paragraph" w:customStyle="1" w:styleId="102">
    <w:name w:val="acxspmiddl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03">
    <w:name w:val="纯文本1"/>
    <w:basedOn w:val="93"/>
    <w:qFormat/>
    <w:uiPriority w:val="0"/>
    <w:pPr>
      <w:adjustRightInd w:val="0"/>
      <w:textAlignment w:val="baseline"/>
    </w:pPr>
    <w:rPr>
      <w:rFonts w:ascii="宋体" w:hAnsi="Courier New" w:eastAsia="楷体_GB2312"/>
      <w:sz w:val="26"/>
      <w:szCs w:val="20"/>
    </w:rPr>
  </w:style>
  <w:style w:type="paragraph" w:customStyle="1" w:styleId="104">
    <w:name w:val="Char"/>
    <w:basedOn w:val="1"/>
    <w:qFormat/>
    <w:uiPriority w:val="99"/>
    <w:rPr>
      <w:rFonts w:ascii="仿宋_GB2312" w:eastAsia="仿宋_GB2312" w:cs="仿宋_GB2312"/>
      <w:b/>
      <w:bCs/>
      <w:sz w:val="32"/>
      <w:szCs w:val="32"/>
    </w:rPr>
  </w:style>
  <w:style w:type="paragraph" w:styleId="105">
    <w:name w:val="List Paragraph"/>
    <w:basedOn w:val="1"/>
    <w:qFormat/>
    <w:uiPriority w:val="34"/>
    <w:pPr>
      <w:ind w:firstLine="420"/>
    </w:pPr>
    <w:rPr>
      <w:sz w:val="21"/>
      <w:szCs w:val="21"/>
    </w:rPr>
  </w:style>
  <w:style w:type="paragraph" w:customStyle="1" w:styleId="106">
    <w:name w:val="Char Char Char Char Char Char Char1 Char"/>
    <w:basedOn w:val="1"/>
    <w:qFormat/>
    <w:uiPriority w:val="0"/>
    <w:rPr>
      <w:rFonts w:ascii="Tahoma" w:hAnsi="Tahoma"/>
      <w:szCs w:val="20"/>
    </w:rPr>
  </w:style>
  <w:style w:type="paragraph" w:customStyle="1" w:styleId="107">
    <w:name w:val="首行缩进"/>
    <w:basedOn w:val="1"/>
    <w:qFormat/>
    <w:uiPriority w:val="0"/>
    <w:rPr>
      <w:lang w:val="zh-CN"/>
    </w:rPr>
  </w:style>
  <w:style w:type="paragraph" w:customStyle="1" w:styleId="108">
    <w:name w:val="Table Paragraph"/>
    <w:basedOn w:val="1"/>
    <w:qFormat/>
    <w:uiPriority w:val="1"/>
  </w:style>
  <w:style w:type="table" w:customStyle="1" w:styleId="109">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10">
    <w:name w:val="表"/>
    <w:basedOn w:val="1"/>
    <w:next w:val="1"/>
    <w:qFormat/>
    <w:uiPriority w:val="0"/>
    <w:pPr>
      <w:spacing w:line="240" w:lineRule="auto"/>
      <w:ind w:firstLine="0" w:firstLineChars="0"/>
      <w:jc w:val="center"/>
    </w:pPr>
  </w:style>
  <w:style w:type="paragraph" w:customStyle="1" w:styleId="111">
    <w:name w:val="表 靠左"/>
    <w:basedOn w:val="1"/>
    <w:qFormat/>
    <w:uiPriority w:val="0"/>
    <w:pPr>
      <w:spacing w:line="240" w:lineRule="auto"/>
      <w:ind w:firstLine="0" w:firstLineChars="0"/>
    </w:pPr>
    <w:rPr>
      <w:rFonts w:asciiTheme="minorEastAsia" w:hAnsiTheme="minorEastAsia" w:eastAsiaTheme="minorEastAsia"/>
    </w:rPr>
  </w:style>
  <w:style w:type="paragraph" w:customStyle="1" w:styleId="112">
    <w:name w:val="_Style 3"/>
    <w:qFormat/>
    <w:uiPriority w:val="1"/>
    <w:pPr>
      <w:widowControl w:val="0"/>
      <w:jc w:val="both"/>
    </w:pPr>
    <w:rPr>
      <w:rFonts w:ascii="Calibri" w:hAnsi="Calibri" w:eastAsia="宋体" w:cs="Times New Roman"/>
      <w:kern w:val="2"/>
      <w:sz w:val="21"/>
      <w:szCs w:val="21"/>
      <w:lang w:val="en-US" w:eastAsia="zh-CN" w:bidi="ar-SA"/>
    </w:rPr>
  </w:style>
  <w:style w:type="paragraph" w:customStyle="1" w:styleId="113">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14">
    <w:name w:val="正文缩进1"/>
    <w:basedOn w:val="1"/>
    <w:next w:val="17"/>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115">
    <w:name w:val="font11"/>
    <w:qFormat/>
    <w:uiPriority w:val="0"/>
    <w:rPr>
      <w:rFonts w:hint="default" w:ascii="Times New Roman" w:hAnsi="Times New Roman" w:cs="Times New Roman"/>
      <w:color w:val="000000"/>
      <w:sz w:val="22"/>
      <w:szCs w:val="22"/>
      <w:u w:val="none"/>
    </w:rPr>
  </w:style>
  <w:style w:type="paragraph" w:customStyle="1" w:styleId="116">
    <w:name w:val="小标题"/>
    <w:basedOn w:val="1"/>
    <w:qFormat/>
    <w:uiPriority w:val="0"/>
    <w:pPr>
      <w:keepNext w:val="0"/>
      <w:keepLines w:val="0"/>
      <w:widowControl w:val="0"/>
      <w:suppressLineNumbers w:val="0"/>
      <w:spacing w:line="360" w:lineRule="auto"/>
      <w:ind w:left="1260" w:hanging="420"/>
      <w:jc w:val="left"/>
    </w:pPr>
    <w:rPr>
      <w:rFonts w:hint="eastAsia" w:ascii="宋体" w:hAnsi="宋体" w:eastAsia="宋体" w:cs="Times New Roman"/>
      <w:b/>
      <w:kern w:val="2"/>
      <w:sz w:val="24"/>
      <w:szCs w:val="24"/>
      <w:lang w:val="en-US" w:eastAsia="zh-CN" w:bidi="ar"/>
    </w:rPr>
  </w:style>
  <w:style w:type="paragraph" w:customStyle="1" w:styleId="117">
    <w:name w:val="自动更正"/>
    <w:qFormat/>
    <w:uiPriority w:val="99"/>
    <w:pPr>
      <w:widowControl w:val="0"/>
    </w:pPr>
    <w:rPr>
      <w:rFonts w:ascii="Times New Roman" w:hAnsi="Times New Roman" w:eastAsia="宋体" w:cs="Times New Roman"/>
      <w:kern w:val="2"/>
      <w:sz w:val="24"/>
      <w:szCs w:val="24"/>
      <w:lang w:val="en-US" w:eastAsia="zh-CN" w:bidi="ar-SA"/>
    </w:rPr>
  </w:style>
  <w:style w:type="paragraph" w:customStyle="1" w:styleId="118">
    <w:name w:val="章正文"/>
    <w:basedOn w:val="1"/>
    <w:qFormat/>
    <w:uiPriority w:val="99"/>
    <w:pPr>
      <w:spacing w:beforeLines="50" w:after="120" w:line="300" w:lineRule="auto"/>
      <w:ind w:firstLine="480"/>
    </w:pPr>
    <w:rPr>
      <w:rFonts w:ascii="Helvetica" w:hAnsi="Helvetica"/>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38012</Words>
  <Characters>43296</Characters>
  <Lines>256</Lines>
  <Paragraphs>72</Paragraphs>
  <TotalTime>34</TotalTime>
  <ScaleCrop>false</ScaleCrop>
  <LinksUpToDate>false</LinksUpToDate>
  <CharactersWithSpaces>45733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2020-11-24T06:33:00Z</dcterms:created>
  <dc:creator>Administrator</dc:creator>
  <cp:lastModifiedBy>招标代理</cp:lastModifiedBy>
  <cp:lastPrinted>2022-10-26T07:03:00Z</cp:lastPrinted>
  <dcterms:modified xsi:type="dcterms:W3CDTF">2022-11-28T09:09:47Z</dcterms:modified>
  <dc:title>浙江省政府采购招标文件</dc:title>
  <cp:revision>302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6CC7BF66268C45308E8019032542D195</vt:lpwstr>
  </property>
</Properties>
</file>