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390"/>
        <w:rPr>
          <w:rFonts w:hint="eastAsia" w:ascii="楷体" w:hAnsi="楷体" w:eastAsia="楷体" w:cs="楷体"/>
          <w:b/>
          <w:color w:val="0C0C0C"/>
          <w:spacing w:val="-23"/>
          <w:szCs w:val="24"/>
        </w:rPr>
      </w:pPr>
      <w:bookmarkStart w:id="56" w:name="_GoBack"/>
      <w:bookmarkEnd w:id="56"/>
    </w:p>
    <w:p>
      <w:pPr>
        <w:spacing w:line="300" w:lineRule="auto"/>
        <w:ind w:firstLine="0" w:firstLineChars="0"/>
        <w:contextualSpacing/>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highlight w:val="none"/>
          <w:lang w:eastAsia="zh-CN"/>
        </w:rPr>
        <w:t>2022年城区主要路口交通秩序维护</w:t>
      </w:r>
    </w:p>
    <w:p>
      <w:pPr>
        <w:spacing w:before="100" w:beforeAutospacing="1" w:after="100" w:afterAutospacing="1"/>
        <w:ind w:firstLine="482"/>
        <w:jc w:val="center"/>
        <w:rPr>
          <w:rFonts w:hint="eastAsia" w:ascii="楷体" w:hAnsi="楷体" w:eastAsia="楷体" w:cs="楷体"/>
          <w:b/>
          <w:bCs/>
          <w:color w:val="000000"/>
          <w:szCs w:val="24"/>
        </w:rPr>
      </w:pPr>
    </w:p>
    <w:p>
      <w:pPr>
        <w:spacing w:before="100" w:beforeAutospacing="1" w:after="100" w:afterAutospacing="1" w:line="276" w:lineRule="auto"/>
        <w:ind w:firstLine="241" w:firstLineChars="100"/>
        <w:jc w:val="center"/>
        <w:rPr>
          <w:rFonts w:hint="eastAsia" w:ascii="楷体" w:hAnsi="楷体" w:eastAsia="楷体" w:cs="楷体"/>
          <w:b/>
          <w:bCs/>
          <w:color w:val="000000"/>
          <w:szCs w:val="24"/>
        </w:rPr>
      </w:pPr>
    </w:p>
    <w:p>
      <w:pPr>
        <w:pStyle w:val="3"/>
        <w:ind w:firstLine="0" w:firstLineChars="0"/>
        <w:rPr>
          <w:rFonts w:hint="eastAsia"/>
        </w:rPr>
      </w:pPr>
    </w:p>
    <w:p>
      <w:pPr>
        <w:spacing w:before="100" w:beforeAutospacing="1" w:after="100" w:afterAutospacing="1" w:line="276" w:lineRule="auto"/>
        <w:ind w:firstLine="241" w:firstLineChars="100"/>
        <w:jc w:val="center"/>
        <w:rPr>
          <w:rFonts w:hint="eastAsia" w:ascii="楷体" w:hAnsi="楷体" w:eastAsia="楷体" w:cs="楷体"/>
          <w:b/>
          <w:bCs/>
          <w:color w:val="000000"/>
          <w:szCs w:val="24"/>
        </w:rPr>
      </w:pPr>
    </w:p>
    <w:p>
      <w:pPr>
        <w:snapToGrid w:val="0"/>
        <w:spacing w:before="100" w:beforeAutospacing="1" w:after="100" w:afterAutospacing="1" w:line="276" w:lineRule="auto"/>
        <w:ind w:firstLine="480"/>
        <w:rPr>
          <w:rFonts w:hint="eastAsia" w:ascii="楷体" w:hAnsi="楷体" w:eastAsia="楷体" w:cs="楷体"/>
          <w:color w:val="000000"/>
          <w:szCs w:val="24"/>
        </w:rPr>
      </w:pPr>
    </w:p>
    <w:p>
      <w:pPr>
        <w:spacing w:before="100" w:beforeAutospacing="1" w:after="100" w:afterAutospacing="1" w:line="276" w:lineRule="auto"/>
        <w:ind w:firstLine="0" w:firstLineChars="0"/>
        <w:jc w:val="center"/>
        <w:rPr>
          <w:rFonts w:hint="eastAsia"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hint="eastAsia" w:ascii="楷体" w:hAnsi="楷体" w:eastAsia="楷体" w:cs="楷体"/>
          <w:color w:val="000000"/>
          <w:sz w:val="30"/>
          <w:szCs w:val="30"/>
        </w:rPr>
      </w:pPr>
    </w:p>
    <w:p>
      <w:pPr>
        <w:snapToGrid w:val="0"/>
        <w:spacing w:before="100" w:beforeAutospacing="1" w:after="100" w:afterAutospacing="1" w:line="276" w:lineRule="auto"/>
        <w:ind w:firstLine="600"/>
        <w:rPr>
          <w:rFonts w:hint="eastAsia" w:ascii="楷体" w:hAnsi="楷体" w:eastAsia="楷体" w:cs="楷体"/>
          <w:color w:val="000000"/>
          <w:sz w:val="30"/>
          <w:szCs w:val="30"/>
        </w:rPr>
      </w:pPr>
    </w:p>
    <w:p>
      <w:pPr>
        <w:spacing w:before="100" w:beforeAutospacing="1" w:after="100" w:afterAutospacing="1" w:line="276" w:lineRule="auto"/>
        <w:ind w:firstLine="301" w:firstLineChars="100"/>
        <w:jc w:val="center"/>
        <w:rPr>
          <w:rFonts w:hint="eastAsia" w:ascii="楷体" w:hAnsi="楷体" w:eastAsia="楷体" w:cs="楷体"/>
          <w:b/>
          <w:bCs/>
          <w:color w:val="000000"/>
          <w:sz w:val="30"/>
          <w:szCs w:val="30"/>
        </w:rPr>
      </w:pPr>
    </w:p>
    <w:p>
      <w:pPr>
        <w:snapToGrid w:val="0"/>
        <w:spacing w:before="100" w:beforeAutospacing="1" w:after="100" w:afterAutospacing="1" w:line="276" w:lineRule="auto"/>
        <w:ind w:firstLine="600"/>
        <w:rPr>
          <w:rFonts w:hint="eastAsia" w:ascii="楷体" w:hAnsi="楷体" w:eastAsia="楷体" w:cs="楷体"/>
          <w:color w:val="000000"/>
          <w:sz w:val="30"/>
          <w:szCs w:val="30"/>
        </w:rPr>
      </w:pP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w:t>
      </w:r>
      <w:r>
        <w:rPr>
          <w:rFonts w:hint="eastAsia" w:ascii="楷体" w:hAnsi="楷体" w:eastAsia="楷体" w:cs="楷体"/>
          <w:b/>
          <w:bCs/>
          <w:color w:val="000000"/>
          <w:sz w:val="30"/>
          <w:szCs w:val="30"/>
          <w:lang w:eastAsia="zh-CN"/>
        </w:rPr>
        <w:t>JSBH2022001（G）</w:t>
      </w: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2022年城区主要路口交通秩序维护</w:t>
      </w: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嘉善县公安局交通警察大队</w:t>
      </w: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代理机构：</w:t>
      </w:r>
      <w:r>
        <w:rPr>
          <w:rFonts w:hint="eastAsia" w:ascii="楷体" w:hAnsi="楷体" w:eastAsia="楷体" w:cs="楷体"/>
          <w:b/>
          <w:bCs/>
          <w:color w:val="000000"/>
          <w:sz w:val="30"/>
          <w:szCs w:val="30"/>
          <w:lang w:eastAsia="zh-CN"/>
        </w:rPr>
        <w:t>浙江博宏工程管理咨询有限公司</w:t>
      </w:r>
    </w:p>
    <w:p>
      <w:pPr>
        <w:snapToGrid w:val="0"/>
        <w:spacing w:before="100" w:beforeAutospacing="1" w:after="100" w:afterAutospacing="1" w:line="276" w:lineRule="auto"/>
        <w:ind w:firstLine="3531" w:firstLineChars="1234"/>
        <w:rPr>
          <w:rFonts w:hint="eastAsia" w:ascii="楷体" w:hAnsi="楷体" w:eastAsia="楷体" w:cs="楷体"/>
          <w:sz w:val="30"/>
          <w:szCs w:val="30"/>
          <w:lang w:eastAsia="zh-CN"/>
        </w:rPr>
      </w:pPr>
      <w:r>
        <w:rPr>
          <w:rFonts w:hint="eastAsia" w:ascii="楷体" w:hAnsi="楷体" w:eastAsia="楷体" w:cs="楷体"/>
          <w:b/>
          <w:bCs/>
          <w:w w:val="95"/>
          <w:sz w:val="30"/>
          <w:szCs w:val="30"/>
          <w:lang w:eastAsia="zh-CN"/>
        </w:rPr>
        <w:t>2022年4月</w:t>
      </w:r>
    </w:p>
    <w:p>
      <w:pPr>
        <w:pStyle w:val="19"/>
        <w:tabs>
          <w:tab w:val="left" w:pos="9072"/>
        </w:tabs>
        <w:spacing w:beforeLines="0" w:beforeAutospacing="1" w:afterLines="0" w:afterAutospacing="1" w:line="276" w:lineRule="auto"/>
        <w:ind w:firstLine="420"/>
        <w:rPr>
          <w:rFonts w:hint="eastAsia" w:hAnsi="宋体" w:cs="宋体"/>
          <w:color w:val="000000"/>
        </w:rPr>
      </w:pPr>
      <w:r>
        <w:rPr>
          <w:color w:val="000000"/>
        </w:rPr>
        <w:br w:type="page"/>
      </w:r>
    </w:p>
    <w:p>
      <w:pPr>
        <w:tabs>
          <w:tab w:val="left" w:pos="851"/>
        </w:tabs>
        <w:spacing w:before="100" w:beforeAutospacing="1" w:after="100" w:afterAutospacing="1" w:line="276" w:lineRule="auto"/>
        <w:ind w:firstLine="480"/>
        <w:rPr>
          <w:rFonts w:hint="eastAsia" w:ascii="宋体" w:hAnsi="宋体" w:cs="宋体"/>
          <w:color w:val="00000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020" w:bottom="1417" w:left="1020" w:header="851" w:footer="850" w:gutter="340"/>
          <w:cols w:space="720" w:num="1"/>
          <w:docGrid w:linePitch="381" w:charSpace="0"/>
        </w:sectPr>
      </w:pPr>
    </w:p>
    <w:p>
      <w:pPr>
        <w:bidi w:val="0"/>
        <w:jc w:val="center"/>
        <w:rPr>
          <w:b/>
          <w:bCs/>
          <w:sz w:val="36"/>
          <w:szCs w:val="40"/>
          <w:lang w:val="zh-CN"/>
        </w:rPr>
      </w:pPr>
      <w:bookmarkStart w:id="0" w:name="_Toc18407"/>
      <w:r>
        <w:rPr>
          <w:b/>
          <w:bCs/>
          <w:sz w:val="36"/>
          <w:szCs w:val="40"/>
          <w:lang w:val="zh-CN"/>
        </w:rPr>
        <w:t>目</w:t>
      </w:r>
      <w:r>
        <w:rPr>
          <w:rFonts w:hint="eastAsia"/>
          <w:b/>
          <w:bCs/>
          <w:sz w:val="36"/>
          <w:szCs w:val="40"/>
          <w:lang w:val="zh-CN"/>
        </w:rPr>
        <w:t xml:space="preserve">  </w:t>
      </w:r>
      <w:r>
        <w:rPr>
          <w:b/>
          <w:bCs/>
          <w:sz w:val="36"/>
          <w:szCs w:val="40"/>
          <w:lang w:val="zh-CN"/>
        </w:rPr>
        <w:t>录</w:t>
      </w:r>
      <w:bookmarkEnd w:id="0"/>
    </w:p>
    <w:p>
      <w:pPr>
        <w:ind w:firstLine="480"/>
      </w:pPr>
    </w:p>
    <w:p>
      <w:pPr>
        <w:pStyle w:val="26"/>
        <w:keepNext w:val="0"/>
        <w:keepLines w:val="0"/>
        <w:pageBreakBefore w:val="0"/>
        <w:widowControl w:val="0"/>
        <w:tabs>
          <w:tab w:val="right" w:leader="dot" w:pos="9412"/>
        </w:tabs>
        <w:kinsoku/>
        <w:wordWrap/>
        <w:overflowPunct/>
        <w:topLinePunct w:val="0"/>
        <w:autoSpaceDE/>
        <w:autoSpaceDN/>
        <w:bidi w:val="0"/>
        <w:adjustRightInd/>
        <w:snapToGrid/>
        <w:ind w:firstLine="0" w:firstLineChars="0"/>
        <w:textAlignment w:val="auto"/>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_Toc6500 </w:instrText>
      </w:r>
      <w:r>
        <w:rPr>
          <w:rFonts w:hint="eastAsia" w:ascii="宋体" w:hAnsi="宋体" w:cs="宋体"/>
          <w:szCs w:val="24"/>
        </w:rPr>
        <w:fldChar w:fldCharType="separate"/>
      </w:r>
      <w:r>
        <w:rPr>
          <w:rFonts w:hint="eastAsia"/>
        </w:rPr>
        <w:t>第一章</w:t>
      </w:r>
      <w:r>
        <w:rPr>
          <w:rFonts w:hint="eastAsia"/>
          <w:lang w:val="en-US" w:eastAsia="zh-CN"/>
        </w:rPr>
        <w:t xml:space="preserve">  </w:t>
      </w:r>
      <w:r>
        <w:rPr>
          <w:rFonts w:hint="eastAsia"/>
        </w:rPr>
        <w:t>公开招标采购公告</w:t>
      </w:r>
      <w:r>
        <w:tab/>
      </w:r>
      <w:r>
        <w:fldChar w:fldCharType="begin"/>
      </w:r>
      <w:r>
        <w:instrText xml:space="preserve"> PAGEREF _Toc6500 \h </w:instrText>
      </w:r>
      <w:r>
        <w:fldChar w:fldCharType="separate"/>
      </w:r>
      <w:r>
        <w:t>1</w:t>
      </w:r>
      <w:r>
        <w:fldChar w:fldCharType="end"/>
      </w:r>
      <w:r>
        <w:rPr>
          <w:rFonts w:hint="eastAsia" w:ascii="宋体" w:hAnsi="宋体" w:cs="宋体"/>
          <w:szCs w:val="24"/>
        </w:rPr>
        <w:fldChar w:fldCharType="end"/>
      </w:r>
    </w:p>
    <w:p>
      <w:pPr>
        <w:pStyle w:val="26"/>
        <w:keepNext w:val="0"/>
        <w:keepLines w:val="0"/>
        <w:pageBreakBefore w:val="0"/>
        <w:widowControl w:val="0"/>
        <w:tabs>
          <w:tab w:val="right" w:leader="dot" w:pos="9412"/>
        </w:tabs>
        <w:kinsoku/>
        <w:wordWrap/>
        <w:overflowPunct/>
        <w:topLinePunct w:val="0"/>
        <w:autoSpaceDE/>
        <w:autoSpaceDN/>
        <w:bidi w:val="0"/>
        <w:adjustRightInd/>
        <w:snapToGrid/>
        <w:ind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_Toc19298 </w:instrText>
      </w:r>
      <w:r>
        <w:rPr>
          <w:rFonts w:hint="eastAsia" w:ascii="宋体" w:hAnsi="宋体" w:cs="宋体"/>
          <w:szCs w:val="24"/>
        </w:rPr>
        <w:fldChar w:fldCharType="separate"/>
      </w:r>
      <w:r>
        <w:rPr>
          <w:rFonts w:hint="eastAsia"/>
        </w:rPr>
        <w:t>第二章  采购需求</w:t>
      </w:r>
      <w:r>
        <w:tab/>
      </w:r>
      <w:r>
        <w:fldChar w:fldCharType="begin"/>
      </w:r>
      <w:r>
        <w:instrText xml:space="preserve"> PAGEREF _Toc19298 \h </w:instrText>
      </w:r>
      <w:r>
        <w:fldChar w:fldCharType="separate"/>
      </w:r>
      <w:r>
        <w:t>6</w:t>
      </w:r>
      <w:r>
        <w:fldChar w:fldCharType="end"/>
      </w:r>
      <w:r>
        <w:rPr>
          <w:rFonts w:hint="eastAsia" w:ascii="宋体" w:hAnsi="宋体" w:cs="宋体"/>
          <w:szCs w:val="24"/>
        </w:rPr>
        <w:fldChar w:fldCharType="end"/>
      </w:r>
    </w:p>
    <w:p>
      <w:pPr>
        <w:pStyle w:val="26"/>
        <w:keepNext w:val="0"/>
        <w:keepLines w:val="0"/>
        <w:pageBreakBefore w:val="0"/>
        <w:widowControl w:val="0"/>
        <w:tabs>
          <w:tab w:val="right" w:leader="dot" w:pos="9412"/>
        </w:tabs>
        <w:kinsoku/>
        <w:wordWrap/>
        <w:overflowPunct/>
        <w:topLinePunct w:val="0"/>
        <w:autoSpaceDE/>
        <w:autoSpaceDN/>
        <w:bidi w:val="0"/>
        <w:adjustRightInd/>
        <w:snapToGrid/>
        <w:ind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_Toc13078 </w:instrText>
      </w:r>
      <w:r>
        <w:rPr>
          <w:rFonts w:hint="eastAsia" w:ascii="宋体" w:hAnsi="宋体" w:cs="宋体"/>
          <w:szCs w:val="24"/>
        </w:rPr>
        <w:fldChar w:fldCharType="separate"/>
      </w:r>
      <w:r>
        <w:rPr>
          <w:rFonts w:hint="eastAsia"/>
        </w:rPr>
        <w:t>第三章  投标人须知</w:t>
      </w:r>
      <w:r>
        <w:tab/>
      </w:r>
      <w:r>
        <w:fldChar w:fldCharType="begin"/>
      </w:r>
      <w:r>
        <w:instrText xml:space="preserve"> PAGEREF _Toc13078 \h </w:instrText>
      </w:r>
      <w:r>
        <w:fldChar w:fldCharType="separate"/>
      </w:r>
      <w:r>
        <w:t>13</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_Toc31135 </w:instrText>
      </w:r>
      <w:r>
        <w:rPr>
          <w:rFonts w:hint="eastAsia" w:ascii="宋体" w:hAnsi="宋体" w:cs="宋体"/>
          <w:szCs w:val="24"/>
        </w:rPr>
        <w:fldChar w:fldCharType="separate"/>
      </w:r>
      <w:r>
        <w:rPr>
          <w:rFonts w:hint="eastAsia" w:ascii="宋体" w:hAnsi="宋体" w:cs="宋体"/>
        </w:rPr>
        <w:t>一、前附表</w:t>
      </w:r>
      <w:r>
        <w:tab/>
      </w:r>
      <w:r>
        <w:fldChar w:fldCharType="begin"/>
      </w:r>
      <w:r>
        <w:instrText xml:space="preserve"> PAGEREF _Toc31135 \h </w:instrText>
      </w:r>
      <w:r>
        <w:fldChar w:fldCharType="separate"/>
      </w:r>
      <w:r>
        <w:t>13</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_Toc2305 </w:instrText>
      </w:r>
      <w:r>
        <w:rPr>
          <w:rFonts w:hint="eastAsia" w:ascii="宋体" w:hAnsi="宋体" w:cs="宋体"/>
          <w:szCs w:val="24"/>
        </w:rPr>
        <w:fldChar w:fldCharType="separate"/>
      </w:r>
      <w:r>
        <w:rPr>
          <w:rFonts w:hint="eastAsia" w:ascii="宋体" w:hAnsi="宋体" w:cs="宋体"/>
        </w:rPr>
        <w:t>二、总  则</w:t>
      </w:r>
      <w:r>
        <w:tab/>
      </w:r>
      <w:r>
        <w:fldChar w:fldCharType="begin"/>
      </w:r>
      <w:r>
        <w:instrText xml:space="preserve"> PAGEREF _Toc2305 \h </w:instrText>
      </w:r>
      <w:r>
        <w:fldChar w:fldCharType="separate"/>
      </w:r>
      <w:r>
        <w:t>16</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_Toc24084 </w:instrText>
      </w:r>
      <w:r>
        <w:rPr>
          <w:rFonts w:hint="eastAsia" w:ascii="宋体" w:hAnsi="宋体" w:cs="宋体"/>
          <w:szCs w:val="24"/>
        </w:rPr>
        <w:fldChar w:fldCharType="separate"/>
      </w:r>
      <w:r>
        <w:rPr>
          <w:rFonts w:hint="eastAsia" w:ascii="宋体" w:hAnsi="宋体" w:cs="宋体"/>
        </w:rPr>
        <w:t>三、采购文件</w:t>
      </w:r>
      <w:r>
        <w:tab/>
      </w:r>
      <w:r>
        <w:fldChar w:fldCharType="begin"/>
      </w:r>
      <w:r>
        <w:instrText xml:space="preserve"> PAGEREF _Toc24084 \h </w:instrText>
      </w:r>
      <w:r>
        <w:fldChar w:fldCharType="separate"/>
      </w:r>
      <w:r>
        <w:t>18</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_Toc4260 </w:instrText>
      </w:r>
      <w:r>
        <w:rPr>
          <w:rFonts w:hint="eastAsia" w:ascii="宋体" w:hAnsi="宋体" w:cs="宋体"/>
          <w:szCs w:val="24"/>
        </w:rPr>
        <w:fldChar w:fldCharType="separate"/>
      </w:r>
      <w:r>
        <w:rPr>
          <w:rFonts w:hint="eastAsia" w:ascii="宋体" w:hAnsi="宋体" w:cs="宋体"/>
        </w:rPr>
        <w:t>四、投标文件的编制</w:t>
      </w:r>
      <w:r>
        <w:tab/>
      </w:r>
      <w:r>
        <w:fldChar w:fldCharType="begin"/>
      </w:r>
      <w:r>
        <w:instrText xml:space="preserve"> PAGEREF _Toc4260 \h </w:instrText>
      </w:r>
      <w:r>
        <w:fldChar w:fldCharType="separate"/>
      </w:r>
      <w:r>
        <w:t>19</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_Toc29005 </w:instrText>
      </w:r>
      <w:r>
        <w:rPr>
          <w:rFonts w:hint="eastAsia" w:ascii="宋体" w:hAnsi="宋体" w:cs="宋体"/>
          <w:szCs w:val="24"/>
        </w:rPr>
        <w:fldChar w:fldCharType="separate"/>
      </w:r>
      <w:r>
        <w:rPr>
          <w:rFonts w:hint="eastAsia" w:ascii="宋体" w:hAnsi="宋体" w:cs="宋体"/>
        </w:rPr>
        <w:t>五、开标</w:t>
      </w:r>
      <w:r>
        <w:tab/>
      </w:r>
      <w:r>
        <w:fldChar w:fldCharType="begin"/>
      </w:r>
      <w:r>
        <w:instrText xml:space="preserve"> PAGEREF _Toc29005 \h </w:instrText>
      </w:r>
      <w:r>
        <w:fldChar w:fldCharType="separate"/>
      </w:r>
      <w:r>
        <w:t>22</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_Toc32054 </w:instrText>
      </w:r>
      <w:r>
        <w:rPr>
          <w:rFonts w:hint="eastAsia" w:ascii="宋体" w:hAnsi="宋体" w:cs="宋体"/>
          <w:szCs w:val="24"/>
        </w:rPr>
        <w:fldChar w:fldCharType="separate"/>
      </w:r>
      <w:r>
        <w:rPr>
          <w:rFonts w:hint="eastAsia" w:ascii="宋体" w:hAnsi="宋体" w:cs="宋体"/>
        </w:rPr>
        <w:t>六、评标</w:t>
      </w:r>
      <w:r>
        <w:tab/>
      </w:r>
      <w:r>
        <w:fldChar w:fldCharType="begin"/>
      </w:r>
      <w:r>
        <w:instrText xml:space="preserve"> PAGEREF _Toc32054 \h </w:instrText>
      </w:r>
      <w:r>
        <w:fldChar w:fldCharType="separate"/>
      </w:r>
      <w:r>
        <w:t>23</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_Toc19195 </w:instrText>
      </w:r>
      <w:r>
        <w:rPr>
          <w:rFonts w:hint="eastAsia" w:ascii="宋体" w:hAnsi="宋体" w:cs="宋体"/>
          <w:szCs w:val="24"/>
        </w:rPr>
        <w:fldChar w:fldCharType="separate"/>
      </w:r>
      <w:r>
        <w:rPr>
          <w:rFonts w:hint="eastAsia" w:ascii="宋体" w:hAnsi="宋体" w:cs="宋体"/>
        </w:rPr>
        <w:t>七、定标</w:t>
      </w:r>
      <w:r>
        <w:tab/>
      </w:r>
      <w:r>
        <w:fldChar w:fldCharType="begin"/>
      </w:r>
      <w:r>
        <w:instrText xml:space="preserve"> PAGEREF _Toc19195 \h </w:instrText>
      </w:r>
      <w:r>
        <w:fldChar w:fldCharType="separate"/>
      </w:r>
      <w:r>
        <w:t>24</w:t>
      </w:r>
      <w:r>
        <w:fldChar w:fldCharType="end"/>
      </w:r>
      <w:r>
        <w:rPr>
          <w:rFonts w:hint="eastAsia" w:ascii="宋体" w:hAnsi="宋体" w:cs="宋体"/>
          <w:szCs w:val="24"/>
        </w:rPr>
        <w:fldChar w:fldCharType="end"/>
      </w:r>
    </w:p>
    <w:p>
      <w:pPr>
        <w:pStyle w:val="18"/>
        <w:keepNext w:val="0"/>
        <w:keepLines w:val="0"/>
        <w:pageBreakBefore w:val="0"/>
        <w:widowControl w:val="0"/>
        <w:tabs>
          <w:tab w:val="right" w:leader="dot" w:pos="9412"/>
        </w:tabs>
        <w:kinsoku/>
        <w:wordWrap/>
        <w:overflowPunct/>
        <w:topLinePunct w:val="0"/>
        <w:autoSpaceDE/>
        <w:autoSpaceDN/>
        <w:bidi w:val="0"/>
        <w:adjustRightInd/>
        <w:snapToGrid/>
        <w:ind w:left="480" w:leftChars="200"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_Toc23450 </w:instrText>
      </w:r>
      <w:r>
        <w:rPr>
          <w:rFonts w:hint="eastAsia" w:ascii="宋体" w:hAnsi="宋体" w:cs="宋体"/>
          <w:szCs w:val="24"/>
        </w:rPr>
        <w:fldChar w:fldCharType="separate"/>
      </w:r>
      <w:r>
        <w:rPr>
          <w:rFonts w:hint="eastAsia" w:ascii="宋体" w:hAnsi="宋体" w:cs="宋体"/>
        </w:rPr>
        <w:t>八、合同授予</w:t>
      </w:r>
      <w:r>
        <w:tab/>
      </w:r>
      <w:r>
        <w:fldChar w:fldCharType="begin"/>
      </w:r>
      <w:r>
        <w:instrText xml:space="preserve"> PAGEREF _Toc23450 \h </w:instrText>
      </w:r>
      <w:r>
        <w:fldChar w:fldCharType="separate"/>
      </w:r>
      <w:r>
        <w:t>24</w:t>
      </w:r>
      <w:r>
        <w:fldChar w:fldCharType="end"/>
      </w:r>
      <w:r>
        <w:rPr>
          <w:rFonts w:hint="eastAsia" w:ascii="宋体" w:hAnsi="宋体" w:cs="宋体"/>
          <w:szCs w:val="24"/>
        </w:rPr>
        <w:fldChar w:fldCharType="end"/>
      </w:r>
    </w:p>
    <w:p>
      <w:pPr>
        <w:pStyle w:val="26"/>
        <w:keepNext w:val="0"/>
        <w:keepLines w:val="0"/>
        <w:pageBreakBefore w:val="0"/>
        <w:widowControl w:val="0"/>
        <w:tabs>
          <w:tab w:val="right" w:leader="dot" w:pos="9412"/>
        </w:tabs>
        <w:kinsoku/>
        <w:wordWrap/>
        <w:overflowPunct/>
        <w:topLinePunct w:val="0"/>
        <w:autoSpaceDE/>
        <w:autoSpaceDN/>
        <w:bidi w:val="0"/>
        <w:adjustRightInd/>
        <w:snapToGrid/>
        <w:ind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_Toc4262 </w:instrText>
      </w:r>
      <w:r>
        <w:rPr>
          <w:rFonts w:hint="eastAsia" w:ascii="宋体" w:hAnsi="宋体" w:cs="宋体"/>
          <w:szCs w:val="24"/>
        </w:rPr>
        <w:fldChar w:fldCharType="separate"/>
      </w:r>
      <w:r>
        <w:rPr>
          <w:rFonts w:hint="eastAsia"/>
          <w:szCs w:val="36"/>
        </w:rPr>
        <w:t>第四章  评标办法</w:t>
      </w:r>
      <w:r>
        <w:tab/>
      </w:r>
      <w:r>
        <w:fldChar w:fldCharType="begin"/>
      </w:r>
      <w:r>
        <w:instrText xml:space="preserve"> PAGEREF _Toc4262 \h </w:instrText>
      </w:r>
      <w:r>
        <w:fldChar w:fldCharType="separate"/>
      </w:r>
      <w:r>
        <w:t>25</w:t>
      </w:r>
      <w:r>
        <w:fldChar w:fldCharType="end"/>
      </w:r>
      <w:r>
        <w:rPr>
          <w:rFonts w:hint="eastAsia" w:ascii="宋体" w:hAnsi="宋体" w:cs="宋体"/>
          <w:szCs w:val="24"/>
        </w:rPr>
        <w:fldChar w:fldCharType="end"/>
      </w:r>
    </w:p>
    <w:p>
      <w:pPr>
        <w:pStyle w:val="26"/>
        <w:keepNext w:val="0"/>
        <w:keepLines w:val="0"/>
        <w:pageBreakBefore w:val="0"/>
        <w:widowControl w:val="0"/>
        <w:tabs>
          <w:tab w:val="right" w:leader="dot" w:pos="9412"/>
        </w:tabs>
        <w:kinsoku/>
        <w:wordWrap/>
        <w:overflowPunct/>
        <w:topLinePunct w:val="0"/>
        <w:autoSpaceDE/>
        <w:autoSpaceDN/>
        <w:bidi w:val="0"/>
        <w:adjustRightInd/>
        <w:snapToGrid/>
        <w:ind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_Toc32444 </w:instrText>
      </w:r>
      <w:r>
        <w:rPr>
          <w:rFonts w:hint="eastAsia" w:ascii="宋体" w:hAnsi="宋体" w:cs="宋体"/>
          <w:szCs w:val="24"/>
        </w:rPr>
        <w:fldChar w:fldCharType="separate"/>
      </w:r>
      <w:r>
        <w:rPr>
          <w:rFonts w:hint="eastAsia"/>
          <w:szCs w:val="36"/>
        </w:rPr>
        <w:t>第五章  嘉善县政府采购合同</w:t>
      </w:r>
      <w:r>
        <w:tab/>
      </w:r>
      <w:r>
        <w:fldChar w:fldCharType="begin"/>
      </w:r>
      <w:r>
        <w:instrText xml:space="preserve"> PAGEREF _Toc32444 \h </w:instrText>
      </w:r>
      <w:r>
        <w:fldChar w:fldCharType="separate"/>
      </w:r>
      <w:r>
        <w:t>30</w:t>
      </w:r>
      <w:r>
        <w:fldChar w:fldCharType="end"/>
      </w:r>
      <w:r>
        <w:rPr>
          <w:rFonts w:hint="eastAsia" w:ascii="宋体" w:hAnsi="宋体" w:cs="宋体"/>
          <w:szCs w:val="24"/>
        </w:rPr>
        <w:fldChar w:fldCharType="end"/>
      </w:r>
    </w:p>
    <w:p>
      <w:pPr>
        <w:pStyle w:val="26"/>
        <w:keepNext w:val="0"/>
        <w:keepLines w:val="0"/>
        <w:pageBreakBefore w:val="0"/>
        <w:widowControl w:val="0"/>
        <w:tabs>
          <w:tab w:val="right" w:leader="dot" w:pos="9412"/>
        </w:tabs>
        <w:kinsoku/>
        <w:wordWrap/>
        <w:overflowPunct/>
        <w:topLinePunct w:val="0"/>
        <w:autoSpaceDE/>
        <w:autoSpaceDN/>
        <w:bidi w:val="0"/>
        <w:adjustRightInd/>
        <w:snapToGrid/>
        <w:ind w:firstLine="0" w:firstLineChars="0"/>
        <w:textAlignment w:val="auto"/>
      </w:pPr>
      <w:r>
        <w:rPr>
          <w:rFonts w:hint="eastAsia" w:ascii="宋体" w:hAnsi="宋体" w:cs="宋体"/>
          <w:szCs w:val="24"/>
        </w:rPr>
        <w:fldChar w:fldCharType="begin"/>
      </w:r>
      <w:r>
        <w:rPr>
          <w:rFonts w:hint="eastAsia" w:ascii="宋体" w:hAnsi="宋体" w:cs="宋体"/>
          <w:szCs w:val="24"/>
        </w:rPr>
        <w:instrText xml:space="preserve"> HYPERLINK \l _Toc1791 </w:instrText>
      </w:r>
      <w:r>
        <w:rPr>
          <w:rFonts w:hint="eastAsia" w:ascii="宋体" w:hAnsi="宋体" w:cs="宋体"/>
          <w:szCs w:val="24"/>
        </w:rPr>
        <w:fldChar w:fldCharType="separate"/>
      </w:r>
      <w:r>
        <w:rPr>
          <w:rFonts w:hint="eastAsia"/>
        </w:rPr>
        <w:t>第六章  投标文件格式</w:t>
      </w:r>
      <w:r>
        <w:tab/>
      </w:r>
      <w:r>
        <w:fldChar w:fldCharType="begin"/>
      </w:r>
      <w:r>
        <w:instrText xml:space="preserve"> PAGEREF _Toc1791 \h </w:instrText>
      </w:r>
      <w:r>
        <w:fldChar w:fldCharType="separate"/>
      </w:r>
      <w:r>
        <w:t>37</w:t>
      </w:r>
      <w:r>
        <w:fldChar w:fldCharType="end"/>
      </w:r>
      <w:r>
        <w:rPr>
          <w:rFonts w:hint="eastAsia" w:ascii="宋体" w:hAnsi="宋体" w:cs="宋体"/>
          <w:szCs w:val="24"/>
        </w:rPr>
        <w:fldChar w:fldCharType="end"/>
      </w:r>
    </w:p>
    <w:p>
      <w:pPr>
        <w:ind w:firstLine="480"/>
        <w:rPr>
          <w:rFonts w:hint="eastAsia" w:ascii="宋体" w:hAnsi="宋体" w:cs="宋体"/>
          <w:szCs w:val="24"/>
        </w:rPr>
      </w:pPr>
      <w:r>
        <w:rPr>
          <w:rFonts w:hint="eastAsia" w:ascii="宋体" w:hAnsi="宋体" w:cs="宋体"/>
          <w:szCs w:val="24"/>
        </w:rPr>
        <w:fldChar w:fldCharType="end"/>
      </w:r>
    </w:p>
    <w:p>
      <w:pPr>
        <w:ind w:firstLine="480"/>
        <w:rPr>
          <w:rFonts w:hint="eastAsia" w:ascii="宋体" w:hAnsi="宋体" w:cs="宋体"/>
          <w:color w:val="000000"/>
        </w:rPr>
      </w:pPr>
    </w:p>
    <w:p>
      <w:pPr>
        <w:ind w:firstLine="480"/>
        <w:rPr>
          <w:rFonts w:hint="eastAsia"/>
        </w:rPr>
      </w:pPr>
    </w:p>
    <w:p>
      <w:pPr>
        <w:ind w:firstLine="480"/>
        <w:rPr>
          <w:rFonts w:hint="eastAsia" w:ascii="宋体" w:hAnsi="宋体" w:cs="宋体"/>
          <w:color w:val="000000"/>
        </w:rPr>
        <w:sectPr>
          <w:headerReference r:id="rId11" w:type="default"/>
          <w:footerReference r:id="rId12" w:type="default"/>
          <w:type w:val="continuous"/>
          <w:pgSz w:w="11906" w:h="16838"/>
          <w:pgMar w:top="1418" w:right="1077" w:bottom="1418" w:left="1077" w:header="851" w:footer="851" w:gutter="340"/>
          <w:cols w:space="720" w:num="1"/>
          <w:docGrid w:linePitch="381" w:charSpace="0"/>
        </w:sectPr>
      </w:pPr>
    </w:p>
    <w:p>
      <w:pPr>
        <w:pStyle w:val="33"/>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cs="宋体"/>
          <w:sz w:val="24"/>
          <w:szCs w:val="24"/>
        </w:rPr>
      </w:pPr>
      <w:bookmarkStart w:id="1" w:name="_Toc6500"/>
      <w:r>
        <w:rPr>
          <w:rFonts w:hint="eastAsia"/>
        </w:rPr>
        <w:t>第一章</w:t>
      </w:r>
      <w:r>
        <w:rPr>
          <w:rFonts w:hint="eastAsia"/>
          <w:lang w:val="en-US" w:eastAsia="zh-CN"/>
        </w:rPr>
        <w:t xml:space="preserve">  </w:t>
      </w:r>
      <w:r>
        <w:rPr>
          <w:rFonts w:hint="eastAsia"/>
        </w:rPr>
        <w:t>公开招标采购公告</w:t>
      </w:r>
      <w:bookmarkEnd w:id="1"/>
    </w:p>
    <w:p>
      <w:pPr>
        <w:pBdr>
          <w:top w:val="single" w:color="auto" w:sz="4" w:space="1"/>
          <w:left w:val="single" w:color="auto" w:sz="4" w:space="4"/>
          <w:bottom w:val="single" w:color="auto" w:sz="4" w:space="1"/>
          <w:right w:val="single" w:color="auto" w:sz="4" w:space="4"/>
        </w:pBdr>
        <w:ind w:firstLine="480"/>
        <w:rPr>
          <w:rFonts w:hint="eastAsia"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hint="eastAsia" w:ascii="宋体" w:hAnsi="宋体" w:cs="宋体"/>
          <w:color w:val="000000"/>
          <w:szCs w:val="24"/>
        </w:rPr>
      </w:pPr>
      <w:r>
        <w:rPr>
          <w:rFonts w:hint="eastAsia" w:ascii="宋体" w:hAnsi="宋体" w:cs="宋体"/>
          <w:szCs w:val="24"/>
          <w:u w:val="single"/>
          <w:lang w:eastAsia="zh-CN"/>
        </w:rPr>
        <w:t>2022年城区主要路口交通秩序维护</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szCs w:val="24"/>
          <w:u w:val="single"/>
        </w:rPr>
        <w:fldChar w:fldCharType="begin"/>
      </w:r>
      <w:r>
        <w:rPr>
          <w:rFonts w:hint="eastAsia" w:ascii="宋体" w:hAnsi="宋体" w:cs="宋体"/>
          <w:szCs w:val="24"/>
          <w:u w:val="single"/>
        </w:rPr>
        <w:instrText xml:space="preserve"> HYPERLINK "https://login.zcygov.cn/login" \t "_blank" </w:instrText>
      </w:r>
      <w:r>
        <w:rPr>
          <w:rFonts w:hint="eastAsia" w:ascii="宋体" w:hAnsi="宋体" w:cs="宋体"/>
          <w:szCs w:val="24"/>
          <w:u w:val="single"/>
        </w:rPr>
        <w:fldChar w:fldCharType="separate"/>
      </w:r>
      <w:r>
        <w:rPr>
          <w:rFonts w:hint="eastAsia" w:ascii="宋体" w:hAnsi="宋体" w:cs="宋体"/>
          <w:szCs w:val="24"/>
          <w:u w:val="single"/>
        </w:rPr>
        <w:t>https://login.zcygov.cn/login</w:t>
      </w:r>
      <w:r>
        <w:rPr>
          <w:rFonts w:hint="eastAsia" w:ascii="宋体" w:hAnsi="宋体" w:cs="宋体"/>
          <w:szCs w:val="24"/>
          <w:u w:val="single"/>
        </w:rPr>
        <w:fldChar w:fldCharType="end"/>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lang w:eastAsia="zh-CN"/>
        </w:rPr>
        <w:t>2022年5月16日</w:t>
      </w:r>
      <w:r>
        <w:rPr>
          <w:rFonts w:hint="eastAsia" w:ascii="宋体" w:hAnsi="宋体" w:cs="宋体"/>
          <w:bCs/>
          <w:szCs w:val="24"/>
          <w:u w:val="single"/>
        </w:rPr>
        <w:t>14点00分（</w:t>
      </w:r>
      <w:r>
        <w:rPr>
          <w:rFonts w:hint="eastAsia" w:ascii="宋体" w:hAnsi="宋体" w:cs="宋体"/>
          <w:bCs/>
          <w:szCs w:val="24"/>
        </w:rPr>
        <w:t>北京时间）前递交（上传）投标文件</w:t>
      </w:r>
      <w:r>
        <w:rPr>
          <w:rFonts w:hint="eastAsia" w:ascii="宋体" w:hAnsi="宋体" w:cs="宋体"/>
          <w:szCs w:val="24"/>
        </w:rPr>
        <w:t>。</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szCs w:val="24"/>
        </w:rPr>
      </w:pPr>
      <w:r>
        <w:rPr>
          <w:rFonts w:hint="eastAsia" w:ascii="宋体" w:hAnsi="宋体" w:cs="宋体"/>
          <w:color w:val="000000"/>
          <w:szCs w:val="24"/>
        </w:rPr>
        <w:t>根据《中华人民共和国政府采购法》、《中华人民共和国政府采购法实施条例》和《政府采购货物和服务招标投标管理办法》等规定，</w:t>
      </w:r>
      <w:r>
        <w:rPr>
          <w:rFonts w:hint="eastAsia" w:ascii="宋体" w:hAnsi="宋体" w:cs="宋体"/>
          <w:szCs w:val="24"/>
        </w:rPr>
        <w:t>浙江博宏工程管理咨询有限公司</w:t>
      </w:r>
      <w:r>
        <w:rPr>
          <w:rFonts w:hint="eastAsia" w:ascii="宋体" w:hAnsi="宋体" w:cs="宋体"/>
          <w:color w:val="000000"/>
          <w:szCs w:val="24"/>
        </w:rPr>
        <w:t>受采购人委托，经嘉善县财政</w:t>
      </w:r>
      <w:r>
        <w:rPr>
          <w:rFonts w:hint="eastAsia" w:ascii="宋体" w:hAnsi="宋体" w:cs="宋体"/>
          <w:szCs w:val="24"/>
        </w:rPr>
        <w:t>局</w:t>
      </w:r>
      <w:r>
        <w:rPr>
          <w:rFonts w:hint="eastAsia" w:ascii="宋体" w:hAnsi="宋体" w:cs="宋体"/>
          <w:szCs w:val="24"/>
          <w:highlight w:val="yellow"/>
          <w:lang w:eastAsia="zh-CN"/>
        </w:rPr>
        <w:t>善财采确临[2022]988号</w:t>
      </w:r>
      <w:r>
        <w:rPr>
          <w:rFonts w:hint="eastAsia" w:ascii="宋体" w:hAnsi="宋体" w:cs="宋体"/>
          <w:color w:val="000000"/>
          <w:szCs w:val="24"/>
        </w:rPr>
        <w:t>确认书批准，现就</w:t>
      </w:r>
      <w:r>
        <w:rPr>
          <w:rFonts w:hint="eastAsia" w:ascii="宋体" w:hAnsi="宋体" w:cs="宋体"/>
          <w:b/>
          <w:bCs/>
          <w:szCs w:val="24"/>
          <w:lang w:eastAsia="zh-CN"/>
        </w:rPr>
        <w:t>2022年城区主要路口交通秩序维护</w:t>
      </w:r>
      <w:r>
        <w:rPr>
          <w:rFonts w:hint="eastAsia" w:ascii="宋体" w:hAnsi="宋体" w:cs="宋体"/>
          <w:color w:val="000000"/>
          <w:szCs w:val="24"/>
        </w:rPr>
        <w:t>政府采购项目进行</w:t>
      </w:r>
      <w:r>
        <w:rPr>
          <w:rFonts w:hint="eastAsia" w:ascii="宋体" w:hAnsi="宋体" w:cs="宋体"/>
          <w:b/>
          <w:bCs/>
          <w:color w:val="000000"/>
          <w:szCs w:val="24"/>
        </w:rPr>
        <w:t>公开招标</w:t>
      </w:r>
      <w:r>
        <w:rPr>
          <w:rFonts w:hint="eastAsia" w:ascii="宋体" w:hAnsi="宋体" w:cs="宋体"/>
          <w:color w:val="000000"/>
          <w:szCs w:val="24"/>
        </w:rPr>
        <w:t>采购，欢迎国内合格供应商前来投标，现将有关事项公告如下：</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bookmarkStart w:id="2" w:name="_Toc28359079"/>
      <w:bookmarkStart w:id="3" w:name="_Toc28359002"/>
      <w:bookmarkStart w:id="4" w:name="_Toc35393790"/>
      <w:bookmarkStart w:id="5" w:name="_Toc35393621"/>
      <w:bookmarkStart w:id="6" w:name="_Hlk24379207"/>
      <w:r>
        <w:rPr>
          <w:rFonts w:hint="eastAsia"/>
          <w:b/>
          <w:bCs/>
          <w:szCs w:val="24"/>
        </w:rPr>
        <w:t>一、项目基本情况</w:t>
      </w:r>
      <w:bookmarkEnd w:id="2"/>
      <w:bookmarkEnd w:id="3"/>
      <w:bookmarkEnd w:id="4"/>
      <w:bookmarkEnd w:id="5"/>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Cs w:val="24"/>
          <w:lang w:eastAsia="zh-CN"/>
        </w:rPr>
      </w:pPr>
      <w:r>
        <w:rPr>
          <w:rFonts w:hint="eastAsia" w:ascii="宋体" w:hAnsi="宋体" w:cs="宋体"/>
          <w:szCs w:val="24"/>
        </w:rPr>
        <w:t>项目编号：</w:t>
      </w:r>
      <w:r>
        <w:rPr>
          <w:rFonts w:hint="eastAsia" w:ascii="宋体" w:hAnsi="宋体" w:cs="宋体"/>
          <w:szCs w:val="24"/>
          <w:lang w:eastAsia="zh-CN"/>
        </w:rPr>
        <w:t>JSBH2022001（G）</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Cs w:val="24"/>
          <w:lang w:eastAsia="zh-CN"/>
        </w:rPr>
      </w:pPr>
      <w:r>
        <w:rPr>
          <w:rFonts w:hint="eastAsia" w:ascii="宋体" w:hAnsi="宋体" w:cs="宋体"/>
          <w:szCs w:val="24"/>
        </w:rPr>
        <w:t>政府采购计划编号：</w:t>
      </w:r>
      <w:r>
        <w:rPr>
          <w:rFonts w:hint="eastAsia" w:ascii="宋体" w:hAnsi="宋体" w:cs="宋体"/>
          <w:szCs w:val="24"/>
          <w:lang w:eastAsia="zh-CN"/>
        </w:rPr>
        <w:t>善财采确临[2022]988号</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Cs w:val="24"/>
          <w:lang w:eastAsia="zh-CN"/>
        </w:rPr>
      </w:pPr>
      <w:r>
        <w:rPr>
          <w:rFonts w:hint="eastAsia" w:ascii="宋体" w:hAnsi="宋体" w:cs="宋体"/>
          <w:szCs w:val="24"/>
        </w:rPr>
        <w:t>项目名称：</w:t>
      </w:r>
      <w:r>
        <w:rPr>
          <w:rFonts w:hint="eastAsia" w:ascii="宋体" w:hAnsi="宋体" w:cs="宋体"/>
          <w:color w:val="000000"/>
          <w:szCs w:val="24"/>
          <w:lang w:eastAsia="zh-CN"/>
        </w:rPr>
        <w:t>2022年城区主要路口交通秩序维护</w:t>
      </w:r>
    </w:p>
    <w:bookmarkEnd w:id="6"/>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szCs w:val="24"/>
        </w:rPr>
      </w:pPr>
      <w:r>
        <w:rPr>
          <w:rFonts w:hint="eastAsia" w:ascii="宋体" w:hAnsi="宋体" w:cs="宋体"/>
          <w:szCs w:val="24"/>
        </w:rPr>
        <w:t>预算金额：700.00万元</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szCs w:val="24"/>
        </w:rPr>
      </w:pPr>
      <w:r>
        <w:rPr>
          <w:rFonts w:hint="eastAsia" w:ascii="宋体" w:hAnsi="宋体" w:cs="宋体"/>
          <w:szCs w:val="24"/>
        </w:rPr>
        <w:t>最高限价（如有）：700.00万元</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cs="宋体"/>
          <w:b/>
          <w:bCs/>
          <w:szCs w:val="24"/>
        </w:rPr>
      </w:pPr>
      <w:r>
        <w:rPr>
          <w:rFonts w:hint="eastAsia" w:ascii="宋体" w:hAnsi="宋体" w:cs="宋体"/>
          <w:b/>
          <w:bCs/>
          <w:szCs w:val="24"/>
        </w:rPr>
        <w:t>采购需求（概述）：</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bCs/>
          <w:kern w:val="44"/>
          <w:szCs w:val="24"/>
          <w:lang w:val="zh-CN"/>
        </w:rPr>
      </w:pPr>
      <w:r>
        <w:rPr>
          <w:rFonts w:hint="eastAsia" w:ascii="宋体" w:hAnsi="宋体" w:cs="宋体"/>
          <w:szCs w:val="24"/>
        </w:rPr>
        <w:t>项目主要采购嘉善县19个重要路口维持各道路路面秩序，做好行人、机动车、非机动车的文明劝导、按规定通行、维持交通秩序；做好道路相关的公共设施维护保养监管及交通法律、法规、交通安全宣传服务</w:t>
      </w:r>
      <w:r>
        <w:rPr>
          <w:rFonts w:hint="eastAsia" w:ascii="宋体" w:hAnsi="宋体" w:cs="宋体"/>
          <w:color w:val="000000"/>
          <w:kern w:val="0"/>
          <w:lang w:val="zh-CN"/>
        </w:rPr>
        <w:t>。</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cs="Arial"/>
          <w:szCs w:val="21"/>
          <w:highlight w:val="yellow"/>
          <w:lang w:eastAsia="zh-CN"/>
        </w:rPr>
      </w:pPr>
      <w:r>
        <w:rPr>
          <w:rFonts w:hint="eastAsia" w:ascii="宋体" w:hAnsi="宋体" w:cs="宋体"/>
          <w:b/>
          <w:kern w:val="44"/>
          <w:szCs w:val="24"/>
          <w:lang w:val="zh-CN"/>
        </w:rPr>
        <w:t>合同履行期限：</w:t>
      </w:r>
      <w:r>
        <w:rPr>
          <w:rFonts w:hint="eastAsia" w:ascii="宋体" w:hAnsi="宋体" w:cs="Arial"/>
          <w:szCs w:val="21"/>
          <w:highlight w:val="yellow"/>
          <w:lang w:eastAsia="zh-CN"/>
        </w:rPr>
        <w:t>10个月（暂定2022年6月1日至2023年4月30日，春节当月不服务）。</w:t>
      </w:r>
    </w:p>
    <w:p>
      <w:pPr>
        <w:keepNext w:val="0"/>
        <w:keepLines w:val="0"/>
        <w:pageBreakBefore w:val="0"/>
        <w:kinsoku/>
        <w:wordWrap/>
        <w:overflowPunct/>
        <w:topLinePunct w:val="0"/>
        <w:bidi w:val="0"/>
        <w:adjustRightInd w:val="0"/>
        <w:snapToGrid w:val="0"/>
        <w:spacing w:line="336" w:lineRule="auto"/>
        <w:ind w:firstLine="482"/>
        <w:textAlignment w:val="auto"/>
        <w:rPr>
          <w:rFonts w:hint="eastAsia" w:ascii="宋体" w:hAnsi="宋体" w:cs="宋体"/>
          <w:b/>
          <w:bCs/>
          <w:szCs w:val="24"/>
        </w:rPr>
      </w:pPr>
      <w:bookmarkStart w:id="7" w:name="_Toc28359080"/>
      <w:bookmarkStart w:id="8" w:name="_Toc28359003"/>
      <w:bookmarkStart w:id="9" w:name="_Toc35393622"/>
      <w:bookmarkStart w:id="10" w:name="_Toc35393791"/>
      <w:r>
        <w:rPr>
          <w:rFonts w:hint="eastAsia" w:ascii="宋体" w:hAnsi="宋体" w:cs="宋体"/>
          <w:b/>
          <w:bCs/>
          <w:szCs w:val="24"/>
        </w:rPr>
        <w:t>本项目不接受联合体投标。</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r>
        <w:rPr>
          <w:rFonts w:hint="eastAsia"/>
          <w:b/>
          <w:bCs/>
          <w:szCs w:val="24"/>
        </w:rPr>
        <w:t>二、申请人的资格要求：</w:t>
      </w:r>
      <w:bookmarkEnd w:id="7"/>
      <w:bookmarkEnd w:id="8"/>
      <w:bookmarkEnd w:id="9"/>
      <w:bookmarkEnd w:id="10"/>
    </w:p>
    <w:p>
      <w:pPr>
        <w:keepNext w:val="0"/>
        <w:keepLines w:val="0"/>
        <w:pageBreakBefore w:val="0"/>
        <w:kinsoku/>
        <w:wordWrap/>
        <w:overflowPunct/>
        <w:topLinePunct w:val="0"/>
        <w:bidi w:val="0"/>
        <w:adjustRightInd w:val="0"/>
        <w:snapToGrid w:val="0"/>
        <w:spacing w:line="360" w:lineRule="auto"/>
        <w:ind w:firstLine="480"/>
        <w:contextualSpacing/>
        <w:textAlignment w:val="auto"/>
        <w:rPr>
          <w:rFonts w:hint="eastAsia" w:ascii="宋体" w:hAnsi="宋体" w:cs="宋体"/>
          <w:szCs w:val="24"/>
        </w:rPr>
      </w:pPr>
      <w:r>
        <w:rPr>
          <w:rFonts w:hint="eastAsia" w:ascii="宋体" w:hAnsi="宋体" w:cs="宋体"/>
          <w:szCs w:val="24"/>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规定的供应商资格条件；</w:t>
      </w:r>
    </w:p>
    <w:p>
      <w:pPr>
        <w:keepNext w:val="0"/>
        <w:keepLines w:val="0"/>
        <w:pageBreakBefore w:val="0"/>
        <w:kinsoku/>
        <w:wordWrap/>
        <w:overflowPunct/>
        <w:topLinePunct w:val="0"/>
        <w:bidi w:val="0"/>
        <w:adjustRightInd w:val="0"/>
        <w:snapToGrid w:val="0"/>
        <w:spacing w:line="360" w:lineRule="auto"/>
        <w:ind w:firstLine="480"/>
        <w:contextualSpacing/>
        <w:textAlignment w:val="auto"/>
        <w:rPr>
          <w:rFonts w:hint="eastAsia" w:ascii="宋体" w:hAnsi="宋体" w:cs="宋体"/>
          <w:szCs w:val="24"/>
        </w:rPr>
      </w:pPr>
      <w:r>
        <w:rPr>
          <w:rFonts w:hint="eastAsia" w:ascii="宋体" w:hAnsi="宋体" w:cs="宋体"/>
          <w:szCs w:val="24"/>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360" w:lineRule="auto"/>
        <w:ind w:firstLine="480"/>
        <w:textAlignment w:val="auto"/>
        <w:rPr>
          <w:rFonts w:hint="eastAsia" w:ascii="宋体" w:hAnsi="宋体" w:cs="宋体"/>
          <w:szCs w:val="24"/>
        </w:rPr>
      </w:pPr>
      <w:bookmarkStart w:id="11" w:name="_Toc28359081"/>
      <w:bookmarkStart w:id="12" w:name="_Toc28359004"/>
      <w:r>
        <w:rPr>
          <w:rFonts w:hint="eastAsia" w:ascii="宋体" w:hAnsi="宋体" w:cs="宋体"/>
          <w:szCs w:val="24"/>
        </w:rPr>
        <w:t>（三）落实政府采购政策需满足的资格要求：</w:t>
      </w:r>
    </w:p>
    <w:p>
      <w:pPr>
        <w:keepNext w:val="0"/>
        <w:keepLines w:val="0"/>
        <w:pageBreakBefore w:val="0"/>
        <w:kinsoku/>
        <w:wordWrap/>
        <w:overflowPunct/>
        <w:topLinePunct w:val="0"/>
        <w:bidi w:val="0"/>
        <w:snapToGrid w:val="0"/>
        <w:spacing w:line="360" w:lineRule="auto"/>
        <w:ind w:firstLine="480"/>
        <w:textAlignment w:val="auto"/>
        <w:rPr>
          <w:rFonts w:ascii="宋体" w:hAnsi="宋体" w:cs="宋体"/>
          <w:color w:val="auto"/>
          <w:highlight w:val="none"/>
        </w:rPr>
      </w:pPr>
      <w:r>
        <w:rPr>
          <w:rFonts w:hint="eastAsia" w:ascii="宋体" w:hAnsi="宋体" w:cs="宋体"/>
          <w:color w:val="auto"/>
          <w:kern w:val="0"/>
          <w:highlight w:val="none"/>
        </w:rPr>
        <w:sym w:font="Wingdings 2" w:char="00A3"/>
      </w:r>
      <w:r>
        <w:rPr>
          <w:rFonts w:hint="eastAsia" w:ascii="宋体" w:hAnsi="宋体" w:cs="宋体"/>
          <w:color w:val="auto"/>
          <w:highlight w:val="none"/>
        </w:rPr>
        <w:t>无；</w:t>
      </w:r>
    </w:p>
    <w:p>
      <w:pPr>
        <w:keepNext w:val="0"/>
        <w:keepLines w:val="0"/>
        <w:pageBreakBefore w:val="0"/>
        <w:kinsoku/>
        <w:wordWrap/>
        <w:overflowPunct/>
        <w:topLinePunct w:val="0"/>
        <w:bidi w:val="0"/>
        <w:snapToGrid w:val="0"/>
        <w:spacing w:line="360" w:lineRule="auto"/>
        <w:ind w:firstLine="480"/>
        <w:textAlignment w:val="auto"/>
        <w:rPr>
          <w:rFonts w:ascii="宋体" w:hAnsi="宋体" w:cs="宋体"/>
          <w:color w:val="auto"/>
        </w:rPr>
      </w:pPr>
      <w:r>
        <w:rPr>
          <w:rFonts w:hint="eastAsia" w:ascii="宋体" w:hAnsi="宋体" w:cs="宋体"/>
          <w:color w:val="auto"/>
          <w:kern w:val="0"/>
        </w:rPr>
        <w:sym w:font="Wingdings 2" w:char="0052"/>
      </w:r>
      <w:r>
        <w:rPr>
          <w:rFonts w:hint="eastAsia" w:ascii="宋体" w:hAnsi="宋体" w:cs="宋体"/>
          <w:color w:val="auto"/>
          <w:kern w:val="0"/>
          <w:highlight w:val="yellow"/>
        </w:rPr>
        <w:t>专</w:t>
      </w:r>
      <w:r>
        <w:rPr>
          <w:rFonts w:hint="eastAsia" w:ascii="宋体" w:hAnsi="宋体" w:cs="宋体"/>
          <w:color w:val="auto"/>
          <w:highlight w:val="yellow"/>
        </w:rPr>
        <w:t>门面向中小企业</w:t>
      </w:r>
    </w:p>
    <w:p>
      <w:pPr>
        <w:keepNext w:val="0"/>
        <w:keepLines w:val="0"/>
        <w:pageBreakBefore w:val="0"/>
        <w:kinsoku/>
        <w:wordWrap/>
        <w:overflowPunct/>
        <w:topLinePunct w:val="0"/>
        <w:bidi w:val="0"/>
        <w:snapToGrid w:val="0"/>
        <w:spacing w:line="360" w:lineRule="auto"/>
        <w:ind w:firstLine="897" w:firstLineChars="374"/>
        <w:textAlignment w:val="auto"/>
        <w:rPr>
          <w:rFonts w:ascii="宋体" w:hAnsi="宋体" w:cs="宋体"/>
          <w:color w:val="auto"/>
          <w:u w:val="single"/>
        </w:rPr>
      </w:pPr>
      <w:r>
        <w:rPr>
          <w:rFonts w:hint="eastAsia" w:ascii="宋体" w:hAnsi="宋体" w:cs="宋体"/>
          <w:color w:val="auto"/>
          <w:kern w:val="0"/>
          <w:szCs w:val="24"/>
        </w:rPr>
        <w:t>☐</w:t>
      </w:r>
      <w:r>
        <w:rPr>
          <w:rFonts w:hint="eastAsia" w:ascii="宋体" w:hAnsi="宋体" w:cs="宋体"/>
          <w:color w:val="auto"/>
        </w:rPr>
        <w:t>货物全部由符合政策要求的中小企业制造，提供中小企业声明函；</w:t>
      </w:r>
    </w:p>
    <w:p>
      <w:pPr>
        <w:keepNext w:val="0"/>
        <w:keepLines w:val="0"/>
        <w:pageBreakBefore w:val="0"/>
        <w:kinsoku/>
        <w:wordWrap/>
        <w:overflowPunct/>
        <w:topLinePunct w:val="0"/>
        <w:bidi w:val="0"/>
        <w:snapToGrid w:val="0"/>
        <w:spacing w:line="360" w:lineRule="auto"/>
        <w:ind w:firstLine="897" w:firstLineChars="374"/>
        <w:textAlignment w:val="auto"/>
        <w:rPr>
          <w:rFonts w:ascii="宋体" w:hAnsi="宋体" w:cs="宋体"/>
          <w:color w:val="auto"/>
        </w:rPr>
      </w:pPr>
      <w:r>
        <w:rPr>
          <w:rFonts w:hint="eastAsia" w:ascii="宋体" w:hAnsi="宋体" w:cs="宋体"/>
          <w:color w:val="auto"/>
          <w:kern w:val="0"/>
        </w:rPr>
        <w:t>☐</w:t>
      </w:r>
      <w:r>
        <w:rPr>
          <w:rFonts w:hint="eastAsia" w:ascii="宋体" w:hAnsi="宋体" w:cs="宋体"/>
          <w:color w:val="auto"/>
        </w:rPr>
        <w:t>货物全部由符合政策要求的小微企业制造，提供中小企业声明函；</w:t>
      </w:r>
    </w:p>
    <w:p>
      <w:pPr>
        <w:keepNext w:val="0"/>
        <w:keepLines w:val="0"/>
        <w:pageBreakBefore w:val="0"/>
        <w:kinsoku/>
        <w:wordWrap/>
        <w:overflowPunct/>
        <w:topLinePunct w:val="0"/>
        <w:bidi w:val="0"/>
        <w:snapToGrid w:val="0"/>
        <w:spacing w:line="360" w:lineRule="auto"/>
        <w:ind w:firstLine="897" w:firstLineChars="374"/>
        <w:textAlignment w:val="auto"/>
        <w:rPr>
          <w:rFonts w:ascii="宋体" w:hAnsi="宋体" w:cs="宋体"/>
          <w:color w:val="auto"/>
        </w:rPr>
      </w:pPr>
      <w:r>
        <w:rPr>
          <w:rFonts w:hint="eastAsia" w:ascii="宋体" w:hAnsi="宋体" w:cs="宋体"/>
          <w:color w:val="auto"/>
          <w:kern w:val="0"/>
        </w:rPr>
        <w:sym w:font="Wingdings 2" w:char="0052"/>
      </w:r>
      <w:r>
        <w:rPr>
          <w:rFonts w:hint="eastAsia" w:ascii="宋体" w:hAnsi="宋体" w:cs="宋体"/>
          <w:color w:val="auto"/>
        </w:rPr>
        <w:t>服务全部由符合政策要求的中小企业承接，提供中小企业声明函；</w:t>
      </w:r>
    </w:p>
    <w:p>
      <w:pPr>
        <w:keepNext w:val="0"/>
        <w:keepLines w:val="0"/>
        <w:pageBreakBefore w:val="0"/>
        <w:kinsoku/>
        <w:wordWrap/>
        <w:overflowPunct/>
        <w:topLinePunct w:val="0"/>
        <w:bidi w:val="0"/>
        <w:snapToGrid w:val="0"/>
        <w:spacing w:line="360" w:lineRule="auto"/>
        <w:ind w:firstLine="897" w:firstLineChars="374"/>
        <w:textAlignment w:val="auto"/>
        <w:rPr>
          <w:rFonts w:ascii="宋体" w:hAnsi="宋体" w:cs="宋体"/>
        </w:rPr>
      </w:pPr>
      <w:r>
        <w:rPr>
          <w:rFonts w:hint="eastAsia" w:ascii="宋体" w:hAnsi="宋体" w:cs="宋体"/>
          <w:kern w:val="0"/>
        </w:rPr>
        <w:t>☐</w:t>
      </w:r>
      <w:r>
        <w:rPr>
          <w:rFonts w:hint="eastAsia" w:ascii="宋体" w:hAnsi="宋体" w:cs="宋体"/>
        </w:rPr>
        <w:t>服务全部由符合政策要求的小微企业承接，提供中小企业声明函；</w:t>
      </w:r>
    </w:p>
    <w:p>
      <w:pPr>
        <w:keepNext w:val="0"/>
        <w:keepLines w:val="0"/>
        <w:pageBreakBefore w:val="0"/>
        <w:kinsoku/>
        <w:wordWrap/>
        <w:overflowPunct/>
        <w:topLinePunct w:val="0"/>
        <w:bidi w:val="0"/>
        <w:snapToGrid w:val="0"/>
        <w:spacing w:line="360" w:lineRule="auto"/>
        <w:ind w:firstLine="480"/>
        <w:textAlignment w:val="auto"/>
        <w:rPr>
          <w:rFonts w:ascii="宋体" w:hAnsi="宋体" w:cs="宋体"/>
        </w:rPr>
      </w:pPr>
      <w:r>
        <w:rPr>
          <w:rFonts w:hint="eastAsia" w:ascii="宋体" w:hAnsi="宋体" w:cs="宋体"/>
          <w:kern w:val="0"/>
        </w:rPr>
        <w:t>☐</w:t>
      </w:r>
      <w:r>
        <w:rPr>
          <w:rFonts w:hint="eastAsia" w:ascii="宋体" w:hAnsi="宋体" w:cs="宋体"/>
        </w:rPr>
        <w:t>要求以联合体形式参加，提供联合协议和中小企业声明函，联合协议中中小企业合同金额应当达到</w:t>
      </w:r>
      <w:r>
        <w:rPr>
          <w:rFonts w:hint="eastAsia" w:ascii="宋体" w:hAnsi="宋体" w:cs="宋体"/>
          <w:u w:val="single"/>
        </w:rPr>
        <w:t xml:space="preserve">  </w:t>
      </w:r>
      <w:r>
        <w:rPr>
          <w:rFonts w:hint="eastAsia" w:ascii="宋体" w:hAnsi="宋体" w:cs="宋体"/>
        </w:rPr>
        <w:t>%，小微企业合同金额应当达到</w:t>
      </w:r>
      <w:r>
        <w:rPr>
          <w:rFonts w:hint="eastAsia" w:ascii="宋体" w:hAnsi="宋体" w:cs="宋体"/>
          <w:u w:val="single"/>
        </w:rPr>
        <w:t xml:space="preserve"> </w:t>
      </w:r>
      <w:r>
        <w:rPr>
          <w:rFonts w:hint="eastAsia" w:ascii="宋体" w:hAnsi="宋体" w:cs="宋体"/>
        </w:rPr>
        <w:t>%;</w:t>
      </w:r>
      <w:r>
        <w:rPr>
          <w:rFonts w:hint="eastAsia" w:ascii="宋体" w:hAnsi="宋体" w:cs="宋体"/>
          <w:spacing w:val="8"/>
          <w:kern w:val="0"/>
        </w:rPr>
        <w:t>如果供应商本身提供所有标的均由中小企业制造、承建或承接，视同符合了资格条件，无需再与其他中小企业组成联合体参加政府采购活动，无需提供联合协议</w:t>
      </w:r>
      <w:r>
        <w:rPr>
          <w:rFonts w:hint="eastAsia" w:ascii="宋体" w:hAnsi="宋体" w:cs="宋体"/>
        </w:rPr>
        <w:t>；</w:t>
      </w:r>
    </w:p>
    <w:p>
      <w:pPr>
        <w:keepNext w:val="0"/>
        <w:keepLines w:val="0"/>
        <w:pageBreakBefore w:val="0"/>
        <w:kinsoku/>
        <w:wordWrap/>
        <w:overflowPunct/>
        <w:topLinePunct w:val="0"/>
        <w:bidi w:val="0"/>
        <w:adjustRightInd w:val="0"/>
        <w:snapToGrid w:val="0"/>
        <w:spacing w:line="360" w:lineRule="auto"/>
        <w:ind w:firstLine="480"/>
        <w:contextualSpacing/>
        <w:textAlignment w:val="auto"/>
        <w:rPr>
          <w:rFonts w:hint="eastAsia" w:ascii="宋体" w:hAnsi="宋体" w:cs="宋体"/>
          <w:szCs w:val="24"/>
        </w:rPr>
      </w:pPr>
      <w:r>
        <w:rPr>
          <w:rFonts w:hint="eastAsia" w:ascii="宋体" w:hAnsi="宋体" w:cs="宋体"/>
          <w:kern w:val="0"/>
        </w:rPr>
        <w:t>☐</w:t>
      </w:r>
      <w:r>
        <w:rPr>
          <w:rFonts w:hint="eastAsia" w:ascii="宋体" w:hAnsi="宋体" w:cs="宋体"/>
        </w:rPr>
        <w:t>要求合同分包，提供分包意向协议和中小企业声明函，分包意向协议中中小企业合同金额应当达到达到</w:t>
      </w:r>
      <w:r>
        <w:rPr>
          <w:rFonts w:hint="eastAsia" w:ascii="宋体" w:hAnsi="宋体" w:cs="宋体"/>
          <w:u w:val="single"/>
        </w:rPr>
        <w:t xml:space="preserve">  </w:t>
      </w:r>
      <w:r>
        <w:rPr>
          <w:rFonts w:hint="eastAsia" w:ascii="宋体" w:hAnsi="宋体" w:cs="宋体"/>
        </w:rPr>
        <w:t>% ，小微企业合同金额应当达到</w:t>
      </w:r>
      <w:r>
        <w:rPr>
          <w:rFonts w:hint="eastAsia" w:ascii="宋体" w:hAnsi="宋体" w:cs="宋体"/>
          <w:u w:val="single"/>
        </w:rPr>
        <w:t xml:space="preserve"> </w:t>
      </w:r>
      <w:r>
        <w:rPr>
          <w:rFonts w:hint="eastAsia" w:ascii="宋体" w:hAnsi="宋体" w:cs="宋体"/>
        </w:rPr>
        <w:t>% ;</w:t>
      </w:r>
      <w:r>
        <w:rPr>
          <w:rFonts w:hint="eastAsia" w:ascii="宋体" w:hAnsi="宋体" w:cs="宋体"/>
          <w:spacing w:val="8"/>
          <w:kern w:val="0"/>
        </w:rPr>
        <w:t>如果供应商本身提供所有标的均由中小企业制造、承建或承接，视同符合了资格条件，无需再向中小企业分包，无需提供分包意向协议</w:t>
      </w:r>
      <w:r>
        <w:rPr>
          <w:rFonts w:hint="eastAsia" w:ascii="宋体" w:hAnsi="宋体" w:cs="宋体"/>
          <w:szCs w:val="24"/>
        </w:rPr>
        <w:t>。</w:t>
      </w:r>
    </w:p>
    <w:p>
      <w:pPr>
        <w:keepNext w:val="0"/>
        <w:keepLines w:val="0"/>
        <w:pageBreakBefore w:val="0"/>
        <w:kinsoku/>
        <w:wordWrap/>
        <w:overflowPunct/>
        <w:topLinePunct w:val="0"/>
        <w:bidi w:val="0"/>
        <w:adjustRightInd w:val="0"/>
        <w:snapToGrid w:val="0"/>
        <w:spacing w:line="360" w:lineRule="auto"/>
        <w:ind w:firstLine="480"/>
        <w:contextualSpacing/>
        <w:textAlignment w:val="auto"/>
        <w:rPr>
          <w:rFonts w:ascii="宋体" w:hAnsi="宋体" w:cs="宋体"/>
          <w:b/>
          <w:bCs/>
          <w:szCs w:val="24"/>
        </w:rPr>
      </w:pPr>
      <w:r>
        <w:rPr>
          <w:rFonts w:hint="eastAsia" w:ascii="宋体" w:hAnsi="宋体" w:cs="宋体"/>
          <w:szCs w:val="24"/>
        </w:rPr>
        <w:t>（四）本项目的特定资格要求：</w:t>
      </w:r>
      <w:r>
        <w:rPr>
          <w:rFonts w:hint="eastAsia" w:ascii="宋体" w:hAnsi="宋体" w:cs="宋体"/>
          <w:b/>
          <w:bCs/>
          <w:szCs w:val="24"/>
          <w:highlight w:val="yellow"/>
        </w:rPr>
        <w:t>具备保安服务许可证书</w:t>
      </w:r>
      <w:r>
        <w:rPr>
          <w:rFonts w:hint="eastAsia" w:ascii="宋体" w:hAnsi="宋体" w:cs="宋体"/>
          <w:b/>
          <w:bCs/>
          <w:szCs w:val="24"/>
        </w:rPr>
        <w:t>。</w:t>
      </w:r>
    </w:p>
    <w:p>
      <w:pPr>
        <w:keepNext w:val="0"/>
        <w:keepLines w:val="0"/>
        <w:pageBreakBefore w:val="0"/>
        <w:kinsoku/>
        <w:wordWrap/>
        <w:overflowPunct/>
        <w:topLinePunct w:val="0"/>
        <w:bidi w:val="0"/>
        <w:adjustRightInd w:val="0"/>
        <w:snapToGrid w:val="0"/>
        <w:spacing w:line="360" w:lineRule="auto"/>
        <w:ind w:firstLine="480"/>
        <w:contextualSpacing/>
        <w:textAlignment w:val="auto"/>
        <w:rPr>
          <w:rFonts w:hint="eastAsia" w:ascii="宋体" w:hAnsi="宋体" w:cs="宋体"/>
          <w:spacing w:val="-6"/>
        </w:rPr>
      </w:pPr>
      <w:r>
        <w:rPr>
          <w:rFonts w:ascii="宋体" w:hAnsi="宋体" w:cs="宋体"/>
          <w:szCs w:val="24"/>
        </w:rPr>
        <w:t>注：</w:t>
      </w:r>
      <w:r>
        <w:rPr>
          <w:rFonts w:hint="eastAsia" w:ascii="宋体" w:hAnsi="宋体" w:cs="宋体"/>
          <w:spacing w:val="-6"/>
        </w:rPr>
        <w:t>公益一类事业单位不属于政府购买服务的承接主体，不得参与承接政府购买服务。</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i/>
          <w:iCs/>
          <w:szCs w:val="24"/>
          <w:u w:val="single"/>
        </w:rPr>
      </w:pPr>
      <w:r>
        <w:rPr>
          <w:rFonts w:hint="eastAsia" w:ascii="宋体" w:hAnsi="宋体" w:cs="宋体"/>
          <w:color w:val="000000"/>
        </w:rPr>
        <w:t>本采购项目，中标单位与采购单位签订的政府采购合同适用于嘉兴市政府采购贷款政策，简称“政采贷”，具体内容可参阅政府采购贷款流程：</w:t>
      </w:r>
      <w:r>
        <w:rPr>
          <w:rFonts w:ascii="宋体" w:hAnsi="宋体" w:cs="宋体"/>
          <w:color w:val="auto"/>
          <w:szCs w:val="24"/>
        </w:rPr>
        <w:fldChar w:fldCharType="begin"/>
      </w:r>
      <w:r>
        <w:rPr>
          <w:rFonts w:ascii="宋体" w:hAnsi="宋体" w:cs="宋体"/>
          <w:color w:val="auto"/>
          <w:szCs w:val="24"/>
        </w:rPr>
        <w:instrText xml:space="preserve"> HYPERLINK "http://www.jxzbtb.cn/zxfw/005012/20181016/7e541bf4-ad29-4286-ace8-d12c1b2c54fc.html" </w:instrText>
      </w:r>
      <w:r>
        <w:rPr>
          <w:rFonts w:ascii="宋体" w:hAnsi="宋体" w:cs="宋体"/>
          <w:color w:val="auto"/>
          <w:szCs w:val="24"/>
        </w:rPr>
        <w:fldChar w:fldCharType="separate"/>
      </w:r>
      <w:r>
        <w:rPr>
          <w:rStyle w:val="41"/>
          <w:rFonts w:ascii="宋体" w:hAnsi="宋体" w:cs="宋体"/>
          <w:color w:val="auto"/>
          <w:szCs w:val="24"/>
        </w:rPr>
        <w:t>http://www.jxzbtb.cn/zxfw/005012/20181016/7e541bf4-ad29-4286-ace8-d12c1b2c54fc.html</w:t>
      </w:r>
      <w:r>
        <w:rPr>
          <w:rFonts w:ascii="宋体" w:hAnsi="宋体" w:cs="宋体"/>
          <w:color w:val="auto"/>
          <w:szCs w:val="24"/>
        </w:rPr>
        <w:fldChar w:fldCharType="end"/>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bookmarkStart w:id="13" w:name="_Toc35393623"/>
      <w:bookmarkStart w:id="14" w:name="_Toc35393792"/>
      <w:r>
        <w:rPr>
          <w:rFonts w:hint="eastAsia"/>
          <w:b/>
          <w:bCs/>
          <w:szCs w:val="24"/>
        </w:rPr>
        <w:t>三、获取招标文件</w:t>
      </w:r>
      <w:bookmarkEnd w:id="11"/>
      <w:bookmarkEnd w:id="12"/>
      <w:bookmarkEnd w:id="13"/>
      <w:bookmarkEnd w:id="14"/>
    </w:p>
    <w:p>
      <w:pPr>
        <w:keepNext w:val="0"/>
        <w:keepLines w:val="0"/>
        <w:pageBreakBefore w:val="0"/>
        <w:kinsoku/>
        <w:wordWrap/>
        <w:overflowPunct/>
        <w:topLinePunct w:val="0"/>
        <w:bidi w:val="0"/>
        <w:adjustRightInd w:val="0"/>
        <w:snapToGrid w:val="0"/>
        <w:spacing w:line="360" w:lineRule="auto"/>
        <w:ind w:firstLine="540" w:firstLineChars="225"/>
        <w:textAlignment w:val="auto"/>
        <w:rPr>
          <w:rFonts w:hint="eastAsia" w:ascii="宋体" w:hAnsi="宋体" w:cs="宋体"/>
          <w:b/>
          <w:kern w:val="0"/>
        </w:rPr>
      </w:pPr>
      <w:bookmarkStart w:id="15" w:name="_Toc28359005"/>
      <w:bookmarkStart w:id="16" w:name="_Toc28359082"/>
      <w:bookmarkStart w:id="17" w:name="_Toc35393624"/>
      <w:bookmarkStart w:id="18" w:name="_Toc35393793"/>
      <w:r>
        <w:rPr>
          <w:rFonts w:hint="eastAsia" w:ascii="宋体" w:hAnsi="宋体" w:cs="宋体"/>
          <w:bCs/>
          <w:kern w:val="0"/>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cs="宋体"/>
          <w:b/>
          <w:kern w:val="0"/>
        </w:rPr>
      </w:pPr>
      <w:r>
        <w:rPr>
          <w:rFonts w:hint="eastAsia" w:ascii="宋体" w:hAnsi="宋体" w:cs="宋体"/>
          <w:b/>
          <w:kern w:val="0"/>
        </w:rPr>
        <w:t>2.注册网址：</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kern w:val="0"/>
        </w:rPr>
      </w:pPr>
      <w:r>
        <w:rPr>
          <w:rFonts w:hint="eastAsia" w:ascii="宋体" w:hAnsi="宋体" w:cs="宋体"/>
          <w:kern w:val="0"/>
        </w:rPr>
        <w:t>浙江政府采购网：https://middle.zcygov.cn/settle-front/#/registry，政采云咨询电话：400-881-7190；</w:t>
      </w:r>
    </w:p>
    <w:p>
      <w:pPr>
        <w:keepNext w:val="0"/>
        <w:keepLines w:val="0"/>
        <w:pageBreakBefore w:val="0"/>
        <w:kinsoku/>
        <w:wordWrap/>
        <w:overflowPunct/>
        <w:topLinePunct w:val="0"/>
        <w:bidi w:val="0"/>
        <w:adjustRightInd w:val="0"/>
        <w:snapToGrid w:val="0"/>
        <w:spacing w:line="360" w:lineRule="auto"/>
        <w:ind w:firstLine="482"/>
        <w:jc w:val="left"/>
        <w:textAlignment w:val="auto"/>
        <w:rPr>
          <w:rFonts w:hint="eastAsia" w:ascii="宋体" w:hAnsi="宋体" w:cs="宋体"/>
          <w:b/>
          <w:kern w:val="0"/>
        </w:rPr>
      </w:pPr>
      <w:r>
        <w:rPr>
          <w:rFonts w:hint="eastAsia" w:ascii="宋体" w:hAnsi="宋体" w:cs="宋体"/>
          <w:b/>
          <w:kern w:val="0"/>
        </w:rPr>
        <w:t>3.获取采购文件（报名）：</w:t>
      </w:r>
    </w:p>
    <w:p>
      <w:pPr>
        <w:keepNext w:val="0"/>
        <w:keepLines w:val="0"/>
        <w:pageBreakBefore w:val="0"/>
        <w:kinsoku/>
        <w:wordWrap/>
        <w:overflowPunct/>
        <w:topLinePunct w:val="0"/>
        <w:bidi w:val="0"/>
        <w:adjustRightInd w:val="0"/>
        <w:snapToGrid w:val="0"/>
        <w:spacing w:line="360" w:lineRule="auto"/>
        <w:ind w:firstLine="480"/>
        <w:jc w:val="left"/>
        <w:textAlignment w:val="auto"/>
        <w:rPr>
          <w:rFonts w:hint="eastAsia" w:ascii="宋体" w:hAnsi="宋体" w:cs="宋体"/>
          <w:bCs/>
          <w:kern w:val="0"/>
        </w:rPr>
      </w:pPr>
      <w:r>
        <w:rPr>
          <w:rFonts w:hint="eastAsia" w:ascii="宋体" w:hAnsi="宋体" w:cs="宋体"/>
          <w:bCs/>
          <w:kern w:val="0"/>
        </w:rPr>
        <w:t>3.1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r>
        <w:rPr>
          <w:rFonts w:hint="eastAsia" w:ascii="宋体" w:hAnsi="宋体" w:cs="宋体"/>
          <w:bCs/>
          <w:kern w:val="0"/>
        </w:rPr>
        <w:br w:type="textWrapping"/>
      </w:r>
      <w:r>
        <w:rPr>
          <w:rFonts w:hint="eastAsia" w:ascii="宋体" w:hAnsi="宋体" w:cs="宋体"/>
          <w:bCs/>
          <w:kern w:val="0"/>
        </w:rPr>
        <w:t xml:space="preserve">    3.2获取网址：政采云平台</w:t>
      </w:r>
      <w:r>
        <w:rPr>
          <w:rFonts w:hint="eastAsia" w:ascii="宋体" w:hAnsi="宋体" w:cs="宋体"/>
          <w:bCs/>
          <w:kern w:val="0"/>
        </w:rPr>
        <w:fldChar w:fldCharType="begin"/>
      </w:r>
      <w:r>
        <w:rPr>
          <w:rFonts w:hint="eastAsia" w:ascii="宋体" w:hAnsi="宋体" w:cs="宋体"/>
          <w:bCs/>
          <w:kern w:val="0"/>
        </w:rPr>
        <w:instrText xml:space="preserve"> HYPERLINK "https://login.zcygov.cn/login" \t "_blank" </w:instrText>
      </w:r>
      <w:r>
        <w:rPr>
          <w:rFonts w:hint="eastAsia" w:ascii="宋体" w:hAnsi="宋体" w:cs="宋体"/>
          <w:bCs/>
          <w:kern w:val="0"/>
        </w:rPr>
        <w:fldChar w:fldCharType="separate"/>
      </w:r>
      <w:r>
        <w:rPr>
          <w:rFonts w:hint="eastAsia" w:ascii="宋体" w:hAnsi="宋体" w:cs="宋体"/>
          <w:bCs/>
          <w:kern w:val="0"/>
        </w:rPr>
        <w:t>https://login.zcygov.cn/login</w:t>
      </w:r>
      <w:r>
        <w:rPr>
          <w:rFonts w:hint="eastAsia" w:ascii="宋体" w:hAnsi="宋体" w:cs="宋体"/>
          <w:bCs/>
          <w:kern w:val="0"/>
        </w:rPr>
        <w:fldChar w:fldCharType="end"/>
      </w:r>
      <w:r>
        <w:rPr>
          <w:rFonts w:hint="eastAsia" w:ascii="宋体" w:hAnsi="宋体" w:cs="宋体"/>
          <w:bCs/>
          <w:kern w:val="0"/>
        </w:rPr>
        <w:br w:type="textWrapping"/>
      </w:r>
      <w:r>
        <w:rPr>
          <w:rFonts w:hint="eastAsia" w:ascii="宋体" w:hAnsi="宋体" w:cs="宋体"/>
          <w:bCs/>
          <w:kern w:val="0"/>
        </w:rPr>
        <w:t xml:space="preserve">    3.3获取时间： </w:t>
      </w:r>
      <w:r>
        <w:rPr>
          <w:rFonts w:hint="eastAsia" w:ascii="宋体" w:hAnsi="宋体" w:cs="宋体"/>
          <w:bCs/>
          <w:kern w:val="0"/>
          <w:lang w:eastAsia="zh-CN"/>
        </w:rPr>
        <w:t>2022年4月2</w:t>
      </w:r>
      <w:r>
        <w:rPr>
          <w:rFonts w:hint="eastAsia" w:ascii="宋体" w:hAnsi="宋体" w:cs="宋体"/>
          <w:bCs/>
          <w:kern w:val="0"/>
          <w:lang w:val="en-US" w:eastAsia="zh-CN"/>
        </w:rPr>
        <w:t>5</w:t>
      </w:r>
      <w:r>
        <w:rPr>
          <w:rFonts w:hint="eastAsia" w:ascii="宋体" w:hAnsi="宋体" w:cs="宋体"/>
          <w:bCs/>
          <w:kern w:val="0"/>
          <w:lang w:eastAsia="zh-CN"/>
        </w:rPr>
        <w:t>日</w:t>
      </w:r>
      <w:r>
        <w:rPr>
          <w:rFonts w:hint="eastAsia" w:ascii="宋体" w:hAnsi="宋体" w:cs="宋体"/>
          <w:bCs/>
          <w:kern w:val="0"/>
        </w:rPr>
        <w:t>至</w:t>
      </w:r>
      <w:r>
        <w:rPr>
          <w:rFonts w:hint="eastAsia" w:ascii="宋体" w:hAnsi="宋体" w:cs="宋体"/>
          <w:bCs/>
          <w:kern w:val="0"/>
          <w:lang w:eastAsia="zh-CN"/>
        </w:rPr>
        <w:t>2022年5月16日</w:t>
      </w:r>
      <w:r>
        <w:rPr>
          <w:rFonts w:hint="eastAsia" w:ascii="宋体" w:hAnsi="宋体" w:cs="宋体"/>
          <w:szCs w:val="24"/>
        </w:rPr>
        <w:t>下午14时00分</w:t>
      </w:r>
      <w:r>
        <w:rPr>
          <w:rFonts w:hint="eastAsia" w:ascii="宋体" w:hAnsi="宋体" w:cs="宋体"/>
          <w:bCs/>
          <w:kern w:val="0"/>
        </w:rPr>
        <w:br w:type="textWrapping"/>
      </w:r>
      <w:r>
        <w:rPr>
          <w:rFonts w:hint="eastAsia" w:ascii="宋体" w:hAnsi="宋体" w:cs="宋体"/>
          <w:bCs/>
          <w:kern w:val="0"/>
        </w:rPr>
        <w:t>　　在上述时间内供应商均可免费获取招标文件。</w:t>
      </w:r>
    </w:p>
    <w:p>
      <w:pPr>
        <w:keepNext w:val="0"/>
        <w:keepLines w:val="0"/>
        <w:pageBreakBefore w:val="0"/>
        <w:kinsoku/>
        <w:wordWrap/>
        <w:overflowPunct/>
        <w:topLinePunct w:val="0"/>
        <w:bidi w:val="0"/>
        <w:adjustRightInd w:val="0"/>
        <w:snapToGrid w:val="0"/>
        <w:spacing w:line="360" w:lineRule="auto"/>
        <w:ind w:firstLine="480"/>
        <w:contextualSpacing/>
        <w:textAlignment w:val="auto"/>
        <w:rPr>
          <w:rFonts w:hint="eastAsia" w:ascii="宋体" w:hAnsi="宋体" w:cs="宋体"/>
          <w:szCs w:val="24"/>
        </w:rPr>
      </w:pPr>
      <w:r>
        <w:rPr>
          <w:rFonts w:hint="eastAsia" w:ascii="宋体" w:hAnsi="宋体" w:cs="宋体"/>
          <w:szCs w:val="24"/>
        </w:rPr>
        <w:t>注：公告附件里的采购文件仅供阅览使用，在政采云系统中获取采购文件为依法获取采购文件的方式，没有在政采云系统中获取采购文件的潜在供应商，对采购文件提起质疑投诉的，不予受理。</w:t>
      </w:r>
    </w:p>
    <w:p>
      <w:pPr>
        <w:pStyle w:val="7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hAnsi="宋体"/>
          <w:b/>
          <w:color w:val="auto"/>
        </w:rPr>
      </w:pPr>
      <w:r>
        <w:rPr>
          <w:rFonts w:hint="eastAsia" w:hAnsi="宋体"/>
          <w:b/>
          <w:color w:val="auto"/>
        </w:rPr>
        <w:t>4.投标文件制作注意事项</w:t>
      </w:r>
    </w:p>
    <w:p>
      <w:pPr>
        <w:pStyle w:val="72"/>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hAnsi="宋体"/>
          <w:color w:val="auto"/>
        </w:rPr>
      </w:pPr>
      <w:r>
        <w:rPr>
          <w:rFonts w:hint="eastAsia" w:hAnsi="宋体"/>
          <w:color w:val="auto"/>
        </w:rPr>
        <w:t>供应商将政采云电子交易客户端下载、安装完成后，可通过账号密码或CA登录客户端进行投标文件制作。</w:t>
      </w:r>
    </w:p>
    <w:p>
      <w:pPr>
        <w:pStyle w:val="72"/>
        <w:keepNext w:val="0"/>
        <w:keepLines w:val="0"/>
        <w:pageBreakBefore w:val="0"/>
        <w:kinsoku/>
        <w:wordWrap/>
        <w:overflowPunct/>
        <w:topLinePunct w:val="0"/>
        <w:bidi w:val="0"/>
        <w:adjustRightInd w:val="0"/>
        <w:snapToGrid w:val="0"/>
        <w:spacing w:before="0" w:after="0" w:line="360" w:lineRule="auto"/>
        <w:textAlignment w:val="auto"/>
        <w:rPr>
          <w:rFonts w:hint="eastAsia" w:hAnsi="宋体"/>
          <w:color w:val="auto"/>
        </w:rPr>
      </w:pPr>
      <w:r>
        <w:rPr>
          <w:rFonts w:hint="eastAsia" w:hAnsi="宋体"/>
          <w:color w:val="auto"/>
        </w:rPr>
        <w:t>　　注：供应商先要申领CA，拿到CA后需要在政采云平台进行绑定，CA相关操作可参考</w:t>
      </w:r>
      <w:r>
        <w:rPr>
          <w:rFonts w:hint="eastAsia" w:hAnsi="宋体"/>
          <w:b/>
          <w:color w:val="auto"/>
        </w:rPr>
        <w:t>《CA证书办理操作指南》</w:t>
      </w:r>
      <w:r>
        <w:rPr>
          <w:rFonts w:hint="eastAsia" w:hAnsi="宋体"/>
          <w:color w:val="auto"/>
        </w:rPr>
        <w:t>和</w:t>
      </w:r>
      <w:r>
        <w:rPr>
          <w:rFonts w:hint="eastAsia" w:hAnsi="宋体"/>
          <w:b/>
          <w:color w:val="auto"/>
        </w:rPr>
        <w:t>《CA登录与绑定操作指南》</w:t>
      </w:r>
      <w:r>
        <w:rPr>
          <w:rFonts w:hint="eastAsia" w:hAnsi="宋体"/>
          <w:color w:val="auto"/>
        </w:rPr>
        <w:t>。完成CA数字证书办理在资料齐全的情况下预计7个工作日左右，建议供应商获取采购文件后立即办理。</w:t>
      </w:r>
    </w:p>
    <w:p>
      <w:pPr>
        <w:pStyle w:val="72"/>
        <w:keepNext w:val="0"/>
        <w:keepLines w:val="0"/>
        <w:pageBreakBefore w:val="0"/>
        <w:kinsoku/>
        <w:wordWrap/>
        <w:overflowPunct/>
        <w:topLinePunct w:val="0"/>
        <w:bidi w:val="0"/>
        <w:adjustRightInd w:val="0"/>
        <w:snapToGrid w:val="0"/>
        <w:spacing w:before="0" w:after="0" w:line="360" w:lineRule="auto"/>
        <w:ind w:firstLine="482" w:firstLineChars="200"/>
        <w:textAlignment w:val="auto"/>
        <w:rPr>
          <w:rFonts w:hint="eastAsia" w:hAnsi="宋体"/>
          <w:b/>
          <w:color w:val="auto"/>
        </w:rPr>
      </w:pPr>
      <w:r>
        <w:rPr>
          <w:rFonts w:hint="eastAsia" w:hAnsi="宋体"/>
          <w:b/>
          <w:color w:val="auto"/>
        </w:rPr>
        <w:t>供应商-政府采购项目电子交易操作指南：</w:t>
      </w:r>
    </w:p>
    <w:p>
      <w:pPr>
        <w:pStyle w:val="72"/>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hAnsi="宋体"/>
          <w:color w:val="auto"/>
        </w:rPr>
      </w:pPr>
      <w:r>
        <w:rPr>
          <w:rFonts w:cs="Times New Roman"/>
          <w:u w:val="single"/>
        </w:rPr>
        <w:fldChar w:fldCharType="begin"/>
      </w:r>
      <w:r>
        <w:rPr>
          <w:rStyle w:val="40"/>
          <w:u w:val="single"/>
        </w:rPr>
        <w:instrText xml:space="preserve"> HYPERLINK "https://service.zcygov.cn/" \l "/knowledges/CW1EtGwBFdiHxlNd6I3m/6IMVAG0BFdiHxlNdQ8Na" </w:instrText>
      </w:r>
      <w:r>
        <w:rPr>
          <w:rFonts w:cs="Times New Roman"/>
          <w:u w:val="single"/>
        </w:rPr>
        <w:fldChar w:fldCharType="separate"/>
      </w:r>
      <w:r>
        <w:rPr>
          <w:rStyle w:val="40"/>
          <w:u w:val="single"/>
        </w:rPr>
        <w:t>https://service.zcygov.cn/#/knowledges/CW1EtGwBFdiHxlNd6I3m/6IMVAG0BFdiHxlNdQ8Na</w:t>
      </w:r>
      <w:r>
        <w:rPr>
          <w:rFonts w:cs="Times New Roman"/>
          <w:u w:val="single"/>
        </w:rPr>
        <w:fldChar w:fldCharType="end"/>
      </w:r>
    </w:p>
    <w:p>
      <w:pPr>
        <w:pStyle w:val="72"/>
        <w:keepNext w:val="0"/>
        <w:keepLines w:val="0"/>
        <w:pageBreakBefore w:val="0"/>
        <w:kinsoku/>
        <w:wordWrap/>
        <w:overflowPunct/>
        <w:topLinePunct w:val="0"/>
        <w:bidi w:val="0"/>
        <w:adjustRightInd w:val="0"/>
        <w:snapToGrid w:val="0"/>
        <w:spacing w:before="0" w:after="0" w:line="360" w:lineRule="auto"/>
        <w:ind w:firstLine="482" w:firstLineChars="200"/>
        <w:textAlignment w:val="auto"/>
        <w:rPr>
          <w:rFonts w:hint="eastAsia" w:hAnsi="宋体"/>
          <w:b/>
          <w:color w:val="auto"/>
        </w:rPr>
      </w:pPr>
      <w:r>
        <w:rPr>
          <w:rFonts w:hint="eastAsia" w:hAnsi="宋体"/>
          <w:b/>
          <w:color w:val="auto"/>
        </w:rPr>
        <w:t>《CA证书办理操作指南》：</w:t>
      </w:r>
    </w:p>
    <w:p>
      <w:pPr>
        <w:pStyle w:val="72"/>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Style w:val="40"/>
          <w:rFonts w:hint="eastAsia"/>
          <w:u w:val="single"/>
        </w:rPr>
      </w:pPr>
      <w:r>
        <w:rPr>
          <w:rFonts w:cs="Times New Roman"/>
          <w:u w:val="single"/>
        </w:rPr>
        <w:fldChar w:fldCharType="begin"/>
      </w:r>
      <w:r>
        <w:rPr>
          <w:rStyle w:val="40"/>
          <w:u w:val="single"/>
        </w:rPr>
        <w:instrText xml:space="preserve"> HYPERLINK "https://service.zcygov.cn/" \l "/knowledges/UgcbC3EBiyELHE-opz1b/lwV6GXABiyELHE-oVMj3" </w:instrText>
      </w:r>
      <w:r>
        <w:rPr>
          <w:rFonts w:cs="Times New Roman"/>
          <w:u w:val="single"/>
        </w:rPr>
        <w:fldChar w:fldCharType="separate"/>
      </w:r>
      <w:r>
        <w:rPr>
          <w:rStyle w:val="40"/>
          <w:u w:val="single"/>
        </w:rPr>
        <w:t>https://service.zcygov.cn/#/knowledges/UgcbC3EBiyELHE-opz1b/lwV6GXABiyELHE-oVMj3</w:t>
      </w:r>
      <w:r>
        <w:rPr>
          <w:rFonts w:cs="Times New Roman"/>
          <w:u w:val="single"/>
        </w:rPr>
        <w:fldChar w:fldCharType="end"/>
      </w:r>
    </w:p>
    <w:p>
      <w:pPr>
        <w:pStyle w:val="72"/>
        <w:keepNext w:val="0"/>
        <w:keepLines w:val="0"/>
        <w:pageBreakBefore w:val="0"/>
        <w:kinsoku/>
        <w:wordWrap/>
        <w:overflowPunct/>
        <w:topLinePunct w:val="0"/>
        <w:bidi w:val="0"/>
        <w:adjustRightInd w:val="0"/>
        <w:snapToGrid w:val="0"/>
        <w:spacing w:before="0" w:after="0" w:line="360" w:lineRule="auto"/>
        <w:ind w:firstLine="482" w:firstLineChars="200"/>
        <w:textAlignment w:val="auto"/>
        <w:rPr>
          <w:rFonts w:hint="eastAsia" w:hAnsi="宋体"/>
          <w:b/>
          <w:color w:val="auto"/>
        </w:rPr>
      </w:pPr>
      <w:r>
        <w:rPr>
          <w:rFonts w:hint="eastAsia" w:hAnsi="宋体"/>
          <w:b/>
          <w:color w:val="auto"/>
        </w:rPr>
        <w:t>《CA登录与绑定操作指南》：</w:t>
      </w:r>
    </w:p>
    <w:p>
      <w:pPr>
        <w:pStyle w:val="72"/>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Fonts w:hint="eastAsia" w:hAnsi="宋体"/>
          <w:color w:val="auto"/>
        </w:rPr>
      </w:pPr>
      <w:r>
        <w:rPr>
          <w:rFonts w:cs="Times New Roman"/>
          <w:u w:val="single"/>
        </w:rPr>
        <w:fldChar w:fldCharType="begin"/>
      </w:r>
      <w:r>
        <w:rPr>
          <w:rStyle w:val="40"/>
          <w:u w:val="single"/>
        </w:rPr>
        <w:instrText xml:space="preserve"> HYPERLINK "https://service.zcygov.cn/" \l "/knowledges/UgcbC3EBiyELHE-opz1b/GQcTNXEBiyELHE-oocEg" </w:instrText>
      </w:r>
      <w:r>
        <w:rPr>
          <w:rFonts w:cs="Times New Roman"/>
          <w:u w:val="single"/>
        </w:rPr>
        <w:fldChar w:fldCharType="separate"/>
      </w:r>
      <w:r>
        <w:rPr>
          <w:rStyle w:val="40"/>
          <w:u w:val="single"/>
        </w:rPr>
        <w:t>https://service.zcygov.cn/#/knowledges/UgcbC3EBiyELHE-opz1b/GQcTNXEBiyELHE-oocEg</w:t>
      </w:r>
      <w:r>
        <w:rPr>
          <w:rFonts w:cs="Times New Roman"/>
          <w:u w:val="single"/>
        </w:rPr>
        <w:fldChar w:fldCharType="end"/>
      </w:r>
    </w:p>
    <w:p>
      <w:pPr>
        <w:pStyle w:val="72"/>
        <w:keepNext w:val="0"/>
        <w:keepLines w:val="0"/>
        <w:pageBreakBefore w:val="0"/>
        <w:kinsoku/>
        <w:wordWrap/>
        <w:overflowPunct/>
        <w:topLinePunct w:val="0"/>
        <w:bidi w:val="0"/>
        <w:adjustRightInd w:val="0"/>
        <w:snapToGrid w:val="0"/>
        <w:spacing w:before="0" w:after="0" w:line="360" w:lineRule="auto"/>
        <w:ind w:firstLine="482" w:firstLineChars="200"/>
        <w:textAlignment w:val="auto"/>
        <w:rPr>
          <w:rFonts w:hint="eastAsia" w:hAnsi="宋体"/>
          <w:b/>
          <w:color w:val="auto"/>
        </w:rPr>
      </w:pPr>
      <w:r>
        <w:rPr>
          <w:rFonts w:hint="eastAsia" w:hAnsi="宋体"/>
          <w:b/>
          <w:color w:val="auto"/>
        </w:rPr>
        <w:t>《CA驱动和申领流程》</w:t>
      </w:r>
    </w:p>
    <w:p>
      <w:pPr>
        <w:pStyle w:val="72"/>
        <w:keepNext w:val="0"/>
        <w:keepLines w:val="0"/>
        <w:pageBreakBefore w:val="0"/>
        <w:kinsoku/>
        <w:wordWrap/>
        <w:overflowPunct/>
        <w:topLinePunct w:val="0"/>
        <w:bidi w:val="0"/>
        <w:adjustRightInd w:val="0"/>
        <w:snapToGrid w:val="0"/>
        <w:spacing w:before="0" w:after="0" w:line="360" w:lineRule="auto"/>
        <w:ind w:firstLine="480" w:firstLineChars="200"/>
        <w:textAlignment w:val="auto"/>
        <w:rPr>
          <w:rStyle w:val="40"/>
          <w:rFonts w:hint="eastAsia"/>
        </w:rPr>
      </w:pPr>
      <w:r>
        <w:rPr>
          <w:u w:val="single"/>
        </w:rPr>
        <w:fldChar w:fldCharType="begin"/>
      </w:r>
      <w:r>
        <w:rPr>
          <w:rStyle w:val="40"/>
          <w:u w:val="single"/>
        </w:rPr>
        <w:instrText xml:space="preserve"> HYPERLINK "https://zfcg.czt.zj.gov.cn/bidClientTemplate/2019-05-27/12945.html?utm=web_government_front.a2eab82.0.0.88e7f1b02f8511eb9c4ae3fa753faf95" </w:instrText>
      </w:r>
      <w:r>
        <w:rPr>
          <w:u w:val="single"/>
        </w:rPr>
        <w:fldChar w:fldCharType="separate"/>
      </w:r>
      <w:r>
        <w:rPr>
          <w:rStyle w:val="40"/>
          <w:u w:val="single"/>
        </w:rPr>
        <w:t>https://zfcg.czt.zj.gov.cn/bidClientTemplate/2019-05-27/12945.html?utm=web_government_front.a2eab82.0.0.88e7f1b02f8511eb9c4ae3fa753faf95</w:t>
      </w:r>
      <w:r>
        <w:rPr>
          <w:u w:val="single"/>
        </w:rPr>
        <w:fldChar w:fldCharType="end"/>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cs="宋体"/>
          <w:b/>
          <w:bCs/>
          <w:kern w:val="0"/>
          <w:u w:val="single"/>
        </w:rPr>
      </w:pPr>
      <w:r>
        <w:rPr>
          <w:rFonts w:hint="eastAsia" w:ascii="宋体" w:hAnsi="宋体" w:cs="宋体"/>
          <w:b/>
          <w:bCs/>
          <w:kern w:val="0"/>
          <w:u w:val="single"/>
        </w:rPr>
        <w:t>在使用政采云投标客户端时，建议使用WIN7及以上操作系统。</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r>
        <w:rPr>
          <w:rFonts w:hint="eastAsia"/>
          <w:b/>
          <w:bCs/>
          <w:szCs w:val="24"/>
        </w:rPr>
        <w:t>四、提交投标文件</w:t>
      </w:r>
      <w:bookmarkEnd w:id="15"/>
      <w:bookmarkEnd w:id="16"/>
      <w:r>
        <w:rPr>
          <w:rFonts w:hint="eastAsia"/>
          <w:b/>
          <w:bCs/>
          <w:szCs w:val="24"/>
        </w:rPr>
        <w:t>截止时间、开标时间和地点</w:t>
      </w:r>
      <w:bookmarkEnd w:id="17"/>
      <w:bookmarkEnd w:id="18"/>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hint="eastAsia" w:ascii="宋体" w:hAnsi="宋体" w:cs="宋体"/>
          <w:szCs w:val="24"/>
        </w:rPr>
      </w:pPr>
      <w:r>
        <w:rPr>
          <w:rFonts w:hint="eastAsia" w:ascii="宋体" w:hAnsi="宋体" w:cs="宋体"/>
          <w:szCs w:val="24"/>
        </w:rPr>
        <w:t>投标截止时间：</w:t>
      </w:r>
      <w:r>
        <w:rPr>
          <w:rFonts w:hint="eastAsia" w:ascii="宋体" w:hAnsi="宋体" w:cs="宋体"/>
          <w:szCs w:val="24"/>
          <w:lang w:eastAsia="zh-CN"/>
        </w:rPr>
        <w:t>2022年5月16日</w:t>
      </w:r>
      <w:r>
        <w:rPr>
          <w:rFonts w:hint="eastAsia" w:ascii="宋体" w:hAnsi="宋体" w:cs="宋体"/>
          <w:szCs w:val="24"/>
        </w:rPr>
        <w:t>14时00分</w:t>
      </w:r>
    </w:p>
    <w:p>
      <w:pPr>
        <w:pStyle w:val="19"/>
        <w:keepNext w:val="0"/>
        <w:keepLines w:val="0"/>
        <w:pageBreakBefore w:val="0"/>
        <w:kinsoku/>
        <w:wordWrap/>
        <w:overflowPunct/>
        <w:topLinePunct w:val="0"/>
        <w:bidi w:val="0"/>
        <w:adjustRightInd w:val="0"/>
        <w:snapToGrid w:val="0"/>
        <w:spacing w:beforeLines="0" w:afterLines="0" w:line="360" w:lineRule="auto"/>
        <w:ind w:firstLine="480"/>
        <w:textAlignment w:val="auto"/>
        <w:rPr>
          <w:rFonts w:hint="eastAsia" w:hAnsi="宋体" w:cs="宋体"/>
          <w:sz w:val="24"/>
          <w:szCs w:val="24"/>
          <w:u w:val="single"/>
        </w:rPr>
      </w:pPr>
      <w:r>
        <w:rPr>
          <w:rFonts w:hint="eastAsia" w:hAnsi="宋体" w:cs="宋体"/>
          <w:sz w:val="24"/>
          <w:szCs w:val="24"/>
        </w:rPr>
        <w:t>投标人应于</w:t>
      </w:r>
      <w:r>
        <w:rPr>
          <w:rFonts w:hint="eastAsia" w:hAnsi="宋体" w:cs="宋体"/>
          <w:sz w:val="24"/>
          <w:szCs w:val="24"/>
          <w:lang w:eastAsia="zh-CN"/>
        </w:rPr>
        <w:t>2022年5月16日</w:t>
      </w:r>
      <w:r>
        <w:rPr>
          <w:rFonts w:hint="eastAsia" w:hAnsi="宋体" w:cs="宋体"/>
          <w:sz w:val="24"/>
          <w:szCs w:val="24"/>
        </w:rPr>
        <w:t>下午14时00分前按照电子投标要求将电子加密标书上传到“政采云”平台，逾期或未上传成功的将导致无法投标或投标无效。</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szCs w:val="24"/>
        </w:rPr>
      </w:pPr>
      <w:r>
        <w:rPr>
          <w:rFonts w:hint="eastAsia" w:ascii="宋体" w:hAnsi="宋体" w:cs="宋体"/>
          <w:szCs w:val="24"/>
        </w:rPr>
        <w:t>备注：为确保采购项目顺利实施，避免因解密失败导致投标方投标无效，投标方可在</w:t>
      </w:r>
      <w:r>
        <w:rPr>
          <w:rFonts w:hint="eastAsia" w:ascii="宋体" w:hAnsi="宋体" w:cs="宋体"/>
          <w:szCs w:val="24"/>
          <w:lang w:eastAsia="zh-CN"/>
        </w:rPr>
        <w:t>2022年5月16日</w:t>
      </w:r>
      <w:r>
        <w:rPr>
          <w:rFonts w:hint="eastAsia" w:ascii="宋体" w:hAnsi="宋体" w:cs="宋体"/>
          <w:szCs w:val="24"/>
        </w:rPr>
        <w:t>下午14时00分前将在政采云平台上最后生成的具备电子签章的备份电子标文件（光盘或U盘上应当用不褪色墨水笔注明投标人名称、项目名称以及法定代表人或其委托代理人签名，投标人应当确保电子光盘或U盘能够打开运行并正常使用）装袋密封后邮寄或直接送达至</w:t>
      </w:r>
      <w:r>
        <w:rPr>
          <w:rFonts w:hint="eastAsia" w:ascii="宋体" w:hAnsi="宋体" w:cs="宋体"/>
        </w:rPr>
        <w:t>浙江博宏工程管理咨询有限公司</w:t>
      </w:r>
      <w:r>
        <w:rPr>
          <w:rFonts w:hint="eastAsia" w:ascii="宋体" w:hAnsi="宋体" w:cs="宋体"/>
          <w:szCs w:val="24"/>
        </w:rPr>
        <w:t>，密封袋上有接缝处均需加盖单位公章和法定代表人印章（送达地址：</w:t>
      </w:r>
      <w:r>
        <w:rPr>
          <w:rFonts w:hint="eastAsia" w:ascii="宋体" w:hAnsi="宋体" w:cs="宋体"/>
          <w:szCs w:val="24"/>
          <w:lang w:eastAsia="zh-CN"/>
        </w:rPr>
        <w:t>嘉善县阳光东路183号善商大厦1号楼（东）7楼</w:t>
      </w:r>
      <w:r>
        <w:rPr>
          <w:rFonts w:hint="eastAsia" w:ascii="宋体" w:hAnsi="宋体" w:cs="宋体"/>
          <w:szCs w:val="24"/>
        </w:rPr>
        <w:t>，收件人：薛煜川，联系电话：0573-84490221），如在开标过程中出现解密失败情况，以备份文件作为替代投标文件，如投标人未按照规定时间及要求提供有效备份文件，同时政采云上投标文件解密失败的，将导致投标无效。</w:t>
      </w:r>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szCs w:val="24"/>
          <w:u w:val="single"/>
        </w:rPr>
      </w:pPr>
      <w:r>
        <w:rPr>
          <w:rFonts w:hint="eastAsia" w:ascii="宋体" w:hAnsi="宋体" w:cs="宋体"/>
          <w:szCs w:val="24"/>
        </w:rPr>
        <w:t>本次招标将于</w:t>
      </w:r>
      <w:r>
        <w:rPr>
          <w:rFonts w:hint="eastAsia" w:ascii="宋体" w:hAnsi="宋体" w:cs="宋体"/>
          <w:szCs w:val="24"/>
          <w:lang w:eastAsia="zh-CN"/>
        </w:rPr>
        <w:t>2022年5月16日</w:t>
      </w:r>
      <w:r>
        <w:rPr>
          <w:rFonts w:hint="eastAsia" w:ascii="宋体" w:hAnsi="宋体" w:cs="宋体"/>
          <w:szCs w:val="24"/>
        </w:rPr>
        <w:t>14时00分在嘉善县阳光东路183号善商大厦1号楼（东）7楼浙江博宏工程管理咨询有限公司开标室开标。供应商无需到开标现场，只需准时在线参加。开标时间后半小时内（</w:t>
      </w:r>
      <w:r>
        <w:rPr>
          <w:rFonts w:hint="eastAsia" w:ascii="宋体" w:hAnsi="宋体" w:cs="宋体"/>
          <w:szCs w:val="24"/>
          <w:lang w:eastAsia="zh-CN"/>
        </w:rPr>
        <w:t>2022年5月16日</w:t>
      </w:r>
      <w:r>
        <w:rPr>
          <w:rFonts w:hint="eastAsia" w:ascii="宋体" w:hAnsi="宋体" w:cs="宋体"/>
          <w:szCs w:val="24"/>
        </w:rPr>
        <w:t>下午14:30前）供应商可以登录“政采云”平台，用“项目采购-开标评标”功能进行解密投标文件。若供应商在规定时间内（</w:t>
      </w:r>
      <w:r>
        <w:rPr>
          <w:rFonts w:hint="eastAsia" w:ascii="宋体" w:hAnsi="宋体" w:cs="宋体"/>
          <w:szCs w:val="24"/>
          <w:lang w:eastAsia="zh-CN"/>
        </w:rPr>
        <w:t>2022年5月16日</w:t>
      </w:r>
      <w:r>
        <w:rPr>
          <w:rFonts w:hint="eastAsia" w:ascii="宋体" w:hAnsi="宋体" w:cs="宋体"/>
          <w:szCs w:val="24"/>
        </w:rPr>
        <w:t>下午14:30前）无法解密或解密失败，则投标无效。</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bookmarkStart w:id="19" w:name="_Toc35393794"/>
      <w:bookmarkStart w:id="20" w:name="_Toc35393625"/>
      <w:bookmarkStart w:id="21" w:name="_Toc28359007"/>
      <w:bookmarkStart w:id="22" w:name="_Toc28359084"/>
      <w:r>
        <w:rPr>
          <w:rFonts w:hint="eastAsia"/>
          <w:b/>
          <w:bCs/>
          <w:szCs w:val="24"/>
        </w:rPr>
        <w:t>五、公告期限</w:t>
      </w:r>
      <w:bookmarkEnd w:id="19"/>
      <w:bookmarkEnd w:id="20"/>
      <w:bookmarkEnd w:id="21"/>
      <w:bookmarkEnd w:id="22"/>
    </w:p>
    <w:p>
      <w:pPr>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s="宋体"/>
          <w:kern w:val="0"/>
          <w:szCs w:val="24"/>
        </w:rPr>
      </w:pPr>
      <w:r>
        <w:rPr>
          <w:rFonts w:hint="eastAsia" w:ascii="宋体" w:hAnsi="宋体" w:cs="宋体"/>
          <w:kern w:val="0"/>
          <w:szCs w:val="24"/>
        </w:rPr>
        <w:t>自本公告发布之日起5个工作日。</w:t>
      </w:r>
    </w:p>
    <w:p>
      <w:pPr>
        <w:keepNext w:val="0"/>
        <w:keepLines w:val="0"/>
        <w:pageBreakBefore w:val="0"/>
        <w:numPr>
          <w:ilvl w:val="0"/>
          <w:numId w:val="1"/>
        </w:numPr>
        <w:kinsoku/>
        <w:wordWrap/>
        <w:overflowPunct/>
        <w:topLinePunct w:val="0"/>
        <w:bidi w:val="0"/>
        <w:adjustRightInd w:val="0"/>
        <w:snapToGrid w:val="0"/>
        <w:spacing w:line="360" w:lineRule="auto"/>
        <w:ind w:firstLine="482"/>
        <w:textAlignment w:val="auto"/>
        <w:rPr>
          <w:rFonts w:hint="eastAsia"/>
          <w:b/>
          <w:bCs/>
          <w:szCs w:val="24"/>
        </w:rPr>
      </w:pPr>
      <w:bookmarkStart w:id="23" w:name="_Toc35393795"/>
      <w:bookmarkStart w:id="24" w:name="_Toc35393626"/>
      <w:r>
        <w:rPr>
          <w:rFonts w:hint="eastAsia"/>
          <w:b/>
          <w:bCs/>
          <w:szCs w:val="24"/>
        </w:rPr>
        <w:t>其他补充事宜</w:t>
      </w:r>
      <w:bookmarkEnd w:id="23"/>
      <w:bookmarkEnd w:id="24"/>
      <w:r>
        <w:rPr>
          <w:rFonts w:hint="eastAsia"/>
          <w:b/>
          <w:bCs/>
          <w:szCs w:val="24"/>
        </w:rPr>
        <w:t>：</w:t>
      </w:r>
    </w:p>
    <w:p>
      <w:pPr>
        <w:keepNext w:val="0"/>
        <w:keepLines w:val="0"/>
        <w:pageBreakBefore w:val="0"/>
        <w:numPr>
          <w:ilvl w:val="0"/>
          <w:numId w:val="1"/>
        </w:numPr>
        <w:kinsoku/>
        <w:wordWrap/>
        <w:overflowPunct/>
        <w:topLinePunct w:val="0"/>
        <w:bidi w:val="0"/>
        <w:adjustRightInd w:val="0"/>
        <w:snapToGrid w:val="0"/>
        <w:spacing w:line="360" w:lineRule="auto"/>
        <w:ind w:firstLine="482"/>
        <w:textAlignment w:val="auto"/>
        <w:rPr>
          <w:rFonts w:hint="eastAsia"/>
          <w:b w:val="0"/>
          <w:bCs w:val="0"/>
          <w:szCs w:val="24"/>
        </w:rPr>
      </w:pPr>
      <w:r>
        <w:rPr>
          <w:rFonts w:hint="eastAsia"/>
          <w:b w:val="0"/>
          <w:bCs w:val="0"/>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val="0"/>
          <w:bCs w:val="0"/>
          <w:szCs w:val="24"/>
        </w:rPr>
      </w:pPr>
      <w:r>
        <w:rPr>
          <w:rFonts w:hint="eastAsia"/>
          <w:b w:val="0"/>
          <w:bCs w:val="0"/>
          <w:szCs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r>
        <w:rPr>
          <w:rFonts w:hint="eastAsia"/>
          <w:b w:val="0"/>
          <w:bCs w:val="0"/>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val="0"/>
        <w:snapToGrid w:val="0"/>
        <w:spacing w:line="360" w:lineRule="auto"/>
        <w:ind w:firstLine="482"/>
        <w:textAlignment w:val="auto"/>
        <w:rPr>
          <w:rFonts w:hint="eastAsia"/>
          <w:b/>
          <w:bCs/>
          <w:szCs w:val="24"/>
        </w:rPr>
      </w:pPr>
      <w:bookmarkStart w:id="25" w:name="_Toc28359008"/>
      <w:bookmarkStart w:id="26" w:name="_Toc35393796"/>
      <w:bookmarkStart w:id="27" w:name="_Toc35393627"/>
      <w:bookmarkStart w:id="28" w:name="_Toc28359085"/>
      <w:r>
        <w:rPr>
          <w:rFonts w:hint="eastAsia"/>
          <w:b/>
          <w:bCs/>
          <w:szCs w:val="24"/>
        </w:rPr>
        <w:t>七、对本次招标提出询问，请按以下方式联系。</w:t>
      </w:r>
      <w:bookmarkEnd w:id="25"/>
      <w:bookmarkEnd w:id="26"/>
      <w:bookmarkEnd w:id="27"/>
      <w:bookmarkEnd w:id="28"/>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1.采购人名称：</w:t>
      </w:r>
      <w:r>
        <w:rPr>
          <w:rFonts w:hint="eastAsia" w:ascii="宋体" w:hAnsi="宋体" w:cs="宋体"/>
          <w:szCs w:val="24"/>
        </w:rPr>
        <w:t>嘉善县公安局交通警察大队</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项目联系人</w:t>
      </w:r>
      <w:r>
        <w:rPr>
          <w:rFonts w:hint="eastAsia" w:ascii="宋体" w:hAnsi="宋体" w:cs="宋体"/>
          <w:color w:val="000000"/>
        </w:rPr>
        <w:t>（询问）</w:t>
      </w:r>
      <w:r>
        <w:rPr>
          <w:rFonts w:hint="eastAsia" w:ascii="宋体" w:hAnsi="宋体" w:cs="宋体"/>
          <w:color w:val="000000"/>
          <w:szCs w:val="24"/>
        </w:rPr>
        <w:t>：</w:t>
      </w:r>
      <w:r>
        <w:rPr>
          <w:rFonts w:hint="eastAsia"/>
        </w:rPr>
        <w:t>钱女士</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联系电话</w:t>
      </w:r>
      <w:r>
        <w:rPr>
          <w:rFonts w:hint="eastAsia" w:ascii="宋体" w:hAnsi="宋体" w:cs="宋体"/>
          <w:color w:val="000000"/>
        </w:rPr>
        <w:t>（询问）</w:t>
      </w:r>
      <w:r>
        <w:rPr>
          <w:rFonts w:hint="eastAsia" w:ascii="宋体" w:hAnsi="宋体" w:cs="宋体"/>
          <w:color w:val="000000"/>
          <w:szCs w:val="24"/>
        </w:rPr>
        <w:t>：13656605531</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rPr>
      </w:pPr>
      <w:r>
        <w:rPr>
          <w:rFonts w:hint="eastAsia" w:ascii="宋体" w:hAnsi="宋体" w:cs="宋体"/>
          <w:color w:val="000000"/>
          <w:szCs w:val="24"/>
        </w:rPr>
        <w:t>地址：</w:t>
      </w:r>
      <w:r>
        <w:rPr>
          <w:rFonts w:hint="eastAsia" w:ascii="宋体" w:hAnsi="宋体" w:cs="宋体"/>
        </w:rPr>
        <w:t>嘉善县谈公北路206号</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default" w:ascii="宋体" w:hAnsi="宋体" w:eastAsia="宋体" w:cs="宋体"/>
          <w:color w:val="000000"/>
          <w:szCs w:val="24"/>
          <w:lang w:val="en-US" w:eastAsia="zh-CN"/>
        </w:rPr>
      </w:pPr>
      <w:r>
        <w:rPr>
          <w:rFonts w:hint="eastAsia" w:ascii="宋体" w:hAnsi="宋体" w:cs="宋体"/>
          <w:color w:val="000000"/>
          <w:szCs w:val="24"/>
        </w:rPr>
        <w:t>质疑答复联系人：</w:t>
      </w:r>
      <w:r>
        <w:rPr>
          <w:rFonts w:hint="eastAsia" w:ascii="宋体" w:hAnsi="宋体" w:cs="宋体"/>
          <w:color w:val="000000"/>
          <w:szCs w:val="24"/>
          <w:lang w:val="en-US" w:eastAsia="zh-CN"/>
        </w:rPr>
        <w:t>陈先生</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联系电话：13905830921</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构名称：浙江博宏工程管理咨询有限公司</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szCs w:val="24"/>
        </w:rPr>
      </w:pPr>
      <w:r>
        <w:rPr>
          <w:rFonts w:hint="eastAsia" w:ascii="宋体" w:hAnsi="宋体" w:cs="宋体"/>
          <w:color w:val="000000"/>
          <w:szCs w:val="24"/>
        </w:rPr>
        <w:t>项目联系人</w:t>
      </w:r>
      <w:r>
        <w:rPr>
          <w:rFonts w:hint="eastAsia" w:ascii="宋体" w:hAnsi="宋体" w:cs="宋体"/>
          <w:color w:val="000000"/>
        </w:rPr>
        <w:t>（询问）</w:t>
      </w:r>
      <w:r>
        <w:rPr>
          <w:rFonts w:hint="eastAsia" w:ascii="宋体" w:hAnsi="宋体" w:cs="宋体"/>
          <w:color w:val="000000"/>
          <w:szCs w:val="24"/>
        </w:rPr>
        <w:t>：</w:t>
      </w:r>
      <w:r>
        <w:rPr>
          <w:rFonts w:hint="eastAsia" w:ascii="宋体" w:hAnsi="宋体" w:cs="宋体"/>
          <w:szCs w:val="24"/>
        </w:rPr>
        <w:t>薛煜川</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联系电话</w:t>
      </w:r>
      <w:r>
        <w:rPr>
          <w:rFonts w:hint="eastAsia" w:ascii="宋体" w:hAnsi="宋体" w:cs="宋体"/>
          <w:color w:val="000000"/>
        </w:rPr>
        <w:t>（询问）</w:t>
      </w:r>
      <w:r>
        <w:rPr>
          <w:rFonts w:hint="eastAsia" w:ascii="宋体" w:hAnsi="宋体" w:cs="宋体"/>
          <w:color w:val="000000"/>
          <w:szCs w:val="24"/>
        </w:rPr>
        <w:t>：0573-84490221</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eastAsia="宋体" w:cs="宋体"/>
          <w:color w:val="000000"/>
          <w:szCs w:val="24"/>
          <w:lang w:eastAsia="zh-CN"/>
        </w:rPr>
      </w:pPr>
      <w:r>
        <w:rPr>
          <w:rFonts w:hint="eastAsia" w:ascii="宋体" w:hAnsi="宋体" w:cs="宋体"/>
          <w:color w:val="000000"/>
          <w:szCs w:val="24"/>
        </w:rPr>
        <w:t>地址：</w:t>
      </w:r>
      <w:r>
        <w:rPr>
          <w:rFonts w:hint="eastAsia" w:ascii="宋体" w:hAnsi="宋体" w:cs="宋体"/>
          <w:color w:val="000000"/>
          <w:szCs w:val="24"/>
          <w:lang w:eastAsia="zh-CN"/>
        </w:rPr>
        <w:t>嘉善县阳光东路183号善商大厦1号楼（东）7楼</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质疑答复联系人：庄思远</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联系电话：13666759680</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eastAsia="宋体" w:cs="宋体"/>
          <w:color w:val="000000"/>
          <w:szCs w:val="24"/>
          <w:lang w:eastAsia="zh-CN"/>
        </w:rPr>
      </w:pPr>
      <w:r>
        <w:rPr>
          <w:rFonts w:hint="eastAsia" w:ascii="宋体" w:hAnsi="宋体" w:cs="宋体"/>
          <w:color w:val="000000"/>
          <w:szCs w:val="24"/>
        </w:rPr>
        <w:t>地址：</w:t>
      </w:r>
      <w:r>
        <w:rPr>
          <w:rFonts w:hint="eastAsia" w:ascii="宋体" w:hAnsi="宋体" w:cs="宋体"/>
          <w:color w:val="000000"/>
          <w:szCs w:val="24"/>
          <w:lang w:eastAsia="zh-CN"/>
        </w:rPr>
        <w:t>嘉善县阳光东路183号善商大厦1号楼（东）7楼</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3.同级政府采购监督管理部门名称：嘉善县财政局</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联系人：</w:t>
      </w:r>
      <w:r>
        <w:rPr>
          <w:rFonts w:hint="eastAsia" w:ascii="宋体" w:hAnsi="宋体" w:cs="宋体"/>
          <w:color w:val="000000"/>
          <w:szCs w:val="24"/>
          <w:lang w:val="en-US" w:eastAsia="zh-CN"/>
        </w:rPr>
        <w:t>刘</w:t>
      </w:r>
      <w:r>
        <w:rPr>
          <w:rFonts w:hint="eastAsia" w:ascii="宋体" w:hAnsi="宋体" w:cs="宋体"/>
          <w:color w:val="000000"/>
          <w:szCs w:val="24"/>
        </w:rPr>
        <w:t>先生</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监督投诉电话：0573-84122310</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pPr>
      <w:r>
        <w:rPr>
          <w:rFonts w:hint="eastAsia" w:ascii="宋体" w:hAnsi="宋体" w:cs="宋体"/>
          <w:color w:val="000000"/>
          <w:szCs w:val="24"/>
        </w:rPr>
        <w:t>传真：0573-84122528</w:t>
      </w:r>
    </w:p>
    <w:p>
      <w:pPr>
        <w:keepNext w:val="0"/>
        <w:keepLines w:val="0"/>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cs="宋体"/>
          <w:color w:val="000000"/>
          <w:szCs w:val="24"/>
        </w:rPr>
        <w:sectPr>
          <w:footerReference r:id="rId13" w:type="default"/>
          <w:pgSz w:w="11906" w:h="16838"/>
          <w:pgMar w:top="1134" w:right="1134" w:bottom="1134" w:left="1134" w:header="851" w:footer="851" w:gutter="340"/>
          <w:pgNumType w:fmt="decimal" w:start="1"/>
          <w:cols w:space="720" w:num="1"/>
          <w:docGrid w:linePitch="381" w:charSpace="0"/>
        </w:sectPr>
      </w:pPr>
      <w:r>
        <w:rPr>
          <w:rFonts w:hint="eastAsia" w:ascii="宋体" w:hAnsi="宋体" w:cs="宋体"/>
          <w:color w:val="000000"/>
          <w:szCs w:val="24"/>
        </w:rPr>
        <w:t>地址：嘉善县解放东路318号</w:t>
      </w:r>
    </w:p>
    <w:p>
      <w:pPr>
        <w:pStyle w:val="33"/>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rPr>
      </w:pPr>
      <w:bookmarkStart w:id="29" w:name="_Toc19298"/>
      <w:r>
        <w:rPr>
          <w:rFonts w:hint="eastAsia"/>
        </w:rPr>
        <w:t>第二章  采购需求</w:t>
      </w:r>
      <w:bookmarkEnd w:id="29"/>
    </w:p>
    <w:p>
      <w:pPr>
        <w:keepNext w:val="0"/>
        <w:keepLines w:val="0"/>
        <w:pageBreakBefore w:val="0"/>
        <w:widowControl w:val="0"/>
        <w:numPr>
          <w:ilvl w:val="0"/>
          <w:numId w:val="2"/>
        </w:numPr>
        <w:tabs>
          <w:tab w:val="left" w:pos="993"/>
          <w:tab w:val="left" w:pos="1843"/>
        </w:tabs>
        <w:kinsoku/>
        <w:wordWrap/>
        <w:overflowPunct/>
        <w:topLinePunct w:val="0"/>
        <w:autoSpaceDE/>
        <w:autoSpaceDN/>
        <w:bidi w:val="0"/>
        <w:adjustRightInd/>
        <w:snapToGrid/>
        <w:spacing w:line="360" w:lineRule="auto"/>
        <w:ind w:left="0" w:leftChars="0" w:firstLine="420" w:firstLineChars="0"/>
        <w:textAlignment w:val="auto"/>
        <w:outlineLvl w:val="9"/>
        <w:rPr>
          <w:rFonts w:ascii="宋体" w:hAnsi="宋体" w:eastAsia="宋体"/>
          <w:sz w:val="24"/>
          <w:szCs w:val="24"/>
        </w:rPr>
      </w:pPr>
      <w:bookmarkStart w:id="30" w:name="_Toc443292040"/>
      <w:bookmarkStart w:id="31" w:name="_Toc461196042"/>
      <w:bookmarkStart w:id="32" w:name="_Toc461976782"/>
      <w:bookmarkStart w:id="33" w:name="_Toc486684132"/>
      <w:bookmarkStart w:id="34" w:name="_Toc214787343"/>
      <w:bookmarkStart w:id="35" w:name="_Toc325794866"/>
      <w:r>
        <w:rPr>
          <w:rFonts w:hint="eastAsia" w:ascii="宋体" w:hAnsi="宋体" w:eastAsia="宋体"/>
          <w:sz w:val="24"/>
          <w:szCs w:val="24"/>
        </w:rPr>
        <w:t>项目概况</w:t>
      </w:r>
      <w:bookmarkEnd w:id="30"/>
      <w:bookmarkEnd w:id="31"/>
      <w:bookmarkEnd w:id="32"/>
      <w:bookmarkEnd w:id="33"/>
    </w:p>
    <w:p>
      <w:pPr>
        <w:pageBreakBefore w:val="0"/>
        <w:widowControl/>
        <w:numPr>
          <w:ilvl w:val="0"/>
          <w:numId w:val="3"/>
        </w:numPr>
        <w:kinsoku/>
        <w:wordWrap/>
        <w:overflowPunct/>
        <w:topLinePunct w:val="0"/>
        <w:bidi w:val="0"/>
        <w:adjustRightInd w:val="0"/>
        <w:snapToGrid w:val="0"/>
        <w:ind w:left="0" w:firstLine="480"/>
        <w:jc w:val="left"/>
        <w:textAlignment w:val="auto"/>
        <w:outlineLvl w:val="9"/>
        <w:rPr>
          <w:rFonts w:ascii="宋体" w:hAnsi="宋体" w:cs="仿宋"/>
          <w:bCs/>
        </w:rPr>
      </w:pPr>
      <w:bookmarkStart w:id="36" w:name="_Toc461976783"/>
      <w:r>
        <w:rPr>
          <w:rFonts w:hint="eastAsia" w:ascii="宋体" w:hAnsi="宋体" w:cs="仿宋"/>
          <w:bCs/>
        </w:rPr>
        <w:t>项目名称：</w:t>
      </w:r>
      <w:r>
        <w:rPr>
          <w:rFonts w:hint="eastAsia" w:ascii="宋体" w:hAnsi="宋体" w:cs="仿宋"/>
          <w:bCs/>
          <w:lang w:eastAsia="zh-CN"/>
        </w:rPr>
        <w:t>2022年城区主要路口交通秩序维护</w:t>
      </w:r>
    </w:p>
    <w:p>
      <w:pPr>
        <w:pageBreakBefore w:val="0"/>
        <w:widowControl/>
        <w:numPr>
          <w:ilvl w:val="0"/>
          <w:numId w:val="3"/>
        </w:numPr>
        <w:kinsoku/>
        <w:wordWrap/>
        <w:overflowPunct/>
        <w:topLinePunct w:val="0"/>
        <w:bidi w:val="0"/>
        <w:adjustRightInd w:val="0"/>
        <w:snapToGrid w:val="0"/>
        <w:ind w:left="0" w:firstLine="480"/>
        <w:jc w:val="left"/>
        <w:textAlignment w:val="auto"/>
        <w:outlineLvl w:val="9"/>
        <w:rPr>
          <w:rFonts w:hint="eastAsia" w:ascii="宋体" w:hAnsi="宋体"/>
          <w:color w:val="auto"/>
        </w:rPr>
      </w:pPr>
      <w:r>
        <w:rPr>
          <w:rFonts w:hint="eastAsia" w:ascii="宋体" w:hAnsi="宋体"/>
          <w:color w:val="auto"/>
        </w:rPr>
        <w:t>采购内容：项目主要采购嘉善县19个重要路口维持各道路路面秩序，做好行人、机动车、非机动车的文明劝导、按规定通行、维持交通秩序；做好道路相关的公共设施维护保养监管及交通法律、法规、交通安全宣传服务</w:t>
      </w:r>
      <w:r>
        <w:rPr>
          <w:rFonts w:hint="eastAsia" w:ascii="宋体" w:hAnsi="宋体"/>
          <w:color w:val="auto"/>
          <w:lang w:val="zh-CN"/>
        </w:rPr>
        <w:t>。</w:t>
      </w:r>
    </w:p>
    <w:p>
      <w:pPr>
        <w:pageBreakBefore w:val="0"/>
        <w:widowControl/>
        <w:numPr>
          <w:ilvl w:val="0"/>
          <w:numId w:val="3"/>
        </w:numPr>
        <w:kinsoku/>
        <w:wordWrap/>
        <w:overflowPunct/>
        <w:topLinePunct w:val="0"/>
        <w:bidi w:val="0"/>
        <w:adjustRightInd w:val="0"/>
        <w:snapToGrid w:val="0"/>
        <w:ind w:left="0" w:firstLine="480"/>
        <w:jc w:val="left"/>
        <w:textAlignment w:val="auto"/>
        <w:outlineLvl w:val="9"/>
        <w:rPr>
          <w:rFonts w:hint="eastAsia" w:ascii="宋体" w:hAnsi="宋体"/>
        </w:rPr>
      </w:pPr>
      <w:r>
        <w:rPr>
          <w:rFonts w:hint="eastAsia" w:ascii="宋体" w:hAnsi="宋体" w:cs="仿宋"/>
          <w:bCs/>
        </w:rPr>
        <w:t>服务范围：嘉善县19个重要路口，具体路口及</w:t>
      </w:r>
      <w:r>
        <w:rPr>
          <w:rFonts w:hint="eastAsia" w:ascii="宋体" w:hAnsi="宋体" w:cs="仿宋"/>
          <w:bCs/>
          <w:lang w:val="en-US" w:eastAsia="zh-CN"/>
        </w:rPr>
        <w:t>协管员</w:t>
      </w:r>
      <w:r>
        <w:rPr>
          <w:rFonts w:hint="eastAsia" w:ascii="宋体" w:hAnsi="宋体" w:cs="仿宋"/>
          <w:bCs/>
        </w:rPr>
        <w:t>要求</w:t>
      </w:r>
      <w:r>
        <w:rPr>
          <w:rFonts w:hint="eastAsia" w:ascii="宋体" w:hAnsi="宋体"/>
        </w:rPr>
        <w:t>详见下表：</w:t>
      </w:r>
    </w:p>
    <w:tbl>
      <w:tblPr>
        <w:tblStyle w:val="35"/>
        <w:tblpPr w:leftFromText="180" w:rightFromText="180" w:vertAnchor="page" w:horzAnchor="page" w:tblpX="2719" w:tblpY="48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073"/>
        <w:gridCol w:w="188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b/>
                <w:szCs w:val="21"/>
              </w:rPr>
            </w:pPr>
            <w:r>
              <w:rPr>
                <w:rFonts w:hint="eastAsia" w:ascii="宋体" w:hAnsi="宋体" w:cs="黑体"/>
                <w:b/>
                <w:szCs w:val="21"/>
              </w:rPr>
              <w:t>序号</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b/>
                <w:szCs w:val="21"/>
              </w:rPr>
            </w:pPr>
            <w:r>
              <w:rPr>
                <w:rFonts w:hint="eastAsia" w:ascii="宋体" w:hAnsi="宋体" w:cs="黑体"/>
                <w:b/>
                <w:szCs w:val="21"/>
              </w:rPr>
              <w:t>名称</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b/>
                <w:szCs w:val="21"/>
              </w:rPr>
            </w:pPr>
            <w:r>
              <w:rPr>
                <w:rFonts w:hint="eastAsia" w:ascii="宋体" w:hAnsi="宋体" w:cs="黑体"/>
                <w:b/>
                <w:szCs w:val="21"/>
              </w:rPr>
              <w:t>人员配置（人）</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b/>
                <w:szCs w:val="21"/>
              </w:rPr>
            </w:pPr>
            <w:r>
              <w:rPr>
                <w:rFonts w:hint="eastAsia" w:ascii="宋体" w:hAnsi="宋体" w:cs="黑体"/>
                <w:b/>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highlight w:val="none"/>
              </w:rPr>
            </w:pPr>
            <w:r>
              <w:rPr>
                <w:rFonts w:hint="eastAsia" w:ascii="宋体" w:hAnsi="宋体" w:cs="黑体"/>
                <w:szCs w:val="21"/>
                <w:highlight w:val="none"/>
              </w:rPr>
              <w:t>1</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highlight w:val="none"/>
              </w:rPr>
            </w:pPr>
            <w:r>
              <w:rPr>
                <w:rFonts w:hint="eastAsia" w:ascii="宋体" w:hAnsi="宋体" w:cs="黑体"/>
                <w:szCs w:val="21"/>
                <w:highlight w:val="none"/>
              </w:rPr>
              <w:t>嘉善大道世纪大道路口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highlight w:val="none"/>
              </w:rPr>
            </w:pPr>
            <w:r>
              <w:rPr>
                <w:rFonts w:hint="eastAsia" w:ascii="宋体" w:hAnsi="宋体" w:cs="黑体"/>
                <w:szCs w:val="21"/>
                <w:highlight w:val="none"/>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hint="eastAsia" w:ascii="宋体" w:hAnsi="宋体" w:eastAsia="宋体" w:cs="黑体"/>
                <w:szCs w:val="21"/>
                <w:highlight w:val="none"/>
                <w:lang w:val="en-US" w:eastAsia="zh-CN"/>
              </w:rPr>
            </w:pPr>
            <w:r>
              <w:rPr>
                <w:rFonts w:hint="eastAsia" w:ascii="宋体" w:hAnsi="宋体" w:cs="黑体"/>
                <w:szCs w:val="21"/>
                <w:highlight w:val="none"/>
              </w:rPr>
              <w:t>周一至周</w:t>
            </w:r>
            <w:r>
              <w:rPr>
                <w:rFonts w:hint="eastAsia" w:ascii="宋体" w:hAnsi="宋体" w:cs="黑体"/>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2</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嘉善大道阳光路口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3</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嘉善大道人民大道路口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嘉善大道晋阳路口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5</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rPr>
            </w:pPr>
            <w:r>
              <w:rPr>
                <w:rFonts w:ascii="宋体" w:hAnsi="宋体" w:cs="宋体"/>
                <w:color w:val="000000"/>
              </w:rPr>
              <w:t>晋阳东路环东</w:t>
            </w:r>
            <w:r>
              <w:rPr>
                <w:rFonts w:hint="eastAsia" w:ascii="宋体" w:hAnsi="宋体" w:cs="宋体"/>
                <w:color w:val="000000"/>
              </w:rPr>
              <w:t>南</w:t>
            </w:r>
            <w:r>
              <w:rPr>
                <w:rFonts w:ascii="宋体" w:hAnsi="宋体" w:cs="宋体"/>
                <w:color w:val="000000"/>
              </w:rPr>
              <w:t>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ascii="宋体" w:hAnsi="宋体" w:cs="黑体"/>
                <w:szCs w:val="21"/>
              </w:rPr>
              <w:t>6</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晋阳东路施家南路口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ascii="宋体" w:hAnsi="宋体" w:cs="黑体"/>
                <w:szCs w:val="21"/>
              </w:rPr>
              <w:t>7</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晋阳西路车站南路口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ascii="宋体" w:hAnsi="宋体" w:cs="黑体"/>
                <w:szCs w:val="21"/>
              </w:rPr>
              <w:t>8</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晋阳西路亭桥南路口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ascii="宋体" w:hAnsi="宋体" w:cs="黑体"/>
                <w:szCs w:val="21"/>
              </w:rPr>
              <w:t>9</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晋阳西路体育南路口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w:t>
            </w:r>
            <w:r>
              <w:rPr>
                <w:rFonts w:ascii="宋体" w:hAnsi="宋体" w:cs="黑体"/>
                <w:szCs w:val="21"/>
              </w:rPr>
              <w:t>0</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人民大道车站南路口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w:t>
            </w:r>
            <w:r>
              <w:rPr>
                <w:rFonts w:ascii="宋体" w:hAnsi="宋体" w:cs="黑体"/>
                <w:szCs w:val="21"/>
              </w:rPr>
              <w:t>1</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人民大道亭桥南路口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w:t>
            </w:r>
            <w:r>
              <w:rPr>
                <w:rFonts w:ascii="宋体" w:hAnsi="宋体" w:cs="黑体"/>
                <w:szCs w:val="21"/>
              </w:rPr>
              <w:t>2</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人民大道体育南路口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w:t>
            </w:r>
            <w:r>
              <w:rPr>
                <w:rFonts w:ascii="宋体" w:hAnsi="宋体" w:cs="黑体"/>
                <w:szCs w:val="21"/>
              </w:rPr>
              <w:t>3</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阳光西路体育南路口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w:t>
            </w:r>
            <w:r>
              <w:rPr>
                <w:rFonts w:ascii="宋体" w:hAnsi="宋体" w:cs="黑体"/>
                <w:szCs w:val="21"/>
              </w:rPr>
              <w:t>4</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谈公北路解放东路口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15</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解放西路亭桥北路口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16</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解放东路施家北路口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17</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解放西路体育北路口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b/>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18</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谈公北路环北东路口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19</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600" w:firstLineChars="250"/>
              <w:jc w:val="center"/>
              <w:textAlignment w:val="auto"/>
              <w:outlineLvl w:val="9"/>
              <w:rPr>
                <w:rFonts w:ascii="宋体" w:hAnsi="宋体" w:cs="黑体"/>
                <w:szCs w:val="21"/>
              </w:rPr>
            </w:pPr>
            <w:r>
              <w:rPr>
                <w:rFonts w:hint="eastAsia" w:ascii="宋体" w:hAnsi="宋体" w:cs="黑体"/>
                <w:szCs w:val="21"/>
              </w:rPr>
              <w:t>环北西路亭桥北路口</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4</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480"/>
              <w:jc w:val="center"/>
              <w:textAlignment w:val="auto"/>
              <w:outlineLvl w:val="9"/>
              <w:rPr>
                <w:rFonts w:ascii="宋体" w:hAnsi="宋体" w:cs="黑体"/>
                <w:szCs w:val="21"/>
              </w:rPr>
            </w:pPr>
            <w:r>
              <w:rPr>
                <w:rFonts w:hint="eastAsia" w:ascii="宋体" w:hAnsi="宋体" w:cs="黑体"/>
                <w:szCs w:val="21"/>
              </w:rPr>
              <w:t>合计</w:t>
            </w:r>
          </w:p>
        </w:tc>
        <w:tc>
          <w:tcPr>
            <w:tcW w:w="0" w:type="auto"/>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r>
              <w:rPr>
                <w:rFonts w:hint="eastAsia" w:ascii="宋体" w:hAnsi="宋体" w:cs="黑体"/>
                <w:szCs w:val="21"/>
              </w:rPr>
              <w:t>76</w:t>
            </w:r>
          </w:p>
        </w:tc>
        <w:tc>
          <w:tcPr>
            <w:tcW w:w="1393" w:type="dxa"/>
            <w:noWrap w:val="0"/>
            <w:vAlign w:val="center"/>
          </w:tcPr>
          <w:p>
            <w:pPr>
              <w:pageBreakBefore w:val="0"/>
              <w:tabs>
                <w:tab w:val="left" w:pos="500"/>
              </w:tabs>
              <w:kinsoku/>
              <w:wordWrap/>
              <w:overflowPunct/>
              <w:topLinePunct w:val="0"/>
              <w:autoSpaceDE w:val="0"/>
              <w:autoSpaceDN w:val="0"/>
              <w:bidi w:val="0"/>
              <w:adjustRightInd w:val="0"/>
              <w:snapToGrid w:val="0"/>
              <w:spacing w:line="420" w:lineRule="exact"/>
              <w:ind w:right="-23" w:firstLine="0" w:firstLineChars="0"/>
              <w:jc w:val="center"/>
              <w:textAlignment w:val="auto"/>
              <w:outlineLvl w:val="9"/>
              <w:rPr>
                <w:rFonts w:ascii="宋体" w:hAnsi="宋体" w:cs="黑体"/>
                <w:szCs w:val="21"/>
              </w:rPr>
            </w:pPr>
          </w:p>
        </w:tc>
      </w:tr>
    </w:tbl>
    <w:p>
      <w:pPr>
        <w:pageBreakBefore w:val="0"/>
        <w:kinsoku/>
        <w:wordWrap/>
        <w:overflowPunct/>
        <w:topLinePunct w:val="0"/>
        <w:bidi w:val="0"/>
        <w:ind w:firstLine="480"/>
        <w:textAlignment w:val="auto"/>
        <w:outlineLvl w:val="9"/>
        <w:rPr>
          <w:rFonts w:hint="eastAsia"/>
        </w:rPr>
      </w:pPr>
    </w:p>
    <w:p>
      <w:pPr>
        <w:pageBreakBefore w:val="0"/>
        <w:widowControl/>
        <w:numPr>
          <w:ilvl w:val="0"/>
          <w:numId w:val="3"/>
        </w:numPr>
        <w:kinsoku/>
        <w:wordWrap/>
        <w:overflowPunct/>
        <w:topLinePunct w:val="0"/>
        <w:bidi w:val="0"/>
        <w:adjustRightInd w:val="0"/>
        <w:snapToGrid w:val="0"/>
        <w:spacing w:before="120" w:beforeLines="50"/>
        <w:ind w:left="0" w:firstLine="480"/>
        <w:jc w:val="left"/>
        <w:textAlignment w:val="auto"/>
        <w:outlineLvl w:val="9"/>
        <w:rPr>
          <w:rFonts w:ascii="宋体" w:hAnsi="宋体" w:cs="仿宋"/>
          <w:bCs/>
          <w:highlight w:val="none"/>
        </w:rPr>
      </w:pPr>
      <w:r>
        <w:rPr>
          <w:rFonts w:hint="eastAsia" w:ascii="宋体" w:hAnsi="宋体" w:cs="仿宋"/>
          <w:bCs/>
          <w:highlight w:val="none"/>
        </w:rPr>
        <w:t>服务期：</w:t>
      </w:r>
      <w:r>
        <w:rPr>
          <w:rFonts w:hint="eastAsia" w:ascii="宋体" w:hAnsi="宋体" w:cs="仿宋"/>
          <w:bCs/>
          <w:highlight w:val="none"/>
          <w:lang w:eastAsia="zh-CN"/>
        </w:rPr>
        <w:t>10个月（暂定2022年6月1日至2023年4月30日，春节当月不服务）。</w:t>
      </w:r>
    </w:p>
    <w:p>
      <w:pPr>
        <w:pageBreakBefore w:val="0"/>
        <w:widowControl/>
        <w:numPr>
          <w:ilvl w:val="0"/>
          <w:numId w:val="3"/>
        </w:numPr>
        <w:kinsoku/>
        <w:wordWrap/>
        <w:overflowPunct/>
        <w:topLinePunct w:val="0"/>
        <w:bidi w:val="0"/>
        <w:adjustRightInd w:val="0"/>
        <w:snapToGrid w:val="0"/>
        <w:ind w:left="0" w:firstLine="480"/>
        <w:jc w:val="left"/>
        <w:textAlignment w:val="auto"/>
        <w:outlineLvl w:val="9"/>
        <w:rPr>
          <w:rFonts w:ascii="宋体" w:hAnsi="宋体" w:cs="仿宋"/>
          <w:bCs/>
        </w:rPr>
      </w:pPr>
      <w:r>
        <w:rPr>
          <w:rFonts w:hint="eastAsia" w:ascii="宋体" w:hAnsi="宋体" w:cs="仿宋"/>
          <w:bCs/>
        </w:rPr>
        <w:t>预算金额：</w:t>
      </w:r>
      <w:r>
        <w:rPr>
          <w:rFonts w:hint="eastAsia" w:ascii="宋体" w:hAnsi="宋体"/>
        </w:rPr>
        <w:t>700万元</w:t>
      </w:r>
      <w:r>
        <w:rPr>
          <w:rFonts w:hint="eastAsia" w:ascii="宋体" w:hAnsi="宋体" w:cs="仿宋"/>
          <w:bCs/>
        </w:rPr>
        <w:t>（</w:t>
      </w:r>
      <w:r>
        <w:rPr>
          <w:rFonts w:hint="eastAsia" w:ascii="宋体" w:hAnsi="宋体" w:cs="仿宋"/>
          <w:bCs/>
          <w:lang w:eastAsia="zh-CN"/>
        </w:rPr>
        <w:t>善财采确临[2022]988号</w:t>
      </w:r>
      <w:r>
        <w:rPr>
          <w:rFonts w:hint="eastAsia" w:ascii="宋体" w:hAnsi="宋体" w:cs="仿宋"/>
          <w:bCs/>
        </w:rPr>
        <w:t>）。</w:t>
      </w:r>
    </w:p>
    <w:bookmarkEnd w:id="34"/>
    <w:bookmarkEnd w:id="35"/>
    <w:bookmarkEnd w:id="36"/>
    <w:p>
      <w:pPr>
        <w:pageBreakBefore w:val="0"/>
        <w:numPr>
          <w:ilvl w:val="0"/>
          <w:numId w:val="2"/>
        </w:numPr>
        <w:tabs>
          <w:tab w:val="left" w:pos="993"/>
          <w:tab w:val="left" w:pos="1843"/>
        </w:tabs>
        <w:kinsoku/>
        <w:wordWrap/>
        <w:overflowPunct/>
        <w:topLinePunct w:val="0"/>
        <w:bidi w:val="0"/>
        <w:spacing w:line="360" w:lineRule="auto"/>
        <w:ind w:left="0" w:leftChars="0" w:firstLine="420" w:firstLineChars="0"/>
        <w:textAlignment w:val="auto"/>
        <w:outlineLvl w:val="9"/>
        <w:rPr>
          <w:rFonts w:ascii="宋体" w:hAnsi="宋体" w:eastAsia="宋体"/>
          <w:sz w:val="24"/>
          <w:szCs w:val="24"/>
        </w:rPr>
      </w:pPr>
      <w:r>
        <w:rPr>
          <w:rFonts w:hint="eastAsia" w:ascii="宋体" w:hAnsi="宋体" w:eastAsia="宋体"/>
          <w:sz w:val="24"/>
          <w:szCs w:val="24"/>
        </w:rPr>
        <w:t>服务内容</w:t>
      </w:r>
    </w:p>
    <w:p>
      <w:pPr>
        <w:pageBreakBefore w:val="0"/>
        <w:numPr>
          <w:ilvl w:val="0"/>
          <w:numId w:val="4"/>
        </w:numPr>
        <w:tabs>
          <w:tab w:val="left" w:pos="851"/>
        </w:tabs>
        <w:kinsoku/>
        <w:wordWrap/>
        <w:overflowPunct/>
        <w:topLinePunct w:val="0"/>
        <w:autoSpaceDE w:val="0"/>
        <w:autoSpaceDN w:val="0"/>
        <w:bidi w:val="0"/>
        <w:adjustRightInd w:val="0"/>
        <w:snapToGrid w:val="0"/>
        <w:ind w:left="0" w:firstLine="480"/>
        <w:textAlignment w:val="auto"/>
        <w:outlineLvl w:val="9"/>
        <w:rPr>
          <w:rFonts w:ascii="宋体" w:hAnsi="宋体" w:cs="宋体"/>
          <w:kern w:val="0"/>
        </w:rPr>
      </w:pPr>
      <w:r>
        <w:rPr>
          <w:rFonts w:hint="eastAsia" w:ascii="宋体" w:hAnsi="宋体" w:cs="宋体"/>
          <w:kern w:val="0"/>
        </w:rPr>
        <w:t>道路路面秩序维护：路面机动车、非机动车、行人文明劝导，按规定通行；</w:t>
      </w:r>
    </w:p>
    <w:p>
      <w:pPr>
        <w:pageBreakBefore w:val="0"/>
        <w:numPr>
          <w:ilvl w:val="0"/>
          <w:numId w:val="4"/>
        </w:numPr>
        <w:tabs>
          <w:tab w:val="left" w:pos="851"/>
        </w:tabs>
        <w:kinsoku/>
        <w:wordWrap/>
        <w:overflowPunct/>
        <w:topLinePunct w:val="0"/>
        <w:autoSpaceDE w:val="0"/>
        <w:autoSpaceDN w:val="0"/>
        <w:bidi w:val="0"/>
        <w:adjustRightInd w:val="0"/>
        <w:snapToGrid w:val="0"/>
        <w:ind w:left="0" w:firstLine="480"/>
        <w:textAlignment w:val="auto"/>
        <w:outlineLvl w:val="9"/>
        <w:rPr>
          <w:rFonts w:ascii="宋体" w:hAnsi="宋体" w:cs="宋体"/>
          <w:kern w:val="0"/>
        </w:rPr>
      </w:pPr>
      <w:r>
        <w:rPr>
          <w:rFonts w:hint="eastAsia" w:ascii="宋体" w:hAnsi="宋体" w:cs="宋体"/>
          <w:kern w:val="0"/>
        </w:rPr>
        <w:t>道路交通设施维护监管：对交通信号设施、交通指示标志等设施进行巡查、保养，如发现损坏及时维修，不能维修的及时上报；</w:t>
      </w:r>
    </w:p>
    <w:p>
      <w:pPr>
        <w:pageBreakBefore w:val="0"/>
        <w:numPr>
          <w:ilvl w:val="0"/>
          <w:numId w:val="4"/>
        </w:numPr>
        <w:tabs>
          <w:tab w:val="left" w:pos="851"/>
        </w:tabs>
        <w:kinsoku/>
        <w:wordWrap/>
        <w:overflowPunct/>
        <w:topLinePunct w:val="0"/>
        <w:autoSpaceDE w:val="0"/>
        <w:autoSpaceDN w:val="0"/>
        <w:bidi w:val="0"/>
        <w:adjustRightInd w:val="0"/>
        <w:snapToGrid w:val="0"/>
        <w:ind w:left="0" w:firstLine="480"/>
        <w:textAlignment w:val="auto"/>
        <w:outlineLvl w:val="9"/>
        <w:rPr>
          <w:rFonts w:ascii="宋体" w:hAnsi="宋体" w:cs="宋体"/>
          <w:kern w:val="0"/>
        </w:rPr>
      </w:pPr>
      <w:r>
        <w:rPr>
          <w:rFonts w:ascii="宋体" w:hAnsi="宋体" w:cs="宋体"/>
          <w:kern w:val="0"/>
        </w:rPr>
        <w:t>交通法律、法规、交通安全宣传</w:t>
      </w:r>
      <w:r>
        <w:rPr>
          <w:rFonts w:hint="eastAsia" w:ascii="宋体" w:hAnsi="宋体" w:cs="宋体"/>
          <w:kern w:val="0"/>
        </w:rPr>
        <w:t xml:space="preserve">服务：弘扬“社会主义核心价值观”、倡导“文明出行、文明创建、讲文明树新风”养成良好的交通行为规范，劝导车辆、行人各行其道，无闯红灯、乱穿马路等现象发生；耐心热情回答各项询问。 </w:t>
      </w:r>
    </w:p>
    <w:p>
      <w:pPr>
        <w:pageBreakBefore w:val="0"/>
        <w:numPr>
          <w:ilvl w:val="0"/>
          <w:numId w:val="2"/>
        </w:numPr>
        <w:tabs>
          <w:tab w:val="left" w:pos="993"/>
          <w:tab w:val="left" w:pos="1843"/>
        </w:tabs>
        <w:kinsoku/>
        <w:wordWrap/>
        <w:overflowPunct/>
        <w:topLinePunct w:val="0"/>
        <w:bidi w:val="0"/>
        <w:spacing w:line="360" w:lineRule="auto"/>
        <w:ind w:left="0" w:leftChars="0" w:firstLine="420" w:firstLineChars="0"/>
        <w:textAlignment w:val="auto"/>
        <w:outlineLvl w:val="9"/>
        <w:rPr>
          <w:rFonts w:ascii="宋体" w:hAnsi="宋体" w:eastAsia="宋体"/>
          <w:sz w:val="24"/>
          <w:szCs w:val="24"/>
        </w:rPr>
      </w:pPr>
      <w:bookmarkStart w:id="37" w:name="_Toc486684134"/>
      <w:bookmarkStart w:id="38" w:name="_Toc461196044"/>
      <w:bookmarkStart w:id="39" w:name="_Toc461976785"/>
      <w:bookmarkStart w:id="40" w:name="_Toc443292042"/>
      <w:r>
        <w:rPr>
          <w:rFonts w:hint="eastAsia" w:ascii="宋体" w:hAnsi="宋体" w:eastAsia="宋体"/>
          <w:sz w:val="24"/>
          <w:szCs w:val="24"/>
        </w:rPr>
        <w:t>服务要求</w:t>
      </w:r>
      <w:bookmarkEnd w:id="37"/>
    </w:p>
    <w:bookmarkEnd w:id="38"/>
    <w:bookmarkEnd w:id="39"/>
    <w:bookmarkEnd w:id="40"/>
    <w:p>
      <w:pPr>
        <w:pageBreakBefore w:val="0"/>
        <w:tabs>
          <w:tab w:val="left" w:pos="500"/>
        </w:tabs>
        <w:kinsoku/>
        <w:wordWrap/>
        <w:overflowPunct/>
        <w:topLinePunct w:val="0"/>
        <w:autoSpaceDE w:val="0"/>
        <w:autoSpaceDN w:val="0"/>
        <w:bidi w:val="0"/>
        <w:adjustRightInd w:val="0"/>
        <w:snapToGrid w:val="0"/>
        <w:ind w:firstLine="482"/>
        <w:jc w:val="left"/>
        <w:textAlignment w:val="auto"/>
        <w:outlineLvl w:val="9"/>
        <w:rPr>
          <w:rFonts w:ascii="宋体" w:hAnsi="宋体" w:cs="黑体"/>
          <w:b/>
          <w:kern w:val="0"/>
        </w:rPr>
      </w:pPr>
      <w:bookmarkStart w:id="41" w:name="_Toc451452043"/>
      <w:r>
        <w:rPr>
          <w:rFonts w:ascii="宋体" w:hAnsi="宋体" w:cs="黑体"/>
          <w:b/>
          <w:kern w:val="0"/>
        </w:rPr>
        <w:t>（</w:t>
      </w:r>
      <w:r>
        <w:rPr>
          <w:rFonts w:hint="eastAsia" w:ascii="宋体" w:hAnsi="宋体" w:cs="黑体"/>
          <w:b/>
          <w:kern w:val="0"/>
        </w:rPr>
        <w:t>一</w:t>
      </w:r>
      <w:r>
        <w:rPr>
          <w:rFonts w:ascii="宋体" w:hAnsi="宋体" w:cs="黑体"/>
          <w:b/>
          <w:kern w:val="0"/>
        </w:rPr>
        <w:t>）</w:t>
      </w:r>
      <w:r>
        <w:rPr>
          <w:rFonts w:hint="eastAsia" w:ascii="宋体" w:hAnsi="宋体" w:cs="黑体"/>
          <w:b/>
          <w:kern w:val="0"/>
        </w:rPr>
        <w:t>总体要求</w:t>
      </w:r>
      <w:bookmarkEnd w:id="41"/>
    </w:p>
    <w:p>
      <w:pPr>
        <w:pageBreakBefore w:val="0"/>
        <w:numPr>
          <w:ilvl w:val="0"/>
          <w:numId w:val="5"/>
        </w:numPr>
        <w:tabs>
          <w:tab w:val="left" w:pos="851"/>
        </w:tabs>
        <w:kinsoku/>
        <w:wordWrap/>
        <w:overflowPunct/>
        <w:topLinePunct w:val="0"/>
        <w:autoSpaceDE w:val="0"/>
        <w:autoSpaceDN w:val="0"/>
        <w:bidi w:val="0"/>
        <w:adjustRightInd w:val="0"/>
        <w:snapToGrid w:val="0"/>
        <w:ind w:left="0" w:firstLine="480"/>
        <w:textAlignment w:val="auto"/>
        <w:outlineLvl w:val="9"/>
        <w:rPr>
          <w:rFonts w:ascii="宋体" w:hAnsi="宋体" w:cs="宋体"/>
          <w:kern w:val="0"/>
        </w:rPr>
      </w:pPr>
      <w:r>
        <w:rPr>
          <w:rFonts w:hint="eastAsia" w:ascii="宋体" w:hAnsi="宋体" w:cs="宋体"/>
          <w:kern w:val="0"/>
        </w:rPr>
        <w:t>中标人必须遵守劳动法，依法规范用工，全员签订劳动合同，符合条件的须参加基本社会养老保险，其他合理费用支付按政策法规规定执行；</w:t>
      </w:r>
    </w:p>
    <w:p>
      <w:pPr>
        <w:pageBreakBefore w:val="0"/>
        <w:numPr>
          <w:ilvl w:val="0"/>
          <w:numId w:val="5"/>
        </w:numPr>
        <w:tabs>
          <w:tab w:val="left" w:pos="851"/>
        </w:tabs>
        <w:kinsoku/>
        <w:wordWrap/>
        <w:overflowPunct/>
        <w:topLinePunct w:val="0"/>
        <w:autoSpaceDE w:val="0"/>
        <w:autoSpaceDN w:val="0"/>
        <w:bidi w:val="0"/>
        <w:adjustRightInd w:val="0"/>
        <w:snapToGrid w:val="0"/>
        <w:ind w:left="0" w:firstLine="484"/>
        <w:textAlignment w:val="auto"/>
        <w:outlineLvl w:val="9"/>
        <w:rPr>
          <w:rFonts w:ascii="宋体" w:hAnsi="宋体" w:cs="宋体"/>
          <w:kern w:val="0"/>
        </w:rPr>
      </w:pPr>
      <w:r>
        <w:rPr>
          <w:rFonts w:hint="eastAsia" w:ascii="宋体" w:hAnsi="宋体" w:cs="宋体"/>
          <w:spacing w:val="1"/>
          <w:kern w:val="0"/>
        </w:rPr>
        <w:t>中标人的公共服务管理方案、组织架构、人员录</w:t>
      </w:r>
      <w:r>
        <w:rPr>
          <w:rFonts w:hint="eastAsia" w:ascii="宋体" w:hAnsi="宋体" w:cs="宋体"/>
          <w:kern w:val="0"/>
        </w:rPr>
        <w:t>用</w:t>
      </w:r>
      <w:r>
        <w:rPr>
          <w:rFonts w:hint="eastAsia" w:ascii="宋体" w:hAnsi="宋体" w:cs="宋体"/>
          <w:spacing w:val="1"/>
          <w:kern w:val="0"/>
        </w:rPr>
        <w:t>、建立的各项规章制度在实施前要报</w:t>
      </w:r>
      <w:r>
        <w:rPr>
          <w:rFonts w:hint="eastAsia" w:ascii="宋体" w:hAnsi="宋体" w:cs="宋体"/>
          <w:kern w:val="0"/>
        </w:rPr>
        <w:t>告采购人，采购人有审核审批权；</w:t>
      </w:r>
    </w:p>
    <w:p>
      <w:pPr>
        <w:pageBreakBefore w:val="0"/>
        <w:numPr>
          <w:ilvl w:val="0"/>
          <w:numId w:val="5"/>
        </w:numPr>
        <w:tabs>
          <w:tab w:val="left" w:pos="851"/>
        </w:tabs>
        <w:kinsoku/>
        <w:wordWrap/>
        <w:overflowPunct/>
        <w:topLinePunct w:val="0"/>
        <w:autoSpaceDE w:val="0"/>
        <w:autoSpaceDN w:val="0"/>
        <w:bidi w:val="0"/>
        <w:adjustRightInd w:val="0"/>
        <w:snapToGrid w:val="0"/>
        <w:ind w:left="0" w:firstLine="480"/>
        <w:textAlignment w:val="auto"/>
        <w:outlineLvl w:val="9"/>
        <w:rPr>
          <w:rFonts w:ascii="宋体" w:hAnsi="宋体" w:cs="宋体"/>
          <w:kern w:val="0"/>
        </w:rPr>
      </w:pPr>
      <w:r>
        <w:rPr>
          <w:rFonts w:hint="eastAsia" w:ascii="宋体" w:hAnsi="宋体"/>
        </w:rPr>
        <w:t>采购人</w:t>
      </w:r>
      <w:r>
        <w:rPr>
          <w:rFonts w:hint="eastAsia" w:ascii="宋体" w:hAnsi="宋体" w:cs="宋体"/>
          <w:spacing w:val="1"/>
          <w:kern w:val="0"/>
        </w:rPr>
        <w:t>对一些重要岗位的设置、人员录用与</w:t>
      </w:r>
      <w:r>
        <w:rPr>
          <w:rFonts w:hint="eastAsia" w:ascii="宋体" w:hAnsi="宋体" w:cs="宋体"/>
          <w:kern w:val="0"/>
        </w:rPr>
        <w:t>管</w:t>
      </w:r>
      <w:r>
        <w:rPr>
          <w:rFonts w:hint="eastAsia" w:ascii="宋体" w:hAnsi="宋体" w:cs="宋体"/>
          <w:spacing w:val="1"/>
          <w:kern w:val="0"/>
        </w:rPr>
        <w:t>理、一些重要的管理决策有直接参与</w:t>
      </w:r>
      <w:r>
        <w:rPr>
          <w:rFonts w:hint="eastAsia" w:ascii="宋体" w:hAnsi="宋体" w:cs="宋体"/>
          <w:kern w:val="0"/>
        </w:rPr>
        <w:t>权与审批权；</w:t>
      </w:r>
    </w:p>
    <w:p>
      <w:pPr>
        <w:pageBreakBefore w:val="0"/>
        <w:numPr>
          <w:ilvl w:val="0"/>
          <w:numId w:val="5"/>
        </w:numPr>
        <w:tabs>
          <w:tab w:val="left" w:pos="851"/>
        </w:tabs>
        <w:kinsoku/>
        <w:wordWrap/>
        <w:overflowPunct/>
        <w:topLinePunct w:val="0"/>
        <w:autoSpaceDE w:val="0"/>
        <w:autoSpaceDN w:val="0"/>
        <w:bidi w:val="0"/>
        <w:adjustRightInd w:val="0"/>
        <w:snapToGrid w:val="0"/>
        <w:ind w:left="0" w:firstLine="512"/>
        <w:textAlignment w:val="auto"/>
        <w:outlineLvl w:val="9"/>
        <w:rPr>
          <w:rFonts w:ascii="宋体" w:hAnsi="宋体" w:cs="宋体"/>
          <w:kern w:val="0"/>
        </w:rPr>
      </w:pPr>
      <w:r>
        <w:rPr>
          <w:rFonts w:hint="eastAsia" w:ascii="宋体" w:hAnsi="宋体" w:cs="宋体"/>
          <w:spacing w:val="8"/>
          <w:kern w:val="0"/>
        </w:rPr>
        <w:t>在处理特殊事件和紧急、突发事故时，</w:t>
      </w:r>
      <w:r>
        <w:rPr>
          <w:rFonts w:hint="eastAsia" w:ascii="宋体" w:hAnsi="宋体"/>
        </w:rPr>
        <w:t>采购人</w:t>
      </w:r>
      <w:r>
        <w:rPr>
          <w:rFonts w:hint="eastAsia" w:ascii="宋体" w:hAnsi="宋体" w:cs="宋体"/>
          <w:spacing w:val="8"/>
          <w:kern w:val="0"/>
        </w:rPr>
        <w:t>对公共服务管理公司的人员有直接指挥</w:t>
      </w:r>
      <w:r>
        <w:rPr>
          <w:rFonts w:hint="eastAsia" w:ascii="宋体" w:hAnsi="宋体" w:cs="宋体"/>
          <w:spacing w:val="4"/>
          <w:kern w:val="0"/>
        </w:rPr>
        <w:t>权。</w:t>
      </w:r>
    </w:p>
    <w:p>
      <w:pPr>
        <w:pageBreakBefore w:val="0"/>
        <w:numPr>
          <w:ilvl w:val="0"/>
          <w:numId w:val="5"/>
        </w:numPr>
        <w:tabs>
          <w:tab w:val="left" w:pos="851"/>
        </w:tabs>
        <w:kinsoku/>
        <w:wordWrap/>
        <w:overflowPunct/>
        <w:topLinePunct w:val="0"/>
        <w:autoSpaceDE w:val="0"/>
        <w:autoSpaceDN w:val="0"/>
        <w:bidi w:val="0"/>
        <w:adjustRightInd w:val="0"/>
        <w:snapToGrid w:val="0"/>
        <w:ind w:left="0" w:firstLine="496"/>
        <w:textAlignment w:val="auto"/>
        <w:outlineLvl w:val="9"/>
        <w:rPr>
          <w:rFonts w:ascii="宋体" w:hAnsi="宋体" w:cs="宋体"/>
          <w:spacing w:val="1"/>
          <w:kern w:val="0"/>
        </w:rPr>
      </w:pPr>
      <w:r>
        <w:rPr>
          <w:rFonts w:hint="eastAsia" w:ascii="宋体" w:hAnsi="宋体" w:cs="宋体"/>
          <w:spacing w:val="4"/>
          <w:kern w:val="0"/>
        </w:rPr>
        <w:t>中标人对所录用人员要</w:t>
      </w:r>
      <w:r>
        <w:rPr>
          <w:rFonts w:hint="eastAsia" w:ascii="宋体" w:hAnsi="宋体" w:cs="宋体"/>
          <w:spacing w:val="3"/>
          <w:kern w:val="0"/>
        </w:rPr>
        <w:t>严</w:t>
      </w:r>
      <w:r>
        <w:rPr>
          <w:rFonts w:hint="eastAsia" w:ascii="宋体" w:hAnsi="宋体" w:cs="宋体"/>
          <w:spacing w:val="4"/>
          <w:kern w:val="0"/>
        </w:rPr>
        <w:t>格政审，保证录用人员没</w:t>
      </w:r>
      <w:r>
        <w:rPr>
          <w:rFonts w:hint="eastAsia" w:ascii="宋体" w:hAnsi="宋体" w:cs="宋体"/>
          <w:spacing w:val="3"/>
          <w:kern w:val="0"/>
        </w:rPr>
        <w:t>有</w:t>
      </w:r>
      <w:r>
        <w:rPr>
          <w:rFonts w:hint="eastAsia" w:ascii="宋体" w:hAnsi="宋体" w:cs="宋体"/>
          <w:spacing w:val="4"/>
          <w:kern w:val="0"/>
        </w:rPr>
        <w:t xml:space="preserve">刑事犯罪记录，并持有 </w:t>
      </w:r>
      <w:r>
        <w:rPr>
          <w:rFonts w:hint="eastAsia" w:ascii="宋体" w:hAnsi="宋体" w:cs="宋体"/>
          <w:spacing w:val="1"/>
          <w:kern w:val="0"/>
        </w:rPr>
        <w:t>《保安服务上岗证》或相应专业岗位资格证。</w:t>
      </w:r>
    </w:p>
    <w:p>
      <w:pPr>
        <w:pageBreakBefore w:val="0"/>
        <w:numPr>
          <w:ilvl w:val="0"/>
          <w:numId w:val="5"/>
        </w:numPr>
        <w:tabs>
          <w:tab w:val="left" w:pos="851"/>
        </w:tabs>
        <w:kinsoku/>
        <w:wordWrap/>
        <w:overflowPunct/>
        <w:topLinePunct w:val="0"/>
        <w:autoSpaceDE w:val="0"/>
        <w:autoSpaceDN w:val="0"/>
        <w:bidi w:val="0"/>
        <w:adjustRightInd w:val="0"/>
        <w:snapToGrid w:val="0"/>
        <w:ind w:left="0" w:firstLine="484"/>
        <w:textAlignment w:val="auto"/>
        <w:outlineLvl w:val="9"/>
        <w:rPr>
          <w:rFonts w:ascii="宋体" w:hAnsi="宋体" w:cs="宋体"/>
          <w:spacing w:val="1"/>
          <w:kern w:val="0"/>
        </w:rPr>
      </w:pPr>
      <w:r>
        <w:rPr>
          <w:rFonts w:hint="eastAsia" w:ascii="宋体" w:hAnsi="宋体" w:cs="宋体"/>
          <w:spacing w:val="1"/>
          <w:kern w:val="0"/>
        </w:rPr>
        <w:t>中标人所有员工言行规范，要注意仪容仪表、公众形象，一些公众岗位录用人员体形、身高要有规定。工作时间须按岗位要求统一着装、工作服上须有所属单位明显标志。</w:t>
      </w:r>
    </w:p>
    <w:p>
      <w:pPr>
        <w:pageBreakBefore w:val="0"/>
        <w:numPr>
          <w:ilvl w:val="0"/>
          <w:numId w:val="5"/>
        </w:numPr>
        <w:tabs>
          <w:tab w:val="left" w:pos="851"/>
        </w:tabs>
        <w:kinsoku/>
        <w:wordWrap/>
        <w:overflowPunct/>
        <w:topLinePunct w:val="0"/>
        <w:autoSpaceDE w:val="0"/>
        <w:autoSpaceDN w:val="0"/>
        <w:bidi w:val="0"/>
        <w:adjustRightInd w:val="0"/>
        <w:snapToGrid w:val="0"/>
        <w:ind w:left="0" w:firstLine="484"/>
        <w:textAlignment w:val="auto"/>
        <w:outlineLvl w:val="9"/>
        <w:rPr>
          <w:rFonts w:ascii="宋体" w:hAnsi="宋体" w:cs="宋体"/>
          <w:kern w:val="0"/>
        </w:rPr>
      </w:pPr>
      <w:r>
        <w:rPr>
          <w:rFonts w:hint="eastAsia" w:ascii="宋体" w:hAnsi="宋体" w:cs="宋体"/>
          <w:spacing w:val="1"/>
          <w:kern w:val="0"/>
        </w:rPr>
        <w:t>中标人在做好工作的同时，有责任向</w:t>
      </w:r>
      <w:r>
        <w:rPr>
          <w:rFonts w:hint="eastAsia" w:ascii="宋体" w:hAnsi="宋体"/>
        </w:rPr>
        <w:t>采购人</w:t>
      </w:r>
      <w:r>
        <w:rPr>
          <w:rFonts w:hint="eastAsia" w:ascii="宋体" w:hAnsi="宋体" w:cs="宋体"/>
          <w:kern w:val="0"/>
        </w:rPr>
        <w:t>提</w:t>
      </w:r>
      <w:r>
        <w:rPr>
          <w:rFonts w:hint="eastAsia" w:ascii="宋体" w:hAnsi="宋体" w:cs="宋体"/>
          <w:spacing w:val="1"/>
          <w:kern w:val="0"/>
        </w:rPr>
        <w:t>供合理化建议，以提高管理效率和管</w:t>
      </w:r>
      <w:r>
        <w:rPr>
          <w:rFonts w:hint="eastAsia" w:ascii="宋体" w:hAnsi="宋体" w:cs="宋体"/>
          <w:kern w:val="0"/>
        </w:rPr>
        <w:t>理质量。</w:t>
      </w:r>
    </w:p>
    <w:p>
      <w:pPr>
        <w:pageBreakBefore w:val="0"/>
        <w:numPr>
          <w:ilvl w:val="0"/>
          <w:numId w:val="5"/>
        </w:numPr>
        <w:tabs>
          <w:tab w:val="left" w:pos="851"/>
          <w:tab w:val="left" w:pos="1100"/>
        </w:tabs>
        <w:kinsoku/>
        <w:wordWrap/>
        <w:overflowPunct/>
        <w:topLinePunct w:val="0"/>
        <w:autoSpaceDE w:val="0"/>
        <w:autoSpaceDN w:val="0"/>
        <w:bidi w:val="0"/>
        <w:adjustRightInd w:val="0"/>
        <w:snapToGrid w:val="0"/>
        <w:ind w:left="0" w:firstLine="480"/>
        <w:jc w:val="left"/>
        <w:textAlignment w:val="auto"/>
        <w:outlineLvl w:val="9"/>
        <w:rPr>
          <w:rFonts w:ascii="宋体" w:hAnsi="宋体" w:cs="宋体"/>
          <w:kern w:val="0"/>
        </w:rPr>
      </w:pPr>
      <w:r>
        <w:rPr>
          <w:rFonts w:hint="eastAsia" w:ascii="宋体" w:hAnsi="宋体" w:cs="宋体"/>
          <w:kern w:val="0"/>
          <w:position w:val="-1"/>
        </w:rPr>
        <w:t>发生投诉，须在</w:t>
      </w:r>
      <w:r>
        <w:rPr>
          <w:rFonts w:ascii="宋体" w:hAnsi="宋体" w:cs="宋体"/>
          <w:spacing w:val="-83"/>
          <w:kern w:val="0"/>
          <w:position w:val="-1"/>
        </w:rPr>
        <w:t xml:space="preserve"> </w:t>
      </w:r>
      <w:r>
        <w:rPr>
          <w:rFonts w:ascii="宋体" w:hAnsi="宋体"/>
          <w:kern w:val="0"/>
          <w:position w:val="-1"/>
        </w:rPr>
        <w:t>1</w:t>
      </w:r>
      <w:r>
        <w:rPr>
          <w:rFonts w:hint="eastAsia" w:ascii="宋体" w:hAnsi="宋体"/>
          <w:kern w:val="0"/>
          <w:position w:val="-1"/>
        </w:rPr>
        <w:t>5</w:t>
      </w:r>
      <w:r>
        <w:rPr>
          <w:rFonts w:hint="eastAsia" w:ascii="宋体" w:hAnsi="宋体" w:cs="宋体"/>
          <w:kern w:val="0"/>
          <w:position w:val="-1"/>
        </w:rPr>
        <w:t>分钟内到达现场处理，保证</w:t>
      </w:r>
      <w:r>
        <w:rPr>
          <w:rFonts w:ascii="宋体" w:hAnsi="宋体" w:cs="宋体"/>
          <w:spacing w:val="-83"/>
          <w:kern w:val="0"/>
          <w:position w:val="-1"/>
        </w:rPr>
        <w:t xml:space="preserve"> </w:t>
      </w:r>
      <w:r>
        <w:rPr>
          <w:rFonts w:ascii="宋体" w:hAnsi="宋体"/>
          <w:kern w:val="0"/>
          <w:position w:val="-1"/>
        </w:rPr>
        <w:t>24</w:t>
      </w:r>
      <w:r>
        <w:rPr>
          <w:rFonts w:ascii="宋体" w:hAnsi="宋体"/>
          <w:spacing w:val="-23"/>
          <w:kern w:val="0"/>
          <w:position w:val="-1"/>
        </w:rPr>
        <w:t xml:space="preserve"> </w:t>
      </w:r>
      <w:r>
        <w:rPr>
          <w:rFonts w:hint="eastAsia" w:ascii="宋体" w:hAnsi="宋体" w:cs="宋体"/>
          <w:kern w:val="0"/>
          <w:position w:val="-1"/>
        </w:rPr>
        <w:t>小时内整改完毕，并书</w:t>
      </w:r>
      <w:r>
        <w:rPr>
          <w:rFonts w:hint="eastAsia" w:ascii="宋体" w:hAnsi="宋体" w:cs="宋体"/>
          <w:kern w:val="0"/>
        </w:rPr>
        <w:t>面答复或回访投诉者，获得认可；如因客观原因一时难以解决，应于</w:t>
      </w:r>
      <w:r>
        <w:rPr>
          <w:rFonts w:ascii="宋体" w:hAnsi="宋体" w:cs="宋体"/>
          <w:kern w:val="0"/>
        </w:rPr>
        <w:t xml:space="preserve"> 24</w:t>
      </w:r>
      <w:r>
        <w:rPr>
          <w:rFonts w:hint="eastAsia" w:ascii="宋体" w:hAnsi="宋体" w:cs="宋体"/>
          <w:kern w:val="0"/>
        </w:rPr>
        <w:t>小时内向投诉方说明解释，获得理解。</w:t>
      </w:r>
    </w:p>
    <w:p>
      <w:pPr>
        <w:pageBreakBefore w:val="0"/>
        <w:numPr>
          <w:ilvl w:val="0"/>
          <w:numId w:val="5"/>
        </w:numPr>
        <w:tabs>
          <w:tab w:val="left" w:pos="851"/>
          <w:tab w:val="left" w:pos="1100"/>
        </w:tabs>
        <w:kinsoku/>
        <w:wordWrap/>
        <w:overflowPunct/>
        <w:topLinePunct w:val="0"/>
        <w:autoSpaceDE w:val="0"/>
        <w:autoSpaceDN w:val="0"/>
        <w:bidi w:val="0"/>
        <w:adjustRightInd w:val="0"/>
        <w:snapToGrid w:val="0"/>
        <w:ind w:left="0" w:firstLine="480"/>
        <w:jc w:val="left"/>
        <w:textAlignment w:val="auto"/>
        <w:outlineLvl w:val="9"/>
        <w:rPr>
          <w:rFonts w:hint="eastAsia" w:ascii="宋体" w:hAnsi="宋体" w:cs="宋体"/>
          <w:kern w:val="0"/>
        </w:rPr>
      </w:pPr>
      <w:r>
        <w:rPr>
          <w:rFonts w:hint="eastAsia" w:ascii="宋体" w:hAnsi="宋体" w:cs="宋体"/>
          <w:kern w:val="0"/>
        </w:rPr>
        <w:t>中标人</w:t>
      </w:r>
      <w:r>
        <w:rPr>
          <w:rFonts w:ascii="宋体" w:hAnsi="宋体" w:cs="宋体"/>
          <w:kern w:val="0"/>
        </w:rPr>
        <w:t>对在工作中出现的保安服务人员的人身</w:t>
      </w:r>
      <w:r>
        <w:rPr>
          <w:rFonts w:hint="eastAsia" w:ascii="宋体" w:hAnsi="宋体" w:cs="宋体"/>
          <w:kern w:val="0"/>
        </w:rPr>
        <w:t>安全</w:t>
      </w:r>
      <w:r>
        <w:rPr>
          <w:rFonts w:ascii="宋体" w:hAnsi="宋体" w:cs="宋体"/>
          <w:kern w:val="0"/>
        </w:rPr>
        <w:t>承担责任，并对由于保安服务人员的原因导致的第三人的人身财产损失承担赔偿责任。</w:t>
      </w:r>
    </w:p>
    <w:p>
      <w:pPr>
        <w:pageBreakBefore w:val="0"/>
        <w:numPr>
          <w:ilvl w:val="0"/>
          <w:numId w:val="5"/>
        </w:numPr>
        <w:tabs>
          <w:tab w:val="left" w:pos="851"/>
          <w:tab w:val="left" w:pos="1100"/>
        </w:tabs>
        <w:kinsoku/>
        <w:wordWrap/>
        <w:overflowPunct/>
        <w:topLinePunct w:val="0"/>
        <w:autoSpaceDE w:val="0"/>
        <w:autoSpaceDN w:val="0"/>
        <w:bidi w:val="0"/>
        <w:adjustRightInd w:val="0"/>
        <w:snapToGrid w:val="0"/>
        <w:ind w:left="0" w:firstLine="480"/>
        <w:jc w:val="left"/>
        <w:textAlignment w:val="auto"/>
        <w:outlineLvl w:val="9"/>
        <w:rPr>
          <w:rFonts w:ascii="宋体" w:hAnsi="宋体" w:cs="宋体"/>
          <w:bCs/>
          <w:kern w:val="0"/>
        </w:rPr>
      </w:pPr>
      <w:r>
        <w:rPr>
          <w:rFonts w:hint="eastAsia" w:ascii="宋体" w:hAnsi="宋体" w:cs="宋体"/>
          <w:bCs/>
          <w:kern w:val="0"/>
        </w:rPr>
        <w:t>严格按照考核办法（详见采购文件附件）实施。</w:t>
      </w:r>
    </w:p>
    <w:p>
      <w:pPr>
        <w:pageBreakBefore w:val="0"/>
        <w:numPr>
          <w:ilvl w:val="0"/>
          <w:numId w:val="5"/>
        </w:numPr>
        <w:tabs>
          <w:tab w:val="left" w:pos="851"/>
          <w:tab w:val="left" w:pos="1100"/>
        </w:tabs>
        <w:kinsoku/>
        <w:wordWrap/>
        <w:overflowPunct/>
        <w:topLinePunct w:val="0"/>
        <w:autoSpaceDE w:val="0"/>
        <w:autoSpaceDN w:val="0"/>
        <w:bidi w:val="0"/>
        <w:adjustRightInd w:val="0"/>
        <w:snapToGrid w:val="0"/>
        <w:ind w:left="0" w:firstLine="480"/>
        <w:jc w:val="left"/>
        <w:textAlignment w:val="auto"/>
        <w:outlineLvl w:val="9"/>
        <w:rPr>
          <w:rFonts w:hint="eastAsia" w:ascii="宋体" w:hAnsi="宋体" w:cs="宋体"/>
          <w:kern w:val="0"/>
          <w:highlight w:val="yellow"/>
        </w:rPr>
      </w:pPr>
      <w:r>
        <w:rPr>
          <w:rFonts w:hint="eastAsia" w:ascii="宋体" w:hAnsi="宋体" w:cs="宋体"/>
          <w:kern w:val="0"/>
          <w:highlight w:val="yellow"/>
          <w:lang w:val="en-US" w:eastAsia="zh-CN"/>
        </w:rPr>
        <w:t>本次招标的工作时间为暂定，供应商中标后应严格按采购人要求进行调整（可能多次），此费用已考虑在投标报价中，不得额外向采购人索赔。</w:t>
      </w:r>
    </w:p>
    <w:p>
      <w:pPr>
        <w:pageBreakBefore w:val="0"/>
        <w:numPr>
          <w:ilvl w:val="0"/>
          <w:numId w:val="5"/>
        </w:numPr>
        <w:tabs>
          <w:tab w:val="left" w:pos="851"/>
          <w:tab w:val="left" w:pos="1100"/>
        </w:tabs>
        <w:kinsoku/>
        <w:wordWrap/>
        <w:overflowPunct/>
        <w:topLinePunct w:val="0"/>
        <w:autoSpaceDE w:val="0"/>
        <w:autoSpaceDN w:val="0"/>
        <w:bidi w:val="0"/>
        <w:adjustRightInd w:val="0"/>
        <w:snapToGrid w:val="0"/>
        <w:ind w:left="0" w:firstLine="480"/>
        <w:jc w:val="left"/>
        <w:textAlignment w:val="auto"/>
        <w:outlineLvl w:val="9"/>
        <w:rPr>
          <w:rFonts w:hint="eastAsia" w:ascii="宋体" w:hAnsi="宋体" w:cs="宋体"/>
          <w:kern w:val="0"/>
          <w:highlight w:val="yellow"/>
        </w:rPr>
      </w:pPr>
      <w:r>
        <w:rPr>
          <w:rFonts w:hint="eastAsia" w:ascii="宋体" w:hAnsi="宋体" w:cs="宋体"/>
          <w:kern w:val="0"/>
          <w:highlight w:val="yellow"/>
          <w:lang w:val="en-US" w:eastAsia="zh-CN"/>
        </w:rPr>
        <w:t>本次招标单独列支了暂列金（人民币30万元），用于</w:t>
      </w:r>
      <w:r>
        <w:rPr>
          <w:rFonts w:hint="eastAsia" w:ascii="宋体" w:hAnsi="宋体" w:cs="宋体"/>
          <w:kern w:val="0"/>
          <w:highlight w:val="yellow"/>
        </w:rPr>
        <w:t>日常、周末、法定家假日</w:t>
      </w:r>
      <w:r>
        <w:rPr>
          <w:rFonts w:hint="eastAsia" w:ascii="宋体" w:hAnsi="宋体" w:cs="宋体"/>
          <w:kern w:val="0"/>
          <w:highlight w:val="yellow"/>
          <w:lang w:eastAsia="zh-CN"/>
        </w:rPr>
        <w:t>、突发事件</w:t>
      </w:r>
      <w:r>
        <w:rPr>
          <w:rFonts w:hint="eastAsia" w:ascii="宋体" w:hAnsi="宋体" w:cs="宋体"/>
          <w:kern w:val="0"/>
          <w:highlight w:val="yellow"/>
        </w:rPr>
        <w:t>加班的情况</w:t>
      </w:r>
      <w:r>
        <w:rPr>
          <w:rFonts w:hint="eastAsia" w:ascii="宋体" w:hAnsi="宋体" w:cs="宋体"/>
          <w:kern w:val="0"/>
          <w:highlight w:val="yellow"/>
          <w:lang w:eastAsia="zh-CN"/>
        </w:rPr>
        <w:t>，</w:t>
      </w:r>
      <w:r>
        <w:rPr>
          <w:rFonts w:hint="eastAsia" w:ascii="宋体" w:hAnsi="宋体" w:cs="宋体"/>
          <w:kern w:val="0"/>
          <w:highlight w:val="yellow"/>
          <w:lang w:val="en-US" w:eastAsia="zh-CN"/>
        </w:rPr>
        <w:t>报价</w:t>
      </w:r>
      <w:r>
        <w:rPr>
          <w:rFonts w:hint="eastAsia" w:ascii="宋体" w:hAnsi="宋体" w:cs="宋体"/>
          <w:kern w:val="0"/>
          <w:highlight w:val="yellow"/>
          <w:lang w:eastAsia="zh-CN"/>
        </w:rPr>
        <w:t>时</w:t>
      </w:r>
      <w:r>
        <w:rPr>
          <w:rFonts w:hint="eastAsia" w:ascii="宋体" w:hAnsi="宋体" w:cs="宋体"/>
          <w:kern w:val="0"/>
          <w:highlight w:val="yellow"/>
          <w:lang w:val="en-US" w:eastAsia="zh-CN"/>
        </w:rPr>
        <w:t>该</w:t>
      </w:r>
      <w:r>
        <w:rPr>
          <w:rFonts w:hint="eastAsia" w:ascii="宋体" w:hAnsi="宋体" w:cs="宋体"/>
          <w:kern w:val="0"/>
          <w:highlight w:val="yellow"/>
          <w:lang w:eastAsia="zh-CN"/>
        </w:rPr>
        <w:t>价格不得更改。（注：加班费</w:t>
      </w:r>
      <w:r>
        <w:rPr>
          <w:rFonts w:hint="eastAsia" w:ascii="宋体" w:hAnsi="宋体" w:cs="宋体"/>
          <w:kern w:val="0"/>
          <w:highlight w:val="yellow"/>
          <w:lang w:val="en-US" w:eastAsia="zh-CN"/>
        </w:rPr>
        <w:t>按以下标准执行</w:t>
      </w:r>
      <w:r>
        <w:rPr>
          <w:rFonts w:hint="eastAsia" w:ascii="宋体" w:hAnsi="宋体" w:cs="宋体"/>
          <w:kern w:val="0"/>
          <w:highlight w:val="yellow"/>
          <w:lang w:eastAsia="zh-CN"/>
        </w:rPr>
        <w:t>，日常加班费2</w:t>
      </w:r>
      <w:r>
        <w:rPr>
          <w:rFonts w:hint="eastAsia" w:ascii="宋体" w:hAnsi="宋体" w:cs="宋体"/>
          <w:kern w:val="0"/>
          <w:highlight w:val="yellow"/>
          <w:lang w:val="en-US" w:eastAsia="zh-CN"/>
        </w:rPr>
        <w:t>0</w:t>
      </w:r>
      <w:r>
        <w:rPr>
          <w:rFonts w:hint="eastAsia" w:ascii="宋体" w:hAnsi="宋体" w:cs="宋体"/>
          <w:kern w:val="0"/>
          <w:highlight w:val="yellow"/>
          <w:lang w:eastAsia="zh-CN"/>
        </w:rPr>
        <w:t>元/小时；周末加班费3</w:t>
      </w:r>
      <w:r>
        <w:rPr>
          <w:rFonts w:hint="eastAsia" w:ascii="宋体" w:hAnsi="宋体" w:cs="宋体"/>
          <w:kern w:val="0"/>
          <w:highlight w:val="yellow"/>
          <w:lang w:val="en-US" w:eastAsia="zh-CN"/>
        </w:rPr>
        <w:t>0</w:t>
      </w:r>
      <w:r>
        <w:rPr>
          <w:rFonts w:hint="eastAsia" w:ascii="宋体" w:hAnsi="宋体" w:cs="宋体"/>
          <w:kern w:val="0"/>
          <w:highlight w:val="yellow"/>
          <w:lang w:eastAsia="zh-CN"/>
        </w:rPr>
        <w:t>元/小时；法定节假日加班费</w:t>
      </w:r>
      <w:r>
        <w:rPr>
          <w:rFonts w:hint="eastAsia" w:ascii="宋体" w:hAnsi="宋体" w:cs="宋体"/>
          <w:kern w:val="0"/>
          <w:highlight w:val="yellow"/>
          <w:lang w:val="en-US" w:eastAsia="zh-CN"/>
        </w:rPr>
        <w:t>4</w:t>
      </w:r>
      <w:r>
        <w:rPr>
          <w:rFonts w:hint="eastAsia" w:ascii="宋体" w:hAnsi="宋体" w:cs="宋体"/>
          <w:kern w:val="0"/>
          <w:highlight w:val="yellow"/>
          <w:lang w:eastAsia="zh-CN"/>
        </w:rPr>
        <w:t>0元/小时。）</w:t>
      </w:r>
    </w:p>
    <w:p>
      <w:pPr>
        <w:pageBreakBefore w:val="0"/>
        <w:tabs>
          <w:tab w:val="left" w:pos="851"/>
          <w:tab w:val="left" w:pos="1100"/>
        </w:tabs>
        <w:kinsoku/>
        <w:wordWrap/>
        <w:overflowPunct/>
        <w:topLinePunct w:val="0"/>
        <w:autoSpaceDE w:val="0"/>
        <w:autoSpaceDN w:val="0"/>
        <w:bidi w:val="0"/>
        <w:adjustRightInd w:val="0"/>
        <w:snapToGrid w:val="0"/>
        <w:ind w:left="480" w:firstLine="482"/>
        <w:jc w:val="left"/>
        <w:textAlignment w:val="auto"/>
        <w:outlineLvl w:val="9"/>
        <w:rPr>
          <w:rFonts w:ascii="宋体" w:hAnsi="宋体" w:cs="黑体"/>
          <w:b/>
          <w:kern w:val="0"/>
        </w:rPr>
      </w:pPr>
      <w:bookmarkStart w:id="42" w:name="_Toc451452044"/>
      <w:r>
        <w:rPr>
          <w:rFonts w:hint="eastAsia" w:ascii="宋体" w:hAnsi="宋体" w:cs="黑体"/>
          <w:b/>
          <w:kern w:val="0"/>
        </w:rPr>
        <w:t>（二）公共服务人员要求</w:t>
      </w:r>
      <w:bookmarkEnd w:id="42"/>
    </w:p>
    <w:p>
      <w:pPr>
        <w:pageBreakBefore w:val="0"/>
        <w:kinsoku/>
        <w:wordWrap/>
        <w:overflowPunct/>
        <w:topLinePunct w:val="0"/>
        <w:autoSpaceDE w:val="0"/>
        <w:autoSpaceDN w:val="0"/>
        <w:bidi w:val="0"/>
        <w:adjustRightInd w:val="0"/>
        <w:snapToGrid w:val="0"/>
        <w:ind w:left="141" w:right="45" w:firstLine="480"/>
        <w:jc w:val="left"/>
        <w:textAlignment w:val="auto"/>
        <w:outlineLvl w:val="9"/>
        <w:rPr>
          <w:rFonts w:ascii="宋体" w:hAnsi="宋体" w:cs="宋体"/>
          <w:kern w:val="0"/>
        </w:rPr>
      </w:pPr>
      <w:r>
        <w:rPr>
          <w:rFonts w:hint="eastAsia" w:ascii="宋体" w:hAnsi="宋体" w:cs="宋体"/>
          <w:kern w:val="0"/>
        </w:rPr>
        <w:t>投标人应根据本项目的基本情况，结合招标的服务范围、内容和要求，成立现场组织机构，并配置合格和高效的管理服务人员，人员配置的原则为——“高效敬业、快速反应、专业精干”。投标人应在投标书中</w:t>
      </w:r>
      <w:r>
        <w:rPr>
          <w:rFonts w:hint="eastAsia" w:ascii="宋体" w:hAnsi="宋体" w:cs="宋体"/>
          <w:spacing w:val="-97"/>
          <w:kern w:val="0"/>
        </w:rPr>
        <w:t>，</w:t>
      </w:r>
      <w:r>
        <w:rPr>
          <w:rFonts w:hint="eastAsia" w:ascii="宋体" w:hAnsi="宋体" w:cs="宋体"/>
          <w:kern w:val="0"/>
        </w:rPr>
        <w:t>明确拟派人员的数量、岗位及工作内容</w:t>
      </w:r>
      <w:r>
        <w:rPr>
          <w:rFonts w:hint="eastAsia" w:ascii="宋体" w:hAnsi="宋体" w:cs="宋体"/>
          <w:spacing w:val="-74"/>
          <w:kern w:val="0"/>
        </w:rPr>
        <w:t>，</w:t>
      </w:r>
      <w:r>
        <w:rPr>
          <w:rFonts w:hint="eastAsia" w:ascii="宋体" w:hAnsi="宋体" w:cs="宋体"/>
          <w:kern w:val="0"/>
        </w:rPr>
        <w:t>确保本公共服务项目运行正常有序。</w:t>
      </w:r>
    </w:p>
    <w:p>
      <w:pPr>
        <w:pageBreakBefore w:val="0"/>
        <w:kinsoku/>
        <w:wordWrap/>
        <w:overflowPunct/>
        <w:topLinePunct w:val="0"/>
        <w:autoSpaceDE w:val="0"/>
        <w:autoSpaceDN w:val="0"/>
        <w:bidi w:val="0"/>
        <w:adjustRightInd w:val="0"/>
        <w:snapToGrid w:val="0"/>
        <w:ind w:left="142" w:right="45" w:firstLine="480"/>
        <w:jc w:val="left"/>
        <w:textAlignment w:val="auto"/>
        <w:outlineLvl w:val="9"/>
        <w:rPr>
          <w:rFonts w:ascii="宋体" w:hAnsi="宋体" w:cs="宋体"/>
          <w:kern w:val="0"/>
          <w:szCs w:val="24"/>
        </w:rPr>
      </w:pPr>
      <w:r>
        <w:rPr>
          <w:rFonts w:hint="eastAsia" w:ascii="宋体" w:hAnsi="宋体" w:cs="宋体"/>
          <w:kern w:val="0"/>
          <w:szCs w:val="24"/>
        </w:rPr>
        <w:t>1、项目负责人要求</w:t>
      </w:r>
    </w:p>
    <w:p>
      <w:pPr>
        <w:pStyle w:val="88"/>
        <w:pageBreakBefore w:val="0"/>
        <w:numPr>
          <w:ilvl w:val="1"/>
          <w:numId w:val="6"/>
        </w:numPr>
        <w:kinsoku/>
        <w:wordWrap/>
        <w:overflowPunct/>
        <w:topLinePunct w:val="0"/>
        <w:autoSpaceDE w:val="0"/>
        <w:autoSpaceDN w:val="0"/>
        <w:bidi w:val="0"/>
        <w:adjustRightInd w:val="0"/>
        <w:snapToGrid w:val="0"/>
        <w:ind w:left="0" w:firstLine="420" w:firstLineChars="0"/>
        <w:jc w:val="left"/>
        <w:textAlignment w:val="auto"/>
        <w:outlineLvl w:val="9"/>
        <w:rPr>
          <w:rFonts w:ascii="宋体" w:hAnsi="宋体" w:cs="宋体"/>
          <w:kern w:val="0"/>
          <w:sz w:val="24"/>
          <w:szCs w:val="24"/>
        </w:rPr>
      </w:pPr>
      <w:r>
        <w:rPr>
          <w:rFonts w:hint="eastAsia" w:ascii="宋体" w:hAnsi="宋体" w:cs="宋体"/>
          <w:kern w:val="0"/>
          <w:sz w:val="24"/>
          <w:szCs w:val="24"/>
        </w:rPr>
        <w:t>具有大专（含）以上学历；</w:t>
      </w:r>
    </w:p>
    <w:p>
      <w:pPr>
        <w:pStyle w:val="88"/>
        <w:pageBreakBefore w:val="0"/>
        <w:numPr>
          <w:ilvl w:val="1"/>
          <w:numId w:val="6"/>
        </w:numPr>
        <w:kinsoku/>
        <w:wordWrap/>
        <w:overflowPunct/>
        <w:topLinePunct w:val="0"/>
        <w:autoSpaceDE w:val="0"/>
        <w:autoSpaceDN w:val="0"/>
        <w:bidi w:val="0"/>
        <w:adjustRightInd w:val="0"/>
        <w:snapToGrid w:val="0"/>
        <w:ind w:left="0" w:firstLine="420" w:firstLineChars="0"/>
        <w:jc w:val="left"/>
        <w:textAlignment w:val="auto"/>
        <w:outlineLvl w:val="9"/>
        <w:rPr>
          <w:rFonts w:ascii="宋体" w:hAnsi="宋体" w:cs="宋体"/>
          <w:kern w:val="0"/>
          <w:sz w:val="24"/>
          <w:szCs w:val="24"/>
        </w:rPr>
      </w:pPr>
      <w:r>
        <w:rPr>
          <w:rFonts w:hint="eastAsia" w:ascii="宋体" w:hAnsi="宋体" w:cs="宋体"/>
          <w:kern w:val="0"/>
          <w:sz w:val="24"/>
          <w:szCs w:val="24"/>
        </w:rPr>
        <w:t>年龄50周岁（含）以内、男性、身高1.65M（含）以上；</w:t>
      </w:r>
    </w:p>
    <w:p>
      <w:pPr>
        <w:pStyle w:val="88"/>
        <w:pageBreakBefore w:val="0"/>
        <w:numPr>
          <w:ilvl w:val="1"/>
          <w:numId w:val="6"/>
        </w:numPr>
        <w:kinsoku/>
        <w:wordWrap/>
        <w:overflowPunct/>
        <w:topLinePunct w:val="0"/>
        <w:autoSpaceDE w:val="0"/>
        <w:autoSpaceDN w:val="0"/>
        <w:bidi w:val="0"/>
        <w:adjustRightInd w:val="0"/>
        <w:snapToGrid w:val="0"/>
        <w:ind w:left="0" w:firstLine="420" w:firstLineChars="0"/>
        <w:jc w:val="left"/>
        <w:textAlignment w:val="auto"/>
        <w:outlineLvl w:val="9"/>
        <w:rPr>
          <w:rFonts w:ascii="宋体" w:hAnsi="宋体" w:cs="宋体"/>
          <w:kern w:val="0"/>
          <w:sz w:val="24"/>
          <w:szCs w:val="24"/>
        </w:rPr>
      </w:pPr>
      <w:r>
        <w:rPr>
          <w:rFonts w:hint="eastAsia" w:ascii="宋体" w:hAnsi="宋体" w:cs="宋体"/>
          <w:kern w:val="0"/>
          <w:sz w:val="24"/>
          <w:szCs w:val="24"/>
        </w:rPr>
        <w:t>五官端正、身体健康，并</w:t>
      </w:r>
      <w:r>
        <w:rPr>
          <w:rFonts w:hint="eastAsia" w:ascii="宋体" w:hAnsi="宋体" w:cs="宋体"/>
          <w:spacing w:val="4"/>
          <w:kern w:val="0"/>
          <w:sz w:val="24"/>
          <w:szCs w:val="24"/>
        </w:rPr>
        <w:t>具有《高级保安员证》或由住建部颁发的《全国物业管理企业经理上岗证》</w:t>
      </w:r>
      <w:r>
        <w:rPr>
          <w:rFonts w:hint="eastAsia" w:ascii="宋体" w:hAnsi="宋体" w:cs="宋体"/>
          <w:kern w:val="0"/>
          <w:sz w:val="24"/>
          <w:szCs w:val="24"/>
        </w:rPr>
        <w:t>；</w:t>
      </w:r>
    </w:p>
    <w:p>
      <w:pPr>
        <w:pStyle w:val="88"/>
        <w:pageBreakBefore w:val="0"/>
        <w:numPr>
          <w:ilvl w:val="1"/>
          <w:numId w:val="6"/>
        </w:numPr>
        <w:kinsoku/>
        <w:wordWrap/>
        <w:overflowPunct/>
        <w:topLinePunct w:val="0"/>
        <w:autoSpaceDE w:val="0"/>
        <w:autoSpaceDN w:val="0"/>
        <w:bidi w:val="0"/>
        <w:adjustRightInd w:val="0"/>
        <w:snapToGrid w:val="0"/>
        <w:ind w:left="0" w:firstLine="420" w:firstLineChars="0"/>
        <w:jc w:val="left"/>
        <w:textAlignment w:val="auto"/>
        <w:outlineLvl w:val="9"/>
        <w:rPr>
          <w:rFonts w:ascii="宋体" w:hAnsi="宋体" w:cs="宋体"/>
          <w:kern w:val="0"/>
          <w:sz w:val="24"/>
          <w:szCs w:val="24"/>
        </w:rPr>
      </w:pPr>
      <w:r>
        <w:rPr>
          <w:rFonts w:hint="eastAsia" w:ascii="宋体" w:hAnsi="宋体" w:cs="宋体"/>
          <w:kern w:val="0"/>
          <w:sz w:val="24"/>
          <w:szCs w:val="24"/>
        </w:rPr>
        <w:t>无违法犯罪记录、无不良嗜好，工作责任心强，业务能力突出，具有3年以上相关岗位管理经验；</w:t>
      </w:r>
    </w:p>
    <w:p>
      <w:pPr>
        <w:pStyle w:val="88"/>
        <w:pageBreakBefore w:val="0"/>
        <w:numPr>
          <w:ilvl w:val="1"/>
          <w:numId w:val="6"/>
        </w:numPr>
        <w:kinsoku/>
        <w:wordWrap/>
        <w:overflowPunct/>
        <w:topLinePunct w:val="0"/>
        <w:autoSpaceDE w:val="0"/>
        <w:autoSpaceDN w:val="0"/>
        <w:bidi w:val="0"/>
        <w:adjustRightInd w:val="0"/>
        <w:snapToGrid w:val="0"/>
        <w:ind w:left="0" w:firstLine="420" w:firstLineChars="0"/>
        <w:jc w:val="left"/>
        <w:textAlignment w:val="auto"/>
        <w:outlineLvl w:val="9"/>
        <w:rPr>
          <w:rFonts w:ascii="宋体" w:hAnsi="宋体" w:cs="宋体"/>
          <w:kern w:val="0"/>
          <w:sz w:val="24"/>
          <w:szCs w:val="24"/>
        </w:rPr>
      </w:pPr>
      <w:r>
        <w:rPr>
          <w:rFonts w:hint="eastAsia" w:ascii="宋体" w:hAnsi="宋体" w:cs="宋体"/>
          <w:kern w:val="0"/>
          <w:sz w:val="24"/>
          <w:szCs w:val="24"/>
        </w:rPr>
        <w:t>具备一定的语言表达能力、沟通能力和亲和力；</w:t>
      </w:r>
    </w:p>
    <w:p>
      <w:pPr>
        <w:pStyle w:val="88"/>
        <w:pageBreakBefore w:val="0"/>
        <w:numPr>
          <w:ilvl w:val="1"/>
          <w:numId w:val="6"/>
        </w:numPr>
        <w:kinsoku/>
        <w:wordWrap/>
        <w:overflowPunct/>
        <w:topLinePunct w:val="0"/>
        <w:autoSpaceDE w:val="0"/>
        <w:autoSpaceDN w:val="0"/>
        <w:bidi w:val="0"/>
        <w:adjustRightInd w:val="0"/>
        <w:snapToGrid w:val="0"/>
        <w:ind w:left="0" w:firstLine="420" w:firstLineChars="0"/>
        <w:jc w:val="left"/>
        <w:textAlignment w:val="auto"/>
        <w:outlineLvl w:val="9"/>
        <w:rPr>
          <w:rFonts w:ascii="宋体" w:hAnsi="宋体" w:cs="宋体"/>
          <w:kern w:val="0"/>
          <w:sz w:val="24"/>
          <w:szCs w:val="24"/>
        </w:rPr>
      </w:pPr>
      <w:r>
        <w:rPr>
          <w:rFonts w:hint="eastAsia" w:ascii="宋体" w:hAnsi="宋体" w:cs="宋体"/>
          <w:kern w:val="0"/>
          <w:sz w:val="24"/>
          <w:szCs w:val="24"/>
        </w:rPr>
        <w:t>24小时开机，随叫随到。</w:t>
      </w:r>
    </w:p>
    <w:p>
      <w:pPr>
        <w:pageBreakBefore w:val="0"/>
        <w:kinsoku/>
        <w:wordWrap/>
        <w:overflowPunct/>
        <w:topLinePunct w:val="0"/>
        <w:autoSpaceDE w:val="0"/>
        <w:autoSpaceDN w:val="0"/>
        <w:bidi w:val="0"/>
        <w:adjustRightInd w:val="0"/>
        <w:snapToGrid w:val="0"/>
        <w:ind w:left="142" w:right="45" w:firstLine="480"/>
        <w:jc w:val="left"/>
        <w:textAlignment w:val="auto"/>
        <w:outlineLvl w:val="9"/>
        <w:rPr>
          <w:rFonts w:ascii="宋体" w:hAnsi="宋体" w:cs="宋体"/>
          <w:kern w:val="0"/>
          <w:szCs w:val="24"/>
        </w:rPr>
      </w:pPr>
      <w:r>
        <w:rPr>
          <w:rFonts w:hint="eastAsia" w:ascii="宋体" w:hAnsi="宋体" w:cs="宋体"/>
          <w:kern w:val="0"/>
          <w:szCs w:val="24"/>
        </w:rPr>
        <w:t>2、协管员要求</w:t>
      </w:r>
    </w:p>
    <w:p>
      <w:pPr>
        <w:pStyle w:val="88"/>
        <w:pageBreakBefore w:val="0"/>
        <w:numPr>
          <w:ilvl w:val="0"/>
          <w:numId w:val="7"/>
        </w:numPr>
        <w:kinsoku/>
        <w:wordWrap/>
        <w:overflowPunct/>
        <w:topLinePunct w:val="0"/>
        <w:autoSpaceDE w:val="0"/>
        <w:autoSpaceDN w:val="0"/>
        <w:bidi w:val="0"/>
        <w:adjustRightInd w:val="0"/>
        <w:snapToGrid w:val="0"/>
        <w:ind w:right="45" w:firstLineChars="0"/>
        <w:jc w:val="left"/>
        <w:textAlignment w:val="auto"/>
        <w:outlineLvl w:val="9"/>
        <w:rPr>
          <w:rFonts w:ascii="宋体" w:hAnsi="宋体" w:cs="宋体"/>
          <w:kern w:val="0"/>
          <w:sz w:val="24"/>
          <w:szCs w:val="24"/>
        </w:rPr>
      </w:pPr>
      <w:r>
        <w:rPr>
          <w:rFonts w:hint="eastAsia" w:ascii="宋体" w:hAnsi="宋体" w:cs="宋体"/>
          <w:kern w:val="0"/>
          <w:sz w:val="24"/>
          <w:szCs w:val="24"/>
        </w:rPr>
        <w:t>具备初中（含）以上学历；</w:t>
      </w:r>
    </w:p>
    <w:p>
      <w:pPr>
        <w:pStyle w:val="88"/>
        <w:pageBreakBefore w:val="0"/>
        <w:numPr>
          <w:ilvl w:val="0"/>
          <w:numId w:val="7"/>
        </w:numPr>
        <w:kinsoku/>
        <w:wordWrap/>
        <w:overflowPunct/>
        <w:topLinePunct w:val="0"/>
        <w:autoSpaceDE w:val="0"/>
        <w:autoSpaceDN w:val="0"/>
        <w:bidi w:val="0"/>
        <w:adjustRightInd w:val="0"/>
        <w:snapToGrid w:val="0"/>
        <w:ind w:right="45" w:firstLineChars="0"/>
        <w:jc w:val="left"/>
        <w:textAlignment w:val="auto"/>
        <w:outlineLvl w:val="9"/>
        <w:rPr>
          <w:rFonts w:ascii="宋体" w:hAnsi="宋体" w:cs="宋体"/>
          <w:kern w:val="0"/>
          <w:sz w:val="24"/>
          <w:szCs w:val="24"/>
        </w:rPr>
      </w:pPr>
      <w:r>
        <w:rPr>
          <w:rFonts w:hint="eastAsia" w:ascii="宋体" w:hAnsi="宋体" w:cs="宋体"/>
          <w:kern w:val="0"/>
          <w:sz w:val="24"/>
          <w:szCs w:val="24"/>
        </w:rPr>
        <w:t>年龄40周岁（含）以内、男性、身高1.65M（含）以上；</w:t>
      </w:r>
    </w:p>
    <w:p>
      <w:pPr>
        <w:pStyle w:val="88"/>
        <w:pageBreakBefore w:val="0"/>
        <w:numPr>
          <w:ilvl w:val="0"/>
          <w:numId w:val="7"/>
        </w:numPr>
        <w:kinsoku/>
        <w:wordWrap/>
        <w:overflowPunct/>
        <w:topLinePunct w:val="0"/>
        <w:autoSpaceDE w:val="0"/>
        <w:autoSpaceDN w:val="0"/>
        <w:bidi w:val="0"/>
        <w:adjustRightInd w:val="0"/>
        <w:snapToGrid w:val="0"/>
        <w:ind w:right="45" w:firstLineChars="0"/>
        <w:jc w:val="left"/>
        <w:textAlignment w:val="auto"/>
        <w:outlineLvl w:val="9"/>
        <w:rPr>
          <w:rFonts w:ascii="宋体" w:hAnsi="宋体" w:cs="宋体"/>
          <w:kern w:val="0"/>
          <w:sz w:val="24"/>
          <w:szCs w:val="24"/>
        </w:rPr>
      </w:pPr>
      <w:r>
        <w:rPr>
          <w:rFonts w:hint="eastAsia" w:ascii="宋体" w:hAnsi="宋体" w:cs="宋体"/>
          <w:kern w:val="0"/>
          <w:sz w:val="24"/>
          <w:szCs w:val="24"/>
        </w:rPr>
        <w:t>五官端正、身体健康，并</w:t>
      </w:r>
      <w:r>
        <w:rPr>
          <w:rFonts w:hint="eastAsia" w:ascii="宋体" w:hAnsi="宋体" w:cs="宋体"/>
          <w:spacing w:val="4"/>
          <w:kern w:val="0"/>
          <w:sz w:val="24"/>
          <w:szCs w:val="24"/>
        </w:rPr>
        <w:t>具有《保安服务上岗证》或相应</w:t>
      </w:r>
      <w:r>
        <w:rPr>
          <w:rFonts w:hint="eastAsia" w:ascii="宋体" w:hAnsi="宋体" w:cs="宋体"/>
          <w:kern w:val="0"/>
          <w:sz w:val="24"/>
          <w:szCs w:val="24"/>
        </w:rPr>
        <w:t>专业岗位资格证；</w:t>
      </w:r>
    </w:p>
    <w:p>
      <w:pPr>
        <w:pStyle w:val="88"/>
        <w:pageBreakBefore w:val="0"/>
        <w:numPr>
          <w:ilvl w:val="0"/>
          <w:numId w:val="7"/>
        </w:numPr>
        <w:kinsoku/>
        <w:wordWrap/>
        <w:overflowPunct/>
        <w:topLinePunct w:val="0"/>
        <w:autoSpaceDE w:val="0"/>
        <w:autoSpaceDN w:val="0"/>
        <w:bidi w:val="0"/>
        <w:adjustRightInd w:val="0"/>
        <w:snapToGrid w:val="0"/>
        <w:ind w:right="45" w:firstLineChars="0"/>
        <w:jc w:val="left"/>
        <w:textAlignment w:val="auto"/>
        <w:outlineLvl w:val="9"/>
        <w:rPr>
          <w:rFonts w:ascii="宋体" w:hAnsi="宋体" w:cs="宋体"/>
          <w:kern w:val="0"/>
          <w:sz w:val="24"/>
          <w:szCs w:val="24"/>
        </w:rPr>
      </w:pPr>
      <w:r>
        <w:rPr>
          <w:rFonts w:hint="eastAsia" w:ascii="宋体" w:hAnsi="宋体" w:cs="宋体"/>
          <w:kern w:val="0"/>
          <w:sz w:val="24"/>
          <w:szCs w:val="24"/>
        </w:rPr>
        <w:t>无违法犯罪记录、无不良嗜好，工作责任心强，业务能力突出；</w:t>
      </w:r>
    </w:p>
    <w:p>
      <w:pPr>
        <w:pStyle w:val="88"/>
        <w:pageBreakBefore w:val="0"/>
        <w:numPr>
          <w:ilvl w:val="0"/>
          <w:numId w:val="7"/>
        </w:numPr>
        <w:kinsoku/>
        <w:wordWrap/>
        <w:overflowPunct/>
        <w:topLinePunct w:val="0"/>
        <w:autoSpaceDE w:val="0"/>
        <w:autoSpaceDN w:val="0"/>
        <w:bidi w:val="0"/>
        <w:adjustRightInd w:val="0"/>
        <w:snapToGrid w:val="0"/>
        <w:ind w:right="45" w:firstLineChars="0"/>
        <w:jc w:val="left"/>
        <w:textAlignment w:val="auto"/>
        <w:outlineLvl w:val="9"/>
        <w:rPr>
          <w:rFonts w:ascii="宋体" w:hAnsi="宋体" w:cs="宋体"/>
          <w:kern w:val="0"/>
          <w:sz w:val="24"/>
          <w:szCs w:val="24"/>
        </w:rPr>
      </w:pPr>
      <w:r>
        <w:rPr>
          <w:rFonts w:hint="eastAsia" w:ascii="宋体" w:hAnsi="宋体" w:cs="宋体"/>
          <w:kern w:val="0"/>
          <w:sz w:val="24"/>
          <w:szCs w:val="24"/>
        </w:rPr>
        <w:t>具备一定的语言表达能力、沟通能力和亲和力。</w:t>
      </w:r>
    </w:p>
    <w:p>
      <w:pPr>
        <w:pageBreakBefore w:val="0"/>
        <w:tabs>
          <w:tab w:val="left" w:pos="500"/>
        </w:tabs>
        <w:kinsoku/>
        <w:wordWrap/>
        <w:overflowPunct/>
        <w:topLinePunct w:val="0"/>
        <w:autoSpaceDE w:val="0"/>
        <w:autoSpaceDN w:val="0"/>
        <w:bidi w:val="0"/>
        <w:adjustRightInd w:val="0"/>
        <w:snapToGrid w:val="0"/>
        <w:ind w:firstLine="482"/>
        <w:jc w:val="left"/>
        <w:textAlignment w:val="auto"/>
        <w:outlineLvl w:val="9"/>
        <w:rPr>
          <w:rFonts w:ascii="宋体" w:hAnsi="宋体" w:cs="黑体"/>
          <w:b/>
          <w:kern w:val="0"/>
        </w:rPr>
      </w:pPr>
      <w:r>
        <w:rPr>
          <w:rFonts w:hint="eastAsia" w:ascii="宋体" w:hAnsi="宋体" w:cs="黑体"/>
          <w:b/>
          <w:kern w:val="0"/>
        </w:rPr>
        <w:t>（三）工作时间及配置要求</w:t>
      </w:r>
    </w:p>
    <w:tbl>
      <w:tblPr>
        <w:tblStyle w:val="3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340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3003"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岗位</w:t>
            </w:r>
          </w:p>
        </w:tc>
        <w:tc>
          <w:tcPr>
            <w:tcW w:w="3401"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人员配置（人）</w:t>
            </w:r>
          </w:p>
        </w:tc>
        <w:tc>
          <w:tcPr>
            <w:tcW w:w="1934"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03"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项目负责人</w:t>
            </w:r>
          </w:p>
        </w:tc>
        <w:tc>
          <w:tcPr>
            <w:tcW w:w="3401"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4</w:t>
            </w:r>
          </w:p>
        </w:tc>
        <w:tc>
          <w:tcPr>
            <w:tcW w:w="1934" w:type="dxa"/>
            <w:vMerge w:val="restart"/>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hint="default" w:ascii="宋体" w:hAnsi="宋体" w:eastAsia="宋体"/>
                <w:lang w:val="en-US" w:eastAsia="zh-CN"/>
              </w:rPr>
            </w:pPr>
            <w:r>
              <w:rPr>
                <w:rFonts w:hint="eastAsia" w:ascii="宋体" w:hAnsi="宋体"/>
              </w:rPr>
              <w:t>每天8小时</w:t>
            </w:r>
            <w:r>
              <w:rPr>
                <w:rFonts w:hint="eastAsia" w:ascii="宋体" w:hAnsi="宋体"/>
                <w:lang w:val="en-US" w:eastAsia="zh-CN"/>
              </w:rPr>
              <w:t>及</w:t>
            </w:r>
            <w:r>
              <w:rPr>
                <w:rFonts w:hint="eastAsia" w:ascii="宋体" w:hAnsi="宋体"/>
              </w:rPr>
              <w:t>以上</w:t>
            </w:r>
            <w:r>
              <w:rPr>
                <w:rFonts w:hint="eastAsia" w:ascii="宋体" w:hAnsi="宋体"/>
                <w:lang w:eastAsia="zh-CN"/>
              </w:rPr>
              <w:t>，</w:t>
            </w:r>
            <w:r>
              <w:rPr>
                <w:rFonts w:hint="eastAsia" w:ascii="宋体" w:hAnsi="宋体"/>
                <w:highlight w:val="yellow"/>
                <w:lang w:val="en-US" w:eastAsia="zh-CN"/>
              </w:rPr>
              <w:t>具体时间按业主要求调整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03"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协管员</w:t>
            </w:r>
          </w:p>
        </w:tc>
        <w:tc>
          <w:tcPr>
            <w:tcW w:w="3401"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76</w:t>
            </w:r>
          </w:p>
        </w:tc>
        <w:tc>
          <w:tcPr>
            <w:tcW w:w="1934" w:type="dxa"/>
            <w:vMerge w:val="continue"/>
            <w:noWrap w:val="0"/>
            <w:vAlign w:val="center"/>
          </w:tcPr>
          <w:p>
            <w:pPr>
              <w:pageBreakBefore w:val="0"/>
              <w:shd w:val="clear" w:color="auto" w:fill="000080"/>
              <w:tabs>
                <w:tab w:val="left" w:pos="500"/>
              </w:tabs>
              <w:kinsoku/>
              <w:wordWrap/>
              <w:overflowPunct/>
              <w:topLinePunct w:val="0"/>
              <w:autoSpaceDE w:val="0"/>
              <w:autoSpaceDN w:val="0"/>
              <w:bidi w:val="0"/>
              <w:adjustRightInd w:val="0"/>
              <w:snapToGrid w:val="0"/>
              <w:ind w:right="-23" w:firstLine="0" w:firstLineChars="0"/>
              <w:jc w:val="center"/>
              <w:textAlignment w:val="auto"/>
              <w:outlineLvl w:val="9"/>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03"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合计人数</w:t>
            </w:r>
          </w:p>
        </w:tc>
        <w:tc>
          <w:tcPr>
            <w:tcW w:w="3401" w:type="dxa"/>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80</w:t>
            </w:r>
          </w:p>
        </w:tc>
        <w:tc>
          <w:tcPr>
            <w:tcW w:w="1934" w:type="dxa"/>
            <w:vMerge w:val="continue"/>
            <w:noWrap w:val="0"/>
            <w:vAlign w:val="center"/>
          </w:tcPr>
          <w:p>
            <w:pPr>
              <w:pageBreakBefore w:val="0"/>
              <w:shd w:val="clear" w:color="auto" w:fill="000080"/>
              <w:tabs>
                <w:tab w:val="left" w:pos="500"/>
              </w:tabs>
              <w:kinsoku/>
              <w:wordWrap/>
              <w:overflowPunct/>
              <w:topLinePunct w:val="0"/>
              <w:autoSpaceDE w:val="0"/>
              <w:autoSpaceDN w:val="0"/>
              <w:bidi w:val="0"/>
              <w:adjustRightInd w:val="0"/>
              <w:snapToGrid w:val="0"/>
              <w:ind w:right="-23" w:firstLine="0" w:firstLineChars="0"/>
              <w:jc w:val="center"/>
              <w:textAlignment w:val="auto"/>
              <w:outlineLvl w:val="9"/>
              <w:rPr>
                <w:rFonts w:ascii="宋体" w:hAnsi="宋体" w:cs="黑体"/>
                <w:kern w:val="0"/>
                <w:szCs w:val="21"/>
              </w:rPr>
            </w:pPr>
          </w:p>
        </w:tc>
      </w:tr>
    </w:tbl>
    <w:p>
      <w:pPr>
        <w:pageBreakBefore w:val="0"/>
        <w:tabs>
          <w:tab w:val="left" w:pos="500"/>
        </w:tabs>
        <w:kinsoku/>
        <w:wordWrap/>
        <w:overflowPunct/>
        <w:topLinePunct w:val="0"/>
        <w:autoSpaceDE w:val="0"/>
        <w:autoSpaceDN w:val="0"/>
        <w:bidi w:val="0"/>
        <w:adjustRightInd w:val="0"/>
        <w:snapToGrid w:val="0"/>
        <w:spacing w:before="120" w:beforeLines="50"/>
        <w:ind w:firstLine="482"/>
        <w:jc w:val="left"/>
        <w:textAlignment w:val="auto"/>
        <w:outlineLvl w:val="9"/>
        <w:rPr>
          <w:rFonts w:ascii="宋体" w:hAnsi="宋体" w:cs="黑体"/>
          <w:b/>
          <w:kern w:val="0"/>
        </w:rPr>
      </w:pPr>
      <w:r>
        <w:rPr>
          <w:rFonts w:hint="eastAsia" w:ascii="宋体" w:hAnsi="宋体" w:cs="黑体"/>
          <w:b/>
          <w:kern w:val="0"/>
        </w:rPr>
        <w:t>（四）其他</w:t>
      </w:r>
    </w:p>
    <w:p>
      <w:pPr>
        <w:pageBreakBefore w:val="0"/>
        <w:numPr>
          <w:ilvl w:val="2"/>
          <w:numId w:val="8"/>
        </w:numPr>
        <w:kinsoku/>
        <w:wordWrap/>
        <w:overflowPunct/>
        <w:topLinePunct w:val="0"/>
        <w:bidi w:val="0"/>
        <w:adjustRightInd w:val="0"/>
        <w:snapToGrid w:val="0"/>
        <w:ind w:left="0" w:firstLine="480"/>
        <w:textAlignment w:val="auto"/>
        <w:outlineLvl w:val="9"/>
        <w:rPr>
          <w:rFonts w:hint="eastAsia" w:ascii="宋体" w:hAnsi="宋体"/>
        </w:rPr>
      </w:pPr>
      <w:r>
        <w:rPr>
          <w:rFonts w:hint="eastAsia" w:ascii="宋体" w:hAnsi="宋体"/>
        </w:rPr>
        <w:t>中标人应为所有人员配备基本工作服及设备，在劝导等工作中所需的高音喇叭、反光服、指示牌等专用设备由采购人提供。</w:t>
      </w:r>
    </w:p>
    <w:p>
      <w:pPr>
        <w:pageBreakBefore w:val="0"/>
        <w:numPr>
          <w:ilvl w:val="2"/>
          <w:numId w:val="8"/>
        </w:numPr>
        <w:kinsoku/>
        <w:wordWrap/>
        <w:overflowPunct/>
        <w:topLinePunct w:val="0"/>
        <w:autoSpaceDE w:val="0"/>
        <w:autoSpaceDN w:val="0"/>
        <w:bidi w:val="0"/>
        <w:adjustRightInd w:val="0"/>
        <w:snapToGrid w:val="0"/>
        <w:ind w:left="0" w:firstLine="480"/>
        <w:textAlignment w:val="auto"/>
        <w:outlineLvl w:val="9"/>
        <w:rPr>
          <w:rFonts w:hint="eastAsia" w:ascii="宋体" w:hAnsi="宋体"/>
        </w:rPr>
      </w:pPr>
      <w:r>
        <w:rPr>
          <w:rFonts w:hint="eastAsia" w:ascii="宋体" w:hAnsi="宋体"/>
        </w:rPr>
        <w:t>在合同签订后15天内完成所有服务人员的招聘工作和本次服务所需的交通工具及设备等的采购工作。</w:t>
      </w:r>
    </w:p>
    <w:p>
      <w:pPr>
        <w:pageBreakBefore w:val="0"/>
        <w:numPr>
          <w:ilvl w:val="2"/>
          <w:numId w:val="8"/>
        </w:numPr>
        <w:kinsoku/>
        <w:wordWrap/>
        <w:overflowPunct/>
        <w:topLinePunct w:val="0"/>
        <w:autoSpaceDE w:val="0"/>
        <w:autoSpaceDN w:val="0"/>
        <w:bidi w:val="0"/>
        <w:adjustRightInd w:val="0"/>
        <w:snapToGrid w:val="0"/>
        <w:ind w:left="0" w:firstLine="480"/>
        <w:textAlignment w:val="auto"/>
        <w:outlineLvl w:val="9"/>
        <w:rPr>
          <w:rFonts w:ascii="宋体" w:hAnsi="宋体"/>
        </w:rPr>
      </w:pPr>
      <w:r>
        <w:rPr>
          <w:rFonts w:hint="eastAsia" w:ascii="宋体" w:hAnsi="宋体"/>
        </w:rPr>
        <w:t>招聘的服务人员相对固定，并根据相关法律法规规定为所有人员缴纳社会保险，并为所有作业人员购买人身意外保险（意外伤害死亡赔偿最低不得低于40万，保险时间不得小于本项目服务期）。在合同签订后15天内将全部服务人员名册（包括姓名、身份证号码、保险等信息）报送采购人备案。如投标人未按招标要求提供服务人员名册备案，或投标人员未在服务人员名册中的，采购人将视其违约，可单方面解除合同。</w:t>
      </w:r>
    </w:p>
    <w:p>
      <w:pPr>
        <w:pageBreakBefore w:val="0"/>
        <w:numPr>
          <w:ilvl w:val="0"/>
          <w:numId w:val="2"/>
        </w:numPr>
        <w:tabs>
          <w:tab w:val="left" w:pos="993"/>
          <w:tab w:val="left" w:pos="1843"/>
        </w:tabs>
        <w:kinsoku/>
        <w:wordWrap/>
        <w:overflowPunct/>
        <w:topLinePunct w:val="0"/>
        <w:bidi w:val="0"/>
        <w:spacing w:line="360" w:lineRule="auto"/>
        <w:ind w:left="0" w:leftChars="0" w:firstLine="420" w:firstLineChars="0"/>
        <w:textAlignment w:val="auto"/>
        <w:outlineLvl w:val="9"/>
        <w:rPr>
          <w:rFonts w:ascii="宋体" w:hAnsi="宋体" w:eastAsia="宋体"/>
          <w:sz w:val="24"/>
          <w:szCs w:val="24"/>
        </w:rPr>
      </w:pPr>
      <w:r>
        <w:rPr>
          <w:rFonts w:ascii="宋体" w:hAnsi="宋体" w:eastAsia="宋体"/>
          <w:sz w:val="24"/>
          <w:szCs w:val="24"/>
        </w:rPr>
        <w:t>商务要求</w:t>
      </w:r>
      <w:r>
        <w:rPr>
          <w:rFonts w:hint="eastAsia" w:ascii="宋体" w:hAnsi="宋体" w:eastAsia="宋体"/>
          <w:sz w:val="24"/>
          <w:szCs w:val="24"/>
        </w:rPr>
        <w:t>表</w:t>
      </w:r>
    </w:p>
    <w:tbl>
      <w:tblPr>
        <w:tblStyle w:val="35"/>
        <w:tblW w:w="9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6"/>
        <w:gridCol w:w="1700"/>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blHeader/>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项目内容</w:t>
            </w:r>
          </w:p>
        </w:tc>
        <w:tc>
          <w:tcPr>
            <w:tcW w:w="64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招标要求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结算方式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left"/>
              <w:textAlignment w:val="auto"/>
              <w:outlineLvl w:val="9"/>
              <w:rPr>
                <w:rFonts w:hint="default" w:ascii="宋体" w:hAnsi="宋体"/>
                <w:lang w:val="en-US"/>
              </w:rPr>
            </w:pPr>
            <w:r>
              <w:rPr>
                <w:rFonts w:hint="eastAsia" w:ascii="宋体" w:hAnsi="宋体"/>
                <w:lang w:val="en-US" w:eastAsia="zh-CN"/>
              </w:rPr>
              <w:t>基本费固定包干，加班费按实结算。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ind w:firstLine="0" w:firstLineChars="0"/>
              <w:jc w:val="center"/>
              <w:textAlignment w:val="auto"/>
              <w:outlineLvl w:val="9"/>
              <w:rPr>
                <w:rFonts w:ascii="宋体" w:hAnsi="宋体"/>
              </w:rPr>
            </w:pPr>
            <w:r>
              <w:rPr>
                <w:rFonts w:hint="eastAsia" w:ascii="宋体" w:hAnsi="宋体"/>
              </w:rPr>
              <w:t>合同价的支付</w:t>
            </w:r>
          </w:p>
        </w:tc>
        <w:tc>
          <w:tcPr>
            <w:tcW w:w="6401"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501"/>
              </w:tabs>
              <w:kinsoku/>
              <w:wordWrap/>
              <w:overflowPunct/>
              <w:topLinePunct w:val="0"/>
              <w:bidi w:val="0"/>
              <w:adjustRightInd w:val="0"/>
              <w:snapToGrid w:val="0"/>
              <w:ind w:firstLine="0" w:firstLineChars="0"/>
              <w:textAlignment w:val="auto"/>
              <w:outlineLvl w:val="9"/>
              <w:rPr>
                <w:rFonts w:ascii="宋体" w:hAnsi="宋体"/>
              </w:rPr>
            </w:pPr>
            <w:r>
              <w:rPr>
                <w:rFonts w:hint="eastAsia" w:ascii="宋体" w:hAnsi="宋体"/>
              </w:rPr>
              <w:t>每月结算一次，每月服务费=</w:t>
            </w:r>
            <w:r>
              <w:rPr>
                <w:rFonts w:hint="eastAsia" w:ascii="宋体" w:hAnsi="宋体"/>
                <w:lang w:eastAsia="zh-CN"/>
              </w:rPr>
              <w:t>基本费</w:t>
            </w:r>
            <w:r>
              <w:rPr>
                <w:rFonts w:hint="eastAsia" w:ascii="宋体" w:hAnsi="宋体"/>
              </w:rPr>
              <w:t>÷</w:t>
            </w:r>
            <w:r>
              <w:rPr>
                <w:rFonts w:hint="eastAsia" w:ascii="宋体" w:hAnsi="宋体"/>
                <w:highlight w:val="yellow"/>
              </w:rPr>
              <w:t>1</w:t>
            </w:r>
            <w:r>
              <w:rPr>
                <w:rFonts w:hint="eastAsia" w:ascii="宋体" w:hAnsi="宋体"/>
                <w:highlight w:val="yellow"/>
                <w:lang w:val="en-US" w:eastAsia="zh-CN"/>
              </w:rPr>
              <w:t>0</w:t>
            </w:r>
            <w:r>
              <w:rPr>
                <w:rFonts w:hint="eastAsia" w:ascii="宋体" w:hAnsi="宋体"/>
              </w:rPr>
              <w:t>-考核扣款</w:t>
            </w:r>
            <w:r>
              <w:rPr>
                <w:rFonts w:hint="eastAsia" w:ascii="宋体" w:hAnsi="宋体"/>
                <w:sz w:val="24"/>
                <w:highlight w:val="yellow"/>
              </w:rPr>
              <w:t>+加班费</w:t>
            </w:r>
          </w:p>
          <w:p>
            <w:pPr>
              <w:pageBreakBefore w:val="0"/>
              <w:tabs>
                <w:tab w:val="left" w:pos="501"/>
              </w:tabs>
              <w:kinsoku/>
              <w:wordWrap/>
              <w:overflowPunct/>
              <w:topLinePunct w:val="0"/>
              <w:bidi w:val="0"/>
              <w:adjustRightInd w:val="0"/>
              <w:snapToGrid w:val="0"/>
              <w:ind w:firstLine="0" w:firstLineChars="0"/>
              <w:textAlignment w:val="auto"/>
              <w:outlineLvl w:val="9"/>
              <w:rPr>
                <w:rFonts w:ascii="宋体" w:hAnsi="宋体"/>
              </w:rPr>
            </w:pPr>
            <w:r>
              <w:rPr>
                <w:rFonts w:hint="eastAsia" w:ascii="宋体" w:hAnsi="宋体"/>
              </w:rPr>
              <w:t>注：服务期不足一个月的，按</w:t>
            </w:r>
            <w:r>
              <w:rPr>
                <w:rFonts w:hint="eastAsia" w:ascii="宋体" w:hAnsi="宋体"/>
                <w:lang w:eastAsia="zh-CN"/>
              </w:rPr>
              <w:t>基本费</w:t>
            </w:r>
            <w:r>
              <w:rPr>
                <w:rFonts w:hint="eastAsia" w:ascii="宋体" w:hAnsi="宋体"/>
              </w:rPr>
              <w:t>÷1</w:t>
            </w:r>
            <w:r>
              <w:rPr>
                <w:rFonts w:hint="eastAsia" w:ascii="宋体" w:hAnsi="宋体"/>
                <w:lang w:val="en-US" w:eastAsia="zh-CN"/>
              </w:rPr>
              <w:t>0</w:t>
            </w:r>
            <w:r>
              <w:rPr>
                <w:rFonts w:hint="eastAsia" w:ascii="宋体" w:hAnsi="宋体"/>
              </w:rPr>
              <w:t>÷30计算日服务后按实际天数计算。</w:t>
            </w:r>
          </w:p>
        </w:tc>
      </w:tr>
    </w:tbl>
    <w:p>
      <w:pPr>
        <w:pageBreakBefore w:val="0"/>
        <w:kinsoku/>
        <w:wordWrap/>
        <w:overflowPunct/>
        <w:topLinePunct w:val="0"/>
        <w:bidi w:val="0"/>
        <w:ind w:firstLine="480"/>
        <w:textAlignment w:val="auto"/>
        <w:outlineLvl w:val="9"/>
      </w:pPr>
    </w:p>
    <w:p>
      <w:pPr>
        <w:pageBreakBefore w:val="0"/>
        <w:kinsoku/>
        <w:wordWrap/>
        <w:overflowPunct/>
        <w:topLinePunct w:val="0"/>
        <w:bidi w:val="0"/>
        <w:ind w:firstLine="480"/>
        <w:jc w:val="center"/>
        <w:textAlignment w:val="auto"/>
        <w:outlineLvl w:val="9"/>
        <w:rPr>
          <w:rFonts w:hint="eastAsia"/>
        </w:rPr>
      </w:pPr>
    </w:p>
    <w:p>
      <w:pPr>
        <w:pageBreakBefore w:val="0"/>
        <w:kinsoku/>
        <w:wordWrap/>
        <w:overflowPunct/>
        <w:topLinePunct w:val="0"/>
        <w:bidi w:val="0"/>
        <w:ind w:firstLine="0" w:firstLineChars="0"/>
        <w:textAlignment w:val="auto"/>
        <w:outlineLvl w:val="9"/>
        <w:rPr>
          <w:rFonts w:hint="eastAsia"/>
          <w:b/>
          <w:sz w:val="30"/>
          <w:szCs w:val="30"/>
        </w:rPr>
      </w:pPr>
      <w:r>
        <w:rPr>
          <w:rFonts w:hint="eastAsia" w:ascii="Calibri" w:hAnsi="Calibri"/>
          <w:b/>
          <w:sz w:val="30"/>
          <w:szCs w:val="30"/>
        </w:rPr>
        <w:t>附件：</w:t>
      </w:r>
      <w:r>
        <w:rPr>
          <w:rFonts w:hint="eastAsia" w:ascii="Calibri" w:hAnsi="Calibri"/>
          <w:b/>
          <w:sz w:val="30"/>
          <w:szCs w:val="30"/>
          <w:lang w:eastAsia="zh-CN"/>
        </w:rPr>
        <w:t>2022年城区主要路口交通秩序维护</w:t>
      </w:r>
      <w:r>
        <w:rPr>
          <w:rFonts w:hint="eastAsia"/>
          <w:b/>
          <w:sz w:val="30"/>
          <w:szCs w:val="30"/>
        </w:rPr>
        <w:t>考核办法</w:t>
      </w:r>
    </w:p>
    <w:p>
      <w:pPr>
        <w:pStyle w:val="88"/>
        <w:pageBreakBefore w:val="0"/>
        <w:numPr>
          <w:ilvl w:val="0"/>
          <w:numId w:val="9"/>
        </w:numPr>
        <w:kinsoku/>
        <w:wordWrap/>
        <w:overflowPunct/>
        <w:topLinePunct w:val="0"/>
        <w:bidi w:val="0"/>
        <w:ind w:left="0" w:firstLine="480"/>
        <w:textAlignment w:val="auto"/>
        <w:outlineLvl w:val="9"/>
        <w:rPr>
          <w:rFonts w:hint="eastAsia" w:ascii="宋体" w:hAnsi="宋体" w:cs="宋体"/>
          <w:sz w:val="24"/>
          <w:szCs w:val="24"/>
        </w:rPr>
      </w:pPr>
      <w:r>
        <w:rPr>
          <w:rFonts w:hint="eastAsia" w:ascii="宋体" w:hAnsi="宋体" w:cs="宋体"/>
          <w:sz w:val="24"/>
          <w:szCs w:val="24"/>
        </w:rPr>
        <w:t>为了规范协管员执勤、提高管理效率、优化道路秩序、明确管理职责，现对派驻我中队交通专职协管员作如下规定。</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执勤协管员必须定人定岗、按时执勤、挂牌上岗。</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协管员执勤时着装必须规范，执勤时不允许佩戴首饰、擅自脱岗、抽烟聊天、把玩手机。</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各岗点负责人在每天上岗、撤岗时段应拍摄勤务照片备查。</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协管员执勤时主要针对路面上的非机动车、行人违章进行管理。执勤过程中对违章行为进行劝导，不得拉拽、拖移、堵截违法车辆和行人。</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协管员执勤时应注意文明用语、不得进行辱骂、使用歧视、贬损等暗示性语言。</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协管员轮休时应选择合适的地方休息，不得着装进入商场、超市、店铺、居民社区等可能妨害执勤形象的场所，不得扎堆休息。</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执勤时必须根据道路实际情况，采取合适有效的管理措施，通过口哨、手势等引导车辆、行人安全快速通过路口。</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如遇路口堵塞应及时进行疏导，如遇交通事故，不涉及人员受伤的，应尽快引导当事人拍照后将车辆移至不影响交通处等候处置。</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如执勤人员因病因事缺岗的，应及时上报中队，缺岗人员原则上由乙方进行内部协调补位。</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由乙方指定专人配合中队轮流查岗、查岗情况同步通报中队。</w:t>
      </w:r>
    </w:p>
    <w:p>
      <w:pPr>
        <w:pStyle w:val="88"/>
        <w:pageBreakBefore w:val="0"/>
        <w:numPr>
          <w:ilvl w:val="0"/>
          <w:numId w:val="10"/>
        </w:numPr>
        <w:kinsoku/>
        <w:wordWrap/>
        <w:overflowPunct/>
        <w:topLinePunct w:val="0"/>
        <w:bidi w:val="0"/>
        <w:ind w:left="0" w:firstLine="708" w:firstLineChars="295"/>
        <w:textAlignment w:val="auto"/>
        <w:outlineLvl w:val="9"/>
        <w:rPr>
          <w:rFonts w:hint="eastAsia" w:ascii="宋体" w:hAnsi="宋体" w:cs="宋体"/>
          <w:sz w:val="24"/>
          <w:szCs w:val="24"/>
        </w:rPr>
      </w:pPr>
      <w:r>
        <w:rPr>
          <w:rFonts w:hint="eastAsia" w:ascii="宋体" w:hAnsi="宋体" w:cs="宋体"/>
          <w:sz w:val="24"/>
          <w:szCs w:val="24"/>
        </w:rPr>
        <w:t>执勤协管员必须带头遵守交通法规，执勤时车辆按规定停放、上下班途中不得违章驾驶。</w:t>
      </w:r>
    </w:p>
    <w:p>
      <w:pPr>
        <w:pStyle w:val="88"/>
        <w:pageBreakBefore w:val="0"/>
        <w:numPr>
          <w:ilvl w:val="0"/>
          <w:numId w:val="9"/>
        </w:numPr>
        <w:kinsoku/>
        <w:wordWrap/>
        <w:overflowPunct/>
        <w:topLinePunct w:val="0"/>
        <w:bidi w:val="0"/>
        <w:ind w:left="0" w:firstLine="482"/>
        <w:textAlignment w:val="auto"/>
        <w:outlineLvl w:val="9"/>
        <w:rPr>
          <w:rFonts w:hint="eastAsia" w:ascii="宋体" w:hAnsi="宋体" w:cs="宋体"/>
          <w:b/>
          <w:sz w:val="24"/>
          <w:szCs w:val="24"/>
        </w:rPr>
      </w:pPr>
      <w:r>
        <w:rPr>
          <w:rFonts w:hint="eastAsia" w:ascii="宋体" w:hAnsi="宋体" w:cs="宋体"/>
          <w:b/>
          <w:sz w:val="24"/>
          <w:szCs w:val="24"/>
        </w:rPr>
        <w:t>考核方式</w:t>
      </w:r>
    </w:p>
    <w:p>
      <w:pPr>
        <w:pageBreakBefore w:val="0"/>
        <w:kinsoku/>
        <w:wordWrap/>
        <w:overflowPunct/>
        <w:topLinePunct w:val="0"/>
        <w:bidi w:val="0"/>
        <w:ind w:firstLine="482"/>
        <w:textAlignment w:val="auto"/>
        <w:outlineLvl w:val="9"/>
        <w:rPr>
          <w:rFonts w:hint="eastAsia" w:ascii="宋体" w:hAnsi="宋体" w:cs="宋体"/>
          <w:b/>
          <w:szCs w:val="24"/>
        </w:rPr>
      </w:pPr>
      <w:r>
        <w:rPr>
          <w:rFonts w:hint="eastAsia" w:ascii="宋体" w:hAnsi="宋体" w:cs="宋体"/>
          <w:b/>
          <w:szCs w:val="24"/>
        </w:rPr>
        <w:t>采用路面监控监督、中队查岗二种方式进行考核。</w:t>
      </w:r>
    </w:p>
    <w:p>
      <w:pPr>
        <w:pStyle w:val="88"/>
        <w:pageBreakBefore w:val="0"/>
        <w:numPr>
          <w:ilvl w:val="0"/>
          <w:numId w:val="11"/>
        </w:numPr>
        <w:kinsoku/>
        <w:wordWrap/>
        <w:overflowPunct/>
        <w:topLinePunct w:val="0"/>
        <w:bidi w:val="0"/>
        <w:ind w:left="0" w:firstLine="482"/>
        <w:textAlignment w:val="auto"/>
        <w:outlineLvl w:val="9"/>
        <w:rPr>
          <w:rFonts w:hint="eastAsia" w:ascii="宋体" w:hAnsi="宋体" w:cs="宋体"/>
          <w:sz w:val="24"/>
          <w:szCs w:val="24"/>
        </w:rPr>
      </w:pPr>
      <w:r>
        <w:rPr>
          <w:rFonts w:hint="eastAsia" w:ascii="宋体" w:hAnsi="宋体" w:cs="宋体"/>
          <w:b/>
          <w:sz w:val="24"/>
          <w:szCs w:val="24"/>
        </w:rPr>
        <w:t>路面监控监督</w:t>
      </w:r>
    </w:p>
    <w:p>
      <w:pPr>
        <w:pageBreakBefore w:val="0"/>
        <w:kinsoku/>
        <w:wordWrap/>
        <w:overflowPunct/>
        <w:topLinePunct w:val="0"/>
        <w:bidi w:val="0"/>
        <w:ind w:firstLine="480"/>
        <w:textAlignment w:val="auto"/>
        <w:outlineLvl w:val="9"/>
        <w:rPr>
          <w:rFonts w:hint="eastAsia" w:ascii="宋体" w:hAnsi="宋体" w:cs="宋体"/>
          <w:szCs w:val="24"/>
        </w:rPr>
      </w:pPr>
      <w:r>
        <w:rPr>
          <w:rFonts w:hint="eastAsia" w:ascii="宋体" w:hAnsi="宋体" w:cs="宋体"/>
          <w:szCs w:val="24"/>
        </w:rPr>
        <w:t>随机通过视频进行路面监控点位，同一点位每次监控持续时间30分钟，在30分钟时间内违法行为不得超过3起。</w:t>
      </w:r>
    </w:p>
    <w:p>
      <w:pPr>
        <w:pageBreakBefore w:val="0"/>
        <w:kinsoku/>
        <w:wordWrap/>
        <w:overflowPunct/>
        <w:topLinePunct w:val="0"/>
        <w:bidi w:val="0"/>
        <w:ind w:firstLine="480"/>
        <w:textAlignment w:val="auto"/>
        <w:outlineLvl w:val="9"/>
        <w:rPr>
          <w:rFonts w:hint="eastAsia" w:ascii="宋体" w:hAnsi="宋体" w:cs="宋体"/>
          <w:szCs w:val="24"/>
        </w:rPr>
      </w:pPr>
      <w:r>
        <w:rPr>
          <w:rFonts w:hint="eastAsia" w:ascii="宋体" w:hAnsi="宋体" w:cs="宋体"/>
          <w:szCs w:val="24"/>
        </w:rPr>
        <w:t>违法行为指：</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行人闯红灯；</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行人闯斑马线；</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行人翻越隔离栏；</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非机动车逆向行驶；</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非机动车违法带人（12周岁以上）；</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非机动车越线停车；</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非机动车闯红灯；</w:t>
      </w:r>
    </w:p>
    <w:p>
      <w:pPr>
        <w:pStyle w:val="88"/>
        <w:pageBreakBefore w:val="0"/>
        <w:numPr>
          <w:ilvl w:val="0"/>
          <w:numId w:val="12"/>
        </w:numPr>
        <w:kinsoku/>
        <w:wordWrap/>
        <w:overflowPunct/>
        <w:topLinePunct w:val="0"/>
        <w:bidi w:val="0"/>
        <w:ind w:firstLine="349" w:firstLineChars="0"/>
        <w:textAlignment w:val="auto"/>
        <w:outlineLvl w:val="9"/>
        <w:rPr>
          <w:rFonts w:hint="eastAsia" w:ascii="宋体" w:hAnsi="宋体" w:cs="宋体"/>
          <w:sz w:val="24"/>
          <w:szCs w:val="24"/>
        </w:rPr>
      </w:pPr>
      <w:r>
        <w:rPr>
          <w:rFonts w:hint="eastAsia" w:ascii="宋体" w:hAnsi="宋体" w:cs="宋体"/>
          <w:sz w:val="24"/>
          <w:szCs w:val="24"/>
        </w:rPr>
        <w:t>机动车路口右转弯遇斑马线不主动礼让行人。</w:t>
      </w:r>
    </w:p>
    <w:p>
      <w:pPr>
        <w:pStyle w:val="88"/>
        <w:pageBreakBefore w:val="0"/>
        <w:numPr>
          <w:ilvl w:val="0"/>
          <w:numId w:val="11"/>
        </w:numPr>
        <w:kinsoku/>
        <w:wordWrap/>
        <w:overflowPunct/>
        <w:topLinePunct w:val="0"/>
        <w:bidi w:val="0"/>
        <w:ind w:left="0" w:firstLine="482"/>
        <w:textAlignment w:val="auto"/>
        <w:outlineLvl w:val="9"/>
        <w:rPr>
          <w:rFonts w:hint="eastAsia" w:ascii="宋体" w:hAnsi="宋体" w:cs="宋体"/>
          <w:b/>
          <w:sz w:val="24"/>
          <w:szCs w:val="24"/>
        </w:rPr>
      </w:pPr>
      <w:r>
        <w:rPr>
          <w:rFonts w:hint="eastAsia" w:ascii="宋体" w:hAnsi="宋体" w:cs="宋体"/>
          <w:b/>
          <w:sz w:val="24"/>
          <w:szCs w:val="24"/>
        </w:rPr>
        <w:t>中队查岗</w:t>
      </w:r>
    </w:p>
    <w:p>
      <w:pPr>
        <w:pageBreakBefore w:val="0"/>
        <w:kinsoku/>
        <w:wordWrap/>
        <w:overflowPunct/>
        <w:topLinePunct w:val="0"/>
        <w:bidi w:val="0"/>
        <w:ind w:firstLine="480"/>
        <w:textAlignment w:val="auto"/>
        <w:outlineLvl w:val="9"/>
        <w:rPr>
          <w:rFonts w:hint="eastAsia" w:ascii="宋体" w:hAnsi="宋体" w:cs="宋体"/>
          <w:szCs w:val="24"/>
        </w:rPr>
      </w:pPr>
      <w:r>
        <w:rPr>
          <w:rFonts w:hint="eastAsia" w:ascii="宋体" w:hAnsi="宋体" w:cs="宋体"/>
          <w:szCs w:val="24"/>
        </w:rPr>
        <w:t>采用甲方督察人员查岗同乙方督查人员查岗相结合的形式开展，具体形式如下：</w:t>
      </w:r>
    </w:p>
    <w:p>
      <w:pPr>
        <w:pStyle w:val="88"/>
        <w:pageBreakBefore w:val="0"/>
        <w:numPr>
          <w:ilvl w:val="0"/>
          <w:numId w:val="13"/>
        </w:numPr>
        <w:kinsoku/>
        <w:wordWrap/>
        <w:overflowPunct/>
        <w:topLinePunct w:val="0"/>
        <w:bidi w:val="0"/>
        <w:ind w:left="0" w:firstLine="709" w:firstLineChars="0"/>
        <w:textAlignment w:val="auto"/>
        <w:outlineLvl w:val="9"/>
        <w:rPr>
          <w:rFonts w:hint="eastAsia" w:ascii="宋体" w:hAnsi="宋体" w:cs="宋体"/>
          <w:sz w:val="24"/>
          <w:szCs w:val="24"/>
        </w:rPr>
      </w:pPr>
      <w:r>
        <w:rPr>
          <w:rFonts w:hint="eastAsia" w:ascii="宋体" w:hAnsi="宋体" w:cs="宋体"/>
          <w:sz w:val="24"/>
          <w:szCs w:val="24"/>
        </w:rPr>
        <w:t>督查人员</w:t>
      </w:r>
    </w:p>
    <w:p>
      <w:pPr>
        <w:pStyle w:val="88"/>
        <w:pageBreakBefore w:val="0"/>
        <w:numPr>
          <w:ilvl w:val="0"/>
          <w:numId w:val="14"/>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甲方专职督察人员1名</w:t>
      </w:r>
    </w:p>
    <w:p>
      <w:pPr>
        <w:pStyle w:val="88"/>
        <w:pageBreakBefore w:val="0"/>
        <w:numPr>
          <w:ilvl w:val="0"/>
          <w:numId w:val="14"/>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乙方路面内部督查人员2名（人数包含在总执勤人数内，督查人员所在岗点报中队备案）</w:t>
      </w:r>
    </w:p>
    <w:p>
      <w:pPr>
        <w:pStyle w:val="88"/>
        <w:pageBreakBefore w:val="0"/>
        <w:numPr>
          <w:ilvl w:val="0"/>
          <w:numId w:val="13"/>
        </w:numPr>
        <w:kinsoku/>
        <w:wordWrap/>
        <w:overflowPunct/>
        <w:topLinePunct w:val="0"/>
        <w:bidi w:val="0"/>
        <w:ind w:left="0" w:firstLine="709" w:firstLineChars="0"/>
        <w:textAlignment w:val="auto"/>
        <w:outlineLvl w:val="9"/>
        <w:rPr>
          <w:rFonts w:hint="eastAsia" w:ascii="宋体" w:hAnsi="宋体" w:cs="宋体"/>
          <w:sz w:val="24"/>
          <w:szCs w:val="24"/>
        </w:rPr>
      </w:pPr>
      <w:r>
        <w:rPr>
          <w:rFonts w:hint="eastAsia" w:ascii="宋体" w:hAnsi="宋体" w:cs="宋体"/>
          <w:sz w:val="24"/>
          <w:szCs w:val="24"/>
        </w:rPr>
        <w:t>督查形式</w:t>
      </w:r>
    </w:p>
    <w:p>
      <w:pPr>
        <w:pStyle w:val="88"/>
        <w:pageBreakBefore w:val="0"/>
        <w:numPr>
          <w:ilvl w:val="1"/>
          <w:numId w:val="15"/>
        </w:numPr>
        <w:kinsoku/>
        <w:wordWrap/>
        <w:overflowPunct/>
        <w:topLinePunct w:val="0"/>
        <w:bidi w:val="0"/>
        <w:ind w:left="0" w:firstLine="200" w:firstLineChars="0"/>
        <w:textAlignment w:val="auto"/>
        <w:outlineLvl w:val="9"/>
        <w:rPr>
          <w:rFonts w:hint="eastAsia" w:ascii="宋体" w:hAnsi="宋体" w:cs="宋体"/>
          <w:sz w:val="24"/>
          <w:szCs w:val="24"/>
        </w:rPr>
      </w:pPr>
      <w:r>
        <w:rPr>
          <w:rFonts w:hint="eastAsia" w:ascii="宋体" w:hAnsi="宋体" w:cs="宋体"/>
          <w:sz w:val="24"/>
          <w:szCs w:val="24"/>
        </w:rPr>
        <w:t>视频巡查（早晚高峰时段）</w:t>
      </w:r>
    </w:p>
    <w:p>
      <w:pPr>
        <w:pageBreakBefore w:val="0"/>
        <w:kinsoku/>
        <w:wordWrap/>
        <w:overflowPunct/>
        <w:topLinePunct w:val="0"/>
        <w:bidi w:val="0"/>
        <w:ind w:firstLine="480"/>
        <w:textAlignment w:val="auto"/>
        <w:outlineLvl w:val="9"/>
        <w:rPr>
          <w:rFonts w:hint="eastAsia" w:ascii="宋体" w:hAnsi="宋体" w:cs="宋体"/>
          <w:szCs w:val="24"/>
        </w:rPr>
      </w:pPr>
      <w:r>
        <w:rPr>
          <w:rFonts w:hint="eastAsia" w:ascii="宋体" w:hAnsi="宋体" w:cs="宋体"/>
          <w:szCs w:val="24"/>
        </w:rPr>
        <w:t>高峰时段甲方通过视频监控对各岗点进行抽查，每天至少抽查5个以上岗点，发现问题通过照片、截图等形式固定并抄报乙方负责人；</w:t>
      </w:r>
    </w:p>
    <w:p>
      <w:pPr>
        <w:pStyle w:val="88"/>
        <w:pageBreakBefore w:val="0"/>
        <w:numPr>
          <w:ilvl w:val="1"/>
          <w:numId w:val="15"/>
        </w:numPr>
        <w:kinsoku/>
        <w:wordWrap/>
        <w:overflowPunct/>
        <w:topLinePunct w:val="0"/>
        <w:bidi w:val="0"/>
        <w:ind w:left="0" w:firstLine="200" w:firstLineChars="0"/>
        <w:textAlignment w:val="auto"/>
        <w:outlineLvl w:val="9"/>
        <w:rPr>
          <w:rFonts w:hint="eastAsia" w:ascii="宋体" w:hAnsi="宋体" w:cs="宋体"/>
          <w:sz w:val="24"/>
          <w:szCs w:val="24"/>
        </w:rPr>
      </w:pPr>
      <w:r>
        <w:rPr>
          <w:rFonts w:hint="eastAsia" w:ascii="宋体" w:hAnsi="宋体" w:cs="宋体"/>
          <w:sz w:val="24"/>
          <w:szCs w:val="24"/>
        </w:rPr>
        <w:t>路面督查（平峰时段）</w:t>
      </w:r>
    </w:p>
    <w:p>
      <w:pPr>
        <w:pageBreakBefore w:val="0"/>
        <w:kinsoku/>
        <w:wordWrap/>
        <w:overflowPunct/>
        <w:topLinePunct w:val="0"/>
        <w:bidi w:val="0"/>
        <w:ind w:firstLine="480"/>
        <w:textAlignment w:val="auto"/>
        <w:outlineLvl w:val="9"/>
        <w:rPr>
          <w:rFonts w:hint="eastAsia" w:ascii="宋体" w:hAnsi="宋体" w:cs="宋体"/>
          <w:szCs w:val="24"/>
        </w:rPr>
      </w:pPr>
      <w:r>
        <w:rPr>
          <w:rFonts w:hint="eastAsia" w:ascii="宋体" w:hAnsi="宋体" w:cs="宋体"/>
          <w:szCs w:val="24"/>
        </w:rPr>
        <w:t>由甲、乙双方督查人员分上午、中午、下午三个时段各抽查至少1个岗点，并通过照片形式固定查岗情况。其中，乙方内部路面督查人员（2人）对各岗点执勤情况进行检查（该项检查为乙方内部检查，发现问题即自行整改，整改情况记录备案，同步通报中队）。</w:t>
      </w:r>
    </w:p>
    <w:p>
      <w:pPr>
        <w:pStyle w:val="88"/>
        <w:pageBreakBefore w:val="0"/>
        <w:numPr>
          <w:ilvl w:val="0"/>
          <w:numId w:val="13"/>
        </w:numPr>
        <w:kinsoku/>
        <w:wordWrap/>
        <w:overflowPunct/>
        <w:topLinePunct w:val="0"/>
        <w:bidi w:val="0"/>
        <w:ind w:left="0" w:firstLine="709" w:firstLineChars="0"/>
        <w:textAlignment w:val="auto"/>
        <w:outlineLvl w:val="9"/>
        <w:rPr>
          <w:rFonts w:hint="eastAsia" w:ascii="宋体" w:hAnsi="宋体" w:cs="宋体"/>
          <w:sz w:val="24"/>
          <w:szCs w:val="24"/>
        </w:rPr>
      </w:pPr>
      <w:r>
        <w:rPr>
          <w:rFonts w:hint="eastAsia" w:ascii="宋体" w:hAnsi="宋体" w:cs="宋体"/>
          <w:sz w:val="24"/>
          <w:szCs w:val="24"/>
        </w:rPr>
        <w:t>督查时段</w:t>
      </w:r>
    </w:p>
    <w:p>
      <w:pPr>
        <w:pStyle w:val="88"/>
        <w:pageBreakBefore w:val="0"/>
        <w:numPr>
          <w:ilvl w:val="0"/>
          <w:numId w:val="16"/>
        </w:numPr>
        <w:tabs>
          <w:tab w:val="left" w:pos="1134"/>
        </w:tabs>
        <w:kinsoku/>
        <w:wordWrap/>
        <w:overflowPunct/>
        <w:topLinePunct w:val="0"/>
        <w:bidi w:val="0"/>
        <w:ind w:left="0" w:firstLine="426" w:firstLineChars="0"/>
        <w:textAlignment w:val="auto"/>
        <w:outlineLvl w:val="9"/>
        <w:rPr>
          <w:rFonts w:hint="eastAsia" w:ascii="宋体" w:hAnsi="宋体" w:cs="宋体"/>
          <w:sz w:val="24"/>
          <w:szCs w:val="24"/>
          <w:highlight w:val="yellow"/>
        </w:rPr>
      </w:pPr>
      <w:r>
        <w:rPr>
          <w:rFonts w:hint="eastAsia" w:ascii="宋体" w:hAnsi="宋体" w:cs="宋体"/>
          <w:sz w:val="24"/>
          <w:szCs w:val="24"/>
          <w:highlight w:val="yellow"/>
        </w:rPr>
        <w:t>高峰时段：07:00-08:30,16:00-18:00 （注：全部上岗）</w:t>
      </w:r>
    </w:p>
    <w:p>
      <w:pPr>
        <w:pStyle w:val="88"/>
        <w:pageBreakBefore w:val="0"/>
        <w:numPr>
          <w:ilvl w:val="0"/>
          <w:numId w:val="16"/>
        </w:numPr>
        <w:tabs>
          <w:tab w:val="left" w:pos="426"/>
          <w:tab w:val="left" w:pos="1134"/>
        </w:tabs>
        <w:kinsoku/>
        <w:wordWrap/>
        <w:overflowPunct/>
        <w:topLinePunct w:val="0"/>
        <w:bidi w:val="0"/>
        <w:ind w:left="0" w:firstLine="426" w:firstLineChars="0"/>
        <w:textAlignment w:val="auto"/>
        <w:outlineLvl w:val="9"/>
        <w:rPr>
          <w:rFonts w:hint="eastAsia" w:ascii="宋体" w:hAnsi="宋体" w:cs="宋体"/>
          <w:sz w:val="24"/>
          <w:szCs w:val="24"/>
        </w:rPr>
      </w:pPr>
      <w:r>
        <w:rPr>
          <w:rFonts w:hint="eastAsia" w:ascii="宋体" w:hAnsi="宋体" w:cs="宋体"/>
          <w:sz w:val="24"/>
          <w:szCs w:val="24"/>
          <w:highlight w:val="yellow"/>
        </w:rPr>
        <w:t>平峰时段：08:30-16:00 （注：保留一半人员在岗，根据季节作息时</w:t>
      </w:r>
      <w:r>
        <w:rPr>
          <w:rFonts w:hint="eastAsia" w:ascii="宋体" w:hAnsi="宋体" w:cs="宋体"/>
          <w:sz w:val="24"/>
          <w:szCs w:val="24"/>
        </w:rPr>
        <w:t>间适当调整，具体时间由甲乙双方共同协商确定）</w:t>
      </w:r>
    </w:p>
    <w:p>
      <w:pPr>
        <w:pStyle w:val="88"/>
        <w:pageBreakBefore w:val="0"/>
        <w:numPr>
          <w:ilvl w:val="0"/>
          <w:numId w:val="13"/>
        </w:numPr>
        <w:kinsoku/>
        <w:wordWrap/>
        <w:overflowPunct/>
        <w:topLinePunct w:val="0"/>
        <w:bidi w:val="0"/>
        <w:ind w:left="0" w:firstLine="709" w:firstLineChars="0"/>
        <w:textAlignment w:val="auto"/>
        <w:outlineLvl w:val="9"/>
        <w:rPr>
          <w:rFonts w:hint="eastAsia" w:ascii="宋体" w:hAnsi="宋体" w:cs="宋体"/>
          <w:sz w:val="24"/>
          <w:szCs w:val="24"/>
        </w:rPr>
      </w:pPr>
      <w:r>
        <w:rPr>
          <w:rFonts w:hint="eastAsia" w:ascii="宋体" w:hAnsi="宋体" w:cs="宋体"/>
          <w:sz w:val="24"/>
          <w:szCs w:val="24"/>
        </w:rPr>
        <w:t>督查内容</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执勤协管员是否准时到岗、是否存在人员缺岗并岗；</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执勤协管员是否着装规范（哨子、手套等是否齐全）；</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执勤协管员站位是否规范（路口一般采取四角站位）；</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执勤协管员是否持证上岗（应随身佩戴执勤工作牌）；</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执勤协管员是否开展管理（不得把玩手机、结伙聊天）；</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执勤协管员是否提前撤岗；</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执勤协管员是否存在驾车违章的现象（不得带人、逆向、走快车道等）；</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执勤协管员休息时是否存在影响交警形象的行为；</w:t>
      </w:r>
    </w:p>
    <w:p>
      <w:pPr>
        <w:pStyle w:val="88"/>
        <w:pageBreakBefore w:val="0"/>
        <w:numPr>
          <w:ilvl w:val="0"/>
          <w:numId w:val="17"/>
        </w:numPr>
        <w:kinsoku/>
        <w:wordWrap/>
        <w:overflowPunct/>
        <w:topLinePunct w:val="0"/>
        <w:bidi w:val="0"/>
        <w:ind w:left="0" w:firstLine="567" w:firstLineChars="0"/>
        <w:textAlignment w:val="auto"/>
        <w:outlineLvl w:val="9"/>
        <w:rPr>
          <w:rFonts w:hint="eastAsia" w:ascii="宋体" w:hAnsi="宋体" w:cs="宋体"/>
          <w:sz w:val="24"/>
          <w:szCs w:val="24"/>
        </w:rPr>
      </w:pPr>
      <w:r>
        <w:rPr>
          <w:rFonts w:hint="eastAsia" w:ascii="宋体" w:hAnsi="宋体" w:cs="宋体"/>
          <w:sz w:val="24"/>
          <w:szCs w:val="24"/>
        </w:rPr>
        <w:t>其他。</w:t>
      </w:r>
    </w:p>
    <w:p>
      <w:pPr>
        <w:pStyle w:val="88"/>
        <w:pageBreakBefore w:val="0"/>
        <w:numPr>
          <w:ilvl w:val="0"/>
          <w:numId w:val="13"/>
        </w:numPr>
        <w:kinsoku/>
        <w:wordWrap/>
        <w:overflowPunct/>
        <w:topLinePunct w:val="0"/>
        <w:bidi w:val="0"/>
        <w:ind w:left="0" w:firstLine="709" w:firstLineChars="0"/>
        <w:textAlignment w:val="auto"/>
        <w:outlineLvl w:val="9"/>
        <w:rPr>
          <w:rFonts w:hint="eastAsia" w:ascii="宋体" w:hAnsi="宋体" w:cs="宋体"/>
          <w:sz w:val="24"/>
          <w:szCs w:val="24"/>
        </w:rPr>
      </w:pPr>
      <w:r>
        <w:rPr>
          <w:rFonts w:hint="eastAsia" w:ascii="宋体" w:hAnsi="宋体" w:cs="宋体"/>
          <w:sz w:val="24"/>
          <w:szCs w:val="24"/>
        </w:rPr>
        <w:t>督查通报形式</w:t>
      </w:r>
    </w:p>
    <w:p>
      <w:pPr>
        <w:pStyle w:val="88"/>
        <w:pageBreakBefore w:val="0"/>
        <w:numPr>
          <w:ilvl w:val="0"/>
          <w:numId w:val="18"/>
        </w:numPr>
        <w:tabs>
          <w:tab w:val="left" w:pos="142"/>
          <w:tab w:val="left" w:pos="284"/>
        </w:tabs>
        <w:kinsoku/>
        <w:wordWrap/>
        <w:overflowPunct/>
        <w:topLinePunct w:val="0"/>
        <w:bidi w:val="0"/>
        <w:ind w:left="0" w:firstLine="426" w:firstLineChars="0"/>
        <w:textAlignment w:val="auto"/>
        <w:outlineLvl w:val="9"/>
        <w:rPr>
          <w:rFonts w:hint="eastAsia" w:ascii="宋体" w:hAnsi="宋体" w:cs="宋体"/>
          <w:sz w:val="24"/>
          <w:szCs w:val="24"/>
        </w:rPr>
      </w:pPr>
      <w:r>
        <w:rPr>
          <w:rFonts w:hint="eastAsia" w:ascii="宋体" w:hAnsi="宋体" w:cs="宋体"/>
          <w:sz w:val="24"/>
          <w:szCs w:val="24"/>
        </w:rPr>
        <w:t>中队每日晚高峰（16:30前）通报前日协管员执勤情况（前日16:30-当日16:30）。中队制作每日督查通报，并当天抄报乙方负责人，乙方对通报有疑义的，及时联系中队分管领导核实确认。</w:t>
      </w:r>
    </w:p>
    <w:p>
      <w:pPr>
        <w:pStyle w:val="88"/>
        <w:pageBreakBefore w:val="0"/>
        <w:numPr>
          <w:ilvl w:val="0"/>
          <w:numId w:val="18"/>
        </w:numPr>
        <w:kinsoku/>
        <w:wordWrap/>
        <w:overflowPunct/>
        <w:topLinePunct w:val="0"/>
        <w:bidi w:val="0"/>
        <w:ind w:left="0" w:firstLine="426" w:firstLineChars="0"/>
        <w:textAlignment w:val="auto"/>
        <w:outlineLvl w:val="9"/>
        <w:rPr>
          <w:rFonts w:hint="eastAsia" w:ascii="宋体" w:hAnsi="宋体" w:cs="宋体"/>
          <w:sz w:val="24"/>
          <w:szCs w:val="24"/>
        </w:rPr>
      </w:pPr>
      <w:r>
        <w:rPr>
          <w:rFonts w:hint="eastAsia" w:ascii="宋体" w:hAnsi="宋体" w:cs="宋体"/>
          <w:sz w:val="24"/>
          <w:szCs w:val="24"/>
        </w:rPr>
        <w:t>定期（半月、月度）召开工作通报会议，通报督查情况。</w:t>
      </w:r>
    </w:p>
    <w:p>
      <w:pPr>
        <w:pageBreakBefore w:val="0"/>
        <w:widowControl/>
        <w:kinsoku/>
        <w:wordWrap/>
        <w:overflowPunct/>
        <w:topLinePunct w:val="0"/>
        <w:bidi w:val="0"/>
        <w:ind w:firstLine="480"/>
        <w:jc w:val="left"/>
        <w:textAlignment w:val="auto"/>
        <w:outlineLvl w:val="9"/>
        <w:rPr>
          <w:rFonts w:hint="eastAsia" w:ascii="宋体" w:hAnsi="宋体" w:cs="宋体"/>
          <w:szCs w:val="24"/>
        </w:rPr>
      </w:pPr>
      <w:r>
        <w:rPr>
          <w:rFonts w:hint="eastAsia" w:ascii="宋体" w:hAnsi="宋体" w:cs="宋体"/>
          <w:szCs w:val="24"/>
        </w:rPr>
        <w:br w:type="page"/>
      </w:r>
    </w:p>
    <w:p>
      <w:pPr>
        <w:pStyle w:val="88"/>
        <w:pageBreakBefore w:val="0"/>
        <w:numPr>
          <w:ilvl w:val="0"/>
          <w:numId w:val="9"/>
        </w:numPr>
        <w:kinsoku/>
        <w:wordWrap/>
        <w:overflowPunct/>
        <w:topLinePunct w:val="0"/>
        <w:bidi w:val="0"/>
        <w:ind w:left="0" w:firstLine="482"/>
        <w:textAlignment w:val="auto"/>
        <w:outlineLvl w:val="9"/>
        <w:rPr>
          <w:rFonts w:hint="eastAsia" w:ascii="宋体" w:hAnsi="宋体" w:cs="宋体"/>
          <w:b/>
          <w:sz w:val="24"/>
          <w:szCs w:val="24"/>
        </w:rPr>
      </w:pPr>
      <w:r>
        <w:rPr>
          <w:rFonts w:hint="eastAsia" w:ascii="宋体" w:hAnsi="宋体" w:cs="宋体"/>
          <w:b/>
          <w:sz w:val="24"/>
          <w:szCs w:val="24"/>
        </w:rPr>
        <w:t>考核扣款</w:t>
      </w:r>
    </w:p>
    <w:tbl>
      <w:tblPr>
        <w:tblStyle w:val="35"/>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563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452" w:type="dxa"/>
            <w:noWrap w:val="0"/>
            <w:vAlign w:val="center"/>
          </w:tcPr>
          <w:p>
            <w:pPr>
              <w:pageBreakBefore w:val="0"/>
              <w:kinsoku/>
              <w:wordWrap/>
              <w:overflowPunct/>
              <w:topLinePunct w:val="0"/>
              <w:bidi w:val="0"/>
              <w:adjustRightInd w:val="0"/>
              <w:snapToGrid w:val="0"/>
              <w:ind w:left="120" w:leftChars="50" w:right="120" w:rightChars="50" w:firstLine="0" w:firstLineChars="0"/>
              <w:jc w:val="center"/>
              <w:textAlignment w:val="auto"/>
              <w:outlineLvl w:val="9"/>
              <w:rPr>
                <w:rFonts w:hint="eastAsia" w:ascii="宋体" w:hAnsi="宋体" w:cs="宋体"/>
                <w:b/>
                <w:szCs w:val="24"/>
              </w:rPr>
            </w:pPr>
            <w:r>
              <w:rPr>
                <w:rFonts w:hint="eastAsia" w:ascii="宋体" w:hAnsi="宋体" w:cs="宋体"/>
                <w:b/>
                <w:szCs w:val="24"/>
              </w:rPr>
              <w:t>考核方式</w:t>
            </w:r>
          </w:p>
        </w:tc>
        <w:tc>
          <w:tcPr>
            <w:tcW w:w="5636" w:type="dxa"/>
            <w:noWrap w:val="0"/>
            <w:vAlign w:val="top"/>
          </w:tcPr>
          <w:p>
            <w:pPr>
              <w:pageBreakBefore w:val="0"/>
              <w:kinsoku/>
              <w:wordWrap/>
              <w:overflowPunct/>
              <w:topLinePunct w:val="0"/>
              <w:bidi w:val="0"/>
              <w:adjustRightInd w:val="0"/>
              <w:snapToGrid w:val="0"/>
              <w:ind w:left="120" w:leftChars="50" w:right="120" w:rightChars="50" w:firstLine="0" w:firstLineChars="0"/>
              <w:jc w:val="center"/>
              <w:textAlignment w:val="auto"/>
              <w:outlineLvl w:val="9"/>
              <w:rPr>
                <w:rFonts w:hint="eastAsia" w:ascii="宋体" w:hAnsi="宋体" w:cs="宋体"/>
                <w:b/>
                <w:szCs w:val="24"/>
              </w:rPr>
            </w:pPr>
            <w:r>
              <w:rPr>
                <w:rFonts w:hint="eastAsia" w:ascii="宋体" w:hAnsi="宋体" w:cs="宋体"/>
                <w:b/>
                <w:szCs w:val="24"/>
              </w:rPr>
              <w:t>考核内容</w:t>
            </w:r>
          </w:p>
        </w:tc>
        <w:tc>
          <w:tcPr>
            <w:tcW w:w="1946" w:type="dxa"/>
            <w:noWrap w:val="0"/>
            <w:vAlign w:val="center"/>
          </w:tcPr>
          <w:p>
            <w:pPr>
              <w:pageBreakBefore w:val="0"/>
              <w:kinsoku/>
              <w:wordWrap/>
              <w:overflowPunct/>
              <w:topLinePunct w:val="0"/>
              <w:bidi w:val="0"/>
              <w:adjustRightInd w:val="0"/>
              <w:snapToGrid w:val="0"/>
              <w:ind w:left="120" w:leftChars="50" w:right="120" w:rightChars="50" w:firstLine="0" w:firstLineChars="0"/>
              <w:textAlignment w:val="auto"/>
              <w:outlineLvl w:val="9"/>
              <w:rPr>
                <w:rFonts w:hint="eastAsia" w:ascii="宋体" w:hAnsi="宋体" w:cs="宋体"/>
                <w:b/>
                <w:szCs w:val="24"/>
              </w:rPr>
            </w:pPr>
            <w:r>
              <w:rPr>
                <w:rFonts w:hint="eastAsia" w:ascii="宋体" w:hAnsi="宋体" w:cs="宋体"/>
                <w:b/>
                <w:szCs w:val="24"/>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1452" w:type="dxa"/>
            <w:noWrap w:val="0"/>
            <w:vAlign w:val="center"/>
          </w:tcPr>
          <w:p>
            <w:pPr>
              <w:pageBreakBefore w:val="0"/>
              <w:kinsoku/>
              <w:wordWrap/>
              <w:overflowPunct/>
              <w:topLinePunct w:val="0"/>
              <w:bidi w:val="0"/>
              <w:adjustRightInd w:val="0"/>
              <w:snapToGrid w:val="0"/>
              <w:ind w:left="120" w:leftChars="50" w:right="120" w:rightChars="50" w:firstLine="0" w:firstLineChars="0"/>
              <w:jc w:val="center"/>
              <w:textAlignment w:val="auto"/>
              <w:outlineLvl w:val="9"/>
              <w:rPr>
                <w:rFonts w:hint="eastAsia" w:ascii="宋体" w:hAnsi="宋体" w:cs="宋体"/>
                <w:szCs w:val="24"/>
              </w:rPr>
            </w:pPr>
            <w:r>
              <w:rPr>
                <w:rFonts w:hint="eastAsia" w:ascii="宋体" w:hAnsi="宋体" w:cs="宋体"/>
                <w:b/>
                <w:szCs w:val="24"/>
              </w:rPr>
              <w:t>路面监控监督</w:t>
            </w:r>
          </w:p>
        </w:tc>
        <w:tc>
          <w:tcPr>
            <w:tcW w:w="5636" w:type="dxa"/>
            <w:noWrap w:val="0"/>
            <w:vAlign w:val="center"/>
          </w:tcPr>
          <w:p>
            <w:pPr>
              <w:pageBreakBefore w:val="0"/>
              <w:kinsoku/>
              <w:wordWrap/>
              <w:overflowPunct/>
              <w:topLinePunct w:val="0"/>
              <w:bidi w:val="0"/>
              <w:adjustRightInd w:val="0"/>
              <w:snapToGrid w:val="0"/>
              <w:ind w:firstLine="0" w:firstLineChars="0"/>
              <w:textAlignment w:val="auto"/>
              <w:outlineLvl w:val="9"/>
              <w:rPr>
                <w:rFonts w:hint="eastAsia" w:ascii="宋体" w:hAnsi="宋体" w:cs="宋体"/>
                <w:szCs w:val="24"/>
              </w:rPr>
            </w:pPr>
            <w:r>
              <w:rPr>
                <w:rFonts w:hint="eastAsia" w:ascii="宋体" w:hAnsi="宋体" w:cs="宋体"/>
                <w:szCs w:val="24"/>
              </w:rPr>
              <w:t>随机通过视频进行路面监控点位，同一点位每次监控持续时间30分钟，在30分钟时间内违法行为不得超过3起。</w:t>
            </w:r>
          </w:p>
          <w:p>
            <w:pPr>
              <w:pageBreakBefore w:val="0"/>
              <w:kinsoku/>
              <w:wordWrap/>
              <w:overflowPunct/>
              <w:topLinePunct w:val="0"/>
              <w:bidi w:val="0"/>
              <w:adjustRightInd w:val="0"/>
              <w:snapToGrid w:val="0"/>
              <w:ind w:firstLine="0" w:firstLineChars="0"/>
              <w:textAlignment w:val="auto"/>
              <w:outlineLvl w:val="9"/>
              <w:rPr>
                <w:rFonts w:hint="eastAsia" w:ascii="宋体" w:hAnsi="宋体" w:cs="宋体"/>
                <w:szCs w:val="24"/>
              </w:rPr>
            </w:pPr>
            <w:r>
              <w:rPr>
                <w:rFonts w:hint="eastAsia" w:ascii="宋体" w:hAnsi="宋体" w:cs="宋体"/>
                <w:szCs w:val="24"/>
              </w:rPr>
              <w:t>违法行为指：</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行人闯红灯；</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行人闯斑马线；</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行人翻越隔离栏；</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非机动车逆向行驶；</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非机动车违法带人（12周岁以上）；</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非机动车越线停车；</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非机动车闯红灯；</w:t>
            </w:r>
          </w:p>
          <w:p>
            <w:pPr>
              <w:pStyle w:val="88"/>
              <w:pageBreakBefore w:val="0"/>
              <w:numPr>
                <w:ilvl w:val="0"/>
                <w:numId w:val="19"/>
              </w:numPr>
              <w:kinsoku/>
              <w:wordWrap/>
              <w:overflowPunct/>
              <w:topLinePunct w:val="0"/>
              <w:bidi w:val="0"/>
              <w:adjustRightInd w:val="0"/>
              <w:snapToGrid w:val="0"/>
              <w:spacing w:line="240" w:lineRule="auto"/>
              <w:ind w:left="120" w:leftChars="50" w:firstLine="0" w:firstLineChars="0"/>
              <w:textAlignment w:val="auto"/>
              <w:outlineLvl w:val="9"/>
              <w:rPr>
                <w:rFonts w:hint="eastAsia" w:ascii="宋体" w:hAnsi="宋体" w:cs="宋体"/>
                <w:sz w:val="24"/>
                <w:szCs w:val="24"/>
              </w:rPr>
            </w:pPr>
            <w:r>
              <w:rPr>
                <w:rFonts w:hint="eastAsia" w:ascii="宋体" w:hAnsi="宋体" w:cs="宋体"/>
                <w:sz w:val="24"/>
                <w:szCs w:val="24"/>
              </w:rPr>
              <w:t>机动车路口右转弯遇斑马线不主动礼让行人。</w:t>
            </w:r>
          </w:p>
        </w:tc>
        <w:tc>
          <w:tcPr>
            <w:tcW w:w="1946" w:type="dxa"/>
            <w:noWrap w:val="0"/>
            <w:vAlign w:val="center"/>
          </w:tcPr>
          <w:p>
            <w:pPr>
              <w:pageBreakBefore w:val="0"/>
              <w:kinsoku/>
              <w:wordWrap/>
              <w:overflowPunct/>
              <w:topLinePunct w:val="0"/>
              <w:bidi w:val="0"/>
              <w:adjustRightInd w:val="0"/>
              <w:snapToGrid w:val="0"/>
              <w:ind w:firstLine="0" w:firstLineChars="0"/>
              <w:textAlignment w:val="auto"/>
              <w:outlineLvl w:val="9"/>
              <w:rPr>
                <w:rFonts w:hint="eastAsia" w:ascii="宋体" w:hAnsi="宋体" w:cs="宋体"/>
                <w:color w:val="000000"/>
                <w:szCs w:val="24"/>
              </w:rPr>
            </w:pPr>
            <w:r>
              <w:rPr>
                <w:rFonts w:hint="eastAsia" w:ascii="宋体" w:hAnsi="宋体" w:cs="宋体"/>
                <w:color w:val="000000"/>
                <w:szCs w:val="24"/>
              </w:rPr>
              <w:t>若路面监控（每次监控持续时间30分钟）每超1起违法行为，则扣罚1000元；若一个月内发现连续3次监控均存在违法行为扣款超3起的，则采购人有权单方面解除合同。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1452" w:type="dxa"/>
            <w:noWrap w:val="0"/>
            <w:vAlign w:val="center"/>
          </w:tcPr>
          <w:p>
            <w:pPr>
              <w:pageBreakBefore w:val="0"/>
              <w:kinsoku/>
              <w:wordWrap/>
              <w:overflowPunct/>
              <w:topLinePunct w:val="0"/>
              <w:bidi w:val="0"/>
              <w:adjustRightInd w:val="0"/>
              <w:snapToGrid w:val="0"/>
              <w:ind w:left="120" w:leftChars="50" w:right="120" w:rightChars="50" w:firstLine="0" w:firstLineChars="0"/>
              <w:jc w:val="center"/>
              <w:textAlignment w:val="auto"/>
              <w:outlineLvl w:val="9"/>
              <w:rPr>
                <w:rFonts w:hint="eastAsia" w:ascii="宋体" w:hAnsi="宋体" w:cs="宋体"/>
                <w:szCs w:val="24"/>
              </w:rPr>
            </w:pPr>
            <w:r>
              <w:rPr>
                <w:rFonts w:hint="eastAsia" w:ascii="宋体" w:hAnsi="宋体" w:cs="宋体"/>
                <w:b/>
                <w:szCs w:val="24"/>
              </w:rPr>
              <w:t>中队查岗</w:t>
            </w:r>
          </w:p>
        </w:tc>
        <w:tc>
          <w:tcPr>
            <w:tcW w:w="5636" w:type="dxa"/>
            <w:noWrap w:val="0"/>
            <w:vAlign w:val="center"/>
          </w:tcPr>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执勤协管员是否准时到岗、是否存在人员缺岗并岗；</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执勤协管员是否着装规范（哨子、手套等是否齐全）；</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执勤协管员站位是否规范（路口一般采取对角站位）；</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执勤协管员是否持证上岗（应随身佩戴执勤工作牌）；</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执勤协管员是否开展管理（不得把玩手机、结伙聊天）；</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执勤协管员是否提前撤岗；</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执勤协管员是否存在驾车违章的现象（不得带人、逆向、走快车道等）；</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执勤协管员休息时是否存在影响交警形象的行为；</w:t>
            </w:r>
          </w:p>
          <w:p>
            <w:pPr>
              <w:pStyle w:val="88"/>
              <w:pageBreakBefore w:val="0"/>
              <w:numPr>
                <w:ilvl w:val="0"/>
                <w:numId w:val="20"/>
              </w:numPr>
              <w:kinsoku/>
              <w:wordWrap/>
              <w:overflowPunct/>
              <w:topLinePunct w:val="0"/>
              <w:bidi w:val="0"/>
              <w:adjustRightInd w:val="0"/>
              <w:snapToGrid w:val="0"/>
              <w:spacing w:line="240" w:lineRule="auto"/>
              <w:ind w:left="0" w:firstLine="0" w:firstLineChars="0"/>
              <w:textAlignment w:val="auto"/>
              <w:outlineLvl w:val="9"/>
              <w:rPr>
                <w:rFonts w:hint="eastAsia" w:ascii="宋体" w:hAnsi="宋体" w:cs="宋体"/>
                <w:sz w:val="24"/>
                <w:szCs w:val="24"/>
              </w:rPr>
            </w:pPr>
            <w:r>
              <w:rPr>
                <w:rFonts w:hint="eastAsia" w:ascii="宋体" w:hAnsi="宋体" w:cs="宋体"/>
                <w:sz w:val="24"/>
                <w:szCs w:val="24"/>
              </w:rPr>
              <w:t>其他。</w:t>
            </w:r>
          </w:p>
        </w:tc>
        <w:tc>
          <w:tcPr>
            <w:tcW w:w="1946" w:type="dxa"/>
            <w:noWrap w:val="0"/>
            <w:vAlign w:val="center"/>
          </w:tcPr>
          <w:p>
            <w:pPr>
              <w:pageBreakBefore w:val="0"/>
              <w:kinsoku/>
              <w:wordWrap/>
              <w:overflowPunct/>
              <w:topLinePunct w:val="0"/>
              <w:bidi w:val="0"/>
              <w:adjustRightInd w:val="0"/>
              <w:snapToGrid w:val="0"/>
              <w:ind w:left="120" w:leftChars="50" w:right="120" w:rightChars="50" w:firstLine="0" w:firstLineChars="0"/>
              <w:textAlignment w:val="auto"/>
              <w:outlineLvl w:val="9"/>
              <w:rPr>
                <w:rFonts w:hint="eastAsia" w:ascii="宋体" w:hAnsi="宋体" w:cs="宋体"/>
                <w:szCs w:val="24"/>
              </w:rPr>
            </w:pPr>
            <w:r>
              <w:rPr>
                <w:rFonts w:hint="eastAsia" w:ascii="宋体" w:hAnsi="宋体" w:cs="宋体"/>
                <w:szCs w:val="24"/>
              </w:rPr>
              <w:t>每发现一次，扣罚100元/人.次</w:t>
            </w:r>
          </w:p>
        </w:tc>
      </w:tr>
    </w:tbl>
    <w:p>
      <w:pPr>
        <w:widowControl/>
        <w:ind w:firstLine="643"/>
        <w:jc w:val="left"/>
        <w:rPr>
          <w:b/>
          <w:bCs/>
          <w:kern w:val="44"/>
          <w:sz w:val="32"/>
          <w:szCs w:val="44"/>
        </w:rPr>
      </w:pPr>
    </w:p>
    <w:p>
      <w:pPr>
        <w:ind w:firstLine="480"/>
        <w:jc w:val="center"/>
        <w:rPr>
          <w:rFonts w:hint="eastAsia" w:hAnsi="宋体" w:cs="宋体"/>
        </w:rPr>
      </w:pPr>
    </w:p>
    <w:p>
      <w:pPr>
        <w:pStyle w:val="22"/>
        <w:spacing w:after="0"/>
        <w:ind w:left="0" w:leftChars="0" w:firstLine="0" w:firstLineChars="0"/>
        <w:contextualSpacing/>
        <w:rPr>
          <w:rFonts w:hint="eastAsia"/>
          <w:b/>
          <w:bCs/>
          <w:highlight w:val="yellow"/>
        </w:rPr>
      </w:pPr>
    </w:p>
    <w:p>
      <w:pPr>
        <w:ind w:firstLine="480"/>
        <w:rPr>
          <w:rFonts w:ascii="宋体" w:hAnsi="宋体" w:cs="宋体"/>
          <w:szCs w:val="24"/>
          <w:lang w:val="zh-CN"/>
        </w:rPr>
        <w:sectPr>
          <w:footerReference r:id="rId14" w:type="default"/>
          <w:pgSz w:w="11906" w:h="16838"/>
          <w:pgMar w:top="1134" w:right="1134" w:bottom="1134" w:left="1134" w:header="851" w:footer="851" w:gutter="340"/>
          <w:pgNumType w:fmt="decimal"/>
          <w:cols w:space="720" w:num="1"/>
          <w:docGrid w:linePitch="381" w:charSpace="0"/>
        </w:sectPr>
      </w:pPr>
    </w:p>
    <w:p>
      <w:pPr>
        <w:pStyle w:val="33"/>
        <w:ind w:firstLine="0" w:firstLineChars="0"/>
        <w:rPr>
          <w:rFonts w:hint="eastAsia"/>
        </w:rPr>
      </w:pPr>
      <w:bookmarkStart w:id="43" w:name="_Toc13078"/>
      <w:r>
        <w:rPr>
          <w:rFonts w:hint="eastAsia"/>
        </w:rPr>
        <w:t>第三章  投标人须知</w:t>
      </w:r>
      <w:bookmarkEnd w:id="43"/>
    </w:p>
    <w:p>
      <w:pPr>
        <w:pStyle w:val="5"/>
        <w:spacing w:before="0" w:after="0" w:line="240" w:lineRule="auto"/>
        <w:ind w:firstLine="755" w:firstLineChars="235"/>
        <w:jc w:val="center"/>
        <w:rPr>
          <w:rFonts w:hint="eastAsia" w:ascii="宋体" w:hAnsi="宋体" w:cs="宋体"/>
        </w:rPr>
      </w:pPr>
      <w:bookmarkStart w:id="44" w:name="_Toc31135"/>
      <w:r>
        <w:rPr>
          <w:rFonts w:hint="eastAsia" w:ascii="宋体" w:hAnsi="宋体" w:cs="宋体"/>
        </w:rPr>
        <w:t>一、前附表</w:t>
      </w:r>
      <w:bookmarkEnd w:id="44"/>
    </w:p>
    <w:tbl>
      <w:tblPr>
        <w:tblStyle w:val="35"/>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2028"/>
        <w:gridCol w:w="6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序号</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内容</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项目名称</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2022年城区主要路口交通秩序维护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采购数量及单位</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投标报价及费用</w:t>
            </w:r>
          </w:p>
        </w:tc>
        <w:tc>
          <w:tcPr>
            <w:tcW w:w="6968" w:type="dxa"/>
            <w:tcBorders>
              <w:top w:val="single" w:color="auto" w:sz="4" w:space="0"/>
              <w:left w:val="single" w:color="auto" w:sz="4" w:space="0"/>
              <w:bottom w:val="single" w:color="auto" w:sz="4" w:space="0"/>
            </w:tcBorders>
            <w:noWrap w:val="0"/>
            <w:vAlign w:val="center"/>
          </w:tcPr>
          <w:p>
            <w:pPr>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ind w:firstLine="0" w:firstLineChars="0"/>
              <w:rPr>
                <w:rFonts w:hint="eastAsia"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现场踏勘</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投标文件组成</w:t>
            </w:r>
          </w:p>
        </w:tc>
        <w:tc>
          <w:tcPr>
            <w:tcW w:w="6968" w:type="dxa"/>
            <w:tcBorders>
              <w:top w:val="single" w:color="auto" w:sz="4" w:space="0"/>
              <w:left w:val="single" w:color="auto" w:sz="4" w:space="0"/>
              <w:bottom w:val="single" w:color="auto" w:sz="4" w:space="0"/>
            </w:tcBorders>
            <w:noWrap w:val="0"/>
            <w:vAlign w:val="center"/>
          </w:tcPr>
          <w:p>
            <w:pPr>
              <w:spacing w:line="300" w:lineRule="auto"/>
              <w:ind w:firstLine="0" w:firstLineChars="0"/>
              <w:contextualSpacing/>
              <w:rPr>
                <w:rFonts w:hint="eastAsia"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hint="eastAsia"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hint="eastAsia"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浙江博宏工程管理咨询有限公司</w:t>
            </w:r>
            <w:r>
              <w:rPr>
                <w:rFonts w:hint="eastAsia" w:hAnsi="宋体"/>
                <w:szCs w:val="24"/>
              </w:rPr>
              <w:t>，密封袋上有接缝处均需加盖单位公章和法定代表人印章（送达地址：</w:t>
            </w:r>
            <w:r>
              <w:rPr>
                <w:rFonts w:hint="eastAsia" w:ascii="宋体" w:hAnsi="宋体" w:cs="宋体"/>
                <w:szCs w:val="24"/>
                <w:lang w:eastAsia="zh-CN"/>
              </w:rPr>
              <w:t>嘉善县阳光东路183号善商大厦1号楼（东）7楼</w:t>
            </w:r>
            <w:r>
              <w:rPr>
                <w:rFonts w:hint="eastAsia" w:hAnsi="宋体"/>
                <w:szCs w:val="24"/>
              </w:rPr>
              <w:t>，收件人：薛煜川，联系电话：</w:t>
            </w:r>
            <w:r>
              <w:rPr>
                <w:rFonts w:hint="eastAsia" w:ascii="宋体" w:hAnsi="宋体" w:cs="宋体"/>
                <w:szCs w:val="24"/>
              </w:rPr>
              <w:t>0573-84490221</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6</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上传电子投标文件时间</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szCs w:val="24"/>
              </w:rPr>
            </w:pPr>
            <w:r>
              <w:rPr>
                <w:rFonts w:hint="eastAsia" w:ascii="宋体" w:hAnsi="宋体" w:cs="宋体"/>
                <w:szCs w:val="24"/>
                <w:lang w:eastAsia="zh-CN"/>
              </w:rPr>
              <w:t>2022年5月16日</w:t>
            </w:r>
            <w:r>
              <w:rPr>
                <w:rFonts w:hint="eastAsia" w:ascii="宋体" w:hAnsi="宋体" w:cs="宋体"/>
                <w:szCs w:val="24"/>
              </w:rPr>
              <w:t>下午14：00前在“政采云”上自行加密上传电子投标文件，逾期上传或未按要求上传的投标文件将予以拒收。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开标地点</w:t>
            </w:r>
          </w:p>
        </w:tc>
        <w:tc>
          <w:tcPr>
            <w:tcW w:w="6968" w:type="dxa"/>
            <w:tcBorders>
              <w:top w:val="single" w:color="auto" w:sz="4" w:space="0"/>
              <w:left w:val="single" w:color="auto" w:sz="4" w:space="0"/>
              <w:bottom w:val="single" w:color="auto" w:sz="4" w:space="0"/>
            </w:tcBorders>
            <w:noWrap w:val="0"/>
            <w:vAlign w:val="center"/>
          </w:tcPr>
          <w:p>
            <w:pPr>
              <w:ind w:firstLine="0" w:firstLineChars="0"/>
              <w:rPr>
                <w:rFonts w:hint="eastAsia" w:ascii="宋体" w:hAnsi="宋体" w:cs="宋体"/>
                <w:szCs w:val="24"/>
              </w:rPr>
            </w:pPr>
            <w:r>
              <w:rPr>
                <w:rFonts w:hint="eastAsia" w:ascii="宋体" w:hAnsi="宋体" w:cs="宋体"/>
                <w:szCs w:val="24"/>
                <w:lang w:eastAsia="zh-CN"/>
              </w:rPr>
              <w:t>嘉善县阳光东路183号善商大厦1号楼（东）7楼</w:t>
            </w:r>
            <w:r>
              <w:rPr>
                <w:rFonts w:hint="eastAsia" w:ascii="宋体" w:hAnsi="宋体" w:cs="宋体"/>
                <w:szCs w:val="24"/>
              </w:rPr>
              <w:t>开标。</w:t>
            </w:r>
          </w:p>
          <w:p>
            <w:pPr>
              <w:snapToGrid w:val="0"/>
              <w:ind w:firstLine="0" w:firstLineChars="0"/>
              <w:rPr>
                <w:rFonts w:hint="eastAsia" w:ascii="宋体" w:hAnsi="宋体" w:cs="宋体"/>
                <w:szCs w:val="24"/>
              </w:rPr>
            </w:pPr>
            <w:r>
              <w:rPr>
                <w:rFonts w:hint="eastAsia" w:ascii="宋体" w:hAnsi="宋体" w:cs="宋体"/>
                <w:b/>
                <w:szCs w:val="24"/>
              </w:rPr>
              <w:t>投标人无需到开标现场，只需准时在线参加。开标时间后半小时小时内（</w:t>
            </w:r>
            <w:r>
              <w:rPr>
                <w:rFonts w:hint="eastAsia" w:ascii="宋体" w:hAnsi="宋体" w:cs="宋体"/>
                <w:b/>
                <w:szCs w:val="24"/>
                <w:lang w:eastAsia="zh-CN"/>
              </w:rPr>
              <w:t>2022年5月16日</w:t>
            </w:r>
            <w:r>
              <w:rPr>
                <w:rFonts w:hint="eastAsia" w:ascii="宋体" w:hAnsi="宋体" w:cs="宋体"/>
                <w:b/>
                <w:szCs w:val="24"/>
              </w:rPr>
              <w:t>下午14：30前）投标可以登录“政采云”平台，用“项目采购-开标评标”功能进行解密投标文件。若投标人在规定时间内无法解密或解密失败，将导致投标无效或失败。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评标办法及评分标准</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ind w:firstLine="0" w:firstLineChars="0"/>
              <w:textAlignment w:val="bottom"/>
              <w:rPr>
                <w:rFonts w:hint="eastAsia"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中标公告及中标通知书</w:t>
            </w:r>
          </w:p>
        </w:tc>
        <w:tc>
          <w:tcPr>
            <w:tcW w:w="6968" w:type="dxa"/>
            <w:tcBorders>
              <w:top w:val="single" w:color="auto" w:sz="4" w:space="0"/>
              <w:left w:val="single" w:color="auto" w:sz="4" w:space="0"/>
              <w:bottom w:val="single" w:color="auto" w:sz="4" w:space="0"/>
            </w:tcBorders>
            <w:noWrap w:val="0"/>
            <w:vAlign w:val="center"/>
          </w:tcPr>
          <w:p>
            <w:pPr>
              <w:wordWrap w:val="0"/>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rPr>
                <w:rFonts w:ascii="宋体" w:hAnsi="宋体" w:cs="宋体"/>
                <w:szCs w:val="24"/>
              </w:rPr>
              <w:fldChar w:fldCharType="begin"/>
            </w:r>
            <w:r>
              <w:rPr>
                <w:rFonts w:ascii="宋体" w:hAnsi="宋体" w:cs="宋体"/>
                <w:szCs w:val="24"/>
              </w:rPr>
              <w:instrText xml:space="preserve"> HYPERLINK "http://zfcg.czt.zj.gov.cn/" </w:instrText>
            </w:r>
            <w:r>
              <w:rPr>
                <w:rFonts w:ascii="宋体" w:hAnsi="宋体" w:cs="宋体"/>
                <w:szCs w:val="24"/>
              </w:rPr>
              <w:fldChar w:fldCharType="separate"/>
            </w:r>
            <w:r>
              <w:rPr>
                <w:rStyle w:val="41"/>
                <w:rFonts w:ascii="宋体" w:hAnsi="宋体" w:cs="宋体"/>
                <w:szCs w:val="24"/>
              </w:rPr>
              <w:t>http://zfcg.czt.zj.gov.cn/</w:t>
            </w:r>
            <w:r>
              <w:rPr>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签订合同</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合同公告</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rPr>
                <w:rFonts w:ascii="宋体" w:hAnsi="宋体" w:cs="宋体"/>
                <w:szCs w:val="24"/>
              </w:rPr>
              <w:fldChar w:fldCharType="begin"/>
            </w:r>
            <w:r>
              <w:rPr>
                <w:rFonts w:ascii="宋体" w:hAnsi="宋体" w:cs="宋体"/>
                <w:szCs w:val="24"/>
              </w:rPr>
              <w:instrText xml:space="preserve"> HYPERLINK "http://zfcg.czt.zj.gov.cn/" </w:instrText>
            </w:r>
            <w:r>
              <w:rPr>
                <w:rFonts w:ascii="宋体" w:hAnsi="宋体" w:cs="宋体"/>
                <w:szCs w:val="24"/>
              </w:rPr>
              <w:fldChar w:fldCharType="separate"/>
            </w:r>
            <w:r>
              <w:rPr>
                <w:rStyle w:val="41"/>
                <w:rFonts w:ascii="宋体" w:hAnsi="宋体" w:cs="宋体"/>
                <w:szCs w:val="24"/>
              </w:rPr>
              <w:t>http://zfcg.czt.zj.gov.cn/</w:t>
            </w:r>
            <w:r>
              <w:rPr>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本项目预算</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ind w:firstLine="0" w:firstLineChars="0"/>
              <w:textAlignment w:val="bottom"/>
              <w:rPr>
                <w:rFonts w:hint="eastAsia" w:ascii="宋体" w:hAnsi="宋体" w:cs="宋体"/>
                <w:szCs w:val="24"/>
              </w:rPr>
            </w:pPr>
            <w:r>
              <w:rPr>
                <w:rFonts w:hint="eastAsia" w:ascii="宋体" w:hAnsi="宋体" w:cs="宋体"/>
                <w:szCs w:val="24"/>
              </w:rPr>
              <w:t>本项目预算价为人民币700.00万元，采购上限价为人民币700.00万元，超采购上限价的投标文件无效。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履约保证金的收取及退还</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采购资金来源</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ind w:firstLine="0" w:firstLineChars="0"/>
              <w:contextualSpacing/>
              <w:textAlignment w:val="bottom"/>
              <w:rPr>
                <w:rFonts w:hint="eastAsia"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000000"/>
                <w:szCs w:val="24"/>
              </w:rPr>
            </w:pPr>
            <w:r>
              <w:rPr>
                <w:rFonts w:hint="eastAsia" w:ascii="宋体" w:hAnsi="宋体" w:cs="宋体"/>
                <w:color w:val="000000"/>
                <w:szCs w:val="24"/>
              </w:rPr>
              <w:t>付款方式</w:t>
            </w:r>
          </w:p>
        </w:tc>
        <w:tc>
          <w:tcPr>
            <w:tcW w:w="6968" w:type="dxa"/>
            <w:tcBorders>
              <w:top w:val="single" w:color="auto" w:sz="4" w:space="0"/>
              <w:left w:val="single" w:color="auto" w:sz="4" w:space="0"/>
              <w:bottom w:val="single" w:color="auto" w:sz="4" w:space="0"/>
            </w:tcBorders>
            <w:noWrap w:val="0"/>
            <w:vAlign w:val="center"/>
          </w:tcPr>
          <w:p>
            <w:pPr>
              <w:snapToGrid w:val="0"/>
              <w:spacing w:line="300" w:lineRule="auto"/>
              <w:ind w:firstLine="0" w:firstLineChars="0"/>
              <w:contextualSpacing/>
              <w:rPr>
                <w:rFonts w:hint="eastAsia" w:ascii="宋体" w:hAnsi="宋体" w:cs="宋体"/>
                <w:highlight w:val="yellow"/>
              </w:rPr>
            </w:pPr>
            <w:r>
              <w:rPr>
                <w:rFonts w:hint="eastAsia" w:ascii="宋体" w:hAnsi="宋体"/>
              </w:rPr>
              <w:t>详见商务要求表，采购资金按照财政支付的相关规定执行。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16</w:t>
            </w:r>
          </w:p>
        </w:tc>
        <w:tc>
          <w:tcPr>
            <w:tcW w:w="2028" w:type="dxa"/>
            <w:vMerge w:val="restart"/>
            <w:tcBorders>
              <w:top w:val="single" w:color="auto" w:sz="4" w:space="0"/>
              <w:left w:val="single" w:color="auto" w:sz="4" w:space="0"/>
              <w:right w:val="single" w:color="auto" w:sz="4" w:space="0"/>
            </w:tcBorders>
            <w:noWrap w:val="0"/>
            <w:vAlign w:val="center"/>
          </w:tcPr>
          <w:p>
            <w:pPr>
              <w:snapToGrid w:val="0"/>
              <w:ind w:firstLine="0" w:firstLineChars="0"/>
              <w:rPr>
                <w:rFonts w:hint="eastAsia" w:ascii="宋体" w:hAnsi="宋体" w:cs="宋体"/>
                <w:szCs w:val="24"/>
              </w:rPr>
            </w:pPr>
            <w:r>
              <w:rPr>
                <w:rFonts w:hint="eastAsia" w:ascii="宋体" w:hAnsi="宋体" w:cs="宋体"/>
                <w:szCs w:val="24"/>
              </w:rPr>
              <w:t>招标代理服务费</w:t>
            </w:r>
          </w:p>
        </w:tc>
        <w:tc>
          <w:tcPr>
            <w:tcW w:w="6968" w:type="dxa"/>
            <w:tcBorders>
              <w:top w:val="single" w:color="auto" w:sz="4" w:space="0"/>
              <w:left w:val="single" w:color="auto" w:sz="4" w:space="0"/>
              <w:bottom w:val="single" w:color="auto" w:sz="4" w:space="0"/>
            </w:tcBorders>
            <w:noWrap w:val="0"/>
            <w:vAlign w:val="center"/>
          </w:tcPr>
          <w:p>
            <w:pPr>
              <w:snapToGrid w:val="0"/>
              <w:spacing w:line="300" w:lineRule="auto"/>
              <w:ind w:firstLine="0" w:firstLineChars="0"/>
              <w:contextualSpacing/>
              <w:rPr>
                <w:rFonts w:hint="eastAsia" w:ascii="宋体" w:hAnsi="宋体" w:cs="宋体"/>
              </w:rPr>
            </w:pPr>
            <w:r>
              <w:rPr>
                <w:rFonts w:hint="eastAsia" w:ascii="宋体" w:hAnsi="宋体" w:cs="宋体"/>
              </w:rPr>
              <w:t>本项目招标代理服务费由中标单位支付。</w:t>
            </w:r>
          </w:p>
          <w:p>
            <w:pPr>
              <w:snapToGrid w:val="0"/>
              <w:spacing w:line="300" w:lineRule="auto"/>
              <w:ind w:firstLine="0" w:firstLineChars="0"/>
              <w:contextualSpacing/>
              <w:rPr>
                <w:rFonts w:hint="eastAsia" w:ascii="宋体" w:hAnsi="宋体" w:cs="宋体"/>
              </w:rPr>
            </w:pPr>
            <w:r>
              <w:rPr>
                <w:rFonts w:hint="eastAsia" w:ascii="宋体" w:hAnsi="宋体" w:cs="宋体"/>
                <w:b/>
              </w:rPr>
              <w:t>本项目为服务招标，招标代理服务费按国家收费标准收取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ind w:firstLine="480"/>
              <w:rPr>
                <w:rFonts w:hint="eastAsia" w:ascii="宋体" w:hAnsi="宋体" w:cs="宋体"/>
                <w:szCs w:val="24"/>
              </w:rPr>
            </w:pPr>
            <w:r>
              <w:rPr>
                <w:rFonts w:hint="eastAsia" w:ascii="宋体" w:hAnsi="宋体" w:cs="宋体"/>
              </w:rPr>
              <w:t>招标代理服务费收费标准参照</w:t>
            </w:r>
            <w:r>
              <w:rPr>
                <w:rFonts w:hint="eastAsia" w:ascii="宋体" w:hAnsi="宋体" w:cs="宋体"/>
                <w:szCs w:val="24"/>
              </w:rPr>
              <w:t>《关于降低部分建设项目收费标准规范收费行为等有关问题的通知》（发改价格[2011]534号）</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noWrap w:val="0"/>
            <w:vAlign w:val="center"/>
          </w:tcPr>
          <w:p>
            <w:pPr>
              <w:snapToGrid w:val="0"/>
              <w:ind w:firstLine="480"/>
              <w:jc w:val="center"/>
              <w:rPr>
                <w:rFonts w:hint="eastAsia" w:ascii="宋体" w:hAnsi="宋体" w:cs="宋体"/>
                <w:color w:val="000000"/>
                <w:szCs w:val="24"/>
              </w:rPr>
            </w:pPr>
          </w:p>
        </w:tc>
        <w:tc>
          <w:tcPr>
            <w:tcW w:w="2028" w:type="dxa"/>
            <w:vMerge w:val="continue"/>
            <w:tcBorders>
              <w:left w:val="single" w:color="auto" w:sz="4" w:space="0"/>
              <w:bottom w:val="single" w:color="auto" w:sz="4" w:space="0"/>
              <w:right w:val="single" w:color="auto" w:sz="4" w:space="0"/>
            </w:tcBorders>
            <w:noWrap w:val="0"/>
            <w:vAlign w:val="center"/>
          </w:tcPr>
          <w:p>
            <w:pPr>
              <w:snapToGrid w:val="0"/>
              <w:ind w:firstLine="480"/>
              <w:rPr>
                <w:rFonts w:hint="eastAsia" w:ascii="宋体" w:hAnsi="宋体" w:cs="宋体"/>
                <w:color w:val="000000"/>
                <w:szCs w:val="24"/>
              </w:rPr>
            </w:pPr>
          </w:p>
        </w:tc>
        <w:tc>
          <w:tcPr>
            <w:tcW w:w="6968" w:type="dxa"/>
            <w:tcBorders>
              <w:top w:val="single" w:color="auto" w:sz="4" w:space="0"/>
              <w:left w:val="single" w:color="auto" w:sz="4" w:space="0"/>
              <w:bottom w:val="single" w:color="auto" w:sz="4" w:space="0"/>
            </w:tcBorders>
            <w:noWrap w:val="0"/>
            <w:vAlign w:val="center"/>
          </w:tcPr>
          <w:p>
            <w:pPr>
              <w:spacing w:line="293" w:lineRule="auto"/>
              <w:ind w:firstLine="0" w:firstLineChars="0"/>
              <w:contextualSpacing/>
              <w:rPr>
                <w:rFonts w:hint="eastAsia" w:ascii="宋体" w:hAnsi="宋体" w:cs="宋体"/>
              </w:rPr>
            </w:pPr>
            <w:r>
              <w:rPr>
                <w:rFonts w:hint="eastAsia" w:ascii="宋体" w:hAnsi="宋体" w:cs="宋体"/>
              </w:rPr>
              <w:t>代理费交纳方式：可以是汇款或转账形式；</w:t>
            </w:r>
          </w:p>
          <w:p>
            <w:pPr>
              <w:snapToGrid w:val="0"/>
              <w:spacing w:line="300" w:lineRule="auto"/>
              <w:ind w:firstLine="0" w:firstLineChars="0"/>
              <w:contextualSpacing/>
              <w:rPr>
                <w:rFonts w:hint="eastAsia" w:ascii="宋体" w:hAnsi="宋体" w:cs="宋体"/>
              </w:rPr>
            </w:pPr>
            <w:r>
              <w:rPr>
                <w:rFonts w:hint="eastAsia" w:ascii="宋体" w:hAnsi="宋体" w:cs="宋体"/>
              </w:rPr>
              <w:t>浙江博宏工程管理咨询有限公司嘉善分公司</w:t>
            </w:r>
          </w:p>
          <w:p>
            <w:pPr>
              <w:snapToGrid w:val="0"/>
              <w:spacing w:line="300" w:lineRule="auto"/>
              <w:ind w:firstLine="0" w:firstLineChars="0"/>
              <w:contextualSpacing/>
              <w:rPr>
                <w:rFonts w:hint="eastAsia" w:ascii="宋体" w:hAnsi="宋体" w:cs="宋体"/>
              </w:rPr>
            </w:pPr>
            <w:r>
              <w:rPr>
                <w:rFonts w:hint="eastAsia" w:ascii="宋体" w:hAnsi="宋体" w:cs="宋体"/>
              </w:rPr>
              <w:t>开户行：嘉兴银行嘉善支行</w:t>
            </w:r>
          </w:p>
          <w:p>
            <w:pPr>
              <w:snapToGrid w:val="0"/>
              <w:spacing w:line="300" w:lineRule="auto"/>
              <w:ind w:firstLine="0" w:firstLineChars="0"/>
              <w:contextualSpacing/>
              <w:rPr>
                <w:rFonts w:hint="eastAsia" w:ascii="宋体" w:hAnsi="宋体" w:cs="宋体"/>
              </w:rPr>
            </w:pPr>
            <w:r>
              <w:rPr>
                <w:rFonts w:hint="eastAsia" w:ascii="宋体" w:hAnsi="宋体" w:cs="宋体"/>
              </w:rPr>
              <w:t>账号：</w:t>
            </w:r>
            <w:r>
              <w:rPr>
                <w:rFonts w:hint="eastAsia" w:ascii="宋体" w:hAnsi="宋体" w:cs="宋体"/>
              </w:rPr>
              <w:fldChar w:fldCharType="begin"/>
            </w:r>
            <w:r>
              <w:rPr>
                <w:rFonts w:hint="eastAsia" w:ascii="宋体" w:hAnsi="宋体" w:cs="宋体"/>
              </w:rPr>
              <w:instrText xml:space="preserve"> HYPERLINK "https://ebank.bankofjiaxing.com.cn:8443/eweb/ActQryPre.do" \l "###" </w:instrText>
            </w:r>
            <w:r>
              <w:rPr>
                <w:rFonts w:hint="eastAsia" w:ascii="宋体" w:hAnsi="宋体" w:cs="宋体"/>
              </w:rPr>
              <w:fldChar w:fldCharType="separate"/>
            </w:r>
            <w:r>
              <w:rPr>
                <w:rFonts w:hint="eastAsia" w:ascii="宋体" w:hAnsi="宋体" w:cs="宋体"/>
              </w:rPr>
              <w:t>905101201300022617</w:t>
            </w:r>
            <w:r>
              <w:rPr>
                <w:rFonts w:hint="eastAsia" w:ascii="宋体" w:hAnsi="宋体" w:cs="宋体"/>
              </w:rPr>
              <w:fldChar w:fldCharType="end"/>
            </w:r>
          </w:p>
          <w:p>
            <w:pPr>
              <w:spacing w:line="293" w:lineRule="auto"/>
              <w:ind w:firstLine="0" w:firstLineChars="0"/>
              <w:contextualSpacing/>
              <w:rPr>
                <w:rFonts w:hint="eastAsia"/>
              </w:rPr>
            </w:pPr>
            <w:r>
              <w:rPr>
                <w:rFonts w:hint="eastAsia" w:ascii="宋体" w:hAnsi="宋体" w:cs="宋体"/>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投标文件有效期</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000000"/>
                <w:szCs w:val="24"/>
              </w:rPr>
            </w:pPr>
            <w:r>
              <w:rPr>
                <w:rFonts w:hint="eastAsia" w:ascii="宋体" w:hAnsi="宋体" w:cs="宋体"/>
                <w:color w:val="000000"/>
                <w:szCs w:val="24"/>
              </w:rPr>
              <w:t>19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信用记录</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eastAsia="宋体" w:cs="宋体"/>
                <w:color w:val="000000"/>
                <w:szCs w:val="24"/>
                <w:lang w:eastAsia="zh-CN"/>
              </w:rPr>
            </w:pPr>
            <w:r>
              <w:rPr>
                <w:rFonts w:hint="eastAsia" w:ascii="宋体" w:hAnsi="宋体" w:cs="宋体"/>
                <w:color w:val="000000"/>
                <w:szCs w:val="24"/>
              </w:rPr>
              <w:t>2</w:t>
            </w:r>
            <w:r>
              <w:rPr>
                <w:rFonts w:hint="eastAsia" w:ascii="宋体" w:hAnsi="宋体" w:cs="宋体"/>
                <w:color w:val="000000"/>
                <w:szCs w:val="24"/>
                <w:lang w:val="en-US" w:eastAsia="zh-CN"/>
              </w:rPr>
              <w:t>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解释</w:t>
            </w:r>
          </w:p>
        </w:tc>
        <w:tc>
          <w:tcPr>
            <w:tcW w:w="6968" w:type="dxa"/>
            <w:tcBorders>
              <w:top w:val="single" w:color="auto" w:sz="4" w:space="0"/>
              <w:left w:val="single" w:color="auto" w:sz="4" w:space="0"/>
              <w:bottom w:val="single" w:color="auto" w:sz="4" w:space="0"/>
            </w:tcBorders>
            <w:noWrap w:val="0"/>
            <w:vAlign w:val="center"/>
          </w:tcPr>
          <w:p>
            <w:pPr>
              <w:snapToGrid w:val="0"/>
              <w:ind w:firstLine="0" w:firstLineChars="0"/>
              <w:rPr>
                <w:rFonts w:hint="eastAsia" w:ascii="宋体" w:hAnsi="宋体" w:cs="宋体"/>
                <w:color w:val="000000"/>
                <w:szCs w:val="24"/>
              </w:rPr>
            </w:pPr>
            <w:r>
              <w:rPr>
                <w:rFonts w:hint="eastAsia" w:ascii="宋体" w:hAnsi="宋体" w:cs="宋体"/>
                <w:color w:val="000000"/>
                <w:szCs w:val="24"/>
              </w:rPr>
              <w:t>本采购文件的解释权属于招标采购单位。</w:t>
            </w:r>
          </w:p>
        </w:tc>
      </w:tr>
    </w:tbl>
    <w:p>
      <w:pPr>
        <w:pStyle w:val="5"/>
        <w:spacing w:before="0" w:after="0" w:line="360" w:lineRule="auto"/>
        <w:ind w:firstLine="643"/>
        <w:jc w:val="center"/>
        <w:rPr>
          <w:rFonts w:hint="eastAsia"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45" w:name="_Toc2305"/>
      <w:r>
        <w:rPr>
          <w:rFonts w:hint="eastAsia" w:ascii="宋体" w:hAnsi="宋体" w:cs="宋体"/>
        </w:rPr>
        <w:t>二、总  则</w:t>
      </w:r>
      <w:bookmarkEnd w:id="45"/>
    </w:p>
    <w:p>
      <w:pPr>
        <w:snapToGrid w:val="0"/>
        <w:ind w:firstLine="482"/>
        <w:rPr>
          <w:rFonts w:hint="eastAsia" w:ascii="宋体" w:hAnsi="宋体" w:cs="宋体"/>
          <w:b/>
          <w:bCs/>
          <w:color w:val="000000"/>
        </w:rPr>
      </w:pPr>
      <w:r>
        <w:rPr>
          <w:rFonts w:hint="eastAsia" w:ascii="宋体" w:hAnsi="宋体" w:cs="宋体"/>
          <w:b/>
          <w:bCs/>
          <w:color w:val="000000"/>
        </w:rPr>
        <w:t>（一） 适用范围</w:t>
      </w:r>
    </w:p>
    <w:p>
      <w:pPr>
        <w:snapToGrid w:val="0"/>
        <w:ind w:firstLine="480"/>
        <w:rPr>
          <w:rFonts w:hint="eastAsia"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2022年城区主要路口交通秩序维护</w:t>
      </w:r>
      <w:r>
        <w:rPr>
          <w:rFonts w:hint="eastAsia" w:ascii="宋体" w:hAnsi="宋体" w:cs="宋体"/>
          <w:color w:val="000000"/>
          <w:szCs w:val="24"/>
        </w:rPr>
        <w:t>的招标、投标、评标、定标、验收、合同履约、付款等（法律、法规另有规定的，从其规定）。</w:t>
      </w:r>
    </w:p>
    <w:p>
      <w:pPr>
        <w:snapToGrid w:val="0"/>
        <w:ind w:firstLine="482"/>
        <w:rPr>
          <w:rFonts w:hint="eastAsia" w:ascii="宋体" w:hAnsi="宋体" w:cs="宋体"/>
          <w:b/>
          <w:bCs/>
          <w:color w:val="000000"/>
        </w:rPr>
      </w:pPr>
      <w:r>
        <w:rPr>
          <w:rFonts w:hint="eastAsia" w:ascii="宋体" w:hAnsi="宋体" w:cs="宋体"/>
          <w:b/>
          <w:bCs/>
          <w:color w:val="000000"/>
        </w:rPr>
        <w:t>（二）定义</w:t>
      </w:r>
    </w:p>
    <w:p>
      <w:pPr>
        <w:snapToGrid w:val="0"/>
        <w:ind w:firstLine="480"/>
        <w:rPr>
          <w:rFonts w:hint="eastAsia"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嘉善县公安局交通警察大队</w:t>
      </w:r>
      <w:r>
        <w:rPr>
          <w:rFonts w:hint="eastAsia" w:ascii="宋体" w:hAnsi="宋体" w:cs="宋体"/>
          <w:color w:val="000000"/>
          <w:szCs w:val="24"/>
        </w:rPr>
        <w:t>。</w:t>
      </w:r>
    </w:p>
    <w:p>
      <w:pPr>
        <w:snapToGrid w:val="0"/>
        <w:ind w:firstLine="480"/>
        <w:rPr>
          <w:rFonts w:hint="eastAsia" w:ascii="宋体" w:hAnsi="宋体" w:cs="宋体"/>
          <w:color w:val="000000"/>
          <w:szCs w:val="24"/>
        </w:rPr>
      </w:pPr>
      <w:r>
        <w:rPr>
          <w:rFonts w:hint="eastAsia" w:ascii="宋体" w:hAnsi="宋体" w:cs="宋体"/>
          <w:color w:val="000000"/>
          <w:szCs w:val="24"/>
        </w:rPr>
        <w:t>2、代理机构系指浙江博宏工程管理咨询有限公司。</w:t>
      </w:r>
    </w:p>
    <w:p>
      <w:pPr>
        <w:snapToGrid w:val="0"/>
        <w:ind w:firstLine="480"/>
        <w:rPr>
          <w:rFonts w:hint="eastAsia" w:ascii="宋体" w:hAnsi="宋体" w:cs="宋体"/>
          <w:szCs w:val="24"/>
        </w:rPr>
      </w:pPr>
      <w:r>
        <w:rPr>
          <w:rFonts w:hint="eastAsia" w:ascii="宋体" w:hAnsi="宋体" w:cs="宋体"/>
          <w:szCs w:val="24"/>
        </w:rPr>
        <w:t>3、“投标人”系指向招标方提交投标文件的单位。</w:t>
      </w:r>
    </w:p>
    <w:p>
      <w:pPr>
        <w:snapToGrid w:val="0"/>
        <w:ind w:firstLine="480"/>
        <w:rPr>
          <w:rFonts w:hint="eastAsia"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ind w:firstLine="480"/>
        <w:rPr>
          <w:rFonts w:hint="eastAsia"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ind w:firstLine="480"/>
        <w:rPr>
          <w:rFonts w:hint="eastAsia"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ind w:firstLine="480"/>
        <w:rPr>
          <w:rFonts w:hint="eastAsia" w:ascii="宋体" w:hAnsi="宋体" w:cs="宋体"/>
          <w:color w:val="000000"/>
          <w:szCs w:val="24"/>
        </w:rPr>
      </w:pPr>
      <w:r>
        <w:rPr>
          <w:rFonts w:hint="eastAsia" w:ascii="宋体" w:hAnsi="宋体" w:cs="宋体"/>
          <w:color w:val="000000"/>
          <w:szCs w:val="24"/>
        </w:rPr>
        <w:t>7、“书面形式”包括信函、传真、电报等。</w:t>
      </w:r>
    </w:p>
    <w:p>
      <w:pPr>
        <w:snapToGrid w:val="0"/>
        <w:ind w:firstLine="480"/>
        <w:rPr>
          <w:rFonts w:hint="eastAsia" w:ascii="宋体" w:hAnsi="宋体" w:cs="宋体"/>
          <w:color w:val="000000"/>
          <w:szCs w:val="24"/>
        </w:rPr>
      </w:pPr>
      <w:r>
        <w:rPr>
          <w:rFonts w:hint="eastAsia" w:ascii="宋体" w:hAnsi="宋体" w:cs="宋体"/>
          <w:color w:val="000000"/>
          <w:szCs w:val="24"/>
        </w:rPr>
        <w:t>8、“▲”系指实质性要求条款。</w:t>
      </w:r>
    </w:p>
    <w:p>
      <w:pPr>
        <w:snapToGrid w:val="0"/>
        <w:ind w:firstLine="482"/>
        <w:rPr>
          <w:rFonts w:hint="eastAsia" w:ascii="宋体" w:hAnsi="宋体" w:cs="宋体"/>
          <w:b/>
          <w:bCs/>
          <w:color w:val="000000"/>
        </w:rPr>
      </w:pPr>
      <w:r>
        <w:rPr>
          <w:rFonts w:hint="eastAsia" w:ascii="宋体" w:hAnsi="宋体" w:cs="宋体"/>
          <w:b/>
          <w:bCs/>
          <w:color w:val="000000"/>
        </w:rPr>
        <w:t>（三）招标方式</w:t>
      </w:r>
    </w:p>
    <w:p>
      <w:pPr>
        <w:snapToGrid w:val="0"/>
        <w:ind w:firstLine="480"/>
        <w:rPr>
          <w:rFonts w:hint="eastAsia"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ind w:firstLine="482"/>
        <w:rPr>
          <w:rFonts w:hint="eastAsia" w:ascii="宋体" w:hAnsi="宋体" w:cs="宋体"/>
          <w:b/>
          <w:bCs/>
          <w:color w:val="000000"/>
        </w:rPr>
      </w:pPr>
      <w:r>
        <w:rPr>
          <w:rFonts w:hint="eastAsia" w:ascii="宋体" w:hAnsi="宋体" w:cs="宋体"/>
          <w:b/>
          <w:bCs/>
          <w:color w:val="000000"/>
        </w:rPr>
        <w:t>（四）投标委托</w:t>
      </w:r>
    </w:p>
    <w:p>
      <w:pPr>
        <w:snapToGrid w:val="0"/>
        <w:ind w:firstLine="480"/>
        <w:rPr>
          <w:rFonts w:hint="eastAsia" w:ascii="宋体" w:hAnsi="宋体" w:cs="宋体"/>
          <w:color w:val="000000"/>
          <w:szCs w:val="24"/>
        </w:rPr>
      </w:pPr>
      <w:r>
        <w:rPr>
          <w:rFonts w:hint="eastAsia" w:ascii="宋体" w:hAnsi="宋体" w:cs="宋体"/>
          <w:color w:val="000000"/>
          <w:szCs w:val="24"/>
        </w:rPr>
        <w:t>投标人代表须携带居民身份证。如投标人代表不是法定代表人，须有法定代表人出具的授权委托书。（正本用原件，副本用复印件，格式见第六章）。</w:t>
      </w:r>
    </w:p>
    <w:p>
      <w:pPr>
        <w:snapToGrid w:val="0"/>
        <w:ind w:firstLine="482"/>
        <w:rPr>
          <w:rFonts w:hint="eastAsia" w:ascii="宋体" w:hAnsi="宋体" w:cs="宋体"/>
          <w:b/>
          <w:bCs/>
          <w:color w:val="000000"/>
        </w:rPr>
      </w:pPr>
      <w:r>
        <w:rPr>
          <w:rFonts w:hint="eastAsia" w:ascii="宋体" w:hAnsi="宋体" w:cs="宋体"/>
          <w:b/>
          <w:bCs/>
          <w:color w:val="000000"/>
        </w:rPr>
        <w:t>（五）投标费用</w:t>
      </w:r>
    </w:p>
    <w:p>
      <w:pPr>
        <w:snapToGrid w:val="0"/>
        <w:ind w:firstLine="480"/>
        <w:rPr>
          <w:rFonts w:hint="eastAsia"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ind w:firstLine="482"/>
        <w:rPr>
          <w:rFonts w:hint="eastAsia" w:ascii="宋体" w:hAnsi="宋体" w:cs="宋体"/>
          <w:b/>
          <w:bCs/>
          <w:color w:val="000000"/>
        </w:rPr>
      </w:pPr>
      <w:r>
        <w:rPr>
          <w:rFonts w:hint="eastAsia" w:ascii="宋体" w:hAnsi="宋体" w:cs="宋体"/>
          <w:b/>
          <w:bCs/>
          <w:color w:val="000000"/>
        </w:rPr>
        <w:t>（六）联合体投标</w:t>
      </w:r>
    </w:p>
    <w:p>
      <w:pPr>
        <w:snapToGrid w:val="0"/>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hint="eastAsia"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hint="eastAsia" w:ascii="宋体" w:hAnsi="宋体" w:cs="宋体"/>
          <w:kern w:val="0"/>
          <w:szCs w:val="20"/>
        </w:rPr>
      </w:pPr>
      <w:r>
        <w:rPr>
          <w:rFonts w:hint="eastAsia" w:ascii="宋体" w:hAnsi="宋体" w:cs="宋体"/>
          <w:kern w:val="0"/>
        </w:rPr>
        <w:t>1.本项目不允许转包。</w:t>
      </w:r>
    </w:p>
    <w:p>
      <w:pPr>
        <w:snapToGrid w:val="0"/>
        <w:ind w:firstLine="480"/>
        <w:rPr>
          <w:rFonts w:hint="eastAsia" w:ascii="宋体" w:hAnsi="宋体" w:cs="宋体"/>
          <w:szCs w:val="20"/>
        </w:rPr>
      </w:pPr>
      <w:r>
        <w:rPr>
          <w:rFonts w:hint="eastAsia" w:ascii="宋体" w:hAnsi="宋体" w:cs="宋体"/>
          <w:kern w:val="0"/>
        </w:rPr>
        <w:t>2.本项目不允许分包。</w:t>
      </w:r>
    </w:p>
    <w:p>
      <w:pPr>
        <w:snapToGrid w:val="0"/>
        <w:ind w:firstLine="482"/>
        <w:rPr>
          <w:rFonts w:hint="eastAsia" w:ascii="宋体" w:hAnsi="宋体" w:cs="宋体"/>
          <w:b/>
          <w:bCs/>
          <w:color w:val="000000"/>
        </w:rPr>
      </w:pPr>
      <w:r>
        <w:rPr>
          <w:rFonts w:hint="eastAsia" w:ascii="宋体" w:hAnsi="宋体" w:cs="宋体"/>
          <w:b/>
          <w:bCs/>
          <w:color w:val="000000"/>
        </w:rPr>
        <w:t>（八）特别说明：</w:t>
      </w:r>
    </w:p>
    <w:p>
      <w:pPr>
        <w:pStyle w:val="19"/>
        <w:snapToGrid w:val="0"/>
        <w:spacing w:beforeLines="0" w:afterLines="0" w:line="360" w:lineRule="auto"/>
        <w:ind w:left="2" w:leftChars="1" w:firstLine="480"/>
        <w:rPr>
          <w:rFonts w:hint="eastAsia"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beforeLines="0" w:afterLines="0" w:line="360" w:lineRule="auto"/>
        <w:ind w:left="2" w:leftChars="1" w:firstLine="480"/>
        <w:rPr>
          <w:rFonts w:hint="eastAsia"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line="360" w:lineRule="auto"/>
        <w:ind w:left="2" w:leftChars="1" w:firstLine="480"/>
        <w:rPr>
          <w:rFonts w:hint="eastAsia"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ind w:firstLine="480"/>
        <w:rPr>
          <w:rFonts w:hint="eastAsia"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ind w:firstLine="480"/>
        <w:rPr>
          <w:rFonts w:hint="eastAsia"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ind w:firstLine="480"/>
        <w:rPr>
          <w:rFonts w:hint="eastAsia"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9"/>
        <w:snapToGrid w:val="0"/>
        <w:spacing w:beforeLines="0" w:afterLines="0" w:line="360" w:lineRule="auto"/>
        <w:ind w:firstLine="562"/>
        <w:rPr>
          <w:rFonts w:hint="eastAsia" w:hAnsi="宋体" w:cs="宋体"/>
          <w:b/>
          <w:bCs/>
          <w:color w:val="000000"/>
          <w:sz w:val="28"/>
          <w:szCs w:val="28"/>
        </w:rPr>
      </w:pPr>
      <w:r>
        <w:rPr>
          <w:rFonts w:hint="eastAsia" w:hAnsi="宋体" w:cs="宋体"/>
          <w:b/>
          <w:bCs/>
          <w:color w:val="000000"/>
          <w:sz w:val="28"/>
          <w:szCs w:val="28"/>
        </w:rPr>
        <w:t>（九）质疑和投诉</w:t>
      </w:r>
    </w:p>
    <w:p>
      <w:pPr>
        <w:pStyle w:val="19"/>
        <w:adjustRightInd w:val="0"/>
        <w:snapToGrid w:val="0"/>
        <w:spacing w:beforeLines="0" w:afterLines="0" w:line="360" w:lineRule="auto"/>
        <w:ind w:firstLine="480"/>
        <w:rPr>
          <w:rFonts w:hint="eastAsia"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9"/>
        <w:adjustRightInd w:val="0"/>
        <w:snapToGrid w:val="0"/>
        <w:spacing w:beforeLines="0" w:afterLines="0" w:line="360" w:lineRule="auto"/>
        <w:ind w:firstLine="480"/>
        <w:rPr>
          <w:rFonts w:hint="eastAsia" w:hAnsi="宋体" w:cs="宋体"/>
          <w:sz w:val="24"/>
        </w:rPr>
      </w:pPr>
      <w:r>
        <w:rPr>
          <w:rFonts w:hint="eastAsia" w:hAnsi="宋体" w:cs="宋体"/>
          <w:sz w:val="24"/>
        </w:rPr>
        <w:t>对质疑期限的计算，按下列规定：</w:t>
      </w:r>
    </w:p>
    <w:p>
      <w:pPr>
        <w:pStyle w:val="19"/>
        <w:adjustRightInd w:val="0"/>
        <w:snapToGrid w:val="0"/>
        <w:spacing w:beforeLines="0" w:afterLines="0" w:line="360" w:lineRule="auto"/>
        <w:ind w:firstLine="480"/>
        <w:rPr>
          <w:rFonts w:hint="eastAsia"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9"/>
        <w:adjustRightInd w:val="0"/>
        <w:snapToGrid w:val="0"/>
        <w:spacing w:beforeLines="0" w:afterLines="0" w:line="360" w:lineRule="auto"/>
        <w:ind w:firstLine="480"/>
        <w:rPr>
          <w:rFonts w:hint="eastAsia"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60" w:lineRule="auto"/>
        <w:ind w:firstLine="480"/>
        <w:rPr>
          <w:rFonts w:hint="eastAsia"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60" w:lineRule="auto"/>
        <w:ind w:firstLine="480"/>
        <w:rPr>
          <w:rFonts w:hint="eastAsia"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60" w:lineRule="auto"/>
        <w:ind w:firstLine="480"/>
        <w:rPr>
          <w:rFonts w:hint="eastAsia"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ind w:firstLine="480"/>
        <w:rPr>
          <w:rFonts w:hint="eastAsia" w:hAnsi="宋体" w:cs="宋体"/>
          <w:b/>
          <w:bCs/>
          <w:color w:val="000000"/>
          <w:sz w:val="30"/>
          <w:szCs w:val="30"/>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5"/>
        <w:spacing w:before="0" w:after="0" w:line="360" w:lineRule="auto"/>
        <w:ind w:firstLine="643"/>
        <w:jc w:val="center"/>
        <w:rPr>
          <w:rFonts w:hint="eastAsia" w:ascii="宋体" w:hAnsi="宋体" w:cs="宋体"/>
        </w:rPr>
      </w:pPr>
      <w:r>
        <w:rPr>
          <w:rFonts w:hint="eastAsia" w:ascii="宋体" w:hAnsi="宋体" w:cs="宋体"/>
        </w:rPr>
        <w:t xml:space="preserve"> </w:t>
      </w:r>
      <w:bookmarkStart w:id="46" w:name="_Toc24084"/>
      <w:r>
        <w:rPr>
          <w:rFonts w:hint="eastAsia" w:ascii="宋体" w:hAnsi="宋体" w:cs="宋体"/>
        </w:rPr>
        <w:t>三、采购文件</w:t>
      </w:r>
      <w:bookmarkEnd w:id="46"/>
    </w:p>
    <w:p>
      <w:pPr>
        <w:snapToGrid w:val="0"/>
        <w:ind w:firstLine="482"/>
        <w:rPr>
          <w:rFonts w:hint="eastAsia" w:ascii="宋体" w:hAnsi="宋体" w:cs="宋体"/>
          <w:b/>
          <w:bCs/>
          <w:color w:val="000000"/>
        </w:rPr>
      </w:pPr>
      <w:r>
        <w:rPr>
          <w:rFonts w:hint="eastAsia" w:ascii="宋体" w:hAnsi="宋体" w:cs="宋体"/>
          <w:b/>
          <w:bCs/>
          <w:color w:val="000000"/>
        </w:rPr>
        <w:t>（一）采购文件的构成。本采购文件由以下部份组成：</w:t>
      </w:r>
    </w:p>
    <w:p>
      <w:pPr>
        <w:snapToGrid w:val="0"/>
        <w:ind w:firstLine="480"/>
        <w:jc w:val="left"/>
        <w:rPr>
          <w:rFonts w:hint="eastAsia" w:ascii="宋体" w:hAnsi="宋体" w:cs="宋体"/>
          <w:color w:val="000000"/>
          <w:szCs w:val="24"/>
        </w:rPr>
      </w:pPr>
      <w:r>
        <w:rPr>
          <w:rFonts w:hint="eastAsia" w:ascii="宋体" w:hAnsi="宋体" w:cs="宋体"/>
          <w:color w:val="000000"/>
          <w:szCs w:val="24"/>
        </w:rPr>
        <w:t>1.采购公告</w:t>
      </w:r>
    </w:p>
    <w:p>
      <w:pPr>
        <w:snapToGrid w:val="0"/>
        <w:ind w:firstLine="480"/>
        <w:jc w:val="left"/>
        <w:rPr>
          <w:rFonts w:hint="eastAsia" w:ascii="宋体" w:hAnsi="宋体" w:cs="宋体"/>
          <w:color w:val="000000"/>
          <w:szCs w:val="24"/>
        </w:rPr>
      </w:pPr>
      <w:r>
        <w:rPr>
          <w:rFonts w:hint="eastAsia" w:ascii="宋体" w:hAnsi="宋体" w:cs="宋体"/>
          <w:color w:val="000000"/>
          <w:szCs w:val="24"/>
        </w:rPr>
        <w:t>2.采购需求</w:t>
      </w:r>
    </w:p>
    <w:p>
      <w:pPr>
        <w:snapToGrid w:val="0"/>
        <w:ind w:firstLine="480"/>
        <w:jc w:val="left"/>
        <w:rPr>
          <w:rFonts w:hint="eastAsia" w:ascii="宋体" w:hAnsi="宋体" w:cs="宋体"/>
          <w:color w:val="000000"/>
          <w:szCs w:val="24"/>
        </w:rPr>
      </w:pPr>
      <w:r>
        <w:rPr>
          <w:rFonts w:hint="eastAsia" w:ascii="宋体" w:hAnsi="宋体" w:cs="宋体"/>
          <w:color w:val="000000"/>
          <w:szCs w:val="24"/>
        </w:rPr>
        <w:t>3.投标人须知</w:t>
      </w:r>
    </w:p>
    <w:p>
      <w:pPr>
        <w:snapToGrid w:val="0"/>
        <w:ind w:firstLine="480"/>
        <w:jc w:val="left"/>
        <w:rPr>
          <w:rFonts w:hint="eastAsia" w:ascii="宋体" w:hAnsi="宋体" w:cs="宋体"/>
          <w:color w:val="000000"/>
          <w:szCs w:val="24"/>
        </w:rPr>
      </w:pPr>
      <w:r>
        <w:rPr>
          <w:rFonts w:hint="eastAsia" w:ascii="宋体" w:hAnsi="宋体" w:cs="宋体"/>
          <w:color w:val="000000"/>
          <w:szCs w:val="24"/>
        </w:rPr>
        <w:t>4.评标办法及标准</w:t>
      </w:r>
    </w:p>
    <w:p>
      <w:pPr>
        <w:snapToGrid w:val="0"/>
        <w:ind w:firstLine="480"/>
        <w:jc w:val="left"/>
        <w:rPr>
          <w:rFonts w:hint="eastAsia" w:ascii="宋体" w:hAnsi="宋体" w:cs="宋体"/>
          <w:color w:val="000000"/>
          <w:szCs w:val="24"/>
        </w:rPr>
      </w:pPr>
      <w:r>
        <w:rPr>
          <w:rFonts w:hint="eastAsia" w:ascii="宋体" w:hAnsi="宋体" w:cs="宋体"/>
          <w:color w:val="000000"/>
          <w:szCs w:val="24"/>
        </w:rPr>
        <w:t>5.合同主要条款</w:t>
      </w:r>
    </w:p>
    <w:p>
      <w:pPr>
        <w:snapToGrid w:val="0"/>
        <w:ind w:firstLine="480"/>
        <w:jc w:val="left"/>
        <w:rPr>
          <w:rFonts w:hint="eastAsia" w:ascii="宋体" w:hAnsi="宋体" w:cs="宋体"/>
          <w:color w:val="000000"/>
          <w:szCs w:val="24"/>
        </w:rPr>
      </w:pPr>
      <w:r>
        <w:rPr>
          <w:rFonts w:hint="eastAsia" w:ascii="宋体" w:hAnsi="宋体" w:cs="宋体"/>
          <w:color w:val="000000"/>
          <w:szCs w:val="24"/>
        </w:rPr>
        <w:t>6.投标文件格式</w:t>
      </w:r>
    </w:p>
    <w:p>
      <w:pPr>
        <w:snapToGrid w:val="0"/>
        <w:ind w:firstLine="480"/>
        <w:jc w:val="left"/>
        <w:rPr>
          <w:rFonts w:hint="eastAsia"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rPr>
          <w:rFonts w:ascii="宋体" w:hAnsi="宋体" w:cs="宋体"/>
          <w:szCs w:val="24"/>
        </w:rPr>
        <w:fldChar w:fldCharType="begin"/>
      </w:r>
      <w:r>
        <w:rPr>
          <w:rFonts w:ascii="宋体" w:hAnsi="宋体" w:cs="宋体"/>
          <w:szCs w:val="24"/>
        </w:rPr>
        <w:instrText xml:space="preserve"> HYPERLINK "http://zfcg.czt.zj.gov.cn/" </w:instrText>
      </w:r>
      <w:r>
        <w:rPr>
          <w:rFonts w:ascii="宋体" w:hAnsi="宋体" w:cs="宋体"/>
          <w:szCs w:val="24"/>
        </w:rPr>
        <w:fldChar w:fldCharType="separate"/>
      </w:r>
      <w:r>
        <w:rPr>
          <w:rStyle w:val="41"/>
          <w:rFonts w:ascii="宋体" w:hAnsi="宋体" w:cs="宋体"/>
          <w:szCs w:val="24"/>
        </w:rPr>
        <w:t>http://zfcg.czt.zj.gov.cn/</w:t>
      </w:r>
      <w:r>
        <w:rPr>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ind w:firstLine="482"/>
        <w:rPr>
          <w:rFonts w:hint="eastAsia" w:ascii="宋体" w:hAnsi="宋体" w:cs="宋体"/>
          <w:b/>
          <w:bCs/>
          <w:color w:val="000000"/>
        </w:rPr>
      </w:pPr>
      <w:r>
        <w:rPr>
          <w:rFonts w:hint="eastAsia" w:ascii="宋体" w:hAnsi="宋体" w:cs="宋体"/>
          <w:b/>
          <w:bCs/>
          <w:color w:val="000000"/>
        </w:rPr>
        <w:t>（二）投标人的风险</w:t>
      </w:r>
    </w:p>
    <w:p>
      <w:pPr>
        <w:snapToGrid w:val="0"/>
        <w:ind w:firstLine="480"/>
        <w:rPr>
          <w:rFonts w:hint="eastAsia"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ind w:left="0" w:firstLine="562"/>
        <w:jc w:val="both"/>
        <w:rPr>
          <w:rFonts w:hint="eastAsia"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ind w:firstLine="480"/>
        <w:rPr>
          <w:rFonts w:hint="eastAsia"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ind w:firstLine="480"/>
        <w:rPr>
          <w:rFonts w:hint="eastAsia"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ind w:firstLine="480"/>
        <w:rPr>
          <w:rFonts w:hint="eastAsia"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ind w:firstLine="480"/>
        <w:rPr>
          <w:rFonts w:hint="eastAsia"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5"/>
        <w:spacing w:before="0" w:after="0" w:line="360" w:lineRule="auto"/>
        <w:ind w:firstLine="643"/>
        <w:jc w:val="center"/>
        <w:rPr>
          <w:rFonts w:hint="eastAsia" w:ascii="宋体" w:hAnsi="宋体" w:cs="宋体"/>
        </w:rPr>
      </w:pPr>
      <w:r>
        <w:rPr>
          <w:rFonts w:hint="eastAsia" w:ascii="宋体" w:hAnsi="宋体" w:cs="宋体"/>
        </w:rPr>
        <w:t xml:space="preserve"> </w:t>
      </w:r>
      <w:bookmarkStart w:id="47" w:name="_Toc4260"/>
      <w:r>
        <w:rPr>
          <w:rFonts w:hint="eastAsia" w:ascii="宋体" w:hAnsi="宋体" w:cs="宋体"/>
        </w:rPr>
        <w:t>四、投标文件的编制</w:t>
      </w:r>
      <w:bookmarkEnd w:id="47"/>
    </w:p>
    <w:p>
      <w:pPr>
        <w:snapToGrid w:val="0"/>
        <w:ind w:firstLine="482"/>
        <w:jc w:val="left"/>
        <w:rPr>
          <w:rFonts w:hint="eastAsia"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ind w:firstLine="482"/>
        <w:rPr>
          <w:rFonts w:hint="eastAsia"/>
          <w:b/>
        </w:rPr>
      </w:pPr>
      <w:r>
        <w:rPr>
          <w:rFonts w:hint="eastAsia"/>
          <w:b/>
        </w:rPr>
        <w:t>在电子投标文件中所有需要加盖公章的均采用CA签章。</w:t>
      </w:r>
    </w:p>
    <w:p>
      <w:pPr>
        <w:snapToGrid w:val="0"/>
        <w:ind w:firstLine="482"/>
        <w:rPr>
          <w:rFonts w:hint="eastAsia" w:ascii="宋体" w:hAnsi="宋体" w:cs="宋体"/>
          <w:b/>
          <w:bCs/>
          <w:color w:val="000000"/>
        </w:rPr>
      </w:pPr>
      <w:r>
        <w:rPr>
          <w:rFonts w:hint="eastAsia" w:ascii="宋体" w:hAnsi="宋体" w:cs="宋体"/>
          <w:b/>
          <w:bCs/>
          <w:color w:val="000000"/>
        </w:rPr>
        <w:t>（一）投标文件的组成</w:t>
      </w:r>
    </w:p>
    <w:p>
      <w:pPr>
        <w:snapToGrid w:val="0"/>
        <w:ind w:firstLine="480"/>
        <w:jc w:val="left"/>
        <w:rPr>
          <w:rFonts w:hint="eastAsia" w:ascii="宋体" w:hAnsi="宋体"/>
        </w:rPr>
      </w:pPr>
      <w:r>
        <w:rPr>
          <w:rFonts w:hint="eastAsia" w:ascii="宋体" w:hAnsi="宋体"/>
        </w:rPr>
        <w:t>投标文件由资格文件、资信商务及技术文件、报价文件三部分组成。</w:t>
      </w:r>
    </w:p>
    <w:p>
      <w:pPr>
        <w:numPr>
          <w:ilvl w:val="0"/>
          <w:numId w:val="21"/>
        </w:numPr>
        <w:adjustRightInd w:val="0"/>
        <w:snapToGrid w:val="0"/>
        <w:ind w:left="0" w:firstLine="482"/>
        <w:jc w:val="left"/>
        <w:rPr>
          <w:rFonts w:ascii="宋体" w:hAnsi="宋体"/>
          <w:b/>
          <w:color w:val="FF0000"/>
        </w:rPr>
      </w:pPr>
      <w:r>
        <w:rPr>
          <w:rFonts w:hint="eastAsia" w:ascii="宋体" w:hAnsi="宋体"/>
          <w:b/>
          <w:color w:val="FF0000"/>
          <w:lang w:val="en-US" w:eastAsia="zh-CN"/>
        </w:rPr>
        <w:t>资格文件</w:t>
      </w:r>
    </w:p>
    <w:p>
      <w:pPr>
        <w:numPr>
          <w:ilvl w:val="0"/>
          <w:numId w:val="22"/>
        </w:numPr>
        <w:tabs>
          <w:tab w:val="left" w:pos="1418"/>
        </w:tabs>
        <w:adjustRightInd w:val="0"/>
        <w:snapToGrid w:val="0"/>
        <w:spacing w:line="360" w:lineRule="auto"/>
        <w:ind w:firstLine="480" w:firstLineChars="200"/>
        <w:jc w:val="left"/>
        <w:rPr>
          <w:rFonts w:ascii="宋体" w:hAnsi="宋体"/>
          <w:b/>
          <w:color w:val="FF0000"/>
        </w:rPr>
      </w:pPr>
      <w:r>
        <w:rPr>
          <w:rFonts w:hint="eastAsia" w:ascii="宋体" w:hAnsi="宋体" w:cs="宋体"/>
          <w:szCs w:val="24"/>
          <w:lang w:val="en-US" w:eastAsia="zh-CN"/>
        </w:rPr>
        <w:t xml:space="preserve"> </w:t>
      </w:r>
      <w:r>
        <w:rPr>
          <w:rFonts w:hint="eastAsia" w:ascii="宋体" w:hAnsi="宋体" w:cs="宋体"/>
          <w:szCs w:val="24"/>
        </w:rPr>
        <w:t>符合合格投标人资格要求的证明材料（格式见第六章）</w:t>
      </w:r>
    </w:p>
    <w:p>
      <w:pPr>
        <w:numPr>
          <w:ilvl w:val="0"/>
          <w:numId w:val="21"/>
        </w:numPr>
        <w:adjustRightInd w:val="0"/>
        <w:snapToGrid w:val="0"/>
        <w:ind w:left="0" w:firstLine="482"/>
        <w:jc w:val="left"/>
        <w:rPr>
          <w:rFonts w:ascii="宋体" w:hAnsi="宋体"/>
          <w:b/>
          <w:color w:val="FF0000"/>
        </w:rPr>
      </w:pPr>
      <w:r>
        <w:rPr>
          <w:rFonts w:hint="eastAsia" w:ascii="宋体" w:hAnsi="宋体"/>
          <w:b/>
          <w:color w:val="FF0000"/>
        </w:rPr>
        <w:t>资信商务及技术文件</w:t>
      </w:r>
    </w:p>
    <w:p>
      <w:pPr>
        <w:numPr>
          <w:ilvl w:val="0"/>
          <w:numId w:val="23"/>
        </w:numPr>
        <w:adjustRightInd w:val="0"/>
        <w:snapToGrid w:val="0"/>
        <w:ind w:left="0" w:firstLine="480"/>
        <w:jc w:val="left"/>
        <w:rPr>
          <w:rFonts w:ascii="宋体" w:hAnsi="宋体"/>
          <w:color w:val="FF0000"/>
        </w:rPr>
      </w:pPr>
      <w:r>
        <w:rPr>
          <w:rFonts w:hint="eastAsia" w:ascii="宋体" w:hAnsi="宋体"/>
          <w:color w:val="FF0000"/>
        </w:rPr>
        <w:t>资信商务及技术自评表</w:t>
      </w:r>
    </w:p>
    <w:p>
      <w:pPr>
        <w:numPr>
          <w:ilvl w:val="0"/>
          <w:numId w:val="23"/>
        </w:numPr>
        <w:adjustRightInd w:val="0"/>
        <w:snapToGrid w:val="0"/>
        <w:ind w:left="0" w:firstLine="480"/>
        <w:jc w:val="left"/>
        <w:rPr>
          <w:rFonts w:ascii="宋体" w:hAnsi="宋体"/>
          <w:color w:val="FF0000"/>
        </w:rPr>
      </w:pPr>
      <w:r>
        <w:rPr>
          <w:rFonts w:hint="eastAsia" w:ascii="宋体" w:hAnsi="宋体"/>
          <w:color w:val="FF0000"/>
        </w:rPr>
        <w:t>投标声明书</w:t>
      </w:r>
    </w:p>
    <w:p>
      <w:pPr>
        <w:numPr>
          <w:ilvl w:val="0"/>
          <w:numId w:val="23"/>
        </w:numPr>
        <w:adjustRightInd w:val="0"/>
        <w:snapToGrid w:val="0"/>
        <w:ind w:left="0" w:firstLine="480"/>
        <w:jc w:val="left"/>
        <w:rPr>
          <w:rFonts w:ascii="宋体" w:hAnsi="宋体"/>
          <w:color w:val="FF0000"/>
        </w:rPr>
      </w:pPr>
      <w:r>
        <w:rPr>
          <w:rFonts w:ascii="宋体" w:hAnsi="宋体"/>
          <w:color w:val="FF0000"/>
        </w:rPr>
        <w:t>法定代表人授权委托书</w:t>
      </w:r>
    </w:p>
    <w:p>
      <w:pPr>
        <w:numPr>
          <w:ilvl w:val="0"/>
          <w:numId w:val="23"/>
        </w:numPr>
        <w:adjustRightInd w:val="0"/>
        <w:snapToGrid w:val="0"/>
        <w:ind w:left="0" w:firstLine="480"/>
        <w:jc w:val="left"/>
        <w:rPr>
          <w:rFonts w:ascii="宋体" w:hAnsi="宋体"/>
          <w:color w:val="FF0000"/>
        </w:rPr>
      </w:pPr>
      <w:r>
        <w:rPr>
          <w:rFonts w:hint="eastAsia" w:ascii="宋体" w:hAnsi="宋体"/>
          <w:color w:val="FF0000"/>
        </w:rPr>
        <w:t>诚信承诺书</w:t>
      </w:r>
    </w:p>
    <w:p>
      <w:pPr>
        <w:numPr>
          <w:ilvl w:val="0"/>
          <w:numId w:val="23"/>
        </w:numPr>
        <w:adjustRightInd w:val="0"/>
        <w:snapToGrid w:val="0"/>
        <w:ind w:left="0" w:firstLine="480"/>
        <w:jc w:val="left"/>
        <w:rPr>
          <w:rFonts w:ascii="宋体" w:hAnsi="宋体"/>
          <w:color w:val="FF0000"/>
        </w:rPr>
      </w:pPr>
      <w:r>
        <w:rPr>
          <w:rFonts w:hint="eastAsia" w:ascii="宋体" w:hAnsi="宋体"/>
          <w:color w:val="FF0000"/>
        </w:rPr>
        <w:t>投标人情况介绍</w:t>
      </w:r>
    </w:p>
    <w:p>
      <w:pPr>
        <w:numPr>
          <w:ilvl w:val="0"/>
          <w:numId w:val="23"/>
        </w:numPr>
        <w:adjustRightInd w:val="0"/>
        <w:snapToGrid w:val="0"/>
        <w:ind w:left="0" w:firstLine="480"/>
        <w:jc w:val="left"/>
        <w:rPr>
          <w:rFonts w:hint="eastAsia" w:ascii="宋体" w:hAnsi="宋体"/>
          <w:color w:val="FF0000"/>
        </w:rPr>
      </w:pPr>
      <w:r>
        <w:rPr>
          <w:rFonts w:hint="eastAsia" w:ascii="宋体" w:hAnsi="宋体"/>
          <w:color w:val="FF0000"/>
        </w:rPr>
        <w:t>投标人实力（包括但不仅限于评标办法中涉及的内容）</w:t>
      </w:r>
    </w:p>
    <w:p>
      <w:pPr>
        <w:numPr>
          <w:ilvl w:val="0"/>
          <w:numId w:val="23"/>
        </w:numPr>
        <w:tabs>
          <w:tab w:val="left" w:pos="284"/>
          <w:tab w:val="left" w:pos="851"/>
        </w:tabs>
        <w:adjustRightInd w:val="0"/>
        <w:snapToGrid w:val="0"/>
        <w:ind w:left="0" w:firstLine="480"/>
        <w:jc w:val="left"/>
        <w:rPr>
          <w:rFonts w:ascii="宋体" w:hAnsi="宋体"/>
          <w:color w:val="FF0000"/>
        </w:rPr>
      </w:pPr>
      <w:r>
        <w:rPr>
          <w:rFonts w:hint="eastAsia" w:ascii="宋体" w:hAnsi="宋体"/>
          <w:color w:val="FF0000"/>
        </w:rPr>
        <w:t>成功案例业绩一览表</w:t>
      </w:r>
    </w:p>
    <w:p>
      <w:pPr>
        <w:numPr>
          <w:ilvl w:val="0"/>
          <w:numId w:val="23"/>
        </w:numPr>
        <w:adjustRightInd w:val="0"/>
        <w:snapToGrid w:val="0"/>
        <w:ind w:left="0" w:firstLine="480"/>
        <w:jc w:val="left"/>
        <w:rPr>
          <w:rFonts w:ascii="宋体" w:hAnsi="宋体"/>
          <w:color w:val="FF0000"/>
        </w:rPr>
      </w:pPr>
      <w:r>
        <w:rPr>
          <w:rFonts w:hint="eastAsia" w:ascii="宋体" w:hAnsi="宋体"/>
          <w:color w:val="FF0000"/>
        </w:rPr>
        <w:t>商务响应表</w:t>
      </w:r>
    </w:p>
    <w:p>
      <w:pPr>
        <w:numPr>
          <w:ilvl w:val="0"/>
          <w:numId w:val="23"/>
        </w:numPr>
        <w:tabs>
          <w:tab w:val="left" w:pos="284"/>
          <w:tab w:val="left" w:pos="851"/>
        </w:tabs>
        <w:adjustRightInd w:val="0"/>
        <w:snapToGrid w:val="0"/>
        <w:ind w:left="0" w:firstLine="480"/>
        <w:jc w:val="left"/>
        <w:rPr>
          <w:rFonts w:ascii="宋体" w:hAnsi="宋体"/>
          <w:color w:val="FF0000"/>
        </w:rPr>
      </w:pPr>
      <w:r>
        <w:rPr>
          <w:rFonts w:hint="eastAsia" w:ascii="宋体" w:hAnsi="宋体"/>
          <w:color w:val="FF0000"/>
        </w:rPr>
        <w:t>项目实施方案（包括但不仅限于评标办法中涉及的内容）</w:t>
      </w:r>
    </w:p>
    <w:p>
      <w:pPr>
        <w:numPr>
          <w:ilvl w:val="0"/>
          <w:numId w:val="23"/>
        </w:numPr>
        <w:tabs>
          <w:tab w:val="left" w:pos="284"/>
          <w:tab w:val="left" w:pos="851"/>
        </w:tabs>
        <w:adjustRightInd w:val="0"/>
        <w:snapToGrid w:val="0"/>
        <w:ind w:left="0" w:firstLine="480"/>
        <w:jc w:val="left"/>
        <w:rPr>
          <w:rFonts w:ascii="宋体" w:hAnsi="宋体"/>
          <w:color w:val="FF0000"/>
        </w:rPr>
      </w:pPr>
      <w:r>
        <w:rPr>
          <w:rFonts w:hint="eastAsia" w:ascii="宋体" w:hAnsi="宋体"/>
          <w:color w:val="FF0000"/>
        </w:rPr>
        <w:t>项目实施人员一览表</w:t>
      </w:r>
    </w:p>
    <w:p>
      <w:pPr>
        <w:numPr>
          <w:ilvl w:val="0"/>
          <w:numId w:val="23"/>
        </w:numPr>
        <w:tabs>
          <w:tab w:val="left" w:pos="284"/>
          <w:tab w:val="left" w:pos="851"/>
        </w:tabs>
        <w:adjustRightInd w:val="0"/>
        <w:snapToGrid w:val="0"/>
        <w:ind w:left="0" w:firstLine="480"/>
        <w:jc w:val="left"/>
        <w:rPr>
          <w:rFonts w:hint="eastAsia" w:ascii="宋体" w:hAnsi="宋体"/>
          <w:color w:val="FF0000"/>
        </w:rPr>
      </w:pPr>
      <w:r>
        <w:rPr>
          <w:rFonts w:hint="eastAsia" w:ascii="宋体" w:hAnsi="宋体"/>
          <w:color w:val="FF0000"/>
        </w:rPr>
        <w:t>承诺函</w:t>
      </w:r>
    </w:p>
    <w:p>
      <w:pPr>
        <w:numPr>
          <w:ilvl w:val="0"/>
          <w:numId w:val="23"/>
        </w:numPr>
        <w:tabs>
          <w:tab w:val="left" w:pos="284"/>
          <w:tab w:val="left" w:pos="851"/>
        </w:tabs>
        <w:adjustRightInd w:val="0"/>
        <w:snapToGrid w:val="0"/>
        <w:ind w:left="0" w:firstLine="480"/>
        <w:jc w:val="left"/>
        <w:rPr>
          <w:rFonts w:ascii="宋体" w:hAnsi="宋体"/>
          <w:color w:val="FF0000"/>
        </w:rPr>
      </w:pPr>
      <w:r>
        <w:rPr>
          <w:rFonts w:hint="eastAsia" w:ascii="宋体" w:hAnsi="宋体"/>
          <w:color w:val="FF0000"/>
        </w:rPr>
        <w:t>投标人需要说明的其他内容（未尽事宜可按评分细则部分制作）</w:t>
      </w:r>
    </w:p>
    <w:p>
      <w:pPr>
        <w:numPr>
          <w:ilvl w:val="0"/>
          <w:numId w:val="21"/>
        </w:numPr>
        <w:adjustRightInd w:val="0"/>
        <w:snapToGrid w:val="0"/>
        <w:ind w:left="0" w:firstLine="482"/>
        <w:jc w:val="left"/>
        <w:rPr>
          <w:rFonts w:ascii="宋体" w:hAnsi="宋体"/>
          <w:b/>
          <w:color w:val="FF0000"/>
        </w:rPr>
      </w:pPr>
      <w:r>
        <w:rPr>
          <w:rFonts w:hint="eastAsia" w:ascii="宋体" w:hAnsi="宋体"/>
          <w:b/>
          <w:color w:val="FF0000"/>
        </w:rPr>
        <w:t>报价文件</w:t>
      </w:r>
    </w:p>
    <w:p>
      <w:pPr>
        <w:numPr>
          <w:ilvl w:val="0"/>
          <w:numId w:val="24"/>
        </w:numPr>
        <w:tabs>
          <w:tab w:val="left" w:pos="851"/>
          <w:tab w:val="left" w:pos="1134"/>
        </w:tabs>
        <w:adjustRightInd w:val="0"/>
        <w:snapToGrid w:val="0"/>
        <w:ind w:left="0" w:firstLine="480"/>
        <w:jc w:val="left"/>
        <w:rPr>
          <w:rFonts w:ascii="宋体" w:hAnsi="宋体"/>
          <w:color w:val="FF0000"/>
        </w:rPr>
      </w:pPr>
      <w:r>
        <w:rPr>
          <w:rFonts w:hint="eastAsia" w:ascii="宋体" w:hAnsi="宋体"/>
          <w:color w:val="FF0000"/>
        </w:rPr>
        <w:t xml:space="preserve">投标函； </w:t>
      </w:r>
    </w:p>
    <w:p>
      <w:pPr>
        <w:numPr>
          <w:ilvl w:val="0"/>
          <w:numId w:val="24"/>
        </w:numPr>
        <w:tabs>
          <w:tab w:val="left" w:pos="851"/>
          <w:tab w:val="left" w:pos="1134"/>
        </w:tabs>
        <w:adjustRightInd w:val="0"/>
        <w:snapToGrid w:val="0"/>
        <w:ind w:left="0" w:firstLine="480"/>
        <w:jc w:val="left"/>
        <w:rPr>
          <w:rFonts w:ascii="宋体" w:hAnsi="宋体"/>
          <w:color w:val="FF0000"/>
        </w:rPr>
      </w:pPr>
      <w:r>
        <w:rPr>
          <w:rFonts w:hint="eastAsia" w:ascii="宋体" w:hAnsi="宋体"/>
          <w:color w:val="FF0000"/>
        </w:rPr>
        <w:t xml:space="preserve">开标一览表； </w:t>
      </w:r>
    </w:p>
    <w:p>
      <w:pPr>
        <w:numPr>
          <w:ilvl w:val="0"/>
          <w:numId w:val="24"/>
        </w:numPr>
        <w:tabs>
          <w:tab w:val="left" w:pos="851"/>
          <w:tab w:val="left" w:pos="1134"/>
        </w:tabs>
        <w:adjustRightInd w:val="0"/>
        <w:snapToGrid w:val="0"/>
        <w:ind w:left="0" w:firstLine="480"/>
        <w:jc w:val="left"/>
        <w:rPr>
          <w:rFonts w:ascii="宋体" w:hAnsi="宋体"/>
          <w:color w:val="FF0000"/>
        </w:rPr>
      </w:pPr>
      <w:r>
        <w:rPr>
          <w:rFonts w:hint="eastAsia" w:ascii="宋体" w:hAnsi="宋体"/>
          <w:color w:val="FF0000"/>
        </w:rPr>
        <w:t>投标报价明细表；</w:t>
      </w:r>
    </w:p>
    <w:p>
      <w:pPr>
        <w:numPr>
          <w:ilvl w:val="0"/>
          <w:numId w:val="24"/>
        </w:numPr>
        <w:tabs>
          <w:tab w:val="left" w:pos="851"/>
          <w:tab w:val="left" w:pos="1134"/>
        </w:tabs>
        <w:adjustRightInd w:val="0"/>
        <w:snapToGrid w:val="0"/>
        <w:ind w:left="0" w:firstLine="480"/>
        <w:jc w:val="left"/>
        <w:rPr>
          <w:rFonts w:hint="eastAsia" w:ascii="宋体" w:hAnsi="宋体"/>
          <w:color w:val="FF0000"/>
        </w:rPr>
      </w:pPr>
      <w:r>
        <w:rPr>
          <w:rFonts w:hint="eastAsia" w:ascii="宋体" w:hAnsi="宋体"/>
          <w:color w:val="FF0000"/>
        </w:rPr>
        <w:t>投标人针对报价需要说明的其他文件和说明。</w:t>
      </w:r>
    </w:p>
    <w:p>
      <w:pPr>
        <w:snapToGrid w:val="0"/>
        <w:ind w:firstLine="482"/>
        <w:rPr>
          <w:rFonts w:hint="eastAsia" w:ascii="宋体" w:hAnsi="宋体" w:cs="宋体"/>
          <w:b/>
          <w:bCs/>
        </w:rPr>
      </w:pPr>
      <w:r>
        <w:rPr>
          <w:rFonts w:hint="eastAsia" w:ascii="宋体" w:hAnsi="宋体" w:cs="宋体"/>
          <w:b/>
          <w:bCs/>
        </w:rPr>
        <w:t>（二）投标文件的语言及计量</w:t>
      </w:r>
    </w:p>
    <w:p>
      <w:pPr>
        <w:snapToGrid w:val="0"/>
        <w:ind w:firstLine="480"/>
        <w:rPr>
          <w:rFonts w:hint="eastAsia"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ind w:firstLine="480"/>
        <w:rPr>
          <w:rFonts w:hint="eastAsia"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ind w:firstLine="482"/>
        <w:rPr>
          <w:rFonts w:hint="eastAsia" w:ascii="宋体" w:hAnsi="宋体" w:cs="宋体"/>
          <w:b/>
          <w:bCs/>
        </w:rPr>
      </w:pPr>
      <w:r>
        <w:rPr>
          <w:rFonts w:hint="eastAsia" w:ascii="宋体" w:hAnsi="宋体" w:cs="宋体"/>
          <w:b/>
          <w:bCs/>
        </w:rPr>
        <w:t>（三）投标报价</w:t>
      </w:r>
    </w:p>
    <w:p>
      <w:pPr>
        <w:adjustRightInd w:val="0"/>
        <w:snapToGrid w:val="0"/>
        <w:ind w:firstLine="480"/>
        <w:rPr>
          <w:rFonts w:hint="eastAsia"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ind w:firstLine="480"/>
        <w:rPr>
          <w:rFonts w:hint="eastAsia"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w:t>
      </w:r>
      <w:r>
        <w:rPr>
          <w:rFonts w:hint="eastAsia" w:ascii="宋体" w:hAnsi="宋体" w:cs="宋体"/>
          <w:highlight w:val="none"/>
        </w:rPr>
        <w:t>需</w:t>
      </w:r>
      <w:r>
        <w:rPr>
          <w:rFonts w:hint="eastAsia" w:ascii="宋体" w:hAnsi="宋体" w:cs="宋体"/>
          <w:highlight w:val="none"/>
          <w:lang w:eastAsia="zh-CN"/>
        </w:rPr>
        <w:t>人员工资、奖金、夜餐费、各种社会保险、食宿与交通、招标代理费、管理费、税金、利润等全部费用并承担一切风险责任</w:t>
      </w:r>
      <w:r>
        <w:rPr>
          <w:rFonts w:hint="eastAsia" w:ascii="宋体" w:hAnsi="宋体" w:cs="宋体"/>
          <w:bCs/>
          <w:szCs w:val="24"/>
          <w:highlight w:val="none"/>
        </w:rPr>
        <w:t>。</w:t>
      </w:r>
    </w:p>
    <w:p>
      <w:pPr>
        <w:adjustRightInd w:val="0"/>
        <w:snapToGrid w:val="0"/>
        <w:ind w:firstLine="480"/>
        <w:rPr>
          <w:rFonts w:hint="eastAsia"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7"/>
        <w:widowControl w:val="0"/>
        <w:snapToGrid w:val="0"/>
        <w:spacing w:afterLines="0"/>
        <w:ind w:left="0" w:firstLine="562"/>
        <w:jc w:val="both"/>
        <w:rPr>
          <w:rFonts w:hint="eastAsia" w:ascii="宋体" w:hAnsi="宋体" w:cs="宋体"/>
          <w:b/>
          <w:bCs/>
          <w:sz w:val="28"/>
          <w:szCs w:val="28"/>
        </w:rPr>
      </w:pPr>
      <w:r>
        <w:rPr>
          <w:rFonts w:hint="eastAsia" w:ascii="宋体" w:hAnsi="宋体" w:cs="宋体"/>
          <w:b/>
          <w:bCs/>
          <w:sz w:val="28"/>
          <w:szCs w:val="28"/>
        </w:rPr>
        <w:t>（四）投标文件的有效期</w:t>
      </w:r>
    </w:p>
    <w:p>
      <w:pPr>
        <w:snapToGrid w:val="0"/>
        <w:ind w:firstLine="480"/>
        <w:rPr>
          <w:rFonts w:hint="eastAsia"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ind w:firstLine="480"/>
        <w:rPr>
          <w:rFonts w:hint="eastAsia"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ind w:firstLine="480"/>
        <w:rPr>
          <w:rFonts w:hint="eastAsia"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ind w:firstLine="480"/>
        <w:rPr>
          <w:rFonts w:hint="eastAsia"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ind w:left="0" w:firstLine="562"/>
        <w:jc w:val="both"/>
        <w:rPr>
          <w:rFonts w:hint="eastAsia" w:ascii="宋体" w:hAnsi="宋体" w:cs="宋体"/>
          <w:b/>
          <w:bCs/>
          <w:sz w:val="28"/>
          <w:szCs w:val="28"/>
        </w:rPr>
      </w:pPr>
      <w:r>
        <w:rPr>
          <w:rFonts w:hint="eastAsia" w:ascii="宋体" w:hAnsi="宋体" w:cs="宋体"/>
          <w:b/>
          <w:bCs/>
          <w:sz w:val="28"/>
          <w:szCs w:val="28"/>
        </w:rPr>
        <w:t>（五）投标文件的递交</w:t>
      </w:r>
    </w:p>
    <w:p>
      <w:pPr>
        <w:keepNext w:val="0"/>
        <w:keepLines w:val="0"/>
        <w:pageBreakBefore w:val="0"/>
        <w:widowControl w:val="0"/>
        <w:kinsoku/>
        <w:wordWrap/>
        <w:overflowPunct/>
        <w:topLinePunct w:val="0"/>
        <w:autoSpaceDE/>
        <w:autoSpaceDN/>
        <w:bidi w:val="0"/>
        <w:snapToGrid w:val="0"/>
        <w:spacing w:before="120" w:beforeLines="50"/>
        <w:ind w:firstLine="472" w:firstLineChars="196"/>
        <w:jc w:val="left"/>
        <w:textAlignment w:val="auto"/>
        <w:outlineLvl w:val="9"/>
        <w:rPr>
          <w:rFonts w:ascii="宋体" w:hAnsi="宋体"/>
          <w:b/>
        </w:rPr>
      </w:pPr>
      <w:r>
        <w:rPr>
          <w:rFonts w:hint="eastAsia" w:ascii="宋体" w:hAnsi="宋体"/>
          <w:b/>
        </w:rPr>
        <w:t>电子投标</w:t>
      </w:r>
      <w:r>
        <w:rPr>
          <w:rFonts w:ascii="宋体" w:hAnsi="宋体"/>
          <w:b/>
        </w:rPr>
        <w:t>文件</w:t>
      </w:r>
    </w:p>
    <w:p>
      <w:pPr>
        <w:keepNext w:val="0"/>
        <w:keepLines w:val="0"/>
        <w:pageBreakBefore w:val="0"/>
        <w:widowControl w:val="0"/>
        <w:kinsoku/>
        <w:wordWrap/>
        <w:overflowPunct/>
        <w:topLinePunct w:val="0"/>
        <w:autoSpaceDE/>
        <w:autoSpaceDN/>
        <w:bidi w:val="0"/>
        <w:snapToGrid w:val="0"/>
        <w:ind w:firstLine="470" w:firstLineChars="196"/>
        <w:jc w:val="left"/>
        <w:textAlignment w:val="auto"/>
        <w:outlineLvl w:val="9"/>
        <w:rPr>
          <w:rFonts w:hint="eastAsia" w:ascii="宋体" w:hAnsi="宋体"/>
          <w:kern w:val="0"/>
        </w:rPr>
      </w:pPr>
      <w:r>
        <w:rPr>
          <w:rFonts w:hint="eastAsia" w:ascii="宋体" w:hAnsi="宋体"/>
          <w:kern w:val="0"/>
        </w:rPr>
        <w:t>电子投标文件按政采云平台供应商电子招投标操作指南（网址：</w:t>
      </w:r>
      <w:r>
        <w:rPr>
          <w:rFonts w:hint="eastAsia" w:ascii="宋体" w:hAnsi="宋体"/>
          <w:kern w:val="0"/>
        </w:rPr>
        <w:fldChar w:fldCharType="begin"/>
      </w:r>
      <w:r>
        <w:rPr>
          <w:rFonts w:hint="eastAsia" w:ascii="宋体" w:hAnsi="宋体"/>
          <w:kern w:val="0"/>
        </w:rPr>
        <w:instrText xml:space="preserve"> HYPERLINK "https://help.zcygov.cn/web/site_2/2018/12-28/2573.html）及本招标文件规定的格式和顺序编制电子投标文件并进行关联定位。" </w:instrText>
      </w:r>
      <w:r>
        <w:rPr>
          <w:rFonts w:hint="eastAsia" w:ascii="宋体" w:hAnsi="宋体"/>
          <w:kern w:val="0"/>
        </w:rPr>
        <w:fldChar w:fldCharType="separate"/>
      </w:r>
      <w:r>
        <w:rPr>
          <w:rFonts w:hint="eastAsia" w:ascii="宋体" w:hAnsi="宋体" w:cs="宋体"/>
          <w:kern w:val="0"/>
          <w:szCs w:val="22"/>
        </w:rPr>
        <w:fldChar w:fldCharType="begin"/>
      </w:r>
      <w:r>
        <w:rPr>
          <w:rStyle w:val="41"/>
          <w:rFonts w:hint="eastAsia" w:ascii="宋体" w:hAnsi="宋体" w:cs="宋体"/>
          <w:color w:val="auto"/>
          <w:kern w:val="0"/>
          <w:szCs w:val="22"/>
        </w:rPr>
        <w:instrText xml:space="preserve"> HYPERLINK "https://service.zcygov.cn/" \l "/knowledges/CW1EtGwBFdiHxlNd6I3m/6IMVAG0BFdiHxlNdQ8Na" </w:instrText>
      </w:r>
      <w:r>
        <w:rPr>
          <w:rFonts w:hint="eastAsia" w:ascii="宋体" w:hAnsi="宋体" w:cs="宋体"/>
          <w:kern w:val="0"/>
          <w:szCs w:val="22"/>
        </w:rPr>
        <w:fldChar w:fldCharType="separate"/>
      </w:r>
      <w:r>
        <w:rPr>
          <w:rStyle w:val="41"/>
          <w:rFonts w:hint="eastAsia" w:ascii="宋体" w:hAnsi="宋体" w:cs="宋体"/>
          <w:color w:val="auto"/>
          <w:kern w:val="0"/>
          <w:szCs w:val="22"/>
        </w:rPr>
        <w:t>https://service.zcygov.cn/#/knowledges/CW1EtGwBFdiHxlNd6I3m/6IMVAG0BFdiHxlNdQ8Na</w:t>
      </w:r>
      <w:r>
        <w:rPr>
          <w:rFonts w:hint="eastAsia" w:ascii="宋体" w:hAnsi="宋体" w:cs="宋体"/>
          <w:kern w:val="0"/>
          <w:szCs w:val="22"/>
        </w:rPr>
        <w:fldChar w:fldCharType="end"/>
      </w:r>
      <w:r>
        <w:rPr>
          <w:rStyle w:val="41"/>
          <w:rFonts w:hint="eastAsia" w:ascii="宋体" w:hAnsi="宋体"/>
          <w:color w:val="auto"/>
          <w:kern w:val="0"/>
        </w:rPr>
        <w:t>）及本招标文件规定的格式和顺序编制电子投标文件并进行关联定位。</w:t>
      </w:r>
      <w:r>
        <w:rPr>
          <w:rFonts w:hint="eastAsia" w:ascii="宋体" w:hAnsi="宋体"/>
          <w:kern w:val="0"/>
        </w:rPr>
        <w:fldChar w:fldCharType="end"/>
      </w:r>
    </w:p>
    <w:p>
      <w:pPr>
        <w:keepNext w:val="0"/>
        <w:keepLines w:val="0"/>
        <w:pageBreakBefore w:val="0"/>
        <w:widowControl w:val="0"/>
        <w:tabs>
          <w:tab w:val="left" w:pos="2212"/>
        </w:tabs>
        <w:kinsoku/>
        <w:wordWrap/>
        <w:overflowPunct/>
        <w:topLinePunct w:val="0"/>
        <w:autoSpaceDE/>
        <w:autoSpaceDN/>
        <w:bidi w:val="0"/>
        <w:adjustRightInd w:val="0"/>
        <w:snapToGrid w:val="0"/>
        <w:ind w:firstLine="480"/>
        <w:textAlignment w:val="auto"/>
        <w:outlineLvl w:val="9"/>
        <w:rPr>
          <w:rFonts w:hint="eastAsia"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w:t>
      </w:r>
      <w:r>
        <w:rPr>
          <w:rFonts w:hint="eastAsia" w:ascii="新宋体" w:hAnsi="新宋体" w:eastAsia="新宋体" w:cs="Courier New"/>
          <w:szCs w:val="21"/>
          <w:lang w:eastAsia="zh-CN"/>
        </w:rPr>
        <w:t>2022年5月16日</w:t>
      </w:r>
      <w:r>
        <w:rPr>
          <w:rFonts w:hint="eastAsia" w:ascii="新宋体" w:hAnsi="新宋体" w:eastAsia="新宋体" w:cs="Courier New"/>
          <w:szCs w:val="21"/>
        </w:rPr>
        <w:t>下</w:t>
      </w:r>
      <w:r>
        <w:rPr>
          <w:rFonts w:ascii="新宋体" w:hAnsi="新宋体" w:eastAsia="新宋体" w:cs="Courier New"/>
          <w:szCs w:val="21"/>
        </w:rPr>
        <w:t>午</w:t>
      </w:r>
      <w:r>
        <w:rPr>
          <w:rFonts w:hint="eastAsia" w:ascii="新宋体" w:hAnsi="新宋体" w:eastAsia="新宋体" w:cs="Courier New"/>
          <w:szCs w:val="21"/>
        </w:rPr>
        <w:t>14</w:t>
      </w:r>
      <w:r>
        <w:rPr>
          <w:rFonts w:ascii="新宋体" w:hAnsi="新宋体" w:eastAsia="新宋体" w:cs="Courier New"/>
          <w:szCs w:val="21"/>
        </w:rPr>
        <w:t>：</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keepNext w:val="0"/>
        <w:keepLines w:val="0"/>
        <w:pageBreakBefore w:val="0"/>
        <w:widowControl w:val="0"/>
        <w:tabs>
          <w:tab w:val="left" w:pos="2212"/>
        </w:tabs>
        <w:kinsoku/>
        <w:wordWrap/>
        <w:overflowPunct/>
        <w:topLinePunct w:val="0"/>
        <w:autoSpaceDE/>
        <w:autoSpaceDN/>
        <w:bidi w:val="0"/>
        <w:adjustRightInd w:val="0"/>
        <w:snapToGrid w:val="0"/>
        <w:ind w:firstLine="480"/>
        <w:textAlignment w:val="auto"/>
        <w:outlineLvl w:val="9"/>
        <w:rPr>
          <w:rFonts w:hint="eastAsia"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9"/>
        <w:spacing w:beforeLines="0" w:afterLines="0" w:line="360" w:lineRule="auto"/>
        <w:ind w:firstLine="482"/>
        <w:rPr>
          <w:rFonts w:hint="eastAsia" w:hAnsi="宋体" w:cs="宋体"/>
          <w:b/>
          <w:bCs/>
          <w:sz w:val="24"/>
          <w:szCs w:val="24"/>
        </w:rPr>
      </w:pPr>
      <w:r>
        <w:rPr>
          <w:rFonts w:hint="eastAsia" w:hAnsi="宋体" w:cs="宋体"/>
          <w:b/>
          <w:bCs/>
          <w:sz w:val="24"/>
          <w:szCs w:val="24"/>
        </w:rPr>
        <w:t>投标文件解密</w:t>
      </w:r>
    </w:p>
    <w:p>
      <w:pPr>
        <w:tabs>
          <w:tab w:val="left" w:pos="2212"/>
        </w:tabs>
        <w:adjustRightInd w:val="0"/>
        <w:snapToGrid w:val="0"/>
        <w:ind w:firstLine="480"/>
        <w:rPr>
          <w:rFonts w:hint="eastAsia" w:ascii="宋体" w:hAnsi="宋体" w:cs="宋体"/>
          <w:szCs w:val="24"/>
        </w:rPr>
      </w:pPr>
      <w:r>
        <w:rPr>
          <w:rFonts w:hint="eastAsia" w:ascii="宋体" w:hAnsi="宋体" w:cs="宋体"/>
          <w:szCs w:val="24"/>
        </w:rPr>
        <w:t>开标时间后半小时内（</w:t>
      </w:r>
      <w:r>
        <w:rPr>
          <w:rFonts w:hint="eastAsia" w:ascii="宋体" w:hAnsi="宋体" w:cs="宋体"/>
          <w:szCs w:val="24"/>
          <w:lang w:eastAsia="zh-CN"/>
        </w:rPr>
        <w:t>2022年5月16日</w:t>
      </w:r>
      <w:r>
        <w:rPr>
          <w:rFonts w:hint="eastAsia" w:ascii="宋体" w:hAnsi="宋体" w:cs="宋体"/>
          <w:szCs w:val="24"/>
        </w:rPr>
        <w:t>下午14:30前）供应商可以登录“政采云”平台，用“项目采购-开标评标”功能进行解密投标文件。若供应商在规定时间内（</w:t>
      </w:r>
      <w:r>
        <w:rPr>
          <w:rFonts w:hint="eastAsia" w:ascii="宋体" w:hAnsi="宋体" w:cs="宋体"/>
          <w:szCs w:val="24"/>
          <w:lang w:eastAsia="zh-CN"/>
        </w:rPr>
        <w:t>2022年5月16日</w:t>
      </w:r>
      <w:r>
        <w:rPr>
          <w:rFonts w:hint="eastAsia" w:ascii="宋体" w:hAnsi="宋体" w:cs="宋体"/>
          <w:szCs w:val="24"/>
        </w:rPr>
        <w:t>下午14:30前）无法解密或解密失败，将导致投标无效或失败。</w:t>
      </w:r>
    </w:p>
    <w:p>
      <w:pPr>
        <w:pStyle w:val="19"/>
        <w:adjustRightInd w:val="0"/>
        <w:snapToGrid w:val="0"/>
        <w:spacing w:beforeLines="0" w:afterLines="0" w:line="360" w:lineRule="auto"/>
        <w:ind w:firstLine="480"/>
        <w:rPr>
          <w:rFonts w:hint="eastAsia"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lang w:eastAsia="zh-CN"/>
        </w:rPr>
        <w:t>2022年5月16日</w:t>
      </w:r>
      <w:r>
        <w:rPr>
          <w:rFonts w:hint="eastAsia" w:hAnsi="宋体"/>
          <w:b/>
          <w:sz w:val="24"/>
          <w:szCs w:val="24"/>
        </w:rPr>
        <w:t>下</w:t>
      </w:r>
      <w:r>
        <w:rPr>
          <w:rFonts w:hAnsi="宋体"/>
          <w:b/>
          <w:sz w:val="24"/>
          <w:szCs w:val="24"/>
        </w:rPr>
        <w:t>午</w:t>
      </w:r>
      <w:r>
        <w:rPr>
          <w:rFonts w:hint="eastAsia" w:hAnsi="宋体"/>
          <w:b/>
          <w:sz w:val="24"/>
          <w:szCs w:val="24"/>
        </w:rPr>
        <w:t>14</w:t>
      </w:r>
      <w:r>
        <w:rPr>
          <w:rFonts w:hAnsi="宋体"/>
          <w:b/>
          <w:sz w:val="24"/>
          <w:szCs w:val="24"/>
        </w:rPr>
        <w:t>:</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lang w:eastAsia="zh-CN"/>
        </w:rPr>
        <w:t>浙江博宏工程管理咨询有限公司</w:t>
      </w:r>
      <w:r>
        <w:rPr>
          <w:rFonts w:hint="eastAsia" w:hAnsi="宋体" w:cs="宋体"/>
          <w:sz w:val="24"/>
          <w:szCs w:val="24"/>
        </w:rPr>
        <w:t>，密封袋上有接缝处均需加盖单位公章和法定代表人印章（送达地址：</w:t>
      </w:r>
      <w:r>
        <w:rPr>
          <w:rFonts w:hint="eastAsia" w:hAnsi="宋体" w:cs="宋体"/>
          <w:sz w:val="24"/>
          <w:szCs w:val="24"/>
          <w:lang w:eastAsia="zh-CN"/>
        </w:rPr>
        <w:t>嘉善县阳光东路183号善商大厦1号楼（东）7楼</w:t>
      </w:r>
      <w:r>
        <w:rPr>
          <w:rFonts w:hint="eastAsia" w:hAnsi="宋体"/>
          <w:sz w:val="24"/>
          <w:szCs w:val="24"/>
        </w:rPr>
        <w:t>，收件人：</w:t>
      </w:r>
      <w:r>
        <w:rPr>
          <w:rFonts w:hint="eastAsia" w:hAnsi="宋体"/>
          <w:sz w:val="24"/>
          <w:szCs w:val="24"/>
          <w:lang w:eastAsia="zh-CN"/>
        </w:rPr>
        <w:t>薛煜川</w:t>
      </w:r>
      <w:r>
        <w:rPr>
          <w:rFonts w:hint="eastAsia" w:hAnsi="宋体"/>
          <w:sz w:val="24"/>
          <w:szCs w:val="24"/>
        </w:rPr>
        <w:t>，联系电话：</w:t>
      </w:r>
      <w:r>
        <w:rPr>
          <w:rFonts w:hint="eastAsia" w:hAnsi="宋体" w:cs="宋体"/>
          <w:sz w:val="24"/>
          <w:szCs w:val="24"/>
          <w:lang w:eastAsia="zh-CN"/>
        </w:rPr>
        <w:t>0573-84490221</w:t>
      </w:r>
      <w:r>
        <w:rPr>
          <w:rFonts w:hint="eastAsia" w:hAnsi="宋体" w:cs="宋体"/>
          <w:sz w:val="24"/>
          <w:szCs w:val="24"/>
        </w:rPr>
        <w:t>）</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ind w:firstLine="482"/>
        <w:jc w:val="left"/>
        <w:rPr>
          <w:rFonts w:hint="eastAsia"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ind w:firstLine="720" w:firstLineChars="300"/>
        <w:rPr>
          <w:rFonts w:hint="eastAsia"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ind w:firstLine="720" w:firstLineChars="300"/>
        <w:rPr>
          <w:rFonts w:hint="eastAsia"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7"/>
        <w:widowControl w:val="0"/>
        <w:snapToGrid w:val="0"/>
        <w:spacing w:afterLines="0"/>
        <w:ind w:left="0" w:firstLine="562"/>
        <w:jc w:val="both"/>
        <w:rPr>
          <w:rFonts w:hint="eastAsia" w:ascii="宋体" w:hAnsi="宋体" w:cs="宋体"/>
          <w:b/>
          <w:bCs/>
          <w:sz w:val="28"/>
          <w:szCs w:val="28"/>
        </w:rPr>
      </w:pPr>
      <w:r>
        <w:rPr>
          <w:rFonts w:hint="eastAsia" w:ascii="宋体" w:hAnsi="宋体" w:cs="宋体"/>
          <w:b/>
          <w:bCs/>
          <w:sz w:val="28"/>
          <w:szCs w:val="28"/>
        </w:rPr>
        <w:t>（七）投标无效的情形</w:t>
      </w:r>
    </w:p>
    <w:p>
      <w:pPr>
        <w:snapToGrid w:val="0"/>
        <w:ind w:firstLine="480"/>
        <w:jc w:val="left"/>
        <w:rPr>
          <w:rFonts w:hint="eastAsia"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hint="eastAsia" w:ascii="宋体" w:hAnsi="宋体" w:cs="宋体"/>
          <w:bCs/>
        </w:rPr>
      </w:pPr>
      <w:r>
        <w:rPr>
          <w:rFonts w:hint="eastAsia" w:ascii="宋体" w:hAnsi="宋体" w:cs="宋体"/>
          <w:bCs/>
        </w:rPr>
        <w:t>(一)不同投标人的投标文件由同一单位或者个人编制；</w:t>
      </w:r>
    </w:p>
    <w:p>
      <w:pPr>
        <w:snapToGrid w:val="0"/>
        <w:ind w:firstLine="480"/>
        <w:jc w:val="left"/>
        <w:rPr>
          <w:rFonts w:hint="eastAsia" w:ascii="宋体" w:hAnsi="宋体" w:cs="宋体"/>
          <w:bCs/>
        </w:rPr>
      </w:pPr>
      <w:r>
        <w:rPr>
          <w:rFonts w:hint="eastAsia" w:ascii="宋体" w:hAnsi="宋体" w:cs="宋体"/>
          <w:bCs/>
        </w:rPr>
        <w:t>(二)不同投标人委托同一单位或者个人办理投标事宜；</w:t>
      </w:r>
    </w:p>
    <w:p>
      <w:pPr>
        <w:snapToGrid w:val="0"/>
        <w:ind w:firstLine="480"/>
        <w:jc w:val="left"/>
        <w:rPr>
          <w:rFonts w:hint="eastAsia"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hint="eastAsia"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hint="eastAsia" w:ascii="宋体" w:hAnsi="宋体" w:cs="宋体"/>
          <w:bCs/>
        </w:rPr>
      </w:pPr>
      <w:r>
        <w:rPr>
          <w:rFonts w:hint="eastAsia" w:ascii="宋体" w:hAnsi="宋体" w:cs="宋体"/>
          <w:bCs/>
        </w:rPr>
        <w:t>(五)不同投标人的投标文件相互混装；</w:t>
      </w:r>
    </w:p>
    <w:p>
      <w:pPr>
        <w:pStyle w:val="7"/>
        <w:widowControl w:val="0"/>
        <w:snapToGrid w:val="0"/>
        <w:spacing w:afterLines="0"/>
        <w:ind w:left="0" w:firstLine="480"/>
        <w:jc w:val="both"/>
        <w:rPr>
          <w:rFonts w:hint="eastAsia"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hint="eastAsia"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7"/>
        <w:widowControl w:val="0"/>
        <w:snapToGrid w:val="0"/>
        <w:spacing w:afterLines="0"/>
        <w:ind w:left="0" w:firstLine="482"/>
        <w:jc w:val="both"/>
        <w:rPr>
          <w:rFonts w:hint="eastAsia"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60" w:lineRule="auto"/>
        <w:ind w:firstLine="472" w:firstLineChars="196"/>
        <w:rPr>
          <w:rFonts w:hint="eastAsia" w:ascii="宋体" w:hAnsi="宋体" w:cs="宋体"/>
          <w:b/>
          <w:bCs/>
          <w:color w:val="000000"/>
        </w:rPr>
      </w:pPr>
      <w:r>
        <w:rPr>
          <w:rFonts w:hint="eastAsia" w:ascii="宋体" w:hAnsi="宋体" w:cs="宋体"/>
          <w:b/>
          <w:bCs/>
          <w:color w:val="000000"/>
        </w:rPr>
        <w:t>3.被拒绝的投标文件为无效。</w:t>
      </w:r>
    </w:p>
    <w:p>
      <w:pPr>
        <w:pStyle w:val="5"/>
        <w:spacing w:before="0" w:after="0" w:line="360" w:lineRule="auto"/>
        <w:ind w:firstLine="643"/>
        <w:jc w:val="center"/>
        <w:rPr>
          <w:rFonts w:hint="eastAsia" w:ascii="宋体" w:hAnsi="宋体" w:cs="宋体"/>
        </w:rPr>
      </w:pPr>
      <w:bookmarkStart w:id="48" w:name="_五、开标"/>
      <w:bookmarkEnd w:id="48"/>
      <w:bookmarkStart w:id="49" w:name="_Toc29005"/>
      <w:r>
        <w:rPr>
          <w:rFonts w:hint="eastAsia" w:ascii="宋体" w:hAnsi="宋体" w:cs="宋体"/>
        </w:rPr>
        <w:t>五、开标</w:t>
      </w:r>
      <w:bookmarkEnd w:id="49"/>
    </w:p>
    <w:p>
      <w:pPr>
        <w:pStyle w:val="19"/>
        <w:snapToGrid w:val="0"/>
        <w:spacing w:beforeLines="0" w:afterLines="0" w:line="360" w:lineRule="auto"/>
        <w:ind w:firstLine="562"/>
        <w:rPr>
          <w:rFonts w:hint="eastAsia" w:hAnsi="宋体" w:cs="宋体"/>
          <w:b/>
          <w:bCs/>
          <w:sz w:val="28"/>
          <w:szCs w:val="28"/>
        </w:rPr>
      </w:pPr>
      <w:r>
        <w:rPr>
          <w:rFonts w:hint="eastAsia" w:hAnsi="宋体" w:cs="宋体"/>
          <w:b/>
          <w:bCs/>
          <w:sz w:val="28"/>
          <w:szCs w:val="28"/>
        </w:rPr>
        <w:t>(一)采购代理机构职责</w:t>
      </w:r>
    </w:p>
    <w:p>
      <w:pPr>
        <w:pStyle w:val="15"/>
        <w:snapToGrid w:val="0"/>
        <w:spacing w:line="360" w:lineRule="auto"/>
        <w:ind w:firstLine="480"/>
        <w:rPr>
          <w:rFonts w:hint="eastAsia" w:ascii="宋体" w:hAnsi="宋体" w:cs="宋体"/>
        </w:rPr>
      </w:pPr>
      <w:r>
        <w:rPr>
          <w:rFonts w:hint="eastAsia" w:ascii="宋体" w:hAnsi="宋体" w:cs="宋体"/>
        </w:rPr>
        <w:t>采购代理机构负责组织评标工作，并履行下列职责：</w:t>
      </w:r>
    </w:p>
    <w:p>
      <w:pPr>
        <w:pStyle w:val="15"/>
        <w:snapToGrid w:val="0"/>
        <w:spacing w:line="360" w:lineRule="auto"/>
        <w:ind w:firstLine="480"/>
        <w:rPr>
          <w:rFonts w:hint="eastAsia"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60" w:lineRule="auto"/>
        <w:ind w:firstLine="480"/>
        <w:rPr>
          <w:rFonts w:hint="eastAsia" w:ascii="宋体" w:hAnsi="宋体" w:cs="宋体"/>
        </w:rPr>
      </w:pPr>
      <w:r>
        <w:rPr>
          <w:rFonts w:hint="eastAsia" w:ascii="宋体" w:hAnsi="宋体" w:cs="宋体"/>
        </w:rPr>
        <w:t>2、宣布评标纪律；</w:t>
      </w:r>
    </w:p>
    <w:p>
      <w:pPr>
        <w:pStyle w:val="15"/>
        <w:snapToGrid w:val="0"/>
        <w:spacing w:line="360" w:lineRule="auto"/>
        <w:ind w:firstLine="480"/>
        <w:rPr>
          <w:rFonts w:hint="eastAsia" w:ascii="宋体" w:hAnsi="宋体" w:cs="宋体"/>
        </w:rPr>
      </w:pPr>
      <w:r>
        <w:rPr>
          <w:rFonts w:hint="eastAsia" w:ascii="宋体" w:hAnsi="宋体" w:cs="宋体"/>
        </w:rPr>
        <w:t>3、公布投标人名单，告知评审专家应当回避的情形；</w:t>
      </w:r>
    </w:p>
    <w:p>
      <w:pPr>
        <w:pStyle w:val="15"/>
        <w:snapToGrid w:val="0"/>
        <w:spacing w:line="360" w:lineRule="auto"/>
        <w:ind w:firstLine="480"/>
        <w:rPr>
          <w:rFonts w:hint="eastAsia" w:ascii="宋体" w:hAnsi="宋体" w:cs="宋体"/>
        </w:rPr>
      </w:pPr>
      <w:r>
        <w:rPr>
          <w:rFonts w:hint="eastAsia" w:ascii="宋体" w:hAnsi="宋体" w:cs="宋体"/>
        </w:rPr>
        <w:t>4、组织评标委员会推选评标组长，采购人代表不得担任组长；</w:t>
      </w:r>
    </w:p>
    <w:p>
      <w:pPr>
        <w:pStyle w:val="15"/>
        <w:snapToGrid w:val="0"/>
        <w:spacing w:line="360" w:lineRule="auto"/>
        <w:ind w:firstLine="480"/>
        <w:rPr>
          <w:rFonts w:hint="eastAsia" w:ascii="宋体" w:hAnsi="宋体" w:cs="宋体"/>
        </w:rPr>
      </w:pPr>
      <w:r>
        <w:rPr>
          <w:rFonts w:hint="eastAsia" w:ascii="宋体" w:hAnsi="宋体" w:cs="宋体"/>
        </w:rPr>
        <w:t>5、在评标期间采取必要的通讯管理措施，保证评标活动不受外界干扰；</w:t>
      </w:r>
    </w:p>
    <w:p>
      <w:pPr>
        <w:pStyle w:val="15"/>
        <w:snapToGrid w:val="0"/>
        <w:spacing w:line="360" w:lineRule="auto"/>
        <w:ind w:firstLine="480"/>
        <w:rPr>
          <w:rFonts w:hint="eastAsia" w:ascii="宋体" w:hAnsi="宋体" w:cs="宋体"/>
        </w:rPr>
      </w:pPr>
      <w:r>
        <w:rPr>
          <w:rFonts w:hint="eastAsia" w:ascii="宋体" w:hAnsi="宋体" w:cs="宋体"/>
        </w:rPr>
        <w:t>6、根据评标委员会的要求介绍政府采购相关政策法规、招标文件；</w:t>
      </w:r>
    </w:p>
    <w:p>
      <w:pPr>
        <w:pStyle w:val="15"/>
        <w:snapToGrid w:val="0"/>
        <w:spacing w:line="360" w:lineRule="auto"/>
        <w:ind w:firstLine="480"/>
        <w:rPr>
          <w:rFonts w:hint="eastAsia"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60" w:lineRule="auto"/>
        <w:ind w:firstLine="480"/>
        <w:rPr>
          <w:rFonts w:hint="eastAsia"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60" w:lineRule="auto"/>
        <w:ind w:firstLine="480"/>
        <w:rPr>
          <w:rFonts w:hint="eastAsia" w:ascii="宋体" w:hAnsi="宋体" w:cs="宋体"/>
        </w:rPr>
      </w:pPr>
      <w:r>
        <w:rPr>
          <w:rFonts w:hint="eastAsia" w:ascii="宋体" w:hAnsi="宋体" w:cs="宋体"/>
        </w:rPr>
        <w:t>9、处理与评标有关的其他事项。</w:t>
      </w:r>
    </w:p>
    <w:p>
      <w:pPr>
        <w:pStyle w:val="15"/>
        <w:snapToGrid w:val="0"/>
        <w:spacing w:line="360" w:lineRule="auto"/>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60" w:lineRule="auto"/>
        <w:ind w:firstLine="472" w:firstLineChars="196"/>
        <w:rPr>
          <w:rFonts w:hAnsi="宋体"/>
          <w:b/>
          <w:bCs/>
        </w:rPr>
      </w:pPr>
      <w:r>
        <w:rPr>
          <w:rFonts w:hint="eastAsia" w:hAnsi="宋体"/>
          <w:b/>
          <w:bCs/>
        </w:rPr>
        <w:t>（三）电子开评标及评审程序</w:t>
      </w:r>
    </w:p>
    <w:p>
      <w:pPr>
        <w:pStyle w:val="15"/>
        <w:snapToGrid w:val="0"/>
        <w:spacing w:line="360" w:lineRule="auto"/>
        <w:ind w:firstLine="470" w:firstLineChars="196"/>
        <w:rPr>
          <w:rFonts w:hint="eastAsia"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60" w:lineRule="auto"/>
        <w:ind w:firstLine="470" w:firstLineChars="196"/>
        <w:rPr>
          <w:rFonts w:hint="eastAsia"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360" w:lineRule="auto"/>
        <w:ind w:firstLine="470" w:firstLineChars="196"/>
        <w:rPr>
          <w:rFonts w:hint="eastAsia" w:ascii="宋体" w:hAnsi="宋体" w:cs="宋体"/>
        </w:rPr>
      </w:pPr>
      <w:r>
        <w:rPr>
          <w:rFonts w:hint="eastAsia" w:ascii="宋体" w:hAnsi="宋体" w:cs="宋体"/>
        </w:rPr>
        <w:t>3、评标委员会完成资信和技术分的评审后开启报价文件，并对报价文件进行评审；；</w:t>
      </w:r>
    </w:p>
    <w:p>
      <w:pPr>
        <w:pStyle w:val="15"/>
        <w:snapToGrid w:val="0"/>
        <w:spacing w:line="360" w:lineRule="auto"/>
        <w:ind w:firstLine="470" w:firstLineChars="196"/>
        <w:rPr>
          <w:rFonts w:hint="eastAsia" w:hAnsi="宋体" w:cs="宋体"/>
          <w:b/>
          <w:bCs/>
          <w:sz w:val="30"/>
          <w:szCs w:val="30"/>
        </w:rPr>
      </w:pPr>
      <w:r>
        <w:rPr>
          <w:rFonts w:hint="eastAsia" w:ascii="宋体" w:hAnsi="宋体" w:cs="宋体"/>
        </w:rPr>
        <w:t>4、在系统上公布评审结果。</w:t>
      </w:r>
    </w:p>
    <w:p>
      <w:pPr>
        <w:pStyle w:val="5"/>
        <w:spacing w:before="0" w:after="0" w:line="360" w:lineRule="auto"/>
        <w:ind w:firstLine="643"/>
        <w:jc w:val="center"/>
        <w:rPr>
          <w:rFonts w:hint="eastAsia" w:ascii="宋体" w:hAnsi="宋体" w:cs="宋体"/>
        </w:rPr>
      </w:pPr>
      <w:r>
        <w:rPr>
          <w:rFonts w:hint="eastAsia" w:ascii="宋体" w:hAnsi="宋体" w:cs="宋体"/>
        </w:rPr>
        <w:t xml:space="preserve"> </w:t>
      </w:r>
      <w:bookmarkStart w:id="50" w:name="_Toc32054"/>
      <w:r>
        <w:rPr>
          <w:rFonts w:hint="eastAsia" w:ascii="宋体" w:hAnsi="宋体" w:cs="宋体"/>
        </w:rPr>
        <w:t>六、评标</w:t>
      </w:r>
      <w:bookmarkEnd w:id="50"/>
    </w:p>
    <w:p>
      <w:pPr>
        <w:pStyle w:val="19"/>
        <w:snapToGrid w:val="0"/>
        <w:spacing w:beforeLines="0" w:afterLines="0" w:line="360" w:lineRule="auto"/>
        <w:ind w:firstLine="562"/>
        <w:rPr>
          <w:rFonts w:hint="eastAsia" w:hAnsi="宋体" w:cs="宋体"/>
          <w:b/>
          <w:bCs/>
          <w:sz w:val="28"/>
          <w:szCs w:val="28"/>
        </w:rPr>
      </w:pPr>
      <w:r>
        <w:rPr>
          <w:rFonts w:hint="eastAsia" w:hAnsi="宋体" w:cs="宋体"/>
          <w:b/>
          <w:bCs/>
          <w:sz w:val="28"/>
          <w:szCs w:val="28"/>
        </w:rPr>
        <w:t>（一）组建评标委员会</w:t>
      </w:r>
    </w:p>
    <w:p>
      <w:pPr>
        <w:snapToGrid w:val="0"/>
        <w:ind w:firstLine="480"/>
        <w:rPr>
          <w:rFonts w:hint="eastAsia"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ind w:firstLine="480"/>
        <w:jc w:val="left"/>
        <w:rPr>
          <w:rFonts w:hint="eastAsia"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ind w:firstLine="480"/>
        <w:jc w:val="left"/>
        <w:rPr>
          <w:rFonts w:hint="eastAsia"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ind w:firstLine="480"/>
        <w:jc w:val="left"/>
        <w:rPr>
          <w:rFonts w:hint="eastAsia"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ind w:firstLine="480"/>
        <w:jc w:val="left"/>
        <w:rPr>
          <w:rFonts w:hint="eastAsia"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ind w:firstLine="480"/>
        <w:jc w:val="left"/>
        <w:rPr>
          <w:rFonts w:hint="eastAsia" w:ascii="宋体" w:hAnsi="宋体" w:cs="宋体"/>
          <w:color w:val="000000"/>
          <w:kern w:val="0"/>
        </w:rPr>
      </w:pPr>
      <w:r>
        <w:rPr>
          <w:rFonts w:hint="eastAsia" w:ascii="宋体" w:hAnsi="宋体" w:cs="宋体"/>
          <w:color w:val="000000"/>
          <w:kern w:val="0"/>
        </w:rPr>
        <w:t>4、确定中标候选人名单；</w:t>
      </w:r>
    </w:p>
    <w:p>
      <w:pPr>
        <w:widowControl/>
        <w:shd w:val="clear" w:color="auto" w:fill="FFFFFF"/>
        <w:ind w:firstLine="480"/>
        <w:jc w:val="left"/>
        <w:rPr>
          <w:rFonts w:hint="eastAsia"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ind w:firstLine="482"/>
        <w:rPr>
          <w:rFonts w:hint="eastAsia"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9"/>
        <w:snapToGrid w:val="0"/>
        <w:spacing w:beforeLines="0" w:afterLines="0" w:line="360" w:lineRule="auto"/>
        <w:ind w:firstLine="562"/>
        <w:rPr>
          <w:rFonts w:hint="eastAsia" w:hAnsi="宋体" w:cs="宋体"/>
          <w:b/>
          <w:bCs/>
          <w:sz w:val="28"/>
          <w:szCs w:val="28"/>
        </w:rPr>
      </w:pPr>
      <w:r>
        <w:rPr>
          <w:rFonts w:hint="eastAsia" w:hAnsi="宋体" w:cs="宋体"/>
          <w:b/>
          <w:bCs/>
          <w:sz w:val="28"/>
          <w:szCs w:val="28"/>
        </w:rPr>
        <w:t>（二）评标的方式</w:t>
      </w:r>
    </w:p>
    <w:p>
      <w:pPr>
        <w:snapToGrid w:val="0"/>
        <w:ind w:firstLine="480"/>
        <w:rPr>
          <w:rFonts w:hint="eastAsia"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60" w:lineRule="auto"/>
        <w:ind w:firstLine="562"/>
        <w:rPr>
          <w:rFonts w:hint="eastAsia" w:hAnsi="宋体" w:cs="宋体"/>
          <w:b/>
          <w:bCs/>
          <w:sz w:val="28"/>
          <w:szCs w:val="28"/>
        </w:rPr>
      </w:pPr>
      <w:r>
        <w:rPr>
          <w:rFonts w:hint="eastAsia" w:hAnsi="宋体" w:cs="宋体"/>
          <w:b/>
          <w:bCs/>
          <w:sz w:val="28"/>
          <w:szCs w:val="28"/>
        </w:rPr>
        <w:t>（三）评标程序</w:t>
      </w:r>
    </w:p>
    <w:p>
      <w:pPr>
        <w:snapToGrid w:val="0"/>
        <w:ind w:firstLine="480"/>
        <w:rPr>
          <w:rFonts w:hint="eastAsia"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ind w:firstLine="480"/>
        <w:rPr>
          <w:rFonts w:hint="eastAsia" w:ascii="宋体" w:hAnsi="宋体" w:cs="宋体"/>
        </w:rPr>
      </w:pPr>
      <w:r>
        <w:rPr>
          <w:rFonts w:hint="eastAsia" w:ascii="宋体" w:hAnsi="宋体" w:cs="宋体"/>
        </w:rPr>
        <w:t>具体评标程序详见第四章评标办法。</w:t>
      </w:r>
    </w:p>
    <w:p>
      <w:pPr>
        <w:pStyle w:val="19"/>
        <w:snapToGrid w:val="0"/>
        <w:spacing w:beforeLines="0" w:afterLines="0" w:line="360" w:lineRule="auto"/>
        <w:ind w:firstLine="562"/>
        <w:jc w:val="left"/>
        <w:rPr>
          <w:rFonts w:hint="eastAsia" w:hAnsi="宋体" w:cs="宋体"/>
          <w:b/>
          <w:bCs/>
          <w:sz w:val="28"/>
          <w:szCs w:val="28"/>
        </w:rPr>
      </w:pPr>
      <w:r>
        <w:rPr>
          <w:rFonts w:hint="eastAsia" w:hAnsi="宋体" w:cs="宋体"/>
          <w:b/>
          <w:bCs/>
          <w:sz w:val="28"/>
          <w:szCs w:val="28"/>
        </w:rPr>
        <w:t>（四）错误修正</w:t>
      </w:r>
    </w:p>
    <w:p>
      <w:pPr>
        <w:snapToGrid w:val="0"/>
        <w:ind w:firstLine="480"/>
        <w:rPr>
          <w:rFonts w:hint="eastAsia"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hint="eastAsia"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hint="eastAsia"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hint="eastAsia"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hint="eastAsia"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hint="eastAsia"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hint="eastAsia"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ind w:firstLine="482"/>
        <w:rPr>
          <w:rFonts w:hint="eastAsia" w:ascii="宋体" w:hAnsi="宋体"/>
          <w:b/>
        </w:rPr>
      </w:pPr>
      <w:r>
        <w:rPr>
          <w:rFonts w:hint="eastAsia" w:ascii="宋体" w:hAnsi="宋体"/>
          <w:b/>
        </w:rPr>
        <w:t>（五）澄清问题的形式</w:t>
      </w:r>
    </w:p>
    <w:p>
      <w:pPr>
        <w:ind w:firstLine="480"/>
        <w:rPr>
          <w:rFonts w:hint="eastAsia"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60" w:lineRule="auto"/>
        <w:ind w:firstLine="480"/>
        <w:rPr>
          <w:rFonts w:hint="eastAsia"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60" w:lineRule="auto"/>
        <w:ind w:firstLine="562"/>
        <w:jc w:val="left"/>
        <w:rPr>
          <w:rFonts w:hint="eastAsia" w:hAnsi="宋体" w:cs="宋体"/>
          <w:b/>
          <w:bCs/>
          <w:sz w:val="28"/>
          <w:szCs w:val="28"/>
        </w:rPr>
      </w:pPr>
      <w:r>
        <w:rPr>
          <w:rFonts w:hint="eastAsia" w:hAnsi="宋体" w:cs="宋体"/>
          <w:b/>
          <w:bCs/>
          <w:sz w:val="28"/>
          <w:szCs w:val="28"/>
        </w:rPr>
        <w:t>（六）评标原则和评标办法</w:t>
      </w:r>
    </w:p>
    <w:p>
      <w:pPr>
        <w:snapToGrid w:val="0"/>
        <w:ind w:firstLine="480"/>
        <w:rPr>
          <w:rFonts w:hint="eastAsia"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ind w:firstLine="480"/>
        <w:rPr>
          <w:rFonts w:hint="eastAsia"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60" w:lineRule="auto"/>
        <w:ind w:firstLine="562"/>
        <w:jc w:val="left"/>
        <w:rPr>
          <w:rFonts w:hint="eastAsia" w:hAnsi="宋体" w:cs="宋体"/>
          <w:b/>
          <w:bCs/>
          <w:sz w:val="28"/>
          <w:szCs w:val="28"/>
        </w:rPr>
      </w:pPr>
      <w:r>
        <w:rPr>
          <w:rFonts w:hint="eastAsia" w:hAnsi="宋体" w:cs="宋体"/>
          <w:b/>
          <w:bCs/>
          <w:sz w:val="28"/>
          <w:szCs w:val="28"/>
        </w:rPr>
        <w:t>（七）评标过程的监控</w:t>
      </w:r>
    </w:p>
    <w:p>
      <w:pPr>
        <w:snapToGrid w:val="0"/>
        <w:ind w:firstLine="480"/>
        <w:rPr>
          <w:rFonts w:hint="eastAsia"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5"/>
        <w:spacing w:before="0" w:after="0" w:line="360" w:lineRule="auto"/>
        <w:ind w:firstLine="643"/>
        <w:jc w:val="center"/>
        <w:rPr>
          <w:rFonts w:hint="eastAsia" w:ascii="宋体" w:hAnsi="宋体" w:cs="宋体"/>
        </w:rPr>
      </w:pPr>
      <w:r>
        <w:rPr>
          <w:rFonts w:hint="eastAsia" w:ascii="宋体" w:hAnsi="宋体" w:cs="宋体"/>
        </w:rPr>
        <w:t xml:space="preserve"> </w:t>
      </w:r>
      <w:bookmarkStart w:id="51" w:name="_Toc19195"/>
      <w:r>
        <w:rPr>
          <w:rFonts w:hint="eastAsia" w:ascii="宋体" w:hAnsi="宋体" w:cs="宋体"/>
        </w:rPr>
        <w:t>七、定标</w:t>
      </w:r>
      <w:bookmarkEnd w:id="51"/>
    </w:p>
    <w:p>
      <w:pPr>
        <w:snapToGrid w:val="0"/>
        <w:ind w:firstLine="480"/>
        <w:rPr>
          <w:rFonts w:hint="eastAsia"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ind w:firstLine="480"/>
        <w:rPr>
          <w:rFonts w:hint="eastAsia"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ind w:firstLine="480"/>
        <w:rPr>
          <w:rFonts w:hint="eastAsia" w:ascii="宋体" w:hAnsi="宋体" w:cs="宋体"/>
          <w:szCs w:val="24"/>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5"/>
        <w:spacing w:before="0" w:after="0" w:line="360" w:lineRule="auto"/>
        <w:ind w:firstLine="643"/>
        <w:jc w:val="center"/>
        <w:rPr>
          <w:rFonts w:hint="eastAsia" w:ascii="宋体" w:hAnsi="宋体" w:cs="宋体"/>
        </w:rPr>
      </w:pPr>
      <w:r>
        <w:rPr>
          <w:rFonts w:hint="eastAsia" w:ascii="宋体" w:hAnsi="宋体" w:cs="宋体"/>
        </w:rPr>
        <w:t xml:space="preserve"> </w:t>
      </w:r>
      <w:bookmarkStart w:id="52" w:name="_Toc23450"/>
      <w:r>
        <w:rPr>
          <w:rFonts w:hint="eastAsia" w:ascii="宋体" w:hAnsi="宋体" w:cs="宋体"/>
        </w:rPr>
        <w:t>八、合同授予</w:t>
      </w:r>
      <w:bookmarkEnd w:id="52"/>
    </w:p>
    <w:p>
      <w:pPr>
        <w:pStyle w:val="19"/>
        <w:snapToGrid w:val="0"/>
        <w:spacing w:beforeLines="0" w:afterLines="0" w:line="360" w:lineRule="auto"/>
        <w:ind w:firstLine="562"/>
        <w:jc w:val="left"/>
        <w:rPr>
          <w:rFonts w:hint="eastAsia" w:hAnsi="宋体" w:cs="宋体"/>
          <w:b/>
          <w:bCs/>
          <w:sz w:val="28"/>
          <w:szCs w:val="28"/>
        </w:rPr>
      </w:pPr>
      <w:r>
        <w:rPr>
          <w:rFonts w:hint="eastAsia" w:hAnsi="宋体" w:cs="宋体"/>
          <w:b/>
          <w:bCs/>
          <w:sz w:val="28"/>
          <w:szCs w:val="28"/>
        </w:rPr>
        <w:t>（一）签订合同</w:t>
      </w:r>
    </w:p>
    <w:p>
      <w:pPr>
        <w:snapToGrid w:val="0"/>
        <w:ind w:firstLine="480"/>
        <w:rPr>
          <w:rFonts w:hint="eastAsia"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ind w:firstLine="480"/>
        <w:rPr>
          <w:rFonts w:hint="eastAsia"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60" w:lineRule="auto"/>
        <w:ind w:firstLine="562"/>
        <w:jc w:val="left"/>
        <w:rPr>
          <w:rFonts w:hint="eastAsia" w:hAnsi="宋体" w:cs="宋体"/>
          <w:b/>
          <w:bCs/>
          <w:sz w:val="28"/>
          <w:szCs w:val="28"/>
        </w:rPr>
      </w:pPr>
      <w:r>
        <w:rPr>
          <w:rFonts w:hint="eastAsia" w:hAnsi="宋体" w:cs="宋体"/>
          <w:b/>
          <w:bCs/>
          <w:sz w:val="28"/>
          <w:szCs w:val="28"/>
        </w:rPr>
        <w:t>（二）履约保证金</w:t>
      </w:r>
    </w:p>
    <w:p>
      <w:pPr>
        <w:snapToGrid w:val="0"/>
        <w:ind w:firstLine="480"/>
        <w:rPr>
          <w:rFonts w:ascii="宋体" w:hAnsi="宋体" w:cs="宋体"/>
          <w:szCs w:val="24"/>
        </w:rPr>
      </w:pPr>
      <w:r>
        <w:rPr>
          <w:rFonts w:hint="eastAsia" w:ascii="宋体" w:hAnsi="宋体" w:cs="宋体"/>
        </w:rPr>
        <w:t>本项目不设置履约保证金。</w:t>
      </w:r>
    </w:p>
    <w:p>
      <w:pPr>
        <w:snapToGrid w:val="0"/>
        <w:spacing w:line="300" w:lineRule="auto"/>
        <w:ind w:left="0" w:leftChars="0" w:firstLine="0" w:firstLineChars="0"/>
        <w:rPr>
          <w:rFonts w:hint="eastAsia" w:ascii="宋体" w:hAnsi="宋体" w:cs="宋体"/>
          <w:b/>
          <w:color w:val="000000"/>
          <w:sz w:val="15"/>
          <w:szCs w:val="15"/>
        </w:rPr>
      </w:pPr>
    </w:p>
    <w:p>
      <w:pPr>
        <w:pStyle w:val="33"/>
        <w:ind w:firstLine="0" w:firstLineChars="0"/>
        <w:rPr>
          <w:rFonts w:hint="eastAsia"/>
          <w:sz w:val="36"/>
          <w:szCs w:val="36"/>
        </w:rPr>
      </w:pPr>
      <w:bookmarkStart w:id="53" w:name="_Toc4262"/>
      <w:r>
        <w:rPr>
          <w:rFonts w:hint="eastAsia"/>
          <w:sz w:val="36"/>
          <w:szCs w:val="36"/>
        </w:rPr>
        <w:t>第四章  评标办法</w:t>
      </w:r>
      <w:bookmarkEnd w:id="53"/>
    </w:p>
    <w:p>
      <w:pPr>
        <w:ind w:firstLine="480"/>
        <w:rPr>
          <w:rFonts w:hint="eastAsia"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2022年城区主要路口交通秩序维护</w:t>
      </w:r>
      <w:r>
        <w:rPr>
          <w:rFonts w:hint="eastAsia" w:ascii="宋体" w:hAnsi="宋体" w:cs="宋体"/>
          <w:color w:val="000000"/>
          <w:szCs w:val="24"/>
        </w:rPr>
        <w:t>政府采购项目的评标。</w:t>
      </w:r>
    </w:p>
    <w:p>
      <w:pPr>
        <w:pStyle w:val="21"/>
        <w:ind w:firstLine="562" w:firstLineChars="200"/>
        <w:jc w:val="left"/>
        <w:rPr>
          <w:rFonts w:hint="eastAsia" w:ascii="宋体" w:cs="宋体"/>
          <w:sz w:val="28"/>
          <w:szCs w:val="28"/>
        </w:rPr>
      </w:pPr>
      <w:r>
        <w:rPr>
          <w:rFonts w:hint="eastAsia" w:ascii="宋体" w:cs="宋体"/>
          <w:sz w:val="28"/>
          <w:szCs w:val="28"/>
        </w:rPr>
        <w:t>一、总则</w:t>
      </w:r>
    </w:p>
    <w:p>
      <w:pPr>
        <w:ind w:firstLine="480"/>
        <w:rPr>
          <w:rFonts w:hint="eastAsia" w:ascii="宋体" w:hAnsi="宋体" w:cs="宋体"/>
          <w:color w:val="000000"/>
          <w:szCs w:val="24"/>
        </w:rPr>
      </w:pPr>
      <w:r>
        <w:rPr>
          <w:rFonts w:hint="eastAsia" w:ascii="宋体" w:hAnsi="宋体" w:cs="宋体"/>
          <w:color w:val="000000"/>
          <w:szCs w:val="24"/>
        </w:rPr>
        <w:t>本次评标采用综合评分法，总分为100分，其中价格分</w:t>
      </w:r>
      <w:r>
        <w:rPr>
          <w:rFonts w:hint="eastAsia" w:ascii="宋体" w:hAnsi="宋体" w:cs="宋体"/>
          <w:color w:val="000000"/>
          <w:szCs w:val="24"/>
          <w:lang w:val="en-US" w:eastAsia="zh-CN"/>
        </w:rPr>
        <w:t>10</w:t>
      </w:r>
      <w:r>
        <w:rPr>
          <w:rFonts w:hint="eastAsia" w:ascii="宋体" w:hAnsi="宋体" w:cs="宋体"/>
          <w:color w:val="000000"/>
          <w:szCs w:val="24"/>
        </w:rPr>
        <w:t>分、技术资信商务分</w:t>
      </w:r>
      <w:r>
        <w:rPr>
          <w:rFonts w:hint="eastAsia" w:ascii="宋体" w:hAnsi="宋体" w:cs="宋体"/>
          <w:color w:val="000000"/>
          <w:szCs w:val="24"/>
          <w:lang w:val="en-US" w:eastAsia="zh-CN"/>
        </w:rPr>
        <w:t>90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p>
    <w:p>
      <w:pPr>
        <w:pStyle w:val="21"/>
        <w:ind w:firstLine="562" w:firstLineChars="200"/>
        <w:jc w:val="left"/>
        <w:rPr>
          <w:rFonts w:hint="eastAsia" w:ascii="宋体" w:cs="宋体"/>
          <w:color w:val="auto"/>
          <w:sz w:val="28"/>
          <w:szCs w:val="28"/>
        </w:rPr>
      </w:pPr>
      <w:r>
        <w:rPr>
          <w:rFonts w:hint="eastAsia" w:ascii="宋体" w:cs="宋体"/>
          <w:color w:val="auto"/>
          <w:sz w:val="28"/>
          <w:szCs w:val="28"/>
        </w:rPr>
        <w:t>二、评标程序</w:t>
      </w:r>
    </w:p>
    <w:p>
      <w:pPr>
        <w:snapToGrid w:val="0"/>
        <w:ind w:firstLine="482"/>
        <w:rPr>
          <w:rFonts w:hint="eastAsia"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ind w:firstLine="482"/>
        <w:rPr>
          <w:rFonts w:hint="eastAsia"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ind w:firstLine="472" w:firstLineChars="196"/>
        <w:rPr>
          <w:rFonts w:hint="eastAsia"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ind w:firstLine="470" w:firstLineChars="196"/>
        <w:rPr>
          <w:rFonts w:hint="eastAsia"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ind w:firstLine="470" w:firstLineChars="196"/>
        <w:rPr>
          <w:rFonts w:hint="eastAsia"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ind w:firstLine="470" w:firstLineChars="196"/>
        <w:rPr>
          <w:rFonts w:hint="eastAsia"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ind w:firstLine="470" w:firstLineChars="196"/>
        <w:rPr>
          <w:rFonts w:hint="eastAsia" w:ascii="宋体" w:hAnsi="宋体" w:cs="宋体"/>
        </w:rPr>
      </w:pPr>
      <w:r>
        <w:rPr>
          <w:rFonts w:hint="eastAsia" w:ascii="宋体" w:hAnsi="宋体" w:cs="宋体"/>
        </w:rPr>
        <w:t>（4）投标代表人未能出具身份证明或与法定代表人授权委托人身份不符的；</w:t>
      </w:r>
    </w:p>
    <w:p>
      <w:pPr>
        <w:pStyle w:val="15"/>
        <w:snapToGrid w:val="0"/>
        <w:spacing w:line="360" w:lineRule="auto"/>
        <w:ind w:firstLine="470" w:firstLineChars="196"/>
        <w:rPr>
          <w:rFonts w:hint="eastAsia"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360" w:lineRule="auto"/>
        <w:ind w:firstLine="470" w:firstLineChars="196"/>
        <w:rPr>
          <w:rFonts w:hint="eastAsia"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ind w:firstLine="470" w:firstLineChars="196"/>
        <w:rPr>
          <w:rFonts w:hint="eastAsia"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ind w:firstLine="470" w:firstLineChars="196"/>
        <w:rPr>
          <w:rFonts w:hint="eastAsia" w:ascii="宋体" w:hAnsi="宋体" w:cs="宋体"/>
          <w:bCs/>
          <w:kern w:val="0"/>
        </w:rPr>
      </w:pPr>
      <w:r>
        <w:rPr>
          <w:rFonts w:hint="eastAsia" w:ascii="宋体" w:hAnsi="宋体" w:cs="宋体"/>
          <w:bCs/>
          <w:kern w:val="0"/>
        </w:rPr>
        <w:t>（8）不符合本采购文件中的实质性要求条款。</w:t>
      </w:r>
    </w:p>
    <w:p>
      <w:pPr>
        <w:pStyle w:val="15"/>
        <w:snapToGrid w:val="0"/>
        <w:spacing w:line="360" w:lineRule="auto"/>
        <w:ind w:firstLine="472" w:firstLineChars="196"/>
        <w:rPr>
          <w:rFonts w:hint="eastAsia"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60" w:lineRule="auto"/>
        <w:ind w:firstLine="470" w:firstLineChars="196"/>
        <w:rPr>
          <w:rFonts w:hint="eastAsia"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60" w:lineRule="auto"/>
        <w:ind w:firstLine="470" w:firstLineChars="196"/>
        <w:rPr>
          <w:rFonts w:hint="eastAsia"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60" w:lineRule="auto"/>
        <w:ind w:firstLine="470" w:firstLineChars="196"/>
        <w:rPr>
          <w:rFonts w:hint="eastAsia" w:ascii="宋体" w:hAnsi="宋体" w:cs="宋体"/>
        </w:rPr>
      </w:pPr>
      <w:r>
        <w:rPr>
          <w:rFonts w:hint="eastAsia" w:ascii="宋体" w:hAnsi="宋体" w:cs="宋体"/>
        </w:rPr>
        <w:t>（3）投标技术方案不明确，存在一个或一个以上备选（替代）投标方案的；</w:t>
      </w:r>
    </w:p>
    <w:p>
      <w:pPr>
        <w:pStyle w:val="15"/>
        <w:snapToGrid w:val="0"/>
        <w:spacing w:line="360" w:lineRule="auto"/>
        <w:ind w:firstLine="470" w:firstLineChars="196"/>
        <w:rPr>
          <w:rFonts w:hint="eastAsia"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60" w:lineRule="auto"/>
        <w:ind w:firstLine="470" w:firstLineChars="196"/>
        <w:rPr>
          <w:rFonts w:hint="eastAsia" w:ascii="宋体" w:hAnsi="宋体" w:cs="宋体"/>
        </w:rPr>
      </w:pPr>
      <w:r>
        <w:rPr>
          <w:rFonts w:hint="eastAsia" w:ascii="宋体" w:hAnsi="宋体" w:cs="宋体"/>
        </w:rPr>
        <w:t>（5）不符合本采购文件中的实质性要求条款。</w:t>
      </w:r>
    </w:p>
    <w:p>
      <w:pPr>
        <w:pStyle w:val="15"/>
        <w:snapToGrid w:val="0"/>
        <w:spacing w:line="360" w:lineRule="auto"/>
        <w:ind w:firstLine="472" w:firstLineChars="196"/>
        <w:rPr>
          <w:rFonts w:hint="eastAsia"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60" w:lineRule="auto"/>
        <w:ind w:firstLine="470" w:firstLineChars="196"/>
        <w:rPr>
          <w:rFonts w:hint="eastAsia" w:ascii="宋体" w:hAnsi="宋体" w:cs="宋体"/>
        </w:rPr>
      </w:pPr>
      <w:r>
        <w:rPr>
          <w:rFonts w:hint="eastAsia" w:ascii="宋体" w:hAnsi="宋体" w:cs="宋体"/>
        </w:rPr>
        <w:t>（1）未采用人民币报价或者未按照招标文件标明的币种报价的；</w:t>
      </w:r>
    </w:p>
    <w:p>
      <w:pPr>
        <w:pStyle w:val="15"/>
        <w:snapToGrid w:val="0"/>
        <w:spacing w:line="360" w:lineRule="auto"/>
        <w:ind w:firstLine="470" w:firstLineChars="196"/>
        <w:rPr>
          <w:rFonts w:hint="eastAsia"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60" w:lineRule="auto"/>
        <w:ind w:firstLine="470" w:firstLineChars="196"/>
        <w:rPr>
          <w:rFonts w:hint="eastAsia" w:ascii="宋体" w:hAnsi="宋体" w:cs="宋体"/>
        </w:rPr>
      </w:pPr>
      <w:r>
        <w:rPr>
          <w:rFonts w:hint="eastAsia" w:ascii="宋体" w:hAnsi="宋体" w:cs="宋体"/>
        </w:rPr>
        <w:t>（3）投标报价超过采购上限价的；</w:t>
      </w:r>
    </w:p>
    <w:p>
      <w:pPr>
        <w:pStyle w:val="15"/>
        <w:snapToGrid w:val="0"/>
        <w:spacing w:line="360" w:lineRule="auto"/>
        <w:ind w:firstLine="470" w:firstLineChars="196"/>
        <w:rPr>
          <w:rFonts w:hint="eastAsia"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60" w:lineRule="auto"/>
        <w:ind w:firstLine="470" w:firstLineChars="196"/>
        <w:rPr>
          <w:rFonts w:hint="eastAsia" w:ascii="宋体" w:hAnsi="宋体" w:cs="宋体"/>
        </w:rPr>
      </w:pPr>
      <w:r>
        <w:rPr>
          <w:rFonts w:hint="eastAsia" w:ascii="宋体" w:hAnsi="宋体" w:cs="宋体"/>
        </w:rPr>
        <w:t>（5）投标有效期、工期、质保期等条款不能满足招标文件要求的；</w:t>
      </w:r>
    </w:p>
    <w:p>
      <w:pPr>
        <w:pStyle w:val="15"/>
        <w:snapToGrid w:val="0"/>
        <w:spacing w:line="360" w:lineRule="auto"/>
        <w:ind w:firstLine="470" w:firstLineChars="196"/>
        <w:rPr>
          <w:rFonts w:hint="eastAsia"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60" w:lineRule="auto"/>
        <w:ind w:firstLine="470" w:firstLineChars="196"/>
        <w:rPr>
          <w:rFonts w:hint="eastAsia" w:ascii="宋体" w:hAnsi="宋体" w:cs="宋体"/>
        </w:rPr>
      </w:pPr>
      <w:r>
        <w:rPr>
          <w:rFonts w:hint="eastAsia" w:ascii="宋体" w:hAnsi="宋体" w:cs="宋体"/>
        </w:rPr>
        <w:t>（7）报价文件格式不规范、项目不齐全或者内容虚假的；</w:t>
      </w:r>
    </w:p>
    <w:p>
      <w:pPr>
        <w:pStyle w:val="15"/>
        <w:snapToGrid w:val="0"/>
        <w:spacing w:line="360" w:lineRule="auto"/>
        <w:ind w:firstLine="470" w:firstLineChars="196"/>
        <w:rPr>
          <w:rFonts w:hint="eastAsia"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60" w:lineRule="auto"/>
        <w:ind w:firstLine="470" w:firstLineChars="196"/>
        <w:rPr>
          <w:rFonts w:hint="eastAsia"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60" w:lineRule="auto"/>
        <w:ind w:firstLine="470" w:firstLineChars="196"/>
        <w:rPr>
          <w:rFonts w:hint="eastAsia" w:ascii="宋体" w:hAnsi="宋体" w:cs="宋体"/>
        </w:rPr>
      </w:pPr>
      <w:r>
        <w:rPr>
          <w:rFonts w:hint="eastAsia" w:ascii="宋体" w:hAnsi="宋体" w:cs="宋体"/>
        </w:rPr>
        <w:t>（10）不符合本采购文件中的实质性要求条款。</w:t>
      </w:r>
    </w:p>
    <w:p>
      <w:pPr>
        <w:pStyle w:val="21"/>
        <w:ind w:firstLine="562" w:firstLineChars="200"/>
        <w:jc w:val="left"/>
        <w:rPr>
          <w:rFonts w:hint="eastAsia" w:ascii="宋体" w:cs="宋体"/>
          <w:sz w:val="28"/>
          <w:szCs w:val="28"/>
        </w:rPr>
      </w:pPr>
      <w:r>
        <w:rPr>
          <w:rFonts w:hint="eastAsia" w:ascii="宋体" w:cs="宋体"/>
          <w:sz w:val="28"/>
          <w:szCs w:val="28"/>
        </w:rPr>
        <w:t>三、评标内容及标准</w:t>
      </w:r>
    </w:p>
    <w:p>
      <w:pPr>
        <w:ind w:firstLine="569" w:firstLineChars="236"/>
        <w:rPr>
          <w:rFonts w:hint="eastAsia" w:ascii="宋体" w:hAnsi="宋体" w:cs="宋体"/>
          <w:b/>
          <w:szCs w:val="24"/>
        </w:rPr>
      </w:pPr>
      <w:r>
        <w:rPr>
          <w:rFonts w:hint="eastAsia" w:ascii="宋体" w:hAnsi="宋体" w:cs="宋体"/>
          <w:b/>
          <w:color w:val="000000"/>
          <w:szCs w:val="24"/>
        </w:rPr>
        <w:t>（一）技术商务资信</w:t>
      </w:r>
      <w:r>
        <w:rPr>
          <w:rFonts w:hint="eastAsia" w:ascii="宋体" w:hAnsi="宋体" w:cs="宋体"/>
          <w:b/>
          <w:szCs w:val="24"/>
        </w:rPr>
        <w:t>分（</w:t>
      </w:r>
      <w:r>
        <w:rPr>
          <w:rFonts w:hint="eastAsia" w:ascii="宋体" w:hAnsi="宋体" w:cs="宋体"/>
          <w:b/>
          <w:szCs w:val="24"/>
          <w:lang w:val="en-US" w:eastAsia="zh-CN"/>
        </w:rPr>
        <w:t>9</w:t>
      </w:r>
      <w:r>
        <w:rPr>
          <w:rFonts w:hint="eastAsia" w:ascii="宋体" w:hAnsi="宋体" w:cs="宋体"/>
          <w:b/>
          <w:szCs w:val="24"/>
          <w:lang w:val="en-US" w:eastAsia="zh-CN"/>
        </w:rPr>
        <w:t>0</w:t>
      </w:r>
      <w:r>
        <w:rPr>
          <w:rFonts w:hint="eastAsia" w:ascii="宋体" w:hAnsi="宋体" w:cs="宋体"/>
          <w:b/>
          <w:szCs w:val="24"/>
        </w:rPr>
        <w:t>分）</w:t>
      </w:r>
    </w:p>
    <w:tbl>
      <w:tblPr>
        <w:tblStyle w:val="3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6"/>
        <w:gridCol w:w="832"/>
        <w:gridCol w:w="6477"/>
        <w:gridCol w:w="518"/>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评分因素</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评分细则</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诚信分</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凡在投标截止时间前三年受到行政处罚、行政处理（含通报）或记入不良行为的，此项得分为0；若无处罚、行政处理（含通报）或记入不良行为的得3分（详见诚信承诺书，如有不良记录又虚假隐瞒的，一经发现将取消投标资格）。</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0或3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ISO</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投标人取得质量认证（ISO900X）、环境质量认证（ISO1400X）、职业安全认证（ISO1800X）证书，并在认证有效期内的，每项得2分,最高得6分。（相关证书复印件提供在资信商务及技术文件中）</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0或2或4或6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投标人获奖</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投标人近三年（自投标截止日起往前追溯3年，以证书颁发日期为准）获得市级（含）以上物业行业协会（或人民政府或机关部门）颁发的荣誉称号的，每个得2分，最高得4分。</w:t>
            </w:r>
            <w:r>
              <w:rPr>
                <w:rFonts w:hint="eastAsia" w:ascii="宋体" w:hAnsi="宋体" w:eastAsia="宋体" w:cs="宋体"/>
                <w:i w:val="0"/>
                <w:iCs w:val="0"/>
                <w:color w:val="FF0000"/>
                <w:kern w:val="0"/>
                <w:sz w:val="21"/>
                <w:szCs w:val="21"/>
                <w:u w:val="none"/>
                <w:lang w:val="en-US" w:eastAsia="zh-CN" w:bidi="ar"/>
              </w:rPr>
              <w:t>（相关证书复印件提供在资信商务及技术文件中，凡提供行业协会颁发的荣誉称号的，颁证的该行业协会必须经相应级别的民政部门登记并在民政部门相关网站能够查询到且应提供相应网站地址，否则不得分）。</w:t>
            </w:r>
            <w:r>
              <w:rPr>
                <w:rFonts w:hint="eastAsia" w:ascii="宋体" w:hAnsi="宋体" w:eastAsia="宋体" w:cs="宋体"/>
                <w:i w:val="0"/>
                <w:iCs w:val="0"/>
                <w:color w:val="0000FF"/>
                <w:kern w:val="0"/>
                <w:sz w:val="21"/>
                <w:szCs w:val="21"/>
                <w:u w:val="none"/>
                <w:lang w:val="en-US" w:eastAsia="zh-CN" w:bidi="ar"/>
              </w:rPr>
              <w:t>网站例如：</w:t>
            </w:r>
            <w:r>
              <w:rPr>
                <w:rFonts w:hint="eastAsia" w:ascii="宋体" w:hAnsi="宋体" w:eastAsia="宋体" w:cs="宋体"/>
                <w:i w:val="0"/>
                <w:iCs w:val="0"/>
                <w:color w:val="0000FF"/>
                <w:kern w:val="0"/>
                <w:sz w:val="24"/>
                <w:szCs w:val="24"/>
                <w:u w:val="none"/>
                <w:lang w:val="en-US" w:eastAsia="zh-CN" w:bidi="ar"/>
              </w:rPr>
              <w:t xml:space="preserve"> http://sgs.mca.gov.cn/article/fw/cxfw/shzzcx/</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0或2或4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人员素质</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派项目负责人具有物业经理上岗证书（或注册物业管理师证书）、救护员证、退伍证、保安管理师，每个证书得2分，本项最多得6分。（相关证书复印件、开标截止期前半年内任何连续三个月投标人或其分支机构为其缴纳的社保证明材料复印件(社保部门盖章的参保证明复印件，或者经由社保系统自助拉取的参保证明材料）提供在资信商务及技术文件中，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0或2或4或6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拟派协管员同时具有退伍证及保安证的，每人得2分，最多得14分。</w:t>
            </w:r>
            <w:r>
              <w:rPr>
                <w:rFonts w:hint="eastAsia" w:ascii="宋体" w:hAnsi="宋体" w:eastAsia="宋体" w:cs="宋体"/>
                <w:i w:val="0"/>
                <w:iCs w:val="0"/>
                <w:color w:val="FF0000"/>
                <w:kern w:val="0"/>
                <w:sz w:val="21"/>
                <w:szCs w:val="21"/>
                <w:u w:val="none"/>
                <w:lang w:val="en-US" w:eastAsia="zh-CN" w:bidi="ar"/>
              </w:rPr>
              <w:t>（相关证书复印件、开标截止期前半年内任何连续三个月投标人或其分支机构为其缴纳的社保证明材料复印件(社保部门盖章的参保证明复印件，或者经由社保系统自助拉取的参保证明材料）提供在资信商务及技术文件中，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0或2或4或6或8或10或12或14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成功案例业绩</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投标人近三年（自投标截止日起往前追溯3年，以合同签订时间为准）承接过</w:t>
            </w:r>
            <w:r>
              <w:rPr>
                <w:rFonts w:hint="eastAsia" w:ascii="宋体" w:hAnsi="宋体" w:eastAsia="宋体" w:cs="宋体"/>
                <w:i w:val="0"/>
                <w:iCs w:val="0"/>
                <w:color w:val="FF0000"/>
                <w:kern w:val="0"/>
                <w:sz w:val="21"/>
                <w:szCs w:val="21"/>
                <w:u w:val="none"/>
                <w:lang w:val="en-US" w:eastAsia="zh-CN" w:bidi="ar"/>
              </w:rPr>
              <w:t>公共秩序维护服务或保安服务或涵盖保安服务的综合物业服务</w:t>
            </w:r>
            <w:r>
              <w:rPr>
                <w:rFonts w:ascii="MS Mincho" w:hAnsi="MS Mincho" w:eastAsia="MS Mincho" w:cs="MS Mincho"/>
                <w:i w:val="0"/>
                <w:iCs w:val="0"/>
                <w:color w:val="FF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的，每个项目得0.5分，本项最多得1分</w:t>
            </w:r>
            <w:r>
              <w:rPr>
                <w:rFonts w:hint="eastAsia" w:ascii="宋体" w:hAnsi="宋体" w:eastAsia="宋体" w:cs="宋体"/>
                <w:i w:val="0"/>
                <w:iCs w:val="0"/>
                <w:color w:val="FF0000"/>
                <w:kern w:val="0"/>
                <w:sz w:val="21"/>
                <w:szCs w:val="21"/>
                <w:u w:val="none"/>
                <w:lang w:val="en-US" w:eastAsia="zh-CN" w:bidi="ar"/>
              </w:rPr>
              <w:t>（相关业绩合同及履约证明材料复印件需提供在资信商务及技术文件中）。</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0或0.5或1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宋体" w:hAnsi="宋体" w:eastAsia="宋体" w:cs="宋体"/>
                <w:b/>
                <w:bCs/>
                <w:i w:val="0"/>
                <w:iCs w:val="0"/>
                <w:color w:val="000000"/>
                <w:kern w:val="0"/>
                <w:sz w:val="21"/>
                <w:szCs w:val="21"/>
                <w:u w:val="none"/>
                <w:lang w:val="en-US" w:eastAsia="zh-CN" w:bidi="ar"/>
              </w:rPr>
              <w:t>路面秩序维护方案及质量保证措施：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与项目相符、考虑全面且可行性强的得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与项目基本相符、考虑全面且可行的得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与项目基本相符、考虑不全但可行的得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路面安全方案及保障措施：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与项目相符、考虑全面且可行性强的得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与项目基本相符、考虑全面且可行的得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与项目基本相符、考虑不全但可行的得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宋体" w:hAnsi="宋体" w:eastAsia="宋体" w:cs="宋体"/>
                <w:b/>
                <w:bCs/>
                <w:i w:val="0"/>
                <w:iCs w:val="0"/>
                <w:color w:val="000000"/>
                <w:kern w:val="0"/>
                <w:sz w:val="21"/>
                <w:szCs w:val="21"/>
                <w:u w:val="none"/>
                <w:lang w:val="en-US" w:eastAsia="zh-CN" w:bidi="ar"/>
              </w:rPr>
              <w:t>防恐**方案及保障措施：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与项目相符、考虑全面且可行性强的得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与项目基本相符、考虑全面且可行的得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与项目基本相符、考虑不全但可行的得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人员安全保卫管理及保障措施：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管理方案考虑全面、保障措施可行性强的得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管理方案考虑较全面、保障措施可行的得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管理方案考虑不全面、但保障措施可行的得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突发事件应急预案及保障措施：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管理方案考虑全面、保障措施可行性强的得</w:t>
            </w:r>
            <w:r>
              <w:rPr>
                <w:rFonts w:hint="default" w:ascii="Times New Roman" w:hAnsi="Times New Roman" w:eastAsia="宋体" w:cs="Times New Roman"/>
                <w:i w:val="0"/>
                <w:iCs w:val="0"/>
                <w:color w:val="000000"/>
                <w:kern w:val="0"/>
                <w:sz w:val="21"/>
                <w:szCs w:val="21"/>
                <w:u w:val="none"/>
                <w:lang w:val="en-US" w:eastAsia="zh-CN" w:bidi="ar"/>
              </w:rPr>
              <w:t>7-8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管理方案考虑较全面、保障措施可行的得</w:t>
            </w:r>
            <w:r>
              <w:rPr>
                <w:rFonts w:hint="default" w:ascii="Times New Roman" w:hAnsi="Times New Roman" w:eastAsia="宋体" w:cs="Times New Roman"/>
                <w:i w:val="0"/>
                <w:iCs w:val="0"/>
                <w:color w:val="000000"/>
                <w:kern w:val="0"/>
                <w:sz w:val="21"/>
                <w:szCs w:val="21"/>
                <w:u w:val="none"/>
                <w:lang w:val="en-US" w:eastAsia="zh-CN" w:bidi="ar"/>
              </w:rPr>
              <w:t>5-7</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管理方案考虑不全面、但保障措施可行的得</w:t>
            </w:r>
            <w:r>
              <w:rPr>
                <w:rFonts w:hint="default" w:ascii="Times New Roman" w:hAnsi="Times New Roman" w:eastAsia="宋体" w:cs="Times New Roman"/>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3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宋体" w:hAnsi="宋体" w:eastAsia="宋体" w:cs="宋体"/>
                <w:b/>
                <w:bCs/>
                <w:i w:val="0"/>
                <w:iCs w:val="0"/>
                <w:color w:val="000000"/>
                <w:kern w:val="0"/>
                <w:sz w:val="21"/>
                <w:szCs w:val="21"/>
                <w:u w:val="none"/>
                <w:lang w:val="en-US" w:eastAsia="zh-CN" w:bidi="ar"/>
              </w:rPr>
              <w:t>恶劣天气工作预案及保障措施：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管理方案考虑全面、保障措施可行性强的得</w:t>
            </w:r>
            <w:r>
              <w:rPr>
                <w:rFonts w:hint="default" w:ascii="Times New Roman" w:hAnsi="Times New Roman" w:eastAsia="宋体" w:cs="Times New Roman"/>
                <w:i w:val="0"/>
                <w:iCs w:val="0"/>
                <w:color w:val="000000"/>
                <w:kern w:val="0"/>
                <w:sz w:val="21"/>
                <w:szCs w:val="21"/>
                <w:u w:val="none"/>
                <w:lang w:val="en-US" w:eastAsia="zh-CN" w:bidi="ar"/>
              </w:rPr>
              <w:t>7-8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管理方案考虑较全面、保障措施可行的得</w:t>
            </w:r>
            <w:r>
              <w:rPr>
                <w:rFonts w:hint="default" w:ascii="Times New Roman" w:hAnsi="Times New Roman" w:eastAsia="宋体" w:cs="Times New Roman"/>
                <w:i w:val="0"/>
                <w:iCs w:val="0"/>
                <w:color w:val="000000"/>
                <w:kern w:val="0"/>
                <w:sz w:val="21"/>
                <w:szCs w:val="21"/>
                <w:u w:val="none"/>
                <w:lang w:val="en-US" w:eastAsia="zh-CN" w:bidi="ar"/>
              </w:rPr>
              <w:t>5-7</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管理方案考虑不全面、但保障措施可行的得</w:t>
            </w:r>
            <w:r>
              <w:rPr>
                <w:rFonts w:hint="default" w:ascii="Times New Roman" w:hAnsi="Times New Roman" w:eastAsia="宋体" w:cs="Times New Roman"/>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bl>
    <w:p>
      <w:pPr>
        <w:pStyle w:val="87"/>
        <w:snapToGrid w:val="0"/>
        <w:spacing w:line="300" w:lineRule="auto"/>
        <w:ind w:firstLine="422"/>
        <w:jc w:val="left"/>
        <w:rPr>
          <w:rFonts w:hint="eastAsia" w:ascii="宋体" w:hAnsi="宋体" w:cs="宋体"/>
          <w:b/>
        </w:rPr>
      </w:pPr>
      <w:r>
        <w:rPr>
          <w:rFonts w:hint="eastAsia" w:ascii="宋体" w:hAnsi="宋体" w:cs="宋体"/>
          <w:b/>
        </w:rPr>
        <w:t>注：1.如在投标文件中未涉及上述技术商务资信评分内容的，按0分计。</w:t>
      </w:r>
    </w:p>
    <w:p>
      <w:pPr>
        <w:pStyle w:val="87"/>
        <w:snapToGrid w:val="0"/>
        <w:spacing w:line="300" w:lineRule="auto"/>
        <w:ind w:firstLine="413" w:firstLineChars="196"/>
        <w:rPr>
          <w:rFonts w:hint="eastAsia" w:ascii="宋体" w:hAnsi="宋体" w:cs="宋体"/>
          <w:b/>
        </w:rPr>
      </w:pPr>
      <w:r>
        <w:rPr>
          <w:rFonts w:hint="eastAsia" w:ascii="宋体" w:hAnsi="宋体" w:cs="宋体"/>
          <w:b/>
        </w:rPr>
        <w:t>2.投标文件中应提供有关证明材料扫描件并CA签章。</w:t>
      </w:r>
    </w:p>
    <w:p>
      <w:pPr>
        <w:pStyle w:val="87"/>
        <w:snapToGrid w:val="0"/>
        <w:spacing w:line="300" w:lineRule="auto"/>
        <w:ind w:firstLine="413" w:firstLineChars="196"/>
        <w:rPr>
          <w:rFonts w:hint="eastAsia" w:ascii="宋体" w:hAnsi="宋体" w:cs="宋体"/>
          <w:b/>
        </w:rPr>
      </w:pPr>
      <w:r>
        <w:rPr>
          <w:rFonts w:hint="eastAsia" w:ascii="宋体" w:hAnsi="宋体" w:cs="宋体"/>
          <w:b/>
        </w:rPr>
        <w:t>3.投标文件中提供的证明材料均应清晰可辨，否则不得分。</w:t>
      </w:r>
    </w:p>
    <w:p>
      <w:pPr>
        <w:pStyle w:val="87"/>
        <w:snapToGrid w:val="0"/>
        <w:spacing w:line="300" w:lineRule="auto"/>
        <w:ind w:firstLine="413" w:firstLineChars="196"/>
        <w:rPr>
          <w:rFonts w:hint="eastAsia" w:ascii="宋体" w:hAnsi="宋体" w:cs="宋体"/>
          <w:b/>
        </w:rPr>
      </w:pPr>
      <w:r>
        <w:rPr>
          <w:rFonts w:hint="eastAsia" w:ascii="宋体" w:hAnsi="宋体" w:cs="宋体"/>
          <w:b/>
        </w:rPr>
        <w:t>4.序号1-</w:t>
      </w:r>
      <w:r>
        <w:rPr>
          <w:rFonts w:hint="eastAsia" w:ascii="宋体" w:hAnsi="宋体" w:cs="宋体"/>
          <w:b/>
          <w:lang w:val="en-US" w:eastAsia="zh-CN"/>
        </w:rPr>
        <w:t>6</w:t>
      </w:r>
      <w:r>
        <w:rPr>
          <w:rFonts w:hint="eastAsia" w:ascii="宋体" w:hAnsi="宋体" w:cs="宋体"/>
          <w:b/>
        </w:rPr>
        <w:t>由评标委员会统一打分。若商务和技术标中未附上述资料或资料模糊不清无法辨认的，按相应评分内容不得分处理。</w:t>
      </w:r>
    </w:p>
    <w:p>
      <w:pPr>
        <w:pStyle w:val="87"/>
        <w:snapToGrid w:val="0"/>
        <w:spacing w:line="300" w:lineRule="auto"/>
        <w:ind w:firstLine="413" w:firstLineChars="196"/>
        <w:rPr>
          <w:rFonts w:hint="eastAsia" w:ascii="宋体" w:hAnsi="宋体" w:cs="宋体"/>
          <w:b/>
        </w:rPr>
      </w:pPr>
      <w:r>
        <w:rPr>
          <w:rFonts w:hint="eastAsia" w:ascii="宋体" w:hAnsi="宋体" w:cs="宋体"/>
          <w:b/>
        </w:rPr>
        <w:t>5.序号</w:t>
      </w:r>
      <w:r>
        <w:rPr>
          <w:rFonts w:hint="eastAsia" w:ascii="宋体" w:hAnsi="宋体" w:cs="宋体"/>
          <w:b/>
          <w:lang w:val="en-US" w:eastAsia="zh-CN"/>
        </w:rPr>
        <w:t>7</w:t>
      </w:r>
      <w:r>
        <w:rPr>
          <w:rFonts w:hint="eastAsia" w:ascii="宋体" w:hAnsi="宋体" w:cs="宋体"/>
          <w:b/>
        </w:rPr>
        <w:t>-1</w:t>
      </w:r>
      <w:r>
        <w:rPr>
          <w:rFonts w:hint="eastAsia" w:ascii="宋体" w:hAnsi="宋体" w:cs="宋体"/>
          <w:b/>
          <w:lang w:val="en-US" w:eastAsia="zh-CN"/>
        </w:rPr>
        <w:t>2</w:t>
      </w:r>
      <w:r>
        <w:rPr>
          <w:rFonts w:hint="eastAsia" w:ascii="宋体" w:hAnsi="宋体" w:cs="宋体"/>
          <w:b/>
        </w:rPr>
        <w:t>由评标委员会成员按分值标准各自独立打分（缺项得零分），并记名。分值汇总时，单项分值为各评委分值的算术平均值，小数点后按四舍五入保留两位。</w:t>
      </w:r>
    </w:p>
    <w:p>
      <w:pPr>
        <w:ind w:firstLine="569" w:firstLineChars="236"/>
        <w:rPr>
          <w:rFonts w:hint="eastAsia" w:ascii="宋体" w:hAnsi="宋体" w:cs="宋体"/>
          <w:b/>
          <w:szCs w:val="24"/>
        </w:rPr>
      </w:pPr>
      <w:r>
        <w:rPr>
          <w:rFonts w:hint="eastAsia" w:ascii="宋体" w:hAnsi="宋体" w:cs="宋体"/>
          <w:b/>
          <w:color w:val="000000"/>
          <w:szCs w:val="24"/>
        </w:rPr>
        <w:t>（二）价格</w:t>
      </w:r>
      <w:r>
        <w:rPr>
          <w:rFonts w:hint="eastAsia" w:ascii="宋体" w:hAnsi="宋体" w:cs="宋体"/>
          <w:b/>
          <w:szCs w:val="24"/>
        </w:rPr>
        <w:t>分（1</w:t>
      </w:r>
      <w:r>
        <w:rPr>
          <w:rFonts w:hint="eastAsia" w:ascii="宋体" w:hAnsi="宋体" w:cs="宋体"/>
          <w:b/>
          <w:szCs w:val="24"/>
          <w:lang w:val="en-US" w:eastAsia="zh-CN"/>
        </w:rPr>
        <w:t>0</w:t>
      </w:r>
      <w:r>
        <w:rPr>
          <w:rFonts w:hint="eastAsia" w:ascii="宋体" w:hAnsi="宋体" w:cs="宋体"/>
          <w:b/>
          <w:szCs w:val="24"/>
        </w:rPr>
        <w:t>分）</w:t>
      </w:r>
    </w:p>
    <w:p>
      <w:pPr>
        <w:ind w:firstLine="566" w:firstLineChars="236"/>
        <w:rPr>
          <w:rFonts w:hint="eastAsia"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ind w:firstLine="566" w:firstLineChars="236"/>
        <w:rPr>
          <w:rFonts w:hint="eastAsia" w:ascii="宋体" w:hAnsi="宋体" w:cs="宋体"/>
          <w:szCs w:val="24"/>
        </w:rPr>
      </w:pPr>
      <w:r>
        <w:rPr>
          <w:rFonts w:hint="eastAsia" w:ascii="宋体" w:hAnsi="宋体" w:cs="宋体"/>
          <w:szCs w:val="24"/>
        </w:rPr>
        <w:t>价格分=（评标基准价/投标报价）×1</w:t>
      </w:r>
      <w:r>
        <w:rPr>
          <w:rFonts w:hint="eastAsia" w:ascii="宋体" w:hAnsi="宋体" w:cs="宋体"/>
          <w:szCs w:val="24"/>
          <w:lang w:val="en-US" w:eastAsia="zh-CN"/>
        </w:rPr>
        <w:t>0</w:t>
      </w:r>
      <w:r>
        <w:rPr>
          <w:rFonts w:hint="eastAsia" w:ascii="宋体" w:hAnsi="宋体" w:cs="宋体"/>
          <w:szCs w:val="24"/>
        </w:rPr>
        <w:t>%×100</w:t>
      </w:r>
    </w:p>
    <w:p>
      <w:pPr>
        <w:ind w:firstLine="566" w:firstLineChars="236"/>
        <w:rPr>
          <w:rFonts w:hint="eastAsia" w:ascii="宋体" w:hAnsi="宋体" w:cs="宋体"/>
          <w:color w:val="000000"/>
          <w:szCs w:val="24"/>
        </w:rPr>
      </w:pPr>
      <w:r>
        <w:rPr>
          <w:rFonts w:hint="eastAsia" w:ascii="宋体" w:hAnsi="宋体" w:cs="宋体"/>
          <w:color w:val="000000"/>
          <w:szCs w:val="24"/>
          <w:lang w:val="en-US" w:eastAsia="zh-CN"/>
        </w:rPr>
        <w:t>2</w:t>
      </w:r>
      <w:r>
        <w:rPr>
          <w:rFonts w:hint="eastAsia" w:ascii="宋体" w:hAnsi="宋体" w:cs="宋体"/>
          <w:color w:val="000000"/>
          <w:szCs w:val="24"/>
        </w:rPr>
        <w:t>.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566" w:firstLineChars="236"/>
        <w:rPr>
          <w:rFonts w:hint="eastAsia" w:ascii="宋体" w:hAnsi="宋体" w:cs="宋体"/>
          <w:b/>
          <w:szCs w:val="24"/>
        </w:rPr>
      </w:pPr>
      <w:r>
        <w:rPr>
          <w:rFonts w:hint="eastAsia" w:ascii="宋体" w:hAnsi="宋体" w:cs="宋体"/>
          <w:bCs/>
          <w:color w:val="000000"/>
          <w:szCs w:val="24"/>
          <w:lang w:val="en-US" w:eastAsia="zh-CN"/>
        </w:rPr>
        <w:t>3</w:t>
      </w:r>
      <w:r>
        <w:rPr>
          <w:rFonts w:hint="eastAsia" w:ascii="宋体" w:hAnsi="宋体" w:cs="宋体"/>
          <w:bCs/>
          <w:color w:val="000000"/>
          <w:szCs w:val="24"/>
        </w:rPr>
        <w:t>.本项目采购上限价为</w:t>
      </w:r>
      <w:r>
        <w:rPr>
          <w:rFonts w:hint="eastAsia" w:ascii="宋体" w:hAnsi="宋体" w:cs="宋体"/>
          <w:b/>
          <w:color w:val="000000"/>
          <w:szCs w:val="24"/>
        </w:rPr>
        <w:t>人民</w:t>
      </w:r>
      <w:r>
        <w:rPr>
          <w:rFonts w:hint="eastAsia" w:ascii="宋体" w:hAnsi="宋体" w:cs="宋体"/>
          <w:b/>
          <w:szCs w:val="24"/>
        </w:rPr>
        <w:t>币700.00万元。</w:t>
      </w:r>
    </w:p>
    <w:p>
      <w:pPr>
        <w:spacing w:line="300" w:lineRule="auto"/>
        <w:ind w:firstLine="472" w:firstLineChars="196"/>
        <w:rPr>
          <w:rFonts w:hint="eastAsia"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hint="eastAsia"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hint="eastAsia" w:ascii="宋体" w:hAnsi="宋体" w:cs="宋体"/>
          <w:color w:val="000000"/>
        </w:rPr>
      </w:pPr>
      <w:r>
        <w:rPr>
          <w:rFonts w:hint="eastAsia" w:ascii="宋体" w:hAnsi="宋体" w:cs="宋体"/>
          <w:b/>
          <w:bCs/>
          <w:color w:val="000000"/>
        </w:rPr>
        <w:t>五、评标报告</w:t>
      </w:r>
    </w:p>
    <w:p>
      <w:pPr>
        <w:spacing w:line="300" w:lineRule="auto"/>
        <w:ind w:firstLine="480"/>
        <w:rPr>
          <w:rFonts w:hint="eastAsia"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hint="eastAsia" w:ascii="宋体" w:hAnsi="宋体" w:cs="宋体"/>
          <w:b/>
          <w:bCs/>
          <w:color w:val="000000"/>
        </w:rPr>
      </w:pPr>
      <w:r>
        <w:rPr>
          <w:rFonts w:hint="eastAsia" w:ascii="宋体" w:hAnsi="宋体" w:cs="宋体"/>
          <w:b/>
          <w:bCs/>
          <w:color w:val="000000"/>
        </w:rPr>
        <w:t>六、中标公告</w:t>
      </w:r>
    </w:p>
    <w:p>
      <w:pPr>
        <w:spacing w:line="300" w:lineRule="auto"/>
        <w:ind w:firstLine="480"/>
        <w:rPr>
          <w:rFonts w:hint="eastAsia"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hint="eastAsia" w:ascii="宋体" w:hAnsi="宋体" w:cs="宋体"/>
          <w:color w:val="000000"/>
        </w:rPr>
        <w:sectPr>
          <w:footerReference r:id="rId15" w:type="default"/>
          <w:pgSz w:w="11906" w:h="16838"/>
          <w:pgMar w:top="1134" w:right="1134" w:bottom="1134" w:left="1134" w:header="851" w:footer="851" w:gutter="340"/>
          <w:pgNumType w:fmt="decimal"/>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3"/>
        <w:ind w:firstLine="723"/>
        <w:rPr>
          <w:rFonts w:hint="eastAsia"/>
          <w:color w:val="000000"/>
          <w:sz w:val="36"/>
          <w:szCs w:val="36"/>
        </w:rPr>
      </w:pPr>
      <w:bookmarkStart w:id="54" w:name="_Toc32444"/>
      <w:r>
        <w:rPr>
          <w:rFonts w:hint="eastAsia"/>
          <w:color w:val="000000"/>
          <w:sz w:val="36"/>
          <w:szCs w:val="36"/>
        </w:rPr>
        <w:t xml:space="preserve">第五章  </w:t>
      </w:r>
      <w:r>
        <w:rPr>
          <w:rFonts w:hint="eastAsia"/>
          <w:sz w:val="36"/>
          <w:szCs w:val="36"/>
        </w:rPr>
        <w:t>嘉善县政府采购合同</w:t>
      </w:r>
      <w:bookmarkEnd w:id="5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jc w:val="center"/>
        <w:rPr>
          <w:rFonts w:hint="eastAsia"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eastAsia="宋体" w:cs="宋体"/>
          <w:color w:val="000000"/>
          <w:kern w:val="0"/>
          <w:lang w:eastAsia="zh-CN"/>
        </w:rPr>
      </w:pPr>
      <w:r>
        <w:rPr>
          <w:rFonts w:hint="eastAsia" w:ascii="宋体" w:hAnsi="宋体" w:cs="宋体"/>
          <w:color w:val="000000"/>
          <w:kern w:val="0"/>
        </w:rPr>
        <w:t>政府采购计划（预算）确认书编号：</w:t>
      </w:r>
      <w:r>
        <w:rPr>
          <w:rFonts w:hint="eastAsia" w:ascii="宋体" w:hAnsi="宋体" w:cs="宋体"/>
          <w:szCs w:val="24"/>
          <w:lang w:eastAsia="zh-CN"/>
        </w:rPr>
        <w:t>善财采确临[2022]988号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kern w:val="0"/>
        </w:rPr>
      </w:pPr>
      <w:r>
        <w:rPr>
          <w:rFonts w:hint="eastAsia" w:ascii="宋体" w:hAnsi="宋体" w:cs="宋体"/>
          <w:color w:val="000000"/>
          <w:kern w:val="0"/>
        </w:rPr>
        <w:t>预算金</w:t>
      </w:r>
      <w:r>
        <w:rPr>
          <w:rFonts w:hint="eastAsia" w:ascii="宋体" w:hAnsi="宋体" w:cs="宋体"/>
          <w:kern w:val="0"/>
        </w:rPr>
        <w:t>额： 700.00万元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采购人（以下称甲方）：嘉善县公安局交通警察大队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采购代理机构：浙江博宏工程管理咨询有限公司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w:t>
      </w:r>
      <w:r>
        <w:rPr>
          <w:rFonts w:hint="eastAsia" w:ascii="宋体" w:hAnsi="宋体" w:cs="宋体"/>
          <w:color w:val="000000"/>
          <w:kern w:val="0"/>
          <w:u w:val="single"/>
          <w:lang w:eastAsia="zh-CN"/>
        </w:rPr>
        <w:t>JSBH2022001（G）</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szCs w:val="24"/>
          <w:u w:val="single"/>
          <w:lang w:eastAsia="zh-CN"/>
        </w:rPr>
        <w:t>2022年城区主要路口交通秩序维护</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jc w:val="left"/>
        <w:rPr>
          <w:rFonts w:hint="eastAsia"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第二条 合同标的与相关属性</w:t>
      </w:r>
    </w:p>
    <w:p>
      <w:pPr>
        <w:adjustRightInd w:val="0"/>
        <w:snapToGrid w:val="0"/>
        <w:ind w:firstLine="480"/>
        <w:rPr>
          <w:rFonts w:hint="default" w:ascii="宋体" w:hAnsi="宋体" w:eastAsia="宋体"/>
          <w:lang w:val="en-US" w:eastAsia="zh-CN"/>
        </w:rPr>
      </w:pPr>
      <w:r>
        <w:rPr>
          <w:rFonts w:hint="eastAsia" w:ascii="宋体" w:hAnsi="宋体" w:cs="Arial"/>
          <w:kern w:val="0"/>
        </w:rPr>
        <w:t>1、本次采购的内容：</w:t>
      </w:r>
      <w:r>
        <w:rPr>
          <w:rFonts w:hint="eastAsia" w:ascii="宋体" w:hAnsi="宋体"/>
          <w:color w:val="FF0000"/>
          <w:u w:val="single"/>
          <w:lang w:eastAsia="zh-CN"/>
        </w:rPr>
        <w:t>2022年嘉善县公共服务</w:t>
      </w:r>
      <w:r>
        <w:rPr>
          <w:rFonts w:hint="eastAsia" w:ascii="宋体" w:hAnsi="宋体"/>
          <w:color w:val="FF0000"/>
          <w:u w:val="single"/>
        </w:rPr>
        <w:t>，主要为维持各道路路面秩序，做好行人、机动车、非机动车的文明劝导、按规定通行、维持交通秩序；做好道路相关的公共设施维护保养监管及交通法律、法规、交通安全宣传服务。</w:t>
      </w:r>
      <w:r>
        <w:rPr>
          <w:rFonts w:hint="eastAsia" w:ascii="宋体" w:hAnsi="宋体" w:cs="仿宋"/>
          <w:bCs/>
        </w:rPr>
        <w:t>具体路口及人员</w:t>
      </w:r>
      <w:r>
        <w:rPr>
          <w:rFonts w:hint="eastAsia" w:ascii="宋体" w:hAnsi="宋体" w:cs="仿宋"/>
          <w:bCs/>
          <w:lang w:val="en-US" w:eastAsia="zh-CN"/>
        </w:rPr>
        <w:t>以</w:t>
      </w:r>
      <w:r>
        <w:rPr>
          <w:rFonts w:hint="eastAsia" w:ascii="宋体" w:hAnsi="宋体" w:cs="仿宋"/>
          <w:bCs/>
          <w:lang w:val="en-US" w:eastAsia="zh-CN"/>
        </w:rPr>
        <w:t>投标文件为准。</w:t>
      </w:r>
    </w:p>
    <w:p>
      <w:pPr>
        <w:adjustRightInd w:val="0"/>
        <w:snapToGrid w:val="0"/>
        <w:ind w:firstLine="480"/>
        <w:rPr>
          <w:rFonts w:ascii="宋体" w:hAnsi="宋体" w:cs="Arial"/>
          <w:kern w:val="0"/>
        </w:rPr>
      </w:pPr>
      <w:r>
        <w:rPr>
          <w:rFonts w:hint="eastAsia" w:ascii="宋体" w:hAnsi="宋体" w:cs="Arial"/>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3、本合同项下产品属于（可多选）：□环保 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1、本合同项下总价款为人民币（大写）</w:t>
      </w:r>
      <w:r>
        <w:rPr>
          <w:rFonts w:hint="eastAsia" w:ascii="宋体" w:hAnsi="宋体" w:cs="Arial"/>
          <w:kern w:val="0"/>
          <w:u w:val="single"/>
        </w:rPr>
        <w:t xml:space="preserve">                    </w:t>
      </w:r>
      <w:r>
        <w:rPr>
          <w:rFonts w:hint="eastAsia" w:ascii="宋体" w:hAnsi="宋体" w:cs="Arial"/>
          <w:kern w:val="0"/>
        </w:rPr>
        <w:t>，分项价款见“价格清单”（如有）”。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2、本合同总价款含所有税费(</w:t>
      </w:r>
      <w:r>
        <w:rPr>
          <w:rFonts w:hint="eastAsia" w:ascii="宋体" w:hAnsi="宋体"/>
        </w:rPr>
        <w:t>包括完成本次招标内容所需的</w:t>
      </w:r>
      <w:r>
        <w:rPr>
          <w:rFonts w:hint="eastAsia" w:ascii="宋体" w:hAnsi="宋体"/>
          <w:lang w:eastAsia="zh-CN"/>
        </w:rPr>
        <w:t>人员工资、奖金、夜餐费、各种社会保险、食宿与交通、招标代理费、管理费、税金、利润等全部费用并承担一切风险责任</w:t>
      </w:r>
      <w:r>
        <w:rPr>
          <w:rFonts w:hint="eastAsia" w:ascii="宋体" w:hAnsi="宋体" w:cs="Arial"/>
          <w:kern w:val="0"/>
        </w:rPr>
        <w:t>)</w:t>
      </w:r>
    </w:p>
    <w:p>
      <w:pPr>
        <w:widowControl/>
        <w:adjustRightInd w:val="0"/>
        <w:snapToGrid w:val="0"/>
        <w:ind w:left="547" w:leftChars="228" w:firstLine="480"/>
        <w:jc w:val="left"/>
        <w:rPr>
          <w:rFonts w:ascii="宋体" w:hAnsi="宋体" w:cs="宋体"/>
          <w:kern w:val="0"/>
        </w:rPr>
      </w:pPr>
      <w:r>
        <w:rPr>
          <w:rFonts w:hint="eastAsia" w:ascii="宋体" w:hAnsi="宋体" w:cs="宋体"/>
          <w:kern w:val="0"/>
        </w:rPr>
        <w:t>3、本项目资金来源性质为</w:t>
      </w:r>
      <w:r>
        <w:rPr>
          <w:rFonts w:hint="eastAsia" w:ascii="宋体" w:hAnsi="宋体" w:cs="宋体"/>
          <w:kern w:val="0"/>
          <w:u w:val="single"/>
        </w:rPr>
        <w:t xml:space="preserve">   预算管理资金  </w:t>
      </w:r>
      <w:r>
        <w:rPr>
          <w:rFonts w:hint="eastAsia" w:ascii="宋体" w:hAnsi="宋体" w:cs="宋体"/>
          <w:kern w:val="0"/>
        </w:rPr>
        <w:t>。</w:t>
      </w:r>
    </w:p>
    <w:p>
      <w:pPr>
        <w:widowControl/>
        <w:adjustRightInd w:val="0"/>
        <w:snapToGrid w:val="0"/>
        <w:ind w:left="547" w:leftChars="228" w:firstLine="480"/>
        <w:jc w:val="left"/>
        <w:rPr>
          <w:rFonts w:ascii="宋体" w:hAnsi="宋体" w:cs="Arial"/>
          <w:kern w:val="0"/>
        </w:rPr>
      </w:pPr>
      <w:r>
        <w:rPr>
          <w:rFonts w:hint="eastAsia" w:ascii="宋体" w:hAnsi="宋体" w:cs="Arial"/>
          <w:kern w:val="0"/>
        </w:rPr>
        <w:t>4、本合同付款方式为以下第</w:t>
      </w:r>
      <w:r>
        <w:rPr>
          <w:rFonts w:hint="eastAsia" w:ascii="宋体" w:hAnsi="宋体" w:cs="Arial"/>
          <w:kern w:val="0"/>
          <w:u w:val="single"/>
        </w:rPr>
        <w:t xml:space="preserve">      （2）     </w:t>
      </w:r>
      <w:r>
        <w:rPr>
          <w:rFonts w:hint="eastAsia" w:ascii="宋体" w:hAnsi="宋体" w:cs="Arial"/>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（1）本合同项下的采购资金系甲方自行支付，付款程序为</w:t>
      </w:r>
      <w:r>
        <w:rPr>
          <w:rFonts w:hint="eastAsia" w:ascii="宋体" w:hAnsi="宋体" w:cs="Arial"/>
          <w:kern w:val="0"/>
          <w:u w:val="single"/>
        </w:rPr>
        <w:t xml:space="preserve">              </w:t>
      </w:r>
      <w:r>
        <w:rPr>
          <w:rFonts w:hint="eastAsia" w:ascii="宋体" w:hAnsi="宋体" w:cs="Arial"/>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（2）本合同项下的采购资金须财政直接支付，付款程序为</w:t>
      </w:r>
      <w:r>
        <w:rPr>
          <w:rFonts w:hint="eastAsia" w:ascii="宋体" w:hAnsi="宋体" w:cs="Arial"/>
          <w:kern w:val="0"/>
          <w:u w:val="single"/>
        </w:rPr>
        <w:t>采购人根据年初预算申请生成用款计划，再在支付管理系统中发起直接支付申请，财政核算（支付)中心凭确认书、合同、验收单、发票进行审核支付</w:t>
      </w:r>
      <w:r>
        <w:rPr>
          <w:rFonts w:hint="eastAsia" w:ascii="宋体" w:hAnsi="宋体" w:cs="Arial"/>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5、本合同项下的采购资金付款进度按采购文件支付：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u w:val="single"/>
        </w:rPr>
        <w:t xml:space="preserve">                                                               </w:t>
      </w:r>
      <w:r>
        <w:rPr>
          <w:rFonts w:hint="eastAsia" w:ascii="宋体" w:hAnsi="宋体" w:cs="Arial"/>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b/>
          <w:kern w:val="0"/>
        </w:rPr>
      </w:pPr>
      <w:r>
        <w:rPr>
          <w:rFonts w:hint="eastAsia" w:ascii="宋体" w:hAnsi="宋体" w:cs="Arial"/>
          <w:kern w:val="0"/>
        </w:rPr>
        <w:t>按以下第</w:t>
      </w:r>
      <w:r>
        <w:rPr>
          <w:rFonts w:hint="eastAsia" w:ascii="宋体" w:hAnsi="宋体" w:cs="Arial"/>
          <w:kern w:val="0"/>
          <w:u w:val="single"/>
        </w:rPr>
        <w:t xml:space="preserve">  </w:t>
      </w:r>
      <w:r>
        <w:rPr>
          <w:rFonts w:hint="eastAsia" w:ascii="宋体" w:hAnsi="宋体" w:cs="Arial"/>
          <w:color w:val="0000FF"/>
          <w:kern w:val="0"/>
          <w:u w:val="single"/>
          <w:lang w:val="en-US" w:eastAsia="zh-CN"/>
        </w:rPr>
        <w:t>2</w:t>
      </w:r>
      <w:r>
        <w:rPr>
          <w:rFonts w:hint="eastAsia" w:ascii="宋体" w:hAnsi="宋体" w:cs="Arial"/>
          <w:color w:val="0000FF"/>
          <w:kern w:val="0"/>
          <w:u w:val="single"/>
        </w:rPr>
        <w:t xml:space="preserve"> </w:t>
      </w:r>
      <w:r>
        <w:rPr>
          <w:rFonts w:hint="eastAsia" w:ascii="宋体" w:hAnsi="宋体" w:cs="Arial"/>
          <w:kern w:val="0"/>
          <w:u w:val="single"/>
        </w:rPr>
        <w:t xml:space="preserve">  </w:t>
      </w:r>
      <w:r>
        <w:rPr>
          <w:rFonts w:hint="eastAsia" w:ascii="宋体" w:hAnsi="宋体" w:cs="Arial"/>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1、本项目设置履约保证金，乙方应于</w:t>
      </w:r>
      <w:r>
        <w:rPr>
          <w:rFonts w:hint="eastAsia" w:ascii="宋体" w:hAnsi="宋体" w:cs="Arial"/>
          <w:kern w:val="0"/>
          <w:u w:val="single"/>
        </w:rPr>
        <w:t xml:space="preserve">  </w:t>
      </w:r>
      <w:r>
        <w:rPr>
          <w:rFonts w:hint="eastAsia" w:ascii="宋体" w:hAnsi="宋体"/>
          <w:u w:val="single"/>
        </w:rPr>
        <w:t>项目实施前</w:t>
      </w:r>
      <w:r>
        <w:rPr>
          <w:rFonts w:hint="eastAsia" w:ascii="宋体" w:hAnsi="宋体" w:cs="Arial"/>
          <w:kern w:val="0"/>
          <w:u w:val="single"/>
        </w:rPr>
        <w:t xml:space="preserve">   </w:t>
      </w:r>
      <w:r>
        <w:rPr>
          <w:rFonts w:hint="eastAsia" w:ascii="宋体" w:hAnsi="宋体" w:cs="Arial"/>
          <w:kern w:val="0"/>
        </w:rPr>
        <w:t>（时间）向甲方提交履约保证金</w:t>
      </w:r>
      <w:r>
        <w:rPr>
          <w:rFonts w:hint="eastAsia" w:ascii="宋体" w:hAnsi="宋体" w:cs="Arial"/>
          <w:kern w:val="0"/>
          <w:u w:val="single"/>
        </w:rPr>
        <w:t xml:space="preserve">         </w:t>
      </w:r>
      <w:r>
        <w:rPr>
          <w:rFonts w:hint="eastAsia" w:ascii="宋体" w:hAnsi="宋体" w:cs="Arial"/>
          <w:kern w:val="0"/>
        </w:rPr>
        <w:t>元（本合同金额的</w:t>
      </w:r>
      <w:r>
        <w:rPr>
          <w:rFonts w:hint="eastAsia" w:ascii="宋体" w:hAnsi="宋体" w:cs="Arial"/>
          <w:kern w:val="0"/>
          <w:lang w:eastAsia="zh-CN"/>
        </w:rPr>
        <w:t>2.5%</w:t>
      </w:r>
      <w:r>
        <w:rPr>
          <w:rFonts w:hint="eastAsia" w:ascii="宋体" w:hAnsi="宋体" w:cs="Arial"/>
          <w:kern w:val="0"/>
        </w:rPr>
        <w:t>）。履约保证金</w:t>
      </w:r>
      <w:r>
        <w:rPr>
          <w:rFonts w:hint="eastAsia" w:ascii="宋体" w:hAnsi="宋体" w:cs="Arial"/>
          <w:kern w:val="0"/>
          <w:u w:val="single"/>
        </w:rPr>
        <w:t>在</w:t>
      </w:r>
      <w:r>
        <w:rPr>
          <w:rFonts w:hint="eastAsia" w:ascii="宋体" w:hAnsi="宋体" w:cs="宋体"/>
          <w:u w:val="single"/>
        </w:rPr>
        <w:t>项目服务期满后，若无任何服务问题，全额无息退还</w:t>
      </w:r>
      <w:r>
        <w:rPr>
          <w:rFonts w:hint="eastAsia" w:ascii="宋体" w:hAnsi="宋体" w:cs="Arial"/>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b/>
          <w:kern w:val="0"/>
        </w:rPr>
      </w:pPr>
      <w:r>
        <w:rPr>
          <w:rFonts w:hint="eastAsia" w:ascii="宋体" w:hAnsi="宋体" w:cs="Arial"/>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本项目不允许转让与分包。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因履行本合同引起的或与本合同有关的争议，甲、乙双方应首先通过友好协商解决，如果协商不能解决争议，则采取以下第</w:t>
      </w:r>
      <w:r>
        <w:rPr>
          <w:rFonts w:hint="eastAsia" w:ascii="宋体" w:hAnsi="宋体" w:cs="Arial"/>
          <w:kern w:val="0"/>
          <w:u w:val="single"/>
        </w:rPr>
        <w:t xml:space="preserve">    1     </w:t>
      </w:r>
      <w:r>
        <w:rPr>
          <w:rFonts w:hint="eastAsia" w:ascii="宋体" w:hAnsi="宋体" w:cs="Arial"/>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（2）向</w:t>
      </w:r>
      <w:r>
        <w:rPr>
          <w:rFonts w:hint="eastAsia" w:ascii="宋体" w:hAnsi="宋体" w:cs="Arial"/>
          <w:kern w:val="0"/>
          <w:u w:val="single"/>
        </w:rPr>
        <w:t xml:space="preserve">   /     </w:t>
      </w:r>
      <w:r>
        <w:rPr>
          <w:rFonts w:hint="eastAsia" w:ascii="宋体" w:hAnsi="宋体" w:cs="Arial"/>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Arial"/>
          <w:b/>
          <w:kern w:val="0"/>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jc w:val="left"/>
        <w:rPr>
          <w:rFonts w:ascii="宋体" w:hAnsi="宋体" w:cs="Arial"/>
          <w:kern w:val="0"/>
        </w:rPr>
      </w:pPr>
      <w:r>
        <w:rPr>
          <w:rFonts w:hint="eastAsia" w:ascii="宋体" w:hAnsi="宋体" w:cs="Arial"/>
          <w:kern w:val="0"/>
        </w:rPr>
        <w:t>本合同一式</w:t>
      </w:r>
      <w:r>
        <w:rPr>
          <w:rFonts w:hint="eastAsia" w:ascii="宋体" w:hAnsi="宋体" w:cs="Arial"/>
          <w:kern w:val="0"/>
          <w:u w:val="single"/>
        </w:rPr>
        <w:t xml:space="preserve">  六  </w:t>
      </w:r>
      <w:r>
        <w:rPr>
          <w:rFonts w:hint="eastAsia" w:ascii="宋体" w:hAnsi="宋体" w:cs="Arial"/>
          <w:kern w:val="0"/>
        </w:rPr>
        <w:t>份，甲乙双方各执</w:t>
      </w:r>
      <w:r>
        <w:rPr>
          <w:rFonts w:hint="eastAsia" w:ascii="宋体" w:hAnsi="宋体" w:cs="Arial"/>
          <w:kern w:val="0"/>
          <w:u w:val="single"/>
        </w:rPr>
        <w:t xml:space="preserve">  二  </w:t>
      </w:r>
      <w:r>
        <w:rPr>
          <w:rFonts w:hint="eastAsia" w:ascii="宋体" w:hAnsi="宋体" w:cs="Arial"/>
          <w:kern w:val="0"/>
        </w:rPr>
        <w:t>份，1份报送政府采购监督管理部门备案，其余</w:t>
      </w:r>
      <w:r>
        <w:rPr>
          <w:rFonts w:hint="eastAsia" w:ascii="宋体" w:hAnsi="宋体"/>
          <w:u w:val="single"/>
        </w:rPr>
        <w:t xml:space="preserve">  招标代理机构一份</w:t>
      </w:r>
      <w:r>
        <w:rPr>
          <w:rFonts w:hint="eastAsia" w:ascii="宋体" w:hAnsi="宋体" w:cs="Arial"/>
          <w:kern w:val="0"/>
          <w:u w:val="single"/>
        </w:rPr>
        <w:t xml:space="preserve">  </w:t>
      </w:r>
      <w:r>
        <w:rPr>
          <w:rFonts w:hint="eastAsia" w:ascii="宋体" w:hAnsi="宋体" w:cs="Arial"/>
          <w:kern w:val="0"/>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6" w:leftChars="486" w:firstLine="1446" w:firstLineChars="450"/>
        <w:rPr>
          <w:rFonts w:hint="eastAsia"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center"/>
        <w:rPr>
          <w:rFonts w:hint="eastAsia"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hint="eastAsia" w:ascii="宋体" w:hAnsi="宋体" w:cs="宋体"/>
          <w:b/>
          <w:bCs/>
          <w:kern w:val="0"/>
        </w:rPr>
      </w:pPr>
      <w:r>
        <w:rPr>
          <w:rFonts w:hint="eastAsia" w:ascii="宋体" w:hAnsi="宋体" w:cs="宋体"/>
          <w:b/>
          <w:bCs/>
          <w:kern w:val="0"/>
        </w:rPr>
        <w:t>第一条 违约责任</w:t>
      </w:r>
    </w:p>
    <w:p>
      <w:pPr>
        <w:ind w:firstLine="480"/>
        <w:rPr>
          <w:rFonts w:hint="eastAsia" w:ascii="宋体" w:hAnsi="宋体"/>
        </w:rPr>
      </w:pPr>
      <w:r>
        <w:rPr>
          <w:rFonts w:hint="eastAsia" w:ascii="宋体" w:hAnsi="宋体" w:cs="宋体"/>
        </w:rPr>
        <w:t>乙方未能在规定的时间向甲方提交各项服务成果的，自逾期之日起每日向甲方偿付合同总价千分之三的滞纳金，乙方逾期30日不能提交各项服务成果或所提交的成果未能通过评审的，甲方有权拒付所有项目款项，并由乙</w:t>
      </w:r>
      <w:r>
        <w:rPr>
          <w:rFonts w:hint="eastAsia" w:ascii="宋体" w:hAnsi="宋体"/>
        </w:rPr>
        <w:t>方承担一切损失。</w:t>
      </w:r>
    </w:p>
    <w:p>
      <w:pPr>
        <w:ind w:firstLine="482"/>
        <w:rPr>
          <w:rFonts w:hint="eastAsia" w:ascii="宋体" w:hAnsi="宋体" w:cs="宋体"/>
          <w:b/>
          <w:bCs/>
          <w:kern w:val="0"/>
        </w:rPr>
      </w:pPr>
      <w:r>
        <w:rPr>
          <w:rFonts w:hint="eastAsia" w:ascii="宋体" w:hAnsi="宋体" w:cs="宋体"/>
          <w:b/>
          <w:bCs/>
          <w:kern w:val="0"/>
        </w:rPr>
        <w:t>第二条 合同有效期</w:t>
      </w:r>
    </w:p>
    <w:p>
      <w:pPr>
        <w:ind w:firstLine="480"/>
        <w:rPr>
          <w:rFonts w:hint="eastAsia" w:ascii="宋体" w:hAnsi="宋体" w:cs="宋体"/>
        </w:rPr>
      </w:pPr>
      <w:r>
        <w:rPr>
          <w:rFonts w:hint="eastAsia" w:ascii="宋体" w:hAnsi="宋体" w:cs="宋体"/>
          <w:szCs w:val="24"/>
        </w:rPr>
        <w:t>自合同签订之日起至本项目合同履行完毕之日止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宋体" w:hAnsi="宋体" w:cs="宋体"/>
          <w:color w:val="000000"/>
          <w:kern w:val="0"/>
          <w:szCs w:val="24"/>
        </w:rPr>
      </w:pPr>
    </w:p>
    <w:p>
      <w:pPr>
        <w:ind w:firstLine="482"/>
        <w:rPr>
          <w:rFonts w:hint="eastAsia" w:ascii="宋体" w:hAnsi="宋体" w:cs="宋体"/>
          <w:b/>
          <w:color w:val="000000"/>
        </w:rPr>
      </w:pPr>
      <w:r>
        <w:rPr>
          <w:rFonts w:hint="eastAsia" w:ascii="宋体" w:hAnsi="宋体" w:cs="宋体"/>
          <w:b/>
          <w:color w:val="000000"/>
        </w:rPr>
        <w:t>采购人（甲方公章）：                   供应商（乙方公章）：</w:t>
      </w:r>
    </w:p>
    <w:p>
      <w:pPr>
        <w:ind w:firstLine="482"/>
        <w:rPr>
          <w:rFonts w:hint="eastAsia" w:ascii="宋体" w:hAnsi="宋体" w:cs="宋体"/>
          <w:b/>
          <w:color w:val="000000"/>
        </w:rPr>
      </w:pPr>
      <w:r>
        <w:rPr>
          <w:rFonts w:hint="eastAsia" w:ascii="宋体" w:hAnsi="宋体" w:cs="宋体"/>
          <w:b/>
          <w:color w:val="000000"/>
        </w:rPr>
        <w:t>法定代表人                             法定代表人</w:t>
      </w:r>
    </w:p>
    <w:p>
      <w:pPr>
        <w:ind w:firstLine="482"/>
        <w:rPr>
          <w:rFonts w:hint="eastAsia" w:ascii="宋体" w:hAnsi="宋体" w:cs="宋体"/>
          <w:b/>
          <w:color w:val="000000"/>
        </w:rPr>
      </w:pPr>
      <w:r>
        <w:rPr>
          <w:rFonts w:hint="eastAsia" w:ascii="宋体" w:hAnsi="宋体" w:cs="宋体"/>
          <w:b/>
          <w:color w:val="000000"/>
        </w:rPr>
        <w:t>或被授权人（签字）：                   或被授权人（签字）：</w:t>
      </w:r>
    </w:p>
    <w:p>
      <w:pPr>
        <w:ind w:firstLine="482"/>
        <w:rPr>
          <w:rFonts w:hint="eastAsia" w:ascii="宋体" w:hAnsi="宋体" w:cs="宋体"/>
          <w:b/>
          <w:color w:val="000000"/>
        </w:rPr>
      </w:pPr>
      <w:r>
        <w:rPr>
          <w:rFonts w:hint="eastAsia" w:ascii="宋体" w:hAnsi="宋体" w:cs="宋体"/>
          <w:b/>
          <w:color w:val="000000"/>
        </w:rPr>
        <w:t xml:space="preserve">电话：                                 电话：  </w:t>
      </w:r>
    </w:p>
    <w:p>
      <w:pPr>
        <w:ind w:right="480" w:firstLine="480"/>
        <w:jc w:val="center"/>
        <w:rPr>
          <w:rFonts w:hint="eastAsia" w:ascii="宋体" w:hAnsi="宋体" w:cs="宋体"/>
          <w:color w:val="000000"/>
        </w:rPr>
      </w:pPr>
      <w:r>
        <w:rPr>
          <w:rFonts w:hint="eastAsia" w:ascii="宋体" w:hAnsi="宋体" w:cs="宋体"/>
          <w:color w:val="000000"/>
        </w:rPr>
        <w:t xml:space="preserve">       合同签订日期：     年    月   日</w:t>
      </w:r>
    </w:p>
    <w:p>
      <w:pPr>
        <w:widowControl/>
        <w:ind w:firstLine="480"/>
        <w:jc w:val="center"/>
        <w:rPr>
          <w:rFonts w:ascii="宋体" w:hAnsi="宋体"/>
          <w:b/>
        </w:rPr>
      </w:pPr>
      <w:r>
        <w:rPr>
          <w:rFonts w:hint="eastAsia" w:hAnsi="宋体" w:cs="宋体"/>
          <w:szCs w:val="24"/>
        </w:rPr>
        <w:t>签约地点：</w:t>
      </w:r>
    </w:p>
    <w:p>
      <w:pPr>
        <w:widowControl/>
        <w:ind w:firstLine="883"/>
        <w:jc w:val="center"/>
        <w:rPr>
          <w:rFonts w:hint="eastAsia" w:ascii="仿宋" w:hAnsi="仿宋" w:eastAsia="仿宋" w:cs="仿宋"/>
          <w:b/>
          <w:bCs/>
          <w:sz w:val="44"/>
          <w:szCs w:val="44"/>
        </w:rPr>
      </w:pPr>
    </w:p>
    <w:p>
      <w:pPr>
        <w:widowControl/>
        <w:ind w:firstLine="0" w:firstLineChars="0"/>
        <w:jc w:val="center"/>
        <w:rPr>
          <w:rFonts w:ascii="仿宋" w:hAnsi="仿宋" w:eastAsia="仿宋" w:cs="仿宋"/>
          <w:b/>
          <w:bCs/>
          <w:sz w:val="44"/>
          <w:szCs w:val="44"/>
        </w:rPr>
      </w:pPr>
      <w:r>
        <w:rPr>
          <w:rFonts w:hint="eastAsia" w:ascii="仿宋" w:hAnsi="仿宋" w:eastAsia="仿宋" w:cs="仿宋"/>
          <w:b/>
          <w:bCs/>
          <w:sz w:val="44"/>
          <w:szCs w:val="44"/>
        </w:rPr>
        <w:br w:type="page"/>
      </w:r>
      <w:r>
        <w:rPr>
          <w:rFonts w:hint="eastAsia" w:ascii="仿宋" w:hAnsi="仿宋" w:eastAsia="仿宋" w:cs="仿宋"/>
          <w:b/>
          <w:bCs/>
          <w:sz w:val="44"/>
          <w:szCs w:val="44"/>
        </w:rPr>
        <w:t>质疑函范本</w:t>
      </w:r>
    </w:p>
    <w:p>
      <w:pPr>
        <w:adjustRightInd w:val="0"/>
        <w:snapToGrid w:val="0"/>
        <w:spacing w:before="240" w:beforeLines="100"/>
        <w:ind w:firstLine="0" w:firstLineChars="0"/>
        <w:rPr>
          <w:rFonts w:ascii="黑体" w:hAnsi="黑体" w:eastAsia="黑体" w:cs="仿宋"/>
          <w:bCs/>
        </w:rPr>
      </w:pPr>
      <w:r>
        <w:rPr>
          <w:rFonts w:hint="eastAsia" w:ascii="黑体" w:hAnsi="黑体" w:eastAsia="黑体" w:cs="仿宋"/>
          <w:bCs/>
        </w:rPr>
        <w:t>一、质疑供应商基本信息</w:t>
      </w:r>
    </w:p>
    <w:p>
      <w:pPr>
        <w:adjustRightInd w:val="0"/>
        <w:snapToGrid w:val="0"/>
        <w:ind w:firstLine="0" w:firstLineChars="0"/>
        <w:rPr>
          <w:rFonts w:ascii="仿宋" w:hAnsi="仿宋" w:eastAsia="仿宋" w:cs="仿宋"/>
          <w:u w:val="dotted"/>
        </w:rPr>
      </w:pPr>
      <w:r>
        <w:rPr>
          <w:rFonts w:hint="eastAsia" w:ascii="仿宋" w:hAnsi="仿宋" w:eastAsia="仿宋" w:cs="仿宋"/>
        </w:rPr>
        <w:t>质疑供应商：</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rPr>
      </w:pPr>
      <w:r>
        <w:rPr>
          <w:rFonts w:hint="eastAsia" w:ascii="仿宋" w:hAnsi="仿宋" w:eastAsia="仿宋" w:cs="仿宋"/>
        </w:rPr>
        <w:t>地址：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rPr>
      </w:pPr>
      <w:r>
        <w:rPr>
          <w:rFonts w:hint="eastAsia" w:ascii="仿宋" w:hAnsi="仿宋" w:eastAsia="仿宋" w:cs="仿宋"/>
        </w:rPr>
        <w:t>联系电话：</w:t>
      </w:r>
      <w:r>
        <w:rPr>
          <w:rFonts w:hint="eastAsia" w:ascii="仿宋" w:hAnsi="仿宋" w:eastAsia="仿宋" w:cs="仿宋"/>
          <w:u w:val="dotted"/>
        </w:rPr>
        <w:t xml:space="preserve">                                           </w:t>
      </w:r>
      <w:r>
        <w:rPr>
          <w:rFonts w:ascii="仿宋" w:hAnsi="仿宋" w:eastAsia="仿宋" w:cs="仿宋"/>
        </w:rPr>
        <w:t xml:space="preserve"> </w:t>
      </w:r>
    </w:p>
    <w:p>
      <w:pPr>
        <w:adjustRightInd w:val="0"/>
        <w:snapToGrid w:val="0"/>
        <w:ind w:firstLine="0" w:firstLineChars="0"/>
        <w:rPr>
          <w:rFonts w:ascii="仿宋" w:hAnsi="仿宋" w:eastAsia="仿宋" w:cs="仿宋"/>
        </w:rPr>
      </w:pPr>
      <w:r>
        <w:rPr>
          <w:rFonts w:hint="eastAsia" w:ascii="仿宋" w:hAnsi="仿宋" w:eastAsia="仿宋" w:cs="仿宋"/>
        </w:rPr>
        <w:t>地址：</w:t>
      </w:r>
      <w:r>
        <w:rPr>
          <w:rFonts w:ascii="仿宋" w:hAnsi="仿宋" w:eastAsia="仿宋" w:cs="仿宋"/>
        </w:rPr>
        <w:t xml:space="preserve"> </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adjustRightInd w:val="0"/>
        <w:snapToGrid w:val="0"/>
        <w:ind w:firstLine="0" w:firstLineChars="0"/>
        <w:rPr>
          <w:rFonts w:ascii="黑体" w:hAnsi="黑体" w:eastAsia="黑体" w:cs="仿宋"/>
          <w:bCs/>
        </w:rPr>
      </w:pPr>
      <w:r>
        <w:rPr>
          <w:rFonts w:hint="eastAsia" w:ascii="黑体" w:hAnsi="黑体" w:eastAsia="黑体" w:cs="仿宋"/>
          <w:bCs/>
        </w:rPr>
        <w:t>二、质疑项目基本情况</w:t>
      </w:r>
    </w:p>
    <w:p>
      <w:pPr>
        <w:adjustRightInd w:val="0"/>
        <w:snapToGrid w:val="0"/>
        <w:ind w:firstLine="0" w:firstLineChars="0"/>
        <w:rPr>
          <w:rFonts w:ascii="仿宋" w:hAnsi="仿宋" w:eastAsia="仿宋" w:cs="仿宋"/>
        </w:rPr>
      </w:pPr>
      <w:r>
        <w:rPr>
          <w:rFonts w:hint="eastAsia" w:ascii="仿宋" w:hAnsi="仿宋" w:eastAsia="仿宋" w:cs="仿宋"/>
        </w:rPr>
        <w:t>质疑项目的名称：</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rPr>
      </w:pPr>
      <w:r>
        <w:rPr>
          <w:rFonts w:hint="eastAsia" w:ascii="仿宋" w:hAnsi="仿宋" w:eastAsia="仿宋" w:cs="仿宋"/>
        </w:rPr>
        <w:t>质疑项目的编号：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u w:val="dotted"/>
        </w:rPr>
      </w:pPr>
      <w:r>
        <w:rPr>
          <w:rFonts w:hint="eastAsia" w:ascii="仿宋" w:hAnsi="仿宋" w:eastAsia="仿宋" w:cs="仿宋"/>
        </w:rPr>
        <w:t>采购人名称：</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rPr>
      </w:pPr>
      <w:r>
        <w:rPr>
          <w:rFonts w:hint="eastAsia" w:ascii="仿宋" w:hAnsi="仿宋" w:eastAsia="仿宋" w:cs="仿宋"/>
        </w:rPr>
        <w:t>采购文件获取日期：</w:t>
      </w:r>
      <w:r>
        <w:rPr>
          <w:rFonts w:hint="eastAsia" w:ascii="仿宋" w:hAnsi="仿宋" w:eastAsia="仿宋" w:cs="仿宋"/>
          <w:u w:val="dotted"/>
        </w:rPr>
        <w:t xml:space="preserve">                                           </w:t>
      </w:r>
    </w:p>
    <w:p>
      <w:pPr>
        <w:adjustRightInd w:val="0"/>
        <w:snapToGrid w:val="0"/>
        <w:ind w:firstLine="0" w:firstLineChars="0"/>
        <w:rPr>
          <w:rFonts w:ascii="黑体" w:hAnsi="黑体" w:eastAsia="黑体" w:cs="仿宋"/>
          <w:bCs/>
        </w:rPr>
      </w:pPr>
      <w:r>
        <w:rPr>
          <w:rFonts w:hint="eastAsia" w:ascii="黑体" w:hAnsi="黑体" w:eastAsia="黑体" w:cs="仿宋"/>
          <w:bCs/>
        </w:rPr>
        <w:t>三、质疑事项具体内容</w:t>
      </w:r>
    </w:p>
    <w:p>
      <w:pPr>
        <w:adjustRightInd w:val="0"/>
        <w:snapToGrid w:val="0"/>
        <w:ind w:firstLine="0" w:firstLineChars="0"/>
        <w:rPr>
          <w:rFonts w:ascii="仿宋" w:hAnsi="仿宋" w:eastAsia="仿宋" w:cs="仿宋"/>
          <w:u w:val="dotted"/>
        </w:rPr>
      </w:pPr>
      <w:r>
        <w:rPr>
          <w:rFonts w:hint="eastAsia" w:ascii="仿宋" w:hAnsi="仿宋" w:eastAsia="仿宋" w:cs="仿宋"/>
        </w:rPr>
        <w:t>质疑事项1：</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u w:val="dotted"/>
        </w:rPr>
      </w:pPr>
      <w:r>
        <w:rPr>
          <w:rFonts w:hint="eastAsia" w:ascii="仿宋" w:hAnsi="仿宋" w:eastAsia="仿宋" w:cs="仿宋"/>
        </w:rPr>
        <w:t>事实依据：</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rPr>
      </w:pP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u w:val="dotted"/>
        </w:rPr>
      </w:pPr>
      <w:r>
        <w:rPr>
          <w:rFonts w:hint="eastAsia" w:ascii="仿宋" w:hAnsi="仿宋" w:eastAsia="仿宋" w:cs="仿宋"/>
        </w:rPr>
        <w:t>法律依据：</w:t>
      </w: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u w:val="dotted"/>
        </w:rPr>
      </w:pPr>
      <w:r>
        <w:rPr>
          <w:rFonts w:hint="eastAsia" w:ascii="仿宋" w:hAnsi="仿宋" w:eastAsia="仿宋" w:cs="仿宋"/>
          <w:u w:val="dotted"/>
        </w:rPr>
        <w:t xml:space="preserve">                                                     </w:t>
      </w:r>
    </w:p>
    <w:p>
      <w:pPr>
        <w:adjustRightInd w:val="0"/>
        <w:snapToGrid w:val="0"/>
        <w:ind w:firstLine="0" w:firstLineChars="0"/>
        <w:rPr>
          <w:rFonts w:ascii="仿宋" w:hAnsi="仿宋" w:eastAsia="仿宋" w:cs="仿宋"/>
          <w:u w:val="dotted"/>
        </w:rPr>
      </w:pPr>
      <w:r>
        <w:rPr>
          <w:rFonts w:hint="eastAsia" w:ascii="仿宋" w:hAnsi="仿宋" w:eastAsia="仿宋" w:cs="仿宋"/>
        </w:rPr>
        <w:t>质疑事项2</w:t>
      </w:r>
    </w:p>
    <w:p>
      <w:pPr>
        <w:adjustRightInd w:val="0"/>
        <w:snapToGrid w:val="0"/>
        <w:ind w:firstLine="0" w:firstLineChars="0"/>
        <w:rPr>
          <w:rFonts w:ascii="仿宋" w:hAnsi="仿宋" w:eastAsia="仿宋" w:cs="仿宋"/>
        </w:rPr>
      </w:pPr>
      <w:r>
        <w:rPr>
          <w:rFonts w:hint="eastAsia" w:ascii="仿宋" w:hAnsi="仿宋" w:eastAsia="仿宋" w:cs="仿宋"/>
        </w:rPr>
        <w:t>……</w:t>
      </w:r>
    </w:p>
    <w:p>
      <w:pPr>
        <w:adjustRightInd w:val="0"/>
        <w:snapToGrid w:val="0"/>
        <w:ind w:firstLine="0" w:firstLineChars="0"/>
        <w:rPr>
          <w:rFonts w:ascii="黑体" w:hAnsi="黑体" w:eastAsia="黑体" w:cs="仿宋"/>
          <w:bCs/>
        </w:rPr>
      </w:pPr>
      <w:r>
        <w:rPr>
          <w:rFonts w:hint="eastAsia" w:ascii="黑体" w:hAnsi="黑体" w:eastAsia="黑体" w:cs="仿宋"/>
          <w:bCs/>
        </w:rPr>
        <w:t>四、与质疑事项相关的质疑请求</w:t>
      </w:r>
    </w:p>
    <w:p>
      <w:pPr>
        <w:adjustRightInd w:val="0"/>
        <w:snapToGrid w:val="0"/>
        <w:ind w:firstLine="0" w:firstLineChars="0"/>
        <w:rPr>
          <w:rFonts w:ascii="仿宋" w:hAnsi="仿宋" w:eastAsia="仿宋" w:cs="仿宋"/>
          <w:u w:val="dotted"/>
        </w:rPr>
      </w:pPr>
      <w:r>
        <w:rPr>
          <w:rFonts w:hint="eastAsia" w:ascii="仿宋" w:hAnsi="仿宋" w:eastAsia="仿宋" w:cs="仿宋"/>
        </w:rPr>
        <w:t>请求：</w:t>
      </w:r>
      <w:r>
        <w:rPr>
          <w:rFonts w:hint="eastAsia" w:ascii="仿宋" w:hAnsi="仿宋" w:eastAsia="仿宋" w:cs="仿宋"/>
          <w:u w:val="dotted"/>
        </w:rPr>
        <w:t xml:space="preserve">                                               </w:t>
      </w:r>
    </w:p>
    <w:p>
      <w:pPr>
        <w:ind w:firstLine="0" w:firstLineChars="0"/>
        <w:rPr>
          <w:rFonts w:ascii="仿宋_GB2312" w:eastAsia="仿宋_GB2312"/>
        </w:rPr>
      </w:pPr>
      <w:r>
        <w:rPr>
          <w:rFonts w:hint="eastAsia" w:ascii="仿宋_GB2312" w:eastAsia="仿宋_GB2312"/>
        </w:rPr>
        <w:t xml:space="preserve">签字(签章)：                   公章：                      </w:t>
      </w:r>
    </w:p>
    <w:p>
      <w:pPr>
        <w:ind w:firstLine="0" w:firstLineChars="0"/>
        <w:rPr>
          <w:rFonts w:ascii="仿宋_GB2312" w:eastAsia="仿宋_GB2312"/>
        </w:rPr>
      </w:pPr>
      <w:r>
        <w:rPr>
          <w:rFonts w:hint="eastAsia" w:ascii="仿宋_GB2312" w:eastAsia="仿宋_GB2312"/>
        </w:rPr>
        <w:t xml:space="preserve">日期：    </w:t>
      </w:r>
    </w:p>
    <w:p>
      <w:pPr>
        <w:adjustRightInd w:val="0"/>
        <w:snapToGrid w:val="0"/>
        <w:ind w:firstLine="0" w:firstLineChars="0"/>
        <w:rPr>
          <w:rFonts w:ascii="仿宋" w:hAnsi="仿宋" w:eastAsia="仿宋" w:cs="仿宋"/>
        </w:rPr>
      </w:pPr>
    </w:p>
    <w:p>
      <w:pPr>
        <w:ind w:firstLine="0" w:firstLineChars="0"/>
        <w:rPr>
          <w:rFonts w:ascii="黑体" w:hAnsi="黑体" w:eastAsia="黑体"/>
          <w:b/>
        </w:rPr>
      </w:pPr>
    </w:p>
    <w:p>
      <w:pPr>
        <w:ind w:firstLine="0" w:firstLineChars="0"/>
        <w:rPr>
          <w:rFonts w:ascii="黑体" w:hAnsi="黑体" w:eastAsia="黑体"/>
          <w:b/>
        </w:rPr>
      </w:pPr>
    </w:p>
    <w:p>
      <w:pPr>
        <w:ind w:firstLine="0" w:firstLineChars="0"/>
        <w:rPr>
          <w:rFonts w:ascii="黑体" w:hAnsi="黑体" w:eastAsia="黑体"/>
          <w:b/>
        </w:rPr>
      </w:pPr>
    </w:p>
    <w:p>
      <w:pPr>
        <w:ind w:firstLine="0" w:firstLineChars="0"/>
        <w:rPr>
          <w:rFonts w:ascii="黑体" w:hAnsi="黑体" w:eastAsia="黑体"/>
          <w:b/>
        </w:rPr>
      </w:pPr>
      <w:r>
        <w:rPr>
          <w:rFonts w:hint="eastAsia" w:ascii="黑体" w:hAnsi="黑体" w:eastAsia="黑体"/>
          <w:b/>
        </w:rPr>
        <w:t>质疑函制作说明：</w:t>
      </w:r>
    </w:p>
    <w:p>
      <w:pPr>
        <w:widowControl/>
        <w:ind w:firstLine="0" w:firstLineChars="0"/>
        <w:jc w:val="left"/>
        <w:rPr>
          <w:rFonts w:ascii="仿宋_GB2312" w:eastAsia="仿宋_GB2312"/>
        </w:rPr>
      </w:pPr>
      <w:r>
        <w:rPr>
          <w:rFonts w:hint="eastAsia" w:ascii="仿宋_GB2312" w:eastAsia="仿宋_GB2312"/>
        </w:rPr>
        <w:t>1.供应商提出质疑时，应提交质疑函和必要的证明材料。</w:t>
      </w:r>
    </w:p>
    <w:p>
      <w:pPr>
        <w:widowControl/>
        <w:ind w:firstLine="0" w:firstLineChars="0"/>
        <w:jc w:val="left"/>
        <w:rPr>
          <w:rFonts w:ascii="仿宋_GB2312" w:eastAsia="仿宋_GB2312"/>
        </w:rPr>
      </w:pPr>
      <w:r>
        <w:rPr>
          <w:rFonts w:hint="eastAsia" w:ascii="仿宋_GB2312" w:eastAsia="仿宋_GB2312"/>
        </w:rPr>
        <w:t>2.质疑供应商若委托代理人进行质疑的，质疑函应按要求列明“授权代表”的有关内容，并在附件中提交由质疑</w:t>
      </w:r>
      <w:r>
        <w:rPr>
          <w:rFonts w:hint="eastAsia" w:ascii="仿宋_GB2312" w:hAnsi="宋体" w:eastAsia="仿宋_GB2312" w:cs="宋体"/>
          <w:kern w:val="0"/>
        </w:rPr>
        <w:t>供应商签署的授权委托书。授权委托书应载明代理人的姓名或者名称、代理事项、具体权限、期限和相关事项。</w:t>
      </w:r>
    </w:p>
    <w:p>
      <w:pPr>
        <w:widowControl/>
        <w:ind w:firstLine="0" w:firstLineChars="0"/>
        <w:jc w:val="left"/>
        <w:rPr>
          <w:rFonts w:ascii="仿宋_GB2312" w:eastAsia="仿宋_GB2312"/>
        </w:rPr>
      </w:pPr>
      <w:r>
        <w:rPr>
          <w:rFonts w:hint="eastAsia" w:ascii="仿宋_GB2312" w:eastAsia="仿宋_GB2312"/>
        </w:rPr>
        <w:t>3.质疑供应商若对项目的某一分包进行质疑，质疑函中应列明具体分包号。</w:t>
      </w:r>
    </w:p>
    <w:p>
      <w:pPr>
        <w:widowControl/>
        <w:ind w:firstLine="0" w:firstLineChars="0"/>
        <w:jc w:val="left"/>
        <w:rPr>
          <w:rFonts w:ascii="仿宋_GB2312" w:eastAsia="仿宋_GB2312"/>
        </w:rPr>
      </w:pPr>
      <w:r>
        <w:rPr>
          <w:rFonts w:hint="eastAsia" w:ascii="仿宋_GB2312" w:eastAsia="仿宋_GB2312"/>
        </w:rPr>
        <w:t>4.质疑函的质疑事项应具体、明确，并有必要的事实依据和法律依据。</w:t>
      </w:r>
    </w:p>
    <w:p>
      <w:pPr>
        <w:widowControl/>
        <w:ind w:firstLine="0" w:firstLineChars="0"/>
        <w:jc w:val="left"/>
        <w:rPr>
          <w:rFonts w:ascii="仿宋_GB2312" w:eastAsia="仿宋_GB2312"/>
        </w:rPr>
      </w:pPr>
      <w:r>
        <w:rPr>
          <w:rFonts w:hint="eastAsia" w:ascii="仿宋_GB2312" w:eastAsia="仿宋_GB2312"/>
        </w:rPr>
        <w:t>5.质疑函的质疑请求应与质疑事项相关。</w:t>
      </w:r>
    </w:p>
    <w:p>
      <w:pPr>
        <w:widowControl/>
        <w:ind w:firstLine="0" w:firstLineChars="0"/>
        <w:jc w:val="left"/>
        <w:rPr>
          <w:rFonts w:ascii="仿宋_GB2312" w:eastAsia="仿宋_GB2312"/>
        </w:rPr>
      </w:pPr>
      <w:r>
        <w:rPr>
          <w:rFonts w:hint="eastAsia" w:ascii="仿宋_GB2312" w:eastAsia="仿宋_GB2312"/>
        </w:rPr>
        <w:t>6.质疑供应商为自然人的，质疑函应由本人签字；质疑供应商为法人或者其他组织的，质疑函应由法定代表人、主要负责人，或者其授权代表签字或者盖章，并加盖公章。</w:t>
      </w:r>
    </w:p>
    <w:p>
      <w:pPr>
        <w:widowControl/>
        <w:ind w:firstLine="0" w:firstLineChars="0"/>
        <w:jc w:val="left"/>
        <w:rPr>
          <w:rFonts w:ascii="仿宋_GB2312" w:eastAsia="仿宋_GB2312"/>
          <w:sz w:val="30"/>
          <w:szCs w:val="30"/>
        </w:rPr>
      </w:pPr>
    </w:p>
    <w:p>
      <w:pPr>
        <w:pStyle w:val="95"/>
        <w:ind w:left="0" w:leftChars="0" w:firstLine="0" w:firstLineChars="0"/>
        <w:jc w:val="left"/>
        <w:rPr>
          <w:rFonts w:ascii="宋体" w:hAnsi="宋体"/>
          <w:b/>
          <w:sz w:val="44"/>
          <w:szCs w:val="44"/>
        </w:rPr>
      </w:pPr>
    </w:p>
    <w:p>
      <w:pPr>
        <w:ind w:firstLine="0" w:firstLineChars="0"/>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投诉书范本</w:t>
      </w:r>
    </w:p>
    <w:p>
      <w:pPr>
        <w:ind w:firstLine="0" w:firstLineChars="0"/>
        <w:rPr>
          <w:rFonts w:ascii="黑体" w:hAnsi="黑体" w:eastAsia="黑体"/>
        </w:rPr>
      </w:pPr>
      <w:r>
        <w:rPr>
          <w:rFonts w:hint="eastAsia" w:ascii="黑体" w:hAnsi="黑体" w:eastAsia="黑体"/>
        </w:rPr>
        <w:t>一、投诉相关主体基本情况</w:t>
      </w:r>
    </w:p>
    <w:p>
      <w:pPr>
        <w:ind w:firstLine="0" w:firstLineChars="0"/>
        <w:rPr>
          <w:rFonts w:ascii="仿宋_GB2312" w:eastAsia="仿宋_GB2312"/>
          <w:u w:val="dotted"/>
        </w:rPr>
      </w:pPr>
      <w:r>
        <w:rPr>
          <w:rFonts w:hint="eastAsia" w:ascii="仿宋_GB2312" w:eastAsia="仿宋_GB2312"/>
        </w:rPr>
        <w:t>投诉人：</w:t>
      </w:r>
      <w:r>
        <w:rPr>
          <w:rFonts w:hint="eastAsia" w:ascii="仿宋_GB2312" w:eastAsia="仿宋_GB2312"/>
          <w:u w:val="dotted"/>
        </w:rPr>
        <w:t xml:space="preserve">                                               </w:t>
      </w:r>
    </w:p>
    <w:p>
      <w:pPr>
        <w:ind w:firstLine="0" w:firstLineChars="0"/>
        <w:rPr>
          <w:rFonts w:ascii="仿宋_GB2312" w:eastAsia="仿宋_GB2312"/>
          <w:u w:val="single"/>
        </w:rPr>
      </w:pPr>
      <w:r>
        <w:rPr>
          <w:rFonts w:hint="eastAsia" w:ascii="仿宋_GB2312" w:eastAsia="仿宋_GB2312"/>
        </w:rPr>
        <w:t>地     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r>
        <w:rPr>
          <w:rFonts w:hint="eastAsia" w:ascii="仿宋_GB2312" w:eastAsia="仿宋_GB2312"/>
          <w:u w:val="single"/>
        </w:rPr>
        <w:t xml:space="preserve">   </w:t>
      </w:r>
    </w:p>
    <w:p>
      <w:pPr>
        <w:tabs>
          <w:tab w:val="left" w:pos="6510"/>
        </w:tabs>
        <w:ind w:firstLine="0" w:firstLineChars="0"/>
        <w:jc w:val="left"/>
        <w:rPr>
          <w:rFonts w:ascii="仿宋_GB2312" w:eastAsia="仿宋_GB2312"/>
        </w:rPr>
      </w:pPr>
      <w:r>
        <w:rPr>
          <w:rFonts w:hint="eastAsia" w:ascii="仿宋_GB2312" w:eastAsia="仿宋_GB2312"/>
        </w:rPr>
        <w:t>法定代表人/主要负责人：</w:t>
      </w:r>
      <w:r>
        <w:rPr>
          <w:rFonts w:hint="eastAsia" w:ascii="仿宋_GB2312" w:eastAsia="仿宋_GB2312"/>
          <w:u w:val="dotted"/>
        </w:rPr>
        <w:t xml:space="preserve">                                   </w:t>
      </w:r>
      <w:r>
        <w:rPr>
          <w:rFonts w:hint="eastAsia" w:ascii="仿宋_GB2312" w:eastAsia="仿宋_GB2312"/>
        </w:rPr>
        <w:t xml:space="preserve">  </w:t>
      </w:r>
    </w:p>
    <w:p>
      <w:pPr>
        <w:tabs>
          <w:tab w:val="left" w:pos="6510"/>
        </w:tabs>
        <w:ind w:firstLine="0" w:firstLineChars="0"/>
        <w:rPr>
          <w:rFonts w:ascii="仿宋_GB2312" w:eastAsia="仿宋_GB2312"/>
          <w:u w:val="dotted"/>
        </w:rPr>
      </w:pPr>
      <w:r>
        <w:rPr>
          <w:rFonts w:hint="eastAsia" w:ascii="仿宋_GB2312" w:eastAsia="仿宋_GB2312"/>
        </w:rPr>
        <w:t>联系电话：</w:t>
      </w:r>
      <w:r>
        <w:rPr>
          <w:rFonts w:hint="eastAsia" w:ascii="仿宋_GB2312" w:eastAsia="仿宋_GB2312"/>
          <w:u w:val="dotted"/>
        </w:rPr>
        <w:t xml:space="preserve">                                             </w:t>
      </w:r>
    </w:p>
    <w:p>
      <w:pPr>
        <w:ind w:firstLine="0" w:firstLineChars="0"/>
        <w:rPr>
          <w:rFonts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pPr>
        <w:ind w:firstLine="0" w:firstLineChars="0"/>
        <w:rPr>
          <w:rFonts w:ascii="仿宋_GB2312" w:eastAsia="仿宋_GB2312"/>
          <w:u w:val="dotted"/>
        </w:rPr>
      </w:pPr>
      <w:r>
        <w:rPr>
          <w:rFonts w:hint="eastAsia" w:ascii="仿宋_GB2312" w:eastAsia="仿宋_GB2312"/>
        </w:rPr>
        <w:t>地     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r>
        <w:rPr>
          <w:rFonts w:hint="eastAsia" w:ascii="仿宋_GB2312" w:eastAsia="仿宋_GB2312"/>
          <w:u w:val="single"/>
        </w:rPr>
        <w:t xml:space="preserve"> </w:t>
      </w:r>
      <w:r>
        <w:rPr>
          <w:rFonts w:hint="eastAsia" w:ascii="仿宋_GB2312" w:eastAsia="仿宋_GB2312"/>
          <w:u w:val="dotted"/>
        </w:rPr>
        <w:t xml:space="preserve">                   </w:t>
      </w:r>
    </w:p>
    <w:p>
      <w:pPr>
        <w:ind w:firstLine="0" w:firstLineChars="0"/>
        <w:rPr>
          <w:rFonts w:ascii="仿宋_GB2312" w:eastAsia="仿宋_GB2312"/>
          <w:u w:val="single"/>
        </w:rPr>
      </w:pPr>
      <w:r>
        <w:rPr>
          <w:rFonts w:hint="eastAsia" w:ascii="仿宋_GB2312" w:eastAsia="仿宋_GB2312"/>
        </w:rPr>
        <w:t>被投诉人1：</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仿宋_GB2312" w:eastAsia="仿宋_GB2312"/>
          <w:u w:val="single"/>
        </w:rPr>
      </w:pPr>
      <w:r>
        <w:rPr>
          <w:rFonts w:hint="eastAsia" w:ascii="仿宋_GB2312" w:eastAsia="仿宋_GB2312"/>
        </w:rPr>
        <w:t>地     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仿宋_GB2312" w:eastAsia="仿宋_GB2312"/>
          <w:u w:val="single"/>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仿宋_GB2312" w:eastAsia="仿宋_GB2312"/>
        </w:rPr>
      </w:pPr>
      <w:r>
        <w:rPr>
          <w:rFonts w:hint="eastAsia" w:ascii="仿宋_GB2312" w:eastAsia="仿宋_GB2312"/>
        </w:rPr>
        <w:t>被投诉人2</w:t>
      </w:r>
    </w:p>
    <w:p>
      <w:pPr>
        <w:ind w:firstLine="0" w:firstLineChars="0"/>
        <w:rPr>
          <w:rFonts w:ascii="仿宋_GB2312" w:eastAsia="仿宋_GB2312"/>
          <w:u w:val="dotted"/>
        </w:rPr>
      </w:pPr>
      <w:r>
        <w:rPr>
          <w:rFonts w:hint="eastAsia" w:ascii="仿宋_GB2312" w:eastAsia="仿宋_GB2312"/>
        </w:rPr>
        <w:t>……</w:t>
      </w:r>
    </w:p>
    <w:p>
      <w:pPr>
        <w:ind w:firstLine="0" w:firstLineChars="0"/>
        <w:rPr>
          <w:rFonts w:ascii="仿宋_GB2312" w:eastAsia="仿宋_GB2312"/>
          <w:u w:val="single"/>
        </w:rPr>
      </w:pPr>
      <w:r>
        <w:rPr>
          <w:rFonts w:hint="eastAsia" w:ascii="仿宋_GB2312" w:eastAsia="仿宋_GB2312"/>
        </w:rPr>
        <w:t>相关供应商：</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仿宋_GB2312" w:eastAsia="仿宋_GB2312"/>
          <w:u w:val="single"/>
        </w:rPr>
      </w:pPr>
      <w:r>
        <w:rPr>
          <w:rFonts w:hint="eastAsia" w:ascii="仿宋_GB2312" w:eastAsia="仿宋_GB2312"/>
        </w:rPr>
        <w:t>地     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仿宋_GB2312" w:eastAsia="仿宋_GB2312"/>
          <w:u w:val="single"/>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黑体" w:hAnsi="黑体" w:eastAsia="黑体"/>
        </w:rPr>
      </w:pPr>
      <w:r>
        <w:rPr>
          <w:rFonts w:hint="eastAsia" w:ascii="黑体" w:hAnsi="黑体" w:eastAsia="黑体"/>
        </w:rPr>
        <w:t>二、投诉项目基本情况</w:t>
      </w:r>
    </w:p>
    <w:p>
      <w:pPr>
        <w:ind w:firstLine="0" w:firstLineChars="0"/>
        <w:rPr>
          <w:rFonts w:ascii="仿宋_GB2312" w:eastAsia="仿宋_GB2312"/>
          <w:u w:val="dotted"/>
        </w:rPr>
      </w:pPr>
      <w:r>
        <w:rPr>
          <w:rFonts w:hint="eastAsia" w:ascii="仿宋_GB2312" w:eastAsia="仿宋_GB2312"/>
        </w:rPr>
        <w:t>采购项目名称：</w:t>
      </w:r>
      <w:r>
        <w:rPr>
          <w:rFonts w:hint="eastAsia" w:ascii="仿宋_GB2312" w:eastAsia="仿宋_GB2312"/>
          <w:u w:val="dotted"/>
        </w:rPr>
        <w:t xml:space="preserve">                                        </w:t>
      </w:r>
    </w:p>
    <w:p>
      <w:pPr>
        <w:ind w:firstLine="0" w:firstLineChars="0"/>
        <w:rPr>
          <w:rFonts w:ascii="仿宋_GB2312" w:eastAsia="仿宋_GB2312"/>
          <w:u w:val="single"/>
        </w:rPr>
      </w:pPr>
      <w:r>
        <w:rPr>
          <w:rFonts w:hint="eastAsia" w:ascii="仿宋_GB2312" w:eastAsia="仿宋_GB2312"/>
        </w:rPr>
        <w:t>采购项目编号：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pPr>
        <w:ind w:firstLine="0" w:firstLineChars="0"/>
        <w:rPr>
          <w:rFonts w:ascii="仿宋_GB2312" w:eastAsia="仿宋_GB2312"/>
        </w:rPr>
      </w:pPr>
      <w:r>
        <w:rPr>
          <w:rFonts w:hint="eastAsia" w:ascii="仿宋_GB2312" w:eastAsia="仿宋_GB2312"/>
        </w:rPr>
        <w:t>采购人名称：</w:t>
      </w:r>
      <w:r>
        <w:rPr>
          <w:rFonts w:hint="eastAsia" w:ascii="仿宋_GB2312" w:eastAsia="仿宋_GB2312"/>
          <w:u w:val="dotted"/>
        </w:rPr>
        <w:t xml:space="preserve">                                           </w:t>
      </w:r>
      <w:r>
        <w:rPr>
          <w:rFonts w:hint="eastAsia" w:ascii="仿宋_GB2312" w:eastAsia="仿宋_GB2312"/>
          <w:u w:val="single"/>
        </w:rPr>
        <w:t xml:space="preserve">  </w:t>
      </w:r>
    </w:p>
    <w:p>
      <w:pPr>
        <w:ind w:firstLine="0" w:firstLineChars="0"/>
        <w:rPr>
          <w:rFonts w:ascii="仿宋_GB2312" w:eastAsia="仿宋_GB2312"/>
          <w:u w:val="single"/>
        </w:rPr>
      </w:pPr>
      <w:r>
        <w:rPr>
          <w:rFonts w:hint="eastAsia" w:ascii="仿宋_GB2312" w:eastAsia="仿宋_GB2312"/>
        </w:rPr>
        <w:t>代理机构名称：</w:t>
      </w:r>
      <w:r>
        <w:rPr>
          <w:rFonts w:hint="eastAsia" w:ascii="仿宋_GB2312" w:eastAsia="仿宋_GB2312"/>
          <w:u w:val="dotted"/>
        </w:rPr>
        <w:t xml:space="preserve">                                         </w:t>
      </w:r>
    </w:p>
    <w:p>
      <w:pPr>
        <w:ind w:firstLine="0" w:firstLineChars="0"/>
        <w:rPr>
          <w:rFonts w:ascii="仿宋_GB2312" w:eastAsia="仿宋_GB2312"/>
          <w:u w:val="dotted"/>
        </w:rPr>
      </w:pPr>
      <w:r>
        <w:rPr>
          <w:rFonts w:hint="eastAsia" w:ascii="仿宋_GB2312" w:eastAsia="仿宋_GB2312"/>
        </w:rPr>
        <w:t>采购文件公告:</w:t>
      </w:r>
      <w:r>
        <w:rPr>
          <w:rFonts w:hint="eastAsia" w:ascii="仿宋_GB2312" w:eastAsia="仿宋_GB2312"/>
          <w:u w:val="dotted"/>
        </w:rPr>
        <w:t xml:space="preserve">是/否 </w:t>
      </w:r>
      <w:r>
        <w:rPr>
          <w:rFonts w:hint="eastAsia" w:ascii="仿宋_GB2312" w:eastAsia="仿宋_GB2312"/>
        </w:rPr>
        <w:t>公告期限：</w:t>
      </w:r>
      <w:r>
        <w:rPr>
          <w:rFonts w:hint="eastAsia" w:ascii="仿宋_GB2312" w:eastAsia="仿宋_GB2312"/>
          <w:u w:val="dotted"/>
        </w:rPr>
        <w:t xml:space="preserve">                                 </w:t>
      </w:r>
    </w:p>
    <w:p>
      <w:pPr>
        <w:ind w:firstLine="0" w:firstLineChars="0"/>
        <w:rPr>
          <w:rFonts w:ascii="仿宋_GB2312" w:eastAsia="仿宋_GB2312"/>
          <w:u w:val="single"/>
        </w:rPr>
      </w:pPr>
      <w:r>
        <w:rPr>
          <w:rFonts w:hint="eastAsia" w:ascii="仿宋_GB2312" w:eastAsia="仿宋_GB2312"/>
        </w:rPr>
        <w:t>采购结果公告:</w:t>
      </w:r>
      <w:r>
        <w:rPr>
          <w:rFonts w:hint="eastAsia" w:ascii="仿宋_GB2312" w:eastAsia="仿宋_GB2312"/>
          <w:u w:val="dotted"/>
        </w:rPr>
        <w:t xml:space="preserve">是/否 </w:t>
      </w:r>
      <w:r>
        <w:rPr>
          <w:rFonts w:hint="eastAsia" w:ascii="仿宋_GB2312" w:eastAsia="仿宋_GB2312"/>
        </w:rPr>
        <w:t>公告期限：</w:t>
      </w:r>
      <w:r>
        <w:rPr>
          <w:rFonts w:hint="eastAsia" w:ascii="仿宋_GB2312" w:eastAsia="仿宋_GB2312"/>
          <w:u w:val="dotted"/>
        </w:rPr>
        <w:t xml:space="preserve">                        </w:t>
      </w:r>
    </w:p>
    <w:p>
      <w:pPr>
        <w:ind w:firstLine="0" w:firstLineChars="0"/>
        <w:rPr>
          <w:rFonts w:ascii="黑体" w:hAnsi="黑体" w:eastAsia="黑体"/>
        </w:rPr>
      </w:pPr>
      <w:r>
        <w:rPr>
          <w:rFonts w:hint="eastAsia" w:ascii="黑体" w:hAnsi="黑体" w:eastAsia="黑体"/>
        </w:rPr>
        <w:t>三、质疑基本情况</w:t>
      </w:r>
    </w:p>
    <w:p>
      <w:pPr>
        <w:ind w:firstLine="0" w:firstLineChars="0"/>
        <w:rPr>
          <w:rFonts w:ascii="仿宋_GB2312" w:eastAsia="仿宋_GB2312"/>
          <w:u w:val="dotted"/>
        </w:rPr>
      </w:pPr>
      <w:r>
        <w:rPr>
          <w:rFonts w:hint="eastAsia" w:ascii="仿宋_GB2312" w:eastAsia="仿宋_GB2312"/>
        </w:rPr>
        <w:t>投诉人于</w:t>
      </w:r>
      <w:r>
        <w:rPr>
          <w:rFonts w:hint="eastAsia" w:ascii="仿宋_GB2312" w:eastAsia="仿宋_GB2312"/>
          <w:u w:val="dotted"/>
        </w:rPr>
        <w:t xml:space="preserve">   </w:t>
      </w:r>
      <w:r>
        <w:rPr>
          <w:rFonts w:hint="eastAsia" w:ascii="仿宋_GB2312" w:eastAsia="仿宋_GB2312"/>
        </w:rPr>
        <w:t>年</w:t>
      </w:r>
      <w:r>
        <w:rPr>
          <w:rFonts w:hint="eastAsia" w:ascii="仿宋_GB2312" w:eastAsia="仿宋_GB2312"/>
          <w:u w:val="dotted"/>
        </w:rPr>
        <w:t xml:space="preserve">   </w:t>
      </w:r>
      <w:r>
        <w:rPr>
          <w:rFonts w:hint="eastAsia" w:ascii="仿宋_GB2312" w:eastAsia="仿宋_GB2312"/>
        </w:rPr>
        <w:t>月</w:t>
      </w:r>
      <w:r>
        <w:rPr>
          <w:rFonts w:hint="eastAsia" w:ascii="仿宋_GB2312" w:eastAsia="仿宋_GB2312"/>
          <w:u w:val="dotted"/>
        </w:rPr>
        <w:t xml:space="preserve">  </w:t>
      </w:r>
      <w:r>
        <w:rPr>
          <w:rFonts w:hint="eastAsia" w:ascii="仿宋_GB2312" w:eastAsia="仿宋_GB2312"/>
        </w:rPr>
        <w:t>日,向</w:t>
      </w:r>
      <w:r>
        <w:rPr>
          <w:rFonts w:hint="eastAsia" w:ascii="仿宋_GB2312" w:eastAsia="仿宋_GB2312"/>
          <w:u w:val="dotted"/>
        </w:rPr>
        <w:t xml:space="preserve">                   </w:t>
      </w:r>
      <w:r>
        <w:rPr>
          <w:rFonts w:hint="eastAsia" w:ascii="仿宋_GB2312" w:eastAsia="仿宋_GB2312"/>
        </w:rPr>
        <w:t>提出质疑，质疑事项为：</w:t>
      </w:r>
      <w:r>
        <w:rPr>
          <w:rFonts w:hint="eastAsia" w:ascii="仿宋_GB2312" w:eastAsia="仿宋_GB2312"/>
          <w:u w:val="dotted"/>
        </w:rPr>
        <w:t xml:space="preserve">                                </w:t>
      </w:r>
    </w:p>
    <w:p>
      <w:pPr>
        <w:ind w:firstLine="0" w:firstLineChars="0"/>
        <w:rPr>
          <w:rFonts w:ascii="仿宋_GB2312" w:eastAsia="仿宋_GB2312"/>
          <w:u w:val="dotted"/>
        </w:rPr>
      </w:pPr>
      <w:r>
        <w:rPr>
          <w:rFonts w:hint="eastAsia" w:ascii="仿宋_GB2312" w:eastAsia="仿宋_GB2312"/>
          <w:u w:val="dotted"/>
        </w:rPr>
        <w:t xml:space="preserve">                                                     </w:t>
      </w:r>
      <w:r>
        <w:rPr>
          <w:rFonts w:hint="eastAsia" w:ascii="仿宋_GB2312" w:eastAsia="仿宋_GB2312"/>
        </w:rPr>
        <w:t xml:space="preserve">  </w:t>
      </w:r>
    </w:p>
    <w:p>
      <w:pPr>
        <w:ind w:firstLine="0" w:firstLineChars="0"/>
        <w:rPr>
          <w:rFonts w:ascii="仿宋_GB2312" w:eastAsia="仿宋_GB2312"/>
        </w:rPr>
      </w:pPr>
      <w:r>
        <w:rPr>
          <w:rFonts w:hint="eastAsia" w:ascii="仿宋_GB2312" w:eastAsia="仿宋_GB2312"/>
          <w:u w:val="dotted"/>
        </w:rPr>
        <w:t>采购人/代理机构</w:t>
      </w:r>
      <w:r>
        <w:rPr>
          <w:rFonts w:hint="eastAsia" w:ascii="仿宋_GB2312" w:eastAsia="仿宋_GB2312"/>
        </w:rPr>
        <w:t>于</w:t>
      </w:r>
      <w:r>
        <w:rPr>
          <w:rFonts w:hint="eastAsia" w:ascii="仿宋_GB2312" w:eastAsia="仿宋_GB2312"/>
          <w:u w:val="dotted"/>
        </w:rPr>
        <w:t xml:space="preserve">   </w:t>
      </w:r>
      <w:r>
        <w:rPr>
          <w:rFonts w:hint="eastAsia" w:ascii="仿宋_GB2312" w:eastAsia="仿宋_GB2312"/>
        </w:rPr>
        <w:t>年</w:t>
      </w:r>
      <w:r>
        <w:rPr>
          <w:rFonts w:hint="eastAsia" w:ascii="仿宋_GB2312" w:eastAsia="仿宋_GB2312"/>
          <w:u w:val="dotted"/>
        </w:rPr>
        <w:t xml:space="preserve">   </w:t>
      </w:r>
      <w:r>
        <w:rPr>
          <w:rFonts w:hint="eastAsia" w:ascii="仿宋_GB2312" w:eastAsia="仿宋_GB2312"/>
        </w:rPr>
        <w:t>月</w:t>
      </w:r>
      <w:r>
        <w:rPr>
          <w:rFonts w:hint="eastAsia" w:ascii="仿宋_GB2312" w:eastAsia="仿宋_GB2312"/>
          <w:u w:val="dotted"/>
        </w:rPr>
        <w:t xml:space="preserve">   </w:t>
      </w:r>
      <w:r>
        <w:rPr>
          <w:rFonts w:hint="eastAsia" w:ascii="仿宋_GB2312" w:eastAsia="仿宋_GB2312"/>
        </w:rPr>
        <w:t>日,就质疑事项作出了答复/没有在法定期限内作出答复。</w:t>
      </w:r>
    </w:p>
    <w:p>
      <w:pPr>
        <w:ind w:firstLine="0" w:firstLineChars="0"/>
        <w:rPr>
          <w:rFonts w:ascii="黑体" w:hAnsi="黑体" w:eastAsia="黑体"/>
        </w:rPr>
      </w:pPr>
      <w:r>
        <w:rPr>
          <w:rFonts w:hint="eastAsia" w:ascii="黑体" w:hAnsi="黑体" w:eastAsia="黑体"/>
        </w:rPr>
        <w:t>四、投诉事项具体内容</w:t>
      </w:r>
    </w:p>
    <w:p>
      <w:pPr>
        <w:ind w:firstLine="0" w:firstLineChars="0"/>
        <w:rPr>
          <w:rFonts w:ascii="仿宋_GB2312" w:eastAsia="仿宋_GB2312"/>
          <w:u w:val="single"/>
        </w:rPr>
      </w:pPr>
      <w:r>
        <w:rPr>
          <w:rFonts w:hint="eastAsia" w:ascii="仿宋_GB2312" w:eastAsia="仿宋_GB2312"/>
        </w:rPr>
        <w:t>投诉事项 1：</w:t>
      </w:r>
      <w:r>
        <w:rPr>
          <w:rFonts w:hint="eastAsia" w:ascii="仿宋_GB2312" w:eastAsia="仿宋_GB2312"/>
          <w:u w:val="dotted"/>
        </w:rPr>
        <w:t xml:space="preserve">                                       </w:t>
      </w:r>
    </w:p>
    <w:p>
      <w:pPr>
        <w:ind w:firstLine="0" w:firstLineChars="0"/>
        <w:rPr>
          <w:rFonts w:ascii="仿宋_GB2312" w:eastAsia="仿宋_GB2312"/>
        </w:rPr>
      </w:pPr>
      <w:r>
        <w:rPr>
          <w:rFonts w:hint="eastAsia" w:ascii="仿宋_GB2312" w:eastAsia="仿宋_GB2312"/>
        </w:rPr>
        <w:t>事实依据：</w:t>
      </w:r>
      <w:r>
        <w:rPr>
          <w:rFonts w:hint="eastAsia" w:ascii="仿宋_GB2312" w:eastAsia="仿宋_GB2312"/>
          <w:u w:val="dotted"/>
        </w:rPr>
        <w:t xml:space="preserve">                                         </w:t>
      </w:r>
    </w:p>
    <w:p>
      <w:pPr>
        <w:ind w:firstLine="0" w:firstLineChars="0"/>
        <w:rPr>
          <w:rFonts w:ascii="仿宋_GB2312" w:eastAsia="仿宋_GB2312"/>
          <w:u w:val="dotted"/>
        </w:rPr>
      </w:pPr>
      <w:r>
        <w:rPr>
          <w:rFonts w:hint="eastAsia" w:ascii="仿宋_GB2312" w:eastAsia="仿宋_GB2312"/>
          <w:u w:val="dotted"/>
        </w:rPr>
        <w:t xml:space="preserve">                                                      </w:t>
      </w:r>
    </w:p>
    <w:p>
      <w:pPr>
        <w:ind w:firstLine="0" w:firstLineChars="0"/>
        <w:rPr>
          <w:rFonts w:ascii="仿宋_GB2312" w:eastAsia="仿宋_GB2312"/>
          <w:u w:val="single"/>
        </w:rPr>
      </w:pPr>
      <w:r>
        <w:rPr>
          <w:rFonts w:hint="eastAsia" w:ascii="仿宋_GB2312" w:eastAsia="仿宋_GB2312"/>
        </w:rPr>
        <w:t>法律依据：</w:t>
      </w:r>
      <w:r>
        <w:rPr>
          <w:rFonts w:hint="eastAsia" w:ascii="仿宋_GB2312" w:eastAsia="仿宋_GB2312"/>
          <w:u w:val="dotted"/>
        </w:rPr>
        <w:t xml:space="preserve">                                          </w:t>
      </w:r>
    </w:p>
    <w:p>
      <w:pPr>
        <w:ind w:firstLine="0" w:firstLineChars="0"/>
        <w:rPr>
          <w:rFonts w:ascii="仿宋_GB2312" w:eastAsia="仿宋_GB2312"/>
          <w:u w:val="dotted"/>
        </w:rPr>
      </w:pPr>
      <w:r>
        <w:rPr>
          <w:rFonts w:hint="eastAsia" w:ascii="仿宋_GB2312" w:eastAsia="仿宋_GB2312"/>
          <w:u w:val="dotted"/>
        </w:rPr>
        <w:t xml:space="preserve">                                                      </w:t>
      </w:r>
    </w:p>
    <w:p>
      <w:pPr>
        <w:ind w:firstLine="0" w:firstLineChars="0"/>
        <w:rPr>
          <w:rFonts w:ascii="仿宋_GB2312" w:eastAsia="仿宋_GB2312"/>
        </w:rPr>
      </w:pPr>
      <w:r>
        <w:rPr>
          <w:rFonts w:hint="eastAsia" w:ascii="仿宋_GB2312" w:eastAsia="仿宋_GB2312"/>
        </w:rPr>
        <w:t>投诉事项2</w:t>
      </w:r>
    </w:p>
    <w:p>
      <w:pPr>
        <w:ind w:firstLine="0" w:firstLineChars="0"/>
        <w:rPr>
          <w:rFonts w:ascii="仿宋_GB2312" w:eastAsia="仿宋_GB2312"/>
          <w:u w:val="dotted"/>
        </w:rPr>
      </w:pPr>
      <w:r>
        <w:rPr>
          <w:rFonts w:hint="eastAsia" w:ascii="仿宋_GB2312" w:eastAsia="仿宋_GB2312"/>
        </w:rPr>
        <w:t>……</w:t>
      </w:r>
    </w:p>
    <w:p>
      <w:pPr>
        <w:ind w:firstLine="0" w:firstLineChars="0"/>
        <w:rPr>
          <w:rFonts w:ascii="黑体" w:hAnsi="黑体" w:eastAsia="黑体"/>
        </w:rPr>
      </w:pPr>
      <w:r>
        <w:rPr>
          <w:rFonts w:hint="eastAsia" w:ascii="黑体" w:hAnsi="黑体" w:eastAsia="黑体"/>
        </w:rPr>
        <w:t>五、与投诉事项相关的投诉请求</w:t>
      </w:r>
    </w:p>
    <w:p>
      <w:pPr>
        <w:ind w:firstLine="0" w:firstLineChars="0"/>
        <w:rPr>
          <w:rFonts w:ascii="仿宋_GB2312" w:eastAsia="仿宋_GB2312"/>
        </w:rPr>
      </w:pPr>
      <w:r>
        <w:rPr>
          <w:rFonts w:hint="eastAsia" w:ascii="仿宋_GB2312" w:eastAsia="仿宋_GB2312"/>
        </w:rPr>
        <w:t>请求：</w:t>
      </w:r>
      <w:r>
        <w:rPr>
          <w:rFonts w:hint="eastAsia" w:ascii="仿宋_GB2312" w:eastAsia="仿宋_GB2312"/>
          <w:u w:val="dotted"/>
        </w:rPr>
        <w:t xml:space="preserve">                                              </w:t>
      </w:r>
      <w:r>
        <w:rPr>
          <w:rFonts w:hint="eastAsia" w:ascii="仿宋_GB2312" w:eastAsia="仿宋_GB2312"/>
        </w:rPr>
        <w:t xml:space="preserve"> </w:t>
      </w:r>
    </w:p>
    <w:p>
      <w:pPr>
        <w:ind w:firstLine="0" w:firstLineChars="0"/>
        <w:rPr>
          <w:rFonts w:ascii="仿宋_GB2312" w:eastAsia="仿宋_GB2312"/>
          <w:u w:val="single"/>
        </w:rPr>
      </w:pPr>
      <w:r>
        <w:rPr>
          <w:rFonts w:hint="eastAsia" w:ascii="仿宋_GB2312" w:eastAsia="仿宋_GB2312"/>
        </w:rPr>
        <w:t xml:space="preserve">                                                                                                    </w:t>
      </w:r>
    </w:p>
    <w:p>
      <w:pPr>
        <w:ind w:firstLine="0" w:firstLineChars="0"/>
        <w:rPr>
          <w:rFonts w:ascii="仿宋_GB2312" w:eastAsia="仿宋_GB2312"/>
        </w:rPr>
      </w:pPr>
      <w:r>
        <w:rPr>
          <w:rFonts w:hint="eastAsia" w:ascii="仿宋_GB2312" w:eastAsia="仿宋_GB2312"/>
        </w:rPr>
        <w:t xml:space="preserve">签字(签章)：                   公章：                      </w:t>
      </w:r>
    </w:p>
    <w:p>
      <w:pPr>
        <w:ind w:firstLine="0" w:firstLineChars="0"/>
        <w:rPr>
          <w:rFonts w:ascii="仿宋_GB2312" w:eastAsia="仿宋_GB2312"/>
        </w:rPr>
      </w:pPr>
      <w:r>
        <w:rPr>
          <w:rFonts w:hint="eastAsia" w:ascii="仿宋_GB2312" w:eastAsia="仿宋_GB2312"/>
        </w:rPr>
        <w:t xml:space="preserve">日期：    </w:t>
      </w:r>
    </w:p>
    <w:p>
      <w:pPr>
        <w:ind w:firstLine="0" w:firstLineChars="0"/>
        <w:rPr>
          <w:rFonts w:ascii="黑体" w:hAnsi="黑体" w:eastAsia="黑体"/>
          <w:b/>
        </w:rPr>
      </w:pPr>
    </w:p>
    <w:p>
      <w:pPr>
        <w:ind w:firstLine="0" w:firstLineChars="0"/>
        <w:rPr>
          <w:rFonts w:ascii="黑体" w:hAnsi="黑体" w:eastAsia="黑体"/>
          <w:b/>
        </w:rPr>
      </w:pPr>
    </w:p>
    <w:p>
      <w:pPr>
        <w:ind w:firstLine="0" w:firstLineChars="0"/>
        <w:rPr>
          <w:rFonts w:ascii="黑体" w:hAnsi="黑体" w:eastAsia="黑体"/>
          <w:b/>
        </w:rPr>
      </w:pPr>
    </w:p>
    <w:p>
      <w:pPr>
        <w:ind w:firstLine="0" w:firstLineChars="0"/>
        <w:rPr>
          <w:rFonts w:ascii="黑体" w:hAnsi="黑体" w:eastAsia="黑体"/>
          <w:b/>
        </w:rPr>
      </w:pPr>
    </w:p>
    <w:p>
      <w:pPr>
        <w:ind w:firstLine="0" w:firstLineChars="0"/>
        <w:rPr>
          <w:rFonts w:ascii="黑体" w:hAnsi="黑体" w:eastAsia="黑体"/>
          <w:b/>
        </w:rPr>
      </w:pPr>
      <w:r>
        <w:rPr>
          <w:rFonts w:hint="eastAsia" w:ascii="黑体" w:hAnsi="黑体" w:eastAsia="黑体"/>
          <w:b/>
        </w:rPr>
        <w:t>投诉书制作说明：</w:t>
      </w:r>
    </w:p>
    <w:p>
      <w:pPr>
        <w:widowControl/>
        <w:ind w:firstLine="0" w:firstLineChars="0"/>
        <w:rPr>
          <w:rFonts w:ascii="仿宋_GB2312" w:hAnsi="宋体" w:eastAsia="仿宋_GB2312" w:cs="宋体"/>
          <w:kern w:val="0"/>
        </w:rPr>
      </w:pPr>
      <w:r>
        <w:rPr>
          <w:rFonts w:hint="eastAsia" w:ascii="仿宋_GB2312" w:eastAsia="仿宋_GB2312"/>
        </w:rPr>
        <w:t>1.投诉人提起投诉时，应当提交投诉书和必要的证明材料，并按照被投诉人和与投诉事项有关的供应商数量提供投诉书副本。</w:t>
      </w:r>
    </w:p>
    <w:p>
      <w:pPr>
        <w:widowControl/>
        <w:ind w:firstLine="0" w:firstLineChars="0"/>
        <w:jc w:val="left"/>
        <w:rPr>
          <w:rFonts w:ascii="仿宋_GB2312" w:hAnsi="宋体" w:eastAsia="仿宋_GB2312" w:cs="宋体"/>
          <w:kern w:val="0"/>
        </w:rPr>
      </w:pPr>
      <w:r>
        <w:rPr>
          <w:rFonts w:hint="eastAsia" w:ascii="仿宋_GB2312" w:eastAsia="仿宋_GB2312"/>
        </w:rPr>
        <w:t>2.投诉人若委托代理人进行投诉的，投诉书应按照要求列明“授权代表”的有关内容，并在附件中提交由</w:t>
      </w:r>
      <w:r>
        <w:rPr>
          <w:rFonts w:hint="eastAsia" w:ascii="仿宋_GB2312" w:hAnsi="宋体" w:eastAsia="仿宋_GB2312" w:cs="宋体"/>
          <w:kern w:val="0"/>
        </w:rPr>
        <w:t>投诉人签署的授权委托书。授权委托书应当载明代理人的姓名或者名称、代理事项、具体权限、期限和相关事项。</w:t>
      </w:r>
    </w:p>
    <w:p>
      <w:pPr>
        <w:widowControl/>
        <w:ind w:firstLine="0" w:firstLineChars="0"/>
        <w:jc w:val="left"/>
        <w:rPr>
          <w:rFonts w:ascii="仿宋_GB2312" w:eastAsia="仿宋_GB2312"/>
        </w:rPr>
      </w:pPr>
      <w:r>
        <w:rPr>
          <w:rFonts w:hint="eastAsia" w:ascii="仿宋_GB2312" w:eastAsia="仿宋_GB2312"/>
        </w:rPr>
        <w:t>3.投诉人若对项目的某一分包进行投诉，投诉书应列明具体分包号。</w:t>
      </w:r>
    </w:p>
    <w:p>
      <w:pPr>
        <w:widowControl/>
        <w:ind w:firstLine="0" w:firstLineChars="0"/>
        <w:jc w:val="left"/>
        <w:rPr>
          <w:rFonts w:ascii="仿宋_GB2312" w:eastAsia="仿宋_GB2312"/>
        </w:rPr>
      </w:pPr>
      <w:r>
        <w:rPr>
          <w:rFonts w:hint="eastAsia" w:ascii="仿宋_GB2312" w:eastAsia="仿宋_GB2312"/>
        </w:rPr>
        <w:t>4.投诉书应简要列明质疑事项，质疑函、质疑答复等作为附件材料提供。</w:t>
      </w:r>
    </w:p>
    <w:p>
      <w:pPr>
        <w:widowControl/>
        <w:ind w:firstLine="0" w:firstLineChars="0"/>
        <w:jc w:val="left"/>
        <w:rPr>
          <w:rFonts w:ascii="仿宋_GB2312" w:eastAsia="仿宋_GB2312"/>
        </w:rPr>
      </w:pPr>
      <w:r>
        <w:rPr>
          <w:rFonts w:hint="eastAsia" w:ascii="仿宋_GB2312" w:eastAsia="仿宋_GB2312"/>
        </w:rPr>
        <w:t>5.投诉书的投诉事项应具体、明确，并有必要的事实依据和法律依据。</w:t>
      </w:r>
    </w:p>
    <w:p>
      <w:pPr>
        <w:widowControl/>
        <w:ind w:firstLine="0" w:firstLineChars="0"/>
        <w:jc w:val="left"/>
        <w:rPr>
          <w:rFonts w:ascii="仿宋_GB2312" w:eastAsia="仿宋_GB2312"/>
        </w:rPr>
      </w:pPr>
      <w:r>
        <w:rPr>
          <w:rFonts w:hint="eastAsia" w:ascii="仿宋_GB2312" w:eastAsia="仿宋_GB2312"/>
        </w:rPr>
        <w:t>6.投诉书的投诉请求应与投诉事项相关。</w:t>
      </w:r>
    </w:p>
    <w:p>
      <w:pPr>
        <w:widowControl/>
        <w:ind w:firstLine="0" w:firstLineChars="0"/>
        <w:jc w:val="left"/>
        <w:rPr>
          <w:rFonts w:ascii="仿宋_GB2312" w:hAnsi="宋体" w:eastAsia="仿宋_GB2312" w:cs="宋体"/>
          <w:kern w:val="0"/>
        </w:rPr>
      </w:pPr>
      <w:r>
        <w:rPr>
          <w:rFonts w:hint="eastAsia" w:ascii="仿宋_GB2312" w:eastAsia="仿宋_GB2312"/>
        </w:rPr>
        <w:t>7.投诉人为自然人的，投诉书应当由本人签字；投诉人为法人或者其他组织的，投诉书应当由法定代表人、主要负责人，或者其授权代表签字或者盖章，并加盖公章。</w:t>
      </w:r>
    </w:p>
    <w:p>
      <w:pPr>
        <w:pStyle w:val="19"/>
        <w:wordWrap w:val="0"/>
        <w:snapToGrid w:val="0"/>
        <w:spacing w:before="120" w:after="120" w:line="360" w:lineRule="auto"/>
        <w:ind w:right="480" w:firstLine="0" w:firstLineChars="0"/>
        <w:jc w:val="center"/>
        <w:rPr>
          <w:rFonts w:hint="eastAsia" w:hAnsi="宋体" w:cs="宋体"/>
          <w:kern w:val="2"/>
          <w:sz w:val="28"/>
          <w:szCs w:val="28"/>
        </w:rPr>
        <w:sectPr>
          <w:pgSz w:w="11906" w:h="16838"/>
          <w:pgMar w:top="1418" w:right="1077" w:bottom="1418" w:left="1077" w:header="851" w:footer="851" w:gutter="340"/>
          <w:pgNumType w:fmt="decimal"/>
          <w:cols w:space="720" w:num="1"/>
          <w:docGrid w:linePitch="381" w:charSpace="0"/>
        </w:sectPr>
      </w:pPr>
    </w:p>
    <w:p>
      <w:pPr>
        <w:pStyle w:val="33"/>
        <w:ind w:firstLine="0" w:firstLineChars="0"/>
        <w:rPr>
          <w:rFonts w:hint="eastAsia"/>
        </w:rPr>
      </w:pPr>
      <w:bookmarkStart w:id="55" w:name="_Toc1791"/>
      <w:r>
        <w:rPr>
          <w:rFonts w:hint="eastAsia"/>
        </w:rPr>
        <w:t>第六章  投标文件格式</w:t>
      </w:r>
      <w:bookmarkEnd w:id="55"/>
    </w:p>
    <w:p>
      <w:pPr>
        <w:pStyle w:val="19"/>
        <w:snapToGrid w:val="0"/>
        <w:spacing w:beforeLines="0" w:afterLines="0" w:line="276" w:lineRule="auto"/>
        <w:ind w:firstLine="201"/>
        <w:rPr>
          <w:rFonts w:hint="eastAsia" w:hAnsi="宋体" w:cs="宋体"/>
          <w:b/>
          <w:bCs/>
          <w:color w:val="FF0000"/>
          <w:sz w:val="10"/>
          <w:szCs w:val="10"/>
        </w:rPr>
      </w:pP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hint="eastAsia" w:ascii="宋体" w:hAnsi="宋体" w:cs="宋体"/>
          <w:b/>
          <w:bCs/>
          <w:color w:val="000000"/>
        </w:rPr>
      </w:pPr>
    </w:p>
    <w:p>
      <w:pPr>
        <w:numPr>
          <w:ilvl w:val="0"/>
          <w:numId w:val="0"/>
        </w:numPr>
        <w:snapToGrid w:val="0"/>
        <w:spacing w:before="120" w:beforeLines="50" w:after="50"/>
        <w:jc w:val="center"/>
        <w:rPr>
          <w:rFonts w:hint="eastAsia" w:ascii="宋体" w:hAnsi="宋体"/>
          <w:b/>
          <w:sz w:val="24"/>
        </w:rPr>
      </w:pPr>
      <w:r>
        <w:rPr>
          <w:rFonts w:hint="eastAsia" w:ascii="宋体" w:hAnsi="宋体"/>
          <w:b/>
          <w:sz w:val="24"/>
        </w:rPr>
        <w:t>资格文件封面格式：</w:t>
      </w:r>
    </w:p>
    <w:p/>
    <w:p>
      <w:pPr>
        <w:snapToGrid w:val="0"/>
        <w:spacing w:line="360" w:lineRule="auto"/>
        <w:rPr>
          <w:rFonts w:hint="eastAsia" w:ascii="宋体" w:hAnsi="宋体"/>
          <w:b/>
          <w:bCs/>
        </w:rPr>
      </w:pPr>
      <w:r>
        <w:rPr>
          <w:rFonts w:ascii="宋体" w:hAnsi="宋体"/>
          <w:sz w:val="24"/>
        </w:rPr>
        <w:t xml:space="preserve">                                                    </w:t>
      </w: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lang w:val="en-US" w:eastAsia="zh-CN"/>
        </w:rPr>
        <w:t>资格</w:t>
      </w:r>
      <w:r>
        <w:rPr>
          <w:rFonts w:hint="eastAsia" w:ascii="宋体" w:hAnsi="宋体" w:cs="宋体"/>
          <w:color w:val="000000"/>
          <w:szCs w:val="24"/>
        </w:rPr>
        <w:t>文件</w:t>
      </w: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eastAsia="宋体" w:cs="宋体"/>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2022年城区主要路口交通秩序维护</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color w:val="000000"/>
          <w:szCs w:val="24"/>
          <w:lang w:eastAsia="zh-CN"/>
        </w:rPr>
        <w:t>JSBH2022001（G）</w:t>
      </w:r>
    </w:p>
    <w:p>
      <w:pPr>
        <w:snapToGrid w:val="0"/>
        <w:spacing w:before="100" w:beforeAutospacing="1" w:after="100" w:afterAutospacing="1" w:line="276" w:lineRule="auto"/>
        <w:ind w:firstLine="480"/>
        <w:rPr>
          <w:rFonts w:hint="eastAsia"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hint="eastAsia" w:ascii="宋体" w:hAnsi="宋体" w:cs="宋体"/>
          <w:color w:val="000000"/>
          <w:sz w:val="24"/>
          <w:szCs w:val="24"/>
        </w:rPr>
      </w:pPr>
    </w:p>
    <w:p>
      <w:pPr>
        <w:pStyle w:val="8"/>
        <w:snapToGrid w:val="0"/>
        <w:spacing w:before="100" w:beforeAutospacing="1" w:after="100" w:afterAutospacing="1" w:line="276" w:lineRule="auto"/>
        <w:ind w:firstLine="480"/>
        <w:rPr>
          <w:rFonts w:hint="eastAsia" w:ascii="宋体" w:hAnsi="宋体" w:cs="宋体"/>
          <w:color w:val="000000"/>
          <w:sz w:val="24"/>
          <w:szCs w:val="24"/>
        </w:rPr>
      </w:pP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rPr>
        <w:br w:type="page"/>
      </w:r>
      <w:r>
        <w:rPr>
          <w:rFonts w:hint="eastAsia" w:ascii="宋体" w:hAnsi="宋体" w:cs="宋体"/>
          <w:b/>
          <w:bCs/>
          <w:color w:val="000000"/>
          <w:sz w:val="32"/>
          <w:szCs w:val="32"/>
        </w:rPr>
        <w:t>资格文件要求的证明材料</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386"/>
        <w:gridCol w:w="1985"/>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序号</w:t>
            </w:r>
          </w:p>
        </w:tc>
        <w:tc>
          <w:tcPr>
            <w:tcW w:w="5386"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证明材料</w:t>
            </w:r>
          </w:p>
        </w:tc>
        <w:tc>
          <w:tcPr>
            <w:tcW w:w="1985"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所在页码</w:t>
            </w:r>
          </w:p>
        </w:tc>
        <w:tc>
          <w:tcPr>
            <w:tcW w:w="1298" w:type="dxa"/>
            <w:noWrap w:val="0"/>
            <w:vAlign w:val="center"/>
          </w:tcPr>
          <w:p>
            <w:pPr>
              <w:snapToGrid w:val="0"/>
              <w:spacing w:before="100" w:beforeAutospacing="1" w:after="100" w:afterAutospacing="1" w:line="276" w:lineRule="auto"/>
              <w:ind w:left="0" w:leftChars="0" w:firstLine="0" w:firstLineChars="0"/>
              <w:jc w:val="center"/>
              <w:rPr>
                <w:rFonts w:hint="eastAsia"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1</w:t>
            </w:r>
          </w:p>
        </w:tc>
        <w:tc>
          <w:tcPr>
            <w:tcW w:w="5386"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color w:val="000000"/>
                <w:szCs w:val="24"/>
              </w:rPr>
              <w:t>营业执照、法定代表人身份证</w:t>
            </w:r>
          </w:p>
        </w:tc>
        <w:tc>
          <w:tcPr>
            <w:tcW w:w="1985"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2</w:t>
            </w:r>
          </w:p>
        </w:tc>
        <w:tc>
          <w:tcPr>
            <w:tcW w:w="5386"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年度或202</w:t>
            </w:r>
            <w:r>
              <w:rPr>
                <w:rFonts w:hint="eastAsia" w:ascii="宋体" w:hAnsi="宋体" w:cs="宋体"/>
                <w:color w:val="000000"/>
                <w:szCs w:val="24"/>
                <w:lang w:val="en-US" w:eastAsia="zh-CN"/>
              </w:rPr>
              <w:t>1</w:t>
            </w:r>
            <w:r>
              <w:rPr>
                <w:rFonts w:hint="eastAsia" w:ascii="宋体" w:hAnsi="宋体" w:cs="宋体"/>
                <w:color w:val="000000"/>
                <w:szCs w:val="24"/>
              </w:rPr>
              <w:t>年度财务审计报告或投标截止时间前一年内任何连续三个月的资产负债表及利润表</w:t>
            </w:r>
          </w:p>
        </w:tc>
        <w:tc>
          <w:tcPr>
            <w:tcW w:w="1985"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3</w:t>
            </w:r>
          </w:p>
        </w:tc>
        <w:tc>
          <w:tcPr>
            <w:tcW w:w="5386"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color w:val="000000"/>
                <w:szCs w:val="24"/>
              </w:rPr>
              <w:t>具有履行合同所必需的设备和专业技术能力</w:t>
            </w:r>
          </w:p>
        </w:tc>
        <w:tc>
          <w:tcPr>
            <w:tcW w:w="1985"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4</w:t>
            </w:r>
          </w:p>
        </w:tc>
        <w:tc>
          <w:tcPr>
            <w:tcW w:w="5386" w:type="dxa"/>
            <w:noWrap w:val="0"/>
            <w:vAlign w:val="center"/>
          </w:tcPr>
          <w:p>
            <w:pPr>
              <w:ind w:firstLine="0" w:firstLineChars="0"/>
              <w:rPr>
                <w:rFonts w:hint="eastAsia" w:ascii="宋体" w:hAnsi="宋体" w:cs="宋体"/>
              </w:rPr>
            </w:pPr>
            <w:r>
              <w:rPr>
                <w:rFonts w:hint="eastAsia" w:ascii="宋体" w:hAnsi="宋体" w:cs="宋体"/>
              </w:rPr>
              <w:t>近半年内任何连续三个月的税收缴纳证明</w:t>
            </w:r>
          </w:p>
          <w:p>
            <w:pPr>
              <w:ind w:firstLine="0" w:firstLineChars="0"/>
              <w:rPr>
                <w:rFonts w:hint="eastAsia" w:ascii="宋体" w:hAnsi="宋体" w:cs="宋体"/>
              </w:rPr>
            </w:pPr>
            <w:r>
              <w:rPr>
                <w:rFonts w:hint="eastAsia" w:ascii="宋体" w:hAnsi="宋体" w:cs="宋体"/>
              </w:rPr>
              <w:t>(税费凭证复印件或完税证明或依法免缴税费的证明或银行出具缴费凭证)</w:t>
            </w:r>
          </w:p>
        </w:tc>
        <w:tc>
          <w:tcPr>
            <w:tcW w:w="1985"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5</w:t>
            </w:r>
          </w:p>
        </w:tc>
        <w:tc>
          <w:tcPr>
            <w:tcW w:w="5386" w:type="dxa"/>
            <w:noWrap w:val="0"/>
            <w:vAlign w:val="center"/>
          </w:tcPr>
          <w:p>
            <w:pPr>
              <w:ind w:firstLine="0" w:firstLineChars="0"/>
              <w:rPr>
                <w:rFonts w:hint="eastAsia" w:ascii="宋体" w:hAnsi="宋体" w:cs="宋体"/>
              </w:rPr>
            </w:pPr>
            <w:r>
              <w:rPr>
                <w:rFonts w:hint="eastAsia" w:ascii="宋体" w:hAnsi="宋体" w:cs="宋体"/>
              </w:rPr>
              <w:t>近半年内任何连续三个月的社会保障缴纳证明</w:t>
            </w:r>
          </w:p>
          <w:p>
            <w:pPr>
              <w:ind w:firstLine="0" w:firstLineChars="0"/>
              <w:rPr>
                <w:rFonts w:hint="eastAsia" w:ascii="宋体" w:hAnsi="宋体" w:cs="宋体"/>
              </w:rPr>
            </w:pPr>
            <w:r>
              <w:rPr>
                <w:rFonts w:hint="eastAsia" w:ascii="宋体" w:hAnsi="宋体" w:cs="宋体"/>
              </w:rPr>
              <w:t>(社会保险参保证明或银行出具缴费凭证)</w:t>
            </w:r>
          </w:p>
        </w:tc>
        <w:tc>
          <w:tcPr>
            <w:tcW w:w="1985"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snapToGrid w:val="0"/>
              <w:spacing w:before="100" w:beforeAutospacing="1" w:after="100" w:afterAutospacing="1" w:line="276" w:lineRule="auto"/>
              <w:ind w:firstLine="0" w:firstLineChars="0"/>
              <w:jc w:val="center"/>
              <w:rPr>
                <w:rFonts w:hint="eastAsia" w:ascii="宋体" w:hAnsi="宋体" w:cs="宋体"/>
                <w:color w:val="000000"/>
                <w:szCs w:val="24"/>
              </w:rPr>
            </w:pPr>
            <w:r>
              <w:rPr>
                <w:rFonts w:hint="eastAsia" w:ascii="宋体" w:hAnsi="宋体" w:cs="宋体"/>
                <w:color w:val="000000"/>
                <w:szCs w:val="24"/>
              </w:rPr>
              <w:t>6</w:t>
            </w:r>
          </w:p>
        </w:tc>
        <w:tc>
          <w:tcPr>
            <w:tcW w:w="5386" w:type="dxa"/>
            <w:noWrap w:val="0"/>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985" w:type="dxa"/>
            <w:noWrap w:val="0"/>
            <w:vAlign w:val="center"/>
          </w:tcPr>
          <w:p>
            <w:pPr>
              <w:ind w:firstLine="0" w:firstLineChars="0"/>
              <w:jc w:val="center"/>
              <w:rPr>
                <w:rFonts w:hint="eastAsia" w:ascii="宋体" w:hAnsi="宋体" w:cs="宋体"/>
                <w:color w:val="000000"/>
                <w:szCs w:val="24"/>
              </w:rPr>
            </w:pPr>
            <w:r>
              <w:rPr>
                <w:rFonts w:hint="eastAsia" w:ascii="宋体" w:hAnsi="宋体" w:cs="宋体"/>
              </w:rPr>
              <w:t>投标人可不提供相关证明材料</w:t>
            </w:r>
          </w:p>
        </w:tc>
        <w:tc>
          <w:tcPr>
            <w:tcW w:w="1298" w:type="dxa"/>
            <w:noWrap w:val="0"/>
            <w:vAlign w:val="center"/>
          </w:tcPr>
          <w:p>
            <w:pPr>
              <w:ind w:firstLine="0" w:firstLineChars="0"/>
              <w:jc w:val="center"/>
              <w:rPr>
                <w:rFonts w:hint="eastAsia" w:ascii="宋体" w:hAnsi="宋体" w:cs="宋体"/>
                <w:color w:val="000000"/>
                <w:szCs w:val="24"/>
              </w:rPr>
            </w:pPr>
            <w:r>
              <w:rPr>
                <w:rFonts w:hint="eastAsia" w:ascii="宋体" w:hAnsi="宋体" w:cs="宋体"/>
              </w:rPr>
              <w:t>以开标当日网页查询记录为准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pStyle w:val="95"/>
              <w:ind w:firstLine="0" w:firstLineChars="0"/>
              <w:jc w:val="center"/>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7</w:t>
            </w:r>
          </w:p>
        </w:tc>
        <w:tc>
          <w:tcPr>
            <w:tcW w:w="5386" w:type="dxa"/>
            <w:noWrap w:val="0"/>
            <w:vAlign w:val="center"/>
          </w:tcPr>
          <w:p>
            <w:pPr>
              <w:ind w:right="120" w:rightChars="50" w:firstLine="0" w:firstLineChars="0"/>
              <w:jc w:val="left"/>
              <w:rPr>
                <w:rFonts w:hint="eastAsia" w:ascii="宋体" w:hAnsi="宋体" w:cs="宋体"/>
                <w:color w:val="000000"/>
                <w:szCs w:val="24"/>
              </w:rPr>
            </w:pPr>
            <w:r>
              <w:rPr>
                <w:rFonts w:hint="eastAsia" w:ascii="宋体" w:hAnsi="宋体" w:cs="宋体"/>
                <w:color w:val="auto"/>
                <w:highlight w:val="yellow"/>
              </w:rPr>
              <w:t>中小企业声明函或监狱和戒毒企业企业证明材料或残疾人福利性单位声明函</w:t>
            </w:r>
          </w:p>
        </w:tc>
        <w:tc>
          <w:tcPr>
            <w:tcW w:w="1985" w:type="dxa"/>
            <w:noWrap w:val="0"/>
            <w:vAlign w:val="center"/>
          </w:tcPr>
          <w:p>
            <w:pPr>
              <w:snapToGrid w:val="0"/>
              <w:spacing w:before="100" w:beforeAutospacing="1" w:after="100" w:afterAutospacing="1" w:line="276" w:lineRule="auto"/>
              <w:ind w:firstLine="0" w:firstLineChars="0"/>
              <w:rPr>
                <w:rFonts w:hint="eastAsia" w:ascii="宋体" w:hAnsi="宋体" w:cs="宋体"/>
                <w:b/>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noWrap w:val="0"/>
            <w:vAlign w:val="center"/>
          </w:tcPr>
          <w:p>
            <w:pPr>
              <w:pStyle w:val="95"/>
              <w:ind w:firstLine="0" w:firstLineChars="0"/>
              <w:jc w:val="center"/>
              <w:rPr>
                <w:rFonts w:hint="eastAsia" w:ascii="宋体" w:hAnsi="宋体" w:eastAsia="宋体" w:cs="宋体"/>
                <w:color w:val="000000"/>
                <w:szCs w:val="24"/>
                <w:lang w:eastAsia="zh-CN"/>
              </w:rPr>
            </w:pPr>
            <w:r>
              <w:rPr>
                <w:rFonts w:hint="eastAsia" w:ascii="宋体" w:hAnsi="宋体" w:cs="宋体"/>
                <w:color w:val="000000"/>
                <w:szCs w:val="24"/>
                <w:lang w:val="en-US" w:eastAsia="zh-CN"/>
              </w:rPr>
              <w:t>8</w:t>
            </w:r>
          </w:p>
        </w:tc>
        <w:tc>
          <w:tcPr>
            <w:tcW w:w="5386" w:type="dxa"/>
            <w:noWrap w:val="0"/>
            <w:vAlign w:val="center"/>
          </w:tcPr>
          <w:p>
            <w:pPr>
              <w:ind w:right="120" w:rightChars="50" w:firstLine="0" w:firstLineChars="0"/>
              <w:jc w:val="left"/>
              <w:rPr>
                <w:rFonts w:hint="eastAsia" w:ascii="宋体" w:hAnsi="宋体" w:cs="宋体"/>
                <w:color w:val="FF0000"/>
                <w:kern w:val="0"/>
              </w:rPr>
            </w:pPr>
            <w:r>
              <w:rPr>
                <w:rFonts w:hint="eastAsia" w:ascii="宋体" w:hAnsi="宋体" w:cs="宋体"/>
                <w:color w:val="FF0000"/>
                <w:kern w:val="0"/>
              </w:rPr>
              <w:t>保安服务许可证书复印件</w:t>
            </w:r>
          </w:p>
        </w:tc>
        <w:tc>
          <w:tcPr>
            <w:tcW w:w="1985" w:type="dxa"/>
            <w:noWrap w:val="0"/>
            <w:vAlign w:val="center"/>
          </w:tcPr>
          <w:p>
            <w:pPr>
              <w:snapToGrid w:val="0"/>
              <w:spacing w:before="100" w:beforeAutospacing="1" w:after="100" w:afterAutospacing="1" w:line="276" w:lineRule="auto"/>
              <w:ind w:firstLine="0" w:firstLineChars="0"/>
              <w:rPr>
                <w:rFonts w:hint="eastAsia" w:ascii="宋体" w:hAnsi="宋体" w:cs="宋体"/>
                <w:b/>
                <w:color w:val="000000"/>
                <w:szCs w:val="24"/>
              </w:rPr>
            </w:pPr>
          </w:p>
        </w:tc>
        <w:tc>
          <w:tcPr>
            <w:tcW w:w="1298" w:type="dxa"/>
            <w:noWrap w:val="0"/>
            <w:vAlign w:val="center"/>
          </w:tcPr>
          <w:p>
            <w:pPr>
              <w:snapToGrid w:val="0"/>
              <w:spacing w:before="100" w:beforeAutospacing="1" w:after="100" w:afterAutospacing="1" w:line="276" w:lineRule="auto"/>
              <w:ind w:firstLine="480"/>
              <w:rPr>
                <w:rFonts w:hint="eastAsia" w:ascii="宋体" w:hAnsi="宋体" w:cs="宋体"/>
                <w:color w:val="000000"/>
                <w:szCs w:val="24"/>
              </w:rPr>
            </w:pPr>
          </w:p>
        </w:tc>
      </w:tr>
    </w:tbl>
    <w:p>
      <w:pPr>
        <w:spacing w:line="300" w:lineRule="auto"/>
        <w:ind w:firstLine="235" w:firstLineChars="98"/>
        <w:jc w:val="center"/>
        <w:rPr>
          <w:rFonts w:hint="eastAsia" w:ascii="宋体" w:hAnsi="宋体" w:cs="宋体"/>
          <w:b/>
          <w:bCs/>
          <w:sz w:val="32"/>
          <w:szCs w:val="32"/>
        </w:rPr>
      </w:pPr>
      <w:r>
        <w:rPr>
          <w:rFonts w:hint="eastAsia" w:ascii="宋体" w:hAnsi="宋体" w:cs="宋体"/>
          <w:color w:val="000000"/>
        </w:rPr>
        <w:br w:type="page"/>
      </w:r>
      <w:r>
        <w:rPr>
          <w:rFonts w:hint="eastAsia" w:ascii="宋体" w:hAnsi="宋体" w:cs="宋体"/>
          <w:b/>
          <w:bCs/>
          <w:sz w:val="32"/>
          <w:szCs w:val="32"/>
        </w:rPr>
        <w:t>中小企业声明函（服务）格式</w:t>
      </w: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hint="eastAsia" w:ascii="宋体" w:hAnsi="宋体" w:cs="宋体"/>
          <w:b/>
          <w:bCs/>
          <w:sz w:val="32"/>
          <w:szCs w:val="32"/>
        </w:rPr>
      </w:pPr>
    </w:p>
    <w:p>
      <w:pPr>
        <w:pStyle w:val="13"/>
        <w:autoSpaceDE w:val="0"/>
        <w:autoSpaceDN w:val="0"/>
        <w:ind w:right="-54"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号）的规定，本公司参加</w:t>
      </w:r>
      <w:r>
        <w:rPr>
          <w:rFonts w:hint="eastAsia"/>
          <w:u w:val="single"/>
        </w:rPr>
        <w:t>（单位名称）</w:t>
      </w:r>
      <w:r>
        <w:rPr>
          <w:rFonts w:hint="eastAsia"/>
        </w:rPr>
        <w:t>的</w:t>
      </w:r>
      <w:r>
        <w:rPr>
          <w:rFonts w:hint="eastAsia"/>
          <w:u w:val="single"/>
        </w:rPr>
        <w:t>（项目名称）</w:t>
      </w:r>
      <w:r>
        <w:rPr>
          <w:rFonts w:hint="eastAsia" w:ascii="宋体" w:hAnsi="宋体" w:cs="宋体"/>
          <w:color w:val="000000"/>
        </w:rPr>
        <w:t>采购活动，</w:t>
      </w:r>
      <w:r>
        <w:rPr>
          <w:rFonts w:hint="eastAsia" w:ascii="宋体" w:hAnsi="宋体" w:eastAsia="宋体" w:cs="宋体"/>
          <w:b/>
          <w:bCs/>
          <w:color w:val="000000"/>
        </w:rPr>
        <w:t>服务全部由符合政策要求的中小企业承接</w:t>
      </w:r>
      <w:r>
        <w:rPr>
          <w:rFonts w:hint="eastAsia" w:ascii="宋体" w:hAnsi="宋体" w:eastAsia="宋体" w:cs="宋体"/>
          <w:color w:val="000000"/>
        </w:rPr>
        <w:t>。</w:t>
      </w:r>
      <w:r>
        <w:rPr>
          <w:rFonts w:hint="eastAsia" w:ascii="宋体" w:hAnsi="宋体" w:eastAsia="宋体" w:cs="宋体"/>
          <w:color w:val="000000"/>
          <w:lang w:val="en-US" w:eastAsia="zh-CN"/>
        </w:rPr>
        <w:t>企业</w:t>
      </w:r>
      <w:r>
        <w:rPr>
          <w:rFonts w:hint="eastAsia" w:ascii="宋体" w:hAnsi="宋体" w:cs="宋体"/>
          <w:color w:val="000000"/>
        </w:rPr>
        <w:t>的具体情况如下：</w:t>
      </w:r>
    </w:p>
    <w:p>
      <w:pPr>
        <w:pStyle w:val="88"/>
        <w:tabs>
          <w:tab w:val="left" w:pos="1243"/>
        </w:tabs>
        <w:autoSpaceDE w:val="0"/>
        <w:autoSpaceDN w:val="0"/>
        <w:ind w:left="19" w:firstLine="573" w:firstLineChars="239"/>
        <w:rPr>
          <w:rFonts w:hint="eastAsia" w:ascii="宋体" w:hAnsi="宋体" w:cs="宋体"/>
          <w:color w:val="000000"/>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2022年城区主要路口交通秩序维护</w:t>
      </w:r>
      <w:r>
        <w:rPr>
          <w:rFonts w:hint="eastAsia" w:ascii="宋体" w:hAnsi="宋体" w:cs="宋体"/>
          <w:sz w:val="24"/>
          <w:szCs w:val="24"/>
          <w:u w:val="single"/>
        </w:rPr>
        <w:t>）</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highlight w:val="yellow"/>
          <w:u w:val="single"/>
        </w:rPr>
        <w:t>租赁和商务服务业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 xml:space="preserve"> 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13"/>
        <w:autoSpaceDE w:val="0"/>
        <w:autoSpaceDN w:val="0"/>
        <w:spacing w:before="108"/>
        <w:ind w:right="-54" w:firstLine="480"/>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3"/>
        <w:autoSpaceDE w:val="0"/>
        <w:autoSpaceDN w:val="0"/>
        <w:ind w:right="-54" w:firstLine="480"/>
        <w:rPr>
          <w:rFonts w:hint="eastAsia" w:ascii="宋体" w:hAnsi="宋体" w:cs="宋体"/>
          <w:color w:val="000000"/>
        </w:rPr>
      </w:pPr>
      <w:r>
        <w:rPr>
          <w:rFonts w:hint="eastAsia" w:ascii="宋体" w:hAnsi="宋体" w:cs="宋体"/>
          <w:color w:val="000000"/>
        </w:rPr>
        <w:t>本企业对上述声明内容的真实性负责。如有虚假，将依法承担相应责任。</w:t>
      </w:r>
    </w:p>
    <w:p>
      <w:pPr>
        <w:pStyle w:val="13"/>
        <w:autoSpaceDE w:val="0"/>
        <w:autoSpaceDN w:val="0"/>
        <w:spacing w:before="29"/>
        <w:ind w:left="4060" w:right="-54" w:firstLine="473"/>
        <w:rPr>
          <w:rFonts w:hint="eastAsia" w:ascii="宋体" w:hAnsi="宋体" w:cs="宋体"/>
          <w:color w:val="000000"/>
          <w:w w:val="99"/>
        </w:rPr>
      </w:pPr>
    </w:p>
    <w:p>
      <w:pPr>
        <w:pStyle w:val="13"/>
        <w:autoSpaceDE w:val="0"/>
        <w:autoSpaceDN w:val="0"/>
        <w:spacing w:before="29"/>
        <w:ind w:left="4060" w:right="-54" w:firstLine="473"/>
        <w:rPr>
          <w:rFonts w:hint="eastAsia" w:ascii="宋体" w:hAnsi="宋体" w:cs="宋体"/>
          <w:color w:val="000000"/>
          <w:w w:val="99"/>
        </w:rPr>
      </w:pPr>
    </w:p>
    <w:p>
      <w:pPr>
        <w:pStyle w:val="13"/>
        <w:autoSpaceDE w:val="0"/>
        <w:autoSpaceDN w:val="0"/>
        <w:spacing w:before="29"/>
        <w:ind w:left="4060" w:right="-54" w:firstLine="480"/>
        <w:rPr>
          <w:rFonts w:hint="default" w:ascii="宋体" w:hAnsi="宋体" w:eastAsia="宋体" w:cs="宋体"/>
          <w:color w:val="000000"/>
          <w:w w:val="99"/>
          <w:lang w:val="en-US" w:eastAsia="zh-CN"/>
        </w:rPr>
      </w:pPr>
      <w:r>
        <w:rPr>
          <w:rFonts w:hint="eastAsia"/>
        </w:rPr>
        <w:t>企业名称（盖章）：</w:t>
      </w:r>
      <w:r>
        <w:rPr>
          <w:rFonts w:hint="eastAsia" w:ascii="宋体" w:hAnsi="宋体" w:cs="宋体"/>
          <w:color w:val="000000"/>
          <w:u w:val="single"/>
          <w:lang w:val="en-US" w:eastAsia="zh-CN"/>
        </w:rPr>
        <w:t xml:space="preserve">          </w:t>
      </w:r>
    </w:p>
    <w:p>
      <w:pPr>
        <w:pStyle w:val="13"/>
        <w:autoSpaceDE w:val="0"/>
        <w:autoSpaceDN w:val="0"/>
        <w:spacing w:before="29"/>
        <w:ind w:left="4060" w:right="-54" w:firstLine="480"/>
        <w:rPr>
          <w:rFonts w:hint="default" w:ascii="宋体" w:hAnsi="宋体" w:eastAsia="宋体" w:cs="宋体"/>
          <w:color w:val="000000"/>
          <w:u w:val="single"/>
          <w:lang w:val="en-US" w:eastAsia="zh-CN"/>
        </w:rPr>
      </w:pPr>
      <w:r>
        <w:rPr>
          <w:rFonts w:hint="eastAsia" w:ascii="宋体" w:hAnsi="宋体" w:cs="宋体"/>
          <w:color w:val="000000"/>
        </w:rPr>
        <w:t>日期：</w:t>
      </w:r>
      <w:r>
        <w:rPr>
          <w:rFonts w:hint="eastAsia" w:ascii="宋体" w:hAnsi="宋体" w:cs="宋体"/>
          <w:color w:val="000000"/>
          <w:lang w:val="en-US" w:eastAsia="zh-CN"/>
        </w:rPr>
        <w:t xml:space="preserve"> </w:t>
      </w:r>
      <w:r>
        <w:rPr>
          <w:rFonts w:hint="eastAsia" w:ascii="宋体" w:hAnsi="宋体" w:cs="宋体"/>
          <w:color w:val="000000"/>
          <w:u w:val="single"/>
          <w:lang w:val="en-US" w:eastAsia="zh-CN"/>
        </w:rPr>
        <w:t xml:space="preserve">        </w:t>
      </w:r>
    </w:p>
    <w:p>
      <w:pPr>
        <w:spacing w:line="300" w:lineRule="auto"/>
        <w:ind w:firstLine="480"/>
        <w:rPr>
          <w:rFonts w:hint="eastAsia" w:ascii="宋体" w:hAnsi="宋体" w:cs="宋体"/>
          <w:color w:val="000000"/>
          <w:szCs w:val="24"/>
        </w:rPr>
      </w:pPr>
    </w:p>
    <w:p>
      <w:pPr>
        <w:spacing w:line="300" w:lineRule="auto"/>
        <w:ind w:firstLine="236" w:firstLineChars="98"/>
        <w:jc w:val="center"/>
        <w:rPr>
          <w:rFonts w:hint="eastAsia" w:ascii="宋体" w:hAnsi="宋体" w:cs="宋体"/>
          <w:b/>
          <w:bCs/>
          <w:szCs w:val="24"/>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ascii="宋体" w:hAnsi="宋体" w:cs="宋体"/>
          <w:b/>
          <w:bCs/>
        </w:rPr>
      </w:pPr>
      <w:r>
        <w:rPr>
          <w:rFonts w:hint="eastAsia" w:ascii="宋体" w:hAnsi="宋体" w:cs="宋体"/>
          <w:b/>
          <w:bCs/>
        </w:rPr>
        <w:t>2.符合《关于促进残疾人就业政府采购政策的通知》（财库〔2017〕141号）规定的条件并提供《残疾人福利性单位声明函》的残疾人福利性单位视同小型、微型企业；</w:t>
      </w:r>
    </w:p>
    <w:p>
      <w:pPr>
        <w:ind w:firstLine="482"/>
        <w:rPr>
          <w:rFonts w:ascii="宋体" w:hAnsi="宋体" w:cs="宋体"/>
          <w:b/>
          <w:bCs/>
        </w:rPr>
      </w:pPr>
      <w:r>
        <w:rPr>
          <w:rFonts w:hint="eastAsia" w:ascii="宋体" w:hAnsi="宋体" w:cs="宋体"/>
          <w:b/>
          <w:bCs/>
        </w:rPr>
        <w:t>3.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236" w:firstLineChars="98"/>
        <w:jc w:val="center"/>
        <w:rPr>
          <w:rFonts w:hint="eastAsia" w:ascii="宋体" w:hAnsi="宋体" w:cs="宋体"/>
          <w:b/>
          <w:bCs/>
          <w:szCs w:val="24"/>
        </w:rPr>
      </w:pPr>
    </w:p>
    <w:p>
      <w:pPr>
        <w:pStyle w:val="4"/>
        <w:rPr>
          <w:rFonts w:hint="eastAsia"/>
        </w:rPr>
      </w:pPr>
    </w:p>
    <w:p>
      <w:pPr>
        <w:ind w:firstLine="480"/>
        <w:rPr>
          <w:rFonts w:hint="eastAsia"/>
        </w:rPr>
      </w:pP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t>残疾人福利性单位声明函格式</w:t>
      </w:r>
    </w:p>
    <w:p>
      <w:pPr>
        <w:spacing w:line="300" w:lineRule="auto"/>
        <w:ind w:firstLine="315" w:firstLineChars="98"/>
        <w:jc w:val="center"/>
        <w:rPr>
          <w:rFonts w:hint="eastAsia" w:ascii="宋体" w:hAnsi="宋体" w:cs="宋体"/>
          <w:b/>
          <w:bCs/>
          <w:color w:val="000000"/>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Lines="10" w:afterLines="10"/>
        <w:ind w:right="480" w:firstLine="420"/>
        <w:jc w:val="right"/>
        <w:rPr>
          <w:rFonts w:hAnsi="宋体" w:cs="宋体"/>
        </w:rPr>
      </w:pPr>
    </w:p>
    <w:p>
      <w:pPr>
        <w:pStyle w:val="19"/>
        <w:snapToGrid w:val="0"/>
        <w:spacing w:beforeLines="10" w:afterLines="10"/>
        <w:ind w:right="480" w:firstLine="420"/>
        <w:jc w:val="right"/>
        <w:rPr>
          <w:rFonts w:hAnsi="宋体" w:cs="宋体"/>
        </w:rPr>
      </w:pPr>
    </w:p>
    <w:p>
      <w:pPr>
        <w:pStyle w:val="19"/>
        <w:snapToGrid w:val="0"/>
        <w:spacing w:beforeLines="10"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w:t>
      </w:r>
      <w:r>
        <w:rPr>
          <w:rFonts w:hint="eastAsia" w:ascii="宋体" w:hAnsi="宋体" w:cs="宋体"/>
          <w:spacing w:val="20"/>
          <w:szCs w:val="24"/>
          <w:lang w:val="en-US" w:eastAsia="zh-CN"/>
        </w:rPr>
        <w:t xml:space="preserve">       </w:t>
      </w:r>
      <w:r>
        <w:rPr>
          <w:rFonts w:hint="eastAsia" w:ascii="宋体" w:hAnsi="宋体" w:cs="宋体"/>
          <w:spacing w:val="20"/>
          <w:szCs w:val="24"/>
        </w:rPr>
        <w:t>投标人盖章：</w:t>
      </w:r>
      <w:r>
        <w:rPr>
          <w:rFonts w:hint="eastAsia" w:ascii="宋体" w:hAnsi="宋体" w:cs="宋体"/>
          <w:spacing w:val="20"/>
          <w:szCs w:val="24"/>
          <w:u w:val="single"/>
        </w:rPr>
        <w:t xml:space="preserve">      </w:t>
      </w:r>
    </w:p>
    <w:p>
      <w:pPr>
        <w:spacing w:line="300" w:lineRule="auto"/>
        <w:ind w:firstLine="480"/>
        <w:rPr>
          <w:rFonts w:hint="default" w:ascii="宋体" w:hAnsi="宋体" w:eastAsia="宋体" w:cs="宋体"/>
          <w:lang w:val="en-US" w:eastAsia="zh-CN"/>
        </w:rPr>
      </w:pPr>
      <w:r>
        <w:rPr>
          <w:rFonts w:hint="eastAsia" w:ascii="宋体" w:hAnsi="宋体" w:cs="宋体"/>
          <w:spacing w:val="20"/>
          <w:szCs w:val="24"/>
        </w:rPr>
        <w:t xml:space="preserve">                           </w:t>
      </w:r>
      <w:r>
        <w:rPr>
          <w:rFonts w:hint="eastAsia" w:ascii="宋体" w:hAnsi="宋体" w:cs="宋体"/>
          <w:spacing w:val="20"/>
          <w:szCs w:val="24"/>
          <w:lang w:val="en-US" w:eastAsia="zh-CN"/>
        </w:rPr>
        <w:t xml:space="preserve">                </w:t>
      </w:r>
      <w:r>
        <w:rPr>
          <w:rFonts w:hint="eastAsia" w:ascii="宋体" w:hAnsi="宋体" w:cs="宋体"/>
          <w:color w:val="000000"/>
          <w:spacing w:val="20"/>
          <w:szCs w:val="24"/>
        </w:rPr>
        <w:t>日 期：</w:t>
      </w:r>
      <w:r>
        <w:rPr>
          <w:rFonts w:hint="eastAsia" w:ascii="宋体" w:hAnsi="宋体" w:cs="宋体"/>
          <w:color w:val="000000"/>
          <w:spacing w:val="20"/>
          <w:szCs w:val="24"/>
          <w:u w:val="single"/>
          <w:lang w:val="en-US" w:eastAsia="zh-CN"/>
        </w:rPr>
        <w:t xml:space="preserve">      </w:t>
      </w:r>
    </w:p>
    <w:p>
      <w:pPr>
        <w:pStyle w:val="2"/>
        <w:rPr>
          <w:rFonts w:hint="eastAsia" w:ascii="宋体" w:hAnsi="宋体" w:cs="宋体"/>
        </w:rPr>
      </w:pPr>
    </w:p>
    <w:p>
      <w:pPr>
        <w:spacing w:before="41"/>
        <w:ind w:left="604" w:right="676"/>
        <w:jc w:val="center"/>
        <w:rPr>
          <w:b/>
          <w:sz w:val="32"/>
        </w:rPr>
      </w:pPr>
      <w:r>
        <w:rPr>
          <w:rFonts w:hint="eastAsia" w:ascii="宋体" w:hAnsi="宋体" w:cs="宋体"/>
        </w:rPr>
        <w:br w:type="page"/>
      </w:r>
      <w:r>
        <w:rPr>
          <w:b/>
          <w:sz w:val="32"/>
        </w:rPr>
        <w:t>监狱企业声明函</w:t>
      </w:r>
    </w:p>
    <w:p>
      <w:pPr>
        <w:spacing w:before="107"/>
        <w:ind w:left="604" w:right="668"/>
        <w:jc w:val="center"/>
        <w:rPr>
          <w:b/>
          <w:color w:val="FF0000"/>
          <w:sz w:val="24"/>
        </w:rPr>
      </w:pPr>
      <w:r>
        <w:rPr>
          <w:b/>
          <w:color w:val="FF0000"/>
          <w:sz w:val="24"/>
        </w:rPr>
        <w:t>【非监狱企业不用提供】</w:t>
      </w:r>
    </w:p>
    <w:p>
      <w:pPr>
        <w:pStyle w:val="13"/>
        <w:rPr>
          <w:b/>
        </w:rPr>
      </w:pPr>
    </w:p>
    <w:p>
      <w:pPr>
        <w:spacing w:line="360" w:lineRule="auto"/>
        <w:ind w:firstLine="480" w:firstLineChars="200"/>
        <w:rPr>
          <w:szCs w:val="21"/>
        </w:rPr>
      </w:pPr>
      <w:r>
        <w:rPr>
          <w:rFonts w:hint="eastAsia"/>
          <w:szCs w:val="21"/>
        </w:rPr>
        <w:t>本企业郑重声明，根据《关于政府采购支持监狱企业发展有关问题的通知》（财库[2014]68 号）的规定，本企业为监狱企业。</w:t>
      </w:r>
    </w:p>
    <w:p>
      <w:pPr>
        <w:spacing w:line="360" w:lineRule="auto"/>
        <w:ind w:firstLine="480" w:firstLineChars="200"/>
        <w:rPr>
          <w:szCs w:val="21"/>
        </w:rPr>
      </w:pPr>
      <w:r>
        <w:rPr>
          <w:rFonts w:hint="eastAsia"/>
          <w:szCs w:val="21"/>
        </w:rPr>
        <w:t>根据上述标准，我企业属于监狱企业的理由为：。</w:t>
      </w:r>
    </w:p>
    <w:p>
      <w:pPr>
        <w:spacing w:line="360" w:lineRule="auto"/>
        <w:ind w:firstLine="480" w:firstLineChars="200"/>
        <w:rPr>
          <w:szCs w:val="21"/>
        </w:rPr>
      </w:pPr>
      <w:r>
        <w:rPr>
          <w:rFonts w:hint="eastAsia"/>
          <w:szCs w:val="21"/>
        </w:rPr>
        <w:t>本企业为参加（项目名称：</w:t>
      </w:r>
      <w:r>
        <w:rPr>
          <w:rFonts w:hint="eastAsia"/>
          <w:szCs w:val="21"/>
        </w:rPr>
        <w:tab/>
      </w:r>
      <w:r>
        <w:rPr>
          <w:rFonts w:hint="eastAsia"/>
          <w:szCs w:val="21"/>
        </w:rPr>
        <w:t>）（项目编号：</w:t>
      </w:r>
      <w:r>
        <w:rPr>
          <w:rFonts w:hint="eastAsia"/>
          <w:szCs w:val="21"/>
        </w:rPr>
        <w:tab/>
      </w:r>
      <w:r>
        <w:rPr>
          <w:rFonts w:hint="eastAsia"/>
          <w:szCs w:val="21"/>
        </w:rPr>
        <w:t>）采购活动提供本企业的产品。</w:t>
      </w:r>
    </w:p>
    <w:p>
      <w:pPr>
        <w:spacing w:line="360" w:lineRule="auto"/>
        <w:ind w:firstLine="480" w:firstLineChars="200"/>
        <w:rPr>
          <w:szCs w:val="21"/>
        </w:rPr>
      </w:pPr>
      <w:r>
        <w:rPr>
          <w:rFonts w:hint="eastAsia"/>
          <w:szCs w:val="21"/>
        </w:rPr>
        <w:t>本企业对上述声明的真实性负责。如有虚假，将依法承担相应责任。</w:t>
      </w:r>
    </w:p>
    <w:p>
      <w:pPr>
        <w:spacing w:line="360" w:lineRule="auto"/>
        <w:ind w:firstLine="480" w:firstLineChars="200"/>
        <w:rPr>
          <w:szCs w:val="21"/>
        </w:rPr>
      </w:pPr>
    </w:p>
    <w:p>
      <w:pPr>
        <w:spacing w:line="360" w:lineRule="auto"/>
        <w:ind w:firstLine="480" w:firstLineChars="200"/>
        <w:rPr>
          <w:szCs w:val="21"/>
        </w:rPr>
      </w:pPr>
    </w:p>
    <w:p>
      <w:pPr>
        <w:spacing w:line="360" w:lineRule="auto"/>
        <w:ind w:firstLine="482" w:firstLineChars="200"/>
        <w:rPr>
          <w:rFonts w:ascii="宋体" w:hAnsi="宋体" w:cs="宋体"/>
          <w:b/>
          <w:sz w:val="24"/>
        </w:rPr>
      </w:pPr>
      <w:r>
        <w:rPr>
          <w:rFonts w:hint="eastAsia" w:ascii="宋体" w:hAnsi="宋体" w:cs="宋体"/>
          <w:b/>
          <w:sz w:val="24"/>
        </w:rPr>
        <w:t xml:space="preserve">                                    企业名称（盖章）</w:t>
      </w:r>
    </w:p>
    <w:p>
      <w:pPr>
        <w:spacing w:line="360" w:lineRule="auto"/>
        <w:ind w:firstLine="482" w:firstLineChars="200"/>
        <w:rPr>
          <w:rFonts w:hint="eastAsia" w:ascii="宋体" w:hAnsi="宋体" w:cs="宋体"/>
          <w:b/>
          <w:sz w:val="24"/>
        </w:rPr>
      </w:pPr>
      <w:r>
        <w:rPr>
          <w:rFonts w:hint="eastAsia" w:ascii="宋体" w:hAnsi="宋体" w:cs="宋体"/>
          <w:b/>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 xml:space="preserve">                                    日期：  年   月   日</w:t>
      </w:r>
    </w:p>
    <w:p>
      <w:pPr>
        <w:spacing w:line="360" w:lineRule="auto"/>
        <w:ind w:firstLine="480" w:firstLineChars="200"/>
        <w:rPr>
          <w:szCs w:val="21"/>
        </w:rPr>
      </w:pPr>
    </w:p>
    <w:p>
      <w:pPr>
        <w:spacing w:line="360" w:lineRule="auto"/>
        <w:ind w:firstLine="480" w:firstLineChars="200"/>
        <w:rPr>
          <w:szCs w:val="21"/>
        </w:rPr>
      </w:pPr>
      <w:r>
        <w:rPr>
          <w:rFonts w:hint="eastAsia"/>
          <w:szCs w:val="21"/>
        </w:rPr>
        <w:t>监狱企业参加政府采购活动时，应当提供由省级以上监狱管理局、戒毒管理局（含新疆生产建设兵团）出具的属于监狱企业的证明文件。</w:t>
      </w:r>
    </w:p>
    <w:p>
      <w:pPr>
        <w:snapToGrid w:val="0"/>
        <w:spacing w:before="100" w:beforeAutospacing="1" w:after="100" w:afterAutospacing="1" w:line="276" w:lineRule="auto"/>
        <w:ind w:left="0" w:leftChars="0" w:firstLine="0" w:firstLineChars="0"/>
        <w:jc w:val="center"/>
        <w:rPr>
          <w:rFonts w:hint="eastAsia" w:ascii="宋体" w:hAnsi="宋体" w:cs="宋体"/>
          <w:b/>
          <w:bCs/>
          <w:color w:val="000000"/>
          <w:sz w:val="32"/>
          <w:szCs w:val="32"/>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000000"/>
        </w:rPr>
        <w:br w:type="page"/>
      </w: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hint="eastAsia" w:ascii="宋体" w:hAnsi="宋体" w:cs="宋体"/>
          <w:b/>
          <w:bCs/>
          <w:color w:val="000000"/>
          <w:sz w:val="32"/>
          <w:szCs w:val="32"/>
        </w:rPr>
      </w:pP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eastAsia="宋体" w:cs="宋体"/>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2022年城区主要路口交通秩序维护</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color w:val="000000"/>
          <w:szCs w:val="24"/>
          <w:lang w:eastAsia="zh-CN"/>
        </w:rPr>
        <w:t>JSBH2022001（G）</w:t>
      </w:r>
    </w:p>
    <w:p>
      <w:pPr>
        <w:snapToGrid w:val="0"/>
        <w:spacing w:before="100" w:beforeAutospacing="1" w:after="100" w:afterAutospacing="1" w:line="276" w:lineRule="auto"/>
        <w:ind w:firstLine="480"/>
        <w:rPr>
          <w:rFonts w:hint="eastAsia"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hint="eastAsia" w:ascii="宋体" w:hAnsi="宋体" w:cs="宋体"/>
          <w:color w:val="000000"/>
          <w:sz w:val="24"/>
          <w:szCs w:val="24"/>
        </w:rPr>
      </w:pPr>
    </w:p>
    <w:p>
      <w:pPr>
        <w:pStyle w:val="8"/>
        <w:snapToGrid w:val="0"/>
        <w:spacing w:before="100" w:beforeAutospacing="1" w:after="100" w:afterAutospacing="1" w:line="276" w:lineRule="auto"/>
        <w:ind w:firstLine="480"/>
        <w:rPr>
          <w:rFonts w:hint="eastAsia" w:ascii="宋体" w:hAnsi="宋体" w:cs="宋体"/>
          <w:color w:val="000000"/>
          <w:sz w:val="24"/>
          <w:szCs w:val="24"/>
        </w:rPr>
      </w:pP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年  月  日</w:t>
      </w:r>
    </w:p>
    <w:p>
      <w:pPr>
        <w:autoSpaceDE w:val="0"/>
        <w:autoSpaceDN w:val="0"/>
        <w:adjustRightInd w:val="0"/>
        <w:ind w:firstLine="482"/>
        <w:jc w:val="center"/>
        <w:rPr>
          <w:rFonts w:ascii="黑体" w:hAnsi="宋体" w:eastAsia="黑体" w:cs="宋体"/>
          <w:b/>
          <w:bCs/>
          <w:kern w:val="0"/>
          <w:sz w:val="32"/>
          <w:szCs w:val="32"/>
        </w:rPr>
      </w:pPr>
      <w:r>
        <w:rPr>
          <w:rFonts w:hint="eastAsia" w:ascii="宋体" w:hAnsi="宋体" w:cs="宋体"/>
          <w:b/>
          <w:bCs/>
          <w:color w:val="000000"/>
        </w:rPr>
        <w:br w:type="page"/>
      </w:r>
      <w:r>
        <w:rPr>
          <w:rFonts w:hint="eastAsia"/>
          <w:b/>
        </w:rPr>
        <w:t>资信商务及技术自评表</w:t>
      </w:r>
    </w:p>
    <w:tbl>
      <w:tblPr>
        <w:tblStyle w:val="35"/>
        <w:tblW w:w="0" w:type="auto"/>
        <w:jc w:val="center"/>
        <w:tblLayout w:type="fixed"/>
        <w:tblCellMar>
          <w:top w:w="0" w:type="dxa"/>
          <w:left w:w="108" w:type="dxa"/>
          <w:bottom w:w="0" w:type="dxa"/>
          <w:right w:w="108" w:type="dxa"/>
        </w:tblCellMar>
      </w:tblPr>
      <w:tblGrid>
        <w:gridCol w:w="436"/>
        <w:gridCol w:w="5686"/>
        <w:gridCol w:w="427"/>
        <w:gridCol w:w="941"/>
        <w:gridCol w:w="928"/>
        <w:gridCol w:w="1096"/>
      </w:tblGrid>
      <w:tr>
        <w:tblPrEx>
          <w:tblCellMar>
            <w:top w:w="0" w:type="dxa"/>
            <w:left w:w="108" w:type="dxa"/>
            <w:bottom w:w="0" w:type="dxa"/>
            <w:right w:w="108" w:type="dxa"/>
          </w:tblCellMar>
        </w:tblPrEx>
        <w:trPr>
          <w:trHeight w:val="30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序号</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评分细则</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分值</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范围</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自评得分</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对应页码</w:t>
            </w:r>
          </w:p>
        </w:tc>
      </w:tr>
      <w:tr>
        <w:tblPrEx>
          <w:tblCellMar>
            <w:top w:w="0" w:type="dxa"/>
            <w:left w:w="108" w:type="dxa"/>
            <w:bottom w:w="0" w:type="dxa"/>
            <w:right w:w="108" w:type="dxa"/>
          </w:tblCellMar>
        </w:tblPrEx>
        <w:trPr>
          <w:trHeight w:val="127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凡在投标截止时间前三年受到行政处罚、行政处理（含通报）或记入不良行为的，此项得分为0；若无处罚、行政处理（含通报）或记入不良行为的得3分（详见诚信承诺书，如有不良记录又虚假隐瞒的，一经发现将取消投标资格）。</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0或3</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02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投标人取得质量认证（ISO900X）、环境质量认证（ISO1400X）、职业安全认证（ISO1800X）证书，并在认证有效期内的，每项得2分,最高得6分。（相关证书复印件提供在资信商务及技术文件中）</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0或2或4或6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2640" w:hRule="atLeast"/>
          <w:jc w:val="center"/>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投标人近三年（自投标截止日起往前追溯3年，以证书颁发日期为准）获得市级（含）以上物业行业协会（或人民政府或机关部门）颁发的荣誉称号的，每个得2分，最高得4分。</w:t>
            </w:r>
            <w:r>
              <w:rPr>
                <w:rFonts w:hint="eastAsia" w:ascii="宋体" w:hAnsi="宋体" w:eastAsia="宋体" w:cs="宋体"/>
                <w:i w:val="0"/>
                <w:iCs w:val="0"/>
                <w:color w:val="FF0000"/>
                <w:kern w:val="0"/>
                <w:sz w:val="21"/>
                <w:szCs w:val="21"/>
                <w:u w:val="none"/>
                <w:lang w:val="en-US" w:eastAsia="zh-CN" w:bidi="ar"/>
              </w:rPr>
              <w:t>（相关证书复印件提供在资信商务及技术文件中，凡提供行业协会颁发的荣誉称号的，颁证的该行业协会必须经相应级别的民政部门登记并在民政部门相关网站能够查询到且应提供相应网站地址，否则不得分）。</w:t>
            </w:r>
            <w:r>
              <w:rPr>
                <w:rFonts w:hint="eastAsia" w:ascii="宋体" w:hAnsi="宋体" w:eastAsia="宋体" w:cs="宋体"/>
                <w:i w:val="0"/>
                <w:iCs w:val="0"/>
                <w:color w:val="0000FF"/>
                <w:kern w:val="0"/>
                <w:sz w:val="21"/>
                <w:szCs w:val="21"/>
                <w:u w:val="none"/>
                <w:lang w:val="en-US" w:eastAsia="zh-CN" w:bidi="ar"/>
              </w:rPr>
              <w:t>网站例如：</w:t>
            </w:r>
            <w:r>
              <w:rPr>
                <w:rFonts w:hint="eastAsia" w:ascii="宋体" w:hAnsi="宋体" w:eastAsia="宋体" w:cs="宋体"/>
                <w:i w:val="0"/>
                <w:iCs w:val="0"/>
                <w:color w:val="0000FF"/>
                <w:kern w:val="0"/>
                <w:sz w:val="24"/>
                <w:szCs w:val="24"/>
                <w:u w:val="none"/>
                <w:lang w:val="en-US" w:eastAsia="zh-CN" w:bidi="ar"/>
              </w:rPr>
              <w:t xml:space="preserve"> http://sgs.mca.gov.cn/article/fw/cxfw/shzzcx/</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0或2或4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78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拟派项目负责人具有物业经理上岗证书（或注册物业管理师证书）、救护员证、退伍证、保安管理师，每个证书得2分，本项最多得6分。（相关证书复印件、开标截止期前半年内任何连续三个月投标人或其分支机构为其缴纳的社保证明材料复印件(社保部门盖章的参保证明复印件，或者经由社保系统自助拉取的参保证明材料）提供在资信商务及技术文件中，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0或2或4或6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90"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拟派协管员同时具有退伍证及保安证的，每人得2分，最多得14分。</w:t>
            </w:r>
            <w:r>
              <w:rPr>
                <w:rFonts w:hint="eastAsia" w:ascii="宋体" w:hAnsi="宋体" w:eastAsia="宋体" w:cs="宋体"/>
                <w:i w:val="0"/>
                <w:iCs w:val="0"/>
                <w:color w:val="FF0000"/>
                <w:kern w:val="0"/>
                <w:sz w:val="21"/>
                <w:szCs w:val="21"/>
                <w:u w:val="none"/>
                <w:lang w:val="en-US" w:eastAsia="zh-CN" w:bidi="ar"/>
              </w:rPr>
              <w:t>（相关证书复印件、开标截止期前半年内任何连续三个月投标人或其分支机构为其缴纳的社保证明材料复印件(社保部门盖章的参保证明复印件，或者经由社保系统自助拉取的参保证明材料）提供在资信商务及技术文件中，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0或2或4或6或8或10或12或14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2072" w:hRule="atLeast"/>
          <w:jc w:val="center"/>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投标人近三年（自投标截止日起往前追溯3年，以合同签订时间为准）承接过</w:t>
            </w:r>
            <w:r>
              <w:rPr>
                <w:rFonts w:hint="eastAsia" w:ascii="宋体" w:hAnsi="宋体" w:eastAsia="宋体" w:cs="宋体"/>
                <w:i w:val="0"/>
                <w:iCs w:val="0"/>
                <w:color w:val="FF0000"/>
                <w:kern w:val="0"/>
                <w:sz w:val="21"/>
                <w:szCs w:val="21"/>
                <w:u w:val="none"/>
                <w:lang w:val="en-US" w:eastAsia="zh-CN" w:bidi="ar"/>
              </w:rPr>
              <w:t>公共秩序维护服务或保安服务或涵盖保安服务的综合物业服务</w:t>
            </w:r>
            <w:r>
              <w:rPr>
                <w:rFonts w:ascii="MS Mincho" w:hAnsi="MS Mincho" w:eastAsia="MS Mincho" w:cs="MS Mincho"/>
                <w:i w:val="0"/>
                <w:iCs w:val="0"/>
                <w:color w:val="FF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的，每个项目得0.5分，本项最多得1分</w:t>
            </w:r>
            <w:r>
              <w:rPr>
                <w:rFonts w:hint="eastAsia" w:ascii="宋体" w:hAnsi="宋体" w:eastAsia="宋体" w:cs="宋体"/>
                <w:i w:val="0"/>
                <w:iCs w:val="0"/>
                <w:color w:val="FF0000"/>
                <w:kern w:val="0"/>
                <w:sz w:val="21"/>
                <w:szCs w:val="21"/>
                <w:u w:val="none"/>
                <w:lang w:val="en-US" w:eastAsia="zh-CN" w:bidi="ar"/>
              </w:rPr>
              <w:t>（相关业绩合同及履约证明材料复印件需提供在资信商务及技术文件中）。</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0或0.5或1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27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cs="宋体"/>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宋体" w:hAnsi="宋体" w:eastAsia="宋体" w:cs="宋体"/>
                <w:b/>
                <w:bCs/>
                <w:i w:val="0"/>
                <w:iCs w:val="0"/>
                <w:color w:val="000000"/>
                <w:kern w:val="0"/>
                <w:sz w:val="21"/>
                <w:szCs w:val="21"/>
                <w:u w:val="none"/>
                <w:lang w:val="en-US" w:eastAsia="zh-CN" w:bidi="ar"/>
              </w:rPr>
              <w:t>路面秩序维护方案及质量保证措施：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与项目相符、考虑全面且可行性强的得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与项目基本相符、考虑全面且可行的得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与项目基本相符、考虑不全但可行的得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33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路面安全方案及保障措施：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与项目相符、考虑全面且可行性强的得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与项目基本相符、考虑全面且可行的得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与项目基本相符、考虑不全但可行的得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335" w:hRule="atLeast"/>
          <w:jc w:val="center"/>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宋体" w:hAnsi="宋体" w:eastAsia="宋体" w:cs="宋体"/>
                <w:b/>
                <w:bCs/>
                <w:i w:val="0"/>
                <w:iCs w:val="0"/>
                <w:color w:val="000000"/>
                <w:kern w:val="0"/>
                <w:sz w:val="21"/>
                <w:szCs w:val="21"/>
                <w:u w:val="none"/>
                <w:lang w:val="en-US" w:eastAsia="zh-CN" w:bidi="ar"/>
              </w:rPr>
              <w:t>防恐**方案及保障措施：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与项目相符、考虑全面且可行性强的得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与项目基本相符、考虑全面且可行的得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与项目基本相符、考虑不全但可行的得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33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人员安全保卫管理及保障措施：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管理方案考虑全面、保障措施可行性强的得</w:t>
            </w:r>
            <w:r>
              <w:rPr>
                <w:rFonts w:hint="default" w:ascii="Times New Roman" w:hAnsi="Times New Roman" w:eastAsia="宋体" w:cs="Times New Roman"/>
                <w:i w:val="0"/>
                <w:iCs w:val="0"/>
                <w:color w:val="000000"/>
                <w:kern w:val="0"/>
                <w:sz w:val="21"/>
                <w:szCs w:val="21"/>
                <w:u w:val="none"/>
                <w:lang w:val="en-US" w:eastAsia="zh-CN" w:bidi="ar"/>
              </w:rPr>
              <w:t>8-10</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管理方案考虑较全面、保障措施可行的得</w:t>
            </w:r>
            <w:r>
              <w:rPr>
                <w:rFonts w:hint="default" w:ascii="Times New Roman" w:hAnsi="Times New Roman" w:eastAsia="宋体" w:cs="Times New Roman"/>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管理方案考虑不全面、但保障措施可行的得</w:t>
            </w:r>
            <w:r>
              <w:rPr>
                <w:rFonts w:hint="default" w:ascii="Times New Roman" w:hAnsi="Times New Roman" w:eastAsia="宋体" w:cs="Times New Roman"/>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1335" w:hRule="atLeast"/>
          <w:jc w:val="center"/>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突发事件应急预案及保障措施：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管理方案考虑全面、保障措施可行性强的得</w:t>
            </w:r>
            <w:r>
              <w:rPr>
                <w:rFonts w:hint="default" w:ascii="Times New Roman" w:hAnsi="Times New Roman" w:eastAsia="宋体" w:cs="Times New Roman"/>
                <w:i w:val="0"/>
                <w:iCs w:val="0"/>
                <w:color w:val="000000"/>
                <w:kern w:val="0"/>
                <w:sz w:val="21"/>
                <w:szCs w:val="21"/>
                <w:u w:val="none"/>
                <w:lang w:val="en-US" w:eastAsia="zh-CN" w:bidi="ar"/>
              </w:rPr>
              <w:t>7-8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管理方案考虑较全面、保障措施可行的得</w:t>
            </w:r>
            <w:r>
              <w:rPr>
                <w:rFonts w:hint="default" w:ascii="Times New Roman" w:hAnsi="Times New Roman" w:eastAsia="宋体" w:cs="Times New Roman"/>
                <w:i w:val="0"/>
                <w:iCs w:val="0"/>
                <w:color w:val="000000"/>
                <w:kern w:val="0"/>
                <w:sz w:val="21"/>
                <w:szCs w:val="21"/>
                <w:u w:val="none"/>
                <w:lang w:val="en-US" w:eastAsia="zh-CN" w:bidi="ar"/>
              </w:rPr>
              <w:t>5-7</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管理方案考虑不全面、但保障措施可行的得</w:t>
            </w:r>
            <w:r>
              <w:rPr>
                <w:rFonts w:hint="default" w:ascii="Times New Roman" w:hAnsi="Times New Roman" w:eastAsia="宋体" w:cs="Times New Roman"/>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42" w:hRule="atLeast"/>
          <w:jc w:val="center"/>
        </w:trPr>
        <w:tc>
          <w:tcPr>
            <w:tcW w:w="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5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宋体" w:hAnsi="宋体" w:eastAsia="宋体" w:cs="宋体"/>
                <w:b/>
                <w:bCs/>
                <w:i w:val="0"/>
                <w:iCs w:val="0"/>
                <w:color w:val="000000"/>
                <w:kern w:val="0"/>
                <w:sz w:val="21"/>
                <w:szCs w:val="21"/>
                <w:u w:val="none"/>
                <w:lang w:val="en-US" w:eastAsia="zh-CN" w:bidi="ar"/>
              </w:rPr>
              <w:t>恶劣天气工作预案及保障措施：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管理方案考虑全面、保障措施可行性强的得</w:t>
            </w:r>
            <w:r>
              <w:rPr>
                <w:rFonts w:hint="default" w:ascii="Times New Roman" w:hAnsi="Times New Roman" w:eastAsia="宋体" w:cs="Times New Roman"/>
                <w:i w:val="0"/>
                <w:iCs w:val="0"/>
                <w:color w:val="000000"/>
                <w:kern w:val="0"/>
                <w:sz w:val="21"/>
                <w:szCs w:val="21"/>
                <w:u w:val="none"/>
                <w:lang w:val="en-US" w:eastAsia="zh-CN" w:bidi="ar"/>
              </w:rPr>
              <w:t>7-8</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管理方案考虑较全面、保障措施可行的得</w:t>
            </w:r>
            <w:r>
              <w:rPr>
                <w:rFonts w:hint="default" w:ascii="Times New Roman" w:hAnsi="Times New Roman" w:eastAsia="宋体" w:cs="Times New Roman"/>
                <w:i w:val="0"/>
                <w:iCs w:val="0"/>
                <w:color w:val="000000"/>
                <w:kern w:val="0"/>
                <w:sz w:val="21"/>
                <w:szCs w:val="21"/>
                <w:u w:val="none"/>
                <w:lang w:val="en-US" w:eastAsia="zh-CN" w:bidi="ar"/>
              </w:rPr>
              <w:t>5-7</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管理方案考虑不全面、但保障措施可行的得</w:t>
            </w:r>
            <w:r>
              <w:rPr>
                <w:rFonts w:hint="default" w:ascii="Times New Roman" w:hAnsi="Times New Roman" w:eastAsia="宋体" w:cs="Times New Roman"/>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方案不可行或没有不得分。</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bidi="ar"/>
              </w:rPr>
            </w:pPr>
          </w:p>
        </w:tc>
      </w:tr>
    </w:tbl>
    <w:p>
      <w:pPr>
        <w:snapToGrid w:val="0"/>
        <w:spacing w:before="100" w:beforeAutospacing="1" w:after="100" w:afterAutospacing="1" w:line="276" w:lineRule="auto"/>
        <w:ind w:firstLine="482"/>
        <w:rPr>
          <w:rFonts w:hint="eastAsia" w:ascii="宋体" w:hAnsi="宋体" w:cs="宋体"/>
          <w:color w:val="000000"/>
        </w:rPr>
      </w:pPr>
      <w:r>
        <w:rPr>
          <w:rFonts w:ascii="宋体" w:hAnsi="宋体"/>
          <w:b/>
          <w:bCs/>
        </w:rPr>
        <w:br w:type="page"/>
      </w:r>
    </w:p>
    <w:p>
      <w:pPr>
        <w:snapToGrid w:val="0"/>
        <w:spacing w:before="100" w:beforeAutospacing="1" w:after="100" w:afterAutospacing="1" w:line="276" w:lineRule="auto"/>
        <w:ind w:firstLine="602"/>
        <w:jc w:val="center"/>
        <w:rPr>
          <w:rFonts w:hint="eastAsia"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hint="eastAsia"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hint="eastAsia"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hint="eastAsia"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hint="eastAsia"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hint="eastAsia"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hint="eastAsia"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hint="eastAsia"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hint="eastAsia" w:ascii="宋体" w:hAnsi="宋体" w:cs="宋体"/>
          <w:szCs w:val="24"/>
        </w:rPr>
      </w:pPr>
      <w:r>
        <w:rPr>
          <w:rFonts w:hint="eastAsia" w:ascii="宋体" w:hAnsi="宋体" w:cs="宋体"/>
          <w:szCs w:val="24"/>
          <w:u w:val="single"/>
        </w:rPr>
        <w:t>　　　　　　　　　　　　　　　　　　　　　　　　　　　</w:t>
      </w:r>
      <w:r>
        <w:rPr>
          <w:rFonts w:hint="eastAsia" w:ascii="宋体" w:hAnsi="宋体" w:cs="宋体"/>
          <w:szCs w:val="24"/>
        </w:rPr>
        <w:t>　　　　　　　　　　　　　　　　　　　　　　　　　　　</w:t>
      </w:r>
    </w:p>
    <w:p>
      <w:pPr>
        <w:snapToGrid w:val="0"/>
        <w:spacing w:line="276" w:lineRule="auto"/>
        <w:ind w:firstLine="480"/>
        <w:rPr>
          <w:rFonts w:hint="eastAsia"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hint="eastAsia" w:ascii="宋体" w:hAnsi="宋体" w:cs="宋体"/>
          <w:szCs w:val="24"/>
          <w:u w:val="single"/>
        </w:rPr>
      </w:pPr>
      <w:r>
        <w:rPr>
          <w:rFonts w:hint="eastAsia" w:ascii="宋体" w:hAnsi="宋体" w:cs="宋体"/>
          <w:szCs w:val="24"/>
          <w:u w:val="single"/>
        </w:rPr>
        <w:t>　　　　　　　　　　　　　　　　　　　　　　　　　　　</w:t>
      </w:r>
    </w:p>
    <w:p>
      <w:pPr>
        <w:snapToGrid w:val="0"/>
        <w:spacing w:line="276" w:lineRule="auto"/>
        <w:ind w:firstLine="480"/>
        <w:rPr>
          <w:rFonts w:hint="eastAsia" w:ascii="宋体" w:hAnsi="宋体" w:cs="宋体"/>
          <w:szCs w:val="24"/>
          <w:u w:val="single"/>
        </w:rPr>
      </w:pPr>
      <w:r>
        <w:rPr>
          <w:rFonts w:hint="eastAsia" w:ascii="宋体" w:hAnsi="宋体" w:cs="宋体"/>
          <w:szCs w:val="24"/>
          <w:u w:val="single"/>
        </w:rPr>
        <w:t>　　　　　　　　　　　　　　　　　　　　　　　　　　　</w:t>
      </w:r>
    </w:p>
    <w:p>
      <w:pPr>
        <w:snapToGrid w:val="0"/>
        <w:spacing w:line="276" w:lineRule="auto"/>
        <w:ind w:firstLine="480"/>
        <w:rPr>
          <w:rFonts w:hint="eastAsia" w:ascii="宋体" w:hAnsi="宋体" w:cs="宋体"/>
          <w:szCs w:val="24"/>
        </w:rPr>
      </w:pPr>
      <w:r>
        <w:rPr>
          <w:rFonts w:hint="eastAsia" w:ascii="宋体" w:hAnsi="宋体" w:cs="宋体"/>
          <w:szCs w:val="24"/>
        </w:rPr>
        <w:t>6、以上事项如有虚假或隐瞒，我方愿意承担一切后果和责任。</w:t>
      </w:r>
    </w:p>
    <w:p>
      <w:pPr>
        <w:pStyle w:val="96"/>
        <w:snapToGrid w:val="0"/>
        <w:spacing w:before="100" w:beforeAutospacing="1" w:after="100" w:afterAutospacing="1" w:line="276" w:lineRule="auto"/>
        <w:ind w:firstLine="480"/>
        <w:rPr>
          <w:rFonts w:hint="eastAsia" w:ascii="宋体" w:hAnsi="宋体" w:cs="宋体"/>
        </w:rPr>
      </w:pPr>
    </w:p>
    <w:p>
      <w:pPr>
        <w:snapToGrid w:val="0"/>
        <w:spacing w:before="100" w:beforeAutospacing="1" w:after="100" w:afterAutospacing="1" w:line="276" w:lineRule="auto"/>
        <w:ind w:firstLine="840" w:firstLineChars="350"/>
        <w:rPr>
          <w:rFonts w:hint="eastAsia"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hint="eastAsia" w:ascii="宋体" w:hAnsi="宋体" w:cs="宋体"/>
          <w:szCs w:val="24"/>
        </w:rPr>
      </w:pPr>
      <w:r>
        <w:rPr>
          <w:rFonts w:hint="eastAsia" w:ascii="宋体" w:hAnsi="宋体" w:cs="宋体"/>
          <w:szCs w:val="24"/>
        </w:rPr>
        <w:t xml:space="preserve">              投标人公章： </w:t>
      </w:r>
      <w:r>
        <w:rPr>
          <w:rFonts w:hint="eastAsia" w:ascii="宋体" w:hAnsi="宋体" w:cs="宋体"/>
          <w:szCs w:val="24"/>
          <w:u w:val="single"/>
        </w:rPr>
        <w:t xml:space="preserve">          </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snapToGrid w:val="0"/>
        <w:spacing w:before="100" w:beforeAutospacing="1" w:after="100" w:afterAutospacing="1" w:line="276" w:lineRule="auto"/>
        <w:ind w:firstLine="480"/>
        <w:jc w:val="center"/>
        <w:rPr>
          <w:rFonts w:hint="eastAsia" w:ascii="宋体" w:hAnsi="宋体" w:cs="宋体"/>
          <w:b/>
          <w:bCs/>
          <w:color w:val="000000"/>
          <w:sz w:val="30"/>
          <w:szCs w:val="30"/>
        </w:rPr>
      </w:pPr>
      <w:r>
        <w:rPr>
          <w:rFonts w:hint="eastAsia" w:ascii="宋体" w:hAnsi="宋体" w:cs="宋体"/>
          <w:szCs w:val="24"/>
        </w:rPr>
        <w:br w:type="page"/>
      </w: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hint="eastAsia"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2022年城区主要路口交通秩序维护</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 xml:space="preserve">　　　　　　　　       </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hint="eastAsia" w:ascii="宋体" w:hAnsi="宋体" w:cs="宋体"/>
          <w:color w:val="000000"/>
          <w:szCs w:val="24"/>
          <w:u w:val="single"/>
        </w:rPr>
        <w:t xml:space="preserve"> </w:t>
      </w:r>
      <w:r>
        <w:rPr>
          <w:rFonts w:hint="eastAsia" w:ascii="宋体" w:hAnsi="宋体" w:cs="宋体"/>
          <w:szCs w:val="24"/>
          <w:u w:val="single"/>
        </w:rPr>
        <w:t>　　　　　　　　</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　　　　　　　　</w:t>
      </w:r>
      <w:r>
        <w:rPr>
          <w:rFonts w:hint="eastAsia" w:ascii="宋体" w:hAnsi="宋体" w:cs="宋体"/>
          <w:color w:val="000000"/>
          <w:szCs w:val="24"/>
          <w:u w:val="single"/>
        </w:rPr>
        <w:t xml:space="preserve">                             </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hint="eastAsia"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5"/>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noWrap w:val="0"/>
            <w:vAlign w:val="top"/>
          </w:tcPr>
          <w:p>
            <w:pPr>
              <w:spacing w:line="300" w:lineRule="auto"/>
              <w:ind w:firstLine="883"/>
              <w:rPr>
                <w:rFonts w:hint="eastAsia" w:ascii="宋体" w:hAnsi="宋体" w:cs="宋体"/>
                <w:b/>
                <w:bCs/>
                <w:sz w:val="44"/>
                <w:szCs w:val="44"/>
              </w:rPr>
            </w:pPr>
          </w:p>
          <w:p>
            <w:pPr>
              <w:spacing w:line="300" w:lineRule="auto"/>
              <w:ind w:firstLine="480"/>
              <w:rPr>
                <w:rFonts w:hint="eastAsia"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rPr>
      </w:pPr>
    </w:p>
    <w:p>
      <w:pPr>
        <w:ind w:firstLine="480"/>
        <w:jc w:val="center"/>
        <w:rPr>
          <w:rFonts w:hint="eastAsia" w:ascii="宋体" w:hAnsi="宋体" w:cs="宋体"/>
          <w:szCs w:val="24"/>
        </w:rPr>
      </w:pPr>
    </w:p>
    <w:p>
      <w:pPr>
        <w:pStyle w:val="4"/>
        <w:rPr>
          <w:rFonts w:hint="eastAsia" w:ascii="宋体" w:hAnsi="宋体" w:cs="宋体"/>
          <w:szCs w:val="24"/>
        </w:rPr>
      </w:pPr>
    </w:p>
    <w:p>
      <w:pPr>
        <w:ind w:firstLine="480"/>
        <w:rPr>
          <w:rFonts w:hint="eastAsia" w:ascii="宋体" w:hAnsi="宋体" w:cs="宋体"/>
          <w:szCs w:val="24"/>
        </w:rPr>
      </w:pPr>
    </w:p>
    <w:p>
      <w:pPr>
        <w:pStyle w:val="4"/>
        <w:rPr>
          <w:rFonts w:hint="eastAsia"/>
        </w:rPr>
      </w:pPr>
    </w:p>
    <w:p>
      <w:pPr>
        <w:ind w:firstLine="482"/>
        <w:jc w:val="center"/>
        <w:rPr>
          <w:rFonts w:hint="eastAsia" w:ascii="宋体" w:hAnsi="宋体" w:cs="宋体"/>
          <w:b/>
          <w:color w:val="000000"/>
        </w:rPr>
      </w:pPr>
      <w:r>
        <w:rPr>
          <w:rFonts w:hint="eastAsia" w:ascii="宋体" w:hAnsi="宋体" w:cs="宋体"/>
          <w:b/>
          <w:color w:val="000000"/>
        </w:rPr>
        <w:br w:type="page"/>
      </w:r>
      <w:r>
        <w:rPr>
          <w:rFonts w:hint="eastAsia" w:ascii="宋体" w:hAnsi="宋体" w:cs="宋体"/>
          <w:b/>
          <w:color w:val="000000"/>
        </w:rPr>
        <w:t>诚信承诺书</w:t>
      </w:r>
    </w:p>
    <w:p>
      <w:pPr>
        <w:ind w:firstLine="480"/>
        <w:rPr>
          <w:rFonts w:hint="eastAsia"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hint="eastAsia"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hint="eastAsia" w:ascii="宋体" w:hAnsi="宋体" w:cs="宋体"/>
          <w:color w:val="000000"/>
        </w:rPr>
      </w:pPr>
      <w:r>
        <w:rPr>
          <w:rFonts w:hint="eastAsia" w:ascii="宋体" w:hAnsi="宋体" w:cs="宋体"/>
          <w:color w:val="000000"/>
        </w:rPr>
        <w:t>1、我方申报的所有资料都是真实、准确、完整的；</w:t>
      </w:r>
    </w:p>
    <w:p>
      <w:pPr>
        <w:ind w:firstLine="480"/>
        <w:rPr>
          <w:rFonts w:hint="eastAsia" w:ascii="宋体" w:hAnsi="宋体" w:cs="宋体"/>
          <w:color w:val="000000"/>
        </w:rPr>
      </w:pPr>
      <w:r>
        <w:rPr>
          <w:rFonts w:hint="eastAsia" w:ascii="宋体" w:hAnsi="宋体" w:cs="宋体"/>
          <w:color w:val="000000"/>
        </w:rPr>
        <w:t>2、我方无资质挂靠情形，保证不参与串标、围标及抬标；</w:t>
      </w:r>
    </w:p>
    <w:p>
      <w:pPr>
        <w:ind w:firstLine="480"/>
        <w:rPr>
          <w:rFonts w:hint="eastAsia"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hint="eastAsia"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hint="eastAsia"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hint="eastAsia" w:ascii="宋体" w:hAnsi="宋体" w:cs="宋体"/>
          <w:color w:val="000000"/>
        </w:rPr>
      </w:pPr>
      <w:r>
        <w:rPr>
          <w:rFonts w:hint="eastAsia" w:ascii="宋体" w:hAnsi="宋体" w:cs="宋体"/>
          <w:color w:val="000000"/>
        </w:rPr>
        <w:t>6、若我方中标，将严格按照规定及时与采购人签订合同；</w:t>
      </w:r>
    </w:p>
    <w:p>
      <w:pPr>
        <w:ind w:firstLine="480"/>
        <w:rPr>
          <w:rFonts w:hint="eastAsia" w:ascii="宋体" w:hAnsi="宋体" w:cs="宋体"/>
          <w:color w:val="000000"/>
        </w:rPr>
      </w:pPr>
      <w:r>
        <w:rPr>
          <w:rFonts w:hint="eastAsia" w:ascii="宋体" w:hAnsi="宋体" w:cs="宋体"/>
          <w:color w:val="000000"/>
        </w:rPr>
        <w:t>7、若我方中标，将严格按照招标文件要求及投标文件承诺的报价、质量、工期、投标方案、项目负责人等内容组织实施；</w:t>
      </w:r>
    </w:p>
    <w:p>
      <w:pPr>
        <w:ind w:firstLine="480"/>
        <w:rPr>
          <w:rFonts w:hint="eastAsia"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hint="eastAsia" w:ascii="宋体" w:hAnsi="宋体" w:cs="宋体"/>
          <w:color w:val="000000"/>
        </w:rPr>
      </w:pPr>
      <w:r>
        <w:rPr>
          <w:rFonts w:hint="eastAsia" w:ascii="宋体" w:hAnsi="宋体" w:cs="宋体"/>
          <w:color w:val="000000"/>
        </w:rPr>
        <w:t>特此承诺。</w:t>
      </w:r>
    </w:p>
    <w:p>
      <w:pPr>
        <w:ind w:firstLine="480"/>
        <w:rPr>
          <w:rFonts w:hint="eastAsia" w:ascii="宋体" w:hAnsi="宋体" w:cs="宋体"/>
          <w:color w:val="000000"/>
        </w:rPr>
      </w:pPr>
      <w:r>
        <w:rPr>
          <w:rFonts w:hint="eastAsia" w:ascii="宋体" w:hAnsi="宋体" w:cs="宋体"/>
          <w:color w:val="000000"/>
        </w:rPr>
        <w:t>投标人（加盖公章）：</w:t>
      </w:r>
      <w:r>
        <w:rPr>
          <w:rFonts w:hint="eastAsia" w:ascii="宋体" w:hAnsi="宋体" w:cs="宋体"/>
          <w:color w:val="000000"/>
          <w:u w:val="single"/>
        </w:rPr>
        <w:t xml:space="preserve">                             </w:t>
      </w:r>
    </w:p>
    <w:p>
      <w:pPr>
        <w:ind w:firstLine="480"/>
        <w:rPr>
          <w:rFonts w:hint="eastAsia" w:ascii="宋体" w:hAnsi="宋体" w:cs="宋体"/>
          <w:color w:val="000000"/>
        </w:rPr>
      </w:pPr>
      <w:r>
        <w:rPr>
          <w:rFonts w:hint="eastAsia" w:ascii="宋体" w:hAnsi="宋体" w:cs="宋体"/>
          <w:color w:val="000000"/>
        </w:rPr>
        <w:t>投标人代表（签名或盖章）：</w:t>
      </w:r>
      <w:r>
        <w:rPr>
          <w:rFonts w:hint="eastAsia" w:ascii="宋体" w:hAnsi="宋体" w:cs="宋体"/>
          <w:color w:val="000000"/>
          <w:u w:val="single"/>
        </w:rPr>
        <w:t xml:space="preserve">                       </w:t>
      </w:r>
    </w:p>
    <w:p>
      <w:pPr>
        <w:ind w:firstLine="480"/>
        <w:rPr>
          <w:rFonts w:hint="eastAsia" w:ascii="宋体" w:hAnsi="宋体" w:cs="宋体"/>
          <w:color w:val="000000"/>
        </w:rPr>
      </w:pPr>
    </w:p>
    <w:p>
      <w:pPr>
        <w:ind w:firstLine="4920" w:firstLineChars="2050"/>
        <w:rPr>
          <w:rFonts w:hint="eastAsia"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98"/>
        <w:spacing w:line="360" w:lineRule="auto"/>
        <w:rPr>
          <w:rFonts w:hAnsi="宋体" w:eastAsia="宋体" w:cs="宋体"/>
          <w:color w:val="FF0000"/>
          <w:sz w:val="24"/>
        </w:rPr>
      </w:pPr>
    </w:p>
    <w:p>
      <w:pPr>
        <w:snapToGrid w:val="0"/>
        <w:spacing w:before="100" w:beforeAutospacing="1" w:after="100" w:afterAutospacing="1" w:line="276" w:lineRule="auto"/>
        <w:ind w:firstLine="480"/>
        <w:jc w:val="center"/>
        <w:rPr>
          <w:rFonts w:hint="eastAsia" w:ascii="宋体" w:hAnsi="宋体" w:cs="宋体"/>
          <w:color w:val="FF0000"/>
          <w:szCs w:val="24"/>
        </w:rPr>
        <w:sectPr>
          <w:pgSz w:w="11906" w:h="16838"/>
          <w:pgMar w:top="1134" w:right="1134" w:bottom="1134" w:left="1134" w:header="851" w:footer="851" w:gutter="340"/>
          <w:pgNumType w:fmt="decimal"/>
          <w:cols w:space="720" w:num="1"/>
          <w:docGrid w:linePitch="381" w:charSpace="0"/>
        </w:sectPr>
      </w:pPr>
    </w:p>
    <w:p>
      <w:pPr>
        <w:pStyle w:val="110"/>
        <w:ind w:firstLine="0" w:firstLineChars="0"/>
        <w:jc w:val="center"/>
        <w:rPr>
          <w:rFonts w:hAnsi="宋体" w:eastAsia="宋体"/>
          <w:b/>
          <w:sz w:val="24"/>
          <w:szCs w:val="24"/>
        </w:rPr>
      </w:pPr>
      <w:r>
        <w:rPr>
          <w:rFonts w:hint="eastAsia" w:hAnsi="宋体" w:eastAsia="宋体"/>
          <w:b/>
          <w:sz w:val="24"/>
          <w:szCs w:val="24"/>
        </w:rPr>
        <w:t>成功案例业绩一览表</w:t>
      </w:r>
    </w:p>
    <w:tbl>
      <w:tblPr>
        <w:tblStyle w:val="35"/>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298"/>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noWrap w:val="0"/>
            <w:vAlign w:val="center"/>
          </w:tcPr>
          <w:p>
            <w:pPr>
              <w:ind w:firstLine="0" w:firstLineChars="0"/>
              <w:jc w:val="center"/>
              <w:rPr>
                <w:rFonts w:ascii="宋体" w:hAnsi="宋体"/>
                <w:b/>
                <w:szCs w:val="21"/>
              </w:rPr>
            </w:pPr>
            <w:r>
              <w:rPr>
                <w:rFonts w:hint="eastAsia" w:ascii="宋体" w:hAnsi="宋体"/>
                <w:b/>
                <w:szCs w:val="21"/>
              </w:rPr>
              <w:t>序号</w:t>
            </w:r>
          </w:p>
        </w:tc>
        <w:tc>
          <w:tcPr>
            <w:tcW w:w="2943" w:type="dxa"/>
            <w:noWrap w:val="0"/>
            <w:vAlign w:val="center"/>
          </w:tcPr>
          <w:p>
            <w:pPr>
              <w:ind w:firstLine="0" w:firstLineChars="0"/>
              <w:jc w:val="center"/>
              <w:rPr>
                <w:rFonts w:ascii="宋体" w:hAnsi="宋体"/>
                <w:b/>
                <w:szCs w:val="21"/>
              </w:rPr>
            </w:pPr>
            <w:r>
              <w:rPr>
                <w:rFonts w:hint="eastAsia" w:ascii="宋体" w:hAnsi="宋体"/>
                <w:b/>
                <w:szCs w:val="21"/>
              </w:rPr>
              <w:t>采购人名称</w:t>
            </w:r>
          </w:p>
        </w:tc>
        <w:tc>
          <w:tcPr>
            <w:tcW w:w="2565" w:type="dxa"/>
            <w:noWrap w:val="0"/>
            <w:vAlign w:val="center"/>
          </w:tcPr>
          <w:p>
            <w:pPr>
              <w:tabs>
                <w:tab w:val="left" w:pos="6252"/>
              </w:tabs>
              <w:ind w:firstLine="0" w:firstLineChars="0"/>
              <w:jc w:val="center"/>
              <w:rPr>
                <w:rFonts w:ascii="宋体" w:hAnsi="宋体"/>
                <w:b/>
                <w:szCs w:val="21"/>
              </w:rPr>
            </w:pPr>
            <w:r>
              <w:rPr>
                <w:rFonts w:hint="eastAsia" w:ascii="宋体" w:hAnsi="宋体"/>
                <w:b/>
                <w:szCs w:val="21"/>
              </w:rPr>
              <w:t>项目名称</w:t>
            </w:r>
          </w:p>
        </w:tc>
        <w:tc>
          <w:tcPr>
            <w:tcW w:w="1311" w:type="dxa"/>
            <w:noWrap w:val="0"/>
            <w:vAlign w:val="center"/>
          </w:tcPr>
          <w:p>
            <w:pPr>
              <w:tabs>
                <w:tab w:val="left" w:pos="6252"/>
              </w:tabs>
              <w:ind w:firstLine="0" w:firstLineChars="0"/>
              <w:jc w:val="center"/>
              <w:rPr>
                <w:rFonts w:ascii="宋体" w:hAnsi="宋体"/>
                <w:b/>
                <w:szCs w:val="21"/>
              </w:rPr>
            </w:pPr>
            <w:r>
              <w:rPr>
                <w:rFonts w:hint="eastAsia" w:ascii="宋体" w:hAnsi="宋体"/>
                <w:b/>
                <w:szCs w:val="21"/>
              </w:rPr>
              <w:t>合同金额</w:t>
            </w:r>
          </w:p>
          <w:p>
            <w:pPr>
              <w:tabs>
                <w:tab w:val="left" w:pos="6252"/>
              </w:tabs>
              <w:ind w:firstLine="0" w:firstLineChars="0"/>
              <w:jc w:val="center"/>
              <w:rPr>
                <w:rFonts w:ascii="宋体" w:hAnsi="宋体"/>
                <w:b/>
                <w:szCs w:val="21"/>
              </w:rPr>
            </w:pPr>
            <w:r>
              <w:rPr>
                <w:rFonts w:hint="eastAsia" w:ascii="宋体" w:hAnsi="宋体"/>
                <w:b/>
                <w:szCs w:val="21"/>
              </w:rPr>
              <w:t>（万元）</w:t>
            </w:r>
          </w:p>
        </w:tc>
        <w:tc>
          <w:tcPr>
            <w:tcW w:w="1298" w:type="dxa"/>
            <w:noWrap w:val="0"/>
            <w:vAlign w:val="center"/>
          </w:tcPr>
          <w:p>
            <w:pPr>
              <w:tabs>
                <w:tab w:val="left" w:pos="6252"/>
              </w:tabs>
              <w:ind w:firstLine="0" w:firstLineChars="0"/>
              <w:jc w:val="center"/>
              <w:rPr>
                <w:rFonts w:ascii="宋体" w:hAnsi="宋体"/>
                <w:b/>
                <w:szCs w:val="21"/>
              </w:rPr>
            </w:pPr>
            <w:r>
              <w:rPr>
                <w:rFonts w:hint="eastAsia"/>
                <w:b/>
              </w:rPr>
              <w:t>合同签订时间</w:t>
            </w:r>
          </w:p>
        </w:tc>
        <w:tc>
          <w:tcPr>
            <w:tcW w:w="1298" w:type="dxa"/>
            <w:noWrap w:val="0"/>
            <w:vAlign w:val="center"/>
          </w:tcPr>
          <w:p>
            <w:pPr>
              <w:tabs>
                <w:tab w:val="left" w:pos="6252"/>
              </w:tabs>
              <w:ind w:firstLine="0" w:firstLineChars="0"/>
              <w:jc w:val="center"/>
              <w:rPr>
                <w:rFonts w:hint="eastAsia"/>
                <w:b/>
              </w:rPr>
            </w:pPr>
            <w:r>
              <w:rPr>
                <w:rFonts w:hint="eastAsia"/>
                <w:b/>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noWrap w:val="0"/>
            <w:vAlign w:val="center"/>
          </w:tcPr>
          <w:p>
            <w:pPr>
              <w:ind w:firstLine="0" w:firstLineChars="0"/>
              <w:jc w:val="center"/>
              <w:rPr>
                <w:rFonts w:ascii="宋体" w:hAnsi="宋体"/>
                <w:szCs w:val="21"/>
              </w:rPr>
            </w:pPr>
            <w:r>
              <w:rPr>
                <w:rFonts w:hint="eastAsia" w:ascii="宋体" w:hAnsi="宋体"/>
                <w:szCs w:val="21"/>
              </w:rPr>
              <w:t>1</w:t>
            </w: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noWrap w:val="0"/>
            <w:vAlign w:val="center"/>
          </w:tcPr>
          <w:p>
            <w:pPr>
              <w:ind w:firstLine="0" w:firstLineChars="0"/>
              <w:jc w:val="center"/>
              <w:rPr>
                <w:rFonts w:ascii="宋体" w:hAnsi="宋体"/>
                <w:szCs w:val="21"/>
              </w:rPr>
            </w:pPr>
            <w:r>
              <w:rPr>
                <w:rFonts w:hint="eastAsia" w:ascii="宋体" w:hAnsi="宋体"/>
                <w:szCs w:val="21"/>
              </w:rPr>
              <w:t>2</w:t>
            </w: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noWrap w:val="0"/>
            <w:vAlign w:val="center"/>
          </w:tcPr>
          <w:p>
            <w:pPr>
              <w:ind w:firstLine="0" w:firstLineChars="0"/>
              <w:jc w:val="center"/>
              <w:rPr>
                <w:rFonts w:ascii="宋体" w:hAnsi="宋体"/>
                <w:szCs w:val="21"/>
              </w:rPr>
            </w:pPr>
            <w:r>
              <w:rPr>
                <w:rFonts w:hint="eastAsia" w:ascii="宋体" w:hAnsi="宋体"/>
                <w:szCs w:val="21"/>
              </w:rPr>
              <w:t>3</w:t>
            </w: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noWrap w:val="0"/>
            <w:vAlign w:val="center"/>
          </w:tcPr>
          <w:p>
            <w:pPr>
              <w:ind w:firstLine="0" w:firstLineChars="0"/>
              <w:jc w:val="center"/>
              <w:rPr>
                <w:rFonts w:ascii="宋体" w:hAnsi="宋体"/>
                <w:szCs w:val="21"/>
              </w:rPr>
            </w:pPr>
            <w:r>
              <w:rPr>
                <w:rFonts w:hint="eastAsia" w:ascii="宋体" w:hAnsi="宋体"/>
                <w:szCs w:val="21"/>
              </w:rPr>
              <w:t>4</w:t>
            </w: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noWrap w:val="0"/>
            <w:vAlign w:val="center"/>
          </w:tcPr>
          <w:p>
            <w:pPr>
              <w:ind w:firstLine="0" w:firstLineChars="0"/>
              <w:jc w:val="center"/>
              <w:rPr>
                <w:rFonts w:ascii="宋体" w:hAnsi="宋体"/>
                <w:szCs w:val="21"/>
              </w:rPr>
            </w:pPr>
            <w:r>
              <w:rPr>
                <w:rFonts w:hint="eastAsia" w:ascii="宋体" w:hAnsi="宋体"/>
                <w:szCs w:val="21"/>
              </w:rPr>
              <w:t>5</w:t>
            </w: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noWrap w:val="0"/>
            <w:vAlign w:val="center"/>
          </w:tcPr>
          <w:p>
            <w:pPr>
              <w:ind w:firstLine="0" w:firstLineChars="0"/>
              <w:jc w:val="center"/>
              <w:rPr>
                <w:rFonts w:ascii="宋体" w:hAnsi="宋体"/>
                <w:szCs w:val="21"/>
              </w:rPr>
            </w:pP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noWrap w:val="0"/>
            <w:vAlign w:val="center"/>
          </w:tcPr>
          <w:p>
            <w:pPr>
              <w:ind w:firstLine="0" w:firstLineChars="0"/>
              <w:jc w:val="center"/>
              <w:rPr>
                <w:rFonts w:ascii="宋体" w:hAnsi="宋体"/>
                <w:szCs w:val="21"/>
              </w:rPr>
            </w:pPr>
            <w:r>
              <w:rPr>
                <w:rFonts w:hint="eastAsia" w:ascii="宋体" w:hAnsi="宋体"/>
                <w:szCs w:val="21"/>
              </w:rPr>
              <w:t>…</w:t>
            </w:r>
          </w:p>
        </w:tc>
        <w:tc>
          <w:tcPr>
            <w:tcW w:w="2943" w:type="dxa"/>
            <w:noWrap w:val="0"/>
            <w:vAlign w:val="center"/>
          </w:tcPr>
          <w:p>
            <w:pPr>
              <w:ind w:firstLine="0" w:firstLineChars="0"/>
              <w:jc w:val="center"/>
              <w:rPr>
                <w:rFonts w:ascii="宋体" w:hAnsi="宋体"/>
                <w:szCs w:val="21"/>
              </w:rPr>
            </w:pPr>
          </w:p>
        </w:tc>
        <w:tc>
          <w:tcPr>
            <w:tcW w:w="2565" w:type="dxa"/>
            <w:noWrap w:val="0"/>
            <w:vAlign w:val="top"/>
          </w:tcPr>
          <w:p>
            <w:pPr>
              <w:ind w:firstLine="0" w:firstLineChars="0"/>
              <w:jc w:val="center"/>
              <w:rPr>
                <w:rFonts w:ascii="宋体" w:hAnsi="宋体"/>
                <w:szCs w:val="21"/>
              </w:rPr>
            </w:pPr>
          </w:p>
        </w:tc>
        <w:tc>
          <w:tcPr>
            <w:tcW w:w="1311" w:type="dxa"/>
            <w:noWrap w:val="0"/>
            <w:vAlign w:val="center"/>
          </w:tcPr>
          <w:p>
            <w:pPr>
              <w:ind w:firstLine="0" w:firstLineChars="0"/>
              <w:jc w:val="center"/>
              <w:rPr>
                <w:rFonts w:ascii="宋体" w:hAnsi="宋体"/>
                <w:szCs w:val="21"/>
              </w:rPr>
            </w:pPr>
          </w:p>
        </w:tc>
        <w:tc>
          <w:tcPr>
            <w:tcW w:w="1298" w:type="dxa"/>
            <w:noWrap w:val="0"/>
            <w:vAlign w:val="center"/>
          </w:tcPr>
          <w:p>
            <w:pPr>
              <w:ind w:firstLine="0" w:firstLineChars="0"/>
              <w:jc w:val="center"/>
              <w:rPr>
                <w:rFonts w:ascii="宋体" w:hAnsi="宋体"/>
                <w:szCs w:val="21"/>
              </w:rPr>
            </w:pPr>
          </w:p>
        </w:tc>
        <w:tc>
          <w:tcPr>
            <w:tcW w:w="1298" w:type="dxa"/>
            <w:noWrap w:val="0"/>
            <w:vAlign w:val="top"/>
          </w:tcPr>
          <w:p>
            <w:pPr>
              <w:ind w:firstLine="0" w:firstLineChars="0"/>
              <w:jc w:val="center"/>
              <w:rPr>
                <w:rFonts w:ascii="宋体" w:hAnsi="宋体"/>
                <w:szCs w:val="21"/>
              </w:rPr>
            </w:pPr>
          </w:p>
        </w:tc>
      </w:tr>
    </w:tbl>
    <w:p>
      <w:pPr>
        <w:pStyle w:val="111"/>
        <w:ind w:firstLine="0" w:firstLineChars="0"/>
      </w:pPr>
    </w:p>
    <w:p>
      <w:pPr>
        <w:ind w:firstLine="480"/>
        <w:jc w:val="right"/>
        <w:rPr>
          <w:rFonts w:hint="eastAsia" w:ascii="宋体" w:hAnsi="宋体" w:cs="宋体"/>
          <w:color w:val="000000"/>
        </w:rPr>
      </w:pPr>
      <w:r>
        <w:rPr>
          <w:rFonts w:hint="eastAsia" w:ascii="宋体" w:hAnsi="宋体" w:cs="宋体"/>
          <w:color w:val="000000"/>
        </w:rPr>
        <w:t>投标人（加盖公章）：</w:t>
      </w:r>
      <w:r>
        <w:rPr>
          <w:rFonts w:hint="eastAsia" w:ascii="宋体" w:hAnsi="宋体" w:cs="宋体"/>
          <w:color w:val="000000"/>
          <w:u w:val="single"/>
        </w:rPr>
        <w:t xml:space="preserve">                             </w:t>
      </w:r>
    </w:p>
    <w:p>
      <w:pPr>
        <w:ind w:firstLine="480"/>
        <w:rPr>
          <w:rFonts w:hint="eastAsia" w:ascii="宋体" w:hAnsi="宋体" w:cs="宋体"/>
          <w:color w:val="000000"/>
        </w:rPr>
      </w:pPr>
    </w:p>
    <w:p>
      <w:pPr>
        <w:ind w:firstLine="4920" w:firstLineChars="2050"/>
        <w:jc w:val="right"/>
        <w:rPr>
          <w:rFonts w:hint="eastAsia"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snapToGrid w:val="0"/>
        <w:spacing w:before="120" w:beforeLines="50" w:line="400" w:lineRule="exact"/>
        <w:ind w:firstLine="0" w:firstLineChars="0"/>
        <w:rPr>
          <w:rFonts w:ascii="宋体" w:hAnsi="宋体"/>
          <w:b/>
          <w:szCs w:val="21"/>
        </w:rPr>
      </w:pPr>
    </w:p>
    <w:p>
      <w:pPr>
        <w:pStyle w:val="112"/>
        <w:ind w:firstLine="482"/>
        <w:rPr>
          <w:rFonts w:hAnsi="宋体" w:eastAsia="宋体"/>
          <w:b/>
          <w:sz w:val="24"/>
          <w:szCs w:val="24"/>
        </w:rPr>
      </w:pPr>
    </w:p>
    <w:p>
      <w:pPr>
        <w:pStyle w:val="112"/>
        <w:ind w:right="480" w:firstLine="480"/>
        <w:rPr>
          <w:rFonts w:hAnsi="宋体" w:eastAsia="宋体"/>
          <w:sz w:val="24"/>
          <w:szCs w:val="24"/>
        </w:rPr>
      </w:pPr>
    </w:p>
    <w:p>
      <w:pPr>
        <w:widowControl/>
        <w:ind w:firstLine="482"/>
        <w:jc w:val="left"/>
        <w:rPr>
          <w:rFonts w:hAnsi="宋体"/>
          <w:b/>
        </w:rPr>
      </w:pPr>
      <w:r>
        <w:rPr>
          <w:rFonts w:hAnsi="宋体"/>
          <w:b/>
        </w:rPr>
        <w:br w:type="page"/>
      </w:r>
    </w:p>
    <w:p>
      <w:pPr>
        <w:pStyle w:val="112"/>
        <w:ind w:firstLine="0" w:firstLineChars="0"/>
        <w:jc w:val="center"/>
        <w:rPr>
          <w:rFonts w:hAnsi="宋体" w:eastAsia="宋体"/>
          <w:b/>
          <w:sz w:val="28"/>
          <w:szCs w:val="28"/>
        </w:rPr>
      </w:pPr>
      <w:r>
        <w:rPr>
          <w:rFonts w:hint="eastAsia" w:hAnsi="宋体" w:eastAsia="宋体"/>
          <w:b/>
          <w:sz w:val="28"/>
          <w:szCs w:val="28"/>
        </w:rPr>
        <w:t>商务响应表</w:t>
      </w:r>
    </w:p>
    <w:tbl>
      <w:tblPr>
        <w:tblStyle w:val="35"/>
        <w:tblW w:w="87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17"/>
        <w:gridCol w:w="3056"/>
        <w:gridCol w:w="32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序号</w:t>
            </w:r>
          </w:p>
        </w:tc>
        <w:tc>
          <w:tcPr>
            <w:tcW w:w="171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项目内容</w:t>
            </w:r>
          </w:p>
        </w:tc>
        <w:tc>
          <w:tcPr>
            <w:tcW w:w="3056"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招标文件的要求</w:t>
            </w:r>
          </w:p>
        </w:tc>
        <w:tc>
          <w:tcPr>
            <w:tcW w:w="3284"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投标文件的响应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1</w:t>
            </w:r>
          </w:p>
        </w:tc>
        <w:tc>
          <w:tcPr>
            <w:tcW w:w="1717" w:type="dxa"/>
            <w:noWrap w:val="0"/>
            <w:vAlign w:val="center"/>
          </w:tcPr>
          <w:p>
            <w:pPr>
              <w:adjustRightInd w:val="0"/>
              <w:snapToGrid w:val="0"/>
              <w:ind w:firstLine="0" w:firstLineChars="0"/>
              <w:jc w:val="center"/>
              <w:rPr>
                <w:rFonts w:ascii="宋体" w:hAnsi="宋体"/>
                <w:sz w:val="21"/>
                <w:szCs w:val="21"/>
              </w:rPr>
            </w:pPr>
          </w:p>
        </w:tc>
        <w:tc>
          <w:tcPr>
            <w:tcW w:w="3056" w:type="dxa"/>
            <w:noWrap w:val="0"/>
            <w:vAlign w:val="center"/>
          </w:tcPr>
          <w:p>
            <w:pPr>
              <w:adjustRightInd w:val="0"/>
              <w:snapToGrid w:val="0"/>
              <w:ind w:firstLine="0" w:firstLineChars="0"/>
              <w:rPr>
                <w:rFonts w:ascii="宋体"/>
                <w:sz w:val="21"/>
                <w:szCs w:val="21"/>
              </w:rPr>
            </w:pPr>
          </w:p>
        </w:tc>
        <w:tc>
          <w:tcPr>
            <w:tcW w:w="3284" w:type="dxa"/>
            <w:noWrap w:val="0"/>
            <w:vAlign w:val="top"/>
          </w:tcPr>
          <w:p>
            <w:pPr>
              <w:adjustRightInd w:val="0"/>
              <w:snapToGrid w:val="0"/>
              <w:ind w:firstLine="0" w:firstLineChars="0"/>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2</w:t>
            </w:r>
          </w:p>
        </w:tc>
        <w:tc>
          <w:tcPr>
            <w:tcW w:w="1717" w:type="dxa"/>
            <w:noWrap w:val="0"/>
            <w:vAlign w:val="center"/>
          </w:tcPr>
          <w:p>
            <w:pPr>
              <w:adjustRightInd w:val="0"/>
              <w:snapToGrid w:val="0"/>
              <w:ind w:firstLine="0" w:firstLineChars="0"/>
              <w:jc w:val="center"/>
              <w:rPr>
                <w:rFonts w:ascii="宋体" w:hAnsi="宋体"/>
                <w:sz w:val="21"/>
                <w:szCs w:val="21"/>
              </w:rPr>
            </w:pPr>
          </w:p>
        </w:tc>
        <w:tc>
          <w:tcPr>
            <w:tcW w:w="3056" w:type="dxa"/>
            <w:noWrap w:val="0"/>
            <w:vAlign w:val="center"/>
          </w:tcPr>
          <w:p>
            <w:pPr>
              <w:adjustRightInd w:val="0"/>
              <w:snapToGrid w:val="0"/>
              <w:ind w:firstLine="0" w:firstLineChars="0"/>
              <w:jc w:val="left"/>
              <w:rPr>
                <w:rFonts w:ascii="宋体" w:hAnsi="宋体"/>
                <w:sz w:val="21"/>
                <w:szCs w:val="21"/>
              </w:rPr>
            </w:pPr>
          </w:p>
        </w:tc>
        <w:tc>
          <w:tcPr>
            <w:tcW w:w="3284" w:type="dxa"/>
            <w:noWrap w:val="0"/>
            <w:vAlign w:val="top"/>
          </w:tcPr>
          <w:p>
            <w:pPr>
              <w:adjustRightInd w:val="0"/>
              <w:snapToGrid w:val="0"/>
              <w:ind w:firstLine="0" w:firstLineChars="0"/>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3</w:t>
            </w:r>
          </w:p>
        </w:tc>
        <w:tc>
          <w:tcPr>
            <w:tcW w:w="1717" w:type="dxa"/>
            <w:noWrap w:val="0"/>
            <w:vAlign w:val="center"/>
          </w:tcPr>
          <w:p>
            <w:pPr>
              <w:adjustRightInd w:val="0"/>
              <w:snapToGrid w:val="0"/>
              <w:ind w:firstLine="0" w:firstLineChars="0"/>
              <w:jc w:val="center"/>
              <w:rPr>
                <w:rFonts w:ascii="宋体" w:hAnsi="宋体"/>
                <w:sz w:val="21"/>
                <w:szCs w:val="21"/>
              </w:rPr>
            </w:pPr>
          </w:p>
        </w:tc>
        <w:tc>
          <w:tcPr>
            <w:tcW w:w="3056" w:type="dxa"/>
            <w:noWrap w:val="0"/>
            <w:vAlign w:val="center"/>
          </w:tcPr>
          <w:p>
            <w:pPr>
              <w:tabs>
                <w:tab w:val="left" w:pos="501"/>
              </w:tabs>
              <w:adjustRightInd w:val="0"/>
              <w:snapToGrid w:val="0"/>
              <w:ind w:firstLine="0" w:firstLineChars="0"/>
              <w:rPr>
                <w:rFonts w:ascii="宋体" w:hAnsi="宋体"/>
                <w:sz w:val="21"/>
                <w:szCs w:val="21"/>
              </w:rPr>
            </w:pPr>
          </w:p>
        </w:tc>
        <w:tc>
          <w:tcPr>
            <w:tcW w:w="3284" w:type="dxa"/>
            <w:noWrap w:val="0"/>
            <w:vAlign w:val="top"/>
          </w:tcPr>
          <w:p>
            <w:pPr>
              <w:adjustRightInd w:val="0"/>
              <w:snapToGrid w:val="0"/>
              <w:ind w:firstLine="0" w:firstLineChars="0"/>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4</w:t>
            </w:r>
          </w:p>
        </w:tc>
        <w:tc>
          <w:tcPr>
            <w:tcW w:w="1717" w:type="dxa"/>
            <w:noWrap w:val="0"/>
            <w:vAlign w:val="center"/>
          </w:tcPr>
          <w:p>
            <w:pPr>
              <w:adjustRightInd w:val="0"/>
              <w:snapToGrid w:val="0"/>
              <w:ind w:firstLine="0" w:firstLineChars="0"/>
              <w:jc w:val="center"/>
              <w:rPr>
                <w:rFonts w:ascii="宋体" w:hAnsi="宋体"/>
                <w:sz w:val="21"/>
                <w:szCs w:val="21"/>
              </w:rPr>
            </w:pPr>
          </w:p>
        </w:tc>
        <w:tc>
          <w:tcPr>
            <w:tcW w:w="3056" w:type="dxa"/>
            <w:noWrap w:val="0"/>
            <w:vAlign w:val="center"/>
          </w:tcPr>
          <w:p>
            <w:pPr>
              <w:pStyle w:val="19"/>
              <w:tabs>
                <w:tab w:val="left" w:pos="501"/>
              </w:tabs>
              <w:adjustRightInd w:val="0"/>
              <w:snapToGrid w:val="0"/>
              <w:spacing w:beforeLines="0" w:afterLines="0" w:line="240" w:lineRule="auto"/>
              <w:ind w:firstLine="0" w:firstLineChars="0"/>
              <w:rPr>
                <w:rFonts w:hAnsi="宋体" w:cs="宋体"/>
                <w:lang w:val="en-US" w:eastAsia="zh-CN"/>
              </w:rPr>
            </w:pPr>
          </w:p>
        </w:tc>
        <w:tc>
          <w:tcPr>
            <w:tcW w:w="3284" w:type="dxa"/>
            <w:noWrap w:val="0"/>
            <w:vAlign w:val="top"/>
          </w:tcPr>
          <w:p>
            <w:pPr>
              <w:adjustRightInd w:val="0"/>
              <w:snapToGrid w:val="0"/>
              <w:ind w:firstLine="0" w:firstLineChars="0"/>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noWrap w:val="0"/>
            <w:vAlign w:val="center"/>
          </w:tcPr>
          <w:p>
            <w:pPr>
              <w:adjustRightInd w:val="0"/>
              <w:snapToGrid w:val="0"/>
              <w:ind w:firstLine="0" w:firstLineChars="0"/>
              <w:jc w:val="center"/>
              <w:rPr>
                <w:rFonts w:ascii="宋体" w:hAnsi="宋体"/>
                <w:sz w:val="21"/>
                <w:szCs w:val="21"/>
              </w:rPr>
            </w:pPr>
            <w:r>
              <w:rPr>
                <w:rFonts w:hint="eastAsia" w:ascii="宋体" w:hAnsi="宋体"/>
                <w:sz w:val="21"/>
                <w:szCs w:val="21"/>
              </w:rPr>
              <w:t>...</w:t>
            </w:r>
          </w:p>
        </w:tc>
        <w:tc>
          <w:tcPr>
            <w:tcW w:w="1717" w:type="dxa"/>
            <w:noWrap w:val="0"/>
            <w:vAlign w:val="center"/>
          </w:tcPr>
          <w:p>
            <w:pPr>
              <w:adjustRightInd w:val="0"/>
              <w:snapToGrid w:val="0"/>
              <w:ind w:firstLine="0" w:firstLineChars="0"/>
              <w:jc w:val="center"/>
              <w:rPr>
                <w:rFonts w:ascii="宋体" w:hAnsi="宋体"/>
                <w:sz w:val="21"/>
                <w:szCs w:val="21"/>
              </w:rPr>
            </w:pPr>
          </w:p>
        </w:tc>
        <w:tc>
          <w:tcPr>
            <w:tcW w:w="3056" w:type="dxa"/>
            <w:noWrap w:val="0"/>
            <w:vAlign w:val="center"/>
          </w:tcPr>
          <w:p>
            <w:pPr>
              <w:pStyle w:val="19"/>
              <w:tabs>
                <w:tab w:val="left" w:pos="501"/>
              </w:tabs>
              <w:adjustRightInd w:val="0"/>
              <w:snapToGrid w:val="0"/>
              <w:spacing w:beforeLines="0" w:afterLines="0" w:line="240" w:lineRule="auto"/>
              <w:ind w:firstLine="0" w:firstLineChars="0"/>
              <w:rPr>
                <w:rFonts w:hAnsi="宋体" w:cs="宋体"/>
                <w:lang w:val="en-US" w:eastAsia="zh-CN"/>
              </w:rPr>
            </w:pPr>
          </w:p>
        </w:tc>
        <w:tc>
          <w:tcPr>
            <w:tcW w:w="3284" w:type="dxa"/>
            <w:noWrap w:val="0"/>
            <w:vAlign w:val="top"/>
          </w:tcPr>
          <w:p>
            <w:pPr>
              <w:adjustRightInd w:val="0"/>
              <w:snapToGrid w:val="0"/>
              <w:ind w:firstLine="0" w:firstLineChars="0"/>
              <w:rPr>
                <w:rFonts w:ascii="宋体" w:hAnsi="宋体"/>
                <w:sz w:val="21"/>
                <w:szCs w:val="21"/>
              </w:rPr>
            </w:pPr>
          </w:p>
        </w:tc>
      </w:tr>
    </w:tbl>
    <w:p>
      <w:pPr>
        <w:ind w:firstLine="0" w:firstLineChars="0"/>
        <w:rPr>
          <w:rFonts w:ascii="宋体" w:hAnsi="宋体"/>
          <w:b/>
          <w:szCs w:val="21"/>
        </w:rPr>
      </w:pPr>
      <w:r>
        <w:rPr>
          <w:rFonts w:hint="eastAsia" w:ascii="宋体" w:hAnsi="宋体"/>
          <w:b/>
          <w:szCs w:val="21"/>
        </w:rPr>
        <w:t xml:space="preserve">    注：投标人按第二章招标需求中商务要求表的要求在此表中如实说明，未在上表中说明的，将被认为完全响应招标文件的规定。不响应招标要求的，其投标作无效标处理。</w:t>
      </w:r>
    </w:p>
    <w:p>
      <w:pPr>
        <w:ind w:firstLine="0" w:firstLineChars="0"/>
        <w:jc w:val="right"/>
        <w:rPr>
          <w:rFonts w:hint="eastAsia" w:ascii="宋体" w:hAnsi="宋体" w:cs="宋体"/>
          <w:color w:val="000000"/>
        </w:rPr>
      </w:pPr>
    </w:p>
    <w:p>
      <w:pPr>
        <w:ind w:firstLine="0" w:firstLineChars="0"/>
        <w:jc w:val="right"/>
        <w:rPr>
          <w:rFonts w:hint="eastAsia" w:ascii="宋体" w:hAnsi="宋体" w:cs="宋体"/>
          <w:color w:val="000000"/>
        </w:rPr>
      </w:pPr>
      <w:r>
        <w:rPr>
          <w:rFonts w:hint="eastAsia" w:ascii="宋体" w:hAnsi="宋体" w:cs="宋体"/>
          <w:color w:val="000000"/>
        </w:rPr>
        <w:t>投标人（加盖公章）：</w:t>
      </w:r>
      <w:r>
        <w:rPr>
          <w:rFonts w:hint="eastAsia" w:ascii="宋体" w:hAnsi="宋体" w:cs="宋体"/>
          <w:color w:val="000000"/>
          <w:u w:val="single"/>
        </w:rPr>
        <w:t xml:space="preserve">                             </w:t>
      </w:r>
    </w:p>
    <w:p>
      <w:pPr>
        <w:ind w:firstLine="0" w:firstLineChars="0"/>
        <w:rPr>
          <w:rFonts w:hint="eastAsia" w:ascii="宋体" w:hAnsi="宋体" w:cs="宋体"/>
          <w:color w:val="000000"/>
        </w:rPr>
      </w:pPr>
    </w:p>
    <w:p>
      <w:pPr>
        <w:ind w:firstLine="0" w:firstLineChars="0"/>
        <w:jc w:val="right"/>
        <w:rPr>
          <w:rFonts w:hint="eastAsia"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widowControl/>
        <w:ind w:firstLine="0" w:firstLineChars="0"/>
        <w:jc w:val="left"/>
        <w:rPr>
          <w:rFonts w:ascii="Calibri" w:hAnsi="宋体"/>
          <w:b/>
          <w:szCs w:val="22"/>
        </w:rPr>
      </w:pPr>
      <w:r>
        <w:rPr>
          <w:rFonts w:ascii="Calibri" w:hAnsi="宋体"/>
          <w:b/>
          <w:szCs w:val="22"/>
        </w:rPr>
        <w:br w:type="page"/>
      </w:r>
    </w:p>
    <w:p>
      <w:pPr>
        <w:pStyle w:val="19"/>
        <w:adjustRightInd w:val="0"/>
        <w:spacing w:before="120" w:after="120" w:line="360" w:lineRule="auto"/>
        <w:ind w:firstLine="0" w:firstLineChars="0"/>
        <w:jc w:val="center"/>
        <w:textAlignment w:val="baseline"/>
        <w:rPr>
          <w:rFonts w:hAnsi="宋体"/>
          <w:sz w:val="28"/>
          <w:szCs w:val="28"/>
        </w:rPr>
      </w:pPr>
      <w:r>
        <w:rPr>
          <w:rFonts w:hint="eastAsia" w:hAnsi="宋体"/>
          <w:b/>
          <w:sz w:val="28"/>
          <w:szCs w:val="28"/>
        </w:rPr>
        <w:t>项目实施人员一览表</w:t>
      </w:r>
    </w:p>
    <w:tbl>
      <w:tblPr>
        <w:tblStyle w:val="35"/>
        <w:tblW w:w="89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1307"/>
        <w:gridCol w:w="1180"/>
        <w:gridCol w:w="1024"/>
        <w:gridCol w:w="1364"/>
        <w:gridCol w:w="1769"/>
        <w:gridCol w:w="1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序号</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姓名</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年龄</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学历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职称</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专业技术资格</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pStyle w:val="23"/>
              <w:ind w:firstLine="0" w:firstLineChars="0"/>
              <w:jc w:val="center"/>
              <w:rPr>
                <w:rFonts w:ascii="宋体" w:hAnsi="宋体"/>
                <w:sz w:val="21"/>
                <w:szCs w:val="21"/>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pStyle w:val="23"/>
              <w:ind w:firstLine="0" w:firstLineChars="0"/>
              <w:jc w:val="center"/>
              <w:rPr>
                <w:rFonts w:ascii="宋体" w:hAnsi="宋体"/>
                <w:sz w:val="21"/>
                <w:szCs w:val="21"/>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pStyle w:val="23"/>
              <w:ind w:firstLine="0" w:firstLineChars="0"/>
              <w:jc w:val="center"/>
              <w:rPr>
                <w:rFonts w:ascii="宋体" w:hAnsi="宋体"/>
                <w:sz w:val="21"/>
                <w:szCs w:val="21"/>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pStyle w:val="23"/>
              <w:ind w:firstLine="0" w:firstLineChars="0"/>
              <w:jc w:val="center"/>
              <w:rPr>
                <w:rFonts w:ascii="宋体" w:hAnsi="宋体"/>
                <w:sz w:val="21"/>
                <w:szCs w:val="21"/>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pStyle w:val="23"/>
              <w:ind w:firstLine="0" w:firstLineChars="0"/>
              <w:jc w:val="center"/>
              <w:rPr>
                <w:rFonts w:ascii="宋体" w:hAnsi="宋体"/>
                <w:sz w:val="21"/>
                <w:szCs w:val="21"/>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Cs w:val="21"/>
              </w:rPr>
            </w:pPr>
            <w:r>
              <w:rPr>
                <w:rFonts w:hint="eastAsia" w:ascii="宋体" w:hAnsi="宋体"/>
                <w:szCs w:val="21"/>
              </w:rPr>
              <w:t>…</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Cs w:val="21"/>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Cs w:val="21"/>
              </w:rPr>
            </w:pPr>
          </w:p>
        </w:tc>
        <w:tc>
          <w:tcPr>
            <w:tcW w:w="1769"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Cs w:val="21"/>
              </w:rPr>
            </w:pPr>
          </w:p>
        </w:tc>
      </w:tr>
    </w:tbl>
    <w:p>
      <w:pPr>
        <w:snapToGrid w:val="0"/>
        <w:spacing w:before="50" w:after="50"/>
        <w:ind w:firstLine="0" w:firstLineChars="0"/>
        <w:rPr>
          <w:rFonts w:ascii="宋体" w:hAnsi="宋体"/>
          <w:szCs w:val="21"/>
        </w:rPr>
      </w:pPr>
    </w:p>
    <w:p>
      <w:pPr>
        <w:ind w:firstLine="0" w:firstLineChars="0"/>
        <w:jc w:val="right"/>
        <w:rPr>
          <w:rFonts w:hint="eastAsia" w:ascii="宋体" w:hAnsi="宋体" w:cs="宋体"/>
          <w:color w:val="000000"/>
        </w:rPr>
      </w:pPr>
      <w:r>
        <w:rPr>
          <w:rFonts w:hint="eastAsia" w:ascii="宋体" w:hAnsi="宋体" w:cs="宋体"/>
          <w:color w:val="000000"/>
        </w:rPr>
        <w:t>投标人（加盖公章）：</w:t>
      </w:r>
      <w:r>
        <w:rPr>
          <w:rFonts w:hint="eastAsia" w:ascii="宋体" w:hAnsi="宋体" w:cs="宋体"/>
          <w:color w:val="000000"/>
          <w:u w:val="single"/>
        </w:rPr>
        <w:t xml:space="preserve">                             </w:t>
      </w:r>
    </w:p>
    <w:p>
      <w:pPr>
        <w:ind w:firstLine="0" w:firstLineChars="0"/>
        <w:rPr>
          <w:rFonts w:hint="eastAsia" w:ascii="宋体" w:hAnsi="宋体" w:cs="宋体"/>
          <w:color w:val="000000"/>
        </w:rPr>
      </w:pPr>
    </w:p>
    <w:p>
      <w:pPr>
        <w:ind w:firstLine="0" w:firstLineChars="0"/>
        <w:jc w:val="right"/>
        <w:rPr>
          <w:rFonts w:hint="eastAsia"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3"/>
        <w:ind w:right="480" w:firstLine="480"/>
        <w:rPr>
          <w:rFonts w:hAnsi="宋体" w:eastAsia="宋体"/>
          <w:sz w:val="24"/>
          <w:szCs w:val="24"/>
        </w:rPr>
      </w:pPr>
    </w:p>
    <w:p>
      <w:pPr>
        <w:pStyle w:val="114"/>
        <w:snapToGrid w:val="0"/>
        <w:ind w:firstLine="0" w:firstLineChars="0"/>
        <w:rPr>
          <w:rFonts w:hAnsi="宋体"/>
          <w:b/>
        </w:rPr>
      </w:pPr>
    </w:p>
    <w:p>
      <w:pPr>
        <w:pStyle w:val="114"/>
        <w:snapToGrid w:val="0"/>
        <w:ind w:firstLine="0" w:firstLineChars="0"/>
        <w:rPr>
          <w:rFonts w:hAnsi="宋体"/>
          <w:b/>
        </w:rPr>
      </w:pPr>
    </w:p>
    <w:p>
      <w:pPr>
        <w:pStyle w:val="114"/>
        <w:snapToGrid w:val="0"/>
        <w:ind w:firstLine="0" w:firstLineChars="0"/>
        <w:rPr>
          <w:rFonts w:hAnsi="宋体"/>
          <w:b/>
        </w:rPr>
      </w:pPr>
    </w:p>
    <w:p>
      <w:pPr>
        <w:pStyle w:val="114"/>
        <w:snapToGrid w:val="0"/>
        <w:ind w:firstLine="0" w:firstLineChars="0"/>
        <w:rPr>
          <w:rFonts w:hAnsi="宋体"/>
          <w:b/>
        </w:rPr>
      </w:pPr>
    </w:p>
    <w:p>
      <w:pPr>
        <w:pStyle w:val="114"/>
        <w:snapToGrid w:val="0"/>
        <w:ind w:firstLine="0" w:firstLineChars="0"/>
        <w:rPr>
          <w:rFonts w:hAnsi="宋体"/>
          <w:b/>
        </w:rPr>
      </w:pPr>
    </w:p>
    <w:p>
      <w:pPr>
        <w:pStyle w:val="114"/>
        <w:snapToGrid w:val="0"/>
        <w:ind w:firstLine="0" w:firstLineChars="0"/>
        <w:rPr>
          <w:rFonts w:hAnsi="宋体"/>
          <w:b/>
        </w:rPr>
      </w:pPr>
    </w:p>
    <w:p>
      <w:pPr>
        <w:pStyle w:val="114"/>
        <w:snapToGrid w:val="0"/>
        <w:ind w:firstLine="0" w:firstLineChars="0"/>
        <w:rPr>
          <w:rFonts w:hAnsi="宋体"/>
          <w:b/>
        </w:rPr>
      </w:pPr>
    </w:p>
    <w:p>
      <w:pPr>
        <w:pStyle w:val="114"/>
        <w:snapToGrid w:val="0"/>
        <w:ind w:firstLine="0" w:firstLineChars="0"/>
        <w:rPr>
          <w:rFonts w:hAnsi="宋体"/>
          <w:b/>
        </w:rPr>
      </w:pPr>
    </w:p>
    <w:p>
      <w:pPr>
        <w:pStyle w:val="88"/>
        <w:snapToGrid w:val="0"/>
        <w:ind w:left="420" w:firstLine="0" w:firstLineChars="0"/>
        <w:jc w:val="center"/>
        <w:rPr>
          <w:rFonts w:hint="eastAsia" w:hAnsi="宋体"/>
          <w:b/>
        </w:rPr>
      </w:pPr>
    </w:p>
    <w:p>
      <w:pPr>
        <w:pStyle w:val="88"/>
        <w:snapToGrid w:val="0"/>
        <w:ind w:left="420" w:firstLine="0" w:firstLineChars="0"/>
        <w:jc w:val="center"/>
        <w:rPr>
          <w:rFonts w:hint="eastAsia" w:hAnsi="宋体"/>
          <w:b/>
          <w:sz w:val="32"/>
          <w:szCs w:val="32"/>
        </w:rPr>
      </w:pPr>
      <w:r>
        <w:rPr>
          <w:rFonts w:hint="eastAsia" w:hAnsi="宋体"/>
          <w:b/>
          <w:sz w:val="32"/>
          <w:szCs w:val="32"/>
        </w:rPr>
        <w:t>承诺函</w:t>
      </w:r>
    </w:p>
    <w:p>
      <w:pPr>
        <w:snapToGrid w:val="0"/>
        <w:ind w:firstLine="0" w:firstLineChars="0"/>
        <w:rPr>
          <w:rFonts w:hint="eastAsia" w:ascii="宋体" w:hAnsi="宋体"/>
        </w:rPr>
      </w:pPr>
    </w:p>
    <w:p>
      <w:pPr>
        <w:snapToGrid w:val="0"/>
        <w:ind w:firstLine="0" w:firstLineChars="0"/>
        <w:rPr>
          <w:rFonts w:ascii="宋体" w:hAnsi="宋体"/>
          <w:szCs w:val="20"/>
        </w:rPr>
      </w:pPr>
      <w:r>
        <w:rPr>
          <w:rFonts w:hint="eastAsia" w:ascii="宋体" w:hAnsi="宋体"/>
        </w:rPr>
        <w:t>致：</w:t>
      </w:r>
      <w:r>
        <w:rPr>
          <w:rFonts w:hint="eastAsia" w:ascii="宋体" w:hAnsi="宋体"/>
          <w:u w:val="single"/>
        </w:rPr>
        <w:t xml:space="preserve">                                 </w:t>
      </w:r>
    </w:p>
    <w:p>
      <w:pPr>
        <w:ind w:firstLine="0" w:firstLineChars="0"/>
        <w:rPr>
          <w:rFonts w:hint="eastAsia" w:ascii="宋体" w:hAnsi="宋体"/>
        </w:rPr>
      </w:pPr>
      <w:r>
        <w:rPr>
          <w:rFonts w:hint="eastAsia" w:ascii="宋体" w:hAnsi="宋体"/>
        </w:rPr>
        <w:t xml:space="preserve">如我公司中标承诺如下： </w:t>
      </w:r>
    </w:p>
    <w:p>
      <w:pPr>
        <w:numPr>
          <w:ilvl w:val="0"/>
          <w:numId w:val="25"/>
        </w:numPr>
        <w:snapToGrid w:val="0"/>
        <w:ind w:left="0" w:firstLine="0" w:firstLineChars="0"/>
        <w:rPr>
          <w:rFonts w:hint="eastAsia" w:ascii="宋体" w:hAnsi="宋体"/>
        </w:rPr>
      </w:pPr>
      <w:r>
        <w:rPr>
          <w:rFonts w:hint="eastAsia" w:ascii="宋体" w:hAnsi="宋体"/>
        </w:rPr>
        <w:t>我公司将为所有人员配备基本工作服及设备，在劝导等工作中所需的高音喇叭、反光服、指示牌等专用设备。</w:t>
      </w:r>
    </w:p>
    <w:p>
      <w:pPr>
        <w:numPr>
          <w:ilvl w:val="0"/>
          <w:numId w:val="25"/>
        </w:numPr>
        <w:autoSpaceDE w:val="0"/>
        <w:autoSpaceDN w:val="0"/>
        <w:adjustRightInd w:val="0"/>
        <w:ind w:left="0" w:firstLine="0" w:firstLineChars="0"/>
        <w:rPr>
          <w:rFonts w:hint="eastAsia" w:ascii="宋体" w:hAnsi="宋体"/>
        </w:rPr>
      </w:pPr>
      <w:r>
        <w:rPr>
          <w:rFonts w:hint="eastAsia" w:ascii="宋体" w:hAnsi="宋体"/>
        </w:rPr>
        <w:t>在合同签订后15天内完成所有服务人员的招聘工作和本次服务所需的交通工具及设备等的采购工作。</w:t>
      </w:r>
    </w:p>
    <w:p>
      <w:pPr>
        <w:numPr>
          <w:ilvl w:val="0"/>
          <w:numId w:val="25"/>
        </w:numPr>
        <w:autoSpaceDE w:val="0"/>
        <w:autoSpaceDN w:val="0"/>
        <w:adjustRightInd w:val="0"/>
        <w:ind w:left="0" w:firstLine="0" w:firstLineChars="0"/>
        <w:rPr>
          <w:rFonts w:ascii="宋体" w:hAnsi="宋体"/>
        </w:rPr>
      </w:pPr>
      <w:r>
        <w:rPr>
          <w:rFonts w:hint="eastAsia" w:ascii="宋体" w:hAnsi="宋体"/>
        </w:rPr>
        <w:t>招聘的服务人员相对固定，并根据相关法律法规规定为所有人员缴纳社会保险，并为所有作业人员购买人身意外保险（意外伤害死亡赔偿最低不得低于40万，保险时间不得小于本项目服务期）。在合同签订后15天内将全部服务人员名册（包括姓名、身份证号码、保险等信息）报送采购人备案。如我公司未按招标要求提供服务人员名册备案，或投标人员未在服务人员名册中的，采购人将视其违约，可单方面解除合同。</w:t>
      </w:r>
    </w:p>
    <w:p>
      <w:pPr>
        <w:pStyle w:val="88"/>
        <w:snapToGrid w:val="0"/>
        <w:ind w:firstLine="0" w:firstLineChars="0"/>
        <w:rPr>
          <w:rFonts w:hint="eastAsia" w:hAnsi="宋体"/>
          <w:b/>
        </w:rPr>
      </w:pPr>
    </w:p>
    <w:p>
      <w:pPr>
        <w:snapToGrid w:val="0"/>
        <w:spacing w:before="120" w:beforeLines="50" w:after="50"/>
        <w:ind w:firstLine="0" w:firstLineChars="0"/>
        <w:jc w:val="right"/>
        <w:rPr>
          <w:rFonts w:ascii="宋体" w:hAnsi="宋体"/>
        </w:rPr>
      </w:pPr>
      <w:r>
        <w:rPr>
          <w:rFonts w:hint="eastAsia" w:ascii="宋体" w:hAnsi="宋体"/>
          <w:bCs/>
        </w:rPr>
        <w:t>投标人（盖章）</w:t>
      </w:r>
      <w:r>
        <w:rPr>
          <w:rFonts w:hint="eastAsia" w:ascii="宋体" w:hAnsi="宋体"/>
        </w:rPr>
        <w:t>：</w:t>
      </w:r>
      <w:r>
        <w:rPr>
          <w:rFonts w:ascii="宋体" w:hAnsi="宋体"/>
          <w:u w:val="single"/>
        </w:rPr>
        <w:t xml:space="preserve">               </w:t>
      </w:r>
      <w:r>
        <w:rPr>
          <w:rFonts w:ascii="宋体" w:hAnsi="宋体"/>
        </w:rPr>
        <w:t xml:space="preserve">                      </w:t>
      </w:r>
    </w:p>
    <w:p>
      <w:pPr>
        <w:pStyle w:val="112"/>
        <w:ind w:firstLine="0" w:firstLineChars="0"/>
        <w:jc w:val="right"/>
        <w:rPr>
          <w:rFonts w:hAnsi="宋体" w:eastAsia="宋体"/>
          <w:sz w:val="24"/>
          <w:szCs w:val="24"/>
        </w:rPr>
      </w:pPr>
      <w:r>
        <w:rPr>
          <w:rFonts w:hint="eastAsia" w:hAnsi="宋体" w:eastAsia="宋体"/>
          <w:sz w:val="24"/>
          <w:szCs w:val="24"/>
        </w:rPr>
        <w:t>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snapToGrid w:val="0"/>
        <w:spacing w:before="100" w:beforeAutospacing="1" w:after="100" w:afterAutospacing="1" w:line="276" w:lineRule="auto"/>
        <w:ind w:firstLine="482"/>
        <w:jc w:val="center"/>
        <w:rPr>
          <w:rFonts w:hint="eastAsia"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hint="eastAsia" w:ascii="宋体" w:hAnsi="宋体" w:cs="宋体"/>
          <w:b/>
          <w:bCs/>
          <w:color w:val="000000"/>
        </w:rPr>
      </w:pPr>
    </w:p>
    <w:p>
      <w:pPr>
        <w:snapToGrid w:val="0"/>
        <w:spacing w:before="100" w:beforeAutospacing="1" w:after="100" w:afterAutospacing="1" w:line="276" w:lineRule="auto"/>
        <w:ind w:firstLine="482"/>
        <w:jc w:val="center"/>
        <w:rPr>
          <w:rFonts w:hint="eastAsia"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hint="eastAsia" w:ascii="宋体" w:hAnsi="宋体" w:cs="宋体"/>
          <w:color w:val="000000"/>
          <w:szCs w:val="24"/>
        </w:rPr>
      </w:pP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hint="eastAsia"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hint="eastAsia" w:ascii="宋体" w:hAnsi="宋体" w:cs="宋体"/>
          <w:color w:val="000000"/>
          <w:szCs w:val="24"/>
        </w:rPr>
      </w:pPr>
    </w:p>
    <w:p>
      <w:pPr>
        <w:snapToGrid w:val="0"/>
        <w:spacing w:before="100" w:beforeAutospacing="1" w:after="100" w:afterAutospacing="1" w:line="276" w:lineRule="auto"/>
        <w:ind w:firstLine="480"/>
        <w:rPr>
          <w:rFonts w:hint="eastAsia" w:ascii="宋体" w:hAnsi="宋体" w:eastAsia="宋体" w:cs="宋体"/>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2022年城区主要路口交通秩序维护</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color w:val="000000"/>
          <w:szCs w:val="24"/>
          <w:lang w:eastAsia="zh-CN"/>
        </w:rPr>
        <w:t>JSBH2022001（G）</w:t>
      </w:r>
    </w:p>
    <w:p>
      <w:pPr>
        <w:snapToGrid w:val="0"/>
        <w:spacing w:before="100" w:beforeAutospacing="1" w:after="100" w:afterAutospacing="1" w:line="276" w:lineRule="auto"/>
        <w:ind w:firstLine="480"/>
        <w:rPr>
          <w:rFonts w:hint="eastAsia"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hint="eastAsia" w:ascii="宋体" w:hAnsi="宋体" w:cs="宋体"/>
          <w:color w:val="000000"/>
          <w:sz w:val="24"/>
          <w:szCs w:val="24"/>
        </w:rPr>
      </w:pPr>
    </w:p>
    <w:p>
      <w:pPr>
        <w:pStyle w:val="8"/>
        <w:snapToGrid w:val="0"/>
        <w:spacing w:before="100" w:beforeAutospacing="1" w:after="100" w:afterAutospacing="1" w:line="276" w:lineRule="auto"/>
        <w:ind w:firstLine="720"/>
        <w:rPr>
          <w:rFonts w:hint="eastAsia" w:ascii="宋体" w:hAnsi="宋体" w:cs="宋体"/>
          <w:color w:val="000000"/>
          <w:sz w:val="36"/>
          <w:szCs w:val="36"/>
        </w:rPr>
      </w:pP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 xml:space="preserve">                                       年  月  日</w:t>
      </w:r>
    </w:p>
    <w:p>
      <w:pPr>
        <w:pStyle w:val="95"/>
        <w:snapToGrid w:val="0"/>
        <w:ind w:firstLine="0" w:firstLineChars="0"/>
        <w:rPr>
          <w:rFonts w:hint="eastAsia" w:ascii="宋体" w:hAnsi="宋体" w:cs="宋体"/>
          <w:b/>
          <w:bCs/>
          <w:color w:val="000000"/>
          <w:sz w:val="32"/>
          <w:szCs w:val="32"/>
        </w:rPr>
      </w:pPr>
      <w:r>
        <w:rPr>
          <w:rFonts w:hAnsi="宋体"/>
          <w:b/>
        </w:rPr>
        <w:br w:type="page"/>
      </w:r>
    </w:p>
    <w:p>
      <w:pPr>
        <w:snapToGrid w:val="0"/>
        <w:spacing w:before="100" w:beforeAutospacing="1" w:after="100" w:afterAutospacing="1" w:line="276" w:lineRule="auto"/>
        <w:ind w:firstLine="602"/>
        <w:jc w:val="center"/>
        <w:rPr>
          <w:rFonts w:hint="eastAsia"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传真：______________投标人代表姓名 ___________  职务：</w:t>
      </w:r>
      <w:r>
        <w:rPr>
          <w:rFonts w:hint="eastAsia" w:ascii="宋体" w:hAnsi="宋体" w:cs="宋体"/>
          <w:szCs w:val="24"/>
          <w:u w:val="single"/>
        </w:rPr>
        <w:t>　　　　　　　</w:t>
      </w:r>
      <w:r>
        <w:rPr>
          <w:rFonts w:hint="eastAsia" w:ascii="宋体" w:hAnsi="宋体" w:cs="宋体"/>
          <w:color w:val="000000"/>
          <w:szCs w:val="24"/>
          <w:u w:val="single"/>
        </w:rPr>
        <w:t xml:space="preserve">             </w:t>
      </w:r>
    </w:p>
    <w:p>
      <w:pPr>
        <w:snapToGrid w:val="0"/>
        <w:spacing w:line="276" w:lineRule="auto"/>
        <w:ind w:firstLine="480"/>
        <w:rPr>
          <w:rFonts w:hint="default" w:ascii="宋体" w:hAnsi="宋体" w:eastAsia="宋体" w:cs="宋体"/>
          <w:color w:val="000000"/>
          <w:szCs w:val="24"/>
          <w:lang w:val="en-US" w:eastAsia="zh-CN"/>
        </w:rPr>
      </w:pPr>
      <w:r>
        <w:rPr>
          <w:rFonts w:hint="eastAsia" w:ascii="宋体" w:hAnsi="宋体" w:cs="宋体"/>
          <w:color w:val="000000"/>
          <w:szCs w:val="24"/>
        </w:rPr>
        <w:t>投标人名称(公章):</w:t>
      </w:r>
      <w:r>
        <w:rPr>
          <w:rFonts w:hint="eastAsia" w:ascii="宋体" w:hAnsi="宋体" w:cs="宋体"/>
          <w:color w:val="000000"/>
          <w:szCs w:val="24"/>
          <w:lang w:val="en-US" w:eastAsia="zh-CN"/>
        </w:rPr>
        <w:t xml:space="preserve"> </w:t>
      </w:r>
      <w:r>
        <w:rPr>
          <w:rFonts w:hint="eastAsia" w:ascii="宋体" w:hAnsi="宋体" w:cs="宋体"/>
          <w:color w:val="000000"/>
          <w:szCs w:val="24"/>
          <w:u w:val="single"/>
          <w:lang w:val="en-US" w:eastAsia="zh-CN"/>
        </w:rPr>
        <w:t xml:space="preserve">               </w:t>
      </w:r>
    </w:p>
    <w:p>
      <w:pPr>
        <w:snapToGrid w:val="0"/>
        <w:spacing w:line="276" w:lineRule="auto"/>
        <w:ind w:firstLine="480"/>
        <w:rPr>
          <w:rFonts w:hint="eastAsia"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u w:val="single"/>
        </w:rPr>
        <w:t>　　　　　　　　</w:t>
      </w:r>
      <w:r>
        <w:rPr>
          <w:rFonts w:hint="eastAsia" w:ascii="宋体" w:hAnsi="宋体" w:cs="宋体"/>
          <w:color w:val="000000"/>
          <w:szCs w:val="24"/>
          <w:u w:val="single"/>
        </w:rPr>
        <w:t xml:space="preserve">                    </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hint="eastAsia"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rPr>
          <w:rFonts w:hint="eastAsia"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开标一览表</w:t>
      </w:r>
    </w:p>
    <w:p>
      <w:pPr>
        <w:adjustRightInd w:val="0"/>
        <w:spacing w:before="120" w:beforeLines="50"/>
        <w:ind w:firstLine="1440" w:firstLineChars="600"/>
        <w:rPr>
          <w:rFonts w:hint="eastAsia" w:ascii="宋体" w:hAnsi="宋体" w:cs="宋体"/>
          <w:color w:val="000000"/>
          <w:szCs w:val="24"/>
        </w:rPr>
      </w:pPr>
      <w:r>
        <w:rPr>
          <w:rFonts w:hint="eastAsia" w:ascii="宋体" w:hAnsi="宋体" w:cs="宋体"/>
          <w:color w:val="000000"/>
          <w:szCs w:val="24"/>
        </w:rPr>
        <w:t xml:space="preserve">                                          报价单位：元人民币</w:t>
      </w:r>
    </w:p>
    <w:tbl>
      <w:tblPr>
        <w:tblStyle w:val="35"/>
        <w:tblW w:w="94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037"/>
        <w:gridCol w:w="3333"/>
        <w:gridCol w:w="2397"/>
        <w:gridCol w:w="1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b/>
                <w:sz w:val="24"/>
              </w:rPr>
            </w:pPr>
            <w:r>
              <w:rPr>
                <w:rFonts w:hint="eastAsia" w:ascii="宋体" w:hAnsi="宋体"/>
                <w:b/>
                <w:sz w:val="24"/>
              </w:rPr>
              <w:t>序号</w:t>
            </w:r>
          </w:p>
        </w:tc>
        <w:tc>
          <w:tcPr>
            <w:tcW w:w="4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b/>
                <w:sz w:val="24"/>
              </w:rPr>
            </w:pPr>
            <w:r>
              <w:rPr>
                <w:rFonts w:hint="eastAsia" w:ascii="宋体" w:hAnsi="宋体"/>
                <w:b/>
                <w:sz w:val="24"/>
              </w:rPr>
              <w:t>项目内容</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b/>
                <w:sz w:val="24"/>
              </w:rPr>
            </w:pPr>
            <w:r>
              <w:rPr>
                <w:rFonts w:hint="eastAsia" w:ascii="宋体" w:hAnsi="宋体"/>
                <w:b/>
                <w:sz w:val="24"/>
              </w:rPr>
              <w:t>投标报价</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b/>
                <w:sz w:val="24"/>
              </w:rPr>
            </w:pPr>
            <w:r>
              <w:rPr>
                <w:rFonts w:hint="eastAsia" w:ascii="宋体" w:hAnsi="宋体"/>
                <w:b/>
                <w:sz w:val="24"/>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sz w:val="24"/>
              </w:rPr>
            </w:pPr>
            <w:r>
              <w:rPr>
                <w:rFonts w:hint="eastAsia" w:ascii="宋体" w:hAnsi="宋体"/>
                <w:sz w:val="24"/>
              </w:rPr>
              <w:t>1</w:t>
            </w:r>
          </w:p>
        </w:tc>
        <w:tc>
          <w:tcPr>
            <w:tcW w:w="4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sz w:val="24"/>
                <w:lang w:val="en-US" w:eastAsia="zh-CN"/>
              </w:rPr>
            </w:pP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lang w:eastAsia="zh-CN"/>
              </w:rPr>
              <w:t>2022年城区主要路口交通秩序维护</w:t>
            </w:r>
            <w:r>
              <w:rPr>
                <w:rFonts w:hint="eastAsia" w:ascii="宋体" w:hAnsi="宋体"/>
                <w:sz w:val="24"/>
                <w:lang w:val="en-US" w:eastAsia="zh-CN"/>
              </w:rPr>
              <w:t>基本费</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sz w:val="24"/>
                <w:lang w:val="en-US" w:eastAsia="zh-CN"/>
              </w:rPr>
            </w:pPr>
            <w:r>
              <w:rPr>
                <w:rFonts w:hint="eastAsia" w:ascii="宋体" w:hAnsi="宋体"/>
                <w:sz w:val="24"/>
              </w:rPr>
              <w:t>6</w:t>
            </w:r>
            <w:r>
              <w:rPr>
                <w:rFonts w:hint="eastAsia" w:ascii="宋体" w:hAnsi="宋体"/>
                <w:sz w:val="24"/>
                <w:lang w:val="en-US" w:eastAsia="zh-CN"/>
              </w:rPr>
              <w:t>7</w:t>
            </w:r>
            <w:r>
              <w:rPr>
                <w:rFonts w:hint="eastAsia" w:ascii="宋体" w:hAnsi="宋体"/>
                <w:sz w:val="24"/>
              </w:rPr>
              <w:t>0</w:t>
            </w:r>
            <w:r>
              <w:rPr>
                <w:rFonts w:hint="eastAsia" w:ascii="宋体" w:hAnsi="宋体"/>
                <w:sz w:val="24"/>
                <w:lang w:val="en-US" w:eastAsia="zh-CN"/>
              </w:rPr>
              <w:t>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sz w:val="24"/>
              </w:rPr>
            </w:pPr>
            <w:r>
              <w:rPr>
                <w:rFonts w:hint="eastAsia" w:ascii="宋体" w:hAnsi="宋体"/>
                <w:sz w:val="24"/>
              </w:rPr>
              <w:t>2</w:t>
            </w:r>
          </w:p>
        </w:tc>
        <w:tc>
          <w:tcPr>
            <w:tcW w:w="4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sz w:val="24"/>
              </w:rPr>
            </w:pPr>
            <w:r>
              <w:rPr>
                <w:rFonts w:hint="eastAsia" w:ascii="宋体" w:hAnsi="宋体"/>
                <w:sz w:val="24"/>
              </w:rPr>
              <w:t>暂列金</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sz w:val="24"/>
              </w:rPr>
            </w:pPr>
            <w:r>
              <w:rPr>
                <w:rFonts w:hint="eastAsia" w:ascii="宋体" w:hAnsi="宋体"/>
                <w:sz w:val="24"/>
                <w:lang w:val="en-US" w:eastAsia="zh-CN"/>
              </w:rPr>
              <w:t>30</w:t>
            </w:r>
            <w:r>
              <w:rPr>
                <w:rFonts w:hint="eastAsia" w:ascii="宋体" w:hAnsi="宋体"/>
                <w:sz w:val="24"/>
              </w:rPr>
              <w:t>0000</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50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sz w:val="24"/>
                <w:lang w:val="en-US" w:eastAsia="zh-CN"/>
              </w:rPr>
            </w:pPr>
            <w:r>
              <w:rPr>
                <w:rFonts w:hint="eastAsia" w:ascii="宋体" w:hAnsi="宋体"/>
                <w:sz w:val="24"/>
              </w:rPr>
              <w:t>合计</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sz w:val="24"/>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ascii="宋体" w:hAnsi="宋体"/>
                <w:sz w:val="24"/>
              </w:rPr>
            </w:pPr>
            <w:r>
              <w:rPr>
                <w:rFonts w:hint="eastAsia" w:ascii="宋体" w:hAnsi="宋体"/>
                <w:sz w:val="24"/>
              </w:rPr>
              <w:t>合计（大写）</w:t>
            </w:r>
          </w:p>
        </w:tc>
        <w:tc>
          <w:tcPr>
            <w:tcW w:w="57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left"/>
              <w:textAlignment w:val="auto"/>
              <w:rPr>
                <w:rFonts w:hint="eastAsia" w:ascii="宋体" w:hAnsi="宋体"/>
                <w:sz w:val="24"/>
              </w:rPr>
            </w:pPr>
            <w:r>
              <w:rPr>
                <w:rFonts w:hint="eastAsia" w:ascii="宋体" w:hAnsi="宋体"/>
                <w:sz w:val="24"/>
              </w:rPr>
              <w:t>人民币：</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sz w:val="24"/>
              </w:rPr>
            </w:pPr>
            <w:r>
              <w:rPr>
                <w:rFonts w:hint="eastAsia" w:ascii="宋体" w:hAnsi="宋体"/>
                <w:sz w:val="24"/>
              </w:rPr>
              <w:t>/</w:t>
            </w:r>
          </w:p>
        </w:tc>
      </w:tr>
    </w:tbl>
    <w:p>
      <w:pPr>
        <w:keepNext/>
        <w:keepLines/>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szCs w:val="24"/>
        </w:rPr>
      </w:pPr>
      <w:r>
        <w:rPr>
          <w:rFonts w:hint="eastAsia" w:ascii="宋体" w:hAnsi="宋体" w:cs="宋体"/>
          <w:bCs/>
          <w:szCs w:val="24"/>
        </w:rPr>
        <w:t>注</w:t>
      </w:r>
      <w:r>
        <w:rPr>
          <w:rFonts w:hint="eastAsia" w:ascii="宋体" w:hAnsi="宋体" w:cs="宋体"/>
          <w:szCs w:val="24"/>
        </w:rPr>
        <w:t>： 1、暂列金</w:t>
      </w:r>
      <w:r>
        <w:rPr>
          <w:rFonts w:hint="eastAsia" w:ascii="宋体" w:hAnsi="宋体" w:cs="宋体"/>
          <w:szCs w:val="24"/>
          <w:lang w:val="en-US" w:eastAsia="zh-CN"/>
        </w:rPr>
        <w:t>3</w:t>
      </w:r>
      <w:r>
        <w:rPr>
          <w:rFonts w:hint="eastAsia" w:ascii="宋体" w:hAnsi="宋体" w:cs="宋体"/>
          <w:szCs w:val="24"/>
        </w:rPr>
        <w:t>0万元</w:t>
      </w:r>
      <w:r>
        <w:rPr>
          <w:rFonts w:hint="eastAsia" w:ascii="宋体" w:hAnsi="宋体" w:cs="宋体"/>
          <w:szCs w:val="24"/>
          <w:lang w:val="en-US" w:eastAsia="zh-CN"/>
        </w:rPr>
        <w:t>应</w:t>
      </w:r>
      <w:r>
        <w:rPr>
          <w:rFonts w:hint="eastAsia" w:ascii="宋体" w:hAnsi="宋体" w:cs="宋体"/>
          <w:szCs w:val="24"/>
        </w:rPr>
        <w:t>不</w:t>
      </w:r>
      <w:r>
        <w:rPr>
          <w:rFonts w:hint="eastAsia" w:ascii="宋体" w:hAnsi="宋体" w:cs="宋体"/>
          <w:szCs w:val="24"/>
          <w:lang w:val="en-US" w:eastAsia="zh-CN"/>
        </w:rPr>
        <w:t>作</w:t>
      </w:r>
      <w:r>
        <w:rPr>
          <w:rFonts w:hint="eastAsia" w:ascii="宋体" w:hAnsi="宋体" w:cs="宋体"/>
          <w:szCs w:val="24"/>
        </w:rPr>
        <w:t>更改</w:t>
      </w:r>
      <w:r>
        <w:rPr>
          <w:rFonts w:hint="eastAsia" w:ascii="宋体" w:hAnsi="宋体" w:cs="宋体"/>
          <w:szCs w:val="24"/>
          <w:lang w:val="en-US" w:eastAsia="zh-CN"/>
        </w:rPr>
        <w:t>的计入合计</w:t>
      </w:r>
      <w:r>
        <w:rPr>
          <w:rFonts w:hint="eastAsia" w:ascii="宋体" w:hAnsi="宋体" w:cs="宋体"/>
          <w:szCs w:val="24"/>
          <w:lang w:eastAsia="zh-CN"/>
        </w:rPr>
        <w:t>，</w:t>
      </w:r>
      <w:r>
        <w:rPr>
          <w:rFonts w:hint="eastAsia" w:ascii="宋体" w:hAnsi="宋体" w:cs="宋体"/>
          <w:szCs w:val="24"/>
          <w:lang w:val="en-US" w:eastAsia="zh-CN"/>
        </w:rPr>
        <w:t>否则否决投标</w:t>
      </w:r>
      <w:r>
        <w:rPr>
          <w:rFonts w:hint="eastAsia" w:ascii="宋体" w:hAnsi="宋体" w:cs="宋体"/>
          <w:szCs w:val="24"/>
        </w:rPr>
        <w:t>。</w:t>
      </w:r>
    </w:p>
    <w:p>
      <w:pPr>
        <w:keepNext/>
        <w:keepLines/>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szCs w:val="24"/>
        </w:rPr>
      </w:pPr>
      <w:r>
        <w:rPr>
          <w:rFonts w:hint="eastAsia" w:ascii="宋体" w:hAnsi="宋体" w:cs="宋体"/>
          <w:szCs w:val="24"/>
        </w:rPr>
        <w:t xml:space="preserve"> </w:t>
      </w:r>
      <w:r>
        <w:rPr>
          <w:rFonts w:hint="eastAsia" w:ascii="宋体" w:hAnsi="宋体" w:cs="宋体"/>
          <w:szCs w:val="24"/>
          <w:lang w:val="en-US" w:eastAsia="zh-CN"/>
        </w:rPr>
        <w:t>2</w:t>
      </w:r>
      <w:r>
        <w:rPr>
          <w:rFonts w:hint="eastAsia" w:ascii="宋体" w:hAnsi="宋体" w:cs="宋体"/>
          <w:szCs w:val="24"/>
        </w:rPr>
        <w:t>、报价一经涂改，应在涂改处加盖单位公章或者由法定代表人或被授权人签字或盖章，否则其投标作无效标处理。</w:t>
      </w:r>
    </w:p>
    <w:p>
      <w:pPr>
        <w:keepNext/>
        <w:keepLines/>
        <w:pageBreakBefore w:val="0"/>
        <w:widowControl w:val="0"/>
        <w:kinsoku/>
        <w:wordWrap/>
        <w:overflowPunct/>
        <w:topLinePunct w:val="0"/>
        <w:autoSpaceDE/>
        <w:autoSpaceDN/>
        <w:bidi w:val="0"/>
        <w:adjustRightInd w:val="0"/>
        <w:snapToGrid w:val="0"/>
        <w:textAlignment w:val="auto"/>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0" w:firstLineChars="0"/>
        <w:jc w:val="center"/>
        <w:textAlignment w:val="auto"/>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 xml:space="preserve">                </w:t>
      </w:r>
      <w:r>
        <w:rPr>
          <w:rFonts w:hint="eastAsia" w:ascii="宋体" w:hAnsi="宋体" w:cs="宋体"/>
          <w:color w:val="000000"/>
          <w:szCs w:val="24"/>
        </w:rPr>
        <w:t>投标单位名称（盖章）：</w:t>
      </w:r>
      <w:r>
        <w:rPr>
          <w:rFonts w:hint="eastAsia" w:ascii="宋体" w:hAnsi="宋体" w:cs="宋体"/>
          <w:color w:val="000000"/>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640" w:firstLineChars="1100"/>
        <w:contextualSpacing/>
        <w:textAlignment w:val="auto"/>
        <w:rPr>
          <w:rFonts w:hint="eastAsia"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pacing w:val="20"/>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60" w:lineRule="auto"/>
        <w:ind w:firstLine="4480" w:firstLineChars="1600"/>
        <w:textAlignment w:val="auto"/>
        <w:rPr>
          <w:rFonts w:ascii="宋体" w:hAnsi="宋体" w:cs="宋体"/>
          <w:color w:val="000000"/>
          <w:spacing w:val="20"/>
          <w:szCs w:val="24"/>
          <w:u w:val="single"/>
        </w:rPr>
        <w:sectPr>
          <w:pgSz w:w="11906" w:h="16838"/>
          <w:pgMar w:top="1418" w:right="1077" w:bottom="1418" w:left="1077" w:header="851" w:footer="851" w:gutter="340"/>
          <w:pgNumType w:fmt="decimal"/>
          <w:cols w:space="720" w:num="1"/>
          <w:docGrid w:linePitch="381" w:charSpace="0"/>
        </w:sectPr>
      </w:pPr>
      <w:r>
        <w:rPr>
          <w:rFonts w:hint="eastAsia" w:ascii="宋体" w:hAnsi="宋体" w:cs="宋体"/>
          <w:color w:val="000000"/>
          <w:spacing w:val="20"/>
          <w:szCs w:val="24"/>
        </w:rPr>
        <w:t>日  期：</w:t>
      </w:r>
      <w:r>
        <w:rPr>
          <w:rFonts w:hint="eastAsia" w:ascii="宋体" w:hAnsi="宋体" w:cs="宋体"/>
          <w:color w:val="000000"/>
          <w:spacing w:val="20"/>
          <w:szCs w:val="24"/>
          <w:u w:val="single"/>
        </w:rPr>
        <w:t xml:space="preserve">           </w:t>
      </w:r>
    </w:p>
    <w:p>
      <w:pPr>
        <w:snapToGrid w:val="0"/>
        <w:spacing w:before="100" w:beforeAutospacing="1" w:after="100" w:afterAutospacing="1" w:line="520" w:lineRule="exact"/>
        <w:ind w:firstLine="643"/>
        <w:jc w:val="center"/>
        <w:rPr>
          <w:rFonts w:hint="eastAsia" w:ascii="宋体" w:hAnsi="宋体" w:cs="宋体"/>
          <w:b/>
          <w:sz w:val="32"/>
        </w:rPr>
      </w:pPr>
    </w:p>
    <w:p>
      <w:pPr>
        <w:pStyle w:val="115"/>
        <w:spacing w:after="120"/>
        <w:ind w:firstLine="562"/>
        <w:jc w:val="center"/>
        <w:rPr>
          <w:rFonts w:hAnsi="宋体" w:eastAsia="宋体"/>
          <w:b/>
          <w:sz w:val="28"/>
          <w:szCs w:val="28"/>
        </w:rPr>
      </w:pPr>
      <w:r>
        <w:rPr>
          <w:rFonts w:hint="eastAsia" w:hAnsi="宋体" w:eastAsia="宋体"/>
          <w:b/>
          <w:sz w:val="28"/>
          <w:szCs w:val="28"/>
        </w:rPr>
        <w:t>投标报价明细表</w:t>
      </w:r>
    </w:p>
    <w:tbl>
      <w:tblPr>
        <w:tblStyle w:val="35"/>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686"/>
        <w:gridCol w:w="850"/>
        <w:gridCol w:w="857"/>
        <w:gridCol w:w="128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序号</w:t>
            </w:r>
          </w:p>
        </w:tc>
        <w:tc>
          <w:tcPr>
            <w:tcW w:w="3686" w:type="dxa"/>
            <w:noWrap w:val="0"/>
            <w:vAlign w:val="center"/>
          </w:tcPr>
          <w:p>
            <w:pPr>
              <w:ind w:firstLine="0" w:firstLineChars="0"/>
              <w:jc w:val="center"/>
              <w:rPr>
                <w:rFonts w:ascii="宋体" w:hAnsi="宋体" w:cs="宋体"/>
              </w:rPr>
            </w:pPr>
            <w:r>
              <w:rPr>
                <w:rFonts w:hint="eastAsia" w:ascii="宋体" w:hAnsi="宋体" w:cs="宋体"/>
              </w:rPr>
              <w:t>项目内容</w:t>
            </w:r>
          </w:p>
        </w:tc>
        <w:tc>
          <w:tcPr>
            <w:tcW w:w="850" w:type="dxa"/>
            <w:noWrap w:val="0"/>
            <w:vAlign w:val="center"/>
          </w:tcPr>
          <w:p>
            <w:pPr>
              <w:ind w:firstLine="0" w:firstLineChars="0"/>
              <w:jc w:val="center"/>
              <w:rPr>
                <w:rFonts w:ascii="宋体" w:hAnsi="宋体" w:cs="宋体"/>
              </w:rPr>
            </w:pPr>
            <w:r>
              <w:rPr>
                <w:rFonts w:hint="eastAsia" w:ascii="宋体" w:hAnsi="宋体" w:cs="宋体"/>
              </w:rPr>
              <w:t>单位</w:t>
            </w:r>
          </w:p>
        </w:tc>
        <w:tc>
          <w:tcPr>
            <w:tcW w:w="857" w:type="dxa"/>
            <w:noWrap w:val="0"/>
            <w:vAlign w:val="center"/>
          </w:tcPr>
          <w:p>
            <w:pPr>
              <w:ind w:firstLine="0" w:firstLineChars="0"/>
              <w:jc w:val="center"/>
              <w:rPr>
                <w:rFonts w:ascii="宋体" w:hAnsi="宋体" w:cs="宋体"/>
              </w:rPr>
            </w:pPr>
            <w:r>
              <w:rPr>
                <w:rFonts w:hint="eastAsia" w:ascii="宋体" w:hAnsi="宋体" w:cs="宋体"/>
              </w:rPr>
              <w:t>数量</w:t>
            </w:r>
          </w:p>
        </w:tc>
        <w:tc>
          <w:tcPr>
            <w:tcW w:w="1280" w:type="dxa"/>
            <w:noWrap w:val="0"/>
            <w:vAlign w:val="center"/>
          </w:tcPr>
          <w:p>
            <w:pPr>
              <w:ind w:firstLine="0" w:firstLineChars="0"/>
              <w:jc w:val="center"/>
              <w:rPr>
                <w:rFonts w:ascii="宋体" w:hAnsi="宋体" w:cs="宋体"/>
              </w:rPr>
            </w:pPr>
            <w:r>
              <w:rPr>
                <w:rFonts w:hint="eastAsia" w:ascii="宋体" w:hAnsi="宋体" w:cs="宋体"/>
              </w:rPr>
              <w:t>单价</w:t>
            </w:r>
          </w:p>
        </w:tc>
        <w:tc>
          <w:tcPr>
            <w:tcW w:w="1375" w:type="dxa"/>
            <w:noWrap w:val="0"/>
            <w:vAlign w:val="center"/>
          </w:tcPr>
          <w:p>
            <w:pPr>
              <w:ind w:firstLine="0" w:firstLineChars="0"/>
              <w:jc w:val="center"/>
              <w:rPr>
                <w:rFonts w:ascii="宋体" w:hAnsi="宋体" w:cs="宋体"/>
              </w:rPr>
            </w:pPr>
            <w:r>
              <w:rPr>
                <w:rFonts w:hint="eastAsia" w:ascii="宋体" w:hAnsi="宋体" w:cs="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1</w:t>
            </w:r>
          </w:p>
        </w:tc>
        <w:tc>
          <w:tcPr>
            <w:tcW w:w="3686" w:type="dxa"/>
            <w:noWrap w:val="0"/>
            <w:vAlign w:val="center"/>
          </w:tcPr>
          <w:p>
            <w:pPr>
              <w:ind w:firstLine="0" w:firstLineChars="0"/>
              <w:jc w:val="left"/>
              <w:rPr>
                <w:rFonts w:ascii="宋体" w:hAnsi="宋体" w:cs="宋体"/>
              </w:rPr>
            </w:pP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2</w:t>
            </w:r>
          </w:p>
        </w:tc>
        <w:tc>
          <w:tcPr>
            <w:tcW w:w="3686" w:type="dxa"/>
            <w:noWrap w:val="0"/>
            <w:vAlign w:val="center"/>
          </w:tcPr>
          <w:p>
            <w:pPr>
              <w:ind w:firstLine="0" w:firstLineChars="0"/>
              <w:jc w:val="left"/>
              <w:rPr>
                <w:rFonts w:ascii="宋体" w:hAnsi="宋体" w:cs="宋体"/>
              </w:rPr>
            </w:pP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3</w:t>
            </w:r>
          </w:p>
        </w:tc>
        <w:tc>
          <w:tcPr>
            <w:tcW w:w="3686" w:type="dxa"/>
            <w:noWrap w:val="0"/>
            <w:vAlign w:val="center"/>
          </w:tcPr>
          <w:p>
            <w:pPr>
              <w:ind w:firstLine="0" w:firstLineChars="0"/>
              <w:jc w:val="left"/>
              <w:rPr>
                <w:rFonts w:ascii="宋体" w:hAnsi="宋体" w:cs="宋体"/>
              </w:rPr>
            </w:pP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4</w:t>
            </w:r>
          </w:p>
        </w:tc>
        <w:tc>
          <w:tcPr>
            <w:tcW w:w="3686" w:type="dxa"/>
            <w:noWrap w:val="0"/>
            <w:vAlign w:val="center"/>
          </w:tcPr>
          <w:p>
            <w:pPr>
              <w:ind w:firstLine="0" w:firstLineChars="0"/>
              <w:jc w:val="left"/>
              <w:rPr>
                <w:rFonts w:ascii="宋体" w:hAnsi="宋体" w:cs="宋体"/>
              </w:rPr>
            </w:pP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5</w:t>
            </w:r>
          </w:p>
        </w:tc>
        <w:tc>
          <w:tcPr>
            <w:tcW w:w="3686" w:type="dxa"/>
            <w:noWrap w:val="0"/>
            <w:vAlign w:val="center"/>
          </w:tcPr>
          <w:p>
            <w:pPr>
              <w:ind w:firstLine="0" w:firstLineChars="0"/>
              <w:jc w:val="left"/>
              <w:rPr>
                <w:rFonts w:ascii="宋体" w:hAnsi="宋体" w:cs="宋体"/>
              </w:rPr>
            </w:pP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r>
              <w:rPr>
                <w:rFonts w:hint="eastAsia" w:ascii="宋体" w:hAnsi="宋体" w:cs="宋体"/>
              </w:rPr>
              <w:t>...</w:t>
            </w:r>
          </w:p>
        </w:tc>
        <w:tc>
          <w:tcPr>
            <w:tcW w:w="3686" w:type="dxa"/>
            <w:noWrap w:val="0"/>
            <w:vAlign w:val="center"/>
          </w:tcPr>
          <w:p>
            <w:pPr>
              <w:ind w:firstLine="0" w:firstLineChars="0"/>
              <w:jc w:val="left"/>
              <w:rPr>
                <w:rFonts w:ascii="宋体" w:hAnsi="宋体" w:cs="宋体"/>
              </w:rPr>
            </w:pP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9" w:type="dxa"/>
            <w:noWrap w:val="0"/>
            <w:vAlign w:val="center"/>
          </w:tcPr>
          <w:p>
            <w:pPr>
              <w:ind w:firstLine="0" w:firstLineChars="0"/>
              <w:jc w:val="center"/>
              <w:rPr>
                <w:rFonts w:ascii="宋体" w:hAnsi="宋体" w:cs="宋体"/>
              </w:rPr>
            </w:pPr>
          </w:p>
        </w:tc>
        <w:tc>
          <w:tcPr>
            <w:tcW w:w="3686" w:type="dxa"/>
            <w:noWrap w:val="0"/>
            <w:vAlign w:val="center"/>
          </w:tcPr>
          <w:p>
            <w:pPr>
              <w:ind w:firstLine="0" w:firstLineChars="0"/>
              <w:jc w:val="left"/>
              <w:rPr>
                <w:rFonts w:ascii="宋体" w:hAnsi="宋体" w:cs="宋体"/>
              </w:rPr>
            </w:pPr>
            <w:r>
              <w:rPr>
                <w:rFonts w:hint="eastAsia" w:ascii="宋体" w:hAnsi="宋体" w:cs="宋体"/>
              </w:rPr>
              <w:t>总价</w:t>
            </w:r>
          </w:p>
        </w:tc>
        <w:tc>
          <w:tcPr>
            <w:tcW w:w="850" w:type="dxa"/>
            <w:noWrap w:val="0"/>
            <w:vAlign w:val="center"/>
          </w:tcPr>
          <w:p>
            <w:pPr>
              <w:ind w:firstLine="0" w:firstLineChars="0"/>
              <w:jc w:val="center"/>
              <w:rPr>
                <w:rFonts w:ascii="宋体" w:hAnsi="宋体" w:cs="宋体"/>
              </w:rPr>
            </w:pPr>
          </w:p>
        </w:tc>
        <w:tc>
          <w:tcPr>
            <w:tcW w:w="857" w:type="dxa"/>
            <w:noWrap w:val="0"/>
            <w:vAlign w:val="center"/>
          </w:tcPr>
          <w:p>
            <w:pPr>
              <w:ind w:firstLine="0" w:firstLineChars="0"/>
              <w:jc w:val="center"/>
              <w:rPr>
                <w:rFonts w:ascii="宋体" w:hAnsi="宋体" w:cs="宋体"/>
              </w:rPr>
            </w:pPr>
          </w:p>
        </w:tc>
        <w:tc>
          <w:tcPr>
            <w:tcW w:w="1280" w:type="dxa"/>
            <w:noWrap w:val="0"/>
            <w:vAlign w:val="center"/>
          </w:tcPr>
          <w:p>
            <w:pPr>
              <w:ind w:firstLine="0" w:firstLineChars="0"/>
              <w:jc w:val="center"/>
              <w:rPr>
                <w:rFonts w:ascii="宋体" w:hAnsi="宋体" w:cs="宋体"/>
              </w:rPr>
            </w:pPr>
          </w:p>
        </w:tc>
        <w:tc>
          <w:tcPr>
            <w:tcW w:w="1375" w:type="dxa"/>
            <w:noWrap w:val="0"/>
            <w:vAlign w:val="top"/>
          </w:tcPr>
          <w:p>
            <w:pPr>
              <w:ind w:firstLine="0" w:firstLineChars="0"/>
              <w:rPr>
                <w:rFonts w:ascii="宋体" w:hAnsi="宋体" w:cs="宋体"/>
              </w:rPr>
            </w:pPr>
          </w:p>
        </w:tc>
      </w:tr>
    </w:tbl>
    <w:p>
      <w:pPr>
        <w:spacing w:line="400" w:lineRule="exact"/>
        <w:ind w:firstLine="548" w:firstLineChars="196"/>
        <w:rPr>
          <w:rFonts w:ascii="宋体" w:hAnsi="宋体"/>
          <w:spacing w:val="20"/>
        </w:rPr>
      </w:pPr>
      <w:r>
        <w:rPr>
          <w:rFonts w:hint="eastAsia" w:ascii="宋体" w:hAnsi="宋体"/>
          <w:spacing w:val="20"/>
        </w:rPr>
        <w:t>注：未列入本表的费用，视作已全部考虑在其他投标报价中。</w:t>
      </w:r>
    </w:p>
    <w:p>
      <w:pPr>
        <w:snapToGrid w:val="0"/>
        <w:spacing w:before="50" w:after="50"/>
        <w:ind w:firstLine="480"/>
        <w:rPr>
          <w:rFonts w:ascii="宋体" w:hAnsi="宋体"/>
        </w:rPr>
      </w:pPr>
    </w:p>
    <w:p>
      <w:pPr>
        <w:snapToGrid w:val="0"/>
        <w:spacing w:before="50" w:after="50"/>
        <w:ind w:firstLine="480"/>
        <w:rPr>
          <w:rFonts w:ascii="宋体" w:hAnsi="宋体"/>
          <w:spacing w:val="20"/>
          <w:szCs w:val="20"/>
          <w:u w:val="single"/>
        </w:rPr>
      </w:pPr>
      <w:r>
        <w:rPr>
          <w:rFonts w:hint="eastAsia" w:ascii="宋体" w:hAnsi="宋体"/>
        </w:rPr>
        <w:t>法定代表人或被授权人签字（或盖章）</w:t>
      </w:r>
      <w:r>
        <w:rPr>
          <w:rFonts w:hint="eastAsia" w:ascii="宋体" w:hAnsi="宋体"/>
          <w:spacing w:val="20"/>
        </w:rPr>
        <w:t>：</w:t>
      </w:r>
      <w:r>
        <w:rPr>
          <w:rFonts w:ascii="宋体" w:hAnsi="宋体"/>
          <w:spacing w:val="20"/>
          <w:u w:val="single"/>
        </w:rPr>
        <w:t xml:space="preserve">          </w:t>
      </w:r>
    </w:p>
    <w:p>
      <w:pPr>
        <w:snapToGrid w:val="0"/>
        <w:spacing w:before="50" w:after="50"/>
        <w:ind w:firstLine="560"/>
      </w:pPr>
      <w:r>
        <w:rPr>
          <w:rFonts w:hint="eastAsia" w:ascii="宋体" w:hAnsi="宋体"/>
          <w:spacing w:val="20"/>
        </w:rPr>
        <w:t>投标人公章：</w:t>
      </w:r>
      <w:r>
        <w:rPr>
          <w:rFonts w:ascii="宋体" w:hAnsi="宋体"/>
          <w:spacing w:val="20"/>
        </w:rPr>
        <w:t xml:space="preserve">         </w:t>
      </w:r>
      <w:r>
        <w:rPr>
          <w:rFonts w:hint="eastAsia" w:ascii="宋体" w:hAnsi="宋体"/>
          <w:spacing w:val="20"/>
        </w:rPr>
        <w:t xml:space="preserve">             </w:t>
      </w:r>
      <w:r>
        <w:rPr>
          <w:rFonts w:hint="eastAsia"/>
        </w:rPr>
        <w:t>日期：      年   月    日</w:t>
      </w: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p>
    <w:p>
      <w:pPr>
        <w:spacing w:line="360" w:lineRule="auto"/>
        <w:ind w:left="0" w:leftChars="0" w:firstLine="0" w:firstLineChars="0"/>
        <w:rPr>
          <w:rFonts w:hint="eastAsia" w:ascii="宋体" w:hAnsi="宋体" w:cs="宋体"/>
        </w:rPr>
      </w:pPr>
    </w:p>
    <w:sectPr>
      <w:headerReference r:id="rId16" w:type="default"/>
      <w:pgSz w:w="11906" w:h="16838"/>
      <w:pgMar w:top="1134" w:right="1134" w:bottom="1134" w:left="1134" w:header="851" w:footer="992" w:gutter="340"/>
      <w:pgNumType w:fmt="decimal"/>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UI Gothic"/>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wH4mfoAQAAywMAAA4AAABkcnMvZTJvRG9jLnhtbK1TzY7TMBC+ I/EOlu80aaVCFDVdAdUiJARICw/gOnZjyX8au03KA8AbcOLCnefqc+zYSbpoueyBSzKen2/m+zze 3AxGk5OAoJxt6HJRUiIsd62yh4Z+/XL7oqIkRGZbpp0VDT2LQG+2z59tel+LleucbgUQBLGh7n1D uxh9XRSBd8KwsHBeWAxKB4ZFPMKhaIH1iG50sSrLl0XvoPXguAgBvbsxSCdEeAqgk1JxsXP8aISN IyoIzSJSCp3ygW7ztFIKHj9JGUQkuqHINOYvNkF7n77FdsPqAzDfKT6NwJ4ywiNOhimLTa9QOxYZ OYL6B8ooDi44GRfcmWIkkhVBFsvykTZ3HfMic0Gpg7+KHv4fLP94+gxEtbgJlFhm8MIvP39cfv25 /P5O1stVlRTqfagx8c5jahzeuCFlT/6AzkR8kGDSHykRjKO+56u+YoiEp6JqVVUlhjjG5gPiFA/l HkJ8J5whyWgo4AVmXdnpQ4hj6pySull3q7RGP6u1JT2irqtX61xxDSG6ttgksRinTVYc9sNEYe/a MzLDN4EdOwffKOlxIxpq8QFQot9bFDwtz2zAbOxng1mOhQ2NlIzm2zgu2dGDOnR57dKQwb8+Rpw5 U0ljjL2n6fCOsxjTPqYl+vucsx7e4PYe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OwH4mfo AQAAywMAAA4AAAAAAAAAAQAgAAAAIgEAAGRycy9lMm9Eb2MueG1sUEsFBgAAAAAGAAYAWQEAAHwF AAAAAA== ">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51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HnxoDqAQAAywMAAA4AAABkcnMvZTJvRG9jLnhtbK1TzY7TMBC+ I/EOlu/bpJEKIWq62t1qERICpIUHcB2nseQ/edwm5QHgDThx4c5z9TkYO0kXLZc9cEnGnplv5vtm vL4etCJH4UFaU9PlIqdEGG4bafY1/fL5/qqkBAIzDVPWiJqeBNDrzcsX695VorCdVY3wBEEMVL2r aReCq7IMeCc0g4V1wqCztV6zgEe/zxrPekTXKivy/FXWW984b7kAwNvt6KQTon8OoG1bycXW8oMW JoyoXigWkBJ00gHdpG7bVvDwsW1BBKJqikxD+mIRtHfxm23WrNp75jrJpxbYc1p4wkkzabDoBWrL AiMHL/+B0pJ7C7YNC251NhJJiiCLZf5Em4eOOZG4oNTgLqLD/4PlH46fPJFNTQtKDNM48POP7+ef v8+/vpHVsngTFeodVBj44DA0DLd2wL2Z7wEvI/Gh9Tr+kRJBP+p7uugrhkB4TCqLsszRxdE3HxA/ e0x3HsJbYTWJRk09DjDpyo7vIYyhc0isZuy9VCoNURnSI+qqfL1KGRcXoiuDRSKLsdtohWE3TNR2 tjkhM3wTWLGz/islPW5ETQ0+AErUO4OCx+WZDT8bu9lghmNiTQMlo3kXxiU7OC/3XVq72C+4m0PA nhOV2MZYe+oOZ5zEmPYxLtHf5xT1+AY3fwB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BoaYJL0wAA AAUBAAAPAAAAAAAAAAEAIAAAACIAAABkcnMvZG93bnJldi54bWxQSwECFAAUAAAACACHTuJAcefG gOoBAADLAwAADgAAAAAAAAABACAAAAAiAQAAZHJzL2Uyb0RvYy54bWxQSwUGAAAAAAYABgBZAQAA fgUAAAAA ">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ind w:left="0" w:leftChars="0" w:firstLine="0" w:firstLineChars="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vglGXpAQAAywMAAA4AAABkcnMvZTJvRG9jLnhtbK1TzY7TMBC+ I/EOlu80aVeFKGq6AqpdrYQAaXcfwHWcxpL/NHablAeAN+DEhTvP1efYsZO0aLnsgUsy9sx8M983 49V1rxU5CPDSmorOZzklwnBbS7Or6OPDzZuCEh+YqZmyRlT0KDy9Xr9+tepcKRa2taoWQBDE+LJz FW1DcGWWed4KzfzMOmHQ2VjQLOARdlkNrEN0rbJFnr/NOgu1A8uF93i7GZx0RISXANqmkVxsLN9r YcKACkKxgJR8K52n69Rt0wgevjSNF4GoiiLTkL5YBO1t/GbrFSt3wFwr+dgCe0kLzzhpJg0WPUNt WGBkD/IfKC05WG+bMONWZwORpAiymOfPtLlvmROJC0rt3Vl0//9g+efDVyCyrugVJYZpHPjp54/T rz+n39/Jcn6VFOqcLzHw3mFo6D/YHvcmKhfvPV5G4n0DOv6REkE/6ns86yv6QHhMKhZFkaOLo286 IE52SXfgw62wmkSjooADTLqywycfhtApJFYz9kYqlYaoDOkQdVm8W6aMswvRlcEil26jFfptP1LY 2vqIzPBNYMXWwjdKOtyIihp8AJSoO4OCx+WZDJiM7WQwwzGxooGSwfwYhiXbO5C7Nq1d7Ne79/uA PScqsY2h9tgdzjiJMe5jXKK/zynq8gbXT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B74JRl 6QEAAMsDAAAOAAAAAAAAAAEAIAAAACIBAABkcnMvZTJvRG9jLnhtbFBLBQYAAAAABgAGAFkBAAB9 BQAAAAA= ">
              <v:fill on="f" focussize="0,0"/>
              <v:stroke on="f" weight="1.25pt"/>
              <v:imagedata o:title=""/>
              <o:lock v:ext="edit" aspectratio="f"/>
              <v:textbox inset="0mm,0mm,0mm,0mm" style="mso-fit-shape-to-text:t;">
                <w:txbxContent>
                  <w:p>
                    <w:pPr>
                      <w:pStyle w:val="24"/>
                      <w:ind w:left="0" w:leftChars="0" w:firstLine="0" w:firstLineChars="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left" w:pos="6885"/>
        <w:tab w:val="clear" w:pos="4153"/>
        <w:tab w:val="clear" w:pos="8306"/>
      </w:tabs>
      <w:spacing w:line="240" w:lineRule="auto"/>
      <w:ind w:firstLine="0" w:firstLineChars="0"/>
      <w:contextualSpacing/>
      <w:jc w:val="lef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left" w:pos="6885"/>
        <w:tab w:val="clear" w:pos="4153"/>
        <w:tab w:val="clear" w:pos="8306"/>
      </w:tabs>
      <w:spacing w:line="240" w:lineRule="auto"/>
      <w:ind w:firstLine="0" w:firstLineChars="0"/>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6BBF"/>
    <w:multiLevelType w:val="multilevel"/>
    <w:tmpl w:val="019F6BB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13206A"/>
    <w:multiLevelType w:val="multilevel"/>
    <w:tmpl w:val="0713206A"/>
    <w:lvl w:ilvl="0" w:tentative="0">
      <w:start w:val="1"/>
      <w:numFmt w:val="decimal"/>
      <w:lvlText w:val="%1."/>
      <w:lvlJc w:val="righ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162205"/>
    <w:multiLevelType w:val="multilevel"/>
    <w:tmpl w:val="0A162205"/>
    <w:lvl w:ilvl="0" w:tentative="0">
      <w:start w:val="1"/>
      <w:numFmt w:val="decimal"/>
      <w:lvlText w:val="%1."/>
      <w:lvlJc w:val="righ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09382A"/>
    <w:multiLevelType w:val="multilevel"/>
    <w:tmpl w:val="0D09382A"/>
    <w:lvl w:ilvl="0" w:tentative="0">
      <w:start w:val="1"/>
      <w:numFmt w:val="decimal"/>
      <w:lvlText w:val="（%1）"/>
      <w:lvlJc w:val="left"/>
      <w:pPr>
        <w:ind w:left="1041" w:hanging="420"/>
      </w:pPr>
      <w:rPr>
        <w:rFonts w:hint="eastAsia"/>
      </w:rPr>
    </w:lvl>
    <w:lvl w:ilvl="1" w:tentative="0">
      <w:start w:val="1"/>
      <w:numFmt w:val="decimal"/>
      <w:lvlText w:val="（%2）"/>
      <w:lvlJc w:val="left"/>
      <w:pPr>
        <w:ind w:left="1461" w:hanging="420"/>
      </w:pPr>
      <w:rPr>
        <w:rFonts w:hint="eastAsia"/>
      </w:rPr>
    </w:lvl>
    <w:lvl w:ilvl="2" w:tentative="0">
      <w:start w:val="1"/>
      <w:numFmt w:val="decimal"/>
      <w:lvlText w:val="%3、"/>
      <w:lvlJc w:val="left"/>
      <w:pPr>
        <w:ind w:left="2037" w:hanging="576"/>
      </w:pPr>
      <w:rPr>
        <w:rFonts w:hint="default"/>
      </w:r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FF85225"/>
    <w:multiLevelType w:val="singleLevel"/>
    <w:tmpl w:val="0FF85225"/>
    <w:lvl w:ilvl="0" w:tentative="0">
      <w:start w:val="1"/>
      <w:numFmt w:val="decimal"/>
      <w:suff w:val="space"/>
      <w:lvlText w:val="（%1）"/>
      <w:lvlJc w:val="left"/>
    </w:lvl>
  </w:abstractNum>
  <w:abstractNum w:abstractNumId="5">
    <w:nsid w:val="12EB6B3A"/>
    <w:multiLevelType w:val="multilevel"/>
    <w:tmpl w:val="12EB6B3A"/>
    <w:lvl w:ilvl="0" w:tentative="0">
      <w:start w:val="1"/>
      <w:numFmt w:val="decimal"/>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040A47"/>
    <w:multiLevelType w:val="multilevel"/>
    <w:tmpl w:val="23040A4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BA509E5"/>
    <w:multiLevelType w:val="multilevel"/>
    <w:tmpl w:val="2BA509E5"/>
    <w:lvl w:ilvl="0" w:tentative="0">
      <w:start w:val="1"/>
      <w:numFmt w:val="chineseCountingThousand"/>
      <w:lvlText w:val="%1、"/>
      <w:lvlJc w:val="left"/>
      <w:pPr>
        <w:ind w:left="900" w:hanging="420"/>
      </w:pPr>
      <w:rPr>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BB33DED"/>
    <w:multiLevelType w:val="multilevel"/>
    <w:tmpl w:val="2BB33DED"/>
    <w:lvl w:ilvl="0" w:tentative="0">
      <w:start w:val="1"/>
      <w:numFmt w:val="decimal"/>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FC54AA1"/>
    <w:multiLevelType w:val="singleLevel"/>
    <w:tmpl w:val="2FC54AA1"/>
    <w:lvl w:ilvl="0" w:tentative="0">
      <w:start w:val="6"/>
      <w:numFmt w:val="chineseCounting"/>
      <w:suff w:val="nothing"/>
      <w:lvlText w:val="%1、"/>
      <w:lvlJc w:val="left"/>
      <w:rPr>
        <w:rFonts w:hint="eastAsia"/>
      </w:rPr>
    </w:lvl>
  </w:abstractNum>
  <w:abstractNum w:abstractNumId="10">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C640BEF"/>
    <w:multiLevelType w:val="multilevel"/>
    <w:tmpl w:val="3C640BEF"/>
    <w:lvl w:ilvl="0" w:tentative="0">
      <w:start w:val="1"/>
      <w:numFmt w:val="decimal"/>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FB9597B"/>
    <w:multiLevelType w:val="multilevel"/>
    <w:tmpl w:val="3FB9597B"/>
    <w:lvl w:ilvl="0" w:tentative="0">
      <w:start w:val="1"/>
      <w:numFmt w:val="decimal"/>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A805C95"/>
    <w:multiLevelType w:val="multilevel"/>
    <w:tmpl w:val="4A805C95"/>
    <w:lvl w:ilvl="0" w:tentative="0">
      <w:start w:val="1"/>
      <w:numFmt w:val="decimal"/>
      <w:lvlText w:val="%1."/>
      <w:lvlJc w:val="righ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EF098B"/>
    <w:multiLevelType w:val="multilevel"/>
    <w:tmpl w:val="4AEF098B"/>
    <w:lvl w:ilvl="0" w:tentative="0">
      <w:start w:val="1"/>
      <w:numFmt w:val="decimal"/>
      <w:lvlText w:val="%1."/>
      <w:lvlJc w:val="righ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84403D"/>
    <w:multiLevelType w:val="multilevel"/>
    <w:tmpl w:val="5A84403D"/>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AFB2586"/>
    <w:multiLevelType w:val="multilevel"/>
    <w:tmpl w:val="5AFB2586"/>
    <w:lvl w:ilvl="0" w:tentative="0">
      <w:start w:val="1"/>
      <w:numFmt w:val="decimal"/>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340F126"/>
    <w:multiLevelType w:val="singleLevel"/>
    <w:tmpl w:val="6340F126"/>
    <w:lvl w:ilvl="0" w:tentative="0">
      <w:start w:val="1"/>
      <w:numFmt w:val="chineseCounting"/>
      <w:suff w:val="nothing"/>
      <w:lvlText w:val="%1、"/>
      <w:lvlJc w:val="left"/>
      <w:pPr>
        <w:ind w:left="0" w:firstLine="420"/>
      </w:pPr>
      <w:rPr>
        <w:rFonts w:hint="eastAsia"/>
      </w:rPr>
    </w:lvl>
  </w:abstractNum>
  <w:abstractNum w:abstractNumId="19">
    <w:nsid w:val="6B6423C0"/>
    <w:multiLevelType w:val="multilevel"/>
    <w:tmpl w:val="6B6423C0"/>
    <w:lvl w:ilvl="0" w:tentative="0">
      <w:start w:val="1"/>
      <w:numFmt w:val="decimal"/>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D4D78C6"/>
    <w:multiLevelType w:val="multilevel"/>
    <w:tmpl w:val="6D4D78C6"/>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DA65A68"/>
    <w:multiLevelType w:val="multilevel"/>
    <w:tmpl w:val="6DA65A68"/>
    <w:lvl w:ilvl="0" w:tentative="0">
      <w:start w:val="1"/>
      <w:numFmt w:val="decimal"/>
      <w:lvlText w:val="（%1）"/>
      <w:lvlJc w:val="left"/>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2">
    <w:nsid w:val="74326458"/>
    <w:multiLevelType w:val="multilevel"/>
    <w:tmpl w:val="74326458"/>
    <w:lvl w:ilvl="0" w:tentative="0">
      <w:start w:val="1"/>
      <w:numFmt w:val="decimal"/>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866452"/>
    <w:multiLevelType w:val="multilevel"/>
    <w:tmpl w:val="7C866452"/>
    <w:lvl w:ilvl="0" w:tentative="0">
      <w:start w:val="1"/>
      <w:numFmt w:val="decimal"/>
      <w:lvlText w:val="%1."/>
      <w:lvlJc w:val="right"/>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F9426A8"/>
    <w:multiLevelType w:val="multilevel"/>
    <w:tmpl w:val="7F9426A8"/>
    <w:lvl w:ilvl="0" w:tentative="0">
      <w:start w:val="1"/>
      <w:numFmt w:val="decimal"/>
      <w:lvlText w:val="%1."/>
      <w:lvlJc w:val="right"/>
      <w:pPr>
        <w:ind w:left="480" w:hanging="48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8"/>
  </w:num>
  <w:num w:numId="3">
    <w:abstractNumId w:val="23"/>
  </w:num>
  <w:num w:numId="4">
    <w:abstractNumId w:val="12"/>
  </w:num>
  <w:num w:numId="5">
    <w:abstractNumId w:val="22"/>
  </w:num>
  <w:num w:numId="6">
    <w:abstractNumId w:val="3"/>
  </w:num>
  <w:num w:numId="7">
    <w:abstractNumId w:val="21"/>
  </w:num>
  <w:num w:numId="8">
    <w:abstractNumId w:val="5"/>
  </w:num>
  <w:num w:numId="9">
    <w:abstractNumId w:val="7"/>
  </w:num>
  <w:num w:numId="10">
    <w:abstractNumId w:val="14"/>
  </w:num>
  <w:num w:numId="11">
    <w:abstractNumId w:val="16"/>
  </w:num>
  <w:num w:numId="12">
    <w:abstractNumId w:val="15"/>
  </w:num>
  <w:num w:numId="13">
    <w:abstractNumId w:val="24"/>
  </w:num>
  <w:num w:numId="14">
    <w:abstractNumId w:val="19"/>
  </w:num>
  <w:num w:numId="15">
    <w:abstractNumId w:val="20"/>
  </w:num>
  <w:num w:numId="16">
    <w:abstractNumId w:val="17"/>
  </w:num>
  <w:num w:numId="17">
    <w:abstractNumId w:val="11"/>
  </w:num>
  <w:num w:numId="18">
    <w:abstractNumId w:val="8"/>
  </w:num>
  <w:num w:numId="19">
    <w:abstractNumId w:val="1"/>
  </w:num>
  <w:num w:numId="20">
    <w:abstractNumId w:val="6"/>
  </w:num>
  <w:num w:numId="21">
    <w:abstractNumId w:val="0"/>
  </w:num>
  <w:num w:numId="22">
    <w:abstractNumId w:val="4"/>
  </w:num>
  <w:num w:numId="23">
    <w:abstractNumId w:val="13"/>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3,4,5,6,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CBC"/>
    <w:rsid w:val="000B0CBA"/>
    <w:rsid w:val="000B0FFC"/>
    <w:rsid w:val="000B11D7"/>
    <w:rsid w:val="000B129E"/>
    <w:rsid w:val="000B1AAA"/>
    <w:rsid w:val="000B1B1E"/>
    <w:rsid w:val="000B290D"/>
    <w:rsid w:val="000B2DF0"/>
    <w:rsid w:val="000B3092"/>
    <w:rsid w:val="000B31A4"/>
    <w:rsid w:val="000B3A28"/>
    <w:rsid w:val="000B3F9F"/>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BE3"/>
    <w:rsid w:val="001A60B1"/>
    <w:rsid w:val="001A6FCA"/>
    <w:rsid w:val="001A705C"/>
    <w:rsid w:val="001A7205"/>
    <w:rsid w:val="001A72CE"/>
    <w:rsid w:val="001A7328"/>
    <w:rsid w:val="001A74E7"/>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629"/>
    <w:rsid w:val="002106F6"/>
    <w:rsid w:val="00210797"/>
    <w:rsid w:val="00211157"/>
    <w:rsid w:val="00211485"/>
    <w:rsid w:val="00211BF6"/>
    <w:rsid w:val="00211FA8"/>
    <w:rsid w:val="00213EDF"/>
    <w:rsid w:val="002140B6"/>
    <w:rsid w:val="0021417F"/>
    <w:rsid w:val="00215244"/>
    <w:rsid w:val="00215513"/>
    <w:rsid w:val="00215E6A"/>
    <w:rsid w:val="00215FD6"/>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BA9"/>
    <w:rsid w:val="002A3D31"/>
    <w:rsid w:val="002A40F6"/>
    <w:rsid w:val="002A4A59"/>
    <w:rsid w:val="002A51B0"/>
    <w:rsid w:val="002A52EA"/>
    <w:rsid w:val="002A550D"/>
    <w:rsid w:val="002A58B1"/>
    <w:rsid w:val="002A7159"/>
    <w:rsid w:val="002A724A"/>
    <w:rsid w:val="002A7B98"/>
    <w:rsid w:val="002B0007"/>
    <w:rsid w:val="002B02AA"/>
    <w:rsid w:val="002B117F"/>
    <w:rsid w:val="002B144A"/>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3317"/>
    <w:rsid w:val="00343754"/>
    <w:rsid w:val="0034375B"/>
    <w:rsid w:val="003437B2"/>
    <w:rsid w:val="003438AD"/>
    <w:rsid w:val="00343C75"/>
    <w:rsid w:val="00343E9B"/>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E61"/>
    <w:rsid w:val="00375F46"/>
    <w:rsid w:val="00376100"/>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D93"/>
    <w:rsid w:val="00396353"/>
    <w:rsid w:val="00396BC6"/>
    <w:rsid w:val="00397055"/>
    <w:rsid w:val="003976D7"/>
    <w:rsid w:val="00397C2B"/>
    <w:rsid w:val="00397DB3"/>
    <w:rsid w:val="003A0599"/>
    <w:rsid w:val="003A079C"/>
    <w:rsid w:val="003A1657"/>
    <w:rsid w:val="003A1EC8"/>
    <w:rsid w:val="003A2501"/>
    <w:rsid w:val="003A262B"/>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94"/>
    <w:rsid w:val="004B6A2C"/>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43C9"/>
    <w:rsid w:val="00504D00"/>
    <w:rsid w:val="00504F8B"/>
    <w:rsid w:val="00505401"/>
    <w:rsid w:val="00505F4E"/>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A3B"/>
    <w:rsid w:val="00567DD5"/>
    <w:rsid w:val="00567EAF"/>
    <w:rsid w:val="00567F3E"/>
    <w:rsid w:val="005702A7"/>
    <w:rsid w:val="00570593"/>
    <w:rsid w:val="005715AF"/>
    <w:rsid w:val="00573419"/>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90606"/>
    <w:rsid w:val="005913B5"/>
    <w:rsid w:val="0059154D"/>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3745"/>
    <w:rsid w:val="005D3C6B"/>
    <w:rsid w:val="005D46D8"/>
    <w:rsid w:val="005D486B"/>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944"/>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8BA"/>
    <w:rsid w:val="0062797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C04"/>
    <w:rsid w:val="006B4F0A"/>
    <w:rsid w:val="006B509E"/>
    <w:rsid w:val="006B5799"/>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F76"/>
    <w:rsid w:val="00707013"/>
    <w:rsid w:val="0070730B"/>
    <w:rsid w:val="0070786A"/>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4535"/>
    <w:rsid w:val="00744577"/>
    <w:rsid w:val="0074581B"/>
    <w:rsid w:val="00745AB7"/>
    <w:rsid w:val="007476C0"/>
    <w:rsid w:val="0074797A"/>
    <w:rsid w:val="00750186"/>
    <w:rsid w:val="00750794"/>
    <w:rsid w:val="00750BFF"/>
    <w:rsid w:val="00750E65"/>
    <w:rsid w:val="00750FDE"/>
    <w:rsid w:val="00751176"/>
    <w:rsid w:val="0075199F"/>
    <w:rsid w:val="007519EB"/>
    <w:rsid w:val="00751C6A"/>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CCD"/>
    <w:rsid w:val="00852CFE"/>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E49"/>
    <w:rsid w:val="008D4795"/>
    <w:rsid w:val="008D47C7"/>
    <w:rsid w:val="008D4AA9"/>
    <w:rsid w:val="008D542E"/>
    <w:rsid w:val="008D6238"/>
    <w:rsid w:val="008D6C20"/>
    <w:rsid w:val="008D6D23"/>
    <w:rsid w:val="008D742F"/>
    <w:rsid w:val="008D7ECD"/>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25C0"/>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4DA8"/>
    <w:rsid w:val="00965327"/>
    <w:rsid w:val="00965929"/>
    <w:rsid w:val="00965DBC"/>
    <w:rsid w:val="009662F3"/>
    <w:rsid w:val="0096642D"/>
    <w:rsid w:val="00966446"/>
    <w:rsid w:val="00966A49"/>
    <w:rsid w:val="00966B4A"/>
    <w:rsid w:val="0097118B"/>
    <w:rsid w:val="009711FC"/>
    <w:rsid w:val="00971224"/>
    <w:rsid w:val="009721E9"/>
    <w:rsid w:val="00972762"/>
    <w:rsid w:val="00972B79"/>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38E"/>
    <w:rsid w:val="009B2589"/>
    <w:rsid w:val="009B29F5"/>
    <w:rsid w:val="009B2A03"/>
    <w:rsid w:val="009B306E"/>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2122"/>
    <w:rsid w:val="00A42FD8"/>
    <w:rsid w:val="00A43BD2"/>
    <w:rsid w:val="00A440DC"/>
    <w:rsid w:val="00A44266"/>
    <w:rsid w:val="00A4441E"/>
    <w:rsid w:val="00A447C5"/>
    <w:rsid w:val="00A4589C"/>
    <w:rsid w:val="00A45912"/>
    <w:rsid w:val="00A45AA4"/>
    <w:rsid w:val="00A45D19"/>
    <w:rsid w:val="00A45E5C"/>
    <w:rsid w:val="00A465F5"/>
    <w:rsid w:val="00A466D2"/>
    <w:rsid w:val="00A4686D"/>
    <w:rsid w:val="00A4703D"/>
    <w:rsid w:val="00A47304"/>
    <w:rsid w:val="00A47712"/>
    <w:rsid w:val="00A50282"/>
    <w:rsid w:val="00A5181B"/>
    <w:rsid w:val="00A519E7"/>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AA9"/>
    <w:rsid w:val="00B02CD9"/>
    <w:rsid w:val="00B03218"/>
    <w:rsid w:val="00B033E0"/>
    <w:rsid w:val="00B04A15"/>
    <w:rsid w:val="00B04C4F"/>
    <w:rsid w:val="00B04D27"/>
    <w:rsid w:val="00B04F32"/>
    <w:rsid w:val="00B0559B"/>
    <w:rsid w:val="00B05AD4"/>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905"/>
    <w:rsid w:val="00B56D1E"/>
    <w:rsid w:val="00B56EBE"/>
    <w:rsid w:val="00B60130"/>
    <w:rsid w:val="00B60C07"/>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A7"/>
    <w:rsid w:val="00BA08DB"/>
    <w:rsid w:val="00BA0B9F"/>
    <w:rsid w:val="00BA0DAA"/>
    <w:rsid w:val="00BA0DC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4AF3"/>
    <w:rsid w:val="00BC510B"/>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FC5"/>
    <w:rsid w:val="00C7304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68D3"/>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6059"/>
    <w:rsid w:val="00D560FE"/>
    <w:rsid w:val="00D56850"/>
    <w:rsid w:val="00D5698A"/>
    <w:rsid w:val="00D5730F"/>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76C"/>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705"/>
    <w:rsid w:val="00E118CC"/>
    <w:rsid w:val="00E119C9"/>
    <w:rsid w:val="00E133A5"/>
    <w:rsid w:val="00E13A71"/>
    <w:rsid w:val="00E13C54"/>
    <w:rsid w:val="00E14083"/>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5D8"/>
    <w:rsid w:val="00E63300"/>
    <w:rsid w:val="00E63AA5"/>
    <w:rsid w:val="00E63B2F"/>
    <w:rsid w:val="00E63DDD"/>
    <w:rsid w:val="00E64699"/>
    <w:rsid w:val="00E65A60"/>
    <w:rsid w:val="00E6621A"/>
    <w:rsid w:val="00E663C0"/>
    <w:rsid w:val="00E66824"/>
    <w:rsid w:val="00E66DA0"/>
    <w:rsid w:val="00E66F58"/>
    <w:rsid w:val="00E679CB"/>
    <w:rsid w:val="00E67CDB"/>
    <w:rsid w:val="00E704B5"/>
    <w:rsid w:val="00E709BB"/>
    <w:rsid w:val="00E70BF3"/>
    <w:rsid w:val="00E71F65"/>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11B2"/>
    <w:rsid w:val="00E81726"/>
    <w:rsid w:val="00E83770"/>
    <w:rsid w:val="00E83B69"/>
    <w:rsid w:val="00E83F9F"/>
    <w:rsid w:val="00E84644"/>
    <w:rsid w:val="00E84792"/>
    <w:rsid w:val="00E84FFD"/>
    <w:rsid w:val="00E851C1"/>
    <w:rsid w:val="00E8544C"/>
    <w:rsid w:val="00E85995"/>
    <w:rsid w:val="00E8599D"/>
    <w:rsid w:val="00E8625E"/>
    <w:rsid w:val="00E86561"/>
    <w:rsid w:val="00E86601"/>
    <w:rsid w:val="00E87263"/>
    <w:rsid w:val="00E87A33"/>
    <w:rsid w:val="00E908AC"/>
    <w:rsid w:val="00E90C78"/>
    <w:rsid w:val="00E91047"/>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63AA"/>
    <w:rsid w:val="00EB6928"/>
    <w:rsid w:val="00EB6A68"/>
    <w:rsid w:val="00EB6B7D"/>
    <w:rsid w:val="00EB6BE3"/>
    <w:rsid w:val="00EB797F"/>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D45093"/>
    <w:rsid w:val="01D867AF"/>
    <w:rsid w:val="01E51D28"/>
    <w:rsid w:val="01FA0C29"/>
    <w:rsid w:val="02D358B6"/>
    <w:rsid w:val="02E87294"/>
    <w:rsid w:val="032F66E9"/>
    <w:rsid w:val="03360276"/>
    <w:rsid w:val="033C5E89"/>
    <w:rsid w:val="038A0A36"/>
    <w:rsid w:val="039D7C56"/>
    <w:rsid w:val="03A530EE"/>
    <w:rsid w:val="03AB0E87"/>
    <w:rsid w:val="03D30C30"/>
    <w:rsid w:val="03F337FC"/>
    <w:rsid w:val="04057262"/>
    <w:rsid w:val="043D2FE0"/>
    <w:rsid w:val="043D31F3"/>
    <w:rsid w:val="04454D61"/>
    <w:rsid w:val="044C0C16"/>
    <w:rsid w:val="044E6290"/>
    <w:rsid w:val="044E6464"/>
    <w:rsid w:val="04633518"/>
    <w:rsid w:val="048B580C"/>
    <w:rsid w:val="04975E6F"/>
    <w:rsid w:val="04B661D1"/>
    <w:rsid w:val="04C95EC8"/>
    <w:rsid w:val="04D53A1E"/>
    <w:rsid w:val="051214CD"/>
    <w:rsid w:val="051E426E"/>
    <w:rsid w:val="05226002"/>
    <w:rsid w:val="052F6128"/>
    <w:rsid w:val="056C2F6B"/>
    <w:rsid w:val="05780245"/>
    <w:rsid w:val="057D3FDA"/>
    <w:rsid w:val="05B46917"/>
    <w:rsid w:val="05C52E2E"/>
    <w:rsid w:val="05D11DD1"/>
    <w:rsid w:val="05D12069"/>
    <w:rsid w:val="05D843C4"/>
    <w:rsid w:val="05F17AD2"/>
    <w:rsid w:val="05F50713"/>
    <w:rsid w:val="05F7184A"/>
    <w:rsid w:val="05FF330F"/>
    <w:rsid w:val="06055537"/>
    <w:rsid w:val="06146BE2"/>
    <w:rsid w:val="064F2805"/>
    <w:rsid w:val="06607C0F"/>
    <w:rsid w:val="06935D11"/>
    <w:rsid w:val="06AE5E70"/>
    <w:rsid w:val="06D73364"/>
    <w:rsid w:val="06E0388A"/>
    <w:rsid w:val="077D762E"/>
    <w:rsid w:val="0784238D"/>
    <w:rsid w:val="078D1E52"/>
    <w:rsid w:val="07AC1AA3"/>
    <w:rsid w:val="07C808C8"/>
    <w:rsid w:val="07CC4C58"/>
    <w:rsid w:val="07E24397"/>
    <w:rsid w:val="08007B64"/>
    <w:rsid w:val="0816261C"/>
    <w:rsid w:val="085A1623"/>
    <w:rsid w:val="086F06C6"/>
    <w:rsid w:val="087679C6"/>
    <w:rsid w:val="08CB697C"/>
    <w:rsid w:val="08E67B94"/>
    <w:rsid w:val="08EB5F92"/>
    <w:rsid w:val="090F0736"/>
    <w:rsid w:val="092C3DD0"/>
    <w:rsid w:val="09345980"/>
    <w:rsid w:val="093B3D23"/>
    <w:rsid w:val="09476E41"/>
    <w:rsid w:val="094F5AEA"/>
    <w:rsid w:val="09BE6273"/>
    <w:rsid w:val="09DE3EF3"/>
    <w:rsid w:val="09EA33AB"/>
    <w:rsid w:val="09FA094E"/>
    <w:rsid w:val="0A155AE0"/>
    <w:rsid w:val="0A1C03B9"/>
    <w:rsid w:val="0A1D5803"/>
    <w:rsid w:val="0A23497B"/>
    <w:rsid w:val="0A3D0EA2"/>
    <w:rsid w:val="0A6D0068"/>
    <w:rsid w:val="0A862810"/>
    <w:rsid w:val="0AAD12F9"/>
    <w:rsid w:val="0ACB4992"/>
    <w:rsid w:val="0AD11383"/>
    <w:rsid w:val="0AD610C1"/>
    <w:rsid w:val="0AE72ED3"/>
    <w:rsid w:val="0AE85C74"/>
    <w:rsid w:val="0AFD4060"/>
    <w:rsid w:val="0B1561AA"/>
    <w:rsid w:val="0B3722EB"/>
    <w:rsid w:val="0B4130E5"/>
    <w:rsid w:val="0B435C0D"/>
    <w:rsid w:val="0B4E1B4B"/>
    <w:rsid w:val="0B536C61"/>
    <w:rsid w:val="0B5A2550"/>
    <w:rsid w:val="0B5E59BF"/>
    <w:rsid w:val="0B9628E2"/>
    <w:rsid w:val="0B9A4CCF"/>
    <w:rsid w:val="0BB4329D"/>
    <w:rsid w:val="0BCB641A"/>
    <w:rsid w:val="0BD8492C"/>
    <w:rsid w:val="0C116A04"/>
    <w:rsid w:val="0C163DE3"/>
    <w:rsid w:val="0C3F2AAA"/>
    <w:rsid w:val="0C480C6B"/>
    <w:rsid w:val="0C4851C9"/>
    <w:rsid w:val="0C733348"/>
    <w:rsid w:val="0C7A5F19"/>
    <w:rsid w:val="0CB570E1"/>
    <w:rsid w:val="0CBB2456"/>
    <w:rsid w:val="0CBC0D44"/>
    <w:rsid w:val="0CCD3FF9"/>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DFD2521"/>
    <w:rsid w:val="0E001988"/>
    <w:rsid w:val="0E0A0581"/>
    <w:rsid w:val="0E2A3DC1"/>
    <w:rsid w:val="0E432964"/>
    <w:rsid w:val="0E6902AD"/>
    <w:rsid w:val="0E7C2AEA"/>
    <w:rsid w:val="0EB1019F"/>
    <w:rsid w:val="0EE63683"/>
    <w:rsid w:val="0F0174BB"/>
    <w:rsid w:val="0F050418"/>
    <w:rsid w:val="0F110C78"/>
    <w:rsid w:val="0F247419"/>
    <w:rsid w:val="0F5349A7"/>
    <w:rsid w:val="0F58713B"/>
    <w:rsid w:val="0F644451"/>
    <w:rsid w:val="0F8A5245"/>
    <w:rsid w:val="0F9105DC"/>
    <w:rsid w:val="0FD218A9"/>
    <w:rsid w:val="0FD40EF3"/>
    <w:rsid w:val="0FDF75FB"/>
    <w:rsid w:val="0FEA00D6"/>
    <w:rsid w:val="0FEE45C3"/>
    <w:rsid w:val="0FFC054C"/>
    <w:rsid w:val="0FFC76CD"/>
    <w:rsid w:val="100A0165"/>
    <w:rsid w:val="101F483A"/>
    <w:rsid w:val="103403E8"/>
    <w:rsid w:val="104A3065"/>
    <w:rsid w:val="105A1D57"/>
    <w:rsid w:val="105D74FF"/>
    <w:rsid w:val="105F5098"/>
    <w:rsid w:val="106150F3"/>
    <w:rsid w:val="10790AA3"/>
    <w:rsid w:val="10877A2D"/>
    <w:rsid w:val="10964EF8"/>
    <w:rsid w:val="10B0393A"/>
    <w:rsid w:val="10C46432"/>
    <w:rsid w:val="10D86C00"/>
    <w:rsid w:val="10DF668F"/>
    <w:rsid w:val="10DF695A"/>
    <w:rsid w:val="112355EC"/>
    <w:rsid w:val="113147B9"/>
    <w:rsid w:val="11885720"/>
    <w:rsid w:val="118B044C"/>
    <w:rsid w:val="119A267F"/>
    <w:rsid w:val="11AD2466"/>
    <w:rsid w:val="11B30F31"/>
    <w:rsid w:val="11B33EF7"/>
    <w:rsid w:val="11BF41A1"/>
    <w:rsid w:val="11C85CC6"/>
    <w:rsid w:val="11DA3E9F"/>
    <w:rsid w:val="11E11036"/>
    <w:rsid w:val="11EA2C7E"/>
    <w:rsid w:val="11F70D4B"/>
    <w:rsid w:val="123352C9"/>
    <w:rsid w:val="12484B4C"/>
    <w:rsid w:val="124A2B01"/>
    <w:rsid w:val="124F564F"/>
    <w:rsid w:val="1265637A"/>
    <w:rsid w:val="12697B12"/>
    <w:rsid w:val="12783D31"/>
    <w:rsid w:val="12805C0D"/>
    <w:rsid w:val="129C35A2"/>
    <w:rsid w:val="12A95D56"/>
    <w:rsid w:val="12AC235B"/>
    <w:rsid w:val="12BA18A3"/>
    <w:rsid w:val="12E82BBB"/>
    <w:rsid w:val="12F4218D"/>
    <w:rsid w:val="130B6FC2"/>
    <w:rsid w:val="13374289"/>
    <w:rsid w:val="13413E8C"/>
    <w:rsid w:val="13427B1B"/>
    <w:rsid w:val="134879D8"/>
    <w:rsid w:val="137D070B"/>
    <w:rsid w:val="138B0DA5"/>
    <w:rsid w:val="13990BE8"/>
    <w:rsid w:val="139F1540"/>
    <w:rsid w:val="13B02513"/>
    <w:rsid w:val="13CD1D23"/>
    <w:rsid w:val="13D369E3"/>
    <w:rsid w:val="13D50411"/>
    <w:rsid w:val="140A1D14"/>
    <w:rsid w:val="146870E8"/>
    <w:rsid w:val="147A7419"/>
    <w:rsid w:val="148D2D4C"/>
    <w:rsid w:val="14C55FF0"/>
    <w:rsid w:val="152B60A2"/>
    <w:rsid w:val="152E5EA1"/>
    <w:rsid w:val="15342CB2"/>
    <w:rsid w:val="153704C4"/>
    <w:rsid w:val="15677C9D"/>
    <w:rsid w:val="157C74D9"/>
    <w:rsid w:val="15A64FE6"/>
    <w:rsid w:val="15E31327"/>
    <w:rsid w:val="15FD388C"/>
    <w:rsid w:val="1638282C"/>
    <w:rsid w:val="16393F3A"/>
    <w:rsid w:val="166B702A"/>
    <w:rsid w:val="16B742C5"/>
    <w:rsid w:val="16BA20C3"/>
    <w:rsid w:val="16C53A03"/>
    <w:rsid w:val="16EC425C"/>
    <w:rsid w:val="16F723A3"/>
    <w:rsid w:val="16F77E06"/>
    <w:rsid w:val="1702140C"/>
    <w:rsid w:val="17175B41"/>
    <w:rsid w:val="173739FB"/>
    <w:rsid w:val="176031C7"/>
    <w:rsid w:val="1765171B"/>
    <w:rsid w:val="177C39A7"/>
    <w:rsid w:val="1783532C"/>
    <w:rsid w:val="178B0116"/>
    <w:rsid w:val="17977A78"/>
    <w:rsid w:val="17B5323C"/>
    <w:rsid w:val="17B607F9"/>
    <w:rsid w:val="17B76382"/>
    <w:rsid w:val="17B936E1"/>
    <w:rsid w:val="17C67D1F"/>
    <w:rsid w:val="17D45DF7"/>
    <w:rsid w:val="180F0BBA"/>
    <w:rsid w:val="18170A63"/>
    <w:rsid w:val="182E043C"/>
    <w:rsid w:val="183414F1"/>
    <w:rsid w:val="184C0855"/>
    <w:rsid w:val="186F473B"/>
    <w:rsid w:val="18D26527"/>
    <w:rsid w:val="19211619"/>
    <w:rsid w:val="19264A04"/>
    <w:rsid w:val="19326A25"/>
    <w:rsid w:val="193A691F"/>
    <w:rsid w:val="19572B4C"/>
    <w:rsid w:val="195D3688"/>
    <w:rsid w:val="19AB5A4D"/>
    <w:rsid w:val="19B114DB"/>
    <w:rsid w:val="19B2076C"/>
    <w:rsid w:val="19C35AB3"/>
    <w:rsid w:val="19FF7081"/>
    <w:rsid w:val="1A0E48E2"/>
    <w:rsid w:val="1A217672"/>
    <w:rsid w:val="1A2E248C"/>
    <w:rsid w:val="1A427322"/>
    <w:rsid w:val="1A476C0F"/>
    <w:rsid w:val="1A72093E"/>
    <w:rsid w:val="1A7672D6"/>
    <w:rsid w:val="1A792CB9"/>
    <w:rsid w:val="1ABD556D"/>
    <w:rsid w:val="1ABE4616"/>
    <w:rsid w:val="1AD746F8"/>
    <w:rsid w:val="1AE244B8"/>
    <w:rsid w:val="1B081E0B"/>
    <w:rsid w:val="1B0F77D8"/>
    <w:rsid w:val="1B133819"/>
    <w:rsid w:val="1B146B8F"/>
    <w:rsid w:val="1B175D03"/>
    <w:rsid w:val="1B326C4D"/>
    <w:rsid w:val="1B3D21AB"/>
    <w:rsid w:val="1B4B22F1"/>
    <w:rsid w:val="1B6B159E"/>
    <w:rsid w:val="1B702498"/>
    <w:rsid w:val="1B7244F2"/>
    <w:rsid w:val="1B9D12F4"/>
    <w:rsid w:val="1BAE4D2B"/>
    <w:rsid w:val="1BBF7504"/>
    <w:rsid w:val="1C0C2CEF"/>
    <w:rsid w:val="1C486871"/>
    <w:rsid w:val="1C5448D1"/>
    <w:rsid w:val="1C635093"/>
    <w:rsid w:val="1C6A626C"/>
    <w:rsid w:val="1C732978"/>
    <w:rsid w:val="1C76198C"/>
    <w:rsid w:val="1C9865EB"/>
    <w:rsid w:val="1C9B2B55"/>
    <w:rsid w:val="1CA02563"/>
    <w:rsid w:val="1CA814B4"/>
    <w:rsid w:val="1CEE56E4"/>
    <w:rsid w:val="1D0A51CC"/>
    <w:rsid w:val="1D4E76BA"/>
    <w:rsid w:val="1D52159B"/>
    <w:rsid w:val="1D72118C"/>
    <w:rsid w:val="1D8C71A4"/>
    <w:rsid w:val="1DB04E78"/>
    <w:rsid w:val="1DDA021F"/>
    <w:rsid w:val="1DE5260B"/>
    <w:rsid w:val="1DF84F0F"/>
    <w:rsid w:val="1E156B3F"/>
    <w:rsid w:val="1E241DEB"/>
    <w:rsid w:val="1E357E36"/>
    <w:rsid w:val="1E3D4382"/>
    <w:rsid w:val="1E426463"/>
    <w:rsid w:val="1E4271AA"/>
    <w:rsid w:val="1E4D738F"/>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203C12D0"/>
    <w:rsid w:val="20436B38"/>
    <w:rsid w:val="2066127D"/>
    <w:rsid w:val="20676B1C"/>
    <w:rsid w:val="20B679DB"/>
    <w:rsid w:val="20BE31A2"/>
    <w:rsid w:val="20EB452E"/>
    <w:rsid w:val="20FC03B3"/>
    <w:rsid w:val="21017637"/>
    <w:rsid w:val="21941472"/>
    <w:rsid w:val="21C94DFE"/>
    <w:rsid w:val="22061E72"/>
    <w:rsid w:val="2220223C"/>
    <w:rsid w:val="22506882"/>
    <w:rsid w:val="225B2FB1"/>
    <w:rsid w:val="22607728"/>
    <w:rsid w:val="2296450F"/>
    <w:rsid w:val="22A376ED"/>
    <w:rsid w:val="22CB0D30"/>
    <w:rsid w:val="22DD1922"/>
    <w:rsid w:val="2305498F"/>
    <w:rsid w:val="23124414"/>
    <w:rsid w:val="232B5226"/>
    <w:rsid w:val="237D50F5"/>
    <w:rsid w:val="23830BB0"/>
    <w:rsid w:val="24390D52"/>
    <w:rsid w:val="244A6F85"/>
    <w:rsid w:val="249D393C"/>
    <w:rsid w:val="24AF57DE"/>
    <w:rsid w:val="24C26DBE"/>
    <w:rsid w:val="24E664E2"/>
    <w:rsid w:val="24E92140"/>
    <w:rsid w:val="24FF6673"/>
    <w:rsid w:val="25253588"/>
    <w:rsid w:val="25333F20"/>
    <w:rsid w:val="25455AC6"/>
    <w:rsid w:val="25486AFC"/>
    <w:rsid w:val="256F5F3F"/>
    <w:rsid w:val="25836B10"/>
    <w:rsid w:val="2591501C"/>
    <w:rsid w:val="25B05F47"/>
    <w:rsid w:val="25B51205"/>
    <w:rsid w:val="25E02651"/>
    <w:rsid w:val="25E17B67"/>
    <w:rsid w:val="25EC3DE7"/>
    <w:rsid w:val="26213859"/>
    <w:rsid w:val="2642495F"/>
    <w:rsid w:val="26967BCA"/>
    <w:rsid w:val="26A24A85"/>
    <w:rsid w:val="26A70543"/>
    <w:rsid w:val="26B422CD"/>
    <w:rsid w:val="26D43F07"/>
    <w:rsid w:val="26ED7CAC"/>
    <w:rsid w:val="271514CB"/>
    <w:rsid w:val="27157B02"/>
    <w:rsid w:val="272D5744"/>
    <w:rsid w:val="272F7A19"/>
    <w:rsid w:val="27426FB7"/>
    <w:rsid w:val="277631B9"/>
    <w:rsid w:val="279E773F"/>
    <w:rsid w:val="27BD648A"/>
    <w:rsid w:val="27CF7BC1"/>
    <w:rsid w:val="27DD4219"/>
    <w:rsid w:val="27ED2E35"/>
    <w:rsid w:val="27F379B4"/>
    <w:rsid w:val="280855FA"/>
    <w:rsid w:val="282F0269"/>
    <w:rsid w:val="2837711A"/>
    <w:rsid w:val="283D7028"/>
    <w:rsid w:val="28733F45"/>
    <w:rsid w:val="28883B3E"/>
    <w:rsid w:val="288D3E4E"/>
    <w:rsid w:val="28964334"/>
    <w:rsid w:val="28B655A4"/>
    <w:rsid w:val="28DA31DD"/>
    <w:rsid w:val="290A2815"/>
    <w:rsid w:val="291D0FC6"/>
    <w:rsid w:val="292444AB"/>
    <w:rsid w:val="292D49D8"/>
    <w:rsid w:val="293E0BFC"/>
    <w:rsid w:val="297325D4"/>
    <w:rsid w:val="29787A45"/>
    <w:rsid w:val="297F3939"/>
    <w:rsid w:val="2988434F"/>
    <w:rsid w:val="29B200F9"/>
    <w:rsid w:val="29C3792D"/>
    <w:rsid w:val="29C40E68"/>
    <w:rsid w:val="2A0442B7"/>
    <w:rsid w:val="2A1F0193"/>
    <w:rsid w:val="2A30157C"/>
    <w:rsid w:val="2A3D5428"/>
    <w:rsid w:val="2A3E4665"/>
    <w:rsid w:val="2A423BE6"/>
    <w:rsid w:val="2A444FA7"/>
    <w:rsid w:val="2A8F64A0"/>
    <w:rsid w:val="2AB148A4"/>
    <w:rsid w:val="2AB87CB7"/>
    <w:rsid w:val="2AD411AD"/>
    <w:rsid w:val="2B1B4747"/>
    <w:rsid w:val="2B265730"/>
    <w:rsid w:val="2B96707E"/>
    <w:rsid w:val="2BA26207"/>
    <w:rsid w:val="2BB86B45"/>
    <w:rsid w:val="2BC27E49"/>
    <w:rsid w:val="2BC27FDB"/>
    <w:rsid w:val="2BDA73BA"/>
    <w:rsid w:val="2BDE4F3E"/>
    <w:rsid w:val="2BDE5DDC"/>
    <w:rsid w:val="2BE55FA7"/>
    <w:rsid w:val="2BEB30D7"/>
    <w:rsid w:val="2BF104A7"/>
    <w:rsid w:val="2C303803"/>
    <w:rsid w:val="2C423E46"/>
    <w:rsid w:val="2C4F4A61"/>
    <w:rsid w:val="2C523EA6"/>
    <w:rsid w:val="2C6C31F6"/>
    <w:rsid w:val="2C6E5C2B"/>
    <w:rsid w:val="2C756248"/>
    <w:rsid w:val="2C8349FD"/>
    <w:rsid w:val="2C8621FE"/>
    <w:rsid w:val="2C862667"/>
    <w:rsid w:val="2C9B36E8"/>
    <w:rsid w:val="2CB978D7"/>
    <w:rsid w:val="2CF55A62"/>
    <w:rsid w:val="2CFB7713"/>
    <w:rsid w:val="2D062034"/>
    <w:rsid w:val="2D096485"/>
    <w:rsid w:val="2D102BB9"/>
    <w:rsid w:val="2D113EE6"/>
    <w:rsid w:val="2D265909"/>
    <w:rsid w:val="2D9F55ED"/>
    <w:rsid w:val="2DC546BE"/>
    <w:rsid w:val="2DD336EC"/>
    <w:rsid w:val="2DDC305C"/>
    <w:rsid w:val="2DDD2AEF"/>
    <w:rsid w:val="2DDD2F9D"/>
    <w:rsid w:val="2DFF47C9"/>
    <w:rsid w:val="2E087536"/>
    <w:rsid w:val="2E0A19D1"/>
    <w:rsid w:val="2E404529"/>
    <w:rsid w:val="2E5262DE"/>
    <w:rsid w:val="2E5E5190"/>
    <w:rsid w:val="2E8A2E34"/>
    <w:rsid w:val="2EA026D0"/>
    <w:rsid w:val="2EA12AD6"/>
    <w:rsid w:val="2EA817F3"/>
    <w:rsid w:val="2EAE666E"/>
    <w:rsid w:val="2EC05711"/>
    <w:rsid w:val="2EDA2698"/>
    <w:rsid w:val="2F016D4D"/>
    <w:rsid w:val="2F0B500D"/>
    <w:rsid w:val="2F150591"/>
    <w:rsid w:val="2F4B4CFE"/>
    <w:rsid w:val="2F591235"/>
    <w:rsid w:val="2F7827A0"/>
    <w:rsid w:val="2F8B6AC3"/>
    <w:rsid w:val="2F8D3501"/>
    <w:rsid w:val="2F906ACD"/>
    <w:rsid w:val="2F9F64AB"/>
    <w:rsid w:val="2FB57864"/>
    <w:rsid w:val="2FDE2016"/>
    <w:rsid w:val="30022B09"/>
    <w:rsid w:val="302C3166"/>
    <w:rsid w:val="308264F5"/>
    <w:rsid w:val="3087356E"/>
    <w:rsid w:val="308A506E"/>
    <w:rsid w:val="308C44C3"/>
    <w:rsid w:val="30DA427D"/>
    <w:rsid w:val="30E6401D"/>
    <w:rsid w:val="30FB13FB"/>
    <w:rsid w:val="310F24B7"/>
    <w:rsid w:val="31107923"/>
    <w:rsid w:val="31260E58"/>
    <w:rsid w:val="31601805"/>
    <w:rsid w:val="31927E60"/>
    <w:rsid w:val="319A3263"/>
    <w:rsid w:val="31A8144E"/>
    <w:rsid w:val="31A94B75"/>
    <w:rsid w:val="31DA58A8"/>
    <w:rsid w:val="31F008FB"/>
    <w:rsid w:val="323158B1"/>
    <w:rsid w:val="324F3411"/>
    <w:rsid w:val="32552F74"/>
    <w:rsid w:val="327A27D0"/>
    <w:rsid w:val="32840341"/>
    <w:rsid w:val="3297595C"/>
    <w:rsid w:val="329B0615"/>
    <w:rsid w:val="32BD07AC"/>
    <w:rsid w:val="32BD5557"/>
    <w:rsid w:val="33004825"/>
    <w:rsid w:val="332F0B57"/>
    <w:rsid w:val="333577A1"/>
    <w:rsid w:val="33555178"/>
    <w:rsid w:val="336828E9"/>
    <w:rsid w:val="33686232"/>
    <w:rsid w:val="336C0F74"/>
    <w:rsid w:val="336F0DF4"/>
    <w:rsid w:val="339B3875"/>
    <w:rsid w:val="33BC3FE1"/>
    <w:rsid w:val="33EF30E5"/>
    <w:rsid w:val="34254555"/>
    <w:rsid w:val="34360AC1"/>
    <w:rsid w:val="34382F6F"/>
    <w:rsid w:val="344F3D37"/>
    <w:rsid w:val="345B56A2"/>
    <w:rsid w:val="346B5D5F"/>
    <w:rsid w:val="34780B7D"/>
    <w:rsid w:val="348107B8"/>
    <w:rsid w:val="348B253B"/>
    <w:rsid w:val="349855B7"/>
    <w:rsid w:val="34AF58CC"/>
    <w:rsid w:val="34C81F5E"/>
    <w:rsid w:val="34D91F08"/>
    <w:rsid w:val="34E32D83"/>
    <w:rsid w:val="34FA3790"/>
    <w:rsid w:val="350644E0"/>
    <w:rsid w:val="351548C5"/>
    <w:rsid w:val="35266EC4"/>
    <w:rsid w:val="35366B03"/>
    <w:rsid w:val="35382B67"/>
    <w:rsid w:val="35413A65"/>
    <w:rsid w:val="35453DC9"/>
    <w:rsid w:val="35494942"/>
    <w:rsid w:val="35502F57"/>
    <w:rsid w:val="355F239F"/>
    <w:rsid w:val="35942138"/>
    <w:rsid w:val="35C3613B"/>
    <w:rsid w:val="35C65168"/>
    <w:rsid w:val="35DA2AE6"/>
    <w:rsid w:val="36105B3F"/>
    <w:rsid w:val="36282054"/>
    <w:rsid w:val="363300F0"/>
    <w:rsid w:val="3633690D"/>
    <w:rsid w:val="36381C4C"/>
    <w:rsid w:val="366E41AD"/>
    <w:rsid w:val="369A0FD2"/>
    <w:rsid w:val="36B052BF"/>
    <w:rsid w:val="36B93EB7"/>
    <w:rsid w:val="36E1045F"/>
    <w:rsid w:val="370D3758"/>
    <w:rsid w:val="37172031"/>
    <w:rsid w:val="372201F5"/>
    <w:rsid w:val="37526FE9"/>
    <w:rsid w:val="376045B0"/>
    <w:rsid w:val="37852B9F"/>
    <w:rsid w:val="3789014E"/>
    <w:rsid w:val="379310C3"/>
    <w:rsid w:val="37C21647"/>
    <w:rsid w:val="37FE466F"/>
    <w:rsid w:val="38491B3C"/>
    <w:rsid w:val="387C1BDE"/>
    <w:rsid w:val="3881572F"/>
    <w:rsid w:val="38C71B6D"/>
    <w:rsid w:val="38D538F6"/>
    <w:rsid w:val="38EA6549"/>
    <w:rsid w:val="39154E19"/>
    <w:rsid w:val="394634C4"/>
    <w:rsid w:val="394B0481"/>
    <w:rsid w:val="39561F96"/>
    <w:rsid w:val="39622DAE"/>
    <w:rsid w:val="39804D6A"/>
    <w:rsid w:val="3985224C"/>
    <w:rsid w:val="399438A1"/>
    <w:rsid w:val="399E5CC2"/>
    <w:rsid w:val="39A52A9C"/>
    <w:rsid w:val="39CB0C32"/>
    <w:rsid w:val="3A4F7703"/>
    <w:rsid w:val="3A5D31CE"/>
    <w:rsid w:val="3A963F52"/>
    <w:rsid w:val="3AB431AA"/>
    <w:rsid w:val="3ABB1BB9"/>
    <w:rsid w:val="3AC7454D"/>
    <w:rsid w:val="3B1D0171"/>
    <w:rsid w:val="3B2163D1"/>
    <w:rsid w:val="3B241DA1"/>
    <w:rsid w:val="3B8F6A4B"/>
    <w:rsid w:val="3BAC1BCF"/>
    <w:rsid w:val="3BAF3987"/>
    <w:rsid w:val="3BDB3FC9"/>
    <w:rsid w:val="3BE40231"/>
    <w:rsid w:val="3C153334"/>
    <w:rsid w:val="3C454C24"/>
    <w:rsid w:val="3C4F04BB"/>
    <w:rsid w:val="3C5B0AFA"/>
    <w:rsid w:val="3C6D4F97"/>
    <w:rsid w:val="3C76498D"/>
    <w:rsid w:val="3C7D0B51"/>
    <w:rsid w:val="3C98759B"/>
    <w:rsid w:val="3CE80C8F"/>
    <w:rsid w:val="3D421A62"/>
    <w:rsid w:val="3D522F6E"/>
    <w:rsid w:val="3D626D4F"/>
    <w:rsid w:val="3D7A750F"/>
    <w:rsid w:val="3D7C0FDD"/>
    <w:rsid w:val="3D86169D"/>
    <w:rsid w:val="3D9D7BE1"/>
    <w:rsid w:val="3DA32133"/>
    <w:rsid w:val="3DB42595"/>
    <w:rsid w:val="3DCB445C"/>
    <w:rsid w:val="3DCE1A8F"/>
    <w:rsid w:val="3E091F77"/>
    <w:rsid w:val="3E22016C"/>
    <w:rsid w:val="3E2C22E7"/>
    <w:rsid w:val="3E3B3B1B"/>
    <w:rsid w:val="3E463FB8"/>
    <w:rsid w:val="3E4A5376"/>
    <w:rsid w:val="3E5E5F05"/>
    <w:rsid w:val="3E6B48FC"/>
    <w:rsid w:val="3E8037EE"/>
    <w:rsid w:val="3E8F44E4"/>
    <w:rsid w:val="3EBE6B05"/>
    <w:rsid w:val="3ED97F08"/>
    <w:rsid w:val="3EE7560E"/>
    <w:rsid w:val="3EF3621C"/>
    <w:rsid w:val="3EFF24F6"/>
    <w:rsid w:val="3F1A40D3"/>
    <w:rsid w:val="3F3C376F"/>
    <w:rsid w:val="3F440464"/>
    <w:rsid w:val="3F5162D0"/>
    <w:rsid w:val="3F6430E7"/>
    <w:rsid w:val="3FAC2C4B"/>
    <w:rsid w:val="3FC11171"/>
    <w:rsid w:val="3FC6798A"/>
    <w:rsid w:val="3FCF2079"/>
    <w:rsid w:val="3FD51A42"/>
    <w:rsid w:val="3FE82B80"/>
    <w:rsid w:val="3FEA4181"/>
    <w:rsid w:val="3FEB0EF5"/>
    <w:rsid w:val="3FF56DD2"/>
    <w:rsid w:val="40132525"/>
    <w:rsid w:val="4029142E"/>
    <w:rsid w:val="403A3AEF"/>
    <w:rsid w:val="407409AE"/>
    <w:rsid w:val="40AF3630"/>
    <w:rsid w:val="40CD28F9"/>
    <w:rsid w:val="40D1511F"/>
    <w:rsid w:val="40DB3267"/>
    <w:rsid w:val="40E220E1"/>
    <w:rsid w:val="40F044EB"/>
    <w:rsid w:val="41036469"/>
    <w:rsid w:val="412E36B4"/>
    <w:rsid w:val="414A3ABE"/>
    <w:rsid w:val="416D78B4"/>
    <w:rsid w:val="417117E7"/>
    <w:rsid w:val="41A61CDB"/>
    <w:rsid w:val="41BC0672"/>
    <w:rsid w:val="41C81D6A"/>
    <w:rsid w:val="41F0145A"/>
    <w:rsid w:val="41F71F92"/>
    <w:rsid w:val="4240017B"/>
    <w:rsid w:val="426A7ED0"/>
    <w:rsid w:val="426E11AC"/>
    <w:rsid w:val="4285159C"/>
    <w:rsid w:val="4285755C"/>
    <w:rsid w:val="429217D3"/>
    <w:rsid w:val="42A24789"/>
    <w:rsid w:val="42C30F55"/>
    <w:rsid w:val="42CE286D"/>
    <w:rsid w:val="42E672C9"/>
    <w:rsid w:val="42F35F03"/>
    <w:rsid w:val="430538E7"/>
    <w:rsid w:val="43287DD0"/>
    <w:rsid w:val="432F6282"/>
    <w:rsid w:val="436E7317"/>
    <w:rsid w:val="437F1B4B"/>
    <w:rsid w:val="43810DB0"/>
    <w:rsid w:val="43A0008F"/>
    <w:rsid w:val="43CF1632"/>
    <w:rsid w:val="43D14A7A"/>
    <w:rsid w:val="43D456A0"/>
    <w:rsid w:val="43D8251B"/>
    <w:rsid w:val="43DA29B1"/>
    <w:rsid w:val="43EE213F"/>
    <w:rsid w:val="43F323CE"/>
    <w:rsid w:val="440B249A"/>
    <w:rsid w:val="44281D9A"/>
    <w:rsid w:val="44502957"/>
    <w:rsid w:val="44533ED7"/>
    <w:rsid w:val="447875A3"/>
    <w:rsid w:val="448F2CD7"/>
    <w:rsid w:val="44A668B8"/>
    <w:rsid w:val="44B3389B"/>
    <w:rsid w:val="44B9640E"/>
    <w:rsid w:val="44E51ABD"/>
    <w:rsid w:val="44FB10C8"/>
    <w:rsid w:val="45042613"/>
    <w:rsid w:val="45164373"/>
    <w:rsid w:val="45413196"/>
    <w:rsid w:val="457B63BA"/>
    <w:rsid w:val="459950F8"/>
    <w:rsid w:val="459B0CE9"/>
    <w:rsid w:val="45EE0CEB"/>
    <w:rsid w:val="45F64B7F"/>
    <w:rsid w:val="45FF6070"/>
    <w:rsid w:val="462130F8"/>
    <w:rsid w:val="462946BC"/>
    <w:rsid w:val="462C487D"/>
    <w:rsid w:val="463740A9"/>
    <w:rsid w:val="463D2143"/>
    <w:rsid w:val="46503D2B"/>
    <w:rsid w:val="46644AC6"/>
    <w:rsid w:val="467950D1"/>
    <w:rsid w:val="4689676F"/>
    <w:rsid w:val="46AA555C"/>
    <w:rsid w:val="46F952EF"/>
    <w:rsid w:val="47050813"/>
    <w:rsid w:val="471D7B5D"/>
    <w:rsid w:val="471F637D"/>
    <w:rsid w:val="4730080C"/>
    <w:rsid w:val="474833BA"/>
    <w:rsid w:val="475734F9"/>
    <w:rsid w:val="47712A1C"/>
    <w:rsid w:val="47824940"/>
    <w:rsid w:val="47A602C9"/>
    <w:rsid w:val="47C12A39"/>
    <w:rsid w:val="47E83F78"/>
    <w:rsid w:val="47F20E02"/>
    <w:rsid w:val="480E15E3"/>
    <w:rsid w:val="48244FBC"/>
    <w:rsid w:val="48344057"/>
    <w:rsid w:val="484A42F6"/>
    <w:rsid w:val="484B0320"/>
    <w:rsid w:val="484E5CBC"/>
    <w:rsid w:val="486368FF"/>
    <w:rsid w:val="489D706D"/>
    <w:rsid w:val="489E781D"/>
    <w:rsid w:val="48A2602D"/>
    <w:rsid w:val="48AB73B6"/>
    <w:rsid w:val="48C626B1"/>
    <w:rsid w:val="48C82CAA"/>
    <w:rsid w:val="48D306A1"/>
    <w:rsid w:val="494653E2"/>
    <w:rsid w:val="494A4240"/>
    <w:rsid w:val="4968395A"/>
    <w:rsid w:val="497A0F95"/>
    <w:rsid w:val="49865916"/>
    <w:rsid w:val="498B1443"/>
    <w:rsid w:val="4997589C"/>
    <w:rsid w:val="4A1445C4"/>
    <w:rsid w:val="4A3B7E6E"/>
    <w:rsid w:val="4A63446D"/>
    <w:rsid w:val="4A742776"/>
    <w:rsid w:val="4A8018B7"/>
    <w:rsid w:val="4A8665BE"/>
    <w:rsid w:val="4A8E78F6"/>
    <w:rsid w:val="4A932334"/>
    <w:rsid w:val="4AA272E0"/>
    <w:rsid w:val="4AA344D5"/>
    <w:rsid w:val="4AAA1137"/>
    <w:rsid w:val="4AFE38DE"/>
    <w:rsid w:val="4B293BB2"/>
    <w:rsid w:val="4B333C02"/>
    <w:rsid w:val="4B482E15"/>
    <w:rsid w:val="4B886A9D"/>
    <w:rsid w:val="4BA0548E"/>
    <w:rsid w:val="4BCA3058"/>
    <w:rsid w:val="4BCA63AD"/>
    <w:rsid w:val="4BD300C3"/>
    <w:rsid w:val="4BEA15F4"/>
    <w:rsid w:val="4C08150D"/>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5D77D1"/>
    <w:rsid w:val="4DA67EC1"/>
    <w:rsid w:val="4DA712FA"/>
    <w:rsid w:val="4DA77604"/>
    <w:rsid w:val="4DB64C5C"/>
    <w:rsid w:val="4DB86720"/>
    <w:rsid w:val="4DF35CFB"/>
    <w:rsid w:val="4E167C21"/>
    <w:rsid w:val="4E660D6D"/>
    <w:rsid w:val="4E7F3F8C"/>
    <w:rsid w:val="4E8F0247"/>
    <w:rsid w:val="4EA61152"/>
    <w:rsid w:val="4EB451CD"/>
    <w:rsid w:val="4F2A5C04"/>
    <w:rsid w:val="4F425A9E"/>
    <w:rsid w:val="4F563276"/>
    <w:rsid w:val="4F6F01EF"/>
    <w:rsid w:val="4FC85AA4"/>
    <w:rsid w:val="4FD8345A"/>
    <w:rsid w:val="4FE94FD4"/>
    <w:rsid w:val="4FEE15B4"/>
    <w:rsid w:val="50037723"/>
    <w:rsid w:val="501A7051"/>
    <w:rsid w:val="505E61FB"/>
    <w:rsid w:val="506C4EAE"/>
    <w:rsid w:val="50744682"/>
    <w:rsid w:val="50753CC1"/>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E5771"/>
    <w:rsid w:val="51F9528D"/>
    <w:rsid w:val="52012FFE"/>
    <w:rsid w:val="52267B59"/>
    <w:rsid w:val="5229652A"/>
    <w:rsid w:val="526409A7"/>
    <w:rsid w:val="526B7B49"/>
    <w:rsid w:val="52725A08"/>
    <w:rsid w:val="527A302F"/>
    <w:rsid w:val="528672BE"/>
    <w:rsid w:val="528D18A0"/>
    <w:rsid w:val="52C55B5C"/>
    <w:rsid w:val="52D23681"/>
    <w:rsid w:val="52F93B9B"/>
    <w:rsid w:val="530243FB"/>
    <w:rsid w:val="530D2C13"/>
    <w:rsid w:val="53656C55"/>
    <w:rsid w:val="537C7E04"/>
    <w:rsid w:val="53F342B2"/>
    <w:rsid w:val="54032253"/>
    <w:rsid w:val="54102C67"/>
    <w:rsid w:val="541D7928"/>
    <w:rsid w:val="54231EC5"/>
    <w:rsid w:val="542B552C"/>
    <w:rsid w:val="544E7F31"/>
    <w:rsid w:val="54BD1520"/>
    <w:rsid w:val="54C56F38"/>
    <w:rsid w:val="54E12461"/>
    <w:rsid w:val="54E63DB5"/>
    <w:rsid w:val="54FA1B14"/>
    <w:rsid w:val="55284E03"/>
    <w:rsid w:val="554927D3"/>
    <w:rsid w:val="55657192"/>
    <w:rsid w:val="558A5361"/>
    <w:rsid w:val="558D5599"/>
    <w:rsid w:val="55A85294"/>
    <w:rsid w:val="55D51417"/>
    <w:rsid w:val="55F17E20"/>
    <w:rsid w:val="5610122D"/>
    <w:rsid w:val="56160288"/>
    <w:rsid w:val="562B67B1"/>
    <w:rsid w:val="563C5040"/>
    <w:rsid w:val="5654125A"/>
    <w:rsid w:val="566C5A93"/>
    <w:rsid w:val="566E2566"/>
    <w:rsid w:val="56822CF4"/>
    <w:rsid w:val="56AF3844"/>
    <w:rsid w:val="56B874D0"/>
    <w:rsid w:val="56C45121"/>
    <w:rsid w:val="56D92559"/>
    <w:rsid w:val="56E0464E"/>
    <w:rsid w:val="56EA2AD6"/>
    <w:rsid w:val="56FE7492"/>
    <w:rsid w:val="57225C3A"/>
    <w:rsid w:val="572E2719"/>
    <w:rsid w:val="573869A1"/>
    <w:rsid w:val="57492585"/>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76698B"/>
    <w:rsid w:val="58960D98"/>
    <w:rsid w:val="589D6A03"/>
    <w:rsid w:val="58A41922"/>
    <w:rsid w:val="58B60DFB"/>
    <w:rsid w:val="58BA7126"/>
    <w:rsid w:val="5913715B"/>
    <w:rsid w:val="59526646"/>
    <w:rsid w:val="595F0DAA"/>
    <w:rsid w:val="59683016"/>
    <w:rsid w:val="59996513"/>
    <w:rsid w:val="59AE45E1"/>
    <w:rsid w:val="59F6399F"/>
    <w:rsid w:val="5A2D6EF5"/>
    <w:rsid w:val="5A3A367A"/>
    <w:rsid w:val="5A6B568E"/>
    <w:rsid w:val="5A934734"/>
    <w:rsid w:val="5AB91B43"/>
    <w:rsid w:val="5AC271F7"/>
    <w:rsid w:val="5AC638AA"/>
    <w:rsid w:val="5ACB747D"/>
    <w:rsid w:val="5B0000F2"/>
    <w:rsid w:val="5B0D0CCA"/>
    <w:rsid w:val="5B2034EA"/>
    <w:rsid w:val="5B9779A7"/>
    <w:rsid w:val="5BB34F83"/>
    <w:rsid w:val="5BB90117"/>
    <w:rsid w:val="5BC62EA9"/>
    <w:rsid w:val="5C1A5FEB"/>
    <w:rsid w:val="5C73411C"/>
    <w:rsid w:val="5C8C6C36"/>
    <w:rsid w:val="5C9C1F8A"/>
    <w:rsid w:val="5CC31912"/>
    <w:rsid w:val="5CD87FCE"/>
    <w:rsid w:val="5CE21CAF"/>
    <w:rsid w:val="5CE450FE"/>
    <w:rsid w:val="5CE8554B"/>
    <w:rsid w:val="5CFE706A"/>
    <w:rsid w:val="5CFE752C"/>
    <w:rsid w:val="5D34581D"/>
    <w:rsid w:val="5D3503EA"/>
    <w:rsid w:val="5D355878"/>
    <w:rsid w:val="5D442CD9"/>
    <w:rsid w:val="5D5C5A1D"/>
    <w:rsid w:val="5D6F347F"/>
    <w:rsid w:val="5D85579C"/>
    <w:rsid w:val="5D97555B"/>
    <w:rsid w:val="5D9B549E"/>
    <w:rsid w:val="5DA07512"/>
    <w:rsid w:val="5DDE158C"/>
    <w:rsid w:val="5DE2034D"/>
    <w:rsid w:val="5DE2243A"/>
    <w:rsid w:val="5DF16612"/>
    <w:rsid w:val="5E01163E"/>
    <w:rsid w:val="5E0C16C2"/>
    <w:rsid w:val="5E1D273D"/>
    <w:rsid w:val="5E2362AB"/>
    <w:rsid w:val="5E2D32ED"/>
    <w:rsid w:val="5E460C00"/>
    <w:rsid w:val="5E6462ED"/>
    <w:rsid w:val="5EB053AB"/>
    <w:rsid w:val="5EB77BF4"/>
    <w:rsid w:val="5EF70725"/>
    <w:rsid w:val="5F116334"/>
    <w:rsid w:val="5F167628"/>
    <w:rsid w:val="5F187367"/>
    <w:rsid w:val="5F460512"/>
    <w:rsid w:val="5F4D40ED"/>
    <w:rsid w:val="5F5B6097"/>
    <w:rsid w:val="5F636DFF"/>
    <w:rsid w:val="5F672E5B"/>
    <w:rsid w:val="5F704C52"/>
    <w:rsid w:val="5F8435C6"/>
    <w:rsid w:val="5FBB3692"/>
    <w:rsid w:val="5FBD1A76"/>
    <w:rsid w:val="5FCC4A9B"/>
    <w:rsid w:val="5FCF0476"/>
    <w:rsid w:val="5FDC75DD"/>
    <w:rsid w:val="5FDD542D"/>
    <w:rsid w:val="5FE343FF"/>
    <w:rsid w:val="5FFD0FAD"/>
    <w:rsid w:val="603E133A"/>
    <w:rsid w:val="60440EA7"/>
    <w:rsid w:val="606913B0"/>
    <w:rsid w:val="609D2B3A"/>
    <w:rsid w:val="60A63145"/>
    <w:rsid w:val="60B13425"/>
    <w:rsid w:val="60BA7212"/>
    <w:rsid w:val="60C80A52"/>
    <w:rsid w:val="60E370E1"/>
    <w:rsid w:val="6115743B"/>
    <w:rsid w:val="6181590D"/>
    <w:rsid w:val="61882537"/>
    <w:rsid w:val="61C10180"/>
    <w:rsid w:val="61DF65A1"/>
    <w:rsid w:val="620879B6"/>
    <w:rsid w:val="62165B70"/>
    <w:rsid w:val="624A6D69"/>
    <w:rsid w:val="62511E62"/>
    <w:rsid w:val="625D6EB4"/>
    <w:rsid w:val="62A60AF3"/>
    <w:rsid w:val="6300329D"/>
    <w:rsid w:val="631A0AF4"/>
    <w:rsid w:val="6324158A"/>
    <w:rsid w:val="63357CF9"/>
    <w:rsid w:val="633C3E81"/>
    <w:rsid w:val="63417443"/>
    <w:rsid w:val="634718F8"/>
    <w:rsid w:val="63C4319B"/>
    <w:rsid w:val="63CA5038"/>
    <w:rsid w:val="63DF412E"/>
    <w:rsid w:val="63F611BE"/>
    <w:rsid w:val="6411441D"/>
    <w:rsid w:val="64150B17"/>
    <w:rsid w:val="643E4803"/>
    <w:rsid w:val="64404CE4"/>
    <w:rsid w:val="644305A9"/>
    <w:rsid w:val="646A5C3F"/>
    <w:rsid w:val="64925E0B"/>
    <w:rsid w:val="64A44582"/>
    <w:rsid w:val="64AE177E"/>
    <w:rsid w:val="64D21B54"/>
    <w:rsid w:val="64D60666"/>
    <w:rsid w:val="64E77431"/>
    <w:rsid w:val="64F60F67"/>
    <w:rsid w:val="65036FA9"/>
    <w:rsid w:val="6512148E"/>
    <w:rsid w:val="6532064B"/>
    <w:rsid w:val="65400C77"/>
    <w:rsid w:val="657D6AE7"/>
    <w:rsid w:val="65935C2B"/>
    <w:rsid w:val="659559A8"/>
    <w:rsid w:val="65A643DB"/>
    <w:rsid w:val="65AB0FF3"/>
    <w:rsid w:val="65B64924"/>
    <w:rsid w:val="65CD72D9"/>
    <w:rsid w:val="66154489"/>
    <w:rsid w:val="66234A68"/>
    <w:rsid w:val="662B4B5B"/>
    <w:rsid w:val="66524C20"/>
    <w:rsid w:val="666B40AB"/>
    <w:rsid w:val="66AF05D0"/>
    <w:rsid w:val="66CC4B63"/>
    <w:rsid w:val="66D36A61"/>
    <w:rsid w:val="66DD782D"/>
    <w:rsid w:val="66E71594"/>
    <w:rsid w:val="671C19A2"/>
    <w:rsid w:val="67361909"/>
    <w:rsid w:val="673D11D9"/>
    <w:rsid w:val="6761151E"/>
    <w:rsid w:val="67777A7E"/>
    <w:rsid w:val="6779514F"/>
    <w:rsid w:val="67937A78"/>
    <w:rsid w:val="67AC67D9"/>
    <w:rsid w:val="67B505D6"/>
    <w:rsid w:val="67C646E4"/>
    <w:rsid w:val="67CE19EE"/>
    <w:rsid w:val="67CF78E2"/>
    <w:rsid w:val="67FF38D2"/>
    <w:rsid w:val="68061691"/>
    <w:rsid w:val="68203D10"/>
    <w:rsid w:val="683728A9"/>
    <w:rsid w:val="68407CCF"/>
    <w:rsid w:val="68454692"/>
    <w:rsid w:val="68850AC9"/>
    <w:rsid w:val="68C046B7"/>
    <w:rsid w:val="68E424F2"/>
    <w:rsid w:val="68EB0259"/>
    <w:rsid w:val="691E73F0"/>
    <w:rsid w:val="69283B12"/>
    <w:rsid w:val="694170DA"/>
    <w:rsid w:val="69451A1A"/>
    <w:rsid w:val="69A71894"/>
    <w:rsid w:val="69B66B69"/>
    <w:rsid w:val="69D5604B"/>
    <w:rsid w:val="69DF1CC7"/>
    <w:rsid w:val="69FE44F1"/>
    <w:rsid w:val="69FF65C7"/>
    <w:rsid w:val="6A400F60"/>
    <w:rsid w:val="6A576D32"/>
    <w:rsid w:val="6AB37558"/>
    <w:rsid w:val="6AB8557D"/>
    <w:rsid w:val="6ABD2874"/>
    <w:rsid w:val="6ABE46A6"/>
    <w:rsid w:val="6AD631B3"/>
    <w:rsid w:val="6ADF3C04"/>
    <w:rsid w:val="6AF13EB3"/>
    <w:rsid w:val="6AF9354E"/>
    <w:rsid w:val="6B161C09"/>
    <w:rsid w:val="6B1718A3"/>
    <w:rsid w:val="6B2527AA"/>
    <w:rsid w:val="6B3E0AFB"/>
    <w:rsid w:val="6B5E68AE"/>
    <w:rsid w:val="6B88227B"/>
    <w:rsid w:val="6B8F3DAE"/>
    <w:rsid w:val="6B9F3DD3"/>
    <w:rsid w:val="6BB9397F"/>
    <w:rsid w:val="6BB97F4C"/>
    <w:rsid w:val="6BCD0996"/>
    <w:rsid w:val="6C095FFD"/>
    <w:rsid w:val="6C3B3E80"/>
    <w:rsid w:val="6C3C26F7"/>
    <w:rsid w:val="6C4F292A"/>
    <w:rsid w:val="6C52207A"/>
    <w:rsid w:val="6C784968"/>
    <w:rsid w:val="6C9F70F4"/>
    <w:rsid w:val="6CC36FD4"/>
    <w:rsid w:val="6CD67939"/>
    <w:rsid w:val="6CE16A99"/>
    <w:rsid w:val="6D015213"/>
    <w:rsid w:val="6D132BAE"/>
    <w:rsid w:val="6D1B154C"/>
    <w:rsid w:val="6D4C39E0"/>
    <w:rsid w:val="6DBA30A2"/>
    <w:rsid w:val="6E0765D6"/>
    <w:rsid w:val="6E186368"/>
    <w:rsid w:val="6E1D7EFA"/>
    <w:rsid w:val="6E4776BD"/>
    <w:rsid w:val="6E686CFA"/>
    <w:rsid w:val="6E912F62"/>
    <w:rsid w:val="6EA47B25"/>
    <w:rsid w:val="6EAD7D17"/>
    <w:rsid w:val="6F277243"/>
    <w:rsid w:val="6F4E7B0E"/>
    <w:rsid w:val="6F6A133A"/>
    <w:rsid w:val="6F7C2AB0"/>
    <w:rsid w:val="6F7F6D96"/>
    <w:rsid w:val="6FC4081A"/>
    <w:rsid w:val="6FCA3605"/>
    <w:rsid w:val="70066C14"/>
    <w:rsid w:val="701279FC"/>
    <w:rsid w:val="70232CE3"/>
    <w:rsid w:val="703C239F"/>
    <w:rsid w:val="704A0E9A"/>
    <w:rsid w:val="706D1456"/>
    <w:rsid w:val="707477E7"/>
    <w:rsid w:val="70777DE6"/>
    <w:rsid w:val="707E6971"/>
    <w:rsid w:val="708C2304"/>
    <w:rsid w:val="70A53478"/>
    <w:rsid w:val="70B22275"/>
    <w:rsid w:val="70B23373"/>
    <w:rsid w:val="70DB1BC1"/>
    <w:rsid w:val="70E41B98"/>
    <w:rsid w:val="713F2AFD"/>
    <w:rsid w:val="71952910"/>
    <w:rsid w:val="71981217"/>
    <w:rsid w:val="71B84ACA"/>
    <w:rsid w:val="71BC32BD"/>
    <w:rsid w:val="71D07CD7"/>
    <w:rsid w:val="71D17C92"/>
    <w:rsid w:val="71DC6DEC"/>
    <w:rsid w:val="720D62FA"/>
    <w:rsid w:val="722B7F7E"/>
    <w:rsid w:val="72326B0E"/>
    <w:rsid w:val="72472E01"/>
    <w:rsid w:val="726170A2"/>
    <w:rsid w:val="7268775B"/>
    <w:rsid w:val="72B35F16"/>
    <w:rsid w:val="72D93FE7"/>
    <w:rsid w:val="73093CE5"/>
    <w:rsid w:val="730E7F44"/>
    <w:rsid w:val="732832DD"/>
    <w:rsid w:val="73395401"/>
    <w:rsid w:val="73410FF4"/>
    <w:rsid w:val="735A1499"/>
    <w:rsid w:val="73666ABD"/>
    <w:rsid w:val="738810BD"/>
    <w:rsid w:val="738A5D60"/>
    <w:rsid w:val="738B3F56"/>
    <w:rsid w:val="73916994"/>
    <w:rsid w:val="73B1192F"/>
    <w:rsid w:val="73CE2E29"/>
    <w:rsid w:val="73DA0609"/>
    <w:rsid w:val="74063A0F"/>
    <w:rsid w:val="74085DBE"/>
    <w:rsid w:val="740C668D"/>
    <w:rsid w:val="7419604D"/>
    <w:rsid w:val="741B029F"/>
    <w:rsid w:val="741D3F96"/>
    <w:rsid w:val="7422753E"/>
    <w:rsid w:val="74236E67"/>
    <w:rsid w:val="74275EEF"/>
    <w:rsid w:val="74311C74"/>
    <w:rsid w:val="743A3238"/>
    <w:rsid w:val="74417D9A"/>
    <w:rsid w:val="7442265A"/>
    <w:rsid w:val="747A6B56"/>
    <w:rsid w:val="749C087B"/>
    <w:rsid w:val="74A130CB"/>
    <w:rsid w:val="74A847D8"/>
    <w:rsid w:val="74BF79E8"/>
    <w:rsid w:val="74CD7D3E"/>
    <w:rsid w:val="74E46DE7"/>
    <w:rsid w:val="74FF1F41"/>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553AD"/>
    <w:rsid w:val="76BE2D01"/>
    <w:rsid w:val="76C43B6A"/>
    <w:rsid w:val="76C84BB4"/>
    <w:rsid w:val="76DC70E2"/>
    <w:rsid w:val="770F655C"/>
    <w:rsid w:val="77387F4E"/>
    <w:rsid w:val="774775C9"/>
    <w:rsid w:val="77776B9B"/>
    <w:rsid w:val="77944A0C"/>
    <w:rsid w:val="77DC410A"/>
    <w:rsid w:val="77EF1EFC"/>
    <w:rsid w:val="78082EA5"/>
    <w:rsid w:val="78191973"/>
    <w:rsid w:val="783A2570"/>
    <w:rsid w:val="785D0C51"/>
    <w:rsid w:val="789F729D"/>
    <w:rsid w:val="78A332F6"/>
    <w:rsid w:val="78AC2C1A"/>
    <w:rsid w:val="78BA77AD"/>
    <w:rsid w:val="78D76289"/>
    <w:rsid w:val="78FA6091"/>
    <w:rsid w:val="78FE02F9"/>
    <w:rsid w:val="7918120A"/>
    <w:rsid w:val="79184EF7"/>
    <w:rsid w:val="791D484E"/>
    <w:rsid w:val="792B7ADB"/>
    <w:rsid w:val="79673907"/>
    <w:rsid w:val="7972455A"/>
    <w:rsid w:val="79843AB5"/>
    <w:rsid w:val="79F556E7"/>
    <w:rsid w:val="79FA5EC6"/>
    <w:rsid w:val="79FD3647"/>
    <w:rsid w:val="7A1B6439"/>
    <w:rsid w:val="7A3D4FF8"/>
    <w:rsid w:val="7A62009D"/>
    <w:rsid w:val="7A707A0C"/>
    <w:rsid w:val="7A7F1012"/>
    <w:rsid w:val="7A8A577F"/>
    <w:rsid w:val="7A991F5F"/>
    <w:rsid w:val="7A9A2861"/>
    <w:rsid w:val="7AA95331"/>
    <w:rsid w:val="7AD41BFE"/>
    <w:rsid w:val="7AE101C7"/>
    <w:rsid w:val="7AE57976"/>
    <w:rsid w:val="7B244E36"/>
    <w:rsid w:val="7B274214"/>
    <w:rsid w:val="7B333296"/>
    <w:rsid w:val="7B5529ED"/>
    <w:rsid w:val="7B716015"/>
    <w:rsid w:val="7B83131D"/>
    <w:rsid w:val="7BA557B9"/>
    <w:rsid w:val="7BA7367B"/>
    <w:rsid w:val="7BB10658"/>
    <w:rsid w:val="7BDD4B02"/>
    <w:rsid w:val="7BFF5D9A"/>
    <w:rsid w:val="7C1E1019"/>
    <w:rsid w:val="7C5B1B71"/>
    <w:rsid w:val="7C916D05"/>
    <w:rsid w:val="7CC952AA"/>
    <w:rsid w:val="7CD62495"/>
    <w:rsid w:val="7CE97111"/>
    <w:rsid w:val="7CF02947"/>
    <w:rsid w:val="7D032647"/>
    <w:rsid w:val="7D312C84"/>
    <w:rsid w:val="7D553317"/>
    <w:rsid w:val="7D5D566D"/>
    <w:rsid w:val="7D8A7BB3"/>
    <w:rsid w:val="7DBD1C4E"/>
    <w:rsid w:val="7DE33872"/>
    <w:rsid w:val="7E025E1B"/>
    <w:rsid w:val="7E351709"/>
    <w:rsid w:val="7E4A2CB2"/>
    <w:rsid w:val="7E584F14"/>
    <w:rsid w:val="7E653615"/>
    <w:rsid w:val="7E7D50EC"/>
    <w:rsid w:val="7E8B43F6"/>
    <w:rsid w:val="7E9F2A62"/>
    <w:rsid w:val="7EB77ECD"/>
    <w:rsid w:val="7EDC3C5E"/>
    <w:rsid w:val="7F124D53"/>
    <w:rsid w:val="7F271E86"/>
    <w:rsid w:val="7F632CE5"/>
    <w:rsid w:val="7F745F2F"/>
    <w:rsid w:val="7F7B15F0"/>
    <w:rsid w:val="7FA919BF"/>
    <w:rsid w:val="7FB606F2"/>
    <w:rsid w:val="7FCA13CF"/>
    <w:rsid w:val="7FE809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ocked="1"/>
    <w:lsdException w:unhideWhenUsed="0" w:uiPriority="0" w:name="annotation text" w:locked="1"/>
    <w:lsdException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0" w:name="annotation reference" w:locked="1"/>
    <w:lsdException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name="List"/>
    <w:lsdException w:uiPriority="99" w:name="List Bullet" w:locked="1"/>
    <w:lsdException w:unhideWhenUsed="0" w:uiPriority="99" w:name="List Number"/>
    <w:lsdException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nhideWhenUsed="0" w:uiPriority="0" w:semiHidden="0" w:name="Body Text First Indent" w:locked="1"/>
    <w:lsdException w:uiPriority="99" w:semiHidden="0" w:name="Body Text First Indent 2" w:locked="1"/>
    <w:lsdException w:uiPriority="99" w:name="Note Heading" w:locked="1"/>
    <w:lsdException w:unhideWhenUsed="0" w:uiPriority="99" w:name="Body Text 2"/>
    <w:lsdException w:unhideWhenUsed="0" w:uiPriority="99" w:name="Body Text 3"/>
    <w:lsdException w:unhideWhenUsed="0" w:uiPriority="99" w:name="Body Text Indent 2"/>
    <w:lsdException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qFormat="1" w:unhideWhenUsed="0" w:uiPriority="0" w:semiHidden="0" w:name="Plain Text"/>
    <w:lsdException w:uiPriority="99" w:name="E-mail Signature" w:locked="1"/>
    <w:lsdException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kern w:val="2"/>
      <w:sz w:val="24"/>
      <w:szCs w:val="28"/>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99"/>
    <w:pPr>
      <w:keepNext/>
      <w:keepLines/>
      <w:adjustRightInd w:val="0"/>
      <w:snapToGrid w:val="0"/>
      <w:spacing w:line="416" w:lineRule="auto"/>
      <w:ind w:firstLine="0" w:firstLineChars="0"/>
      <w:outlineLvl w:val="1"/>
    </w:pPr>
    <w:rPr>
      <w:rFonts w:ascii="Arial" w:hAnsi="Arial" w:eastAsia="黑体"/>
      <w:b/>
      <w:bCs/>
      <w:sz w:val="32"/>
      <w:szCs w:val="32"/>
    </w:rPr>
  </w:style>
  <w:style w:type="paragraph" w:styleId="5">
    <w:name w:val="heading 3"/>
    <w:basedOn w:val="1"/>
    <w:next w:val="1"/>
    <w:link w:val="45"/>
    <w:qFormat/>
    <w:uiPriority w:val="99"/>
    <w:pPr>
      <w:keepNext/>
      <w:keepLines/>
      <w:spacing w:before="260" w:after="260" w:line="416" w:lineRule="auto"/>
      <w:outlineLvl w:val="2"/>
    </w:pPr>
    <w:rPr>
      <w:b/>
      <w:bCs/>
      <w:sz w:val="32"/>
      <w:szCs w:val="32"/>
    </w:rPr>
  </w:style>
  <w:style w:type="paragraph" w:styleId="6">
    <w:name w:val="heading 4"/>
    <w:basedOn w:val="1"/>
    <w:next w:val="1"/>
    <w:link w:val="46"/>
    <w:qFormat/>
    <w:uiPriority w:val="0"/>
    <w:pPr>
      <w:keepNext/>
      <w:keepLines/>
      <w:spacing w:before="280" w:after="290" w:line="376" w:lineRule="auto"/>
      <w:outlineLvl w:val="3"/>
    </w:pPr>
    <w:rPr>
      <w:rFonts w:ascii="Cambria" w:hAnsi="Cambria"/>
      <w:b/>
      <w:bCs/>
      <w:sz w:val="28"/>
    </w:rPr>
  </w:style>
  <w:style w:type="character" w:default="1" w:styleId="37">
    <w:name w:val="Default Paragraph Font"/>
    <w:semiHidden/>
    <w:uiPriority w:val="99"/>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lang w:val="en-US" w:eastAsia="en-US" w:bidi="ar-SA"/>
    </w:rPr>
  </w:style>
  <w:style w:type="paragraph" w:styleId="7">
    <w:name w:val="List Number"/>
    <w:basedOn w:val="1"/>
    <w:semiHidden/>
    <w:uiPriority w:val="99"/>
    <w:pPr>
      <w:widowControl/>
      <w:tabs>
        <w:tab w:val="left" w:pos="900"/>
      </w:tabs>
      <w:spacing w:afterLines="50"/>
      <w:ind w:left="900" w:hanging="720"/>
      <w:jc w:val="left"/>
    </w:pPr>
    <w:rPr>
      <w:kern w:val="0"/>
      <w:sz w:val="24"/>
      <w:szCs w:val="24"/>
    </w:rPr>
  </w:style>
  <w:style w:type="paragraph" w:styleId="8">
    <w:name w:val="Normal Indent"/>
    <w:basedOn w:val="1"/>
    <w:link w:val="47"/>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48"/>
    <w:semiHidden/>
    <w:uiPriority w:val="99"/>
    <w:rPr>
      <w:rFonts w:ascii="宋体"/>
      <w:sz w:val="18"/>
      <w:szCs w:val="18"/>
    </w:rPr>
  </w:style>
  <w:style w:type="paragraph" w:styleId="11">
    <w:name w:val="annotation text"/>
    <w:basedOn w:val="1"/>
    <w:link w:val="49"/>
    <w:semiHidden/>
    <w:locked/>
    <w:uiPriority w:val="0"/>
    <w:pPr>
      <w:jc w:val="left"/>
    </w:pPr>
    <w:rPr>
      <w:sz w:val="21"/>
      <w:szCs w:val="22"/>
    </w:rPr>
  </w:style>
  <w:style w:type="paragraph" w:styleId="12">
    <w:name w:val="Body Text 3"/>
    <w:basedOn w:val="1"/>
    <w:link w:val="50"/>
    <w:semiHidden/>
    <w:uiPriority w:val="99"/>
    <w:pPr>
      <w:snapToGrid w:val="0"/>
      <w:spacing w:before="50" w:after="50"/>
    </w:pPr>
    <w:rPr>
      <w:kern w:val="0"/>
      <w:sz w:val="16"/>
      <w:szCs w:val="16"/>
    </w:rPr>
  </w:style>
  <w:style w:type="paragraph" w:styleId="13">
    <w:name w:val="Body Text"/>
    <w:basedOn w:val="1"/>
    <w:next w:val="14"/>
    <w:link w:val="51"/>
    <w:semiHidden/>
    <w:uiPriority w:val="99"/>
    <w:pPr>
      <w:spacing w:after="120"/>
    </w:pPr>
    <w:rPr>
      <w:kern w:val="0"/>
      <w:szCs w:val="24"/>
    </w:rPr>
  </w:style>
  <w:style w:type="paragraph" w:styleId="14">
    <w:name w:val="Body Text First Indent"/>
    <w:basedOn w:val="13"/>
    <w:next w:val="1"/>
    <w:locked/>
    <w:uiPriority w:val="0"/>
    <w:pPr>
      <w:ind w:firstLine="420"/>
    </w:pPr>
    <w:rPr>
      <w:rFonts w:ascii="Times New Roman" w:hAnsi="Times New Roman" w:eastAsia="楷体_GB2312"/>
      <w:b/>
      <w:bCs/>
      <w:sz w:val="32"/>
      <w:szCs w:val="20"/>
    </w:rPr>
  </w:style>
  <w:style w:type="paragraph" w:styleId="15">
    <w:name w:val="Body Text Indent"/>
    <w:basedOn w:val="1"/>
    <w:link w:val="52"/>
    <w:uiPriority w:val="99"/>
    <w:pPr>
      <w:spacing w:line="200" w:lineRule="atLeast"/>
      <w:ind w:firstLine="301"/>
    </w:pPr>
    <w:rPr>
      <w:kern w:val="0"/>
      <w:szCs w:val="24"/>
    </w:rPr>
  </w:style>
  <w:style w:type="paragraph" w:styleId="16">
    <w:name w:val="List Number 3"/>
    <w:basedOn w:val="1"/>
    <w:semiHidden/>
    <w:uiPriority w:val="99"/>
    <w:pPr>
      <w:tabs>
        <w:tab w:val="left" w:pos="1480"/>
      </w:tabs>
      <w:ind w:left="720" w:leftChars="400" w:hanging="200" w:hangingChars="200"/>
    </w:pPr>
    <w:rPr>
      <w:sz w:val="21"/>
      <w:szCs w:val="21"/>
    </w:rPr>
  </w:style>
  <w:style w:type="paragraph" w:styleId="17">
    <w:name w:val="List 2"/>
    <w:basedOn w:val="1"/>
    <w:semiHidden/>
    <w:uiPriority w:val="99"/>
    <w:pPr>
      <w:ind w:left="200" w:leftChars="200" w:hanging="200" w:hangingChars="200"/>
    </w:pPr>
  </w:style>
  <w:style w:type="paragraph" w:styleId="18">
    <w:name w:val="toc 3"/>
    <w:basedOn w:val="1"/>
    <w:next w:val="1"/>
    <w:uiPriority w:val="39"/>
    <w:pPr>
      <w:ind w:left="840" w:leftChars="400"/>
      <w:jc w:val="left"/>
    </w:pPr>
    <w:rPr>
      <w:rFonts w:ascii="Times New Roman" w:hAnsi="Times New Roman" w:eastAsia="宋体"/>
      <w:sz w:val="28"/>
    </w:rPr>
  </w:style>
  <w:style w:type="paragraph" w:styleId="19">
    <w:name w:val="Plain Text"/>
    <w:basedOn w:val="1"/>
    <w:next w:val="1"/>
    <w:link w:val="53"/>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4"/>
    <w:uiPriority w:val="99"/>
    <w:pPr>
      <w:ind w:left="2500" w:leftChars="2500"/>
    </w:pPr>
    <w:rPr>
      <w:kern w:val="0"/>
      <w:szCs w:val="24"/>
    </w:rPr>
  </w:style>
  <w:style w:type="paragraph" w:styleId="21">
    <w:name w:val="Body Text Indent 2"/>
    <w:basedOn w:val="1"/>
    <w:next w:val="22"/>
    <w:link w:val="55"/>
    <w:semiHidden/>
    <w:uiPriority w:val="99"/>
    <w:pPr>
      <w:snapToGrid w:val="0"/>
      <w:ind w:firstLine="542" w:firstLineChars="225"/>
    </w:pPr>
    <w:rPr>
      <w:rFonts w:ascii="仿宋_GB2312" w:hAnsi="宋体"/>
      <w:b/>
      <w:bCs/>
      <w:color w:val="000000"/>
      <w:szCs w:val="24"/>
    </w:rPr>
  </w:style>
  <w:style w:type="paragraph" w:styleId="22">
    <w:name w:val="Body Text First Indent 2"/>
    <w:basedOn w:val="1"/>
    <w:link w:val="56"/>
    <w:unhideWhenUsed/>
    <w:locked/>
    <w:uiPriority w:val="99"/>
    <w:pPr>
      <w:spacing w:after="120" w:line="360" w:lineRule="auto"/>
      <w:ind w:left="420" w:leftChars="200" w:firstLine="420"/>
    </w:pPr>
  </w:style>
  <w:style w:type="paragraph" w:styleId="23">
    <w:name w:val="Balloon Text"/>
    <w:basedOn w:val="1"/>
    <w:link w:val="57"/>
    <w:qFormat/>
    <w:uiPriority w:val="0"/>
    <w:rPr>
      <w:sz w:val="18"/>
      <w:szCs w:val="18"/>
    </w:rPr>
  </w:style>
  <w:style w:type="paragraph" w:styleId="24">
    <w:name w:val="footer"/>
    <w:basedOn w:val="1"/>
    <w:link w:val="58"/>
    <w:qFormat/>
    <w:uiPriority w:val="99"/>
    <w:pPr>
      <w:tabs>
        <w:tab w:val="center" w:pos="4153"/>
        <w:tab w:val="right" w:pos="8306"/>
      </w:tabs>
      <w:snapToGrid w:val="0"/>
      <w:jc w:val="left"/>
    </w:pPr>
    <w:rPr>
      <w:sz w:val="18"/>
      <w:szCs w:val="18"/>
    </w:rPr>
  </w:style>
  <w:style w:type="paragraph" w:styleId="25">
    <w:name w:val="header"/>
    <w:basedOn w:val="1"/>
    <w:link w:val="59"/>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39"/>
    <w:rPr>
      <w:rFonts w:ascii="Times New Roman" w:hAnsi="Times New Roman" w:eastAsia="宋体"/>
      <w:sz w:val="28"/>
      <w:szCs w:val="21"/>
    </w:rPr>
  </w:style>
  <w:style w:type="paragraph" w:styleId="27">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uiPriority w:val="99"/>
    <w:pPr>
      <w:ind w:left="200" w:hanging="200" w:hangingChars="200"/>
    </w:pPr>
  </w:style>
  <w:style w:type="paragraph" w:styleId="29">
    <w:name w:val="Body Text Indent 3"/>
    <w:basedOn w:val="1"/>
    <w:link w:val="61"/>
    <w:uiPriority w:val="99"/>
    <w:pPr>
      <w:spacing w:after="120"/>
      <w:ind w:left="420" w:leftChars="200"/>
    </w:pPr>
    <w:rPr>
      <w:sz w:val="16"/>
      <w:szCs w:val="16"/>
    </w:rPr>
  </w:style>
  <w:style w:type="paragraph" w:styleId="30">
    <w:name w:val="toc 2"/>
    <w:basedOn w:val="1"/>
    <w:next w:val="1"/>
    <w:uiPriority w:val="39"/>
    <w:pPr>
      <w:ind w:left="420" w:leftChars="200"/>
    </w:pPr>
  </w:style>
  <w:style w:type="paragraph" w:styleId="31">
    <w:name w:val="Body Text 2"/>
    <w:basedOn w:val="1"/>
    <w:link w:val="62"/>
    <w:semiHidden/>
    <w:uiPriority w:val="99"/>
    <w:pPr>
      <w:widowControl/>
      <w:snapToGrid w:val="0"/>
      <w:spacing w:before="50" w:afterLines="50" w:line="400" w:lineRule="atLeast"/>
      <w:jc w:val="left"/>
    </w:pPr>
    <w:rPr>
      <w:kern w:val="0"/>
      <w:szCs w:val="24"/>
    </w:rPr>
  </w:style>
  <w:style w:type="paragraph" w:styleId="32">
    <w:name w:val="Normal (Web)"/>
    <w:basedOn w:val="1"/>
    <w:unhideWhenUsed/>
    <w:locked/>
    <w:uiPriority w:val="0"/>
    <w:rPr>
      <w:sz w:val="24"/>
    </w:rPr>
  </w:style>
  <w:style w:type="paragraph" w:styleId="33">
    <w:name w:val="Title"/>
    <w:basedOn w:val="1"/>
    <w:next w:val="1"/>
    <w:link w:val="63"/>
    <w:qFormat/>
    <w:uiPriority w:val="0"/>
    <w:pPr>
      <w:spacing w:before="240" w:after="60"/>
      <w:jc w:val="center"/>
      <w:outlineLvl w:val="0"/>
    </w:pPr>
    <w:rPr>
      <w:rFonts w:ascii="Cambria" w:hAnsi="Cambria"/>
      <w:b/>
      <w:bCs/>
      <w:sz w:val="32"/>
      <w:szCs w:val="32"/>
    </w:rPr>
  </w:style>
  <w:style w:type="paragraph" w:styleId="34">
    <w:name w:val="annotation subject"/>
    <w:basedOn w:val="11"/>
    <w:next w:val="11"/>
    <w:semiHidden/>
    <w:locked/>
    <w:uiPriority w:val="0"/>
    <w:rPr>
      <w:b/>
      <w:bCs/>
      <w:sz w:val="28"/>
      <w:szCs w:val="28"/>
    </w:rPr>
  </w:style>
  <w:style w:type="table" w:styleId="36">
    <w:name w:val="Table Grid"/>
    <w:basedOn w:val="35"/>
    <w:uiPriority w:val="39"/>
    <w:rPr>
      <w:kern w:val="0"/>
      <w:sz w:val="20"/>
      <w:szCs w:val="20"/>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rPr>
  </w:style>
  <w:style w:type="character" w:styleId="39">
    <w:name w:val="page number"/>
    <w:basedOn w:val="37"/>
    <w:qFormat/>
    <w:locked/>
    <w:uiPriority w:val="0"/>
  </w:style>
  <w:style w:type="character" w:styleId="40">
    <w:name w:val="line number"/>
    <w:semiHidden/>
    <w:uiPriority w:val="99"/>
    <w:rPr>
      <w:rFonts w:cs="Times New Roman"/>
    </w:rPr>
  </w:style>
  <w:style w:type="character" w:styleId="41">
    <w:name w:val="Hyperlink"/>
    <w:uiPriority w:val="99"/>
    <w:rPr>
      <w:rFonts w:cs="Times New Roman"/>
      <w:color w:val="0000FF"/>
      <w:u w:val="single"/>
    </w:rPr>
  </w:style>
  <w:style w:type="character" w:styleId="42">
    <w:name w:val="annotation reference"/>
    <w:semiHidden/>
    <w:locked/>
    <w:uiPriority w:val="0"/>
    <w:rPr>
      <w:sz w:val="21"/>
      <w:szCs w:val="21"/>
    </w:rPr>
  </w:style>
  <w:style w:type="character" w:customStyle="1" w:styleId="43">
    <w:name w:val="标题 1 Char"/>
    <w:link w:val="3"/>
    <w:locked/>
    <w:uiPriority w:val="9"/>
    <w:rPr>
      <w:rFonts w:cs="Times New Roman"/>
      <w:b/>
      <w:bCs/>
      <w:kern w:val="44"/>
      <w:sz w:val="44"/>
      <w:szCs w:val="44"/>
    </w:rPr>
  </w:style>
  <w:style w:type="character" w:customStyle="1" w:styleId="44">
    <w:name w:val="标题 2 Char"/>
    <w:link w:val="4"/>
    <w:locked/>
    <w:uiPriority w:val="99"/>
    <w:rPr>
      <w:rFonts w:ascii="Arial" w:hAnsi="Arial" w:eastAsia="黑体" w:cs="Arial"/>
      <w:b/>
      <w:bCs/>
      <w:kern w:val="2"/>
      <w:sz w:val="32"/>
      <w:szCs w:val="32"/>
    </w:rPr>
  </w:style>
  <w:style w:type="character" w:customStyle="1" w:styleId="45">
    <w:name w:val="标题 3 Char"/>
    <w:link w:val="5"/>
    <w:semiHidden/>
    <w:locked/>
    <w:uiPriority w:val="99"/>
    <w:rPr>
      <w:rFonts w:cs="Times New Roman"/>
      <w:b/>
      <w:bCs/>
      <w:kern w:val="2"/>
      <w:sz w:val="32"/>
      <w:szCs w:val="32"/>
    </w:rPr>
  </w:style>
  <w:style w:type="character" w:customStyle="1" w:styleId="46">
    <w:name w:val="标题 4 Char"/>
    <w:link w:val="6"/>
    <w:semiHidden/>
    <w:uiPriority w:val="0"/>
    <w:rPr>
      <w:rFonts w:ascii="Cambria" w:hAnsi="Cambria" w:eastAsia="宋体" w:cs="Times New Roman"/>
      <w:b/>
      <w:bCs/>
      <w:kern w:val="2"/>
      <w:sz w:val="28"/>
      <w:szCs w:val="28"/>
    </w:rPr>
  </w:style>
  <w:style w:type="character" w:customStyle="1" w:styleId="47">
    <w:name w:val="正文缩进 Char"/>
    <w:link w:val="8"/>
    <w:uiPriority w:val="0"/>
    <w:rPr>
      <w:kern w:val="2"/>
      <w:sz w:val="21"/>
      <w:szCs w:val="21"/>
    </w:rPr>
  </w:style>
  <w:style w:type="character" w:customStyle="1" w:styleId="48">
    <w:name w:val="文档结构图 Char"/>
    <w:link w:val="10"/>
    <w:semiHidden/>
    <w:locked/>
    <w:uiPriority w:val="99"/>
    <w:rPr>
      <w:rFonts w:ascii="宋体" w:cs="宋体"/>
      <w:kern w:val="2"/>
      <w:sz w:val="18"/>
      <w:szCs w:val="18"/>
    </w:rPr>
  </w:style>
  <w:style w:type="character" w:customStyle="1" w:styleId="49">
    <w:name w:val="批注文字 Char"/>
    <w:link w:val="11"/>
    <w:semiHidden/>
    <w:uiPriority w:val="0"/>
    <w:rPr>
      <w:kern w:val="2"/>
      <w:sz w:val="21"/>
      <w:szCs w:val="22"/>
    </w:rPr>
  </w:style>
  <w:style w:type="character" w:customStyle="1" w:styleId="50">
    <w:name w:val="正文文本 3 Char"/>
    <w:link w:val="12"/>
    <w:semiHidden/>
    <w:locked/>
    <w:uiPriority w:val="99"/>
    <w:rPr>
      <w:rFonts w:cs="Times New Roman"/>
      <w:sz w:val="16"/>
      <w:szCs w:val="16"/>
    </w:rPr>
  </w:style>
  <w:style w:type="character" w:customStyle="1" w:styleId="51">
    <w:name w:val="正文文本 Char"/>
    <w:link w:val="13"/>
    <w:semiHidden/>
    <w:locked/>
    <w:uiPriority w:val="99"/>
    <w:rPr>
      <w:rFonts w:cs="Times New Roman"/>
      <w:sz w:val="24"/>
      <w:szCs w:val="24"/>
    </w:rPr>
  </w:style>
  <w:style w:type="character" w:customStyle="1" w:styleId="52">
    <w:name w:val="正文文本缩进 Char"/>
    <w:link w:val="15"/>
    <w:semiHidden/>
    <w:locked/>
    <w:uiPriority w:val="99"/>
    <w:rPr>
      <w:rFonts w:cs="Times New Roman"/>
      <w:sz w:val="24"/>
      <w:szCs w:val="24"/>
    </w:rPr>
  </w:style>
  <w:style w:type="character" w:customStyle="1" w:styleId="53">
    <w:name w:val="纯文本 Char"/>
    <w:link w:val="19"/>
    <w:qFormat/>
    <w:locked/>
    <w:uiPriority w:val="0"/>
    <w:rPr>
      <w:rFonts w:ascii="宋体" w:hAnsi="Courier New" w:cs="宋体"/>
      <w:sz w:val="21"/>
      <w:szCs w:val="21"/>
    </w:rPr>
  </w:style>
  <w:style w:type="character" w:customStyle="1" w:styleId="54">
    <w:name w:val="日期 Char"/>
    <w:link w:val="20"/>
    <w:semiHidden/>
    <w:locked/>
    <w:uiPriority w:val="99"/>
    <w:rPr>
      <w:rFonts w:cs="Times New Roman"/>
      <w:sz w:val="24"/>
      <w:szCs w:val="24"/>
    </w:rPr>
  </w:style>
  <w:style w:type="character" w:customStyle="1" w:styleId="55">
    <w:name w:val="正文文本缩进 2 Char"/>
    <w:link w:val="21"/>
    <w:semiHidden/>
    <w:locked/>
    <w:uiPriority w:val="99"/>
    <w:rPr>
      <w:rFonts w:ascii="仿宋_GB2312" w:hAnsi="宋体" w:cs="仿宋_GB2312"/>
      <w:b/>
      <w:bCs/>
      <w:color w:val="000000"/>
      <w:kern w:val="2"/>
      <w:sz w:val="24"/>
      <w:szCs w:val="24"/>
    </w:rPr>
  </w:style>
  <w:style w:type="character" w:customStyle="1" w:styleId="56">
    <w:name w:val="正文首行缩进 2 Char"/>
    <w:link w:val="22"/>
    <w:uiPriority w:val="99"/>
    <w:rPr>
      <w:rFonts w:cs="Times New Roman"/>
      <w:kern w:val="2"/>
      <w:sz w:val="24"/>
      <w:szCs w:val="28"/>
    </w:rPr>
  </w:style>
  <w:style w:type="character" w:customStyle="1" w:styleId="57">
    <w:name w:val="批注框文本 Char"/>
    <w:link w:val="23"/>
    <w:qFormat/>
    <w:locked/>
    <w:uiPriority w:val="0"/>
    <w:rPr>
      <w:rFonts w:cs="Times New Roman"/>
      <w:kern w:val="2"/>
      <w:sz w:val="18"/>
      <w:szCs w:val="18"/>
    </w:rPr>
  </w:style>
  <w:style w:type="character" w:customStyle="1" w:styleId="58">
    <w:name w:val="页脚 Char"/>
    <w:link w:val="24"/>
    <w:locked/>
    <w:uiPriority w:val="99"/>
    <w:rPr>
      <w:rFonts w:cs="Times New Roman"/>
      <w:kern w:val="2"/>
      <w:sz w:val="18"/>
      <w:szCs w:val="18"/>
    </w:rPr>
  </w:style>
  <w:style w:type="character" w:customStyle="1" w:styleId="59">
    <w:name w:val="页眉 Char"/>
    <w:link w:val="25"/>
    <w:locked/>
    <w:uiPriority w:val="99"/>
    <w:rPr>
      <w:rFonts w:cs="Times New Roman"/>
      <w:kern w:val="2"/>
      <w:sz w:val="18"/>
      <w:szCs w:val="18"/>
    </w:rPr>
  </w:style>
  <w:style w:type="character" w:customStyle="1" w:styleId="60">
    <w:name w:val="副标题 Char"/>
    <w:link w:val="27"/>
    <w:uiPriority w:val="0"/>
    <w:rPr>
      <w:rFonts w:ascii="Cambria" w:hAnsi="Cambria" w:cs="Times New Roman"/>
      <w:b/>
      <w:bCs/>
      <w:kern w:val="28"/>
      <w:sz w:val="32"/>
      <w:szCs w:val="32"/>
    </w:rPr>
  </w:style>
  <w:style w:type="character" w:customStyle="1" w:styleId="61">
    <w:name w:val="正文文本缩进 3 Char"/>
    <w:link w:val="29"/>
    <w:locked/>
    <w:uiPriority w:val="99"/>
    <w:rPr>
      <w:rFonts w:cs="Times New Roman"/>
      <w:kern w:val="2"/>
      <w:sz w:val="16"/>
      <w:szCs w:val="16"/>
    </w:rPr>
  </w:style>
  <w:style w:type="character" w:customStyle="1" w:styleId="62">
    <w:name w:val="正文文本 2 Char"/>
    <w:link w:val="31"/>
    <w:semiHidden/>
    <w:locked/>
    <w:uiPriority w:val="99"/>
    <w:rPr>
      <w:rFonts w:cs="Times New Roman"/>
      <w:sz w:val="24"/>
      <w:szCs w:val="24"/>
    </w:rPr>
  </w:style>
  <w:style w:type="character" w:customStyle="1" w:styleId="63">
    <w:name w:val="标题 Char"/>
    <w:link w:val="33"/>
    <w:uiPriority w:val="0"/>
    <w:rPr>
      <w:rFonts w:ascii="Cambria" w:hAnsi="Cambria" w:cs="Times New Roman"/>
      <w:b/>
      <w:bCs/>
      <w:kern w:val="2"/>
      <w:sz w:val="32"/>
      <w:szCs w:val="32"/>
    </w:rPr>
  </w:style>
  <w:style w:type="character" w:customStyle="1" w:styleId="64">
    <w:name w:val="纯文本 Char2"/>
    <w:aliases w:val="普通文字 Char Char3,纯文本 Char Char Char2,普通文字 Char Char Char"/>
    <w:uiPriority w:val="0"/>
    <w:rPr>
      <w:rFonts w:ascii="宋体" w:hAnsi="Courier New"/>
      <w:kern w:val="2"/>
      <w:sz w:val="24"/>
      <w:szCs w:val="24"/>
    </w:rPr>
  </w:style>
  <w:style w:type="character" w:customStyle="1" w:styleId="65">
    <w:name w:val="so-ask-best"/>
    <w:basedOn w:val="37"/>
    <w:uiPriority w:val="0"/>
  </w:style>
  <w:style w:type="character" w:customStyle="1" w:styleId="66">
    <w:name w:val="font21"/>
    <w:uiPriority w:val="0"/>
    <w:rPr>
      <w:rFonts w:hint="eastAsia" w:ascii="宋体" w:hAnsi="宋体" w:eastAsia="宋体" w:cs="宋体"/>
      <w:color w:val="FF0000"/>
      <w:sz w:val="24"/>
      <w:szCs w:val="24"/>
      <w:u w:val="none"/>
    </w:rPr>
  </w:style>
  <w:style w:type="character" w:customStyle="1" w:styleId="67">
    <w:name w:val="font01"/>
    <w:qFormat/>
    <w:uiPriority w:val="0"/>
    <w:rPr>
      <w:rFonts w:hint="eastAsia" w:ascii="宋体" w:hAnsi="宋体" w:eastAsia="宋体" w:cs="宋体"/>
      <w:color w:val="000000"/>
      <w:sz w:val="24"/>
      <w:szCs w:val="24"/>
      <w:u w:val="none"/>
    </w:rPr>
  </w:style>
  <w:style w:type="character" w:customStyle="1" w:styleId="68">
    <w:name w:val="op-map-singlepoint-info-right1"/>
    <w:basedOn w:val="37"/>
    <w:uiPriority w:val="0"/>
  </w:style>
  <w:style w:type="character" w:customStyle="1" w:styleId="69">
    <w:name w:val="纯文本 Char1"/>
    <w:qFormat/>
    <w:uiPriority w:val="0"/>
    <w:rPr>
      <w:rFonts w:ascii="宋体" w:hAnsi="Courier New"/>
      <w:sz w:val="24"/>
      <w:szCs w:val="24"/>
    </w:rPr>
  </w:style>
  <w:style w:type="character" w:customStyle="1" w:styleId="70">
    <w:name w:val="正文2 Char Char"/>
    <w:link w:val="71"/>
    <w:uiPriority w:val="0"/>
    <w:rPr>
      <w:kern w:val="2"/>
      <w:sz w:val="24"/>
    </w:rPr>
  </w:style>
  <w:style w:type="paragraph" w:customStyle="1" w:styleId="71">
    <w:name w:val="正文2"/>
    <w:basedOn w:val="1"/>
    <w:link w:val="70"/>
    <w:uiPriority w:val="0"/>
    <w:pPr>
      <w:spacing w:before="156" w:line="360" w:lineRule="auto"/>
      <w:ind w:firstLine="510" w:firstLineChars="200"/>
    </w:pPr>
    <w:rPr>
      <w:szCs w:val="20"/>
    </w:rPr>
  </w:style>
  <w:style w:type="paragraph" w:customStyle="1" w:styleId="72">
    <w:name w:val="Default"/>
    <w:qFormat/>
    <w:uiPriority w:val="0"/>
    <w:pPr>
      <w:widowControl w:val="0"/>
      <w:autoSpaceDE w:val="0"/>
      <w:autoSpaceDN w:val="0"/>
      <w:adjustRightInd w:val="0"/>
      <w:spacing w:before="120" w:after="120"/>
    </w:pPr>
    <w:rPr>
      <w:rFonts w:ascii="宋体" w:cs="宋体"/>
      <w:color w:val="000000"/>
      <w:sz w:val="24"/>
      <w:szCs w:val="24"/>
      <w:lang w:val="en-US" w:eastAsia="zh-CN" w:bidi="ar-SA"/>
    </w:rPr>
  </w:style>
  <w:style w:type="paragraph" w:customStyle="1" w:styleId="73">
    <w:name w:val="List Paragraph"/>
    <w:basedOn w:val="1"/>
    <w:qFormat/>
    <w:uiPriority w:val="99"/>
    <w:pPr>
      <w:ind w:firstLine="420" w:firstLineChars="200"/>
    </w:pPr>
  </w:style>
  <w:style w:type="paragraph" w:customStyle="1" w:styleId="74">
    <w:name w:val="Char Char Char Char Char Char Char Char Char Char Char Char Char Char Char Char"/>
    <w:basedOn w:val="1"/>
    <w:uiPriority w:val="99"/>
    <w:rPr>
      <w:sz w:val="21"/>
      <w:szCs w:val="21"/>
    </w:rPr>
  </w:style>
  <w:style w:type="paragraph" w:styleId="75">
    <w:name w:val=""/>
    <w:unhideWhenUsed/>
    <w:uiPriority w:val="99"/>
    <w:rPr>
      <w:kern w:val="2"/>
      <w:sz w:val="28"/>
      <w:szCs w:val="28"/>
      <w:lang w:val="en-US" w:eastAsia="zh-CN" w:bidi="ar-SA"/>
    </w:rPr>
  </w:style>
  <w:style w:type="paragraph" w:customStyle="1" w:styleId="76">
    <w:name w:val="Char2"/>
    <w:basedOn w:val="1"/>
    <w:uiPriority w:val="99"/>
    <w:rPr>
      <w:rFonts w:ascii="仿宋_GB2312" w:eastAsia="仿宋_GB2312" w:cs="仿宋_GB2312"/>
      <w:b/>
      <w:bCs/>
      <w:sz w:val="32"/>
      <w:szCs w:val="32"/>
    </w:rPr>
  </w:style>
  <w:style w:type="paragraph" w:customStyle="1" w:styleId="77">
    <w:name w:val="Normal"/>
    <w:uiPriority w:val="0"/>
    <w:pPr>
      <w:widowControl w:val="0"/>
      <w:jc w:val="both"/>
    </w:pPr>
    <w:rPr>
      <w:rFonts w:hint="eastAsia"/>
      <w:kern w:val="2"/>
      <w:sz w:val="21"/>
      <w:szCs w:val="22"/>
      <w:lang w:val="en-US" w:eastAsia="zh-CN" w:bidi="ar-SA"/>
    </w:rPr>
  </w:style>
  <w:style w:type="paragraph" w:customStyle="1" w:styleId="78">
    <w:name w:val="无间隔1"/>
    <w:qFormat/>
    <w:uiPriority w:val="99"/>
    <w:pPr>
      <w:adjustRightInd w:val="0"/>
      <w:snapToGrid w:val="0"/>
    </w:pPr>
    <w:rPr>
      <w:rFonts w:ascii="Tahoma" w:hAnsi="Tahoma" w:eastAsia="微软雅黑"/>
      <w:sz w:val="22"/>
      <w:szCs w:val="22"/>
      <w:lang w:val="en-US" w:eastAsia="zh-CN" w:bidi="ar-SA"/>
    </w:rPr>
  </w:style>
  <w:style w:type="paragraph" w:customStyle="1" w:styleId="79">
    <w:name w:val="正文段"/>
    <w:basedOn w:val="1"/>
    <w:uiPriority w:val="99"/>
    <w:pPr>
      <w:widowControl/>
      <w:snapToGrid w:val="0"/>
      <w:spacing w:afterLines="50"/>
      <w:ind w:firstLine="200" w:firstLineChars="200"/>
    </w:pPr>
    <w:rPr>
      <w:kern w:val="0"/>
      <w:sz w:val="24"/>
      <w:szCs w:val="24"/>
    </w:rPr>
  </w:style>
  <w:style w:type="paragraph" w:customStyle="1" w:styleId="80">
    <w:name w:val="Char Char Char Char Char Char"/>
    <w:basedOn w:val="1"/>
    <w:uiPriority w:val="99"/>
    <w:pPr>
      <w:ind w:firstLine="200" w:firstLineChars="200"/>
    </w:pPr>
    <w:rPr>
      <w:rFonts w:ascii="Tahoma" w:hAnsi="Tahoma" w:cs="Tahoma"/>
      <w:sz w:val="24"/>
      <w:szCs w:val="24"/>
    </w:rPr>
  </w:style>
  <w:style w:type="paragraph" w:customStyle="1" w:styleId="81">
    <w:name w:val=" Char1"/>
    <w:basedOn w:val="1"/>
    <w:uiPriority w:val="0"/>
    <w:pPr>
      <w:spacing w:line="380" w:lineRule="exact"/>
      <w:jc w:val="center"/>
      <w:outlineLvl w:val="1"/>
    </w:pPr>
    <w:rPr>
      <w:rFonts w:ascii="宋体" w:hAnsi="宋体"/>
      <w:b/>
      <w:bCs/>
      <w:sz w:val="30"/>
      <w:szCs w:val="30"/>
    </w:rPr>
  </w:style>
  <w:style w:type="paragraph" w:customStyle="1" w:styleId="82">
    <w:name w:val="表格正文"/>
    <w:basedOn w:val="1"/>
    <w:qFormat/>
    <w:uiPriority w:val="0"/>
    <w:rPr>
      <w:rFonts w:ascii="宋体" w:hAnsi="宋体"/>
      <w:kern w:val="0"/>
      <w:sz w:val="21"/>
      <w:szCs w:val="20"/>
    </w:rPr>
  </w:style>
  <w:style w:type="paragraph" w:customStyle="1" w:styleId="83">
    <w:name w:val="_Style 2"/>
    <w:basedOn w:val="1"/>
    <w:qFormat/>
    <w:uiPriority w:val="0"/>
    <w:pPr>
      <w:ind w:firstLine="420" w:firstLineChars="200"/>
    </w:pPr>
    <w:rPr>
      <w:rFonts w:ascii="Calibri" w:hAnsi="Calibri"/>
      <w:szCs w:val="22"/>
    </w:rPr>
  </w:style>
  <w:style w:type="paragraph" w:customStyle="1" w:styleId="84">
    <w:name w:val=" Char Char4 Char Char Char Char Char Char Char Char"/>
    <w:basedOn w:val="1"/>
    <w:uiPriority w:val="0"/>
    <w:pPr>
      <w:spacing w:line="360" w:lineRule="auto"/>
    </w:pPr>
    <w:rPr>
      <w:sz w:val="21"/>
      <w:szCs w:val="20"/>
    </w:rPr>
  </w:style>
  <w:style w:type="paragraph" w:customStyle="1" w:styleId="85">
    <w:name w:val="DAS正文"/>
    <w:basedOn w:val="1"/>
    <w:uiPriority w:val="0"/>
    <w:pPr>
      <w:tabs>
        <w:tab w:val="left" w:pos="1200"/>
      </w:tabs>
      <w:spacing w:line="360" w:lineRule="exact"/>
      <w:ind w:left="-17" w:leftChars="-8" w:right="181" w:firstLine="632" w:firstLineChars="300"/>
    </w:pPr>
    <w:rPr>
      <w:rFonts w:ascii="Verdana" w:hAnsi="Verdana" w:eastAsia="宋体" w:cs="Times New Roman"/>
      <w:b/>
      <w:bCs/>
      <w:szCs w:val="21"/>
    </w:rPr>
  </w:style>
  <w:style w:type="paragraph" w:customStyle="1" w:styleId="86">
    <w:name w:val="表内文字"/>
    <w:basedOn w:val="1"/>
    <w:qFormat/>
    <w:uiPriority w:val="0"/>
    <w:pPr>
      <w:tabs>
        <w:tab w:val="left" w:pos="1418"/>
      </w:tabs>
      <w:spacing w:before="100" w:beforeAutospacing="1" w:after="100" w:afterAutospacing="1" w:line="360" w:lineRule="auto"/>
      <w:ind w:firstLine="400" w:firstLineChars="200"/>
    </w:pPr>
    <w:rPr>
      <w:rFonts w:ascii="宋体" w:hAnsi="宋体" w:eastAsia="宋体" w:cs="仿宋_GB2312"/>
      <w:spacing w:val="-20"/>
      <w:kern w:val="0"/>
      <w:sz w:val="24"/>
      <w:szCs w:val="24"/>
    </w:rPr>
  </w:style>
  <w:style w:type="paragraph" w:customStyle="1" w:styleId="87">
    <w:name w:val="p0"/>
    <w:basedOn w:val="1"/>
    <w:uiPriority w:val="99"/>
    <w:pPr>
      <w:widowControl/>
    </w:pPr>
    <w:rPr>
      <w:kern w:val="0"/>
      <w:sz w:val="21"/>
      <w:szCs w:val="21"/>
    </w:rPr>
  </w:style>
  <w:style w:type="paragraph" w:styleId="88">
    <w:name w:val="List Paragraph"/>
    <w:basedOn w:val="1"/>
    <w:qFormat/>
    <w:uiPriority w:val="34"/>
    <w:pPr>
      <w:ind w:firstLine="420" w:firstLineChars="200"/>
    </w:pPr>
    <w:rPr>
      <w:sz w:val="21"/>
      <w:szCs w:val="21"/>
    </w:rPr>
  </w:style>
  <w:style w:type="paragraph" w:customStyle="1" w:styleId="89">
    <w:name w:val="a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Char"/>
    <w:basedOn w:val="1"/>
    <w:uiPriority w:val="99"/>
    <w:rPr>
      <w:rFonts w:ascii="仿宋_GB2312" w:eastAsia="仿宋_GB2312" w:cs="仿宋_GB2312"/>
      <w:b/>
      <w:bCs/>
      <w:sz w:val="32"/>
      <w:szCs w:val="32"/>
    </w:rPr>
  </w:style>
  <w:style w:type="paragraph" w:styleId="91">
    <w:name w:val=""/>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2">
    <w:name w:val=" Char Char3 Char Char"/>
    <w:basedOn w:val="1"/>
    <w:uiPriority w:val="0"/>
    <w:rPr>
      <w:sz w:val="21"/>
      <w:szCs w:val="22"/>
    </w:rPr>
  </w:style>
  <w:style w:type="paragraph" w:customStyle="1" w:styleId="93">
    <w:name w:val="Char 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94">
    <w:name w:val="BZ_正文"/>
    <w:basedOn w:val="1"/>
    <w:qFormat/>
    <w:uiPriority w:val="0"/>
    <w:pPr>
      <w:adjustRightInd/>
      <w:snapToGrid/>
      <w:spacing w:after="0" w:line="360" w:lineRule="auto"/>
      <w:ind w:firstLine="200" w:firstLineChars="200"/>
      <w:jc w:val="both"/>
    </w:pPr>
    <w:rPr>
      <w:rFonts w:ascii="Times New Roman" w:hAnsi="Times New Roman" w:eastAsia="宋体" w:cs="Times New Roman"/>
      <w:kern w:val="2"/>
      <w:sz w:val="24"/>
      <w:szCs w:val="24"/>
    </w:rPr>
  </w:style>
  <w:style w:type="paragraph" w:customStyle="1" w:styleId="95">
    <w:name w:val="列出段落1"/>
    <w:basedOn w:val="1"/>
    <w:qFormat/>
    <w:uiPriority w:val="34"/>
    <w:pPr>
      <w:ind w:firstLine="420" w:firstLineChars="200"/>
    </w:pPr>
    <w:rPr>
      <w:rFonts w:ascii="Calibri" w:hAnsi="Calibri"/>
      <w:sz w:val="21"/>
      <w:szCs w:val="22"/>
    </w:rPr>
  </w:style>
  <w:style w:type="paragraph" w:customStyle="1" w:styleId="96">
    <w:name w:val="默认段落字体 Para Char Char Char Char Char Char Char Char Char1 Char Char Char Char"/>
    <w:basedOn w:val="1"/>
    <w:uiPriority w:val="0"/>
    <w:rPr>
      <w:rFonts w:ascii="Tahoma" w:hAnsi="Tahoma" w:cs="Tahoma"/>
      <w:sz w:val="24"/>
      <w:szCs w:val="24"/>
    </w:rPr>
  </w:style>
  <w:style w:type="paragraph" w:customStyle="1" w:styleId="97">
    <w:name w:val="标书正文"/>
    <w:basedOn w:val="1"/>
    <w:qFormat/>
    <w:uiPriority w:val="0"/>
    <w:pPr>
      <w:widowControl/>
      <w:spacing w:line="360" w:lineRule="auto"/>
      <w:ind w:firstLine="200" w:firstLineChars="200"/>
    </w:pPr>
    <w:rPr>
      <w:rFonts w:ascii="宋体" w:hAnsi="宋体"/>
      <w:color w:val="000000"/>
      <w:kern w:val="0"/>
      <w:sz w:val="24"/>
      <w:szCs w:val="24"/>
    </w:rPr>
  </w:style>
  <w:style w:type="paragraph" w:customStyle="1" w:styleId="98">
    <w:name w:val="Plain Text"/>
    <w:basedOn w:val="77"/>
    <w:qFormat/>
    <w:uiPriority w:val="0"/>
    <w:pPr>
      <w:adjustRightInd w:val="0"/>
      <w:textAlignment w:val="baseline"/>
    </w:pPr>
    <w:rPr>
      <w:rFonts w:ascii="宋体" w:hAnsi="Courier New" w:eastAsia="楷体_GB2312"/>
      <w:sz w:val="26"/>
      <w:szCs w:val="20"/>
    </w:rPr>
  </w:style>
  <w:style w:type="paragraph" w:customStyle="1" w:styleId="99">
    <w:name w:val="正文1"/>
    <w:basedOn w:val="1"/>
    <w:uiPriority w:val="0"/>
    <w:pPr>
      <w:tabs>
        <w:tab w:val="left" w:pos="0"/>
      </w:tabs>
    </w:pPr>
    <w:rPr>
      <w:rFonts w:ascii="Arial" w:hAnsi="Arial" w:eastAsia="仿宋_GB2312" w:cs="Arial"/>
      <w:b/>
      <w:sz w:val="24"/>
      <w:szCs w:val="24"/>
    </w:rPr>
  </w:style>
  <w:style w:type="paragraph" w:customStyle="1" w:styleId="100">
    <w:name w:val=" Char Char Char Char Char Char Char Char Char"/>
    <w:basedOn w:val="1"/>
    <w:uiPriority w:val="0"/>
    <w:pPr>
      <w:widowControl/>
      <w:spacing w:after="160" w:line="240" w:lineRule="exact"/>
      <w:jc w:val="left"/>
    </w:pPr>
    <w:rPr>
      <w:sz w:val="21"/>
      <w:szCs w:val="20"/>
    </w:rPr>
  </w:style>
  <w:style w:type="paragraph" w:customStyle="1" w:styleId="101">
    <w:name w:val="Char Char Char Char Char Char Char1 Char"/>
    <w:basedOn w:val="1"/>
    <w:qFormat/>
    <w:uiPriority w:val="0"/>
    <w:rPr>
      <w:rFonts w:ascii="Tahoma" w:hAnsi="Tahoma"/>
      <w:sz w:val="24"/>
      <w:szCs w:val="20"/>
    </w:rPr>
  </w:style>
  <w:style w:type="paragraph" w:customStyle="1" w:styleId="102">
    <w:name w:val="msoplaintextcxsplas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03">
    <w:name w:val="font31"/>
    <w:basedOn w:val="37"/>
    <w:uiPriority w:val="0"/>
    <w:rPr>
      <w:rFonts w:hint="eastAsia" w:ascii="宋体" w:hAnsi="宋体" w:eastAsia="宋体" w:cs="宋体"/>
      <w:color w:val="FF0000"/>
      <w:sz w:val="21"/>
      <w:szCs w:val="21"/>
      <w:u w:val="none"/>
    </w:rPr>
  </w:style>
  <w:style w:type="character" w:customStyle="1" w:styleId="104">
    <w:name w:val="font41"/>
    <w:basedOn w:val="37"/>
    <w:uiPriority w:val="0"/>
    <w:rPr>
      <w:rFonts w:hint="eastAsia" w:ascii="宋体" w:hAnsi="宋体" w:eastAsia="宋体" w:cs="宋体"/>
      <w:color w:val="0000FF"/>
      <w:sz w:val="21"/>
      <w:szCs w:val="21"/>
      <w:u w:val="none"/>
    </w:rPr>
  </w:style>
  <w:style w:type="character" w:customStyle="1" w:styleId="105">
    <w:name w:val="font51"/>
    <w:basedOn w:val="37"/>
    <w:uiPriority w:val="0"/>
    <w:rPr>
      <w:rFonts w:hint="eastAsia" w:ascii="宋体" w:hAnsi="宋体" w:eastAsia="宋体" w:cs="宋体"/>
      <w:color w:val="0000FF"/>
      <w:sz w:val="24"/>
      <w:szCs w:val="24"/>
      <w:u w:val="none"/>
    </w:rPr>
  </w:style>
  <w:style w:type="character" w:customStyle="1" w:styleId="106">
    <w:name w:val="font71"/>
    <w:basedOn w:val="37"/>
    <w:uiPriority w:val="0"/>
    <w:rPr>
      <w:rFonts w:ascii="MS Mincho" w:hAnsi="MS Mincho" w:eastAsia="MS Mincho" w:cs="MS Mincho"/>
      <w:color w:val="FF0000"/>
      <w:sz w:val="21"/>
      <w:szCs w:val="21"/>
      <w:u w:val="none"/>
    </w:rPr>
  </w:style>
  <w:style w:type="character" w:customStyle="1" w:styleId="107">
    <w:name w:val="font61"/>
    <w:basedOn w:val="37"/>
    <w:uiPriority w:val="0"/>
    <w:rPr>
      <w:rFonts w:hint="eastAsia" w:ascii="宋体" w:hAnsi="宋体" w:eastAsia="宋体" w:cs="宋体"/>
      <w:b/>
      <w:bCs/>
      <w:color w:val="000000"/>
      <w:sz w:val="21"/>
      <w:szCs w:val="21"/>
      <w:u w:val="none"/>
    </w:rPr>
  </w:style>
  <w:style w:type="character" w:customStyle="1" w:styleId="108">
    <w:name w:val="font11"/>
    <w:basedOn w:val="37"/>
    <w:uiPriority w:val="0"/>
    <w:rPr>
      <w:rFonts w:hint="default" w:ascii="Times New Roman" w:hAnsi="Times New Roman" w:cs="Times New Roman"/>
      <w:b/>
      <w:bCs/>
      <w:color w:val="000000"/>
      <w:sz w:val="21"/>
      <w:szCs w:val="21"/>
      <w:u w:val="none"/>
    </w:rPr>
  </w:style>
  <w:style w:type="character" w:customStyle="1" w:styleId="109">
    <w:name w:val="font81"/>
    <w:basedOn w:val="37"/>
    <w:uiPriority w:val="0"/>
    <w:rPr>
      <w:rFonts w:hint="default" w:ascii="Times New Roman" w:hAnsi="Times New Roman" w:cs="Times New Roman"/>
      <w:color w:val="000000"/>
      <w:sz w:val="21"/>
      <w:szCs w:val="21"/>
      <w:u w:val="none"/>
    </w:rPr>
  </w:style>
  <w:style w:type="paragraph" w:customStyle="1" w:styleId="110">
    <w:name w:val="纯文本2"/>
    <w:basedOn w:val="1"/>
    <w:qFormat/>
    <w:uiPriority w:val="0"/>
    <w:pPr>
      <w:adjustRightInd w:val="0"/>
      <w:textAlignment w:val="baseline"/>
    </w:pPr>
    <w:rPr>
      <w:rFonts w:ascii="宋体" w:hAnsi="Courier New" w:eastAsia="楷体_GB2312"/>
      <w:sz w:val="26"/>
      <w:szCs w:val="20"/>
    </w:rPr>
  </w:style>
  <w:style w:type="paragraph" w:customStyle="1" w:styleId="111">
    <w:name w:val="Char12"/>
    <w:basedOn w:val="1"/>
    <w:qFormat/>
    <w:uiPriority w:val="0"/>
    <w:pPr>
      <w:spacing w:line="380" w:lineRule="exact"/>
      <w:ind w:firstLine="361" w:firstLineChars="150"/>
    </w:pPr>
    <w:rPr>
      <w:rFonts w:ascii="宋体" w:hAnsi="宋体"/>
      <w:b/>
      <w:sz w:val="24"/>
    </w:rPr>
  </w:style>
  <w:style w:type="paragraph" w:customStyle="1" w:styleId="112">
    <w:name w:val="纯文本1"/>
    <w:basedOn w:val="1"/>
    <w:qFormat/>
    <w:uiPriority w:val="0"/>
    <w:pPr>
      <w:adjustRightInd w:val="0"/>
      <w:textAlignment w:val="baseline"/>
    </w:pPr>
    <w:rPr>
      <w:rFonts w:ascii="宋体" w:hAnsi="Courier New" w:eastAsia="楷体_GB2312"/>
      <w:sz w:val="26"/>
      <w:szCs w:val="20"/>
    </w:rPr>
  </w:style>
  <w:style w:type="paragraph" w:customStyle="1" w:styleId="113">
    <w:name w:val="纯文本3"/>
    <w:basedOn w:val="1"/>
    <w:qFormat/>
    <w:uiPriority w:val="0"/>
    <w:pPr>
      <w:adjustRightInd w:val="0"/>
      <w:textAlignment w:val="baseline"/>
    </w:pPr>
    <w:rPr>
      <w:rFonts w:ascii="宋体" w:hAnsi="Courier New" w:eastAsia="楷体_GB2312"/>
      <w:sz w:val="26"/>
      <w:szCs w:val="20"/>
    </w:rPr>
  </w:style>
  <w:style w:type="paragraph" w:customStyle="1" w:styleId="114">
    <w:name w:val="彩色列表 - 强调文字颜色 11"/>
    <w:basedOn w:val="1"/>
    <w:qFormat/>
    <w:uiPriority w:val="34"/>
    <w:pPr>
      <w:spacing w:line="360" w:lineRule="auto"/>
      <w:ind w:firstLine="420" w:firstLineChars="200"/>
    </w:pPr>
    <w:rPr>
      <w:rFonts w:ascii="Calibri" w:hAnsi="Calibri"/>
      <w:sz w:val="24"/>
      <w:szCs w:val="22"/>
    </w:rPr>
  </w:style>
  <w:style w:type="paragraph" w:customStyle="1" w:styleId="115">
    <w:name w:val="纯文本4"/>
    <w:basedOn w:val="1"/>
    <w:uiPriority w:val="0"/>
    <w:pPr>
      <w:adjustRightInd w:val="0"/>
      <w:textAlignment w:val="baseline"/>
    </w:pPr>
    <w:rPr>
      <w:rFonts w:ascii="宋体" w:hAnsi="Courier New" w:eastAsia="楷体_GB2312"/>
      <w:sz w:val="2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header5.xml" Type="http://schemas.openxmlformats.org/officeDocument/2006/relationships/head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27552</Words>
  <Characters>29550</Characters>
  <Lines>257</Lines>
  <Paragraphs>72</Paragraphs>
  <TotalTime>54</TotalTime>
  <ScaleCrop>false</ScaleCrop>
  <LinksUpToDate>false</LinksUpToDate>
  <CharactersWithSpaces>33773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2020-11-24T06:33:00Z</dcterms:created>
  <dc:creator>Administrator</dc:creator>
  <cp:lastModifiedBy>zcy</cp:lastModifiedBy>
  <cp:lastPrinted>2022-04-18T08:15:28Z</cp:lastPrinted>
  <dcterms:modified xsi:type="dcterms:W3CDTF">2024-01-31T05:02:14Z</dcterms:modified>
  <cp:revision>3</cp:revision>
  <dc:title>浙江省政府采购招标文件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22D9F6E1C72641F999293FB0964C0545_13</vt:lpwstr>
  </property>
  <property fmtid="{D5CDD505-2E9C-101B-9397-08002B2CF9AE}" pid="4" name="commondata">
    <vt:lpwstr>eyJoZGlkIjoiZjI4ODVlNTAxYzI5MmQ4YzExZGFiNjNiMzVmZjMyYWYifQ==</vt:lpwstr>
  </property>
</Properties>
</file>