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-370840</wp:posOffset>
            </wp:positionH>
            <wp:positionV relativeFrom="paragraph">
              <wp:posOffset>280670</wp:posOffset>
            </wp:positionV>
            <wp:extent cx="6159500" cy="8223250"/>
            <wp:effectExtent l="0" t="0" r="12700" b="6350"/>
            <wp:wrapNone/>
            <wp:docPr id="1" name="图片 1" descr="621277d6c2bd299fa07d65d1dc3ec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21277d6c2bd299fa07d65d1dc3ec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82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64337"/>
    <w:rsid w:val="2F83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5040-1</dc:creator>
  <cp:lastModifiedBy>嘉兴市千秋工程咨询有限公司</cp:lastModifiedBy>
  <dcterms:modified xsi:type="dcterms:W3CDTF">2022-02-17T07:14:06Z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3B52072B156A429B82FB278A605D42D3</vt:lpwstr>
  </property>
</Properties>
</file>