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463C07" w14:textId="77777777" w:rsidR="00495772" w:rsidRPr="005159CF" w:rsidRDefault="00000000">
      <w:pPr>
        <w:spacing w:line="360" w:lineRule="auto"/>
        <w:ind w:leftChars="-202" w:left="598" w:rightChars="-248" w:right="-521" w:hangingChars="142" w:hanging="1022"/>
        <w:jc w:val="center"/>
        <w:rPr>
          <w:rFonts w:ascii="微软雅黑" w:eastAsia="微软雅黑" w:hAnsi="微软雅黑" w:cs="微软雅黑"/>
          <w:b/>
          <w:bCs/>
          <w:sz w:val="72"/>
          <w:szCs w:val="72"/>
        </w:rPr>
      </w:pPr>
      <w:r w:rsidRPr="005159CF">
        <w:rPr>
          <w:rFonts w:ascii="微软雅黑" w:eastAsia="微软雅黑" w:hAnsi="微软雅黑" w:cs="微软雅黑" w:hint="eastAsia"/>
          <w:b/>
          <w:bCs/>
          <w:sz w:val="72"/>
          <w:szCs w:val="72"/>
        </w:rPr>
        <w:t>政府采购电子交易项目</w:t>
      </w:r>
    </w:p>
    <w:p w14:paraId="6E79B60D" w14:textId="77777777" w:rsidR="00495772" w:rsidRPr="005159CF" w:rsidRDefault="00000000">
      <w:pPr>
        <w:pStyle w:val="Style30"/>
        <w:jc w:val="center"/>
        <w:rPr>
          <w:rFonts w:ascii="微软雅黑" w:eastAsia="微软雅黑" w:hAnsi="微软雅黑" w:cs="微软雅黑"/>
          <w:sz w:val="72"/>
          <w:szCs w:val="72"/>
        </w:rPr>
      </w:pPr>
      <w:r w:rsidRPr="005159CF">
        <w:rPr>
          <w:rFonts w:ascii="微软雅黑" w:eastAsia="微软雅黑" w:hAnsi="微软雅黑" w:cs="微软雅黑" w:hint="eastAsia"/>
          <w:sz w:val="72"/>
          <w:szCs w:val="72"/>
        </w:rPr>
        <w:t>竞争性磋商采购文件</w:t>
      </w:r>
    </w:p>
    <w:p w14:paraId="4E4A04F0" w14:textId="77777777" w:rsidR="00495772" w:rsidRPr="005159CF" w:rsidRDefault="00495772">
      <w:pPr>
        <w:pStyle w:val="Style30"/>
        <w:jc w:val="center"/>
        <w:rPr>
          <w:rFonts w:ascii="微软雅黑" w:eastAsia="微软雅黑" w:hAnsi="微软雅黑" w:cs="微软雅黑"/>
          <w:szCs w:val="21"/>
        </w:rPr>
      </w:pPr>
    </w:p>
    <w:p w14:paraId="08AC3A8A" w14:textId="77777777" w:rsidR="00495772" w:rsidRPr="005159CF" w:rsidRDefault="00495772">
      <w:pPr>
        <w:pStyle w:val="Style30"/>
        <w:rPr>
          <w:rFonts w:ascii="微软雅黑" w:eastAsia="微软雅黑" w:hAnsi="微软雅黑" w:cs="微软雅黑"/>
          <w:szCs w:val="21"/>
        </w:rPr>
      </w:pPr>
    </w:p>
    <w:p w14:paraId="524E8152" w14:textId="77777777" w:rsidR="00495772" w:rsidRPr="005159CF" w:rsidRDefault="00000000">
      <w:pPr>
        <w:spacing w:line="360" w:lineRule="auto"/>
        <w:ind w:leftChars="-337" w:left="-225" w:rightChars="-383" w:right="-804" w:hangingChars="230" w:hanging="483"/>
        <w:jc w:val="center"/>
        <w:rPr>
          <w:rFonts w:ascii="微软雅黑" w:eastAsia="微软雅黑" w:hAnsi="微软雅黑" w:cs="微软雅黑"/>
          <w:b/>
          <w:bCs/>
          <w:szCs w:val="21"/>
        </w:rPr>
      </w:pPr>
      <w:r w:rsidRPr="005159CF">
        <w:rPr>
          <w:rFonts w:ascii="微软雅黑" w:eastAsia="微软雅黑" w:hAnsi="微软雅黑" w:cs="微软雅黑" w:hint="eastAsia"/>
          <w:b/>
          <w:bCs/>
          <w:noProof/>
          <w:szCs w:val="21"/>
        </w:rPr>
        <w:drawing>
          <wp:inline distT="0" distB="0" distL="0" distR="0" wp14:anchorId="2858B259" wp14:editId="6DBED7FF">
            <wp:extent cx="2326005" cy="2212340"/>
            <wp:effectExtent l="0" t="0" r="17145" b="16510"/>
            <wp:docPr id="1" name="图片 1" descr="C:\Users\ADMINI~1\AppData\Local\Temp\1639451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1639451168.jpg"/>
                    <pic:cNvPicPr>
                      <a:picLocks noChangeAspect="1" noChangeArrowheads="1"/>
                    </pic:cNvPicPr>
                  </pic:nvPicPr>
                  <pic:blipFill>
                    <a:blip r:embed="rId9" cstate="print"/>
                    <a:srcRect/>
                    <a:stretch>
                      <a:fillRect/>
                    </a:stretch>
                  </pic:blipFill>
                  <pic:spPr>
                    <a:xfrm>
                      <a:off x="0" y="0"/>
                      <a:ext cx="2326005" cy="2212340"/>
                    </a:xfrm>
                    <a:prstGeom prst="rect">
                      <a:avLst/>
                    </a:prstGeom>
                    <a:noFill/>
                    <a:ln w="9525">
                      <a:noFill/>
                      <a:miter lim="800000"/>
                      <a:headEnd/>
                      <a:tailEnd/>
                    </a:ln>
                  </pic:spPr>
                </pic:pic>
              </a:graphicData>
            </a:graphic>
          </wp:inline>
        </w:drawing>
      </w:r>
    </w:p>
    <w:p w14:paraId="28C401AE" w14:textId="77777777" w:rsidR="00495772" w:rsidRPr="005159CF" w:rsidRDefault="00495772">
      <w:pPr>
        <w:pStyle w:val="afc"/>
        <w:pBdr>
          <w:bottom w:val="thinThickThinMediumGap" w:sz="18" w:space="1" w:color="auto"/>
        </w:pBdr>
        <w:ind w:firstLine="303"/>
        <w:jc w:val="distribute"/>
        <w:rPr>
          <w:rFonts w:ascii="微软雅黑" w:eastAsia="微软雅黑" w:hAnsi="微软雅黑" w:cs="微软雅黑"/>
          <w:b/>
          <w:bCs/>
          <w:w w:val="95"/>
          <w:szCs w:val="21"/>
        </w:rPr>
      </w:pPr>
    </w:p>
    <w:p w14:paraId="0281305B" w14:textId="77777777" w:rsidR="00495772" w:rsidRPr="005159CF" w:rsidRDefault="00000000">
      <w:pPr>
        <w:pStyle w:val="afc"/>
        <w:pBdr>
          <w:bottom w:val="thinThickThinMediumGap" w:sz="18" w:space="1" w:color="auto"/>
        </w:pBdr>
        <w:ind w:firstLine="433"/>
        <w:jc w:val="distribute"/>
        <w:rPr>
          <w:rFonts w:ascii="微软雅黑" w:eastAsia="微软雅黑" w:hAnsi="微软雅黑" w:cs="微软雅黑"/>
          <w:b/>
          <w:bCs/>
          <w:w w:val="95"/>
          <w:sz w:val="30"/>
          <w:szCs w:val="30"/>
        </w:rPr>
      </w:pPr>
      <w:r w:rsidRPr="005159CF">
        <w:rPr>
          <w:rFonts w:ascii="微软雅黑" w:eastAsia="微软雅黑" w:hAnsi="微软雅黑" w:cs="微软雅黑" w:hint="eastAsia"/>
          <w:b/>
          <w:bCs/>
          <w:w w:val="95"/>
          <w:sz w:val="30"/>
          <w:szCs w:val="30"/>
        </w:rPr>
        <w:t>嘉兴市千秋工程咨询有限公司</w:t>
      </w:r>
    </w:p>
    <w:p w14:paraId="3128B2C1" w14:textId="77777777" w:rsidR="00495772" w:rsidRPr="005159CF" w:rsidRDefault="00000000">
      <w:pPr>
        <w:pStyle w:val="afc"/>
        <w:pBdr>
          <w:bottom w:val="thinThickThinMediumGap" w:sz="18" w:space="1" w:color="auto"/>
        </w:pBdr>
        <w:ind w:firstLine="433"/>
        <w:jc w:val="distribute"/>
        <w:rPr>
          <w:rFonts w:ascii="微软雅黑" w:eastAsia="微软雅黑" w:hAnsi="微软雅黑" w:cs="微软雅黑"/>
          <w:b/>
          <w:bCs/>
          <w:w w:val="95"/>
          <w:sz w:val="30"/>
          <w:szCs w:val="30"/>
        </w:rPr>
      </w:pPr>
      <w:r w:rsidRPr="005159CF">
        <w:rPr>
          <w:rFonts w:ascii="微软雅黑" w:eastAsia="微软雅黑" w:hAnsi="微软雅黑" w:cs="微软雅黑" w:hint="eastAsia"/>
          <w:b/>
          <w:bCs/>
          <w:w w:val="95"/>
          <w:sz w:val="30"/>
          <w:szCs w:val="30"/>
        </w:rPr>
        <w:t>Jiaxing Qianqiu Engineering Consulting Co., Ltd</w:t>
      </w:r>
    </w:p>
    <w:p w14:paraId="015E6997" w14:textId="77777777" w:rsidR="00495772" w:rsidRPr="005159CF" w:rsidRDefault="00000000">
      <w:pPr>
        <w:pStyle w:val="afc"/>
        <w:spacing w:line="276" w:lineRule="auto"/>
        <w:ind w:rightChars="-113" w:right="-237" w:firstLine="404"/>
        <w:jc w:val="left"/>
        <w:rPr>
          <w:rFonts w:ascii="微软雅黑" w:eastAsia="微软雅黑" w:hAnsi="微软雅黑" w:cs="微软雅黑"/>
          <w:bCs/>
          <w:w w:val="95"/>
          <w:sz w:val="24"/>
          <w:szCs w:val="24"/>
        </w:rPr>
      </w:pPr>
      <w:r w:rsidRPr="005159CF">
        <w:rPr>
          <w:rFonts w:ascii="微软雅黑" w:eastAsia="微软雅黑" w:hAnsi="微软雅黑" w:cs="微软雅黑" w:hint="eastAsia"/>
          <w:bCs/>
          <w:w w:val="95"/>
          <w:sz w:val="28"/>
          <w:szCs w:val="28"/>
        </w:rPr>
        <w:t>项目名称：嘉兴经济技术开发区管委会（含城南街道、塘汇街道、公安分局、税务局）2024年度职工</w:t>
      </w:r>
      <w:proofErr w:type="gramStart"/>
      <w:r w:rsidRPr="005159CF">
        <w:rPr>
          <w:rFonts w:ascii="微软雅黑" w:eastAsia="微软雅黑" w:hAnsi="微软雅黑" w:cs="微软雅黑" w:hint="eastAsia"/>
          <w:bCs/>
          <w:w w:val="95"/>
          <w:sz w:val="28"/>
          <w:szCs w:val="28"/>
        </w:rPr>
        <w:t>疗</w:t>
      </w:r>
      <w:proofErr w:type="gramEnd"/>
      <w:r w:rsidRPr="005159CF">
        <w:rPr>
          <w:rFonts w:ascii="微软雅黑" w:eastAsia="微软雅黑" w:hAnsi="微软雅黑" w:cs="微软雅黑" w:hint="eastAsia"/>
          <w:bCs/>
          <w:w w:val="95"/>
          <w:sz w:val="28"/>
          <w:szCs w:val="28"/>
        </w:rPr>
        <w:t>休养项目</w:t>
      </w:r>
    </w:p>
    <w:p w14:paraId="1E05774F" w14:textId="77777777" w:rsidR="00495772" w:rsidRPr="005159CF" w:rsidRDefault="00000000">
      <w:pPr>
        <w:pStyle w:val="afc"/>
        <w:spacing w:line="276" w:lineRule="auto"/>
        <w:ind w:firstLine="404"/>
        <w:jc w:val="left"/>
        <w:rPr>
          <w:rFonts w:ascii="微软雅黑" w:eastAsia="微软雅黑" w:hAnsi="微软雅黑" w:cs="微软雅黑"/>
          <w:bCs/>
          <w:w w:val="95"/>
          <w:sz w:val="28"/>
          <w:szCs w:val="28"/>
        </w:rPr>
      </w:pPr>
      <w:r w:rsidRPr="005159CF">
        <w:rPr>
          <w:rFonts w:ascii="微软雅黑" w:eastAsia="微软雅黑" w:hAnsi="微软雅黑" w:cs="微软雅黑" w:hint="eastAsia"/>
          <w:bCs/>
          <w:w w:val="95"/>
          <w:sz w:val="28"/>
          <w:szCs w:val="28"/>
        </w:rPr>
        <w:t>招标编号：千秋-JXQQJC（2024）第14号</w:t>
      </w:r>
    </w:p>
    <w:p w14:paraId="52BEE70B" w14:textId="77777777" w:rsidR="00495772" w:rsidRPr="005159CF" w:rsidRDefault="00000000">
      <w:pPr>
        <w:pStyle w:val="afc"/>
        <w:spacing w:line="276" w:lineRule="auto"/>
        <w:ind w:firstLine="404"/>
        <w:jc w:val="left"/>
        <w:rPr>
          <w:rFonts w:ascii="微软雅黑" w:eastAsia="微软雅黑" w:hAnsi="微软雅黑" w:cs="微软雅黑"/>
          <w:bCs/>
          <w:w w:val="95"/>
          <w:sz w:val="28"/>
          <w:szCs w:val="28"/>
        </w:rPr>
      </w:pPr>
      <w:r w:rsidRPr="005159CF">
        <w:rPr>
          <w:rFonts w:ascii="微软雅黑" w:eastAsia="微软雅黑" w:hAnsi="微软雅黑" w:cs="微软雅黑" w:hint="eastAsia"/>
          <w:bCs/>
          <w:w w:val="95"/>
          <w:sz w:val="28"/>
          <w:szCs w:val="28"/>
        </w:rPr>
        <w:t>采购单位：嘉兴经济技术开发区(党群工作部)</w:t>
      </w:r>
    </w:p>
    <w:p w14:paraId="00B27212" w14:textId="77777777" w:rsidR="00495772" w:rsidRPr="005159CF" w:rsidRDefault="00000000">
      <w:pPr>
        <w:pStyle w:val="afc"/>
        <w:spacing w:line="276" w:lineRule="auto"/>
        <w:ind w:firstLine="404"/>
        <w:jc w:val="left"/>
        <w:rPr>
          <w:rFonts w:ascii="微软雅黑" w:eastAsia="微软雅黑" w:hAnsi="微软雅黑" w:cs="微软雅黑"/>
          <w:bCs/>
          <w:w w:val="95"/>
          <w:sz w:val="28"/>
          <w:szCs w:val="28"/>
        </w:rPr>
      </w:pPr>
      <w:r w:rsidRPr="005159CF">
        <w:rPr>
          <w:rFonts w:ascii="微软雅黑" w:eastAsia="微软雅黑" w:hAnsi="微软雅黑" w:cs="微软雅黑" w:hint="eastAsia"/>
          <w:bCs/>
          <w:w w:val="95"/>
          <w:sz w:val="28"/>
          <w:szCs w:val="28"/>
        </w:rPr>
        <w:t>代理机构：嘉兴市千秋工程咨询有限公司</w:t>
      </w:r>
    </w:p>
    <w:p w14:paraId="58CEC8E5" w14:textId="484E9F3A" w:rsidR="00495772" w:rsidRPr="005159CF" w:rsidRDefault="00000000">
      <w:pPr>
        <w:pStyle w:val="afc"/>
        <w:spacing w:line="276" w:lineRule="auto"/>
        <w:ind w:firstLine="404"/>
        <w:jc w:val="left"/>
        <w:rPr>
          <w:rFonts w:ascii="微软雅黑" w:eastAsia="微软雅黑" w:hAnsi="微软雅黑" w:cs="微软雅黑"/>
          <w:bCs/>
          <w:w w:val="95"/>
          <w:sz w:val="28"/>
          <w:szCs w:val="28"/>
        </w:rPr>
      </w:pPr>
      <w:bookmarkStart w:id="0" w:name="_Toc50012812"/>
      <w:r w:rsidRPr="005159CF">
        <w:rPr>
          <w:rFonts w:ascii="微软雅黑" w:eastAsia="微软雅黑" w:hAnsi="微软雅黑" w:cs="微软雅黑" w:hint="eastAsia"/>
          <w:bCs/>
          <w:w w:val="95"/>
          <w:sz w:val="28"/>
          <w:szCs w:val="28"/>
        </w:rPr>
        <w:t>日    期：2024年04月</w:t>
      </w:r>
      <w:r w:rsidR="00433C24" w:rsidRPr="005159CF">
        <w:rPr>
          <w:rFonts w:ascii="微软雅黑" w:eastAsia="微软雅黑" w:hAnsi="微软雅黑" w:cs="微软雅黑" w:hint="eastAsia"/>
          <w:bCs/>
          <w:w w:val="95"/>
          <w:sz w:val="28"/>
          <w:szCs w:val="28"/>
        </w:rPr>
        <w:t>24</w:t>
      </w:r>
      <w:r w:rsidRPr="005159CF">
        <w:rPr>
          <w:rFonts w:ascii="微软雅黑" w:eastAsia="微软雅黑" w:hAnsi="微软雅黑" w:cs="微软雅黑" w:hint="eastAsia"/>
          <w:bCs/>
          <w:w w:val="95"/>
          <w:sz w:val="28"/>
          <w:szCs w:val="28"/>
        </w:rPr>
        <w:t>日</w:t>
      </w:r>
      <w:bookmarkEnd w:id="0"/>
    </w:p>
    <w:p w14:paraId="0FFDE76A" w14:textId="77777777" w:rsidR="00495772" w:rsidRPr="005159CF" w:rsidRDefault="00495772">
      <w:pPr>
        <w:snapToGrid w:val="0"/>
        <w:spacing w:line="276" w:lineRule="auto"/>
        <w:ind w:leftChars="-135" w:left="-283"/>
        <w:jc w:val="center"/>
        <w:rPr>
          <w:rFonts w:ascii="微软雅黑" w:eastAsia="微软雅黑" w:hAnsi="微软雅黑" w:cs="微软雅黑"/>
          <w:sz w:val="28"/>
          <w:szCs w:val="28"/>
        </w:rPr>
        <w:sectPr w:rsidR="00495772" w:rsidRPr="005159CF" w:rsidSect="000A4AC6">
          <w:headerReference w:type="even" r:id="rId10"/>
          <w:headerReference w:type="default" r:id="rId11"/>
          <w:footerReference w:type="even" r:id="rId12"/>
          <w:footerReference w:type="default" r:id="rId13"/>
          <w:headerReference w:type="first" r:id="rId14"/>
          <w:footerReference w:type="first" r:id="rId15"/>
          <w:pgSz w:w="11906" w:h="16838"/>
          <w:pgMar w:top="1440" w:right="1133" w:bottom="1440" w:left="1797" w:header="851" w:footer="851" w:gutter="0"/>
          <w:cols w:space="720"/>
          <w:docGrid w:linePitch="312"/>
        </w:sectPr>
      </w:pPr>
    </w:p>
    <w:p w14:paraId="1AA393DE" w14:textId="77777777" w:rsidR="00495772" w:rsidRPr="005159CF" w:rsidRDefault="00495772">
      <w:pPr>
        <w:rPr>
          <w:rFonts w:ascii="微软雅黑" w:eastAsia="微软雅黑" w:hAnsi="微软雅黑" w:cs="微软雅黑"/>
          <w:sz w:val="28"/>
          <w:szCs w:val="28"/>
        </w:rPr>
      </w:pPr>
      <w:bookmarkStart w:id="1" w:name="_Toc192313098"/>
    </w:p>
    <w:p w14:paraId="106C74A2" w14:textId="77777777" w:rsidR="00495772" w:rsidRPr="005159CF" w:rsidRDefault="00495772">
      <w:pPr>
        <w:rPr>
          <w:rFonts w:ascii="微软雅黑" w:eastAsia="微软雅黑" w:hAnsi="微软雅黑" w:cs="微软雅黑"/>
          <w:sz w:val="28"/>
          <w:szCs w:val="28"/>
          <w:lang w:val="zh-CN"/>
        </w:rPr>
      </w:pPr>
    </w:p>
    <w:sdt>
      <w:sdtPr>
        <w:rPr>
          <w:rFonts w:ascii="微软雅黑" w:eastAsia="微软雅黑" w:hAnsi="微软雅黑" w:cs="微软雅黑" w:hint="eastAsia"/>
          <w:sz w:val="24"/>
        </w:rPr>
        <w:id w:val="147466644"/>
        <w:docPartObj>
          <w:docPartGallery w:val="Table of Contents"/>
          <w:docPartUnique/>
        </w:docPartObj>
      </w:sdtPr>
      <w:sdtEndPr>
        <w:rPr>
          <w:sz w:val="21"/>
          <w:szCs w:val="21"/>
        </w:rPr>
      </w:sdtEndPr>
      <w:sdtContent>
        <w:p w14:paraId="2BC31B2F" w14:textId="77777777" w:rsidR="00495772" w:rsidRPr="005159CF" w:rsidRDefault="00000000">
          <w:pPr>
            <w:spacing w:after="0" w:line="480" w:lineRule="auto"/>
            <w:jc w:val="center"/>
            <w:rPr>
              <w:rFonts w:ascii="微软雅黑" w:eastAsia="微软雅黑" w:hAnsi="微软雅黑" w:cs="微软雅黑"/>
              <w:sz w:val="24"/>
            </w:rPr>
          </w:pPr>
          <w:r w:rsidRPr="005159CF">
            <w:rPr>
              <w:rFonts w:ascii="微软雅黑" w:eastAsia="微软雅黑" w:hAnsi="微软雅黑" w:cs="微软雅黑" w:hint="eastAsia"/>
              <w:sz w:val="24"/>
            </w:rPr>
            <w:t>目录</w:t>
          </w:r>
        </w:p>
        <w:p w14:paraId="76F6939E" w14:textId="44645052" w:rsidR="00495772" w:rsidRPr="005159CF" w:rsidRDefault="00000000">
          <w:pPr>
            <w:pStyle w:val="TOC1"/>
            <w:tabs>
              <w:tab w:val="clear" w:pos="8296"/>
              <w:tab w:val="right" w:leader="dot" w:pos="8551"/>
            </w:tabs>
            <w:spacing w:beforeLines="0" w:afterLines="0" w:line="480" w:lineRule="auto"/>
            <w:ind w:firstLineChars="0" w:firstLine="0"/>
            <w:rPr>
              <w:rFonts w:ascii="微软雅黑" w:eastAsia="微软雅黑" w:hAnsi="微软雅黑" w:cs="微软雅黑"/>
              <w:color w:val="auto"/>
            </w:rPr>
          </w:pPr>
          <w:r w:rsidRPr="005159CF">
            <w:rPr>
              <w:rFonts w:ascii="微软雅黑" w:eastAsia="微软雅黑" w:hAnsi="微软雅黑" w:cs="微软雅黑" w:hint="eastAsia"/>
              <w:color w:val="auto"/>
            </w:rPr>
            <w:fldChar w:fldCharType="begin"/>
          </w:r>
          <w:r w:rsidRPr="005159CF">
            <w:rPr>
              <w:rFonts w:ascii="微软雅黑" w:eastAsia="微软雅黑" w:hAnsi="微软雅黑" w:cs="微软雅黑" w:hint="eastAsia"/>
              <w:color w:val="auto"/>
            </w:rPr>
            <w:instrText xml:space="preserve">TOC \o "1-1" \h \u </w:instrText>
          </w:r>
          <w:r w:rsidRPr="005159CF">
            <w:rPr>
              <w:rFonts w:ascii="微软雅黑" w:eastAsia="微软雅黑" w:hAnsi="微软雅黑" w:cs="微软雅黑" w:hint="eastAsia"/>
              <w:color w:val="auto"/>
            </w:rPr>
            <w:fldChar w:fldCharType="separate"/>
          </w:r>
          <w:hyperlink w:anchor="_Toc30973" w:history="1">
            <w:r w:rsidRPr="005159CF">
              <w:rPr>
                <w:rFonts w:ascii="微软雅黑" w:eastAsia="微软雅黑" w:hAnsi="微软雅黑" w:cs="微软雅黑" w:hint="eastAsia"/>
                <w:color w:val="auto"/>
              </w:rPr>
              <w:t>第一章  竞争性磋商采购公告</w:t>
            </w:r>
            <w:r w:rsidRPr="005159CF">
              <w:rPr>
                <w:rFonts w:ascii="微软雅黑" w:eastAsia="微软雅黑" w:hAnsi="微软雅黑" w:cs="微软雅黑" w:hint="eastAsia"/>
                <w:color w:val="auto"/>
              </w:rPr>
              <w:tab/>
            </w:r>
            <w:r w:rsidRPr="005159CF">
              <w:rPr>
                <w:rFonts w:ascii="微软雅黑" w:eastAsia="微软雅黑" w:hAnsi="微软雅黑" w:cs="微软雅黑" w:hint="eastAsia"/>
                <w:color w:val="auto"/>
              </w:rPr>
              <w:fldChar w:fldCharType="begin"/>
            </w:r>
            <w:r w:rsidRPr="005159CF">
              <w:rPr>
                <w:rFonts w:ascii="微软雅黑" w:eastAsia="微软雅黑" w:hAnsi="微软雅黑" w:cs="微软雅黑" w:hint="eastAsia"/>
                <w:color w:val="auto"/>
              </w:rPr>
              <w:instrText xml:space="preserve"> PAGEREF _Toc30973 \h </w:instrText>
            </w:r>
            <w:r w:rsidRPr="005159CF">
              <w:rPr>
                <w:rFonts w:ascii="微软雅黑" w:eastAsia="微软雅黑" w:hAnsi="微软雅黑" w:cs="微软雅黑" w:hint="eastAsia"/>
                <w:color w:val="auto"/>
              </w:rPr>
            </w:r>
            <w:r w:rsidRPr="005159CF">
              <w:rPr>
                <w:rFonts w:ascii="微软雅黑" w:eastAsia="微软雅黑" w:hAnsi="微软雅黑" w:cs="微软雅黑" w:hint="eastAsia"/>
                <w:color w:val="auto"/>
              </w:rPr>
              <w:fldChar w:fldCharType="separate"/>
            </w:r>
            <w:r w:rsidR="00174F0A">
              <w:rPr>
                <w:rFonts w:ascii="微软雅黑" w:eastAsia="微软雅黑" w:hAnsi="微软雅黑" w:cs="微软雅黑"/>
                <w:noProof/>
                <w:color w:val="auto"/>
              </w:rPr>
              <w:t>2</w:t>
            </w:r>
            <w:r w:rsidRPr="005159CF">
              <w:rPr>
                <w:rFonts w:ascii="微软雅黑" w:eastAsia="微软雅黑" w:hAnsi="微软雅黑" w:cs="微软雅黑" w:hint="eastAsia"/>
                <w:color w:val="auto"/>
              </w:rPr>
              <w:fldChar w:fldCharType="end"/>
            </w:r>
          </w:hyperlink>
        </w:p>
        <w:p w14:paraId="6C8A016B" w14:textId="7DDC7974" w:rsidR="00495772" w:rsidRPr="005159CF" w:rsidRDefault="00000000">
          <w:pPr>
            <w:pStyle w:val="TOC1"/>
            <w:tabs>
              <w:tab w:val="clear" w:pos="8296"/>
              <w:tab w:val="right" w:leader="dot" w:pos="8551"/>
            </w:tabs>
            <w:spacing w:beforeLines="0" w:afterLines="0" w:line="480" w:lineRule="auto"/>
            <w:ind w:firstLineChars="0" w:firstLine="0"/>
            <w:rPr>
              <w:rFonts w:ascii="微软雅黑" w:eastAsia="微软雅黑" w:hAnsi="微软雅黑" w:cs="微软雅黑"/>
              <w:color w:val="auto"/>
            </w:rPr>
          </w:pPr>
          <w:hyperlink w:anchor="_Toc15094" w:history="1">
            <w:r w:rsidRPr="005159CF">
              <w:rPr>
                <w:rFonts w:ascii="微软雅黑" w:eastAsia="微软雅黑" w:hAnsi="微软雅黑" w:cs="微软雅黑" w:hint="eastAsia"/>
                <w:color w:val="auto"/>
              </w:rPr>
              <w:t>第二章  供应商须知</w:t>
            </w:r>
            <w:r w:rsidRPr="005159CF">
              <w:rPr>
                <w:rFonts w:ascii="微软雅黑" w:eastAsia="微软雅黑" w:hAnsi="微软雅黑" w:cs="微软雅黑" w:hint="eastAsia"/>
                <w:color w:val="auto"/>
              </w:rPr>
              <w:tab/>
            </w:r>
            <w:r w:rsidRPr="005159CF">
              <w:rPr>
                <w:rFonts w:ascii="微软雅黑" w:eastAsia="微软雅黑" w:hAnsi="微软雅黑" w:cs="微软雅黑" w:hint="eastAsia"/>
                <w:color w:val="auto"/>
              </w:rPr>
              <w:fldChar w:fldCharType="begin"/>
            </w:r>
            <w:r w:rsidRPr="005159CF">
              <w:rPr>
                <w:rFonts w:ascii="微软雅黑" w:eastAsia="微软雅黑" w:hAnsi="微软雅黑" w:cs="微软雅黑" w:hint="eastAsia"/>
                <w:color w:val="auto"/>
              </w:rPr>
              <w:instrText xml:space="preserve"> PAGEREF _Toc15094 \h </w:instrText>
            </w:r>
            <w:r w:rsidRPr="005159CF">
              <w:rPr>
                <w:rFonts w:ascii="微软雅黑" w:eastAsia="微软雅黑" w:hAnsi="微软雅黑" w:cs="微软雅黑" w:hint="eastAsia"/>
                <w:color w:val="auto"/>
              </w:rPr>
            </w:r>
            <w:r w:rsidRPr="005159CF">
              <w:rPr>
                <w:rFonts w:ascii="微软雅黑" w:eastAsia="微软雅黑" w:hAnsi="微软雅黑" w:cs="微软雅黑" w:hint="eastAsia"/>
                <w:color w:val="auto"/>
              </w:rPr>
              <w:fldChar w:fldCharType="separate"/>
            </w:r>
            <w:r w:rsidR="00174F0A">
              <w:rPr>
                <w:rFonts w:ascii="微软雅黑" w:eastAsia="微软雅黑" w:hAnsi="微软雅黑" w:cs="微软雅黑"/>
                <w:noProof/>
                <w:color w:val="auto"/>
              </w:rPr>
              <w:t>7</w:t>
            </w:r>
            <w:r w:rsidRPr="005159CF">
              <w:rPr>
                <w:rFonts w:ascii="微软雅黑" w:eastAsia="微软雅黑" w:hAnsi="微软雅黑" w:cs="微软雅黑" w:hint="eastAsia"/>
                <w:color w:val="auto"/>
              </w:rPr>
              <w:fldChar w:fldCharType="end"/>
            </w:r>
          </w:hyperlink>
        </w:p>
        <w:p w14:paraId="05654ACE" w14:textId="5453B168" w:rsidR="00495772" w:rsidRPr="005159CF" w:rsidRDefault="00000000">
          <w:pPr>
            <w:pStyle w:val="TOC1"/>
            <w:tabs>
              <w:tab w:val="clear" w:pos="8296"/>
              <w:tab w:val="right" w:leader="dot" w:pos="8551"/>
            </w:tabs>
            <w:spacing w:beforeLines="0" w:afterLines="0" w:line="480" w:lineRule="auto"/>
            <w:ind w:firstLineChars="0" w:firstLine="0"/>
            <w:rPr>
              <w:rFonts w:ascii="微软雅黑" w:eastAsia="微软雅黑" w:hAnsi="微软雅黑" w:cs="微软雅黑"/>
              <w:color w:val="auto"/>
            </w:rPr>
          </w:pPr>
          <w:hyperlink w:anchor="_Toc26656" w:history="1">
            <w:r w:rsidRPr="005159CF">
              <w:rPr>
                <w:rFonts w:ascii="微软雅黑" w:eastAsia="微软雅黑" w:hAnsi="微软雅黑" w:cs="微软雅黑" w:hint="eastAsia"/>
                <w:color w:val="auto"/>
                <w:kern w:val="44"/>
              </w:rPr>
              <w:t>第三章  磋商项目要求</w:t>
            </w:r>
            <w:r w:rsidRPr="005159CF">
              <w:rPr>
                <w:rFonts w:ascii="微软雅黑" w:eastAsia="微软雅黑" w:hAnsi="微软雅黑" w:cs="微软雅黑" w:hint="eastAsia"/>
                <w:color w:val="auto"/>
              </w:rPr>
              <w:tab/>
            </w:r>
            <w:r w:rsidRPr="005159CF">
              <w:rPr>
                <w:rFonts w:ascii="微软雅黑" w:eastAsia="微软雅黑" w:hAnsi="微软雅黑" w:cs="微软雅黑" w:hint="eastAsia"/>
                <w:color w:val="auto"/>
              </w:rPr>
              <w:fldChar w:fldCharType="begin"/>
            </w:r>
            <w:r w:rsidRPr="005159CF">
              <w:rPr>
                <w:rFonts w:ascii="微软雅黑" w:eastAsia="微软雅黑" w:hAnsi="微软雅黑" w:cs="微软雅黑" w:hint="eastAsia"/>
                <w:color w:val="auto"/>
              </w:rPr>
              <w:instrText xml:space="preserve"> PAGEREF _Toc26656 \h </w:instrText>
            </w:r>
            <w:r w:rsidRPr="005159CF">
              <w:rPr>
                <w:rFonts w:ascii="微软雅黑" w:eastAsia="微软雅黑" w:hAnsi="微软雅黑" w:cs="微软雅黑" w:hint="eastAsia"/>
                <w:color w:val="auto"/>
              </w:rPr>
            </w:r>
            <w:r w:rsidRPr="005159CF">
              <w:rPr>
                <w:rFonts w:ascii="微软雅黑" w:eastAsia="微软雅黑" w:hAnsi="微软雅黑" w:cs="微软雅黑" w:hint="eastAsia"/>
                <w:color w:val="auto"/>
              </w:rPr>
              <w:fldChar w:fldCharType="separate"/>
            </w:r>
            <w:r w:rsidR="00174F0A">
              <w:rPr>
                <w:rFonts w:ascii="微软雅黑" w:eastAsia="微软雅黑" w:hAnsi="微软雅黑" w:cs="微软雅黑"/>
                <w:noProof/>
                <w:color w:val="auto"/>
              </w:rPr>
              <w:t>24</w:t>
            </w:r>
            <w:r w:rsidRPr="005159CF">
              <w:rPr>
                <w:rFonts w:ascii="微软雅黑" w:eastAsia="微软雅黑" w:hAnsi="微软雅黑" w:cs="微软雅黑" w:hint="eastAsia"/>
                <w:color w:val="auto"/>
              </w:rPr>
              <w:fldChar w:fldCharType="end"/>
            </w:r>
          </w:hyperlink>
        </w:p>
        <w:p w14:paraId="19F367BA" w14:textId="3D63F9C4" w:rsidR="00495772" w:rsidRPr="005159CF" w:rsidRDefault="00000000">
          <w:pPr>
            <w:pStyle w:val="TOC1"/>
            <w:tabs>
              <w:tab w:val="clear" w:pos="8296"/>
              <w:tab w:val="right" w:leader="dot" w:pos="8551"/>
            </w:tabs>
            <w:spacing w:beforeLines="0" w:afterLines="0" w:line="480" w:lineRule="auto"/>
            <w:ind w:firstLineChars="0" w:firstLine="0"/>
            <w:rPr>
              <w:rFonts w:ascii="微软雅黑" w:eastAsia="微软雅黑" w:hAnsi="微软雅黑" w:cs="微软雅黑"/>
              <w:color w:val="auto"/>
            </w:rPr>
          </w:pPr>
          <w:hyperlink w:anchor="_Toc17041" w:history="1">
            <w:r w:rsidRPr="005159CF">
              <w:rPr>
                <w:rFonts w:ascii="微软雅黑" w:eastAsia="微软雅黑" w:hAnsi="微软雅黑" w:cs="微软雅黑" w:hint="eastAsia"/>
                <w:color w:val="auto"/>
              </w:rPr>
              <w:t>第四章  嘉兴市政府采购合同（指引）</w:t>
            </w:r>
            <w:r w:rsidRPr="005159CF">
              <w:rPr>
                <w:rFonts w:ascii="微软雅黑" w:eastAsia="微软雅黑" w:hAnsi="微软雅黑" w:cs="微软雅黑" w:hint="eastAsia"/>
                <w:color w:val="auto"/>
              </w:rPr>
              <w:tab/>
            </w:r>
            <w:r w:rsidRPr="005159CF">
              <w:rPr>
                <w:rFonts w:ascii="微软雅黑" w:eastAsia="微软雅黑" w:hAnsi="微软雅黑" w:cs="微软雅黑" w:hint="eastAsia"/>
                <w:color w:val="auto"/>
              </w:rPr>
              <w:fldChar w:fldCharType="begin"/>
            </w:r>
            <w:r w:rsidRPr="005159CF">
              <w:rPr>
                <w:rFonts w:ascii="微软雅黑" w:eastAsia="微软雅黑" w:hAnsi="微软雅黑" w:cs="微软雅黑" w:hint="eastAsia"/>
                <w:color w:val="auto"/>
              </w:rPr>
              <w:instrText xml:space="preserve"> PAGEREF _Toc17041 \h </w:instrText>
            </w:r>
            <w:r w:rsidRPr="005159CF">
              <w:rPr>
                <w:rFonts w:ascii="微软雅黑" w:eastAsia="微软雅黑" w:hAnsi="微软雅黑" w:cs="微软雅黑" w:hint="eastAsia"/>
                <w:color w:val="auto"/>
              </w:rPr>
            </w:r>
            <w:r w:rsidRPr="005159CF">
              <w:rPr>
                <w:rFonts w:ascii="微软雅黑" w:eastAsia="微软雅黑" w:hAnsi="微软雅黑" w:cs="微软雅黑" w:hint="eastAsia"/>
                <w:color w:val="auto"/>
              </w:rPr>
              <w:fldChar w:fldCharType="separate"/>
            </w:r>
            <w:r w:rsidR="00174F0A">
              <w:rPr>
                <w:rFonts w:ascii="微软雅黑" w:eastAsia="微软雅黑" w:hAnsi="微软雅黑" w:cs="微软雅黑"/>
                <w:noProof/>
                <w:color w:val="auto"/>
              </w:rPr>
              <w:t>43</w:t>
            </w:r>
            <w:r w:rsidRPr="005159CF">
              <w:rPr>
                <w:rFonts w:ascii="微软雅黑" w:eastAsia="微软雅黑" w:hAnsi="微软雅黑" w:cs="微软雅黑" w:hint="eastAsia"/>
                <w:color w:val="auto"/>
              </w:rPr>
              <w:fldChar w:fldCharType="end"/>
            </w:r>
          </w:hyperlink>
        </w:p>
        <w:p w14:paraId="29DF0876" w14:textId="091477D1" w:rsidR="00495772" w:rsidRPr="005159CF" w:rsidRDefault="00000000">
          <w:pPr>
            <w:pStyle w:val="TOC1"/>
            <w:tabs>
              <w:tab w:val="clear" w:pos="8296"/>
              <w:tab w:val="right" w:leader="dot" w:pos="8551"/>
            </w:tabs>
            <w:spacing w:beforeLines="0" w:afterLines="0" w:line="480" w:lineRule="auto"/>
            <w:ind w:firstLineChars="0" w:firstLine="0"/>
            <w:rPr>
              <w:rFonts w:ascii="微软雅黑" w:eastAsia="微软雅黑" w:hAnsi="微软雅黑" w:cs="微软雅黑"/>
              <w:color w:val="auto"/>
            </w:rPr>
          </w:pPr>
          <w:hyperlink w:anchor="_Toc7132" w:history="1">
            <w:r w:rsidRPr="005159CF">
              <w:rPr>
                <w:rFonts w:ascii="微软雅黑" w:eastAsia="微软雅黑" w:hAnsi="微软雅黑" w:cs="微软雅黑" w:hint="eastAsia"/>
                <w:color w:val="auto"/>
              </w:rPr>
              <w:t xml:space="preserve">第五章  </w:t>
            </w:r>
            <w:r w:rsidRPr="005159CF">
              <w:rPr>
                <w:rFonts w:ascii="微软雅黑" w:eastAsia="微软雅黑" w:hAnsi="微软雅黑" w:cs="微软雅黑" w:hint="eastAsia"/>
                <w:bCs/>
                <w:color w:val="auto"/>
              </w:rPr>
              <w:t>评标办法及评分标准</w:t>
            </w:r>
            <w:r w:rsidRPr="005159CF">
              <w:rPr>
                <w:rFonts w:ascii="微软雅黑" w:eastAsia="微软雅黑" w:hAnsi="微软雅黑" w:cs="微软雅黑" w:hint="eastAsia"/>
                <w:color w:val="auto"/>
              </w:rPr>
              <w:tab/>
            </w:r>
            <w:r w:rsidRPr="005159CF">
              <w:rPr>
                <w:rFonts w:ascii="微软雅黑" w:eastAsia="微软雅黑" w:hAnsi="微软雅黑" w:cs="微软雅黑" w:hint="eastAsia"/>
                <w:color w:val="auto"/>
              </w:rPr>
              <w:fldChar w:fldCharType="begin"/>
            </w:r>
            <w:r w:rsidRPr="005159CF">
              <w:rPr>
                <w:rFonts w:ascii="微软雅黑" w:eastAsia="微软雅黑" w:hAnsi="微软雅黑" w:cs="微软雅黑" w:hint="eastAsia"/>
                <w:color w:val="auto"/>
              </w:rPr>
              <w:instrText xml:space="preserve"> PAGEREF _Toc7132 \h </w:instrText>
            </w:r>
            <w:r w:rsidRPr="005159CF">
              <w:rPr>
                <w:rFonts w:ascii="微软雅黑" w:eastAsia="微软雅黑" w:hAnsi="微软雅黑" w:cs="微软雅黑" w:hint="eastAsia"/>
                <w:color w:val="auto"/>
              </w:rPr>
            </w:r>
            <w:r w:rsidRPr="005159CF">
              <w:rPr>
                <w:rFonts w:ascii="微软雅黑" w:eastAsia="微软雅黑" w:hAnsi="微软雅黑" w:cs="微软雅黑" w:hint="eastAsia"/>
                <w:color w:val="auto"/>
              </w:rPr>
              <w:fldChar w:fldCharType="separate"/>
            </w:r>
            <w:r w:rsidR="00174F0A">
              <w:rPr>
                <w:rFonts w:ascii="微软雅黑" w:eastAsia="微软雅黑" w:hAnsi="微软雅黑" w:cs="微软雅黑"/>
                <w:noProof/>
                <w:color w:val="auto"/>
              </w:rPr>
              <w:t>47</w:t>
            </w:r>
            <w:r w:rsidRPr="005159CF">
              <w:rPr>
                <w:rFonts w:ascii="微软雅黑" w:eastAsia="微软雅黑" w:hAnsi="微软雅黑" w:cs="微软雅黑" w:hint="eastAsia"/>
                <w:color w:val="auto"/>
              </w:rPr>
              <w:fldChar w:fldCharType="end"/>
            </w:r>
          </w:hyperlink>
        </w:p>
        <w:p w14:paraId="6C54720D" w14:textId="07D02C16" w:rsidR="00495772" w:rsidRPr="005159CF" w:rsidRDefault="00000000">
          <w:pPr>
            <w:pStyle w:val="TOC1"/>
            <w:tabs>
              <w:tab w:val="clear" w:pos="8296"/>
              <w:tab w:val="right" w:leader="dot" w:pos="8551"/>
            </w:tabs>
            <w:spacing w:beforeLines="0" w:afterLines="0" w:line="480" w:lineRule="auto"/>
            <w:ind w:firstLineChars="0" w:firstLine="0"/>
            <w:rPr>
              <w:rFonts w:ascii="微软雅黑" w:eastAsia="微软雅黑" w:hAnsi="微软雅黑" w:cs="微软雅黑"/>
              <w:color w:val="auto"/>
            </w:rPr>
          </w:pPr>
          <w:hyperlink w:anchor="_Toc27347" w:history="1">
            <w:r w:rsidRPr="005159CF">
              <w:rPr>
                <w:rFonts w:ascii="微软雅黑" w:eastAsia="微软雅黑" w:hAnsi="微软雅黑" w:cs="微软雅黑" w:hint="eastAsia"/>
                <w:color w:val="auto"/>
              </w:rPr>
              <w:t>第六章  磋商相关文件格式</w:t>
            </w:r>
            <w:r w:rsidRPr="005159CF">
              <w:rPr>
                <w:rFonts w:ascii="微软雅黑" w:eastAsia="微软雅黑" w:hAnsi="微软雅黑" w:cs="微软雅黑" w:hint="eastAsia"/>
                <w:color w:val="auto"/>
              </w:rPr>
              <w:tab/>
            </w:r>
            <w:r w:rsidRPr="005159CF">
              <w:rPr>
                <w:rFonts w:ascii="微软雅黑" w:eastAsia="微软雅黑" w:hAnsi="微软雅黑" w:cs="微软雅黑" w:hint="eastAsia"/>
                <w:color w:val="auto"/>
              </w:rPr>
              <w:fldChar w:fldCharType="begin"/>
            </w:r>
            <w:r w:rsidRPr="005159CF">
              <w:rPr>
                <w:rFonts w:ascii="微软雅黑" w:eastAsia="微软雅黑" w:hAnsi="微软雅黑" w:cs="微软雅黑" w:hint="eastAsia"/>
                <w:color w:val="auto"/>
              </w:rPr>
              <w:instrText xml:space="preserve"> PAGEREF _Toc27347 \h </w:instrText>
            </w:r>
            <w:r w:rsidRPr="005159CF">
              <w:rPr>
                <w:rFonts w:ascii="微软雅黑" w:eastAsia="微软雅黑" w:hAnsi="微软雅黑" w:cs="微软雅黑" w:hint="eastAsia"/>
                <w:color w:val="auto"/>
              </w:rPr>
            </w:r>
            <w:r w:rsidRPr="005159CF">
              <w:rPr>
                <w:rFonts w:ascii="微软雅黑" w:eastAsia="微软雅黑" w:hAnsi="微软雅黑" w:cs="微软雅黑" w:hint="eastAsia"/>
                <w:color w:val="auto"/>
              </w:rPr>
              <w:fldChar w:fldCharType="separate"/>
            </w:r>
            <w:r w:rsidR="00174F0A">
              <w:rPr>
                <w:rFonts w:ascii="微软雅黑" w:eastAsia="微软雅黑" w:hAnsi="微软雅黑" w:cs="微软雅黑"/>
                <w:noProof/>
                <w:color w:val="auto"/>
              </w:rPr>
              <w:t>52</w:t>
            </w:r>
            <w:r w:rsidRPr="005159CF">
              <w:rPr>
                <w:rFonts w:ascii="微软雅黑" w:eastAsia="微软雅黑" w:hAnsi="微软雅黑" w:cs="微软雅黑" w:hint="eastAsia"/>
                <w:color w:val="auto"/>
              </w:rPr>
              <w:fldChar w:fldCharType="end"/>
            </w:r>
          </w:hyperlink>
        </w:p>
        <w:p w14:paraId="7EA85F18" w14:textId="77777777" w:rsidR="00495772" w:rsidRPr="005159CF" w:rsidRDefault="00495772">
          <w:pPr>
            <w:pStyle w:val="TOC1"/>
            <w:tabs>
              <w:tab w:val="clear" w:pos="8296"/>
              <w:tab w:val="right" w:leader="dot" w:pos="8551"/>
            </w:tabs>
            <w:spacing w:beforeLines="0" w:afterLines="0" w:line="480" w:lineRule="auto"/>
            <w:rPr>
              <w:rFonts w:ascii="微软雅黑" w:eastAsia="微软雅黑" w:hAnsi="微软雅黑" w:cs="微软雅黑"/>
              <w:color w:val="auto"/>
            </w:rPr>
          </w:pPr>
        </w:p>
        <w:p w14:paraId="1C551E06" w14:textId="77777777" w:rsidR="00495772" w:rsidRPr="005159CF" w:rsidRDefault="00000000">
          <w:pPr>
            <w:spacing w:after="0" w:line="480" w:lineRule="auto"/>
            <w:rPr>
              <w:rFonts w:ascii="微软雅黑" w:eastAsia="微软雅黑" w:hAnsi="微软雅黑" w:cs="微软雅黑"/>
              <w:szCs w:val="21"/>
            </w:rPr>
          </w:pPr>
          <w:r w:rsidRPr="005159CF">
            <w:rPr>
              <w:rFonts w:ascii="微软雅黑" w:eastAsia="微软雅黑" w:hAnsi="微软雅黑" w:cs="微软雅黑" w:hint="eastAsia"/>
              <w:sz w:val="24"/>
            </w:rPr>
            <w:fldChar w:fldCharType="end"/>
          </w:r>
        </w:p>
      </w:sdtContent>
    </w:sdt>
    <w:p w14:paraId="086D7ADD" w14:textId="77777777" w:rsidR="00495772" w:rsidRPr="005159CF" w:rsidRDefault="00000000">
      <w:pPr>
        <w:pStyle w:val="1"/>
        <w:numPr>
          <w:ilvl w:val="0"/>
          <w:numId w:val="19"/>
        </w:numPr>
        <w:spacing w:before="360"/>
        <w:jc w:val="center"/>
        <w:rPr>
          <w:rFonts w:ascii="微软雅黑" w:hAnsi="微软雅黑" w:cs="微软雅黑"/>
          <w:szCs w:val="21"/>
        </w:rPr>
      </w:pPr>
      <w:r w:rsidRPr="005159CF">
        <w:rPr>
          <w:rFonts w:ascii="微软雅黑" w:hAnsi="微软雅黑" w:cs="微软雅黑" w:hint="eastAsia"/>
          <w:szCs w:val="21"/>
        </w:rPr>
        <w:br w:type="page"/>
      </w:r>
      <w:bookmarkStart w:id="2" w:name="_Toc493699289"/>
      <w:bookmarkStart w:id="3" w:name="_Toc100764181"/>
      <w:bookmarkStart w:id="4" w:name="_Toc30973"/>
      <w:r w:rsidRPr="005159CF">
        <w:rPr>
          <w:rFonts w:ascii="微软雅黑" w:hAnsi="微软雅黑" w:cs="微软雅黑" w:hint="eastAsia"/>
          <w:szCs w:val="21"/>
        </w:rPr>
        <w:lastRenderedPageBreak/>
        <w:t>竞争性磋商采购公告</w:t>
      </w:r>
      <w:bookmarkEnd w:id="1"/>
      <w:bookmarkEnd w:id="2"/>
      <w:bookmarkEnd w:id="3"/>
      <w:bookmarkEnd w:id="4"/>
    </w:p>
    <w:tbl>
      <w:tblPr>
        <w:tblStyle w:val="afff1"/>
        <w:tblW w:w="0" w:type="auto"/>
        <w:tblLook w:val="04A0" w:firstRow="1" w:lastRow="0" w:firstColumn="1" w:lastColumn="0" w:noHBand="0" w:noVBand="1"/>
      </w:tblPr>
      <w:tblGrid>
        <w:gridCol w:w="8767"/>
      </w:tblGrid>
      <w:tr w:rsidR="005159CF" w:rsidRPr="005159CF" w14:paraId="506FECFB" w14:textId="77777777">
        <w:tc>
          <w:tcPr>
            <w:tcW w:w="8767" w:type="dxa"/>
          </w:tcPr>
          <w:p w14:paraId="6B0F29FA" w14:textId="77777777" w:rsidR="00495772" w:rsidRPr="005159CF" w:rsidRDefault="00000000">
            <w:pPr>
              <w:pStyle w:val="affb"/>
              <w:spacing w:before="0" w:beforeAutospacing="0" w:after="0" w:afterAutospacing="0" w:line="460" w:lineRule="exact"/>
              <w:rPr>
                <w:rFonts w:ascii="微软雅黑" w:eastAsia="微软雅黑" w:hAnsi="微软雅黑" w:cs="微软雅黑"/>
                <w:sz w:val="21"/>
                <w:szCs w:val="21"/>
              </w:rPr>
            </w:pPr>
            <w:r w:rsidRPr="005159CF">
              <w:rPr>
                <w:rFonts w:ascii="微软雅黑" w:eastAsia="微软雅黑" w:hAnsi="微软雅黑" w:cs="微软雅黑" w:hint="eastAsia"/>
                <w:sz w:val="21"/>
                <w:szCs w:val="21"/>
              </w:rPr>
              <w:t>项目概况                                                    </w:t>
            </w:r>
          </w:p>
          <w:p w14:paraId="3FCA56C7" w14:textId="476733E5" w:rsidR="00495772" w:rsidRPr="005159CF" w:rsidRDefault="00000000">
            <w:pPr>
              <w:pStyle w:val="affb"/>
              <w:spacing w:before="0" w:beforeAutospacing="0" w:after="0" w:afterAutospacing="0" w:line="460" w:lineRule="exact"/>
              <w:rPr>
                <w:rFonts w:ascii="微软雅黑" w:eastAsia="微软雅黑" w:hAnsi="微软雅黑" w:cs="Arial"/>
                <w:sz w:val="21"/>
                <w:szCs w:val="21"/>
              </w:rPr>
            </w:pPr>
            <w:r w:rsidRPr="005159CF">
              <w:rPr>
                <w:rFonts w:ascii="微软雅黑" w:eastAsia="微软雅黑" w:hAnsi="微软雅黑" w:cs="微软雅黑" w:hint="eastAsia"/>
                <w:sz w:val="21"/>
                <w:szCs w:val="21"/>
              </w:rPr>
              <w:t>   </w:t>
            </w:r>
            <w:r w:rsidRPr="005159CF">
              <w:rPr>
                <w:rFonts w:ascii="微软雅黑" w:eastAsia="微软雅黑" w:hAnsi="微软雅黑" w:cs="Calibri"/>
                <w:sz w:val="21"/>
                <w:szCs w:val="21"/>
              </w:rPr>
              <w:t>  </w:t>
            </w:r>
            <w:r w:rsidRPr="005159CF">
              <w:rPr>
                <w:rFonts w:ascii="微软雅黑" w:eastAsia="微软雅黑" w:hAnsi="微软雅黑" w:cs="Arial" w:hint="eastAsia"/>
                <w:sz w:val="21"/>
                <w:szCs w:val="21"/>
              </w:rPr>
              <w:t>嘉兴经济技术开发区管委会（含城南街道、塘汇街道、公安分局、税务局）2024年度职工</w:t>
            </w:r>
            <w:proofErr w:type="gramStart"/>
            <w:r w:rsidRPr="005159CF">
              <w:rPr>
                <w:rFonts w:ascii="微软雅黑" w:eastAsia="微软雅黑" w:hAnsi="微软雅黑" w:cs="Arial" w:hint="eastAsia"/>
                <w:sz w:val="21"/>
                <w:szCs w:val="21"/>
              </w:rPr>
              <w:t>疗</w:t>
            </w:r>
            <w:proofErr w:type="gramEnd"/>
            <w:r w:rsidRPr="005159CF">
              <w:rPr>
                <w:rFonts w:ascii="微软雅黑" w:eastAsia="微软雅黑" w:hAnsi="微软雅黑" w:cs="Arial" w:hint="eastAsia"/>
                <w:sz w:val="21"/>
                <w:szCs w:val="21"/>
              </w:rPr>
              <w:t>休养项目采购项目的潜在供应商应在供应商登录政</w:t>
            </w:r>
            <w:proofErr w:type="gramStart"/>
            <w:r w:rsidRPr="005159CF">
              <w:rPr>
                <w:rFonts w:ascii="微软雅黑" w:eastAsia="微软雅黑" w:hAnsi="微软雅黑" w:cs="Arial" w:hint="eastAsia"/>
                <w:sz w:val="21"/>
                <w:szCs w:val="21"/>
              </w:rPr>
              <w:t>采云</w:t>
            </w:r>
            <w:proofErr w:type="gramEnd"/>
            <w:r w:rsidRPr="005159CF">
              <w:rPr>
                <w:rFonts w:ascii="微软雅黑" w:eastAsia="微软雅黑" w:hAnsi="微软雅黑" w:cs="Arial" w:hint="eastAsia"/>
                <w:sz w:val="21"/>
                <w:szCs w:val="21"/>
              </w:rPr>
              <w:t>平台</w:t>
            </w:r>
            <w:r w:rsidR="00433C24" w:rsidRPr="005159CF">
              <w:rPr>
                <w:rFonts w:ascii="微软雅黑" w:eastAsia="微软雅黑" w:hAnsi="微软雅黑" w:cs="Arial" w:hint="eastAsia"/>
                <w:sz w:val="21"/>
                <w:szCs w:val="21"/>
              </w:rPr>
              <w:t>https://www.zcygov.cn/获取（下载）采购文件，并于2024年05月10日09：00</w:t>
            </w:r>
            <w:r w:rsidRPr="005159CF">
              <w:rPr>
                <w:rFonts w:ascii="微软雅黑" w:eastAsia="微软雅黑" w:hAnsi="微软雅黑" w:cs="Arial" w:hint="eastAsia"/>
                <w:sz w:val="21"/>
                <w:szCs w:val="21"/>
              </w:rPr>
              <w:t>（北京时间）前提交（上传）响应文件</w:t>
            </w:r>
            <w:r w:rsidRPr="005159CF">
              <w:rPr>
                <w:rFonts w:ascii="微软雅黑" w:eastAsia="微软雅黑" w:hAnsi="微软雅黑" w:cs="微软雅黑" w:hint="eastAsia"/>
                <w:sz w:val="21"/>
                <w:szCs w:val="21"/>
              </w:rPr>
              <w:t>。</w:t>
            </w:r>
          </w:p>
        </w:tc>
      </w:tr>
    </w:tbl>
    <w:p w14:paraId="70E3271B" w14:textId="77777777" w:rsidR="00495772" w:rsidRPr="005159CF" w:rsidRDefault="00000000">
      <w:pPr>
        <w:widowControl/>
        <w:spacing w:before="255" w:after="255" w:line="450" w:lineRule="atLeast"/>
        <w:rPr>
          <w:rFonts w:ascii="微软雅黑" w:eastAsia="微软雅黑" w:hAnsi="微软雅黑" w:cs="Arial"/>
          <w:kern w:val="0"/>
          <w:szCs w:val="21"/>
        </w:rPr>
      </w:pPr>
      <w:bookmarkStart w:id="5" w:name="_Toc192313099"/>
      <w:bookmarkStart w:id="6" w:name="_Toc493699290"/>
      <w:r w:rsidRPr="005159CF">
        <w:rPr>
          <w:rFonts w:ascii="微软雅黑" w:eastAsia="微软雅黑" w:hAnsi="微软雅黑" w:cs="Arial" w:hint="eastAsia"/>
          <w:b/>
          <w:bCs/>
          <w:kern w:val="0"/>
          <w:szCs w:val="21"/>
        </w:rPr>
        <w:t>一、项目基本情况</w:t>
      </w:r>
    </w:p>
    <w:p w14:paraId="5560336A"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项目编号：千秋-JXQQJC（2024）第14号</w:t>
      </w:r>
      <w:r w:rsidRPr="005159CF">
        <w:rPr>
          <w:rFonts w:ascii="微软雅黑" w:eastAsia="微软雅黑" w:hAnsi="微软雅黑" w:cs="Calibri"/>
          <w:kern w:val="0"/>
          <w:szCs w:val="21"/>
        </w:rPr>
        <w:t> </w:t>
      </w:r>
    </w:p>
    <w:p w14:paraId="66A1460B"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项目名称：嘉兴经济技术开发区管委会（含城南街道、塘汇街道、公安分局、税务局）2024年度职工</w:t>
      </w:r>
      <w:proofErr w:type="gramStart"/>
      <w:r w:rsidRPr="005159CF">
        <w:rPr>
          <w:rFonts w:ascii="微软雅黑" w:eastAsia="微软雅黑" w:hAnsi="微软雅黑" w:cs="Arial" w:hint="eastAsia"/>
          <w:kern w:val="0"/>
          <w:szCs w:val="21"/>
        </w:rPr>
        <w:t>疗</w:t>
      </w:r>
      <w:proofErr w:type="gramEnd"/>
      <w:r w:rsidRPr="005159CF">
        <w:rPr>
          <w:rFonts w:ascii="微软雅黑" w:eastAsia="微软雅黑" w:hAnsi="微软雅黑" w:cs="Arial" w:hint="eastAsia"/>
          <w:kern w:val="0"/>
          <w:szCs w:val="21"/>
        </w:rPr>
        <w:t>休养项目</w:t>
      </w:r>
      <w:r w:rsidRPr="005159CF">
        <w:rPr>
          <w:rFonts w:ascii="微软雅黑" w:eastAsia="微软雅黑" w:hAnsi="微软雅黑" w:cs="Calibri"/>
          <w:kern w:val="0"/>
          <w:szCs w:val="21"/>
        </w:rPr>
        <w:t> </w:t>
      </w:r>
    </w:p>
    <w:p w14:paraId="5408FA59"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采购方式：竞争性磋商</w:t>
      </w:r>
      <w:r w:rsidRPr="005159CF">
        <w:rPr>
          <w:rFonts w:ascii="微软雅黑" w:eastAsia="微软雅黑" w:hAnsi="微软雅黑" w:cs="Calibri"/>
          <w:kern w:val="0"/>
          <w:szCs w:val="21"/>
        </w:rPr>
        <w:t> </w:t>
      </w:r>
    </w:p>
    <w:p w14:paraId="777906D0" w14:textId="41AA1F63"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预算金额（元）：3</w:t>
      </w:r>
      <w:r w:rsidR="00784D04" w:rsidRPr="005159CF">
        <w:rPr>
          <w:rFonts w:ascii="微软雅黑" w:eastAsia="微软雅黑" w:hAnsi="微软雅黑" w:cs="Arial" w:hint="eastAsia"/>
          <w:kern w:val="0"/>
          <w:szCs w:val="21"/>
        </w:rPr>
        <w:t>800</w:t>
      </w:r>
      <w:r w:rsidRPr="005159CF">
        <w:rPr>
          <w:rFonts w:ascii="微软雅黑" w:eastAsia="微软雅黑" w:hAnsi="微软雅黑" w:cs="Arial" w:hint="eastAsia"/>
          <w:kern w:val="0"/>
          <w:szCs w:val="21"/>
        </w:rPr>
        <w:t>000</w:t>
      </w:r>
      <w:r w:rsidRPr="005159CF">
        <w:rPr>
          <w:rFonts w:ascii="微软雅黑" w:eastAsia="微软雅黑" w:hAnsi="微软雅黑" w:cs="Calibri"/>
          <w:kern w:val="0"/>
          <w:szCs w:val="21"/>
        </w:rPr>
        <w:t>  </w:t>
      </w:r>
    </w:p>
    <w:p w14:paraId="79075BA3"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最高限价（元）：/,/,/,/,/,/,/,/,/</w:t>
      </w:r>
      <w:r w:rsidRPr="005159CF">
        <w:rPr>
          <w:rFonts w:ascii="微软雅黑" w:eastAsia="微软雅黑" w:hAnsi="微软雅黑" w:cs="Calibri"/>
          <w:kern w:val="0"/>
          <w:szCs w:val="21"/>
        </w:rPr>
        <w:t> </w:t>
      </w:r>
    </w:p>
    <w:p w14:paraId="2A5362A5"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采购需求：</w:t>
      </w:r>
    </w:p>
    <w:p w14:paraId="5BFC131B" w14:textId="77777777" w:rsidR="00495772" w:rsidRPr="005159CF" w:rsidRDefault="00000000">
      <w:pPr>
        <w:widowControl/>
        <w:spacing w:after="0"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标项</w:t>
      </w:r>
      <w:proofErr w:type="gramStart"/>
      <w:r w:rsidRPr="005159CF">
        <w:rPr>
          <w:rFonts w:ascii="微软雅黑" w:eastAsia="微软雅黑" w:hAnsi="微软雅黑" w:cs="Arial" w:hint="eastAsia"/>
          <w:kern w:val="0"/>
          <w:szCs w:val="21"/>
        </w:rPr>
        <w:t>一</w:t>
      </w:r>
      <w:proofErr w:type="gramEnd"/>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br/>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数量：不限</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p>
    <w:p w14:paraId="7075D15E"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预算金额（元）：510000</w:t>
      </w:r>
      <w:r w:rsidRPr="005159CF">
        <w:rPr>
          <w:rFonts w:ascii="微软雅黑" w:eastAsia="微软雅黑" w:hAnsi="微软雅黑" w:cs="Calibri"/>
          <w:kern w:val="0"/>
          <w:szCs w:val="21"/>
        </w:rPr>
        <w:t> </w:t>
      </w:r>
    </w:p>
    <w:p w14:paraId="72EDE5D4"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单位：次</w:t>
      </w:r>
      <w:r w:rsidRPr="005159CF">
        <w:rPr>
          <w:rFonts w:ascii="微软雅黑" w:eastAsia="微软雅黑" w:hAnsi="微软雅黑" w:cs="Calibri"/>
          <w:kern w:val="0"/>
          <w:szCs w:val="21"/>
        </w:rPr>
        <w:t> </w:t>
      </w:r>
    </w:p>
    <w:p w14:paraId="2B96D866"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简要规格描述：线路1：台州5日；线路2：重庆5日</w:t>
      </w:r>
      <w:r w:rsidRPr="005159CF">
        <w:rPr>
          <w:rFonts w:ascii="微软雅黑" w:eastAsia="微软雅黑" w:hAnsi="微软雅黑" w:cs="Calibri"/>
          <w:kern w:val="0"/>
          <w:szCs w:val="21"/>
        </w:rPr>
        <w:t> </w:t>
      </w:r>
    </w:p>
    <w:p w14:paraId="54F88790"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备注：</w:t>
      </w:r>
      <w:r w:rsidRPr="005159CF">
        <w:rPr>
          <w:rFonts w:ascii="微软雅黑" w:eastAsia="微软雅黑" w:hAnsi="微软雅黑" w:cs="Calibri"/>
          <w:kern w:val="0"/>
          <w:szCs w:val="21"/>
        </w:rPr>
        <w:t> </w:t>
      </w:r>
    </w:p>
    <w:p w14:paraId="5D75763A" w14:textId="77777777" w:rsidR="00495772" w:rsidRPr="005159CF" w:rsidRDefault="00000000">
      <w:pPr>
        <w:widowControl/>
        <w:spacing w:after="0"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proofErr w:type="gramStart"/>
      <w:r w:rsidRPr="005159CF">
        <w:rPr>
          <w:rFonts w:ascii="微软雅黑" w:eastAsia="微软雅黑" w:hAnsi="微软雅黑" w:cs="Arial" w:hint="eastAsia"/>
          <w:kern w:val="0"/>
          <w:szCs w:val="21"/>
        </w:rPr>
        <w:t>标项二</w:t>
      </w:r>
      <w:proofErr w:type="gramEnd"/>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br/>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数量：不限</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p>
    <w:p w14:paraId="7E4583E1"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预算金额（元）：450000</w:t>
      </w:r>
      <w:r w:rsidRPr="005159CF">
        <w:rPr>
          <w:rFonts w:ascii="微软雅黑" w:eastAsia="微软雅黑" w:hAnsi="微软雅黑" w:cs="Calibri"/>
          <w:kern w:val="0"/>
          <w:szCs w:val="21"/>
        </w:rPr>
        <w:t> </w:t>
      </w:r>
    </w:p>
    <w:p w14:paraId="4BE155C2"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单位：次</w:t>
      </w:r>
      <w:r w:rsidRPr="005159CF">
        <w:rPr>
          <w:rFonts w:ascii="微软雅黑" w:eastAsia="微软雅黑" w:hAnsi="微软雅黑" w:cs="Calibri"/>
          <w:kern w:val="0"/>
          <w:szCs w:val="21"/>
        </w:rPr>
        <w:t> </w:t>
      </w:r>
    </w:p>
    <w:p w14:paraId="1EA3D99B"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简要规格描述：线路1：舟山5日；</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线路2：江西5日</w:t>
      </w:r>
    </w:p>
    <w:p w14:paraId="0EDFD8E4"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备注：</w:t>
      </w:r>
      <w:r w:rsidRPr="005159CF">
        <w:rPr>
          <w:rFonts w:ascii="微软雅黑" w:eastAsia="微软雅黑" w:hAnsi="微软雅黑" w:cs="Calibri"/>
          <w:kern w:val="0"/>
          <w:szCs w:val="21"/>
        </w:rPr>
        <w:t> </w:t>
      </w:r>
    </w:p>
    <w:p w14:paraId="3C90648A" w14:textId="77777777" w:rsidR="00495772" w:rsidRPr="005159CF" w:rsidRDefault="00000000">
      <w:pPr>
        <w:widowControl/>
        <w:spacing w:after="0"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proofErr w:type="gramStart"/>
      <w:r w:rsidRPr="005159CF">
        <w:rPr>
          <w:rFonts w:ascii="微软雅黑" w:eastAsia="微软雅黑" w:hAnsi="微软雅黑" w:cs="Arial" w:hint="eastAsia"/>
          <w:kern w:val="0"/>
          <w:szCs w:val="21"/>
        </w:rPr>
        <w:t>标项三</w:t>
      </w:r>
      <w:proofErr w:type="gramEnd"/>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br/>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数量：不限</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p>
    <w:p w14:paraId="0A6DE771"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预算金额（元）：510000</w:t>
      </w:r>
      <w:r w:rsidRPr="005159CF">
        <w:rPr>
          <w:rFonts w:ascii="微软雅黑" w:eastAsia="微软雅黑" w:hAnsi="微软雅黑" w:cs="Calibri"/>
          <w:kern w:val="0"/>
          <w:szCs w:val="21"/>
        </w:rPr>
        <w:t> </w:t>
      </w:r>
    </w:p>
    <w:p w14:paraId="35547D58"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lastRenderedPageBreak/>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单位：次</w:t>
      </w:r>
      <w:r w:rsidRPr="005159CF">
        <w:rPr>
          <w:rFonts w:ascii="微软雅黑" w:eastAsia="微软雅黑" w:hAnsi="微软雅黑" w:cs="Calibri"/>
          <w:kern w:val="0"/>
          <w:szCs w:val="21"/>
        </w:rPr>
        <w:t> </w:t>
      </w:r>
    </w:p>
    <w:p w14:paraId="055961A7"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简要规格描述：线路1：丽水5日</w:t>
      </w:r>
      <w:r w:rsidRPr="005159CF">
        <w:rPr>
          <w:rFonts w:ascii="微软雅黑" w:eastAsia="微软雅黑" w:hAnsi="微软雅黑" w:cs="Calibri"/>
          <w:kern w:val="0"/>
          <w:szCs w:val="21"/>
        </w:rPr>
        <w:t> </w:t>
      </w:r>
    </w:p>
    <w:p w14:paraId="5103FE7C"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备注：</w:t>
      </w:r>
      <w:r w:rsidRPr="005159CF">
        <w:rPr>
          <w:rFonts w:ascii="微软雅黑" w:eastAsia="微软雅黑" w:hAnsi="微软雅黑" w:cs="Calibri"/>
          <w:kern w:val="0"/>
          <w:szCs w:val="21"/>
        </w:rPr>
        <w:t> </w:t>
      </w:r>
    </w:p>
    <w:p w14:paraId="2146CB71" w14:textId="77777777" w:rsidR="00495772" w:rsidRPr="005159CF" w:rsidRDefault="00000000">
      <w:pPr>
        <w:widowControl/>
        <w:spacing w:after="0"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proofErr w:type="gramStart"/>
      <w:r w:rsidRPr="005159CF">
        <w:rPr>
          <w:rFonts w:ascii="微软雅黑" w:eastAsia="微软雅黑" w:hAnsi="微软雅黑" w:cs="Arial" w:hint="eastAsia"/>
          <w:kern w:val="0"/>
          <w:szCs w:val="21"/>
        </w:rPr>
        <w:t>标项四</w:t>
      </w:r>
      <w:proofErr w:type="gramEnd"/>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br/>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数量：不限</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p>
    <w:p w14:paraId="33F77336"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预算金额（元）：450000</w:t>
      </w:r>
      <w:r w:rsidRPr="005159CF">
        <w:rPr>
          <w:rFonts w:ascii="微软雅黑" w:eastAsia="微软雅黑" w:hAnsi="微软雅黑" w:cs="Calibri"/>
          <w:kern w:val="0"/>
          <w:szCs w:val="21"/>
        </w:rPr>
        <w:t> </w:t>
      </w:r>
    </w:p>
    <w:p w14:paraId="370BAB32"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单位：次</w:t>
      </w:r>
      <w:r w:rsidRPr="005159CF">
        <w:rPr>
          <w:rFonts w:ascii="微软雅黑" w:eastAsia="微软雅黑" w:hAnsi="微软雅黑" w:cs="Calibri"/>
          <w:kern w:val="0"/>
          <w:szCs w:val="21"/>
        </w:rPr>
        <w:t> </w:t>
      </w:r>
    </w:p>
    <w:p w14:paraId="55B36911"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简要规格描述：线路1：桐庐、千岛湖5日</w:t>
      </w:r>
    </w:p>
    <w:p w14:paraId="5ED28B17"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备注：</w:t>
      </w:r>
      <w:r w:rsidRPr="005159CF">
        <w:rPr>
          <w:rFonts w:ascii="微软雅黑" w:eastAsia="微软雅黑" w:hAnsi="微软雅黑" w:cs="Calibri"/>
          <w:kern w:val="0"/>
          <w:szCs w:val="21"/>
        </w:rPr>
        <w:t> </w:t>
      </w:r>
    </w:p>
    <w:p w14:paraId="4E2EC9FF" w14:textId="77777777" w:rsidR="00495772" w:rsidRPr="005159CF" w:rsidRDefault="00000000">
      <w:pPr>
        <w:widowControl/>
        <w:spacing w:after="0"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proofErr w:type="gramStart"/>
      <w:r w:rsidRPr="005159CF">
        <w:rPr>
          <w:rFonts w:ascii="微软雅黑" w:eastAsia="微软雅黑" w:hAnsi="微软雅黑" w:cs="Arial" w:hint="eastAsia"/>
          <w:kern w:val="0"/>
          <w:szCs w:val="21"/>
        </w:rPr>
        <w:t>标项五</w:t>
      </w:r>
      <w:proofErr w:type="gramEnd"/>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br/>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数量：不限</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p>
    <w:p w14:paraId="740810E7"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预算金额（元）：390000</w:t>
      </w:r>
      <w:r w:rsidRPr="005159CF">
        <w:rPr>
          <w:rFonts w:ascii="微软雅黑" w:eastAsia="微软雅黑" w:hAnsi="微软雅黑" w:cs="Calibri"/>
          <w:kern w:val="0"/>
          <w:szCs w:val="21"/>
        </w:rPr>
        <w:t> </w:t>
      </w:r>
    </w:p>
    <w:p w14:paraId="747D62E1"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单位：次</w:t>
      </w:r>
      <w:r w:rsidRPr="005159CF">
        <w:rPr>
          <w:rFonts w:ascii="微软雅黑" w:eastAsia="微软雅黑" w:hAnsi="微软雅黑" w:cs="Calibri"/>
          <w:kern w:val="0"/>
          <w:szCs w:val="21"/>
        </w:rPr>
        <w:t> </w:t>
      </w:r>
    </w:p>
    <w:p w14:paraId="09474069"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简要规格描述：线路1：温州5日</w:t>
      </w:r>
      <w:r w:rsidRPr="005159CF">
        <w:rPr>
          <w:rFonts w:ascii="微软雅黑" w:eastAsia="微软雅黑" w:hAnsi="微软雅黑" w:cs="Calibri"/>
          <w:kern w:val="0"/>
          <w:szCs w:val="21"/>
        </w:rPr>
        <w:t> </w:t>
      </w:r>
    </w:p>
    <w:p w14:paraId="0D7EBA90"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备注：</w:t>
      </w:r>
      <w:r w:rsidRPr="005159CF">
        <w:rPr>
          <w:rFonts w:ascii="微软雅黑" w:eastAsia="微软雅黑" w:hAnsi="微软雅黑" w:cs="Calibri"/>
          <w:kern w:val="0"/>
          <w:szCs w:val="21"/>
        </w:rPr>
        <w:t> </w:t>
      </w:r>
    </w:p>
    <w:p w14:paraId="51C7E58D" w14:textId="77777777" w:rsidR="00495772" w:rsidRPr="005159CF" w:rsidRDefault="00000000">
      <w:pPr>
        <w:widowControl/>
        <w:spacing w:after="0"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proofErr w:type="gramStart"/>
      <w:r w:rsidRPr="005159CF">
        <w:rPr>
          <w:rFonts w:ascii="微软雅黑" w:eastAsia="微软雅黑" w:hAnsi="微软雅黑" w:cs="Arial" w:hint="eastAsia"/>
          <w:kern w:val="0"/>
          <w:szCs w:val="21"/>
        </w:rPr>
        <w:t>标项六</w:t>
      </w:r>
      <w:proofErr w:type="gramEnd"/>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br/>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数量：不限</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p>
    <w:p w14:paraId="7CBE37BF"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预算金额（元）：330000</w:t>
      </w:r>
      <w:r w:rsidRPr="005159CF">
        <w:rPr>
          <w:rFonts w:ascii="微软雅黑" w:eastAsia="微软雅黑" w:hAnsi="微软雅黑" w:cs="Calibri"/>
          <w:kern w:val="0"/>
          <w:szCs w:val="21"/>
        </w:rPr>
        <w:t> </w:t>
      </w:r>
    </w:p>
    <w:p w14:paraId="286D9F50"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单位：次</w:t>
      </w:r>
      <w:r w:rsidRPr="005159CF">
        <w:rPr>
          <w:rFonts w:ascii="微软雅黑" w:eastAsia="微软雅黑" w:hAnsi="微软雅黑" w:cs="Calibri"/>
          <w:kern w:val="0"/>
          <w:szCs w:val="21"/>
        </w:rPr>
        <w:t> </w:t>
      </w:r>
    </w:p>
    <w:p w14:paraId="10857C88"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简要规格描述：线路1：金华5日；</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线路2：衢州5日</w:t>
      </w:r>
    </w:p>
    <w:p w14:paraId="6C073748" w14:textId="77777777" w:rsidR="00495772" w:rsidRPr="005159CF" w:rsidRDefault="00000000">
      <w:pPr>
        <w:widowControl/>
        <w:spacing w:before="75" w:after="75" w:line="300" w:lineRule="atLeast"/>
        <w:jc w:val="left"/>
        <w:rPr>
          <w:rFonts w:ascii="微软雅黑" w:eastAsia="微软雅黑" w:hAnsi="微软雅黑" w:cs="Calibri"/>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备注：</w:t>
      </w:r>
      <w:r w:rsidRPr="005159CF">
        <w:rPr>
          <w:rFonts w:ascii="微软雅黑" w:eastAsia="微软雅黑" w:hAnsi="微软雅黑" w:cs="Calibri"/>
          <w:kern w:val="0"/>
          <w:szCs w:val="21"/>
        </w:rPr>
        <w:t> </w:t>
      </w:r>
    </w:p>
    <w:p w14:paraId="6BE0C91A" w14:textId="77777777" w:rsidR="00495772" w:rsidRPr="005159CF" w:rsidRDefault="00000000">
      <w:pPr>
        <w:widowControl/>
        <w:spacing w:after="0"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Calibri" w:hint="eastAsia"/>
          <w:kern w:val="0"/>
          <w:szCs w:val="21"/>
        </w:rPr>
        <w:t xml:space="preserve">     </w:t>
      </w:r>
      <w:proofErr w:type="gramStart"/>
      <w:r w:rsidRPr="005159CF">
        <w:rPr>
          <w:rFonts w:ascii="微软雅黑" w:eastAsia="微软雅黑" w:hAnsi="微软雅黑" w:cs="Arial" w:hint="eastAsia"/>
          <w:kern w:val="0"/>
          <w:szCs w:val="21"/>
        </w:rPr>
        <w:t>标项七</w:t>
      </w:r>
      <w:proofErr w:type="gramEnd"/>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br/>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数量：不限</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p>
    <w:p w14:paraId="298FE5B4"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预算金额（元）：435000</w:t>
      </w:r>
      <w:r w:rsidRPr="005159CF">
        <w:rPr>
          <w:rFonts w:ascii="微软雅黑" w:eastAsia="微软雅黑" w:hAnsi="微软雅黑" w:cs="Calibri"/>
          <w:kern w:val="0"/>
          <w:szCs w:val="21"/>
        </w:rPr>
        <w:t> </w:t>
      </w:r>
    </w:p>
    <w:p w14:paraId="106BFC97"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单位：次</w:t>
      </w:r>
      <w:r w:rsidRPr="005159CF">
        <w:rPr>
          <w:rFonts w:ascii="微软雅黑" w:eastAsia="微软雅黑" w:hAnsi="微软雅黑" w:cs="Calibri"/>
          <w:kern w:val="0"/>
          <w:szCs w:val="21"/>
        </w:rPr>
        <w:t> </w:t>
      </w:r>
    </w:p>
    <w:p w14:paraId="19C5EA4D"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简要规格描述：线路1：福建5日</w:t>
      </w:r>
      <w:r w:rsidRPr="005159CF">
        <w:rPr>
          <w:rFonts w:ascii="微软雅黑" w:eastAsia="微软雅黑" w:hAnsi="微软雅黑" w:cs="Calibri"/>
          <w:kern w:val="0"/>
          <w:szCs w:val="21"/>
        </w:rPr>
        <w:t> </w:t>
      </w:r>
    </w:p>
    <w:p w14:paraId="58BA3D59"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备注：</w:t>
      </w:r>
      <w:r w:rsidRPr="005159CF">
        <w:rPr>
          <w:rFonts w:ascii="微软雅黑" w:eastAsia="微软雅黑" w:hAnsi="微软雅黑" w:cs="Calibri"/>
          <w:kern w:val="0"/>
          <w:szCs w:val="21"/>
        </w:rPr>
        <w:t> </w:t>
      </w:r>
    </w:p>
    <w:p w14:paraId="7BD07411" w14:textId="77777777" w:rsidR="00495772" w:rsidRPr="005159CF" w:rsidRDefault="00000000">
      <w:pPr>
        <w:widowControl/>
        <w:spacing w:after="0"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Calibri" w:hint="eastAsia"/>
          <w:kern w:val="0"/>
          <w:szCs w:val="21"/>
        </w:rPr>
        <w:t xml:space="preserve">     </w:t>
      </w:r>
      <w:proofErr w:type="gramStart"/>
      <w:r w:rsidRPr="005159CF">
        <w:rPr>
          <w:rFonts w:ascii="微软雅黑" w:eastAsia="微软雅黑" w:hAnsi="微软雅黑" w:cs="Arial" w:hint="eastAsia"/>
          <w:kern w:val="0"/>
          <w:szCs w:val="21"/>
        </w:rPr>
        <w:t>标项八</w:t>
      </w:r>
      <w:proofErr w:type="gramEnd"/>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br/>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数量：不限</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p>
    <w:p w14:paraId="0701B03B"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预算金额（元）：420000</w:t>
      </w:r>
      <w:r w:rsidRPr="005159CF">
        <w:rPr>
          <w:rFonts w:ascii="微软雅黑" w:eastAsia="微软雅黑" w:hAnsi="微软雅黑" w:cs="Calibri"/>
          <w:kern w:val="0"/>
          <w:szCs w:val="21"/>
        </w:rPr>
        <w:t> </w:t>
      </w:r>
    </w:p>
    <w:p w14:paraId="66D28B3E"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单位：次</w:t>
      </w:r>
      <w:r w:rsidRPr="005159CF">
        <w:rPr>
          <w:rFonts w:ascii="微软雅黑" w:eastAsia="微软雅黑" w:hAnsi="微软雅黑" w:cs="Calibri"/>
          <w:kern w:val="0"/>
          <w:szCs w:val="21"/>
        </w:rPr>
        <w:t> </w:t>
      </w:r>
    </w:p>
    <w:p w14:paraId="3634B220"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简要规格描述：线路1：湖南5日；线路2：安徽5日</w:t>
      </w:r>
      <w:r w:rsidRPr="005159CF">
        <w:rPr>
          <w:rFonts w:ascii="微软雅黑" w:eastAsia="微软雅黑" w:hAnsi="微软雅黑" w:cs="Calibri"/>
          <w:kern w:val="0"/>
          <w:szCs w:val="21"/>
        </w:rPr>
        <w:t> </w:t>
      </w:r>
    </w:p>
    <w:p w14:paraId="1EA23EFB"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lastRenderedPageBreak/>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备注：</w:t>
      </w:r>
      <w:r w:rsidRPr="005159CF">
        <w:rPr>
          <w:rFonts w:ascii="微软雅黑" w:eastAsia="微软雅黑" w:hAnsi="微软雅黑" w:cs="Calibri"/>
          <w:kern w:val="0"/>
          <w:szCs w:val="21"/>
        </w:rPr>
        <w:t> </w:t>
      </w:r>
    </w:p>
    <w:p w14:paraId="5156F65A" w14:textId="77777777" w:rsidR="00495772" w:rsidRPr="005159CF" w:rsidRDefault="00000000">
      <w:pPr>
        <w:widowControl/>
        <w:spacing w:after="0"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Calibri" w:hint="eastAsia"/>
          <w:kern w:val="0"/>
          <w:szCs w:val="21"/>
        </w:rPr>
        <w:t xml:space="preserve">     </w:t>
      </w:r>
      <w:proofErr w:type="gramStart"/>
      <w:r w:rsidRPr="005159CF">
        <w:rPr>
          <w:rFonts w:ascii="微软雅黑" w:eastAsia="微软雅黑" w:hAnsi="微软雅黑" w:cs="Arial" w:hint="eastAsia"/>
          <w:kern w:val="0"/>
          <w:szCs w:val="21"/>
        </w:rPr>
        <w:t>标项九</w:t>
      </w:r>
      <w:proofErr w:type="gramEnd"/>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br/>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数量：不限</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p>
    <w:p w14:paraId="1035CC5D" w14:textId="5833BFCF"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预算金额（元）：30</w:t>
      </w:r>
      <w:r w:rsidR="00784D04" w:rsidRPr="005159CF">
        <w:rPr>
          <w:rFonts w:ascii="微软雅黑" w:eastAsia="微软雅黑" w:hAnsi="微软雅黑" w:cs="Arial" w:hint="eastAsia"/>
          <w:kern w:val="0"/>
          <w:szCs w:val="21"/>
        </w:rPr>
        <w:t>5</w:t>
      </w:r>
      <w:r w:rsidRPr="005159CF">
        <w:rPr>
          <w:rFonts w:ascii="微软雅黑" w:eastAsia="微软雅黑" w:hAnsi="微软雅黑" w:cs="Arial" w:hint="eastAsia"/>
          <w:kern w:val="0"/>
          <w:szCs w:val="21"/>
        </w:rPr>
        <w:t>000</w:t>
      </w:r>
      <w:r w:rsidRPr="005159CF">
        <w:rPr>
          <w:rFonts w:ascii="微软雅黑" w:eastAsia="微软雅黑" w:hAnsi="微软雅黑" w:cs="Calibri"/>
          <w:kern w:val="0"/>
          <w:szCs w:val="21"/>
        </w:rPr>
        <w:t> </w:t>
      </w:r>
    </w:p>
    <w:p w14:paraId="7AEDD450"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单位：次</w:t>
      </w:r>
      <w:r w:rsidRPr="005159CF">
        <w:rPr>
          <w:rFonts w:ascii="微软雅黑" w:eastAsia="微软雅黑" w:hAnsi="微软雅黑" w:cs="Calibri"/>
          <w:kern w:val="0"/>
          <w:szCs w:val="21"/>
        </w:rPr>
        <w:t> </w:t>
      </w:r>
    </w:p>
    <w:p w14:paraId="10F6FAAD"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简要规格描述：线路1：桐乡、海盐5日</w:t>
      </w:r>
      <w:r w:rsidRPr="005159CF">
        <w:rPr>
          <w:rFonts w:ascii="微软雅黑" w:eastAsia="微软雅黑" w:hAnsi="微软雅黑" w:cs="Calibri"/>
          <w:kern w:val="0"/>
          <w:szCs w:val="21"/>
        </w:rPr>
        <w:t> </w:t>
      </w:r>
    </w:p>
    <w:p w14:paraId="6DFB6AD4"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备注：</w:t>
      </w:r>
      <w:r w:rsidRPr="005159CF">
        <w:rPr>
          <w:rFonts w:ascii="微软雅黑" w:eastAsia="微软雅黑" w:hAnsi="微软雅黑" w:cs="Calibri"/>
          <w:kern w:val="0"/>
          <w:szCs w:val="21"/>
        </w:rPr>
        <w:t> </w:t>
      </w:r>
    </w:p>
    <w:p w14:paraId="613E38C1" w14:textId="77777777" w:rsidR="00495772" w:rsidRPr="005159CF" w:rsidRDefault="00495772">
      <w:pPr>
        <w:widowControl/>
        <w:spacing w:before="75" w:after="75" w:line="300" w:lineRule="atLeast"/>
        <w:jc w:val="left"/>
        <w:rPr>
          <w:rFonts w:ascii="微软雅黑" w:eastAsia="微软雅黑" w:hAnsi="微软雅黑" w:cs="Arial"/>
          <w:kern w:val="0"/>
          <w:szCs w:val="21"/>
        </w:rPr>
      </w:pPr>
    </w:p>
    <w:p w14:paraId="2B143A20"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合同履约期限：</w:t>
      </w:r>
      <w:proofErr w:type="gramStart"/>
      <w:r w:rsidRPr="005159CF">
        <w:rPr>
          <w:rFonts w:ascii="微软雅黑" w:eastAsia="微软雅黑" w:hAnsi="微软雅黑" w:cs="Arial" w:hint="eastAsia"/>
          <w:kern w:val="0"/>
          <w:szCs w:val="21"/>
        </w:rPr>
        <w:t>标项</w:t>
      </w:r>
      <w:proofErr w:type="gramEnd"/>
      <w:r w:rsidRPr="005159CF">
        <w:rPr>
          <w:rFonts w:ascii="微软雅黑" w:eastAsia="微软雅黑" w:hAnsi="微软雅黑" w:cs="Arial" w:hint="eastAsia"/>
          <w:kern w:val="0"/>
          <w:szCs w:val="21"/>
        </w:rPr>
        <w:t xml:space="preserve"> 1、2、3、4、5、6、7、8、9，详见竞争性磋商文件</w:t>
      </w:r>
      <w:r w:rsidRPr="005159CF">
        <w:rPr>
          <w:rFonts w:ascii="微软雅黑" w:eastAsia="微软雅黑" w:hAnsi="微软雅黑" w:cs="Calibri"/>
          <w:kern w:val="0"/>
          <w:szCs w:val="21"/>
        </w:rPr>
        <w:t>  </w:t>
      </w:r>
    </w:p>
    <w:p w14:paraId="4206BAB0"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本项目（否）接受联合体投标。</w:t>
      </w:r>
      <w:r w:rsidRPr="005159CF">
        <w:rPr>
          <w:rFonts w:ascii="微软雅黑" w:eastAsia="微软雅黑" w:hAnsi="微软雅黑" w:cs="Calibri"/>
          <w:kern w:val="0"/>
          <w:szCs w:val="21"/>
        </w:rPr>
        <w:t>  </w:t>
      </w:r>
    </w:p>
    <w:p w14:paraId="1734BC58" w14:textId="77777777" w:rsidR="00495772" w:rsidRPr="005159CF" w:rsidRDefault="00000000">
      <w:pPr>
        <w:widowControl/>
        <w:spacing w:before="255" w:after="255" w:line="450" w:lineRule="atLeast"/>
        <w:rPr>
          <w:rFonts w:ascii="微软雅黑" w:eastAsia="微软雅黑" w:hAnsi="微软雅黑" w:cs="Arial"/>
          <w:kern w:val="0"/>
          <w:szCs w:val="21"/>
        </w:rPr>
      </w:pPr>
      <w:r w:rsidRPr="005159CF">
        <w:rPr>
          <w:rFonts w:ascii="微软雅黑" w:eastAsia="微软雅黑" w:hAnsi="微软雅黑" w:cs="Arial" w:hint="eastAsia"/>
          <w:b/>
          <w:bCs/>
          <w:kern w:val="0"/>
          <w:szCs w:val="21"/>
        </w:rPr>
        <w:t>二、申请人的资格要求：</w:t>
      </w:r>
    </w:p>
    <w:p w14:paraId="5D2A3D9B"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1.满足《中华人民共和国政府采购法》第二十二条规定；未被“信用中国”（www.creditchina.gov.cn)、中国政府采购网（www.ccgp.gov.cn）列入失信被执行人、重大税收违法案件当事人名单、政府采购严重违法失信行为记录名单。</w:t>
      </w:r>
    </w:p>
    <w:p w14:paraId="388A41A5"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2.落实政府采购政策需满足的资格要求：</w:t>
      </w:r>
      <w:proofErr w:type="gramStart"/>
      <w:r w:rsidRPr="005159CF">
        <w:rPr>
          <w:rFonts w:ascii="微软雅黑" w:eastAsia="微软雅黑" w:hAnsi="微软雅黑" w:cs="Arial" w:hint="eastAsia"/>
          <w:kern w:val="0"/>
          <w:szCs w:val="21"/>
        </w:rPr>
        <w:t>标项1、2、3、4、5、6、7、8、9</w:t>
      </w:r>
      <w:proofErr w:type="gramEnd"/>
      <w:r w:rsidRPr="005159CF">
        <w:rPr>
          <w:rFonts w:ascii="微软雅黑" w:eastAsia="微软雅黑" w:hAnsi="微软雅黑" w:cs="Arial" w:hint="eastAsia"/>
          <w:kern w:val="0"/>
          <w:szCs w:val="21"/>
        </w:rPr>
        <w:t>：根据《政府采购促进中小企业发展管理办》（财库 ﹝2020﹞46号）的规定：本项目为专门面向中小企业,100%预留给中小</w:t>
      </w:r>
      <w:proofErr w:type="gramStart"/>
      <w:r w:rsidRPr="005159CF">
        <w:rPr>
          <w:rFonts w:ascii="微软雅黑" w:eastAsia="微软雅黑" w:hAnsi="微软雅黑" w:cs="Arial" w:hint="eastAsia"/>
          <w:kern w:val="0"/>
          <w:szCs w:val="21"/>
        </w:rPr>
        <w:t>微企业</w:t>
      </w:r>
      <w:proofErr w:type="gramEnd"/>
      <w:r w:rsidRPr="005159CF">
        <w:rPr>
          <w:rFonts w:ascii="微软雅黑" w:eastAsia="微软雅黑" w:hAnsi="微软雅黑" w:cs="Arial" w:hint="eastAsia"/>
          <w:kern w:val="0"/>
          <w:szCs w:val="21"/>
        </w:rPr>
        <w:t>的采购项目，供应商应为中小微企业（监狱企业及残疾人福利性单位视同小型、微型企业）。</w:t>
      </w:r>
      <w:r w:rsidRPr="005159CF">
        <w:rPr>
          <w:rFonts w:ascii="微软雅黑" w:eastAsia="微软雅黑" w:hAnsi="微软雅黑" w:cs="Calibri"/>
          <w:kern w:val="0"/>
          <w:szCs w:val="21"/>
        </w:rPr>
        <w:t> </w:t>
      </w:r>
    </w:p>
    <w:p w14:paraId="2B0524B8"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3.本项目的特定资格要求：【标项1、2、3、4、5、6、7、8、9】具有有效的旅游经营许可证</w:t>
      </w:r>
      <w:r w:rsidRPr="005159CF">
        <w:rPr>
          <w:rFonts w:ascii="微软雅黑" w:eastAsia="微软雅黑" w:hAnsi="微软雅黑" w:cs="Calibri"/>
          <w:kern w:val="0"/>
          <w:szCs w:val="21"/>
        </w:rPr>
        <w:t> </w:t>
      </w:r>
      <w:r w:rsidRPr="005159CF">
        <w:rPr>
          <w:rFonts w:ascii="微软雅黑" w:eastAsia="微软雅黑" w:hAnsi="微软雅黑" w:cs="Calibri" w:hint="eastAsia"/>
          <w:kern w:val="0"/>
          <w:szCs w:val="21"/>
        </w:rPr>
        <w:t>。</w:t>
      </w:r>
    </w:p>
    <w:p w14:paraId="7F5E6F25" w14:textId="77777777" w:rsidR="00495772" w:rsidRPr="005159CF" w:rsidRDefault="00000000">
      <w:pPr>
        <w:widowControl/>
        <w:spacing w:before="255" w:after="255" w:line="450" w:lineRule="atLeast"/>
        <w:rPr>
          <w:rFonts w:ascii="微软雅黑" w:eastAsia="微软雅黑" w:hAnsi="微软雅黑" w:cs="Arial"/>
          <w:kern w:val="0"/>
          <w:szCs w:val="21"/>
        </w:rPr>
      </w:pPr>
      <w:r w:rsidRPr="005159CF">
        <w:rPr>
          <w:rFonts w:ascii="微软雅黑" w:eastAsia="微软雅黑" w:hAnsi="微软雅黑" w:cs="Arial" w:hint="eastAsia"/>
          <w:b/>
          <w:bCs/>
          <w:kern w:val="0"/>
          <w:szCs w:val="21"/>
        </w:rPr>
        <w:t>三、获取（下载）采购文件</w:t>
      </w:r>
    </w:p>
    <w:p w14:paraId="64DAE982" w14:textId="74EE8766"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时间：/至2024年</w:t>
      </w:r>
      <w:r w:rsidR="00433C24" w:rsidRPr="005159CF">
        <w:rPr>
          <w:rFonts w:ascii="微软雅黑" w:eastAsia="微软雅黑" w:hAnsi="微软雅黑" w:cs="Arial" w:hint="eastAsia"/>
          <w:kern w:val="0"/>
          <w:szCs w:val="21"/>
        </w:rPr>
        <w:t>05</w:t>
      </w:r>
      <w:r w:rsidRPr="005159CF">
        <w:rPr>
          <w:rFonts w:ascii="微软雅黑" w:eastAsia="微软雅黑" w:hAnsi="微软雅黑" w:cs="Arial" w:hint="eastAsia"/>
          <w:kern w:val="0"/>
          <w:szCs w:val="21"/>
        </w:rPr>
        <w:t>月</w:t>
      </w:r>
      <w:r w:rsidR="00433C24" w:rsidRPr="005159CF">
        <w:rPr>
          <w:rFonts w:ascii="微软雅黑" w:eastAsia="微软雅黑" w:hAnsi="微软雅黑" w:cs="Arial" w:hint="eastAsia"/>
          <w:kern w:val="0"/>
          <w:szCs w:val="21"/>
        </w:rPr>
        <w:t>10</w:t>
      </w:r>
      <w:r w:rsidRPr="005159CF">
        <w:rPr>
          <w:rFonts w:ascii="微软雅黑" w:eastAsia="微软雅黑" w:hAnsi="微软雅黑" w:cs="Arial" w:hint="eastAsia"/>
          <w:kern w:val="0"/>
          <w:szCs w:val="21"/>
        </w:rPr>
        <w:t>日，每天上午00:00至12:00，下午12:00至23:59（北京时间，线上获取法定节假日均可，线下获取文件法定节假日除外）</w:t>
      </w:r>
    </w:p>
    <w:p w14:paraId="3D3CFEDD"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地点（网址）：供应商登录政</w:t>
      </w:r>
      <w:proofErr w:type="gramStart"/>
      <w:r w:rsidRPr="005159CF">
        <w:rPr>
          <w:rFonts w:ascii="微软雅黑" w:eastAsia="微软雅黑" w:hAnsi="微软雅黑" w:cs="Arial" w:hint="eastAsia"/>
          <w:kern w:val="0"/>
          <w:szCs w:val="21"/>
        </w:rPr>
        <w:t>采云</w:t>
      </w:r>
      <w:proofErr w:type="gramEnd"/>
      <w:r w:rsidRPr="005159CF">
        <w:rPr>
          <w:rFonts w:ascii="微软雅黑" w:eastAsia="微软雅黑" w:hAnsi="微软雅黑" w:cs="Arial" w:hint="eastAsia"/>
          <w:kern w:val="0"/>
          <w:szCs w:val="21"/>
        </w:rPr>
        <w:t>平台https://www.zcygov.cn/</w:t>
      </w:r>
      <w:r w:rsidRPr="005159CF">
        <w:rPr>
          <w:rFonts w:ascii="微软雅黑" w:eastAsia="微软雅黑" w:hAnsi="微软雅黑" w:cs="Calibri"/>
          <w:kern w:val="0"/>
          <w:szCs w:val="21"/>
        </w:rPr>
        <w:t> </w:t>
      </w:r>
    </w:p>
    <w:p w14:paraId="680A2792"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方式：供应商登录政</w:t>
      </w:r>
      <w:proofErr w:type="gramStart"/>
      <w:r w:rsidRPr="005159CF">
        <w:rPr>
          <w:rFonts w:ascii="微软雅黑" w:eastAsia="微软雅黑" w:hAnsi="微软雅黑" w:cs="Arial" w:hint="eastAsia"/>
          <w:kern w:val="0"/>
          <w:szCs w:val="21"/>
        </w:rPr>
        <w:t>采云</w:t>
      </w:r>
      <w:proofErr w:type="gramEnd"/>
      <w:r w:rsidRPr="005159CF">
        <w:rPr>
          <w:rFonts w:ascii="微软雅黑" w:eastAsia="微软雅黑" w:hAnsi="微软雅黑" w:cs="Arial" w:hint="eastAsia"/>
          <w:kern w:val="0"/>
          <w:szCs w:val="21"/>
        </w:rPr>
        <w:t>平台https://www.zcygov.cn/在线申请获取采购文件（进入“项目采购”应用，在获取采购文件菜单中选择项目，申请获取采购文件）</w:t>
      </w:r>
      <w:r w:rsidRPr="005159CF">
        <w:rPr>
          <w:rFonts w:ascii="微软雅黑" w:eastAsia="微软雅黑" w:hAnsi="微软雅黑" w:cs="Calibri"/>
          <w:kern w:val="0"/>
          <w:szCs w:val="21"/>
        </w:rPr>
        <w:t> </w:t>
      </w:r>
    </w:p>
    <w:p w14:paraId="689CEA39"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售价（元）：0</w:t>
      </w:r>
      <w:r w:rsidRPr="005159CF">
        <w:rPr>
          <w:rFonts w:ascii="微软雅黑" w:eastAsia="微软雅黑" w:hAnsi="微软雅黑" w:cs="Calibri"/>
          <w:kern w:val="0"/>
          <w:szCs w:val="21"/>
        </w:rPr>
        <w:t> </w:t>
      </w:r>
    </w:p>
    <w:p w14:paraId="66D272E8" w14:textId="77777777" w:rsidR="00495772" w:rsidRPr="005159CF" w:rsidRDefault="00000000">
      <w:pPr>
        <w:widowControl/>
        <w:spacing w:before="255" w:after="255" w:line="450" w:lineRule="atLeast"/>
        <w:rPr>
          <w:rFonts w:ascii="微软雅黑" w:eastAsia="微软雅黑" w:hAnsi="微软雅黑" w:cs="Arial"/>
          <w:kern w:val="0"/>
          <w:szCs w:val="21"/>
        </w:rPr>
      </w:pPr>
      <w:r w:rsidRPr="005159CF">
        <w:rPr>
          <w:rFonts w:ascii="微软雅黑" w:eastAsia="微软雅黑" w:hAnsi="微软雅黑" w:cs="Arial" w:hint="eastAsia"/>
          <w:b/>
          <w:bCs/>
          <w:kern w:val="0"/>
          <w:szCs w:val="21"/>
        </w:rPr>
        <w:t>四、响应文件提交（上传）</w:t>
      </w:r>
      <w:r w:rsidRPr="005159CF">
        <w:rPr>
          <w:rFonts w:ascii="微软雅黑" w:eastAsia="微软雅黑" w:hAnsi="微软雅黑" w:cs="Calibri"/>
          <w:kern w:val="0"/>
          <w:szCs w:val="21"/>
        </w:rPr>
        <w:t> </w:t>
      </w:r>
    </w:p>
    <w:p w14:paraId="328F2532" w14:textId="489C3FEE"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截止时间：</w:t>
      </w:r>
      <w:r w:rsidR="00433C24" w:rsidRPr="005159CF">
        <w:rPr>
          <w:rFonts w:ascii="微软雅黑" w:eastAsia="微软雅黑" w:hAnsi="微软雅黑" w:cs="Arial" w:hint="eastAsia"/>
          <w:szCs w:val="21"/>
        </w:rPr>
        <w:t>2024年05月10日09：00</w:t>
      </w:r>
      <w:r w:rsidRPr="005159CF">
        <w:rPr>
          <w:rFonts w:ascii="微软雅黑" w:eastAsia="微软雅黑" w:hAnsi="微软雅黑" w:cs="Arial" w:hint="eastAsia"/>
          <w:szCs w:val="21"/>
        </w:rPr>
        <w:t xml:space="preserve"> </w:t>
      </w:r>
      <w:r w:rsidRPr="005159CF">
        <w:rPr>
          <w:rFonts w:ascii="微软雅黑" w:eastAsia="微软雅黑" w:hAnsi="微软雅黑" w:cs="Arial" w:hint="eastAsia"/>
          <w:kern w:val="0"/>
          <w:szCs w:val="21"/>
        </w:rPr>
        <w:t>（北京时间）</w:t>
      </w:r>
    </w:p>
    <w:p w14:paraId="3892ACC2"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lastRenderedPageBreak/>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地点（网址）：“政</w:t>
      </w:r>
      <w:proofErr w:type="gramStart"/>
      <w:r w:rsidRPr="005159CF">
        <w:rPr>
          <w:rFonts w:ascii="微软雅黑" w:eastAsia="微软雅黑" w:hAnsi="微软雅黑" w:cs="Arial" w:hint="eastAsia"/>
          <w:kern w:val="0"/>
          <w:szCs w:val="21"/>
        </w:rPr>
        <w:t>采云</w:t>
      </w:r>
      <w:proofErr w:type="gramEnd"/>
      <w:r w:rsidRPr="005159CF">
        <w:rPr>
          <w:rFonts w:ascii="微软雅黑" w:eastAsia="微软雅黑" w:hAnsi="微软雅黑" w:cs="Arial" w:hint="eastAsia"/>
          <w:kern w:val="0"/>
          <w:szCs w:val="21"/>
        </w:rPr>
        <w:t>”平台电子投标</w:t>
      </w:r>
      <w:r w:rsidRPr="005159CF">
        <w:rPr>
          <w:rFonts w:ascii="微软雅黑" w:eastAsia="微软雅黑" w:hAnsi="微软雅黑" w:cs="Calibri"/>
          <w:kern w:val="0"/>
          <w:szCs w:val="21"/>
        </w:rPr>
        <w:t>  </w:t>
      </w:r>
    </w:p>
    <w:p w14:paraId="6DFA4DCA" w14:textId="77777777" w:rsidR="00495772" w:rsidRPr="005159CF" w:rsidRDefault="00000000">
      <w:pPr>
        <w:widowControl/>
        <w:spacing w:before="255" w:after="255" w:line="450" w:lineRule="atLeast"/>
        <w:rPr>
          <w:rFonts w:ascii="微软雅黑" w:eastAsia="微软雅黑" w:hAnsi="微软雅黑" w:cs="Arial"/>
          <w:kern w:val="0"/>
          <w:szCs w:val="21"/>
        </w:rPr>
      </w:pPr>
      <w:r w:rsidRPr="005159CF">
        <w:rPr>
          <w:rFonts w:ascii="微软雅黑" w:eastAsia="微软雅黑" w:hAnsi="微软雅黑" w:cs="Arial" w:hint="eastAsia"/>
          <w:b/>
          <w:bCs/>
          <w:kern w:val="0"/>
          <w:szCs w:val="21"/>
        </w:rPr>
        <w:t>五、响应文件开启</w:t>
      </w:r>
      <w:r w:rsidRPr="005159CF">
        <w:rPr>
          <w:rFonts w:ascii="微软雅黑" w:eastAsia="微软雅黑" w:hAnsi="微软雅黑" w:cs="Calibri"/>
          <w:kern w:val="0"/>
          <w:szCs w:val="21"/>
        </w:rPr>
        <w:t> </w:t>
      </w:r>
    </w:p>
    <w:p w14:paraId="36872AE1" w14:textId="0F63B0EC"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开启时间：</w:t>
      </w:r>
      <w:r w:rsidR="00433C24" w:rsidRPr="005159CF">
        <w:rPr>
          <w:rFonts w:ascii="微软雅黑" w:eastAsia="微软雅黑" w:hAnsi="微软雅黑" w:cs="Arial" w:hint="eastAsia"/>
          <w:szCs w:val="21"/>
        </w:rPr>
        <w:t>2024年05月10日09：00</w:t>
      </w:r>
      <w:r w:rsidRPr="005159CF">
        <w:rPr>
          <w:rFonts w:ascii="微软雅黑" w:eastAsia="微软雅黑" w:hAnsi="微软雅黑" w:cs="Arial" w:hint="eastAsia"/>
          <w:kern w:val="0"/>
          <w:szCs w:val="21"/>
        </w:rPr>
        <w:t>（北京时间）</w:t>
      </w:r>
    </w:p>
    <w:p w14:paraId="7A84D42C" w14:textId="77777777" w:rsidR="00495772" w:rsidRPr="005159CF" w:rsidRDefault="00000000">
      <w:pPr>
        <w:widowControl/>
        <w:spacing w:before="75" w:after="75" w:line="30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地点（网址）：“政</w:t>
      </w:r>
      <w:proofErr w:type="gramStart"/>
      <w:r w:rsidRPr="005159CF">
        <w:rPr>
          <w:rFonts w:ascii="微软雅黑" w:eastAsia="微软雅黑" w:hAnsi="微软雅黑" w:cs="Arial" w:hint="eastAsia"/>
          <w:kern w:val="0"/>
          <w:szCs w:val="21"/>
        </w:rPr>
        <w:t>采云</w:t>
      </w:r>
      <w:proofErr w:type="gramEnd"/>
      <w:r w:rsidRPr="005159CF">
        <w:rPr>
          <w:rFonts w:ascii="微软雅黑" w:eastAsia="微软雅黑" w:hAnsi="微软雅黑" w:cs="Arial" w:hint="eastAsia"/>
          <w:kern w:val="0"/>
          <w:szCs w:val="21"/>
        </w:rPr>
        <w:t>”平台电子投标（嘉兴市千秋工程咨询有限公司三号会议室嘉兴</w:t>
      </w:r>
      <w:proofErr w:type="gramStart"/>
      <w:r w:rsidRPr="005159CF">
        <w:rPr>
          <w:rFonts w:ascii="微软雅黑" w:eastAsia="微软雅黑" w:hAnsi="微软雅黑" w:cs="Arial" w:hint="eastAsia"/>
          <w:kern w:val="0"/>
          <w:szCs w:val="21"/>
        </w:rPr>
        <w:t>市秀洲区</w:t>
      </w:r>
      <w:proofErr w:type="gramEnd"/>
      <w:r w:rsidRPr="005159CF">
        <w:rPr>
          <w:rFonts w:ascii="微软雅黑" w:eastAsia="微软雅黑" w:hAnsi="微软雅黑" w:cs="Arial" w:hint="eastAsia"/>
          <w:kern w:val="0"/>
          <w:szCs w:val="21"/>
        </w:rPr>
        <w:t>新平路299号中</w:t>
      </w:r>
      <w:proofErr w:type="gramStart"/>
      <w:r w:rsidRPr="005159CF">
        <w:rPr>
          <w:rFonts w:ascii="微软雅黑" w:eastAsia="微软雅黑" w:hAnsi="微软雅黑" w:cs="Arial" w:hint="eastAsia"/>
          <w:kern w:val="0"/>
          <w:szCs w:val="21"/>
        </w:rPr>
        <w:t>禾广场</w:t>
      </w:r>
      <w:proofErr w:type="gramEnd"/>
      <w:r w:rsidRPr="005159CF">
        <w:rPr>
          <w:rFonts w:ascii="微软雅黑" w:eastAsia="微软雅黑" w:hAnsi="微软雅黑" w:cs="Arial" w:hint="eastAsia"/>
          <w:kern w:val="0"/>
          <w:szCs w:val="21"/>
        </w:rPr>
        <w:t>23楼）</w:t>
      </w:r>
      <w:r w:rsidRPr="005159CF">
        <w:rPr>
          <w:rFonts w:ascii="微软雅黑" w:eastAsia="微软雅黑" w:hAnsi="微软雅黑" w:cs="Calibri"/>
          <w:kern w:val="0"/>
          <w:szCs w:val="21"/>
        </w:rPr>
        <w:t> </w:t>
      </w:r>
    </w:p>
    <w:p w14:paraId="54CCA567" w14:textId="77777777" w:rsidR="00495772" w:rsidRPr="005159CF" w:rsidRDefault="00000000">
      <w:pPr>
        <w:widowControl/>
        <w:spacing w:before="255" w:after="255" w:line="450" w:lineRule="atLeast"/>
        <w:rPr>
          <w:rFonts w:ascii="微软雅黑" w:eastAsia="微软雅黑" w:hAnsi="微软雅黑" w:cs="Arial"/>
          <w:kern w:val="0"/>
          <w:szCs w:val="21"/>
        </w:rPr>
      </w:pPr>
      <w:r w:rsidRPr="005159CF">
        <w:rPr>
          <w:rFonts w:ascii="微软雅黑" w:eastAsia="微软雅黑" w:hAnsi="微软雅黑" w:cs="Arial" w:hint="eastAsia"/>
          <w:b/>
          <w:bCs/>
          <w:kern w:val="0"/>
          <w:szCs w:val="21"/>
        </w:rPr>
        <w:t>六、公告期限</w:t>
      </w:r>
    </w:p>
    <w:p w14:paraId="49F23F5A" w14:textId="77777777" w:rsidR="00495772" w:rsidRPr="005159CF" w:rsidRDefault="00000000">
      <w:pPr>
        <w:widowControl/>
        <w:spacing w:before="75" w:after="75" w:line="240" w:lineRule="auto"/>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自本公告发布之日起3个工作日。</w:t>
      </w:r>
    </w:p>
    <w:p w14:paraId="6D753EDA" w14:textId="77777777" w:rsidR="00495772" w:rsidRPr="005159CF" w:rsidRDefault="00000000">
      <w:pPr>
        <w:widowControl/>
        <w:spacing w:before="255" w:after="255" w:line="450" w:lineRule="atLeast"/>
        <w:rPr>
          <w:rFonts w:ascii="微软雅黑" w:eastAsia="微软雅黑" w:hAnsi="微软雅黑" w:cs="Arial"/>
          <w:kern w:val="0"/>
          <w:szCs w:val="21"/>
        </w:rPr>
      </w:pPr>
      <w:r w:rsidRPr="005159CF">
        <w:rPr>
          <w:rFonts w:ascii="微软雅黑" w:eastAsia="微软雅黑" w:hAnsi="微软雅黑" w:cs="Arial" w:hint="eastAsia"/>
          <w:b/>
          <w:bCs/>
          <w:kern w:val="0"/>
          <w:szCs w:val="21"/>
        </w:rPr>
        <w:t>七、其他补充事宜</w:t>
      </w:r>
      <w:r w:rsidRPr="005159CF">
        <w:rPr>
          <w:rFonts w:ascii="微软雅黑" w:eastAsia="微软雅黑" w:hAnsi="微软雅黑" w:cs="Calibri"/>
          <w:kern w:val="0"/>
          <w:szCs w:val="21"/>
        </w:rPr>
        <w:t> </w:t>
      </w:r>
    </w:p>
    <w:p w14:paraId="45F92542" w14:textId="77777777" w:rsidR="00495772" w:rsidRPr="005159CF" w:rsidRDefault="00000000">
      <w:pPr>
        <w:widowControl/>
        <w:spacing w:before="75" w:after="75" w:line="360" w:lineRule="atLeast"/>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1.供应商认为采购文件使自己的权益受到损害的，可以自获取采购文件之日或者采购文件公告期限届满之日（公告期限届满后获取采购文件的，以公告期限届满之日为准）起7个工作日内，</w:t>
      </w:r>
      <w:r w:rsidRPr="005159CF">
        <w:rPr>
          <w:rFonts w:ascii="微软雅黑" w:eastAsia="微软雅黑" w:hAnsi="微软雅黑" w:cs="Arial" w:hint="eastAsia"/>
          <w:kern w:val="0"/>
          <w:szCs w:val="21"/>
          <w:shd w:val="clear" w:color="auto" w:fill="FFFFFF"/>
        </w:rPr>
        <w:t>对采购文件需求的以书面形式向采购人提出质疑，对其他内容的以书面形式向采购人和采购代理机构提出质疑。</w:t>
      </w:r>
      <w:r w:rsidRPr="005159CF">
        <w:rPr>
          <w:rFonts w:ascii="微软雅黑" w:eastAsia="微软雅黑" w:hAnsi="微软雅黑" w:cs="Arial" w:hint="eastAsia"/>
          <w:kern w:val="0"/>
          <w:szCs w:val="21"/>
        </w:rPr>
        <w:t>质疑供应商对采购人、采购代理机构的答复不满意或者采购人、采购代理机构未在规定的时间内</w:t>
      </w:r>
      <w:proofErr w:type="gramStart"/>
      <w:r w:rsidRPr="005159CF">
        <w:rPr>
          <w:rFonts w:ascii="微软雅黑" w:eastAsia="微软雅黑" w:hAnsi="微软雅黑" w:cs="Arial" w:hint="eastAsia"/>
          <w:kern w:val="0"/>
          <w:szCs w:val="21"/>
        </w:rPr>
        <w:t>作出</w:t>
      </w:r>
      <w:proofErr w:type="gramEnd"/>
      <w:r w:rsidRPr="005159CF">
        <w:rPr>
          <w:rFonts w:ascii="微软雅黑" w:eastAsia="微软雅黑" w:hAnsi="微软雅黑" w:cs="Arial" w:hint="eastAsia"/>
          <w:kern w:val="0"/>
          <w:szCs w:val="21"/>
        </w:rPr>
        <w:t>答复的，可以在答复期满后十五个工作日内向同级政府采购监督管理部门投诉。质疑函范本、投诉书范本请到浙江政府采购网下载专区下载。</w:t>
      </w:r>
      <w:r w:rsidRPr="005159CF">
        <w:rPr>
          <w:rFonts w:ascii="微软雅黑" w:eastAsia="微软雅黑" w:hAnsi="微软雅黑" w:cs="Arial" w:hint="eastAsia"/>
          <w:kern w:val="0"/>
          <w:szCs w:val="21"/>
        </w:rPr>
        <w:br/>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2.其他事项：为支持和促进中小企业发展，进一步发挥政府采购政策功能，鼓励供应商使用保险/保函替代保证金及进行预付款增信，支持供应商基于中标项目进行应收账款融资。中标供应商若想了解或使用相关服务，可通过政</w:t>
      </w:r>
      <w:proofErr w:type="gramStart"/>
      <w:r w:rsidRPr="005159CF">
        <w:rPr>
          <w:rFonts w:ascii="微软雅黑" w:eastAsia="微软雅黑" w:hAnsi="微软雅黑" w:cs="Arial" w:hint="eastAsia"/>
          <w:kern w:val="0"/>
          <w:szCs w:val="21"/>
        </w:rPr>
        <w:t>采云</w:t>
      </w:r>
      <w:proofErr w:type="gramEnd"/>
      <w:r w:rsidRPr="005159CF">
        <w:rPr>
          <w:rFonts w:ascii="微软雅黑" w:eastAsia="微软雅黑" w:hAnsi="微软雅黑" w:cs="Arial" w:hint="eastAsia"/>
          <w:kern w:val="0"/>
          <w:szCs w:val="21"/>
        </w:rPr>
        <w:t>平台或其他渠道进行咨询。政</w:t>
      </w:r>
      <w:proofErr w:type="gramStart"/>
      <w:r w:rsidRPr="005159CF">
        <w:rPr>
          <w:rFonts w:ascii="微软雅黑" w:eastAsia="微软雅黑" w:hAnsi="微软雅黑" w:cs="Arial" w:hint="eastAsia"/>
          <w:kern w:val="0"/>
          <w:szCs w:val="21"/>
        </w:rPr>
        <w:t>采云</w:t>
      </w:r>
      <w:proofErr w:type="gramEnd"/>
      <w:r w:rsidRPr="005159CF">
        <w:rPr>
          <w:rFonts w:ascii="微软雅黑" w:eastAsia="微软雅黑" w:hAnsi="微软雅黑" w:cs="Arial" w:hint="eastAsia"/>
          <w:kern w:val="0"/>
          <w:szCs w:val="21"/>
        </w:rPr>
        <w:t>金融热线400-903-9583，也可登录政</w:t>
      </w:r>
      <w:proofErr w:type="gramStart"/>
      <w:r w:rsidRPr="005159CF">
        <w:rPr>
          <w:rFonts w:ascii="微软雅黑" w:eastAsia="微软雅黑" w:hAnsi="微软雅黑" w:cs="Arial" w:hint="eastAsia"/>
          <w:kern w:val="0"/>
          <w:szCs w:val="21"/>
        </w:rPr>
        <w:t>采云</w:t>
      </w:r>
      <w:proofErr w:type="gramEnd"/>
      <w:r w:rsidRPr="005159CF">
        <w:rPr>
          <w:rFonts w:ascii="微软雅黑" w:eastAsia="微软雅黑" w:hAnsi="微软雅黑" w:cs="Arial" w:hint="eastAsia"/>
          <w:kern w:val="0"/>
          <w:szCs w:val="21"/>
        </w:rPr>
        <w:t>平台查看相应政策文件及各相关服务方案∶</w:t>
      </w:r>
      <w:r w:rsidRPr="005159CF">
        <w:rPr>
          <w:rFonts w:ascii="微软雅黑" w:eastAsia="微软雅黑" w:hAnsi="微软雅黑" w:cs="Arial" w:hint="eastAsia"/>
          <w:kern w:val="0"/>
          <w:szCs w:val="21"/>
        </w:rPr>
        <w:br/>
        <w:t>https://jinrong.zcygov.cn/finance-service/#/home。</w:t>
      </w:r>
      <w:r w:rsidRPr="005159CF">
        <w:rPr>
          <w:rFonts w:ascii="微软雅黑" w:eastAsia="微软雅黑" w:hAnsi="微软雅黑" w:cs="Calibri"/>
          <w:kern w:val="0"/>
          <w:szCs w:val="21"/>
        </w:rPr>
        <w:t>  </w:t>
      </w:r>
    </w:p>
    <w:p w14:paraId="02173CC2" w14:textId="77777777" w:rsidR="00495772" w:rsidRPr="005159CF" w:rsidRDefault="00000000">
      <w:pPr>
        <w:widowControl/>
        <w:spacing w:before="255" w:after="255" w:line="480" w:lineRule="atLeast"/>
        <w:rPr>
          <w:rFonts w:ascii="微软雅黑" w:eastAsia="微软雅黑" w:hAnsi="微软雅黑" w:cs="Arial"/>
          <w:kern w:val="0"/>
          <w:szCs w:val="21"/>
        </w:rPr>
      </w:pPr>
      <w:r w:rsidRPr="005159CF">
        <w:rPr>
          <w:rFonts w:ascii="微软雅黑" w:eastAsia="微软雅黑" w:hAnsi="微软雅黑" w:cs="Arial" w:hint="eastAsia"/>
          <w:b/>
          <w:bCs/>
          <w:kern w:val="0"/>
          <w:szCs w:val="21"/>
        </w:rPr>
        <w:t>八、凡对本次招标提出询问、质疑、投诉，请按以下方式联系</w:t>
      </w:r>
    </w:p>
    <w:p w14:paraId="5082818B" w14:textId="77777777" w:rsidR="00495772" w:rsidRPr="005159CF" w:rsidRDefault="00000000">
      <w:pPr>
        <w:widowControl/>
        <w:spacing w:before="75" w:after="75" w:line="240" w:lineRule="auto"/>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1.采购人信息</w:t>
      </w:r>
    </w:p>
    <w:p w14:paraId="39B08BA3" w14:textId="77777777" w:rsidR="00495772" w:rsidRPr="005159CF" w:rsidRDefault="00000000">
      <w:pPr>
        <w:widowControl/>
        <w:spacing w:before="75" w:after="75" w:line="240" w:lineRule="auto"/>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名</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称：嘉兴经济技术开发区(党群工作部)</w:t>
      </w:r>
      <w:r w:rsidRPr="005159CF">
        <w:rPr>
          <w:rFonts w:ascii="微软雅黑" w:eastAsia="微软雅黑" w:hAnsi="微软雅黑" w:cs="Calibri"/>
          <w:kern w:val="0"/>
          <w:szCs w:val="21"/>
        </w:rPr>
        <w:t> </w:t>
      </w:r>
    </w:p>
    <w:p w14:paraId="44E9CA66" w14:textId="77777777" w:rsidR="00495772" w:rsidRPr="005159CF" w:rsidRDefault="00000000">
      <w:pPr>
        <w:widowControl/>
        <w:spacing w:before="75" w:after="75" w:line="300" w:lineRule="atLeast"/>
        <w:rPr>
          <w:rFonts w:ascii="微软雅黑" w:eastAsia="微软雅黑" w:hAnsi="微软雅黑" w:cs="宋体"/>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宋体" w:hint="eastAsia"/>
          <w:kern w:val="0"/>
          <w:szCs w:val="21"/>
        </w:rPr>
        <w:t>地</w:t>
      </w:r>
      <w:r w:rsidRPr="005159CF">
        <w:rPr>
          <w:rFonts w:ascii="微软雅黑" w:eastAsia="微软雅黑" w:hAnsi="微软雅黑" w:cs="Calibri"/>
          <w:kern w:val="0"/>
          <w:szCs w:val="21"/>
        </w:rPr>
        <w:t>   </w:t>
      </w:r>
      <w:r w:rsidRPr="005159CF">
        <w:rPr>
          <w:rFonts w:ascii="微软雅黑" w:eastAsia="微软雅黑" w:hAnsi="微软雅黑" w:cs="宋体" w:hint="eastAsia"/>
          <w:kern w:val="0"/>
          <w:szCs w:val="21"/>
        </w:rPr>
        <w:t xml:space="preserve"> 址：嘉兴市</w:t>
      </w:r>
      <w:proofErr w:type="gramStart"/>
      <w:r w:rsidRPr="005159CF">
        <w:rPr>
          <w:rFonts w:ascii="微软雅黑" w:eastAsia="微软雅黑" w:hAnsi="微软雅黑" w:cs="宋体" w:hint="eastAsia"/>
          <w:kern w:val="0"/>
          <w:szCs w:val="21"/>
        </w:rPr>
        <w:t>展望路</w:t>
      </w:r>
      <w:proofErr w:type="gramEnd"/>
      <w:r w:rsidRPr="005159CF">
        <w:rPr>
          <w:rFonts w:ascii="微软雅黑" w:eastAsia="微软雅黑" w:hAnsi="微软雅黑" w:cs="宋体" w:hint="eastAsia"/>
          <w:kern w:val="0"/>
          <w:szCs w:val="21"/>
        </w:rPr>
        <w:t>1号经投大厦A楼</w:t>
      </w:r>
      <w:r w:rsidRPr="005159CF">
        <w:rPr>
          <w:rFonts w:ascii="微软雅黑" w:eastAsia="微软雅黑" w:hAnsi="微软雅黑" w:cs="Calibri"/>
          <w:kern w:val="0"/>
          <w:szCs w:val="21"/>
        </w:rPr>
        <w:t> </w:t>
      </w:r>
    </w:p>
    <w:p w14:paraId="58069141" w14:textId="77777777" w:rsidR="00495772" w:rsidRPr="005159CF" w:rsidRDefault="00000000">
      <w:pPr>
        <w:widowControl/>
        <w:spacing w:before="75" w:after="75" w:line="300" w:lineRule="atLeast"/>
        <w:rPr>
          <w:rFonts w:ascii="微软雅黑" w:eastAsia="微软雅黑" w:hAnsi="微软雅黑" w:cs="宋体"/>
          <w:kern w:val="0"/>
          <w:szCs w:val="21"/>
        </w:rPr>
      </w:pPr>
      <w:r w:rsidRPr="005159CF">
        <w:rPr>
          <w:rFonts w:ascii="微软雅黑" w:eastAsia="微软雅黑" w:hAnsi="微软雅黑" w:cs="Calibri"/>
          <w:kern w:val="0"/>
          <w:szCs w:val="21"/>
        </w:rPr>
        <w:t> </w:t>
      </w:r>
      <w:r w:rsidRPr="005159CF">
        <w:rPr>
          <w:rFonts w:ascii="微软雅黑" w:eastAsia="微软雅黑" w:hAnsi="微软雅黑" w:cs="宋体"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宋体" w:hint="eastAsia"/>
          <w:kern w:val="0"/>
          <w:szCs w:val="21"/>
        </w:rPr>
        <w:t xml:space="preserve"> 传</w:t>
      </w:r>
      <w:r w:rsidRPr="005159CF">
        <w:rPr>
          <w:rFonts w:ascii="微软雅黑" w:eastAsia="微软雅黑" w:hAnsi="微软雅黑" w:cs="Calibri"/>
          <w:kern w:val="0"/>
          <w:szCs w:val="21"/>
        </w:rPr>
        <w:t> </w:t>
      </w:r>
      <w:r w:rsidRPr="005159CF">
        <w:rPr>
          <w:rFonts w:ascii="微软雅黑" w:eastAsia="微软雅黑" w:hAnsi="微软雅黑" w:cs="宋体"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宋体" w:hint="eastAsia"/>
          <w:kern w:val="0"/>
          <w:szCs w:val="21"/>
        </w:rPr>
        <w:t xml:space="preserve"> 真：</w:t>
      </w:r>
      <w:r w:rsidRPr="005159CF">
        <w:rPr>
          <w:rFonts w:ascii="微软雅黑" w:eastAsia="微软雅黑" w:hAnsi="微软雅黑" w:cs="Calibri"/>
          <w:kern w:val="0"/>
          <w:szCs w:val="21"/>
        </w:rPr>
        <w:t>  </w:t>
      </w:r>
    </w:p>
    <w:p w14:paraId="0EFF6187" w14:textId="16EEB6E8" w:rsidR="00495772" w:rsidRPr="005159CF" w:rsidRDefault="00000000">
      <w:pPr>
        <w:widowControl/>
        <w:spacing w:before="75" w:after="75" w:line="300" w:lineRule="atLeast"/>
        <w:rPr>
          <w:rFonts w:ascii="微软雅黑" w:eastAsia="微软雅黑" w:hAnsi="微软雅黑" w:cs="宋体"/>
          <w:kern w:val="0"/>
          <w:szCs w:val="21"/>
        </w:rPr>
      </w:pPr>
      <w:r w:rsidRPr="005159CF">
        <w:rPr>
          <w:rFonts w:ascii="微软雅黑" w:eastAsia="微软雅黑" w:hAnsi="微软雅黑" w:cs="Calibri"/>
          <w:kern w:val="0"/>
          <w:szCs w:val="21"/>
        </w:rPr>
        <w:t> </w:t>
      </w:r>
      <w:r w:rsidRPr="005159CF">
        <w:rPr>
          <w:rFonts w:ascii="微软雅黑" w:eastAsia="微软雅黑" w:hAnsi="微软雅黑" w:cs="宋体" w:hint="eastAsia"/>
          <w:kern w:val="0"/>
          <w:szCs w:val="21"/>
        </w:rPr>
        <w:t xml:space="preserve"> </w:t>
      </w:r>
      <w:r w:rsidRPr="005159CF">
        <w:rPr>
          <w:rFonts w:ascii="微软雅黑" w:eastAsia="微软雅黑" w:hAnsi="微软雅黑" w:cs="宋体"/>
          <w:kern w:val="0"/>
          <w:szCs w:val="21"/>
        </w:rPr>
        <w:t> </w:t>
      </w:r>
      <w:r w:rsidRPr="005159CF">
        <w:rPr>
          <w:rFonts w:ascii="微软雅黑" w:eastAsia="微软雅黑" w:hAnsi="微软雅黑" w:cs="宋体" w:hint="eastAsia"/>
          <w:kern w:val="0"/>
          <w:szCs w:val="21"/>
        </w:rPr>
        <w:t xml:space="preserve"> 项目联系人（询问）：</w:t>
      </w:r>
      <w:r w:rsidR="005159CF" w:rsidRPr="005159CF">
        <w:rPr>
          <w:rFonts w:ascii="微软雅黑" w:eastAsia="微软雅黑" w:hAnsi="微软雅黑" w:cs="宋体" w:hint="eastAsia"/>
          <w:kern w:val="0"/>
          <w:szCs w:val="21"/>
        </w:rPr>
        <w:t>王璐</w:t>
      </w:r>
      <w:r w:rsidRPr="005159CF">
        <w:rPr>
          <w:rFonts w:ascii="微软雅黑" w:eastAsia="微软雅黑" w:hAnsi="微软雅黑" w:cs="宋体"/>
          <w:kern w:val="0"/>
          <w:szCs w:val="21"/>
        </w:rPr>
        <w:t>  </w:t>
      </w:r>
    </w:p>
    <w:p w14:paraId="764D35A2" w14:textId="05481E87" w:rsidR="00495772" w:rsidRPr="005159CF" w:rsidRDefault="00000000">
      <w:pPr>
        <w:widowControl/>
        <w:spacing w:before="75" w:after="75" w:line="300" w:lineRule="atLeast"/>
        <w:rPr>
          <w:rFonts w:ascii="微软雅黑" w:eastAsia="微软雅黑" w:hAnsi="微软雅黑" w:cs="宋体"/>
          <w:kern w:val="0"/>
          <w:szCs w:val="21"/>
        </w:rPr>
      </w:pPr>
      <w:r w:rsidRPr="005159CF">
        <w:rPr>
          <w:rFonts w:ascii="微软雅黑" w:eastAsia="微软雅黑" w:hAnsi="微软雅黑" w:cs="宋体"/>
          <w:kern w:val="0"/>
          <w:szCs w:val="21"/>
        </w:rPr>
        <w:t> </w:t>
      </w:r>
      <w:r w:rsidRPr="005159CF">
        <w:rPr>
          <w:rFonts w:ascii="微软雅黑" w:eastAsia="微软雅黑" w:hAnsi="微软雅黑" w:cs="宋体" w:hint="eastAsia"/>
          <w:kern w:val="0"/>
          <w:szCs w:val="21"/>
        </w:rPr>
        <w:t xml:space="preserve"> </w:t>
      </w:r>
      <w:r w:rsidRPr="005159CF">
        <w:rPr>
          <w:rFonts w:ascii="微软雅黑" w:eastAsia="微软雅黑" w:hAnsi="微软雅黑" w:cs="宋体"/>
          <w:kern w:val="0"/>
          <w:szCs w:val="21"/>
        </w:rPr>
        <w:t> </w:t>
      </w:r>
      <w:r w:rsidRPr="005159CF">
        <w:rPr>
          <w:rFonts w:ascii="微软雅黑" w:eastAsia="微软雅黑" w:hAnsi="微软雅黑" w:cs="宋体" w:hint="eastAsia"/>
          <w:kern w:val="0"/>
          <w:szCs w:val="21"/>
        </w:rPr>
        <w:t xml:space="preserve"> 项目联系方式（询问）：</w:t>
      </w:r>
      <w:r w:rsidRPr="005159CF">
        <w:rPr>
          <w:rFonts w:ascii="微软雅黑" w:eastAsia="微软雅黑" w:hAnsi="微软雅黑" w:cs="宋体"/>
          <w:kern w:val="0"/>
          <w:szCs w:val="21"/>
        </w:rPr>
        <w:t> </w:t>
      </w:r>
      <w:r w:rsidR="005159CF" w:rsidRPr="005159CF">
        <w:rPr>
          <w:rFonts w:ascii="微软雅黑" w:eastAsia="微软雅黑" w:hAnsi="微软雅黑" w:cs="宋体"/>
          <w:kern w:val="0"/>
          <w:szCs w:val="21"/>
        </w:rPr>
        <w:t>0573-83680627</w:t>
      </w:r>
    </w:p>
    <w:p w14:paraId="0B0F6D88" w14:textId="721948E2" w:rsidR="00495772" w:rsidRPr="005159CF" w:rsidRDefault="00000000">
      <w:pPr>
        <w:widowControl/>
        <w:spacing w:before="75" w:after="75" w:line="300" w:lineRule="atLeast"/>
        <w:rPr>
          <w:rFonts w:ascii="微软雅黑" w:eastAsia="微软雅黑" w:hAnsi="微软雅黑" w:cs="宋体"/>
          <w:kern w:val="0"/>
          <w:szCs w:val="21"/>
        </w:rPr>
      </w:pPr>
      <w:r w:rsidRPr="005159CF">
        <w:rPr>
          <w:rFonts w:ascii="微软雅黑" w:eastAsia="微软雅黑" w:hAnsi="微软雅黑" w:cs="宋体"/>
          <w:kern w:val="0"/>
          <w:szCs w:val="21"/>
        </w:rPr>
        <w:t> </w:t>
      </w:r>
      <w:r w:rsidRPr="005159CF">
        <w:rPr>
          <w:rFonts w:ascii="微软雅黑" w:eastAsia="微软雅黑" w:hAnsi="微软雅黑" w:cs="宋体" w:hint="eastAsia"/>
          <w:kern w:val="0"/>
          <w:szCs w:val="21"/>
        </w:rPr>
        <w:t xml:space="preserve"> </w:t>
      </w:r>
      <w:r w:rsidRPr="005159CF">
        <w:rPr>
          <w:rFonts w:ascii="微软雅黑" w:eastAsia="微软雅黑" w:hAnsi="微软雅黑" w:cs="宋体"/>
          <w:kern w:val="0"/>
          <w:szCs w:val="21"/>
        </w:rPr>
        <w:t> </w:t>
      </w:r>
      <w:r w:rsidRPr="005159CF">
        <w:rPr>
          <w:rFonts w:ascii="微软雅黑" w:eastAsia="微软雅黑" w:hAnsi="微软雅黑" w:cs="宋体" w:hint="eastAsia"/>
          <w:kern w:val="0"/>
          <w:szCs w:val="21"/>
        </w:rPr>
        <w:t xml:space="preserve"> 质疑联系人：</w:t>
      </w:r>
      <w:r w:rsidRPr="005159CF">
        <w:rPr>
          <w:rFonts w:ascii="微软雅黑" w:eastAsia="微软雅黑" w:hAnsi="微软雅黑" w:cs="宋体"/>
          <w:kern w:val="0"/>
          <w:szCs w:val="21"/>
        </w:rPr>
        <w:t>  </w:t>
      </w:r>
      <w:r w:rsidRPr="005159CF">
        <w:rPr>
          <w:rFonts w:ascii="微软雅黑" w:eastAsia="微软雅黑" w:hAnsi="微软雅黑" w:cs="宋体" w:hint="eastAsia"/>
          <w:kern w:val="0"/>
          <w:szCs w:val="21"/>
        </w:rPr>
        <w:t xml:space="preserve"> </w:t>
      </w:r>
      <w:r w:rsidRPr="005159CF">
        <w:rPr>
          <w:rFonts w:ascii="微软雅黑" w:eastAsia="微软雅黑" w:hAnsi="微软雅黑" w:cs="宋体"/>
          <w:kern w:val="0"/>
          <w:szCs w:val="21"/>
        </w:rPr>
        <w:t> </w:t>
      </w:r>
      <w:r w:rsidR="005159CF" w:rsidRPr="005159CF">
        <w:rPr>
          <w:rFonts w:ascii="微软雅黑" w:eastAsia="微软雅黑" w:hAnsi="微软雅黑" w:cs="宋体" w:hint="eastAsia"/>
          <w:kern w:val="0"/>
          <w:szCs w:val="21"/>
        </w:rPr>
        <w:t>李坚强</w:t>
      </w:r>
    </w:p>
    <w:p w14:paraId="69E9C09D" w14:textId="2BF0B1C8" w:rsidR="00495772" w:rsidRPr="005159CF" w:rsidRDefault="00000000">
      <w:pPr>
        <w:widowControl/>
        <w:spacing w:before="75" w:after="75" w:line="300" w:lineRule="atLeast"/>
        <w:rPr>
          <w:rFonts w:ascii="微软雅黑" w:eastAsia="微软雅黑" w:hAnsi="微软雅黑" w:cs="宋体"/>
          <w:kern w:val="0"/>
          <w:szCs w:val="21"/>
        </w:rPr>
      </w:pPr>
      <w:r w:rsidRPr="005159CF">
        <w:rPr>
          <w:rFonts w:ascii="微软雅黑" w:eastAsia="微软雅黑" w:hAnsi="微软雅黑" w:cs="宋体"/>
          <w:kern w:val="0"/>
          <w:szCs w:val="21"/>
        </w:rPr>
        <w:t> </w:t>
      </w:r>
      <w:r w:rsidRPr="005159CF">
        <w:rPr>
          <w:rFonts w:ascii="微软雅黑" w:eastAsia="微软雅黑" w:hAnsi="微软雅黑" w:cs="宋体" w:hint="eastAsia"/>
          <w:kern w:val="0"/>
          <w:szCs w:val="21"/>
        </w:rPr>
        <w:t xml:space="preserve"> </w:t>
      </w:r>
      <w:r w:rsidRPr="005159CF">
        <w:rPr>
          <w:rFonts w:ascii="微软雅黑" w:eastAsia="微软雅黑" w:hAnsi="微软雅黑" w:cs="宋体"/>
          <w:kern w:val="0"/>
          <w:szCs w:val="21"/>
        </w:rPr>
        <w:t> </w:t>
      </w:r>
      <w:r w:rsidRPr="005159CF">
        <w:rPr>
          <w:rFonts w:ascii="微软雅黑" w:eastAsia="微软雅黑" w:hAnsi="微软雅黑" w:cs="宋体" w:hint="eastAsia"/>
          <w:kern w:val="0"/>
          <w:szCs w:val="21"/>
        </w:rPr>
        <w:t xml:space="preserve"> 质疑联系方式： </w:t>
      </w:r>
      <w:r w:rsidRPr="005159CF">
        <w:rPr>
          <w:rFonts w:ascii="微软雅黑" w:eastAsia="微软雅黑" w:hAnsi="微软雅黑" w:cs="宋体"/>
          <w:kern w:val="0"/>
          <w:szCs w:val="21"/>
        </w:rPr>
        <w:t> </w:t>
      </w:r>
      <w:r w:rsidR="005159CF" w:rsidRPr="005159CF">
        <w:rPr>
          <w:rFonts w:ascii="微软雅黑" w:eastAsia="微软雅黑" w:hAnsi="微软雅黑" w:cs="宋体"/>
          <w:kern w:val="0"/>
          <w:szCs w:val="21"/>
        </w:rPr>
        <w:t>0573-83830036</w:t>
      </w:r>
    </w:p>
    <w:p w14:paraId="478F2871" w14:textId="77777777" w:rsidR="00495772" w:rsidRPr="005159CF" w:rsidRDefault="00000000">
      <w:pPr>
        <w:widowControl/>
        <w:spacing w:before="75" w:after="75" w:line="240" w:lineRule="auto"/>
        <w:jc w:val="left"/>
        <w:rPr>
          <w:rFonts w:ascii="微软雅黑" w:eastAsia="微软雅黑" w:hAnsi="微软雅黑" w:cs="Arial"/>
          <w:kern w:val="0"/>
          <w:szCs w:val="21"/>
        </w:rPr>
      </w:pPr>
      <w:r w:rsidRPr="005159CF">
        <w:rPr>
          <w:rFonts w:ascii="微软雅黑" w:eastAsia="微软雅黑" w:hAnsi="微软雅黑" w:cs="Calibri"/>
          <w:kern w:val="0"/>
          <w:szCs w:val="21"/>
        </w:rPr>
        <w:lastRenderedPageBreak/>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br/>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2.采购代理机构信息</w:t>
      </w:r>
    </w:p>
    <w:p w14:paraId="5A0F55FC" w14:textId="77777777" w:rsidR="00495772" w:rsidRPr="005159CF" w:rsidRDefault="00000000">
      <w:pPr>
        <w:widowControl/>
        <w:spacing w:before="75" w:after="75" w:line="240" w:lineRule="auto"/>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名</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称：嘉兴市千秋工程咨询有限公司</w:t>
      </w:r>
      <w:r w:rsidRPr="005159CF">
        <w:rPr>
          <w:rFonts w:ascii="微软雅黑" w:eastAsia="微软雅黑" w:hAnsi="微软雅黑" w:cs="Calibri"/>
          <w:kern w:val="0"/>
          <w:szCs w:val="21"/>
        </w:rPr>
        <w:t> </w:t>
      </w:r>
    </w:p>
    <w:p w14:paraId="196283B5" w14:textId="77777777" w:rsidR="00495772" w:rsidRPr="005159CF" w:rsidRDefault="00000000">
      <w:pPr>
        <w:widowControl/>
        <w:spacing w:before="75" w:after="75" w:line="240" w:lineRule="auto"/>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地</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址：嘉兴</w:t>
      </w:r>
      <w:proofErr w:type="gramStart"/>
      <w:r w:rsidRPr="005159CF">
        <w:rPr>
          <w:rFonts w:ascii="微软雅黑" w:eastAsia="微软雅黑" w:hAnsi="微软雅黑" w:cs="Arial" w:hint="eastAsia"/>
          <w:kern w:val="0"/>
          <w:szCs w:val="21"/>
        </w:rPr>
        <w:t>市秀洲区</w:t>
      </w:r>
      <w:proofErr w:type="gramEnd"/>
      <w:r w:rsidRPr="005159CF">
        <w:rPr>
          <w:rFonts w:ascii="微软雅黑" w:eastAsia="微软雅黑" w:hAnsi="微软雅黑" w:cs="Arial" w:hint="eastAsia"/>
          <w:kern w:val="0"/>
          <w:szCs w:val="21"/>
        </w:rPr>
        <w:t>新平路299号中</w:t>
      </w:r>
      <w:proofErr w:type="gramStart"/>
      <w:r w:rsidRPr="005159CF">
        <w:rPr>
          <w:rFonts w:ascii="微软雅黑" w:eastAsia="微软雅黑" w:hAnsi="微软雅黑" w:cs="Arial" w:hint="eastAsia"/>
          <w:kern w:val="0"/>
          <w:szCs w:val="21"/>
        </w:rPr>
        <w:t>禾广场</w:t>
      </w:r>
      <w:proofErr w:type="gramEnd"/>
      <w:r w:rsidRPr="005159CF">
        <w:rPr>
          <w:rFonts w:ascii="微软雅黑" w:eastAsia="微软雅黑" w:hAnsi="微软雅黑" w:cs="Arial" w:hint="eastAsia"/>
          <w:kern w:val="0"/>
          <w:szCs w:val="21"/>
        </w:rPr>
        <w:t>23楼</w:t>
      </w:r>
      <w:r w:rsidRPr="005159CF">
        <w:rPr>
          <w:rFonts w:ascii="微软雅黑" w:eastAsia="微软雅黑" w:hAnsi="微软雅黑" w:cs="Calibri"/>
          <w:kern w:val="0"/>
          <w:szCs w:val="21"/>
        </w:rPr>
        <w:t> </w:t>
      </w:r>
    </w:p>
    <w:p w14:paraId="73638474" w14:textId="77777777" w:rsidR="00495772" w:rsidRPr="005159CF" w:rsidRDefault="00000000">
      <w:pPr>
        <w:widowControl/>
        <w:spacing w:before="75" w:after="75" w:line="240" w:lineRule="auto"/>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传</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真：0573-83705013</w:t>
      </w:r>
      <w:r w:rsidRPr="005159CF">
        <w:rPr>
          <w:rFonts w:ascii="微软雅黑" w:eastAsia="微软雅黑" w:hAnsi="微软雅黑" w:cs="Calibri"/>
          <w:kern w:val="0"/>
          <w:szCs w:val="21"/>
        </w:rPr>
        <w:t>  </w:t>
      </w:r>
    </w:p>
    <w:p w14:paraId="4BDD3DD7" w14:textId="77777777" w:rsidR="00495772" w:rsidRPr="005159CF" w:rsidRDefault="00000000">
      <w:pPr>
        <w:widowControl/>
        <w:spacing w:before="75" w:after="75" w:line="240" w:lineRule="auto"/>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项目联系人（询问）：章莉莉</w:t>
      </w:r>
      <w:r w:rsidRPr="005159CF">
        <w:rPr>
          <w:rFonts w:ascii="微软雅黑" w:eastAsia="微软雅黑" w:hAnsi="微软雅黑" w:cs="Calibri"/>
          <w:kern w:val="0"/>
          <w:szCs w:val="21"/>
        </w:rPr>
        <w:t> </w:t>
      </w:r>
    </w:p>
    <w:p w14:paraId="019A49EF" w14:textId="77777777" w:rsidR="00495772" w:rsidRPr="005159CF" w:rsidRDefault="00000000">
      <w:pPr>
        <w:widowControl/>
        <w:spacing w:before="75" w:after="75" w:line="240" w:lineRule="auto"/>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项目联系方式（询问）：0573-83705015 13605735186</w:t>
      </w:r>
      <w:r w:rsidRPr="005159CF">
        <w:rPr>
          <w:rFonts w:ascii="微软雅黑" w:eastAsia="微软雅黑" w:hAnsi="微软雅黑" w:cs="Calibri"/>
          <w:kern w:val="0"/>
          <w:szCs w:val="21"/>
        </w:rPr>
        <w:t> </w:t>
      </w:r>
    </w:p>
    <w:p w14:paraId="17130DB9" w14:textId="77777777" w:rsidR="00495772" w:rsidRPr="005159CF" w:rsidRDefault="00000000">
      <w:pPr>
        <w:widowControl/>
        <w:spacing w:before="75" w:after="75" w:line="240" w:lineRule="auto"/>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质疑联系人：</w:t>
      </w:r>
      <w:proofErr w:type="gramStart"/>
      <w:r w:rsidRPr="005159CF">
        <w:rPr>
          <w:rFonts w:ascii="微软雅黑" w:eastAsia="微软雅黑" w:hAnsi="微软雅黑" w:cs="Arial" w:hint="eastAsia"/>
          <w:kern w:val="0"/>
          <w:szCs w:val="21"/>
        </w:rPr>
        <w:t>项兴戟</w:t>
      </w:r>
      <w:proofErr w:type="gramEnd"/>
      <w:r w:rsidRPr="005159CF">
        <w:rPr>
          <w:rFonts w:ascii="微软雅黑" w:eastAsia="微软雅黑" w:hAnsi="微软雅黑" w:cs="Calibri"/>
          <w:kern w:val="0"/>
          <w:szCs w:val="21"/>
        </w:rPr>
        <w:t> </w:t>
      </w:r>
    </w:p>
    <w:p w14:paraId="51023904" w14:textId="77777777" w:rsidR="00495772" w:rsidRPr="005159CF" w:rsidRDefault="00000000">
      <w:pPr>
        <w:widowControl/>
        <w:spacing w:before="75" w:after="75" w:line="240" w:lineRule="auto"/>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质疑联系方式：0573-83705015 13605738567</w:t>
      </w:r>
      <w:r w:rsidRPr="005159CF">
        <w:rPr>
          <w:rFonts w:ascii="微软雅黑" w:eastAsia="微软雅黑" w:hAnsi="微软雅黑" w:cs="Calibri"/>
          <w:kern w:val="0"/>
          <w:szCs w:val="21"/>
        </w:rPr>
        <w:t> </w:t>
      </w:r>
    </w:p>
    <w:p w14:paraId="5D522661" w14:textId="77777777" w:rsidR="00495772" w:rsidRPr="005159CF" w:rsidRDefault="00000000">
      <w:pPr>
        <w:widowControl/>
        <w:spacing w:before="75" w:after="75" w:line="240" w:lineRule="auto"/>
        <w:jc w:val="left"/>
        <w:rPr>
          <w:rFonts w:ascii="微软雅黑" w:eastAsia="微软雅黑" w:hAnsi="微软雅黑" w:cs="Arial"/>
          <w:kern w:val="0"/>
          <w:szCs w:val="21"/>
        </w:rPr>
      </w:pP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br/>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Arial" w:hint="eastAsia"/>
          <w:kern w:val="0"/>
          <w:szCs w:val="21"/>
        </w:rPr>
        <w:t xml:space="preserve"> 3.同级政府采购监督管理部门</w:t>
      </w:r>
    </w:p>
    <w:p w14:paraId="33974A2E" w14:textId="77777777" w:rsidR="00495772" w:rsidRPr="005159CF" w:rsidRDefault="00000000">
      <w:pPr>
        <w:widowControl/>
        <w:spacing w:before="75" w:after="75" w:line="300" w:lineRule="atLeast"/>
        <w:rPr>
          <w:rFonts w:ascii="微软雅黑" w:eastAsia="微软雅黑" w:hAnsi="微软雅黑" w:cs="Arial"/>
          <w:kern w:val="0"/>
          <w:szCs w:val="21"/>
        </w:rPr>
      </w:pPr>
      <w:r w:rsidRPr="005159CF">
        <w:rPr>
          <w:rFonts w:ascii="微软雅黑" w:eastAsia="微软雅黑" w:hAnsi="微软雅黑" w:cs="Arial"/>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Arial"/>
          <w:kern w:val="0"/>
          <w:szCs w:val="21"/>
        </w:rPr>
        <w:t> </w:t>
      </w:r>
      <w:r w:rsidRPr="005159CF">
        <w:rPr>
          <w:rFonts w:ascii="微软雅黑" w:eastAsia="微软雅黑" w:hAnsi="微软雅黑" w:cs="Arial" w:hint="eastAsia"/>
          <w:kern w:val="0"/>
          <w:szCs w:val="21"/>
        </w:rPr>
        <w:t xml:space="preserve"> 名</w:t>
      </w:r>
      <w:r w:rsidRPr="005159CF">
        <w:rPr>
          <w:rFonts w:ascii="微软雅黑" w:eastAsia="微软雅黑" w:hAnsi="微软雅黑" w:cs="Arial"/>
          <w:kern w:val="0"/>
          <w:szCs w:val="21"/>
        </w:rPr>
        <w:t>   </w:t>
      </w:r>
      <w:r w:rsidRPr="005159CF">
        <w:rPr>
          <w:rFonts w:ascii="微软雅黑" w:eastAsia="微软雅黑" w:hAnsi="微软雅黑" w:cs="Arial" w:hint="eastAsia"/>
          <w:kern w:val="0"/>
          <w:szCs w:val="21"/>
        </w:rPr>
        <w:t xml:space="preserve"> 称：嘉兴经济技术开发区财政金融部</w:t>
      </w:r>
      <w:r w:rsidRPr="005159CF">
        <w:rPr>
          <w:rFonts w:ascii="微软雅黑" w:eastAsia="微软雅黑" w:hAnsi="微软雅黑" w:cs="Arial"/>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Arial"/>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Arial"/>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Arial"/>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Arial"/>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Arial"/>
          <w:kern w:val="0"/>
          <w:szCs w:val="21"/>
        </w:rPr>
        <w:t> </w:t>
      </w:r>
    </w:p>
    <w:p w14:paraId="4E05929D" w14:textId="77777777" w:rsidR="00495772" w:rsidRPr="005159CF" w:rsidRDefault="00000000">
      <w:pPr>
        <w:widowControl/>
        <w:spacing w:before="75" w:after="75" w:line="300" w:lineRule="atLeast"/>
        <w:rPr>
          <w:rFonts w:ascii="微软雅黑" w:eastAsia="微软雅黑" w:hAnsi="微软雅黑" w:cs="Arial"/>
          <w:kern w:val="0"/>
          <w:szCs w:val="21"/>
        </w:rPr>
      </w:pPr>
      <w:r w:rsidRPr="005159CF">
        <w:rPr>
          <w:rFonts w:ascii="微软雅黑" w:eastAsia="微软雅黑" w:hAnsi="微软雅黑" w:cs="Arial"/>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Arial"/>
          <w:kern w:val="0"/>
          <w:szCs w:val="21"/>
        </w:rPr>
        <w:t> </w:t>
      </w:r>
      <w:r w:rsidRPr="005159CF">
        <w:rPr>
          <w:rFonts w:ascii="微软雅黑" w:eastAsia="微软雅黑" w:hAnsi="微软雅黑" w:cs="Arial" w:hint="eastAsia"/>
          <w:kern w:val="0"/>
          <w:szCs w:val="21"/>
        </w:rPr>
        <w:t xml:space="preserve"> 地</w:t>
      </w:r>
      <w:r w:rsidRPr="005159CF">
        <w:rPr>
          <w:rFonts w:ascii="微软雅黑" w:eastAsia="微软雅黑" w:hAnsi="微软雅黑" w:cs="Arial"/>
          <w:kern w:val="0"/>
          <w:szCs w:val="21"/>
        </w:rPr>
        <w:t>   </w:t>
      </w:r>
      <w:r w:rsidRPr="005159CF">
        <w:rPr>
          <w:rFonts w:ascii="微软雅黑" w:eastAsia="微软雅黑" w:hAnsi="微软雅黑" w:cs="Arial" w:hint="eastAsia"/>
          <w:kern w:val="0"/>
          <w:szCs w:val="21"/>
        </w:rPr>
        <w:t xml:space="preserve"> 址：/</w:t>
      </w:r>
      <w:r w:rsidRPr="005159CF">
        <w:rPr>
          <w:rFonts w:ascii="微软雅黑" w:eastAsia="微软雅黑" w:hAnsi="微软雅黑" w:cs="Arial"/>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Arial"/>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Arial"/>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Arial"/>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Arial"/>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Arial"/>
          <w:kern w:val="0"/>
          <w:szCs w:val="21"/>
        </w:rPr>
        <w:t> </w:t>
      </w:r>
    </w:p>
    <w:p w14:paraId="46D66AF3" w14:textId="77777777" w:rsidR="00495772" w:rsidRPr="005159CF" w:rsidRDefault="00000000">
      <w:pPr>
        <w:widowControl/>
        <w:spacing w:before="75" w:after="75" w:line="300" w:lineRule="atLeast"/>
        <w:rPr>
          <w:rFonts w:ascii="微软雅黑" w:eastAsia="微软雅黑" w:hAnsi="微软雅黑" w:cs="Arial"/>
          <w:kern w:val="0"/>
          <w:szCs w:val="21"/>
        </w:rPr>
      </w:pPr>
      <w:r w:rsidRPr="005159CF">
        <w:rPr>
          <w:rFonts w:ascii="微软雅黑" w:eastAsia="微软雅黑" w:hAnsi="微软雅黑" w:cs="Arial"/>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Arial"/>
          <w:kern w:val="0"/>
          <w:szCs w:val="21"/>
        </w:rPr>
        <w:t> </w:t>
      </w:r>
      <w:r w:rsidRPr="005159CF">
        <w:rPr>
          <w:rFonts w:ascii="微软雅黑" w:eastAsia="微软雅黑" w:hAnsi="微软雅黑" w:cs="Arial" w:hint="eastAsia"/>
          <w:kern w:val="0"/>
          <w:szCs w:val="21"/>
        </w:rPr>
        <w:t xml:space="preserve"> 传</w:t>
      </w:r>
      <w:r w:rsidRPr="005159CF">
        <w:rPr>
          <w:rFonts w:ascii="微软雅黑" w:eastAsia="微软雅黑" w:hAnsi="微软雅黑" w:cs="Arial"/>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Arial"/>
          <w:kern w:val="0"/>
          <w:szCs w:val="21"/>
        </w:rPr>
        <w:t> </w:t>
      </w:r>
      <w:r w:rsidRPr="005159CF">
        <w:rPr>
          <w:rFonts w:ascii="微软雅黑" w:eastAsia="微软雅黑" w:hAnsi="微软雅黑" w:cs="Arial" w:hint="eastAsia"/>
          <w:kern w:val="0"/>
          <w:szCs w:val="21"/>
        </w:rPr>
        <w:t xml:space="preserve"> 真：/</w:t>
      </w:r>
      <w:r w:rsidRPr="005159CF">
        <w:rPr>
          <w:rFonts w:ascii="微软雅黑" w:eastAsia="微软雅黑" w:hAnsi="微软雅黑" w:cs="Arial"/>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Arial"/>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Arial"/>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Arial"/>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Arial"/>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Arial"/>
          <w:kern w:val="0"/>
          <w:szCs w:val="21"/>
        </w:rPr>
        <w:t> </w:t>
      </w:r>
    </w:p>
    <w:p w14:paraId="2AD1C4EB" w14:textId="77777777" w:rsidR="00495772" w:rsidRPr="005159CF" w:rsidRDefault="00000000">
      <w:pPr>
        <w:widowControl/>
        <w:spacing w:before="75" w:after="75" w:line="300" w:lineRule="atLeast"/>
        <w:rPr>
          <w:rFonts w:ascii="微软雅黑" w:eastAsia="微软雅黑" w:hAnsi="微软雅黑" w:cs="Arial"/>
          <w:kern w:val="0"/>
          <w:szCs w:val="21"/>
        </w:rPr>
      </w:pPr>
      <w:r w:rsidRPr="005159CF">
        <w:rPr>
          <w:rFonts w:ascii="微软雅黑" w:eastAsia="微软雅黑" w:hAnsi="微软雅黑" w:cs="Arial"/>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Arial"/>
          <w:kern w:val="0"/>
          <w:szCs w:val="21"/>
        </w:rPr>
        <w:t> </w:t>
      </w:r>
      <w:r w:rsidRPr="005159CF">
        <w:rPr>
          <w:rFonts w:ascii="微软雅黑" w:eastAsia="微软雅黑" w:hAnsi="微软雅黑" w:cs="Arial" w:hint="eastAsia"/>
          <w:kern w:val="0"/>
          <w:szCs w:val="21"/>
        </w:rPr>
        <w:t xml:space="preserve"> 联系人 ：江女士</w:t>
      </w:r>
      <w:r w:rsidRPr="005159CF">
        <w:rPr>
          <w:rFonts w:ascii="微软雅黑" w:eastAsia="微软雅黑" w:hAnsi="微软雅黑" w:cs="Arial"/>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Arial"/>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Arial"/>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Arial"/>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Arial"/>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Arial"/>
          <w:kern w:val="0"/>
          <w:szCs w:val="21"/>
        </w:rPr>
        <w:t> </w:t>
      </w:r>
    </w:p>
    <w:p w14:paraId="4C7C40A4" w14:textId="77777777" w:rsidR="00495772" w:rsidRPr="005159CF" w:rsidRDefault="00000000">
      <w:pPr>
        <w:widowControl/>
        <w:spacing w:before="75" w:after="75" w:line="240" w:lineRule="auto"/>
        <w:jc w:val="left"/>
        <w:rPr>
          <w:rFonts w:ascii="微软雅黑" w:eastAsia="微软雅黑" w:hAnsi="微软雅黑" w:cs="宋体"/>
          <w:kern w:val="0"/>
          <w:szCs w:val="21"/>
        </w:rPr>
      </w:pPr>
      <w:r w:rsidRPr="005159CF">
        <w:rPr>
          <w:rFonts w:ascii="微软雅黑" w:eastAsia="微软雅黑" w:hAnsi="微软雅黑" w:cs="Arial"/>
          <w:kern w:val="0"/>
          <w:szCs w:val="21"/>
        </w:rPr>
        <w:t> </w:t>
      </w:r>
      <w:r w:rsidRPr="005159CF">
        <w:rPr>
          <w:rFonts w:ascii="微软雅黑" w:eastAsia="微软雅黑" w:hAnsi="微软雅黑" w:cs="Arial" w:hint="eastAsia"/>
          <w:kern w:val="0"/>
          <w:szCs w:val="21"/>
        </w:rPr>
        <w:t xml:space="preserve"> </w:t>
      </w:r>
      <w:r w:rsidRPr="005159CF">
        <w:rPr>
          <w:rFonts w:ascii="微软雅黑" w:eastAsia="微软雅黑" w:hAnsi="微软雅黑" w:cs="Arial"/>
          <w:kern w:val="0"/>
          <w:szCs w:val="21"/>
        </w:rPr>
        <w:t> </w:t>
      </w:r>
      <w:r w:rsidRPr="005159CF">
        <w:rPr>
          <w:rFonts w:ascii="微软雅黑" w:eastAsia="微软雅黑" w:hAnsi="微软雅黑" w:cs="Arial" w:hint="eastAsia"/>
          <w:kern w:val="0"/>
          <w:szCs w:val="21"/>
        </w:rPr>
        <w:t xml:space="preserve"> 监督投诉电话：0573-83677759</w:t>
      </w:r>
      <w:r w:rsidRPr="005159CF">
        <w:rPr>
          <w:rFonts w:ascii="微软雅黑" w:eastAsia="微软雅黑" w:hAnsi="微软雅黑" w:cs="Arial"/>
          <w:kern w:val="0"/>
          <w:szCs w:val="21"/>
        </w:rPr>
        <w:br/>
        <w:t>     </w:t>
      </w:r>
      <w:r w:rsidRPr="005159CF">
        <w:rPr>
          <w:rFonts w:ascii="微软雅黑" w:eastAsia="微软雅黑" w:hAnsi="微软雅黑" w:cs="Arial"/>
          <w:kern w:val="0"/>
          <w:szCs w:val="21"/>
        </w:rPr>
        <w:br/>
        <w:t>     </w:t>
      </w:r>
    </w:p>
    <w:p w14:paraId="55C8A22D" w14:textId="77777777" w:rsidR="00495772" w:rsidRPr="005159CF" w:rsidRDefault="00000000">
      <w:pPr>
        <w:widowControl/>
        <w:spacing w:before="75" w:after="75" w:line="240" w:lineRule="auto"/>
        <w:jc w:val="left"/>
        <w:rPr>
          <w:rFonts w:ascii="微软雅黑" w:eastAsia="微软雅黑" w:hAnsi="微软雅黑" w:cs="宋体"/>
          <w:kern w:val="0"/>
          <w:szCs w:val="21"/>
        </w:rPr>
      </w:pPr>
      <w:r w:rsidRPr="005159CF">
        <w:rPr>
          <w:rFonts w:ascii="微软雅黑" w:eastAsia="微软雅黑" w:hAnsi="微软雅黑" w:cs="宋体" w:hint="eastAsia"/>
          <w:kern w:val="0"/>
          <w:szCs w:val="21"/>
        </w:rPr>
        <w:t>若对项目采购电子交易系统操作有疑问，可登录政</w:t>
      </w:r>
      <w:proofErr w:type="gramStart"/>
      <w:r w:rsidRPr="005159CF">
        <w:rPr>
          <w:rFonts w:ascii="微软雅黑" w:eastAsia="微软雅黑" w:hAnsi="微软雅黑" w:cs="宋体" w:hint="eastAsia"/>
          <w:kern w:val="0"/>
          <w:szCs w:val="21"/>
        </w:rPr>
        <w:t>采云</w:t>
      </w:r>
      <w:proofErr w:type="gramEnd"/>
      <w:r w:rsidRPr="005159CF">
        <w:rPr>
          <w:rFonts w:ascii="微软雅黑" w:eastAsia="微软雅黑" w:hAnsi="微软雅黑" w:cs="宋体" w:hint="eastAsia"/>
          <w:kern w:val="0"/>
          <w:szCs w:val="21"/>
        </w:rPr>
        <w:t>（https://www.zcygov.cn/），点击右侧咨询小采，获取采小蜜智能服务管家帮助，或拨打政</w:t>
      </w:r>
      <w:proofErr w:type="gramStart"/>
      <w:r w:rsidRPr="005159CF">
        <w:rPr>
          <w:rFonts w:ascii="微软雅黑" w:eastAsia="微软雅黑" w:hAnsi="微软雅黑" w:cs="宋体" w:hint="eastAsia"/>
          <w:kern w:val="0"/>
          <w:szCs w:val="21"/>
        </w:rPr>
        <w:t>采云</w:t>
      </w:r>
      <w:proofErr w:type="gramEnd"/>
      <w:r w:rsidRPr="005159CF">
        <w:rPr>
          <w:rFonts w:ascii="微软雅黑" w:eastAsia="微软雅黑" w:hAnsi="微软雅黑" w:cs="宋体" w:hint="eastAsia"/>
          <w:kern w:val="0"/>
          <w:szCs w:val="21"/>
        </w:rPr>
        <w:t>服务热线400-881-7190获取热线服务帮助。</w:t>
      </w:r>
      <w:r w:rsidRPr="005159CF">
        <w:rPr>
          <w:rFonts w:ascii="微软雅黑" w:eastAsia="微软雅黑" w:hAnsi="微软雅黑" w:cs="Calibri"/>
          <w:kern w:val="0"/>
          <w:szCs w:val="21"/>
        </w:rPr>
        <w:t> </w:t>
      </w:r>
      <w:r w:rsidRPr="005159CF">
        <w:rPr>
          <w:rFonts w:ascii="微软雅黑" w:eastAsia="微软雅黑" w:hAnsi="微软雅黑" w:cs="宋体"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宋体" w:hint="eastAsia"/>
          <w:kern w:val="0"/>
          <w:szCs w:val="21"/>
        </w:rPr>
        <w:t xml:space="preserve"> </w:t>
      </w:r>
      <w:r w:rsidRPr="005159CF">
        <w:rPr>
          <w:rFonts w:ascii="微软雅黑" w:eastAsia="微软雅黑" w:hAnsi="微软雅黑" w:cs="Calibri"/>
          <w:kern w:val="0"/>
          <w:szCs w:val="21"/>
        </w:rPr>
        <w:t> </w:t>
      </w:r>
      <w:r w:rsidRPr="005159CF">
        <w:rPr>
          <w:rFonts w:ascii="微软雅黑" w:eastAsia="微软雅黑" w:hAnsi="微软雅黑" w:cs="宋体" w:hint="eastAsia"/>
          <w:kern w:val="0"/>
          <w:szCs w:val="21"/>
        </w:rPr>
        <w:t xml:space="preserve"> </w:t>
      </w:r>
      <w:r w:rsidRPr="005159CF">
        <w:rPr>
          <w:rFonts w:ascii="微软雅黑" w:eastAsia="微软雅黑" w:hAnsi="微软雅黑" w:cs="Calibri"/>
          <w:kern w:val="0"/>
          <w:szCs w:val="21"/>
        </w:rPr>
        <w:t>  </w:t>
      </w:r>
    </w:p>
    <w:p w14:paraId="0D0286F2" w14:textId="77777777" w:rsidR="00495772" w:rsidRPr="005159CF" w:rsidRDefault="00000000">
      <w:pPr>
        <w:widowControl/>
        <w:spacing w:before="75" w:after="75" w:line="240" w:lineRule="auto"/>
        <w:jc w:val="left"/>
        <w:rPr>
          <w:rFonts w:ascii="微软雅黑" w:eastAsia="微软雅黑" w:hAnsi="微软雅黑" w:cs="宋体"/>
          <w:kern w:val="0"/>
          <w:szCs w:val="21"/>
        </w:rPr>
      </w:pPr>
      <w:r w:rsidRPr="005159CF">
        <w:rPr>
          <w:rFonts w:ascii="微软雅黑" w:eastAsia="微软雅黑" w:hAnsi="微软雅黑" w:cs="宋体" w:hint="eastAsia"/>
          <w:kern w:val="0"/>
          <w:szCs w:val="21"/>
        </w:rPr>
        <w:t>CA问题联系电话（人工）：</w:t>
      </w:r>
      <w:proofErr w:type="gramStart"/>
      <w:r w:rsidRPr="005159CF">
        <w:rPr>
          <w:rFonts w:ascii="微软雅黑" w:eastAsia="微软雅黑" w:hAnsi="微软雅黑" w:cs="宋体" w:hint="eastAsia"/>
          <w:kern w:val="0"/>
          <w:szCs w:val="21"/>
        </w:rPr>
        <w:t>汇信</w:t>
      </w:r>
      <w:proofErr w:type="gramEnd"/>
      <w:r w:rsidRPr="005159CF">
        <w:rPr>
          <w:rFonts w:ascii="微软雅黑" w:eastAsia="微软雅黑" w:hAnsi="微软雅黑" w:cs="宋体" w:hint="eastAsia"/>
          <w:kern w:val="0"/>
          <w:szCs w:val="21"/>
        </w:rPr>
        <w:t>CA 400-888-4636；天谷CA 400-087-8198。</w:t>
      </w:r>
      <w:r w:rsidRPr="005159CF">
        <w:rPr>
          <w:rFonts w:ascii="微软雅黑" w:eastAsia="微软雅黑" w:hAnsi="微软雅黑" w:cs="宋体" w:hint="eastAsia"/>
          <w:kern w:val="0"/>
          <w:szCs w:val="21"/>
        </w:rPr>
        <w:br/>
      </w:r>
      <w:r w:rsidRPr="005159CF">
        <w:rPr>
          <w:rFonts w:ascii="微软雅黑" w:eastAsia="微软雅黑" w:hAnsi="微软雅黑" w:cs="Calibri"/>
          <w:kern w:val="0"/>
          <w:szCs w:val="21"/>
        </w:rPr>
        <w:t> </w:t>
      </w:r>
    </w:p>
    <w:p w14:paraId="34FFA949" w14:textId="77777777" w:rsidR="00495772" w:rsidRPr="005159CF" w:rsidRDefault="00495772">
      <w:pPr>
        <w:pStyle w:val="affb"/>
        <w:spacing w:before="75" w:beforeAutospacing="0" w:after="75" w:afterAutospacing="0"/>
        <w:ind w:firstLine="400"/>
        <w:rPr>
          <w:rFonts w:ascii="Arial" w:hAnsi="Arial" w:cs="Arial"/>
        </w:rPr>
        <w:sectPr w:rsidR="00495772" w:rsidRPr="005159CF" w:rsidSect="000A4AC6">
          <w:headerReference w:type="even" r:id="rId16"/>
          <w:headerReference w:type="default" r:id="rId17"/>
          <w:footerReference w:type="even" r:id="rId18"/>
          <w:footerReference w:type="default" r:id="rId19"/>
          <w:headerReference w:type="first" r:id="rId20"/>
          <w:footerReference w:type="first" r:id="rId21"/>
          <w:pgSz w:w="11906" w:h="16838"/>
          <w:pgMar w:top="1440" w:right="1558" w:bottom="1440" w:left="1797" w:header="851" w:footer="992" w:gutter="0"/>
          <w:pgNumType w:start="1"/>
          <w:cols w:space="720"/>
          <w:docGrid w:linePitch="312"/>
        </w:sectPr>
      </w:pPr>
    </w:p>
    <w:p w14:paraId="4F0E3846" w14:textId="77777777" w:rsidR="00495772" w:rsidRPr="005159CF" w:rsidRDefault="00000000">
      <w:pPr>
        <w:pStyle w:val="1"/>
        <w:numPr>
          <w:ilvl w:val="0"/>
          <w:numId w:val="19"/>
        </w:numPr>
        <w:spacing w:beforeLines="0" w:after="0" w:line="500" w:lineRule="exact"/>
        <w:ind w:left="0"/>
        <w:jc w:val="center"/>
        <w:rPr>
          <w:rFonts w:ascii="微软雅黑" w:hAnsi="微软雅黑" w:cs="微软雅黑"/>
          <w:szCs w:val="21"/>
        </w:rPr>
      </w:pPr>
      <w:bookmarkStart w:id="7" w:name="_Toc100764192"/>
      <w:bookmarkStart w:id="8" w:name="_Toc15094"/>
      <w:r w:rsidRPr="005159CF">
        <w:rPr>
          <w:rFonts w:ascii="微软雅黑" w:hAnsi="微软雅黑" w:cs="微软雅黑" w:hint="eastAsia"/>
          <w:szCs w:val="21"/>
        </w:rPr>
        <w:lastRenderedPageBreak/>
        <w:t>供应商须知</w:t>
      </w:r>
      <w:bookmarkEnd w:id="5"/>
      <w:bookmarkEnd w:id="6"/>
      <w:bookmarkEnd w:id="7"/>
      <w:bookmarkEnd w:id="8"/>
    </w:p>
    <w:p w14:paraId="6F91BEB4" w14:textId="77777777" w:rsidR="00495772" w:rsidRPr="005159CF" w:rsidRDefault="00000000">
      <w:pPr>
        <w:pStyle w:val="2"/>
        <w:spacing w:before="0" w:after="0" w:line="500" w:lineRule="exact"/>
        <w:rPr>
          <w:rFonts w:ascii="微软雅黑" w:eastAsia="微软雅黑" w:hAnsi="微软雅黑" w:cs="微软雅黑"/>
          <w:b w:val="0"/>
          <w:bCs/>
          <w:sz w:val="21"/>
          <w:szCs w:val="21"/>
        </w:rPr>
      </w:pPr>
      <w:bookmarkStart w:id="9" w:name="_Toc100764193"/>
      <w:bookmarkStart w:id="10" w:name="_Toc89266796"/>
      <w:bookmarkStart w:id="11" w:name="_Toc40788009"/>
      <w:bookmarkStart w:id="12" w:name="_Toc53062671"/>
      <w:bookmarkStart w:id="13" w:name="_Toc493699291"/>
      <w:r w:rsidRPr="005159CF">
        <w:rPr>
          <w:rFonts w:ascii="微软雅黑" w:eastAsia="微软雅黑" w:hAnsi="微软雅黑" w:cs="微软雅黑" w:hint="eastAsia"/>
          <w:bCs/>
          <w:sz w:val="21"/>
          <w:szCs w:val="21"/>
        </w:rPr>
        <w:t>电子交易注意事项</w:t>
      </w:r>
      <w:bookmarkEnd w:id="9"/>
      <w:bookmarkEnd w:id="10"/>
    </w:p>
    <w:p w14:paraId="454DE119" w14:textId="77777777" w:rsidR="00495772" w:rsidRPr="005159CF" w:rsidRDefault="00000000">
      <w:pPr>
        <w:spacing w:after="0" w:line="500" w:lineRule="exact"/>
        <w:ind w:firstLineChars="100" w:firstLine="210"/>
        <w:jc w:val="left"/>
        <w:rPr>
          <w:rFonts w:ascii="微软雅黑" w:eastAsia="微软雅黑" w:hAnsi="微软雅黑" w:cs="微软雅黑"/>
          <w:szCs w:val="21"/>
          <w:shd w:val="clear" w:color="auto" w:fill="FFFFFF"/>
        </w:rPr>
      </w:pPr>
      <w:r w:rsidRPr="005159CF">
        <w:rPr>
          <w:rFonts w:ascii="微软雅黑" w:eastAsia="微软雅黑" w:hAnsi="微软雅黑" w:cs="微软雅黑" w:hint="eastAsia"/>
          <w:szCs w:val="21"/>
          <w:shd w:val="clear" w:color="auto" w:fill="FFFFFF"/>
        </w:rPr>
        <w:t xml:space="preserve">　政府采购项目电子交易活动适用《浙江省政府采购项目电子交易管理暂行办法》，现将相关注意事项告知如下：</w:t>
      </w:r>
    </w:p>
    <w:p w14:paraId="57C15086" w14:textId="77777777" w:rsidR="00495772" w:rsidRPr="005159CF" w:rsidRDefault="00000000">
      <w:pPr>
        <w:spacing w:after="0" w:line="500" w:lineRule="exact"/>
        <w:ind w:firstLineChars="100" w:firstLine="210"/>
        <w:jc w:val="left"/>
        <w:rPr>
          <w:rFonts w:ascii="微软雅黑" w:eastAsia="微软雅黑" w:hAnsi="微软雅黑" w:cs="微软雅黑"/>
          <w:szCs w:val="21"/>
        </w:rPr>
      </w:pPr>
      <w:r w:rsidRPr="005159CF">
        <w:rPr>
          <w:rFonts w:ascii="微软雅黑" w:eastAsia="微软雅黑" w:hAnsi="微软雅黑" w:cs="微软雅黑" w:hint="eastAsia"/>
          <w:szCs w:val="21"/>
        </w:rPr>
        <w:t xml:space="preserve">　1、代理机构按照竞争性磋商文件规定的时间通过电子交易平台组织开标、开启竞争性磋商响应文件，所有供应商均应当准时在线参加，直至评审结束。</w:t>
      </w:r>
    </w:p>
    <w:p w14:paraId="2E3B19B8" w14:textId="77777777" w:rsidR="00495772" w:rsidRPr="005159CF" w:rsidRDefault="00000000">
      <w:pPr>
        <w:pStyle w:val="affb"/>
        <w:spacing w:before="0" w:beforeAutospacing="0" w:after="0" w:afterAutospacing="0" w:line="500" w:lineRule="exact"/>
        <w:ind w:firstLineChars="100" w:firstLine="210"/>
        <w:rPr>
          <w:rFonts w:ascii="微软雅黑" w:eastAsia="微软雅黑" w:hAnsi="微软雅黑" w:cs="微软雅黑"/>
          <w:kern w:val="2"/>
          <w:sz w:val="21"/>
          <w:szCs w:val="21"/>
        </w:rPr>
      </w:pPr>
      <w:r w:rsidRPr="005159CF">
        <w:rPr>
          <w:rFonts w:ascii="微软雅黑" w:eastAsia="微软雅黑" w:hAnsi="微软雅黑" w:cs="微软雅黑" w:hint="eastAsia"/>
          <w:kern w:val="2"/>
          <w:sz w:val="21"/>
          <w:szCs w:val="21"/>
        </w:rPr>
        <w:t xml:space="preserve">　2、竞争性磋商响应文件未按时解密，供应商如提供备份竞争性磋商响应文件的，以符合要求的备份竞争性磋商响应文件作为依据，否则视为竞争性磋商响应文件撤回。竞争性磋商响应文件已按时解密的，备份竞争性磋商响应文件自动失效。</w:t>
      </w:r>
    </w:p>
    <w:p w14:paraId="2C56770B" w14:textId="77777777" w:rsidR="00495772" w:rsidRPr="005159CF" w:rsidRDefault="00000000">
      <w:pPr>
        <w:pStyle w:val="affb"/>
        <w:spacing w:before="0" w:beforeAutospacing="0" w:after="0" w:afterAutospacing="0" w:line="500" w:lineRule="exact"/>
        <w:ind w:firstLineChars="100" w:firstLine="210"/>
        <w:rPr>
          <w:rFonts w:ascii="微软雅黑" w:eastAsia="微软雅黑" w:hAnsi="微软雅黑" w:cs="微软雅黑"/>
          <w:kern w:val="2"/>
          <w:sz w:val="21"/>
          <w:szCs w:val="21"/>
        </w:rPr>
      </w:pPr>
      <w:r w:rsidRPr="005159CF">
        <w:rPr>
          <w:rFonts w:ascii="微软雅黑" w:eastAsia="微软雅黑" w:hAnsi="微软雅黑" w:cs="微软雅黑" w:hint="eastAsia"/>
          <w:kern w:val="2"/>
          <w:sz w:val="21"/>
          <w:szCs w:val="21"/>
        </w:rPr>
        <w:t xml:space="preserve">　3、采购过程中出现以下情形，导致电子交易平台无法正常运行，或者无法保证电子交易的公平、公正和安全时，代理机构可中止电子交易活动：</w:t>
      </w:r>
    </w:p>
    <w:p w14:paraId="0C21BA9D" w14:textId="77777777" w:rsidR="00495772" w:rsidRPr="005159CF" w:rsidRDefault="00000000">
      <w:pPr>
        <w:pStyle w:val="affb"/>
        <w:spacing w:before="0" w:beforeAutospacing="0" w:after="0" w:afterAutospacing="0" w:line="500" w:lineRule="exact"/>
        <w:ind w:firstLine="645"/>
        <w:rPr>
          <w:rFonts w:ascii="微软雅黑" w:eastAsia="微软雅黑" w:hAnsi="微软雅黑" w:cs="微软雅黑"/>
          <w:kern w:val="2"/>
          <w:sz w:val="21"/>
          <w:szCs w:val="21"/>
        </w:rPr>
      </w:pPr>
      <w:r w:rsidRPr="005159CF">
        <w:rPr>
          <w:rFonts w:ascii="微软雅黑" w:eastAsia="微软雅黑" w:hAnsi="微软雅黑" w:cs="微软雅黑" w:hint="eastAsia"/>
          <w:kern w:val="2"/>
          <w:sz w:val="21"/>
          <w:szCs w:val="21"/>
        </w:rPr>
        <w:t>（一）电子交易平台发生故障而无法登录访问的； </w:t>
      </w:r>
    </w:p>
    <w:p w14:paraId="0500D5CE" w14:textId="77777777" w:rsidR="00495772" w:rsidRPr="005159CF" w:rsidRDefault="00000000">
      <w:pPr>
        <w:pStyle w:val="affb"/>
        <w:spacing w:before="0" w:beforeAutospacing="0" w:after="0" w:afterAutospacing="0" w:line="500" w:lineRule="exact"/>
        <w:ind w:firstLine="645"/>
        <w:rPr>
          <w:rFonts w:ascii="微软雅黑" w:eastAsia="微软雅黑" w:hAnsi="微软雅黑" w:cs="微软雅黑"/>
          <w:kern w:val="2"/>
          <w:sz w:val="21"/>
          <w:szCs w:val="21"/>
        </w:rPr>
      </w:pPr>
      <w:r w:rsidRPr="005159CF">
        <w:rPr>
          <w:rFonts w:ascii="微软雅黑" w:eastAsia="微软雅黑" w:hAnsi="微软雅黑" w:cs="微软雅黑" w:hint="eastAsia"/>
          <w:kern w:val="2"/>
          <w:sz w:val="21"/>
          <w:szCs w:val="21"/>
        </w:rPr>
        <w:t>（二）电子交易平台应用或数据库出现错误，不能进行正常操作的；</w:t>
      </w:r>
    </w:p>
    <w:p w14:paraId="0C16FF3B" w14:textId="77777777" w:rsidR="00495772" w:rsidRPr="005159CF" w:rsidRDefault="00000000">
      <w:pPr>
        <w:pStyle w:val="affb"/>
        <w:spacing w:before="0" w:beforeAutospacing="0" w:after="0" w:afterAutospacing="0" w:line="500" w:lineRule="exact"/>
        <w:ind w:firstLine="645"/>
        <w:rPr>
          <w:rFonts w:ascii="微软雅黑" w:eastAsia="微软雅黑" w:hAnsi="微软雅黑" w:cs="微软雅黑"/>
          <w:kern w:val="2"/>
          <w:sz w:val="21"/>
          <w:szCs w:val="21"/>
        </w:rPr>
      </w:pPr>
      <w:r w:rsidRPr="005159CF">
        <w:rPr>
          <w:rFonts w:ascii="微软雅黑" w:eastAsia="微软雅黑" w:hAnsi="微软雅黑" w:cs="微软雅黑" w:hint="eastAsia"/>
          <w:kern w:val="2"/>
          <w:sz w:val="21"/>
          <w:szCs w:val="21"/>
        </w:rPr>
        <w:t>（三）电子交易平台发现严重安全漏洞，有潜在泄密危险的；</w:t>
      </w:r>
    </w:p>
    <w:p w14:paraId="694A212B" w14:textId="77777777" w:rsidR="00495772" w:rsidRPr="005159CF" w:rsidRDefault="00000000">
      <w:pPr>
        <w:pStyle w:val="affb"/>
        <w:spacing w:before="0" w:beforeAutospacing="0" w:after="0" w:afterAutospacing="0" w:line="500" w:lineRule="exact"/>
        <w:ind w:firstLine="645"/>
        <w:rPr>
          <w:rFonts w:ascii="微软雅黑" w:eastAsia="微软雅黑" w:hAnsi="微软雅黑" w:cs="微软雅黑"/>
          <w:kern w:val="2"/>
          <w:sz w:val="21"/>
          <w:szCs w:val="21"/>
        </w:rPr>
      </w:pPr>
      <w:r w:rsidRPr="005159CF">
        <w:rPr>
          <w:rFonts w:ascii="微软雅黑" w:eastAsia="微软雅黑" w:hAnsi="微软雅黑" w:cs="微软雅黑" w:hint="eastAsia"/>
          <w:kern w:val="2"/>
          <w:sz w:val="21"/>
          <w:szCs w:val="21"/>
        </w:rPr>
        <w:t>（四）病毒发作导致不能进行正常操作的； </w:t>
      </w:r>
    </w:p>
    <w:p w14:paraId="5BE76B4D" w14:textId="77777777" w:rsidR="00495772" w:rsidRPr="005159CF" w:rsidRDefault="00000000">
      <w:pPr>
        <w:pStyle w:val="affb"/>
        <w:spacing w:before="0" w:beforeAutospacing="0" w:after="0" w:afterAutospacing="0" w:line="500" w:lineRule="exact"/>
        <w:ind w:firstLine="645"/>
        <w:rPr>
          <w:rFonts w:ascii="微软雅黑" w:eastAsia="微软雅黑" w:hAnsi="微软雅黑" w:cs="微软雅黑"/>
          <w:kern w:val="2"/>
          <w:sz w:val="21"/>
          <w:szCs w:val="21"/>
        </w:rPr>
      </w:pPr>
      <w:r w:rsidRPr="005159CF">
        <w:rPr>
          <w:rFonts w:ascii="微软雅黑" w:eastAsia="微软雅黑" w:hAnsi="微软雅黑" w:cs="微软雅黑" w:hint="eastAsia"/>
          <w:kern w:val="2"/>
          <w:sz w:val="21"/>
          <w:szCs w:val="21"/>
        </w:rPr>
        <w:t>（五）其他无法保证电子交易的公平、公正和安全的情况。</w:t>
      </w:r>
    </w:p>
    <w:p w14:paraId="580C4C67" w14:textId="77777777" w:rsidR="00495772" w:rsidRPr="005159CF" w:rsidRDefault="00000000">
      <w:pPr>
        <w:pStyle w:val="affb"/>
        <w:spacing w:before="0" w:beforeAutospacing="0" w:after="0" w:afterAutospacing="0" w:line="500" w:lineRule="exact"/>
        <w:ind w:firstLine="480"/>
        <w:rPr>
          <w:rFonts w:ascii="微软雅黑" w:eastAsia="微软雅黑" w:hAnsi="微软雅黑" w:cs="微软雅黑"/>
          <w:kern w:val="2"/>
          <w:sz w:val="21"/>
          <w:szCs w:val="21"/>
        </w:rPr>
      </w:pPr>
      <w:r w:rsidRPr="005159CF">
        <w:rPr>
          <w:rFonts w:ascii="微软雅黑" w:eastAsia="微软雅黑" w:hAnsi="微软雅黑" w:cs="微软雅黑" w:hint="eastAsia"/>
          <w:kern w:val="2"/>
          <w:sz w:val="21"/>
          <w:szCs w:val="21"/>
        </w:rPr>
        <w:t>出现前款规定情形，不影响采购公平、公正性的，代理机构可以待上述情形消除后继续组织电子交易活动，也可以决定某些环节以纸质形式进行；影响或可能影响采购公平、公正性的，应当重新采购。</w:t>
      </w:r>
    </w:p>
    <w:p w14:paraId="6ADBE6AE" w14:textId="77777777" w:rsidR="00495772" w:rsidRPr="005159CF" w:rsidRDefault="00000000">
      <w:pPr>
        <w:pStyle w:val="affb"/>
        <w:numPr>
          <w:ilvl w:val="0"/>
          <w:numId w:val="20"/>
        </w:numPr>
        <w:spacing w:before="0" w:beforeAutospacing="0" w:after="0" w:afterAutospacing="0" w:line="500" w:lineRule="exact"/>
        <w:ind w:firstLine="480"/>
        <w:rPr>
          <w:rFonts w:ascii="微软雅黑" w:eastAsia="微软雅黑" w:hAnsi="微软雅黑" w:cs="微软雅黑"/>
          <w:sz w:val="21"/>
          <w:szCs w:val="21"/>
          <w:shd w:val="clear" w:color="auto" w:fill="FFFFFF"/>
        </w:rPr>
      </w:pPr>
      <w:r w:rsidRPr="005159CF">
        <w:rPr>
          <w:rFonts w:ascii="微软雅黑" w:eastAsia="微软雅黑" w:hAnsi="微软雅黑" w:cs="微软雅黑" w:hint="eastAsia"/>
          <w:sz w:val="21"/>
          <w:szCs w:val="21"/>
          <w:shd w:val="clear" w:color="auto" w:fill="FFFFFF"/>
        </w:rPr>
        <w:t>评审中需要供应商对竞争性磋商响应文件</w:t>
      </w:r>
      <w:proofErr w:type="gramStart"/>
      <w:r w:rsidRPr="005159CF">
        <w:rPr>
          <w:rFonts w:ascii="微软雅黑" w:eastAsia="微软雅黑" w:hAnsi="微软雅黑" w:cs="微软雅黑" w:hint="eastAsia"/>
          <w:sz w:val="21"/>
          <w:szCs w:val="21"/>
          <w:shd w:val="clear" w:color="auto" w:fill="FFFFFF"/>
        </w:rPr>
        <w:t>作出</w:t>
      </w:r>
      <w:proofErr w:type="gramEnd"/>
      <w:r w:rsidRPr="005159CF">
        <w:rPr>
          <w:rFonts w:ascii="微软雅黑" w:eastAsia="微软雅黑" w:hAnsi="微软雅黑" w:cs="微软雅黑" w:hint="eastAsia"/>
          <w:sz w:val="21"/>
          <w:szCs w:val="21"/>
          <w:shd w:val="clear" w:color="auto" w:fill="FFFFFF"/>
        </w:rPr>
        <w:t>澄清、说明或者补正的，评审小组和供应商应当通过电子交易平台交换数据电文。供应商需在半小时内提交澄清说明或补正，供应商已经明确表示澄清说明或补正完毕的除外。</w:t>
      </w:r>
    </w:p>
    <w:p w14:paraId="112D8432" w14:textId="77777777" w:rsidR="00495772" w:rsidRPr="005159CF" w:rsidRDefault="00000000">
      <w:pPr>
        <w:pStyle w:val="affb"/>
        <w:numPr>
          <w:ilvl w:val="0"/>
          <w:numId w:val="20"/>
        </w:numPr>
        <w:spacing w:before="0" w:beforeAutospacing="0" w:after="0" w:afterAutospacing="0" w:line="500" w:lineRule="exact"/>
        <w:ind w:firstLine="480"/>
        <w:rPr>
          <w:rFonts w:ascii="微软雅黑" w:eastAsia="微软雅黑" w:hAnsi="微软雅黑" w:cs="微软雅黑"/>
          <w:b/>
          <w:bCs/>
          <w:sz w:val="21"/>
          <w:szCs w:val="21"/>
          <w:shd w:val="clear" w:color="auto" w:fill="FFFFFF"/>
        </w:rPr>
      </w:pPr>
      <w:r w:rsidRPr="005159CF">
        <w:rPr>
          <w:rFonts w:ascii="微软雅黑" w:eastAsia="微软雅黑" w:hAnsi="微软雅黑" w:cs="微软雅黑" w:hint="eastAsia"/>
          <w:b/>
          <w:bCs/>
          <w:sz w:val="21"/>
          <w:szCs w:val="21"/>
          <w:shd w:val="clear" w:color="auto" w:fill="FFFFFF"/>
        </w:rPr>
        <w:t>供应商须在代理机构宣布评审结束、产生中标候选人期间时刻关注项目政</w:t>
      </w:r>
      <w:proofErr w:type="gramStart"/>
      <w:r w:rsidRPr="005159CF">
        <w:rPr>
          <w:rFonts w:ascii="微软雅黑" w:eastAsia="微软雅黑" w:hAnsi="微软雅黑" w:cs="微软雅黑" w:hint="eastAsia"/>
          <w:b/>
          <w:bCs/>
          <w:sz w:val="21"/>
          <w:szCs w:val="21"/>
          <w:shd w:val="clear" w:color="auto" w:fill="FFFFFF"/>
        </w:rPr>
        <w:t>采云</w:t>
      </w:r>
      <w:proofErr w:type="gramEnd"/>
      <w:r w:rsidRPr="005159CF">
        <w:rPr>
          <w:rFonts w:ascii="微软雅黑" w:eastAsia="微软雅黑" w:hAnsi="微软雅黑" w:cs="微软雅黑" w:hint="eastAsia"/>
          <w:b/>
          <w:bCs/>
          <w:sz w:val="21"/>
          <w:szCs w:val="21"/>
          <w:shd w:val="clear" w:color="auto" w:fill="FFFFFF"/>
        </w:rPr>
        <w:t>，配合专家组工作，如有询标（澄清、质疑），在30分钟内（具体时间以询标函上规定的时间为准备）通过ＣＡ进行回复。过期不按要求回复，视为默认原竞争性磋商响应文件内容。</w:t>
      </w:r>
    </w:p>
    <w:p w14:paraId="1A3523B2" w14:textId="77777777" w:rsidR="00495772" w:rsidRPr="005159CF" w:rsidRDefault="00495772">
      <w:pPr>
        <w:spacing w:line="460" w:lineRule="exact"/>
        <w:rPr>
          <w:rFonts w:ascii="微软雅黑" w:eastAsia="微软雅黑" w:hAnsi="微软雅黑" w:cs="微软雅黑"/>
          <w:b/>
          <w:kern w:val="0"/>
          <w:szCs w:val="21"/>
          <w:shd w:val="pct10" w:color="auto" w:fill="FFFFFF"/>
        </w:rPr>
      </w:pPr>
    </w:p>
    <w:p w14:paraId="03A7199E" w14:textId="77777777" w:rsidR="00495772" w:rsidRPr="005159CF" w:rsidRDefault="00000000">
      <w:pPr>
        <w:rPr>
          <w:rFonts w:ascii="微软雅黑" w:eastAsia="微软雅黑" w:hAnsi="微软雅黑" w:cs="微软雅黑"/>
          <w:b/>
          <w:szCs w:val="21"/>
        </w:rPr>
      </w:pPr>
      <w:bookmarkStart w:id="14" w:name="_Toc89266797"/>
      <w:bookmarkStart w:id="15" w:name="_Toc100764194"/>
      <w:r w:rsidRPr="005159CF">
        <w:rPr>
          <w:rFonts w:ascii="微软雅黑" w:eastAsia="微软雅黑" w:hAnsi="微软雅黑" w:cs="微软雅黑" w:hint="eastAsia"/>
          <w:b/>
          <w:szCs w:val="21"/>
        </w:rPr>
        <w:br w:type="page"/>
      </w:r>
    </w:p>
    <w:p w14:paraId="3C8E6D7C" w14:textId="77777777" w:rsidR="00495772" w:rsidRPr="005159CF" w:rsidRDefault="00000000">
      <w:pPr>
        <w:snapToGrid w:val="0"/>
        <w:spacing w:line="460" w:lineRule="exact"/>
        <w:ind w:left="238"/>
        <w:jc w:val="center"/>
        <w:outlineLvl w:val="1"/>
        <w:rPr>
          <w:rFonts w:ascii="微软雅黑" w:eastAsia="微软雅黑" w:hAnsi="微软雅黑" w:cs="微软雅黑"/>
          <w:b/>
          <w:szCs w:val="21"/>
        </w:rPr>
      </w:pPr>
      <w:r w:rsidRPr="005159CF">
        <w:rPr>
          <w:rFonts w:ascii="微软雅黑" w:eastAsia="微软雅黑" w:hAnsi="微软雅黑" w:cs="微软雅黑" w:hint="eastAsia"/>
          <w:b/>
          <w:szCs w:val="21"/>
        </w:rPr>
        <w:lastRenderedPageBreak/>
        <w:t>前附表</w:t>
      </w:r>
      <w:bookmarkEnd w:id="11"/>
      <w:bookmarkEnd w:id="12"/>
      <w:bookmarkEnd w:id="13"/>
      <w:bookmarkEnd w:id="14"/>
      <w:bookmarkEnd w:id="15"/>
    </w:p>
    <w:tbl>
      <w:tblPr>
        <w:tblW w:w="92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0"/>
        <w:gridCol w:w="8350"/>
      </w:tblGrid>
      <w:tr w:rsidR="005159CF" w:rsidRPr="005159CF" w14:paraId="07497245" w14:textId="77777777">
        <w:trPr>
          <w:trHeight w:val="269"/>
          <w:jc w:val="center"/>
        </w:trPr>
        <w:tc>
          <w:tcPr>
            <w:tcW w:w="890" w:type="dxa"/>
            <w:tcBorders>
              <w:top w:val="single" w:sz="4" w:space="0" w:color="auto"/>
              <w:left w:val="single" w:sz="4" w:space="0" w:color="auto"/>
              <w:bottom w:val="single" w:sz="4" w:space="0" w:color="auto"/>
              <w:right w:val="single" w:sz="4" w:space="0" w:color="auto"/>
            </w:tcBorders>
            <w:vAlign w:val="center"/>
          </w:tcPr>
          <w:p w14:paraId="3F0AF288" w14:textId="77777777" w:rsidR="00495772" w:rsidRPr="005159CF" w:rsidRDefault="00000000">
            <w:pPr>
              <w:snapToGrid w:val="0"/>
              <w:spacing w:after="0" w:line="500" w:lineRule="exact"/>
              <w:jc w:val="center"/>
              <w:rPr>
                <w:rFonts w:ascii="微软雅黑" w:eastAsia="微软雅黑" w:hAnsi="微软雅黑" w:cs="微软雅黑"/>
                <w:szCs w:val="21"/>
              </w:rPr>
            </w:pPr>
            <w:r w:rsidRPr="005159CF">
              <w:rPr>
                <w:rFonts w:ascii="微软雅黑" w:eastAsia="微软雅黑" w:hAnsi="微软雅黑" w:cs="微软雅黑" w:hint="eastAsia"/>
                <w:szCs w:val="21"/>
              </w:rPr>
              <w:t>序号</w:t>
            </w:r>
          </w:p>
        </w:tc>
        <w:tc>
          <w:tcPr>
            <w:tcW w:w="8350" w:type="dxa"/>
            <w:tcBorders>
              <w:top w:val="single" w:sz="4" w:space="0" w:color="auto"/>
              <w:left w:val="single" w:sz="4" w:space="0" w:color="auto"/>
              <w:bottom w:val="single" w:sz="4" w:space="0" w:color="auto"/>
              <w:right w:val="single" w:sz="4" w:space="0" w:color="auto"/>
            </w:tcBorders>
            <w:vAlign w:val="center"/>
          </w:tcPr>
          <w:p w14:paraId="220725FF" w14:textId="77777777" w:rsidR="00495772" w:rsidRPr="005159CF" w:rsidRDefault="00000000">
            <w:pPr>
              <w:snapToGrid w:val="0"/>
              <w:spacing w:after="0" w:line="500" w:lineRule="exact"/>
              <w:ind w:firstLineChars="1250" w:firstLine="2625"/>
              <w:rPr>
                <w:rFonts w:ascii="微软雅黑" w:eastAsia="微软雅黑" w:hAnsi="微软雅黑" w:cs="微软雅黑"/>
                <w:szCs w:val="21"/>
              </w:rPr>
            </w:pPr>
            <w:r w:rsidRPr="005159CF">
              <w:rPr>
                <w:rFonts w:ascii="微软雅黑" w:eastAsia="微软雅黑" w:hAnsi="微软雅黑" w:cs="微软雅黑" w:hint="eastAsia"/>
                <w:szCs w:val="21"/>
              </w:rPr>
              <w:t>内容、要求</w:t>
            </w:r>
          </w:p>
        </w:tc>
      </w:tr>
      <w:tr w:rsidR="005159CF" w:rsidRPr="005159CF" w14:paraId="41245165" w14:textId="77777777">
        <w:trPr>
          <w:trHeight w:val="304"/>
          <w:jc w:val="center"/>
        </w:trPr>
        <w:tc>
          <w:tcPr>
            <w:tcW w:w="890" w:type="dxa"/>
            <w:tcBorders>
              <w:top w:val="single" w:sz="4" w:space="0" w:color="auto"/>
              <w:left w:val="single" w:sz="4" w:space="0" w:color="auto"/>
              <w:bottom w:val="single" w:sz="4" w:space="0" w:color="auto"/>
              <w:right w:val="single" w:sz="4" w:space="0" w:color="auto"/>
            </w:tcBorders>
            <w:vAlign w:val="center"/>
          </w:tcPr>
          <w:p w14:paraId="27B1713F" w14:textId="77777777" w:rsidR="00495772" w:rsidRPr="005159CF" w:rsidRDefault="00000000">
            <w:pPr>
              <w:snapToGrid w:val="0"/>
              <w:spacing w:after="0" w:line="500" w:lineRule="exact"/>
              <w:jc w:val="center"/>
              <w:rPr>
                <w:rFonts w:ascii="微软雅黑" w:eastAsia="微软雅黑" w:hAnsi="微软雅黑" w:cs="微软雅黑"/>
                <w:szCs w:val="21"/>
              </w:rPr>
            </w:pPr>
            <w:r w:rsidRPr="005159CF">
              <w:rPr>
                <w:rFonts w:ascii="微软雅黑" w:eastAsia="微软雅黑" w:hAnsi="微软雅黑" w:cs="微软雅黑" w:hint="eastAsia"/>
                <w:szCs w:val="21"/>
              </w:rPr>
              <w:t>1</w:t>
            </w:r>
          </w:p>
        </w:tc>
        <w:tc>
          <w:tcPr>
            <w:tcW w:w="8350" w:type="dxa"/>
            <w:tcBorders>
              <w:top w:val="single" w:sz="4" w:space="0" w:color="auto"/>
              <w:left w:val="single" w:sz="4" w:space="0" w:color="auto"/>
              <w:bottom w:val="single" w:sz="4" w:space="0" w:color="auto"/>
              <w:right w:val="single" w:sz="4" w:space="0" w:color="auto"/>
            </w:tcBorders>
            <w:vAlign w:val="center"/>
          </w:tcPr>
          <w:p w14:paraId="5D524FDB" w14:textId="77777777" w:rsidR="00495772" w:rsidRPr="005159CF" w:rsidRDefault="00000000">
            <w:pPr>
              <w:snapToGrid w:val="0"/>
              <w:spacing w:after="0" w:line="500" w:lineRule="exact"/>
              <w:rPr>
                <w:rFonts w:ascii="微软雅黑" w:eastAsia="微软雅黑" w:hAnsi="微软雅黑" w:cs="微软雅黑"/>
                <w:szCs w:val="21"/>
              </w:rPr>
            </w:pPr>
            <w:r w:rsidRPr="005159CF">
              <w:rPr>
                <w:rFonts w:ascii="微软雅黑" w:eastAsia="微软雅黑" w:hAnsi="微软雅黑" w:cs="微软雅黑" w:hint="eastAsia"/>
                <w:szCs w:val="21"/>
              </w:rPr>
              <w:t>项目名称： 嘉兴经济技术开发区管委会（含城南街道、塘汇街道、公安分局、税务局）2024年度职工</w:t>
            </w:r>
            <w:proofErr w:type="gramStart"/>
            <w:r w:rsidRPr="005159CF">
              <w:rPr>
                <w:rFonts w:ascii="微软雅黑" w:eastAsia="微软雅黑" w:hAnsi="微软雅黑" w:cs="微软雅黑" w:hint="eastAsia"/>
                <w:szCs w:val="21"/>
              </w:rPr>
              <w:t>疗</w:t>
            </w:r>
            <w:proofErr w:type="gramEnd"/>
            <w:r w:rsidRPr="005159CF">
              <w:rPr>
                <w:rFonts w:ascii="微软雅黑" w:eastAsia="微软雅黑" w:hAnsi="微软雅黑" w:cs="微软雅黑" w:hint="eastAsia"/>
                <w:szCs w:val="21"/>
              </w:rPr>
              <w:t>休养项目</w:t>
            </w:r>
          </w:p>
          <w:p w14:paraId="39CE79D2" w14:textId="0B2BCD01" w:rsidR="00495772" w:rsidRPr="005159CF" w:rsidRDefault="00000000">
            <w:pPr>
              <w:snapToGrid w:val="0"/>
              <w:spacing w:after="0" w:line="500" w:lineRule="exact"/>
              <w:rPr>
                <w:rFonts w:ascii="微软雅黑" w:eastAsia="微软雅黑" w:hAnsi="微软雅黑" w:cs="微软雅黑"/>
                <w:szCs w:val="21"/>
              </w:rPr>
            </w:pPr>
            <w:r w:rsidRPr="005159CF">
              <w:rPr>
                <w:rFonts w:ascii="微软雅黑" w:eastAsia="微软雅黑" w:hAnsi="微软雅黑" w:cs="微软雅黑" w:hint="eastAsia"/>
                <w:szCs w:val="21"/>
              </w:rPr>
              <w:t>采购计划文号：</w:t>
            </w:r>
            <w:r w:rsidRPr="005159CF">
              <w:rPr>
                <w:rFonts w:ascii="微软雅黑" w:eastAsia="微软雅黑" w:hAnsi="微软雅黑" w:hint="eastAsia"/>
                <w:szCs w:val="21"/>
                <w:shd w:val="clear" w:color="auto" w:fill="FFFFFF"/>
              </w:rPr>
              <w:t xml:space="preserve"> </w:t>
            </w:r>
            <w:hyperlink r:id="rId22" w:anchor="/plan/list/view?id=1000000000013498555&amp;_app_=zcy.procurement" w:tgtFrame="_blank" w:history="1">
              <w:r w:rsidR="00784D04" w:rsidRPr="005159CF">
                <w:rPr>
                  <w:rStyle w:val="afff7"/>
                  <w:rFonts w:ascii="微软雅黑" w:eastAsia="微软雅黑" w:hAnsi="微软雅黑" w:hint="eastAsia"/>
                  <w:color w:val="auto"/>
                  <w:szCs w:val="21"/>
                </w:rPr>
                <w:t>临[2024]602号</w:t>
              </w:r>
            </w:hyperlink>
          </w:p>
        </w:tc>
      </w:tr>
      <w:tr w:rsidR="005159CF" w:rsidRPr="005159CF" w14:paraId="637E5306" w14:textId="77777777">
        <w:trPr>
          <w:trHeight w:val="380"/>
          <w:jc w:val="center"/>
        </w:trPr>
        <w:tc>
          <w:tcPr>
            <w:tcW w:w="890" w:type="dxa"/>
            <w:tcBorders>
              <w:top w:val="single" w:sz="4" w:space="0" w:color="auto"/>
              <w:left w:val="single" w:sz="4" w:space="0" w:color="auto"/>
              <w:bottom w:val="single" w:sz="4" w:space="0" w:color="auto"/>
              <w:right w:val="single" w:sz="4" w:space="0" w:color="auto"/>
            </w:tcBorders>
            <w:vAlign w:val="center"/>
          </w:tcPr>
          <w:p w14:paraId="29535CF2" w14:textId="77777777" w:rsidR="00495772" w:rsidRPr="005159CF" w:rsidRDefault="00000000">
            <w:pPr>
              <w:snapToGrid w:val="0"/>
              <w:spacing w:after="0" w:line="500" w:lineRule="exact"/>
              <w:jc w:val="center"/>
              <w:rPr>
                <w:rFonts w:ascii="微软雅黑" w:eastAsia="微软雅黑" w:hAnsi="微软雅黑" w:cs="微软雅黑"/>
                <w:szCs w:val="21"/>
              </w:rPr>
            </w:pPr>
            <w:r w:rsidRPr="005159CF">
              <w:rPr>
                <w:rFonts w:ascii="微软雅黑" w:eastAsia="微软雅黑" w:hAnsi="微软雅黑" w:cs="微软雅黑" w:hint="eastAsia"/>
                <w:szCs w:val="21"/>
              </w:rPr>
              <w:t>2</w:t>
            </w:r>
          </w:p>
        </w:tc>
        <w:tc>
          <w:tcPr>
            <w:tcW w:w="8350" w:type="dxa"/>
            <w:tcBorders>
              <w:top w:val="single" w:sz="4" w:space="0" w:color="auto"/>
              <w:left w:val="single" w:sz="4" w:space="0" w:color="auto"/>
              <w:bottom w:val="single" w:sz="4" w:space="0" w:color="auto"/>
              <w:right w:val="single" w:sz="4" w:space="0" w:color="auto"/>
            </w:tcBorders>
            <w:vAlign w:val="center"/>
          </w:tcPr>
          <w:p w14:paraId="7E216DCD" w14:textId="77777777" w:rsidR="00495772" w:rsidRPr="005159CF" w:rsidRDefault="00000000">
            <w:pPr>
              <w:snapToGrid w:val="0"/>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采购内容：</w:t>
            </w:r>
            <w:r w:rsidRPr="005159CF">
              <w:rPr>
                <w:rFonts w:ascii="微软雅黑" w:eastAsia="微软雅黑" w:hAnsi="微软雅黑" w:cs="微软雅黑" w:hint="eastAsia"/>
                <w:bCs/>
                <w:szCs w:val="21"/>
              </w:rPr>
              <w:t>详见第三</w:t>
            </w:r>
            <w:proofErr w:type="gramStart"/>
            <w:r w:rsidRPr="005159CF">
              <w:rPr>
                <w:rFonts w:ascii="微软雅黑" w:eastAsia="微软雅黑" w:hAnsi="微软雅黑" w:cs="微软雅黑" w:hint="eastAsia"/>
                <w:bCs/>
                <w:szCs w:val="21"/>
              </w:rPr>
              <w:t>章项目</w:t>
            </w:r>
            <w:proofErr w:type="gramEnd"/>
            <w:r w:rsidRPr="005159CF">
              <w:rPr>
                <w:rFonts w:ascii="微软雅黑" w:eastAsia="微软雅黑" w:hAnsi="微软雅黑" w:cs="微软雅黑" w:hint="eastAsia"/>
                <w:bCs/>
                <w:szCs w:val="21"/>
              </w:rPr>
              <w:t>需求</w:t>
            </w:r>
          </w:p>
        </w:tc>
      </w:tr>
      <w:tr w:rsidR="005159CF" w:rsidRPr="005159CF" w14:paraId="4DD81105" w14:textId="77777777">
        <w:trPr>
          <w:trHeight w:val="840"/>
          <w:jc w:val="center"/>
        </w:trPr>
        <w:tc>
          <w:tcPr>
            <w:tcW w:w="890" w:type="dxa"/>
            <w:tcBorders>
              <w:top w:val="single" w:sz="4" w:space="0" w:color="auto"/>
              <w:left w:val="single" w:sz="4" w:space="0" w:color="auto"/>
              <w:bottom w:val="single" w:sz="4" w:space="0" w:color="auto"/>
              <w:right w:val="single" w:sz="4" w:space="0" w:color="auto"/>
            </w:tcBorders>
            <w:vAlign w:val="center"/>
          </w:tcPr>
          <w:p w14:paraId="0043E945" w14:textId="77777777" w:rsidR="00495772" w:rsidRPr="005159CF" w:rsidRDefault="00000000">
            <w:pPr>
              <w:snapToGrid w:val="0"/>
              <w:spacing w:after="0" w:line="500" w:lineRule="exact"/>
              <w:jc w:val="center"/>
              <w:rPr>
                <w:rFonts w:ascii="微软雅黑" w:eastAsia="微软雅黑" w:hAnsi="微软雅黑" w:cs="微软雅黑"/>
                <w:szCs w:val="21"/>
              </w:rPr>
            </w:pPr>
            <w:r w:rsidRPr="005159CF">
              <w:rPr>
                <w:rFonts w:ascii="微软雅黑" w:eastAsia="微软雅黑" w:hAnsi="微软雅黑" w:cs="微软雅黑" w:hint="eastAsia"/>
                <w:szCs w:val="21"/>
              </w:rPr>
              <w:t>3</w:t>
            </w:r>
          </w:p>
        </w:tc>
        <w:tc>
          <w:tcPr>
            <w:tcW w:w="8350" w:type="dxa"/>
            <w:tcBorders>
              <w:top w:val="single" w:sz="4" w:space="0" w:color="auto"/>
              <w:left w:val="single" w:sz="4" w:space="0" w:color="auto"/>
              <w:bottom w:val="single" w:sz="4" w:space="0" w:color="auto"/>
              <w:right w:val="single" w:sz="4" w:space="0" w:color="auto"/>
            </w:tcBorders>
            <w:vAlign w:val="center"/>
          </w:tcPr>
          <w:p w14:paraId="4858B89C" w14:textId="77777777" w:rsidR="00495772" w:rsidRPr="005159CF" w:rsidRDefault="00000000">
            <w:pPr>
              <w:snapToGrid w:val="0"/>
              <w:spacing w:after="0" w:line="500" w:lineRule="exact"/>
              <w:rPr>
                <w:rFonts w:ascii="微软雅黑" w:eastAsia="微软雅黑" w:hAnsi="微软雅黑" w:cs="微软雅黑"/>
                <w:szCs w:val="21"/>
              </w:rPr>
            </w:pPr>
            <w:r w:rsidRPr="005159CF">
              <w:rPr>
                <w:rFonts w:ascii="微软雅黑" w:eastAsia="微软雅黑" w:hAnsi="微软雅黑" w:cs="微软雅黑" w:hint="eastAsia"/>
                <w:szCs w:val="21"/>
              </w:rPr>
              <w:t>投标报价及费用：</w:t>
            </w:r>
          </w:p>
          <w:p w14:paraId="0EAF0986" w14:textId="77777777" w:rsidR="00495772" w:rsidRPr="005159CF" w:rsidRDefault="00000000">
            <w:pPr>
              <w:snapToGrid w:val="0"/>
              <w:spacing w:after="0" w:line="500" w:lineRule="exact"/>
              <w:ind w:firstLineChars="200" w:firstLine="420"/>
              <w:rPr>
                <w:rFonts w:ascii="微软雅黑" w:eastAsia="微软雅黑" w:hAnsi="微软雅黑" w:cs="微软雅黑"/>
                <w:szCs w:val="21"/>
              </w:rPr>
            </w:pPr>
            <w:r w:rsidRPr="005159CF">
              <w:rPr>
                <w:rFonts w:ascii="微软雅黑" w:eastAsia="微软雅黑" w:hAnsi="微软雅黑" w:cs="微软雅黑" w:hint="eastAsia"/>
                <w:szCs w:val="21"/>
              </w:rPr>
              <w:t>1、本项目投标应以人民币报价；</w:t>
            </w:r>
          </w:p>
          <w:p w14:paraId="6C0D1B2A" w14:textId="77777777" w:rsidR="00495772" w:rsidRPr="005159CF" w:rsidRDefault="00000000">
            <w:pPr>
              <w:snapToGrid w:val="0"/>
              <w:spacing w:after="0" w:line="500" w:lineRule="exact"/>
              <w:ind w:firstLineChars="200" w:firstLine="420"/>
              <w:rPr>
                <w:rFonts w:ascii="微软雅黑" w:eastAsia="微软雅黑" w:hAnsi="微软雅黑" w:cs="微软雅黑"/>
                <w:szCs w:val="21"/>
              </w:rPr>
            </w:pPr>
            <w:r w:rsidRPr="005159CF">
              <w:rPr>
                <w:rFonts w:ascii="微软雅黑" w:eastAsia="微软雅黑" w:hAnsi="微软雅黑" w:cs="微软雅黑" w:hint="eastAsia"/>
                <w:szCs w:val="21"/>
              </w:rPr>
              <w:t>2、不论投标结果如何，投标人均应自行承担所有与投标有关的全部费用。</w:t>
            </w:r>
          </w:p>
        </w:tc>
      </w:tr>
      <w:tr w:rsidR="005159CF" w:rsidRPr="005159CF" w14:paraId="560AE03F" w14:textId="77777777">
        <w:trPr>
          <w:trHeight w:val="375"/>
          <w:jc w:val="center"/>
        </w:trPr>
        <w:tc>
          <w:tcPr>
            <w:tcW w:w="890" w:type="dxa"/>
            <w:tcBorders>
              <w:top w:val="single" w:sz="4" w:space="0" w:color="auto"/>
              <w:left w:val="single" w:sz="4" w:space="0" w:color="auto"/>
              <w:bottom w:val="single" w:sz="4" w:space="0" w:color="auto"/>
              <w:right w:val="single" w:sz="4" w:space="0" w:color="auto"/>
            </w:tcBorders>
            <w:vAlign w:val="center"/>
          </w:tcPr>
          <w:p w14:paraId="7511C2E8" w14:textId="77777777" w:rsidR="00495772" w:rsidRPr="005159CF" w:rsidRDefault="00000000">
            <w:pPr>
              <w:snapToGrid w:val="0"/>
              <w:spacing w:after="0" w:line="500" w:lineRule="exact"/>
              <w:jc w:val="center"/>
              <w:rPr>
                <w:rFonts w:ascii="微软雅黑" w:eastAsia="微软雅黑" w:hAnsi="微软雅黑" w:cs="微软雅黑"/>
                <w:szCs w:val="21"/>
              </w:rPr>
            </w:pPr>
            <w:r w:rsidRPr="005159CF">
              <w:rPr>
                <w:rFonts w:ascii="微软雅黑" w:eastAsia="微软雅黑" w:hAnsi="微软雅黑" w:cs="微软雅黑" w:hint="eastAsia"/>
                <w:szCs w:val="21"/>
              </w:rPr>
              <w:t>4</w:t>
            </w:r>
          </w:p>
        </w:tc>
        <w:tc>
          <w:tcPr>
            <w:tcW w:w="8350" w:type="dxa"/>
            <w:tcBorders>
              <w:top w:val="single" w:sz="4" w:space="0" w:color="auto"/>
              <w:left w:val="single" w:sz="4" w:space="0" w:color="auto"/>
              <w:bottom w:val="single" w:sz="4" w:space="0" w:color="auto"/>
              <w:right w:val="single" w:sz="4" w:space="0" w:color="auto"/>
            </w:tcBorders>
            <w:vAlign w:val="center"/>
          </w:tcPr>
          <w:p w14:paraId="456F332B" w14:textId="03997FEE" w:rsidR="00495772" w:rsidRPr="005159CF" w:rsidRDefault="00000000">
            <w:pPr>
              <w:snapToGrid w:val="0"/>
              <w:spacing w:after="0" w:line="500" w:lineRule="exact"/>
              <w:rPr>
                <w:rFonts w:ascii="微软雅黑" w:eastAsia="微软雅黑" w:hAnsi="微软雅黑" w:cs="微软雅黑"/>
                <w:b/>
                <w:bCs/>
                <w:szCs w:val="21"/>
              </w:rPr>
            </w:pPr>
            <w:r w:rsidRPr="005159CF">
              <w:rPr>
                <w:rFonts w:ascii="微软雅黑" w:eastAsia="微软雅黑" w:hAnsi="微软雅黑" w:cs="宋体" w:hint="eastAsia"/>
                <w:kern w:val="0"/>
                <w:szCs w:val="21"/>
              </w:rPr>
              <w:t xml:space="preserve"> 预算金额</w:t>
            </w:r>
            <w:r w:rsidRPr="005159CF">
              <w:rPr>
                <w:rFonts w:ascii="微软雅黑" w:eastAsia="微软雅黑" w:hAnsi="微软雅黑" w:cs="微软雅黑" w:hint="eastAsia"/>
                <w:b/>
                <w:bCs/>
                <w:szCs w:val="21"/>
              </w:rPr>
              <w:t>：</w:t>
            </w:r>
            <w:r w:rsidRPr="005159CF">
              <w:rPr>
                <w:rFonts w:ascii="微软雅黑" w:eastAsia="微软雅黑" w:hAnsi="微软雅黑" w:cs="微软雅黑" w:hint="eastAsia"/>
                <w:szCs w:val="21"/>
              </w:rPr>
              <w:t>人民币</w:t>
            </w:r>
            <w:r w:rsidR="00784D04" w:rsidRPr="005159CF">
              <w:rPr>
                <w:rFonts w:ascii="微软雅黑" w:eastAsia="微软雅黑" w:hAnsi="微软雅黑" w:cs="微软雅黑" w:hint="eastAsia"/>
                <w:szCs w:val="21"/>
              </w:rPr>
              <w:t>3800</w:t>
            </w:r>
            <w:r w:rsidRPr="005159CF">
              <w:rPr>
                <w:rFonts w:ascii="微软雅黑" w:eastAsia="微软雅黑" w:hAnsi="微软雅黑" w:cs="微软雅黑" w:hint="eastAsia"/>
                <w:szCs w:val="21"/>
              </w:rPr>
              <w:t>000元</w:t>
            </w:r>
          </w:p>
        </w:tc>
      </w:tr>
      <w:tr w:rsidR="005159CF" w:rsidRPr="005159CF" w14:paraId="56EB2D4A" w14:textId="77777777">
        <w:trPr>
          <w:trHeight w:val="315"/>
          <w:jc w:val="center"/>
        </w:trPr>
        <w:tc>
          <w:tcPr>
            <w:tcW w:w="890" w:type="dxa"/>
            <w:tcBorders>
              <w:top w:val="single" w:sz="4" w:space="0" w:color="auto"/>
              <w:left w:val="single" w:sz="4" w:space="0" w:color="auto"/>
              <w:bottom w:val="single" w:sz="4" w:space="0" w:color="auto"/>
              <w:right w:val="single" w:sz="4" w:space="0" w:color="auto"/>
            </w:tcBorders>
            <w:vAlign w:val="center"/>
          </w:tcPr>
          <w:p w14:paraId="7A49B2BD" w14:textId="77777777" w:rsidR="00495772" w:rsidRPr="005159CF" w:rsidRDefault="00000000">
            <w:pPr>
              <w:snapToGrid w:val="0"/>
              <w:spacing w:after="0" w:line="500" w:lineRule="exact"/>
              <w:jc w:val="center"/>
              <w:rPr>
                <w:rFonts w:ascii="微软雅黑" w:eastAsia="微软雅黑" w:hAnsi="微软雅黑" w:cs="微软雅黑"/>
                <w:szCs w:val="21"/>
              </w:rPr>
            </w:pPr>
            <w:r w:rsidRPr="005159CF">
              <w:rPr>
                <w:rFonts w:ascii="微软雅黑" w:eastAsia="微软雅黑" w:hAnsi="微软雅黑" w:cs="微软雅黑" w:hint="eastAsia"/>
                <w:szCs w:val="21"/>
              </w:rPr>
              <w:t>5</w:t>
            </w:r>
          </w:p>
        </w:tc>
        <w:tc>
          <w:tcPr>
            <w:tcW w:w="8350" w:type="dxa"/>
            <w:tcBorders>
              <w:top w:val="single" w:sz="4" w:space="0" w:color="auto"/>
              <w:left w:val="single" w:sz="4" w:space="0" w:color="auto"/>
              <w:bottom w:val="single" w:sz="4" w:space="0" w:color="auto"/>
              <w:right w:val="single" w:sz="4" w:space="0" w:color="auto"/>
            </w:tcBorders>
            <w:vAlign w:val="center"/>
          </w:tcPr>
          <w:p w14:paraId="785B0567" w14:textId="77777777" w:rsidR="00495772" w:rsidRPr="005159CF" w:rsidRDefault="00000000">
            <w:pPr>
              <w:snapToGrid w:val="0"/>
              <w:spacing w:after="0" w:line="500" w:lineRule="exact"/>
              <w:rPr>
                <w:rFonts w:ascii="微软雅黑" w:eastAsia="微软雅黑" w:hAnsi="微软雅黑" w:cs="微软雅黑"/>
                <w:szCs w:val="21"/>
              </w:rPr>
            </w:pPr>
            <w:r w:rsidRPr="005159CF">
              <w:rPr>
                <w:rFonts w:ascii="微软雅黑" w:eastAsia="微软雅黑" w:hAnsi="微软雅黑" w:cs="微软雅黑" w:hint="eastAsia"/>
                <w:szCs w:val="21"/>
              </w:rPr>
              <w:t>投标保证金：无</w:t>
            </w:r>
          </w:p>
        </w:tc>
      </w:tr>
      <w:tr w:rsidR="005159CF" w:rsidRPr="005159CF" w14:paraId="25AC4C49" w14:textId="77777777">
        <w:trPr>
          <w:trHeight w:val="376"/>
          <w:jc w:val="center"/>
        </w:trPr>
        <w:tc>
          <w:tcPr>
            <w:tcW w:w="890" w:type="dxa"/>
            <w:tcBorders>
              <w:top w:val="single" w:sz="4" w:space="0" w:color="auto"/>
              <w:left w:val="single" w:sz="4" w:space="0" w:color="auto"/>
              <w:bottom w:val="single" w:sz="4" w:space="0" w:color="auto"/>
              <w:right w:val="single" w:sz="4" w:space="0" w:color="auto"/>
            </w:tcBorders>
            <w:vAlign w:val="center"/>
          </w:tcPr>
          <w:p w14:paraId="173546E1" w14:textId="77777777" w:rsidR="00495772" w:rsidRPr="005159CF" w:rsidRDefault="00000000">
            <w:pPr>
              <w:snapToGrid w:val="0"/>
              <w:spacing w:after="0" w:line="500" w:lineRule="exact"/>
              <w:jc w:val="center"/>
              <w:rPr>
                <w:rFonts w:ascii="微软雅黑" w:eastAsia="微软雅黑" w:hAnsi="微软雅黑" w:cs="微软雅黑"/>
                <w:szCs w:val="21"/>
              </w:rPr>
            </w:pPr>
            <w:r w:rsidRPr="005159CF">
              <w:rPr>
                <w:rFonts w:ascii="微软雅黑" w:eastAsia="微软雅黑" w:hAnsi="微软雅黑" w:cs="微软雅黑" w:hint="eastAsia"/>
                <w:szCs w:val="21"/>
              </w:rPr>
              <w:t>6</w:t>
            </w:r>
          </w:p>
        </w:tc>
        <w:tc>
          <w:tcPr>
            <w:tcW w:w="8350" w:type="dxa"/>
            <w:tcBorders>
              <w:top w:val="single" w:sz="4" w:space="0" w:color="auto"/>
              <w:left w:val="single" w:sz="4" w:space="0" w:color="auto"/>
              <w:bottom w:val="single" w:sz="4" w:space="0" w:color="auto"/>
              <w:right w:val="single" w:sz="4" w:space="0" w:color="auto"/>
            </w:tcBorders>
            <w:vAlign w:val="center"/>
          </w:tcPr>
          <w:p w14:paraId="71ECD4CA" w14:textId="77777777" w:rsidR="00495772" w:rsidRPr="005159CF" w:rsidRDefault="00000000">
            <w:pPr>
              <w:pStyle w:val="affb"/>
              <w:spacing w:before="0" w:beforeAutospacing="0" w:after="0" w:afterAutospacing="0" w:line="500" w:lineRule="exact"/>
              <w:rPr>
                <w:rFonts w:ascii="微软雅黑" w:eastAsia="微软雅黑" w:hAnsi="微软雅黑" w:cs="微软雅黑"/>
                <w:sz w:val="21"/>
                <w:szCs w:val="21"/>
              </w:rPr>
            </w:pPr>
            <w:r w:rsidRPr="005159CF">
              <w:rPr>
                <w:rFonts w:ascii="微软雅黑" w:eastAsia="微软雅黑" w:hAnsi="微软雅黑" w:cs="微软雅黑" w:hint="eastAsia"/>
                <w:sz w:val="21"/>
                <w:szCs w:val="21"/>
              </w:rPr>
              <w:t>现场踏勘：无</w:t>
            </w:r>
          </w:p>
        </w:tc>
      </w:tr>
      <w:tr w:rsidR="005159CF" w:rsidRPr="005159CF" w14:paraId="3FAB8CB8" w14:textId="77777777">
        <w:trPr>
          <w:trHeight w:val="404"/>
          <w:jc w:val="center"/>
        </w:trPr>
        <w:tc>
          <w:tcPr>
            <w:tcW w:w="890" w:type="dxa"/>
            <w:tcBorders>
              <w:top w:val="single" w:sz="4" w:space="0" w:color="auto"/>
              <w:left w:val="single" w:sz="4" w:space="0" w:color="auto"/>
              <w:bottom w:val="single" w:sz="4" w:space="0" w:color="auto"/>
              <w:right w:val="single" w:sz="4" w:space="0" w:color="auto"/>
            </w:tcBorders>
            <w:vAlign w:val="center"/>
          </w:tcPr>
          <w:p w14:paraId="5DF74C95" w14:textId="77777777" w:rsidR="00495772" w:rsidRPr="005159CF" w:rsidRDefault="00000000">
            <w:pPr>
              <w:spacing w:after="0" w:line="500" w:lineRule="exact"/>
              <w:jc w:val="center"/>
              <w:rPr>
                <w:rFonts w:ascii="微软雅黑" w:eastAsia="微软雅黑" w:hAnsi="微软雅黑" w:cs="微软雅黑"/>
                <w:szCs w:val="21"/>
              </w:rPr>
            </w:pPr>
            <w:r w:rsidRPr="005159CF">
              <w:rPr>
                <w:rFonts w:ascii="微软雅黑" w:eastAsia="微软雅黑" w:hAnsi="微软雅黑" w:cs="微软雅黑" w:hint="eastAsia"/>
                <w:szCs w:val="21"/>
              </w:rPr>
              <w:t>7</w:t>
            </w:r>
          </w:p>
        </w:tc>
        <w:tc>
          <w:tcPr>
            <w:tcW w:w="8350" w:type="dxa"/>
            <w:tcBorders>
              <w:top w:val="single" w:sz="4" w:space="0" w:color="auto"/>
              <w:left w:val="single" w:sz="4" w:space="0" w:color="auto"/>
              <w:bottom w:val="single" w:sz="4" w:space="0" w:color="auto"/>
              <w:right w:val="single" w:sz="4" w:space="0" w:color="auto"/>
            </w:tcBorders>
            <w:vAlign w:val="center"/>
          </w:tcPr>
          <w:p w14:paraId="7341D594" w14:textId="77777777" w:rsidR="00495772" w:rsidRPr="005159CF" w:rsidRDefault="00000000">
            <w:pPr>
              <w:autoSpaceDE w:val="0"/>
              <w:autoSpaceDN w:val="0"/>
              <w:snapToGrid w:val="0"/>
              <w:spacing w:after="0" w:line="500" w:lineRule="exact"/>
              <w:textAlignment w:val="bottom"/>
              <w:rPr>
                <w:rFonts w:ascii="微软雅黑" w:eastAsia="微软雅黑" w:hAnsi="微软雅黑" w:cs="微软雅黑"/>
                <w:szCs w:val="21"/>
              </w:rPr>
            </w:pPr>
            <w:r w:rsidRPr="005159CF">
              <w:rPr>
                <w:rFonts w:ascii="微软雅黑" w:eastAsia="微软雅黑" w:hAnsi="微软雅黑" w:cs="微软雅黑" w:hint="eastAsia"/>
                <w:szCs w:val="21"/>
              </w:rPr>
              <w:t>竞争性磋商响应文件组成：</w:t>
            </w:r>
            <w:r w:rsidRPr="005159CF">
              <w:rPr>
                <w:rFonts w:ascii="微软雅黑" w:eastAsia="微软雅黑" w:hAnsi="微软雅黑" w:cs="微软雅黑" w:hint="eastAsia"/>
                <w:bCs/>
                <w:szCs w:val="21"/>
              </w:rPr>
              <w:t>完整的《竞争性磋商响应文件》由</w:t>
            </w:r>
            <w:r w:rsidRPr="005159CF">
              <w:rPr>
                <w:rFonts w:ascii="微软雅黑" w:eastAsia="微软雅黑" w:hAnsi="微软雅黑" w:cs="微软雅黑" w:hint="eastAsia"/>
                <w:b/>
                <w:szCs w:val="21"/>
              </w:rPr>
              <w:t>资信技术文件及商务报价文件二部份组成</w:t>
            </w:r>
          </w:p>
        </w:tc>
      </w:tr>
      <w:tr w:rsidR="005159CF" w:rsidRPr="005159CF" w14:paraId="1DF5CA41" w14:textId="77777777">
        <w:trPr>
          <w:trHeight w:val="331"/>
          <w:jc w:val="center"/>
        </w:trPr>
        <w:tc>
          <w:tcPr>
            <w:tcW w:w="890" w:type="dxa"/>
            <w:tcBorders>
              <w:top w:val="single" w:sz="4" w:space="0" w:color="auto"/>
              <w:left w:val="single" w:sz="4" w:space="0" w:color="auto"/>
              <w:bottom w:val="single" w:sz="4" w:space="0" w:color="auto"/>
              <w:right w:val="single" w:sz="4" w:space="0" w:color="auto"/>
            </w:tcBorders>
            <w:vAlign w:val="center"/>
          </w:tcPr>
          <w:p w14:paraId="334255B9" w14:textId="77777777" w:rsidR="00495772" w:rsidRPr="005159CF" w:rsidRDefault="00000000">
            <w:pPr>
              <w:spacing w:after="0" w:line="500" w:lineRule="exact"/>
              <w:jc w:val="center"/>
              <w:rPr>
                <w:rFonts w:ascii="微软雅黑" w:eastAsia="微软雅黑" w:hAnsi="微软雅黑" w:cs="微软雅黑"/>
                <w:szCs w:val="21"/>
              </w:rPr>
            </w:pPr>
            <w:r w:rsidRPr="005159CF">
              <w:rPr>
                <w:rFonts w:ascii="微软雅黑" w:eastAsia="微软雅黑" w:hAnsi="微软雅黑" w:cs="微软雅黑" w:hint="eastAsia"/>
                <w:szCs w:val="21"/>
              </w:rPr>
              <w:t>8</w:t>
            </w:r>
          </w:p>
        </w:tc>
        <w:tc>
          <w:tcPr>
            <w:tcW w:w="8350" w:type="dxa"/>
            <w:tcBorders>
              <w:top w:val="single" w:sz="4" w:space="0" w:color="auto"/>
              <w:left w:val="single" w:sz="4" w:space="0" w:color="auto"/>
              <w:bottom w:val="single" w:sz="4" w:space="0" w:color="auto"/>
              <w:right w:val="single" w:sz="4" w:space="0" w:color="auto"/>
            </w:tcBorders>
            <w:vAlign w:val="center"/>
          </w:tcPr>
          <w:p w14:paraId="12DF5CBF" w14:textId="77777777" w:rsidR="00495772" w:rsidRPr="005159CF" w:rsidRDefault="00000000">
            <w:pPr>
              <w:spacing w:after="0" w:line="500" w:lineRule="exact"/>
              <w:jc w:val="left"/>
              <w:rPr>
                <w:rFonts w:ascii="微软雅黑" w:eastAsia="微软雅黑" w:hAnsi="微软雅黑" w:cs="微软雅黑"/>
                <w:szCs w:val="21"/>
              </w:rPr>
            </w:pPr>
            <w:r w:rsidRPr="005159CF">
              <w:rPr>
                <w:rFonts w:ascii="微软雅黑" w:eastAsia="微软雅黑" w:hAnsi="微软雅黑" w:cs="微软雅黑" w:hint="eastAsia"/>
                <w:szCs w:val="21"/>
              </w:rPr>
              <w:t>竞争性磋商响应文件的编制：供应商应先安装“政</w:t>
            </w:r>
            <w:proofErr w:type="gramStart"/>
            <w:r w:rsidRPr="005159CF">
              <w:rPr>
                <w:rFonts w:ascii="微软雅黑" w:eastAsia="微软雅黑" w:hAnsi="微软雅黑" w:cs="微软雅黑" w:hint="eastAsia"/>
                <w:szCs w:val="21"/>
              </w:rPr>
              <w:t>采云</w:t>
            </w:r>
            <w:proofErr w:type="gramEnd"/>
            <w:r w:rsidRPr="005159CF">
              <w:rPr>
                <w:rFonts w:ascii="微软雅黑" w:eastAsia="微软雅黑" w:hAnsi="微软雅黑" w:cs="微软雅黑" w:hint="eastAsia"/>
                <w:szCs w:val="21"/>
              </w:rPr>
              <w:t>电子交易客户端”，并按照本竞争性磋商文件和“政府采购云平台”的要求，通过“政</w:t>
            </w:r>
            <w:proofErr w:type="gramStart"/>
            <w:r w:rsidRPr="005159CF">
              <w:rPr>
                <w:rFonts w:ascii="微软雅黑" w:eastAsia="微软雅黑" w:hAnsi="微软雅黑" w:cs="微软雅黑" w:hint="eastAsia"/>
                <w:szCs w:val="21"/>
              </w:rPr>
              <w:t>采云</w:t>
            </w:r>
            <w:proofErr w:type="gramEnd"/>
            <w:r w:rsidRPr="005159CF">
              <w:rPr>
                <w:rFonts w:ascii="微软雅黑" w:eastAsia="微软雅黑" w:hAnsi="微软雅黑" w:cs="微软雅黑" w:hint="eastAsia"/>
                <w:szCs w:val="21"/>
              </w:rPr>
              <w:t>电子交易客户端”编制并加密竞争性磋商响应文件。</w:t>
            </w:r>
          </w:p>
        </w:tc>
      </w:tr>
      <w:tr w:rsidR="005159CF" w:rsidRPr="005159CF" w14:paraId="0A8D3CD1" w14:textId="77777777">
        <w:trPr>
          <w:trHeight w:val="331"/>
          <w:jc w:val="center"/>
        </w:trPr>
        <w:tc>
          <w:tcPr>
            <w:tcW w:w="890" w:type="dxa"/>
            <w:tcBorders>
              <w:top w:val="single" w:sz="4" w:space="0" w:color="auto"/>
              <w:left w:val="single" w:sz="4" w:space="0" w:color="auto"/>
              <w:bottom w:val="single" w:sz="4" w:space="0" w:color="auto"/>
              <w:right w:val="single" w:sz="4" w:space="0" w:color="auto"/>
            </w:tcBorders>
            <w:vAlign w:val="center"/>
          </w:tcPr>
          <w:p w14:paraId="795CE24C" w14:textId="77777777" w:rsidR="00495772" w:rsidRPr="005159CF" w:rsidRDefault="00000000">
            <w:pPr>
              <w:snapToGrid w:val="0"/>
              <w:spacing w:after="0" w:line="500" w:lineRule="exact"/>
              <w:jc w:val="center"/>
              <w:rPr>
                <w:rFonts w:ascii="微软雅黑" w:eastAsia="微软雅黑" w:hAnsi="微软雅黑" w:cs="微软雅黑"/>
                <w:szCs w:val="21"/>
              </w:rPr>
            </w:pPr>
            <w:r w:rsidRPr="005159CF">
              <w:rPr>
                <w:rFonts w:ascii="微软雅黑" w:eastAsia="微软雅黑" w:hAnsi="微软雅黑" w:cs="微软雅黑" w:hint="eastAsia"/>
                <w:szCs w:val="21"/>
              </w:rPr>
              <w:t>9</w:t>
            </w:r>
          </w:p>
        </w:tc>
        <w:tc>
          <w:tcPr>
            <w:tcW w:w="8350" w:type="dxa"/>
            <w:tcBorders>
              <w:top w:val="single" w:sz="4" w:space="0" w:color="auto"/>
              <w:left w:val="single" w:sz="4" w:space="0" w:color="auto"/>
              <w:bottom w:val="single" w:sz="4" w:space="0" w:color="auto"/>
              <w:right w:val="single" w:sz="4" w:space="0" w:color="auto"/>
            </w:tcBorders>
            <w:vAlign w:val="center"/>
          </w:tcPr>
          <w:p w14:paraId="7B6270C5" w14:textId="77777777" w:rsidR="00495772" w:rsidRPr="005159CF" w:rsidRDefault="00000000">
            <w:pPr>
              <w:spacing w:after="0" w:line="500" w:lineRule="exact"/>
              <w:jc w:val="left"/>
              <w:rPr>
                <w:rFonts w:ascii="微软雅黑" w:eastAsia="微软雅黑" w:hAnsi="微软雅黑" w:cs="微软雅黑"/>
                <w:szCs w:val="21"/>
              </w:rPr>
            </w:pPr>
            <w:r w:rsidRPr="005159CF">
              <w:rPr>
                <w:rFonts w:ascii="微软雅黑" w:eastAsia="微软雅黑" w:hAnsi="微软雅黑" w:cs="微软雅黑" w:hint="eastAsia"/>
                <w:szCs w:val="21"/>
              </w:rPr>
              <w:t>竞争性磋商响应文件的签章：电子签章。</w:t>
            </w:r>
          </w:p>
        </w:tc>
      </w:tr>
      <w:tr w:rsidR="005159CF" w:rsidRPr="005159CF" w14:paraId="02A6D0F6" w14:textId="77777777">
        <w:trPr>
          <w:trHeight w:val="331"/>
          <w:jc w:val="center"/>
        </w:trPr>
        <w:tc>
          <w:tcPr>
            <w:tcW w:w="890" w:type="dxa"/>
            <w:tcBorders>
              <w:top w:val="single" w:sz="4" w:space="0" w:color="auto"/>
              <w:left w:val="single" w:sz="4" w:space="0" w:color="auto"/>
              <w:bottom w:val="single" w:sz="4" w:space="0" w:color="auto"/>
              <w:right w:val="single" w:sz="4" w:space="0" w:color="auto"/>
            </w:tcBorders>
            <w:vAlign w:val="center"/>
          </w:tcPr>
          <w:p w14:paraId="6762CC28" w14:textId="77777777" w:rsidR="00495772" w:rsidRPr="005159CF" w:rsidRDefault="00000000">
            <w:pPr>
              <w:snapToGrid w:val="0"/>
              <w:spacing w:after="0" w:line="500" w:lineRule="exact"/>
              <w:jc w:val="center"/>
              <w:rPr>
                <w:rFonts w:ascii="微软雅黑" w:eastAsia="微软雅黑" w:hAnsi="微软雅黑" w:cs="微软雅黑"/>
                <w:szCs w:val="21"/>
              </w:rPr>
            </w:pPr>
            <w:r w:rsidRPr="005159CF">
              <w:rPr>
                <w:rFonts w:ascii="微软雅黑" w:eastAsia="微软雅黑" w:hAnsi="微软雅黑" w:cs="微软雅黑" w:hint="eastAsia"/>
                <w:szCs w:val="21"/>
              </w:rPr>
              <w:t>10</w:t>
            </w:r>
          </w:p>
        </w:tc>
        <w:tc>
          <w:tcPr>
            <w:tcW w:w="8350" w:type="dxa"/>
            <w:tcBorders>
              <w:top w:val="single" w:sz="4" w:space="0" w:color="auto"/>
              <w:left w:val="single" w:sz="4" w:space="0" w:color="auto"/>
              <w:bottom w:val="single" w:sz="4" w:space="0" w:color="auto"/>
              <w:right w:val="single" w:sz="4" w:space="0" w:color="auto"/>
            </w:tcBorders>
            <w:vAlign w:val="center"/>
          </w:tcPr>
          <w:p w14:paraId="543EF724" w14:textId="77777777" w:rsidR="00495772" w:rsidRPr="005159CF" w:rsidRDefault="00000000">
            <w:pPr>
              <w:spacing w:after="0" w:line="500" w:lineRule="exact"/>
              <w:jc w:val="left"/>
              <w:rPr>
                <w:rFonts w:ascii="微软雅黑" w:eastAsia="微软雅黑" w:hAnsi="微软雅黑" w:cs="微软雅黑"/>
                <w:bCs/>
                <w:szCs w:val="21"/>
              </w:rPr>
            </w:pPr>
            <w:r w:rsidRPr="005159CF">
              <w:rPr>
                <w:rFonts w:ascii="微软雅黑" w:eastAsia="微软雅黑" w:hAnsi="微软雅黑" w:cs="微软雅黑" w:hint="eastAsia"/>
                <w:szCs w:val="21"/>
              </w:rPr>
              <w:t>竞争性磋商响应文件的形式：</w:t>
            </w:r>
            <w:r w:rsidRPr="005159CF">
              <w:rPr>
                <w:rFonts w:ascii="微软雅黑" w:eastAsia="微软雅黑" w:hAnsi="微软雅黑" w:cs="微软雅黑" w:hint="eastAsia"/>
                <w:bCs/>
                <w:szCs w:val="21"/>
              </w:rPr>
              <w:t>☑电子竞争性磋商响应文件（包括“电子加密竞争性磋商响应文件”和“备份竞争性磋商响应文件”，在竞争性磋商响应文件编制完成后同时生成）；</w:t>
            </w:r>
          </w:p>
          <w:p w14:paraId="0E9C0D67" w14:textId="77777777" w:rsidR="00495772" w:rsidRPr="005159CF" w:rsidRDefault="00000000">
            <w:pPr>
              <w:spacing w:after="0" w:line="500" w:lineRule="exact"/>
              <w:jc w:val="left"/>
              <w:rPr>
                <w:rFonts w:ascii="微软雅黑" w:eastAsia="微软雅黑" w:hAnsi="微软雅黑" w:cs="微软雅黑"/>
                <w:bCs/>
                <w:szCs w:val="21"/>
              </w:rPr>
            </w:pPr>
            <w:r w:rsidRPr="005159CF">
              <w:rPr>
                <w:rFonts w:ascii="微软雅黑" w:eastAsia="微软雅黑" w:hAnsi="微软雅黑" w:cs="微软雅黑" w:hint="eastAsia"/>
                <w:bCs/>
                <w:szCs w:val="21"/>
              </w:rPr>
              <w:t>（1）“电子加密竞争性磋商响应文件”是指通过“政</w:t>
            </w:r>
            <w:proofErr w:type="gramStart"/>
            <w:r w:rsidRPr="005159CF">
              <w:rPr>
                <w:rFonts w:ascii="微软雅黑" w:eastAsia="微软雅黑" w:hAnsi="微软雅黑" w:cs="微软雅黑" w:hint="eastAsia"/>
                <w:bCs/>
                <w:szCs w:val="21"/>
              </w:rPr>
              <w:t>采云</w:t>
            </w:r>
            <w:proofErr w:type="gramEnd"/>
            <w:r w:rsidRPr="005159CF">
              <w:rPr>
                <w:rFonts w:ascii="微软雅黑" w:eastAsia="微软雅黑" w:hAnsi="微软雅黑" w:cs="微软雅黑" w:hint="eastAsia"/>
                <w:bCs/>
                <w:szCs w:val="21"/>
              </w:rPr>
              <w:t>电子交易客户端”完成竞争性磋商响应文件编制后生成并加密的数据电文形式的竞争性磋商响应文件。</w:t>
            </w:r>
          </w:p>
          <w:p w14:paraId="13BADC6C" w14:textId="77777777" w:rsidR="00495772" w:rsidRPr="005159CF" w:rsidRDefault="00000000">
            <w:pPr>
              <w:snapToGrid w:val="0"/>
              <w:spacing w:after="0" w:line="500" w:lineRule="exact"/>
              <w:rPr>
                <w:rFonts w:ascii="微软雅黑" w:eastAsia="微软雅黑" w:hAnsi="微软雅黑" w:cs="微软雅黑"/>
                <w:szCs w:val="21"/>
              </w:rPr>
            </w:pPr>
            <w:r w:rsidRPr="005159CF">
              <w:rPr>
                <w:rFonts w:ascii="微软雅黑" w:eastAsia="微软雅黑" w:hAnsi="微软雅黑" w:cs="微软雅黑" w:hint="eastAsia"/>
                <w:bCs/>
                <w:szCs w:val="21"/>
              </w:rPr>
              <w:t>（2）“备份竞争性磋商响应文件”是指与“电子加密竞争性磋商响应文件”同时生成的数据电文形式的电子文件（备份标书），其他方式编制的备份竞争性磋商响应文件视为无效备份竞争性磋商响应文件。</w:t>
            </w:r>
          </w:p>
        </w:tc>
      </w:tr>
      <w:tr w:rsidR="005159CF" w:rsidRPr="005159CF" w14:paraId="7FE0F23D" w14:textId="77777777">
        <w:trPr>
          <w:trHeight w:val="331"/>
          <w:jc w:val="center"/>
        </w:trPr>
        <w:tc>
          <w:tcPr>
            <w:tcW w:w="890" w:type="dxa"/>
            <w:tcBorders>
              <w:top w:val="single" w:sz="4" w:space="0" w:color="auto"/>
              <w:left w:val="single" w:sz="4" w:space="0" w:color="auto"/>
              <w:bottom w:val="single" w:sz="4" w:space="0" w:color="auto"/>
              <w:right w:val="single" w:sz="4" w:space="0" w:color="auto"/>
            </w:tcBorders>
            <w:vAlign w:val="center"/>
          </w:tcPr>
          <w:p w14:paraId="54AB29E9" w14:textId="77777777" w:rsidR="00495772" w:rsidRPr="005159CF" w:rsidRDefault="00000000">
            <w:pPr>
              <w:snapToGrid w:val="0"/>
              <w:spacing w:after="0" w:line="500" w:lineRule="exact"/>
              <w:jc w:val="center"/>
              <w:rPr>
                <w:rFonts w:ascii="微软雅黑" w:eastAsia="微软雅黑" w:hAnsi="微软雅黑" w:cs="微软雅黑"/>
                <w:szCs w:val="21"/>
              </w:rPr>
            </w:pPr>
            <w:r w:rsidRPr="005159CF">
              <w:rPr>
                <w:rFonts w:ascii="微软雅黑" w:eastAsia="微软雅黑" w:hAnsi="微软雅黑" w:cs="微软雅黑" w:hint="eastAsia"/>
                <w:szCs w:val="21"/>
              </w:rPr>
              <w:t>11</w:t>
            </w:r>
          </w:p>
        </w:tc>
        <w:tc>
          <w:tcPr>
            <w:tcW w:w="8350" w:type="dxa"/>
            <w:tcBorders>
              <w:top w:val="single" w:sz="4" w:space="0" w:color="auto"/>
              <w:left w:val="single" w:sz="4" w:space="0" w:color="auto"/>
              <w:bottom w:val="single" w:sz="4" w:space="0" w:color="auto"/>
              <w:right w:val="single" w:sz="4" w:space="0" w:color="auto"/>
            </w:tcBorders>
            <w:vAlign w:val="center"/>
          </w:tcPr>
          <w:p w14:paraId="4573A07F" w14:textId="77777777" w:rsidR="00495772" w:rsidRPr="005159CF" w:rsidRDefault="00000000">
            <w:pPr>
              <w:snapToGrid w:val="0"/>
              <w:spacing w:after="0" w:line="500" w:lineRule="exact"/>
              <w:rPr>
                <w:rFonts w:ascii="微软雅黑" w:eastAsia="微软雅黑" w:hAnsi="微软雅黑" w:cs="微软雅黑"/>
                <w:szCs w:val="21"/>
              </w:rPr>
            </w:pPr>
            <w:r w:rsidRPr="005159CF">
              <w:rPr>
                <w:rFonts w:ascii="微软雅黑" w:eastAsia="微软雅黑" w:hAnsi="微软雅黑" w:cs="微软雅黑" w:hint="eastAsia"/>
                <w:szCs w:val="21"/>
              </w:rPr>
              <w:t>竞争性磋商响应文件份数：</w:t>
            </w:r>
            <w:r w:rsidRPr="005159CF">
              <w:rPr>
                <w:rFonts w:ascii="微软雅黑" w:eastAsia="微软雅黑" w:hAnsi="微软雅黑" w:cs="微软雅黑" w:hint="eastAsia"/>
                <w:bCs/>
                <w:szCs w:val="21"/>
              </w:rPr>
              <w:t>（1）“电子加密竞争性磋商响应文件”：在线上传递交。（2）</w:t>
            </w:r>
            <w:r w:rsidRPr="005159CF">
              <w:rPr>
                <w:rFonts w:ascii="微软雅黑" w:eastAsia="微软雅黑" w:hAnsi="微软雅黑" w:cs="微软雅黑" w:hint="eastAsia"/>
                <w:bCs/>
                <w:szCs w:val="21"/>
              </w:rPr>
              <w:lastRenderedPageBreak/>
              <w:t>“备份竞争性磋商响应文件”：密封包装后（邮寄形式）投标截止时间前递交、一份（邮寄地址：嘉兴</w:t>
            </w:r>
            <w:proofErr w:type="gramStart"/>
            <w:r w:rsidRPr="005159CF">
              <w:rPr>
                <w:rFonts w:ascii="微软雅黑" w:eastAsia="微软雅黑" w:hAnsi="微软雅黑" w:cs="微软雅黑" w:hint="eastAsia"/>
                <w:bCs/>
                <w:szCs w:val="21"/>
              </w:rPr>
              <w:t>市秀洲区</w:t>
            </w:r>
            <w:proofErr w:type="gramEnd"/>
            <w:r w:rsidRPr="005159CF">
              <w:rPr>
                <w:rFonts w:ascii="微软雅黑" w:eastAsia="微软雅黑" w:hAnsi="微软雅黑" w:cs="微软雅黑" w:hint="eastAsia"/>
                <w:bCs/>
                <w:szCs w:val="21"/>
              </w:rPr>
              <w:t>新平路299号中</w:t>
            </w:r>
            <w:proofErr w:type="gramStart"/>
            <w:r w:rsidRPr="005159CF">
              <w:rPr>
                <w:rFonts w:ascii="微软雅黑" w:eastAsia="微软雅黑" w:hAnsi="微软雅黑" w:cs="微软雅黑" w:hint="eastAsia"/>
                <w:bCs/>
                <w:szCs w:val="21"/>
              </w:rPr>
              <w:t>禾广场</w:t>
            </w:r>
            <w:proofErr w:type="gramEnd"/>
            <w:r w:rsidRPr="005159CF">
              <w:rPr>
                <w:rFonts w:ascii="微软雅黑" w:eastAsia="微软雅黑" w:hAnsi="微软雅黑" w:cs="微软雅黑" w:hint="eastAsia"/>
                <w:bCs/>
                <w:szCs w:val="21"/>
              </w:rPr>
              <w:t>23楼嘉兴市千秋工程咨询有限公司（章莉莉电话：13605735186）。</w:t>
            </w:r>
          </w:p>
        </w:tc>
      </w:tr>
      <w:tr w:rsidR="005159CF" w:rsidRPr="005159CF" w14:paraId="6A2E1215" w14:textId="77777777">
        <w:trPr>
          <w:trHeight w:val="331"/>
          <w:jc w:val="center"/>
        </w:trPr>
        <w:tc>
          <w:tcPr>
            <w:tcW w:w="890" w:type="dxa"/>
            <w:tcBorders>
              <w:top w:val="single" w:sz="4" w:space="0" w:color="auto"/>
              <w:left w:val="single" w:sz="4" w:space="0" w:color="auto"/>
              <w:bottom w:val="single" w:sz="4" w:space="0" w:color="auto"/>
              <w:right w:val="single" w:sz="4" w:space="0" w:color="auto"/>
            </w:tcBorders>
            <w:vAlign w:val="center"/>
          </w:tcPr>
          <w:p w14:paraId="73BA00A6" w14:textId="77777777" w:rsidR="00495772" w:rsidRPr="005159CF" w:rsidRDefault="00000000">
            <w:pPr>
              <w:snapToGrid w:val="0"/>
              <w:spacing w:after="0" w:line="500" w:lineRule="exact"/>
              <w:jc w:val="center"/>
              <w:rPr>
                <w:rFonts w:ascii="微软雅黑" w:eastAsia="微软雅黑" w:hAnsi="微软雅黑" w:cs="微软雅黑"/>
                <w:szCs w:val="21"/>
              </w:rPr>
            </w:pPr>
            <w:r w:rsidRPr="005159CF">
              <w:rPr>
                <w:rFonts w:ascii="微软雅黑" w:eastAsia="微软雅黑" w:hAnsi="微软雅黑" w:cs="微软雅黑" w:hint="eastAsia"/>
                <w:szCs w:val="21"/>
              </w:rPr>
              <w:lastRenderedPageBreak/>
              <w:t>12</w:t>
            </w:r>
          </w:p>
        </w:tc>
        <w:tc>
          <w:tcPr>
            <w:tcW w:w="8350" w:type="dxa"/>
            <w:tcBorders>
              <w:top w:val="single" w:sz="4" w:space="0" w:color="auto"/>
              <w:left w:val="single" w:sz="4" w:space="0" w:color="auto"/>
              <w:bottom w:val="single" w:sz="4" w:space="0" w:color="auto"/>
              <w:right w:val="single" w:sz="4" w:space="0" w:color="auto"/>
            </w:tcBorders>
            <w:vAlign w:val="center"/>
          </w:tcPr>
          <w:p w14:paraId="41B7CF20" w14:textId="77777777" w:rsidR="00495772" w:rsidRPr="005159CF" w:rsidRDefault="00000000">
            <w:pPr>
              <w:spacing w:after="0" w:line="500" w:lineRule="exact"/>
              <w:jc w:val="left"/>
              <w:rPr>
                <w:rFonts w:ascii="微软雅黑" w:eastAsia="微软雅黑" w:hAnsi="微软雅黑" w:cs="微软雅黑"/>
                <w:szCs w:val="21"/>
              </w:rPr>
            </w:pPr>
            <w:r w:rsidRPr="005159CF">
              <w:rPr>
                <w:rFonts w:ascii="微软雅黑" w:eastAsia="微软雅黑" w:hAnsi="微软雅黑" w:cs="微软雅黑" w:hint="eastAsia"/>
                <w:szCs w:val="21"/>
              </w:rPr>
              <w:t>竞争性磋商响应文件的上传和递交：</w:t>
            </w:r>
          </w:p>
          <w:p w14:paraId="4391CAFA" w14:textId="77777777" w:rsidR="00495772" w:rsidRPr="005159CF" w:rsidRDefault="00000000">
            <w:pPr>
              <w:spacing w:after="0" w:line="500" w:lineRule="exact"/>
              <w:jc w:val="left"/>
              <w:rPr>
                <w:rFonts w:ascii="微软雅黑" w:eastAsia="微软雅黑" w:hAnsi="微软雅黑" w:cs="微软雅黑"/>
                <w:bCs/>
                <w:szCs w:val="21"/>
              </w:rPr>
            </w:pPr>
            <w:r w:rsidRPr="005159CF">
              <w:rPr>
                <w:rFonts w:ascii="微软雅黑" w:eastAsia="微软雅黑" w:hAnsi="微软雅黑" w:cs="微软雅黑" w:hint="eastAsia"/>
                <w:bCs/>
                <w:szCs w:val="21"/>
              </w:rPr>
              <w:t>（1）“电子加密竞争性磋商响应文件”的上传、递交：</w:t>
            </w:r>
          </w:p>
          <w:p w14:paraId="4B24B62E" w14:textId="77777777" w:rsidR="00495772" w:rsidRPr="005159CF" w:rsidRDefault="00000000">
            <w:pPr>
              <w:spacing w:after="0" w:line="500" w:lineRule="exact"/>
              <w:jc w:val="left"/>
              <w:rPr>
                <w:rFonts w:ascii="微软雅黑" w:eastAsia="微软雅黑" w:hAnsi="微软雅黑" w:cs="微软雅黑"/>
                <w:bCs/>
                <w:szCs w:val="21"/>
              </w:rPr>
            </w:pPr>
            <w:r w:rsidRPr="005159CF">
              <w:rPr>
                <w:rFonts w:ascii="微软雅黑" w:eastAsia="微软雅黑" w:hAnsi="微软雅黑" w:cs="微软雅黑" w:hint="eastAsia"/>
                <w:bCs/>
                <w:szCs w:val="21"/>
              </w:rPr>
              <w:t>a.投标供应商应在投标截止时间前将“电子加密竞争性磋商响应文件”成功上传递交至“政府采购云平台”，否则投标无效。</w:t>
            </w:r>
          </w:p>
          <w:p w14:paraId="5A6DE8FD" w14:textId="77777777" w:rsidR="00495772" w:rsidRPr="005159CF" w:rsidRDefault="00000000">
            <w:pPr>
              <w:spacing w:after="0" w:line="500" w:lineRule="exact"/>
              <w:jc w:val="left"/>
              <w:rPr>
                <w:rFonts w:ascii="微软雅黑" w:eastAsia="微软雅黑" w:hAnsi="微软雅黑" w:cs="微软雅黑"/>
                <w:bCs/>
                <w:szCs w:val="21"/>
              </w:rPr>
            </w:pPr>
            <w:proofErr w:type="gramStart"/>
            <w:r w:rsidRPr="005159CF">
              <w:rPr>
                <w:rFonts w:ascii="微软雅黑" w:eastAsia="微软雅黑" w:hAnsi="微软雅黑" w:cs="微软雅黑" w:hint="eastAsia"/>
                <w:bCs/>
                <w:szCs w:val="21"/>
              </w:rPr>
              <w:t>b.“</w:t>
            </w:r>
            <w:proofErr w:type="gramEnd"/>
            <w:r w:rsidRPr="005159CF">
              <w:rPr>
                <w:rFonts w:ascii="微软雅黑" w:eastAsia="微软雅黑" w:hAnsi="微软雅黑" w:cs="微软雅黑" w:hint="eastAsia"/>
                <w:bCs/>
                <w:szCs w:val="21"/>
              </w:rPr>
              <w:t>电子加密竞争性磋商响应文件”成功上传递交后，供应商可自行打印竞争性磋商响应文件接收回执。</w:t>
            </w:r>
          </w:p>
          <w:p w14:paraId="4590096D" w14:textId="77777777" w:rsidR="00495772" w:rsidRPr="005159CF" w:rsidRDefault="00000000">
            <w:pPr>
              <w:spacing w:after="0" w:line="500" w:lineRule="exact"/>
              <w:jc w:val="left"/>
              <w:rPr>
                <w:rFonts w:ascii="微软雅黑" w:eastAsia="微软雅黑" w:hAnsi="微软雅黑" w:cs="微软雅黑"/>
                <w:bCs/>
                <w:szCs w:val="21"/>
              </w:rPr>
            </w:pPr>
            <w:r w:rsidRPr="005159CF">
              <w:rPr>
                <w:rFonts w:ascii="微软雅黑" w:eastAsia="微软雅黑" w:hAnsi="微软雅黑" w:cs="微软雅黑" w:hint="eastAsia"/>
                <w:bCs/>
                <w:szCs w:val="21"/>
              </w:rPr>
              <w:t>（2）“备份竞争性磋商响应文件”的密封包装、递交，</w:t>
            </w:r>
            <w:r w:rsidRPr="005159CF">
              <w:rPr>
                <w:rFonts w:ascii="微软雅黑" w:eastAsia="微软雅黑" w:hAnsi="微软雅黑" w:cs="微软雅黑" w:hint="eastAsia"/>
                <w:b/>
                <w:szCs w:val="21"/>
                <w:shd w:val="pct10" w:color="auto" w:fill="FFFFFF"/>
              </w:rPr>
              <w:t>非强制要求提交</w:t>
            </w:r>
            <w:r w:rsidRPr="005159CF">
              <w:rPr>
                <w:rFonts w:ascii="微软雅黑" w:eastAsia="微软雅黑" w:hAnsi="微软雅黑" w:cs="微软雅黑" w:hint="eastAsia"/>
                <w:bCs/>
                <w:szCs w:val="21"/>
              </w:rPr>
              <w:t>：</w:t>
            </w:r>
          </w:p>
          <w:p w14:paraId="41C67A6E" w14:textId="77777777" w:rsidR="00495772" w:rsidRPr="005159CF" w:rsidRDefault="00000000">
            <w:pPr>
              <w:spacing w:after="0" w:line="500" w:lineRule="exact"/>
              <w:jc w:val="left"/>
              <w:rPr>
                <w:rFonts w:ascii="微软雅黑" w:eastAsia="微软雅黑" w:hAnsi="微软雅黑" w:cs="微软雅黑"/>
                <w:bCs/>
                <w:szCs w:val="21"/>
              </w:rPr>
            </w:pPr>
            <w:r w:rsidRPr="005159CF">
              <w:rPr>
                <w:rFonts w:ascii="微软雅黑" w:eastAsia="微软雅黑" w:hAnsi="微软雅黑" w:cs="微软雅黑" w:hint="eastAsia"/>
                <w:bCs/>
                <w:szCs w:val="21"/>
              </w:rPr>
              <w:t>a、投标供应商在“政府采购云平台”完成“电子加密竞争性磋商响应文件”的上传递交后，还可以（邮寄形式）在投标截止时间前递交以介质（U盘）存储的“备份竞争性磋商响应文件”（一份）；</w:t>
            </w:r>
          </w:p>
          <w:p w14:paraId="7653B403" w14:textId="77777777" w:rsidR="00495772" w:rsidRPr="005159CF" w:rsidRDefault="00000000">
            <w:pPr>
              <w:spacing w:after="0" w:line="500" w:lineRule="exact"/>
              <w:jc w:val="left"/>
              <w:rPr>
                <w:rFonts w:ascii="微软雅黑" w:eastAsia="微软雅黑" w:hAnsi="微软雅黑" w:cs="微软雅黑"/>
                <w:bCs/>
                <w:szCs w:val="21"/>
              </w:rPr>
            </w:pPr>
            <w:proofErr w:type="gramStart"/>
            <w:r w:rsidRPr="005159CF">
              <w:rPr>
                <w:rFonts w:ascii="微软雅黑" w:eastAsia="微软雅黑" w:hAnsi="微软雅黑" w:cs="微软雅黑" w:hint="eastAsia"/>
                <w:bCs/>
                <w:szCs w:val="21"/>
              </w:rPr>
              <w:t>b.“</w:t>
            </w:r>
            <w:proofErr w:type="gramEnd"/>
            <w:r w:rsidRPr="005159CF">
              <w:rPr>
                <w:rFonts w:ascii="微软雅黑" w:eastAsia="微软雅黑" w:hAnsi="微软雅黑" w:cs="微软雅黑" w:hint="eastAsia"/>
                <w:bCs/>
                <w:szCs w:val="21"/>
              </w:rPr>
              <w:t>备份竞争性磋商响应文件”应当密封包装，并在包装上标注投标项目名称、投标单位名称并加盖公章。没有密封包装或者逾期邮寄送达至上述邮寄地点的“备份竞争性磋商响应文件”将不予接收；</w:t>
            </w:r>
          </w:p>
          <w:p w14:paraId="042DC012" w14:textId="77777777" w:rsidR="00495772" w:rsidRPr="005159CF" w:rsidRDefault="00000000">
            <w:pPr>
              <w:snapToGrid w:val="0"/>
              <w:spacing w:after="0" w:line="500" w:lineRule="exact"/>
              <w:rPr>
                <w:rFonts w:ascii="微软雅黑" w:eastAsia="微软雅黑" w:hAnsi="微软雅黑" w:cs="微软雅黑"/>
                <w:szCs w:val="21"/>
              </w:rPr>
            </w:pPr>
            <w:r w:rsidRPr="005159CF">
              <w:rPr>
                <w:rFonts w:ascii="微软雅黑" w:eastAsia="微软雅黑" w:hAnsi="微软雅黑" w:cs="微软雅黑" w:hint="eastAsia"/>
                <w:bCs/>
                <w:szCs w:val="21"/>
              </w:rPr>
              <w:t>c.通过“政府采购云平台”成功上传递交的“电子加密竞争性磋商响应文件”已按时解密的，“备份竞争性磋商响应文件”自动失效。投标截止时间前，投标供应商仅递交了“备份竞争性磋商响应文件”而未将“电子加密竞争性磋商响应文件”成功上传至“政府采购云平台”的，投标无效。</w:t>
            </w:r>
          </w:p>
        </w:tc>
      </w:tr>
      <w:tr w:rsidR="005159CF" w:rsidRPr="005159CF" w14:paraId="15BC558E" w14:textId="77777777">
        <w:trPr>
          <w:trHeight w:val="331"/>
          <w:jc w:val="center"/>
        </w:trPr>
        <w:tc>
          <w:tcPr>
            <w:tcW w:w="890" w:type="dxa"/>
            <w:tcBorders>
              <w:top w:val="single" w:sz="4" w:space="0" w:color="auto"/>
              <w:left w:val="single" w:sz="4" w:space="0" w:color="auto"/>
              <w:bottom w:val="single" w:sz="4" w:space="0" w:color="auto"/>
              <w:right w:val="single" w:sz="4" w:space="0" w:color="auto"/>
            </w:tcBorders>
            <w:vAlign w:val="center"/>
          </w:tcPr>
          <w:p w14:paraId="04789B88" w14:textId="77777777" w:rsidR="00495772" w:rsidRPr="005159CF" w:rsidRDefault="00000000">
            <w:pPr>
              <w:snapToGrid w:val="0"/>
              <w:spacing w:after="0" w:line="500" w:lineRule="exact"/>
              <w:jc w:val="center"/>
              <w:rPr>
                <w:rFonts w:ascii="微软雅黑" w:eastAsia="微软雅黑" w:hAnsi="微软雅黑" w:cs="微软雅黑"/>
                <w:szCs w:val="21"/>
              </w:rPr>
            </w:pPr>
            <w:r w:rsidRPr="005159CF">
              <w:rPr>
                <w:rFonts w:ascii="微软雅黑" w:eastAsia="微软雅黑" w:hAnsi="微软雅黑" w:cs="微软雅黑" w:hint="eastAsia"/>
                <w:szCs w:val="21"/>
              </w:rPr>
              <w:t>13</w:t>
            </w:r>
          </w:p>
        </w:tc>
        <w:tc>
          <w:tcPr>
            <w:tcW w:w="8350" w:type="dxa"/>
            <w:tcBorders>
              <w:top w:val="single" w:sz="4" w:space="0" w:color="auto"/>
              <w:left w:val="single" w:sz="4" w:space="0" w:color="auto"/>
              <w:bottom w:val="single" w:sz="4" w:space="0" w:color="auto"/>
              <w:right w:val="single" w:sz="4" w:space="0" w:color="auto"/>
            </w:tcBorders>
            <w:vAlign w:val="center"/>
          </w:tcPr>
          <w:p w14:paraId="21F3531A" w14:textId="77777777" w:rsidR="00495772" w:rsidRPr="005159CF" w:rsidRDefault="00000000">
            <w:pPr>
              <w:spacing w:after="0" w:line="500" w:lineRule="exact"/>
              <w:jc w:val="left"/>
              <w:rPr>
                <w:rFonts w:ascii="微软雅黑" w:eastAsia="微软雅黑" w:hAnsi="微软雅黑" w:cs="微软雅黑"/>
                <w:szCs w:val="21"/>
              </w:rPr>
            </w:pPr>
            <w:r w:rsidRPr="005159CF">
              <w:rPr>
                <w:rFonts w:ascii="微软雅黑" w:eastAsia="微软雅黑" w:hAnsi="微软雅黑" w:cs="微软雅黑" w:hint="eastAsia"/>
                <w:szCs w:val="21"/>
              </w:rPr>
              <w:t>电子加密竞争性磋商响应文件的解密和异常情况处理：</w:t>
            </w:r>
          </w:p>
          <w:p w14:paraId="0EC7C3BF" w14:textId="77777777" w:rsidR="00495772" w:rsidRPr="005159CF" w:rsidRDefault="00000000">
            <w:pPr>
              <w:spacing w:after="0" w:line="500" w:lineRule="exact"/>
              <w:jc w:val="left"/>
              <w:rPr>
                <w:rFonts w:ascii="微软雅黑" w:eastAsia="微软雅黑" w:hAnsi="微软雅黑" w:cs="微软雅黑"/>
                <w:szCs w:val="21"/>
              </w:rPr>
            </w:pPr>
            <w:r w:rsidRPr="005159CF">
              <w:rPr>
                <w:rFonts w:ascii="微软雅黑" w:eastAsia="微软雅黑" w:hAnsi="微软雅黑" w:cs="微软雅黑" w:hint="eastAsia"/>
                <w:szCs w:val="21"/>
              </w:rPr>
              <w:t>（1）开标后，采购组织机构将向各投标供应商发出“电子加密竞争性磋商响应文件”的解密通知，各投标供应商代表应当在接到解密通知后30分钟内自行完成“电子加密竞争性磋商响应文件”的在线解密。</w:t>
            </w:r>
          </w:p>
          <w:p w14:paraId="20AD2BD0" w14:textId="77777777" w:rsidR="00495772" w:rsidRPr="005159CF" w:rsidRDefault="00000000">
            <w:pPr>
              <w:spacing w:after="0" w:line="500" w:lineRule="exact"/>
              <w:jc w:val="left"/>
              <w:rPr>
                <w:rFonts w:ascii="微软雅黑" w:eastAsia="微软雅黑" w:hAnsi="微软雅黑" w:cs="微软雅黑"/>
                <w:szCs w:val="21"/>
              </w:rPr>
            </w:pPr>
            <w:r w:rsidRPr="005159CF">
              <w:rPr>
                <w:rFonts w:ascii="微软雅黑" w:eastAsia="微软雅黑" w:hAnsi="微软雅黑" w:cs="微软雅黑" w:hint="eastAsia"/>
                <w:szCs w:val="21"/>
              </w:rPr>
              <w:t>（2）通过“政府采购云平台”成功上传递交的“电子加密竞争性磋商响应文件”无法按时解密，投标供应商如按规定递交了“备份竞争性磋商响应文件”的，以“备份竞争性磋商响应文件”为依据（由采购组织机构按“政府采购云平台”操作规范将“备份竞争性磋</w:t>
            </w:r>
            <w:r w:rsidRPr="005159CF">
              <w:rPr>
                <w:rFonts w:ascii="微软雅黑" w:eastAsia="微软雅黑" w:hAnsi="微软雅黑" w:cs="微软雅黑" w:hint="eastAsia"/>
                <w:szCs w:val="21"/>
              </w:rPr>
              <w:lastRenderedPageBreak/>
              <w:t>商响应文件”上传至“政府采购云平台”，上</w:t>
            </w:r>
            <w:proofErr w:type="gramStart"/>
            <w:r w:rsidRPr="005159CF">
              <w:rPr>
                <w:rFonts w:ascii="微软雅黑" w:eastAsia="微软雅黑" w:hAnsi="微软雅黑" w:cs="微软雅黑" w:hint="eastAsia"/>
                <w:szCs w:val="21"/>
              </w:rPr>
              <w:t>传成功</w:t>
            </w:r>
            <w:proofErr w:type="gramEnd"/>
            <w:r w:rsidRPr="005159CF">
              <w:rPr>
                <w:rFonts w:ascii="微软雅黑" w:eastAsia="微软雅黑" w:hAnsi="微软雅黑" w:cs="微软雅黑" w:hint="eastAsia"/>
                <w:szCs w:val="21"/>
              </w:rPr>
              <w:t>后，“电子加密竞争性磋商响应文件”自动失效），否则视为竞争性磋商响应文件撤回。</w:t>
            </w:r>
          </w:p>
          <w:p w14:paraId="2E769199" w14:textId="77777777" w:rsidR="00495772" w:rsidRPr="005159CF" w:rsidRDefault="00000000">
            <w:pPr>
              <w:spacing w:after="0" w:line="500" w:lineRule="exact"/>
              <w:jc w:val="left"/>
              <w:rPr>
                <w:rFonts w:ascii="微软雅黑" w:eastAsia="微软雅黑" w:hAnsi="微软雅黑" w:cs="微软雅黑"/>
                <w:szCs w:val="21"/>
              </w:rPr>
            </w:pPr>
            <w:r w:rsidRPr="005159CF">
              <w:rPr>
                <w:rFonts w:ascii="微软雅黑" w:eastAsia="微软雅黑" w:hAnsi="微软雅黑" w:cs="微软雅黑" w:hint="eastAsia"/>
                <w:szCs w:val="21"/>
              </w:rPr>
              <w:t>（3）投标截止时间前，投标供应商仅递交了“备份竞争性磋商响应文件”而未将电子加密竞争性磋商响应文件上传至“政府采购云平台”的，投标无效。</w:t>
            </w:r>
          </w:p>
        </w:tc>
      </w:tr>
      <w:tr w:rsidR="005159CF" w:rsidRPr="005159CF" w14:paraId="3402CE3F" w14:textId="77777777">
        <w:trPr>
          <w:trHeight w:val="331"/>
          <w:jc w:val="center"/>
        </w:trPr>
        <w:tc>
          <w:tcPr>
            <w:tcW w:w="890" w:type="dxa"/>
            <w:tcBorders>
              <w:top w:val="single" w:sz="4" w:space="0" w:color="auto"/>
              <w:left w:val="single" w:sz="4" w:space="0" w:color="auto"/>
              <w:bottom w:val="single" w:sz="4" w:space="0" w:color="auto"/>
              <w:right w:val="single" w:sz="4" w:space="0" w:color="auto"/>
            </w:tcBorders>
            <w:vAlign w:val="center"/>
          </w:tcPr>
          <w:p w14:paraId="752ADA30" w14:textId="77777777" w:rsidR="00495772" w:rsidRPr="005159CF" w:rsidRDefault="00000000">
            <w:pPr>
              <w:snapToGrid w:val="0"/>
              <w:spacing w:after="0" w:line="500" w:lineRule="exact"/>
              <w:jc w:val="center"/>
              <w:rPr>
                <w:rFonts w:ascii="微软雅黑" w:eastAsia="微软雅黑" w:hAnsi="微软雅黑" w:cs="微软雅黑"/>
                <w:szCs w:val="21"/>
              </w:rPr>
            </w:pPr>
            <w:r w:rsidRPr="005159CF">
              <w:rPr>
                <w:rFonts w:ascii="微软雅黑" w:eastAsia="微软雅黑" w:hAnsi="微软雅黑" w:cs="微软雅黑" w:hint="eastAsia"/>
                <w:szCs w:val="21"/>
              </w:rPr>
              <w:lastRenderedPageBreak/>
              <w:t>14</w:t>
            </w:r>
          </w:p>
        </w:tc>
        <w:tc>
          <w:tcPr>
            <w:tcW w:w="8350" w:type="dxa"/>
            <w:tcBorders>
              <w:top w:val="single" w:sz="4" w:space="0" w:color="auto"/>
              <w:left w:val="single" w:sz="4" w:space="0" w:color="auto"/>
              <w:bottom w:val="single" w:sz="4" w:space="0" w:color="auto"/>
              <w:right w:val="single" w:sz="4" w:space="0" w:color="auto"/>
            </w:tcBorders>
            <w:vAlign w:val="center"/>
          </w:tcPr>
          <w:p w14:paraId="080146B9" w14:textId="1BF00A2C" w:rsidR="00495772" w:rsidRPr="005159CF" w:rsidRDefault="00000000">
            <w:pPr>
              <w:snapToGrid w:val="0"/>
              <w:spacing w:after="0" w:line="500" w:lineRule="exact"/>
              <w:rPr>
                <w:rFonts w:ascii="微软雅黑" w:eastAsia="微软雅黑" w:hAnsi="微软雅黑" w:cs="微软雅黑"/>
                <w:szCs w:val="21"/>
              </w:rPr>
            </w:pPr>
            <w:r w:rsidRPr="005159CF">
              <w:rPr>
                <w:rFonts w:ascii="微软雅黑" w:eastAsia="微软雅黑" w:hAnsi="微软雅黑" w:cs="微软雅黑" w:hint="eastAsia"/>
                <w:szCs w:val="21"/>
              </w:rPr>
              <w:t>投标截止时间及地点：</w:t>
            </w:r>
            <w:r w:rsidRPr="005159CF">
              <w:rPr>
                <w:rFonts w:ascii="微软雅黑" w:eastAsia="微软雅黑" w:hAnsi="微软雅黑" w:cs="Calibri"/>
                <w:szCs w:val="21"/>
              </w:rPr>
              <w:t> </w:t>
            </w:r>
            <w:r w:rsidR="00433C24" w:rsidRPr="005159CF">
              <w:rPr>
                <w:rFonts w:ascii="微软雅黑" w:eastAsia="微软雅黑" w:hAnsi="微软雅黑" w:cs="Arial" w:hint="eastAsia"/>
                <w:szCs w:val="21"/>
              </w:rPr>
              <w:t>2024年05月10日09：00</w:t>
            </w:r>
            <w:r w:rsidRPr="005159CF">
              <w:rPr>
                <w:rFonts w:ascii="微软雅黑" w:eastAsia="微软雅黑" w:hAnsi="微软雅黑" w:cs="微软雅黑" w:hint="eastAsia"/>
                <w:szCs w:val="21"/>
              </w:rPr>
              <w:t>，政</w:t>
            </w:r>
            <w:proofErr w:type="gramStart"/>
            <w:r w:rsidRPr="005159CF">
              <w:rPr>
                <w:rFonts w:ascii="微软雅黑" w:eastAsia="微软雅黑" w:hAnsi="微软雅黑" w:cs="微软雅黑" w:hint="eastAsia"/>
                <w:szCs w:val="21"/>
              </w:rPr>
              <w:t>采云</w:t>
            </w:r>
            <w:proofErr w:type="gramEnd"/>
            <w:r w:rsidRPr="005159CF">
              <w:rPr>
                <w:rFonts w:ascii="微软雅黑" w:eastAsia="微软雅黑" w:hAnsi="微软雅黑" w:cs="微软雅黑" w:hint="eastAsia"/>
                <w:szCs w:val="21"/>
              </w:rPr>
              <w:t>线上投标；</w:t>
            </w:r>
          </w:p>
        </w:tc>
      </w:tr>
      <w:tr w:rsidR="005159CF" w:rsidRPr="005159CF" w14:paraId="05B99952" w14:textId="77777777">
        <w:trPr>
          <w:trHeight w:val="379"/>
          <w:jc w:val="center"/>
        </w:trPr>
        <w:tc>
          <w:tcPr>
            <w:tcW w:w="890" w:type="dxa"/>
            <w:tcBorders>
              <w:top w:val="single" w:sz="4" w:space="0" w:color="auto"/>
              <w:left w:val="single" w:sz="4" w:space="0" w:color="auto"/>
              <w:bottom w:val="single" w:sz="4" w:space="0" w:color="auto"/>
              <w:right w:val="single" w:sz="4" w:space="0" w:color="auto"/>
            </w:tcBorders>
            <w:vAlign w:val="center"/>
          </w:tcPr>
          <w:p w14:paraId="6AAF12B6" w14:textId="77777777" w:rsidR="00495772" w:rsidRPr="005159CF" w:rsidRDefault="00000000">
            <w:pPr>
              <w:snapToGrid w:val="0"/>
              <w:spacing w:after="0" w:line="500" w:lineRule="exact"/>
              <w:jc w:val="center"/>
              <w:rPr>
                <w:rFonts w:ascii="微软雅黑" w:eastAsia="微软雅黑" w:hAnsi="微软雅黑" w:cs="微软雅黑"/>
                <w:szCs w:val="21"/>
              </w:rPr>
            </w:pPr>
            <w:r w:rsidRPr="005159CF">
              <w:rPr>
                <w:rFonts w:ascii="微软雅黑" w:eastAsia="微软雅黑" w:hAnsi="微软雅黑" w:cs="微软雅黑" w:hint="eastAsia"/>
                <w:szCs w:val="21"/>
              </w:rPr>
              <w:t>15</w:t>
            </w:r>
          </w:p>
        </w:tc>
        <w:tc>
          <w:tcPr>
            <w:tcW w:w="8350" w:type="dxa"/>
            <w:tcBorders>
              <w:top w:val="single" w:sz="4" w:space="0" w:color="auto"/>
              <w:left w:val="single" w:sz="4" w:space="0" w:color="auto"/>
              <w:bottom w:val="single" w:sz="4" w:space="0" w:color="auto"/>
              <w:right w:val="single" w:sz="4" w:space="0" w:color="auto"/>
            </w:tcBorders>
            <w:vAlign w:val="center"/>
          </w:tcPr>
          <w:p w14:paraId="596DC96D" w14:textId="6C530B92" w:rsidR="00495772" w:rsidRPr="005159CF" w:rsidRDefault="00000000">
            <w:pPr>
              <w:widowControl/>
              <w:snapToGrid w:val="0"/>
              <w:spacing w:after="0" w:line="500" w:lineRule="exact"/>
              <w:jc w:val="left"/>
              <w:rPr>
                <w:rStyle w:val="bookmark-item"/>
                <w:rFonts w:ascii="微软雅黑" w:eastAsia="微软雅黑" w:hAnsi="微软雅黑" w:cs="微软雅黑"/>
                <w:szCs w:val="21"/>
              </w:rPr>
            </w:pPr>
            <w:r w:rsidRPr="005159CF">
              <w:rPr>
                <w:rFonts w:ascii="微软雅黑" w:eastAsia="微软雅黑" w:hAnsi="微软雅黑" w:cs="微软雅黑" w:hint="eastAsia"/>
                <w:szCs w:val="21"/>
              </w:rPr>
              <w:t>开标时间及地点：</w:t>
            </w:r>
            <w:r w:rsidR="00433C24" w:rsidRPr="005159CF">
              <w:rPr>
                <w:rFonts w:ascii="微软雅黑" w:eastAsia="微软雅黑" w:hAnsi="微软雅黑" w:cs="Arial" w:hint="eastAsia"/>
                <w:szCs w:val="21"/>
              </w:rPr>
              <w:t>2024年05月10日09：00</w:t>
            </w:r>
            <w:r w:rsidRPr="005159CF">
              <w:rPr>
                <w:rFonts w:ascii="微软雅黑" w:eastAsia="微软雅黑" w:hAnsi="微软雅黑" w:cs="Arial" w:hint="eastAsia"/>
                <w:szCs w:val="21"/>
              </w:rPr>
              <w:t xml:space="preserve"> </w:t>
            </w:r>
            <w:r w:rsidRPr="005159CF">
              <w:rPr>
                <w:rStyle w:val="bookmark-item"/>
                <w:rFonts w:ascii="微软雅黑" w:eastAsia="微软雅黑" w:hAnsi="微软雅黑" w:cs="微软雅黑" w:hint="eastAsia"/>
                <w:szCs w:val="21"/>
              </w:rPr>
              <w:t>；</w:t>
            </w:r>
          </w:p>
          <w:p w14:paraId="63D5375B" w14:textId="77777777" w:rsidR="00495772" w:rsidRPr="005159CF" w:rsidRDefault="00000000">
            <w:pPr>
              <w:widowControl/>
              <w:snapToGrid w:val="0"/>
              <w:spacing w:after="0" w:line="500" w:lineRule="exact"/>
              <w:jc w:val="left"/>
              <w:rPr>
                <w:rFonts w:ascii="微软雅黑" w:eastAsia="微软雅黑" w:hAnsi="微软雅黑" w:cs="微软雅黑"/>
                <w:szCs w:val="21"/>
              </w:rPr>
            </w:pPr>
            <w:r w:rsidRPr="005159CF">
              <w:rPr>
                <w:rFonts w:ascii="微软雅黑" w:eastAsia="微软雅黑" w:hAnsi="微软雅黑" w:cs="微软雅黑" w:hint="eastAsia"/>
                <w:szCs w:val="21"/>
                <w:u w:val="single"/>
              </w:rPr>
              <w:t> </w:t>
            </w:r>
            <w:r w:rsidRPr="005159CF">
              <w:rPr>
                <w:rStyle w:val="bookmark-item"/>
                <w:rFonts w:ascii="微软雅黑" w:eastAsia="微软雅黑" w:hAnsi="微软雅黑" w:cs="微软雅黑" w:hint="eastAsia"/>
                <w:szCs w:val="21"/>
                <w:u w:val="single"/>
              </w:rPr>
              <w:t>嘉兴市千秋工程咨询有限公司三号会议室（嘉兴</w:t>
            </w:r>
            <w:proofErr w:type="gramStart"/>
            <w:r w:rsidRPr="005159CF">
              <w:rPr>
                <w:rStyle w:val="bookmark-item"/>
                <w:rFonts w:ascii="微软雅黑" w:eastAsia="微软雅黑" w:hAnsi="微软雅黑" w:cs="微软雅黑" w:hint="eastAsia"/>
                <w:szCs w:val="21"/>
                <w:u w:val="single"/>
              </w:rPr>
              <w:t>市秀洲区</w:t>
            </w:r>
            <w:proofErr w:type="gramEnd"/>
            <w:r w:rsidRPr="005159CF">
              <w:rPr>
                <w:rStyle w:val="bookmark-item"/>
                <w:rFonts w:ascii="微软雅黑" w:eastAsia="微软雅黑" w:hAnsi="微软雅黑" w:cs="微软雅黑" w:hint="eastAsia"/>
                <w:szCs w:val="21"/>
                <w:u w:val="single"/>
              </w:rPr>
              <w:t>新平路299号中</w:t>
            </w:r>
            <w:proofErr w:type="gramStart"/>
            <w:r w:rsidRPr="005159CF">
              <w:rPr>
                <w:rStyle w:val="bookmark-item"/>
                <w:rFonts w:ascii="微软雅黑" w:eastAsia="微软雅黑" w:hAnsi="微软雅黑" w:cs="微软雅黑" w:hint="eastAsia"/>
                <w:szCs w:val="21"/>
                <w:u w:val="single"/>
              </w:rPr>
              <w:t>禾广场</w:t>
            </w:r>
            <w:proofErr w:type="gramEnd"/>
            <w:r w:rsidRPr="005159CF">
              <w:rPr>
                <w:rStyle w:val="bookmark-item"/>
                <w:rFonts w:ascii="微软雅黑" w:eastAsia="微软雅黑" w:hAnsi="微软雅黑" w:cs="微软雅黑" w:hint="eastAsia"/>
                <w:szCs w:val="21"/>
                <w:u w:val="single"/>
              </w:rPr>
              <w:t>23楼）</w:t>
            </w:r>
            <w:r w:rsidRPr="005159CF">
              <w:rPr>
                <w:rFonts w:ascii="微软雅黑" w:eastAsia="微软雅黑" w:hAnsi="微软雅黑" w:cs="微软雅黑" w:hint="eastAsia"/>
                <w:kern w:val="0"/>
                <w:szCs w:val="21"/>
              </w:rPr>
              <w:t>；</w:t>
            </w:r>
          </w:p>
        </w:tc>
      </w:tr>
      <w:tr w:rsidR="005159CF" w:rsidRPr="005159CF" w14:paraId="31FDFD87" w14:textId="77777777">
        <w:trPr>
          <w:trHeight w:val="285"/>
          <w:jc w:val="center"/>
        </w:trPr>
        <w:tc>
          <w:tcPr>
            <w:tcW w:w="890" w:type="dxa"/>
            <w:tcBorders>
              <w:top w:val="single" w:sz="4" w:space="0" w:color="auto"/>
              <w:left w:val="single" w:sz="4" w:space="0" w:color="auto"/>
              <w:bottom w:val="single" w:sz="4" w:space="0" w:color="auto"/>
              <w:right w:val="single" w:sz="4" w:space="0" w:color="auto"/>
            </w:tcBorders>
            <w:vAlign w:val="center"/>
          </w:tcPr>
          <w:p w14:paraId="3C3B8A8C" w14:textId="77777777" w:rsidR="00495772" w:rsidRPr="005159CF" w:rsidRDefault="00000000">
            <w:pPr>
              <w:snapToGrid w:val="0"/>
              <w:spacing w:after="0" w:line="500" w:lineRule="exact"/>
              <w:jc w:val="center"/>
              <w:rPr>
                <w:rFonts w:ascii="微软雅黑" w:eastAsia="微软雅黑" w:hAnsi="微软雅黑" w:cs="微软雅黑"/>
                <w:szCs w:val="21"/>
              </w:rPr>
            </w:pPr>
            <w:r w:rsidRPr="005159CF">
              <w:rPr>
                <w:rFonts w:ascii="微软雅黑" w:eastAsia="微软雅黑" w:hAnsi="微软雅黑" w:cs="微软雅黑" w:hint="eastAsia"/>
                <w:szCs w:val="21"/>
              </w:rPr>
              <w:t>16</w:t>
            </w:r>
          </w:p>
        </w:tc>
        <w:tc>
          <w:tcPr>
            <w:tcW w:w="8350" w:type="dxa"/>
            <w:tcBorders>
              <w:top w:val="single" w:sz="4" w:space="0" w:color="auto"/>
              <w:left w:val="single" w:sz="4" w:space="0" w:color="auto"/>
              <w:bottom w:val="single" w:sz="4" w:space="0" w:color="auto"/>
              <w:right w:val="single" w:sz="4" w:space="0" w:color="auto"/>
            </w:tcBorders>
            <w:vAlign w:val="center"/>
          </w:tcPr>
          <w:p w14:paraId="533EF9B2" w14:textId="77777777" w:rsidR="00495772" w:rsidRPr="005159CF" w:rsidRDefault="00000000">
            <w:pPr>
              <w:autoSpaceDE w:val="0"/>
              <w:autoSpaceDN w:val="0"/>
              <w:snapToGrid w:val="0"/>
              <w:spacing w:after="0" w:line="500" w:lineRule="exact"/>
              <w:textAlignment w:val="bottom"/>
              <w:rPr>
                <w:rFonts w:ascii="微软雅黑" w:eastAsia="微软雅黑" w:hAnsi="微软雅黑" w:cs="微软雅黑"/>
                <w:szCs w:val="21"/>
              </w:rPr>
            </w:pPr>
            <w:r w:rsidRPr="005159CF">
              <w:rPr>
                <w:rFonts w:ascii="微软雅黑" w:eastAsia="微软雅黑" w:hAnsi="微软雅黑" w:cs="微软雅黑" w:hint="eastAsia"/>
                <w:szCs w:val="21"/>
              </w:rPr>
              <w:t>投标费用：无；</w:t>
            </w:r>
          </w:p>
        </w:tc>
      </w:tr>
      <w:tr w:rsidR="005159CF" w:rsidRPr="005159CF" w14:paraId="6CFF6298" w14:textId="77777777">
        <w:trPr>
          <w:trHeight w:val="399"/>
          <w:jc w:val="center"/>
        </w:trPr>
        <w:tc>
          <w:tcPr>
            <w:tcW w:w="890" w:type="dxa"/>
            <w:tcBorders>
              <w:top w:val="single" w:sz="4" w:space="0" w:color="auto"/>
              <w:left w:val="single" w:sz="4" w:space="0" w:color="auto"/>
              <w:bottom w:val="single" w:sz="4" w:space="0" w:color="auto"/>
              <w:right w:val="single" w:sz="4" w:space="0" w:color="auto"/>
            </w:tcBorders>
            <w:vAlign w:val="center"/>
          </w:tcPr>
          <w:p w14:paraId="77F3F20A" w14:textId="77777777" w:rsidR="00495772" w:rsidRPr="005159CF" w:rsidRDefault="00000000">
            <w:pPr>
              <w:snapToGrid w:val="0"/>
              <w:spacing w:after="0" w:line="500" w:lineRule="exact"/>
              <w:jc w:val="center"/>
              <w:rPr>
                <w:rFonts w:ascii="微软雅黑" w:eastAsia="微软雅黑" w:hAnsi="微软雅黑" w:cs="微软雅黑"/>
                <w:szCs w:val="21"/>
              </w:rPr>
            </w:pPr>
            <w:r w:rsidRPr="005159CF">
              <w:rPr>
                <w:rFonts w:ascii="微软雅黑" w:eastAsia="微软雅黑" w:hAnsi="微软雅黑" w:cs="微软雅黑" w:hint="eastAsia"/>
                <w:szCs w:val="21"/>
              </w:rPr>
              <w:t>17</w:t>
            </w:r>
          </w:p>
        </w:tc>
        <w:tc>
          <w:tcPr>
            <w:tcW w:w="8350" w:type="dxa"/>
            <w:tcBorders>
              <w:top w:val="single" w:sz="4" w:space="0" w:color="auto"/>
              <w:left w:val="single" w:sz="4" w:space="0" w:color="auto"/>
              <w:bottom w:val="single" w:sz="4" w:space="0" w:color="auto"/>
              <w:right w:val="single" w:sz="4" w:space="0" w:color="auto"/>
            </w:tcBorders>
            <w:vAlign w:val="center"/>
          </w:tcPr>
          <w:p w14:paraId="64996D34" w14:textId="77777777" w:rsidR="00495772" w:rsidRPr="005159CF" w:rsidRDefault="00000000">
            <w:pPr>
              <w:autoSpaceDE w:val="0"/>
              <w:autoSpaceDN w:val="0"/>
              <w:snapToGrid w:val="0"/>
              <w:spacing w:after="0" w:line="500" w:lineRule="exact"/>
              <w:textAlignment w:val="bottom"/>
              <w:rPr>
                <w:rFonts w:ascii="微软雅黑" w:eastAsia="微软雅黑" w:hAnsi="微软雅黑" w:cs="微软雅黑"/>
                <w:szCs w:val="21"/>
              </w:rPr>
            </w:pPr>
            <w:r w:rsidRPr="005159CF">
              <w:rPr>
                <w:rFonts w:ascii="微软雅黑" w:eastAsia="微软雅黑" w:hAnsi="微软雅黑" w:cs="微软雅黑" w:hint="eastAsia"/>
                <w:szCs w:val="21"/>
              </w:rPr>
              <w:t>评标办法及评分标准：详见第四章</w:t>
            </w:r>
          </w:p>
        </w:tc>
      </w:tr>
      <w:tr w:rsidR="005159CF" w:rsidRPr="005159CF" w14:paraId="5B346BC1" w14:textId="77777777">
        <w:trPr>
          <w:trHeight w:val="399"/>
          <w:jc w:val="center"/>
        </w:trPr>
        <w:tc>
          <w:tcPr>
            <w:tcW w:w="890" w:type="dxa"/>
            <w:tcBorders>
              <w:top w:val="single" w:sz="4" w:space="0" w:color="auto"/>
              <w:left w:val="single" w:sz="4" w:space="0" w:color="auto"/>
              <w:bottom w:val="single" w:sz="4" w:space="0" w:color="auto"/>
              <w:right w:val="single" w:sz="4" w:space="0" w:color="auto"/>
            </w:tcBorders>
            <w:vAlign w:val="center"/>
          </w:tcPr>
          <w:p w14:paraId="1C7640FB" w14:textId="77777777" w:rsidR="00495772" w:rsidRPr="005159CF" w:rsidRDefault="00000000">
            <w:pPr>
              <w:snapToGrid w:val="0"/>
              <w:spacing w:after="0" w:line="500" w:lineRule="exact"/>
              <w:jc w:val="center"/>
              <w:rPr>
                <w:rFonts w:ascii="微软雅黑" w:eastAsia="微软雅黑" w:hAnsi="微软雅黑" w:cs="微软雅黑"/>
                <w:szCs w:val="21"/>
              </w:rPr>
            </w:pPr>
            <w:r w:rsidRPr="005159CF">
              <w:rPr>
                <w:rFonts w:ascii="微软雅黑" w:eastAsia="微软雅黑" w:hAnsi="微软雅黑" w:cs="微软雅黑" w:hint="eastAsia"/>
                <w:szCs w:val="21"/>
              </w:rPr>
              <w:t>18</w:t>
            </w:r>
          </w:p>
        </w:tc>
        <w:tc>
          <w:tcPr>
            <w:tcW w:w="8350" w:type="dxa"/>
            <w:tcBorders>
              <w:top w:val="single" w:sz="4" w:space="0" w:color="auto"/>
              <w:left w:val="single" w:sz="4" w:space="0" w:color="auto"/>
              <w:bottom w:val="single" w:sz="4" w:space="0" w:color="auto"/>
              <w:right w:val="single" w:sz="4" w:space="0" w:color="auto"/>
            </w:tcBorders>
            <w:vAlign w:val="center"/>
          </w:tcPr>
          <w:p w14:paraId="7FA7960D" w14:textId="77777777" w:rsidR="00495772" w:rsidRPr="005159CF" w:rsidRDefault="00000000">
            <w:pPr>
              <w:autoSpaceDE w:val="0"/>
              <w:autoSpaceDN w:val="0"/>
              <w:snapToGrid w:val="0"/>
              <w:spacing w:after="0" w:line="500" w:lineRule="exact"/>
              <w:textAlignment w:val="bottom"/>
              <w:rPr>
                <w:rFonts w:ascii="微软雅黑" w:eastAsia="微软雅黑" w:hAnsi="微软雅黑" w:cs="微软雅黑"/>
                <w:szCs w:val="21"/>
              </w:rPr>
            </w:pPr>
            <w:r w:rsidRPr="005159CF">
              <w:rPr>
                <w:rFonts w:ascii="微软雅黑" w:eastAsia="微软雅黑" w:hAnsi="微软雅黑" w:cs="微软雅黑" w:hint="eastAsia"/>
                <w:szCs w:val="21"/>
              </w:rPr>
              <w:t>评标结果公告：评标结束后2天内，评标结果公告于浙江政府采购网(https://zfcg.czt.zj.gov.cn/)</w:t>
            </w:r>
          </w:p>
        </w:tc>
      </w:tr>
      <w:tr w:rsidR="005159CF" w:rsidRPr="005159CF" w14:paraId="3EBECE05" w14:textId="77777777">
        <w:trPr>
          <w:trHeight w:val="345"/>
          <w:jc w:val="center"/>
        </w:trPr>
        <w:tc>
          <w:tcPr>
            <w:tcW w:w="890" w:type="dxa"/>
            <w:tcBorders>
              <w:top w:val="single" w:sz="4" w:space="0" w:color="auto"/>
              <w:left w:val="single" w:sz="4" w:space="0" w:color="auto"/>
              <w:bottom w:val="single" w:sz="4" w:space="0" w:color="auto"/>
              <w:right w:val="single" w:sz="4" w:space="0" w:color="auto"/>
            </w:tcBorders>
            <w:vAlign w:val="center"/>
          </w:tcPr>
          <w:p w14:paraId="0516AED9" w14:textId="77777777" w:rsidR="00495772" w:rsidRPr="005159CF" w:rsidRDefault="00000000">
            <w:pPr>
              <w:snapToGrid w:val="0"/>
              <w:spacing w:after="0" w:line="500" w:lineRule="exact"/>
              <w:jc w:val="center"/>
              <w:rPr>
                <w:rFonts w:ascii="微软雅黑" w:eastAsia="微软雅黑" w:hAnsi="微软雅黑" w:cs="微软雅黑"/>
                <w:szCs w:val="21"/>
              </w:rPr>
            </w:pPr>
            <w:r w:rsidRPr="005159CF">
              <w:rPr>
                <w:rFonts w:ascii="微软雅黑" w:eastAsia="微软雅黑" w:hAnsi="微软雅黑" w:cs="微软雅黑" w:hint="eastAsia"/>
                <w:szCs w:val="21"/>
              </w:rPr>
              <w:t>19</w:t>
            </w:r>
          </w:p>
        </w:tc>
        <w:tc>
          <w:tcPr>
            <w:tcW w:w="8350" w:type="dxa"/>
            <w:tcBorders>
              <w:top w:val="single" w:sz="4" w:space="0" w:color="auto"/>
              <w:left w:val="single" w:sz="4" w:space="0" w:color="auto"/>
              <w:bottom w:val="single" w:sz="4" w:space="0" w:color="auto"/>
              <w:right w:val="single" w:sz="4" w:space="0" w:color="auto"/>
            </w:tcBorders>
            <w:vAlign w:val="center"/>
          </w:tcPr>
          <w:p w14:paraId="523E653E" w14:textId="77777777" w:rsidR="00495772" w:rsidRPr="005159CF" w:rsidRDefault="00000000">
            <w:pPr>
              <w:autoSpaceDE w:val="0"/>
              <w:autoSpaceDN w:val="0"/>
              <w:snapToGrid w:val="0"/>
              <w:spacing w:after="0" w:line="500" w:lineRule="exact"/>
              <w:textAlignment w:val="bottom"/>
              <w:rPr>
                <w:rFonts w:ascii="微软雅黑" w:eastAsia="微软雅黑" w:hAnsi="微软雅黑" w:cs="微软雅黑"/>
                <w:szCs w:val="21"/>
              </w:rPr>
            </w:pPr>
            <w:r w:rsidRPr="005159CF">
              <w:rPr>
                <w:rFonts w:ascii="微软雅黑" w:eastAsia="微软雅黑" w:hAnsi="微软雅黑" w:cs="微软雅黑" w:hint="eastAsia"/>
                <w:szCs w:val="21"/>
              </w:rPr>
              <w:t>中标公告：中标公告发布于上述媒体，公告1个工作日；</w:t>
            </w:r>
          </w:p>
        </w:tc>
      </w:tr>
      <w:tr w:rsidR="005159CF" w:rsidRPr="005159CF" w14:paraId="2A867877" w14:textId="77777777">
        <w:trPr>
          <w:trHeight w:val="285"/>
          <w:jc w:val="center"/>
        </w:trPr>
        <w:tc>
          <w:tcPr>
            <w:tcW w:w="890" w:type="dxa"/>
            <w:tcBorders>
              <w:top w:val="single" w:sz="4" w:space="0" w:color="auto"/>
              <w:left w:val="single" w:sz="4" w:space="0" w:color="auto"/>
              <w:bottom w:val="single" w:sz="4" w:space="0" w:color="auto"/>
              <w:right w:val="single" w:sz="4" w:space="0" w:color="auto"/>
            </w:tcBorders>
            <w:vAlign w:val="center"/>
          </w:tcPr>
          <w:p w14:paraId="38F26F22" w14:textId="77777777" w:rsidR="00495772" w:rsidRPr="005159CF" w:rsidRDefault="00000000">
            <w:pPr>
              <w:snapToGrid w:val="0"/>
              <w:spacing w:after="0" w:line="500" w:lineRule="exact"/>
              <w:jc w:val="center"/>
              <w:rPr>
                <w:rFonts w:ascii="微软雅黑" w:eastAsia="微软雅黑" w:hAnsi="微软雅黑" w:cs="微软雅黑"/>
                <w:szCs w:val="21"/>
              </w:rPr>
            </w:pPr>
            <w:r w:rsidRPr="005159CF">
              <w:rPr>
                <w:rFonts w:ascii="微软雅黑" w:eastAsia="微软雅黑" w:hAnsi="微软雅黑" w:cs="微软雅黑" w:hint="eastAsia"/>
                <w:szCs w:val="21"/>
              </w:rPr>
              <w:t>20</w:t>
            </w:r>
          </w:p>
        </w:tc>
        <w:tc>
          <w:tcPr>
            <w:tcW w:w="8350" w:type="dxa"/>
            <w:tcBorders>
              <w:top w:val="single" w:sz="4" w:space="0" w:color="auto"/>
              <w:left w:val="single" w:sz="4" w:space="0" w:color="auto"/>
              <w:bottom w:val="single" w:sz="4" w:space="0" w:color="auto"/>
              <w:right w:val="single" w:sz="4" w:space="0" w:color="auto"/>
            </w:tcBorders>
            <w:vAlign w:val="center"/>
          </w:tcPr>
          <w:p w14:paraId="479E329C" w14:textId="77777777" w:rsidR="00495772" w:rsidRPr="005159CF" w:rsidRDefault="00000000">
            <w:pPr>
              <w:autoSpaceDE w:val="0"/>
              <w:autoSpaceDN w:val="0"/>
              <w:snapToGrid w:val="0"/>
              <w:spacing w:after="0" w:line="500" w:lineRule="exact"/>
              <w:textAlignment w:val="bottom"/>
              <w:rPr>
                <w:rFonts w:ascii="微软雅黑" w:eastAsia="微软雅黑" w:hAnsi="微软雅黑" w:cs="微软雅黑"/>
                <w:szCs w:val="21"/>
              </w:rPr>
            </w:pPr>
            <w:r w:rsidRPr="005159CF">
              <w:rPr>
                <w:rFonts w:ascii="微软雅黑" w:eastAsia="微软雅黑" w:hAnsi="微软雅黑" w:cs="微软雅黑" w:hint="eastAsia"/>
                <w:szCs w:val="21"/>
              </w:rPr>
              <w:t xml:space="preserve">履约保证金的收取及退还： </w:t>
            </w:r>
            <w:r w:rsidRPr="005159CF">
              <w:rPr>
                <w:rFonts w:ascii="微软雅黑" w:eastAsia="微软雅黑" w:hAnsi="微软雅黑" w:cs="微软雅黑" w:hint="eastAsia"/>
                <w:szCs w:val="21"/>
              </w:rPr>
              <w:br/>
              <w:t>（根据《浙江省财政厅关于进一步加大政府采购 支持中小企业力度 助力扎实稳住经济的通知》（</w:t>
            </w:r>
            <w:proofErr w:type="gramStart"/>
            <w:r w:rsidRPr="005159CF">
              <w:rPr>
                <w:rFonts w:ascii="微软雅黑" w:eastAsia="微软雅黑" w:hAnsi="微软雅黑" w:cs="微软雅黑" w:hint="eastAsia"/>
                <w:szCs w:val="21"/>
              </w:rPr>
              <w:t>浙财采监</w:t>
            </w:r>
            <w:proofErr w:type="gramEnd"/>
            <w:r w:rsidRPr="005159CF">
              <w:rPr>
                <w:rFonts w:ascii="微软雅黑" w:eastAsia="微软雅黑" w:hAnsi="微软雅黑" w:cs="微软雅黑" w:hint="eastAsia"/>
                <w:szCs w:val="21"/>
              </w:rPr>
              <w:t>〔2022〕8号）规定：鼓励采购单位免收履约保证金，政府采购货物和服务项目确需收取履约保证金的，最高比例不超过合同金额的1%。</w:t>
            </w:r>
            <w:r w:rsidRPr="005159CF">
              <w:rPr>
                <w:rFonts w:ascii="微软雅黑" w:eastAsia="微软雅黑" w:hAnsi="微软雅黑" w:cs="微软雅黑" w:hint="eastAsia"/>
                <w:szCs w:val="21"/>
              </w:rPr>
              <w:br/>
              <w:t>根据《浙江省财政厅关于进一步发挥政府采购政策功能全力推动经济稳进提质的通知》[</w:t>
            </w:r>
            <w:proofErr w:type="gramStart"/>
            <w:r w:rsidRPr="005159CF">
              <w:rPr>
                <w:rFonts w:ascii="微软雅黑" w:eastAsia="微软雅黑" w:hAnsi="微软雅黑" w:cs="微软雅黑" w:hint="eastAsia"/>
                <w:szCs w:val="21"/>
              </w:rPr>
              <w:t>浙财采监</w:t>
            </w:r>
            <w:proofErr w:type="gramEnd"/>
            <w:r w:rsidRPr="005159CF">
              <w:rPr>
                <w:rFonts w:ascii="微软雅黑" w:eastAsia="微软雅黑" w:hAnsi="微软雅黑" w:cs="微软雅黑" w:hint="eastAsia"/>
                <w:szCs w:val="21"/>
              </w:rPr>
              <w:t>〔2022〕3号]规定：项目验收结束后应及时退还。供应商以银行、保险公司出具保函形式提交履约保证金的，采购单位不得拒收。政府采购货物和服务项目不得收取质量保证金，政府采购工程以及与工程建设有关的货物、服务，采用招标方式采购的，按国家和省有关规定执行。）</w:t>
            </w:r>
          </w:p>
          <w:p w14:paraId="1B085A8C" w14:textId="77777777" w:rsidR="00495772" w:rsidRPr="005159CF" w:rsidRDefault="00000000">
            <w:pPr>
              <w:autoSpaceDE w:val="0"/>
              <w:autoSpaceDN w:val="0"/>
              <w:snapToGrid w:val="0"/>
              <w:spacing w:after="0" w:line="500" w:lineRule="exact"/>
              <w:textAlignment w:val="bottom"/>
              <w:rPr>
                <w:rFonts w:ascii="微软雅黑" w:eastAsia="微软雅黑" w:hAnsi="微软雅黑" w:cs="微软雅黑"/>
                <w:szCs w:val="21"/>
              </w:rPr>
            </w:pPr>
            <w:r w:rsidRPr="005159CF">
              <w:rPr>
                <w:rFonts w:ascii="微软雅黑" w:eastAsia="微软雅黑" w:hAnsi="微软雅黑" w:cs="微软雅黑" w:hint="eastAsia"/>
                <w:szCs w:val="21"/>
              </w:rPr>
              <w:t>采购中标人在收到中标通知书后，需向采购人提供不超过合同总价1%的履约保证金,在中标人与采购人签订合同前递交,投标人可以支票、汇票、本票或者金融机构、保险公司、担保机构出具的保函/保险等非现金形式提交，建议优先使用保险/保函。中标供应商若想了解或使用保险/保函，可通过政</w:t>
            </w:r>
            <w:proofErr w:type="gramStart"/>
            <w:r w:rsidRPr="005159CF">
              <w:rPr>
                <w:rFonts w:ascii="微软雅黑" w:eastAsia="微软雅黑" w:hAnsi="微软雅黑" w:cs="微软雅黑" w:hint="eastAsia"/>
                <w:szCs w:val="21"/>
              </w:rPr>
              <w:t>采云</w:t>
            </w:r>
            <w:proofErr w:type="gramEnd"/>
            <w:r w:rsidRPr="005159CF">
              <w:rPr>
                <w:rFonts w:ascii="微软雅黑" w:eastAsia="微软雅黑" w:hAnsi="微软雅黑" w:cs="微软雅黑" w:hint="eastAsia"/>
                <w:szCs w:val="21"/>
              </w:rPr>
              <w:t>平台或其他渠道进行咨询。政</w:t>
            </w:r>
            <w:proofErr w:type="gramStart"/>
            <w:r w:rsidRPr="005159CF">
              <w:rPr>
                <w:rFonts w:ascii="微软雅黑" w:eastAsia="微软雅黑" w:hAnsi="微软雅黑" w:cs="微软雅黑" w:hint="eastAsia"/>
                <w:szCs w:val="21"/>
              </w:rPr>
              <w:t>采云</w:t>
            </w:r>
            <w:proofErr w:type="gramEnd"/>
            <w:r w:rsidRPr="005159CF">
              <w:rPr>
                <w:rFonts w:ascii="微软雅黑" w:eastAsia="微软雅黑" w:hAnsi="微软雅黑" w:cs="微软雅黑" w:hint="eastAsia"/>
                <w:szCs w:val="21"/>
              </w:rPr>
              <w:t>金融热线400-903-9583，也可登录政</w:t>
            </w:r>
            <w:proofErr w:type="gramStart"/>
            <w:r w:rsidRPr="005159CF">
              <w:rPr>
                <w:rFonts w:ascii="微软雅黑" w:eastAsia="微软雅黑" w:hAnsi="微软雅黑" w:cs="微软雅黑" w:hint="eastAsia"/>
                <w:szCs w:val="21"/>
              </w:rPr>
              <w:t>采云</w:t>
            </w:r>
            <w:proofErr w:type="gramEnd"/>
            <w:r w:rsidRPr="005159CF">
              <w:rPr>
                <w:rFonts w:ascii="微软雅黑" w:eastAsia="微软雅黑" w:hAnsi="微软雅黑" w:cs="微软雅黑" w:hint="eastAsia"/>
                <w:szCs w:val="21"/>
              </w:rPr>
              <w:t xml:space="preserve">平台查看相关内容: </w:t>
            </w:r>
            <w:hyperlink r:id="rId23" w:anchor="/letter" w:history="1">
              <w:r w:rsidRPr="005159CF">
                <w:rPr>
                  <w:rStyle w:val="afff7"/>
                  <w:rFonts w:ascii="微软雅黑" w:eastAsia="微软雅黑" w:hAnsi="微软雅黑" w:cs="微软雅黑" w:hint="eastAsia"/>
                  <w:color w:val="auto"/>
                  <w:szCs w:val="21"/>
                </w:rPr>
                <w:t>https://jinrong.zcygov.cn/finance-service/#/letter</w:t>
              </w:r>
            </w:hyperlink>
            <w:r w:rsidRPr="005159CF">
              <w:rPr>
                <w:rFonts w:ascii="微软雅黑" w:eastAsia="微软雅黑" w:hAnsi="微软雅黑" w:cs="微软雅黑" w:hint="eastAsia"/>
                <w:szCs w:val="21"/>
              </w:rPr>
              <w:t>。</w:t>
            </w:r>
          </w:p>
        </w:tc>
      </w:tr>
      <w:tr w:rsidR="005159CF" w:rsidRPr="005159CF" w14:paraId="3AEF2E92" w14:textId="77777777">
        <w:trPr>
          <w:trHeight w:val="299"/>
          <w:jc w:val="center"/>
        </w:trPr>
        <w:tc>
          <w:tcPr>
            <w:tcW w:w="890" w:type="dxa"/>
            <w:tcBorders>
              <w:top w:val="single" w:sz="4" w:space="0" w:color="auto"/>
              <w:left w:val="single" w:sz="4" w:space="0" w:color="auto"/>
              <w:bottom w:val="single" w:sz="4" w:space="0" w:color="auto"/>
              <w:right w:val="single" w:sz="4" w:space="0" w:color="auto"/>
            </w:tcBorders>
            <w:vAlign w:val="center"/>
          </w:tcPr>
          <w:p w14:paraId="03C82B46" w14:textId="77777777" w:rsidR="00495772" w:rsidRPr="005159CF" w:rsidRDefault="00000000">
            <w:pPr>
              <w:snapToGrid w:val="0"/>
              <w:spacing w:after="0" w:line="500" w:lineRule="exact"/>
              <w:jc w:val="center"/>
              <w:rPr>
                <w:rFonts w:ascii="微软雅黑" w:eastAsia="微软雅黑" w:hAnsi="微软雅黑" w:cs="微软雅黑"/>
                <w:szCs w:val="21"/>
              </w:rPr>
            </w:pPr>
            <w:r w:rsidRPr="005159CF">
              <w:rPr>
                <w:rFonts w:ascii="微软雅黑" w:eastAsia="微软雅黑" w:hAnsi="微软雅黑" w:cs="微软雅黑" w:hint="eastAsia"/>
                <w:szCs w:val="21"/>
              </w:rPr>
              <w:lastRenderedPageBreak/>
              <w:t>21</w:t>
            </w:r>
          </w:p>
        </w:tc>
        <w:tc>
          <w:tcPr>
            <w:tcW w:w="8350" w:type="dxa"/>
            <w:tcBorders>
              <w:top w:val="single" w:sz="4" w:space="0" w:color="auto"/>
              <w:left w:val="single" w:sz="4" w:space="0" w:color="auto"/>
              <w:bottom w:val="single" w:sz="4" w:space="0" w:color="auto"/>
              <w:right w:val="single" w:sz="4" w:space="0" w:color="auto"/>
            </w:tcBorders>
            <w:vAlign w:val="center"/>
          </w:tcPr>
          <w:p w14:paraId="3130DF31" w14:textId="77777777" w:rsidR="00495772" w:rsidRPr="005159CF" w:rsidRDefault="00000000">
            <w:pPr>
              <w:autoSpaceDE w:val="0"/>
              <w:autoSpaceDN w:val="0"/>
              <w:snapToGrid w:val="0"/>
              <w:spacing w:after="0" w:line="500" w:lineRule="exact"/>
              <w:textAlignment w:val="bottom"/>
              <w:rPr>
                <w:rFonts w:ascii="微软雅黑" w:eastAsia="微软雅黑" w:hAnsi="微软雅黑" w:cs="微软雅黑"/>
                <w:szCs w:val="21"/>
              </w:rPr>
            </w:pPr>
            <w:r w:rsidRPr="005159CF">
              <w:rPr>
                <w:rFonts w:ascii="微软雅黑" w:eastAsia="微软雅黑" w:hAnsi="微软雅黑" w:cs="微软雅黑" w:hint="eastAsia"/>
                <w:szCs w:val="21"/>
              </w:rPr>
              <w:t>签订合同时间：中标通知书发出后30日内。</w:t>
            </w:r>
          </w:p>
        </w:tc>
      </w:tr>
      <w:tr w:rsidR="005159CF" w:rsidRPr="005159CF" w14:paraId="66000261" w14:textId="77777777">
        <w:trPr>
          <w:trHeight w:val="345"/>
          <w:jc w:val="center"/>
        </w:trPr>
        <w:tc>
          <w:tcPr>
            <w:tcW w:w="890" w:type="dxa"/>
            <w:tcBorders>
              <w:top w:val="single" w:sz="4" w:space="0" w:color="auto"/>
              <w:left w:val="single" w:sz="4" w:space="0" w:color="auto"/>
              <w:bottom w:val="single" w:sz="4" w:space="0" w:color="auto"/>
              <w:right w:val="single" w:sz="4" w:space="0" w:color="auto"/>
            </w:tcBorders>
            <w:vAlign w:val="center"/>
          </w:tcPr>
          <w:p w14:paraId="04DA73BB" w14:textId="77777777" w:rsidR="00495772" w:rsidRPr="005159CF" w:rsidRDefault="00000000">
            <w:pPr>
              <w:snapToGrid w:val="0"/>
              <w:spacing w:after="0" w:line="500" w:lineRule="exact"/>
              <w:jc w:val="center"/>
              <w:rPr>
                <w:rFonts w:ascii="微软雅黑" w:eastAsia="微软雅黑" w:hAnsi="微软雅黑" w:cs="微软雅黑"/>
                <w:szCs w:val="21"/>
              </w:rPr>
            </w:pPr>
            <w:r w:rsidRPr="005159CF">
              <w:rPr>
                <w:rFonts w:ascii="微软雅黑" w:eastAsia="微软雅黑" w:hAnsi="微软雅黑" w:cs="微软雅黑" w:hint="eastAsia"/>
                <w:szCs w:val="21"/>
              </w:rPr>
              <w:t>22</w:t>
            </w:r>
          </w:p>
        </w:tc>
        <w:tc>
          <w:tcPr>
            <w:tcW w:w="8350" w:type="dxa"/>
            <w:tcBorders>
              <w:top w:val="single" w:sz="4" w:space="0" w:color="auto"/>
              <w:left w:val="single" w:sz="4" w:space="0" w:color="auto"/>
              <w:bottom w:val="single" w:sz="4" w:space="0" w:color="auto"/>
              <w:right w:val="single" w:sz="4" w:space="0" w:color="auto"/>
            </w:tcBorders>
            <w:vAlign w:val="center"/>
          </w:tcPr>
          <w:p w14:paraId="4B96747F" w14:textId="77777777" w:rsidR="00495772" w:rsidRPr="005159CF" w:rsidRDefault="00000000">
            <w:pPr>
              <w:autoSpaceDE w:val="0"/>
              <w:autoSpaceDN w:val="0"/>
              <w:snapToGrid w:val="0"/>
              <w:spacing w:after="0" w:line="500" w:lineRule="exact"/>
              <w:textAlignment w:val="bottom"/>
              <w:rPr>
                <w:rFonts w:ascii="微软雅黑" w:eastAsia="微软雅黑" w:hAnsi="微软雅黑" w:cs="微软雅黑"/>
                <w:szCs w:val="21"/>
              </w:rPr>
            </w:pPr>
            <w:r w:rsidRPr="005159CF">
              <w:rPr>
                <w:rFonts w:ascii="微软雅黑" w:eastAsia="微软雅黑" w:hAnsi="微软雅黑" w:cs="微软雅黑" w:hint="eastAsia"/>
                <w:szCs w:val="21"/>
              </w:rPr>
              <w:t>竞争性磋商响应文件有效期：</w:t>
            </w:r>
            <w:r w:rsidRPr="005159CF">
              <w:rPr>
                <w:rFonts w:ascii="微软雅黑" w:eastAsia="微软雅黑" w:hAnsi="微软雅黑" w:cs="微软雅黑" w:hint="eastAsia"/>
                <w:szCs w:val="21"/>
                <w:u w:val="single"/>
              </w:rPr>
              <w:t>60</w:t>
            </w:r>
            <w:r w:rsidRPr="005159CF">
              <w:rPr>
                <w:rFonts w:ascii="微软雅黑" w:eastAsia="微软雅黑" w:hAnsi="微软雅黑" w:cs="微软雅黑" w:hint="eastAsia"/>
                <w:szCs w:val="21"/>
              </w:rPr>
              <w:t>天</w:t>
            </w:r>
          </w:p>
        </w:tc>
      </w:tr>
      <w:tr w:rsidR="005159CF" w:rsidRPr="005159CF" w14:paraId="5F979FC0" w14:textId="77777777">
        <w:trPr>
          <w:trHeight w:val="510"/>
          <w:jc w:val="center"/>
        </w:trPr>
        <w:tc>
          <w:tcPr>
            <w:tcW w:w="890" w:type="dxa"/>
            <w:tcBorders>
              <w:top w:val="single" w:sz="4" w:space="0" w:color="auto"/>
              <w:left w:val="single" w:sz="4" w:space="0" w:color="auto"/>
              <w:bottom w:val="single" w:sz="4" w:space="0" w:color="auto"/>
              <w:right w:val="single" w:sz="4" w:space="0" w:color="auto"/>
            </w:tcBorders>
            <w:vAlign w:val="center"/>
          </w:tcPr>
          <w:p w14:paraId="29681FB4" w14:textId="77777777" w:rsidR="00495772" w:rsidRPr="005159CF" w:rsidRDefault="00000000">
            <w:pPr>
              <w:snapToGrid w:val="0"/>
              <w:spacing w:after="0" w:line="500" w:lineRule="exact"/>
              <w:jc w:val="center"/>
              <w:rPr>
                <w:rFonts w:ascii="微软雅黑" w:eastAsia="微软雅黑" w:hAnsi="微软雅黑" w:cs="微软雅黑"/>
                <w:szCs w:val="21"/>
              </w:rPr>
            </w:pPr>
            <w:r w:rsidRPr="005159CF">
              <w:rPr>
                <w:rFonts w:ascii="微软雅黑" w:eastAsia="微软雅黑" w:hAnsi="微软雅黑" w:cs="微软雅黑" w:hint="eastAsia"/>
                <w:szCs w:val="21"/>
              </w:rPr>
              <w:t>23</w:t>
            </w:r>
          </w:p>
        </w:tc>
        <w:tc>
          <w:tcPr>
            <w:tcW w:w="8350" w:type="dxa"/>
            <w:tcBorders>
              <w:top w:val="single" w:sz="4" w:space="0" w:color="auto"/>
              <w:left w:val="single" w:sz="4" w:space="0" w:color="auto"/>
              <w:bottom w:val="single" w:sz="4" w:space="0" w:color="auto"/>
              <w:right w:val="single" w:sz="4" w:space="0" w:color="auto"/>
            </w:tcBorders>
            <w:vAlign w:val="center"/>
          </w:tcPr>
          <w:p w14:paraId="1A94F56A" w14:textId="77777777" w:rsidR="00495772" w:rsidRPr="005159CF" w:rsidRDefault="00000000">
            <w:pPr>
              <w:snapToGrid w:val="0"/>
              <w:spacing w:after="0" w:line="500" w:lineRule="exact"/>
              <w:rPr>
                <w:rFonts w:ascii="微软雅黑" w:eastAsia="微软雅黑" w:hAnsi="微软雅黑" w:cs="微软雅黑"/>
                <w:szCs w:val="21"/>
              </w:rPr>
            </w:pPr>
            <w:r w:rsidRPr="005159CF">
              <w:rPr>
                <w:rFonts w:ascii="微软雅黑" w:eastAsia="微软雅黑" w:hAnsi="微软雅黑" w:cs="微软雅黑" w:hint="eastAsia"/>
                <w:kern w:val="0"/>
                <w:szCs w:val="21"/>
              </w:rPr>
              <w:t>网上注册：</w:t>
            </w:r>
            <w:r w:rsidRPr="005159CF">
              <w:rPr>
                <w:rFonts w:ascii="微软雅黑" w:eastAsia="微软雅黑" w:hAnsi="微软雅黑" w:cs="微软雅黑" w:hint="eastAsia"/>
                <w:kern w:val="0"/>
                <w:szCs w:val="21"/>
              </w:rPr>
              <w:br/>
              <w:t>本项目不接受现场报名，须注册后进行网上报名。在浙江政府采购网进行供应</w:t>
            </w:r>
            <w:proofErr w:type="gramStart"/>
            <w:r w:rsidRPr="005159CF">
              <w:rPr>
                <w:rFonts w:ascii="微软雅黑" w:eastAsia="微软雅黑" w:hAnsi="微软雅黑" w:cs="微软雅黑" w:hint="eastAsia"/>
                <w:kern w:val="0"/>
                <w:szCs w:val="21"/>
              </w:rPr>
              <w:t>商注册</w:t>
            </w:r>
            <w:proofErr w:type="gramEnd"/>
            <w:r w:rsidRPr="005159CF">
              <w:rPr>
                <w:rFonts w:ascii="微软雅黑" w:eastAsia="微软雅黑" w:hAnsi="微软雅黑" w:cs="微软雅黑" w:hint="eastAsia"/>
                <w:kern w:val="0"/>
                <w:szCs w:val="21"/>
              </w:rPr>
              <w:t>后完成报名；（详情请见第一章公告“七、报名及竞争性磋商文件的获取”）</w:t>
            </w:r>
          </w:p>
        </w:tc>
      </w:tr>
      <w:tr w:rsidR="005159CF" w:rsidRPr="005159CF" w14:paraId="65ACB63E" w14:textId="77777777">
        <w:trPr>
          <w:trHeight w:val="542"/>
          <w:jc w:val="center"/>
        </w:trPr>
        <w:tc>
          <w:tcPr>
            <w:tcW w:w="890" w:type="dxa"/>
            <w:tcBorders>
              <w:top w:val="single" w:sz="4" w:space="0" w:color="auto"/>
              <w:left w:val="single" w:sz="4" w:space="0" w:color="auto"/>
              <w:bottom w:val="single" w:sz="4" w:space="0" w:color="auto"/>
              <w:right w:val="single" w:sz="4" w:space="0" w:color="auto"/>
            </w:tcBorders>
            <w:vAlign w:val="center"/>
          </w:tcPr>
          <w:p w14:paraId="56D86416" w14:textId="77777777" w:rsidR="00495772" w:rsidRPr="005159CF" w:rsidRDefault="00000000">
            <w:pPr>
              <w:snapToGrid w:val="0"/>
              <w:spacing w:after="0" w:line="500" w:lineRule="exact"/>
              <w:jc w:val="center"/>
              <w:rPr>
                <w:rFonts w:ascii="微软雅黑" w:eastAsia="微软雅黑" w:hAnsi="微软雅黑" w:cs="微软雅黑"/>
                <w:szCs w:val="21"/>
              </w:rPr>
            </w:pPr>
            <w:r w:rsidRPr="005159CF">
              <w:rPr>
                <w:rFonts w:ascii="微软雅黑" w:eastAsia="微软雅黑" w:hAnsi="微软雅黑" w:cs="微软雅黑" w:hint="eastAsia"/>
                <w:szCs w:val="21"/>
              </w:rPr>
              <w:t>24</w:t>
            </w:r>
          </w:p>
        </w:tc>
        <w:tc>
          <w:tcPr>
            <w:tcW w:w="8350" w:type="dxa"/>
            <w:tcBorders>
              <w:top w:val="single" w:sz="4" w:space="0" w:color="auto"/>
              <w:left w:val="single" w:sz="4" w:space="0" w:color="auto"/>
              <w:bottom w:val="single" w:sz="4" w:space="0" w:color="auto"/>
              <w:right w:val="single" w:sz="4" w:space="0" w:color="auto"/>
            </w:tcBorders>
            <w:vAlign w:val="center"/>
          </w:tcPr>
          <w:p w14:paraId="468489F1" w14:textId="77777777" w:rsidR="00495772" w:rsidRPr="005159CF" w:rsidRDefault="00000000">
            <w:pPr>
              <w:snapToGrid w:val="0"/>
              <w:spacing w:after="0" w:line="500" w:lineRule="exact"/>
              <w:rPr>
                <w:rFonts w:ascii="微软雅黑" w:eastAsia="微软雅黑" w:hAnsi="微软雅黑" w:cs="微软雅黑"/>
                <w:szCs w:val="21"/>
              </w:rPr>
            </w:pPr>
            <w:r w:rsidRPr="005159CF">
              <w:rPr>
                <w:rFonts w:ascii="微软雅黑" w:eastAsia="微软雅黑" w:hAnsi="微软雅黑" w:cs="微软雅黑" w:hint="eastAsia"/>
                <w:szCs w:val="21"/>
              </w:rPr>
              <w:t>注：根据财库（[2015] 124号）采用竞争性磋商采购方式采购的政府购买服务项目（含政府和社会资本合作项目），在采购过程中符合要求的供应商（社会资本）只有2家的，竞争性磋商采购活动可以继续进行。</w:t>
            </w:r>
          </w:p>
        </w:tc>
      </w:tr>
      <w:tr w:rsidR="00495772" w:rsidRPr="005159CF" w14:paraId="2DB558EE" w14:textId="77777777">
        <w:trPr>
          <w:trHeight w:val="281"/>
          <w:jc w:val="center"/>
        </w:trPr>
        <w:tc>
          <w:tcPr>
            <w:tcW w:w="890" w:type="dxa"/>
            <w:tcBorders>
              <w:top w:val="single" w:sz="4" w:space="0" w:color="auto"/>
              <w:left w:val="single" w:sz="4" w:space="0" w:color="auto"/>
              <w:bottom w:val="single" w:sz="4" w:space="0" w:color="auto"/>
              <w:right w:val="single" w:sz="4" w:space="0" w:color="auto"/>
            </w:tcBorders>
            <w:vAlign w:val="center"/>
          </w:tcPr>
          <w:p w14:paraId="2DD8649B" w14:textId="77777777" w:rsidR="00495772" w:rsidRPr="005159CF" w:rsidRDefault="00000000">
            <w:pPr>
              <w:snapToGrid w:val="0"/>
              <w:spacing w:after="0" w:line="500" w:lineRule="exact"/>
              <w:jc w:val="center"/>
              <w:rPr>
                <w:rFonts w:ascii="微软雅黑" w:eastAsia="微软雅黑" w:hAnsi="微软雅黑" w:cs="微软雅黑"/>
                <w:szCs w:val="21"/>
              </w:rPr>
            </w:pPr>
            <w:r w:rsidRPr="005159CF">
              <w:rPr>
                <w:rFonts w:ascii="微软雅黑" w:eastAsia="微软雅黑" w:hAnsi="微软雅黑" w:cs="微软雅黑" w:hint="eastAsia"/>
                <w:szCs w:val="21"/>
              </w:rPr>
              <w:t>25</w:t>
            </w:r>
          </w:p>
        </w:tc>
        <w:tc>
          <w:tcPr>
            <w:tcW w:w="8350" w:type="dxa"/>
            <w:tcBorders>
              <w:top w:val="single" w:sz="4" w:space="0" w:color="auto"/>
              <w:left w:val="single" w:sz="4" w:space="0" w:color="auto"/>
              <w:bottom w:val="single" w:sz="4" w:space="0" w:color="auto"/>
              <w:right w:val="single" w:sz="4" w:space="0" w:color="auto"/>
            </w:tcBorders>
            <w:vAlign w:val="center"/>
          </w:tcPr>
          <w:p w14:paraId="6198605A" w14:textId="77777777" w:rsidR="00495772" w:rsidRPr="005159CF" w:rsidRDefault="00000000">
            <w:pPr>
              <w:autoSpaceDE w:val="0"/>
              <w:autoSpaceDN w:val="0"/>
              <w:snapToGrid w:val="0"/>
              <w:spacing w:after="0" w:line="500" w:lineRule="exact"/>
              <w:textAlignment w:val="bottom"/>
              <w:rPr>
                <w:rFonts w:ascii="微软雅黑" w:eastAsia="微软雅黑" w:hAnsi="微软雅黑" w:cs="微软雅黑"/>
                <w:szCs w:val="21"/>
              </w:rPr>
            </w:pPr>
            <w:r w:rsidRPr="005159CF">
              <w:rPr>
                <w:rFonts w:ascii="微软雅黑" w:eastAsia="微软雅黑" w:hAnsi="微软雅黑" w:cs="微软雅黑" w:hint="eastAsia"/>
                <w:szCs w:val="21"/>
              </w:rPr>
              <w:t>解释：本竞争性磋商文件的解释权属于招标采购单位。</w:t>
            </w:r>
          </w:p>
        </w:tc>
      </w:tr>
    </w:tbl>
    <w:p w14:paraId="21215C15" w14:textId="77777777" w:rsidR="00495772" w:rsidRPr="005159CF" w:rsidRDefault="00495772">
      <w:pPr>
        <w:spacing w:after="0" w:line="500" w:lineRule="exact"/>
        <w:rPr>
          <w:rFonts w:ascii="微软雅黑" w:eastAsia="微软雅黑" w:hAnsi="微软雅黑" w:cs="微软雅黑"/>
          <w:szCs w:val="21"/>
        </w:rPr>
      </w:pPr>
      <w:bookmarkStart w:id="16" w:name="_Toc192313101"/>
      <w:bookmarkStart w:id="17" w:name="_Toc493699292"/>
    </w:p>
    <w:p w14:paraId="17D65F42" w14:textId="77777777" w:rsidR="00495772" w:rsidRPr="005159CF" w:rsidRDefault="00495772">
      <w:pPr>
        <w:pStyle w:val="2"/>
        <w:spacing w:before="0" w:after="0" w:line="500" w:lineRule="exact"/>
        <w:rPr>
          <w:rFonts w:ascii="微软雅黑" w:eastAsia="微软雅黑" w:hAnsi="微软雅黑" w:cs="微软雅黑"/>
          <w:sz w:val="21"/>
          <w:szCs w:val="21"/>
        </w:rPr>
        <w:sectPr w:rsidR="00495772" w:rsidRPr="005159CF" w:rsidSect="000A4AC6">
          <w:footerReference w:type="default" r:id="rId24"/>
          <w:pgSz w:w="11906" w:h="16838"/>
          <w:pgMar w:top="1440" w:right="1558" w:bottom="1440" w:left="1797" w:header="851" w:footer="992" w:gutter="0"/>
          <w:cols w:space="720"/>
          <w:docGrid w:linePitch="312"/>
        </w:sectPr>
      </w:pPr>
      <w:bookmarkStart w:id="18" w:name="_Toc89266798"/>
      <w:bookmarkStart w:id="19" w:name="_Toc40788010"/>
      <w:bookmarkStart w:id="20" w:name="_Toc100764195"/>
      <w:bookmarkStart w:id="21" w:name="_Toc53062672"/>
    </w:p>
    <w:p w14:paraId="16112159" w14:textId="77777777" w:rsidR="00495772" w:rsidRPr="005159CF" w:rsidRDefault="00000000">
      <w:pPr>
        <w:pStyle w:val="2"/>
        <w:spacing w:before="0" w:after="0" w:line="500" w:lineRule="exact"/>
        <w:ind w:firstLineChars="200" w:firstLine="420"/>
        <w:rPr>
          <w:rFonts w:ascii="微软雅黑" w:eastAsia="微软雅黑" w:hAnsi="微软雅黑" w:cs="微软雅黑"/>
          <w:sz w:val="21"/>
          <w:szCs w:val="21"/>
        </w:rPr>
      </w:pPr>
      <w:proofErr w:type="gramStart"/>
      <w:r w:rsidRPr="005159CF">
        <w:rPr>
          <w:rFonts w:ascii="微软雅黑" w:eastAsia="微软雅黑" w:hAnsi="微软雅黑" w:cs="微软雅黑" w:hint="eastAsia"/>
          <w:sz w:val="21"/>
          <w:szCs w:val="21"/>
        </w:rPr>
        <w:lastRenderedPageBreak/>
        <w:t>一</w:t>
      </w:r>
      <w:proofErr w:type="gramEnd"/>
      <w:r w:rsidRPr="005159CF">
        <w:rPr>
          <w:rFonts w:ascii="微软雅黑" w:eastAsia="微软雅黑" w:hAnsi="微软雅黑" w:cs="微软雅黑" w:hint="eastAsia"/>
          <w:sz w:val="21"/>
          <w:szCs w:val="21"/>
        </w:rPr>
        <w:t xml:space="preserve"> 总则</w:t>
      </w:r>
      <w:bookmarkEnd w:id="16"/>
      <w:bookmarkEnd w:id="17"/>
      <w:bookmarkEnd w:id="18"/>
      <w:bookmarkEnd w:id="19"/>
      <w:bookmarkEnd w:id="20"/>
      <w:bookmarkEnd w:id="21"/>
    </w:p>
    <w:p w14:paraId="2A3919EB" w14:textId="77777777" w:rsidR="00495772" w:rsidRPr="005159CF" w:rsidRDefault="00000000">
      <w:pPr>
        <w:snapToGrid w:val="0"/>
        <w:spacing w:after="0" w:line="500" w:lineRule="exact"/>
        <w:ind w:firstLineChars="200" w:firstLine="420"/>
        <w:jc w:val="left"/>
        <w:outlineLvl w:val="1"/>
        <w:rPr>
          <w:rFonts w:ascii="微软雅黑" w:eastAsia="微软雅黑" w:hAnsi="微软雅黑" w:cs="微软雅黑"/>
          <w:b/>
          <w:szCs w:val="21"/>
        </w:rPr>
      </w:pPr>
      <w:bookmarkStart w:id="22" w:name="_Toc40788011"/>
      <w:bookmarkStart w:id="23" w:name="_Toc487793381"/>
      <w:bookmarkStart w:id="24" w:name="_Toc53062673"/>
      <w:bookmarkStart w:id="25" w:name="_Toc177824939"/>
      <w:bookmarkStart w:id="26" w:name="_Toc177870537"/>
      <w:bookmarkStart w:id="27" w:name="_Toc493699293"/>
      <w:bookmarkStart w:id="28" w:name="_Toc487802088"/>
      <w:bookmarkStart w:id="29" w:name="_Toc89266799"/>
      <w:bookmarkStart w:id="30" w:name="_Toc177825120"/>
      <w:bookmarkStart w:id="31" w:name="_Toc448487530"/>
      <w:bookmarkStart w:id="32" w:name="_Toc177824872"/>
      <w:bookmarkStart w:id="33" w:name="_Toc100764196"/>
      <w:bookmarkStart w:id="34" w:name="_Toc493082109"/>
      <w:bookmarkStart w:id="35" w:name="_Toc437979771"/>
      <w:bookmarkStart w:id="36" w:name="_Toc487802019"/>
      <w:bookmarkStart w:id="37" w:name="_Toc192313102"/>
      <w:r w:rsidRPr="005159CF">
        <w:rPr>
          <w:rFonts w:ascii="微软雅黑" w:eastAsia="微软雅黑" w:hAnsi="微软雅黑" w:cs="微软雅黑" w:hint="eastAsia"/>
          <w:b/>
          <w:szCs w:val="21"/>
        </w:rPr>
        <w:t>1、适用范围</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6BA403E4" w14:textId="77777777" w:rsidR="00495772" w:rsidRPr="005159CF" w:rsidRDefault="00000000">
      <w:pPr>
        <w:snapToGrid w:val="0"/>
        <w:spacing w:after="0" w:line="500" w:lineRule="exact"/>
        <w:ind w:firstLineChars="200" w:firstLine="420"/>
        <w:jc w:val="left"/>
        <w:outlineLvl w:val="1"/>
        <w:rPr>
          <w:rFonts w:ascii="微软雅黑" w:eastAsia="微软雅黑" w:hAnsi="微软雅黑" w:cs="微软雅黑"/>
          <w:szCs w:val="21"/>
        </w:rPr>
      </w:pPr>
      <w:bookmarkStart w:id="38" w:name="_Toc89266800"/>
      <w:bookmarkStart w:id="39" w:name="_Toc40788012"/>
      <w:bookmarkStart w:id="40" w:name="_Toc100764197"/>
      <w:bookmarkStart w:id="41" w:name="_Toc53062674"/>
      <w:r w:rsidRPr="005159CF">
        <w:rPr>
          <w:rFonts w:ascii="微软雅黑" w:eastAsia="微软雅黑" w:hAnsi="微软雅黑" w:cs="微软雅黑" w:hint="eastAsia"/>
          <w:szCs w:val="21"/>
        </w:rPr>
        <w:t>1.1、本磋商文件适用于本项目的磋商。</w:t>
      </w:r>
      <w:bookmarkStart w:id="42" w:name="_Toc177824940"/>
      <w:bookmarkStart w:id="43" w:name="_Toc487802020"/>
      <w:bookmarkStart w:id="44" w:name="_Toc437979772"/>
      <w:bookmarkStart w:id="45" w:name="_Toc192313103"/>
      <w:bookmarkStart w:id="46" w:name="_Toc487793382"/>
      <w:bookmarkStart w:id="47" w:name="_Toc493082110"/>
      <w:bookmarkStart w:id="48" w:name="_Toc487802089"/>
      <w:bookmarkStart w:id="49" w:name="_Toc177870538"/>
      <w:bookmarkStart w:id="50" w:name="_Toc493699294"/>
      <w:bookmarkStart w:id="51" w:name="_Toc177825121"/>
      <w:bookmarkStart w:id="52" w:name="_Toc448487531"/>
      <w:bookmarkStart w:id="53" w:name="_Toc177824873"/>
      <w:bookmarkEnd w:id="38"/>
      <w:bookmarkEnd w:id="39"/>
      <w:bookmarkEnd w:id="40"/>
      <w:bookmarkEnd w:id="41"/>
    </w:p>
    <w:p w14:paraId="0E363286" w14:textId="77777777" w:rsidR="00495772" w:rsidRPr="005159CF" w:rsidRDefault="00000000">
      <w:pPr>
        <w:snapToGrid w:val="0"/>
        <w:spacing w:after="0" w:line="500" w:lineRule="exact"/>
        <w:ind w:firstLineChars="200" w:firstLine="420"/>
        <w:jc w:val="left"/>
        <w:outlineLvl w:val="1"/>
        <w:rPr>
          <w:rFonts w:ascii="微软雅黑" w:eastAsia="微软雅黑" w:hAnsi="微软雅黑" w:cs="微软雅黑"/>
          <w:b/>
          <w:szCs w:val="21"/>
        </w:rPr>
      </w:pPr>
      <w:bookmarkStart w:id="54" w:name="_Toc53062675"/>
      <w:bookmarkStart w:id="55" w:name="_Toc40788013"/>
      <w:bookmarkStart w:id="56" w:name="_Toc89266801"/>
      <w:bookmarkStart w:id="57" w:name="_Toc100764198"/>
      <w:r w:rsidRPr="005159CF">
        <w:rPr>
          <w:rFonts w:ascii="微软雅黑" w:eastAsia="微软雅黑" w:hAnsi="微软雅黑" w:cs="微软雅黑" w:hint="eastAsia"/>
          <w:b/>
          <w:szCs w:val="21"/>
        </w:rPr>
        <w:t>2、定义</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503CF959" w14:textId="77777777" w:rsidR="00495772" w:rsidRPr="005159CF" w:rsidRDefault="00000000">
      <w:pPr>
        <w:snapToGrid w:val="0"/>
        <w:spacing w:after="0" w:line="500" w:lineRule="exact"/>
        <w:ind w:firstLineChars="200" w:firstLine="420"/>
        <w:jc w:val="left"/>
        <w:outlineLvl w:val="1"/>
        <w:rPr>
          <w:rFonts w:ascii="微软雅黑" w:eastAsia="微软雅黑" w:hAnsi="微软雅黑" w:cs="微软雅黑"/>
          <w:szCs w:val="21"/>
        </w:rPr>
      </w:pPr>
      <w:bookmarkStart w:id="58" w:name="_Toc40788014"/>
      <w:bookmarkStart w:id="59" w:name="_Toc53062676"/>
      <w:bookmarkStart w:id="60" w:name="_Toc100764199"/>
      <w:bookmarkStart w:id="61" w:name="_Toc89266802"/>
      <w:r w:rsidRPr="005159CF">
        <w:rPr>
          <w:rFonts w:ascii="微软雅黑" w:eastAsia="微软雅黑" w:hAnsi="微软雅黑" w:cs="微软雅黑" w:hint="eastAsia"/>
          <w:szCs w:val="21"/>
        </w:rPr>
        <w:t>2.1、“供应商”系指向代理机构</w:t>
      </w:r>
      <w:proofErr w:type="gramStart"/>
      <w:r w:rsidRPr="005159CF">
        <w:rPr>
          <w:rFonts w:ascii="微软雅黑" w:eastAsia="微软雅黑" w:hAnsi="微软雅黑" w:cs="微软雅黑" w:hint="eastAsia"/>
          <w:szCs w:val="21"/>
        </w:rPr>
        <w:t>提交磋商</w:t>
      </w:r>
      <w:proofErr w:type="gramEnd"/>
      <w:r w:rsidRPr="005159CF">
        <w:rPr>
          <w:rFonts w:ascii="微软雅黑" w:eastAsia="微软雅黑" w:hAnsi="微软雅黑" w:cs="微软雅黑" w:hint="eastAsia"/>
          <w:szCs w:val="21"/>
        </w:rPr>
        <w:t>文件的供应商。</w:t>
      </w:r>
      <w:bookmarkEnd w:id="58"/>
      <w:bookmarkEnd w:id="59"/>
      <w:bookmarkEnd w:id="60"/>
      <w:bookmarkEnd w:id="61"/>
    </w:p>
    <w:p w14:paraId="4E36ADCA" w14:textId="77777777" w:rsidR="00495772" w:rsidRPr="005159CF" w:rsidRDefault="00000000">
      <w:pPr>
        <w:snapToGrid w:val="0"/>
        <w:spacing w:after="0" w:line="500" w:lineRule="exact"/>
        <w:ind w:firstLineChars="200" w:firstLine="420"/>
        <w:jc w:val="left"/>
        <w:outlineLvl w:val="1"/>
        <w:rPr>
          <w:rFonts w:ascii="微软雅黑" w:eastAsia="微软雅黑" w:hAnsi="微软雅黑" w:cs="微软雅黑"/>
          <w:szCs w:val="21"/>
        </w:rPr>
      </w:pPr>
      <w:bookmarkStart w:id="62" w:name="_Toc89266803"/>
      <w:bookmarkStart w:id="63" w:name="_Toc53062677"/>
      <w:bookmarkStart w:id="64" w:name="_Toc40788015"/>
      <w:bookmarkStart w:id="65" w:name="_Toc100764200"/>
      <w:r w:rsidRPr="005159CF">
        <w:rPr>
          <w:rFonts w:ascii="微软雅黑" w:eastAsia="微软雅黑" w:hAnsi="微软雅黑" w:cs="微软雅黑" w:hint="eastAsia"/>
          <w:szCs w:val="21"/>
        </w:rPr>
        <w:t>2.2、“产品”系指供方按磋商文件规定，须向采购人提供的一切设备、保险、税金、备品备件、工具、手册及其它有关技术资料和材料。</w:t>
      </w:r>
      <w:bookmarkEnd w:id="62"/>
      <w:bookmarkEnd w:id="63"/>
      <w:bookmarkEnd w:id="64"/>
      <w:bookmarkEnd w:id="65"/>
    </w:p>
    <w:p w14:paraId="22B5EBC9" w14:textId="77777777" w:rsidR="00495772" w:rsidRPr="005159CF" w:rsidRDefault="00000000">
      <w:pPr>
        <w:snapToGrid w:val="0"/>
        <w:spacing w:after="0" w:line="500" w:lineRule="exact"/>
        <w:ind w:firstLineChars="200" w:firstLine="420"/>
        <w:jc w:val="left"/>
        <w:outlineLvl w:val="1"/>
        <w:rPr>
          <w:rFonts w:ascii="微软雅黑" w:eastAsia="微软雅黑" w:hAnsi="微软雅黑" w:cs="微软雅黑"/>
          <w:szCs w:val="21"/>
        </w:rPr>
      </w:pPr>
      <w:bookmarkStart w:id="66" w:name="_Toc53062678"/>
      <w:bookmarkStart w:id="67" w:name="_Toc100764201"/>
      <w:bookmarkStart w:id="68" w:name="_Toc89266804"/>
      <w:bookmarkStart w:id="69" w:name="_Toc40788016"/>
      <w:r w:rsidRPr="005159CF">
        <w:rPr>
          <w:rFonts w:ascii="微软雅黑" w:eastAsia="微软雅黑" w:hAnsi="微软雅黑" w:cs="微软雅黑" w:hint="eastAsia"/>
          <w:szCs w:val="21"/>
        </w:rPr>
        <w:t>2.3、“服务”系指磋商文件规定供应商须承担的安装、调试、技术协助、校准、培训、技术指导以及其他类似的义务。</w:t>
      </w:r>
      <w:bookmarkEnd w:id="66"/>
      <w:bookmarkEnd w:id="67"/>
      <w:bookmarkEnd w:id="68"/>
      <w:bookmarkEnd w:id="69"/>
    </w:p>
    <w:p w14:paraId="382349D9" w14:textId="77777777" w:rsidR="00495772" w:rsidRPr="005159CF" w:rsidRDefault="00000000">
      <w:pPr>
        <w:snapToGrid w:val="0"/>
        <w:spacing w:after="0" w:line="500" w:lineRule="exact"/>
        <w:ind w:firstLineChars="200" w:firstLine="420"/>
        <w:jc w:val="left"/>
        <w:outlineLvl w:val="1"/>
        <w:rPr>
          <w:rFonts w:ascii="微软雅黑" w:eastAsia="微软雅黑" w:hAnsi="微软雅黑" w:cs="微软雅黑"/>
          <w:szCs w:val="21"/>
        </w:rPr>
      </w:pPr>
      <w:bookmarkStart w:id="70" w:name="_Toc89266805"/>
      <w:bookmarkStart w:id="71" w:name="_Toc53062679"/>
      <w:bookmarkStart w:id="72" w:name="_Toc40788017"/>
      <w:bookmarkStart w:id="73" w:name="_Toc100764202"/>
      <w:r w:rsidRPr="005159CF">
        <w:rPr>
          <w:rFonts w:ascii="微软雅黑" w:eastAsia="微软雅黑" w:hAnsi="微软雅黑" w:cs="微软雅黑" w:hint="eastAsia"/>
          <w:szCs w:val="21"/>
        </w:rPr>
        <w:t>2.4、“项目”系指供应商按磋商文件规定向采购人提供的产品和服务。</w:t>
      </w:r>
      <w:bookmarkEnd w:id="70"/>
      <w:bookmarkEnd w:id="71"/>
      <w:bookmarkEnd w:id="72"/>
      <w:bookmarkEnd w:id="73"/>
    </w:p>
    <w:p w14:paraId="3CD4DCC7" w14:textId="77777777" w:rsidR="00495772" w:rsidRPr="005159CF" w:rsidRDefault="00000000">
      <w:pPr>
        <w:snapToGrid w:val="0"/>
        <w:spacing w:after="0" w:line="500" w:lineRule="exact"/>
        <w:ind w:firstLineChars="200" w:firstLine="420"/>
        <w:jc w:val="left"/>
        <w:outlineLvl w:val="1"/>
        <w:rPr>
          <w:rFonts w:ascii="微软雅黑" w:eastAsia="微软雅黑" w:hAnsi="微软雅黑" w:cs="微软雅黑"/>
          <w:szCs w:val="21"/>
        </w:rPr>
      </w:pPr>
      <w:bookmarkStart w:id="74" w:name="_Toc53062680"/>
      <w:bookmarkStart w:id="75" w:name="_Toc89266806"/>
      <w:bookmarkStart w:id="76" w:name="_Toc100764203"/>
      <w:bookmarkStart w:id="77" w:name="_Toc40788018"/>
      <w:r w:rsidRPr="005159CF">
        <w:rPr>
          <w:rFonts w:ascii="微软雅黑" w:eastAsia="微软雅黑" w:hAnsi="微软雅黑" w:cs="微软雅黑" w:hint="eastAsia"/>
          <w:szCs w:val="21"/>
        </w:rPr>
        <w:t>2.5、“书面形式”包括信函、传真、电报、电子文档等。</w:t>
      </w:r>
      <w:bookmarkEnd w:id="74"/>
      <w:bookmarkEnd w:id="75"/>
      <w:bookmarkEnd w:id="76"/>
      <w:bookmarkEnd w:id="77"/>
    </w:p>
    <w:p w14:paraId="4D269B0E" w14:textId="77777777" w:rsidR="00495772" w:rsidRPr="005159CF" w:rsidRDefault="00000000">
      <w:pPr>
        <w:snapToGrid w:val="0"/>
        <w:spacing w:after="0" w:line="500" w:lineRule="exact"/>
        <w:ind w:firstLineChars="200" w:firstLine="420"/>
        <w:jc w:val="left"/>
        <w:outlineLvl w:val="1"/>
        <w:rPr>
          <w:rFonts w:ascii="微软雅黑" w:eastAsia="微软雅黑" w:hAnsi="微软雅黑" w:cs="微软雅黑"/>
          <w:szCs w:val="21"/>
        </w:rPr>
      </w:pPr>
      <w:bookmarkStart w:id="78" w:name="_Toc40788019"/>
      <w:bookmarkStart w:id="79" w:name="_Toc100764204"/>
      <w:bookmarkStart w:id="80" w:name="_Toc89266807"/>
      <w:bookmarkStart w:id="81" w:name="_Toc53062681"/>
      <w:r w:rsidRPr="005159CF">
        <w:rPr>
          <w:rFonts w:ascii="微软雅黑" w:eastAsia="微软雅黑" w:hAnsi="微软雅黑" w:cs="微软雅黑" w:hint="eastAsia"/>
          <w:szCs w:val="21"/>
        </w:rPr>
        <w:t>2.6、“▲”系指实质性要求条款。</w:t>
      </w:r>
      <w:bookmarkStart w:id="82" w:name="_Toc177870539"/>
      <w:bookmarkStart w:id="83" w:name="_Toc493699295"/>
      <w:bookmarkStart w:id="84" w:name="_Toc487802090"/>
      <w:bookmarkStart w:id="85" w:name="_Toc493082111"/>
      <w:bookmarkStart w:id="86" w:name="_Toc192313104"/>
      <w:bookmarkStart w:id="87" w:name="_Toc487802021"/>
      <w:bookmarkStart w:id="88" w:name="_Toc437979773"/>
      <w:bookmarkStart w:id="89" w:name="_Toc448487532"/>
      <w:bookmarkStart w:id="90" w:name="_Toc487793383"/>
      <w:bookmarkEnd w:id="78"/>
      <w:bookmarkEnd w:id="79"/>
      <w:bookmarkEnd w:id="80"/>
      <w:bookmarkEnd w:id="81"/>
    </w:p>
    <w:p w14:paraId="5D173CFA" w14:textId="77777777" w:rsidR="00495772" w:rsidRPr="005159CF" w:rsidRDefault="00000000">
      <w:pPr>
        <w:snapToGrid w:val="0"/>
        <w:spacing w:after="0" w:line="500" w:lineRule="exact"/>
        <w:ind w:firstLineChars="200" w:firstLine="420"/>
        <w:jc w:val="left"/>
        <w:outlineLvl w:val="1"/>
        <w:rPr>
          <w:rFonts w:ascii="微软雅黑" w:eastAsia="微软雅黑" w:hAnsi="微软雅黑" w:cs="微软雅黑"/>
          <w:b/>
          <w:szCs w:val="21"/>
        </w:rPr>
      </w:pPr>
      <w:bookmarkStart w:id="91" w:name="_Toc89266808"/>
      <w:bookmarkStart w:id="92" w:name="_Toc53062682"/>
      <w:bookmarkStart w:id="93" w:name="_Toc100764205"/>
      <w:bookmarkStart w:id="94" w:name="_Toc40788020"/>
      <w:r w:rsidRPr="005159CF">
        <w:rPr>
          <w:rFonts w:ascii="微软雅黑" w:eastAsia="微软雅黑" w:hAnsi="微软雅黑" w:cs="微软雅黑" w:hint="eastAsia"/>
          <w:b/>
          <w:szCs w:val="21"/>
        </w:rPr>
        <w:t>3、磋商方式</w:t>
      </w:r>
      <w:bookmarkEnd w:id="82"/>
      <w:bookmarkEnd w:id="83"/>
      <w:bookmarkEnd w:id="84"/>
      <w:bookmarkEnd w:id="85"/>
      <w:bookmarkEnd w:id="86"/>
      <w:bookmarkEnd w:id="87"/>
      <w:bookmarkEnd w:id="88"/>
      <w:bookmarkEnd w:id="89"/>
      <w:bookmarkEnd w:id="90"/>
      <w:bookmarkEnd w:id="91"/>
      <w:bookmarkEnd w:id="92"/>
      <w:bookmarkEnd w:id="93"/>
      <w:bookmarkEnd w:id="94"/>
    </w:p>
    <w:p w14:paraId="5F8B3B4E" w14:textId="77777777" w:rsidR="00495772" w:rsidRPr="005159CF" w:rsidRDefault="00000000">
      <w:pPr>
        <w:snapToGrid w:val="0"/>
        <w:spacing w:after="0" w:line="500" w:lineRule="exact"/>
        <w:ind w:firstLineChars="200" w:firstLine="420"/>
        <w:jc w:val="left"/>
        <w:outlineLvl w:val="1"/>
        <w:rPr>
          <w:rFonts w:ascii="微软雅黑" w:eastAsia="微软雅黑" w:hAnsi="微软雅黑" w:cs="微软雅黑"/>
          <w:szCs w:val="21"/>
        </w:rPr>
      </w:pPr>
      <w:bookmarkStart w:id="95" w:name="_Toc100764206"/>
      <w:bookmarkStart w:id="96" w:name="_Toc89266809"/>
      <w:bookmarkStart w:id="97" w:name="_Toc40788021"/>
      <w:bookmarkStart w:id="98" w:name="_Toc53062683"/>
      <w:r w:rsidRPr="005159CF">
        <w:rPr>
          <w:rFonts w:ascii="微软雅黑" w:eastAsia="微软雅黑" w:hAnsi="微软雅黑" w:cs="微软雅黑" w:hint="eastAsia"/>
          <w:szCs w:val="21"/>
        </w:rPr>
        <w:t>3.1、本次磋商采用竞争性磋商方式进行。</w:t>
      </w:r>
      <w:bookmarkEnd w:id="95"/>
      <w:bookmarkEnd w:id="96"/>
      <w:bookmarkEnd w:id="97"/>
      <w:bookmarkEnd w:id="98"/>
    </w:p>
    <w:p w14:paraId="7B6EFC2B" w14:textId="77777777" w:rsidR="00495772" w:rsidRPr="005159CF" w:rsidRDefault="00000000">
      <w:pPr>
        <w:snapToGrid w:val="0"/>
        <w:spacing w:after="0" w:line="500" w:lineRule="exact"/>
        <w:ind w:firstLineChars="200" w:firstLine="420"/>
        <w:jc w:val="left"/>
        <w:outlineLvl w:val="1"/>
        <w:rPr>
          <w:rFonts w:ascii="微软雅黑" w:eastAsia="微软雅黑" w:hAnsi="微软雅黑" w:cs="微软雅黑"/>
          <w:szCs w:val="21"/>
        </w:rPr>
      </w:pPr>
      <w:bookmarkStart w:id="99" w:name="_Toc89266810"/>
      <w:bookmarkStart w:id="100" w:name="_Toc53062684"/>
      <w:bookmarkStart w:id="101" w:name="_Toc100764207"/>
      <w:bookmarkStart w:id="102" w:name="_Toc40788022"/>
      <w:r w:rsidRPr="005159CF">
        <w:rPr>
          <w:rFonts w:ascii="微软雅黑" w:eastAsia="微软雅黑" w:hAnsi="微软雅黑" w:cs="微软雅黑" w:hint="eastAsia"/>
          <w:szCs w:val="21"/>
        </w:rPr>
        <w:t>3.2、本次磋商设定上</w:t>
      </w:r>
      <w:proofErr w:type="gramStart"/>
      <w:r w:rsidRPr="005159CF">
        <w:rPr>
          <w:rFonts w:ascii="微软雅黑" w:eastAsia="微软雅黑" w:hAnsi="微软雅黑" w:cs="微软雅黑" w:hint="eastAsia"/>
          <w:szCs w:val="21"/>
        </w:rPr>
        <w:t>限价见</w:t>
      </w:r>
      <w:proofErr w:type="gramEnd"/>
      <w:r w:rsidRPr="005159CF">
        <w:rPr>
          <w:rFonts w:ascii="微软雅黑" w:eastAsia="微软雅黑" w:hAnsi="微软雅黑" w:cs="微软雅黑" w:hint="eastAsia"/>
          <w:szCs w:val="21"/>
        </w:rPr>
        <w:t>招标需求。</w:t>
      </w:r>
      <w:bookmarkStart w:id="103" w:name="_Toc448487533"/>
      <w:bookmarkStart w:id="104" w:name="_Toc177870540"/>
      <w:bookmarkStart w:id="105" w:name="_Toc487802091"/>
      <w:bookmarkStart w:id="106" w:name="_Toc177824874"/>
      <w:bookmarkStart w:id="107" w:name="_Toc177825122"/>
      <w:bookmarkStart w:id="108" w:name="_Toc177824941"/>
      <w:bookmarkStart w:id="109" w:name="_Toc487802022"/>
      <w:bookmarkStart w:id="110" w:name="_Toc493082112"/>
      <w:bookmarkStart w:id="111" w:name="_Toc437979774"/>
      <w:bookmarkStart w:id="112" w:name="_Toc192313105"/>
      <w:bookmarkStart w:id="113" w:name="_Toc487793384"/>
      <w:bookmarkStart w:id="114" w:name="_Toc493699296"/>
      <w:bookmarkEnd w:id="99"/>
      <w:bookmarkEnd w:id="100"/>
      <w:bookmarkEnd w:id="101"/>
      <w:bookmarkEnd w:id="102"/>
    </w:p>
    <w:p w14:paraId="6BCCFFD8" w14:textId="77777777" w:rsidR="00495772" w:rsidRPr="005159CF" w:rsidRDefault="00000000">
      <w:pPr>
        <w:snapToGrid w:val="0"/>
        <w:spacing w:after="0" w:line="500" w:lineRule="exact"/>
        <w:ind w:firstLineChars="200" w:firstLine="420"/>
        <w:jc w:val="left"/>
        <w:outlineLvl w:val="1"/>
        <w:rPr>
          <w:rFonts w:ascii="微软雅黑" w:eastAsia="微软雅黑" w:hAnsi="微软雅黑" w:cs="微软雅黑"/>
          <w:b/>
          <w:szCs w:val="21"/>
        </w:rPr>
      </w:pPr>
      <w:bookmarkStart w:id="115" w:name="_Toc40788023"/>
      <w:bookmarkStart w:id="116" w:name="_Toc89266811"/>
      <w:bookmarkStart w:id="117" w:name="_Toc100764208"/>
      <w:bookmarkStart w:id="118" w:name="_Toc53062685"/>
      <w:r w:rsidRPr="005159CF">
        <w:rPr>
          <w:rFonts w:ascii="微软雅黑" w:eastAsia="微软雅黑" w:hAnsi="微软雅黑" w:cs="微软雅黑" w:hint="eastAsia"/>
          <w:b/>
          <w:szCs w:val="21"/>
        </w:rPr>
        <w:t>4、磋商委托</w:t>
      </w:r>
      <w:bookmarkStart w:id="119" w:name="_Toc89266812"/>
      <w:bookmarkStart w:id="120" w:name="_Toc53062686"/>
      <w:bookmarkStart w:id="121" w:name="_Toc40788024"/>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327FF5FC" w14:textId="77777777" w:rsidR="00495772" w:rsidRPr="005159CF" w:rsidRDefault="00000000">
      <w:pPr>
        <w:spacing w:after="0" w:line="500" w:lineRule="exact"/>
        <w:ind w:firstLineChars="200" w:firstLine="420"/>
        <w:rPr>
          <w:rFonts w:ascii="微软雅黑" w:eastAsia="微软雅黑" w:hAnsi="微软雅黑" w:cs="微软雅黑"/>
          <w:szCs w:val="21"/>
        </w:rPr>
      </w:pPr>
      <w:r w:rsidRPr="005159CF">
        <w:rPr>
          <w:rFonts w:ascii="微软雅黑" w:eastAsia="微软雅黑" w:hAnsi="微软雅黑" w:cs="微软雅黑" w:hint="eastAsia"/>
          <w:szCs w:val="21"/>
        </w:rPr>
        <w:t xml:space="preserve">    如供应商代表不是法定代表人，须有法定代表人出具的授权委托书。</w:t>
      </w:r>
      <w:bookmarkStart w:id="122" w:name="_Toc177824875"/>
      <w:bookmarkStart w:id="123" w:name="_Toc192313106"/>
      <w:bookmarkStart w:id="124" w:name="_Toc177825123"/>
      <w:bookmarkStart w:id="125" w:name="_Toc487802023"/>
      <w:bookmarkStart w:id="126" w:name="_Toc493082113"/>
      <w:bookmarkStart w:id="127" w:name="_Toc177824942"/>
      <w:bookmarkStart w:id="128" w:name="_Toc437979775"/>
      <w:bookmarkStart w:id="129" w:name="_Toc448487534"/>
      <w:bookmarkStart w:id="130" w:name="_Toc487802092"/>
      <w:bookmarkStart w:id="131" w:name="_Toc493699297"/>
      <w:bookmarkStart w:id="132" w:name="_Toc177870541"/>
      <w:bookmarkStart w:id="133" w:name="_Toc487793385"/>
      <w:bookmarkEnd w:id="119"/>
      <w:bookmarkEnd w:id="120"/>
      <w:bookmarkEnd w:id="121"/>
    </w:p>
    <w:p w14:paraId="720C8967" w14:textId="77777777" w:rsidR="00495772" w:rsidRPr="005159CF" w:rsidRDefault="00000000">
      <w:pPr>
        <w:snapToGrid w:val="0"/>
        <w:spacing w:after="0" w:line="500" w:lineRule="exact"/>
        <w:ind w:firstLineChars="200" w:firstLine="420"/>
        <w:jc w:val="left"/>
        <w:outlineLvl w:val="1"/>
        <w:rPr>
          <w:rFonts w:ascii="微软雅黑" w:eastAsia="微软雅黑" w:hAnsi="微软雅黑" w:cs="微软雅黑"/>
          <w:b/>
          <w:szCs w:val="21"/>
        </w:rPr>
      </w:pPr>
      <w:bookmarkStart w:id="134" w:name="_Toc89266813"/>
      <w:bookmarkStart w:id="135" w:name="_Toc53062687"/>
      <w:bookmarkStart w:id="136" w:name="_Toc40788025"/>
      <w:bookmarkStart w:id="137" w:name="_Toc100764209"/>
      <w:r w:rsidRPr="005159CF">
        <w:rPr>
          <w:rFonts w:ascii="微软雅黑" w:eastAsia="微软雅黑" w:hAnsi="微软雅黑" w:cs="微软雅黑" w:hint="eastAsia"/>
          <w:b/>
          <w:szCs w:val="21"/>
        </w:rPr>
        <w:t>5、磋商费用</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660031D9" w14:textId="77777777" w:rsidR="00495772" w:rsidRPr="005159CF" w:rsidRDefault="00000000">
      <w:pPr>
        <w:snapToGrid w:val="0"/>
        <w:spacing w:after="0" w:line="500" w:lineRule="exact"/>
        <w:ind w:firstLineChars="200" w:firstLine="420"/>
        <w:jc w:val="left"/>
        <w:rPr>
          <w:rFonts w:ascii="微软雅黑" w:eastAsia="微软雅黑" w:hAnsi="微软雅黑" w:cs="微软雅黑"/>
          <w:szCs w:val="21"/>
        </w:rPr>
      </w:pPr>
      <w:r w:rsidRPr="005159CF">
        <w:rPr>
          <w:rFonts w:ascii="微软雅黑" w:eastAsia="微软雅黑" w:hAnsi="微软雅黑" w:cs="微软雅黑" w:hint="eastAsia"/>
          <w:szCs w:val="21"/>
        </w:rPr>
        <w:t>不论磋商结果如何，供应商均应自行承担与磋商有关的全部费用。</w:t>
      </w:r>
    </w:p>
    <w:p w14:paraId="30852E5F" w14:textId="77777777" w:rsidR="00495772" w:rsidRPr="005159CF" w:rsidRDefault="00000000">
      <w:pPr>
        <w:snapToGrid w:val="0"/>
        <w:spacing w:after="0" w:line="500" w:lineRule="exact"/>
        <w:ind w:firstLineChars="200" w:firstLine="420"/>
        <w:jc w:val="left"/>
        <w:outlineLvl w:val="1"/>
        <w:rPr>
          <w:rFonts w:ascii="微软雅黑" w:eastAsia="微软雅黑" w:hAnsi="微软雅黑" w:cs="微软雅黑"/>
          <w:b/>
          <w:szCs w:val="21"/>
        </w:rPr>
      </w:pPr>
      <w:bookmarkStart w:id="138" w:name="_Toc100764210"/>
      <w:r w:rsidRPr="005159CF">
        <w:rPr>
          <w:rFonts w:ascii="微软雅黑" w:eastAsia="微软雅黑" w:hAnsi="微软雅黑" w:cs="微软雅黑" w:hint="eastAsia"/>
          <w:b/>
          <w:szCs w:val="21"/>
        </w:rPr>
        <w:t>6、联合体参与磋商</w:t>
      </w:r>
      <w:bookmarkEnd w:id="138"/>
    </w:p>
    <w:p w14:paraId="0050B281" w14:textId="77777777" w:rsidR="00495772" w:rsidRPr="005159CF" w:rsidRDefault="00000000">
      <w:pPr>
        <w:snapToGrid w:val="0"/>
        <w:spacing w:after="0" w:line="500" w:lineRule="exact"/>
        <w:ind w:firstLineChars="200" w:firstLine="420"/>
        <w:jc w:val="left"/>
        <w:rPr>
          <w:rFonts w:ascii="微软雅黑" w:eastAsia="微软雅黑" w:hAnsi="微软雅黑" w:cs="微软雅黑"/>
          <w:szCs w:val="21"/>
        </w:rPr>
      </w:pPr>
      <w:r w:rsidRPr="005159CF">
        <w:rPr>
          <w:rFonts w:ascii="微软雅黑" w:eastAsia="微软雅黑" w:hAnsi="微软雅黑" w:cs="微软雅黑" w:hint="eastAsia"/>
          <w:szCs w:val="21"/>
        </w:rPr>
        <w:t>本项目不接受联合体参与磋商。</w:t>
      </w:r>
    </w:p>
    <w:p w14:paraId="32DCB6FC" w14:textId="77777777" w:rsidR="00495772" w:rsidRPr="005159CF" w:rsidRDefault="00000000">
      <w:pPr>
        <w:snapToGrid w:val="0"/>
        <w:spacing w:after="0" w:line="500" w:lineRule="exact"/>
        <w:ind w:firstLineChars="200" w:firstLine="420"/>
        <w:jc w:val="left"/>
        <w:outlineLvl w:val="1"/>
        <w:rPr>
          <w:rFonts w:ascii="微软雅黑" w:eastAsia="微软雅黑" w:hAnsi="微软雅黑" w:cs="微软雅黑"/>
          <w:b/>
          <w:szCs w:val="21"/>
        </w:rPr>
      </w:pPr>
      <w:bookmarkStart w:id="139" w:name="_Toc100764211"/>
      <w:r w:rsidRPr="005159CF">
        <w:rPr>
          <w:rFonts w:ascii="微软雅黑" w:eastAsia="微软雅黑" w:hAnsi="微软雅黑" w:cs="微软雅黑" w:hint="eastAsia"/>
          <w:b/>
          <w:szCs w:val="21"/>
        </w:rPr>
        <w:t>7、关联企业参与磋商</w:t>
      </w:r>
      <w:bookmarkEnd w:id="139"/>
    </w:p>
    <w:p w14:paraId="5864BD42" w14:textId="77777777" w:rsidR="00495772" w:rsidRPr="005159CF" w:rsidRDefault="00000000">
      <w:pPr>
        <w:snapToGrid w:val="0"/>
        <w:spacing w:after="0" w:line="500" w:lineRule="exact"/>
        <w:ind w:firstLineChars="200" w:firstLine="420"/>
        <w:jc w:val="left"/>
        <w:rPr>
          <w:rFonts w:ascii="微软雅黑" w:eastAsia="微软雅黑" w:hAnsi="微软雅黑" w:cs="微软雅黑"/>
          <w:szCs w:val="21"/>
        </w:rPr>
      </w:pPr>
      <w:r w:rsidRPr="005159CF">
        <w:rPr>
          <w:rFonts w:ascii="微软雅黑" w:eastAsia="微软雅黑" w:hAnsi="微软雅黑" w:cs="微软雅黑" w:hint="eastAsia"/>
          <w:szCs w:val="21"/>
        </w:rPr>
        <w:t>7.1、本磋商文件所称关联企业,是指存在“关联关系”的企业;“关联关系”的界定适用《中华人民共和国公司法》217条之规定。</w:t>
      </w:r>
    </w:p>
    <w:p w14:paraId="2BBD81CB" w14:textId="77777777" w:rsidR="00495772" w:rsidRPr="005159CF" w:rsidRDefault="00000000">
      <w:pPr>
        <w:snapToGrid w:val="0"/>
        <w:spacing w:after="0" w:line="500" w:lineRule="exact"/>
        <w:ind w:firstLineChars="200" w:firstLine="420"/>
        <w:jc w:val="left"/>
        <w:rPr>
          <w:rFonts w:ascii="微软雅黑" w:eastAsia="微软雅黑" w:hAnsi="微软雅黑" w:cs="微软雅黑"/>
          <w:szCs w:val="21"/>
        </w:rPr>
      </w:pPr>
      <w:r w:rsidRPr="005159CF">
        <w:rPr>
          <w:rFonts w:ascii="微软雅黑" w:eastAsia="微软雅黑" w:hAnsi="微软雅黑" w:cs="微软雅黑" w:hint="eastAsia"/>
          <w:szCs w:val="21"/>
        </w:rPr>
        <w:t>7.2、▲关联企业中,法定代表人为同一个的两个及两个以上法人，母公司、全资子公司及其控股公司，都不得同时参加磋商;一经发现，将</w:t>
      </w:r>
      <w:proofErr w:type="gramStart"/>
      <w:r w:rsidRPr="005159CF">
        <w:rPr>
          <w:rFonts w:ascii="微软雅黑" w:eastAsia="微软雅黑" w:hAnsi="微软雅黑" w:cs="微软雅黑" w:hint="eastAsia"/>
          <w:szCs w:val="21"/>
        </w:rPr>
        <w:t>导致磋商</w:t>
      </w:r>
      <w:proofErr w:type="gramEnd"/>
      <w:r w:rsidRPr="005159CF">
        <w:rPr>
          <w:rFonts w:ascii="微软雅黑" w:eastAsia="微软雅黑" w:hAnsi="微软雅黑" w:cs="微软雅黑" w:hint="eastAsia"/>
          <w:szCs w:val="21"/>
        </w:rPr>
        <w:t>响应同时被拒绝。</w:t>
      </w:r>
    </w:p>
    <w:p w14:paraId="2029030B" w14:textId="77777777" w:rsidR="00495772" w:rsidRPr="005159CF" w:rsidRDefault="00000000">
      <w:pPr>
        <w:snapToGrid w:val="0"/>
        <w:spacing w:after="0" w:line="500" w:lineRule="exact"/>
        <w:ind w:firstLineChars="200" w:firstLine="420"/>
        <w:jc w:val="left"/>
        <w:rPr>
          <w:rFonts w:ascii="微软雅黑" w:eastAsia="微软雅黑" w:hAnsi="微软雅黑" w:cs="微软雅黑"/>
          <w:kern w:val="0"/>
          <w:szCs w:val="21"/>
        </w:rPr>
      </w:pPr>
      <w:r w:rsidRPr="005159CF">
        <w:rPr>
          <w:rFonts w:ascii="微软雅黑" w:eastAsia="微软雅黑" w:hAnsi="微软雅黑" w:cs="微软雅黑" w:hint="eastAsia"/>
          <w:kern w:val="0"/>
          <w:szCs w:val="21"/>
        </w:rPr>
        <w:t>7.3、多家代理商或经销商参加采购活动，如其中两家或两家以上供应</w:t>
      </w:r>
      <w:proofErr w:type="gramStart"/>
      <w:r w:rsidRPr="005159CF">
        <w:rPr>
          <w:rFonts w:ascii="微软雅黑" w:eastAsia="微软雅黑" w:hAnsi="微软雅黑" w:cs="微软雅黑" w:hint="eastAsia"/>
          <w:kern w:val="0"/>
          <w:szCs w:val="21"/>
        </w:rPr>
        <w:t>商存在</w:t>
      </w:r>
      <w:proofErr w:type="gramEnd"/>
      <w:r w:rsidRPr="005159CF">
        <w:rPr>
          <w:rFonts w:ascii="微软雅黑" w:eastAsia="微软雅黑" w:hAnsi="微软雅黑" w:cs="微软雅黑" w:hint="eastAsia"/>
          <w:kern w:val="0"/>
          <w:szCs w:val="21"/>
        </w:rPr>
        <w:t>分级代理</w:t>
      </w:r>
      <w:r w:rsidRPr="005159CF">
        <w:rPr>
          <w:rFonts w:ascii="微软雅黑" w:eastAsia="微软雅黑" w:hAnsi="微软雅黑" w:cs="微软雅黑" w:hint="eastAsia"/>
          <w:kern w:val="0"/>
          <w:szCs w:val="21"/>
        </w:rPr>
        <w:lastRenderedPageBreak/>
        <w:t>或代销关系，且提供的是其所代理品牌的产品的，评审时，取其中通过资格审查后的报价最低一家为有效供应商；当报价相同时，则以技术标最优一家为有效供应商；均相同时，由评标委员会集体决定。</w:t>
      </w:r>
    </w:p>
    <w:p w14:paraId="60667C9C" w14:textId="77777777" w:rsidR="00495772" w:rsidRPr="005159CF" w:rsidRDefault="00000000">
      <w:pPr>
        <w:snapToGrid w:val="0"/>
        <w:spacing w:after="0" w:line="500" w:lineRule="exact"/>
        <w:ind w:firstLineChars="200" w:firstLine="420"/>
        <w:jc w:val="left"/>
        <w:outlineLvl w:val="1"/>
        <w:rPr>
          <w:rFonts w:ascii="微软雅黑" w:eastAsia="微软雅黑" w:hAnsi="微软雅黑" w:cs="微软雅黑"/>
          <w:b/>
          <w:szCs w:val="21"/>
        </w:rPr>
      </w:pPr>
      <w:bookmarkStart w:id="140" w:name="_Toc100764212"/>
      <w:r w:rsidRPr="005159CF">
        <w:rPr>
          <w:rFonts w:ascii="微软雅黑" w:eastAsia="微软雅黑" w:hAnsi="微软雅黑" w:cs="微软雅黑" w:hint="eastAsia"/>
          <w:b/>
          <w:szCs w:val="21"/>
        </w:rPr>
        <w:t>8、转包与分包</w:t>
      </w:r>
      <w:bookmarkEnd w:id="140"/>
    </w:p>
    <w:p w14:paraId="56C74EAD" w14:textId="77777777" w:rsidR="00495772" w:rsidRPr="005159CF" w:rsidRDefault="00000000">
      <w:pPr>
        <w:snapToGrid w:val="0"/>
        <w:spacing w:after="0" w:line="500" w:lineRule="exact"/>
        <w:ind w:firstLineChars="200" w:firstLine="420"/>
        <w:jc w:val="left"/>
        <w:rPr>
          <w:rFonts w:ascii="微软雅黑" w:eastAsia="微软雅黑" w:hAnsi="微软雅黑" w:cs="微软雅黑"/>
          <w:kern w:val="0"/>
          <w:szCs w:val="21"/>
        </w:rPr>
      </w:pPr>
      <w:r w:rsidRPr="005159CF">
        <w:rPr>
          <w:rFonts w:ascii="微软雅黑" w:eastAsia="微软雅黑" w:hAnsi="微软雅黑" w:cs="微软雅黑" w:hint="eastAsia"/>
          <w:kern w:val="0"/>
          <w:szCs w:val="21"/>
        </w:rPr>
        <w:t>8.1、本项目不允许转包。</w:t>
      </w:r>
    </w:p>
    <w:p w14:paraId="3722332B" w14:textId="77777777" w:rsidR="00495772" w:rsidRPr="005159CF" w:rsidRDefault="00000000">
      <w:pPr>
        <w:snapToGrid w:val="0"/>
        <w:spacing w:after="0" w:line="500" w:lineRule="exact"/>
        <w:ind w:firstLineChars="200" w:firstLine="420"/>
        <w:jc w:val="left"/>
        <w:rPr>
          <w:rFonts w:ascii="微软雅黑" w:eastAsia="微软雅黑" w:hAnsi="微软雅黑" w:cs="微软雅黑"/>
          <w:kern w:val="0"/>
          <w:szCs w:val="21"/>
        </w:rPr>
      </w:pPr>
      <w:r w:rsidRPr="005159CF">
        <w:rPr>
          <w:rFonts w:ascii="微软雅黑" w:eastAsia="微软雅黑" w:hAnsi="微软雅黑" w:cs="微软雅黑" w:hint="eastAsia"/>
          <w:kern w:val="0"/>
          <w:szCs w:val="21"/>
        </w:rPr>
        <w:t>8.2、本项目不可以分包。</w:t>
      </w:r>
      <w:bookmarkStart w:id="141" w:name="_Toc177870542"/>
      <w:bookmarkStart w:id="142" w:name="_Toc487793386"/>
      <w:bookmarkStart w:id="143" w:name="_Toc437979776"/>
      <w:bookmarkStart w:id="144" w:name="_Toc487802093"/>
      <w:bookmarkStart w:id="145" w:name="_Toc448487535"/>
      <w:bookmarkStart w:id="146" w:name="_Toc493082114"/>
      <w:bookmarkStart w:id="147" w:name="_Toc487802024"/>
      <w:bookmarkStart w:id="148" w:name="_Toc192313107"/>
      <w:bookmarkStart w:id="149" w:name="_Toc493699298"/>
    </w:p>
    <w:p w14:paraId="3611B6D0" w14:textId="77777777" w:rsidR="00495772" w:rsidRPr="005159CF" w:rsidRDefault="00000000">
      <w:pPr>
        <w:snapToGrid w:val="0"/>
        <w:spacing w:after="0" w:line="500" w:lineRule="exact"/>
        <w:ind w:firstLineChars="200" w:firstLine="420"/>
        <w:jc w:val="left"/>
        <w:outlineLvl w:val="1"/>
        <w:rPr>
          <w:rFonts w:ascii="微软雅黑" w:eastAsia="微软雅黑" w:hAnsi="微软雅黑" w:cs="微软雅黑"/>
          <w:b/>
          <w:szCs w:val="21"/>
        </w:rPr>
      </w:pPr>
      <w:bookmarkStart w:id="150" w:name="_Toc100764213"/>
      <w:r w:rsidRPr="005159CF">
        <w:rPr>
          <w:rFonts w:ascii="微软雅黑" w:eastAsia="微软雅黑" w:hAnsi="微软雅黑" w:cs="微软雅黑" w:hint="eastAsia"/>
          <w:b/>
          <w:szCs w:val="21"/>
        </w:rPr>
        <w:t>9、特别说明：</w:t>
      </w:r>
      <w:bookmarkEnd w:id="141"/>
      <w:bookmarkEnd w:id="142"/>
      <w:bookmarkEnd w:id="143"/>
      <w:bookmarkEnd w:id="144"/>
      <w:bookmarkEnd w:id="145"/>
      <w:bookmarkEnd w:id="146"/>
      <w:bookmarkEnd w:id="147"/>
      <w:bookmarkEnd w:id="148"/>
      <w:bookmarkEnd w:id="149"/>
      <w:bookmarkEnd w:id="150"/>
    </w:p>
    <w:p w14:paraId="609F1A42" w14:textId="77777777" w:rsidR="00495772" w:rsidRPr="005159CF" w:rsidRDefault="00000000">
      <w:pPr>
        <w:snapToGrid w:val="0"/>
        <w:spacing w:after="0" w:line="500" w:lineRule="exact"/>
        <w:ind w:firstLineChars="200" w:firstLine="420"/>
        <w:jc w:val="left"/>
        <w:rPr>
          <w:rFonts w:ascii="微软雅黑" w:eastAsia="微软雅黑" w:hAnsi="微软雅黑" w:cs="微软雅黑"/>
          <w:szCs w:val="21"/>
        </w:rPr>
      </w:pPr>
      <w:r w:rsidRPr="005159CF">
        <w:rPr>
          <w:rFonts w:ascii="微软雅黑" w:eastAsia="微软雅黑" w:hAnsi="微软雅黑" w:cs="微软雅黑" w:hint="eastAsia"/>
          <w:szCs w:val="21"/>
        </w:rPr>
        <w:t>9.1、▲供应商磋商所使用的资格、信誉、荣誉、业绩与企业认证必须为本法人所拥有。</w:t>
      </w:r>
    </w:p>
    <w:p w14:paraId="52BF47DE" w14:textId="77777777" w:rsidR="00495772" w:rsidRPr="005159CF" w:rsidRDefault="00000000">
      <w:pPr>
        <w:snapToGrid w:val="0"/>
        <w:spacing w:after="0" w:line="500" w:lineRule="exact"/>
        <w:ind w:firstLineChars="200" w:firstLine="420"/>
        <w:jc w:val="left"/>
        <w:rPr>
          <w:rFonts w:ascii="微软雅黑" w:eastAsia="微软雅黑" w:hAnsi="微软雅黑" w:cs="微软雅黑"/>
          <w:szCs w:val="21"/>
        </w:rPr>
      </w:pPr>
      <w:r w:rsidRPr="005159CF">
        <w:rPr>
          <w:rFonts w:ascii="微软雅黑" w:eastAsia="微软雅黑" w:hAnsi="微软雅黑" w:cs="微软雅黑" w:hint="eastAsia"/>
          <w:szCs w:val="21"/>
        </w:rPr>
        <w:t>9.2、▲供应商磋商不得含有任何虚假材料,否则作无效处理;成交后发现的, 成交供应商须依照《中华人民共和国消费者权益保护法》第49条之规定双倍赔偿采购人。民事上之赔偿</w:t>
      </w:r>
      <w:proofErr w:type="gramStart"/>
      <w:r w:rsidRPr="005159CF">
        <w:rPr>
          <w:rFonts w:ascii="微软雅黑" w:eastAsia="微软雅黑" w:hAnsi="微软雅黑" w:cs="微软雅黑" w:hint="eastAsia"/>
          <w:szCs w:val="21"/>
        </w:rPr>
        <w:t>不</w:t>
      </w:r>
      <w:proofErr w:type="gramEnd"/>
      <w:r w:rsidRPr="005159CF">
        <w:rPr>
          <w:rFonts w:ascii="微软雅黑" w:eastAsia="微软雅黑" w:hAnsi="微软雅黑" w:cs="微软雅黑" w:hint="eastAsia"/>
          <w:szCs w:val="21"/>
        </w:rPr>
        <w:t>免除作假供应商之行政与刑事责任。</w:t>
      </w:r>
      <w:bookmarkStart w:id="151" w:name="_Toc437979777"/>
      <w:bookmarkStart w:id="152" w:name="_Toc192313108"/>
      <w:bookmarkStart w:id="153" w:name="_Toc177870543"/>
      <w:bookmarkStart w:id="154" w:name="_Toc487802025"/>
      <w:bookmarkStart w:id="155" w:name="_Toc493699299"/>
      <w:bookmarkStart w:id="156" w:name="_Toc487802094"/>
      <w:bookmarkStart w:id="157" w:name="_Toc493082115"/>
      <w:bookmarkStart w:id="158" w:name="_Toc448487536"/>
      <w:bookmarkStart w:id="159" w:name="_Toc487793387"/>
    </w:p>
    <w:p w14:paraId="0F34ED16" w14:textId="77777777" w:rsidR="00495772" w:rsidRPr="005159CF" w:rsidRDefault="00000000">
      <w:pPr>
        <w:snapToGrid w:val="0"/>
        <w:spacing w:after="0" w:line="500" w:lineRule="exact"/>
        <w:ind w:firstLineChars="200" w:firstLine="420"/>
        <w:jc w:val="left"/>
        <w:outlineLvl w:val="1"/>
        <w:rPr>
          <w:rFonts w:ascii="微软雅黑" w:eastAsia="微软雅黑" w:hAnsi="微软雅黑" w:cs="微软雅黑"/>
          <w:b/>
          <w:szCs w:val="21"/>
        </w:rPr>
      </w:pPr>
      <w:bookmarkStart w:id="160" w:name="_Toc100764214"/>
      <w:r w:rsidRPr="005159CF">
        <w:rPr>
          <w:rFonts w:ascii="微软雅黑" w:eastAsia="微软雅黑" w:hAnsi="微软雅黑" w:cs="微软雅黑" w:hint="eastAsia"/>
          <w:b/>
          <w:szCs w:val="21"/>
        </w:rPr>
        <w:t>10、质疑</w:t>
      </w:r>
      <w:bookmarkEnd w:id="151"/>
      <w:bookmarkEnd w:id="152"/>
      <w:bookmarkEnd w:id="153"/>
      <w:bookmarkEnd w:id="154"/>
      <w:bookmarkEnd w:id="155"/>
      <w:bookmarkEnd w:id="156"/>
      <w:bookmarkEnd w:id="157"/>
      <w:bookmarkEnd w:id="158"/>
      <w:bookmarkEnd w:id="159"/>
      <w:bookmarkEnd w:id="160"/>
    </w:p>
    <w:p w14:paraId="7C782BDF" w14:textId="77777777" w:rsidR="00495772" w:rsidRPr="005159CF" w:rsidRDefault="00000000">
      <w:pPr>
        <w:snapToGrid w:val="0"/>
        <w:spacing w:after="0" w:line="500" w:lineRule="exact"/>
        <w:ind w:firstLineChars="200" w:firstLine="420"/>
        <w:jc w:val="left"/>
        <w:rPr>
          <w:rFonts w:ascii="微软雅黑" w:eastAsia="微软雅黑" w:hAnsi="微软雅黑" w:cs="微软雅黑"/>
          <w:bCs/>
          <w:szCs w:val="21"/>
        </w:rPr>
      </w:pPr>
      <w:r w:rsidRPr="005159CF">
        <w:rPr>
          <w:rFonts w:ascii="微软雅黑" w:eastAsia="微软雅黑" w:hAnsi="微软雅黑" w:cs="微软雅黑" w:hint="eastAsia"/>
          <w:bCs/>
          <w:szCs w:val="21"/>
        </w:rPr>
        <w:t>10.1、供应商认为磋商文件、磋商过程和成交结果使自己的合法权益受到损害的，应当在知道或者应知其权益受到损害之日起七个工作日内，以书面形式向采购人、采购代理机构提出质疑。</w:t>
      </w:r>
    </w:p>
    <w:p w14:paraId="293803C6" w14:textId="77777777" w:rsidR="00495772" w:rsidRPr="005159CF" w:rsidRDefault="00000000">
      <w:pPr>
        <w:snapToGrid w:val="0"/>
        <w:spacing w:after="0" w:line="500" w:lineRule="exact"/>
        <w:ind w:firstLineChars="200" w:firstLine="420"/>
        <w:jc w:val="left"/>
        <w:rPr>
          <w:rFonts w:ascii="微软雅黑" w:eastAsia="微软雅黑" w:hAnsi="微软雅黑" w:cs="微软雅黑"/>
          <w:bCs/>
          <w:szCs w:val="21"/>
        </w:rPr>
      </w:pPr>
      <w:r w:rsidRPr="005159CF">
        <w:rPr>
          <w:rFonts w:ascii="微软雅黑" w:eastAsia="微软雅黑" w:hAnsi="微软雅黑" w:cs="微软雅黑" w:hint="eastAsia"/>
          <w:bCs/>
          <w:szCs w:val="21"/>
        </w:rPr>
        <w:t>10.2、供应商认可代理机构在质疑答复程序中启用的调查和复评等程序，在该程序操作过程未明显违反法律禁止性规定时，不得提出疑义。</w:t>
      </w:r>
      <w:bookmarkStart w:id="161" w:name="_Toc487802095"/>
      <w:bookmarkStart w:id="162" w:name="_Toc192313109"/>
      <w:bookmarkStart w:id="163" w:name="_Toc493699300"/>
    </w:p>
    <w:p w14:paraId="64F57CD9" w14:textId="77777777" w:rsidR="00495772" w:rsidRPr="005159CF" w:rsidRDefault="00000000">
      <w:pPr>
        <w:pStyle w:val="2"/>
        <w:spacing w:before="0" w:after="0" w:line="500" w:lineRule="exact"/>
        <w:ind w:firstLineChars="200" w:firstLine="420"/>
        <w:rPr>
          <w:rFonts w:ascii="微软雅黑" w:eastAsia="微软雅黑" w:hAnsi="微软雅黑" w:cs="微软雅黑"/>
          <w:sz w:val="21"/>
          <w:szCs w:val="21"/>
        </w:rPr>
      </w:pPr>
      <w:bookmarkStart w:id="164" w:name="_Toc89266814"/>
      <w:bookmarkStart w:id="165" w:name="_Toc53062688"/>
      <w:bookmarkStart w:id="166" w:name="_Toc40788026"/>
      <w:bookmarkStart w:id="167" w:name="_Toc100764215"/>
      <w:r w:rsidRPr="005159CF">
        <w:rPr>
          <w:rFonts w:ascii="微软雅黑" w:eastAsia="微软雅黑" w:hAnsi="微软雅黑" w:cs="微软雅黑" w:hint="eastAsia"/>
          <w:sz w:val="21"/>
          <w:szCs w:val="21"/>
        </w:rPr>
        <w:t>二 磋商文件</w:t>
      </w:r>
      <w:bookmarkEnd w:id="161"/>
      <w:bookmarkEnd w:id="162"/>
      <w:bookmarkEnd w:id="163"/>
      <w:bookmarkEnd w:id="164"/>
      <w:bookmarkEnd w:id="165"/>
      <w:bookmarkEnd w:id="166"/>
      <w:bookmarkEnd w:id="167"/>
    </w:p>
    <w:p w14:paraId="38C37A55" w14:textId="77777777" w:rsidR="00495772" w:rsidRPr="005159CF" w:rsidRDefault="00000000">
      <w:pPr>
        <w:snapToGrid w:val="0"/>
        <w:spacing w:after="0" w:line="500" w:lineRule="exact"/>
        <w:ind w:firstLineChars="200" w:firstLine="420"/>
        <w:jc w:val="left"/>
        <w:outlineLvl w:val="1"/>
        <w:rPr>
          <w:rFonts w:ascii="微软雅黑" w:eastAsia="微软雅黑" w:hAnsi="微软雅黑" w:cs="微软雅黑"/>
          <w:b/>
          <w:szCs w:val="21"/>
        </w:rPr>
      </w:pPr>
      <w:bookmarkStart w:id="168" w:name="_Toc100764216"/>
      <w:r w:rsidRPr="005159CF">
        <w:rPr>
          <w:rFonts w:ascii="微软雅黑" w:eastAsia="微软雅黑" w:hAnsi="微软雅黑" w:cs="微软雅黑" w:hint="eastAsia"/>
          <w:b/>
          <w:szCs w:val="21"/>
        </w:rPr>
        <w:t>1、磋商文件的构成</w:t>
      </w:r>
      <w:bookmarkEnd w:id="168"/>
    </w:p>
    <w:p w14:paraId="3E38DF21" w14:textId="77777777" w:rsidR="00495772" w:rsidRPr="005159CF" w:rsidRDefault="00000000">
      <w:pPr>
        <w:spacing w:after="0" w:line="500" w:lineRule="exact"/>
        <w:ind w:firstLineChars="200" w:firstLine="420"/>
        <w:jc w:val="left"/>
        <w:rPr>
          <w:rFonts w:ascii="微软雅黑" w:eastAsia="微软雅黑" w:hAnsi="微软雅黑" w:cs="微软雅黑"/>
          <w:szCs w:val="21"/>
        </w:rPr>
      </w:pPr>
      <w:r w:rsidRPr="005159CF">
        <w:rPr>
          <w:rFonts w:ascii="微软雅黑" w:eastAsia="微软雅黑" w:hAnsi="微软雅黑" w:cs="微软雅黑" w:hint="eastAsia"/>
          <w:szCs w:val="21"/>
        </w:rPr>
        <w:t>1.1、磋商公告</w:t>
      </w:r>
    </w:p>
    <w:p w14:paraId="26D4BD12" w14:textId="77777777" w:rsidR="00495772" w:rsidRPr="005159CF" w:rsidRDefault="00000000">
      <w:pPr>
        <w:spacing w:after="0" w:line="500" w:lineRule="exact"/>
        <w:ind w:firstLineChars="200" w:firstLine="420"/>
        <w:jc w:val="left"/>
        <w:rPr>
          <w:rFonts w:ascii="微软雅黑" w:eastAsia="微软雅黑" w:hAnsi="微软雅黑" w:cs="微软雅黑"/>
          <w:szCs w:val="21"/>
        </w:rPr>
      </w:pPr>
      <w:r w:rsidRPr="005159CF">
        <w:rPr>
          <w:rFonts w:ascii="微软雅黑" w:eastAsia="微软雅黑" w:hAnsi="微软雅黑" w:cs="微软雅黑" w:hint="eastAsia"/>
          <w:szCs w:val="21"/>
        </w:rPr>
        <w:t>1.2、供应商须知</w:t>
      </w:r>
    </w:p>
    <w:p w14:paraId="4A662B56" w14:textId="77777777" w:rsidR="00495772" w:rsidRPr="005159CF" w:rsidRDefault="00000000">
      <w:pPr>
        <w:spacing w:after="0" w:line="500" w:lineRule="exact"/>
        <w:ind w:firstLineChars="200" w:firstLine="420"/>
        <w:jc w:val="left"/>
        <w:rPr>
          <w:rFonts w:ascii="微软雅黑" w:eastAsia="微软雅黑" w:hAnsi="微软雅黑" w:cs="微软雅黑"/>
          <w:szCs w:val="21"/>
        </w:rPr>
      </w:pPr>
      <w:r w:rsidRPr="005159CF">
        <w:rPr>
          <w:rFonts w:ascii="微软雅黑" w:eastAsia="微软雅黑" w:hAnsi="微软雅黑" w:cs="微软雅黑" w:hint="eastAsia"/>
          <w:szCs w:val="21"/>
        </w:rPr>
        <w:t>1.3、磋商项目需求</w:t>
      </w:r>
    </w:p>
    <w:p w14:paraId="4C996D3D" w14:textId="77777777" w:rsidR="00495772" w:rsidRPr="005159CF" w:rsidRDefault="00000000">
      <w:pPr>
        <w:spacing w:after="0" w:line="500" w:lineRule="exact"/>
        <w:ind w:firstLineChars="200" w:firstLine="420"/>
        <w:jc w:val="left"/>
        <w:rPr>
          <w:rFonts w:ascii="微软雅黑" w:eastAsia="微软雅黑" w:hAnsi="微软雅黑" w:cs="微软雅黑"/>
          <w:szCs w:val="21"/>
        </w:rPr>
      </w:pPr>
      <w:r w:rsidRPr="005159CF">
        <w:rPr>
          <w:rFonts w:ascii="微软雅黑" w:eastAsia="微软雅黑" w:hAnsi="微软雅黑" w:cs="微软雅黑" w:hint="eastAsia"/>
          <w:szCs w:val="21"/>
        </w:rPr>
        <w:t>1.4、评审办法及标准</w:t>
      </w:r>
    </w:p>
    <w:p w14:paraId="3500A5B0" w14:textId="77777777" w:rsidR="00495772" w:rsidRPr="005159CF" w:rsidRDefault="00000000">
      <w:pPr>
        <w:spacing w:after="0" w:line="500" w:lineRule="exact"/>
        <w:ind w:firstLineChars="200" w:firstLine="420"/>
        <w:jc w:val="left"/>
        <w:rPr>
          <w:rFonts w:ascii="微软雅黑" w:eastAsia="微软雅黑" w:hAnsi="微软雅黑" w:cs="微软雅黑"/>
          <w:szCs w:val="21"/>
        </w:rPr>
      </w:pPr>
      <w:r w:rsidRPr="005159CF">
        <w:rPr>
          <w:rFonts w:ascii="微软雅黑" w:eastAsia="微软雅黑" w:hAnsi="微软雅黑" w:cs="微软雅黑" w:hint="eastAsia"/>
          <w:szCs w:val="21"/>
        </w:rPr>
        <w:t>1.5、合同主要条款</w:t>
      </w:r>
    </w:p>
    <w:p w14:paraId="74E11352" w14:textId="77777777" w:rsidR="00495772" w:rsidRPr="005159CF" w:rsidRDefault="00000000">
      <w:pPr>
        <w:spacing w:after="0" w:line="500" w:lineRule="exact"/>
        <w:ind w:firstLineChars="200" w:firstLine="420"/>
        <w:jc w:val="left"/>
        <w:rPr>
          <w:rFonts w:ascii="微软雅黑" w:eastAsia="微软雅黑" w:hAnsi="微软雅黑" w:cs="微软雅黑"/>
          <w:szCs w:val="21"/>
        </w:rPr>
      </w:pPr>
      <w:r w:rsidRPr="005159CF">
        <w:rPr>
          <w:rFonts w:ascii="微软雅黑" w:eastAsia="微软雅黑" w:hAnsi="微软雅黑" w:cs="微软雅黑" w:hint="eastAsia"/>
          <w:szCs w:val="21"/>
        </w:rPr>
        <w:t>1.6、磋商文件相关文件格式</w:t>
      </w:r>
    </w:p>
    <w:p w14:paraId="79AF2E71" w14:textId="77777777" w:rsidR="00495772" w:rsidRPr="005159CF" w:rsidRDefault="00000000">
      <w:pPr>
        <w:snapToGrid w:val="0"/>
        <w:spacing w:after="0" w:line="500" w:lineRule="exact"/>
        <w:ind w:firstLineChars="200" w:firstLine="420"/>
        <w:jc w:val="left"/>
        <w:outlineLvl w:val="1"/>
        <w:rPr>
          <w:rFonts w:ascii="微软雅黑" w:eastAsia="微软雅黑" w:hAnsi="微软雅黑" w:cs="微软雅黑"/>
          <w:b/>
          <w:szCs w:val="21"/>
        </w:rPr>
      </w:pPr>
      <w:bookmarkStart w:id="169" w:name="_Toc100764217"/>
      <w:r w:rsidRPr="005159CF">
        <w:rPr>
          <w:rFonts w:ascii="微软雅黑" w:eastAsia="微软雅黑" w:hAnsi="微软雅黑" w:cs="微软雅黑" w:hint="eastAsia"/>
          <w:b/>
          <w:szCs w:val="21"/>
        </w:rPr>
        <w:t>2、存在的风险</w:t>
      </w:r>
      <w:bookmarkEnd w:id="169"/>
    </w:p>
    <w:p w14:paraId="5095966B" w14:textId="77777777" w:rsidR="00495772" w:rsidRPr="005159CF" w:rsidRDefault="00000000">
      <w:pPr>
        <w:spacing w:after="0" w:line="500" w:lineRule="exact"/>
        <w:ind w:firstLineChars="200" w:firstLine="420"/>
        <w:jc w:val="left"/>
        <w:rPr>
          <w:rFonts w:ascii="微软雅黑" w:eastAsia="微软雅黑" w:hAnsi="微软雅黑" w:cs="微软雅黑"/>
          <w:szCs w:val="21"/>
        </w:rPr>
      </w:pPr>
      <w:r w:rsidRPr="005159CF">
        <w:rPr>
          <w:rFonts w:ascii="微软雅黑" w:eastAsia="微软雅黑" w:hAnsi="微软雅黑" w:cs="微软雅黑" w:hint="eastAsia"/>
          <w:szCs w:val="21"/>
        </w:rPr>
        <w:t>供应商没有按照磋商文件要求提供全部资料，或者供应商没有对磋商文件在各方面都</w:t>
      </w:r>
      <w:proofErr w:type="gramStart"/>
      <w:r w:rsidRPr="005159CF">
        <w:rPr>
          <w:rFonts w:ascii="微软雅黑" w:eastAsia="微软雅黑" w:hAnsi="微软雅黑" w:cs="微软雅黑" w:hint="eastAsia"/>
          <w:szCs w:val="21"/>
        </w:rPr>
        <w:t>作</w:t>
      </w:r>
      <w:r w:rsidRPr="005159CF">
        <w:rPr>
          <w:rFonts w:ascii="微软雅黑" w:eastAsia="微软雅黑" w:hAnsi="微软雅黑" w:cs="微软雅黑" w:hint="eastAsia"/>
          <w:szCs w:val="21"/>
        </w:rPr>
        <w:lastRenderedPageBreak/>
        <w:t>出</w:t>
      </w:r>
      <w:proofErr w:type="gramEnd"/>
      <w:r w:rsidRPr="005159CF">
        <w:rPr>
          <w:rFonts w:ascii="微软雅黑" w:eastAsia="微软雅黑" w:hAnsi="微软雅黑" w:cs="微软雅黑" w:hint="eastAsia"/>
          <w:szCs w:val="21"/>
        </w:rPr>
        <w:t>实质性响应是供应商的风险，并可能导致其磋商被拒绝。</w:t>
      </w:r>
    </w:p>
    <w:p w14:paraId="15B859F8" w14:textId="77777777" w:rsidR="00495772" w:rsidRPr="005159CF" w:rsidRDefault="00000000">
      <w:pPr>
        <w:snapToGrid w:val="0"/>
        <w:spacing w:after="0" w:line="500" w:lineRule="exact"/>
        <w:ind w:firstLineChars="200" w:firstLine="420"/>
        <w:jc w:val="left"/>
        <w:outlineLvl w:val="1"/>
        <w:rPr>
          <w:rFonts w:ascii="微软雅黑" w:eastAsia="微软雅黑" w:hAnsi="微软雅黑" w:cs="微软雅黑"/>
          <w:b/>
          <w:szCs w:val="21"/>
        </w:rPr>
      </w:pPr>
      <w:bookmarkStart w:id="170" w:name="_Toc100764218"/>
      <w:r w:rsidRPr="005159CF">
        <w:rPr>
          <w:rFonts w:ascii="微软雅黑" w:eastAsia="微软雅黑" w:hAnsi="微软雅黑" w:cs="微软雅黑" w:hint="eastAsia"/>
          <w:b/>
          <w:szCs w:val="21"/>
        </w:rPr>
        <w:t>3、磋商文件的澄清与修改</w:t>
      </w:r>
      <w:bookmarkEnd w:id="170"/>
    </w:p>
    <w:p w14:paraId="5C60436D" w14:textId="77777777" w:rsidR="00495772" w:rsidRPr="005159CF" w:rsidRDefault="00000000">
      <w:pPr>
        <w:spacing w:after="0" w:line="500" w:lineRule="exact"/>
        <w:ind w:firstLineChars="200" w:firstLine="420"/>
        <w:jc w:val="left"/>
        <w:rPr>
          <w:rFonts w:ascii="微软雅黑" w:eastAsia="微软雅黑" w:hAnsi="微软雅黑" w:cs="微软雅黑"/>
          <w:szCs w:val="21"/>
        </w:rPr>
      </w:pPr>
      <w:r w:rsidRPr="005159CF">
        <w:rPr>
          <w:rFonts w:ascii="微软雅黑" w:eastAsia="微软雅黑" w:hAnsi="微软雅黑" w:cs="微软雅黑" w:hint="eastAsia"/>
          <w:szCs w:val="21"/>
        </w:rPr>
        <w:t>3.1、</w:t>
      </w:r>
      <w:r w:rsidRPr="005159CF">
        <w:rPr>
          <w:rFonts w:ascii="微软雅黑" w:eastAsia="微软雅黑" w:hAnsi="微软雅黑" w:cs="微软雅黑" w:hint="eastAsia"/>
          <w:bCs/>
          <w:szCs w:val="21"/>
        </w:rPr>
        <w:t>供应商应认真阅读本磋商文件，发现其中有误或有要求不合理的，供应商必须在在知道或者应当知道之日起三个工作日内以书面形式要求采购代理机构澄清，否则，由此产生的后果由供应商负责</w:t>
      </w:r>
      <w:r w:rsidRPr="005159CF">
        <w:rPr>
          <w:rFonts w:ascii="微软雅黑" w:eastAsia="微软雅黑" w:hAnsi="微软雅黑" w:cs="微软雅黑" w:hint="eastAsia"/>
          <w:szCs w:val="21"/>
        </w:rPr>
        <w:t>。</w:t>
      </w:r>
    </w:p>
    <w:p w14:paraId="74079F9C" w14:textId="77777777" w:rsidR="00495772" w:rsidRPr="005159CF" w:rsidRDefault="00000000">
      <w:pPr>
        <w:spacing w:after="0" w:line="500" w:lineRule="exact"/>
        <w:ind w:firstLineChars="200" w:firstLine="420"/>
        <w:jc w:val="left"/>
        <w:rPr>
          <w:rFonts w:ascii="微软雅黑" w:eastAsia="微软雅黑" w:hAnsi="微软雅黑" w:cs="微软雅黑"/>
          <w:szCs w:val="21"/>
        </w:rPr>
      </w:pPr>
      <w:r w:rsidRPr="005159CF">
        <w:rPr>
          <w:rFonts w:ascii="微软雅黑" w:eastAsia="微软雅黑" w:hAnsi="微软雅黑" w:cs="微软雅黑" w:hint="eastAsia"/>
          <w:szCs w:val="21"/>
        </w:rPr>
        <w:t>3.2、采购代理机构对已发出的磋商文件进行必要澄清或者修改的，应当在财政部门指定的政府采购信息发布媒体上发布更正公告。该澄清或者修改的内容为磋商文件的组成部分。</w:t>
      </w:r>
    </w:p>
    <w:p w14:paraId="63831CE7" w14:textId="77777777" w:rsidR="00495772" w:rsidRPr="005159CF" w:rsidRDefault="00000000">
      <w:pPr>
        <w:spacing w:after="0" w:line="500" w:lineRule="exact"/>
        <w:ind w:firstLineChars="200" w:firstLine="420"/>
        <w:jc w:val="left"/>
        <w:rPr>
          <w:rFonts w:ascii="微软雅黑" w:eastAsia="微软雅黑" w:hAnsi="微软雅黑" w:cs="微软雅黑"/>
          <w:szCs w:val="21"/>
        </w:rPr>
      </w:pPr>
      <w:r w:rsidRPr="005159CF">
        <w:rPr>
          <w:rFonts w:ascii="微软雅黑" w:eastAsia="微软雅黑" w:hAnsi="微软雅黑" w:cs="微软雅黑" w:hint="eastAsia"/>
          <w:szCs w:val="21"/>
        </w:rPr>
        <w:t>3.3、采购代理机构和采购单位可以视采购具体情况，延长</w:t>
      </w:r>
      <w:proofErr w:type="gramStart"/>
      <w:r w:rsidRPr="005159CF">
        <w:rPr>
          <w:rFonts w:ascii="微软雅黑" w:eastAsia="微软雅黑" w:hAnsi="微软雅黑" w:cs="微软雅黑" w:hint="eastAsia"/>
          <w:szCs w:val="21"/>
        </w:rPr>
        <w:t>提交磋商</w:t>
      </w:r>
      <w:proofErr w:type="gramEnd"/>
      <w:r w:rsidRPr="005159CF">
        <w:rPr>
          <w:rFonts w:ascii="微软雅黑" w:eastAsia="微软雅黑" w:hAnsi="微软雅黑" w:cs="微软雅黑" w:hint="eastAsia"/>
          <w:szCs w:val="21"/>
        </w:rPr>
        <w:t>文件的截止时间和磋商时间，但至少应当在磋商文件要求</w:t>
      </w:r>
      <w:proofErr w:type="gramStart"/>
      <w:r w:rsidRPr="005159CF">
        <w:rPr>
          <w:rFonts w:ascii="微软雅黑" w:eastAsia="微软雅黑" w:hAnsi="微软雅黑" w:cs="微软雅黑" w:hint="eastAsia"/>
          <w:szCs w:val="21"/>
        </w:rPr>
        <w:t>提交磋商</w:t>
      </w:r>
      <w:proofErr w:type="gramEnd"/>
      <w:r w:rsidRPr="005159CF">
        <w:rPr>
          <w:rFonts w:ascii="微软雅黑" w:eastAsia="微软雅黑" w:hAnsi="微软雅黑" w:cs="微软雅黑" w:hint="eastAsia"/>
          <w:szCs w:val="21"/>
        </w:rPr>
        <w:t>文件的截止时间三日前，在财政部门指定的政府采购信息发布媒体上发布变更公告。</w:t>
      </w:r>
    </w:p>
    <w:p w14:paraId="37F8C63A" w14:textId="77777777" w:rsidR="00495772" w:rsidRPr="005159CF" w:rsidRDefault="00000000">
      <w:pPr>
        <w:spacing w:after="0" w:line="500" w:lineRule="exact"/>
        <w:ind w:firstLineChars="200" w:firstLine="420"/>
        <w:jc w:val="left"/>
        <w:rPr>
          <w:rFonts w:ascii="微软雅黑" w:eastAsia="微软雅黑" w:hAnsi="微软雅黑" w:cs="微软雅黑"/>
          <w:szCs w:val="21"/>
        </w:rPr>
      </w:pPr>
      <w:r w:rsidRPr="005159CF">
        <w:rPr>
          <w:rFonts w:ascii="微软雅黑" w:eastAsia="微软雅黑" w:hAnsi="微软雅黑" w:cs="微软雅黑" w:hint="eastAsia"/>
          <w:szCs w:val="21"/>
        </w:rPr>
        <w:t>3.4、磋商文件的澄清或者修改都应该通过本代理机构以法定形式发布，采购人非通过本机构，不得擅自澄清或者修改磋商文件。</w:t>
      </w:r>
      <w:bookmarkStart w:id="171" w:name="_Toc493699301"/>
      <w:bookmarkStart w:id="172" w:name="_Toc192313110"/>
    </w:p>
    <w:p w14:paraId="5DD95FA8" w14:textId="77777777" w:rsidR="00495772" w:rsidRPr="005159CF" w:rsidRDefault="00000000">
      <w:pPr>
        <w:pStyle w:val="2"/>
        <w:spacing w:before="0" w:after="0" w:line="500" w:lineRule="exact"/>
        <w:ind w:firstLineChars="200" w:firstLine="420"/>
        <w:rPr>
          <w:rFonts w:ascii="微软雅黑" w:eastAsia="微软雅黑" w:hAnsi="微软雅黑" w:cs="微软雅黑"/>
          <w:sz w:val="21"/>
          <w:szCs w:val="21"/>
        </w:rPr>
      </w:pPr>
      <w:bookmarkStart w:id="173" w:name="_Toc89266815"/>
      <w:bookmarkStart w:id="174" w:name="_Toc100764219"/>
      <w:bookmarkStart w:id="175" w:name="_Toc40788027"/>
      <w:bookmarkStart w:id="176" w:name="_Toc53062689"/>
      <w:r w:rsidRPr="005159CF">
        <w:rPr>
          <w:rFonts w:ascii="微软雅黑" w:eastAsia="微软雅黑" w:hAnsi="微软雅黑" w:cs="微软雅黑" w:hint="eastAsia"/>
          <w:sz w:val="21"/>
          <w:szCs w:val="21"/>
        </w:rPr>
        <w:t>三 磋商响应文件的编制</w:t>
      </w:r>
      <w:bookmarkEnd w:id="171"/>
      <w:bookmarkEnd w:id="172"/>
      <w:bookmarkEnd w:id="173"/>
      <w:bookmarkEnd w:id="174"/>
      <w:bookmarkEnd w:id="175"/>
      <w:bookmarkEnd w:id="176"/>
    </w:p>
    <w:p w14:paraId="77379FE5" w14:textId="77777777" w:rsidR="00495772" w:rsidRPr="005159CF" w:rsidRDefault="00000000">
      <w:pPr>
        <w:spacing w:after="0" w:line="500" w:lineRule="exact"/>
        <w:ind w:firstLineChars="200" w:firstLine="420"/>
        <w:rPr>
          <w:rFonts w:ascii="微软雅黑" w:eastAsia="微软雅黑" w:hAnsi="微软雅黑" w:cs="微软雅黑"/>
          <w:b/>
          <w:szCs w:val="21"/>
        </w:rPr>
      </w:pPr>
      <w:bookmarkStart w:id="177" w:name="_Toc53062690"/>
      <w:bookmarkStart w:id="178" w:name="_Toc89266816"/>
      <w:bookmarkStart w:id="179" w:name="_Toc40788028"/>
      <w:r w:rsidRPr="005159CF">
        <w:rPr>
          <w:rFonts w:ascii="微软雅黑" w:eastAsia="微软雅黑" w:hAnsi="微软雅黑" w:cs="微软雅黑" w:hint="eastAsia"/>
          <w:b/>
          <w:szCs w:val="21"/>
        </w:rPr>
        <w:t xml:space="preserve">   本项目所涉竞争性磋商响应文件格式请详见第六章，未给出的格式请自拟。</w:t>
      </w:r>
      <w:bookmarkEnd w:id="177"/>
      <w:bookmarkEnd w:id="178"/>
      <w:bookmarkEnd w:id="179"/>
    </w:p>
    <w:p w14:paraId="2BFE1BAA" w14:textId="77777777" w:rsidR="00495772" w:rsidRPr="005159CF" w:rsidRDefault="00000000">
      <w:pPr>
        <w:pStyle w:val="afc"/>
        <w:snapToGrid w:val="0"/>
        <w:spacing w:after="0" w:line="500" w:lineRule="exact"/>
        <w:ind w:firstLineChars="200" w:firstLine="420"/>
        <w:outlineLvl w:val="1"/>
        <w:rPr>
          <w:rFonts w:ascii="微软雅黑" w:eastAsia="微软雅黑" w:hAnsi="微软雅黑" w:cs="微软雅黑"/>
          <w:b/>
          <w:szCs w:val="21"/>
        </w:rPr>
      </w:pPr>
      <w:bookmarkStart w:id="180" w:name="_Toc53062691"/>
      <w:bookmarkStart w:id="181" w:name="_Toc40788029"/>
      <w:bookmarkStart w:id="182" w:name="_Toc100764220"/>
      <w:bookmarkStart w:id="183" w:name="_Toc33535357"/>
      <w:bookmarkStart w:id="184" w:name="_Toc89266817"/>
      <w:r w:rsidRPr="005159CF">
        <w:rPr>
          <w:rFonts w:ascii="微软雅黑" w:eastAsia="微软雅黑" w:hAnsi="微软雅黑" w:cs="微软雅黑" w:hint="eastAsia"/>
          <w:b/>
          <w:szCs w:val="21"/>
        </w:rPr>
        <w:t>（一）、总体要求：</w:t>
      </w:r>
      <w:bookmarkEnd w:id="180"/>
      <w:bookmarkEnd w:id="181"/>
      <w:bookmarkEnd w:id="182"/>
      <w:bookmarkEnd w:id="183"/>
      <w:bookmarkEnd w:id="184"/>
    </w:p>
    <w:p w14:paraId="4E780BD1" w14:textId="77777777" w:rsidR="00495772" w:rsidRPr="005159CF" w:rsidRDefault="00000000">
      <w:pPr>
        <w:spacing w:after="0" w:line="500" w:lineRule="exact"/>
        <w:ind w:firstLineChars="200" w:firstLine="420"/>
        <w:rPr>
          <w:rFonts w:ascii="微软雅黑" w:eastAsia="微软雅黑" w:hAnsi="微软雅黑" w:cs="微软雅黑"/>
          <w:szCs w:val="21"/>
        </w:rPr>
      </w:pPr>
      <w:r w:rsidRPr="005159CF">
        <w:rPr>
          <w:rFonts w:ascii="微软雅黑" w:eastAsia="微软雅黑" w:hAnsi="微软雅黑" w:cs="微软雅黑" w:hint="eastAsia"/>
          <w:szCs w:val="21"/>
        </w:rPr>
        <w:t>1.1、供应商应仔细阅读竞争性磋商文件的所有内容，按本文件的要求提供竞争性磋商响应文件，并保证所提供的全部资料的真实性，以使其竞争性磋商响应文件对竞争性磋商文件</w:t>
      </w:r>
      <w:proofErr w:type="gramStart"/>
      <w:r w:rsidRPr="005159CF">
        <w:rPr>
          <w:rFonts w:ascii="微软雅黑" w:eastAsia="微软雅黑" w:hAnsi="微软雅黑" w:cs="微软雅黑" w:hint="eastAsia"/>
          <w:szCs w:val="21"/>
        </w:rPr>
        <w:t>作出</w:t>
      </w:r>
      <w:proofErr w:type="gramEnd"/>
      <w:r w:rsidRPr="005159CF">
        <w:rPr>
          <w:rFonts w:ascii="微软雅黑" w:eastAsia="微软雅黑" w:hAnsi="微软雅黑" w:cs="微软雅黑" w:hint="eastAsia"/>
          <w:szCs w:val="21"/>
        </w:rPr>
        <w:t>实质性响应，否则，竞争性磋商响应文件可能视为无效竞争性磋商响应文件。</w:t>
      </w:r>
    </w:p>
    <w:p w14:paraId="6E6A4091" w14:textId="77777777" w:rsidR="00495772" w:rsidRPr="005159CF" w:rsidRDefault="00000000">
      <w:pPr>
        <w:spacing w:after="0" w:line="500" w:lineRule="exact"/>
        <w:ind w:firstLineChars="200" w:firstLine="420"/>
        <w:rPr>
          <w:rFonts w:ascii="微软雅黑" w:eastAsia="微软雅黑" w:hAnsi="微软雅黑" w:cs="微软雅黑"/>
          <w:szCs w:val="21"/>
        </w:rPr>
      </w:pPr>
      <w:r w:rsidRPr="005159CF">
        <w:rPr>
          <w:rFonts w:ascii="微软雅黑" w:eastAsia="微软雅黑" w:hAnsi="微软雅黑" w:cs="微软雅黑" w:hint="eastAsia"/>
          <w:szCs w:val="21"/>
        </w:rPr>
        <w:t>1.2、竞争性磋商响应文件及供应商与采购有关的来往通知，函件和文件均应使用中文。</w:t>
      </w:r>
    </w:p>
    <w:p w14:paraId="7D3BED3D" w14:textId="77777777" w:rsidR="00495772" w:rsidRPr="005159CF" w:rsidRDefault="00000000">
      <w:pPr>
        <w:spacing w:after="0" w:line="500" w:lineRule="exact"/>
        <w:ind w:firstLineChars="200" w:firstLine="420"/>
        <w:rPr>
          <w:rFonts w:ascii="微软雅黑" w:eastAsia="微软雅黑" w:hAnsi="微软雅黑" w:cs="微软雅黑"/>
          <w:szCs w:val="21"/>
        </w:rPr>
      </w:pPr>
      <w:r w:rsidRPr="005159CF">
        <w:rPr>
          <w:rFonts w:ascii="微软雅黑" w:eastAsia="微软雅黑" w:hAnsi="微软雅黑" w:cs="微软雅黑" w:hint="eastAsia"/>
          <w:szCs w:val="21"/>
        </w:rPr>
        <w:t>1.3、供应商应按本文件中提供的文件格式、内容和要求制作竞争性磋商响应文件。</w:t>
      </w:r>
    </w:p>
    <w:p w14:paraId="7F093305" w14:textId="77777777" w:rsidR="00495772" w:rsidRPr="005159CF" w:rsidRDefault="00000000">
      <w:pPr>
        <w:spacing w:after="0" w:line="500" w:lineRule="exact"/>
        <w:ind w:firstLineChars="200" w:firstLine="420"/>
        <w:jc w:val="left"/>
        <w:rPr>
          <w:rFonts w:ascii="微软雅黑" w:eastAsia="微软雅黑" w:hAnsi="微软雅黑" w:cs="微软雅黑"/>
          <w:bCs/>
          <w:szCs w:val="21"/>
        </w:rPr>
      </w:pPr>
      <w:r w:rsidRPr="005159CF">
        <w:rPr>
          <w:rFonts w:ascii="微软雅黑" w:eastAsia="微软雅黑" w:hAnsi="微软雅黑" w:cs="微软雅黑" w:hint="eastAsia"/>
          <w:b/>
          <w:szCs w:val="21"/>
        </w:rPr>
        <w:t>1.4、竞争性磋商响应文件的效力：竞争性磋商响应文件的启用，按先后顺位分别为电子竞争性磋商响应文件、电子</w:t>
      </w:r>
      <w:r w:rsidRPr="005159CF">
        <w:rPr>
          <w:rFonts w:ascii="微软雅黑" w:eastAsia="微软雅黑" w:hAnsi="微软雅黑" w:cs="微软雅黑" w:hint="eastAsia"/>
          <w:bCs/>
          <w:szCs w:val="21"/>
        </w:rPr>
        <w:t>备份竞争性磋商响应文件</w:t>
      </w:r>
      <w:r w:rsidRPr="005159CF">
        <w:rPr>
          <w:rFonts w:ascii="微软雅黑" w:eastAsia="微软雅黑" w:hAnsi="微软雅黑" w:cs="微软雅黑" w:hint="eastAsia"/>
          <w:b/>
          <w:szCs w:val="21"/>
        </w:rPr>
        <w:t>。</w:t>
      </w:r>
      <w:r w:rsidRPr="005159CF">
        <w:rPr>
          <w:rFonts w:ascii="微软雅黑" w:eastAsia="微软雅黑" w:hAnsi="微软雅黑" w:cs="微软雅黑" w:hint="eastAsia"/>
          <w:bCs/>
          <w:szCs w:val="21"/>
        </w:rPr>
        <w:t>通过“政府采购云平台”成功上传递交的“电子加密竞争性磋商响应文件”无法按时解密，投标供应商如按规定递交了“备份竞争性磋商响应文件”的，以“备份竞争性磋商响应文件”为依据（由采购组织机构按“政府采购云平台”操作规范将“备份竞争性磋商响应文件”上传至“政府采购云平台”，上</w:t>
      </w:r>
      <w:proofErr w:type="gramStart"/>
      <w:r w:rsidRPr="005159CF">
        <w:rPr>
          <w:rFonts w:ascii="微软雅黑" w:eastAsia="微软雅黑" w:hAnsi="微软雅黑" w:cs="微软雅黑" w:hint="eastAsia"/>
          <w:bCs/>
          <w:szCs w:val="21"/>
        </w:rPr>
        <w:t>传成功</w:t>
      </w:r>
      <w:proofErr w:type="gramEnd"/>
      <w:r w:rsidRPr="005159CF">
        <w:rPr>
          <w:rFonts w:ascii="微软雅黑" w:eastAsia="微软雅黑" w:hAnsi="微软雅黑" w:cs="微软雅黑" w:hint="eastAsia"/>
          <w:bCs/>
          <w:szCs w:val="21"/>
        </w:rPr>
        <w:t>后，“电子加密竞争性磋商响应文件”自动失效），否则视为竞争性磋商响应文件撤回。</w:t>
      </w:r>
      <w:bookmarkStart w:id="185" w:name="_Toc493082118"/>
      <w:bookmarkStart w:id="186" w:name="_Toc448487539"/>
      <w:bookmarkStart w:id="187" w:name="_Toc437979780"/>
      <w:bookmarkStart w:id="188" w:name="_Toc177870546"/>
      <w:bookmarkStart w:id="189" w:name="_Toc177824943"/>
      <w:bookmarkStart w:id="190" w:name="_Toc177825124"/>
      <w:bookmarkStart w:id="191" w:name="_Toc177824876"/>
      <w:bookmarkStart w:id="192" w:name="_Toc493699302"/>
      <w:bookmarkStart w:id="193" w:name="_Toc192313111"/>
    </w:p>
    <w:p w14:paraId="1EF73C62" w14:textId="77777777" w:rsidR="00495772" w:rsidRPr="005159CF" w:rsidRDefault="00000000">
      <w:pPr>
        <w:pStyle w:val="afc"/>
        <w:snapToGrid w:val="0"/>
        <w:spacing w:after="0" w:line="500" w:lineRule="exact"/>
        <w:ind w:firstLineChars="200" w:firstLine="420"/>
        <w:outlineLvl w:val="1"/>
        <w:rPr>
          <w:rFonts w:ascii="微软雅黑" w:eastAsia="微软雅黑" w:hAnsi="微软雅黑" w:cs="微软雅黑"/>
          <w:b/>
          <w:szCs w:val="21"/>
        </w:rPr>
      </w:pPr>
      <w:bookmarkStart w:id="194" w:name="_Toc100764221"/>
      <w:r w:rsidRPr="005159CF">
        <w:rPr>
          <w:rFonts w:ascii="微软雅黑" w:eastAsia="微软雅黑" w:hAnsi="微软雅黑" w:cs="微软雅黑" w:hint="eastAsia"/>
          <w:b/>
          <w:szCs w:val="21"/>
        </w:rPr>
        <w:t>（二）、磋商响应文件的组成</w:t>
      </w:r>
      <w:bookmarkStart w:id="195" w:name="_Toc493511650"/>
      <w:bookmarkEnd w:id="185"/>
      <w:bookmarkEnd w:id="186"/>
      <w:bookmarkEnd w:id="187"/>
      <w:bookmarkEnd w:id="188"/>
      <w:bookmarkEnd w:id="189"/>
      <w:bookmarkEnd w:id="190"/>
      <w:bookmarkEnd w:id="191"/>
      <w:bookmarkEnd w:id="192"/>
      <w:bookmarkEnd w:id="193"/>
      <w:bookmarkEnd w:id="194"/>
    </w:p>
    <w:p w14:paraId="0DD42EEE" w14:textId="77777777" w:rsidR="00495772" w:rsidRPr="005159CF" w:rsidRDefault="00000000">
      <w:pPr>
        <w:spacing w:after="0" w:line="500" w:lineRule="exact"/>
        <w:ind w:firstLineChars="200" w:firstLine="420"/>
        <w:jc w:val="left"/>
        <w:rPr>
          <w:rFonts w:ascii="微软雅黑" w:eastAsia="微软雅黑" w:hAnsi="微软雅黑" w:cs="微软雅黑"/>
          <w:b/>
          <w:szCs w:val="21"/>
        </w:rPr>
      </w:pPr>
      <w:r w:rsidRPr="005159CF">
        <w:rPr>
          <w:rFonts w:ascii="微软雅黑" w:eastAsia="微软雅黑" w:hAnsi="微软雅黑" w:cs="微软雅黑" w:hint="eastAsia"/>
          <w:b/>
          <w:szCs w:val="21"/>
        </w:rPr>
        <w:lastRenderedPageBreak/>
        <w:t>包括电子竞争性磋商响应文件和电子备份竞争性磋商响应文件（选送），均由资格响应文件、商务技术文件、报价文件三部份组成。其中电子竞争性磋商响应文件中所须加盖公章部分均采用CA签章。</w:t>
      </w:r>
    </w:p>
    <w:p w14:paraId="20192433" w14:textId="77777777" w:rsidR="00495772" w:rsidRPr="005159CF" w:rsidRDefault="00000000">
      <w:pPr>
        <w:numPr>
          <w:ilvl w:val="0"/>
          <w:numId w:val="21"/>
        </w:numPr>
        <w:spacing w:after="0" w:line="500" w:lineRule="exact"/>
        <w:ind w:left="0" w:firstLineChars="200" w:firstLine="420"/>
        <w:jc w:val="left"/>
        <w:rPr>
          <w:rFonts w:ascii="微软雅黑" w:eastAsia="微软雅黑" w:hAnsi="微软雅黑" w:cs="微软雅黑"/>
          <w:b/>
          <w:szCs w:val="21"/>
        </w:rPr>
      </w:pPr>
      <w:r w:rsidRPr="005159CF">
        <w:rPr>
          <w:rFonts w:ascii="微软雅黑" w:eastAsia="微软雅黑" w:hAnsi="微软雅黑" w:cs="微软雅黑" w:hint="eastAsia"/>
          <w:b/>
          <w:szCs w:val="21"/>
        </w:rPr>
        <w:t>资格响应文件：</w:t>
      </w:r>
    </w:p>
    <w:p w14:paraId="7F8E73CB" w14:textId="77777777" w:rsidR="00495772" w:rsidRPr="005159CF" w:rsidRDefault="00000000">
      <w:pPr>
        <w:pStyle w:val="affff2"/>
        <w:numPr>
          <w:ilvl w:val="1"/>
          <w:numId w:val="22"/>
        </w:numPr>
        <w:snapToGrid w:val="0"/>
        <w:spacing w:after="0" w:line="500" w:lineRule="exact"/>
        <w:ind w:left="0" w:firstLine="420"/>
        <w:rPr>
          <w:rFonts w:ascii="微软雅黑" w:eastAsia="微软雅黑" w:hAnsi="微软雅黑" w:cs="微软雅黑"/>
        </w:rPr>
      </w:pPr>
      <w:r w:rsidRPr="005159CF">
        <w:rPr>
          <w:rFonts w:ascii="微软雅黑" w:eastAsia="微软雅黑" w:hAnsi="微软雅黑" w:cs="微软雅黑" w:hint="eastAsia"/>
        </w:rPr>
        <w:t>具有独立承担民事责任的能力（供应商营业执照副本复印件）；</w:t>
      </w:r>
    </w:p>
    <w:p w14:paraId="16FD2697" w14:textId="77777777" w:rsidR="00495772" w:rsidRPr="005159CF" w:rsidRDefault="00000000">
      <w:pPr>
        <w:pStyle w:val="affff2"/>
        <w:numPr>
          <w:ilvl w:val="1"/>
          <w:numId w:val="22"/>
        </w:numPr>
        <w:snapToGrid w:val="0"/>
        <w:spacing w:after="0" w:line="500" w:lineRule="exact"/>
        <w:ind w:left="0" w:firstLine="420"/>
        <w:rPr>
          <w:rFonts w:ascii="微软雅黑" w:eastAsia="微软雅黑" w:hAnsi="微软雅黑" w:cs="微软雅黑"/>
        </w:rPr>
      </w:pPr>
      <w:r w:rsidRPr="005159CF">
        <w:rPr>
          <w:rFonts w:ascii="微软雅黑" w:eastAsia="微软雅黑" w:hAnsi="微软雅黑" w:cs="微软雅黑" w:hint="eastAsia"/>
        </w:rPr>
        <w:t>供应商书面承诺符合参与政府采购活动资格条件的承诺函（格式见附件）；</w:t>
      </w:r>
    </w:p>
    <w:p w14:paraId="08BE1B71" w14:textId="77777777" w:rsidR="00495772" w:rsidRPr="005159CF" w:rsidRDefault="00000000">
      <w:pPr>
        <w:pStyle w:val="affff2"/>
        <w:numPr>
          <w:ilvl w:val="1"/>
          <w:numId w:val="22"/>
        </w:numPr>
        <w:snapToGrid w:val="0"/>
        <w:spacing w:after="0" w:line="500" w:lineRule="exact"/>
        <w:ind w:left="0" w:firstLine="420"/>
        <w:rPr>
          <w:rFonts w:ascii="微软雅黑" w:eastAsia="微软雅黑" w:hAnsi="微软雅黑" w:cs="微软雅黑"/>
        </w:rPr>
      </w:pPr>
      <w:r w:rsidRPr="005159CF">
        <w:rPr>
          <w:rFonts w:ascii="微软雅黑" w:eastAsia="微软雅黑" w:hAnsi="微软雅黑" w:cs="微软雅黑" w:hint="eastAsia"/>
        </w:rPr>
        <w:t>提供自招标公告发布之日起至投标截止日内任意时间的“信用中国”网站（www.creditchina.gov.cn）（未被信用中国网站www.creditchina.gov.cn查询网页截图）、中国政府采购网（www.ccgp.gov.cn）（未被中国政府采购网www.ccgp.gov.cn查询网页截图）（以开标当日采购单位或由采购单位委托的评标委员会核实的查询结果为准）。</w:t>
      </w:r>
    </w:p>
    <w:p w14:paraId="002F7474" w14:textId="77777777" w:rsidR="00495772" w:rsidRPr="005159CF" w:rsidRDefault="00000000">
      <w:pPr>
        <w:pStyle w:val="affff2"/>
        <w:numPr>
          <w:ilvl w:val="1"/>
          <w:numId w:val="22"/>
        </w:numPr>
        <w:snapToGrid w:val="0"/>
        <w:spacing w:after="0" w:line="500" w:lineRule="exact"/>
        <w:ind w:left="0" w:firstLine="420"/>
        <w:rPr>
          <w:rFonts w:ascii="微软雅黑" w:eastAsia="微软雅黑" w:hAnsi="微软雅黑" w:cs="微软雅黑"/>
        </w:rPr>
      </w:pPr>
      <w:r w:rsidRPr="005159CF">
        <w:rPr>
          <w:rFonts w:ascii="微软雅黑" w:eastAsia="微软雅黑" w:hAnsi="微软雅黑" w:cs="微软雅黑" w:hint="eastAsia"/>
        </w:rPr>
        <w:t>法定代表人授权委托书；</w:t>
      </w:r>
    </w:p>
    <w:p w14:paraId="379334AC" w14:textId="77777777" w:rsidR="00495772" w:rsidRPr="005159CF" w:rsidRDefault="00000000">
      <w:pPr>
        <w:pStyle w:val="affff2"/>
        <w:numPr>
          <w:ilvl w:val="1"/>
          <w:numId w:val="22"/>
        </w:numPr>
        <w:snapToGrid w:val="0"/>
        <w:spacing w:after="0" w:line="500" w:lineRule="exact"/>
        <w:ind w:left="0" w:firstLine="420"/>
        <w:rPr>
          <w:rFonts w:ascii="微软雅黑" w:eastAsia="微软雅黑" w:hAnsi="微软雅黑" w:cs="微软雅黑"/>
        </w:rPr>
      </w:pPr>
      <w:r w:rsidRPr="005159CF">
        <w:rPr>
          <w:rFonts w:ascii="微软雅黑" w:eastAsia="微软雅黑" w:hAnsi="微软雅黑" w:cs="微软雅黑" w:hint="eastAsia"/>
        </w:rPr>
        <w:t>中小企业声明函、残疾人福利性单位声明函及其他符合政策性条件的承诺函或证明材料；</w:t>
      </w:r>
    </w:p>
    <w:p w14:paraId="25587C9C" w14:textId="77777777" w:rsidR="00495772" w:rsidRPr="005159CF" w:rsidRDefault="00000000">
      <w:pPr>
        <w:pStyle w:val="affff2"/>
        <w:numPr>
          <w:ilvl w:val="1"/>
          <w:numId w:val="22"/>
        </w:numPr>
        <w:snapToGrid w:val="0"/>
        <w:spacing w:after="0" w:line="500" w:lineRule="exact"/>
        <w:ind w:left="0" w:firstLine="420"/>
        <w:rPr>
          <w:rFonts w:ascii="微软雅黑" w:eastAsia="微软雅黑" w:hAnsi="微软雅黑" w:cs="微软雅黑"/>
        </w:rPr>
      </w:pPr>
      <w:r w:rsidRPr="005159CF">
        <w:rPr>
          <w:rFonts w:ascii="微软雅黑" w:eastAsia="微软雅黑" w:hAnsi="微软雅黑" w:cs="微软雅黑" w:hint="eastAsia"/>
        </w:rPr>
        <w:t>特定资格要求证明材料。</w:t>
      </w:r>
    </w:p>
    <w:p w14:paraId="4EB13188" w14:textId="77777777" w:rsidR="00495772" w:rsidRPr="005159CF" w:rsidRDefault="00000000">
      <w:pPr>
        <w:numPr>
          <w:ilvl w:val="0"/>
          <w:numId w:val="21"/>
        </w:numPr>
        <w:spacing w:after="0" w:line="500" w:lineRule="exact"/>
        <w:ind w:left="0" w:firstLineChars="200" w:firstLine="420"/>
        <w:jc w:val="left"/>
        <w:rPr>
          <w:rFonts w:ascii="微软雅黑" w:eastAsia="微软雅黑" w:hAnsi="微软雅黑" w:cs="微软雅黑"/>
          <w:b/>
          <w:szCs w:val="21"/>
        </w:rPr>
      </w:pPr>
      <w:r w:rsidRPr="005159CF">
        <w:rPr>
          <w:rFonts w:ascii="微软雅黑" w:eastAsia="微软雅黑" w:hAnsi="微软雅黑" w:cs="微软雅黑" w:hint="eastAsia"/>
          <w:b/>
          <w:szCs w:val="21"/>
        </w:rPr>
        <w:t>商务技术文件</w:t>
      </w:r>
    </w:p>
    <w:p w14:paraId="7EC60578" w14:textId="77777777" w:rsidR="00495772" w:rsidRPr="005159CF" w:rsidRDefault="00495772">
      <w:pPr>
        <w:pStyle w:val="affff2"/>
        <w:numPr>
          <w:ilvl w:val="0"/>
          <w:numId w:val="22"/>
        </w:numPr>
        <w:snapToGrid w:val="0"/>
        <w:spacing w:after="0" w:line="500" w:lineRule="exact"/>
        <w:ind w:left="0" w:firstLine="420"/>
        <w:rPr>
          <w:rFonts w:ascii="微软雅黑" w:eastAsia="微软雅黑" w:hAnsi="微软雅黑" w:cs="微软雅黑"/>
          <w:vanish/>
        </w:rPr>
      </w:pPr>
    </w:p>
    <w:p w14:paraId="0DCCCF59" w14:textId="77777777" w:rsidR="00495772" w:rsidRPr="005159CF" w:rsidRDefault="00000000">
      <w:pPr>
        <w:pStyle w:val="affff2"/>
        <w:numPr>
          <w:ilvl w:val="1"/>
          <w:numId w:val="22"/>
        </w:numPr>
        <w:snapToGrid w:val="0"/>
        <w:spacing w:after="0" w:line="500" w:lineRule="exact"/>
        <w:ind w:left="0" w:firstLine="420"/>
        <w:rPr>
          <w:rFonts w:ascii="微软雅黑" w:eastAsia="微软雅黑" w:hAnsi="微软雅黑" w:cs="微软雅黑"/>
        </w:rPr>
      </w:pPr>
      <w:r w:rsidRPr="005159CF">
        <w:rPr>
          <w:rFonts w:ascii="微软雅黑" w:eastAsia="微软雅黑" w:hAnsi="微软雅黑" w:cs="微软雅黑" w:hint="eastAsia"/>
        </w:rPr>
        <w:t>▲磋商响应函；</w:t>
      </w:r>
    </w:p>
    <w:p w14:paraId="053B3B77" w14:textId="77777777" w:rsidR="00495772" w:rsidRPr="005159CF" w:rsidRDefault="00000000">
      <w:pPr>
        <w:pStyle w:val="affff2"/>
        <w:numPr>
          <w:ilvl w:val="1"/>
          <w:numId w:val="22"/>
        </w:numPr>
        <w:snapToGrid w:val="0"/>
        <w:spacing w:after="0" w:line="500" w:lineRule="exact"/>
        <w:ind w:left="0" w:firstLine="420"/>
        <w:rPr>
          <w:rFonts w:ascii="微软雅黑" w:eastAsia="微软雅黑" w:hAnsi="微软雅黑" w:cs="微软雅黑"/>
        </w:rPr>
      </w:pPr>
      <w:r w:rsidRPr="005159CF">
        <w:rPr>
          <w:rFonts w:ascii="微软雅黑" w:eastAsia="微软雅黑" w:hAnsi="微软雅黑" w:cs="微软雅黑" w:hint="eastAsia"/>
        </w:rPr>
        <w:t xml:space="preserve">投标人同类项目业绩一览表，提供2021年1月1日以来（以签订合同时间为准）同类项目业绩合同复印件； </w:t>
      </w:r>
    </w:p>
    <w:p w14:paraId="4C64E533" w14:textId="77777777" w:rsidR="00495772" w:rsidRPr="005159CF" w:rsidRDefault="00000000">
      <w:pPr>
        <w:pStyle w:val="affff2"/>
        <w:numPr>
          <w:ilvl w:val="1"/>
          <w:numId w:val="22"/>
        </w:numPr>
        <w:snapToGrid w:val="0"/>
        <w:spacing w:after="0" w:line="500" w:lineRule="exact"/>
        <w:ind w:left="0" w:firstLine="420"/>
        <w:rPr>
          <w:rFonts w:ascii="微软雅黑" w:eastAsia="微软雅黑" w:hAnsi="微软雅黑" w:cs="微软雅黑"/>
        </w:rPr>
      </w:pPr>
      <w:r w:rsidRPr="005159CF">
        <w:rPr>
          <w:rFonts w:ascii="微软雅黑" w:eastAsia="微软雅黑" w:hAnsi="微软雅黑" w:cs="微软雅黑" w:hint="eastAsia"/>
        </w:rPr>
        <w:t>拟投入本项目的服务团队人员表；</w:t>
      </w:r>
    </w:p>
    <w:p w14:paraId="55B9AC5E" w14:textId="77777777" w:rsidR="00495772" w:rsidRPr="005159CF" w:rsidRDefault="00000000">
      <w:pPr>
        <w:pStyle w:val="affff2"/>
        <w:numPr>
          <w:ilvl w:val="1"/>
          <w:numId w:val="22"/>
        </w:numPr>
        <w:snapToGrid w:val="0"/>
        <w:spacing w:after="0" w:line="500" w:lineRule="exact"/>
        <w:ind w:left="0" w:firstLine="420"/>
        <w:rPr>
          <w:rFonts w:ascii="微软雅黑" w:eastAsia="微软雅黑" w:hAnsi="微软雅黑" w:cs="微软雅黑"/>
        </w:rPr>
      </w:pPr>
      <w:r w:rsidRPr="005159CF">
        <w:rPr>
          <w:rFonts w:ascii="微软雅黑" w:eastAsia="微软雅黑" w:hAnsi="微软雅黑" w:cs="微软雅黑" w:hint="eastAsia"/>
        </w:rPr>
        <w:t>投标人提供详细线路方案内容标准（包括行程安排、交通工具、用餐标准等）；</w:t>
      </w:r>
    </w:p>
    <w:p w14:paraId="4F167FFE" w14:textId="77777777" w:rsidR="00495772" w:rsidRPr="005159CF" w:rsidRDefault="00000000">
      <w:pPr>
        <w:pStyle w:val="affff2"/>
        <w:numPr>
          <w:ilvl w:val="1"/>
          <w:numId w:val="22"/>
        </w:numPr>
        <w:snapToGrid w:val="0"/>
        <w:spacing w:after="0" w:line="500" w:lineRule="exact"/>
        <w:ind w:left="0" w:firstLine="420"/>
        <w:rPr>
          <w:rFonts w:ascii="微软雅黑" w:eastAsia="微软雅黑" w:hAnsi="微软雅黑" w:cs="微软雅黑"/>
        </w:rPr>
      </w:pPr>
      <w:r w:rsidRPr="005159CF">
        <w:rPr>
          <w:rFonts w:ascii="微软雅黑" w:eastAsia="微软雅黑" w:hAnsi="微软雅黑" w:cs="微软雅黑" w:hint="eastAsia"/>
        </w:rPr>
        <w:t>有效期内旅行社责任险保额证明（提供保险单复印件）；</w:t>
      </w:r>
    </w:p>
    <w:p w14:paraId="2D39180E" w14:textId="77777777" w:rsidR="00495772" w:rsidRPr="005159CF" w:rsidRDefault="00000000">
      <w:pPr>
        <w:pStyle w:val="affff2"/>
        <w:numPr>
          <w:ilvl w:val="1"/>
          <w:numId w:val="22"/>
        </w:numPr>
        <w:snapToGrid w:val="0"/>
        <w:spacing w:after="0" w:line="500" w:lineRule="exact"/>
        <w:ind w:left="0" w:firstLine="420"/>
        <w:rPr>
          <w:rFonts w:ascii="微软雅黑" w:eastAsia="微软雅黑" w:hAnsi="微软雅黑" w:cs="微软雅黑"/>
        </w:rPr>
      </w:pPr>
      <w:r w:rsidRPr="005159CF">
        <w:rPr>
          <w:rFonts w:ascii="微软雅黑" w:eastAsia="微软雅黑" w:hAnsi="微软雅黑" w:cs="微软雅黑" w:hint="eastAsia"/>
        </w:rPr>
        <w:t>项目实施方案、对本项目的合理化建议和改进措施等；</w:t>
      </w:r>
    </w:p>
    <w:p w14:paraId="025C9054" w14:textId="77777777" w:rsidR="00495772" w:rsidRPr="005159CF" w:rsidRDefault="00000000">
      <w:pPr>
        <w:pStyle w:val="affff2"/>
        <w:numPr>
          <w:ilvl w:val="1"/>
          <w:numId w:val="22"/>
        </w:numPr>
        <w:snapToGrid w:val="0"/>
        <w:spacing w:after="0" w:line="500" w:lineRule="exact"/>
        <w:ind w:left="0" w:firstLine="420"/>
        <w:rPr>
          <w:rFonts w:ascii="微软雅黑" w:eastAsia="微软雅黑" w:hAnsi="微软雅黑" w:cs="微软雅黑"/>
        </w:rPr>
      </w:pPr>
      <w:r w:rsidRPr="005159CF">
        <w:rPr>
          <w:rFonts w:ascii="微软雅黑" w:eastAsia="微软雅黑" w:hAnsi="微软雅黑" w:cs="微软雅黑" w:hint="eastAsia"/>
        </w:rPr>
        <w:t>未尽事宜请各投标人按评分细则制作技术部分。（格式自拟）</w:t>
      </w:r>
    </w:p>
    <w:p w14:paraId="3419A5AE" w14:textId="77777777" w:rsidR="00495772" w:rsidRPr="005159CF" w:rsidRDefault="00000000">
      <w:pPr>
        <w:numPr>
          <w:ilvl w:val="0"/>
          <w:numId w:val="21"/>
        </w:numPr>
        <w:spacing w:after="0" w:line="500" w:lineRule="exact"/>
        <w:ind w:left="0" w:firstLineChars="200" w:firstLine="420"/>
        <w:jc w:val="left"/>
        <w:rPr>
          <w:rFonts w:ascii="微软雅黑" w:eastAsia="微软雅黑" w:hAnsi="微软雅黑" w:cs="微软雅黑"/>
          <w:b/>
          <w:szCs w:val="21"/>
        </w:rPr>
      </w:pPr>
      <w:r w:rsidRPr="005159CF">
        <w:rPr>
          <w:rFonts w:ascii="微软雅黑" w:eastAsia="微软雅黑" w:hAnsi="微软雅黑" w:cs="微软雅黑" w:hint="eastAsia"/>
          <w:b/>
          <w:szCs w:val="21"/>
        </w:rPr>
        <w:t>投标报价文件：</w:t>
      </w:r>
    </w:p>
    <w:p w14:paraId="56F5E2C6" w14:textId="77777777" w:rsidR="00495772" w:rsidRPr="005159CF" w:rsidRDefault="00000000">
      <w:pPr>
        <w:numPr>
          <w:ilvl w:val="1"/>
          <w:numId w:val="21"/>
        </w:numPr>
        <w:spacing w:after="0" w:line="500" w:lineRule="exact"/>
        <w:ind w:left="0" w:firstLineChars="200" w:firstLine="420"/>
        <w:jc w:val="left"/>
        <w:rPr>
          <w:rFonts w:ascii="微软雅黑" w:eastAsia="微软雅黑" w:hAnsi="微软雅黑" w:cs="微软雅黑"/>
          <w:szCs w:val="21"/>
        </w:rPr>
      </w:pPr>
      <w:r w:rsidRPr="005159CF">
        <w:rPr>
          <w:rFonts w:ascii="微软雅黑" w:eastAsia="微软雅黑" w:hAnsi="微软雅黑" w:cs="微软雅黑" w:hint="eastAsia"/>
          <w:b/>
          <w:szCs w:val="21"/>
        </w:rPr>
        <w:t>▲</w:t>
      </w:r>
      <w:r w:rsidRPr="005159CF">
        <w:rPr>
          <w:rFonts w:ascii="微软雅黑" w:eastAsia="微软雅黑" w:hAnsi="微软雅黑" w:cs="微软雅黑" w:hint="eastAsia"/>
          <w:szCs w:val="21"/>
        </w:rPr>
        <w:t>报价一览表（初次报价）；</w:t>
      </w:r>
    </w:p>
    <w:p w14:paraId="32099940" w14:textId="77777777" w:rsidR="00495772" w:rsidRPr="005159CF" w:rsidRDefault="00000000">
      <w:pPr>
        <w:numPr>
          <w:ilvl w:val="1"/>
          <w:numId w:val="21"/>
        </w:numPr>
        <w:spacing w:after="0" w:line="500" w:lineRule="exact"/>
        <w:ind w:left="0" w:firstLineChars="200" w:firstLine="420"/>
        <w:jc w:val="left"/>
        <w:rPr>
          <w:rFonts w:ascii="微软雅黑" w:eastAsia="微软雅黑" w:hAnsi="微软雅黑" w:cs="微软雅黑"/>
          <w:szCs w:val="21"/>
        </w:rPr>
      </w:pPr>
      <w:r w:rsidRPr="005159CF">
        <w:rPr>
          <w:rFonts w:ascii="微软雅黑" w:eastAsia="微软雅黑" w:hAnsi="微软雅黑" w:cs="微软雅黑" w:hint="eastAsia"/>
          <w:szCs w:val="21"/>
        </w:rPr>
        <w:t>供应商针对报价需要说明的其他文件和说明。</w:t>
      </w:r>
      <w:bookmarkStart w:id="196" w:name="_Toc493699303"/>
      <w:bookmarkStart w:id="197" w:name="_Toc177824877"/>
      <w:bookmarkStart w:id="198" w:name="_Toc177825125"/>
      <w:bookmarkStart w:id="199" w:name="_Toc493082119"/>
      <w:bookmarkStart w:id="200" w:name="_Toc192313112"/>
      <w:bookmarkStart w:id="201" w:name="_Toc448487540"/>
      <w:bookmarkStart w:id="202" w:name="_Toc177870547"/>
      <w:bookmarkStart w:id="203" w:name="_Toc437979781"/>
      <w:bookmarkStart w:id="204" w:name="_Toc177824944"/>
      <w:bookmarkEnd w:id="195"/>
    </w:p>
    <w:p w14:paraId="3549057E" w14:textId="77777777" w:rsidR="00495772" w:rsidRPr="005159CF" w:rsidRDefault="00000000">
      <w:pPr>
        <w:pStyle w:val="afc"/>
        <w:snapToGrid w:val="0"/>
        <w:spacing w:after="0" w:line="500" w:lineRule="exact"/>
        <w:ind w:firstLineChars="200" w:firstLine="420"/>
        <w:outlineLvl w:val="1"/>
        <w:rPr>
          <w:rFonts w:ascii="微软雅黑" w:eastAsia="微软雅黑" w:hAnsi="微软雅黑" w:cs="微软雅黑"/>
          <w:b/>
          <w:szCs w:val="21"/>
        </w:rPr>
      </w:pPr>
      <w:bookmarkStart w:id="205" w:name="_Toc100764222"/>
      <w:r w:rsidRPr="005159CF">
        <w:rPr>
          <w:rFonts w:ascii="微软雅黑" w:eastAsia="微软雅黑" w:hAnsi="微软雅黑" w:cs="微软雅黑" w:hint="eastAsia"/>
          <w:b/>
          <w:szCs w:val="21"/>
        </w:rPr>
        <w:t>（三）、磋商响应文件的语言及计量</w:t>
      </w:r>
      <w:bookmarkStart w:id="206" w:name="_Toc89266818"/>
      <w:bookmarkStart w:id="207" w:name="_Toc40788030"/>
      <w:bookmarkStart w:id="208" w:name="_Toc53062692"/>
      <w:bookmarkEnd w:id="196"/>
      <w:bookmarkEnd w:id="197"/>
      <w:bookmarkEnd w:id="198"/>
      <w:bookmarkEnd w:id="199"/>
      <w:bookmarkEnd w:id="200"/>
      <w:bookmarkEnd w:id="201"/>
      <w:bookmarkEnd w:id="202"/>
      <w:bookmarkEnd w:id="203"/>
      <w:bookmarkEnd w:id="204"/>
      <w:bookmarkEnd w:id="205"/>
    </w:p>
    <w:p w14:paraId="4D647310" w14:textId="77777777" w:rsidR="00495772" w:rsidRPr="005159CF" w:rsidRDefault="00000000">
      <w:pPr>
        <w:spacing w:after="0" w:line="500" w:lineRule="exact"/>
        <w:ind w:firstLineChars="200" w:firstLine="420"/>
        <w:jc w:val="left"/>
        <w:rPr>
          <w:rFonts w:ascii="微软雅黑" w:eastAsia="微软雅黑" w:hAnsi="微软雅黑" w:cs="微软雅黑"/>
          <w:szCs w:val="21"/>
        </w:rPr>
      </w:pPr>
      <w:r w:rsidRPr="005159CF">
        <w:rPr>
          <w:rFonts w:ascii="微软雅黑" w:eastAsia="微软雅黑" w:hAnsi="微软雅黑" w:cs="微软雅黑" w:hint="eastAsia"/>
          <w:szCs w:val="21"/>
        </w:rPr>
        <w:lastRenderedPageBreak/>
        <w:t>3.1、▲磋商计量单位，除磋商文件中有特殊要求外，应采用中华人民共和国法定计量单位，货币单位：人民币元。</w:t>
      </w:r>
      <w:bookmarkStart w:id="209" w:name="_Toc437979782"/>
      <w:bookmarkStart w:id="210" w:name="_Toc177870548"/>
      <w:bookmarkStart w:id="211" w:name="_Toc177825126"/>
      <w:bookmarkStart w:id="212" w:name="_Toc448487541"/>
      <w:bookmarkStart w:id="213" w:name="_Toc192313113"/>
      <w:bookmarkStart w:id="214" w:name="_Toc493699304"/>
      <w:bookmarkStart w:id="215" w:name="_Toc177824945"/>
      <w:bookmarkStart w:id="216" w:name="_Toc493082120"/>
      <w:bookmarkStart w:id="217" w:name="_Toc177824878"/>
      <w:bookmarkEnd w:id="206"/>
      <w:bookmarkEnd w:id="207"/>
      <w:bookmarkEnd w:id="208"/>
    </w:p>
    <w:p w14:paraId="219F00CF" w14:textId="77777777" w:rsidR="00495772" w:rsidRPr="005159CF" w:rsidRDefault="00000000">
      <w:pPr>
        <w:snapToGrid w:val="0"/>
        <w:spacing w:after="0" w:line="500" w:lineRule="exact"/>
        <w:ind w:firstLineChars="200" w:firstLine="420"/>
        <w:jc w:val="left"/>
        <w:outlineLvl w:val="1"/>
        <w:rPr>
          <w:rFonts w:ascii="微软雅黑" w:eastAsia="微软雅黑" w:hAnsi="微软雅黑" w:cs="微软雅黑"/>
          <w:b/>
          <w:szCs w:val="21"/>
        </w:rPr>
      </w:pPr>
      <w:bookmarkStart w:id="218" w:name="_Toc40788031"/>
      <w:bookmarkStart w:id="219" w:name="_Toc53062693"/>
      <w:bookmarkStart w:id="220" w:name="_Toc89266819"/>
      <w:bookmarkStart w:id="221" w:name="_Toc100764223"/>
      <w:r w:rsidRPr="005159CF">
        <w:rPr>
          <w:rFonts w:ascii="微软雅黑" w:eastAsia="微软雅黑" w:hAnsi="微软雅黑" w:cs="微软雅黑" w:hint="eastAsia"/>
          <w:b/>
          <w:szCs w:val="21"/>
        </w:rPr>
        <w:t>（四）、磋商响应报价</w:t>
      </w:r>
      <w:bookmarkStart w:id="222" w:name="_Toc53062694"/>
      <w:bookmarkStart w:id="223" w:name="_Toc40788032"/>
      <w:bookmarkStart w:id="224" w:name="_Toc89266820"/>
      <w:bookmarkEnd w:id="209"/>
      <w:bookmarkEnd w:id="210"/>
      <w:bookmarkEnd w:id="211"/>
      <w:bookmarkEnd w:id="212"/>
      <w:bookmarkEnd w:id="213"/>
      <w:bookmarkEnd w:id="214"/>
      <w:bookmarkEnd w:id="215"/>
      <w:bookmarkEnd w:id="216"/>
      <w:bookmarkEnd w:id="217"/>
      <w:bookmarkEnd w:id="218"/>
      <w:bookmarkEnd w:id="219"/>
      <w:bookmarkEnd w:id="220"/>
      <w:bookmarkEnd w:id="221"/>
    </w:p>
    <w:p w14:paraId="6BEED06D" w14:textId="77777777" w:rsidR="00495772" w:rsidRPr="005159CF" w:rsidRDefault="00000000">
      <w:pPr>
        <w:spacing w:after="0" w:line="500" w:lineRule="exact"/>
        <w:ind w:firstLineChars="200" w:firstLine="420"/>
        <w:rPr>
          <w:rFonts w:ascii="微软雅黑" w:eastAsia="微软雅黑" w:hAnsi="微软雅黑" w:cs="微软雅黑"/>
          <w:szCs w:val="21"/>
        </w:rPr>
      </w:pPr>
      <w:r w:rsidRPr="005159CF">
        <w:rPr>
          <w:rFonts w:ascii="微软雅黑" w:eastAsia="微软雅黑" w:hAnsi="微软雅黑" w:cs="微软雅黑" w:hint="eastAsia"/>
          <w:szCs w:val="21"/>
        </w:rPr>
        <w:t>4.1、磋商响应报价应按磋商文件中相关附表格式填写。</w:t>
      </w:r>
      <w:bookmarkStart w:id="225" w:name="_Toc40788033"/>
      <w:bookmarkStart w:id="226" w:name="_Toc53062695"/>
      <w:bookmarkStart w:id="227" w:name="_Toc89266821"/>
      <w:bookmarkEnd w:id="222"/>
      <w:bookmarkEnd w:id="223"/>
      <w:bookmarkEnd w:id="224"/>
    </w:p>
    <w:p w14:paraId="43BECD86" w14:textId="77777777" w:rsidR="00495772" w:rsidRPr="005159CF" w:rsidRDefault="00000000">
      <w:pPr>
        <w:spacing w:after="0" w:line="500" w:lineRule="exact"/>
        <w:ind w:firstLineChars="200" w:firstLine="420"/>
        <w:rPr>
          <w:rFonts w:ascii="微软雅黑" w:eastAsia="微软雅黑" w:hAnsi="微软雅黑" w:cs="微软雅黑"/>
          <w:szCs w:val="21"/>
        </w:rPr>
      </w:pPr>
      <w:r w:rsidRPr="005159CF">
        <w:rPr>
          <w:rFonts w:ascii="微软雅黑" w:eastAsia="微软雅黑" w:hAnsi="微软雅黑" w:cs="微软雅黑" w:hint="eastAsia"/>
          <w:szCs w:val="21"/>
        </w:rPr>
        <w:t>4.2、▲</w:t>
      </w:r>
      <w:bookmarkStart w:id="228" w:name="_Toc53062696"/>
      <w:bookmarkStart w:id="229" w:name="_Toc89266822"/>
      <w:bookmarkStart w:id="230" w:name="_Toc40788034"/>
      <w:bookmarkEnd w:id="225"/>
      <w:bookmarkEnd w:id="226"/>
      <w:bookmarkEnd w:id="227"/>
      <w:r w:rsidRPr="005159CF">
        <w:rPr>
          <w:rFonts w:ascii="微软雅黑" w:eastAsia="微软雅黑" w:hAnsi="微软雅黑" w:cs="微软雅黑" w:hint="eastAsia"/>
          <w:szCs w:val="21"/>
        </w:rPr>
        <w:t>报价必须包括提供项目服务所需的一切完成合同所需的一切本身和不可或缺的所有工作开支、政策性文件规定及合同包含的所有风险、责任等各项全部费用并承担一切风险责任。</w:t>
      </w:r>
    </w:p>
    <w:p w14:paraId="09DF6520" w14:textId="77777777" w:rsidR="00495772" w:rsidRPr="005159CF" w:rsidRDefault="00000000">
      <w:pPr>
        <w:spacing w:after="0" w:line="500" w:lineRule="exact"/>
        <w:ind w:firstLineChars="200" w:firstLine="420"/>
        <w:rPr>
          <w:rFonts w:ascii="微软雅黑" w:eastAsia="微软雅黑" w:hAnsi="微软雅黑" w:cs="微软雅黑"/>
          <w:szCs w:val="21"/>
        </w:rPr>
      </w:pPr>
      <w:r w:rsidRPr="005159CF">
        <w:rPr>
          <w:rFonts w:ascii="微软雅黑" w:eastAsia="微软雅黑" w:hAnsi="微软雅黑" w:cs="微软雅黑" w:hint="eastAsia"/>
          <w:szCs w:val="21"/>
        </w:rPr>
        <w:t>4.3、▲磋商响应报价只允许有一个报价，有选择的报价将不予接受。</w:t>
      </w:r>
      <w:bookmarkEnd w:id="228"/>
      <w:bookmarkEnd w:id="229"/>
      <w:bookmarkEnd w:id="230"/>
    </w:p>
    <w:p w14:paraId="5A372F20" w14:textId="77777777" w:rsidR="00495772" w:rsidRPr="005159CF" w:rsidRDefault="00000000">
      <w:pPr>
        <w:snapToGrid w:val="0"/>
        <w:spacing w:after="0" w:line="500" w:lineRule="exact"/>
        <w:ind w:firstLineChars="200" w:firstLine="420"/>
        <w:jc w:val="left"/>
        <w:outlineLvl w:val="1"/>
        <w:rPr>
          <w:rFonts w:ascii="微软雅黑" w:eastAsia="微软雅黑" w:hAnsi="微软雅黑" w:cs="微软雅黑"/>
          <w:b/>
          <w:szCs w:val="21"/>
        </w:rPr>
      </w:pPr>
      <w:bookmarkStart w:id="231" w:name="_Toc100764224"/>
      <w:bookmarkStart w:id="232" w:name="_Toc40788035"/>
      <w:bookmarkStart w:id="233" w:name="_Toc89266823"/>
      <w:bookmarkStart w:id="234" w:name="_Toc53062697"/>
      <w:r w:rsidRPr="005159CF">
        <w:rPr>
          <w:rFonts w:ascii="微软雅黑" w:eastAsia="微软雅黑" w:hAnsi="微软雅黑" w:cs="微软雅黑" w:hint="eastAsia"/>
          <w:b/>
          <w:szCs w:val="21"/>
        </w:rPr>
        <w:t>（五）、磋商响应文件的有效期</w:t>
      </w:r>
      <w:bookmarkEnd w:id="231"/>
      <w:bookmarkEnd w:id="232"/>
      <w:bookmarkEnd w:id="233"/>
      <w:bookmarkEnd w:id="234"/>
    </w:p>
    <w:p w14:paraId="1217C8CD" w14:textId="77777777" w:rsidR="00495772" w:rsidRPr="005159CF" w:rsidRDefault="00000000">
      <w:pPr>
        <w:spacing w:after="0" w:line="500" w:lineRule="exact"/>
        <w:ind w:firstLineChars="200" w:firstLine="420"/>
        <w:rPr>
          <w:rFonts w:ascii="微软雅黑" w:eastAsia="微软雅黑" w:hAnsi="微软雅黑" w:cs="微软雅黑"/>
          <w:szCs w:val="21"/>
        </w:rPr>
      </w:pPr>
      <w:bookmarkStart w:id="235" w:name="_Toc40788036"/>
      <w:bookmarkStart w:id="236" w:name="_Toc53062698"/>
      <w:bookmarkStart w:id="237" w:name="_Toc89266824"/>
      <w:r w:rsidRPr="005159CF">
        <w:rPr>
          <w:rFonts w:ascii="微软雅黑" w:eastAsia="微软雅黑" w:hAnsi="微软雅黑" w:cs="微软雅黑" w:hint="eastAsia"/>
          <w:szCs w:val="21"/>
        </w:rPr>
        <w:t>5.1、▲自磋商响应截止日起 60天磋商响应文件应保持有效。如采购人认为必要可延长，但至总计最长不超过90 天。有效期短于这个规定期限的磋商响应文件将被拒绝。</w:t>
      </w:r>
      <w:bookmarkEnd w:id="235"/>
      <w:bookmarkEnd w:id="236"/>
      <w:bookmarkEnd w:id="237"/>
    </w:p>
    <w:p w14:paraId="357F22B6" w14:textId="77777777" w:rsidR="00495772" w:rsidRPr="005159CF" w:rsidRDefault="00000000">
      <w:pPr>
        <w:spacing w:after="0" w:line="500" w:lineRule="exact"/>
        <w:ind w:firstLineChars="200" w:firstLine="420"/>
        <w:rPr>
          <w:rFonts w:ascii="微软雅黑" w:eastAsia="微软雅黑" w:hAnsi="微软雅黑" w:cs="微软雅黑"/>
          <w:szCs w:val="21"/>
        </w:rPr>
      </w:pPr>
      <w:bookmarkStart w:id="238" w:name="_Toc40788037"/>
      <w:bookmarkStart w:id="239" w:name="_Toc89266825"/>
      <w:bookmarkStart w:id="240" w:name="_Toc53062699"/>
      <w:r w:rsidRPr="005159CF">
        <w:rPr>
          <w:rFonts w:ascii="微软雅黑" w:eastAsia="微软雅黑" w:hAnsi="微软雅黑" w:cs="微软雅黑" w:hint="eastAsia"/>
          <w:szCs w:val="21"/>
        </w:rPr>
        <w:t>5.2、在特殊情况下，磋商人可与供应商协商延长磋商响应文件的有效期，这种要求和答复均以书面形式进行。</w:t>
      </w:r>
      <w:bookmarkStart w:id="241" w:name="_Toc487802108"/>
      <w:bookmarkStart w:id="242" w:name="_Toc493082122"/>
      <w:bookmarkStart w:id="243" w:name="_Toc487793394"/>
      <w:bookmarkStart w:id="244" w:name="_Toc487802039"/>
      <w:bookmarkStart w:id="245" w:name="_Toc493699306"/>
      <w:bookmarkStart w:id="246" w:name="_Toc170792769"/>
      <w:bookmarkStart w:id="247" w:name="_Toc107820050"/>
      <w:bookmarkEnd w:id="238"/>
      <w:bookmarkEnd w:id="239"/>
      <w:bookmarkEnd w:id="240"/>
    </w:p>
    <w:p w14:paraId="69636978" w14:textId="77777777" w:rsidR="00495772" w:rsidRPr="005159CF" w:rsidRDefault="00000000">
      <w:pPr>
        <w:snapToGrid w:val="0"/>
        <w:spacing w:after="0" w:line="500" w:lineRule="exact"/>
        <w:ind w:firstLineChars="200" w:firstLine="420"/>
        <w:jc w:val="left"/>
        <w:outlineLvl w:val="1"/>
        <w:rPr>
          <w:rFonts w:ascii="微软雅黑" w:eastAsia="微软雅黑" w:hAnsi="微软雅黑" w:cs="微软雅黑"/>
          <w:b/>
          <w:szCs w:val="21"/>
        </w:rPr>
      </w:pPr>
      <w:bookmarkStart w:id="248" w:name="_Toc100764225"/>
      <w:bookmarkStart w:id="249" w:name="_Toc53062700"/>
      <w:bookmarkStart w:id="250" w:name="_Toc40788038"/>
      <w:bookmarkStart w:id="251" w:name="_Toc89266826"/>
      <w:r w:rsidRPr="005159CF">
        <w:rPr>
          <w:rFonts w:ascii="微软雅黑" w:eastAsia="微软雅黑" w:hAnsi="微软雅黑" w:cs="微软雅黑" w:hint="eastAsia"/>
          <w:b/>
          <w:szCs w:val="21"/>
        </w:rPr>
        <w:t>（六）、下列情况，投标单位将由代理机构上报行政主管部门，接受行政主管部门的处罚：</w:t>
      </w:r>
      <w:bookmarkEnd w:id="241"/>
      <w:bookmarkEnd w:id="242"/>
      <w:bookmarkEnd w:id="243"/>
      <w:bookmarkEnd w:id="244"/>
      <w:bookmarkEnd w:id="245"/>
      <w:bookmarkEnd w:id="248"/>
      <w:bookmarkEnd w:id="249"/>
      <w:bookmarkEnd w:id="250"/>
      <w:bookmarkEnd w:id="251"/>
    </w:p>
    <w:p w14:paraId="25D21A21" w14:textId="77777777" w:rsidR="00495772" w:rsidRPr="005159CF" w:rsidRDefault="00000000">
      <w:pPr>
        <w:spacing w:after="0" w:line="500" w:lineRule="exact"/>
        <w:ind w:firstLineChars="200" w:firstLine="420"/>
        <w:rPr>
          <w:rFonts w:ascii="微软雅黑" w:eastAsia="微软雅黑" w:hAnsi="微软雅黑" w:cs="微软雅黑"/>
          <w:szCs w:val="21"/>
        </w:rPr>
      </w:pPr>
      <w:bookmarkStart w:id="252" w:name="_Toc89266827"/>
      <w:bookmarkStart w:id="253" w:name="_Toc53062701"/>
      <w:bookmarkStart w:id="254" w:name="_Toc40788039"/>
      <w:r w:rsidRPr="005159CF">
        <w:rPr>
          <w:rFonts w:ascii="微软雅黑" w:eastAsia="微软雅黑" w:hAnsi="微软雅黑" w:cs="微软雅黑" w:hint="eastAsia"/>
          <w:szCs w:val="21"/>
        </w:rPr>
        <w:t>6.1、供应商在磋商响应文件有效期内</w:t>
      </w:r>
      <w:proofErr w:type="gramStart"/>
      <w:r w:rsidRPr="005159CF">
        <w:rPr>
          <w:rFonts w:ascii="微软雅黑" w:eastAsia="微软雅黑" w:hAnsi="微软雅黑" w:cs="微软雅黑" w:hint="eastAsia"/>
          <w:szCs w:val="21"/>
        </w:rPr>
        <w:t>撤回磋商</w:t>
      </w:r>
      <w:proofErr w:type="gramEnd"/>
      <w:r w:rsidRPr="005159CF">
        <w:rPr>
          <w:rFonts w:ascii="微软雅黑" w:eastAsia="微软雅黑" w:hAnsi="微软雅黑" w:cs="微软雅黑" w:hint="eastAsia"/>
          <w:szCs w:val="21"/>
        </w:rPr>
        <w:t>响应文件的；</w:t>
      </w:r>
      <w:bookmarkEnd w:id="252"/>
      <w:bookmarkEnd w:id="253"/>
      <w:bookmarkEnd w:id="254"/>
    </w:p>
    <w:p w14:paraId="08412F4C" w14:textId="77777777" w:rsidR="00495772" w:rsidRPr="005159CF" w:rsidRDefault="00000000">
      <w:pPr>
        <w:spacing w:after="0" w:line="500" w:lineRule="exact"/>
        <w:ind w:firstLineChars="200" w:firstLine="420"/>
        <w:rPr>
          <w:rFonts w:ascii="微软雅黑" w:eastAsia="微软雅黑" w:hAnsi="微软雅黑" w:cs="微软雅黑"/>
          <w:szCs w:val="21"/>
        </w:rPr>
      </w:pPr>
      <w:bookmarkStart w:id="255" w:name="_Toc53062702"/>
      <w:bookmarkStart w:id="256" w:name="_Toc40788040"/>
      <w:bookmarkStart w:id="257" w:name="_Toc89266828"/>
      <w:r w:rsidRPr="005159CF">
        <w:rPr>
          <w:rFonts w:ascii="微软雅黑" w:eastAsia="微软雅黑" w:hAnsi="微软雅黑" w:cs="微软雅黑" w:hint="eastAsia"/>
          <w:szCs w:val="21"/>
        </w:rPr>
        <w:t>6.2、中标供应商未按规定的时间、地点与采购人签订合同的；</w:t>
      </w:r>
      <w:bookmarkEnd w:id="255"/>
      <w:bookmarkEnd w:id="256"/>
      <w:bookmarkEnd w:id="257"/>
    </w:p>
    <w:p w14:paraId="47C018C7" w14:textId="77777777" w:rsidR="00495772" w:rsidRPr="005159CF" w:rsidRDefault="00000000">
      <w:pPr>
        <w:spacing w:after="0" w:line="500" w:lineRule="exact"/>
        <w:ind w:firstLineChars="200" w:firstLine="420"/>
        <w:rPr>
          <w:rFonts w:ascii="微软雅黑" w:eastAsia="微软雅黑" w:hAnsi="微软雅黑" w:cs="微软雅黑"/>
          <w:szCs w:val="21"/>
        </w:rPr>
      </w:pPr>
      <w:bookmarkStart w:id="258" w:name="_Toc40788041"/>
      <w:bookmarkStart w:id="259" w:name="_Toc53062703"/>
      <w:bookmarkStart w:id="260" w:name="_Toc89266829"/>
      <w:r w:rsidRPr="005159CF">
        <w:rPr>
          <w:rFonts w:ascii="微软雅黑" w:eastAsia="微软雅黑" w:hAnsi="微软雅黑" w:cs="微软雅黑" w:hint="eastAsia"/>
          <w:szCs w:val="21"/>
        </w:rPr>
        <w:t>6.3、供应商在磋商过程中弄虚作假，提供虚假材料；</w:t>
      </w:r>
      <w:bookmarkEnd w:id="258"/>
      <w:bookmarkEnd w:id="259"/>
      <w:bookmarkEnd w:id="260"/>
    </w:p>
    <w:p w14:paraId="2F835D8A" w14:textId="77777777" w:rsidR="00495772" w:rsidRPr="005159CF" w:rsidRDefault="00000000">
      <w:pPr>
        <w:spacing w:after="0" w:line="500" w:lineRule="exact"/>
        <w:ind w:firstLineChars="200" w:firstLine="420"/>
        <w:rPr>
          <w:rFonts w:ascii="微软雅黑" w:eastAsia="微软雅黑" w:hAnsi="微软雅黑" w:cs="微软雅黑"/>
          <w:szCs w:val="21"/>
        </w:rPr>
      </w:pPr>
      <w:bookmarkStart w:id="261" w:name="_Toc89266830"/>
      <w:bookmarkStart w:id="262" w:name="_Toc53062704"/>
      <w:bookmarkStart w:id="263" w:name="_Toc40788042"/>
      <w:r w:rsidRPr="005159CF">
        <w:rPr>
          <w:rFonts w:ascii="微软雅黑" w:eastAsia="微软雅黑" w:hAnsi="微软雅黑" w:cs="微软雅黑" w:hint="eastAsia"/>
          <w:szCs w:val="21"/>
        </w:rPr>
        <w:t>6.4、其他严重扰乱竞争性磋商程序的；</w:t>
      </w:r>
      <w:bookmarkStart w:id="264" w:name="_Toc177825129"/>
      <w:bookmarkStart w:id="265" w:name="_Toc177824948"/>
      <w:bookmarkStart w:id="266" w:name="_Toc177870551"/>
      <w:bookmarkStart w:id="267" w:name="_Toc177824881"/>
      <w:bookmarkStart w:id="268" w:name="_Toc192313116"/>
      <w:bookmarkEnd w:id="261"/>
      <w:bookmarkEnd w:id="262"/>
      <w:bookmarkEnd w:id="263"/>
    </w:p>
    <w:p w14:paraId="5DA84967" w14:textId="77777777" w:rsidR="00495772" w:rsidRPr="005159CF" w:rsidRDefault="00000000">
      <w:pPr>
        <w:snapToGrid w:val="0"/>
        <w:spacing w:after="0" w:line="500" w:lineRule="exact"/>
        <w:ind w:firstLineChars="200" w:firstLine="420"/>
        <w:jc w:val="left"/>
        <w:outlineLvl w:val="1"/>
        <w:rPr>
          <w:rFonts w:ascii="微软雅黑" w:eastAsia="微软雅黑" w:hAnsi="微软雅黑" w:cs="微软雅黑"/>
          <w:b/>
          <w:szCs w:val="21"/>
        </w:rPr>
      </w:pPr>
      <w:bookmarkStart w:id="269" w:name="_Toc100764226"/>
      <w:bookmarkStart w:id="270" w:name="_Toc53062705"/>
      <w:bookmarkStart w:id="271" w:name="_Toc40788043"/>
      <w:bookmarkStart w:id="272" w:name="_Toc89266831"/>
      <w:r w:rsidRPr="005159CF">
        <w:rPr>
          <w:rFonts w:ascii="微软雅黑" w:eastAsia="微软雅黑" w:hAnsi="微软雅黑" w:cs="微软雅黑" w:hint="eastAsia"/>
          <w:b/>
          <w:szCs w:val="21"/>
        </w:rPr>
        <w:t>（七）、磋商响应文件的签署和份数</w:t>
      </w:r>
      <w:bookmarkStart w:id="273" w:name="_Toc448487544"/>
      <w:bookmarkStart w:id="274" w:name="_Toc177870552"/>
      <w:bookmarkStart w:id="275" w:name="_Toc487802109"/>
      <w:bookmarkStart w:id="276" w:name="_Toc487802040"/>
      <w:bookmarkStart w:id="277" w:name="_Toc437979785"/>
      <w:bookmarkStart w:id="278" w:name="_Toc493699307"/>
      <w:bookmarkStart w:id="279" w:name="_Toc487793395"/>
      <w:bookmarkStart w:id="280" w:name="_Toc192313117"/>
      <w:bookmarkStart w:id="281" w:name="_Toc493082123"/>
      <w:bookmarkEnd w:id="264"/>
      <w:bookmarkEnd w:id="265"/>
      <w:bookmarkEnd w:id="266"/>
      <w:bookmarkEnd w:id="267"/>
      <w:bookmarkEnd w:id="268"/>
      <w:bookmarkEnd w:id="269"/>
      <w:bookmarkEnd w:id="270"/>
      <w:bookmarkEnd w:id="271"/>
      <w:bookmarkEnd w:id="272"/>
    </w:p>
    <w:p w14:paraId="1C14DF31" w14:textId="77777777" w:rsidR="00495772" w:rsidRPr="005159CF" w:rsidRDefault="00000000">
      <w:pPr>
        <w:spacing w:after="0" w:line="500" w:lineRule="exact"/>
        <w:ind w:firstLineChars="200" w:firstLine="420"/>
        <w:rPr>
          <w:rFonts w:ascii="微软雅黑" w:eastAsia="微软雅黑" w:hAnsi="微软雅黑" w:cs="微软雅黑"/>
          <w:b/>
          <w:bCs/>
          <w:szCs w:val="21"/>
        </w:rPr>
      </w:pPr>
      <w:bookmarkStart w:id="282" w:name="_Toc89266832"/>
      <w:bookmarkStart w:id="283" w:name="_Toc53062706"/>
      <w:bookmarkStart w:id="284" w:name="_Toc40788044"/>
      <w:r w:rsidRPr="005159CF">
        <w:rPr>
          <w:rFonts w:ascii="微软雅黑" w:eastAsia="微软雅黑" w:hAnsi="微软雅黑" w:cs="微软雅黑" w:hint="eastAsia"/>
          <w:szCs w:val="21"/>
        </w:rPr>
        <w:t>竞争性磋商响应文件的形式：</w:t>
      </w:r>
      <w:r w:rsidRPr="005159CF">
        <w:rPr>
          <w:rFonts w:ascii="微软雅黑" w:eastAsia="微软雅黑" w:hAnsi="微软雅黑" w:cs="微软雅黑" w:hint="eastAsia"/>
          <w:b/>
          <w:bCs/>
          <w:szCs w:val="21"/>
        </w:rPr>
        <w:t>☑电子竞争性磋商响应文件（包括“电子加密竞争性磋商响应文件”和“备份竞争性磋商响应文件”，在竞争性磋商响应文件编制完成后同时生成）；</w:t>
      </w:r>
      <w:bookmarkEnd w:id="282"/>
      <w:bookmarkEnd w:id="283"/>
      <w:bookmarkEnd w:id="284"/>
    </w:p>
    <w:p w14:paraId="67C32E6B" w14:textId="77777777" w:rsidR="00495772" w:rsidRPr="005159CF" w:rsidRDefault="00000000">
      <w:pPr>
        <w:spacing w:after="0" w:line="500" w:lineRule="exact"/>
        <w:ind w:firstLineChars="200" w:firstLine="420"/>
        <w:rPr>
          <w:rFonts w:ascii="微软雅黑" w:eastAsia="微软雅黑" w:hAnsi="微软雅黑" w:cs="微软雅黑"/>
          <w:b/>
          <w:bCs/>
          <w:szCs w:val="21"/>
        </w:rPr>
      </w:pPr>
      <w:bookmarkStart w:id="285" w:name="_Toc40788045"/>
      <w:bookmarkStart w:id="286" w:name="_Toc53062707"/>
      <w:bookmarkStart w:id="287" w:name="_Toc89266833"/>
      <w:r w:rsidRPr="005159CF">
        <w:rPr>
          <w:rFonts w:ascii="微软雅黑" w:eastAsia="微软雅黑" w:hAnsi="微软雅黑" w:cs="微软雅黑" w:hint="eastAsia"/>
          <w:b/>
          <w:bCs/>
          <w:szCs w:val="21"/>
        </w:rPr>
        <w:t>（1）“电子加密竞争性磋商响应文件”是指通过“政</w:t>
      </w:r>
      <w:proofErr w:type="gramStart"/>
      <w:r w:rsidRPr="005159CF">
        <w:rPr>
          <w:rFonts w:ascii="微软雅黑" w:eastAsia="微软雅黑" w:hAnsi="微软雅黑" w:cs="微软雅黑" w:hint="eastAsia"/>
          <w:b/>
          <w:bCs/>
          <w:szCs w:val="21"/>
        </w:rPr>
        <w:t>采云</w:t>
      </w:r>
      <w:proofErr w:type="gramEnd"/>
      <w:r w:rsidRPr="005159CF">
        <w:rPr>
          <w:rFonts w:ascii="微软雅黑" w:eastAsia="微软雅黑" w:hAnsi="微软雅黑" w:cs="微软雅黑" w:hint="eastAsia"/>
          <w:b/>
          <w:bCs/>
          <w:szCs w:val="21"/>
        </w:rPr>
        <w:t>电子交易客户端”完成竞争性磋商响应文件编制后生成并加密的数据电文形式的竞争性磋商响应文件。</w:t>
      </w:r>
      <w:bookmarkEnd w:id="285"/>
      <w:bookmarkEnd w:id="286"/>
      <w:bookmarkEnd w:id="287"/>
    </w:p>
    <w:p w14:paraId="45D8B3FC" w14:textId="77777777" w:rsidR="00495772" w:rsidRPr="005159CF" w:rsidRDefault="00000000">
      <w:pPr>
        <w:spacing w:after="0" w:line="500" w:lineRule="exact"/>
        <w:ind w:firstLineChars="200" w:firstLine="420"/>
        <w:rPr>
          <w:rFonts w:ascii="微软雅黑" w:eastAsia="微软雅黑" w:hAnsi="微软雅黑" w:cs="微软雅黑"/>
          <w:b/>
          <w:bCs/>
          <w:szCs w:val="21"/>
        </w:rPr>
      </w:pPr>
      <w:bookmarkStart w:id="288" w:name="_Toc40788046"/>
      <w:bookmarkStart w:id="289" w:name="_Toc89266834"/>
      <w:bookmarkStart w:id="290" w:name="_Toc53062708"/>
      <w:r w:rsidRPr="005159CF">
        <w:rPr>
          <w:rFonts w:ascii="微软雅黑" w:eastAsia="微软雅黑" w:hAnsi="微软雅黑" w:cs="微软雅黑" w:hint="eastAsia"/>
          <w:b/>
          <w:bCs/>
          <w:szCs w:val="21"/>
        </w:rPr>
        <w:t>（2）“备份竞争性磋商响应文件”是指与“电子加密竞争性磋商响应文件”同时生成的数据电文形式的电子文件（备份标书），其他方式编制的备份竞争性磋商响应文件视为无效备份竞争性磋商响应文件。</w:t>
      </w:r>
      <w:bookmarkEnd w:id="288"/>
      <w:bookmarkEnd w:id="289"/>
      <w:bookmarkEnd w:id="290"/>
    </w:p>
    <w:p w14:paraId="257DA0B7" w14:textId="77777777" w:rsidR="00495772" w:rsidRPr="005159CF" w:rsidRDefault="00000000">
      <w:pPr>
        <w:snapToGrid w:val="0"/>
        <w:spacing w:after="0" w:line="500" w:lineRule="exact"/>
        <w:ind w:firstLineChars="200" w:firstLine="420"/>
        <w:jc w:val="left"/>
        <w:outlineLvl w:val="1"/>
        <w:rPr>
          <w:rFonts w:ascii="微软雅黑" w:eastAsia="微软雅黑" w:hAnsi="微软雅黑" w:cs="微软雅黑"/>
          <w:b/>
          <w:bCs/>
          <w:szCs w:val="21"/>
        </w:rPr>
      </w:pPr>
      <w:bookmarkStart w:id="291" w:name="_Toc53062709"/>
      <w:bookmarkStart w:id="292" w:name="_Toc89266835"/>
      <w:bookmarkStart w:id="293" w:name="_Toc100764227"/>
      <w:bookmarkStart w:id="294" w:name="_Toc40788047"/>
      <w:r w:rsidRPr="005159CF">
        <w:rPr>
          <w:rFonts w:ascii="微软雅黑" w:eastAsia="微软雅黑" w:hAnsi="微软雅黑" w:cs="微软雅黑" w:hint="eastAsia"/>
          <w:b/>
          <w:szCs w:val="21"/>
        </w:rPr>
        <w:lastRenderedPageBreak/>
        <w:t>（八）、</w:t>
      </w:r>
      <w:r w:rsidRPr="005159CF">
        <w:rPr>
          <w:rFonts w:ascii="微软雅黑" w:eastAsia="微软雅黑" w:hAnsi="微软雅黑" w:cs="微软雅黑" w:hint="eastAsia"/>
          <w:b/>
          <w:bCs/>
          <w:szCs w:val="21"/>
        </w:rPr>
        <w:t>竞争性磋商响应文件的上传和递交：</w:t>
      </w:r>
      <w:bookmarkEnd w:id="291"/>
      <w:bookmarkEnd w:id="292"/>
      <w:bookmarkEnd w:id="293"/>
      <w:bookmarkEnd w:id="294"/>
    </w:p>
    <w:p w14:paraId="5F8B61F9" w14:textId="77777777" w:rsidR="00495772" w:rsidRPr="005159CF" w:rsidRDefault="00000000">
      <w:pPr>
        <w:spacing w:after="0" w:line="500" w:lineRule="exact"/>
        <w:ind w:firstLineChars="200" w:firstLine="420"/>
        <w:rPr>
          <w:rFonts w:ascii="微软雅黑" w:eastAsia="微软雅黑" w:hAnsi="微软雅黑" w:cs="微软雅黑"/>
          <w:b/>
          <w:bCs/>
          <w:szCs w:val="21"/>
        </w:rPr>
      </w:pPr>
      <w:bookmarkStart w:id="295" w:name="_Toc40788048"/>
      <w:bookmarkStart w:id="296" w:name="_Toc53062710"/>
      <w:bookmarkStart w:id="297" w:name="_Toc89266836"/>
      <w:r w:rsidRPr="005159CF">
        <w:rPr>
          <w:rFonts w:ascii="微软雅黑" w:eastAsia="微软雅黑" w:hAnsi="微软雅黑" w:cs="微软雅黑" w:hint="eastAsia"/>
          <w:b/>
          <w:bCs/>
          <w:szCs w:val="21"/>
        </w:rPr>
        <w:t>（1）“电子加密竞争性磋商响应文件”的上传、递交：</w:t>
      </w:r>
      <w:bookmarkEnd w:id="295"/>
      <w:bookmarkEnd w:id="296"/>
      <w:bookmarkEnd w:id="297"/>
    </w:p>
    <w:p w14:paraId="013A70F7" w14:textId="77777777" w:rsidR="00495772" w:rsidRPr="005159CF" w:rsidRDefault="00000000">
      <w:pPr>
        <w:spacing w:after="0" w:line="500" w:lineRule="exact"/>
        <w:ind w:firstLineChars="200" w:firstLine="420"/>
        <w:rPr>
          <w:rFonts w:ascii="微软雅黑" w:eastAsia="微软雅黑" w:hAnsi="微软雅黑" w:cs="微软雅黑"/>
          <w:b/>
          <w:bCs/>
          <w:szCs w:val="21"/>
        </w:rPr>
      </w:pPr>
      <w:bookmarkStart w:id="298" w:name="_Toc53062711"/>
      <w:bookmarkStart w:id="299" w:name="_Toc89266837"/>
      <w:bookmarkStart w:id="300" w:name="_Toc40788049"/>
      <w:r w:rsidRPr="005159CF">
        <w:rPr>
          <w:rFonts w:ascii="微软雅黑" w:eastAsia="微软雅黑" w:hAnsi="微软雅黑" w:cs="微软雅黑" w:hint="eastAsia"/>
          <w:b/>
          <w:bCs/>
          <w:szCs w:val="21"/>
        </w:rPr>
        <w:t>A、投标供应商应在投标截止时间前将“电子加密竞争性磋商响应文件”成功上传递交至“政府采购云平台”，否则投标无效。</w:t>
      </w:r>
      <w:bookmarkEnd w:id="298"/>
      <w:bookmarkEnd w:id="299"/>
      <w:bookmarkEnd w:id="300"/>
    </w:p>
    <w:p w14:paraId="3A0C6F99" w14:textId="77777777" w:rsidR="00495772" w:rsidRPr="005159CF" w:rsidRDefault="00000000">
      <w:pPr>
        <w:spacing w:after="0" w:line="500" w:lineRule="exact"/>
        <w:ind w:firstLineChars="200" w:firstLine="420"/>
        <w:rPr>
          <w:rFonts w:ascii="微软雅黑" w:eastAsia="微软雅黑" w:hAnsi="微软雅黑" w:cs="微软雅黑"/>
          <w:b/>
          <w:bCs/>
          <w:szCs w:val="21"/>
        </w:rPr>
      </w:pPr>
      <w:bookmarkStart w:id="301" w:name="_Toc40788050"/>
      <w:bookmarkStart w:id="302" w:name="_Toc89266838"/>
      <w:bookmarkStart w:id="303" w:name="_Toc53062712"/>
      <w:r w:rsidRPr="005159CF">
        <w:rPr>
          <w:rFonts w:ascii="微软雅黑" w:eastAsia="微软雅黑" w:hAnsi="微软雅黑" w:cs="微软雅黑" w:hint="eastAsia"/>
          <w:b/>
          <w:bCs/>
          <w:szCs w:val="21"/>
        </w:rPr>
        <w:t>B、“电子加密竞争性磋商响应文件”成功上传递交后，供应商可自行打印竞争性磋商响应文件接收回执。</w:t>
      </w:r>
      <w:bookmarkEnd w:id="301"/>
      <w:bookmarkEnd w:id="302"/>
      <w:bookmarkEnd w:id="303"/>
    </w:p>
    <w:p w14:paraId="0A221F72" w14:textId="77777777" w:rsidR="00495772" w:rsidRPr="005159CF" w:rsidRDefault="00000000">
      <w:pPr>
        <w:spacing w:after="0" w:line="500" w:lineRule="exact"/>
        <w:ind w:firstLineChars="200" w:firstLine="420"/>
        <w:rPr>
          <w:rFonts w:ascii="微软雅黑" w:eastAsia="微软雅黑" w:hAnsi="微软雅黑" w:cs="微软雅黑"/>
          <w:b/>
          <w:bCs/>
          <w:szCs w:val="21"/>
        </w:rPr>
      </w:pPr>
      <w:bookmarkStart w:id="304" w:name="_Toc89266839"/>
      <w:bookmarkStart w:id="305" w:name="_Toc53062713"/>
      <w:bookmarkStart w:id="306" w:name="_Toc40788051"/>
      <w:r w:rsidRPr="005159CF">
        <w:rPr>
          <w:rFonts w:ascii="微软雅黑" w:eastAsia="微软雅黑" w:hAnsi="微软雅黑" w:cs="微软雅黑" w:hint="eastAsia"/>
          <w:b/>
          <w:bCs/>
          <w:szCs w:val="21"/>
        </w:rPr>
        <w:t>（2）“备份竞争性磋商响应文件”的密封包装、递交：</w:t>
      </w:r>
      <w:bookmarkEnd w:id="304"/>
      <w:bookmarkEnd w:id="305"/>
      <w:bookmarkEnd w:id="306"/>
    </w:p>
    <w:p w14:paraId="5A1D15B4" w14:textId="77777777" w:rsidR="00495772" w:rsidRPr="005159CF" w:rsidRDefault="00000000">
      <w:pPr>
        <w:spacing w:after="0" w:line="500" w:lineRule="exact"/>
        <w:ind w:firstLineChars="200" w:firstLine="420"/>
        <w:rPr>
          <w:rFonts w:ascii="微软雅黑" w:eastAsia="微软雅黑" w:hAnsi="微软雅黑" w:cs="微软雅黑"/>
          <w:b/>
          <w:bCs/>
          <w:szCs w:val="21"/>
        </w:rPr>
      </w:pPr>
      <w:bookmarkStart w:id="307" w:name="_Toc53062714"/>
      <w:bookmarkStart w:id="308" w:name="_Toc40788052"/>
      <w:bookmarkStart w:id="309" w:name="_Toc89266840"/>
      <w:r w:rsidRPr="005159CF">
        <w:rPr>
          <w:rFonts w:ascii="微软雅黑" w:eastAsia="微软雅黑" w:hAnsi="微软雅黑" w:cs="微软雅黑" w:hint="eastAsia"/>
          <w:b/>
          <w:bCs/>
          <w:szCs w:val="21"/>
        </w:rPr>
        <w:t>A、投标供应商在“政府采购云平台”完成“电子加密竞争性磋商响应文件”的上传递交后，还可以（邮寄形式）在投标截止时间前递交以介质（U盘）存储的“备份竞争性磋商响应文件”（一份）；</w:t>
      </w:r>
      <w:bookmarkEnd w:id="307"/>
      <w:bookmarkEnd w:id="308"/>
      <w:bookmarkEnd w:id="309"/>
    </w:p>
    <w:p w14:paraId="28D68A8F" w14:textId="77777777" w:rsidR="00495772" w:rsidRPr="005159CF" w:rsidRDefault="00000000">
      <w:pPr>
        <w:spacing w:after="0" w:line="500" w:lineRule="exact"/>
        <w:ind w:firstLineChars="200" w:firstLine="420"/>
        <w:rPr>
          <w:rFonts w:ascii="微软雅黑" w:eastAsia="微软雅黑" w:hAnsi="微软雅黑" w:cs="微软雅黑"/>
          <w:b/>
          <w:bCs/>
          <w:szCs w:val="21"/>
        </w:rPr>
      </w:pPr>
      <w:bookmarkStart w:id="310" w:name="_Toc40788053"/>
      <w:bookmarkStart w:id="311" w:name="_Toc89266841"/>
      <w:bookmarkStart w:id="312" w:name="_Toc53062715"/>
      <w:r w:rsidRPr="005159CF">
        <w:rPr>
          <w:rFonts w:ascii="微软雅黑" w:eastAsia="微软雅黑" w:hAnsi="微软雅黑" w:cs="微软雅黑" w:hint="eastAsia"/>
          <w:b/>
          <w:bCs/>
          <w:szCs w:val="21"/>
        </w:rPr>
        <w:t>B、“备份竞争性磋商响应文件”应当密封包装，并在包装上标注投标项目名称、投标单位名称并加盖公章。没有密封包装或者逾期邮寄送达至邮寄接收地点的“备份竞争性磋商响应文件”将不予接收；</w:t>
      </w:r>
      <w:bookmarkEnd w:id="310"/>
      <w:bookmarkEnd w:id="311"/>
      <w:bookmarkEnd w:id="312"/>
    </w:p>
    <w:p w14:paraId="498E6691" w14:textId="77777777" w:rsidR="00495772" w:rsidRPr="005159CF" w:rsidRDefault="00000000">
      <w:pPr>
        <w:spacing w:after="0" w:line="500" w:lineRule="exact"/>
        <w:ind w:firstLineChars="200" w:firstLine="420"/>
        <w:rPr>
          <w:rFonts w:ascii="微软雅黑" w:eastAsia="微软雅黑" w:hAnsi="微软雅黑" w:cs="微软雅黑"/>
          <w:b/>
          <w:bCs/>
          <w:szCs w:val="21"/>
        </w:rPr>
      </w:pPr>
      <w:bookmarkStart w:id="313" w:name="_Toc40788054"/>
      <w:bookmarkStart w:id="314" w:name="_Toc53062716"/>
      <w:bookmarkStart w:id="315" w:name="_Toc89266842"/>
      <w:r w:rsidRPr="005159CF">
        <w:rPr>
          <w:rFonts w:ascii="微软雅黑" w:eastAsia="微软雅黑" w:hAnsi="微软雅黑" w:cs="微软雅黑" w:hint="eastAsia"/>
          <w:b/>
          <w:bCs/>
          <w:szCs w:val="21"/>
        </w:rPr>
        <w:t>C、通过“政府采购云平台”成功上传递交的“电子加密竞争性磋商响应文件”已按时解密的，“备份竞争性磋商响应文件”自动失效。投标截止时间前，投标供应商仅递交了“备份竞争性磋商响应文件”而未将“电子加密竞争性磋商响应文件”成功上传至“政府采购云平台”的，投标无效。</w:t>
      </w:r>
      <w:bookmarkEnd w:id="313"/>
      <w:bookmarkEnd w:id="314"/>
      <w:bookmarkEnd w:id="315"/>
    </w:p>
    <w:p w14:paraId="7701A19D" w14:textId="77777777" w:rsidR="00495772" w:rsidRPr="005159CF" w:rsidRDefault="00000000">
      <w:pPr>
        <w:snapToGrid w:val="0"/>
        <w:spacing w:after="0" w:line="500" w:lineRule="exact"/>
        <w:ind w:firstLineChars="200" w:firstLine="420"/>
        <w:jc w:val="left"/>
        <w:outlineLvl w:val="1"/>
        <w:rPr>
          <w:rFonts w:ascii="微软雅黑" w:eastAsia="微软雅黑" w:hAnsi="微软雅黑" w:cs="微软雅黑"/>
          <w:b/>
          <w:szCs w:val="21"/>
        </w:rPr>
      </w:pPr>
      <w:bookmarkStart w:id="316" w:name="_Toc53062717"/>
      <w:bookmarkStart w:id="317" w:name="_Toc40788055"/>
      <w:bookmarkStart w:id="318" w:name="_Toc89266843"/>
      <w:bookmarkStart w:id="319" w:name="_Toc100764228"/>
      <w:r w:rsidRPr="005159CF">
        <w:rPr>
          <w:rFonts w:ascii="微软雅黑" w:eastAsia="微软雅黑" w:hAnsi="微软雅黑" w:cs="微软雅黑" w:hint="eastAsia"/>
          <w:b/>
          <w:szCs w:val="21"/>
        </w:rPr>
        <w:t>（九）、无效响应文件条款：</w:t>
      </w:r>
      <w:bookmarkEnd w:id="273"/>
      <w:bookmarkEnd w:id="274"/>
      <w:bookmarkEnd w:id="275"/>
      <w:bookmarkEnd w:id="276"/>
      <w:bookmarkEnd w:id="277"/>
      <w:bookmarkEnd w:id="278"/>
      <w:bookmarkEnd w:id="279"/>
      <w:bookmarkEnd w:id="280"/>
      <w:bookmarkEnd w:id="281"/>
      <w:bookmarkEnd w:id="316"/>
      <w:bookmarkEnd w:id="317"/>
      <w:bookmarkEnd w:id="318"/>
      <w:bookmarkEnd w:id="319"/>
    </w:p>
    <w:p w14:paraId="14A1F52E" w14:textId="77777777" w:rsidR="00495772" w:rsidRPr="005159CF" w:rsidRDefault="00000000">
      <w:pPr>
        <w:spacing w:after="0" w:line="500" w:lineRule="exact"/>
        <w:ind w:firstLineChars="200" w:firstLine="420"/>
        <w:rPr>
          <w:rFonts w:ascii="微软雅黑" w:eastAsia="微软雅黑" w:hAnsi="微软雅黑" w:cs="微软雅黑"/>
          <w:szCs w:val="21"/>
        </w:rPr>
      </w:pPr>
      <w:bookmarkStart w:id="320" w:name="_Toc53062718"/>
      <w:bookmarkStart w:id="321" w:name="_Toc89266844"/>
      <w:bookmarkStart w:id="322" w:name="_Toc40788056"/>
      <w:r w:rsidRPr="005159CF">
        <w:rPr>
          <w:rFonts w:ascii="微软雅黑" w:eastAsia="微软雅黑" w:hAnsi="微软雅黑" w:cs="微软雅黑" w:hint="eastAsia"/>
          <w:szCs w:val="21"/>
        </w:rPr>
        <w:t>存在下列情况之一的,其磋商将响应文件被作无效文件处理:</w:t>
      </w:r>
      <w:bookmarkEnd w:id="320"/>
      <w:bookmarkEnd w:id="321"/>
      <w:bookmarkEnd w:id="322"/>
    </w:p>
    <w:p w14:paraId="2447A3FA" w14:textId="77777777" w:rsidR="00495772" w:rsidRPr="005159CF" w:rsidRDefault="00495772">
      <w:pPr>
        <w:pStyle w:val="affff2"/>
        <w:numPr>
          <w:ilvl w:val="0"/>
          <w:numId w:val="23"/>
        </w:numPr>
        <w:spacing w:after="0" w:line="500" w:lineRule="exact"/>
        <w:ind w:firstLineChars="0"/>
        <w:rPr>
          <w:rFonts w:ascii="微软雅黑" w:eastAsia="微软雅黑" w:hAnsi="微软雅黑" w:cs="微软雅黑"/>
          <w:vanish/>
        </w:rPr>
      </w:pPr>
      <w:bookmarkStart w:id="323" w:name="_Toc53062719"/>
      <w:bookmarkStart w:id="324" w:name="_Toc40788057"/>
      <w:bookmarkStart w:id="325" w:name="_Toc89266845"/>
    </w:p>
    <w:p w14:paraId="6B6A857C" w14:textId="77777777" w:rsidR="00495772" w:rsidRPr="005159CF" w:rsidRDefault="00495772">
      <w:pPr>
        <w:pStyle w:val="affff2"/>
        <w:numPr>
          <w:ilvl w:val="0"/>
          <w:numId w:val="23"/>
        </w:numPr>
        <w:spacing w:after="0" w:line="500" w:lineRule="exact"/>
        <w:ind w:firstLineChars="0"/>
        <w:rPr>
          <w:rFonts w:ascii="微软雅黑" w:eastAsia="微软雅黑" w:hAnsi="微软雅黑" w:cs="微软雅黑"/>
          <w:vanish/>
        </w:rPr>
      </w:pPr>
    </w:p>
    <w:p w14:paraId="708FD3D0" w14:textId="77777777" w:rsidR="00495772" w:rsidRPr="005159CF" w:rsidRDefault="00495772">
      <w:pPr>
        <w:pStyle w:val="affff2"/>
        <w:numPr>
          <w:ilvl w:val="0"/>
          <w:numId w:val="23"/>
        </w:numPr>
        <w:spacing w:after="0" w:line="500" w:lineRule="exact"/>
        <w:ind w:firstLineChars="0"/>
        <w:rPr>
          <w:rFonts w:ascii="微软雅黑" w:eastAsia="微软雅黑" w:hAnsi="微软雅黑" w:cs="微软雅黑"/>
          <w:vanish/>
        </w:rPr>
      </w:pPr>
    </w:p>
    <w:p w14:paraId="58BDD6CF" w14:textId="77777777" w:rsidR="00495772" w:rsidRPr="005159CF" w:rsidRDefault="00495772">
      <w:pPr>
        <w:pStyle w:val="affff2"/>
        <w:numPr>
          <w:ilvl w:val="0"/>
          <w:numId w:val="23"/>
        </w:numPr>
        <w:spacing w:after="0" w:line="500" w:lineRule="exact"/>
        <w:ind w:firstLineChars="0"/>
        <w:rPr>
          <w:rFonts w:ascii="微软雅黑" w:eastAsia="微软雅黑" w:hAnsi="微软雅黑" w:cs="微软雅黑"/>
          <w:vanish/>
        </w:rPr>
      </w:pPr>
    </w:p>
    <w:p w14:paraId="05E6B3F8" w14:textId="77777777" w:rsidR="00495772" w:rsidRPr="005159CF" w:rsidRDefault="00495772">
      <w:pPr>
        <w:pStyle w:val="affff2"/>
        <w:numPr>
          <w:ilvl w:val="0"/>
          <w:numId w:val="23"/>
        </w:numPr>
        <w:spacing w:after="0" w:line="500" w:lineRule="exact"/>
        <w:ind w:firstLineChars="0"/>
        <w:rPr>
          <w:rFonts w:ascii="微软雅黑" w:eastAsia="微软雅黑" w:hAnsi="微软雅黑" w:cs="微软雅黑"/>
          <w:vanish/>
        </w:rPr>
      </w:pPr>
    </w:p>
    <w:p w14:paraId="7E92F2BA" w14:textId="77777777" w:rsidR="00495772" w:rsidRPr="005159CF" w:rsidRDefault="00495772">
      <w:pPr>
        <w:pStyle w:val="affff2"/>
        <w:numPr>
          <w:ilvl w:val="0"/>
          <w:numId w:val="23"/>
        </w:numPr>
        <w:spacing w:after="0" w:line="500" w:lineRule="exact"/>
        <w:ind w:firstLineChars="0"/>
        <w:rPr>
          <w:rFonts w:ascii="微软雅黑" w:eastAsia="微软雅黑" w:hAnsi="微软雅黑" w:cs="微软雅黑"/>
          <w:vanish/>
        </w:rPr>
      </w:pPr>
    </w:p>
    <w:p w14:paraId="6676CE44" w14:textId="77777777" w:rsidR="00495772" w:rsidRPr="005159CF" w:rsidRDefault="00495772">
      <w:pPr>
        <w:pStyle w:val="affff2"/>
        <w:numPr>
          <w:ilvl w:val="0"/>
          <w:numId w:val="23"/>
        </w:numPr>
        <w:spacing w:after="0" w:line="500" w:lineRule="exact"/>
        <w:ind w:firstLineChars="0"/>
        <w:rPr>
          <w:rFonts w:ascii="微软雅黑" w:eastAsia="微软雅黑" w:hAnsi="微软雅黑" w:cs="微软雅黑"/>
          <w:vanish/>
        </w:rPr>
      </w:pPr>
    </w:p>
    <w:p w14:paraId="76D3FAEA" w14:textId="77777777" w:rsidR="00495772" w:rsidRPr="005159CF" w:rsidRDefault="00495772">
      <w:pPr>
        <w:pStyle w:val="affff2"/>
        <w:numPr>
          <w:ilvl w:val="0"/>
          <w:numId w:val="23"/>
        </w:numPr>
        <w:spacing w:after="0" w:line="500" w:lineRule="exact"/>
        <w:ind w:firstLineChars="0"/>
        <w:rPr>
          <w:rFonts w:ascii="微软雅黑" w:eastAsia="微软雅黑" w:hAnsi="微软雅黑" w:cs="微软雅黑"/>
          <w:vanish/>
        </w:rPr>
      </w:pPr>
    </w:p>
    <w:p w14:paraId="3D4DD8A5" w14:textId="77777777" w:rsidR="00495772" w:rsidRPr="005159CF" w:rsidRDefault="00495772">
      <w:pPr>
        <w:pStyle w:val="affff2"/>
        <w:numPr>
          <w:ilvl w:val="0"/>
          <w:numId w:val="23"/>
        </w:numPr>
        <w:spacing w:after="0" w:line="500" w:lineRule="exact"/>
        <w:ind w:firstLineChars="0"/>
        <w:rPr>
          <w:rFonts w:ascii="微软雅黑" w:eastAsia="微软雅黑" w:hAnsi="微软雅黑" w:cs="微软雅黑"/>
          <w:vanish/>
        </w:rPr>
      </w:pPr>
    </w:p>
    <w:p w14:paraId="6E7D12AC" w14:textId="77777777" w:rsidR="00495772" w:rsidRPr="005159CF" w:rsidRDefault="00000000">
      <w:pPr>
        <w:pStyle w:val="affff2"/>
        <w:numPr>
          <w:ilvl w:val="1"/>
          <w:numId w:val="23"/>
        </w:numPr>
        <w:spacing w:after="0" w:line="500" w:lineRule="exact"/>
        <w:ind w:left="0" w:firstLineChars="202" w:firstLine="424"/>
        <w:rPr>
          <w:rFonts w:ascii="微软雅黑" w:eastAsia="微软雅黑" w:hAnsi="微软雅黑" w:cs="微软雅黑"/>
        </w:rPr>
      </w:pPr>
      <w:r w:rsidRPr="005159CF">
        <w:rPr>
          <w:rFonts w:ascii="微软雅黑" w:eastAsia="微软雅黑" w:hAnsi="微软雅黑" w:cs="微软雅黑" w:hint="eastAsia"/>
        </w:rPr>
        <w:t>电子投标文件解密失败的，且未在规定时间内提交备份投标文件的；</w:t>
      </w:r>
      <w:bookmarkEnd w:id="323"/>
      <w:bookmarkEnd w:id="324"/>
      <w:bookmarkEnd w:id="325"/>
    </w:p>
    <w:p w14:paraId="4F423D6E" w14:textId="77777777" w:rsidR="00495772" w:rsidRPr="005159CF" w:rsidRDefault="00000000">
      <w:pPr>
        <w:pStyle w:val="affff2"/>
        <w:numPr>
          <w:ilvl w:val="1"/>
          <w:numId w:val="23"/>
        </w:numPr>
        <w:spacing w:after="0" w:line="500" w:lineRule="exact"/>
        <w:ind w:left="0" w:firstLineChars="202" w:firstLine="424"/>
        <w:rPr>
          <w:rFonts w:ascii="微软雅黑" w:eastAsia="微软雅黑" w:hAnsi="微软雅黑" w:cs="微软雅黑"/>
        </w:rPr>
      </w:pPr>
      <w:bookmarkStart w:id="326" w:name="_Toc40788058"/>
      <w:bookmarkStart w:id="327" w:name="_Toc89266846"/>
      <w:bookmarkStart w:id="328" w:name="_Toc53062720"/>
      <w:r w:rsidRPr="005159CF">
        <w:rPr>
          <w:rFonts w:ascii="微软雅黑" w:eastAsia="微软雅黑" w:hAnsi="微软雅黑" w:cs="微软雅黑" w:hint="eastAsia"/>
        </w:rPr>
        <w:t>未按规定签章的；</w:t>
      </w:r>
      <w:bookmarkEnd w:id="326"/>
      <w:bookmarkEnd w:id="327"/>
      <w:bookmarkEnd w:id="328"/>
    </w:p>
    <w:p w14:paraId="3B3B82FF" w14:textId="77777777" w:rsidR="00495772" w:rsidRPr="005159CF" w:rsidRDefault="00000000">
      <w:pPr>
        <w:pStyle w:val="affff2"/>
        <w:numPr>
          <w:ilvl w:val="1"/>
          <w:numId w:val="23"/>
        </w:numPr>
        <w:spacing w:after="0" w:line="500" w:lineRule="exact"/>
        <w:ind w:left="0" w:firstLineChars="202" w:firstLine="424"/>
        <w:rPr>
          <w:rFonts w:ascii="微软雅黑" w:eastAsia="微软雅黑" w:hAnsi="微软雅黑" w:cs="微软雅黑"/>
          <w:bCs/>
        </w:rPr>
      </w:pPr>
      <w:bookmarkStart w:id="329" w:name="_Toc40788060"/>
      <w:bookmarkStart w:id="330" w:name="_Toc53062722"/>
      <w:bookmarkStart w:id="331" w:name="_Toc89266848"/>
      <w:r w:rsidRPr="005159CF">
        <w:rPr>
          <w:rFonts w:ascii="微软雅黑" w:eastAsia="微软雅黑" w:hAnsi="微软雅黑" w:cs="微软雅黑" w:hint="eastAsia"/>
          <w:bCs/>
        </w:rPr>
        <w:t>没有通过资格审查的，投标文件将被视为无效；</w:t>
      </w:r>
      <w:bookmarkEnd w:id="329"/>
      <w:bookmarkEnd w:id="330"/>
      <w:bookmarkEnd w:id="331"/>
    </w:p>
    <w:p w14:paraId="751D48E6" w14:textId="77777777" w:rsidR="00495772" w:rsidRPr="005159CF" w:rsidRDefault="00000000">
      <w:pPr>
        <w:pStyle w:val="affff2"/>
        <w:numPr>
          <w:ilvl w:val="1"/>
          <w:numId w:val="23"/>
        </w:numPr>
        <w:spacing w:after="0" w:line="500" w:lineRule="exact"/>
        <w:ind w:left="0" w:firstLineChars="202" w:firstLine="424"/>
        <w:rPr>
          <w:rFonts w:ascii="微软雅黑" w:eastAsia="微软雅黑" w:hAnsi="微软雅黑" w:cs="微软雅黑"/>
        </w:rPr>
      </w:pPr>
      <w:bookmarkStart w:id="332" w:name="_Toc53062723"/>
      <w:bookmarkStart w:id="333" w:name="_Toc40788061"/>
      <w:bookmarkStart w:id="334" w:name="_Toc89266849"/>
      <w:r w:rsidRPr="005159CF">
        <w:rPr>
          <w:rFonts w:ascii="微软雅黑" w:eastAsia="微软雅黑" w:hAnsi="微软雅黑" w:cs="微软雅黑" w:hint="eastAsia"/>
        </w:rPr>
        <w:t>磋商响应文件无法定代表人签字,或无法定代表人有效授权委托书的; 或磋商代表人未能出具身份证明或与法定代表人授权委托人身份不符的；</w:t>
      </w:r>
      <w:bookmarkEnd w:id="332"/>
      <w:bookmarkEnd w:id="333"/>
      <w:bookmarkEnd w:id="334"/>
    </w:p>
    <w:p w14:paraId="7F829EB4" w14:textId="77777777" w:rsidR="00495772" w:rsidRPr="005159CF" w:rsidRDefault="00000000">
      <w:pPr>
        <w:pStyle w:val="affff2"/>
        <w:numPr>
          <w:ilvl w:val="1"/>
          <w:numId w:val="23"/>
        </w:numPr>
        <w:spacing w:after="0" w:line="500" w:lineRule="exact"/>
        <w:ind w:left="0" w:firstLineChars="202" w:firstLine="424"/>
        <w:rPr>
          <w:rFonts w:ascii="微软雅黑" w:eastAsia="微软雅黑" w:hAnsi="微软雅黑" w:cs="微软雅黑"/>
          <w:snapToGrid w:val="0"/>
        </w:rPr>
      </w:pPr>
      <w:bookmarkStart w:id="335" w:name="_Toc53062724"/>
      <w:bookmarkStart w:id="336" w:name="_Toc40788062"/>
      <w:bookmarkStart w:id="337" w:name="_Toc89266850"/>
      <w:r w:rsidRPr="005159CF">
        <w:rPr>
          <w:rFonts w:ascii="微软雅黑" w:eastAsia="微软雅黑" w:hAnsi="微软雅黑" w:cs="微软雅黑" w:hint="eastAsia"/>
          <w:snapToGrid w:val="0"/>
        </w:rPr>
        <w:t>明显不符合技术规格、技术标准的要求；</w:t>
      </w:r>
      <w:bookmarkEnd w:id="335"/>
      <w:bookmarkEnd w:id="336"/>
      <w:bookmarkEnd w:id="337"/>
    </w:p>
    <w:p w14:paraId="510F6908" w14:textId="77777777" w:rsidR="00495772" w:rsidRPr="005159CF" w:rsidRDefault="00000000">
      <w:pPr>
        <w:pStyle w:val="affff2"/>
        <w:numPr>
          <w:ilvl w:val="1"/>
          <w:numId w:val="23"/>
        </w:numPr>
        <w:spacing w:after="0" w:line="500" w:lineRule="exact"/>
        <w:ind w:left="0" w:firstLineChars="202" w:firstLine="424"/>
        <w:rPr>
          <w:rFonts w:ascii="微软雅黑" w:eastAsia="微软雅黑" w:hAnsi="微软雅黑" w:cs="微软雅黑"/>
        </w:rPr>
      </w:pPr>
      <w:bookmarkStart w:id="338" w:name="_Toc53062725"/>
      <w:bookmarkStart w:id="339" w:name="_Toc40788063"/>
      <w:bookmarkStart w:id="340" w:name="_Toc89266851"/>
      <w:r w:rsidRPr="005159CF">
        <w:rPr>
          <w:rFonts w:ascii="微软雅黑" w:eastAsia="微软雅黑" w:hAnsi="微软雅黑" w:cs="微软雅黑" w:hint="eastAsia"/>
          <w:snapToGrid w:val="0"/>
        </w:rPr>
        <w:t>最后一轮</w:t>
      </w:r>
      <w:r w:rsidRPr="005159CF">
        <w:rPr>
          <w:rFonts w:ascii="微软雅黑" w:eastAsia="微软雅黑" w:hAnsi="微软雅黑" w:cs="微软雅黑" w:hint="eastAsia"/>
        </w:rPr>
        <w:t>报价超出采购项目预算范围的;</w:t>
      </w:r>
      <w:bookmarkEnd w:id="338"/>
      <w:bookmarkEnd w:id="339"/>
      <w:bookmarkEnd w:id="340"/>
    </w:p>
    <w:p w14:paraId="573D4BAB" w14:textId="77777777" w:rsidR="00495772" w:rsidRPr="005159CF" w:rsidRDefault="00000000">
      <w:pPr>
        <w:pStyle w:val="affff2"/>
        <w:numPr>
          <w:ilvl w:val="1"/>
          <w:numId w:val="23"/>
        </w:numPr>
        <w:spacing w:after="0" w:line="500" w:lineRule="exact"/>
        <w:ind w:left="0" w:firstLineChars="202" w:firstLine="424"/>
        <w:rPr>
          <w:rFonts w:ascii="微软雅黑" w:eastAsia="微软雅黑" w:hAnsi="微软雅黑" w:cs="微软雅黑"/>
        </w:rPr>
      </w:pPr>
      <w:bookmarkStart w:id="341" w:name="_Toc53062726"/>
      <w:bookmarkStart w:id="342" w:name="_Toc89266852"/>
      <w:bookmarkStart w:id="343" w:name="_Toc40788064"/>
      <w:r w:rsidRPr="005159CF">
        <w:rPr>
          <w:rFonts w:ascii="微软雅黑" w:eastAsia="微软雅黑" w:hAnsi="微软雅黑" w:cs="微软雅黑" w:hint="eastAsia"/>
        </w:rPr>
        <w:t>磋商供应商提出采购方不能接受之条件的；</w:t>
      </w:r>
      <w:bookmarkEnd w:id="341"/>
      <w:bookmarkEnd w:id="342"/>
      <w:bookmarkEnd w:id="343"/>
    </w:p>
    <w:p w14:paraId="658CD14F" w14:textId="77777777" w:rsidR="00495772" w:rsidRPr="005159CF" w:rsidRDefault="00000000">
      <w:pPr>
        <w:pStyle w:val="affff2"/>
        <w:numPr>
          <w:ilvl w:val="1"/>
          <w:numId w:val="23"/>
        </w:numPr>
        <w:spacing w:after="0" w:line="500" w:lineRule="exact"/>
        <w:ind w:left="0" w:firstLineChars="202" w:firstLine="424"/>
        <w:rPr>
          <w:rFonts w:ascii="微软雅黑" w:eastAsia="微软雅黑" w:hAnsi="微软雅黑" w:cs="微软雅黑"/>
          <w:snapToGrid w:val="0"/>
        </w:rPr>
      </w:pPr>
      <w:bookmarkStart w:id="344" w:name="_Toc53062727"/>
      <w:bookmarkStart w:id="345" w:name="_Toc40788065"/>
      <w:bookmarkStart w:id="346" w:name="_Toc89266853"/>
      <w:r w:rsidRPr="005159CF">
        <w:rPr>
          <w:rFonts w:ascii="微软雅黑" w:eastAsia="微软雅黑" w:hAnsi="微软雅黑" w:cs="微软雅黑" w:hint="eastAsia"/>
          <w:snapToGrid w:val="0"/>
        </w:rPr>
        <w:lastRenderedPageBreak/>
        <w:t>两份磋商</w:t>
      </w:r>
      <w:r w:rsidRPr="005159CF">
        <w:rPr>
          <w:rFonts w:ascii="微软雅黑" w:eastAsia="微软雅黑" w:hAnsi="微软雅黑" w:cs="微软雅黑" w:hint="eastAsia"/>
        </w:rPr>
        <w:t>响应</w:t>
      </w:r>
      <w:r w:rsidRPr="005159CF">
        <w:rPr>
          <w:rFonts w:ascii="微软雅黑" w:eastAsia="微软雅黑" w:hAnsi="微软雅黑" w:cs="微软雅黑" w:hint="eastAsia"/>
          <w:snapToGrid w:val="0"/>
        </w:rPr>
        <w:t>文件存在以下情况之一:两处或两处以上差错相同; 两处或两处以上技术文件文字表述相同连续二十行及以上的；</w:t>
      </w:r>
      <w:bookmarkEnd w:id="344"/>
      <w:bookmarkEnd w:id="345"/>
      <w:bookmarkEnd w:id="346"/>
    </w:p>
    <w:p w14:paraId="6646BD02" w14:textId="77777777" w:rsidR="00495772" w:rsidRPr="005159CF" w:rsidRDefault="00000000">
      <w:pPr>
        <w:pStyle w:val="affff2"/>
        <w:numPr>
          <w:ilvl w:val="1"/>
          <w:numId w:val="23"/>
        </w:numPr>
        <w:spacing w:after="0" w:line="500" w:lineRule="exact"/>
        <w:ind w:left="0" w:firstLineChars="202" w:firstLine="424"/>
        <w:rPr>
          <w:rFonts w:ascii="微软雅黑" w:eastAsia="微软雅黑" w:hAnsi="微软雅黑" w:cs="微软雅黑"/>
        </w:rPr>
      </w:pPr>
      <w:bookmarkStart w:id="347" w:name="_Toc89266854"/>
      <w:bookmarkStart w:id="348" w:name="_Toc40788066"/>
      <w:bookmarkStart w:id="349" w:name="_Toc53062728"/>
      <w:r w:rsidRPr="005159CF">
        <w:rPr>
          <w:rFonts w:ascii="微软雅黑" w:eastAsia="微软雅黑" w:hAnsi="微软雅黑" w:cs="微软雅黑" w:hint="eastAsia"/>
          <w:snapToGrid w:val="0"/>
        </w:rPr>
        <w:t>存在带</w:t>
      </w:r>
      <w:r w:rsidRPr="005159CF">
        <w:rPr>
          <w:rFonts w:ascii="微软雅黑" w:eastAsia="微软雅黑" w:hAnsi="微软雅黑" w:cs="微软雅黑" w:hint="eastAsia"/>
        </w:rPr>
        <w:t>“▲”条款的负偏离的；</w:t>
      </w:r>
      <w:bookmarkEnd w:id="347"/>
      <w:bookmarkEnd w:id="348"/>
      <w:bookmarkEnd w:id="349"/>
    </w:p>
    <w:p w14:paraId="42CDD27D" w14:textId="77777777" w:rsidR="00495772" w:rsidRPr="005159CF" w:rsidRDefault="00000000">
      <w:pPr>
        <w:pStyle w:val="affff2"/>
        <w:numPr>
          <w:ilvl w:val="1"/>
          <w:numId w:val="23"/>
        </w:numPr>
        <w:spacing w:after="0" w:line="500" w:lineRule="exact"/>
        <w:ind w:left="0" w:firstLineChars="202" w:firstLine="424"/>
        <w:rPr>
          <w:rFonts w:ascii="微软雅黑" w:eastAsia="微软雅黑" w:hAnsi="微软雅黑" w:cs="微软雅黑"/>
        </w:rPr>
      </w:pPr>
      <w:bookmarkStart w:id="350" w:name="_Toc89266855"/>
      <w:bookmarkStart w:id="351" w:name="_Toc53062729"/>
      <w:bookmarkStart w:id="352" w:name="_Toc40788067"/>
      <w:r w:rsidRPr="005159CF">
        <w:rPr>
          <w:rFonts w:ascii="微软雅黑" w:eastAsia="微软雅黑" w:hAnsi="微软雅黑" w:cs="微软雅黑" w:hint="eastAsia"/>
        </w:rPr>
        <w:t>本磋商文件其他部分已规定为无效响应文件的情形;</w:t>
      </w:r>
      <w:bookmarkEnd w:id="350"/>
      <w:bookmarkEnd w:id="351"/>
      <w:bookmarkEnd w:id="352"/>
    </w:p>
    <w:p w14:paraId="6D10DA4D" w14:textId="77777777" w:rsidR="00495772" w:rsidRPr="005159CF" w:rsidRDefault="00000000">
      <w:pPr>
        <w:pStyle w:val="affff2"/>
        <w:numPr>
          <w:ilvl w:val="1"/>
          <w:numId w:val="23"/>
        </w:numPr>
        <w:spacing w:after="0" w:line="500" w:lineRule="exact"/>
        <w:ind w:left="0" w:firstLineChars="202" w:firstLine="424"/>
        <w:rPr>
          <w:rFonts w:ascii="微软雅黑" w:eastAsia="微软雅黑" w:hAnsi="微软雅黑" w:cs="微软雅黑"/>
        </w:rPr>
      </w:pPr>
      <w:bookmarkStart w:id="353" w:name="_Toc53062730"/>
      <w:bookmarkStart w:id="354" w:name="_Toc89266856"/>
      <w:bookmarkStart w:id="355" w:name="_Toc40788068"/>
      <w:r w:rsidRPr="005159CF">
        <w:rPr>
          <w:rFonts w:ascii="微软雅黑" w:eastAsia="微软雅黑" w:hAnsi="微软雅黑" w:cs="微软雅黑" w:hint="eastAsia"/>
        </w:rPr>
        <w:t>评审专家认定的其他必须按无效响应文件处理的。</w:t>
      </w:r>
      <w:bookmarkEnd w:id="353"/>
      <w:bookmarkEnd w:id="354"/>
      <w:bookmarkEnd w:id="355"/>
    </w:p>
    <w:p w14:paraId="3A93B475" w14:textId="77777777" w:rsidR="00495772" w:rsidRPr="005159CF" w:rsidRDefault="00000000">
      <w:pPr>
        <w:pStyle w:val="2"/>
        <w:spacing w:before="0" w:after="0" w:line="500" w:lineRule="exact"/>
        <w:ind w:firstLineChars="200" w:firstLine="420"/>
        <w:rPr>
          <w:rFonts w:ascii="微软雅黑" w:eastAsia="微软雅黑" w:hAnsi="微软雅黑" w:cs="微软雅黑"/>
          <w:sz w:val="21"/>
          <w:szCs w:val="21"/>
        </w:rPr>
      </w:pPr>
      <w:bookmarkStart w:id="356" w:name="_Toc192313118"/>
      <w:bookmarkStart w:id="357" w:name="_Toc53062731"/>
      <w:bookmarkStart w:id="358" w:name="_Toc89266857"/>
      <w:bookmarkStart w:id="359" w:name="_Toc493699308"/>
      <w:bookmarkStart w:id="360" w:name="_Toc100764229"/>
      <w:bookmarkStart w:id="361" w:name="_Toc40788069"/>
      <w:r w:rsidRPr="005159CF">
        <w:rPr>
          <w:rFonts w:ascii="微软雅黑" w:eastAsia="微软雅黑" w:hAnsi="微软雅黑" w:cs="微软雅黑" w:hint="eastAsia"/>
          <w:sz w:val="21"/>
          <w:szCs w:val="21"/>
        </w:rPr>
        <w:t>四</w:t>
      </w:r>
      <w:bookmarkEnd w:id="246"/>
      <w:bookmarkEnd w:id="247"/>
      <w:bookmarkEnd w:id="356"/>
      <w:r w:rsidRPr="005159CF">
        <w:rPr>
          <w:rFonts w:ascii="微软雅黑" w:eastAsia="微软雅黑" w:hAnsi="微软雅黑" w:cs="微软雅黑" w:hint="eastAsia"/>
          <w:sz w:val="21"/>
          <w:szCs w:val="21"/>
        </w:rPr>
        <w:t xml:space="preserve">  磋商前的准备</w:t>
      </w:r>
      <w:bookmarkEnd w:id="357"/>
      <w:bookmarkEnd w:id="358"/>
      <w:bookmarkEnd w:id="359"/>
      <w:bookmarkEnd w:id="360"/>
      <w:bookmarkEnd w:id="361"/>
    </w:p>
    <w:p w14:paraId="4F7EC957" w14:textId="77777777" w:rsidR="00495772" w:rsidRPr="005159CF" w:rsidRDefault="00000000">
      <w:pPr>
        <w:pStyle w:val="afc"/>
        <w:spacing w:after="0" w:line="500" w:lineRule="exact"/>
        <w:ind w:firstLineChars="200" w:firstLine="420"/>
        <w:rPr>
          <w:rFonts w:ascii="微软雅黑" w:eastAsia="微软雅黑" w:hAnsi="微软雅黑" w:cs="微软雅黑"/>
          <w:b/>
          <w:bCs/>
          <w:szCs w:val="21"/>
        </w:rPr>
      </w:pPr>
      <w:r w:rsidRPr="005159CF">
        <w:rPr>
          <w:rFonts w:ascii="微软雅黑" w:eastAsia="微软雅黑" w:hAnsi="微软雅黑" w:cs="微软雅黑" w:hint="eastAsia"/>
          <w:b/>
          <w:szCs w:val="21"/>
        </w:rPr>
        <w:t>1、</w:t>
      </w:r>
      <w:r w:rsidRPr="005159CF">
        <w:rPr>
          <w:rFonts w:ascii="微软雅黑" w:eastAsia="微软雅黑" w:hAnsi="微软雅黑" w:cs="微软雅黑" w:hint="eastAsia"/>
          <w:b/>
          <w:bCs/>
          <w:szCs w:val="21"/>
        </w:rPr>
        <w:t>开标的准备工作由采购组织机构负责落实；</w:t>
      </w:r>
    </w:p>
    <w:p w14:paraId="4DFEEA78" w14:textId="77777777" w:rsidR="00495772" w:rsidRPr="005159CF" w:rsidRDefault="00000000">
      <w:pPr>
        <w:pStyle w:val="afc"/>
        <w:spacing w:after="0" w:line="500" w:lineRule="exact"/>
        <w:ind w:firstLineChars="200" w:firstLine="420"/>
        <w:rPr>
          <w:rFonts w:ascii="微软雅黑" w:eastAsia="微软雅黑" w:hAnsi="微软雅黑" w:cs="微软雅黑"/>
          <w:b/>
          <w:bCs/>
          <w:szCs w:val="21"/>
        </w:rPr>
      </w:pPr>
      <w:r w:rsidRPr="005159CF">
        <w:rPr>
          <w:rFonts w:ascii="微软雅黑" w:eastAsia="微软雅黑" w:hAnsi="微软雅黑" w:cs="微软雅黑" w:hint="eastAsia"/>
          <w:b/>
          <w:bCs/>
          <w:szCs w:val="21"/>
        </w:rPr>
        <w:t>2、采购组织机构将按照竞争性磋商文件规定的时间通过“政府采购云平台”组织开标、开启竞争性磋商响应文件，所有供应商均应当准时在线参加。投标供应商如不参加开标大会的，视同认可开标结果，事后不得对采购相关人员、开标过程和开标结果提出异议，同时投标供应商因未在线参加开标而导致竞争性磋商响应文件无法按时解密等一切后果由供应商自己承担。</w:t>
      </w:r>
      <w:bookmarkStart w:id="362" w:name="_Toc192313119"/>
      <w:bookmarkStart w:id="363" w:name="_Toc493699309"/>
    </w:p>
    <w:p w14:paraId="4775CB98" w14:textId="77777777" w:rsidR="00495772" w:rsidRPr="005159CF" w:rsidRDefault="00000000">
      <w:pPr>
        <w:pStyle w:val="2"/>
        <w:spacing w:before="0" w:after="0" w:line="500" w:lineRule="exact"/>
        <w:ind w:firstLineChars="200" w:firstLine="420"/>
        <w:rPr>
          <w:rFonts w:ascii="微软雅黑" w:eastAsia="微软雅黑" w:hAnsi="微软雅黑" w:cs="微软雅黑"/>
          <w:sz w:val="21"/>
          <w:szCs w:val="21"/>
        </w:rPr>
      </w:pPr>
      <w:bookmarkStart w:id="364" w:name="_Toc40788070"/>
      <w:bookmarkStart w:id="365" w:name="_Toc89266858"/>
      <w:bookmarkStart w:id="366" w:name="_Toc100764230"/>
      <w:bookmarkStart w:id="367" w:name="_Toc53062732"/>
      <w:r w:rsidRPr="005159CF">
        <w:rPr>
          <w:rFonts w:ascii="微软雅黑" w:eastAsia="微软雅黑" w:hAnsi="微软雅黑" w:cs="微软雅黑" w:hint="eastAsia"/>
          <w:sz w:val="21"/>
          <w:szCs w:val="21"/>
        </w:rPr>
        <w:t>五</w:t>
      </w:r>
      <w:bookmarkEnd w:id="362"/>
      <w:r w:rsidRPr="005159CF">
        <w:rPr>
          <w:rFonts w:ascii="微软雅黑" w:eastAsia="微软雅黑" w:hAnsi="微软雅黑" w:cs="微软雅黑" w:hint="eastAsia"/>
          <w:sz w:val="21"/>
          <w:szCs w:val="21"/>
        </w:rPr>
        <w:t xml:space="preserve">  磋商程序</w:t>
      </w:r>
      <w:bookmarkEnd w:id="363"/>
      <w:bookmarkEnd w:id="364"/>
      <w:bookmarkEnd w:id="365"/>
      <w:bookmarkEnd w:id="366"/>
      <w:bookmarkEnd w:id="367"/>
    </w:p>
    <w:p w14:paraId="0D10636F" w14:textId="77777777" w:rsidR="00495772" w:rsidRPr="005159CF" w:rsidRDefault="00000000">
      <w:pPr>
        <w:spacing w:after="0" w:line="500" w:lineRule="exact"/>
        <w:ind w:firstLineChars="200" w:firstLine="420"/>
        <w:outlineLvl w:val="2"/>
        <w:rPr>
          <w:rFonts w:ascii="微软雅黑" w:eastAsia="微软雅黑" w:hAnsi="微软雅黑" w:cs="微软雅黑"/>
          <w:b/>
          <w:snapToGrid w:val="0"/>
          <w:szCs w:val="21"/>
        </w:rPr>
      </w:pPr>
      <w:bookmarkStart w:id="368" w:name="_Toc100764231"/>
      <w:bookmarkStart w:id="369" w:name="_Toc192313120"/>
      <w:r w:rsidRPr="005159CF">
        <w:rPr>
          <w:rFonts w:ascii="微软雅黑" w:eastAsia="微软雅黑" w:hAnsi="微软雅黑" w:cs="微软雅黑" w:hint="eastAsia"/>
          <w:b/>
          <w:snapToGrid w:val="0"/>
          <w:szCs w:val="21"/>
        </w:rPr>
        <w:t>1、磋商流程：</w:t>
      </w:r>
      <w:bookmarkEnd w:id="368"/>
    </w:p>
    <w:p w14:paraId="48C34B4D" w14:textId="77777777" w:rsidR="00495772" w:rsidRPr="005159CF" w:rsidRDefault="00000000">
      <w:pPr>
        <w:pStyle w:val="afc"/>
        <w:spacing w:after="0" w:line="500" w:lineRule="exact"/>
        <w:ind w:firstLineChars="200" w:firstLine="420"/>
        <w:rPr>
          <w:rFonts w:ascii="微软雅黑" w:eastAsia="微软雅黑" w:hAnsi="微软雅黑" w:cs="微软雅黑"/>
          <w:b/>
          <w:szCs w:val="21"/>
        </w:rPr>
      </w:pPr>
      <w:r w:rsidRPr="005159CF">
        <w:rPr>
          <w:rFonts w:ascii="微软雅黑" w:eastAsia="微软雅黑" w:hAnsi="微软雅黑" w:cs="微软雅黑" w:hint="eastAsia"/>
          <w:b/>
          <w:szCs w:val="21"/>
        </w:rPr>
        <w:t>1.1、磋商小组讨论、通过磋商工作流程和磋商要点。</w:t>
      </w:r>
    </w:p>
    <w:p w14:paraId="072CA8BC" w14:textId="77777777" w:rsidR="00495772" w:rsidRPr="005159CF" w:rsidRDefault="00000000">
      <w:pPr>
        <w:pStyle w:val="afc"/>
        <w:spacing w:after="0" w:line="500" w:lineRule="exact"/>
        <w:ind w:firstLineChars="200" w:firstLine="420"/>
        <w:rPr>
          <w:rFonts w:ascii="微软雅黑" w:eastAsia="微软雅黑" w:hAnsi="微软雅黑" w:cs="微软雅黑"/>
          <w:b/>
          <w:szCs w:val="21"/>
        </w:rPr>
      </w:pPr>
      <w:r w:rsidRPr="005159CF">
        <w:rPr>
          <w:rFonts w:ascii="微软雅黑" w:eastAsia="微软雅黑" w:hAnsi="微软雅黑" w:cs="微软雅黑" w:hint="eastAsia"/>
          <w:b/>
          <w:szCs w:val="21"/>
        </w:rPr>
        <w:t>1.2、主持人</w:t>
      </w:r>
      <w:proofErr w:type="gramStart"/>
      <w:r w:rsidRPr="005159CF">
        <w:rPr>
          <w:rFonts w:ascii="微软雅黑" w:eastAsia="微软雅黑" w:hAnsi="微软雅黑" w:cs="微软雅黑" w:hint="eastAsia"/>
          <w:b/>
          <w:szCs w:val="21"/>
        </w:rPr>
        <w:t>宣布磋商</w:t>
      </w:r>
      <w:proofErr w:type="gramEnd"/>
      <w:r w:rsidRPr="005159CF">
        <w:rPr>
          <w:rFonts w:ascii="微软雅黑" w:eastAsia="微软雅黑" w:hAnsi="微软雅黑" w:cs="微软雅黑" w:hint="eastAsia"/>
          <w:b/>
          <w:szCs w:val="21"/>
        </w:rPr>
        <w:t>的有关事项；</w:t>
      </w:r>
    </w:p>
    <w:p w14:paraId="5751ED04" w14:textId="77777777" w:rsidR="00495772" w:rsidRPr="005159CF" w:rsidRDefault="00000000">
      <w:pPr>
        <w:pStyle w:val="afc"/>
        <w:spacing w:after="0" w:line="500" w:lineRule="exact"/>
        <w:ind w:firstLineChars="200" w:firstLine="420"/>
        <w:rPr>
          <w:rFonts w:ascii="微软雅黑" w:eastAsia="微软雅黑" w:hAnsi="微软雅黑" w:cs="微软雅黑"/>
          <w:b/>
          <w:szCs w:val="21"/>
        </w:rPr>
      </w:pPr>
      <w:r w:rsidRPr="005159CF">
        <w:rPr>
          <w:rFonts w:ascii="微软雅黑" w:eastAsia="微软雅黑" w:hAnsi="微软雅黑" w:cs="微软雅黑" w:hint="eastAsia"/>
          <w:b/>
          <w:szCs w:val="21"/>
        </w:rPr>
        <w:t>1.3、磋商小组对所提交的磋商响应文件进行审查，审查结束后，由主持人公布</w:t>
      </w:r>
      <w:proofErr w:type="gramStart"/>
      <w:r w:rsidRPr="005159CF">
        <w:rPr>
          <w:rFonts w:ascii="微软雅黑" w:eastAsia="微软雅黑" w:hAnsi="微软雅黑" w:cs="微软雅黑" w:hint="eastAsia"/>
          <w:b/>
          <w:szCs w:val="21"/>
        </w:rPr>
        <w:t>无效磋商</w:t>
      </w:r>
      <w:proofErr w:type="gramEnd"/>
      <w:r w:rsidRPr="005159CF">
        <w:rPr>
          <w:rFonts w:ascii="微软雅黑" w:eastAsia="微软雅黑" w:hAnsi="微软雅黑" w:cs="微软雅黑" w:hint="eastAsia"/>
          <w:b/>
          <w:szCs w:val="21"/>
        </w:rPr>
        <w:t>响应方名单、磋商响应无效的原因、</w:t>
      </w:r>
      <w:proofErr w:type="gramStart"/>
      <w:r w:rsidRPr="005159CF">
        <w:rPr>
          <w:rFonts w:ascii="微软雅黑" w:eastAsia="微软雅黑" w:hAnsi="微软雅黑" w:cs="微软雅黑" w:hint="eastAsia"/>
          <w:b/>
          <w:szCs w:val="21"/>
        </w:rPr>
        <w:t>标项废标</w:t>
      </w:r>
      <w:proofErr w:type="gramEnd"/>
      <w:r w:rsidRPr="005159CF">
        <w:rPr>
          <w:rFonts w:ascii="微软雅黑" w:eastAsia="微软雅黑" w:hAnsi="微软雅黑" w:cs="微软雅黑" w:hint="eastAsia"/>
          <w:b/>
          <w:szCs w:val="21"/>
        </w:rPr>
        <w:t>情况；</w:t>
      </w:r>
    </w:p>
    <w:p w14:paraId="7CFE9F8C" w14:textId="77777777" w:rsidR="00495772" w:rsidRPr="005159CF" w:rsidRDefault="00000000">
      <w:pPr>
        <w:pStyle w:val="afc"/>
        <w:spacing w:after="0" w:line="500" w:lineRule="exact"/>
        <w:ind w:firstLineChars="200" w:firstLine="420"/>
        <w:rPr>
          <w:rFonts w:ascii="微软雅黑" w:eastAsia="微软雅黑" w:hAnsi="微软雅黑" w:cs="微软雅黑"/>
          <w:b/>
          <w:szCs w:val="21"/>
        </w:rPr>
      </w:pPr>
      <w:r w:rsidRPr="005159CF">
        <w:rPr>
          <w:rFonts w:ascii="微软雅黑" w:eastAsia="微软雅黑" w:hAnsi="微软雅黑" w:cs="微软雅黑" w:hint="eastAsia"/>
          <w:b/>
          <w:szCs w:val="21"/>
        </w:rPr>
        <w:t>1.4、磋商小组</w:t>
      </w:r>
      <w:proofErr w:type="gramStart"/>
      <w:r w:rsidRPr="005159CF">
        <w:rPr>
          <w:rFonts w:ascii="微软雅黑" w:eastAsia="微软雅黑" w:hAnsi="微软雅黑" w:cs="微软雅黑" w:hint="eastAsia"/>
          <w:b/>
          <w:szCs w:val="21"/>
        </w:rPr>
        <w:t>按标项与</w:t>
      </w:r>
      <w:proofErr w:type="gramEnd"/>
      <w:r w:rsidRPr="005159CF">
        <w:rPr>
          <w:rFonts w:ascii="微软雅黑" w:eastAsia="微软雅黑" w:hAnsi="微软雅黑" w:cs="微软雅黑" w:hint="eastAsia"/>
          <w:b/>
          <w:szCs w:val="21"/>
        </w:rPr>
        <w:t>各磋商响应方就公司情况、项目需求、售后服务、价格构成、供货时间、付款方式等要素分别进行磋商。逐家磋商一次为一个轮次，磋商轮次由磋商小组视情况决定。</w:t>
      </w:r>
    </w:p>
    <w:p w14:paraId="4F3BA9AE" w14:textId="77777777" w:rsidR="00495772" w:rsidRPr="005159CF" w:rsidRDefault="00000000">
      <w:pPr>
        <w:pStyle w:val="afc"/>
        <w:spacing w:after="0" w:line="500" w:lineRule="exact"/>
        <w:ind w:firstLineChars="200" w:firstLine="420"/>
        <w:rPr>
          <w:rFonts w:ascii="微软雅黑" w:eastAsia="微软雅黑" w:hAnsi="微软雅黑" w:cs="微软雅黑"/>
          <w:b/>
          <w:szCs w:val="21"/>
        </w:rPr>
      </w:pPr>
      <w:r w:rsidRPr="005159CF">
        <w:rPr>
          <w:rFonts w:ascii="微软雅黑" w:eastAsia="微软雅黑" w:hAnsi="微软雅黑" w:cs="微软雅黑" w:hint="eastAsia"/>
          <w:b/>
          <w:szCs w:val="21"/>
        </w:rPr>
        <w:t>1.5、项目磋商结束后，主持人宣布本次最终报价的最高限价，并要求各磋商响应方在规定时间内进行最终报价，密封后统一时间收取保存。在规定时间内没有提交最终报价的磋商供应商，其磋商文件视为无效。</w:t>
      </w:r>
    </w:p>
    <w:p w14:paraId="3EE960BC" w14:textId="77777777" w:rsidR="00495772" w:rsidRPr="005159CF" w:rsidRDefault="00000000">
      <w:pPr>
        <w:pStyle w:val="afc"/>
        <w:spacing w:after="0" w:line="500" w:lineRule="exact"/>
        <w:ind w:firstLineChars="200" w:firstLine="420"/>
        <w:rPr>
          <w:rFonts w:ascii="微软雅黑" w:eastAsia="微软雅黑" w:hAnsi="微软雅黑" w:cs="微软雅黑"/>
          <w:b/>
          <w:szCs w:val="21"/>
        </w:rPr>
      </w:pPr>
      <w:r w:rsidRPr="005159CF">
        <w:rPr>
          <w:rFonts w:ascii="微软雅黑" w:eastAsia="微软雅黑" w:hAnsi="微软雅黑" w:cs="微软雅黑" w:hint="eastAsia"/>
          <w:b/>
          <w:szCs w:val="21"/>
        </w:rPr>
        <w:t>1.6、在各磋商响应</w:t>
      </w:r>
      <w:proofErr w:type="gramStart"/>
      <w:r w:rsidRPr="005159CF">
        <w:rPr>
          <w:rFonts w:ascii="微软雅黑" w:eastAsia="微软雅黑" w:hAnsi="微软雅黑" w:cs="微软雅黑" w:hint="eastAsia"/>
          <w:b/>
          <w:szCs w:val="21"/>
        </w:rPr>
        <w:t>方最终</w:t>
      </w:r>
      <w:proofErr w:type="gramEnd"/>
      <w:r w:rsidRPr="005159CF">
        <w:rPr>
          <w:rFonts w:ascii="微软雅黑" w:eastAsia="微软雅黑" w:hAnsi="微软雅黑" w:cs="微软雅黑" w:hint="eastAsia"/>
          <w:b/>
          <w:szCs w:val="21"/>
        </w:rPr>
        <w:t>报价过程中，同时磋商小组根据第三章评审方法对各磋商响应方的资信及商务、技术情况进行评审打分。工作人员按照磋商小组独立评定结果进行算术平均值计算。</w:t>
      </w:r>
    </w:p>
    <w:p w14:paraId="1A30F50D" w14:textId="77777777" w:rsidR="00495772" w:rsidRPr="005159CF" w:rsidRDefault="00000000">
      <w:pPr>
        <w:pStyle w:val="afc"/>
        <w:spacing w:after="0" w:line="500" w:lineRule="exact"/>
        <w:ind w:firstLineChars="200" w:firstLine="420"/>
        <w:rPr>
          <w:rFonts w:ascii="微软雅黑" w:eastAsia="微软雅黑" w:hAnsi="微软雅黑" w:cs="微软雅黑"/>
          <w:b/>
          <w:szCs w:val="21"/>
        </w:rPr>
      </w:pPr>
      <w:r w:rsidRPr="005159CF">
        <w:rPr>
          <w:rFonts w:ascii="微软雅黑" w:eastAsia="微软雅黑" w:hAnsi="微软雅黑" w:cs="微软雅黑" w:hint="eastAsia"/>
          <w:b/>
          <w:szCs w:val="21"/>
        </w:rPr>
        <w:lastRenderedPageBreak/>
        <w:t>1.7、主持人</w:t>
      </w:r>
      <w:proofErr w:type="gramStart"/>
      <w:r w:rsidRPr="005159CF">
        <w:rPr>
          <w:rFonts w:ascii="微软雅黑" w:eastAsia="微软雅黑" w:hAnsi="微软雅黑" w:cs="微软雅黑" w:hint="eastAsia"/>
          <w:b/>
          <w:szCs w:val="21"/>
        </w:rPr>
        <w:t>宣布磋商</w:t>
      </w:r>
      <w:proofErr w:type="gramEnd"/>
      <w:r w:rsidRPr="005159CF">
        <w:rPr>
          <w:rFonts w:ascii="微软雅黑" w:eastAsia="微软雅黑" w:hAnsi="微软雅黑" w:cs="微软雅黑" w:hint="eastAsia"/>
          <w:b/>
          <w:szCs w:val="21"/>
        </w:rPr>
        <w:t>最终报价（价格标）评审的有关事项。</w:t>
      </w:r>
    </w:p>
    <w:p w14:paraId="6335A4A6" w14:textId="77777777" w:rsidR="00495772" w:rsidRPr="005159CF" w:rsidRDefault="00000000">
      <w:pPr>
        <w:pStyle w:val="afc"/>
        <w:spacing w:after="0" w:line="500" w:lineRule="exact"/>
        <w:ind w:firstLineChars="200" w:firstLine="420"/>
        <w:rPr>
          <w:rFonts w:ascii="微软雅黑" w:eastAsia="微软雅黑" w:hAnsi="微软雅黑" w:cs="微软雅黑"/>
          <w:b/>
          <w:szCs w:val="21"/>
        </w:rPr>
      </w:pPr>
      <w:r w:rsidRPr="005159CF">
        <w:rPr>
          <w:rFonts w:ascii="微软雅黑" w:eastAsia="微软雅黑" w:hAnsi="微软雅黑" w:cs="微软雅黑" w:hint="eastAsia"/>
          <w:b/>
          <w:szCs w:val="21"/>
        </w:rPr>
        <w:t>1.8、工作人员查验最终报价的密封情况，确认无误后拆封各磋商响应方提交的按规定进入价格标评审的磋商最终报价，并公开宣读最终报价，最后要求磋商响应方公开确认无误。</w:t>
      </w:r>
    </w:p>
    <w:p w14:paraId="1BFA6599" w14:textId="77777777" w:rsidR="00495772" w:rsidRPr="005159CF" w:rsidRDefault="00000000">
      <w:pPr>
        <w:pStyle w:val="afc"/>
        <w:spacing w:after="0" w:line="500" w:lineRule="exact"/>
        <w:ind w:firstLineChars="200" w:firstLine="420"/>
        <w:rPr>
          <w:rFonts w:ascii="微软雅黑" w:eastAsia="微软雅黑" w:hAnsi="微软雅黑" w:cs="微软雅黑"/>
          <w:b/>
          <w:szCs w:val="21"/>
        </w:rPr>
      </w:pPr>
      <w:r w:rsidRPr="005159CF">
        <w:rPr>
          <w:rFonts w:ascii="微软雅黑" w:eastAsia="微软雅黑" w:hAnsi="微软雅黑" w:cs="微软雅黑" w:hint="eastAsia"/>
          <w:b/>
          <w:szCs w:val="21"/>
        </w:rPr>
        <w:t>1.9、磋商小组对最终报价的合理性进行审核，决定是否结束磋商。若报价合理，磋商小组则根据第三章评审方法计算出总得分并推荐中标商；</w:t>
      </w:r>
    </w:p>
    <w:p w14:paraId="70186AA2" w14:textId="77777777" w:rsidR="00495772" w:rsidRPr="005159CF" w:rsidRDefault="00000000">
      <w:pPr>
        <w:pStyle w:val="afc"/>
        <w:spacing w:after="0" w:line="500" w:lineRule="exact"/>
        <w:ind w:firstLineChars="200" w:firstLine="420"/>
        <w:rPr>
          <w:rFonts w:ascii="微软雅黑" w:eastAsia="微软雅黑" w:hAnsi="微软雅黑" w:cs="微软雅黑"/>
          <w:b/>
          <w:szCs w:val="21"/>
        </w:rPr>
      </w:pPr>
      <w:r w:rsidRPr="005159CF">
        <w:rPr>
          <w:rFonts w:ascii="微软雅黑" w:eastAsia="微软雅黑" w:hAnsi="微软雅黑" w:cs="微软雅黑" w:hint="eastAsia"/>
          <w:b/>
          <w:szCs w:val="21"/>
        </w:rPr>
        <w:t>1.10、磋商结束后，主持人公布有效磋商响应方的总得分结果和推荐的中标商。</w:t>
      </w:r>
    </w:p>
    <w:p w14:paraId="73BFB0B3" w14:textId="77777777" w:rsidR="00495772" w:rsidRPr="005159CF" w:rsidRDefault="00000000">
      <w:pPr>
        <w:pStyle w:val="afc"/>
        <w:spacing w:after="0" w:line="500" w:lineRule="exact"/>
        <w:ind w:firstLineChars="200" w:firstLine="420"/>
        <w:rPr>
          <w:rFonts w:ascii="微软雅黑" w:eastAsia="微软雅黑" w:hAnsi="微软雅黑" w:cs="微软雅黑"/>
          <w:b/>
          <w:szCs w:val="21"/>
        </w:rPr>
      </w:pPr>
      <w:r w:rsidRPr="005159CF">
        <w:rPr>
          <w:rFonts w:ascii="微软雅黑" w:eastAsia="微软雅黑" w:hAnsi="微软雅黑" w:cs="微软雅黑" w:hint="eastAsia"/>
          <w:b/>
          <w:szCs w:val="21"/>
        </w:rPr>
        <w:t>1.11、磋商原则：磋商小组必须公平、公正、客观，不带任何倾向性和启发性；不得向外界透露任何与磋商有关的内容；任何单位和个人不得干扰、影响磋商的正常进行；磋商小组及有关工作人员不得私下与磋商响应方接触。</w:t>
      </w:r>
    </w:p>
    <w:p w14:paraId="1BEAB9F1" w14:textId="77777777" w:rsidR="00495772" w:rsidRPr="005159CF" w:rsidRDefault="00000000">
      <w:pPr>
        <w:spacing w:after="0" w:line="500" w:lineRule="exact"/>
        <w:ind w:firstLineChars="200" w:firstLine="420"/>
        <w:outlineLvl w:val="2"/>
        <w:rPr>
          <w:rFonts w:ascii="微软雅黑" w:eastAsia="微软雅黑" w:hAnsi="微软雅黑" w:cs="微软雅黑"/>
          <w:b/>
          <w:snapToGrid w:val="0"/>
          <w:szCs w:val="21"/>
        </w:rPr>
      </w:pPr>
      <w:bookmarkStart w:id="370" w:name="_Toc448487547"/>
      <w:bookmarkStart w:id="371" w:name="_Toc493699311"/>
      <w:bookmarkStart w:id="372" w:name="_Toc437979788"/>
      <w:bookmarkStart w:id="373" w:name="_Toc493082127"/>
      <w:bookmarkStart w:id="374" w:name="_Toc332724041"/>
      <w:bookmarkStart w:id="375" w:name="_Toc100764232"/>
      <w:r w:rsidRPr="005159CF">
        <w:rPr>
          <w:rFonts w:ascii="微软雅黑" w:eastAsia="微软雅黑" w:hAnsi="微软雅黑" w:cs="微软雅黑" w:hint="eastAsia"/>
          <w:b/>
          <w:snapToGrid w:val="0"/>
          <w:szCs w:val="21"/>
        </w:rPr>
        <w:t>2、磋商文件的澄清</w:t>
      </w:r>
      <w:bookmarkEnd w:id="370"/>
      <w:bookmarkEnd w:id="371"/>
      <w:bookmarkEnd w:id="372"/>
      <w:bookmarkEnd w:id="373"/>
      <w:bookmarkEnd w:id="374"/>
      <w:bookmarkEnd w:id="375"/>
    </w:p>
    <w:p w14:paraId="16EC1038" w14:textId="77777777" w:rsidR="00495772" w:rsidRPr="005159CF" w:rsidRDefault="00000000">
      <w:pPr>
        <w:spacing w:after="0" w:line="500" w:lineRule="exact"/>
        <w:ind w:firstLineChars="200" w:firstLine="420"/>
        <w:rPr>
          <w:rFonts w:ascii="微软雅黑" w:eastAsia="微软雅黑" w:hAnsi="微软雅黑" w:cs="微软雅黑"/>
          <w:snapToGrid w:val="0"/>
          <w:szCs w:val="21"/>
        </w:rPr>
      </w:pPr>
      <w:bookmarkStart w:id="376" w:name="_Toc53062733"/>
      <w:bookmarkStart w:id="377" w:name="_Toc40788071"/>
      <w:bookmarkStart w:id="378" w:name="_Toc89266859"/>
      <w:r w:rsidRPr="005159CF">
        <w:rPr>
          <w:rFonts w:ascii="微软雅黑" w:eastAsia="微软雅黑" w:hAnsi="微软雅黑" w:cs="微软雅黑" w:hint="eastAsia"/>
          <w:snapToGrid w:val="0"/>
          <w:szCs w:val="21"/>
        </w:rPr>
        <w:t>2.1、在磋商期间，磋商小组有权要求磋商供应商对其磋商文件含义不明确、同类问题表述不一致或者有明显文字和计算错误的内容进行澄清。磋商供应商应派授权代表和技术人员按磋商小组通知的时间和地点接受询标。</w:t>
      </w:r>
      <w:bookmarkEnd w:id="376"/>
      <w:bookmarkEnd w:id="377"/>
      <w:bookmarkEnd w:id="378"/>
    </w:p>
    <w:p w14:paraId="7936FAA0" w14:textId="77777777" w:rsidR="00495772" w:rsidRPr="005159CF" w:rsidRDefault="00000000">
      <w:pPr>
        <w:spacing w:after="0" w:line="500" w:lineRule="exact"/>
        <w:ind w:firstLineChars="200" w:firstLine="420"/>
        <w:rPr>
          <w:rFonts w:ascii="微软雅黑" w:eastAsia="微软雅黑" w:hAnsi="微软雅黑" w:cs="微软雅黑"/>
          <w:snapToGrid w:val="0"/>
          <w:szCs w:val="21"/>
        </w:rPr>
      </w:pPr>
      <w:bookmarkStart w:id="379" w:name="_Toc40788072"/>
      <w:bookmarkStart w:id="380" w:name="_Toc89266860"/>
      <w:bookmarkStart w:id="381" w:name="_Toc53062734"/>
      <w:r w:rsidRPr="005159CF">
        <w:rPr>
          <w:rFonts w:ascii="微软雅黑" w:eastAsia="微软雅黑" w:hAnsi="微软雅黑" w:cs="微软雅黑" w:hint="eastAsia"/>
          <w:snapToGrid w:val="0"/>
          <w:szCs w:val="21"/>
        </w:rPr>
        <w:t>2.2、磋商小组认为有必要，可要求磋商供应商对某些问题</w:t>
      </w:r>
      <w:proofErr w:type="gramStart"/>
      <w:r w:rsidRPr="005159CF">
        <w:rPr>
          <w:rFonts w:ascii="微软雅黑" w:eastAsia="微软雅黑" w:hAnsi="微软雅黑" w:cs="微软雅黑" w:hint="eastAsia"/>
          <w:snapToGrid w:val="0"/>
          <w:szCs w:val="21"/>
        </w:rPr>
        <w:t>作出</w:t>
      </w:r>
      <w:proofErr w:type="gramEnd"/>
      <w:r w:rsidRPr="005159CF">
        <w:rPr>
          <w:rFonts w:ascii="微软雅黑" w:eastAsia="微软雅黑" w:hAnsi="微软雅黑" w:cs="微软雅黑" w:hint="eastAsia"/>
          <w:snapToGrid w:val="0"/>
          <w:szCs w:val="21"/>
        </w:rPr>
        <w:t>必要的澄清、说明和纠正。投标人的澄清、说明或者补正应当采用书面形式，由其授权的代表签字。投标人的书面澄清材料作为磋商文件的补充。</w:t>
      </w:r>
      <w:bookmarkEnd w:id="379"/>
      <w:bookmarkEnd w:id="380"/>
      <w:bookmarkEnd w:id="381"/>
    </w:p>
    <w:p w14:paraId="4D39B480" w14:textId="77777777" w:rsidR="00495772" w:rsidRPr="005159CF" w:rsidRDefault="00000000">
      <w:pPr>
        <w:spacing w:after="0" w:line="500" w:lineRule="exact"/>
        <w:ind w:firstLineChars="200" w:firstLine="420"/>
        <w:rPr>
          <w:rFonts w:ascii="微软雅黑" w:eastAsia="微软雅黑" w:hAnsi="微软雅黑" w:cs="微软雅黑"/>
          <w:snapToGrid w:val="0"/>
          <w:szCs w:val="21"/>
        </w:rPr>
      </w:pPr>
      <w:bookmarkStart w:id="382" w:name="_Toc89266861"/>
      <w:bookmarkStart w:id="383" w:name="_Toc53062735"/>
      <w:bookmarkStart w:id="384" w:name="_Toc40788073"/>
      <w:r w:rsidRPr="005159CF">
        <w:rPr>
          <w:rFonts w:ascii="微软雅黑" w:eastAsia="微软雅黑" w:hAnsi="微软雅黑" w:cs="微软雅黑" w:hint="eastAsia"/>
          <w:snapToGrid w:val="0"/>
          <w:szCs w:val="21"/>
        </w:rPr>
        <w:t>2.3、磋商供应商不按磋商小组规定的时间和地点作书面澄清，将视为放弃该权利。</w:t>
      </w:r>
      <w:bookmarkEnd w:id="382"/>
      <w:bookmarkEnd w:id="383"/>
      <w:bookmarkEnd w:id="384"/>
    </w:p>
    <w:p w14:paraId="39CE6D64" w14:textId="77777777" w:rsidR="00495772" w:rsidRPr="005159CF" w:rsidRDefault="00000000">
      <w:pPr>
        <w:spacing w:after="0" w:line="500" w:lineRule="exact"/>
        <w:ind w:firstLineChars="200" w:firstLine="420"/>
        <w:rPr>
          <w:rFonts w:ascii="微软雅黑" w:eastAsia="微软雅黑" w:hAnsi="微软雅黑" w:cs="微软雅黑"/>
          <w:snapToGrid w:val="0"/>
          <w:szCs w:val="21"/>
        </w:rPr>
      </w:pPr>
      <w:bookmarkStart w:id="385" w:name="_Toc53062736"/>
      <w:bookmarkStart w:id="386" w:name="_Toc89266862"/>
      <w:bookmarkStart w:id="387" w:name="_Toc40788074"/>
      <w:r w:rsidRPr="005159CF">
        <w:rPr>
          <w:rFonts w:ascii="微软雅黑" w:eastAsia="微软雅黑" w:hAnsi="微软雅黑" w:cs="微软雅黑" w:hint="eastAsia"/>
          <w:snapToGrid w:val="0"/>
          <w:szCs w:val="21"/>
        </w:rPr>
        <w:t>2.4、并非每个磋商供应商都将被询标。</w:t>
      </w:r>
      <w:bookmarkEnd w:id="385"/>
      <w:bookmarkEnd w:id="386"/>
      <w:bookmarkEnd w:id="387"/>
    </w:p>
    <w:p w14:paraId="3F475578" w14:textId="77777777" w:rsidR="00495772" w:rsidRPr="005159CF" w:rsidRDefault="00000000">
      <w:pPr>
        <w:spacing w:after="0" w:line="500" w:lineRule="exact"/>
        <w:ind w:firstLineChars="200" w:firstLine="420"/>
        <w:outlineLvl w:val="2"/>
        <w:rPr>
          <w:rFonts w:ascii="微软雅黑" w:eastAsia="微软雅黑" w:hAnsi="微软雅黑" w:cs="微软雅黑"/>
          <w:b/>
          <w:snapToGrid w:val="0"/>
          <w:szCs w:val="21"/>
        </w:rPr>
      </w:pPr>
      <w:bookmarkStart w:id="388" w:name="_Toc100764233"/>
      <w:bookmarkStart w:id="389" w:name="_Toc493699312"/>
      <w:bookmarkStart w:id="390" w:name="_Toc493082128"/>
      <w:bookmarkStart w:id="391" w:name="_Toc448487548"/>
      <w:bookmarkStart w:id="392" w:name="_Toc53062737"/>
      <w:bookmarkStart w:id="393" w:name="_Toc332724042"/>
      <w:bookmarkStart w:id="394" w:name="_Toc40788075"/>
      <w:bookmarkStart w:id="395" w:name="_Toc437979789"/>
      <w:bookmarkStart w:id="396" w:name="_Toc89266863"/>
      <w:r w:rsidRPr="005159CF">
        <w:rPr>
          <w:rFonts w:ascii="微软雅黑" w:eastAsia="微软雅黑" w:hAnsi="微软雅黑" w:cs="微软雅黑" w:hint="eastAsia"/>
          <w:b/>
          <w:snapToGrid w:val="0"/>
          <w:szCs w:val="21"/>
        </w:rPr>
        <w:t>3、确定成交供应商</w:t>
      </w:r>
      <w:bookmarkEnd w:id="388"/>
      <w:bookmarkEnd w:id="389"/>
      <w:bookmarkEnd w:id="390"/>
      <w:bookmarkEnd w:id="391"/>
      <w:bookmarkEnd w:id="392"/>
      <w:bookmarkEnd w:id="393"/>
      <w:bookmarkEnd w:id="394"/>
      <w:bookmarkEnd w:id="395"/>
      <w:bookmarkEnd w:id="396"/>
    </w:p>
    <w:p w14:paraId="2EA6A2A7" w14:textId="77777777" w:rsidR="00495772" w:rsidRPr="005159CF" w:rsidRDefault="00000000">
      <w:pPr>
        <w:spacing w:after="0" w:line="500" w:lineRule="exact"/>
        <w:ind w:firstLineChars="200" w:firstLine="420"/>
        <w:rPr>
          <w:rFonts w:ascii="微软雅黑" w:eastAsia="微软雅黑" w:hAnsi="微软雅黑" w:cs="微软雅黑"/>
          <w:snapToGrid w:val="0"/>
          <w:szCs w:val="21"/>
        </w:rPr>
      </w:pPr>
      <w:bookmarkStart w:id="397" w:name="_Toc40788076"/>
      <w:bookmarkStart w:id="398" w:name="_Toc53062738"/>
      <w:bookmarkStart w:id="399" w:name="_Toc89266864"/>
      <w:r w:rsidRPr="005159CF">
        <w:rPr>
          <w:rFonts w:ascii="微软雅黑" w:eastAsia="微软雅黑" w:hAnsi="微软雅黑" w:cs="微软雅黑" w:hint="eastAsia"/>
          <w:snapToGrid w:val="0"/>
          <w:szCs w:val="21"/>
        </w:rPr>
        <w:t>3.1、磋商小组将对通过资格性审查和符合性审查的磋商文件进行评价和比较。</w:t>
      </w:r>
      <w:bookmarkEnd w:id="397"/>
      <w:bookmarkEnd w:id="398"/>
      <w:bookmarkEnd w:id="399"/>
    </w:p>
    <w:p w14:paraId="49BAB423" w14:textId="77777777" w:rsidR="00495772" w:rsidRPr="005159CF" w:rsidRDefault="00000000">
      <w:pPr>
        <w:spacing w:after="0" w:line="500" w:lineRule="exact"/>
        <w:ind w:firstLineChars="200" w:firstLine="420"/>
        <w:rPr>
          <w:rFonts w:ascii="微软雅黑" w:eastAsia="微软雅黑" w:hAnsi="微软雅黑" w:cs="微软雅黑"/>
          <w:snapToGrid w:val="0"/>
          <w:szCs w:val="21"/>
        </w:rPr>
      </w:pPr>
      <w:bookmarkStart w:id="400" w:name="_Toc89266865"/>
      <w:bookmarkStart w:id="401" w:name="_Toc53062739"/>
      <w:bookmarkStart w:id="402" w:name="_Toc40788077"/>
      <w:r w:rsidRPr="005159CF">
        <w:rPr>
          <w:rFonts w:ascii="微软雅黑" w:eastAsia="微软雅黑" w:hAnsi="微软雅黑" w:cs="微软雅黑" w:hint="eastAsia"/>
          <w:snapToGrid w:val="0"/>
          <w:szCs w:val="21"/>
        </w:rPr>
        <w:t>3.2、磋商小组按采购文件第三章中公布的评定成交标准对磋商文件进行评审，确定成交候选人。最低报价等任何单项因素的最优不能作为成交的保证。</w:t>
      </w:r>
      <w:bookmarkEnd w:id="400"/>
      <w:bookmarkEnd w:id="401"/>
      <w:bookmarkEnd w:id="402"/>
    </w:p>
    <w:p w14:paraId="1A9D89E5" w14:textId="77777777" w:rsidR="00495772" w:rsidRPr="005159CF" w:rsidRDefault="00000000">
      <w:pPr>
        <w:spacing w:after="0" w:line="500" w:lineRule="exact"/>
        <w:ind w:firstLineChars="200" w:firstLine="420"/>
        <w:outlineLvl w:val="2"/>
        <w:rPr>
          <w:rFonts w:ascii="微软雅黑" w:eastAsia="微软雅黑" w:hAnsi="微软雅黑" w:cs="微软雅黑"/>
          <w:b/>
          <w:snapToGrid w:val="0"/>
          <w:szCs w:val="21"/>
        </w:rPr>
      </w:pPr>
      <w:bookmarkStart w:id="403" w:name="_Toc332724043"/>
      <w:bookmarkStart w:id="404" w:name="_Toc437979790"/>
      <w:bookmarkStart w:id="405" w:name="_Toc448487549"/>
      <w:bookmarkStart w:id="406" w:name="_Toc53062740"/>
      <w:bookmarkStart w:id="407" w:name="_Toc100764234"/>
      <w:bookmarkStart w:id="408" w:name="_Toc493699313"/>
      <w:bookmarkStart w:id="409" w:name="_Toc40788078"/>
      <w:bookmarkStart w:id="410" w:name="_Toc493082129"/>
      <w:bookmarkStart w:id="411" w:name="_Toc89266866"/>
      <w:r w:rsidRPr="005159CF">
        <w:rPr>
          <w:rFonts w:ascii="微软雅黑" w:eastAsia="微软雅黑" w:hAnsi="微软雅黑" w:cs="微软雅黑" w:hint="eastAsia"/>
          <w:b/>
          <w:snapToGrid w:val="0"/>
          <w:szCs w:val="21"/>
        </w:rPr>
        <w:t>4、磋商过程保密</w:t>
      </w:r>
      <w:bookmarkEnd w:id="403"/>
      <w:bookmarkEnd w:id="404"/>
      <w:bookmarkEnd w:id="405"/>
      <w:bookmarkEnd w:id="406"/>
      <w:bookmarkEnd w:id="407"/>
      <w:bookmarkEnd w:id="408"/>
      <w:bookmarkEnd w:id="409"/>
      <w:bookmarkEnd w:id="410"/>
      <w:bookmarkEnd w:id="411"/>
    </w:p>
    <w:p w14:paraId="28BFCE3D" w14:textId="77777777" w:rsidR="00495772" w:rsidRPr="005159CF" w:rsidRDefault="00000000">
      <w:pPr>
        <w:spacing w:after="0" w:line="500" w:lineRule="exact"/>
        <w:ind w:firstLineChars="200" w:firstLine="420"/>
        <w:rPr>
          <w:rFonts w:ascii="微软雅黑" w:eastAsia="微软雅黑" w:hAnsi="微软雅黑" w:cs="微软雅黑"/>
          <w:snapToGrid w:val="0"/>
          <w:szCs w:val="21"/>
        </w:rPr>
      </w:pPr>
      <w:bookmarkStart w:id="412" w:name="_Toc89266867"/>
      <w:bookmarkStart w:id="413" w:name="_Toc40788079"/>
      <w:bookmarkStart w:id="414" w:name="_Toc53062741"/>
      <w:r w:rsidRPr="005159CF">
        <w:rPr>
          <w:rFonts w:ascii="微软雅黑" w:eastAsia="微软雅黑" w:hAnsi="微软雅黑" w:cs="微软雅黑" w:hint="eastAsia"/>
          <w:snapToGrid w:val="0"/>
          <w:szCs w:val="21"/>
        </w:rPr>
        <w:t>4.1、在宣布成交结果之前，凡属于审查、澄清、评价、比较磋商文件等有关信息，相关当事人均不得泄露给任何磋商供应商或与磋商工作无关的人员。</w:t>
      </w:r>
      <w:bookmarkEnd w:id="412"/>
      <w:bookmarkEnd w:id="413"/>
      <w:bookmarkEnd w:id="414"/>
    </w:p>
    <w:p w14:paraId="6157CEE7" w14:textId="77777777" w:rsidR="00495772" w:rsidRPr="005159CF" w:rsidRDefault="00000000">
      <w:pPr>
        <w:spacing w:after="0" w:line="500" w:lineRule="exact"/>
        <w:ind w:firstLineChars="200" w:firstLine="420"/>
        <w:rPr>
          <w:rFonts w:ascii="微软雅黑" w:eastAsia="微软雅黑" w:hAnsi="微软雅黑" w:cs="微软雅黑"/>
          <w:snapToGrid w:val="0"/>
          <w:szCs w:val="21"/>
        </w:rPr>
      </w:pPr>
      <w:bookmarkStart w:id="415" w:name="_Toc89266868"/>
      <w:bookmarkStart w:id="416" w:name="_Toc40788080"/>
      <w:bookmarkStart w:id="417" w:name="_Toc53062742"/>
      <w:r w:rsidRPr="005159CF">
        <w:rPr>
          <w:rFonts w:ascii="微软雅黑" w:eastAsia="微软雅黑" w:hAnsi="微软雅黑" w:cs="微软雅黑" w:hint="eastAsia"/>
          <w:snapToGrid w:val="0"/>
          <w:szCs w:val="21"/>
        </w:rPr>
        <w:t>4.2、磋商供应商不得探听上述信息，不得以任何行为影响磋商过程，否则其磋商文件将被作为</w:t>
      </w:r>
      <w:proofErr w:type="gramStart"/>
      <w:r w:rsidRPr="005159CF">
        <w:rPr>
          <w:rFonts w:ascii="微软雅黑" w:eastAsia="微软雅黑" w:hAnsi="微软雅黑" w:cs="微软雅黑" w:hint="eastAsia"/>
          <w:snapToGrid w:val="0"/>
          <w:szCs w:val="21"/>
        </w:rPr>
        <w:t>无效磋商</w:t>
      </w:r>
      <w:proofErr w:type="gramEnd"/>
      <w:r w:rsidRPr="005159CF">
        <w:rPr>
          <w:rFonts w:ascii="微软雅黑" w:eastAsia="微软雅黑" w:hAnsi="微软雅黑" w:cs="微软雅黑" w:hint="eastAsia"/>
          <w:snapToGrid w:val="0"/>
          <w:szCs w:val="21"/>
        </w:rPr>
        <w:t>文件。</w:t>
      </w:r>
      <w:bookmarkEnd w:id="415"/>
      <w:bookmarkEnd w:id="416"/>
      <w:bookmarkEnd w:id="417"/>
    </w:p>
    <w:p w14:paraId="00A95E78" w14:textId="77777777" w:rsidR="00495772" w:rsidRPr="005159CF" w:rsidRDefault="00000000">
      <w:pPr>
        <w:spacing w:after="0" w:line="500" w:lineRule="exact"/>
        <w:ind w:firstLineChars="200" w:firstLine="420"/>
        <w:rPr>
          <w:rFonts w:ascii="微软雅黑" w:eastAsia="微软雅黑" w:hAnsi="微软雅黑" w:cs="微软雅黑"/>
          <w:snapToGrid w:val="0"/>
          <w:szCs w:val="21"/>
        </w:rPr>
      </w:pPr>
      <w:bookmarkStart w:id="418" w:name="_Toc40788081"/>
      <w:bookmarkStart w:id="419" w:name="_Toc89266869"/>
      <w:bookmarkStart w:id="420" w:name="_Toc53062743"/>
      <w:r w:rsidRPr="005159CF">
        <w:rPr>
          <w:rFonts w:ascii="微软雅黑" w:eastAsia="微软雅黑" w:hAnsi="微软雅黑" w:cs="微软雅黑" w:hint="eastAsia"/>
          <w:snapToGrid w:val="0"/>
          <w:szCs w:val="21"/>
        </w:rPr>
        <w:lastRenderedPageBreak/>
        <w:t>4.3、在磋商期间，采购中心将有专门人员与磋商供应商进行联络。</w:t>
      </w:r>
      <w:bookmarkEnd w:id="418"/>
      <w:bookmarkEnd w:id="419"/>
      <w:bookmarkEnd w:id="420"/>
    </w:p>
    <w:p w14:paraId="7C99E04E" w14:textId="77777777" w:rsidR="00495772" w:rsidRPr="005159CF" w:rsidRDefault="00000000">
      <w:pPr>
        <w:spacing w:after="0" w:line="500" w:lineRule="exact"/>
        <w:ind w:firstLineChars="200" w:firstLine="420"/>
        <w:rPr>
          <w:rFonts w:ascii="微软雅黑" w:eastAsia="微软雅黑" w:hAnsi="微软雅黑" w:cs="微软雅黑"/>
          <w:snapToGrid w:val="0"/>
          <w:szCs w:val="21"/>
        </w:rPr>
      </w:pPr>
      <w:bookmarkStart w:id="421" w:name="_Toc40788082"/>
      <w:bookmarkStart w:id="422" w:name="_Toc89266870"/>
      <w:bookmarkStart w:id="423" w:name="_Toc53062744"/>
      <w:r w:rsidRPr="005159CF">
        <w:rPr>
          <w:rFonts w:ascii="微软雅黑" w:eastAsia="微软雅黑" w:hAnsi="微软雅黑" w:cs="微软雅黑" w:hint="eastAsia"/>
          <w:snapToGrid w:val="0"/>
          <w:szCs w:val="21"/>
        </w:rPr>
        <w:t>4.4、采购中心和磋商小组不向未成交的磋商供应</w:t>
      </w:r>
      <w:proofErr w:type="gramStart"/>
      <w:r w:rsidRPr="005159CF">
        <w:rPr>
          <w:rFonts w:ascii="微软雅黑" w:eastAsia="微软雅黑" w:hAnsi="微软雅黑" w:cs="微软雅黑" w:hint="eastAsia"/>
          <w:snapToGrid w:val="0"/>
          <w:szCs w:val="21"/>
        </w:rPr>
        <w:t>商解释未</w:t>
      </w:r>
      <w:proofErr w:type="gramEnd"/>
      <w:r w:rsidRPr="005159CF">
        <w:rPr>
          <w:rFonts w:ascii="微软雅黑" w:eastAsia="微软雅黑" w:hAnsi="微软雅黑" w:cs="微软雅黑" w:hint="eastAsia"/>
          <w:snapToGrid w:val="0"/>
          <w:szCs w:val="21"/>
        </w:rPr>
        <w:t>成交原因，也不对磋商过程中的细节问题进行公布。</w:t>
      </w:r>
      <w:bookmarkEnd w:id="421"/>
      <w:bookmarkEnd w:id="422"/>
      <w:bookmarkEnd w:id="423"/>
    </w:p>
    <w:p w14:paraId="363F11D0" w14:textId="77777777" w:rsidR="00495772" w:rsidRPr="005159CF" w:rsidRDefault="00000000">
      <w:pPr>
        <w:spacing w:after="0" w:line="500" w:lineRule="exact"/>
        <w:ind w:firstLineChars="200" w:firstLine="420"/>
        <w:outlineLvl w:val="2"/>
        <w:rPr>
          <w:rFonts w:ascii="微软雅黑" w:eastAsia="微软雅黑" w:hAnsi="微软雅黑" w:cs="微软雅黑"/>
          <w:b/>
          <w:snapToGrid w:val="0"/>
          <w:szCs w:val="21"/>
        </w:rPr>
      </w:pPr>
      <w:bookmarkStart w:id="424" w:name="_Toc332724044"/>
      <w:bookmarkStart w:id="425" w:name="_Toc100764235"/>
      <w:bookmarkStart w:id="426" w:name="_Toc89266871"/>
      <w:bookmarkStart w:id="427" w:name="_Toc53062745"/>
      <w:bookmarkStart w:id="428" w:name="_Toc493082130"/>
      <w:bookmarkStart w:id="429" w:name="_Toc448487550"/>
      <w:bookmarkStart w:id="430" w:name="_Toc437979791"/>
      <w:bookmarkStart w:id="431" w:name="_Toc40788083"/>
      <w:bookmarkStart w:id="432" w:name="_Toc493699314"/>
      <w:r w:rsidRPr="005159CF">
        <w:rPr>
          <w:rFonts w:ascii="微软雅黑" w:eastAsia="微软雅黑" w:hAnsi="微软雅黑" w:cs="微软雅黑" w:hint="eastAsia"/>
          <w:b/>
          <w:snapToGrid w:val="0"/>
          <w:szCs w:val="21"/>
        </w:rPr>
        <w:t>5、磋商供应商不足三家的处理</w:t>
      </w:r>
      <w:bookmarkEnd w:id="424"/>
      <w:bookmarkEnd w:id="425"/>
      <w:bookmarkEnd w:id="426"/>
      <w:bookmarkEnd w:id="427"/>
      <w:bookmarkEnd w:id="428"/>
      <w:bookmarkEnd w:id="429"/>
      <w:bookmarkEnd w:id="430"/>
      <w:bookmarkEnd w:id="431"/>
      <w:bookmarkEnd w:id="432"/>
    </w:p>
    <w:p w14:paraId="2C9B3926" w14:textId="77777777" w:rsidR="00495772" w:rsidRPr="005159CF" w:rsidRDefault="00000000">
      <w:pPr>
        <w:spacing w:after="0" w:line="500" w:lineRule="exact"/>
        <w:ind w:firstLineChars="200" w:firstLine="420"/>
        <w:rPr>
          <w:rFonts w:ascii="微软雅黑" w:eastAsia="微软雅黑" w:hAnsi="微软雅黑" w:cs="微软雅黑"/>
          <w:snapToGrid w:val="0"/>
          <w:szCs w:val="21"/>
        </w:rPr>
      </w:pPr>
      <w:bookmarkStart w:id="433" w:name="_Toc487802117"/>
      <w:bookmarkStart w:id="434" w:name="_Toc53062746"/>
      <w:bookmarkStart w:id="435" w:name="_Toc89266872"/>
      <w:bookmarkStart w:id="436" w:name="_Toc487802048"/>
      <w:bookmarkStart w:id="437" w:name="_Toc40788084"/>
      <w:bookmarkStart w:id="438" w:name="_Toc487793403"/>
      <w:bookmarkStart w:id="439" w:name="_Toc487802118"/>
      <w:bookmarkStart w:id="440" w:name="_Toc493699315"/>
      <w:r w:rsidRPr="005159CF">
        <w:rPr>
          <w:rFonts w:ascii="微软雅黑" w:eastAsia="微软雅黑" w:hAnsi="微软雅黑" w:cs="微软雅黑" w:hint="eastAsia"/>
          <w:snapToGrid w:val="0"/>
          <w:szCs w:val="21"/>
        </w:rPr>
        <w:t>根据财库[2015] 124号，规定采用竞争性磋商采购方式采购的政府购买服务项目（含政府和社会资本合作项目），在采购过程中符合要求的供应商（社会资本）只有2家的，竞争性磋商采购活动可以继续进行采用竞争性磋商采购方式采购的政府购买服务项目（含政府和社会资本合作项目），采购过程中符合要求的供应商（社会资本）只有1家的，采购人（项目实施机构）或者采购代理机构应当终止竞争性磋商采购活动，发布项目终止公告并说明原因，重新开展采购活动。</w:t>
      </w:r>
      <w:bookmarkEnd w:id="433"/>
      <w:bookmarkEnd w:id="434"/>
      <w:bookmarkEnd w:id="435"/>
      <w:bookmarkEnd w:id="436"/>
      <w:bookmarkEnd w:id="437"/>
      <w:bookmarkEnd w:id="438"/>
    </w:p>
    <w:p w14:paraId="59EC1F73" w14:textId="77777777" w:rsidR="00495772" w:rsidRPr="005159CF" w:rsidRDefault="00000000">
      <w:pPr>
        <w:pStyle w:val="2"/>
        <w:spacing w:before="0" w:after="0" w:line="500" w:lineRule="exact"/>
        <w:ind w:firstLineChars="200" w:firstLine="420"/>
        <w:rPr>
          <w:rFonts w:ascii="微软雅黑" w:eastAsia="微软雅黑" w:hAnsi="微软雅黑" w:cs="微软雅黑"/>
          <w:sz w:val="21"/>
          <w:szCs w:val="21"/>
        </w:rPr>
      </w:pPr>
      <w:bookmarkStart w:id="441" w:name="_Toc40788085"/>
      <w:bookmarkStart w:id="442" w:name="_Toc100764236"/>
      <w:bookmarkStart w:id="443" w:name="_Toc53062747"/>
      <w:bookmarkStart w:id="444" w:name="_Toc89266873"/>
      <w:r w:rsidRPr="005159CF">
        <w:rPr>
          <w:rFonts w:ascii="微软雅黑" w:eastAsia="微软雅黑" w:hAnsi="微软雅黑" w:cs="微软雅黑" w:hint="eastAsia"/>
          <w:sz w:val="21"/>
          <w:szCs w:val="21"/>
        </w:rPr>
        <w:t>六 评标</w:t>
      </w:r>
      <w:bookmarkEnd w:id="439"/>
      <w:bookmarkEnd w:id="440"/>
      <w:bookmarkEnd w:id="441"/>
      <w:bookmarkEnd w:id="442"/>
      <w:bookmarkEnd w:id="443"/>
      <w:bookmarkEnd w:id="444"/>
    </w:p>
    <w:p w14:paraId="527F64E7" w14:textId="77777777" w:rsidR="00495772" w:rsidRPr="005159CF" w:rsidRDefault="00000000">
      <w:pPr>
        <w:spacing w:after="0" w:line="500" w:lineRule="exact"/>
        <w:ind w:firstLineChars="200" w:firstLine="420"/>
        <w:outlineLvl w:val="2"/>
        <w:rPr>
          <w:rFonts w:ascii="微软雅黑" w:eastAsia="微软雅黑" w:hAnsi="微软雅黑" w:cs="微软雅黑"/>
          <w:b/>
          <w:snapToGrid w:val="0"/>
          <w:szCs w:val="21"/>
        </w:rPr>
      </w:pPr>
      <w:bookmarkStart w:id="445" w:name="_Toc53062748"/>
      <w:bookmarkStart w:id="446" w:name="_Toc89266874"/>
      <w:bookmarkStart w:id="447" w:name="_Toc100764237"/>
      <w:bookmarkStart w:id="448" w:name="_Toc40788086"/>
      <w:r w:rsidRPr="005159CF">
        <w:rPr>
          <w:rFonts w:ascii="微软雅黑" w:eastAsia="微软雅黑" w:hAnsi="微软雅黑" w:cs="微软雅黑" w:hint="eastAsia"/>
          <w:b/>
          <w:snapToGrid w:val="0"/>
          <w:szCs w:val="21"/>
        </w:rPr>
        <w:t>1、组建磋商小组</w:t>
      </w:r>
      <w:bookmarkEnd w:id="445"/>
      <w:bookmarkEnd w:id="446"/>
      <w:bookmarkEnd w:id="447"/>
      <w:bookmarkEnd w:id="448"/>
    </w:p>
    <w:p w14:paraId="7C4EE1DC" w14:textId="77777777" w:rsidR="00495772" w:rsidRPr="005159CF" w:rsidRDefault="00000000">
      <w:pPr>
        <w:spacing w:after="0" w:line="500" w:lineRule="exact"/>
        <w:ind w:firstLineChars="200" w:firstLine="420"/>
        <w:rPr>
          <w:rFonts w:ascii="微软雅黑" w:eastAsia="微软雅黑" w:hAnsi="微软雅黑" w:cs="微软雅黑"/>
          <w:snapToGrid w:val="0"/>
          <w:szCs w:val="21"/>
        </w:rPr>
      </w:pPr>
      <w:bookmarkStart w:id="449" w:name="_Toc53062749"/>
      <w:bookmarkStart w:id="450" w:name="_Toc40788087"/>
      <w:bookmarkStart w:id="451" w:name="_Toc89266875"/>
      <w:r w:rsidRPr="005159CF">
        <w:rPr>
          <w:rFonts w:ascii="微软雅黑" w:eastAsia="微软雅黑" w:hAnsi="微软雅黑" w:cs="微软雅黑" w:hint="eastAsia"/>
          <w:snapToGrid w:val="0"/>
          <w:szCs w:val="21"/>
        </w:rPr>
        <w:t>本项目磋商小组由政府采购评审专家2人，采购单位代表1名，共3组成。</w:t>
      </w:r>
      <w:bookmarkEnd w:id="449"/>
      <w:bookmarkEnd w:id="450"/>
      <w:bookmarkEnd w:id="451"/>
    </w:p>
    <w:p w14:paraId="793B9CFE" w14:textId="77777777" w:rsidR="00495772" w:rsidRPr="005159CF" w:rsidRDefault="00000000">
      <w:pPr>
        <w:spacing w:after="0" w:line="500" w:lineRule="exact"/>
        <w:ind w:firstLineChars="200" w:firstLine="420"/>
        <w:outlineLvl w:val="2"/>
        <w:rPr>
          <w:rFonts w:ascii="微软雅黑" w:eastAsia="微软雅黑" w:hAnsi="微软雅黑" w:cs="微软雅黑"/>
          <w:b/>
          <w:snapToGrid w:val="0"/>
          <w:szCs w:val="21"/>
        </w:rPr>
      </w:pPr>
      <w:bookmarkStart w:id="452" w:name="_Toc89266876"/>
      <w:bookmarkStart w:id="453" w:name="_Toc100764238"/>
      <w:bookmarkStart w:id="454" w:name="_Toc53062750"/>
      <w:bookmarkStart w:id="455" w:name="_Toc40788088"/>
      <w:r w:rsidRPr="005159CF">
        <w:rPr>
          <w:rFonts w:ascii="微软雅黑" w:eastAsia="微软雅黑" w:hAnsi="微软雅黑" w:cs="微软雅黑" w:hint="eastAsia"/>
          <w:b/>
          <w:snapToGrid w:val="0"/>
          <w:szCs w:val="21"/>
        </w:rPr>
        <w:t>2、磋商的方式</w:t>
      </w:r>
      <w:bookmarkEnd w:id="452"/>
      <w:bookmarkEnd w:id="453"/>
      <w:bookmarkEnd w:id="454"/>
      <w:bookmarkEnd w:id="455"/>
    </w:p>
    <w:p w14:paraId="7F02C803" w14:textId="77777777" w:rsidR="00495772" w:rsidRPr="005159CF" w:rsidRDefault="00000000">
      <w:pPr>
        <w:spacing w:after="0" w:line="500" w:lineRule="exact"/>
        <w:ind w:firstLineChars="200" w:firstLine="420"/>
        <w:rPr>
          <w:rFonts w:ascii="微软雅黑" w:eastAsia="微软雅黑" w:hAnsi="微软雅黑" w:cs="微软雅黑"/>
          <w:snapToGrid w:val="0"/>
          <w:szCs w:val="21"/>
        </w:rPr>
      </w:pPr>
      <w:bookmarkStart w:id="456" w:name="_Toc40788089"/>
      <w:bookmarkStart w:id="457" w:name="_Toc89266877"/>
      <w:bookmarkStart w:id="458" w:name="_Toc53062751"/>
      <w:r w:rsidRPr="005159CF">
        <w:rPr>
          <w:rFonts w:ascii="微软雅黑" w:eastAsia="微软雅黑" w:hAnsi="微软雅黑" w:cs="微软雅黑" w:hint="eastAsia"/>
          <w:snapToGrid w:val="0"/>
          <w:szCs w:val="21"/>
        </w:rPr>
        <w:t>本项目采用不公开方式磋商，磋商的依据为竞争性磋商文件和竞争性磋商响应文件。</w:t>
      </w:r>
      <w:bookmarkEnd w:id="456"/>
      <w:bookmarkEnd w:id="457"/>
      <w:bookmarkEnd w:id="458"/>
    </w:p>
    <w:p w14:paraId="28C01227" w14:textId="77777777" w:rsidR="00495772" w:rsidRPr="005159CF" w:rsidRDefault="00000000">
      <w:pPr>
        <w:spacing w:after="0" w:line="500" w:lineRule="exact"/>
        <w:ind w:firstLineChars="200" w:firstLine="420"/>
        <w:outlineLvl w:val="2"/>
        <w:rPr>
          <w:rFonts w:ascii="微软雅黑" w:eastAsia="微软雅黑" w:hAnsi="微软雅黑" w:cs="微软雅黑"/>
          <w:b/>
          <w:snapToGrid w:val="0"/>
          <w:szCs w:val="21"/>
        </w:rPr>
      </w:pPr>
      <w:bookmarkStart w:id="459" w:name="_Toc53062752"/>
      <w:bookmarkStart w:id="460" w:name="_Toc89266878"/>
      <w:bookmarkStart w:id="461" w:name="_Toc100764239"/>
      <w:bookmarkStart w:id="462" w:name="_Toc40788090"/>
      <w:r w:rsidRPr="005159CF">
        <w:rPr>
          <w:rFonts w:ascii="微软雅黑" w:eastAsia="微软雅黑" w:hAnsi="微软雅黑" w:cs="微软雅黑" w:hint="eastAsia"/>
          <w:b/>
          <w:snapToGrid w:val="0"/>
          <w:szCs w:val="21"/>
        </w:rPr>
        <w:t>3、磋商程序</w:t>
      </w:r>
      <w:bookmarkEnd w:id="459"/>
      <w:bookmarkEnd w:id="460"/>
      <w:bookmarkEnd w:id="461"/>
      <w:bookmarkEnd w:id="462"/>
    </w:p>
    <w:p w14:paraId="6B852DC5" w14:textId="77777777" w:rsidR="00495772" w:rsidRPr="005159CF" w:rsidRDefault="00000000">
      <w:pPr>
        <w:spacing w:after="0" w:line="500" w:lineRule="exact"/>
        <w:ind w:firstLineChars="200" w:firstLine="420"/>
        <w:rPr>
          <w:rFonts w:ascii="微软雅黑" w:eastAsia="微软雅黑" w:hAnsi="微软雅黑" w:cs="微软雅黑"/>
          <w:snapToGrid w:val="0"/>
          <w:szCs w:val="21"/>
        </w:rPr>
      </w:pPr>
      <w:bookmarkStart w:id="463" w:name="_Toc40788091"/>
      <w:bookmarkStart w:id="464" w:name="_Toc89266879"/>
      <w:bookmarkStart w:id="465" w:name="_Toc53062753"/>
      <w:r w:rsidRPr="005159CF">
        <w:rPr>
          <w:rFonts w:ascii="微软雅黑" w:eastAsia="微软雅黑" w:hAnsi="微软雅黑" w:cs="微软雅黑" w:hint="eastAsia"/>
          <w:snapToGrid w:val="0"/>
          <w:szCs w:val="21"/>
        </w:rPr>
        <w:t>3.1、形式审查</w:t>
      </w:r>
      <w:bookmarkEnd w:id="463"/>
      <w:bookmarkEnd w:id="464"/>
      <w:bookmarkEnd w:id="465"/>
    </w:p>
    <w:p w14:paraId="6F39C2F8" w14:textId="77777777" w:rsidR="00495772" w:rsidRPr="005159CF" w:rsidRDefault="00000000">
      <w:pPr>
        <w:spacing w:after="0" w:line="500" w:lineRule="exact"/>
        <w:ind w:firstLineChars="200" w:firstLine="420"/>
        <w:rPr>
          <w:rFonts w:ascii="微软雅黑" w:eastAsia="微软雅黑" w:hAnsi="微软雅黑" w:cs="微软雅黑"/>
          <w:snapToGrid w:val="0"/>
          <w:szCs w:val="21"/>
        </w:rPr>
      </w:pPr>
      <w:bookmarkStart w:id="466" w:name="_Toc40788092"/>
      <w:bookmarkStart w:id="467" w:name="_Toc53062754"/>
      <w:bookmarkStart w:id="468" w:name="_Toc89266880"/>
      <w:r w:rsidRPr="005159CF">
        <w:rPr>
          <w:rFonts w:ascii="微软雅黑" w:eastAsia="微软雅黑" w:hAnsi="微软雅黑" w:cs="微软雅黑" w:hint="eastAsia"/>
          <w:snapToGrid w:val="0"/>
          <w:szCs w:val="21"/>
        </w:rPr>
        <w:t>磋商小组对磋商供应商的资格和竞争性磋商响应文件的完整性、合法性等进行审查。</w:t>
      </w:r>
      <w:bookmarkEnd w:id="466"/>
      <w:bookmarkEnd w:id="467"/>
      <w:bookmarkEnd w:id="468"/>
    </w:p>
    <w:p w14:paraId="15F98D39" w14:textId="77777777" w:rsidR="00495772" w:rsidRPr="005159CF" w:rsidRDefault="00000000">
      <w:pPr>
        <w:spacing w:after="0" w:line="500" w:lineRule="exact"/>
        <w:ind w:firstLineChars="200" w:firstLine="420"/>
        <w:rPr>
          <w:rFonts w:ascii="微软雅黑" w:eastAsia="微软雅黑" w:hAnsi="微软雅黑" w:cs="微软雅黑"/>
          <w:snapToGrid w:val="0"/>
          <w:szCs w:val="21"/>
        </w:rPr>
      </w:pPr>
      <w:bookmarkStart w:id="469" w:name="_Toc40788093"/>
      <w:bookmarkStart w:id="470" w:name="_Toc89266881"/>
      <w:bookmarkStart w:id="471" w:name="_Toc53062755"/>
      <w:r w:rsidRPr="005159CF">
        <w:rPr>
          <w:rFonts w:ascii="微软雅黑" w:eastAsia="微软雅黑" w:hAnsi="微软雅黑" w:cs="微软雅黑" w:hint="eastAsia"/>
          <w:snapToGrid w:val="0"/>
          <w:szCs w:val="21"/>
        </w:rPr>
        <w:t>3.2、实质审查与比较</w:t>
      </w:r>
      <w:bookmarkEnd w:id="469"/>
      <w:bookmarkEnd w:id="470"/>
      <w:bookmarkEnd w:id="471"/>
    </w:p>
    <w:p w14:paraId="21AB7131" w14:textId="77777777" w:rsidR="00495772" w:rsidRPr="005159CF" w:rsidRDefault="00000000">
      <w:pPr>
        <w:spacing w:after="0" w:line="500" w:lineRule="exact"/>
        <w:ind w:firstLineChars="200" w:firstLine="420"/>
        <w:rPr>
          <w:rFonts w:ascii="微软雅黑" w:eastAsia="微软雅黑" w:hAnsi="微软雅黑" w:cs="微软雅黑"/>
          <w:snapToGrid w:val="0"/>
          <w:szCs w:val="21"/>
        </w:rPr>
      </w:pPr>
      <w:bookmarkStart w:id="472" w:name="_Toc53062756"/>
      <w:bookmarkStart w:id="473" w:name="_Toc89266882"/>
      <w:bookmarkStart w:id="474" w:name="_Toc40788094"/>
      <w:r w:rsidRPr="005159CF">
        <w:rPr>
          <w:rFonts w:ascii="微软雅黑" w:eastAsia="微软雅黑" w:hAnsi="微软雅黑" w:cs="微软雅黑" w:hint="eastAsia"/>
          <w:snapToGrid w:val="0"/>
          <w:szCs w:val="21"/>
        </w:rPr>
        <w:t>3.2.1、磋商小组审查竞争性磋商响应文件的实质性内容是否符合竞争性磋商文件的实质性要求。</w:t>
      </w:r>
      <w:bookmarkEnd w:id="472"/>
      <w:bookmarkEnd w:id="473"/>
      <w:bookmarkEnd w:id="474"/>
    </w:p>
    <w:p w14:paraId="49222218" w14:textId="77777777" w:rsidR="00495772" w:rsidRPr="005159CF" w:rsidRDefault="00000000">
      <w:pPr>
        <w:spacing w:after="0" w:line="500" w:lineRule="exact"/>
        <w:ind w:firstLineChars="200" w:firstLine="420"/>
        <w:rPr>
          <w:rFonts w:ascii="微软雅黑" w:eastAsia="微软雅黑" w:hAnsi="微软雅黑" w:cs="微软雅黑"/>
          <w:snapToGrid w:val="0"/>
          <w:szCs w:val="21"/>
        </w:rPr>
      </w:pPr>
      <w:bookmarkStart w:id="475" w:name="_Toc40788095"/>
      <w:bookmarkStart w:id="476" w:name="_Toc89266883"/>
      <w:bookmarkStart w:id="477" w:name="_Toc53062757"/>
      <w:r w:rsidRPr="005159CF">
        <w:rPr>
          <w:rFonts w:ascii="微软雅黑" w:eastAsia="微软雅黑" w:hAnsi="微软雅黑" w:cs="微软雅黑" w:hint="eastAsia"/>
          <w:snapToGrid w:val="0"/>
          <w:szCs w:val="21"/>
        </w:rPr>
        <w:t>3.2.2、磋商小组将根据磋商供应商的竞争性磋商响应文件进行审查、核对,如有疑问,将对磋商供应商进行询标,磋商供应商要向磋商小组澄清有关问题,并最终以书面形式进行答复。</w:t>
      </w:r>
      <w:bookmarkEnd w:id="475"/>
      <w:bookmarkEnd w:id="476"/>
      <w:bookmarkEnd w:id="477"/>
    </w:p>
    <w:p w14:paraId="3D82BC86" w14:textId="77777777" w:rsidR="00495772" w:rsidRPr="005159CF" w:rsidRDefault="00000000">
      <w:pPr>
        <w:spacing w:after="0" w:line="500" w:lineRule="exact"/>
        <w:ind w:firstLineChars="200" w:firstLine="420"/>
        <w:rPr>
          <w:rFonts w:ascii="微软雅黑" w:eastAsia="微软雅黑" w:hAnsi="微软雅黑" w:cs="微软雅黑"/>
          <w:snapToGrid w:val="0"/>
          <w:szCs w:val="21"/>
        </w:rPr>
      </w:pPr>
      <w:bookmarkStart w:id="478" w:name="_Toc53062758"/>
      <w:bookmarkStart w:id="479" w:name="_Toc40788096"/>
      <w:bookmarkStart w:id="480" w:name="_Toc89266884"/>
      <w:r w:rsidRPr="005159CF">
        <w:rPr>
          <w:rFonts w:ascii="微软雅黑" w:eastAsia="微软雅黑" w:hAnsi="微软雅黑" w:cs="微软雅黑" w:hint="eastAsia"/>
          <w:snapToGrid w:val="0"/>
          <w:szCs w:val="21"/>
        </w:rPr>
        <w:t>询标时，磋商供应商代表未到场或者拒绝澄清或者澄清的内容改变了竞争性磋商响应文件的实质性内容的，磋商小组有权对该竞争性磋商响应文件</w:t>
      </w:r>
      <w:proofErr w:type="gramStart"/>
      <w:r w:rsidRPr="005159CF">
        <w:rPr>
          <w:rFonts w:ascii="微软雅黑" w:eastAsia="微软雅黑" w:hAnsi="微软雅黑" w:cs="微软雅黑" w:hint="eastAsia"/>
          <w:snapToGrid w:val="0"/>
          <w:szCs w:val="21"/>
        </w:rPr>
        <w:t>作出</w:t>
      </w:r>
      <w:proofErr w:type="gramEnd"/>
      <w:r w:rsidRPr="005159CF">
        <w:rPr>
          <w:rFonts w:ascii="微软雅黑" w:eastAsia="微软雅黑" w:hAnsi="微软雅黑" w:cs="微软雅黑" w:hint="eastAsia"/>
          <w:snapToGrid w:val="0"/>
          <w:szCs w:val="21"/>
        </w:rPr>
        <w:t>不利于磋商供应商的评判。</w:t>
      </w:r>
      <w:bookmarkEnd w:id="478"/>
      <w:bookmarkEnd w:id="479"/>
      <w:bookmarkEnd w:id="480"/>
    </w:p>
    <w:p w14:paraId="5B87374C" w14:textId="77777777" w:rsidR="00495772" w:rsidRPr="005159CF" w:rsidRDefault="00000000">
      <w:pPr>
        <w:spacing w:after="0" w:line="500" w:lineRule="exact"/>
        <w:ind w:firstLineChars="200" w:firstLine="420"/>
        <w:rPr>
          <w:rFonts w:ascii="微软雅黑" w:eastAsia="微软雅黑" w:hAnsi="微软雅黑" w:cs="微软雅黑"/>
          <w:snapToGrid w:val="0"/>
          <w:szCs w:val="21"/>
        </w:rPr>
      </w:pPr>
      <w:bookmarkStart w:id="481" w:name="_Toc40788097"/>
      <w:bookmarkStart w:id="482" w:name="_Toc53062759"/>
      <w:bookmarkStart w:id="483" w:name="_Toc89266885"/>
      <w:r w:rsidRPr="005159CF">
        <w:rPr>
          <w:rFonts w:ascii="微软雅黑" w:eastAsia="微软雅黑" w:hAnsi="微软雅黑" w:cs="微软雅黑" w:hint="eastAsia"/>
          <w:snapToGrid w:val="0"/>
          <w:szCs w:val="21"/>
        </w:rPr>
        <w:t>3.2.3、各磋商供应商的资信商务及技术</w:t>
      </w:r>
      <w:proofErr w:type="gramStart"/>
      <w:r w:rsidRPr="005159CF">
        <w:rPr>
          <w:rFonts w:ascii="微软雅黑" w:eastAsia="微软雅黑" w:hAnsi="微软雅黑" w:cs="微软雅黑" w:hint="eastAsia"/>
          <w:snapToGrid w:val="0"/>
          <w:szCs w:val="21"/>
        </w:rPr>
        <w:t>分按照</w:t>
      </w:r>
      <w:proofErr w:type="gramEnd"/>
      <w:r w:rsidRPr="005159CF">
        <w:rPr>
          <w:rFonts w:ascii="微软雅黑" w:eastAsia="微软雅黑" w:hAnsi="微软雅黑" w:cs="微软雅黑" w:hint="eastAsia"/>
          <w:snapToGrid w:val="0"/>
          <w:szCs w:val="21"/>
        </w:rPr>
        <w:t>磋商小组成员的独立评分汇总后的算术</w:t>
      </w:r>
      <w:r w:rsidRPr="005159CF">
        <w:rPr>
          <w:rFonts w:ascii="微软雅黑" w:eastAsia="微软雅黑" w:hAnsi="微软雅黑" w:cs="微软雅黑" w:hint="eastAsia"/>
          <w:snapToGrid w:val="0"/>
          <w:szCs w:val="21"/>
        </w:rPr>
        <w:lastRenderedPageBreak/>
        <w:t>平均分计算。</w:t>
      </w:r>
      <w:bookmarkEnd w:id="481"/>
      <w:bookmarkEnd w:id="482"/>
      <w:bookmarkEnd w:id="483"/>
    </w:p>
    <w:p w14:paraId="6D61378C" w14:textId="77777777" w:rsidR="00495772" w:rsidRPr="005159CF" w:rsidRDefault="00000000">
      <w:pPr>
        <w:spacing w:after="0" w:line="500" w:lineRule="exact"/>
        <w:ind w:firstLineChars="200" w:firstLine="420"/>
        <w:rPr>
          <w:rFonts w:ascii="微软雅黑" w:eastAsia="微软雅黑" w:hAnsi="微软雅黑" w:cs="微软雅黑"/>
          <w:snapToGrid w:val="0"/>
          <w:szCs w:val="21"/>
        </w:rPr>
      </w:pPr>
      <w:bookmarkStart w:id="484" w:name="_Toc89266886"/>
      <w:bookmarkStart w:id="485" w:name="_Toc40788098"/>
      <w:bookmarkStart w:id="486" w:name="_Toc53062760"/>
      <w:r w:rsidRPr="005159CF">
        <w:rPr>
          <w:rFonts w:ascii="微软雅黑" w:eastAsia="微软雅黑" w:hAnsi="微软雅黑" w:cs="微软雅黑" w:hint="eastAsia"/>
          <w:snapToGrid w:val="0"/>
          <w:szCs w:val="21"/>
        </w:rPr>
        <w:t>3.2.4、代理公司工作人员协助磋商小组根据本项目的评分标准操作政府采购业务系统，由系统计算各磋商供应商的商务报价得分。</w:t>
      </w:r>
      <w:bookmarkEnd w:id="484"/>
      <w:bookmarkEnd w:id="485"/>
      <w:bookmarkEnd w:id="486"/>
    </w:p>
    <w:p w14:paraId="459CE700" w14:textId="77777777" w:rsidR="00495772" w:rsidRPr="005159CF" w:rsidRDefault="00000000">
      <w:pPr>
        <w:spacing w:after="0" w:line="500" w:lineRule="exact"/>
        <w:ind w:firstLineChars="200" w:firstLine="420"/>
        <w:rPr>
          <w:rFonts w:ascii="微软雅黑" w:eastAsia="微软雅黑" w:hAnsi="微软雅黑" w:cs="微软雅黑"/>
          <w:snapToGrid w:val="0"/>
          <w:szCs w:val="21"/>
        </w:rPr>
      </w:pPr>
      <w:bookmarkStart w:id="487" w:name="_Toc89266887"/>
      <w:bookmarkStart w:id="488" w:name="_Toc40788099"/>
      <w:bookmarkStart w:id="489" w:name="_Toc53062761"/>
      <w:r w:rsidRPr="005159CF">
        <w:rPr>
          <w:rFonts w:ascii="微软雅黑" w:eastAsia="微软雅黑" w:hAnsi="微软雅黑" w:cs="微软雅黑" w:hint="eastAsia"/>
          <w:snapToGrid w:val="0"/>
          <w:szCs w:val="21"/>
        </w:rPr>
        <w:t>3.2.5、磋商小组完成评标后,评委对各部分得分汇总,计算出本项目最终得分、性价比、评标价等。磋商小组按评标原则推荐中标候选人同时起草评标报告。</w:t>
      </w:r>
      <w:bookmarkEnd w:id="487"/>
      <w:bookmarkEnd w:id="488"/>
      <w:bookmarkEnd w:id="489"/>
    </w:p>
    <w:p w14:paraId="2F56CFA1" w14:textId="77777777" w:rsidR="00495772" w:rsidRPr="005159CF" w:rsidRDefault="00000000">
      <w:pPr>
        <w:spacing w:after="0" w:line="500" w:lineRule="exact"/>
        <w:ind w:firstLineChars="200" w:firstLine="420"/>
        <w:outlineLvl w:val="2"/>
        <w:rPr>
          <w:rFonts w:ascii="微软雅黑" w:eastAsia="微软雅黑" w:hAnsi="微软雅黑" w:cs="微软雅黑"/>
          <w:b/>
          <w:snapToGrid w:val="0"/>
          <w:szCs w:val="21"/>
        </w:rPr>
      </w:pPr>
      <w:bookmarkStart w:id="490" w:name="_Toc40788100"/>
      <w:bookmarkStart w:id="491" w:name="_Toc100764240"/>
      <w:bookmarkStart w:id="492" w:name="_Toc89266888"/>
      <w:bookmarkStart w:id="493" w:name="_Toc53062762"/>
      <w:r w:rsidRPr="005159CF">
        <w:rPr>
          <w:rFonts w:ascii="微软雅黑" w:eastAsia="微软雅黑" w:hAnsi="微软雅黑" w:cs="微软雅黑" w:hint="eastAsia"/>
          <w:b/>
          <w:snapToGrid w:val="0"/>
          <w:szCs w:val="21"/>
        </w:rPr>
        <w:t>4、澄清问题的形式</w:t>
      </w:r>
      <w:bookmarkEnd w:id="490"/>
      <w:bookmarkEnd w:id="491"/>
      <w:bookmarkEnd w:id="492"/>
      <w:bookmarkEnd w:id="493"/>
    </w:p>
    <w:p w14:paraId="30682B28" w14:textId="77777777" w:rsidR="00495772" w:rsidRPr="005159CF" w:rsidRDefault="00000000">
      <w:pPr>
        <w:spacing w:after="0" w:line="500" w:lineRule="exact"/>
        <w:ind w:firstLineChars="200" w:firstLine="420"/>
        <w:rPr>
          <w:rFonts w:ascii="微软雅黑" w:eastAsia="微软雅黑" w:hAnsi="微软雅黑" w:cs="微软雅黑"/>
          <w:snapToGrid w:val="0"/>
          <w:szCs w:val="21"/>
        </w:rPr>
      </w:pPr>
      <w:bookmarkStart w:id="494" w:name="_Toc89266889"/>
      <w:bookmarkStart w:id="495" w:name="_Toc40788101"/>
      <w:bookmarkStart w:id="496" w:name="_Toc53062763"/>
      <w:r w:rsidRPr="005159CF">
        <w:rPr>
          <w:rFonts w:ascii="微软雅黑" w:eastAsia="微软雅黑" w:hAnsi="微软雅黑" w:cs="微软雅黑" w:hint="eastAsia"/>
          <w:snapToGrid w:val="0"/>
          <w:szCs w:val="21"/>
        </w:rPr>
        <w:t>对竞争性磋商响应文件中含义不明确、同类问题表述不一致或者有明显文字和计算错误的内容，磋商小组可要求磋商供应商</w:t>
      </w:r>
      <w:proofErr w:type="gramStart"/>
      <w:r w:rsidRPr="005159CF">
        <w:rPr>
          <w:rFonts w:ascii="微软雅黑" w:eastAsia="微软雅黑" w:hAnsi="微软雅黑" w:cs="微软雅黑" w:hint="eastAsia"/>
          <w:snapToGrid w:val="0"/>
          <w:szCs w:val="21"/>
        </w:rPr>
        <w:t>作出</w:t>
      </w:r>
      <w:proofErr w:type="gramEnd"/>
      <w:r w:rsidRPr="005159CF">
        <w:rPr>
          <w:rFonts w:ascii="微软雅黑" w:eastAsia="微软雅黑" w:hAnsi="微软雅黑" w:cs="微软雅黑" w:hint="eastAsia"/>
          <w:snapToGrid w:val="0"/>
          <w:szCs w:val="21"/>
        </w:rPr>
        <w:t>必要的澄清、说明或者纠正。磋商供应商的澄清、说明或者补正应当采用书面（或通过“政府采购云平台”在线询标）的形式要求投标供应商在规定的时间内</w:t>
      </w:r>
      <w:proofErr w:type="gramStart"/>
      <w:r w:rsidRPr="005159CF">
        <w:rPr>
          <w:rFonts w:ascii="微软雅黑" w:eastAsia="微软雅黑" w:hAnsi="微软雅黑" w:cs="微软雅黑" w:hint="eastAsia"/>
          <w:snapToGrid w:val="0"/>
          <w:szCs w:val="21"/>
        </w:rPr>
        <w:t>作出</w:t>
      </w:r>
      <w:proofErr w:type="gramEnd"/>
      <w:r w:rsidRPr="005159CF">
        <w:rPr>
          <w:rFonts w:ascii="微软雅黑" w:eastAsia="微软雅黑" w:hAnsi="微软雅黑" w:cs="微软雅黑" w:hint="eastAsia"/>
          <w:snapToGrid w:val="0"/>
          <w:szCs w:val="21"/>
        </w:rPr>
        <w:t>必要的澄清、说明或者补正，投标供应商澄清、说明或补正时间为不超过30分钟。</w:t>
      </w:r>
      <w:bookmarkEnd w:id="494"/>
      <w:bookmarkEnd w:id="495"/>
      <w:bookmarkEnd w:id="496"/>
    </w:p>
    <w:p w14:paraId="274C64F1" w14:textId="77777777" w:rsidR="00495772" w:rsidRPr="005159CF" w:rsidRDefault="00000000">
      <w:pPr>
        <w:spacing w:after="0" w:line="500" w:lineRule="exact"/>
        <w:ind w:firstLineChars="200" w:firstLine="420"/>
        <w:outlineLvl w:val="2"/>
        <w:rPr>
          <w:rFonts w:ascii="微软雅黑" w:eastAsia="微软雅黑" w:hAnsi="微软雅黑" w:cs="微软雅黑"/>
          <w:b/>
          <w:snapToGrid w:val="0"/>
          <w:szCs w:val="21"/>
        </w:rPr>
      </w:pPr>
      <w:bookmarkStart w:id="497" w:name="_Toc89266890"/>
      <w:bookmarkStart w:id="498" w:name="_Toc53062764"/>
      <w:bookmarkStart w:id="499" w:name="_Toc40788102"/>
      <w:bookmarkStart w:id="500" w:name="_Toc100764241"/>
      <w:r w:rsidRPr="005159CF">
        <w:rPr>
          <w:rFonts w:ascii="微软雅黑" w:eastAsia="微软雅黑" w:hAnsi="微软雅黑" w:cs="微软雅黑" w:hint="eastAsia"/>
          <w:b/>
          <w:snapToGrid w:val="0"/>
          <w:szCs w:val="21"/>
        </w:rPr>
        <w:t>5、错误修正</w:t>
      </w:r>
      <w:bookmarkEnd w:id="497"/>
      <w:bookmarkEnd w:id="498"/>
      <w:bookmarkEnd w:id="499"/>
      <w:bookmarkEnd w:id="500"/>
    </w:p>
    <w:p w14:paraId="38C92900" w14:textId="77777777" w:rsidR="00495772" w:rsidRPr="005159CF" w:rsidRDefault="00000000">
      <w:pPr>
        <w:spacing w:after="0" w:line="500" w:lineRule="exact"/>
        <w:ind w:firstLineChars="200" w:firstLine="420"/>
        <w:rPr>
          <w:rFonts w:ascii="微软雅黑" w:eastAsia="微软雅黑" w:hAnsi="微软雅黑" w:cs="微软雅黑"/>
          <w:snapToGrid w:val="0"/>
          <w:szCs w:val="21"/>
        </w:rPr>
      </w:pPr>
      <w:bookmarkStart w:id="501" w:name="_Toc53062765"/>
      <w:bookmarkStart w:id="502" w:name="_Toc40788103"/>
      <w:bookmarkStart w:id="503" w:name="_Toc89266891"/>
      <w:r w:rsidRPr="005159CF">
        <w:rPr>
          <w:rFonts w:ascii="微软雅黑" w:eastAsia="微软雅黑" w:hAnsi="微软雅黑" w:cs="微软雅黑" w:hint="eastAsia"/>
          <w:snapToGrid w:val="0"/>
          <w:szCs w:val="21"/>
        </w:rPr>
        <w:t>竞争性磋商响应文件如果出现计算或表达上的错误，修正错误的原则如下：</w:t>
      </w:r>
      <w:bookmarkEnd w:id="501"/>
      <w:bookmarkEnd w:id="502"/>
      <w:bookmarkEnd w:id="503"/>
    </w:p>
    <w:p w14:paraId="1836A85D" w14:textId="77777777" w:rsidR="00495772" w:rsidRPr="005159CF" w:rsidRDefault="00000000">
      <w:pPr>
        <w:spacing w:after="0" w:line="500" w:lineRule="exact"/>
        <w:ind w:firstLineChars="200" w:firstLine="420"/>
        <w:rPr>
          <w:rFonts w:ascii="微软雅黑" w:eastAsia="微软雅黑" w:hAnsi="微软雅黑" w:cs="微软雅黑"/>
          <w:snapToGrid w:val="0"/>
          <w:szCs w:val="21"/>
        </w:rPr>
      </w:pPr>
      <w:bookmarkStart w:id="504" w:name="_Toc89266892"/>
      <w:bookmarkStart w:id="505" w:name="_Toc40788104"/>
      <w:bookmarkStart w:id="506" w:name="_Toc53062766"/>
      <w:r w:rsidRPr="005159CF">
        <w:rPr>
          <w:rFonts w:ascii="微软雅黑" w:eastAsia="微软雅黑" w:hAnsi="微软雅黑" w:cs="微软雅黑" w:hint="eastAsia"/>
          <w:snapToGrid w:val="0"/>
          <w:szCs w:val="21"/>
        </w:rPr>
        <w:t>5.1、开标一览表总价与投标报价明细表汇总数不一致的，以开标一览表为准；</w:t>
      </w:r>
      <w:bookmarkEnd w:id="504"/>
      <w:bookmarkEnd w:id="505"/>
      <w:bookmarkEnd w:id="506"/>
    </w:p>
    <w:p w14:paraId="03E5B694" w14:textId="77777777" w:rsidR="00495772" w:rsidRPr="005159CF" w:rsidRDefault="00000000">
      <w:pPr>
        <w:spacing w:after="0" w:line="500" w:lineRule="exact"/>
        <w:ind w:firstLineChars="200" w:firstLine="420"/>
        <w:rPr>
          <w:rFonts w:ascii="微软雅黑" w:eastAsia="微软雅黑" w:hAnsi="微软雅黑" w:cs="微软雅黑"/>
          <w:snapToGrid w:val="0"/>
          <w:szCs w:val="21"/>
        </w:rPr>
      </w:pPr>
      <w:bookmarkStart w:id="507" w:name="_Toc89266893"/>
      <w:bookmarkStart w:id="508" w:name="_Toc53062767"/>
      <w:bookmarkStart w:id="509" w:name="_Toc40788105"/>
      <w:r w:rsidRPr="005159CF">
        <w:rPr>
          <w:rFonts w:ascii="微软雅黑" w:eastAsia="微软雅黑" w:hAnsi="微软雅黑" w:cs="微软雅黑" w:hint="eastAsia"/>
          <w:snapToGrid w:val="0"/>
          <w:szCs w:val="21"/>
        </w:rPr>
        <w:t>5.2、竞争性磋商响应文件的大写金额和小写金额不一致的，以大写金额为准；</w:t>
      </w:r>
      <w:bookmarkEnd w:id="507"/>
      <w:bookmarkEnd w:id="508"/>
      <w:bookmarkEnd w:id="509"/>
    </w:p>
    <w:p w14:paraId="1E9A077C" w14:textId="77777777" w:rsidR="00495772" w:rsidRPr="005159CF" w:rsidRDefault="00000000">
      <w:pPr>
        <w:spacing w:after="0" w:line="500" w:lineRule="exact"/>
        <w:ind w:firstLineChars="200" w:firstLine="420"/>
        <w:rPr>
          <w:rFonts w:ascii="微软雅黑" w:eastAsia="微软雅黑" w:hAnsi="微软雅黑" w:cs="微软雅黑"/>
          <w:snapToGrid w:val="0"/>
          <w:szCs w:val="21"/>
        </w:rPr>
      </w:pPr>
      <w:bookmarkStart w:id="510" w:name="_Toc89266894"/>
      <w:bookmarkStart w:id="511" w:name="_Toc53062768"/>
      <w:bookmarkStart w:id="512" w:name="_Toc40788106"/>
      <w:r w:rsidRPr="005159CF">
        <w:rPr>
          <w:rFonts w:ascii="微软雅黑" w:eastAsia="微软雅黑" w:hAnsi="微软雅黑" w:cs="微软雅黑" w:hint="eastAsia"/>
          <w:snapToGrid w:val="0"/>
          <w:szCs w:val="21"/>
        </w:rPr>
        <w:t>5.3、总价金额与按单价汇总金额不一致的，以单价金额计算结果为准；</w:t>
      </w:r>
      <w:bookmarkEnd w:id="510"/>
      <w:bookmarkEnd w:id="511"/>
      <w:bookmarkEnd w:id="512"/>
    </w:p>
    <w:p w14:paraId="161DF0F9" w14:textId="77777777" w:rsidR="00495772" w:rsidRPr="005159CF" w:rsidRDefault="00000000">
      <w:pPr>
        <w:spacing w:after="0" w:line="500" w:lineRule="exact"/>
        <w:ind w:firstLineChars="200" w:firstLine="420"/>
        <w:rPr>
          <w:rFonts w:ascii="微软雅黑" w:eastAsia="微软雅黑" w:hAnsi="微软雅黑" w:cs="微软雅黑"/>
          <w:snapToGrid w:val="0"/>
          <w:szCs w:val="21"/>
        </w:rPr>
      </w:pPr>
      <w:bookmarkStart w:id="513" w:name="_Toc40788107"/>
      <w:bookmarkStart w:id="514" w:name="_Toc89266895"/>
      <w:bookmarkStart w:id="515" w:name="_Toc53062769"/>
      <w:r w:rsidRPr="005159CF">
        <w:rPr>
          <w:rFonts w:ascii="微软雅黑" w:eastAsia="微软雅黑" w:hAnsi="微软雅黑" w:cs="微软雅黑" w:hint="eastAsia"/>
          <w:snapToGrid w:val="0"/>
          <w:szCs w:val="21"/>
        </w:rPr>
        <w:t>5.4、对不同文字文本竞争性磋商响应文件的解释发生异议的，以中文文本为准。</w:t>
      </w:r>
      <w:bookmarkEnd w:id="513"/>
      <w:bookmarkEnd w:id="514"/>
      <w:bookmarkEnd w:id="515"/>
    </w:p>
    <w:p w14:paraId="15B23A88" w14:textId="77777777" w:rsidR="00495772" w:rsidRPr="005159CF" w:rsidRDefault="00000000">
      <w:pPr>
        <w:spacing w:after="0" w:line="500" w:lineRule="exact"/>
        <w:ind w:firstLineChars="200" w:firstLine="420"/>
        <w:rPr>
          <w:rFonts w:ascii="微软雅黑" w:eastAsia="微软雅黑" w:hAnsi="微软雅黑" w:cs="微软雅黑"/>
          <w:snapToGrid w:val="0"/>
          <w:szCs w:val="21"/>
        </w:rPr>
      </w:pPr>
      <w:bookmarkStart w:id="516" w:name="_Toc40788108"/>
      <w:bookmarkStart w:id="517" w:name="_Toc89266896"/>
      <w:bookmarkStart w:id="518" w:name="_Toc53062770"/>
      <w:r w:rsidRPr="005159CF">
        <w:rPr>
          <w:rFonts w:ascii="微软雅黑" w:eastAsia="微软雅黑" w:hAnsi="微软雅黑" w:cs="微软雅黑" w:hint="eastAsia"/>
          <w:snapToGrid w:val="0"/>
          <w:szCs w:val="21"/>
        </w:rPr>
        <w:t>按上述修正错误的原则及方法调整或修正竞争性磋商响应文件的投标报价，磋商供应商同意确认后，调整后的投标报价对磋商供应商具有约束作用。如果磋商供应商不接受修正后的报价，则其投标将作为无效投标处理。</w:t>
      </w:r>
      <w:bookmarkEnd w:id="516"/>
      <w:bookmarkEnd w:id="517"/>
      <w:bookmarkEnd w:id="518"/>
    </w:p>
    <w:p w14:paraId="717C1E1D" w14:textId="77777777" w:rsidR="00495772" w:rsidRPr="005159CF" w:rsidRDefault="00000000">
      <w:pPr>
        <w:spacing w:after="0" w:line="500" w:lineRule="exact"/>
        <w:ind w:firstLineChars="200" w:firstLine="420"/>
        <w:outlineLvl w:val="2"/>
        <w:rPr>
          <w:rFonts w:ascii="微软雅黑" w:eastAsia="微软雅黑" w:hAnsi="微软雅黑" w:cs="微软雅黑"/>
          <w:b/>
          <w:snapToGrid w:val="0"/>
          <w:szCs w:val="21"/>
        </w:rPr>
      </w:pPr>
      <w:bookmarkStart w:id="519" w:name="_Toc40788109"/>
      <w:bookmarkStart w:id="520" w:name="_Toc53062771"/>
      <w:bookmarkStart w:id="521" w:name="_Toc89266897"/>
      <w:bookmarkStart w:id="522" w:name="_Toc100764242"/>
      <w:r w:rsidRPr="005159CF">
        <w:rPr>
          <w:rFonts w:ascii="微软雅黑" w:eastAsia="微软雅黑" w:hAnsi="微软雅黑" w:cs="微软雅黑" w:hint="eastAsia"/>
          <w:b/>
          <w:snapToGrid w:val="0"/>
          <w:szCs w:val="21"/>
        </w:rPr>
        <w:t>6、评标原则和评标办法</w:t>
      </w:r>
      <w:bookmarkEnd w:id="519"/>
      <w:bookmarkEnd w:id="520"/>
      <w:bookmarkEnd w:id="521"/>
      <w:bookmarkEnd w:id="522"/>
    </w:p>
    <w:p w14:paraId="419C2CE8" w14:textId="77777777" w:rsidR="00495772" w:rsidRPr="005159CF" w:rsidRDefault="00000000">
      <w:pPr>
        <w:spacing w:after="0" w:line="500" w:lineRule="exact"/>
        <w:ind w:firstLineChars="200" w:firstLine="420"/>
        <w:rPr>
          <w:rFonts w:ascii="微软雅黑" w:eastAsia="微软雅黑" w:hAnsi="微软雅黑" w:cs="微软雅黑"/>
          <w:snapToGrid w:val="0"/>
          <w:szCs w:val="21"/>
        </w:rPr>
      </w:pPr>
      <w:bookmarkStart w:id="523" w:name="_Toc89266898"/>
      <w:bookmarkStart w:id="524" w:name="_Toc40788110"/>
      <w:bookmarkStart w:id="525" w:name="_Toc53062772"/>
      <w:r w:rsidRPr="005159CF">
        <w:rPr>
          <w:rFonts w:ascii="微软雅黑" w:eastAsia="微软雅黑" w:hAnsi="微软雅黑" w:cs="微软雅黑" w:hint="eastAsia"/>
          <w:snapToGrid w:val="0"/>
          <w:szCs w:val="21"/>
        </w:rPr>
        <w:t>6.1、评标原则。磋商小组必须公平、公正、客观，不带任何倾向性和启发性；不得向外界透露任何与评标有关的内容；任何单位和个人不得干扰、影响评标的正常进行；磋商小组及有关工作人员不得私下与磋商供应商接触。</w:t>
      </w:r>
      <w:bookmarkEnd w:id="523"/>
      <w:bookmarkEnd w:id="524"/>
      <w:bookmarkEnd w:id="525"/>
    </w:p>
    <w:p w14:paraId="1F738930" w14:textId="77777777" w:rsidR="00495772" w:rsidRPr="005159CF" w:rsidRDefault="00000000">
      <w:pPr>
        <w:spacing w:after="0" w:line="500" w:lineRule="exact"/>
        <w:ind w:firstLineChars="200" w:firstLine="420"/>
        <w:rPr>
          <w:rFonts w:ascii="微软雅黑" w:eastAsia="微软雅黑" w:hAnsi="微软雅黑" w:cs="微软雅黑"/>
          <w:snapToGrid w:val="0"/>
          <w:szCs w:val="21"/>
        </w:rPr>
      </w:pPr>
      <w:bookmarkStart w:id="526" w:name="_Toc40788111"/>
      <w:bookmarkStart w:id="527" w:name="_Toc53062773"/>
      <w:bookmarkStart w:id="528" w:name="_Toc89266899"/>
      <w:r w:rsidRPr="005159CF">
        <w:rPr>
          <w:rFonts w:ascii="微软雅黑" w:eastAsia="微软雅黑" w:hAnsi="微软雅黑" w:cs="微软雅黑" w:hint="eastAsia"/>
          <w:snapToGrid w:val="0"/>
          <w:szCs w:val="21"/>
        </w:rPr>
        <w:t>6.2、评标办法。本项目评标办法是综合评标法，具体评标内容及评分标准等详见《第四章：评标办法及评分标准》。</w:t>
      </w:r>
      <w:bookmarkEnd w:id="526"/>
      <w:bookmarkEnd w:id="527"/>
      <w:bookmarkEnd w:id="528"/>
    </w:p>
    <w:p w14:paraId="2E62C62A" w14:textId="77777777" w:rsidR="00495772" w:rsidRPr="005159CF" w:rsidRDefault="00000000">
      <w:pPr>
        <w:spacing w:after="0" w:line="500" w:lineRule="exact"/>
        <w:ind w:firstLineChars="200" w:firstLine="420"/>
        <w:outlineLvl w:val="2"/>
        <w:rPr>
          <w:rFonts w:ascii="微软雅黑" w:eastAsia="微软雅黑" w:hAnsi="微软雅黑" w:cs="微软雅黑"/>
          <w:b/>
          <w:snapToGrid w:val="0"/>
          <w:szCs w:val="21"/>
        </w:rPr>
      </w:pPr>
      <w:bookmarkStart w:id="529" w:name="_Toc89266900"/>
      <w:bookmarkStart w:id="530" w:name="_Toc40788112"/>
      <w:bookmarkStart w:id="531" w:name="_Toc53062774"/>
      <w:bookmarkStart w:id="532" w:name="_Toc100764243"/>
      <w:r w:rsidRPr="005159CF">
        <w:rPr>
          <w:rFonts w:ascii="微软雅黑" w:eastAsia="微软雅黑" w:hAnsi="微软雅黑" w:cs="微软雅黑" w:hint="eastAsia"/>
          <w:b/>
          <w:snapToGrid w:val="0"/>
          <w:szCs w:val="21"/>
        </w:rPr>
        <w:t>7、评标过程的监控</w:t>
      </w:r>
      <w:bookmarkEnd w:id="529"/>
      <w:bookmarkEnd w:id="530"/>
      <w:bookmarkEnd w:id="531"/>
      <w:bookmarkEnd w:id="532"/>
    </w:p>
    <w:p w14:paraId="1E58F6ED" w14:textId="77777777" w:rsidR="00495772" w:rsidRPr="005159CF" w:rsidRDefault="00000000">
      <w:pPr>
        <w:spacing w:after="0" w:line="500" w:lineRule="exact"/>
        <w:ind w:firstLineChars="200" w:firstLine="420"/>
        <w:rPr>
          <w:rFonts w:ascii="微软雅黑" w:eastAsia="微软雅黑" w:hAnsi="微软雅黑" w:cs="微软雅黑"/>
          <w:snapToGrid w:val="0"/>
          <w:szCs w:val="21"/>
        </w:rPr>
      </w:pPr>
      <w:bookmarkStart w:id="533" w:name="_Toc53062775"/>
      <w:bookmarkStart w:id="534" w:name="_Toc40788113"/>
      <w:bookmarkStart w:id="535" w:name="_Toc89266901"/>
      <w:r w:rsidRPr="005159CF">
        <w:rPr>
          <w:rFonts w:ascii="微软雅黑" w:eastAsia="微软雅黑" w:hAnsi="微软雅黑" w:cs="微软雅黑" w:hint="eastAsia"/>
          <w:snapToGrid w:val="0"/>
          <w:szCs w:val="21"/>
        </w:rPr>
        <w:lastRenderedPageBreak/>
        <w:t>本项目评标过程实行全程录音、录像监控。磋商供应商在评标过程中所进行的试图影响评标结果的不公正活动，可能导致其投标被拒绝。</w:t>
      </w:r>
      <w:bookmarkEnd w:id="533"/>
      <w:bookmarkEnd w:id="534"/>
      <w:bookmarkEnd w:id="535"/>
    </w:p>
    <w:p w14:paraId="5605A861" w14:textId="77777777" w:rsidR="00495772" w:rsidRPr="005159CF" w:rsidRDefault="00000000">
      <w:pPr>
        <w:pStyle w:val="2"/>
        <w:spacing w:before="0" w:after="0" w:line="500" w:lineRule="exact"/>
        <w:ind w:firstLineChars="200" w:firstLine="420"/>
        <w:rPr>
          <w:rFonts w:ascii="微软雅黑" w:eastAsia="微软雅黑" w:hAnsi="微软雅黑" w:cs="微软雅黑"/>
          <w:sz w:val="21"/>
          <w:szCs w:val="21"/>
        </w:rPr>
      </w:pPr>
      <w:bookmarkStart w:id="536" w:name="_Toc89266902"/>
      <w:bookmarkStart w:id="537" w:name="_Toc53062776"/>
      <w:bookmarkStart w:id="538" w:name="_Toc100764244"/>
      <w:bookmarkStart w:id="539" w:name="_Toc493699316"/>
      <w:bookmarkStart w:id="540" w:name="_Toc40788114"/>
      <w:bookmarkEnd w:id="369"/>
      <w:r w:rsidRPr="005159CF">
        <w:rPr>
          <w:rFonts w:ascii="微软雅黑" w:eastAsia="微软雅黑" w:hAnsi="微软雅黑" w:cs="微软雅黑" w:hint="eastAsia"/>
          <w:sz w:val="21"/>
          <w:szCs w:val="21"/>
        </w:rPr>
        <w:t>七  磋商结果的确定</w:t>
      </w:r>
      <w:bookmarkEnd w:id="536"/>
      <w:bookmarkEnd w:id="537"/>
      <w:bookmarkEnd w:id="538"/>
      <w:bookmarkEnd w:id="539"/>
      <w:bookmarkEnd w:id="540"/>
    </w:p>
    <w:p w14:paraId="3219799D" w14:textId="77777777" w:rsidR="00495772" w:rsidRPr="005159CF" w:rsidRDefault="00000000">
      <w:pPr>
        <w:spacing w:after="0" w:line="500" w:lineRule="exact"/>
        <w:ind w:firstLineChars="200" w:firstLine="420"/>
        <w:outlineLvl w:val="2"/>
        <w:rPr>
          <w:rFonts w:ascii="微软雅黑" w:eastAsia="微软雅黑" w:hAnsi="微软雅黑" w:cs="微软雅黑"/>
          <w:b/>
          <w:snapToGrid w:val="0"/>
          <w:szCs w:val="21"/>
        </w:rPr>
      </w:pPr>
      <w:bookmarkStart w:id="541" w:name="_Toc100764245"/>
      <w:r w:rsidRPr="005159CF">
        <w:rPr>
          <w:rFonts w:ascii="微软雅黑" w:eastAsia="微软雅黑" w:hAnsi="微软雅黑" w:cs="微软雅黑" w:hint="eastAsia"/>
          <w:b/>
          <w:snapToGrid w:val="0"/>
          <w:szCs w:val="21"/>
        </w:rPr>
        <w:t>1、磋商结果确定</w:t>
      </w:r>
      <w:bookmarkEnd w:id="541"/>
    </w:p>
    <w:p w14:paraId="165B56DA" w14:textId="77777777" w:rsidR="00495772" w:rsidRPr="005159CF" w:rsidRDefault="00000000">
      <w:pPr>
        <w:spacing w:after="0" w:line="500" w:lineRule="exact"/>
        <w:ind w:firstLineChars="200" w:firstLine="420"/>
        <w:rPr>
          <w:rFonts w:ascii="微软雅黑" w:eastAsia="微软雅黑" w:hAnsi="微软雅黑" w:cs="微软雅黑"/>
          <w:snapToGrid w:val="0"/>
          <w:szCs w:val="21"/>
        </w:rPr>
      </w:pPr>
      <w:bookmarkStart w:id="542" w:name="_Toc53062777"/>
      <w:bookmarkStart w:id="543" w:name="_Toc89266903"/>
      <w:bookmarkStart w:id="544" w:name="_Toc40788115"/>
      <w:r w:rsidRPr="005159CF">
        <w:rPr>
          <w:rFonts w:ascii="微软雅黑" w:eastAsia="微软雅黑" w:hAnsi="微软雅黑" w:cs="微软雅黑" w:hint="eastAsia"/>
          <w:snapToGrid w:val="0"/>
          <w:szCs w:val="21"/>
        </w:rPr>
        <w:t>1.1、采购单位事先</w:t>
      </w:r>
      <w:proofErr w:type="gramStart"/>
      <w:r w:rsidRPr="005159CF">
        <w:rPr>
          <w:rFonts w:ascii="微软雅黑" w:eastAsia="微软雅黑" w:hAnsi="微软雅黑" w:cs="微软雅黑" w:hint="eastAsia"/>
          <w:snapToGrid w:val="0"/>
          <w:szCs w:val="21"/>
        </w:rPr>
        <w:t>授权磋商</w:t>
      </w:r>
      <w:proofErr w:type="gramEnd"/>
      <w:r w:rsidRPr="005159CF">
        <w:rPr>
          <w:rFonts w:ascii="微软雅黑" w:eastAsia="微软雅黑" w:hAnsi="微软雅黑" w:cs="微软雅黑" w:hint="eastAsia"/>
          <w:snapToGrid w:val="0"/>
          <w:szCs w:val="21"/>
        </w:rPr>
        <w:t>小组直接确定成交供应商，磋商小组可直接确定成交供应商。</w:t>
      </w:r>
      <w:bookmarkStart w:id="545" w:name="_Toc107820051"/>
      <w:bookmarkStart w:id="546" w:name="_Toc170792772"/>
      <w:bookmarkEnd w:id="542"/>
      <w:bookmarkEnd w:id="543"/>
      <w:bookmarkEnd w:id="544"/>
    </w:p>
    <w:p w14:paraId="491FA25E" w14:textId="77777777" w:rsidR="00495772" w:rsidRPr="005159CF" w:rsidRDefault="00000000">
      <w:pPr>
        <w:spacing w:after="0" w:line="500" w:lineRule="exact"/>
        <w:ind w:firstLineChars="200" w:firstLine="420"/>
        <w:rPr>
          <w:rFonts w:ascii="微软雅黑" w:eastAsia="微软雅黑" w:hAnsi="微软雅黑" w:cs="微软雅黑"/>
          <w:snapToGrid w:val="0"/>
          <w:szCs w:val="21"/>
        </w:rPr>
      </w:pPr>
      <w:bookmarkStart w:id="547" w:name="_Toc89266904"/>
      <w:bookmarkStart w:id="548" w:name="_Toc40788116"/>
      <w:bookmarkStart w:id="549" w:name="_Toc53062778"/>
      <w:r w:rsidRPr="005159CF">
        <w:rPr>
          <w:rFonts w:ascii="微软雅黑" w:eastAsia="微软雅黑" w:hAnsi="微软雅黑" w:cs="微软雅黑" w:hint="eastAsia"/>
          <w:snapToGrid w:val="0"/>
          <w:szCs w:val="21"/>
        </w:rPr>
        <w:t>1.2、没有事先授权的，采购代理机构在磋商结束后2个工作日内将磋商结果交采购人确认。采购人应在收到后5个工作日内对磋商结果进行确认。</w:t>
      </w:r>
      <w:bookmarkEnd w:id="547"/>
      <w:bookmarkEnd w:id="548"/>
      <w:bookmarkEnd w:id="549"/>
    </w:p>
    <w:p w14:paraId="5DA4BA53" w14:textId="77777777" w:rsidR="00495772" w:rsidRPr="005159CF" w:rsidRDefault="00000000">
      <w:pPr>
        <w:spacing w:after="0" w:line="500" w:lineRule="exact"/>
        <w:ind w:firstLineChars="200" w:firstLine="420"/>
        <w:outlineLvl w:val="2"/>
        <w:rPr>
          <w:rFonts w:ascii="微软雅黑" w:eastAsia="微软雅黑" w:hAnsi="微软雅黑" w:cs="微软雅黑"/>
          <w:b/>
          <w:snapToGrid w:val="0"/>
          <w:szCs w:val="21"/>
        </w:rPr>
      </w:pPr>
      <w:bookmarkStart w:id="550" w:name="_Toc100764246"/>
      <w:r w:rsidRPr="005159CF">
        <w:rPr>
          <w:rFonts w:ascii="微软雅黑" w:eastAsia="微软雅黑" w:hAnsi="微软雅黑" w:cs="微软雅黑" w:hint="eastAsia"/>
          <w:b/>
          <w:snapToGrid w:val="0"/>
          <w:szCs w:val="21"/>
        </w:rPr>
        <w:t>2、成交公告：公告1个工作日。</w:t>
      </w:r>
      <w:bookmarkEnd w:id="550"/>
    </w:p>
    <w:p w14:paraId="138CFB9D" w14:textId="77777777" w:rsidR="00495772" w:rsidRPr="005159CF" w:rsidRDefault="00000000">
      <w:pPr>
        <w:pStyle w:val="2"/>
        <w:spacing w:before="0" w:after="0" w:line="500" w:lineRule="exact"/>
        <w:ind w:firstLineChars="200" w:firstLine="420"/>
        <w:rPr>
          <w:rFonts w:ascii="微软雅黑" w:eastAsia="微软雅黑" w:hAnsi="微软雅黑" w:cs="微软雅黑"/>
          <w:sz w:val="21"/>
          <w:szCs w:val="21"/>
        </w:rPr>
      </w:pPr>
      <w:bookmarkStart w:id="551" w:name="_Toc192313121"/>
      <w:bookmarkStart w:id="552" w:name="_Toc40788117"/>
      <w:bookmarkStart w:id="553" w:name="_Toc89266905"/>
      <w:bookmarkStart w:id="554" w:name="_Toc100764247"/>
      <w:bookmarkStart w:id="555" w:name="_Toc53062779"/>
      <w:bookmarkStart w:id="556" w:name="_Toc493699317"/>
      <w:r w:rsidRPr="005159CF">
        <w:rPr>
          <w:rFonts w:ascii="微软雅黑" w:eastAsia="微软雅黑" w:hAnsi="微软雅黑" w:cs="微软雅黑" w:hint="eastAsia"/>
          <w:sz w:val="21"/>
          <w:szCs w:val="21"/>
        </w:rPr>
        <w:t>八  合同</w:t>
      </w:r>
      <w:bookmarkEnd w:id="545"/>
      <w:bookmarkEnd w:id="546"/>
      <w:r w:rsidRPr="005159CF">
        <w:rPr>
          <w:rFonts w:ascii="微软雅黑" w:eastAsia="微软雅黑" w:hAnsi="微软雅黑" w:cs="微软雅黑" w:hint="eastAsia"/>
          <w:sz w:val="21"/>
          <w:szCs w:val="21"/>
        </w:rPr>
        <w:t>授予</w:t>
      </w:r>
      <w:bookmarkEnd w:id="551"/>
      <w:bookmarkEnd w:id="552"/>
      <w:bookmarkEnd w:id="553"/>
      <w:bookmarkEnd w:id="554"/>
      <w:bookmarkEnd w:id="555"/>
      <w:bookmarkEnd w:id="556"/>
    </w:p>
    <w:p w14:paraId="229D7A5F" w14:textId="77777777" w:rsidR="00495772" w:rsidRPr="005159CF" w:rsidRDefault="00000000">
      <w:pPr>
        <w:spacing w:after="0" w:line="500" w:lineRule="exact"/>
        <w:ind w:firstLineChars="200" w:firstLine="420"/>
        <w:outlineLvl w:val="2"/>
        <w:rPr>
          <w:rFonts w:ascii="微软雅黑" w:eastAsia="微软雅黑" w:hAnsi="微软雅黑" w:cs="微软雅黑"/>
          <w:b/>
          <w:snapToGrid w:val="0"/>
          <w:szCs w:val="21"/>
        </w:rPr>
      </w:pPr>
      <w:bookmarkStart w:id="557" w:name="_Toc100764248"/>
      <w:r w:rsidRPr="005159CF">
        <w:rPr>
          <w:rFonts w:ascii="微软雅黑" w:eastAsia="微软雅黑" w:hAnsi="微软雅黑" w:cs="微软雅黑" w:hint="eastAsia"/>
          <w:b/>
          <w:snapToGrid w:val="0"/>
          <w:szCs w:val="21"/>
        </w:rPr>
        <w:t>1、签订合同</w:t>
      </w:r>
      <w:bookmarkEnd w:id="557"/>
    </w:p>
    <w:p w14:paraId="0E6C5B2B" w14:textId="77777777" w:rsidR="00495772" w:rsidRPr="005159CF" w:rsidRDefault="00000000">
      <w:pPr>
        <w:spacing w:after="0" w:line="500" w:lineRule="exact"/>
        <w:ind w:firstLineChars="200" w:firstLine="420"/>
        <w:rPr>
          <w:rFonts w:ascii="微软雅黑" w:eastAsia="微软雅黑" w:hAnsi="微软雅黑" w:cs="微软雅黑"/>
          <w:szCs w:val="21"/>
        </w:rPr>
      </w:pPr>
      <w:r w:rsidRPr="005159CF">
        <w:rPr>
          <w:rFonts w:ascii="微软雅黑" w:eastAsia="微软雅黑" w:hAnsi="微软雅黑" w:cs="微软雅黑" w:hint="eastAsia"/>
          <w:szCs w:val="21"/>
        </w:rPr>
        <w:t>1.1、成交供应商自接到成交通知书后30天内与采购人签订合同。同时采购代理机构对合同内容进行审查，如发现与采购结果和磋商承诺内容不一致的，应予以纠正。</w:t>
      </w:r>
    </w:p>
    <w:p w14:paraId="6DF22D20" w14:textId="77777777" w:rsidR="00495772" w:rsidRPr="005159CF" w:rsidRDefault="00000000">
      <w:pPr>
        <w:spacing w:after="0" w:line="500" w:lineRule="exact"/>
        <w:ind w:firstLineChars="200" w:firstLine="420"/>
        <w:rPr>
          <w:rFonts w:ascii="微软雅黑" w:eastAsia="微软雅黑" w:hAnsi="微软雅黑" w:cs="微软雅黑"/>
          <w:szCs w:val="21"/>
        </w:rPr>
      </w:pPr>
      <w:r w:rsidRPr="005159CF">
        <w:rPr>
          <w:rFonts w:ascii="微软雅黑" w:eastAsia="微软雅黑" w:hAnsi="微软雅黑" w:cs="微软雅黑" w:hint="eastAsia"/>
          <w:szCs w:val="21"/>
        </w:rPr>
        <w:t>1.2、成交供应商拖延、拒签合同的,将被扣罚磋商保证金并取消成交供应商资格。</w:t>
      </w:r>
    </w:p>
    <w:p w14:paraId="7EBA20C7" w14:textId="77777777" w:rsidR="00495772" w:rsidRPr="005159CF" w:rsidRDefault="00000000">
      <w:pPr>
        <w:spacing w:after="0" w:line="500" w:lineRule="exact"/>
        <w:ind w:firstLineChars="200" w:firstLine="420"/>
        <w:outlineLvl w:val="2"/>
        <w:rPr>
          <w:rFonts w:ascii="微软雅黑" w:eastAsia="微软雅黑" w:hAnsi="微软雅黑" w:cs="微软雅黑"/>
          <w:b/>
          <w:snapToGrid w:val="0"/>
          <w:szCs w:val="21"/>
        </w:rPr>
      </w:pPr>
      <w:bookmarkStart w:id="558" w:name="_Toc100764249"/>
      <w:r w:rsidRPr="005159CF">
        <w:rPr>
          <w:rFonts w:ascii="微软雅黑" w:eastAsia="微软雅黑" w:hAnsi="微软雅黑" w:cs="微软雅黑" w:hint="eastAsia"/>
          <w:b/>
          <w:snapToGrid w:val="0"/>
          <w:szCs w:val="21"/>
        </w:rPr>
        <w:t>2、履约保证金及质保金</w:t>
      </w:r>
      <w:bookmarkEnd w:id="558"/>
    </w:p>
    <w:p w14:paraId="6E788E8D" w14:textId="77777777" w:rsidR="00AB4E6B" w:rsidRPr="005159CF" w:rsidRDefault="00AB4E6B">
      <w:pPr>
        <w:spacing w:after="0" w:line="500" w:lineRule="exact"/>
        <w:ind w:firstLineChars="200" w:firstLine="420"/>
        <w:rPr>
          <w:rFonts w:ascii="微软雅黑" w:eastAsia="微软雅黑" w:hAnsi="微软雅黑" w:cs="微软雅黑"/>
          <w:szCs w:val="21"/>
        </w:rPr>
      </w:pPr>
      <w:bookmarkStart w:id="559" w:name="_Toc40788118"/>
      <w:bookmarkStart w:id="560" w:name="_Toc89266906"/>
      <w:bookmarkStart w:id="561" w:name="_Toc53062780"/>
      <w:bookmarkStart w:id="562" w:name="_Toc493699318"/>
      <w:bookmarkStart w:id="563" w:name="_Toc192313122"/>
      <w:bookmarkStart w:id="564" w:name="_Toc170792774"/>
      <w:r w:rsidRPr="005159CF">
        <w:rPr>
          <w:rFonts w:ascii="微软雅黑" w:eastAsia="微软雅黑" w:hAnsi="微软雅黑" w:cs="微软雅黑" w:hint="eastAsia"/>
          <w:szCs w:val="21"/>
        </w:rPr>
        <w:t>2.1、</w:t>
      </w:r>
      <w:bookmarkEnd w:id="559"/>
      <w:r w:rsidRPr="005159CF">
        <w:rPr>
          <w:rFonts w:ascii="微软雅黑" w:eastAsia="微软雅黑" w:hAnsi="微软雅黑" w:cs="微软雅黑" w:hint="eastAsia"/>
          <w:szCs w:val="21"/>
        </w:rPr>
        <w:t>履约保证金详见竞争性磋商文件前附表</w:t>
      </w:r>
      <w:bookmarkEnd w:id="560"/>
      <w:bookmarkEnd w:id="561"/>
      <w:r w:rsidRPr="005159CF">
        <w:rPr>
          <w:rFonts w:ascii="微软雅黑" w:eastAsia="微软雅黑" w:hAnsi="微软雅黑" w:cs="微软雅黑" w:hint="eastAsia"/>
          <w:szCs w:val="21"/>
        </w:rPr>
        <w:t>；</w:t>
      </w:r>
    </w:p>
    <w:p w14:paraId="2201A30C" w14:textId="77777777" w:rsidR="00AB4E6B" w:rsidRPr="005159CF" w:rsidRDefault="00AB4E6B">
      <w:pPr>
        <w:spacing w:after="0" w:line="500" w:lineRule="exact"/>
        <w:ind w:firstLineChars="200" w:firstLine="420"/>
        <w:rPr>
          <w:rFonts w:ascii="微软雅黑" w:eastAsia="微软雅黑" w:hAnsi="微软雅黑" w:cs="微软雅黑"/>
          <w:szCs w:val="21"/>
        </w:rPr>
      </w:pPr>
      <w:r w:rsidRPr="005159CF">
        <w:rPr>
          <w:rFonts w:ascii="微软雅黑" w:eastAsia="微软雅黑" w:hAnsi="微软雅黑" w:cs="微软雅黑" w:hint="eastAsia"/>
          <w:szCs w:val="21"/>
        </w:rPr>
        <w:t>2.2、质保金：无。</w:t>
      </w:r>
    </w:p>
    <w:p w14:paraId="33D8C586" w14:textId="480C4A47" w:rsidR="00AB4E6B" w:rsidRPr="005159CF" w:rsidRDefault="00AB4E6B" w:rsidP="00AB4E6B">
      <w:pPr>
        <w:pStyle w:val="2"/>
        <w:spacing w:line="500" w:lineRule="exact"/>
        <w:ind w:firstLine="420"/>
        <w:rPr>
          <w:rFonts w:ascii="微软雅黑" w:eastAsia="微软雅黑" w:hAnsi="微软雅黑" w:cs="微软雅黑"/>
          <w:sz w:val="21"/>
          <w:szCs w:val="21"/>
        </w:rPr>
      </w:pPr>
      <w:bookmarkStart w:id="565" w:name="_Toc493699319"/>
      <w:bookmarkEnd w:id="562"/>
      <w:r w:rsidRPr="005159CF">
        <w:rPr>
          <w:rFonts w:ascii="微软雅黑" w:eastAsia="微软雅黑" w:hAnsi="微软雅黑" w:cs="微软雅黑" w:hint="eastAsia"/>
          <w:sz w:val="21"/>
          <w:szCs w:val="21"/>
        </w:rPr>
        <w:t xml:space="preserve">九 </w:t>
      </w:r>
      <w:r w:rsidRPr="005159CF">
        <w:rPr>
          <w:rFonts w:ascii="微软雅黑" w:eastAsia="微软雅黑" w:hAnsi="微软雅黑" w:cs="微软雅黑" w:hint="eastAsia"/>
          <w:sz w:val="21"/>
          <w:szCs w:val="21"/>
        </w:rPr>
        <w:t>招标代理费</w:t>
      </w:r>
    </w:p>
    <w:p w14:paraId="1E1E6812" w14:textId="77777777" w:rsidR="00AB4E6B" w:rsidRPr="005159CF" w:rsidRDefault="00AB4E6B" w:rsidP="00AB4E6B">
      <w:pPr>
        <w:spacing w:line="500" w:lineRule="exact"/>
        <w:ind w:firstLine="420"/>
        <w:rPr>
          <w:rFonts w:ascii="微软雅黑" w:eastAsia="微软雅黑" w:hAnsi="微软雅黑" w:cs="微软雅黑"/>
          <w:szCs w:val="21"/>
        </w:rPr>
      </w:pPr>
      <w:bookmarkStart w:id="566" w:name="_Toc493511752"/>
      <w:r w:rsidRPr="005159CF">
        <w:rPr>
          <w:rFonts w:ascii="微软雅黑" w:eastAsia="微软雅黑" w:hAnsi="微软雅黑" w:cs="微软雅黑" w:hint="eastAsia"/>
          <w:szCs w:val="21"/>
        </w:rPr>
        <w:t>1、根据“国家发展和改革委员会办公厅《关于招标代理服务收费有关问题的通知》（发改办价格【2003】857号、财库【2018】2号第十五条）”规定，招标代理机构向中标人收取招标代理服务费。</w:t>
      </w:r>
    </w:p>
    <w:p w14:paraId="0F8B2B78" w14:textId="77777777" w:rsidR="00AB4E6B" w:rsidRPr="005159CF" w:rsidRDefault="00AB4E6B" w:rsidP="00AB4E6B">
      <w:pPr>
        <w:spacing w:line="500" w:lineRule="exact"/>
        <w:ind w:firstLine="420"/>
        <w:rPr>
          <w:rFonts w:ascii="微软雅黑" w:eastAsia="微软雅黑" w:hAnsi="微软雅黑" w:cs="微软雅黑"/>
          <w:szCs w:val="21"/>
        </w:rPr>
      </w:pPr>
      <w:r w:rsidRPr="005159CF">
        <w:rPr>
          <w:rFonts w:ascii="微软雅黑" w:eastAsia="微软雅黑" w:hAnsi="微软雅黑" w:cs="微软雅黑" w:hint="eastAsia"/>
          <w:szCs w:val="21"/>
        </w:rPr>
        <w:t>2、中标人应在收取《中标通知书》时向采购代理机构交纳招标代理服务费，服务费的收费标准</w:t>
      </w:r>
      <w:proofErr w:type="gramStart"/>
      <w:r w:rsidRPr="005159CF">
        <w:rPr>
          <w:rFonts w:ascii="微软雅黑" w:eastAsia="微软雅黑" w:hAnsi="微软雅黑" w:cs="微软雅黑" w:hint="eastAsia"/>
          <w:szCs w:val="21"/>
        </w:rPr>
        <w:t>按浙价服</w:t>
      </w:r>
      <w:proofErr w:type="gramEnd"/>
      <w:r w:rsidRPr="005159CF">
        <w:rPr>
          <w:rFonts w:ascii="微软雅黑" w:eastAsia="微软雅黑" w:hAnsi="微软雅黑" w:cs="微软雅黑" w:hint="eastAsia"/>
          <w:szCs w:val="21"/>
        </w:rPr>
        <w:t>〔2003〕77号文规定计算</w:t>
      </w:r>
      <w:bookmarkEnd w:id="566"/>
      <w:r w:rsidRPr="005159CF">
        <w:rPr>
          <w:rFonts w:ascii="微软雅黑" w:eastAsia="微软雅黑" w:hAnsi="微软雅黑" w:cs="微软雅黑" w:hint="eastAsia"/>
          <w:szCs w:val="21"/>
        </w:rPr>
        <w:t>。</w:t>
      </w:r>
    </w:p>
    <w:tbl>
      <w:tblPr>
        <w:tblW w:w="64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60"/>
        <w:gridCol w:w="2160"/>
        <w:gridCol w:w="2160"/>
      </w:tblGrid>
      <w:tr w:rsidR="005159CF" w:rsidRPr="005159CF" w14:paraId="119BE16C" w14:textId="77777777" w:rsidTr="003E4AEC">
        <w:trPr>
          <w:trHeight w:val="384"/>
          <w:jc w:val="center"/>
        </w:trPr>
        <w:tc>
          <w:tcPr>
            <w:tcW w:w="2160" w:type="dxa"/>
            <w:tcBorders>
              <w:top w:val="double" w:sz="4" w:space="0" w:color="auto"/>
              <w:left w:val="double" w:sz="4" w:space="0" w:color="auto"/>
              <w:bottom w:val="single" w:sz="6" w:space="0" w:color="auto"/>
              <w:right w:val="single" w:sz="6" w:space="0" w:color="auto"/>
            </w:tcBorders>
            <w:shd w:val="clear" w:color="auto" w:fill="D9D9D9"/>
            <w:vAlign w:val="center"/>
          </w:tcPr>
          <w:p w14:paraId="690F6585" w14:textId="77777777" w:rsidR="00AB4E6B" w:rsidRPr="005159CF" w:rsidRDefault="00AB4E6B" w:rsidP="003E4AEC">
            <w:pPr>
              <w:spacing w:line="240" w:lineRule="auto"/>
              <w:rPr>
                <w:rFonts w:ascii="微软雅黑" w:eastAsia="微软雅黑" w:hAnsi="微软雅黑" w:cs="微软雅黑"/>
                <w:szCs w:val="21"/>
              </w:rPr>
            </w:pPr>
            <w:bookmarkStart w:id="567" w:name="_Toc493511753"/>
            <w:r w:rsidRPr="005159CF">
              <w:rPr>
                <w:rFonts w:ascii="微软雅黑" w:eastAsia="微软雅黑" w:hAnsi="微软雅黑" w:cs="微软雅黑" w:hint="eastAsia"/>
                <w:szCs w:val="21"/>
              </w:rPr>
              <w:t>中标金额（万元）</w:t>
            </w:r>
            <w:bookmarkEnd w:id="567"/>
          </w:p>
        </w:tc>
        <w:tc>
          <w:tcPr>
            <w:tcW w:w="2160" w:type="dxa"/>
            <w:tcBorders>
              <w:top w:val="double" w:sz="4" w:space="0" w:color="auto"/>
              <w:left w:val="single" w:sz="6" w:space="0" w:color="auto"/>
              <w:bottom w:val="single" w:sz="6" w:space="0" w:color="auto"/>
              <w:right w:val="single" w:sz="6" w:space="0" w:color="auto"/>
            </w:tcBorders>
            <w:shd w:val="clear" w:color="auto" w:fill="D9D9D9"/>
            <w:vAlign w:val="center"/>
          </w:tcPr>
          <w:p w14:paraId="0EB691BC" w14:textId="77777777" w:rsidR="00AB4E6B" w:rsidRPr="005159CF" w:rsidRDefault="00AB4E6B" w:rsidP="003E4AEC">
            <w:pPr>
              <w:spacing w:line="240" w:lineRule="auto"/>
              <w:rPr>
                <w:rFonts w:ascii="微软雅黑" w:eastAsia="微软雅黑" w:hAnsi="微软雅黑" w:cs="微软雅黑"/>
                <w:szCs w:val="21"/>
              </w:rPr>
            </w:pPr>
            <w:r w:rsidRPr="005159CF">
              <w:rPr>
                <w:rFonts w:ascii="微软雅黑" w:eastAsia="微软雅黑" w:hAnsi="微软雅黑" w:cs="微软雅黑" w:hint="eastAsia"/>
                <w:szCs w:val="21"/>
              </w:rPr>
              <w:t>货物招标收费费率</w:t>
            </w:r>
          </w:p>
        </w:tc>
        <w:tc>
          <w:tcPr>
            <w:tcW w:w="2160" w:type="dxa"/>
            <w:tcBorders>
              <w:top w:val="double" w:sz="4" w:space="0" w:color="auto"/>
              <w:left w:val="single" w:sz="6" w:space="0" w:color="auto"/>
              <w:bottom w:val="single" w:sz="6" w:space="0" w:color="auto"/>
              <w:right w:val="double" w:sz="4" w:space="0" w:color="auto"/>
            </w:tcBorders>
            <w:shd w:val="clear" w:color="auto" w:fill="D9D9D9"/>
          </w:tcPr>
          <w:p w14:paraId="0D019ACA" w14:textId="77777777" w:rsidR="00AB4E6B" w:rsidRPr="005159CF" w:rsidRDefault="00AB4E6B" w:rsidP="003E4AEC">
            <w:pPr>
              <w:spacing w:line="240" w:lineRule="auto"/>
              <w:rPr>
                <w:rFonts w:ascii="微软雅黑" w:eastAsia="微软雅黑" w:hAnsi="微软雅黑" w:cs="微软雅黑"/>
                <w:szCs w:val="21"/>
              </w:rPr>
            </w:pPr>
            <w:bookmarkStart w:id="568" w:name="_Toc493511754"/>
            <w:r w:rsidRPr="005159CF">
              <w:rPr>
                <w:rFonts w:ascii="微软雅黑" w:eastAsia="微软雅黑" w:hAnsi="微软雅黑" w:cs="微软雅黑" w:hint="eastAsia"/>
                <w:szCs w:val="21"/>
              </w:rPr>
              <w:t>服务类招标收费费率</w:t>
            </w:r>
            <w:bookmarkEnd w:id="568"/>
          </w:p>
        </w:tc>
      </w:tr>
      <w:tr w:rsidR="005159CF" w:rsidRPr="005159CF" w14:paraId="62738FD0" w14:textId="77777777" w:rsidTr="003E4AEC">
        <w:trPr>
          <w:jc w:val="center"/>
        </w:trPr>
        <w:tc>
          <w:tcPr>
            <w:tcW w:w="2160" w:type="dxa"/>
            <w:tcBorders>
              <w:top w:val="single" w:sz="6" w:space="0" w:color="auto"/>
              <w:left w:val="double" w:sz="4" w:space="0" w:color="auto"/>
              <w:bottom w:val="single" w:sz="6" w:space="0" w:color="auto"/>
              <w:right w:val="single" w:sz="6" w:space="0" w:color="auto"/>
            </w:tcBorders>
          </w:tcPr>
          <w:p w14:paraId="24239BE4" w14:textId="77777777" w:rsidR="00AB4E6B" w:rsidRPr="005159CF" w:rsidRDefault="00AB4E6B" w:rsidP="003E4AEC">
            <w:pPr>
              <w:spacing w:line="240" w:lineRule="auto"/>
              <w:rPr>
                <w:rFonts w:ascii="微软雅黑" w:eastAsia="微软雅黑" w:hAnsi="微软雅黑" w:cs="微软雅黑"/>
                <w:szCs w:val="21"/>
              </w:rPr>
            </w:pPr>
            <w:bookmarkStart w:id="569" w:name="_Toc493511755"/>
            <w:r w:rsidRPr="005159CF">
              <w:rPr>
                <w:rFonts w:ascii="微软雅黑" w:eastAsia="微软雅黑" w:hAnsi="微软雅黑" w:cs="微软雅黑" w:hint="eastAsia"/>
                <w:szCs w:val="21"/>
              </w:rPr>
              <w:t>100以下</w:t>
            </w:r>
            <w:bookmarkEnd w:id="569"/>
          </w:p>
        </w:tc>
        <w:tc>
          <w:tcPr>
            <w:tcW w:w="2160" w:type="dxa"/>
            <w:tcBorders>
              <w:top w:val="single" w:sz="6" w:space="0" w:color="auto"/>
              <w:left w:val="single" w:sz="6" w:space="0" w:color="auto"/>
              <w:bottom w:val="single" w:sz="6" w:space="0" w:color="auto"/>
              <w:right w:val="single" w:sz="6" w:space="0" w:color="auto"/>
            </w:tcBorders>
          </w:tcPr>
          <w:p w14:paraId="05204163" w14:textId="77777777" w:rsidR="00AB4E6B" w:rsidRPr="005159CF" w:rsidRDefault="00AB4E6B" w:rsidP="003E4AEC">
            <w:pPr>
              <w:spacing w:line="240" w:lineRule="auto"/>
              <w:rPr>
                <w:rFonts w:ascii="微软雅黑" w:eastAsia="微软雅黑" w:hAnsi="微软雅黑" w:cs="微软雅黑"/>
                <w:szCs w:val="21"/>
              </w:rPr>
            </w:pPr>
            <w:r w:rsidRPr="005159CF">
              <w:rPr>
                <w:rFonts w:ascii="微软雅黑" w:eastAsia="微软雅黑" w:hAnsi="微软雅黑" w:cs="微软雅黑" w:hint="eastAsia"/>
                <w:szCs w:val="21"/>
              </w:rPr>
              <w:t>1.5%</w:t>
            </w:r>
          </w:p>
        </w:tc>
        <w:tc>
          <w:tcPr>
            <w:tcW w:w="2160" w:type="dxa"/>
            <w:tcBorders>
              <w:top w:val="single" w:sz="6" w:space="0" w:color="auto"/>
              <w:left w:val="single" w:sz="6" w:space="0" w:color="auto"/>
              <w:bottom w:val="single" w:sz="6" w:space="0" w:color="auto"/>
              <w:right w:val="double" w:sz="4" w:space="0" w:color="auto"/>
            </w:tcBorders>
            <w:vAlign w:val="center"/>
          </w:tcPr>
          <w:p w14:paraId="41793859" w14:textId="77777777" w:rsidR="00AB4E6B" w:rsidRPr="005159CF" w:rsidRDefault="00AB4E6B" w:rsidP="003E4AEC">
            <w:pPr>
              <w:spacing w:line="240" w:lineRule="auto"/>
              <w:rPr>
                <w:rFonts w:ascii="微软雅黑" w:eastAsia="微软雅黑" w:hAnsi="微软雅黑" w:cs="微软雅黑"/>
                <w:szCs w:val="21"/>
              </w:rPr>
            </w:pPr>
            <w:bookmarkStart w:id="570" w:name="_Toc493511756"/>
            <w:r w:rsidRPr="005159CF">
              <w:rPr>
                <w:rFonts w:ascii="微软雅黑" w:eastAsia="微软雅黑" w:hAnsi="微软雅黑" w:cs="微软雅黑" w:hint="eastAsia"/>
                <w:szCs w:val="21"/>
              </w:rPr>
              <w:t>1.5％</w:t>
            </w:r>
            <w:bookmarkEnd w:id="570"/>
          </w:p>
        </w:tc>
      </w:tr>
      <w:tr w:rsidR="005159CF" w:rsidRPr="005159CF" w14:paraId="5C05FE42" w14:textId="77777777" w:rsidTr="003E4AEC">
        <w:trPr>
          <w:jc w:val="center"/>
        </w:trPr>
        <w:tc>
          <w:tcPr>
            <w:tcW w:w="2160" w:type="dxa"/>
            <w:tcBorders>
              <w:top w:val="single" w:sz="6" w:space="0" w:color="auto"/>
              <w:left w:val="double" w:sz="4" w:space="0" w:color="auto"/>
              <w:bottom w:val="single" w:sz="6" w:space="0" w:color="auto"/>
              <w:right w:val="single" w:sz="6" w:space="0" w:color="auto"/>
            </w:tcBorders>
          </w:tcPr>
          <w:p w14:paraId="06610478" w14:textId="77777777" w:rsidR="00AB4E6B" w:rsidRPr="005159CF" w:rsidRDefault="00AB4E6B" w:rsidP="003E4AEC">
            <w:pPr>
              <w:spacing w:line="240" w:lineRule="auto"/>
              <w:rPr>
                <w:rFonts w:ascii="微软雅黑" w:eastAsia="微软雅黑" w:hAnsi="微软雅黑" w:cs="微软雅黑"/>
                <w:szCs w:val="21"/>
              </w:rPr>
            </w:pPr>
            <w:bookmarkStart w:id="571" w:name="_Toc493511757"/>
            <w:r w:rsidRPr="005159CF">
              <w:rPr>
                <w:rFonts w:ascii="微软雅黑" w:eastAsia="微软雅黑" w:hAnsi="微软雅黑" w:cs="微软雅黑" w:hint="eastAsia"/>
                <w:szCs w:val="21"/>
              </w:rPr>
              <w:t>100-500</w:t>
            </w:r>
            <w:bookmarkEnd w:id="571"/>
          </w:p>
        </w:tc>
        <w:tc>
          <w:tcPr>
            <w:tcW w:w="2160" w:type="dxa"/>
            <w:tcBorders>
              <w:top w:val="single" w:sz="6" w:space="0" w:color="auto"/>
              <w:left w:val="single" w:sz="6" w:space="0" w:color="auto"/>
              <w:bottom w:val="single" w:sz="6" w:space="0" w:color="auto"/>
              <w:right w:val="single" w:sz="6" w:space="0" w:color="auto"/>
            </w:tcBorders>
          </w:tcPr>
          <w:p w14:paraId="52F52444" w14:textId="77777777" w:rsidR="00AB4E6B" w:rsidRPr="005159CF" w:rsidRDefault="00AB4E6B" w:rsidP="003E4AEC">
            <w:pPr>
              <w:spacing w:line="240" w:lineRule="auto"/>
              <w:rPr>
                <w:rFonts w:ascii="微软雅黑" w:eastAsia="微软雅黑" w:hAnsi="微软雅黑" w:cs="微软雅黑"/>
                <w:szCs w:val="21"/>
              </w:rPr>
            </w:pPr>
            <w:r w:rsidRPr="005159CF">
              <w:rPr>
                <w:rFonts w:ascii="微软雅黑" w:eastAsia="微软雅黑" w:hAnsi="微软雅黑" w:cs="微软雅黑" w:hint="eastAsia"/>
                <w:szCs w:val="21"/>
              </w:rPr>
              <w:t>1.1%</w:t>
            </w:r>
          </w:p>
        </w:tc>
        <w:tc>
          <w:tcPr>
            <w:tcW w:w="2160" w:type="dxa"/>
            <w:tcBorders>
              <w:top w:val="single" w:sz="6" w:space="0" w:color="auto"/>
              <w:left w:val="single" w:sz="6" w:space="0" w:color="auto"/>
              <w:bottom w:val="single" w:sz="6" w:space="0" w:color="auto"/>
              <w:right w:val="double" w:sz="4" w:space="0" w:color="auto"/>
            </w:tcBorders>
            <w:vAlign w:val="center"/>
          </w:tcPr>
          <w:p w14:paraId="217D3925" w14:textId="77777777" w:rsidR="00AB4E6B" w:rsidRPr="005159CF" w:rsidRDefault="00AB4E6B" w:rsidP="003E4AEC">
            <w:pPr>
              <w:spacing w:line="240" w:lineRule="auto"/>
              <w:rPr>
                <w:rFonts w:ascii="微软雅黑" w:eastAsia="微软雅黑" w:hAnsi="微软雅黑" w:cs="微软雅黑"/>
                <w:szCs w:val="21"/>
              </w:rPr>
            </w:pPr>
            <w:bookmarkStart w:id="572" w:name="_Toc493511758"/>
            <w:r w:rsidRPr="005159CF">
              <w:rPr>
                <w:rFonts w:ascii="微软雅黑" w:eastAsia="微软雅黑" w:hAnsi="微软雅黑" w:cs="微软雅黑" w:hint="eastAsia"/>
                <w:szCs w:val="21"/>
              </w:rPr>
              <w:t>0.8％</w:t>
            </w:r>
            <w:bookmarkEnd w:id="572"/>
          </w:p>
        </w:tc>
      </w:tr>
      <w:tr w:rsidR="005159CF" w:rsidRPr="005159CF" w14:paraId="33EAF759" w14:textId="77777777" w:rsidTr="003E4AEC">
        <w:trPr>
          <w:jc w:val="center"/>
        </w:trPr>
        <w:tc>
          <w:tcPr>
            <w:tcW w:w="2160" w:type="dxa"/>
            <w:tcBorders>
              <w:top w:val="single" w:sz="6" w:space="0" w:color="auto"/>
              <w:left w:val="double" w:sz="4" w:space="0" w:color="auto"/>
              <w:bottom w:val="single" w:sz="6" w:space="0" w:color="auto"/>
              <w:right w:val="single" w:sz="6" w:space="0" w:color="auto"/>
            </w:tcBorders>
          </w:tcPr>
          <w:p w14:paraId="6CF7FE32" w14:textId="77777777" w:rsidR="00AB4E6B" w:rsidRPr="005159CF" w:rsidRDefault="00AB4E6B" w:rsidP="003E4AEC">
            <w:pPr>
              <w:spacing w:line="240" w:lineRule="auto"/>
              <w:rPr>
                <w:rFonts w:ascii="微软雅黑" w:eastAsia="微软雅黑" w:hAnsi="微软雅黑" w:cs="微软雅黑"/>
                <w:szCs w:val="21"/>
              </w:rPr>
            </w:pPr>
            <w:bookmarkStart w:id="573" w:name="_Toc493511759"/>
            <w:r w:rsidRPr="005159CF">
              <w:rPr>
                <w:rFonts w:ascii="微软雅黑" w:eastAsia="微软雅黑" w:hAnsi="微软雅黑" w:cs="微软雅黑" w:hint="eastAsia"/>
                <w:szCs w:val="21"/>
              </w:rPr>
              <w:lastRenderedPageBreak/>
              <w:t>500-1000</w:t>
            </w:r>
            <w:bookmarkEnd w:id="573"/>
          </w:p>
        </w:tc>
        <w:tc>
          <w:tcPr>
            <w:tcW w:w="2160" w:type="dxa"/>
            <w:tcBorders>
              <w:top w:val="single" w:sz="6" w:space="0" w:color="auto"/>
              <w:left w:val="single" w:sz="6" w:space="0" w:color="auto"/>
              <w:bottom w:val="single" w:sz="6" w:space="0" w:color="auto"/>
              <w:right w:val="single" w:sz="6" w:space="0" w:color="auto"/>
            </w:tcBorders>
          </w:tcPr>
          <w:p w14:paraId="00DFA44D" w14:textId="77777777" w:rsidR="00AB4E6B" w:rsidRPr="005159CF" w:rsidRDefault="00AB4E6B" w:rsidP="003E4AEC">
            <w:pPr>
              <w:spacing w:line="240" w:lineRule="auto"/>
              <w:rPr>
                <w:rFonts w:ascii="微软雅黑" w:eastAsia="微软雅黑" w:hAnsi="微软雅黑" w:cs="微软雅黑"/>
                <w:szCs w:val="21"/>
              </w:rPr>
            </w:pPr>
            <w:r w:rsidRPr="005159CF">
              <w:rPr>
                <w:rFonts w:ascii="微软雅黑" w:eastAsia="微软雅黑" w:hAnsi="微软雅黑" w:cs="微软雅黑" w:hint="eastAsia"/>
                <w:szCs w:val="21"/>
              </w:rPr>
              <w:t>0.8%</w:t>
            </w:r>
          </w:p>
        </w:tc>
        <w:tc>
          <w:tcPr>
            <w:tcW w:w="2160" w:type="dxa"/>
            <w:tcBorders>
              <w:top w:val="single" w:sz="6" w:space="0" w:color="auto"/>
              <w:left w:val="single" w:sz="6" w:space="0" w:color="auto"/>
              <w:bottom w:val="single" w:sz="6" w:space="0" w:color="auto"/>
              <w:right w:val="double" w:sz="4" w:space="0" w:color="auto"/>
            </w:tcBorders>
            <w:vAlign w:val="center"/>
          </w:tcPr>
          <w:p w14:paraId="1EAED340" w14:textId="77777777" w:rsidR="00AB4E6B" w:rsidRPr="005159CF" w:rsidRDefault="00AB4E6B" w:rsidP="003E4AEC">
            <w:pPr>
              <w:spacing w:line="240" w:lineRule="auto"/>
              <w:rPr>
                <w:rFonts w:ascii="微软雅黑" w:eastAsia="微软雅黑" w:hAnsi="微软雅黑" w:cs="微软雅黑"/>
                <w:szCs w:val="21"/>
              </w:rPr>
            </w:pPr>
            <w:bookmarkStart w:id="574" w:name="_Toc493511760"/>
            <w:r w:rsidRPr="005159CF">
              <w:rPr>
                <w:rFonts w:ascii="微软雅黑" w:eastAsia="微软雅黑" w:hAnsi="微软雅黑" w:cs="微软雅黑" w:hint="eastAsia"/>
                <w:szCs w:val="21"/>
              </w:rPr>
              <w:t>0.45％</w:t>
            </w:r>
            <w:bookmarkEnd w:id="574"/>
          </w:p>
        </w:tc>
      </w:tr>
    </w:tbl>
    <w:p w14:paraId="581FE00B" w14:textId="77777777" w:rsidR="00AB4E6B" w:rsidRPr="005159CF" w:rsidRDefault="00AB4E6B" w:rsidP="00AB4E6B">
      <w:pPr>
        <w:spacing w:line="500" w:lineRule="exact"/>
        <w:ind w:firstLine="420"/>
        <w:rPr>
          <w:rFonts w:ascii="微软雅黑" w:eastAsia="微软雅黑" w:hAnsi="微软雅黑" w:cs="微软雅黑"/>
          <w:szCs w:val="21"/>
        </w:rPr>
      </w:pPr>
      <w:bookmarkStart w:id="575" w:name="_Toc493511761"/>
      <w:r w:rsidRPr="005159CF">
        <w:rPr>
          <w:rFonts w:ascii="微软雅黑" w:eastAsia="微软雅黑" w:hAnsi="微软雅黑" w:cs="微软雅黑" w:hint="eastAsia"/>
          <w:szCs w:val="21"/>
        </w:rPr>
        <w:t>例如：某项目货物类招标代理业务中标金额为900万元，计算中标服务费收费额如下：</w:t>
      </w:r>
      <w:bookmarkEnd w:id="575"/>
    </w:p>
    <w:p w14:paraId="59E2EBDC" w14:textId="77777777" w:rsidR="00AB4E6B" w:rsidRPr="005159CF" w:rsidRDefault="00AB4E6B" w:rsidP="00AB4E6B">
      <w:pPr>
        <w:spacing w:line="500" w:lineRule="exact"/>
        <w:ind w:firstLine="420"/>
        <w:rPr>
          <w:rFonts w:ascii="微软雅黑" w:eastAsia="微软雅黑" w:hAnsi="微软雅黑" w:cs="微软雅黑"/>
          <w:szCs w:val="21"/>
        </w:rPr>
      </w:pPr>
      <w:bookmarkStart w:id="576" w:name="_Toc493511762"/>
      <w:r w:rsidRPr="005159CF">
        <w:rPr>
          <w:rFonts w:ascii="微软雅黑" w:eastAsia="微软雅黑" w:hAnsi="微软雅黑" w:cs="微软雅黑" w:hint="eastAsia"/>
          <w:szCs w:val="21"/>
        </w:rPr>
        <w:t>100万元× 1.5% = 1.5万元</w:t>
      </w:r>
      <w:bookmarkEnd w:id="576"/>
    </w:p>
    <w:p w14:paraId="717F419E" w14:textId="77777777" w:rsidR="00AB4E6B" w:rsidRPr="005159CF" w:rsidRDefault="00AB4E6B" w:rsidP="00AB4E6B">
      <w:pPr>
        <w:spacing w:line="500" w:lineRule="exact"/>
        <w:ind w:firstLine="420"/>
        <w:rPr>
          <w:rFonts w:ascii="微软雅黑" w:eastAsia="微软雅黑" w:hAnsi="微软雅黑" w:cs="微软雅黑"/>
          <w:szCs w:val="21"/>
        </w:rPr>
      </w:pPr>
      <w:bookmarkStart w:id="577" w:name="_Toc493511763"/>
      <w:r w:rsidRPr="005159CF">
        <w:rPr>
          <w:rFonts w:ascii="微软雅黑" w:eastAsia="微软雅黑" w:hAnsi="微软雅黑" w:cs="微软雅黑" w:hint="eastAsia"/>
          <w:szCs w:val="21"/>
        </w:rPr>
        <w:t>（500-100）万元× 0.8% = 3.2万元</w:t>
      </w:r>
      <w:bookmarkEnd w:id="577"/>
    </w:p>
    <w:p w14:paraId="3A053D6A" w14:textId="77777777" w:rsidR="00AB4E6B" w:rsidRPr="005159CF" w:rsidRDefault="00AB4E6B" w:rsidP="00AB4E6B">
      <w:pPr>
        <w:spacing w:line="500" w:lineRule="exact"/>
        <w:ind w:firstLine="420"/>
        <w:rPr>
          <w:rFonts w:ascii="微软雅黑" w:eastAsia="微软雅黑" w:hAnsi="微软雅黑" w:cs="微软雅黑"/>
          <w:szCs w:val="21"/>
        </w:rPr>
      </w:pPr>
      <w:bookmarkStart w:id="578" w:name="_Toc493511764"/>
      <w:r w:rsidRPr="005159CF">
        <w:rPr>
          <w:rFonts w:ascii="微软雅黑" w:eastAsia="微软雅黑" w:hAnsi="微软雅黑" w:cs="微软雅黑" w:hint="eastAsia"/>
          <w:szCs w:val="21"/>
        </w:rPr>
        <w:t>（900-500）万元×0.45% = 1.8万元</w:t>
      </w:r>
      <w:bookmarkEnd w:id="578"/>
    </w:p>
    <w:p w14:paraId="7611DE73" w14:textId="77777777" w:rsidR="00AB4E6B" w:rsidRPr="005159CF" w:rsidRDefault="00AB4E6B" w:rsidP="00AB4E6B">
      <w:pPr>
        <w:spacing w:line="500" w:lineRule="exact"/>
        <w:ind w:firstLine="420"/>
        <w:rPr>
          <w:rFonts w:ascii="微软雅黑" w:eastAsia="微软雅黑" w:hAnsi="微软雅黑" w:cs="微软雅黑"/>
          <w:szCs w:val="21"/>
        </w:rPr>
      </w:pPr>
      <w:bookmarkStart w:id="579" w:name="_Toc493511765"/>
      <w:r w:rsidRPr="005159CF">
        <w:rPr>
          <w:rFonts w:ascii="微软雅黑" w:eastAsia="微软雅黑" w:hAnsi="微软雅黑" w:cs="微软雅黑" w:hint="eastAsia"/>
          <w:szCs w:val="21"/>
        </w:rPr>
        <w:t>计收费 = 1.5万元 + 3.2万元+1.8万元 = 6.5万元</w:t>
      </w:r>
      <w:bookmarkEnd w:id="579"/>
    </w:p>
    <w:p w14:paraId="268FE4E7" w14:textId="4E8BC8AE" w:rsidR="00AB4E6B" w:rsidRPr="005159CF" w:rsidRDefault="00AB4E6B" w:rsidP="00AB4E6B">
      <w:pPr>
        <w:spacing w:line="500" w:lineRule="exact"/>
        <w:ind w:firstLine="420"/>
        <w:rPr>
          <w:rFonts w:ascii="微软雅黑" w:eastAsia="微软雅黑" w:hAnsi="微软雅黑" w:cs="微软雅黑"/>
          <w:szCs w:val="21"/>
        </w:rPr>
      </w:pPr>
      <w:bookmarkStart w:id="580" w:name="_Toc493511766"/>
      <w:r w:rsidRPr="005159CF">
        <w:rPr>
          <w:rFonts w:ascii="微软雅黑" w:eastAsia="微软雅黑" w:hAnsi="微软雅黑" w:cs="微软雅黑" w:hint="eastAsia"/>
          <w:szCs w:val="21"/>
        </w:rPr>
        <w:t>3、</w:t>
      </w:r>
      <w:bookmarkEnd w:id="580"/>
      <w:r w:rsidRPr="005159CF">
        <w:rPr>
          <w:rFonts w:ascii="微软雅黑" w:eastAsia="微软雅黑" w:hAnsi="微软雅黑" w:cs="微软雅黑" w:hint="eastAsia"/>
          <w:szCs w:val="21"/>
        </w:rPr>
        <w:t>本项目以服务类招标收费标准的70%收取中标服务费，对于招标代理服务费不足5000元的按5000元计取招标代理服务费</w:t>
      </w:r>
      <w:r w:rsidRPr="005159CF">
        <w:rPr>
          <w:rFonts w:ascii="微软雅黑" w:eastAsia="微软雅黑" w:hAnsi="微软雅黑" w:cs="微软雅黑" w:hint="eastAsia"/>
          <w:szCs w:val="21"/>
        </w:rPr>
        <w:t>（由中标单位按比例分摊）</w:t>
      </w:r>
      <w:r w:rsidRPr="005159CF">
        <w:rPr>
          <w:rFonts w:ascii="微软雅黑" w:eastAsia="微软雅黑" w:hAnsi="微软雅黑" w:cs="微软雅黑" w:hint="eastAsia"/>
          <w:szCs w:val="21"/>
        </w:rPr>
        <w:t>。</w:t>
      </w:r>
    </w:p>
    <w:p w14:paraId="794D46F5" w14:textId="77777777" w:rsidR="00AB4E6B" w:rsidRPr="005159CF" w:rsidRDefault="00AB4E6B" w:rsidP="00AB4E6B">
      <w:pPr>
        <w:spacing w:line="500" w:lineRule="exact"/>
        <w:ind w:firstLine="420"/>
        <w:rPr>
          <w:rFonts w:ascii="微软雅黑" w:eastAsia="微软雅黑" w:hAnsi="微软雅黑" w:cs="微软雅黑"/>
          <w:szCs w:val="21"/>
        </w:rPr>
      </w:pPr>
      <w:bookmarkStart w:id="581" w:name="_Toc493511767"/>
      <w:r w:rsidRPr="005159CF">
        <w:rPr>
          <w:rFonts w:ascii="微软雅黑" w:eastAsia="微软雅黑" w:hAnsi="微软雅黑" w:cs="微软雅黑" w:hint="eastAsia"/>
          <w:szCs w:val="21"/>
        </w:rPr>
        <w:t>4、服务费的货币为人民币。</w:t>
      </w:r>
      <w:bookmarkEnd w:id="581"/>
    </w:p>
    <w:p w14:paraId="24A82B6D" w14:textId="77777777" w:rsidR="00AB4E6B" w:rsidRPr="005159CF" w:rsidRDefault="00AB4E6B" w:rsidP="00AB4E6B">
      <w:pPr>
        <w:spacing w:line="500" w:lineRule="exact"/>
        <w:ind w:firstLine="420"/>
        <w:rPr>
          <w:rFonts w:ascii="微软雅黑" w:eastAsia="微软雅黑" w:hAnsi="微软雅黑" w:cs="微软雅黑"/>
          <w:szCs w:val="21"/>
        </w:rPr>
      </w:pPr>
      <w:bookmarkStart w:id="582" w:name="_Toc493511768"/>
      <w:r w:rsidRPr="005159CF">
        <w:rPr>
          <w:rFonts w:ascii="微软雅黑" w:eastAsia="微软雅黑" w:hAnsi="微软雅黑" w:cs="微软雅黑" w:hint="eastAsia"/>
          <w:szCs w:val="21"/>
        </w:rPr>
        <w:t>5、服务费支付方式：一次性以银行划账、电汇、汇票或支票的形式支付。</w:t>
      </w:r>
      <w:bookmarkEnd w:id="582"/>
    </w:p>
    <w:p w14:paraId="6296C957" w14:textId="77777777" w:rsidR="00AB4E6B" w:rsidRPr="005159CF" w:rsidRDefault="00AB4E6B" w:rsidP="00AB4E6B">
      <w:pPr>
        <w:spacing w:line="500" w:lineRule="exact"/>
        <w:ind w:firstLine="420"/>
        <w:rPr>
          <w:rFonts w:ascii="微软雅黑" w:eastAsia="微软雅黑" w:hAnsi="微软雅黑" w:cs="微软雅黑"/>
          <w:szCs w:val="21"/>
        </w:rPr>
      </w:pPr>
      <w:bookmarkStart w:id="583" w:name="_Toc493511769"/>
      <w:r w:rsidRPr="005159CF">
        <w:rPr>
          <w:rFonts w:ascii="微软雅黑" w:eastAsia="微软雅黑" w:hAnsi="微软雅黑" w:cs="微软雅黑" w:hint="eastAsia"/>
          <w:szCs w:val="21"/>
        </w:rPr>
        <w:t>6、服务费以银行划账方式按下列要求提交：</w:t>
      </w:r>
      <w:bookmarkEnd w:id="583"/>
    </w:p>
    <w:p w14:paraId="4DB6F927" w14:textId="77777777" w:rsidR="00AB4E6B" w:rsidRPr="005159CF" w:rsidRDefault="00AB4E6B" w:rsidP="00AB4E6B">
      <w:pPr>
        <w:spacing w:line="500" w:lineRule="exact"/>
        <w:ind w:firstLine="420"/>
        <w:rPr>
          <w:rFonts w:ascii="微软雅黑" w:eastAsia="微软雅黑" w:hAnsi="微软雅黑" w:cs="微软雅黑"/>
          <w:szCs w:val="21"/>
        </w:rPr>
      </w:pPr>
      <w:bookmarkStart w:id="584" w:name="_Toc493511770"/>
      <w:r w:rsidRPr="005159CF">
        <w:rPr>
          <w:rFonts w:ascii="微软雅黑" w:eastAsia="微软雅黑" w:hAnsi="微软雅黑" w:cs="微软雅黑" w:hint="eastAsia"/>
          <w:szCs w:val="21"/>
        </w:rPr>
        <w:t>收款人：嘉兴市千秋工程咨询有限公司</w:t>
      </w:r>
      <w:bookmarkEnd w:id="584"/>
    </w:p>
    <w:p w14:paraId="7F81323E" w14:textId="77777777" w:rsidR="00AB4E6B" w:rsidRPr="005159CF" w:rsidRDefault="00AB4E6B" w:rsidP="00AB4E6B">
      <w:pPr>
        <w:spacing w:line="500" w:lineRule="exact"/>
        <w:ind w:firstLine="420"/>
        <w:rPr>
          <w:rFonts w:ascii="微软雅黑" w:eastAsia="微软雅黑" w:hAnsi="微软雅黑" w:cs="微软雅黑"/>
          <w:szCs w:val="21"/>
        </w:rPr>
      </w:pPr>
      <w:bookmarkStart w:id="585" w:name="_Toc493511771"/>
      <w:r w:rsidRPr="005159CF">
        <w:rPr>
          <w:rFonts w:ascii="微软雅黑" w:eastAsia="微软雅黑" w:hAnsi="微软雅黑" w:cs="微软雅黑" w:hint="eastAsia"/>
          <w:szCs w:val="21"/>
        </w:rPr>
        <w:t>户名：嘉兴市千秋工程咨询有限公司</w:t>
      </w:r>
      <w:bookmarkEnd w:id="585"/>
    </w:p>
    <w:p w14:paraId="1A717601" w14:textId="77777777" w:rsidR="00AB4E6B" w:rsidRPr="005159CF" w:rsidRDefault="00AB4E6B" w:rsidP="00AB4E6B">
      <w:pPr>
        <w:spacing w:line="500" w:lineRule="exact"/>
        <w:ind w:firstLine="420"/>
        <w:rPr>
          <w:rFonts w:ascii="微软雅黑" w:eastAsia="微软雅黑" w:hAnsi="微软雅黑" w:cs="微软雅黑"/>
          <w:szCs w:val="21"/>
        </w:rPr>
      </w:pPr>
      <w:bookmarkStart w:id="586" w:name="_Toc493511772"/>
      <w:r w:rsidRPr="005159CF">
        <w:rPr>
          <w:rFonts w:ascii="微软雅黑" w:eastAsia="微软雅黑" w:hAnsi="微软雅黑" w:cs="微软雅黑" w:hint="eastAsia"/>
          <w:szCs w:val="21"/>
        </w:rPr>
        <w:t>开户银行：交通银行嘉兴分行</w:t>
      </w:r>
      <w:bookmarkEnd w:id="586"/>
    </w:p>
    <w:p w14:paraId="0DC8B30C" w14:textId="77777777" w:rsidR="00AB4E6B" w:rsidRPr="005159CF" w:rsidRDefault="00AB4E6B" w:rsidP="00AB4E6B">
      <w:pPr>
        <w:spacing w:line="500" w:lineRule="exact"/>
        <w:ind w:firstLine="420"/>
        <w:rPr>
          <w:rFonts w:ascii="微软雅黑" w:eastAsia="微软雅黑" w:hAnsi="微软雅黑" w:cs="微软雅黑"/>
          <w:szCs w:val="21"/>
        </w:rPr>
      </w:pPr>
      <w:bookmarkStart w:id="587" w:name="_Toc493511773"/>
      <w:r w:rsidRPr="005159CF">
        <w:rPr>
          <w:rFonts w:ascii="微软雅黑" w:eastAsia="微软雅黑" w:hAnsi="微软雅黑" w:cs="微软雅黑" w:hint="eastAsia"/>
          <w:szCs w:val="21"/>
        </w:rPr>
        <w:t>账号：334601000018170160050</w:t>
      </w:r>
      <w:bookmarkEnd w:id="587"/>
    </w:p>
    <w:p w14:paraId="22F526AF" w14:textId="7EF04FEE" w:rsidR="00AB4E6B" w:rsidRPr="005159CF" w:rsidRDefault="00AB4E6B" w:rsidP="00AB4E6B">
      <w:pPr>
        <w:spacing w:line="500" w:lineRule="exact"/>
        <w:ind w:firstLine="420"/>
        <w:rPr>
          <w:rFonts w:ascii="微软雅黑" w:eastAsia="微软雅黑" w:hAnsi="微软雅黑"/>
          <w:szCs w:val="21"/>
        </w:rPr>
      </w:pPr>
      <w:bookmarkStart w:id="588" w:name="_Toc493511775"/>
      <w:r w:rsidRPr="005159CF">
        <w:rPr>
          <w:rFonts w:ascii="微软雅黑" w:eastAsia="微软雅黑" w:hAnsi="微软雅黑" w:cs="微软雅黑" w:hint="eastAsia"/>
          <w:szCs w:val="21"/>
        </w:rPr>
        <w:t>7</w:t>
      </w:r>
      <w:r w:rsidRPr="005159CF">
        <w:rPr>
          <w:rFonts w:ascii="微软雅黑" w:eastAsia="微软雅黑" w:hAnsi="微软雅黑" w:cs="微软雅黑" w:hint="eastAsia"/>
          <w:szCs w:val="21"/>
        </w:rPr>
        <w:t>、服务费不在投标报价中单列</w:t>
      </w:r>
      <w:r w:rsidRPr="005159CF">
        <w:rPr>
          <w:rFonts w:ascii="微软雅黑" w:eastAsia="微软雅黑" w:hAnsi="微软雅黑" w:hint="eastAsia"/>
          <w:szCs w:val="21"/>
        </w:rPr>
        <w:t>。</w:t>
      </w:r>
      <w:bookmarkEnd w:id="588"/>
    </w:p>
    <w:p w14:paraId="31D9BDD3" w14:textId="77777777" w:rsidR="00AB4E6B" w:rsidRPr="005159CF" w:rsidRDefault="00AB4E6B" w:rsidP="00AB4E6B">
      <w:pPr>
        <w:pStyle w:val="affd"/>
        <w:spacing w:before="0" w:after="0"/>
        <w:ind w:firstLine="640"/>
        <w:outlineLvl w:val="9"/>
        <w:rPr>
          <w:rFonts w:ascii="微软雅黑" w:hAnsi="微软雅黑"/>
        </w:rPr>
        <w:sectPr w:rsidR="00AB4E6B" w:rsidRPr="005159CF" w:rsidSect="000A4AC6">
          <w:pgSz w:w="11906" w:h="16838"/>
          <w:pgMar w:top="1474" w:right="1797" w:bottom="1247" w:left="1797" w:header="851" w:footer="851" w:gutter="0"/>
          <w:cols w:space="720"/>
          <w:docGrid w:linePitch="312"/>
        </w:sectPr>
      </w:pPr>
    </w:p>
    <w:p w14:paraId="2B4EA25C" w14:textId="77777777" w:rsidR="00AB4E6B" w:rsidRPr="005159CF" w:rsidRDefault="00AB4E6B">
      <w:pPr>
        <w:pStyle w:val="1"/>
        <w:numPr>
          <w:ilvl w:val="0"/>
          <w:numId w:val="19"/>
        </w:numPr>
        <w:spacing w:beforeLines="0" w:after="0" w:line="500" w:lineRule="exact"/>
        <w:ind w:left="0"/>
        <w:jc w:val="center"/>
        <w:rPr>
          <w:rStyle w:val="affe"/>
          <w:rFonts w:ascii="微软雅黑" w:eastAsia="微软雅黑" w:hAnsi="微软雅黑" w:cs="微软雅黑"/>
          <w:b/>
          <w:kern w:val="44"/>
          <w:sz w:val="21"/>
          <w:szCs w:val="21"/>
        </w:rPr>
      </w:pPr>
      <w:bookmarkStart w:id="589" w:name="_Toc100764251"/>
      <w:r w:rsidRPr="005159CF">
        <w:rPr>
          <w:rStyle w:val="affe"/>
          <w:rFonts w:ascii="微软雅黑" w:eastAsia="微软雅黑" w:hAnsi="微软雅黑" w:cs="微软雅黑" w:hint="eastAsia"/>
          <w:b/>
          <w:kern w:val="44"/>
          <w:sz w:val="21"/>
          <w:szCs w:val="21"/>
        </w:rPr>
        <w:lastRenderedPageBreak/>
        <w:t xml:space="preserve">  </w:t>
      </w:r>
      <w:bookmarkStart w:id="590" w:name="_Toc26656"/>
      <w:r w:rsidRPr="005159CF">
        <w:rPr>
          <w:rStyle w:val="affe"/>
          <w:rFonts w:ascii="微软雅黑" w:eastAsia="微软雅黑" w:hAnsi="微软雅黑" w:cs="微软雅黑" w:hint="eastAsia"/>
          <w:b/>
          <w:kern w:val="44"/>
          <w:sz w:val="21"/>
          <w:szCs w:val="21"/>
        </w:rPr>
        <w:t>磋商项目要求</w:t>
      </w:r>
      <w:bookmarkStart w:id="591" w:name="_Toc119481961"/>
      <w:bookmarkStart w:id="592" w:name="_Toc72069792"/>
      <w:bookmarkStart w:id="593" w:name="_Toc170792778"/>
      <w:bookmarkStart w:id="594" w:name="_Toc71033410"/>
      <w:bookmarkEnd w:id="563"/>
      <w:bookmarkEnd w:id="564"/>
      <w:bookmarkEnd w:id="565"/>
      <w:bookmarkEnd w:id="589"/>
      <w:bookmarkEnd w:id="590"/>
    </w:p>
    <w:p w14:paraId="02B7600B" w14:textId="77777777" w:rsidR="00AB4E6B" w:rsidRPr="005159CF" w:rsidRDefault="00AB4E6B">
      <w:pPr>
        <w:pStyle w:val="1"/>
        <w:keepNext w:val="0"/>
        <w:keepLines w:val="0"/>
        <w:numPr>
          <w:ilvl w:val="0"/>
          <w:numId w:val="24"/>
        </w:numPr>
        <w:spacing w:beforeLines="0" w:after="0" w:line="500" w:lineRule="exact"/>
        <w:jc w:val="both"/>
        <w:rPr>
          <w:rFonts w:ascii="微软雅黑" w:hAnsi="微软雅黑" w:cs="微软雅黑"/>
          <w:szCs w:val="21"/>
        </w:rPr>
      </w:pPr>
      <w:bookmarkStart w:id="595" w:name="_Toc12302"/>
      <w:bookmarkStart w:id="596" w:name="_Toc493699335"/>
      <w:bookmarkStart w:id="597" w:name="_Toc100764257"/>
      <w:bookmarkStart w:id="598" w:name="_Toc296611790"/>
      <w:bookmarkStart w:id="599" w:name="_Toc192313124"/>
      <w:bookmarkEnd w:id="591"/>
      <w:bookmarkEnd w:id="592"/>
      <w:bookmarkEnd w:id="593"/>
      <w:bookmarkEnd w:id="594"/>
      <w:r w:rsidRPr="005159CF">
        <w:rPr>
          <w:rFonts w:ascii="微软雅黑" w:hAnsi="微软雅黑" w:cs="微软雅黑" w:hint="eastAsia"/>
          <w:szCs w:val="21"/>
        </w:rPr>
        <w:t>项目概况</w:t>
      </w:r>
    </w:p>
    <w:tbl>
      <w:tblPr>
        <w:tblW w:w="8500" w:type="dxa"/>
        <w:tblInd w:w="113" w:type="dxa"/>
        <w:tblLook w:val="04A0" w:firstRow="1" w:lastRow="0" w:firstColumn="1" w:lastColumn="0" w:noHBand="0" w:noVBand="1"/>
      </w:tblPr>
      <w:tblGrid>
        <w:gridCol w:w="846"/>
        <w:gridCol w:w="1260"/>
        <w:gridCol w:w="800"/>
        <w:gridCol w:w="1760"/>
        <w:gridCol w:w="999"/>
        <w:gridCol w:w="1276"/>
        <w:gridCol w:w="1559"/>
      </w:tblGrid>
      <w:tr w:rsidR="005159CF" w:rsidRPr="005159CF" w14:paraId="2C431445" w14:textId="77777777">
        <w:trPr>
          <w:trHeight w:val="69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C3773" w14:textId="77777777" w:rsidR="00AB4E6B" w:rsidRPr="005159CF" w:rsidRDefault="00AB4E6B">
            <w:pPr>
              <w:widowControl/>
              <w:spacing w:after="0" w:line="240" w:lineRule="auto"/>
              <w:jc w:val="center"/>
              <w:rPr>
                <w:rFonts w:ascii="微软雅黑" w:eastAsia="微软雅黑" w:hAnsi="微软雅黑" w:cs="宋体"/>
                <w:kern w:val="0"/>
                <w:szCs w:val="21"/>
              </w:rPr>
            </w:pPr>
            <w:proofErr w:type="gramStart"/>
            <w:r w:rsidRPr="005159CF">
              <w:rPr>
                <w:rFonts w:ascii="微软雅黑" w:eastAsia="微软雅黑" w:hAnsi="微软雅黑" w:cs="宋体" w:hint="eastAsia"/>
                <w:kern w:val="0"/>
                <w:szCs w:val="21"/>
              </w:rPr>
              <w:t>标项</w:t>
            </w:r>
            <w:proofErr w:type="gramEnd"/>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4180C20"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地点</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1995EDD6"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天数</w:t>
            </w:r>
          </w:p>
        </w:tc>
        <w:tc>
          <w:tcPr>
            <w:tcW w:w="1760" w:type="dxa"/>
            <w:tcBorders>
              <w:top w:val="single" w:sz="4" w:space="0" w:color="auto"/>
              <w:left w:val="nil"/>
              <w:bottom w:val="single" w:sz="4" w:space="0" w:color="auto"/>
              <w:right w:val="single" w:sz="4" w:space="0" w:color="auto"/>
            </w:tcBorders>
            <w:shd w:val="clear" w:color="auto" w:fill="auto"/>
            <w:noWrap/>
            <w:vAlign w:val="center"/>
          </w:tcPr>
          <w:p w14:paraId="27D1E5CA"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时间安排</w:t>
            </w:r>
          </w:p>
        </w:tc>
        <w:tc>
          <w:tcPr>
            <w:tcW w:w="999" w:type="dxa"/>
            <w:tcBorders>
              <w:top w:val="single" w:sz="4" w:space="0" w:color="auto"/>
              <w:left w:val="nil"/>
              <w:bottom w:val="single" w:sz="4" w:space="0" w:color="auto"/>
              <w:right w:val="single" w:sz="4" w:space="0" w:color="auto"/>
            </w:tcBorders>
            <w:shd w:val="clear" w:color="auto" w:fill="auto"/>
            <w:noWrap/>
            <w:vAlign w:val="center"/>
          </w:tcPr>
          <w:p w14:paraId="3A692EF4"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大交通</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3B25CC"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人数</w:t>
            </w:r>
            <w:r w:rsidRPr="005159CF">
              <w:rPr>
                <w:rFonts w:ascii="微软雅黑" w:eastAsia="微软雅黑" w:hAnsi="微软雅黑" w:cs="宋体" w:hint="eastAsia"/>
                <w:kern w:val="0"/>
                <w:szCs w:val="21"/>
              </w:rPr>
              <w:br/>
              <w:t>（暂估）</w:t>
            </w:r>
          </w:p>
        </w:tc>
        <w:tc>
          <w:tcPr>
            <w:tcW w:w="1559" w:type="dxa"/>
            <w:tcBorders>
              <w:top w:val="single" w:sz="4" w:space="0" w:color="auto"/>
              <w:left w:val="nil"/>
              <w:bottom w:val="single" w:sz="4" w:space="0" w:color="auto"/>
              <w:right w:val="single" w:sz="4" w:space="0" w:color="auto"/>
            </w:tcBorders>
            <w:shd w:val="clear" w:color="auto" w:fill="auto"/>
            <w:vAlign w:val="center"/>
          </w:tcPr>
          <w:p w14:paraId="2825F72D"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线路预估金额</w:t>
            </w:r>
          </w:p>
          <w:p w14:paraId="53883AC2"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（元）</w:t>
            </w:r>
          </w:p>
        </w:tc>
      </w:tr>
      <w:tr w:rsidR="005159CF" w:rsidRPr="005159CF" w14:paraId="663D1034" w14:textId="77777777">
        <w:trPr>
          <w:trHeight w:val="345"/>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tcPr>
          <w:p w14:paraId="246D7535"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1</w:t>
            </w:r>
          </w:p>
        </w:tc>
        <w:tc>
          <w:tcPr>
            <w:tcW w:w="1260" w:type="dxa"/>
            <w:tcBorders>
              <w:top w:val="nil"/>
              <w:left w:val="nil"/>
              <w:bottom w:val="single" w:sz="4" w:space="0" w:color="auto"/>
              <w:right w:val="single" w:sz="4" w:space="0" w:color="auto"/>
            </w:tcBorders>
            <w:shd w:val="clear" w:color="auto" w:fill="auto"/>
            <w:vAlign w:val="bottom"/>
          </w:tcPr>
          <w:p w14:paraId="16363970"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台州</w:t>
            </w:r>
          </w:p>
        </w:tc>
        <w:tc>
          <w:tcPr>
            <w:tcW w:w="800" w:type="dxa"/>
            <w:tcBorders>
              <w:top w:val="nil"/>
              <w:left w:val="nil"/>
              <w:bottom w:val="single" w:sz="4" w:space="0" w:color="auto"/>
              <w:right w:val="single" w:sz="4" w:space="0" w:color="auto"/>
            </w:tcBorders>
            <w:shd w:val="clear" w:color="auto" w:fill="auto"/>
            <w:vAlign w:val="center"/>
          </w:tcPr>
          <w:p w14:paraId="39464698"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5天</w:t>
            </w:r>
          </w:p>
        </w:tc>
        <w:tc>
          <w:tcPr>
            <w:tcW w:w="1760" w:type="dxa"/>
            <w:tcBorders>
              <w:top w:val="nil"/>
              <w:left w:val="nil"/>
              <w:bottom w:val="single" w:sz="4" w:space="0" w:color="auto"/>
              <w:right w:val="single" w:sz="4" w:space="0" w:color="auto"/>
            </w:tcBorders>
            <w:shd w:val="clear" w:color="auto" w:fill="auto"/>
            <w:vAlign w:val="center"/>
          </w:tcPr>
          <w:p w14:paraId="580F04F1"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8月</w:t>
            </w:r>
          </w:p>
        </w:tc>
        <w:tc>
          <w:tcPr>
            <w:tcW w:w="999" w:type="dxa"/>
            <w:tcBorders>
              <w:top w:val="nil"/>
              <w:left w:val="nil"/>
              <w:bottom w:val="single" w:sz="4" w:space="0" w:color="auto"/>
              <w:right w:val="single" w:sz="4" w:space="0" w:color="auto"/>
            </w:tcBorders>
            <w:shd w:val="clear" w:color="auto" w:fill="auto"/>
            <w:vAlign w:val="center"/>
          </w:tcPr>
          <w:p w14:paraId="533D7594"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大巴</w:t>
            </w:r>
          </w:p>
        </w:tc>
        <w:tc>
          <w:tcPr>
            <w:tcW w:w="1276" w:type="dxa"/>
            <w:tcBorders>
              <w:top w:val="nil"/>
              <w:left w:val="nil"/>
              <w:bottom w:val="single" w:sz="4" w:space="0" w:color="auto"/>
              <w:right w:val="single" w:sz="4" w:space="0" w:color="auto"/>
            </w:tcBorders>
            <w:shd w:val="clear" w:color="auto" w:fill="auto"/>
            <w:noWrap/>
            <w:vAlign w:val="center"/>
          </w:tcPr>
          <w:p w14:paraId="77D49B69"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 xml:space="preserve">100 </w:t>
            </w:r>
          </w:p>
        </w:tc>
        <w:tc>
          <w:tcPr>
            <w:tcW w:w="1559" w:type="dxa"/>
            <w:tcBorders>
              <w:top w:val="nil"/>
              <w:left w:val="nil"/>
              <w:bottom w:val="single" w:sz="4" w:space="0" w:color="auto"/>
              <w:right w:val="single" w:sz="4" w:space="0" w:color="auto"/>
            </w:tcBorders>
            <w:shd w:val="clear" w:color="auto" w:fill="auto"/>
            <w:noWrap/>
            <w:vAlign w:val="center"/>
          </w:tcPr>
          <w:p w14:paraId="325AF385"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 xml:space="preserve">3000.00 </w:t>
            </w:r>
          </w:p>
        </w:tc>
      </w:tr>
      <w:tr w:rsidR="005159CF" w:rsidRPr="005159CF" w14:paraId="31379DC0" w14:textId="77777777">
        <w:trPr>
          <w:trHeight w:val="345"/>
        </w:trPr>
        <w:tc>
          <w:tcPr>
            <w:tcW w:w="846" w:type="dxa"/>
            <w:vMerge/>
            <w:tcBorders>
              <w:top w:val="nil"/>
              <w:left w:val="single" w:sz="4" w:space="0" w:color="auto"/>
              <w:bottom w:val="single" w:sz="4" w:space="0" w:color="auto"/>
              <w:right w:val="single" w:sz="4" w:space="0" w:color="auto"/>
            </w:tcBorders>
            <w:vAlign w:val="center"/>
          </w:tcPr>
          <w:p w14:paraId="4FA38164" w14:textId="77777777" w:rsidR="00AB4E6B" w:rsidRPr="005159CF" w:rsidRDefault="00AB4E6B">
            <w:pPr>
              <w:widowControl/>
              <w:spacing w:after="0" w:line="240" w:lineRule="auto"/>
              <w:jc w:val="left"/>
              <w:rPr>
                <w:rFonts w:ascii="微软雅黑" w:eastAsia="微软雅黑" w:hAnsi="微软雅黑" w:cs="宋体"/>
                <w:kern w:val="0"/>
                <w:szCs w:val="21"/>
              </w:rPr>
            </w:pPr>
          </w:p>
        </w:tc>
        <w:tc>
          <w:tcPr>
            <w:tcW w:w="1260" w:type="dxa"/>
            <w:tcBorders>
              <w:top w:val="nil"/>
              <w:left w:val="nil"/>
              <w:bottom w:val="single" w:sz="4" w:space="0" w:color="auto"/>
              <w:right w:val="single" w:sz="4" w:space="0" w:color="auto"/>
            </w:tcBorders>
            <w:shd w:val="clear" w:color="auto" w:fill="auto"/>
            <w:vAlign w:val="bottom"/>
          </w:tcPr>
          <w:p w14:paraId="4EA7C5C0"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重庆</w:t>
            </w:r>
          </w:p>
        </w:tc>
        <w:tc>
          <w:tcPr>
            <w:tcW w:w="800" w:type="dxa"/>
            <w:tcBorders>
              <w:top w:val="nil"/>
              <w:left w:val="nil"/>
              <w:bottom w:val="single" w:sz="4" w:space="0" w:color="auto"/>
              <w:right w:val="single" w:sz="4" w:space="0" w:color="auto"/>
            </w:tcBorders>
            <w:shd w:val="clear" w:color="auto" w:fill="auto"/>
            <w:vAlign w:val="center"/>
          </w:tcPr>
          <w:p w14:paraId="155A2A39"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5天</w:t>
            </w:r>
          </w:p>
        </w:tc>
        <w:tc>
          <w:tcPr>
            <w:tcW w:w="1760" w:type="dxa"/>
            <w:tcBorders>
              <w:top w:val="nil"/>
              <w:left w:val="nil"/>
              <w:bottom w:val="single" w:sz="4" w:space="0" w:color="auto"/>
              <w:right w:val="single" w:sz="4" w:space="0" w:color="auto"/>
            </w:tcBorders>
            <w:shd w:val="clear" w:color="auto" w:fill="auto"/>
            <w:vAlign w:val="center"/>
          </w:tcPr>
          <w:p w14:paraId="3F128D85"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5月</w:t>
            </w:r>
          </w:p>
        </w:tc>
        <w:tc>
          <w:tcPr>
            <w:tcW w:w="999" w:type="dxa"/>
            <w:tcBorders>
              <w:top w:val="nil"/>
              <w:left w:val="nil"/>
              <w:bottom w:val="single" w:sz="4" w:space="0" w:color="auto"/>
              <w:right w:val="single" w:sz="4" w:space="0" w:color="auto"/>
            </w:tcBorders>
            <w:shd w:val="clear" w:color="auto" w:fill="auto"/>
            <w:vAlign w:val="center"/>
          </w:tcPr>
          <w:p w14:paraId="45CC05BA"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飞机</w:t>
            </w:r>
          </w:p>
        </w:tc>
        <w:tc>
          <w:tcPr>
            <w:tcW w:w="1276" w:type="dxa"/>
            <w:tcBorders>
              <w:top w:val="nil"/>
              <w:left w:val="nil"/>
              <w:bottom w:val="single" w:sz="4" w:space="0" w:color="auto"/>
              <w:right w:val="single" w:sz="4" w:space="0" w:color="auto"/>
            </w:tcBorders>
            <w:shd w:val="clear" w:color="auto" w:fill="auto"/>
            <w:noWrap/>
            <w:vAlign w:val="center"/>
          </w:tcPr>
          <w:p w14:paraId="3F048551"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 xml:space="preserve">70 </w:t>
            </w:r>
          </w:p>
        </w:tc>
        <w:tc>
          <w:tcPr>
            <w:tcW w:w="1559" w:type="dxa"/>
            <w:tcBorders>
              <w:top w:val="nil"/>
              <w:left w:val="nil"/>
              <w:bottom w:val="single" w:sz="4" w:space="0" w:color="auto"/>
              <w:right w:val="single" w:sz="4" w:space="0" w:color="auto"/>
            </w:tcBorders>
            <w:shd w:val="clear" w:color="auto" w:fill="auto"/>
            <w:noWrap/>
            <w:vAlign w:val="center"/>
          </w:tcPr>
          <w:p w14:paraId="2B7B389D"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 xml:space="preserve">5000.00 </w:t>
            </w:r>
          </w:p>
        </w:tc>
      </w:tr>
      <w:tr w:rsidR="005159CF" w:rsidRPr="005159CF" w14:paraId="65D7D0B9" w14:textId="77777777">
        <w:trPr>
          <w:trHeight w:val="345"/>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tcPr>
          <w:p w14:paraId="3DABA9DD"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2</w:t>
            </w:r>
          </w:p>
        </w:tc>
        <w:tc>
          <w:tcPr>
            <w:tcW w:w="1260" w:type="dxa"/>
            <w:tcBorders>
              <w:top w:val="nil"/>
              <w:left w:val="nil"/>
              <w:bottom w:val="single" w:sz="4" w:space="0" w:color="auto"/>
              <w:right w:val="single" w:sz="4" w:space="0" w:color="auto"/>
            </w:tcBorders>
            <w:shd w:val="clear" w:color="auto" w:fill="auto"/>
            <w:vAlign w:val="bottom"/>
          </w:tcPr>
          <w:p w14:paraId="7DA05853"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舟山</w:t>
            </w:r>
          </w:p>
        </w:tc>
        <w:tc>
          <w:tcPr>
            <w:tcW w:w="800" w:type="dxa"/>
            <w:tcBorders>
              <w:top w:val="nil"/>
              <w:left w:val="nil"/>
              <w:bottom w:val="single" w:sz="4" w:space="0" w:color="auto"/>
              <w:right w:val="single" w:sz="4" w:space="0" w:color="auto"/>
            </w:tcBorders>
            <w:shd w:val="clear" w:color="auto" w:fill="auto"/>
            <w:vAlign w:val="center"/>
          </w:tcPr>
          <w:p w14:paraId="0B696E94"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5天</w:t>
            </w:r>
          </w:p>
        </w:tc>
        <w:tc>
          <w:tcPr>
            <w:tcW w:w="1760" w:type="dxa"/>
            <w:tcBorders>
              <w:top w:val="nil"/>
              <w:left w:val="nil"/>
              <w:bottom w:val="single" w:sz="4" w:space="0" w:color="auto"/>
              <w:right w:val="single" w:sz="4" w:space="0" w:color="auto"/>
            </w:tcBorders>
            <w:shd w:val="clear" w:color="auto" w:fill="auto"/>
            <w:vAlign w:val="center"/>
          </w:tcPr>
          <w:p w14:paraId="66C3D225"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9-10月</w:t>
            </w:r>
          </w:p>
        </w:tc>
        <w:tc>
          <w:tcPr>
            <w:tcW w:w="999" w:type="dxa"/>
            <w:tcBorders>
              <w:top w:val="nil"/>
              <w:left w:val="nil"/>
              <w:bottom w:val="single" w:sz="4" w:space="0" w:color="auto"/>
              <w:right w:val="single" w:sz="4" w:space="0" w:color="auto"/>
            </w:tcBorders>
            <w:shd w:val="clear" w:color="auto" w:fill="auto"/>
            <w:vAlign w:val="center"/>
          </w:tcPr>
          <w:p w14:paraId="0161BFFE"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大巴</w:t>
            </w:r>
          </w:p>
        </w:tc>
        <w:tc>
          <w:tcPr>
            <w:tcW w:w="1276" w:type="dxa"/>
            <w:tcBorders>
              <w:top w:val="nil"/>
              <w:left w:val="nil"/>
              <w:bottom w:val="single" w:sz="4" w:space="0" w:color="auto"/>
              <w:right w:val="single" w:sz="4" w:space="0" w:color="auto"/>
            </w:tcBorders>
            <w:shd w:val="clear" w:color="auto" w:fill="auto"/>
            <w:noWrap/>
            <w:vAlign w:val="center"/>
          </w:tcPr>
          <w:p w14:paraId="1E0F31FE"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 xml:space="preserve">80 </w:t>
            </w:r>
          </w:p>
        </w:tc>
        <w:tc>
          <w:tcPr>
            <w:tcW w:w="1559" w:type="dxa"/>
            <w:tcBorders>
              <w:top w:val="nil"/>
              <w:left w:val="nil"/>
              <w:bottom w:val="single" w:sz="4" w:space="0" w:color="auto"/>
              <w:right w:val="single" w:sz="4" w:space="0" w:color="auto"/>
            </w:tcBorders>
            <w:shd w:val="clear" w:color="auto" w:fill="auto"/>
            <w:noWrap/>
            <w:vAlign w:val="center"/>
          </w:tcPr>
          <w:p w14:paraId="47FD9206"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 xml:space="preserve">3000.00 </w:t>
            </w:r>
          </w:p>
        </w:tc>
      </w:tr>
      <w:tr w:rsidR="005159CF" w:rsidRPr="005159CF" w14:paraId="4DF436EF" w14:textId="77777777">
        <w:trPr>
          <w:trHeight w:val="345"/>
        </w:trPr>
        <w:tc>
          <w:tcPr>
            <w:tcW w:w="846" w:type="dxa"/>
            <w:vMerge/>
            <w:tcBorders>
              <w:top w:val="nil"/>
              <w:left w:val="single" w:sz="4" w:space="0" w:color="auto"/>
              <w:bottom w:val="single" w:sz="4" w:space="0" w:color="auto"/>
              <w:right w:val="single" w:sz="4" w:space="0" w:color="auto"/>
            </w:tcBorders>
            <w:vAlign w:val="center"/>
          </w:tcPr>
          <w:p w14:paraId="236F37F4" w14:textId="77777777" w:rsidR="00AB4E6B" w:rsidRPr="005159CF" w:rsidRDefault="00AB4E6B">
            <w:pPr>
              <w:widowControl/>
              <w:spacing w:after="0" w:line="240" w:lineRule="auto"/>
              <w:jc w:val="left"/>
              <w:rPr>
                <w:rFonts w:ascii="微软雅黑" w:eastAsia="微软雅黑" w:hAnsi="微软雅黑" w:cs="宋体"/>
                <w:kern w:val="0"/>
                <w:szCs w:val="21"/>
              </w:rPr>
            </w:pPr>
          </w:p>
        </w:tc>
        <w:tc>
          <w:tcPr>
            <w:tcW w:w="1260" w:type="dxa"/>
            <w:tcBorders>
              <w:top w:val="nil"/>
              <w:left w:val="nil"/>
              <w:bottom w:val="single" w:sz="4" w:space="0" w:color="auto"/>
              <w:right w:val="single" w:sz="4" w:space="0" w:color="auto"/>
            </w:tcBorders>
            <w:shd w:val="clear" w:color="auto" w:fill="auto"/>
            <w:vAlign w:val="center"/>
          </w:tcPr>
          <w:p w14:paraId="7CC250F2"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江西</w:t>
            </w:r>
          </w:p>
        </w:tc>
        <w:tc>
          <w:tcPr>
            <w:tcW w:w="800" w:type="dxa"/>
            <w:tcBorders>
              <w:top w:val="nil"/>
              <w:left w:val="nil"/>
              <w:bottom w:val="single" w:sz="4" w:space="0" w:color="auto"/>
              <w:right w:val="single" w:sz="4" w:space="0" w:color="auto"/>
            </w:tcBorders>
            <w:shd w:val="clear" w:color="auto" w:fill="auto"/>
            <w:vAlign w:val="center"/>
          </w:tcPr>
          <w:p w14:paraId="45A854CA"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5天</w:t>
            </w:r>
          </w:p>
        </w:tc>
        <w:tc>
          <w:tcPr>
            <w:tcW w:w="1760" w:type="dxa"/>
            <w:tcBorders>
              <w:top w:val="nil"/>
              <w:left w:val="nil"/>
              <w:bottom w:val="single" w:sz="4" w:space="0" w:color="auto"/>
              <w:right w:val="single" w:sz="4" w:space="0" w:color="auto"/>
            </w:tcBorders>
            <w:shd w:val="clear" w:color="auto" w:fill="auto"/>
            <w:vAlign w:val="center"/>
          </w:tcPr>
          <w:p w14:paraId="65C9B368"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5月</w:t>
            </w:r>
          </w:p>
        </w:tc>
        <w:tc>
          <w:tcPr>
            <w:tcW w:w="999" w:type="dxa"/>
            <w:tcBorders>
              <w:top w:val="nil"/>
              <w:left w:val="nil"/>
              <w:bottom w:val="single" w:sz="4" w:space="0" w:color="auto"/>
              <w:right w:val="single" w:sz="4" w:space="0" w:color="auto"/>
            </w:tcBorders>
            <w:shd w:val="clear" w:color="auto" w:fill="auto"/>
            <w:vAlign w:val="center"/>
          </w:tcPr>
          <w:p w14:paraId="05F47773"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动车</w:t>
            </w:r>
          </w:p>
        </w:tc>
        <w:tc>
          <w:tcPr>
            <w:tcW w:w="1276" w:type="dxa"/>
            <w:tcBorders>
              <w:top w:val="nil"/>
              <w:left w:val="nil"/>
              <w:bottom w:val="single" w:sz="4" w:space="0" w:color="auto"/>
              <w:right w:val="single" w:sz="4" w:space="0" w:color="auto"/>
            </w:tcBorders>
            <w:shd w:val="clear" w:color="auto" w:fill="auto"/>
            <w:noWrap/>
            <w:vAlign w:val="center"/>
          </w:tcPr>
          <w:p w14:paraId="0E972204"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 xml:space="preserve">70 </w:t>
            </w:r>
          </w:p>
        </w:tc>
        <w:tc>
          <w:tcPr>
            <w:tcW w:w="1559" w:type="dxa"/>
            <w:tcBorders>
              <w:top w:val="nil"/>
              <w:left w:val="nil"/>
              <w:bottom w:val="single" w:sz="4" w:space="0" w:color="auto"/>
              <w:right w:val="single" w:sz="4" w:space="0" w:color="auto"/>
            </w:tcBorders>
            <w:shd w:val="clear" w:color="auto" w:fill="auto"/>
            <w:noWrap/>
            <w:vAlign w:val="center"/>
          </w:tcPr>
          <w:p w14:paraId="57009F83"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 xml:space="preserve">3000.00 </w:t>
            </w:r>
          </w:p>
        </w:tc>
      </w:tr>
      <w:tr w:rsidR="005159CF" w:rsidRPr="005159CF" w14:paraId="7FCB4211" w14:textId="77777777">
        <w:trPr>
          <w:trHeight w:val="345"/>
        </w:trPr>
        <w:tc>
          <w:tcPr>
            <w:tcW w:w="846" w:type="dxa"/>
            <w:tcBorders>
              <w:top w:val="nil"/>
              <w:left w:val="single" w:sz="4" w:space="0" w:color="auto"/>
              <w:bottom w:val="single" w:sz="4" w:space="0" w:color="auto"/>
              <w:right w:val="single" w:sz="4" w:space="0" w:color="auto"/>
            </w:tcBorders>
            <w:shd w:val="clear" w:color="auto" w:fill="auto"/>
            <w:noWrap/>
            <w:vAlign w:val="center"/>
          </w:tcPr>
          <w:p w14:paraId="2CEC6091"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3</w:t>
            </w:r>
          </w:p>
        </w:tc>
        <w:tc>
          <w:tcPr>
            <w:tcW w:w="1260" w:type="dxa"/>
            <w:tcBorders>
              <w:top w:val="nil"/>
              <w:left w:val="nil"/>
              <w:bottom w:val="single" w:sz="4" w:space="0" w:color="auto"/>
              <w:right w:val="single" w:sz="4" w:space="0" w:color="auto"/>
            </w:tcBorders>
            <w:shd w:val="clear" w:color="auto" w:fill="auto"/>
            <w:vAlign w:val="bottom"/>
          </w:tcPr>
          <w:p w14:paraId="03416A2E"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丽水</w:t>
            </w:r>
          </w:p>
        </w:tc>
        <w:tc>
          <w:tcPr>
            <w:tcW w:w="800" w:type="dxa"/>
            <w:tcBorders>
              <w:top w:val="nil"/>
              <w:left w:val="nil"/>
              <w:bottom w:val="single" w:sz="4" w:space="0" w:color="auto"/>
              <w:right w:val="single" w:sz="4" w:space="0" w:color="auto"/>
            </w:tcBorders>
            <w:shd w:val="clear" w:color="auto" w:fill="auto"/>
            <w:vAlign w:val="center"/>
          </w:tcPr>
          <w:p w14:paraId="7F930F78"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5天</w:t>
            </w:r>
          </w:p>
        </w:tc>
        <w:tc>
          <w:tcPr>
            <w:tcW w:w="1760" w:type="dxa"/>
            <w:tcBorders>
              <w:top w:val="nil"/>
              <w:left w:val="nil"/>
              <w:bottom w:val="single" w:sz="4" w:space="0" w:color="auto"/>
              <w:right w:val="single" w:sz="4" w:space="0" w:color="auto"/>
            </w:tcBorders>
            <w:shd w:val="clear" w:color="auto" w:fill="auto"/>
            <w:vAlign w:val="center"/>
          </w:tcPr>
          <w:p w14:paraId="47C5679B"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5月</w:t>
            </w:r>
          </w:p>
        </w:tc>
        <w:tc>
          <w:tcPr>
            <w:tcW w:w="999" w:type="dxa"/>
            <w:tcBorders>
              <w:top w:val="nil"/>
              <w:left w:val="nil"/>
              <w:bottom w:val="single" w:sz="4" w:space="0" w:color="auto"/>
              <w:right w:val="single" w:sz="4" w:space="0" w:color="auto"/>
            </w:tcBorders>
            <w:shd w:val="clear" w:color="auto" w:fill="auto"/>
            <w:vAlign w:val="center"/>
          </w:tcPr>
          <w:p w14:paraId="7B247D32"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大巴</w:t>
            </w:r>
          </w:p>
        </w:tc>
        <w:tc>
          <w:tcPr>
            <w:tcW w:w="1276" w:type="dxa"/>
            <w:tcBorders>
              <w:top w:val="nil"/>
              <w:left w:val="nil"/>
              <w:bottom w:val="single" w:sz="4" w:space="0" w:color="auto"/>
              <w:right w:val="single" w:sz="4" w:space="0" w:color="auto"/>
            </w:tcBorders>
            <w:shd w:val="clear" w:color="auto" w:fill="auto"/>
            <w:noWrap/>
            <w:vAlign w:val="center"/>
          </w:tcPr>
          <w:p w14:paraId="41E3E9D7"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 xml:space="preserve">170 </w:t>
            </w:r>
          </w:p>
        </w:tc>
        <w:tc>
          <w:tcPr>
            <w:tcW w:w="1559" w:type="dxa"/>
            <w:tcBorders>
              <w:top w:val="nil"/>
              <w:left w:val="nil"/>
              <w:bottom w:val="single" w:sz="4" w:space="0" w:color="auto"/>
              <w:right w:val="single" w:sz="4" w:space="0" w:color="auto"/>
            </w:tcBorders>
            <w:shd w:val="clear" w:color="auto" w:fill="auto"/>
            <w:noWrap/>
            <w:vAlign w:val="center"/>
          </w:tcPr>
          <w:p w14:paraId="5F8EAE8D"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 xml:space="preserve">3000.00 </w:t>
            </w:r>
          </w:p>
        </w:tc>
      </w:tr>
      <w:tr w:rsidR="005159CF" w:rsidRPr="005159CF" w14:paraId="523EA3BF" w14:textId="77777777">
        <w:trPr>
          <w:trHeight w:val="690"/>
        </w:trPr>
        <w:tc>
          <w:tcPr>
            <w:tcW w:w="846" w:type="dxa"/>
            <w:tcBorders>
              <w:top w:val="nil"/>
              <w:left w:val="single" w:sz="4" w:space="0" w:color="auto"/>
              <w:bottom w:val="single" w:sz="4" w:space="0" w:color="auto"/>
              <w:right w:val="single" w:sz="4" w:space="0" w:color="auto"/>
            </w:tcBorders>
            <w:shd w:val="clear" w:color="auto" w:fill="auto"/>
            <w:noWrap/>
            <w:vAlign w:val="center"/>
          </w:tcPr>
          <w:p w14:paraId="33B28721"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4</w:t>
            </w:r>
          </w:p>
        </w:tc>
        <w:tc>
          <w:tcPr>
            <w:tcW w:w="1260" w:type="dxa"/>
            <w:tcBorders>
              <w:top w:val="nil"/>
              <w:left w:val="nil"/>
              <w:bottom w:val="single" w:sz="4" w:space="0" w:color="auto"/>
              <w:right w:val="single" w:sz="4" w:space="0" w:color="auto"/>
            </w:tcBorders>
            <w:shd w:val="clear" w:color="auto" w:fill="auto"/>
            <w:vAlign w:val="bottom"/>
          </w:tcPr>
          <w:p w14:paraId="62F6C7B1"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桐庐、</w:t>
            </w:r>
            <w:r w:rsidRPr="005159CF">
              <w:rPr>
                <w:rFonts w:ascii="微软雅黑" w:eastAsia="微软雅黑" w:hAnsi="微软雅黑" w:cs="宋体" w:hint="eastAsia"/>
                <w:kern w:val="0"/>
                <w:szCs w:val="21"/>
              </w:rPr>
              <w:br/>
              <w:t>千岛湖</w:t>
            </w:r>
          </w:p>
        </w:tc>
        <w:tc>
          <w:tcPr>
            <w:tcW w:w="800" w:type="dxa"/>
            <w:tcBorders>
              <w:top w:val="nil"/>
              <w:left w:val="nil"/>
              <w:bottom w:val="single" w:sz="4" w:space="0" w:color="auto"/>
              <w:right w:val="single" w:sz="4" w:space="0" w:color="auto"/>
            </w:tcBorders>
            <w:shd w:val="clear" w:color="auto" w:fill="auto"/>
            <w:vAlign w:val="center"/>
          </w:tcPr>
          <w:p w14:paraId="3057AED0"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5天</w:t>
            </w:r>
          </w:p>
        </w:tc>
        <w:tc>
          <w:tcPr>
            <w:tcW w:w="1760" w:type="dxa"/>
            <w:tcBorders>
              <w:top w:val="nil"/>
              <w:left w:val="nil"/>
              <w:bottom w:val="single" w:sz="4" w:space="0" w:color="auto"/>
              <w:right w:val="single" w:sz="4" w:space="0" w:color="auto"/>
            </w:tcBorders>
            <w:shd w:val="clear" w:color="auto" w:fill="auto"/>
            <w:vAlign w:val="center"/>
          </w:tcPr>
          <w:p w14:paraId="2EDA2F6A"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7-8月</w:t>
            </w:r>
          </w:p>
        </w:tc>
        <w:tc>
          <w:tcPr>
            <w:tcW w:w="999" w:type="dxa"/>
            <w:tcBorders>
              <w:top w:val="nil"/>
              <w:left w:val="nil"/>
              <w:bottom w:val="single" w:sz="4" w:space="0" w:color="auto"/>
              <w:right w:val="single" w:sz="4" w:space="0" w:color="auto"/>
            </w:tcBorders>
            <w:shd w:val="clear" w:color="auto" w:fill="auto"/>
            <w:vAlign w:val="center"/>
          </w:tcPr>
          <w:p w14:paraId="0359C4C9"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大巴</w:t>
            </w:r>
          </w:p>
        </w:tc>
        <w:tc>
          <w:tcPr>
            <w:tcW w:w="1276" w:type="dxa"/>
            <w:tcBorders>
              <w:top w:val="nil"/>
              <w:left w:val="nil"/>
              <w:bottom w:val="single" w:sz="4" w:space="0" w:color="auto"/>
              <w:right w:val="single" w:sz="4" w:space="0" w:color="auto"/>
            </w:tcBorders>
            <w:shd w:val="clear" w:color="auto" w:fill="auto"/>
            <w:noWrap/>
            <w:vAlign w:val="center"/>
          </w:tcPr>
          <w:p w14:paraId="25DF0D3E"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 xml:space="preserve">150 </w:t>
            </w:r>
          </w:p>
        </w:tc>
        <w:tc>
          <w:tcPr>
            <w:tcW w:w="1559" w:type="dxa"/>
            <w:tcBorders>
              <w:top w:val="nil"/>
              <w:left w:val="nil"/>
              <w:bottom w:val="single" w:sz="4" w:space="0" w:color="auto"/>
              <w:right w:val="single" w:sz="4" w:space="0" w:color="auto"/>
            </w:tcBorders>
            <w:shd w:val="clear" w:color="auto" w:fill="auto"/>
            <w:noWrap/>
            <w:vAlign w:val="center"/>
          </w:tcPr>
          <w:p w14:paraId="790BBC2B"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 xml:space="preserve">3000.00 </w:t>
            </w:r>
          </w:p>
        </w:tc>
      </w:tr>
      <w:tr w:rsidR="005159CF" w:rsidRPr="005159CF" w14:paraId="3E12E34B" w14:textId="77777777">
        <w:trPr>
          <w:trHeight w:val="345"/>
        </w:trPr>
        <w:tc>
          <w:tcPr>
            <w:tcW w:w="846" w:type="dxa"/>
            <w:tcBorders>
              <w:top w:val="nil"/>
              <w:left w:val="single" w:sz="4" w:space="0" w:color="auto"/>
              <w:bottom w:val="single" w:sz="4" w:space="0" w:color="auto"/>
              <w:right w:val="single" w:sz="4" w:space="0" w:color="auto"/>
            </w:tcBorders>
            <w:shd w:val="clear" w:color="auto" w:fill="auto"/>
            <w:noWrap/>
            <w:vAlign w:val="center"/>
          </w:tcPr>
          <w:p w14:paraId="481CC668"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5</w:t>
            </w:r>
          </w:p>
        </w:tc>
        <w:tc>
          <w:tcPr>
            <w:tcW w:w="1260" w:type="dxa"/>
            <w:tcBorders>
              <w:top w:val="nil"/>
              <w:left w:val="nil"/>
              <w:bottom w:val="single" w:sz="4" w:space="0" w:color="auto"/>
              <w:right w:val="single" w:sz="4" w:space="0" w:color="auto"/>
            </w:tcBorders>
            <w:shd w:val="clear" w:color="auto" w:fill="auto"/>
            <w:vAlign w:val="bottom"/>
          </w:tcPr>
          <w:p w14:paraId="12F44C77"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温州</w:t>
            </w:r>
          </w:p>
        </w:tc>
        <w:tc>
          <w:tcPr>
            <w:tcW w:w="800" w:type="dxa"/>
            <w:tcBorders>
              <w:top w:val="nil"/>
              <w:left w:val="nil"/>
              <w:bottom w:val="single" w:sz="4" w:space="0" w:color="auto"/>
              <w:right w:val="single" w:sz="4" w:space="0" w:color="auto"/>
            </w:tcBorders>
            <w:shd w:val="clear" w:color="auto" w:fill="auto"/>
            <w:vAlign w:val="center"/>
          </w:tcPr>
          <w:p w14:paraId="41262C0D"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5天</w:t>
            </w:r>
          </w:p>
        </w:tc>
        <w:tc>
          <w:tcPr>
            <w:tcW w:w="1760" w:type="dxa"/>
            <w:tcBorders>
              <w:top w:val="nil"/>
              <w:left w:val="nil"/>
              <w:bottom w:val="single" w:sz="4" w:space="0" w:color="auto"/>
              <w:right w:val="single" w:sz="4" w:space="0" w:color="auto"/>
            </w:tcBorders>
            <w:shd w:val="clear" w:color="auto" w:fill="auto"/>
            <w:vAlign w:val="center"/>
          </w:tcPr>
          <w:p w14:paraId="7074B8C0"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7月</w:t>
            </w:r>
          </w:p>
        </w:tc>
        <w:tc>
          <w:tcPr>
            <w:tcW w:w="999" w:type="dxa"/>
            <w:tcBorders>
              <w:top w:val="nil"/>
              <w:left w:val="nil"/>
              <w:bottom w:val="single" w:sz="4" w:space="0" w:color="auto"/>
              <w:right w:val="single" w:sz="4" w:space="0" w:color="auto"/>
            </w:tcBorders>
            <w:shd w:val="clear" w:color="auto" w:fill="auto"/>
            <w:vAlign w:val="center"/>
          </w:tcPr>
          <w:p w14:paraId="48E08946"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大巴</w:t>
            </w:r>
          </w:p>
        </w:tc>
        <w:tc>
          <w:tcPr>
            <w:tcW w:w="1276" w:type="dxa"/>
            <w:tcBorders>
              <w:top w:val="nil"/>
              <w:left w:val="nil"/>
              <w:bottom w:val="single" w:sz="4" w:space="0" w:color="auto"/>
              <w:right w:val="single" w:sz="4" w:space="0" w:color="auto"/>
            </w:tcBorders>
            <w:shd w:val="clear" w:color="auto" w:fill="auto"/>
            <w:noWrap/>
            <w:vAlign w:val="center"/>
          </w:tcPr>
          <w:p w14:paraId="68FF0F14"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 xml:space="preserve">130 </w:t>
            </w:r>
          </w:p>
        </w:tc>
        <w:tc>
          <w:tcPr>
            <w:tcW w:w="1559" w:type="dxa"/>
            <w:tcBorders>
              <w:top w:val="nil"/>
              <w:left w:val="nil"/>
              <w:bottom w:val="single" w:sz="4" w:space="0" w:color="auto"/>
              <w:right w:val="single" w:sz="4" w:space="0" w:color="auto"/>
            </w:tcBorders>
            <w:shd w:val="clear" w:color="auto" w:fill="auto"/>
            <w:noWrap/>
            <w:vAlign w:val="center"/>
          </w:tcPr>
          <w:p w14:paraId="1BF26B81"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 xml:space="preserve">3000.00 </w:t>
            </w:r>
          </w:p>
        </w:tc>
      </w:tr>
      <w:tr w:rsidR="005159CF" w:rsidRPr="005159CF" w14:paraId="062C73F7" w14:textId="77777777">
        <w:trPr>
          <w:trHeight w:val="345"/>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tcPr>
          <w:p w14:paraId="75A68D42"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6</w:t>
            </w:r>
          </w:p>
        </w:tc>
        <w:tc>
          <w:tcPr>
            <w:tcW w:w="1260" w:type="dxa"/>
            <w:tcBorders>
              <w:top w:val="nil"/>
              <w:left w:val="nil"/>
              <w:bottom w:val="single" w:sz="4" w:space="0" w:color="auto"/>
              <w:right w:val="single" w:sz="4" w:space="0" w:color="auto"/>
            </w:tcBorders>
            <w:shd w:val="clear" w:color="auto" w:fill="auto"/>
            <w:vAlign w:val="bottom"/>
          </w:tcPr>
          <w:p w14:paraId="11861517"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金华</w:t>
            </w:r>
          </w:p>
        </w:tc>
        <w:tc>
          <w:tcPr>
            <w:tcW w:w="800" w:type="dxa"/>
            <w:tcBorders>
              <w:top w:val="nil"/>
              <w:left w:val="nil"/>
              <w:bottom w:val="single" w:sz="4" w:space="0" w:color="auto"/>
              <w:right w:val="single" w:sz="4" w:space="0" w:color="auto"/>
            </w:tcBorders>
            <w:shd w:val="clear" w:color="auto" w:fill="auto"/>
            <w:vAlign w:val="center"/>
          </w:tcPr>
          <w:p w14:paraId="5FE3CD6C"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5天</w:t>
            </w:r>
          </w:p>
        </w:tc>
        <w:tc>
          <w:tcPr>
            <w:tcW w:w="1760" w:type="dxa"/>
            <w:tcBorders>
              <w:top w:val="nil"/>
              <w:left w:val="nil"/>
              <w:bottom w:val="single" w:sz="4" w:space="0" w:color="auto"/>
              <w:right w:val="single" w:sz="4" w:space="0" w:color="auto"/>
            </w:tcBorders>
            <w:shd w:val="clear" w:color="auto" w:fill="auto"/>
            <w:vAlign w:val="center"/>
          </w:tcPr>
          <w:p w14:paraId="414C9FAC"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6月</w:t>
            </w:r>
          </w:p>
        </w:tc>
        <w:tc>
          <w:tcPr>
            <w:tcW w:w="999" w:type="dxa"/>
            <w:tcBorders>
              <w:top w:val="nil"/>
              <w:left w:val="nil"/>
              <w:bottom w:val="single" w:sz="4" w:space="0" w:color="auto"/>
              <w:right w:val="single" w:sz="4" w:space="0" w:color="auto"/>
            </w:tcBorders>
            <w:shd w:val="clear" w:color="auto" w:fill="auto"/>
            <w:vAlign w:val="center"/>
          </w:tcPr>
          <w:p w14:paraId="3396517E"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大巴</w:t>
            </w:r>
          </w:p>
        </w:tc>
        <w:tc>
          <w:tcPr>
            <w:tcW w:w="1276" w:type="dxa"/>
            <w:tcBorders>
              <w:top w:val="nil"/>
              <w:left w:val="nil"/>
              <w:bottom w:val="single" w:sz="4" w:space="0" w:color="auto"/>
              <w:right w:val="single" w:sz="4" w:space="0" w:color="auto"/>
            </w:tcBorders>
            <w:shd w:val="clear" w:color="auto" w:fill="auto"/>
            <w:noWrap/>
            <w:vAlign w:val="center"/>
          </w:tcPr>
          <w:p w14:paraId="28C1179B"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 xml:space="preserve">75 </w:t>
            </w:r>
          </w:p>
        </w:tc>
        <w:tc>
          <w:tcPr>
            <w:tcW w:w="1559" w:type="dxa"/>
            <w:tcBorders>
              <w:top w:val="nil"/>
              <w:left w:val="nil"/>
              <w:bottom w:val="single" w:sz="4" w:space="0" w:color="auto"/>
              <w:right w:val="single" w:sz="4" w:space="0" w:color="auto"/>
            </w:tcBorders>
            <w:shd w:val="clear" w:color="auto" w:fill="auto"/>
            <w:noWrap/>
            <w:vAlign w:val="center"/>
          </w:tcPr>
          <w:p w14:paraId="12B35E11"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 xml:space="preserve">3000.00 </w:t>
            </w:r>
          </w:p>
        </w:tc>
      </w:tr>
      <w:tr w:rsidR="005159CF" w:rsidRPr="005159CF" w14:paraId="031A0DD7" w14:textId="77777777">
        <w:trPr>
          <w:trHeight w:val="345"/>
        </w:trPr>
        <w:tc>
          <w:tcPr>
            <w:tcW w:w="846" w:type="dxa"/>
            <w:vMerge/>
            <w:tcBorders>
              <w:top w:val="nil"/>
              <w:left w:val="single" w:sz="4" w:space="0" w:color="auto"/>
              <w:bottom w:val="single" w:sz="4" w:space="0" w:color="auto"/>
              <w:right w:val="single" w:sz="4" w:space="0" w:color="auto"/>
            </w:tcBorders>
            <w:vAlign w:val="center"/>
          </w:tcPr>
          <w:p w14:paraId="726990A3" w14:textId="77777777" w:rsidR="00AB4E6B" w:rsidRPr="005159CF" w:rsidRDefault="00AB4E6B">
            <w:pPr>
              <w:widowControl/>
              <w:spacing w:after="0" w:line="240" w:lineRule="auto"/>
              <w:jc w:val="left"/>
              <w:rPr>
                <w:rFonts w:ascii="微软雅黑" w:eastAsia="微软雅黑" w:hAnsi="微软雅黑" w:cs="宋体"/>
                <w:kern w:val="0"/>
                <w:szCs w:val="21"/>
              </w:rPr>
            </w:pPr>
          </w:p>
        </w:tc>
        <w:tc>
          <w:tcPr>
            <w:tcW w:w="1260" w:type="dxa"/>
            <w:tcBorders>
              <w:top w:val="nil"/>
              <w:left w:val="nil"/>
              <w:bottom w:val="single" w:sz="4" w:space="0" w:color="auto"/>
              <w:right w:val="single" w:sz="4" w:space="0" w:color="auto"/>
            </w:tcBorders>
            <w:shd w:val="clear" w:color="auto" w:fill="auto"/>
            <w:vAlign w:val="bottom"/>
          </w:tcPr>
          <w:p w14:paraId="56DEA91C"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衢州</w:t>
            </w:r>
          </w:p>
        </w:tc>
        <w:tc>
          <w:tcPr>
            <w:tcW w:w="800" w:type="dxa"/>
            <w:tcBorders>
              <w:top w:val="nil"/>
              <w:left w:val="nil"/>
              <w:bottom w:val="single" w:sz="4" w:space="0" w:color="auto"/>
              <w:right w:val="single" w:sz="4" w:space="0" w:color="auto"/>
            </w:tcBorders>
            <w:shd w:val="clear" w:color="auto" w:fill="auto"/>
            <w:vAlign w:val="center"/>
          </w:tcPr>
          <w:p w14:paraId="370A8697"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5天</w:t>
            </w:r>
          </w:p>
        </w:tc>
        <w:tc>
          <w:tcPr>
            <w:tcW w:w="1760" w:type="dxa"/>
            <w:tcBorders>
              <w:top w:val="nil"/>
              <w:left w:val="nil"/>
              <w:bottom w:val="single" w:sz="4" w:space="0" w:color="auto"/>
              <w:right w:val="single" w:sz="4" w:space="0" w:color="auto"/>
            </w:tcBorders>
            <w:shd w:val="clear" w:color="auto" w:fill="auto"/>
            <w:vAlign w:val="center"/>
          </w:tcPr>
          <w:p w14:paraId="29DA2C84"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9-10月</w:t>
            </w:r>
          </w:p>
        </w:tc>
        <w:tc>
          <w:tcPr>
            <w:tcW w:w="999" w:type="dxa"/>
            <w:tcBorders>
              <w:top w:val="nil"/>
              <w:left w:val="nil"/>
              <w:bottom w:val="single" w:sz="4" w:space="0" w:color="auto"/>
              <w:right w:val="single" w:sz="4" w:space="0" w:color="auto"/>
            </w:tcBorders>
            <w:shd w:val="clear" w:color="auto" w:fill="auto"/>
            <w:vAlign w:val="center"/>
          </w:tcPr>
          <w:p w14:paraId="31EA9FBE"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大巴</w:t>
            </w:r>
          </w:p>
        </w:tc>
        <w:tc>
          <w:tcPr>
            <w:tcW w:w="1276" w:type="dxa"/>
            <w:tcBorders>
              <w:top w:val="nil"/>
              <w:left w:val="nil"/>
              <w:bottom w:val="single" w:sz="4" w:space="0" w:color="auto"/>
              <w:right w:val="single" w:sz="4" w:space="0" w:color="auto"/>
            </w:tcBorders>
            <w:shd w:val="clear" w:color="auto" w:fill="auto"/>
            <w:noWrap/>
            <w:vAlign w:val="center"/>
          </w:tcPr>
          <w:p w14:paraId="10FF030F"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 xml:space="preserve">35 </w:t>
            </w:r>
          </w:p>
        </w:tc>
        <w:tc>
          <w:tcPr>
            <w:tcW w:w="1559" w:type="dxa"/>
            <w:tcBorders>
              <w:top w:val="nil"/>
              <w:left w:val="nil"/>
              <w:bottom w:val="single" w:sz="4" w:space="0" w:color="auto"/>
              <w:right w:val="single" w:sz="4" w:space="0" w:color="auto"/>
            </w:tcBorders>
            <w:shd w:val="clear" w:color="auto" w:fill="auto"/>
            <w:noWrap/>
            <w:vAlign w:val="center"/>
          </w:tcPr>
          <w:p w14:paraId="2225116C"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 xml:space="preserve">3000.00 </w:t>
            </w:r>
          </w:p>
        </w:tc>
      </w:tr>
      <w:tr w:rsidR="005159CF" w:rsidRPr="005159CF" w14:paraId="5088E116" w14:textId="77777777">
        <w:trPr>
          <w:trHeight w:val="345"/>
        </w:trPr>
        <w:tc>
          <w:tcPr>
            <w:tcW w:w="846" w:type="dxa"/>
            <w:tcBorders>
              <w:top w:val="nil"/>
              <w:left w:val="single" w:sz="4" w:space="0" w:color="auto"/>
              <w:bottom w:val="single" w:sz="4" w:space="0" w:color="auto"/>
              <w:right w:val="single" w:sz="4" w:space="0" w:color="auto"/>
            </w:tcBorders>
            <w:shd w:val="clear" w:color="auto" w:fill="auto"/>
            <w:noWrap/>
            <w:vAlign w:val="center"/>
          </w:tcPr>
          <w:p w14:paraId="1991AE06"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7</w:t>
            </w:r>
          </w:p>
        </w:tc>
        <w:tc>
          <w:tcPr>
            <w:tcW w:w="1260" w:type="dxa"/>
            <w:tcBorders>
              <w:top w:val="nil"/>
              <w:left w:val="nil"/>
              <w:bottom w:val="single" w:sz="4" w:space="0" w:color="auto"/>
              <w:right w:val="single" w:sz="4" w:space="0" w:color="auto"/>
            </w:tcBorders>
            <w:shd w:val="clear" w:color="auto" w:fill="auto"/>
            <w:vAlign w:val="center"/>
          </w:tcPr>
          <w:p w14:paraId="04CDE983"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福建</w:t>
            </w:r>
          </w:p>
        </w:tc>
        <w:tc>
          <w:tcPr>
            <w:tcW w:w="800" w:type="dxa"/>
            <w:tcBorders>
              <w:top w:val="nil"/>
              <w:left w:val="nil"/>
              <w:bottom w:val="single" w:sz="4" w:space="0" w:color="auto"/>
              <w:right w:val="single" w:sz="4" w:space="0" w:color="auto"/>
            </w:tcBorders>
            <w:shd w:val="clear" w:color="auto" w:fill="auto"/>
            <w:vAlign w:val="center"/>
          </w:tcPr>
          <w:p w14:paraId="6A83FC16"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5天</w:t>
            </w:r>
          </w:p>
        </w:tc>
        <w:tc>
          <w:tcPr>
            <w:tcW w:w="1760" w:type="dxa"/>
            <w:tcBorders>
              <w:top w:val="nil"/>
              <w:left w:val="nil"/>
              <w:bottom w:val="single" w:sz="4" w:space="0" w:color="auto"/>
              <w:right w:val="single" w:sz="4" w:space="0" w:color="auto"/>
            </w:tcBorders>
            <w:shd w:val="clear" w:color="auto" w:fill="auto"/>
            <w:vAlign w:val="center"/>
          </w:tcPr>
          <w:p w14:paraId="646ACC5B"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8--9月</w:t>
            </w:r>
          </w:p>
        </w:tc>
        <w:tc>
          <w:tcPr>
            <w:tcW w:w="999" w:type="dxa"/>
            <w:tcBorders>
              <w:top w:val="nil"/>
              <w:left w:val="nil"/>
              <w:bottom w:val="single" w:sz="4" w:space="0" w:color="auto"/>
              <w:right w:val="single" w:sz="4" w:space="0" w:color="auto"/>
            </w:tcBorders>
            <w:shd w:val="clear" w:color="auto" w:fill="auto"/>
            <w:vAlign w:val="center"/>
          </w:tcPr>
          <w:p w14:paraId="702E9C44"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动车</w:t>
            </w:r>
          </w:p>
        </w:tc>
        <w:tc>
          <w:tcPr>
            <w:tcW w:w="1276" w:type="dxa"/>
            <w:tcBorders>
              <w:top w:val="nil"/>
              <w:left w:val="nil"/>
              <w:bottom w:val="single" w:sz="4" w:space="0" w:color="auto"/>
              <w:right w:val="single" w:sz="4" w:space="0" w:color="auto"/>
            </w:tcBorders>
            <w:shd w:val="clear" w:color="auto" w:fill="auto"/>
            <w:noWrap/>
            <w:vAlign w:val="center"/>
          </w:tcPr>
          <w:p w14:paraId="472DDB68"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 xml:space="preserve">145 </w:t>
            </w:r>
          </w:p>
        </w:tc>
        <w:tc>
          <w:tcPr>
            <w:tcW w:w="1559" w:type="dxa"/>
            <w:tcBorders>
              <w:top w:val="nil"/>
              <w:left w:val="nil"/>
              <w:bottom w:val="single" w:sz="4" w:space="0" w:color="auto"/>
              <w:right w:val="single" w:sz="4" w:space="0" w:color="auto"/>
            </w:tcBorders>
            <w:shd w:val="clear" w:color="auto" w:fill="auto"/>
            <w:noWrap/>
            <w:vAlign w:val="center"/>
          </w:tcPr>
          <w:p w14:paraId="4547049D"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 xml:space="preserve">3000.00 </w:t>
            </w:r>
          </w:p>
        </w:tc>
      </w:tr>
      <w:tr w:rsidR="005159CF" w:rsidRPr="005159CF" w14:paraId="25F81D47" w14:textId="77777777">
        <w:trPr>
          <w:trHeight w:val="345"/>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tcPr>
          <w:p w14:paraId="2E2FF1F8"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8</w:t>
            </w:r>
          </w:p>
        </w:tc>
        <w:tc>
          <w:tcPr>
            <w:tcW w:w="1260" w:type="dxa"/>
            <w:tcBorders>
              <w:top w:val="nil"/>
              <w:left w:val="nil"/>
              <w:bottom w:val="single" w:sz="4" w:space="0" w:color="auto"/>
              <w:right w:val="single" w:sz="4" w:space="0" w:color="auto"/>
            </w:tcBorders>
            <w:shd w:val="clear" w:color="auto" w:fill="auto"/>
            <w:vAlign w:val="bottom"/>
          </w:tcPr>
          <w:p w14:paraId="00627CEE"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湖南</w:t>
            </w:r>
          </w:p>
        </w:tc>
        <w:tc>
          <w:tcPr>
            <w:tcW w:w="800" w:type="dxa"/>
            <w:tcBorders>
              <w:top w:val="nil"/>
              <w:left w:val="nil"/>
              <w:bottom w:val="single" w:sz="4" w:space="0" w:color="auto"/>
              <w:right w:val="single" w:sz="4" w:space="0" w:color="auto"/>
            </w:tcBorders>
            <w:shd w:val="clear" w:color="auto" w:fill="auto"/>
            <w:vAlign w:val="center"/>
          </w:tcPr>
          <w:p w14:paraId="5D5F7506"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5天</w:t>
            </w:r>
          </w:p>
        </w:tc>
        <w:tc>
          <w:tcPr>
            <w:tcW w:w="1760" w:type="dxa"/>
            <w:tcBorders>
              <w:top w:val="nil"/>
              <w:left w:val="nil"/>
              <w:bottom w:val="single" w:sz="4" w:space="0" w:color="auto"/>
              <w:right w:val="single" w:sz="4" w:space="0" w:color="auto"/>
            </w:tcBorders>
            <w:shd w:val="clear" w:color="auto" w:fill="auto"/>
            <w:vAlign w:val="center"/>
          </w:tcPr>
          <w:p w14:paraId="32195AB9"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7-8月</w:t>
            </w:r>
          </w:p>
        </w:tc>
        <w:tc>
          <w:tcPr>
            <w:tcW w:w="999" w:type="dxa"/>
            <w:tcBorders>
              <w:top w:val="nil"/>
              <w:left w:val="nil"/>
              <w:bottom w:val="single" w:sz="4" w:space="0" w:color="auto"/>
              <w:right w:val="single" w:sz="4" w:space="0" w:color="auto"/>
            </w:tcBorders>
            <w:shd w:val="clear" w:color="auto" w:fill="auto"/>
            <w:vAlign w:val="center"/>
          </w:tcPr>
          <w:p w14:paraId="11BA3085"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高铁</w:t>
            </w:r>
          </w:p>
        </w:tc>
        <w:tc>
          <w:tcPr>
            <w:tcW w:w="1276" w:type="dxa"/>
            <w:tcBorders>
              <w:top w:val="nil"/>
              <w:left w:val="nil"/>
              <w:bottom w:val="single" w:sz="4" w:space="0" w:color="auto"/>
              <w:right w:val="single" w:sz="4" w:space="0" w:color="auto"/>
            </w:tcBorders>
            <w:shd w:val="clear" w:color="auto" w:fill="auto"/>
            <w:noWrap/>
            <w:vAlign w:val="center"/>
          </w:tcPr>
          <w:p w14:paraId="2EE41278"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 xml:space="preserve">90 </w:t>
            </w:r>
          </w:p>
        </w:tc>
        <w:tc>
          <w:tcPr>
            <w:tcW w:w="1559" w:type="dxa"/>
            <w:tcBorders>
              <w:top w:val="nil"/>
              <w:left w:val="nil"/>
              <w:bottom w:val="single" w:sz="4" w:space="0" w:color="auto"/>
              <w:right w:val="single" w:sz="4" w:space="0" w:color="auto"/>
            </w:tcBorders>
            <w:shd w:val="clear" w:color="auto" w:fill="auto"/>
            <w:noWrap/>
            <w:vAlign w:val="center"/>
          </w:tcPr>
          <w:p w14:paraId="7EA54940"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 xml:space="preserve">4500.00 </w:t>
            </w:r>
          </w:p>
        </w:tc>
      </w:tr>
      <w:tr w:rsidR="005159CF" w:rsidRPr="005159CF" w14:paraId="27CE2CE4" w14:textId="77777777">
        <w:trPr>
          <w:trHeight w:val="345"/>
        </w:trPr>
        <w:tc>
          <w:tcPr>
            <w:tcW w:w="846" w:type="dxa"/>
            <w:vMerge/>
            <w:tcBorders>
              <w:top w:val="nil"/>
              <w:left w:val="single" w:sz="4" w:space="0" w:color="auto"/>
              <w:bottom w:val="single" w:sz="4" w:space="0" w:color="auto"/>
              <w:right w:val="single" w:sz="4" w:space="0" w:color="auto"/>
            </w:tcBorders>
            <w:vAlign w:val="center"/>
          </w:tcPr>
          <w:p w14:paraId="3A87FE8A" w14:textId="77777777" w:rsidR="00AB4E6B" w:rsidRPr="005159CF" w:rsidRDefault="00AB4E6B">
            <w:pPr>
              <w:widowControl/>
              <w:spacing w:after="0" w:line="240" w:lineRule="auto"/>
              <w:jc w:val="left"/>
              <w:rPr>
                <w:rFonts w:ascii="微软雅黑" w:eastAsia="微软雅黑" w:hAnsi="微软雅黑" w:cs="宋体"/>
                <w:kern w:val="0"/>
                <w:szCs w:val="21"/>
              </w:rPr>
            </w:pPr>
          </w:p>
        </w:tc>
        <w:tc>
          <w:tcPr>
            <w:tcW w:w="1260" w:type="dxa"/>
            <w:tcBorders>
              <w:top w:val="nil"/>
              <w:left w:val="nil"/>
              <w:bottom w:val="single" w:sz="4" w:space="0" w:color="auto"/>
              <w:right w:val="single" w:sz="4" w:space="0" w:color="auto"/>
            </w:tcBorders>
            <w:shd w:val="clear" w:color="auto" w:fill="auto"/>
            <w:vAlign w:val="bottom"/>
          </w:tcPr>
          <w:p w14:paraId="0E3CD47E"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安徽</w:t>
            </w:r>
          </w:p>
        </w:tc>
        <w:tc>
          <w:tcPr>
            <w:tcW w:w="800" w:type="dxa"/>
            <w:tcBorders>
              <w:top w:val="nil"/>
              <w:left w:val="nil"/>
              <w:bottom w:val="single" w:sz="4" w:space="0" w:color="auto"/>
              <w:right w:val="single" w:sz="4" w:space="0" w:color="auto"/>
            </w:tcBorders>
            <w:shd w:val="clear" w:color="auto" w:fill="auto"/>
            <w:vAlign w:val="center"/>
          </w:tcPr>
          <w:p w14:paraId="4EB0AFE0"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5天</w:t>
            </w:r>
          </w:p>
        </w:tc>
        <w:tc>
          <w:tcPr>
            <w:tcW w:w="1760" w:type="dxa"/>
            <w:tcBorders>
              <w:top w:val="nil"/>
              <w:left w:val="nil"/>
              <w:bottom w:val="single" w:sz="4" w:space="0" w:color="auto"/>
              <w:right w:val="single" w:sz="4" w:space="0" w:color="auto"/>
            </w:tcBorders>
            <w:shd w:val="clear" w:color="auto" w:fill="auto"/>
            <w:vAlign w:val="center"/>
          </w:tcPr>
          <w:p w14:paraId="6B5816DD"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6月</w:t>
            </w:r>
          </w:p>
        </w:tc>
        <w:tc>
          <w:tcPr>
            <w:tcW w:w="999" w:type="dxa"/>
            <w:tcBorders>
              <w:top w:val="nil"/>
              <w:left w:val="nil"/>
              <w:bottom w:val="single" w:sz="4" w:space="0" w:color="auto"/>
              <w:right w:val="single" w:sz="4" w:space="0" w:color="auto"/>
            </w:tcBorders>
            <w:shd w:val="clear" w:color="auto" w:fill="auto"/>
            <w:vAlign w:val="center"/>
          </w:tcPr>
          <w:p w14:paraId="2D720B1B"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大巴</w:t>
            </w:r>
          </w:p>
        </w:tc>
        <w:tc>
          <w:tcPr>
            <w:tcW w:w="1276" w:type="dxa"/>
            <w:tcBorders>
              <w:top w:val="nil"/>
              <w:left w:val="nil"/>
              <w:bottom w:val="single" w:sz="4" w:space="0" w:color="auto"/>
              <w:right w:val="single" w:sz="4" w:space="0" w:color="auto"/>
            </w:tcBorders>
            <w:shd w:val="clear" w:color="auto" w:fill="auto"/>
            <w:noWrap/>
            <w:vAlign w:val="center"/>
          </w:tcPr>
          <w:p w14:paraId="0B20D72A"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 xml:space="preserve">50 </w:t>
            </w:r>
          </w:p>
        </w:tc>
        <w:tc>
          <w:tcPr>
            <w:tcW w:w="1559" w:type="dxa"/>
            <w:tcBorders>
              <w:top w:val="nil"/>
              <w:left w:val="nil"/>
              <w:bottom w:val="single" w:sz="4" w:space="0" w:color="auto"/>
              <w:right w:val="single" w:sz="4" w:space="0" w:color="auto"/>
            </w:tcBorders>
            <w:shd w:val="clear" w:color="auto" w:fill="auto"/>
            <w:noWrap/>
            <w:vAlign w:val="center"/>
          </w:tcPr>
          <w:p w14:paraId="05EB1D42"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 xml:space="preserve">3000.00 </w:t>
            </w:r>
          </w:p>
        </w:tc>
      </w:tr>
      <w:tr w:rsidR="005159CF" w:rsidRPr="005159CF" w14:paraId="05EC6006" w14:textId="77777777">
        <w:trPr>
          <w:trHeight w:val="345"/>
        </w:trPr>
        <w:tc>
          <w:tcPr>
            <w:tcW w:w="846" w:type="dxa"/>
            <w:tcBorders>
              <w:top w:val="nil"/>
              <w:left w:val="single" w:sz="4" w:space="0" w:color="auto"/>
              <w:bottom w:val="single" w:sz="4" w:space="0" w:color="auto"/>
              <w:right w:val="single" w:sz="4" w:space="0" w:color="auto"/>
            </w:tcBorders>
            <w:shd w:val="clear" w:color="auto" w:fill="auto"/>
            <w:noWrap/>
            <w:vAlign w:val="center"/>
          </w:tcPr>
          <w:p w14:paraId="2B9CFE59"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9</w:t>
            </w:r>
          </w:p>
        </w:tc>
        <w:tc>
          <w:tcPr>
            <w:tcW w:w="1260" w:type="dxa"/>
            <w:tcBorders>
              <w:top w:val="nil"/>
              <w:left w:val="nil"/>
              <w:bottom w:val="single" w:sz="4" w:space="0" w:color="auto"/>
              <w:right w:val="single" w:sz="4" w:space="0" w:color="auto"/>
            </w:tcBorders>
            <w:shd w:val="clear" w:color="auto" w:fill="auto"/>
            <w:vAlign w:val="center"/>
          </w:tcPr>
          <w:p w14:paraId="40D655CD"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桐乡、海盐</w:t>
            </w:r>
          </w:p>
        </w:tc>
        <w:tc>
          <w:tcPr>
            <w:tcW w:w="800" w:type="dxa"/>
            <w:tcBorders>
              <w:top w:val="nil"/>
              <w:left w:val="nil"/>
              <w:bottom w:val="single" w:sz="4" w:space="0" w:color="auto"/>
              <w:right w:val="single" w:sz="4" w:space="0" w:color="auto"/>
            </w:tcBorders>
            <w:shd w:val="clear" w:color="auto" w:fill="auto"/>
            <w:vAlign w:val="center"/>
          </w:tcPr>
          <w:p w14:paraId="79A67F86"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5天</w:t>
            </w:r>
          </w:p>
        </w:tc>
        <w:tc>
          <w:tcPr>
            <w:tcW w:w="1760" w:type="dxa"/>
            <w:tcBorders>
              <w:top w:val="nil"/>
              <w:left w:val="nil"/>
              <w:bottom w:val="single" w:sz="4" w:space="0" w:color="auto"/>
              <w:right w:val="single" w:sz="4" w:space="0" w:color="auto"/>
            </w:tcBorders>
            <w:shd w:val="clear" w:color="auto" w:fill="auto"/>
            <w:vAlign w:val="center"/>
          </w:tcPr>
          <w:p w14:paraId="037720A9"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7-8月</w:t>
            </w:r>
          </w:p>
        </w:tc>
        <w:tc>
          <w:tcPr>
            <w:tcW w:w="999" w:type="dxa"/>
            <w:tcBorders>
              <w:top w:val="nil"/>
              <w:left w:val="nil"/>
              <w:bottom w:val="single" w:sz="4" w:space="0" w:color="auto"/>
              <w:right w:val="single" w:sz="4" w:space="0" w:color="auto"/>
            </w:tcBorders>
            <w:shd w:val="clear" w:color="auto" w:fill="auto"/>
            <w:vAlign w:val="center"/>
          </w:tcPr>
          <w:p w14:paraId="0C2C92F1"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大巴</w:t>
            </w:r>
          </w:p>
        </w:tc>
        <w:tc>
          <w:tcPr>
            <w:tcW w:w="1276" w:type="dxa"/>
            <w:tcBorders>
              <w:top w:val="nil"/>
              <w:left w:val="nil"/>
              <w:bottom w:val="single" w:sz="4" w:space="0" w:color="auto"/>
              <w:right w:val="single" w:sz="4" w:space="0" w:color="auto"/>
            </w:tcBorders>
            <w:shd w:val="clear" w:color="auto" w:fill="auto"/>
            <w:noWrap/>
            <w:vAlign w:val="center"/>
          </w:tcPr>
          <w:p w14:paraId="250DED16"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 xml:space="preserve">100 </w:t>
            </w:r>
          </w:p>
        </w:tc>
        <w:tc>
          <w:tcPr>
            <w:tcW w:w="1559" w:type="dxa"/>
            <w:tcBorders>
              <w:top w:val="nil"/>
              <w:left w:val="nil"/>
              <w:bottom w:val="single" w:sz="4" w:space="0" w:color="auto"/>
              <w:right w:val="single" w:sz="4" w:space="0" w:color="auto"/>
            </w:tcBorders>
            <w:shd w:val="clear" w:color="auto" w:fill="auto"/>
            <w:noWrap/>
            <w:vAlign w:val="center"/>
          </w:tcPr>
          <w:p w14:paraId="224D2E0D" w14:textId="77777777" w:rsidR="00AB4E6B" w:rsidRPr="005159CF" w:rsidRDefault="00AB4E6B">
            <w:pPr>
              <w:widowControl/>
              <w:spacing w:after="0" w:line="240" w:lineRule="auto"/>
              <w:jc w:val="center"/>
              <w:rPr>
                <w:rFonts w:ascii="微软雅黑" w:eastAsia="微软雅黑" w:hAnsi="微软雅黑" w:cs="宋体"/>
                <w:kern w:val="0"/>
                <w:szCs w:val="21"/>
              </w:rPr>
            </w:pPr>
            <w:r w:rsidRPr="005159CF">
              <w:rPr>
                <w:rFonts w:ascii="微软雅黑" w:eastAsia="微软雅黑" w:hAnsi="微软雅黑" w:cs="宋体" w:hint="eastAsia"/>
                <w:kern w:val="0"/>
                <w:szCs w:val="21"/>
              </w:rPr>
              <w:t xml:space="preserve">3000.00 </w:t>
            </w:r>
          </w:p>
        </w:tc>
      </w:tr>
    </w:tbl>
    <w:p w14:paraId="582C7B9A" w14:textId="77777777" w:rsidR="00AB4E6B" w:rsidRPr="005159CF" w:rsidRDefault="00AB4E6B">
      <w:pPr>
        <w:pStyle w:val="afc"/>
        <w:snapToGrid w:val="0"/>
        <w:spacing w:line="360" w:lineRule="auto"/>
        <w:ind w:firstLine="319"/>
        <w:rPr>
          <w:rFonts w:ascii="微软雅黑" w:eastAsia="微软雅黑" w:hAnsi="微软雅黑" w:cs="微软雅黑"/>
          <w:b/>
          <w:bCs/>
          <w:kern w:val="0"/>
          <w:szCs w:val="21"/>
        </w:rPr>
      </w:pPr>
      <w:r w:rsidRPr="005159CF">
        <w:rPr>
          <w:rFonts w:ascii="微软雅黑" w:eastAsia="微软雅黑" w:hAnsi="微软雅黑" w:cs="微软雅黑"/>
          <w:b/>
          <w:bCs/>
          <w:kern w:val="0"/>
          <w:szCs w:val="21"/>
        </w:rPr>
        <w:t>▲</w:t>
      </w:r>
      <w:r w:rsidRPr="005159CF">
        <w:rPr>
          <w:rFonts w:ascii="微软雅黑" w:eastAsia="微软雅黑" w:hAnsi="微软雅黑" w:cs="微软雅黑" w:hint="eastAsia"/>
          <w:b/>
          <w:bCs/>
          <w:kern w:val="0"/>
          <w:szCs w:val="21"/>
        </w:rPr>
        <w:t>注：</w:t>
      </w:r>
    </w:p>
    <w:p w14:paraId="3D8EB057" w14:textId="77777777" w:rsidR="00AB4E6B" w:rsidRPr="005159CF" w:rsidRDefault="00AB4E6B">
      <w:pPr>
        <w:pStyle w:val="afc"/>
        <w:numPr>
          <w:ilvl w:val="0"/>
          <w:numId w:val="25"/>
        </w:numPr>
        <w:snapToGrid w:val="0"/>
        <w:spacing w:line="276" w:lineRule="auto"/>
        <w:ind w:left="-141" w:firstLineChars="202" w:firstLine="424"/>
        <w:rPr>
          <w:rFonts w:ascii="微软雅黑" w:eastAsia="微软雅黑" w:hAnsi="微软雅黑"/>
          <w:b/>
          <w:bCs/>
          <w:szCs w:val="21"/>
        </w:rPr>
      </w:pPr>
      <w:r w:rsidRPr="005159CF">
        <w:rPr>
          <w:rFonts w:ascii="微软雅黑" w:eastAsia="微软雅黑" w:hAnsi="微软雅黑" w:hint="eastAsia"/>
          <w:b/>
          <w:bCs/>
          <w:szCs w:val="21"/>
        </w:rPr>
        <w:t>以上人数</w:t>
      </w:r>
      <w:proofErr w:type="gramStart"/>
      <w:r w:rsidRPr="005159CF">
        <w:rPr>
          <w:rFonts w:ascii="微软雅黑" w:eastAsia="微软雅黑" w:hAnsi="微软雅黑" w:hint="eastAsia"/>
          <w:b/>
          <w:bCs/>
          <w:szCs w:val="21"/>
        </w:rPr>
        <w:t>均为暂估人数</w:t>
      </w:r>
      <w:proofErr w:type="gramEnd"/>
      <w:r w:rsidRPr="005159CF">
        <w:rPr>
          <w:rFonts w:ascii="微软雅黑" w:eastAsia="微软雅黑" w:hAnsi="微软雅黑" w:hint="eastAsia"/>
          <w:b/>
          <w:bCs/>
          <w:szCs w:val="21"/>
        </w:rPr>
        <w:t>，以实际参加人数为准。</w:t>
      </w:r>
    </w:p>
    <w:p w14:paraId="260FDAF0" w14:textId="77777777" w:rsidR="00AB4E6B" w:rsidRPr="005159CF" w:rsidRDefault="00AB4E6B">
      <w:pPr>
        <w:pStyle w:val="afc"/>
        <w:numPr>
          <w:ilvl w:val="0"/>
          <w:numId w:val="25"/>
        </w:numPr>
        <w:snapToGrid w:val="0"/>
        <w:spacing w:line="276" w:lineRule="auto"/>
        <w:ind w:left="-141" w:firstLineChars="202" w:firstLine="424"/>
        <w:rPr>
          <w:rFonts w:ascii="微软雅黑" w:eastAsia="微软雅黑" w:hAnsi="微软雅黑"/>
          <w:b/>
          <w:bCs/>
          <w:szCs w:val="21"/>
        </w:rPr>
      </w:pPr>
      <w:r w:rsidRPr="005159CF">
        <w:rPr>
          <w:rFonts w:ascii="微软雅黑" w:eastAsia="微软雅黑" w:hAnsi="微软雅黑" w:hint="eastAsia"/>
          <w:b/>
          <w:bCs/>
          <w:szCs w:val="21"/>
        </w:rPr>
        <w:t>线路预估金额为3000元/人，采用单价固定</w:t>
      </w:r>
      <w:proofErr w:type="gramStart"/>
      <w:r w:rsidRPr="005159CF">
        <w:rPr>
          <w:rFonts w:ascii="微软雅黑" w:eastAsia="微软雅黑" w:hAnsi="微软雅黑" w:hint="eastAsia"/>
          <w:b/>
          <w:bCs/>
          <w:szCs w:val="21"/>
        </w:rPr>
        <w:t>不</w:t>
      </w:r>
      <w:proofErr w:type="gramEnd"/>
      <w:r w:rsidRPr="005159CF">
        <w:rPr>
          <w:rFonts w:ascii="微软雅黑" w:eastAsia="微软雅黑" w:hAnsi="微软雅黑" w:hint="eastAsia"/>
          <w:b/>
          <w:bCs/>
          <w:szCs w:val="21"/>
        </w:rPr>
        <w:t>下浮的方式报价，任何有浮动的报价均作无效标处理。</w:t>
      </w:r>
    </w:p>
    <w:p w14:paraId="494F0127" w14:textId="77777777" w:rsidR="00AB4E6B" w:rsidRPr="005159CF" w:rsidRDefault="00AB4E6B">
      <w:pPr>
        <w:pStyle w:val="afc"/>
        <w:numPr>
          <w:ilvl w:val="0"/>
          <w:numId w:val="25"/>
        </w:numPr>
        <w:snapToGrid w:val="0"/>
        <w:spacing w:line="276" w:lineRule="auto"/>
        <w:ind w:left="-141" w:firstLineChars="202" w:firstLine="424"/>
        <w:rPr>
          <w:rFonts w:ascii="微软雅黑" w:eastAsia="微软雅黑" w:hAnsi="微软雅黑"/>
          <w:b/>
          <w:bCs/>
          <w:szCs w:val="21"/>
        </w:rPr>
      </w:pPr>
      <w:r w:rsidRPr="005159CF">
        <w:rPr>
          <w:rFonts w:ascii="微软雅黑" w:eastAsia="微软雅黑" w:hAnsi="微软雅黑" w:hint="eastAsia"/>
          <w:b/>
          <w:bCs/>
          <w:szCs w:val="21"/>
        </w:rPr>
        <w:t>预估金额超过3</w:t>
      </w:r>
      <w:r w:rsidRPr="005159CF">
        <w:rPr>
          <w:rFonts w:ascii="微软雅黑" w:eastAsia="微软雅黑" w:hAnsi="微软雅黑"/>
          <w:b/>
          <w:bCs/>
          <w:szCs w:val="21"/>
        </w:rPr>
        <w:t>000</w:t>
      </w:r>
      <w:r w:rsidRPr="005159CF">
        <w:rPr>
          <w:rFonts w:ascii="微软雅黑" w:eastAsia="微软雅黑" w:hAnsi="微软雅黑" w:hint="eastAsia"/>
          <w:b/>
          <w:bCs/>
          <w:szCs w:val="21"/>
        </w:rPr>
        <w:t>元/人的（其中3000元/人在本次招标内）超出补助部分由员工自理，超过当前线路预估金额的，报价作无效标处理。</w:t>
      </w:r>
    </w:p>
    <w:p w14:paraId="76EC1872" w14:textId="77777777" w:rsidR="00AB4E6B" w:rsidRPr="005159CF" w:rsidRDefault="00AB4E6B">
      <w:pPr>
        <w:pStyle w:val="1"/>
        <w:keepNext w:val="0"/>
        <w:keepLines w:val="0"/>
        <w:numPr>
          <w:ilvl w:val="0"/>
          <w:numId w:val="24"/>
        </w:numPr>
        <w:spacing w:beforeLines="0" w:after="0"/>
        <w:jc w:val="both"/>
        <w:rPr>
          <w:rFonts w:ascii="微软雅黑" w:hAnsi="微软雅黑" w:cs="微软雅黑"/>
          <w:kern w:val="0"/>
          <w:szCs w:val="21"/>
        </w:rPr>
      </w:pPr>
      <w:r w:rsidRPr="005159CF">
        <w:rPr>
          <w:rFonts w:ascii="微软雅黑" w:hAnsi="微软雅黑" w:cs="微软雅黑" w:hint="eastAsia"/>
          <w:kern w:val="0"/>
          <w:szCs w:val="21"/>
        </w:rPr>
        <w:t>招标内容：</w:t>
      </w:r>
    </w:p>
    <w:p w14:paraId="5A72C11A" w14:textId="77777777" w:rsidR="00AB4E6B" w:rsidRPr="005159CF" w:rsidRDefault="00AB4E6B">
      <w:pPr>
        <w:pStyle w:val="afc"/>
        <w:numPr>
          <w:ilvl w:val="0"/>
          <w:numId w:val="26"/>
        </w:numPr>
        <w:spacing w:line="480" w:lineRule="exact"/>
        <w:ind w:leftChars="-1" w:left="-2" w:rightChars="-24" w:right="-50" w:firstLineChars="152" w:firstLine="426"/>
        <w:rPr>
          <w:rFonts w:ascii="微软雅黑" w:eastAsia="微软雅黑" w:hAnsi="微软雅黑"/>
          <w:b/>
          <w:sz w:val="28"/>
          <w:szCs w:val="28"/>
          <w:shd w:val="pct10" w:color="auto" w:fill="FFFFFF"/>
        </w:rPr>
      </w:pPr>
      <w:r w:rsidRPr="005159CF">
        <w:rPr>
          <w:rFonts w:ascii="微软雅黑" w:eastAsia="微软雅黑" w:hAnsi="微软雅黑" w:hint="eastAsia"/>
          <w:b/>
          <w:sz w:val="28"/>
          <w:szCs w:val="28"/>
          <w:shd w:val="pct10" w:color="auto" w:fill="FFFFFF"/>
        </w:rPr>
        <w:t>（</w:t>
      </w:r>
      <w:proofErr w:type="gramStart"/>
      <w:r w:rsidRPr="005159CF">
        <w:rPr>
          <w:rFonts w:ascii="微软雅黑" w:eastAsia="微软雅黑" w:hAnsi="微软雅黑" w:hint="eastAsia"/>
          <w:b/>
          <w:sz w:val="28"/>
          <w:szCs w:val="28"/>
          <w:shd w:val="pct10" w:color="auto" w:fill="FFFFFF"/>
        </w:rPr>
        <w:t>标项一</w:t>
      </w:r>
      <w:proofErr w:type="gramEnd"/>
      <w:r w:rsidRPr="005159CF">
        <w:rPr>
          <w:rFonts w:ascii="微软雅黑" w:eastAsia="微软雅黑" w:hAnsi="微软雅黑" w:hint="eastAsia"/>
          <w:b/>
          <w:sz w:val="28"/>
          <w:szCs w:val="28"/>
          <w:shd w:val="pct10" w:color="auto" w:fill="FFFFFF"/>
        </w:rPr>
        <w:t>）</w:t>
      </w:r>
    </w:p>
    <w:p w14:paraId="7F66EDAA" w14:textId="77777777" w:rsidR="00AB4E6B" w:rsidRPr="005159CF" w:rsidRDefault="00AB4E6B">
      <w:pPr>
        <w:pStyle w:val="afc"/>
        <w:spacing w:line="480" w:lineRule="exact"/>
        <w:ind w:leftChars="-1" w:left="-2" w:firstLineChars="152" w:firstLine="319"/>
        <w:rPr>
          <w:rFonts w:ascii="微软雅黑" w:eastAsia="微软雅黑" w:hAnsi="微软雅黑" w:cs="宋体"/>
          <w:b/>
          <w:kern w:val="0"/>
          <w:szCs w:val="21"/>
          <w:shd w:val="pct10" w:color="auto" w:fill="FFFFFF"/>
        </w:rPr>
      </w:pPr>
      <w:r w:rsidRPr="005159CF">
        <w:rPr>
          <w:rFonts w:ascii="微软雅黑" w:eastAsia="微软雅黑" w:hAnsi="微软雅黑" w:cs="宋体" w:hint="eastAsia"/>
          <w:b/>
          <w:kern w:val="0"/>
          <w:szCs w:val="21"/>
          <w:shd w:val="pct10" w:color="auto" w:fill="FFFFFF"/>
        </w:rPr>
        <w:t>线路1：台州5日</w:t>
      </w:r>
    </w:p>
    <w:p w14:paraId="2AB89030" w14:textId="77777777" w:rsidR="00AB4E6B" w:rsidRPr="005159CF" w:rsidRDefault="00AB4E6B">
      <w:pPr>
        <w:pStyle w:val="afc"/>
        <w:numPr>
          <w:ilvl w:val="0"/>
          <w:numId w:val="27"/>
        </w:numPr>
        <w:spacing w:line="480" w:lineRule="exact"/>
        <w:ind w:leftChars="-1" w:left="-2" w:firstLineChars="152" w:firstLine="319"/>
        <w:rPr>
          <w:rFonts w:ascii="微软雅黑" w:eastAsia="微软雅黑" w:hAnsi="微软雅黑"/>
          <w:szCs w:val="21"/>
        </w:rPr>
      </w:pPr>
      <w:r w:rsidRPr="005159CF">
        <w:rPr>
          <w:rFonts w:ascii="微软雅黑" w:eastAsia="微软雅黑" w:hAnsi="微软雅黑" w:hint="eastAsia"/>
          <w:szCs w:val="21"/>
        </w:rPr>
        <w:t>时间、批次、人数与预算：</w:t>
      </w:r>
    </w:p>
    <w:p w14:paraId="05805DFA"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cs="宋体" w:hint="eastAsia"/>
          <w:kern w:val="0"/>
          <w:szCs w:val="21"/>
        </w:rPr>
        <w:t>时间为8月，5天，预估金额为</w:t>
      </w:r>
      <w:r w:rsidRPr="005159CF">
        <w:rPr>
          <w:rFonts w:ascii="微软雅黑" w:eastAsia="微软雅黑" w:hAnsi="微软雅黑" w:cs="宋体"/>
          <w:kern w:val="0"/>
          <w:szCs w:val="21"/>
        </w:rPr>
        <w:t>30</w:t>
      </w:r>
      <w:r w:rsidRPr="005159CF">
        <w:rPr>
          <w:rFonts w:ascii="微软雅黑" w:eastAsia="微软雅黑" w:hAnsi="微软雅黑" w:cs="宋体" w:hint="eastAsia"/>
          <w:kern w:val="0"/>
          <w:szCs w:val="21"/>
        </w:rPr>
        <w:t>00元/人，</w:t>
      </w:r>
      <w:proofErr w:type="gramStart"/>
      <w:r w:rsidRPr="005159CF">
        <w:rPr>
          <w:rFonts w:ascii="微软雅黑" w:eastAsia="微软雅黑" w:hAnsi="微软雅黑" w:cs="宋体" w:hint="eastAsia"/>
          <w:kern w:val="0"/>
          <w:szCs w:val="21"/>
        </w:rPr>
        <w:t>暂估</w:t>
      </w:r>
      <w:proofErr w:type="gramEnd"/>
      <w:r w:rsidRPr="005159CF">
        <w:rPr>
          <w:rFonts w:ascii="微软雅黑" w:eastAsia="微软雅黑" w:hAnsi="微软雅黑" w:cs="宋体" w:hint="eastAsia"/>
          <w:kern w:val="0"/>
          <w:szCs w:val="21"/>
        </w:rPr>
        <w:t>100人，人数按报名情况,人数多时分批次。</w:t>
      </w:r>
    </w:p>
    <w:p w14:paraId="28A1FFD0" w14:textId="77777777" w:rsidR="00AB4E6B" w:rsidRPr="005159CF" w:rsidRDefault="00AB4E6B">
      <w:pPr>
        <w:pStyle w:val="afc"/>
        <w:numPr>
          <w:ilvl w:val="0"/>
          <w:numId w:val="27"/>
        </w:numPr>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szCs w:val="21"/>
        </w:rPr>
        <w:lastRenderedPageBreak/>
        <w:t>大交通</w:t>
      </w:r>
      <w:r w:rsidRPr="005159CF">
        <w:rPr>
          <w:rFonts w:ascii="微软雅黑" w:eastAsia="微软雅黑" w:hAnsi="微软雅黑" w:hint="eastAsia"/>
          <w:szCs w:val="21"/>
        </w:rPr>
        <w:t>：</w:t>
      </w:r>
      <w:r w:rsidRPr="005159CF">
        <w:rPr>
          <w:rFonts w:ascii="微软雅黑" w:eastAsia="微软雅黑" w:hAnsi="微软雅黑" w:cs="宋体" w:hint="eastAsia"/>
          <w:kern w:val="0"/>
          <w:szCs w:val="21"/>
        </w:rPr>
        <w:t>大巴。</w:t>
      </w:r>
    </w:p>
    <w:p w14:paraId="69DF86AE" w14:textId="77777777" w:rsidR="00AB4E6B" w:rsidRPr="005159CF" w:rsidRDefault="00AB4E6B">
      <w:pPr>
        <w:pStyle w:val="afc"/>
        <w:numPr>
          <w:ilvl w:val="0"/>
          <w:numId w:val="27"/>
        </w:numPr>
        <w:spacing w:line="480" w:lineRule="exact"/>
        <w:ind w:leftChars="-1" w:left="-2" w:firstLineChars="152" w:firstLine="319"/>
        <w:rPr>
          <w:rFonts w:ascii="微软雅黑" w:eastAsia="微软雅黑" w:hAnsi="微软雅黑"/>
          <w:szCs w:val="21"/>
        </w:rPr>
      </w:pPr>
      <w:r w:rsidRPr="005159CF">
        <w:rPr>
          <w:rFonts w:ascii="微软雅黑" w:eastAsia="微软雅黑" w:hAnsi="微软雅黑" w:hint="eastAsia"/>
          <w:szCs w:val="21"/>
        </w:rPr>
        <w:t>旅游用车和接送用车：</w:t>
      </w:r>
    </w:p>
    <w:p w14:paraId="3F3EC349"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cs="宋体" w:hint="eastAsia"/>
          <w:kern w:val="0"/>
          <w:szCs w:val="21"/>
        </w:rPr>
        <w:t>空调旅游大巴（金龙或同等档次空调车，不超过3年车龄，确保3个空位/车）</w:t>
      </w:r>
      <w:r w:rsidRPr="005159CF">
        <w:rPr>
          <w:rFonts w:ascii="微软雅黑" w:eastAsia="微软雅黑" w:hAnsi="微软雅黑" w:cs="宋体" w:hint="eastAsia"/>
          <w:kern w:val="0"/>
          <w:szCs w:val="21"/>
        </w:rPr>
        <w:br/>
        <w:t>要求大巴车驾驶员服务态度好、车技娴熟、路况熟悉。</w:t>
      </w:r>
      <w:r w:rsidRPr="005159CF">
        <w:rPr>
          <w:rFonts w:ascii="微软雅黑" w:eastAsia="微软雅黑" w:hAnsi="微软雅黑" w:hint="eastAsia"/>
          <w:szCs w:val="21"/>
        </w:rPr>
        <w:t>旅游车须用空调期间，司机应在每次上车前提前15分钟打开空调；司机应保持车辆整洁，每天要对车子进行清扫工作。接送车需提前至招标人指定地点接送。</w:t>
      </w:r>
    </w:p>
    <w:p w14:paraId="65D6ADF2" w14:textId="77777777" w:rsidR="00AB4E6B" w:rsidRPr="005159CF" w:rsidRDefault="00AB4E6B">
      <w:pPr>
        <w:pStyle w:val="afc"/>
        <w:numPr>
          <w:ilvl w:val="0"/>
          <w:numId w:val="27"/>
        </w:numPr>
        <w:spacing w:line="480" w:lineRule="exact"/>
        <w:ind w:leftChars="-1" w:left="-2" w:firstLineChars="152" w:firstLine="319"/>
        <w:rPr>
          <w:rFonts w:ascii="微软雅黑" w:eastAsia="微软雅黑" w:hAnsi="微软雅黑"/>
          <w:szCs w:val="21"/>
        </w:rPr>
      </w:pPr>
      <w:r w:rsidRPr="005159CF">
        <w:rPr>
          <w:rFonts w:ascii="微软雅黑" w:eastAsia="微软雅黑" w:hAnsi="微软雅黑" w:hint="eastAsia"/>
          <w:szCs w:val="21"/>
        </w:rPr>
        <w:t>住宿：</w:t>
      </w:r>
    </w:p>
    <w:p w14:paraId="77DC025D"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hint="eastAsia"/>
          <w:szCs w:val="21"/>
        </w:rPr>
        <w:t>住宿标准为准四星酒店及以上（标准间），因自然单人问题超出的费用由旅行社承担</w:t>
      </w:r>
      <w:r w:rsidRPr="005159CF">
        <w:rPr>
          <w:rFonts w:ascii="微软雅黑" w:eastAsia="微软雅黑" w:hAnsi="微软雅黑" w:cs="宋体" w:hint="eastAsia"/>
          <w:kern w:val="0"/>
          <w:szCs w:val="21"/>
        </w:rPr>
        <w:t>。投标方案中</w:t>
      </w:r>
      <w:r w:rsidRPr="005159CF">
        <w:rPr>
          <w:rFonts w:ascii="微软雅黑" w:eastAsia="微软雅黑" w:hAnsi="微软雅黑" w:hint="eastAsia"/>
          <w:szCs w:val="21"/>
        </w:rPr>
        <w:t>注明酒店开业时间以及客房数量，原则上每次行程安排住宿整团同住一家酒店。</w:t>
      </w:r>
    </w:p>
    <w:p w14:paraId="4E53A7BD" w14:textId="77777777" w:rsidR="00AB4E6B" w:rsidRPr="005159CF" w:rsidRDefault="00AB4E6B">
      <w:pPr>
        <w:pStyle w:val="afc"/>
        <w:numPr>
          <w:ilvl w:val="0"/>
          <w:numId w:val="27"/>
        </w:numPr>
        <w:spacing w:line="480" w:lineRule="exact"/>
        <w:ind w:leftChars="-1" w:left="-2" w:firstLineChars="152" w:firstLine="319"/>
        <w:rPr>
          <w:rFonts w:ascii="微软雅黑" w:eastAsia="微软雅黑" w:hAnsi="微软雅黑"/>
          <w:szCs w:val="21"/>
        </w:rPr>
      </w:pPr>
      <w:r w:rsidRPr="005159CF">
        <w:rPr>
          <w:rFonts w:ascii="微软雅黑" w:eastAsia="微软雅黑" w:hAnsi="微软雅黑" w:hint="eastAsia"/>
          <w:szCs w:val="21"/>
        </w:rPr>
        <w:t>景点门票（</w:t>
      </w:r>
      <w:r w:rsidRPr="005159CF">
        <w:rPr>
          <w:rFonts w:ascii="微软雅黑" w:eastAsia="微软雅黑" w:hAnsi="微软雅黑" w:cs="宋体" w:hint="eastAsia"/>
          <w:kern w:val="0"/>
          <w:szCs w:val="21"/>
        </w:rPr>
        <w:t>景点首道门票，</w:t>
      </w:r>
      <w:proofErr w:type="gramStart"/>
      <w:r w:rsidRPr="005159CF">
        <w:rPr>
          <w:rFonts w:ascii="微软雅黑" w:eastAsia="微软雅黑" w:hAnsi="微软雅黑" w:cs="宋体" w:hint="eastAsia"/>
          <w:kern w:val="0"/>
          <w:szCs w:val="21"/>
        </w:rPr>
        <w:t>含必须</w:t>
      </w:r>
      <w:proofErr w:type="gramEnd"/>
      <w:r w:rsidRPr="005159CF">
        <w:rPr>
          <w:rFonts w:ascii="微软雅黑" w:eastAsia="微软雅黑" w:hAnsi="微软雅黑" w:cs="宋体" w:hint="eastAsia"/>
          <w:kern w:val="0"/>
          <w:szCs w:val="21"/>
        </w:rPr>
        <w:t>景点内小交通费如电瓶车、环保车、缆车、等所有费用</w:t>
      </w:r>
      <w:r w:rsidRPr="005159CF">
        <w:rPr>
          <w:rFonts w:ascii="微软雅黑" w:eastAsia="微软雅黑" w:hAnsi="微软雅黑" w:hint="eastAsia"/>
          <w:szCs w:val="21"/>
        </w:rPr>
        <w:t>）：</w:t>
      </w:r>
    </w:p>
    <w:p w14:paraId="7A56E489" w14:textId="77777777" w:rsidR="00AB4E6B" w:rsidRPr="005159CF" w:rsidRDefault="00AB4E6B">
      <w:pPr>
        <w:ind w:leftChars="-1" w:left="-2" w:firstLineChars="152" w:firstLine="319"/>
        <w:rPr>
          <w:rFonts w:ascii="微软雅黑" w:eastAsia="微软雅黑" w:hAnsi="微软雅黑" w:cs="宋体"/>
          <w:kern w:val="0"/>
          <w:szCs w:val="21"/>
        </w:rPr>
      </w:pPr>
      <w:proofErr w:type="gramStart"/>
      <w:r w:rsidRPr="005159CF">
        <w:rPr>
          <w:rFonts w:ascii="微软雅黑" w:eastAsia="微软雅黑" w:hAnsi="微软雅黑" w:cs="仿宋_GB2312" w:hint="eastAsia"/>
          <w:kern w:val="0"/>
          <w:szCs w:val="21"/>
        </w:rPr>
        <w:t>皤</w:t>
      </w:r>
      <w:proofErr w:type="gramEnd"/>
      <w:r w:rsidRPr="005159CF">
        <w:rPr>
          <w:rFonts w:ascii="微软雅黑" w:eastAsia="微软雅黑" w:hAnsi="微软雅黑" w:cs="仿宋_GB2312" w:hint="eastAsia"/>
          <w:kern w:val="0"/>
          <w:szCs w:val="21"/>
        </w:rPr>
        <w:t>滩古镇、</w:t>
      </w:r>
      <w:proofErr w:type="gramStart"/>
      <w:r w:rsidRPr="005159CF">
        <w:rPr>
          <w:rFonts w:ascii="微软雅黑" w:eastAsia="微软雅黑" w:hAnsi="微软雅黑" w:cs="仿宋_GB2312" w:hint="eastAsia"/>
          <w:kern w:val="0"/>
          <w:szCs w:val="21"/>
        </w:rPr>
        <w:t>神仙居景区</w:t>
      </w:r>
      <w:proofErr w:type="gramEnd"/>
      <w:r w:rsidRPr="005159CF">
        <w:rPr>
          <w:rFonts w:ascii="微软雅黑" w:eastAsia="微软雅黑" w:hAnsi="微软雅黑" w:cs="仿宋_GB2312" w:hint="eastAsia"/>
          <w:kern w:val="0"/>
          <w:szCs w:val="21"/>
        </w:rPr>
        <w:t>、仙居绿道、临海江南长城、东湖景区、紫阳古街、琼</w:t>
      </w:r>
      <w:proofErr w:type="gramStart"/>
      <w:r w:rsidRPr="005159CF">
        <w:rPr>
          <w:rFonts w:ascii="微软雅黑" w:eastAsia="微软雅黑" w:hAnsi="微软雅黑" w:cs="仿宋_GB2312" w:hint="eastAsia"/>
          <w:kern w:val="0"/>
          <w:szCs w:val="21"/>
        </w:rPr>
        <w:t>台仙谷</w:t>
      </w:r>
      <w:proofErr w:type="gramEnd"/>
      <w:r w:rsidRPr="005159CF">
        <w:rPr>
          <w:rFonts w:ascii="微软雅黑" w:eastAsia="微软雅黑" w:hAnsi="微软雅黑" w:cs="仿宋_GB2312" w:hint="eastAsia"/>
          <w:kern w:val="0"/>
          <w:szCs w:val="21"/>
        </w:rPr>
        <w:t>、国清寺等，如有更优景点请在投标中注明。</w:t>
      </w:r>
    </w:p>
    <w:p w14:paraId="728A44AB" w14:textId="77777777" w:rsidR="00AB4E6B" w:rsidRPr="005159CF" w:rsidRDefault="00AB4E6B">
      <w:pPr>
        <w:pStyle w:val="afc"/>
        <w:numPr>
          <w:ilvl w:val="0"/>
          <w:numId w:val="27"/>
        </w:numPr>
        <w:spacing w:line="480" w:lineRule="exact"/>
        <w:ind w:leftChars="-1" w:left="-2" w:firstLineChars="152" w:firstLine="319"/>
        <w:rPr>
          <w:rFonts w:ascii="微软雅黑" w:eastAsia="微软雅黑" w:hAnsi="微软雅黑"/>
          <w:szCs w:val="21"/>
        </w:rPr>
      </w:pPr>
      <w:r w:rsidRPr="005159CF">
        <w:rPr>
          <w:rFonts w:ascii="微软雅黑" w:eastAsia="微软雅黑" w:hAnsi="微软雅黑" w:hint="eastAsia"/>
          <w:szCs w:val="21"/>
        </w:rPr>
        <w:t>用餐：</w:t>
      </w:r>
    </w:p>
    <w:p w14:paraId="3D79395A" w14:textId="77777777" w:rsidR="00AB4E6B" w:rsidRPr="005159CF" w:rsidRDefault="00AB4E6B">
      <w:pPr>
        <w:pStyle w:val="afc"/>
        <w:spacing w:line="480" w:lineRule="exact"/>
        <w:ind w:leftChars="-1" w:left="-2" w:firstLineChars="152" w:firstLine="319"/>
        <w:rPr>
          <w:rFonts w:ascii="微软雅黑" w:eastAsia="微软雅黑" w:hAnsi="微软雅黑" w:cs="仿宋_GB2312"/>
          <w:kern w:val="0"/>
          <w:szCs w:val="21"/>
        </w:rPr>
      </w:pPr>
      <w:r w:rsidRPr="005159CF">
        <w:rPr>
          <w:rFonts w:ascii="微软雅黑" w:eastAsia="微软雅黑" w:hAnsi="微软雅黑" w:cs="仿宋_GB2312"/>
          <w:kern w:val="0"/>
          <w:szCs w:val="21"/>
        </w:rPr>
        <w:t>早餐</w:t>
      </w:r>
      <w:r w:rsidRPr="005159CF">
        <w:rPr>
          <w:rFonts w:ascii="微软雅黑" w:eastAsia="微软雅黑" w:hAnsi="微软雅黑" w:cs="仿宋_GB2312" w:hint="eastAsia"/>
          <w:kern w:val="0"/>
          <w:szCs w:val="21"/>
        </w:rPr>
        <w:t>为</w:t>
      </w:r>
      <w:r w:rsidRPr="005159CF">
        <w:rPr>
          <w:rFonts w:ascii="微软雅黑" w:eastAsia="微软雅黑" w:hAnsi="微软雅黑" w:cs="仿宋_GB2312"/>
          <w:kern w:val="0"/>
          <w:szCs w:val="21"/>
        </w:rPr>
        <w:t>宾馆含早餐</w:t>
      </w:r>
      <w:r w:rsidRPr="005159CF">
        <w:rPr>
          <w:rFonts w:ascii="微软雅黑" w:eastAsia="微软雅黑" w:hAnsi="微软雅黑" w:cs="仿宋_GB2312" w:hint="eastAsia"/>
          <w:kern w:val="0"/>
          <w:szCs w:val="21"/>
        </w:rPr>
        <w:t>，</w:t>
      </w:r>
      <w:r w:rsidRPr="005159CF">
        <w:rPr>
          <w:rFonts w:ascii="微软雅黑" w:eastAsia="微软雅黑" w:hAnsi="微软雅黑" w:cs="仿宋_GB2312"/>
          <w:kern w:val="0"/>
          <w:szCs w:val="21"/>
        </w:rPr>
        <w:t>中餐团餐，晚餐落实社会餐厅，客人自行点菜</w:t>
      </w:r>
      <w:r w:rsidRPr="005159CF">
        <w:rPr>
          <w:rFonts w:ascii="微软雅黑" w:eastAsia="微软雅黑" w:hAnsi="微软雅黑" w:cs="仿宋_GB2312" w:hint="eastAsia"/>
          <w:kern w:val="0"/>
          <w:szCs w:val="21"/>
        </w:rPr>
        <w:t>。</w:t>
      </w:r>
      <w:r w:rsidRPr="005159CF">
        <w:rPr>
          <w:rFonts w:ascii="微软雅黑" w:eastAsia="微软雅黑" w:hAnsi="微软雅黑" w:cs="仿宋_GB2312"/>
          <w:kern w:val="0"/>
          <w:szCs w:val="21"/>
        </w:rPr>
        <w:t>5天</w:t>
      </w:r>
      <w:r w:rsidRPr="005159CF">
        <w:rPr>
          <w:rFonts w:ascii="微软雅黑" w:eastAsia="微软雅黑" w:hAnsi="微软雅黑" w:cs="仿宋_GB2312" w:hint="eastAsia"/>
          <w:kern w:val="0"/>
          <w:szCs w:val="21"/>
        </w:rPr>
        <w:t>合计</w:t>
      </w:r>
      <w:proofErr w:type="gramStart"/>
      <w:r w:rsidRPr="005159CF">
        <w:rPr>
          <w:rFonts w:ascii="微软雅黑" w:eastAsia="微软雅黑" w:hAnsi="微软雅黑" w:cs="仿宋_GB2312" w:hint="eastAsia"/>
          <w:kern w:val="0"/>
          <w:szCs w:val="21"/>
        </w:rPr>
        <w:t>餐标</w:t>
      </w:r>
      <w:r w:rsidRPr="005159CF">
        <w:rPr>
          <w:rFonts w:ascii="微软雅黑" w:eastAsia="微软雅黑" w:hAnsi="微软雅黑" w:cs="仿宋_GB2312"/>
          <w:kern w:val="0"/>
          <w:szCs w:val="21"/>
        </w:rPr>
        <w:t>不</w:t>
      </w:r>
      <w:proofErr w:type="gramEnd"/>
      <w:r w:rsidRPr="005159CF">
        <w:rPr>
          <w:rFonts w:ascii="微软雅黑" w:eastAsia="微软雅黑" w:hAnsi="微软雅黑" w:cs="仿宋_GB2312"/>
          <w:kern w:val="0"/>
          <w:szCs w:val="21"/>
        </w:rPr>
        <w:t>低于</w:t>
      </w:r>
      <w:r w:rsidRPr="005159CF">
        <w:rPr>
          <w:rFonts w:ascii="微软雅黑" w:eastAsia="微软雅黑" w:hAnsi="微软雅黑" w:cs="仿宋_GB2312" w:hint="eastAsia"/>
          <w:kern w:val="0"/>
          <w:szCs w:val="21"/>
        </w:rPr>
        <w:t>600</w:t>
      </w:r>
      <w:r w:rsidRPr="005159CF">
        <w:rPr>
          <w:rFonts w:ascii="微软雅黑" w:eastAsia="微软雅黑" w:hAnsi="微软雅黑" w:cs="仿宋_GB2312"/>
          <w:kern w:val="0"/>
          <w:szCs w:val="21"/>
        </w:rPr>
        <w:t>元/人</w:t>
      </w:r>
      <w:r w:rsidRPr="005159CF">
        <w:rPr>
          <w:rFonts w:ascii="微软雅黑" w:eastAsia="微软雅黑" w:hAnsi="微软雅黑" w:cs="仿宋_GB2312" w:hint="eastAsia"/>
          <w:kern w:val="0"/>
          <w:szCs w:val="21"/>
        </w:rPr>
        <w:t>。</w:t>
      </w:r>
    </w:p>
    <w:p w14:paraId="6E99F474" w14:textId="77777777" w:rsidR="00AB4E6B" w:rsidRPr="005159CF" w:rsidRDefault="00AB4E6B">
      <w:pPr>
        <w:pStyle w:val="afc"/>
        <w:numPr>
          <w:ilvl w:val="0"/>
          <w:numId w:val="27"/>
        </w:numPr>
        <w:spacing w:line="480" w:lineRule="exact"/>
        <w:ind w:leftChars="-1" w:left="-2" w:firstLineChars="152" w:firstLine="319"/>
        <w:rPr>
          <w:rFonts w:ascii="微软雅黑" w:eastAsia="微软雅黑" w:hAnsi="微软雅黑"/>
          <w:szCs w:val="21"/>
        </w:rPr>
      </w:pPr>
      <w:r w:rsidRPr="005159CF">
        <w:rPr>
          <w:rFonts w:ascii="微软雅黑" w:eastAsia="微软雅黑" w:hAnsi="微软雅黑" w:hint="eastAsia"/>
          <w:szCs w:val="21"/>
        </w:rPr>
        <w:t>保险：</w:t>
      </w:r>
    </w:p>
    <w:p w14:paraId="23440047" w14:textId="77777777" w:rsidR="00AB4E6B" w:rsidRPr="005159CF" w:rsidRDefault="00AB4E6B">
      <w:pPr>
        <w:pStyle w:val="afc"/>
        <w:spacing w:line="480" w:lineRule="exact"/>
        <w:ind w:leftChars="-1" w:left="-2" w:firstLineChars="152" w:firstLine="319"/>
        <w:rPr>
          <w:rFonts w:ascii="微软雅黑" w:eastAsia="微软雅黑" w:hAnsi="微软雅黑" w:cs="宋体"/>
          <w:bCs/>
          <w:kern w:val="0"/>
          <w:szCs w:val="21"/>
        </w:rPr>
      </w:pPr>
      <w:r w:rsidRPr="005159CF">
        <w:rPr>
          <w:rFonts w:ascii="微软雅黑" w:eastAsia="微软雅黑" w:hAnsi="微软雅黑" w:cs="宋体" w:hint="eastAsia"/>
          <w:kern w:val="0"/>
          <w:szCs w:val="21"/>
        </w:rPr>
        <w:t>购买</w:t>
      </w:r>
      <w:proofErr w:type="gramStart"/>
      <w:r w:rsidRPr="005159CF">
        <w:rPr>
          <w:rFonts w:ascii="微软雅黑" w:eastAsia="微软雅黑" w:hAnsi="微软雅黑" w:cs="宋体" w:hint="eastAsia"/>
          <w:kern w:val="0"/>
          <w:szCs w:val="21"/>
        </w:rPr>
        <w:t>疗</w:t>
      </w:r>
      <w:proofErr w:type="gramEnd"/>
      <w:r w:rsidRPr="005159CF">
        <w:rPr>
          <w:rFonts w:ascii="微软雅黑" w:eastAsia="微软雅黑" w:hAnsi="微软雅黑" w:cs="宋体" w:hint="eastAsia"/>
          <w:kern w:val="0"/>
          <w:szCs w:val="21"/>
        </w:rPr>
        <w:t>休养过程中的各类保险（包括：旅行社责任险，旅游意外伤害保险等），做到应保则保，投标文件中应说明具体险种和单人保额。其中，旅行社责任险不少于150万元/人、旅游安全人身意外伤害保险不少于150万元/人</w:t>
      </w:r>
      <w:r w:rsidRPr="005159CF">
        <w:rPr>
          <w:rFonts w:ascii="微软雅黑" w:eastAsia="微软雅黑" w:hAnsi="微软雅黑" w:cs="宋体" w:hint="eastAsia"/>
          <w:bCs/>
          <w:kern w:val="0"/>
          <w:szCs w:val="21"/>
        </w:rPr>
        <w:t>（出行前购买，需提供保单复印件）</w:t>
      </w:r>
      <w:r w:rsidRPr="005159CF">
        <w:rPr>
          <w:rFonts w:ascii="微软雅黑" w:eastAsia="微软雅黑" w:hAnsi="微软雅黑" w:cs="宋体" w:hint="eastAsia"/>
          <w:kern w:val="0"/>
          <w:szCs w:val="21"/>
        </w:rPr>
        <w:t>。</w:t>
      </w:r>
    </w:p>
    <w:p w14:paraId="02CB5A45" w14:textId="77777777" w:rsidR="00AB4E6B" w:rsidRPr="005159CF" w:rsidRDefault="00AB4E6B">
      <w:pPr>
        <w:pStyle w:val="afc"/>
        <w:numPr>
          <w:ilvl w:val="0"/>
          <w:numId w:val="27"/>
        </w:numPr>
        <w:spacing w:line="480" w:lineRule="exact"/>
        <w:ind w:leftChars="-1" w:left="-2" w:firstLineChars="152" w:firstLine="319"/>
        <w:rPr>
          <w:rFonts w:ascii="微软雅黑" w:eastAsia="微软雅黑" w:hAnsi="微软雅黑"/>
          <w:szCs w:val="21"/>
        </w:rPr>
      </w:pPr>
      <w:r w:rsidRPr="005159CF">
        <w:rPr>
          <w:rFonts w:ascii="微软雅黑" w:eastAsia="微软雅黑" w:hAnsi="微软雅黑" w:hint="eastAsia"/>
          <w:szCs w:val="21"/>
        </w:rPr>
        <w:t>导游服务：</w:t>
      </w:r>
    </w:p>
    <w:p w14:paraId="4E52BE91"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cs="宋体"/>
          <w:kern w:val="0"/>
          <w:szCs w:val="21"/>
        </w:rPr>
        <w:t>全程优秀导游陪同讲解（需提供导游</w:t>
      </w:r>
      <w:r w:rsidRPr="005159CF">
        <w:rPr>
          <w:rFonts w:ascii="微软雅黑" w:eastAsia="微软雅黑" w:hAnsi="微软雅黑" w:cs="宋体" w:hint="eastAsia"/>
          <w:kern w:val="0"/>
          <w:szCs w:val="21"/>
        </w:rPr>
        <w:t>证等</w:t>
      </w:r>
      <w:r w:rsidRPr="005159CF">
        <w:rPr>
          <w:rFonts w:ascii="微软雅黑" w:eastAsia="微软雅黑" w:hAnsi="微软雅黑" w:cs="宋体"/>
          <w:kern w:val="0"/>
          <w:szCs w:val="21"/>
        </w:rPr>
        <w:t>相关资料）、当地导游服务和讲解（2年以上当地工作经验）</w:t>
      </w:r>
      <w:r w:rsidRPr="005159CF">
        <w:rPr>
          <w:rFonts w:ascii="微软雅黑" w:eastAsia="微软雅黑" w:hAnsi="微软雅黑" w:cs="宋体" w:hint="eastAsia"/>
          <w:kern w:val="0"/>
          <w:szCs w:val="21"/>
        </w:rPr>
        <w:t>。</w:t>
      </w:r>
    </w:p>
    <w:p w14:paraId="57658EAD" w14:textId="77777777" w:rsidR="00AB4E6B" w:rsidRPr="005159CF" w:rsidRDefault="00AB4E6B">
      <w:pPr>
        <w:pStyle w:val="afc"/>
        <w:numPr>
          <w:ilvl w:val="0"/>
          <w:numId w:val="27"/>
        </w:numPr>
        <w:spacing w:line="480" w:lineRule="exact"/>
        <w:ind w:leftChars="-1" w:left="-2" w:firstLineChars="152" w:firstLine="319"/>
        <w:rPr>
          <w:rFonts w:ascii="微软雅黑" w:eastAsia="微软雅黑" w:hAnsi="微软雅黑"/>
          <w:szCs w:val="21"/>
        </w:rPr>
      </w:pPr>
      <w:r w:rsidRPr="005159CF">
        <w:rPr>
          <w:rFonts w:ascii="微软雅黑" w:eastAsia="微软雅黑" w:hAnsi="微软雅黑" w:hint="eastAsia"/>
          <w:szCs w:val="21"/>
        </w:rPr>
        <w:t>旅行小件</w:t>
      </w:r>
    </w:p>
    <w:p w14:paraId="6E1F770F" w14:textId="77777777" w:rsidR="00AB4E6B" w:rsidRPr="005159CF" w:rsidRDefault="00AB4E6B">
      <w:pPr>
        <w:pStyle w:val="afc"/>
        <w:spacing w:line="480" w:lineRule="exact"/>
        <w:ind w:leftChars="-1" w:left="-2" w:firstLineChars="152" w:firstLine="319"/>
        <w:rPr>
          <w:rFonts w:ascii="微软雅黑" w:eastAsia="微软雅黑" w:hAnsi="微软雅黑"/>
          <w:bCs/>
          <w:szCs w:val="21"/>
        </w:rPr>
      </w:pPr>
      <w:r w:rsidRPr="005159CF">
        <w:rPr>
          <w:rFonts w:ascii="微软雅黑" w:eastAsia="微软雅黑" w:hAnsi="微软雅黑" w:cs="宋体" w:hint="eastAsia"/>
          <w:kern w:val="0"/>
          <w:szCs w:val="21"/>
        </w:rPr>
        <w:lastRenderedPageBreak/>
        <w:t>充气靠枕1个、</w:t>
      </w:r>
      <w:proofErr w:type="gramStart"/>
      <w:r w:rsidRPr="005159CF">
        <w:rPr>
          <w:rFonts w:ascii="微软雅黑" w:eastAsia="微软雅黑" w:hAnsi="微软雅黑" w:cs="宋体" w:hint="eastAsia"/>
          <w:kern w:val="0"/>
          <w:szCs w:val="21"/>
        </w:rPr>
        <w:t>胸包1个</w:t>
      </w:r>
      <w:proofErr w:type="gramEnd"/>
      <w:r w:rsidRPr="005159CF">
        <w:rPr>
          <w:rFonts w:ascii="微软雅黑" w:eastAsia="微软雅黑" w:hAnsi="微软雅黑" w:cs="宋体" w:hint="eastAsia"/>
          <w:kern w:val="0"/>
          <w:szCs w:val="21"/>
        </w:rPr>
        <w:t>、天堂伞1把、矿泉水（数量充足），旅游帽1个。如有其它</w:t>
      </w:r>
      <w:proofErr w:type="gramStart"/>
      <w:r w:rsidRPr="005159CF">
        <w:rPr>
          <w:rFonts w:ascii="微软雅黑" w:eastAsia="微软雅黑" w:hAnsi="微软雅黑" w:cs="宋体" w:hint="eastAsia"/>
          <w:kern w:val="0"/>
          <w:szCs w:val="21"/>
        </w:rPr>
        <w:t>小件请</w:t>
      </w:r>
      <w:proofErr w:type="gramEnd"/>
      <w:r w:rsidRPr="005159CF">
        <w:rPr>
          <w:rFonts w:ascii="微软雅黑" w:eastAsia="微软雅黑" w:hAnsi="微软雅黑" w:cs="宋体" w:hint="eastAsia"/>
          <w:kern w:val="0"/>
          <w:szCs w:val="21"/>
        </w:rPr>
        <w:t>在投标方案中注明。</w:t>
      </w:r>
    </w:p>
    <w:p w14:paraId="48277016" w14:textId="77777777" w:rsidR="00AB4E6B" w:rsidRPr="005159CF" w:rsidRDefault="00AB4E6B">
      <w:pPr>
        <w:pStyle w:val="afc"/>
        <w:numPr>
          <w:ilvl w:val="0"/>
          <w:numId w:val="27"/>
        </w:numPr>
        <w:spacing w:line="480" w:lineRule="exact"/>
        <w:ind w:leftChars="-1" w:left="-2" w:firstLineChars="152" w:firstLine="319"/>
        <w:rPr>
          <w:rFonts w:ascii="微软雅黑" w:eastAsia="微软雅黑" w:hAnsi="微软雅黑"/>
          <w:szCs w:val="21"/>
        </w:rPr>
      </w:pPr>
      <w:r w:rsidRPr="005159CF">
        <w:rPr>
          <w:rFonts w:ascii="微软雅黑" w:eastAsia="微软雅黑" w:hAnsi="微软雅黑" w:hint="eastAsia"/>
          <w:szCs w:val="21"/>
        </w:rPr>
        <w:t>行程：行程要求轻松休闲，达到</w:t>
      </w:r>
      <w:proofErr w:type="gramStart"/>
      <w:r w:rsidRPr="005159CF">
        <w:rPr>
          <w:rFonts w:ascii="微软雅黑" w:eastAsia="微软雅黑" w:hAnsi="微软雅黑" w:hint="eastAsia"/>
          <w:szCs w:val="21"/>
        </w:rPr>
        <w:t>疗</w:t>
      </w:r>
      <w:proofErr w:type="gramEnd"/>
      <w:r w:rsidRPr="005159CF">
        <w:rPr>
          <w:rFonts w:ascii="微软雅黑" w:eastAsia="微软雅黑" w:hAnsi="微软雅黑" w:hint="eastAsia"/>
          <w:szCs w:val="21"/>
        </w:rPr>
        <w:t>休养目的，全程不进购物点。</w:t>
      </w:r>
    </w:p>
    <w:p w14:paraId="2C03DCBA" w14:textId="77777777" w:rsidR="00AB4E6B" w:rsidRPr="005159CF" w:rsidRDefault="00AB4E6B">
      <w:pPr>
        <w:pStyle w:val="afc"/>
        <w:spacing w:line="480" w:lineRule="exact"/>
        <w:ind w:leftChars="-1" w:left="-2" w:firstLineChars="152" w:firstLine="319"/>
        <w:rPr>
          <w:rFonts w:ascii="微软雅黑" w:eastAsia="微软雅黑" w:hAnsi="微软雅黑" w:cs="宋体"/>
          <w:b/>
          <w:kern w:val="0"/>
          <w:szCs w:val="21"/>
          <w:shd w:val="pct10" w:color="auto" w:fill="FFFFFF"/>
        </w:rPr>
      </w:pPr>
      <w:r w:rsidRPr="005159CF">
        <w:rPr>
          <w:rFonts w:ascii="微软雅黑" w:eastAsia="微软雅黑" w:hAnsi="微软雅黑" w:cs="宋体" w:hint="eastAsia"/>
          <w:b/>
          <w:kern w:val="0"/>
          <w:szCs w:val="21"/>
          <w:shd w:val="pct10" w:color="auto" w:fill="FFFFFF"/>
        </w:rPr>
        <w:t>线路2：重庆5日</w:t>
      </w:r>
    </w:p>
    <w:p w14:paraId="2B379228" w14:textId="77777777" w:rsidR="00AB4E6B" w:rsidRPr="005159CF" w:rsidRDefault="00AB4E6B">
      <w:pPr>
        <w:pStyle w:val="afc"/>
        <w:numPr>
          <w:ilvl w:val="0"/>
          <w:numId w:val="28"/>
        </w:numPr>
        <w:spacing w:line="480" w:lineRule="exact"/>
        <w:ind w:rightChars="-24" w:right="-50"/>
        <w:rPr>
          <w:rFonts w:ascii="微软雅黑" w:eastAsia="微软雅黑" w:hAnsi="微软雅黑"/>
          <w:szCs w:val="21"/>
        </w:rPr>
      </w:pPr>
      <w:r w:rsidRPr="005159CF">
        <w:rPr>
          <w:rFonts w:ascii="微软雅黑" w:eastAsia="微软雅黑" w:hAnsi="微软雅黑" w:hint="eastAsia"/>
          <w:szCs w:val="21"/>
        </w:rPr>
        <w:t>时间、批次、人数与预算：</w:t>
      </w:r>
    </w:p>
    <w:p w14:paraId="0DEEC00E"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cs="宋体" w:hint="eastAsia"/>
          <w:kern w:val="0"/>
          <w:szCs w:val="21"/>
        </w:rPr>
        <w:t>时间为5月，5天，预估金额为5000元/人，</w:t>
      </w:r>
      <w:proofErr w:type="gramStart"/>
      <w:r w:rsidRPr="005159CF">
        <w:rPr>
          <w:rFonts w:ascii="微软雅黑" w:eastAsia="微软雅黑" w:hAnsi="微软雅黑" w:cs="宋体" w:hint="eastAsia"/>
          <w:kern w:val="0"/>
          <w:szCs w:val="21"/>
        </w:rPr>
        <w:t>暂估</w:t>
      </w:r>
      <w:proofErr w:type="gramEnd"/>
      <w:r w:rsidRPr="005159CF">
        <w:rPr>
          <w:rFonts w:ascii="微软雅黑" w:eastAsia="微软雅黑" w:hAnsi="微软雅黑" w:cs="宋体" w:hint="eastAsia"/>
          <w:kern w:val="0"/>
          <w:szCs w:val="21"/>
        </w:rPr>
        <w:t>70人，人数按报名情况,人数多时分批次。</w:t>
      </w:r>
    </w:p>
    <w:p w14:paraId="1B4AA36B" w14:textId="77777777" w:rsidR="00AB4E6B" w:rsidRPr="005159CF" w:rsidRDefault="00AB4E6B">
      <w:pPr>
        <w:pStyle w:val="afc"/>
        <w:numPr>
          <w:ilvl w:val="0"/>
          <w:numId w:val="28"/>
        </w:numPr>
        <w:spacing w:line="480" w:lineRule="exact"/>
        <w:ind w:rightChars="-24" w:right="-50"/>
        <w:rPr>
          <w:rFonts w:ascii="微软雅黑" w:eastAsia="微软雅黑" w:hAnsi="微软雅黑" w:cs="宋体"/>
          <w:kern w:val="0"/>
          <w:szCs w:val="21"/>
        </w:rPr>
      </w:pPr>
      <w:r w:rsidRPr="005159CF">
        <w:rPr>
          <w:rFonts w:ascii="微软雅黑" w:eastAsia="微软雅黑" w:hAnsi="微软雅黑"/>
          <w:szCs w:val="21"/>
        </w:rPr>
        <w:t>大交通</w:t>
      </w:r>
      <w:r w:rsidRPr="005159CF">
        <w:rPr>
          <w:rFonts w:ascii="微软雅黑" w:eastAsia="微软雅黑" w:hAnsi="微软雅黑" w:hint="eastAsia"/>
          <w:szCs w:val="21"/>
        </w:rPr>
        <w:t>：</w:t>
      </w:r>
      <w:r w:rsidRPr="005159CF">
        <w:rPr>
          <w:rFonts w:ascii="微软雅黑" w:eastAsia="微软雅黑" w:hAnsi="微软雅黑" w:cs="宋体" w:hint="eastAsia"/>
          <w:kern w:val="0"/>
          <w:szCs w:val="21"/>
        </w:rPr>
        <w:t>飞机。</w:t>
      </w:r>
    </w:p>
    <w:p w14:paraId="196BFA8B" w14:textId="77777777" w:rsidR="00AB4E6B" w:rsidRPr="005159CF" w:rsidRDefault="00AB4E6B">
      <w:pPr>
        <w:pStyle w:val="afc"/>
        <w:numPr>
          <w:ilvl w:val="0"/>
          <w:numId w:val="28"/>
        </w:numPr>
        <w:spacing w:line="480" w:lineRule="exact"/>
        <w:ind w:rightChars="-24" w:right="-50"/>
        <w:rPr>
          <w:rFonts w:ascii="微软雅黑" w:eastAsia="微软雅黑" w:hAnsi="微软雅黑"/>
          <w:szCs w:val="21"/>
        </w:rPr>
      </w:pPr>
      <w:r w:rsidRPr="005159CF">
        <w:rPr>
          <w:rFonts w:ascii="微软雅黑" w:eastAsia="微软雅黑" w:hAnsi="微软雅黑" w:hint="eastAsia"/>
          <w:szCs w:val="21"/>
        </w:rPr>
        <w:t>旅游用车和接送用车：</w:t>
      </w:r>
    </w:p>
    <w:p w14:paraId="5E776296"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cs="宋体" w:hint="eastAsia"/>
          <w:kern w:val="0"/>
          <w:szCs w:val="21"/>
        </w:rPr>
        <w:t>空调旅游大巴（金龙或同等档次空调车，不超过3年车龄，确保3个空位/车）</w:t>
      </w:r>
      <w:r w:rsidRPr="005159CF">
        <w:rPr>
          <w:rFonts w:ascii="微软雅黑" w:eastAsia="微软雅黑" w:hAnsi="微软雅黑" w:cs="宋体" w:hint="eastAsia"/>
          <w:kern w:val="0"/>
          <w:szCs w:val="21"/>
        </w:rPr>
        <w:br/>
        <w:t>要求大巴车驾驶员服务态度好、车技娴熟、路况熟悉。</w:t>
      </w:r>
      <w:r w:rsidRPr="005159CF">
        <w:rPr>
          <w:rFonts w:ascii="微软雅黑" w:eastAsia="微软雅黑" w:hAnsi="微软雅黑" w:hint="eastAsia"/>
          <w:szCs w:val="21"/>
        </w:rPr>
        <w:t>旅游车须用空调期间，司机应在每次上车前提前15分钟打开空调；司机应保持车辆整洁，每天要对车子进行清扫工作。接送车需提前至招标人指定地点接送。</w:t>
      </w:r>
    </w:p>
    <w:p w14:paraId="250E0842" w14:textId="77777777" w:rsidR="00AB4E6B" w:rsidRPr="005159CF" w:rsidRDefault="00AB4E6B">
      <w:pPr>
        <w:pStyle w:val="afc"/>
        <w:numPr>
          <w:ilvl w:val="0"/>
          <w:numId w:val="28"/>
        </w:numPr>
        <w:spacing w:line="480" w:lineRule="exact"/>
        <w:ind w:rightChars="-24" w:right="-50"/>
        <w:rPr>
          <w:rFonts w:ascii="微软雅黑" w:eastAsia="微软雅黑" w:hAnsi="微软雅黑"/>
          <w:szCs w:val="21"/>
        </w:rPr>
      </w:pPr>
      <w:r w:rsidRPr="005159CF">
        <w:rPr>
          <w:rFonts w:ascii="微软雅黑" w:eastAsia="微软雅黑" w:hAnsi="微软雅黑" w:hint="eastAsia"/>
          <w:szCs w:val="21"/>
        </w:rPr>
        <w:t>住宿：</w:t>
      </w:r>
    </w:p>
    <w:p w14:paraId="265F97CE"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hint="eastAsia"/>
          <w:szCs w:val="21"/>
        </w:rPr>
        <w:t>住宿标准为准四星酒店及以上（标准间），因自然单人问题超出的费用由旅行社承担</w:t>
      </w:r>
      <w:r w:rsidRPr="005159CF">
        <w:rPr>
          <w:rFonts w:ascii="微软雅黑" w:eastAsia="微软雅黑" w:hAnsi="微软雅黑" w:cs="宋体" w:hint="eastAsia"/>
          <w:kern w:val="0"/>
          <w:szCs w:val="21"/>
        </w:rPr>
        <w:t>。投标方案中</w:t>
      </w:r>
      <w:r w:rsidRPr="005159CF">
        <w:rPr>
          <w:rFonts w:ascii="微软雅黑" w:eastAsia="微软雅黑" w:hAnsi="微软雅黑" w:hint="eastAsia"/>
          <w:szCs w:val="21"/>
        </w:rPr>
        <w:t>注明酒店开业时间以及客房数量，原则上每次行程安排住宿整团同住一家酒店。</w:t>
      </w:r>
    </w:p>
    <w:p w14:paraId="3C4F8CC8" w14:textId="77777777" w:rsidR="00AB4E6B" w:rsidRPr="005159CF" w:rsidRDefault="00AB4E6B">
      <w:pPr>
        <w:pStyle w:val="afc"/>
        <w:numPr>
          <w:ilvl w:val="0"/>
          <w:numId w:val="28"/>
        </w:numPr>
        <w:spacing w:line="480" w:lineRule="exact"/>
        <w:ind w:left="0" w:rightChars="-24" w:right="-50" w:firstLine="412"/>
        <w:rPr>
          <w:rFonts w:ascii="微软雅黑" w:eastAsia="微软雅黑" w:hAnsi="微软雅黑"/>
          <w:szCs w:val="21"/>
        </w:rPr>
      </w:pPr>
      <w:r w:rsidRPr="005159CF">
        <w:rPr>
          <w:rFonts w:ascii="微软雅黑" w:eastAsia="微软雅黑" w:hAnsi="微软雅黑" w:hint="eastAsia"/>
          <w:szCs w:val="21"/>
        </w:rPr>
        <w:t>景点门票（</w:t>
      </w:r>
      <w:r w:rsidRPr="005159CF">
        <w:rPr>
          <w:rFonts w:ascii="微软雅黑" w:eastAsia="微软雅黑" w:hAnsi="微软雅黑" w:cs="宋体" w:hint="eastAsia"/>
          <w:kern w:val="0"/>
          <w:szCs w:val="21"/>
        </w:rPr>
        <w:t>景点首道门票，</w:t>
      </w:r>
      <w:proofErr w:type="gramStart"/>
      <w:r w:rsidRPr="005159CF">
        <w:rPr>
          <w:rFonts w:ascii="微软雅黑" w:eastAsia="微软雅黑" w:hAnsi="微软雅黑" w:cs="宋体" w:hint="eastAsia"/>
          <w:kern w:val="0"/>
          <w:szCs w:val="21"/>
        </w:rPr>
        <w:t>含必须</w:t>
      </w:r>
      <w:proofErr w:type="gramEnd"/>
      <w:r w:rsidRPr="005159CF">
        <w:rPr>
          <w:rFonts w:ascii="微软雅黑" w:eastAsia="微软雅黑" w:hAnsi="微软雅黑" w:cs="宋体" w:hint="eastAsia"/>
          <w:kern w:val="0"/>
          <w:szCs w:val="21"/>
        </w:rPr>
        <w:t>景点内小交通费如电瓶车、环保车、缆车、等所有费用</w:t>
      </w:r>
      <w:r w:rsidRPr="005159CF">
        <w:rPr>
          <w:rFonts w:ascii="微软雅黑" w:eastAsia="微软雅黑" w:hAnsi="微软雅黑" w:hint="eastAsia"/>
          <w:szCs w:val="21"/>
        </w:rPr>
        <w:t>）：</w:t>
      </w:r>
    </w:p>
    <w:p w14:paraId="52D8B16B" w14:textId="77777777" w:rsidR="00AB4E6B" w:rsidRPr="005159CF" w:rsidRDefault="00AB4E6B">
      <w:pPr>
        <w:ind w:leftChars="-1" w:left="-2" w:firstLineChars="152" w:firstLine="319"/>
        <w:rPr>
          <w:rFonts w:ascii="微软雅黑" w:eastAsia="微软雅黑" w:hAnsi="微软雅黑" w:cs="宋体"/>
          <w:kern w:val="0"/>
          <w:szCs w:val="21"/>
        </w:rPr>
      </w:pPr>
      <w:r w:rsidRPr="005159CF">
        <w:rPr>
          <w:rFonts w:ascii="微软雅黑" w:eastAsia="微软雅黑" w:hAnsi="微软雅黑" w:cs="仿宋_GB2312" w:hint="eastAsia"/>
          <w:kern w:val="0"/>
          <w:szCs w:val="21"/>
        </w:rPr>
        <w:t>白鹤梁水下博物馆、仙女山、天生三桥、仙女山森林公园、李子坝、长江索道、解放碑、洪崖洞、渣滓洞等，如有更优景点请在投标中注明。</w:t>
      </w:r>
    </w:p>
    <w:p w14:paraId="5E1B2AC3" w14:textId="77777777" w:rsidR="00AB4E6B" w:rsidRPr="005159CF" w:rsidRDefault="00AB4E6B">
      <w:pPr>
        <w:pStyle w:val="afc"/>
        <w:numPr>
          <w:ilvl w:val="0"/>
          <w:numId w:val="28"/>
        </w:numPr>
        <w:spacing w:line="480" w:lineRule="exact"/>
        <w:ind w:rightChars="-24" w:right="-50"/>
        <w:rPr>
          <w:rFonts w:ascii="微软雅黑" w:eastAsia="微软雅黑" w:hAnsi="微软雅黑"/>
          <w:szCs w:val="21"/>
        </w:rPr>
      </w:pPr>
      <w:r w:rsidRPr="005159CF">
        <w:rPr>
          <w:rFonts w:ascii="微软雅黑" w:eastAsia="微软雅黑" w:hAnsi="微软雅黑" w:hint="eastAsia"/>
          <w:szCs w:val="21"/>
        </w:rPr>
        <w:t>用餐：</w:t>
      </w:r>
    </w:p>
    <w:p w14:paraId="53447353" w14:textId="77777777" w:rsidR="00AB4E6B" w:rsidRPr="005159CF" w:rsidRDefault="00AB4E6B">
      <w:pPr>
        <w:pStyle w:val="afc"/>
        <w:spacing w:line="480" w:lineRule="exact"/>
        <w:ind w:leftChars="-1" w:left="-2" w:firstLineChars="152" w:firstLine="319"/>
        <w:rPr>
          <w:rFonts w:ascii="微软雅黑" w:eastAsia="微软雅黑" w:hAnsi="微软雅黑" w:cs="仿宋_GB2312"/>
          <w:kern w:val="0"/>
          <w:szCs w:val="21"/>
        </w:rPr>
      </w:pPr>
      <w:r w:rsidRPr="005159CF">
        <w:rPr>
          <w:rFonts w:ascii="微软雅黑" w:eastAsia="微软雅黑" w:hAnsi="微软雅黑" w:cs="仿宋_GB2312"/>
          <w:kern w:val="0"/>
          <w:szCs w:val="21"/>
        </w:rPr>
        <w:t>早餐</w:t>
      </w:r>
      <w:r w:rsidRPr="005159CF">
        <w:rPr>
          <w:rFonts w:ascii="微软雅黑" w:eastAsia="微软雅黑" w:hAnsi="微软雅黑" w:cs="仿宋_GB2312" w:hint="eastAsia"/>
          <w:kern w:val="0"/>
          <w:szCs w:val="21"/>
        </w:rPr>
        <w:t>为</w:t>
      </w:r>
      <w:r w:rsidRPr="005159CF">
        <w:rPr>
          <w:rFonts w:ascii="微软雅黑" w:eastAsia="微软雅黑" w:hAnsi="微软雅黑" w:cs="仿宋_GB2312"/>
          <w:kern w:val="0"/>
          <w:szCs w:val="21"/>
        </w:rPr>
        <w:t>宾馆含早餐</w:t>
      </w:r>
      <w:r w:rsidRPr="005159CF">
        <w:rPr>
          <w:rFonts w:ascii="微软雅黑" w:eastAsia="微软雅黑" w:hAnsi="微软雅黑" w:cs="仿宋_GB2312" w:hint="eastAsia"/>
          <w:kern w:val="0"/>
          <w:szCs w:val="21"/>
        </w:rPr>
        <w:t>，</w:t>
      </w:r>
      <w:r w:rsidRPr="005159CF">
        <w:rPr>
          <w:rFonts w:ascii="微软雅黑" w:eastAsia="微软雅黑" w:hAnsi="微软雅黑" w:cs="仿宋_GB2312"/>
          <w:kern w:val="0"/>
          <w:szCs w:val="21"/>
        </w:rPr>
        <w:t>中餐团餐，晚餐落实社会餐厅，客人自行点菜</w:t>
      </w:r>
      <w:r w:rsidRPr="005159CF">
        <w:rPr>
          <w:rFonts w:ascii="微软雅黑" w:eastAsia="微软雅黑" w:hAnsi="微软雅黑" w:cs="仿宋_GB2312" w:hint="eastAsia"/>
          <w:kern w:val="0"/>
          <w:szCs w:val="21"/>
        </w:rPr>
        <w:t>。</w:t>
      </w:r>
      <w:r w:rsidRPr="005159CF">
        <w:rPr>
          <w:rFonts w:ascii="微软雅黑" w:eastAsia="微软雅黑" w:hAnsi="微软雅黑" w:cs="仿宋_GB2312"/>
          <w:kern w:val="0"/>
          <w:szCs w:val="21"/>
        </w:rPr>
        <w:t>5天</w:t>
      </w:r>
      <w:r w:rsidRPr="005159CF">
        <w:rPr>
          <w:rFonts w:ascii="微软雅黑" w:eastAsia="微软雅黑" w:hAnsi="微软雅黑" w:cs="仿宋_GB2312" w:hint="eastAsia"/>
          <w:kern w:val="0"/>
          <w:szCs w:val="21"/>
        </w:rPr>
        <w:t>合计</w:t>
      </w:r>
      <w:proofErr w:type="gramStart"/>
      <w:r w:rsidRPr="005159CF">
        <w:rPr>
          <w:rFonts w:ascii="微软雅黑" w:eastAsia="微软雅黑" w:hAnsi="微软雅黑" w:cs="仿宋_GB2312" w:hint="eastAsia"/>
          <w:kern w:val="0"/>
          <w:szCs w:val="21"/>
        </w:rPr>
        <w:t>餐标</w:t>
      </w:r>
      <w:r w:rsidRPr="005159CF">
        <w:rPr>
          <w:rFonts w:ascii="微软雅黑" w:eastAsia="微软雅黑" w:hAnsi="微软雅黑" w:cs="仿宋_GB2312"/>
          <w:kern w:val="0"/>
          <w:szCs w:val="21"/>
        </w:rPr>
        <w:t>不</w:t>
      </w:r>
      <w:proofErr w:type="gramEnd"/>
      <w:r w:rsidRPr="005159CF">
        <w:rPr>
          <w:rFonts w:ascii="微软雅黑" w:eastAsia="微软雅黑" w:hAnsi="微软雅黑" w:cs="仿宋_GB2312"/>
          <w:kern w:val="0"/>
          <w:szCs w:val="21"/>
        </w:rPr>
        <w:t>低于</w:t>
      </w:r>
      <w:r w:rsidRPr="005159CF">
        <w:rPr>
          <w:rFonts w:ascii="微软雅黑" w:eastAsia="微软雅黑" w:hAnsi="微软雅黑" w:cs="仿宋_GB2312" w:hint="eastAsia"/>
          <w:kern w:val="0"/>
          <w:szCs w:val="21"/>
        </w:rPr>
        <w:t>600</w:t>
      </w:r>
      <w:r w:rsidRPr="005159CF">
        <w:rPr>
          <w:rFonts w:ascii="微软雅黑" w:eastAsia="微软雅黑" w:hAnsi="微软雅黑" w:cs="仿宋_GB2312"/>
          <w:kern w:val="0"/>
          <w:szCs w:val="21"/>
        </w:rPr>
        <w:t>元/人</w:t>
      </w:r>
      <w:r w:rsidRPr="005159CF">
        <w:rPr>
          <w:rFonts w:ascii="微软雅黑" w:eastAsia="微软雅黑" w:hAnsi="微软雅黑" w:cs="仿宋_GB2312" w:hint="eastAsia"/>
          <w:kern w:val="0"/>
          <w:szCs w:val="21"/>
        </w:rPr>
        <w:t>。</w:t>
      </w:r>
    </w:p>
    <w:p w14:paraId="040913FE" w14:textId="77777777" w:rsidR="00AB4E6B" w:rsidRPr="005159CF" w:rsidRDefault="00AB4E6B">
      <w:pPr>
        <w:pStyle w:val="afc"/>
        <w:numPr>
          <w:ilvl w:val="0"/>
          <w:numId w:val="28"/>
        </w:numPr>
        <w:spacing w:line="480" w:lineRule="exact"/>
        <w:ind w:rightChars="-24" w:right="-50"/>
        <w:rPr>
          <w:rFonts w:ascii="微软雅黑" w:eastAsia="微软雅黑" w:hAnsi="微软雅黑"/>
          <w:szCs w:val="21"/>
        </w:rPr>
      </w:pPr>
      <w:r w:rsidRPr="005159CF">
        <w:rPr>
          <w:rFonts w:ascii="微软雅黑" w:eastAsia="微软雅黑" w:hAnsi="微软雅黑" w:hint="eastAsia"/>
          <w:szCs w:val="21"/>
        </w:rPr>
        <w:t>保险：</w:t>
      </w:r>
    </w:p>
    <w:p w14:paraId="6B50ACC5" w14:textId="77777777" w:rsidR="00AB4E6B" w:rsidRPr="005159CF" w:rsidRDefault="00AB4E6B">
      <w:pPr>
        <w:pStyle w:val="afc"/>
        <w:spacing w:line="480" w:lineRule="exact"/>
        <w:ind w:leftChars="-1" w:left="-2" w:firstLineChars="152" w:firstLine="319"/>
        <w:rPr>
          <w:rFonts w:ascii="微软雅黑" w:eastAsia="微软雅黑" w:hAnsi="微软雅黑" w:cs="宋体"/>
          <w:bCs/>
          <w:kern w:val="0"/>
          <w:szCs w:val="21"/>
        </w:rPr>
      </w:pPr>
      <w:r w:rsidRPr="005159CF">
        <w:rPr>
          <w:rFonts w:ascii="微软雅黑" w:eastAsia="微软雅黑" w:hAnsi="微软雅黑" w:cs="宋体" w:hint="eastAsia"/>
          <w:kern w:val="0"/>
          <w:szCs w:val="21"/>
        </w:rPr>
        <w:lastRenderedPageBreak/>
        <w:t>购买</w:t>
      </w:r>
      <w:proofErr w:type="gramStart"/>
      <w:r w:rsidRPr="005159CF">
        <w:rPr>
          <w:rFonts w:ascii="微软雅黑" w:eastAsia="微软雅黑" w:hAnsi="微软雅黑" w:cs="宋体" w:hint="eastAsia"/>
          <w:kern w:val="0"/>
          <w:szCs w:val="21"/>
        </w:rPr>
        <w:t>疗</w:t>
      </w:r>
      <w:proofErr w:type="gramEnd"/>
      <w:r w:rsidRPr="005159CF">
        <w:rPr>
          <w:rFonts w:ascii="微软雅黑" w:eastAsia="微软雅黑" w:hAnsi="微软雅黑" w:cs="宋体" w:hint="eastAsia"/>
          <w:kern w:val="0"/>
          <w:szCs w:val="21"/>
        </w:rPr>
        <w:t>休养过程中的各类保险（包括：旅行社责任险，旅游意外伤害保险等），做到应保则保，投标文件中应说明具体险种和单人保额。其中，旅行社责任险不少于150万元/人、旅游安全人身意外伤害保险不少于150万元/人</w:t>
      </w:r>
      <w:r w:rsidRPr="005159CF">
        <w:rPr>
          <w:rFonts w:ascii="微软雅黑" w:eastAsia="微软雅黑" w:hAnsi="微软雅黑" w:cs="宋体" w:hint="eastAsia"/>
          <w:bCs/>
          <w:kern w:val="0"/>
          <w:szCs w:val="21"/>
        </w:rPr>
        <w:t>（出行前购买，需提供保单复印件）</w:t>
      </w:r>
      <w:r w:rsidRPr="005159CF">
        <w:rPr>
          <w:rFonts w:ascii="微软雅黑" w:eastAsia="微软雅黑" w:hAnsi="微软雅黑" w:cs="宋体" w:hint="eastAsia"/>
          <w:kern w:val="0"/>
          <w:szCs w:val="21"/>
        </w:rPr>
        <w:t>。</w:t>
      </w:r>
    </w:p>
    <w:p w14:paraId="1100F5EF" w14:textId="77777777" w:rsidR="00AB4E6B" w:rsidRPr="005159CF" w:rsidRDefault="00AB4E6B">
      <w:pPr>
        <w:pStyle w:val="afc"/>
        <w:numPr>
          <w:ilvl w:val="0"/>
          <w:numId w:val="28"/>
        </w:numPr>
        <w:spacing w:line="480" w:lineRule="exact"/>
        <w:ind w:rightChars="-24" w:right="-50"/>
        <w:rPr>
          <w:rFonts w:ascii="微软雅黑" w:eastAsia="微软雅黑" w:hAnsi="微软雅黑"/>
          <w:szCs w:val="21"/>
        </w:rPr>
      </w:pPr>
      <w:r w:rsidRPr="005159CF">
        <w:rPr>
          <w:rFonts w:ascii="微软雅黑" w:eastAsia="微软雅黑" w:hAnsi="微软雅黑" w:hint="eastAsia"/>
          <w:szCs w:val="21"/>
        </w:rPr>
        <w:t>导游服务：</w:t>
      </w:r>
    </w:p>
    <w:p w14:paraId="6CE788BF"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cs="宋体"/>
          <w:kern w:val="0"/>
          <w:szCs w:val="21"/>
        </w:rPr>
        <w:t>全程优秀导游陪同讲解（需提供导游</w:t>
      </w:r>
      <w:r w:rsidRPr="005159CF">
        <w:rPr>
          <w:rFonts w:ascii="微软雅黑" w:eastAsia="微软雅黑" w:hAnsi="微软雅黑" w:cs="宋体" w:hint="eastAsia"/>
          <w:kern w:val="0"/>
          <w:szCs w:val="21"/>
        </w:rPr>
        <w:t>证等</w:t>
      </w:r>
      <w:r w:rsidRPr="005159CF">
        <w:rPr>
          <w:rFonts w:ascii="微软雅黑" w:eastAsia="微软雅黑" w:hAnsi="微软雅黑" w:cs="宋体"/>
          <w:kern w:val="0"/>
          <w:szCs w:val="21"/>
        </w:rPr>
        <w:t>相关资料）、当地导游服务和讲解（2年以上当地工作经验）</w:t>
      </w:r>
      <w:r w:rsidRPr="005159CF">
        <w:rPr>
          <w:rFonts w:ascii="微软雅黑" w:eastAsia="微软雅黑" w:hAnsi="微软雅黑" w:cs="宋体" w:hint="eastAsia"/>
          <w:kern w:val="0"/>
          <w:szCs w:val="21"/>
        </w:rPr>
        <w:t>。</w:t>
      </w:r>
    </w:p>
    <w:p w14:paraId="0975E6B3" w14:textId="77777777" w:rsidR="00AB4E6B" w:rsidRPr="005159CF" w:rsidRDefault="00AB4E6B">
      <w:pPr>
        <w:pStyle w:val="afc"/>
        <w:numPr>
          <w:ilvl w:val="0"/>
          <w:numId w:val="28"/>
        </w:numPr>
        <w:spacing w:line="480" w:lineRule="exact"/>
        <w:ind w:rightChars="-24" w:right="-50"/>
        <w:rPr>
          <w:rFonts w:ascii="微软雅黑" w:eastAsia="微软雅黑" w:hAnsi="微软雅黑"/>
          <w:szCs w:val="21"/>
        </w:rPr>
      </w:pPr>
      <w:r w:rsidRPr="005159CF">
        <w:rPr>
          <w:rFonts w:ascii="微软雅黑" w:eastAsia="微软雅黑" w:hAnsi="微软雅黑" w:hint="eastAsia"/>
          <w:szCs w:val="21"/>
        </w:rPr>
        <w:t>旅行小件</w:t>
      </w:r>
    </w:p>
    <w:p w14:paraId="0B20164E" w14:textId="77777777" w:rsidR="00AB4E6B" w:rsidRPr="005159CF" w:rsidRDefault="00AB4E6B">
      <w:pPr>
        <w:pStyle w:val="afc"/>
        <w:spacing w:line="480" w:lineRule="exact"/>
        <w:ind w:leftChars="-1" w:left="-2" w:firstLineChars="152" w:firstLine="319"/>
        <w:rPr>
          <w:rFonts w:ascii="微软雅黑" w:eastAsia="微软雅黑" w:hAnsi="微软雅黑"/>
          <w:bCs/>
          <w:szCs w:val="21"/>
        </w:rPr>
      </w:pPr>
      <w:r w:rsidRPr="005159CF">
        <w:rPr>
          <w:rFonts w:ascii="微软雅黑" w:eastAsia="微软雅黑" w:hAnsi="微软雅黑" w:cs="宋体" w:hint="eastAsia"/>
          <w:kern w:val="0"/>
          <w:szCs w:val="21"/>
        </w:rPr>
        <w:t>充气靠枕1个、</w:t>
      </w:r>
      <w:proofErr w:type="gramStart"/>
      <w:r w:rsidRPr="005159CF">
        <w:rPr>
          <w:rFonts w:ascii="微软雅黑" w:eastAsia="微软雅黑" w:hAnsi="微软雅黑" w:cs="宋体" w:hint="eastAsia"/>
          <w:kern w:val="0"/>
          <w:szCs w:val="21"/>
        </w:rPr>
        <w:t>胸包1个</w:t>
      </w:r>
      <w:proofErr w:type="gramEnd"/>
      <w:r w:rsidRPr="005159CF">
        <w:rPr>
          <w:rFonts w:ascii="微软雅黑" w:eastAsia="微软雅黑" w:hAnsi="微软雅黑" w:cs="宋体" w:hint="eastAsia"/>
          <w:kern w:val="0"/>
          <w:szCs w:val="21"/>
        </w:rPr>
        <w:t>、天堂伞1把、矿泉水（数量充足），旅游帽1个。如有其它</w:t>
      </w:r>
      <w:proofErr w:type="gramStart"/>
      <w:r w:rsidRPr="005159CF">
        <w:rPr>
          <w:rFonts w:ascii="微软雅黑" w:eastAsia="微软雅黑" w:hAnsi="微软雅黑" w:cs="宋体" w:hint="eastAsia"/>
          <w:kern w:val="0"/>
          <w:szCs w:val="21"/>
        </w:rPr>
        <w:t>小件请</w:t>
      </w:r>
      <w:proofErr w:type="gramEnd"/>
      <w:r w:rsidRPr="005159CF">
        <w:rPr>
          <w:rFonts w:ascii="微软雅黑" w:eastAsia="微软雅黑" w:hAnsi="微软雅黑" w:cs="宋体" w:hint="eastAsia"/>
          <w:kern w:val="0"/>
          <w:szCs w:val="21"/>
        </w:rPr>
        <w:t>在投标方案中注明。</w:t>
      </w:r>
    </w:p>
    <w:p w14:paraId="6904676E" w14:textId="77777777" w:rsidR="00AB4E6B" w:rsidRPr="005159CF" w:rsidRDefault="00AB4E6B">
      <w:pPr>
        <w:pStyle w:val="afc"/>
        <w:numPr>
          <w:ilvl w:val="0"/>
          <w:numId w:val="28"/>
        </w:numPr>
        <w:spacing w:line="480" w:lineRule="exact"/>
        <w:ind w:left="-141" w:rightChars="-24" w:right="-50" w:firstLine="426"/>
        <w:jc w:val="left"/>
        <w:rPr>
          <w:rFonts w:ascii="微软雅黑" w:eastAsia="微软雅黑" w:hAnsi="微软雅黑"/>
          <w:szCs w:val="21"/>
        </w:rPr>
      </w:pPr>
      <w:r w:rsidRPr="005159CF">
        <w:rPr>
          <w:rFonts w:ascii="微软雅黑" w:eastAsia="微软雅黑" w:hAnsi="微软雅黑" w:hint="eastAsia"/>
          <w:szCs w:val="21"/>
        </w:rPr>
        <w:t>行程：行程要求轻松休闲，达到</w:t>
      </w:r>
      <w:proofErr w:type="gramStart"/>
      <w:r w:rsidRPr="005159CF">
        <w:rPr>
          <w:rFonts w:ascii="微软雅黑" w:eastAsia="微软雅黑" w:hAnsi="微软雅黑" w:hint="eastAsia"/>
          <w:szCs w:val="21"/>
        </w:rPr>
        <w:t>疗</w:t>
      </w:r>
      <w:proofErr w:type="gramEnd"/>
      <w:r w:rsidRPr="005159CF">
        <w:rPr>
          <w:rFonts w:ascii="微软雅黑" w:eastAsia="微软雅黑" w:hAnsi="微软雅黑" w:hint="eastAsia"/>
          <w:szCs w:val="21"/>
        </w:rPr>
        <w:t>休养目的，全程不进购物点。</w:t>
      </w:r>
    </w:p>
    <w:p w14:paraId="6900D088" w14:textId="77777777" w:rsidR="00AB4E6B" w:rsidRPr="005159CF" w:rsidRDefault="00AB4E6B">
      <w:pPr>
        <w:pStyle w:val="afc"/>
        <w:numPr>
          <w:ilvl w:val="0"/>
          <w:numId w:val="26"/>
        </w:numPr>
        <w:spacing w:line="480" w:lineRule="exact"/>
        <w:ind w:leftChars="-1" w:left="-2" w:rightChars="-24" w:right="-50" w:firstLineChars="152" w:firstLine="426"/>
        <w:rPr>
          <w:rFonts w:ascii="微软雅黑" w:eastAsia="微软雅黑" w:hAnsi="微软雅黑"/>
          <w:b/>
          <w:sz w:val="28"/>
          <w:szCs w:val="28"/>
          <w:shd w:val="pct10" w:color="auto" w:fill="FFFFFF"/>
        </w:rPr>
      </w:pPr>
      <w:r w:rsidRPr="005159CF">
        <w:rPr>
          <w:rFonts w:ascii="微软雅黑" w:eastAsia="微软雅黑" w:hAnsi="微软雅黑" w:hint="eastAsia"/>
          <w:b/>
          <w:sz w:val="28"/>
          <w:szCs w:val="28"/>
          <w:shd w:val="pct10" w:color="auto" w:fill="FFFFFF"/>
        </w:rPr>
        <w:t>（</w:t>
      </w:r>
      <w:proofErr w:type="gramStart"/>
      <w:r w:rsidRPr="005159CF">
        <w:rPr>
          <w:rFonts w:ascii="微软雅黑" w:eastAsia="微软雅黑" w:hAnsi="微软雅黑" w:hint="eastAsia"/>
          <w:b/>
          <w:sz w:val="28"/>
          <w:szCs w:val="28"/>
          <w:shd w:val="pct10" w:color="auto" w:fill="FFFFFF"/>
        </w:rPr>
        <w:t>标项二</w:t>
      </w:r>
      <w:proofErr w:type="gramEnd"/>
      <w:r w:rsidRPr="005159CF">
        <w:rPr>
          <w:rFonts w:ascii="微软雅黑" w:eastAsia="微软雅黑" w:hAnsi="微软雅黑" w:hint="eastAsia"/>
          <w:b/>
          <w:sz w:val="28"/>
          <w:szCs w:val="28"/>
          <w:shd w:val="pct10" w:color="auto" w:fill="FFFFFF"/>
        </w:rPr>
        <w:t>）</w:t>
      </w:r>
    </w:p>
    <w:p w14:paraId="5F4CEEFC" w14:textId="77777777" w:rsidR="00AB4E6B" w:rsidRPr="005159CF" w:rsidRDefault="00AB4E6B">
      <w:pPr>
        <w:pStyle w:val="afc"/>
        <w:spacing w:line="480" w:lineRule="exact"/>
        <w:ind w:leftChars="-1" w:left="-2" w:firstLineChars="152" w:firstLine="319"/>
        <w:rPr>
          <w:rFonts w:ascii="微软雅黑" w:eastAsia="微软雅黑" w:hAnsi="微软雅黑" w:cs="宋体"/>
          <w:b/>
          <w:kern w:val="0"/>
          <w:szCs w:val="21"/>
          <w:shd w:val="pct10" w:color="auto" w:fill="FFFFFF"/>
        </w:rPr>
      </w:pPr>
      <w:r w:rsidRPr="005159CF">
        <w:rPr>
          <w:rFonts w:ascii="微软雅黑" w:eastAsia="微软雅黑" w:hAnsi="微软雅黑" w:cs="宋体" w:hint="eastAsia"/>
          <w:b/>
          <w:kern w:val="0"/>
          <w:szCs w:val="21"/>
          <w:shd w:val="pct10" w:color="auto" w:fill="FFFFFF"/>
        </w:rPr>
        <w:t>线路1：舟山5日</w:t>
      </w:r>
    </w:p>
    <w:p w14:paraId="257923DF" w14:textId="77777777" w:rsidR="00AB4E6B" w:rsidRPr="005159CF" w:rsidRDefault="00AB4E6B">
      <w:pPr>
        <w:pStyle w:val="afc"/>
        <w:numPr>
          <w:ilvl w:val="0"/>
          <w:numId w:val="29"/>
        </w:numPr>
        <w:spacing w:line="480" w:lineRule="exact"/>
        <w:rPr>
          <w:rFonts w:ascii="微软雅黑" w:eastAsia="微软雅黑" w:hAnsi="微软雅黑"/>
          <w:szCs w:val="21"/>
        </w:rPr>
      </w:pPr>
      <w:r w:rsidRPr="005159CF">
        <w:rPr>
          <w:rFonts w:ascii="微软雅黑" w:eastAsia="微软雅黑" w:hAnsi="微软雅黑" w:hint="eastAsia"/>
          <w:szCs w:val="21"/>
        </w:rPr>
        <w:t>时间、批次、人数与预算：</w:t>
      </w:r>
    </w:p>
    <w:p w14:paraId="3361F230"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cs="宋体" w:hint="eastAsia"/>
          <w:kern w:val="0"/>
          <w:szCs w:val="21"/>
        </w:rPr>
        <w:t>时间为9-10月，5天，预估金额为</w:t>
      </w:r>
      <w:r w:rsidRPr="005159CF">
        <w:rPr>
          <w:rFonts w:ascii="微软雅黑" w:eastAsia="微软雅黑" w:hAnsi="微软雅黑" w:cs="宋体"/>
          <w:kern w:val="0"/>
          <w:szCs w:val="21"/>
        </w:rPr>
        <w:t>30</w:t>
      </w:r>
      <w:r w:rsidRPr="005159CF">
        <w:rPr>
          <w:rFonts w:ascii="微软雅黑" w:eastAsia="微软雅黑" w:hAnsi="微软雅黑" w:cs="宋体" w:hint="eastAsia"/>
          <w:kern w:val="0"/>
          <w:szCs w:val="21"/>
        </w:rPr>
        <w:t>00元/人，</w:t>
      </w:r>
      <w:proofErr w:type="gramStart"/>
      <w:r w:rsidRPr="005159CF">
        <w:rPr>
          <w:rFonts w:ascii="微软雅黑" w:eastAsia="微软雅黑" w:hAnsi="微软雅黑" w:cs="宋体" w:hint="eastAsia"/>
          <w:kern w:val="0"/>
          <w:szCs w:val="21"/>
        </w:rPr>
        <w:t>暂估</w:t>
      </w:r>
      <w:proofErr w:type="gramEnd"/>
      <w:r w:rsidRPr="005159CF">
        <w:rPr>
          <w:rFonts w:ascii="微软雅黑" w:eastAsia="微软雅黑" w:hAnsi="微软雅黑" w:cs="宋体" w:hint="eastAsia"/>
          <w:kern w:val="0"/>
          <w:szCs w:val="21"/>
        </w:rPr>
        <w:t>80人，人数按报名情况,人数多时分批次。</w:t>
      </w:r>
    </w:p>
    <w:p w14:paraId="4F94DC8D" w14:textId="77777777" w:rsidR="00AB4E6B" w:rsidRPr="005159CF" w:rsidRDefault="00AB4E6B">
      <w:pPr>
        <w:pStyle w:val="afc"/>
        <w:numPr>
          <w:ilvl w:val="0"/>
          <w:numId w:val="29"/>
        </w:numPr>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szCs w:val="21"/>
        </w:rPr>
        <w:t>大交通</w:t>
      </w:r>
      <w:r w:rsidRPr="005159CF">
        <w:rPr>
          <w:rFonts w:ascii="微软雅黑" w:eastAsia="微软雅黑" w:hAnsi="微软雅黑" w:hint="eastAsia"/>
          <w:szCs w:val="21"/>
        </w:rPr>
        <w:t>：</w:t>
      </w:r>
      <w:r w:rsidRPr="005159CF">
        <w:rPr>
          <w:rFonts w:ascii="微软雅黑" w:eastAsia="微软雅黑" w:hAnsi="微软雅黑" w:cs="宋体" w:hint="eastAsia"/>
          <w:kern w:val="0"/>
          <w:szCs w:val="21"/>
        </w:rPr>
        <w:t>大巴。</w:t>
      </w:r>
    </w:p>
    <w:p w14:paraId="1CDDE125" w14:textId="77777777" w:rsidR="00AB4E6B" w:rsidRPr="005159CF" w:rsidRDefault="00AB4E6B">
      <w:pPr>
        <w:pStyle w:val="afc"/>
        <w:numPr>
          <w:ilvl w:val="0"/>
          <w:numId w:val="29"/>
        </w:numPr>
        <w:spacing w:line="480" w:lineRule="exact"/>
        <w:ind w:leftChars="-1" w:left="-2" w:firstLineChars="152" w:firstLine="319"/>
        <w:rPr>
          <w:rFonts w:ascii="微软雅黑" w:eastAsia="微软雅黑" w:hAnsi="微软雅黑"/>
          <w:szCs w:val="21"/>
        </w:rPr>
      </w:pPr>
      <w:r w:rsidRPr="005159CF">
        <w:rPr>
          <w:rFonts w:ascii="微软雅黑" w:eastAsia="微软雅黑" w:hAnsi="微软雅黑" w:hint="eastAsia"/>
          <w:szCs w:val="21"/>
        </w:rPr>
        <w:t>旅游用车和接送用车：</w:t>
      </w:r>
    </w:p>
    <w:p w14:paraId="07130CB4"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cs="宋体" w:hint="eastAsia"/>
          <w:kern w:val="0"/>
          <w:szCs w:val="21"/>
        </w:rPr>
        <w:t>空调旅游大巴（金龙或同等档次空调车，不超过3年车龄，确保3个空位/车）</w:t>
      </w:r>
      <w:r w:rsidRPr="005159CF">
        <w:rPr>
          <w:rFonts w:ascii="微软雅黑" w:eastAsia="微软雅黑" w:hAnsi="微软雅黑" w:cs="宋体" w:hint="eastAsia"/>
          <w:kern w:val="0"/>
          <w:szCs w:val="21"/>
        </w:rPr>
        <w:br/>
        <w:t>要求大巴车驾驶员服务态度好、车技娴熟、路况熟悉。</w:t>
      </w:r>
      <w:r w:rsidRPr="005159CF">
        <w:rPr>
          <w:rFonts w:ascii="微软雅黑" w:eastAsia="微软雅黑" w:hAnsi="微软雅黑" w:hint="eastAsia"/>
          <w:szCs w:val="21"/>
        </w:rPr>
        <w:t>旅游车须用空调期间，司机应在每次上车前提前15分钟打开空调；司机应保持车辆整洁，每天要对车子进行清扫工作。接送车需提前至招标人指定地点接送。</w:t>
      </w:r>
    </w:p>
    <w:p w14:paraId="00DB1B14" w14:textId="77777777" w:rsidR="00AB4E6B" w:rsidRPr="005159CF" w:rsidRDefault="00AB4E6B">
      <w:pPr>
        <w:pStyle w:val="afc"/>
        <w:numPr>
          <w:ilvl w:val="0"/>
          <w:numId w:val="29"/>
        </w:numPr>
        <w:spacing w:line="480" w:lineRule="exact"/>
        <w:ind w:leftChars="-1" w:left="-2" w:firstLineChars="152" w:firstLine="319"/>
        <w:rPr>
          <w:rFonts w:ascii="微软雅黑" w:eastAsia="微软雅黑" w:hAnsi="微软雅黑"/>
          <w:szCs w:val="21"/>
        </w:rPr>
      </w:pPr>
      <w:r w:rsidRPr="005159CF">
        <w:rPr>
          <w:rFonts w:ascii="微软雅黑" w:eastAsia="微软雅黑" w:hAnsi="微软雅黑" w:hint="eastAsia"/>
          <w:szCs w:val="21"/>
        </w:rPr>
        <w:t>住宿：</w:t>
      </w:r>
    </w:p>
    <w:p w14:paraId="70AA7EE4"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hint="eastAsia"/>
          <w:szCs w:val="21"/>
        </w:rPr>
        <w:t>住宿标准为准四星酒店及以上（标准间），因自然单人问题超出的费用由旅行社承担</w:t>
      </w:r>
      <w:r w:rsidRPr="005159CF">
        <w:rPr>
          <w:rFonts w:ascii="微软雅黑" w:eastAsia="微软雅黑" w:hAnsi="微软雅黑" w:cs="宋体" w:hint="eastAsia"/>
          <w:kern w:val="0"/>
          <w:szCs w:val="21"/>
        </w:rPr>
        <w:t>。投</w:t>
      </w:r>
      <w:r w:rsidRPr="005159CF">
        <w:rPr>
          <w:rFonts w:ascii="微软雅黑" w:eastAsia="微软雅黑" w:hAnsi="微软雅黑" w:cs="宋体" w:hint="eastAsia"/>
          <w:kern w:val="0"/>
          <w:szCs w:val="21"/>
        </w:rPr>
        <w:lastRenderedPageBreak/>
        <w:t>标方案中</w:t>
      </w:r>
      <w:r w:rsidRPr="005159CF">
        <w:rPr>
          <w:rFonts w:ascii="微软雅黑" w:eastAsia="微软雅黑" w:hAnsi="微软雅黑" w:hint="eastAsia"/>
          <w:szCs w:val="21"/>
        </w:rPr>
        <w:t>注明酒店开业时间以及客房数量，原则上每次行程安排住宿整团同住一家酒店。</w:t>
      </w:r>
    </w:p>
    <w:p w14:paraId="57D2EC9C" w14:textId="77777777" w:rsidR="00AB4E6B" w:rsidRPr="005159CF" w:rsidRDefault="00AB4E6B">
      <w:pPr>
        <w:pStyle w:val="afc"/>
        <w:numPr>
          <w:ilvl w:val="0"/>
          <w:numId w:val="29"/>
        </w:numPr>
        <w:spacing w:line="480" w:lineRule="exact"/>
        <w:ind w:leftChars="-1" w:left="-2" w:firstLineChars="152" w:firstLine="319"/>
        <w:rPr>
          <w:rFonts w:ascii="微软雅黑" w:eastAsia="微软雅黑" w:hAnsi="微软雅黑"/>
          <w:szCs w:val="21"/>
        </w:rPr>
      </w:pPr>
      <w:r w:rsidRPr="005159CF">
        <w:rPr>
          <w:rFonts w:ascii="微软雅黑" w:eastAsia="微软雅黑" w:hAnsi="微软雅黑" w:hint="eastAsia"/>
          <w:szCs w:val="21"/>
        </w:rPr>
        <w:t>景点门票（</w:t>
      </w:r>
      <w:r w:rsidRPr="005159CF">
        <w:rPr>
          <w:rFonts w:ascii="微软雅黑" w:eastAsia="微软雅黑" w:hAnsi="微软雅黑" w:cs="宋体" w:hint="eastAsia"/>
          <w:kern w:val="0"/>
          <w:szCs w:val="21"/>
        </w:rPr>
        <w:t>景点首道门票，</w:t>
      </w:r>
      <w:proofErr w:type="gramStart"/>
      <w:r w:rsidRPr="005159CF">
        <w:rPr>
          <w:rFonts w:ascii="微软雅黑" w:eastAsia="微软雅黑" w:hAnsi="微软雅黑" w:cs="宋体" w:hint="eastAsia"/>
          <w:kern w:val="0"/>
          <w:szCs w:val="21"/>
        </w:rPr>
        <w:t>含必须</w:t>
      </w:r>
      <w:proofErr w:type="gramEnd"/>
      <w:r w:rsidRPr="005159CF">
        <w:rPr>
          <w:rFonts w:ascii="微软雅黑" w:eastAsia="微软雅黑" w:hAnsi="微软雅黑" w:cs="宋体" w:hint="eastAsia"/>
          <w:kern w:val="0"/>
          <w:szCs w:val="21"/>
        </w:rPr>
        <w:t>景点内小交通费如电瓶车、环保车、缆车、等所有费用</w:t>
      </w:r>
      <w:r w:rsidRPr="005159CF">
        <w:rPr>
          <w:rFonts w:ascii="微软雅黑" w:eastAsia="微软雅黑" w:hAnsi="微软雅黑" w:hint="eastAsia"/>
          <w:szCs w:val="21"/>
        </w:rPr>
        <w:t>）：</w:t>
      </w:r>
    </w:p>
    <w:p w14:paraId="51CC04BF" w14:textId="77777777" w:rsidR="00AB4E6B" w:rsidRPr="005159CF" w:rsidRDefault="00AB4E6B">
      <w:pPr>
        <w:ind w:leftChars="-1" w:left="-2" w:firstLineChars="152" w:firstLine="319"/>
        <w:rPr>
          <w:rFonts w:ascii="微软雅黑" w:eastAsia="微软雅黑" w:hAnsi="微软雅黑" w:cs="宋体"/>
          <w:kern w:val="0"/>
          <w:szCs w:val="21"/>
        </w:rPr>
      </w:pPr>
      <w:r w:rsidRPr="005159CF">
        <w:rPr>
          <w:rFonts w:ascii="微软雅黑" w:eastAsia="微软雅黑" w:hAnsi="微软雅黑" w:cs="仿宋_GB2312" w:hint="eastAsia"/>
          <w:kern w:val="0"/>
          <w:szCs w:val="21"/>
        </w:rPr>
        <w:t>南沙景区、白山景区、乌石塘景区、东沙古镇、</w:t>
      </w:r>
      <w:proofErr w:type="gramStart"/>
      <w:r w:rsidRPr="005159CF">
        <w:rPr>
          <w:rFonts w:ascii="微软雅黑" w:eastAsia="微软雅黑" w:hAnsi="微软雅黑" w:cs="仿宋_GB2312" w:hint="eastAsia"/>
          <w:kern w:val="0"/>
          <w:szCs w:val="21"/>
        </w:rPr>
        <w:t>鹿栏晴沙</w:t>
      </w:r>
      <w:proofErr w:type="gramEnd"/>
      <w:r w:rsidRPr="005159CF">
        <w:rPr>
          <w:rFonts w:ascii="微软雅黑" w:eastAsia="微软雅黑" w:hAnsi="微软雅黑" w:cs="仿宋_GB2312" w:hint="eastAsia"/>
          <w:kern w:val="0"/>
          <w:szCs w:val="21"/>
        </w:rPr>
        <w:t>景区、磨心山景区、出海捕鱼、南</w:t>
      </w:r>
      <w:proofErr w:type="gramStart"/>
      <w:r w:rsidRPr="005159CF">
        <w:rPr>
          <w:rFonts w:ascii="微软雅黑" w:eastAsia="微软雅黑" w:hAnsi="微软雅黑" w:cs="仿宋_GB2312" w:hint="eastAsia"/>
          <w:kern w:val="0"/>
          <w:szCs w:val="21"/>
        </w:rPr>
        <w:t>洞艺谷</w:t>
      </w:r>
      <w:proofErr w:type="gramEnd"/>
      <w:r w:rsidRPr="005159CF">
        <w:rPr>
          <w:rFonts w:ascii="微软雅黑" w:eastAsia="微软雅黑" w:hAnsi="微软雅黑" w:cs="仿宋_GB2312" w:hint="eastAsia"/>
          <w:kern w:val="0"/>
          <w:szCs w:val="21"/>
        </w:rPr>
        <w:t>等，如有更优景点请在投标中注明。</w:t>
      </w:r>
    </w:p>
    <w:p w14:paraId="1ADEF8B1" w14:textId="77777777" w:rsidR="00AB4E6B" w:rsidRPr="005159CF" w:rsidRDefault="00AB4E6B">
      <w:pPr>
        <w:pStyle w:val="afc"/>
        <w:numPr>
          <w:ilvl w:val="0"/>
          <w:numId w:val="29"/>
        </w:numPr>
        <w:spacing w:line="480" w:lineRule="exact"/>
        <w:ind w:leftChars="-1" w:left="-2" w:firstLineChars="152" w:firstLine="319"/>
        <w:rPr>
          <w:rFonts w:ascii="微软雅黑" w:eastAsia="微软雅黑" w:hAnsi="微软雅黑"/>
          <w:szCs w:val="21"/>
        </w:rPr>
      </w:pPr>
      <w:r w:rsidRPr="005159CF">
        <w:rPr>
          <w:rFonts w:ascii="微软雅黑" w:eastAsia="微软雅黑" w:hAnsi="微软雅黑" w:hint="eastAsia"/>
          <w:szCs w:val="21"/>
        </w:rPr>
        <w:t>用餐：</w:t>
      </w:r>
    </w:p>
    <w:p w14:paraId="76F767F4" w14:textId="77777777" w:rsidR="00AB4E6B" w:rsidRPr="005159CF" w:rsidRDefault="00AB4E6B">
      <w:pPr>
        <w:pStyle w:val="afc"/>
        <w:spacing w:line="480" w:lineRule="exact"/>
        <w:ind w:leftChars="-1" w:left="-2" w:firstLineChars="152" w:firstLine="319"/>
        <w:rPr>
          <w:rFonts w:ascii="微软雅黑" w:eastAsia="微软雅黑" w:hAnsi="微软雅黑" w:cs="仿宋_GB2312"/>
          <w:kern w:val="0"/>
          <w:szCs w:val="21"/>
        </w:rPr>
      </w:pPr>
      <w:r w:rsidRPr="005159CF">
        <w:rPr>
          <w:rFonts w:ascii="微软雅黑" w:eastAsia="微软雅黑" w:hAnsi="微软雅黑" w:cs="仿宋_GB2312"/>
          <w:kern w:val="0"/>
          <w:szCs w:val="21"/>
        </w:rPr>
        <w:t>早餐</w:t>
      </w:r>
      <w:r w:rsidRPr="005159CF">
        <w:rPr>
          <w:rFonts w:ascii="微软雅黑" w:eastAsia="微软雅黑" w:hAnsi="微软雅黑" w:cs="仿宋_GB2312" w:hint="eastAsia"/>
          <w:kern w:val="0"/>
          <w:szCs w:val="21"/>
        </w:rPr>
        <w:t>为</w:t>
      </w:r>
      <w:r w:rsidRPr="005159CF">
        <w:rPr>
          <w:rFonts w:ascii="微软雅黑" w:eastAsia="微软雅黑" w:hAnsi="微软雅黑" w:cs="仿宋_GB2312"/>
          <w:kern w:val="0"/>
          <w:szCs w:val="21"/>
        </w:rPr>
        <w:t>宾馆含早餐</w:t>
      </w:r>
      <w:r w:rsidRPr="005159CF">
        <w:rPr>
          <w:rFonts w:ascii="微软雅黑" w:eastAsia="微软雅黑" w:hAnsi="微软雅黑" w:cs="仿宋_GB2312" w:hint="eastAsia"/>
          <w:kern w:val="0"/>
          <w:szCs w:val="21"/>
        </w:rPr>
        <w:t>，</w:t>
      </w:r>
      <w:r w:rsidRPr="005159CF">
        <w:rPr>
          <w:rFonts w:ascii="微软雅黑" w:eastAsia="微软雅黑" w:hAnsi="微软雅黑" w:cs="仿宋_GB2312"/>
          <w:kern w:val="0"/>
          <w:szCs w:val="21"/>
        </w:rPr>
        <w:t>中餐团餐，晚餐落实社会餐厅，客人自行点菜</w:t>
      </w:r>
      <w:r w:rsidRPr="005159CF">
        <w:rPr>
          <w:rFonts w:ascii="微软雅黑" w:eastAsia="微软雅黑" w:hAnsi="微软雅黑" w:cs="仿宋_GB2312" w:hint="eastAsia"/>
          <w:kern w:val="0"/>
          <w:szCs w:val="21"/>
        </w:rPr>
        <w:t>。</w:t>
      </w:r>
      <w:r w:rsidRPr="005159CF">
        <w:rPr>
          <w:rFonts w:ascii="微软雅黑" w:eastAsia="微软雅黑" w:hAnsi="微软雅黑" w:cs="仿宋_GB2312"/>
          <w:kern w:val="0"/>
          <w:szCs w:val="21"/>
        </w:rPr>
        <w:t>5天</w:t>
      </w:r>
      <w:r w:rsidRPr="005159CF">
        <w:rPr>
          <w:rFonts w:ascii="微软雅黑" w:eastAsia="微软雅黑" w:hAnsi="微软雅黑" w:cs="仿宋_GB2312" w:hint="eastAsia"/>
          <w:kern w:val="0"/>
          <w:szCs w:val="21"/>
        </w:rPr>
        <w:t>合计</w:t>
      </w:r>
      <w:proofErr w:type="gramStart"/>
      <w:r w:rsidRPr="005159CF">
        <w:rPr>
          <w:rFonts w:ascii="微软雅黑" w:eastAsia="微软雅黑" w:hAnsi="微软雅黑" w:cs="仿宋_GB2312" w:hint="eastAsia"/>
          <w:kern w:val="0"/>
          <w:szCs w:val="21"/>
        </w:rPr>
        <w:t>餐标</w:t>
      </w:r>
      <w:r w:rsidRPr="005159CF">
        <w:rPr>
          <w:rFonts w:ascii="微软雅黑" w:eastAsia="微软雅黑" w:hAnsi="微软雅黑" w:cs="仿宋_GB2312"/>
          <w:kern w:val="0"/>
          <w:szCs w:val="21"/>
        </w:rPr>
        <w:t>不</w:t>
      </w:r>
      <w:proofErr w:type="gramEnd"/>
      <w:r w:rsidRPr="005159CF">
        <w:rPr>
          <w:rFonts w:ascii="微软雅黑" w:eastAsia="微软雅黑" w:hAnsi="微软雅黑" w:cs="仿宋_GB2312"/>
          <w:kern w:val="0"/>
          <w:szCs w:val="21"/>
        </w:rPr>
        <w:t>低于</w:t>
      </w:r>
      <w:r w:rsidRPr="005159CF">
        <w:rPr>
          <w:rFonts w:ascii="微软雅黑" w:eastAsia="微软雅黑" w:hAnsi="微软雅黑" w:cs="仿宋_GB2312" w:hint="eastAsia"/>
          <w:kern w:val="0"/>
          <w:szCs w:val="21"/>
        </w:rPr>
        <w:t>600</w:t>
      </w:r>
      <w:r w:rsidRPr="005159CF">
        <w:rPr>
          <w:rFonts w:ascii="微软雅黑" w:eastAsia="微软雅黑" w:hAnsi="微软雅黑" w:cs="仿宋_GB2312"/>
          <w:kern w:val="0"/>
          <w:szCs w:val="21"/>
        </w:rPr>
        <w:t>元/人</w:t>
      </w:r>
      <w:r w:rsidRPr="005159CF">
        <w:rPr>
          <w:rFonts w:ascii="微软雅黑" w:eastAsia="微软雅黑" w:hAnsi="微软雅黑" w:cs="仿宋_GB2312" w:hint="eastAsia"/>
          <w:kern w:val="0"/>
          <w:szCs w:val="21"/>
        </w:rPr>
        <w:t>。</w:t>
      </w:r>
    </w:p>
    <w:p w14:paraId="0C5BEAB0" w14:textId="77777777" w:rsidR="00AB4E6B" w:rsidRPr="005159CF" w:rsidRDefault="00AB4E6B">
      <w:pPr>
        <w:pStyle w:val="afc"/>
        <w:numPr>
          <w:ilvl w:val="0"/>
          <w:numId w:val="29"/>
        </w:numPr>
        <w:spacing w:line="480" w:lineRule="exact"/>
        <w:ind w:leftChars="-1" w:left="-2" w:firstLineChars="152" w:firstLine="319"/>
        <w:rPr>
          <w:rFonts w:ascii="微软雅黑" w:eastAsia="微软雅黑" w:hAnsi="微软雅黑"/>
          <w:szCs w:val="21"/>
        </w:rPr>
      </w:pPr>
      <w:r w:rsidRPr="005159CF">
        <w:rPr>
          <w:rFonts w:ascii="微软雅黑" w:eastAsia="微软雅黑" w:hAnsi="微软雅黑" w:hint="eastAsia"/>
          <w:szCs w:val="21"/>
        </w:rPr>
        <w:t>保险：</w:t>
      </w:r>
    </w:p>
    <w:p w14:paraId="3D471CE8" w14:textId="77777777" w:rsidR="00AB4E6B" w:rsidRPr="005159CF" w:rsidRDefault="00AB4E6B">
      <w:pPr>
        <w:pStyle w:val="afc"/>
        <w:spacing w:line="480" w:lineRule="exact"/>
        <w:ind w:leftChars="-1" w:left="-2" w:firstLineChars="152" w:firstLine="319"/>
        <w:rPr>
          <w:rFonts w:ascii="微软雅黑" w:eastAsia="微软雅黑" w:hAnsi="微软雅黑" w:cs="宋体"/>
          <w:bCs/>
          <w:kern w:val="0"/>
          <w:szCs w:val="21"/>
        </w:rPr>
      </w:pPr>
      <w:r w:rsidRPr="005159CF">
        <w:rPr>
          <w:rFonts w:ascii="微软雅黑" w:eastAsia="微软雅黑" w:hAnsi="微软雅黑" w:cs="宋体" w:hint="eastAsia"/>
          <w:kern w:val="0"/>
          <w:szCs w:val="21"/>
        </w:rPr>
        <w:t>购买</w:t>
      </w:r>
      <w:proofErr w:type="gramStart"/>
      <w:r w:rsidRPr="005159CF">
        <w:rPr>
          <w:rFonts w:ascii="微软雅黑" w:eastAsia="微软雅黑" w:hAnsi="微软雅黑" w:cs="宋体" w:hint="eastAsia"/>
          <w:kern w:val="0"/>
          <w:szCs w:val="21"/>
        </w:rPr>
        <w:t>疗</w:t>
      </w:r>
      <w:proofErr w:type="gramEnd"/>
      <w:r w:rsidRPr="005159CF">
        <w:rPr>
          <w:rFonts w:ascii="微软雅黑" w:eastAsia="微软雅黑" w:hAnsi="微软雅黑" w:cs="宋体" w:hint="eastAsia"/>
          <w:kern w:val="0"/>
          <w:szCs w:val="21"/>
        </w:rPr>
        <w:t>休养过程中的各类保险（包括：旅行社责任险，旅游意外伤害保险等），做到应保则保，投标文件中应说明具体险种和单人保额。其中，旅行社责任险不少于150万元/人、旅游安全人身意外伤害保险不少于150万元/人</w:t>
      </w:r>
      <w:r w:rsidRPr="005159CF">
        <w:rPr>
          <w:rFonts w:ascii="微软雅黑" w:eastAsia="微软雅黑" w:hAnsi="微软雅黑" w:cs="宋体" w:hint="eastAsia"/>
          <w:bCs/>
          <w:kern w:val="0"/>
          <w:szCs w:val="21"/>
        </w:rPr>
        <w:t>（出行前购买，需提供保单复印件）</w:t>
      </w:r>
      <w:r w:rsidRPr="005159CF">
        <w:rPr>
          <w:rFonts w:ascii="微软雅黑" w:eastAsia="微软雅黑" w:hAnsi="微软雅黑" w:cs="宋体" w:hint="eastAsia"/>
          <w:kern w:val="0"/>
          <w:szCs w:val="21"/>
        </w:rPr>
        <w:t>。</w:t>
      </w:r>
    </w:p>
    <w:p w14:paraId="6C2CC83F" w14:textId="77777777" w:rsidR="00AB4E6B" w:rsidRPr="005159CF" w:rsidRDefault="00AB4E6B">
      <w:pPr>
        <w:pStyle w:val="afc"/>
        <w:numPr>
          <w:ilvl w:val="0"/>
          <w:numId w:val="29"/>
        </w:numPr>
        <w:spacing w:line="480" w:lineRule="exact"/>
        <w:ind w:leftChars="-1" w:left="-2" w:firstLineChars="152" w:firstLine="319"/>
        <w:rPr>
          <w:rFonts w:ascii="微软雅黑" w:eastAsia="微软雅黑" w:hAnsi="微软雅黑"/>
          <w:szCs w:val="21"/>
        </w:rPr>
      </w:pPr>
      <w:r w:rsidRPr="005159CF">
        <w:rPr>
          <w:rFonts w:ascii="微软雅黑" w:eastAsia="微软雅黑" w:hAnsi="微软雅黑" w:hint="eastAsia"/>
          <w:szCs w:val="21"/>
        </w:rPr>
        <w:t>导游服务：</w:t>
      </w:r>
    </w:p>
    <w:p w14:paraId="0D0AFC2C"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cs="宋体"/>
          <w:kern w:val="0"/>
          <w:szCs w:val="21"/>
        </w:rPr>
        <w:t>全程优秀导游陪同讲解（需提供导游</w:t>
      </w:r>
      <w:r w:rsidRPr="005159CF">
        <w:rPr>
          <w:rFonts w:ascii="微软雅黑" w:eastAsia="微软雅黑" w:hAnsi="微软雅黑" w:cs="宋体" w:hint="eastAsia"/>
          <w:kern w:val="0"/>
          <w:szCs w:val="21"/>
        </w:rPr>
        <w:t>证等</w:t>
      </w:r>
      <w:r w:rsidRPr="005159CF">
        <w:rPr>
          <w:rFonts w:ascii="微软雅黑" w:eastAsia="微软雅黑" w:hAnsi="微软雅黑" w:cs="宋体"/>
          <w:kern w:val="0"/>
          <w:szCs w:val="21"/>
        </w:rPr>
        <w:t>相关资料）、当地导游服务和讲解（2年以上当地工作经验）</w:t>
      </w:r>
      <w:r w:rsidRPr="005159CF">
        <w:rPr>
          <w:rFonts w:ascii="微软雅黑" w:eastAsia="微软雅黑" w:hAnsi="微软雅黑" w:cs="宋体" w:hint="eastAsia"/>
          <w:kern w:val="0"/>
          <w:szCs w:val="21"/>
        </w:rPr>
        <w:t>。</w:t>
      </w:r>
    </w:p>
    <w:p w14:paraId="7978CB05" w14:textId="77777777" w:rsidR="00AB4E6B" w:rsidRPr="005159CF" w:rsidRDefault="00AB4E6B">
      <w:pPr>
        <w:pStyle w:val="afc"/>
        <w:numPr>
          <w:ilvl w:val="0"/>
          <w:numId w:val="29"/>
        </w:numPr>
        <w:spacing w:line="480" w:lineRule="exact"/>
        <w:ind w:leftChars="-1" w:left="-2" w:firstLineChars="152" w:firstLine="319"/>
        <w:rPr>
          <w:rFonts w:ascii="微软雅黑" w:eastAsia="微软雅黑" w:hAnsi="微软雅黑"/>
          <w:szCs w:val="21"/>
        </w:rPr>
      </w:pPr>
      <w:r w:rsidRPr="005159CF">
        <w:rPr>
          <w:rFonts w:ascii="微软雅黑" w:eastAsia="微软雅黑" w:hAnsi="微软雅黑" w:hint="eastAsia"/>
          <w:szCs w:val="21"/>
        </w:rPr>
        <w:t>旅行小件</w:t>
      </w:r>
    </w:p>
    <w:p w14:paraId="2A117102" w14:textId="77777777" w:rsidR="00AB4E6B" w:rsidRPr="005159CF" w:rsidRDefault="00AB4E6B">
      <w:pPr>
        <w:pStyle w:val="afc"/>
        <w:spacing w:line="480" w:lineRule="exact"/>
        <w:ind w:leftChars="-1" w:left="-2" w:firstLineChars="152" w:firstLine="319"/>
        <w:rPr>
          <w:rFonts w:ascii="微软雅黑" w:eastAsia="微软雅黑" w:hAnsi="微软雅黑"/>
          <w:bCs/>
          <w:szCs w:val="21"/>
        </w:rPr>
      </w:pPr>
      <w:r w:rsidRPr="005159CF">
        <w:rPr>
          <w:rFonts w:ascii="微软雅黑" w:eastAsia="微软雅黑" w:hAnsi="微软雅黑" w:cs="宋体" w:hint="eastAsia"/>
          <w:kern w:val="0"/>
          <w:szCs w:val="21"/>
        </w:rPr>
        <w:t>充气靠枕1个、</w:t>
      </w:r>
      <w:proofErr w:type="gramStart"/>
      <w:r w:rsidRPr="005159CF">
        <w:rPr>
          <w:rFonts w:ascii="微软雅黑" w:eastAsia="微软雅黑" w:hAnsi="微软雅黑" w:cs="宋体" w:hint="eastAsia"/>
          <w:kern w:val="0"/>
          <w:szCs w:val="21"/>
        </w:rPr>
        <w:t>胸包1个</w:t>
      </w:r>
      <w:proofErr w:type="gramEnd"/>
      <w:r w:rsidRPr="005159CF">
        <w:rPr>
          <w:rFonts w:ascii="微软雅黑" w:eastAsia="微软雅黑" w:hAnsi="微软雅黑" w:cs="宋体" w:hint="eastAsia"/>
          <w:kern w:val="0"/>
          <w:szCs w:val="21"/>
        </w:rPr>
        <w:t>、天堂伞1把、矿泉水（数量充足），旅游帽1个。如有其它</w:t>
      </w:r>
      <w:proofErr w:type="gramStart"/>
      <w:r w:rsidRPr="005159CF">
        <w:rPr>
          <w:rFonts w:ascii="微软雅黑" w:eastAsia="微软雅黑" w:hAnsi="微软雅黑" w:cs="宋体" w:hint="eastAsia"/>
          <w:kern w:val="0"/>
          <w:szCs w:val="21"/>
        </w:rPr>
        <w:t>小件请</w:t>
      </w:r>
      <w:proofErr w:type="gramEnd"/>
      <w:r w:rsidRPr="005159CF">
        <w:rPr>
          <w:rFonts w:ascii="微软雅黑" w:eastAsia="微软雅黑" w:hAnsi="微软雅黑" w:cs="宋体" w:hint="eastAsia"/>
          <w:kern w:val="0"/>
          <w:szCs w:val="21"/>
        </w:rPr>
        <w:t>在投标方案中注明。</w:t>
      </w:r>
    </w:p>
    <w:p w14:paraId="7A292CAB" w14:textId="77777777" w:rsidR="00AB4E6B" w:rsidRPr="005159CF" w:rsidRDefault="00AB4E6B">
      <w:pPr>
        <w:pStyle w:val="afc"/>
        <w:numPr>
          <w:ilvl w:val="0"/>
          <w:numId w:val="29"/>
        </w:numPr>
        <w:spacing w:line="480" w:lineRule="exact"/>
        <w:ind w:leftChars="-1" w:left="-2" w:firstLineChars="152" w:firstLine="319"/>
        <w:rPr>
          <w:rFonts w:ascii="微软雅黑" w:eastAsia="微软雅黑" w:hAnsi="微软雅黑"/>
          <w:szCs w:val="21"/>
        </w:rPr>
      </w:pPr>
      <w:r w:rsidRPr="005159CF">
        <w:rPr>
          <w:rFonts w:ascii="微软雅黑" w:eastAsia="微软雅黑" w:hAnsi="微软雅黑" w:hint="eastAsia"/>
          <w:szCs w:val="21"/>
        </w:rPr>
        <w:t>行程：行程要求轻松休闲，达到</w:t>
      </w:r>
      <w:proofErr w:type="gramStart"/>
      <w:r w:rsidRPr="005159CF">
        <w:rPr>
          <w:rFonts w:ascii="微软雅黑" w:eastAsia="微软雅黑" w:hAnsi="微软雅黑" w:hint="eastAsia"/>
          <w:szCs w:val="21"/>
        </w:rPr>
        <w:t>疗</w:t>
      </w:r>
      <w:proofErr w:type="gramEnd"/>
      <w:r w:rsidRPr="005159CF">
        <w:rPr>
          <w:rFonts w:ascii="微软雅黑" w:eastAsia="微软雅黑" w:hAnsi="微软雅黑" w:hint="eastAsia"/>
          <w:szCs w:val="21"/>
        </w:rPr>
        <w:t>休养目的，全程不进购物点。</w:t>
      </w:r>
    </w:p>
    <w:p w14:paraId="18A39F40" w14:textId="77777777" w:rsidR="00AB4E6B" w:rsidRPr="005159CF" w:rsidRDefault="00AB4E6B">
      <w:pPr>
        <w:pStyle w:val="afc"/>
        <w:spacing w:line="480" w:lineRule="exact"/>
        <w:ind w:leftChars="-1" w:left="-2" w:firstLineChars="152" w:firstLine="319"/>
        <w:rPr>
          <w:rFonts w:ascii="微软雅黑" w:eastAsia="微软雅黑" w:hAnsi="微软雅黑" w:cs="宋体"/>
          <w:b/>
          <w:kern w:val="0"/>
          <w:szCs w:val="21"/>
          <w:shd w:val="pct10" w:color="auto" w:fill="FFFFFF"/>
        </w:rPr>
      </w:pPr>
      <w:r w:rsidRPr="005159CF">
        <w:rPr>
          <w:rFonts w:ascii="微软雅黑" w:eastAsia="微软雅黑" w:hAnsi="微软雅黑" w:cs="宋体" w:hint="eastAsia"/>
          <w:b/>
          <w:kern w:val="0"/>
          <w:szCs w:val="21"/>
          <w:shd w:val="pct10" w:color="auto" w:fill="FFFFFF"/>
        </w:rPr>
        <w:t>线路2：江西5日</w:t>
      </w:r>
    </w:p>
    <w:p w14:paraId="582108EE" w14:textId="77777777" w:rsidR="00AB4E6B" w:rsidRPr="005159CF" w:rsidRDefault="00AB4E6B">
      <w:pPr>
        <w:pStyle w:val="afc"/>
        <w:numPr>
          <w:ilvl w:val="0"/>
          <w:numId w:val="30"/>
        </w:numPr>
        <w:spacing w:line="480" w:lineRule="exact"/>
        <w:rPr>
          <w:rFonts w:ascii="微软雅黑" w:eastAsia="微软雅黑" w:hAnsi="微软雅黑"/>
          <w:szCs w:val="21"/>
        </w:rPr>
      </w:pPr>
      <w:r w:rsidRPr="005159CF">
        <w:rPr>
          <w:rFonts w:ascii="微软雅黑" w:eastAsia="微软雅黑" w:hAnsi="微软雅黑" w:hint="eastAsia"/>
          <w:szCs w:val="21"/>
        </w:rPr>
        <w:t>时间、批次、人数与预算：</w:t>
      </w:r>
    </w:p>
    <w:p w14:paraId="06607286"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cs="宋体" w:hint="eastAsia"/>
          <w:kern w:val="0"/>
          <w:szCs w:val="21"/>
        </w:rPr>
        <w:t>时间为5月，5天，预估金额为3000元/人，</w:t>
      </w:r>
      <w:proofErr w:type="gramStart"/>
      <w:r w:rsidRPr="005159CF">
        <w:rPr>
          <w:rFonts w:ascii="微软雅黑" w:eastAsia="微软雅黑" w:hAnsi="微软雅黑" w:cs="宋体" w:hint="eastAsia"/>
          <w:kern w:val="0"/>
          <w:szCs w:val="21"/>
        </w:rPr>
        <w:t>暂估</w:t>
      </w:r>
      <w:proofErr w:type="gramEnd"/>
      <w:r w:rsidRPr="005159CF">
        <w:rPr>
          <w:rFonts w:ascii="微软雅黑" w:eastAsia="微软雅黑" w:hAnsi="微软雅黑" w:cs="宋体" w:hint="eastAsia"/>
          <w:kern w:val="0"/>
          <w:szCs w:val="21"/>
        </w:rPr>
        <w:t>70人，人数按报名情况,人数多时分批次。</w:t>
      </w:r>
    </w:p>
    <w:p w14:paraId="3D162CE9" w14:textId="77777777" w:rsidR="00AB4E6B" w:rsidRPr="005159CF" w:rsidRDefault="00AB4E6B">
      <w:pPr>
        <w:pStyle w:val="afc"/>
        <w:numPr>
          <w:ilvl w:val="0"/>
          <w:numId w:val="30"/>
        </w:numPr>
        <w:spacing w:line="480" w:lineRule="exact"/>
        <w:rPr>
          <w:rFonts w:ascii="微软雅黑" w:eastAsia="微软雅黑" w:hAnsi="微软雅黑" w:cs="宋体"/>
          <w:kern w:val="0"/>
          <w:szCs w:val="21"/>
        </w:rPr>
      </w:pPr>
      <w:r w:rsidRPr="005159CF">
        <w:rPr>
          <w:rFonts w:ascii="微软雅黑" w:eastAsia="微软雅黑" w:hAnsi="微软雅黑"/>
          <w:szCs w:val="21"/>
        </w:rPr>
        <w:lastRenderedPageBreak/>
        <w:t>大交通</w:t>
      </w:r>
      <w:r w:rsidRPr="005159CF">
        <w:rPr>
          <w:rFonts w:ascii="微软雅黑" w:eastAsia="微软雅黑" w:hAnsi="微软雅黑" w:hint="eastAsia"/>
          <w:szCs w:val="21"/>
        </w:rPr>
        <w:t>：</w:t>
      </w:r>
      <w:r w:rsidRPr="005159CF">
        <w:rPr>
          <w:rFonts w:ascii="微软雅黑" w:eastAsia="微软雅黑" w:hAnsi="微软雅黑" w:cs="宋体" w:hint="eastAsia"/>
          <w:kern w:val="0"/>
          <w:szCs w:val="21"/>
        </w:rPr>
        <w:t>动车。</w:t>
      </w:r>
    </w:p>
    <w:p w14:paraId="16C5C342" w14:textId="77777777" w:rsidR="00AB4E6B" w:rsidRPr="005159CF" w:rsidRDefault="00AB4E6B">
      <w:pPr>
        <w:pStyle w:val="afc"/>
        <w:numPr>
          <w:ilvl w:val="0"/>
          <w:numId w:val="30"/>
        </w:numPr>
        <w:spacing w:line="480" w:lineRule="exact"/>
        <w:rPr>
          <w:rFonts w:ascii="微软雅黑" w:eastAsia="微软雅黑" w:hAnsi="微软雅黑"/>
          <w:szCs w:val="21"/>
        </w:rPr>
      </w:pPr>
      <w:r w:rsidRPr="005159CF">
        <w:rPr>
          <w:rFonts w:ascii="微软雅黑" w:eastAsia="微软雅黑" w:hAnsi="微软雅黑" w:hint="eastAsia"/>
          <w:szCs w:val="21"/>
        </w:rPr>
        <w:t>旅游用车和接送用车：</w:t>
      </w:r>
    </w:p>
    <w:p w14:paraId="3BE081EF"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cs="宋体" w:hint="eastAsia"/>
          <w:kern w:val="0"/>
          <w:szCs w:val="21"/>
        </w:rPr>
        <w:t>空调旅游大巴（金龙或同等档次空调车，不超过3年车龄，确保3个空位/车）</w:t>
      </w:r>
      <w:r w:rsidRPr="005159CF">
        <w:rPr>
          <w:rFonts w:ascii="微软雅黑" w:eastAsia="微软雅黑" w:hAnsi="微软雅黑" w:cs="宋体" w:hint="eastAsia"/>
          <w:kern w:val="0"/>
          <w:szCs w:val="21"/>
        </w:rPr>
        <w:br/>
        <w:t>要求大巴车驾驶员服务态度好、车技娴熟、路况熟悉。</w:t>
      </w:r>
      <w:r w:rsidRPr="005159CF">
        <w:rPr>
          <w:rFonts w:ascii="微软雅黑" w:eastAsia="微软雅黑" w:hAnsi="微软雅黑" w:hint="eastAsia"/>
          <w:szCs w:val="21"/>
        </w:rPr>
        <w:t>旅游车须用空调期间，司机应在每次上车前提前15分钟打开空调；司机应保持车辆整洁，每天要对车子进行清扫工作。接送车需提前至招标人指定地点接送。</w:t>
      </w:r>
    </w:p>
    <w:p w14:paraId="2EE58830" w14:textId="77777777" w:rsidR="00AB4E6B" w:rsidRPr="005159CF" w:rsidRDefault="00AB4E6B">
      <w:pPr>
        <w:pStyle w:val="afc"/>
        <w:numPr>
          <w:ilvl w:val="0"/>
          <w:numId w:val="30"/>
        </w:numPr>
        <w:spacing w:line="480" w:lineRule="exact"/>
        <w:rPr>
          <w:rFonts w:ascii="微软雅黑" w:eastAsia="微软雅黑" w:hAnsi="微软雅黑"/>
          <w:szCs w:val="21"/>
        </w:rPr>
      </w:pPr>
      <w:r w:rsidRPr="005159CF">
        <w:rPr>
          <w:rFonts w:ascii="微软雅黑" w:eastAsia="微软雅黑" w:hAnsi="微软雅黑" w:hint="eastAsia"/>
          <w:szCs w:val="21"/>
        </w:rPr>
        <w:t>住宿：</w:t>
      </w:r>
    </w:p>
    <w:p w14:paraId="36A67586"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hint="eastAsia"/>
          <w:szCs w:val="21"/>
        </w:rPr>
        <w:t>住宿标准为准四星酒店及以上（标准间），因自然单人问题超出的费用由旅行社承担</w:t>
      </w:r>
      <w:r w:rsidRPr="005159CF">
        <w:rPr>
          <w:rFonts w:ascii="微软雅黑" w:eastAsia="微软雅黑" w:hAnsi="微软雅黑" w:cs="宋体" w:hint="eastAsia"/>
          <w:kern w:val="0"/>
          <w:szCs w:val="21"/>
        </w:rPr>
        <w:t>。投标方案中</w:t>
      </w:r>
      <w:r w:rsidRPr="005159CF">
        <w:rPr>
          <w:rFonts w:ascii="微软雅黑" w:eastAsia="微软雅黑" w:hAnsi="微软雅黑" w:hint="eastAsia"/>
          <w:szCs w:val="21"/>
        </w:rPr>
        <w:t>注明酒店开业时间以及客房数量，原则上每次行程安排住宿整团同住一家酒店。</w:t>
      </w:r>
    </w:p>
    <w:p w14:paraId="2AF77896" w14:textId="77777777" w:rsidR="00AB4E6B" w:rsidRPr="005159CF" w:rsidRDefault="00AB4E6B">
      <w:pPr>
        <w:pStyle w:val="afc"/>
        <w:numPr>
          <w:ilvl w:val="0"/>
          <w:numId w:val="30"/>
        </w:numPr>
        <w:spacing w:line="480" w:lineRule="exact"/>
        <w:ind w:left="0" w:firstLine="412"/>
        <w:rPr>
          <w:rFonts w:ascii="微软雅黑" w:eastAsia="微软雅黑" w:hAnsi="微软雅黑"/>
          <w:szCs w:val="21"/>
        </w:rPr>
      </w:pPr>
      <w:r w:rsidRPr="005159CF">
        <w:rPr>
          <w:rFonts w:ascii="微软雅黑" w:eastAsia="微软雅黑" w:hAnsi="微软雅黑" w:hint="eastAsia"/>
          <w:szCs w:val="21"/>
        </w:rPr>
        <w:t>景点门票（</w:t>
      </w:r>
      <w:r w:rsidRPr="005159CF">
        <w:rPr>
          <w:rFonts w:ascii="微软雅黑" w:eastAsia="微软雅黑" w:hAnsi="微软雅黑" w:cs="宋体" w:hint="eastAsia"/>
          <w:kern w:val="0"/>
          <w:szCs w:val="21"/>
        </w:rPr>
        <w:t>景点首道门票，</w:t>
      </w:r>
      <w:proofErr w:type="gramStart"/>
      <w:r w:rsidRPr="005159CF">
        <w:rPr>
          <w:rFonts w:ascii="微软雅黑" w:eastAsia="微软雅黑" w:hAnsi="微软雅黑" w:cs="宋体" w:hint="eastAsia"/>
          <w:kern w:val="0"/>
          <w:szCs w:val="21"/>
        </w:rPr>
        <w:t>含必须</w:t>
      </w:r>
      <w:proofErr w:type="gramEnd"/>
      <w:r w:rsidRPr="005159CF">
        <w:rPr>
          <w:rFonts w:ascii="微软雅黑" w:eastAsia="微软雅黑" w:hAnsi="微软雅黑" w:cs="宋体" w:hint="eastAsia"/>
          <w:kern w:val="0"/>
          <w:szCs w:val="21"/>
        </w:rPr>
        <w:t>景点内小交通费如电瓶车、环保车、缆车、等所有费用</w:t>
      </w:r>
      <w:r w:rsidRPr="005159CF">
        <w:rPr>
          <w:rFonts w:ascii="微软雅黑" w:eastAsia="微软雅黑" w:hAnsi="微软雅黑" w:hint="eastAsia"/>
          <w:szCs w:val="21"/>
        </w:rPr>
        <w:t>）：</w:t>
      </w:r>
    </w:p>
    <w:p w14:paraId="72D9E356" w14:textId="77777777" w:rsidR="00AB4E6B" w:rsidRPr="005159CF" w:rsidRDefault="00AB4E6B">
      <w:pPr>
        <w:ind w:leftChars="-1" w:left="-2" w:firstLineChars="152" w:firstLine="319"/>
        <w:rPr>
          <w:rFonts w:ascii="微软雅黑" w:eastAsia="微软雅黑" w:hAnsi="微软雅黑" w:cs="宋体"/>
          <w:kern w:val="0"/>
          <w:szCs w:val="21"/>
        </w:rPr>
      </w:pPr>
      <w:r w:rsidRPr="005159CF">
        <w:rPr>
          <w:rFonts w:ascii="微软雅黑" w:eastAsia="微软雅黑" w:hAnsi="微软雅黑" w:cs="仿宋_GB2312" w:hint="eastAsia"/>
          <w:kern w:val="0"/>
          <w:szCs w:val="21"/>
        </w:rPr>
        <w:t>龙虎山、望仙谷、葛仙村等，如有更优景点请在投标中注明。</w:t>
      </w:r>
    </w:p>
    <w:p w14:paraId="2BF35A12" w14:textId="77777777" w:rsidR="00AB4E6B" w:rsidRPr="005159CF" w:rsidRDefault="00AB4E6B">
      <w:pPr>
        <w:pStyle w:val="afc"/>
        <w:numPr>
          <w:ilvl w:val="0"/>
          <w:numId w:val="30"/>
        </w:numPr>
        <w:spacing w:line="480" w:lineRule="exact"/>
        <w:rPr>
          <w:rFonts w:ascii="微软雅黑" w:eastAsia="微软雅黑" w:hAnsi="微软雅黑"/>
          <w:szCs w:val="21"/>
        </w:rPr>
      </w:pPr>
      <w:r w:rsidRPr="005159CF">
        <w:rPr>
          <w:rFonts w:ascii="微软雅黑" w:eastAsia="微软雅黑" w:hAnsi="微软雅黑" w:hint="eastAsia"/>
          <w:szCs w:val="21"/>
        </w:rPr>
        <w:t>用餐：</w:t>
      </w:r>
    </w:p>
    <w:p w14:paraId="31D339E2" w14:textId="77777777" w:rsidR="00AB4E6B" w:rsidRPr="005159CF" w:rsidRDefault="00AB4E6B">
      <w:pPr>
        <w:pStyle w:val="afc"/>
        <w:spacing w:line="480" w:lineRule="exact"/>
        <w:ind w:leftChars="-1" w:left="-2" w:firstLineChars="152" w:firstLine="319"/>
        <w:rPr>
          <w:rFonts w:ascii="微软雅黑" w:eastAsia="微软雅黑" w:hAnsi="微软雅黑" w:cs="仿宋_GB2312"/>
          <w:kern w:val="0"/>
          <w:szCs w:val="21"/>
        </w:rPr>
      </w:pPr>
      <w:r w:rsidRPr="005159CF">
        <w:rPr>
          <w:rFonts w:ascii="微软雅黑" w:eastAsia="微软雅黑" w:hAnsi="微软雅黑" w:cs="仿宋_GB2312"/>
          <w:kern w:val="0"/>
          <w:szCs w:val="21"/>
        </w:rPr>
        <w:t>早餐</w:t>
      </w:r>
      <w:r w:rsidRPr="005159CF">
        <w:rPr>
          <w:rFonts w:ascii="微软雅黑" w:eastAsia="微软雅黑" w:hAnsi="微软雅黑" w:cs="仿宋_GB2312" w:hint="eastAsia"/>
          <w:kern w:val="0"/>
          <w:szCs w:val="21"/>
        </w:rPr>
        <w:t>为</w:t>
      </w:r>
      <w:r w:rsidRPr="005159CF">
        <w:rPr>
          <w:rFonts w:ascii="微软雅黑" w:eastAsia="微软雅黑" w:hAnsi="微软雅黑" w:cs="仿宋_GB2312"/>
          <w:kern w:val="0"/>
          <w:szCs w:val="21"/>
        </w:rPr>
        <w:t>宾馆含早餐</w:t>
      </w:r>
      <w:r w:rsidRPr="005159CF">
        <w:rPr>
          <w:rFonts w:ascii="微软雅黑" w:eastAsia="微软雅黑" w:hAnsi="微软雅黑" w:cs="仿宋_GB2312" w:hint="eastAsia"/>
          <w:kern w:val="0"/>
          <w:szCs w:val="21"/>
        </w:rPr>
        <w:t>，</w:t>
      </w:r>
      <w:r w:rsidRPr="005159CF">
        <w:rPr>
          <w:rFonts w:ascii="微软雅黑" w:eastAsia="微软雅黑" w:hAnsi="微软雅黑" w:cs="仿宋_GB2312"/>
          <w:kern w:val="0"/>
          <w:szCs w:val="21"/>
        </w:rPr>
        <w:t>中餐团餐，晚餐落实社会餐厅，客人自行点菜</w:t>
      </w:r>
      <w:r w:rsidRPr="005159CF">
        <w:rPr>
          <w:rFonts w:ascii="微软雅黑" w:eastAsia="微软雅黑" w:hAnsi="微软雅黑" w:cs="仿宋_GB2312" w:hint="eastAsia"/>
          <w:kern w:val="0"/>
          <w:szCs w:val="21"/>
        </w:rPr>
        <w:t>。</w:t>
      </w:r>
      <w:r w:rsidRPr="005159CF">
        <w:rPr>
          <w:rFonts w:ascii="微软雅黑" w:eastAsia="微软雅黑" w:hAnsi="微软雅黑" w:cs="仿宋_GB2312"/>
          <w:kern w:val="0"/>
          <w:szCs w:val="21"/>
        </w:rPr>
        <w:t>5天</w:t>
      </w:r>
      <w:r w:rsidRPr="005159CF">
        <w:rPr>
          <w:rFonts w:ascii="微软雅黑" w:eastAsia="微软雅黑" w:hAnsi="微软雅黑" w:cs="仿宋_GB2312" w:hint="eastAsia"/>
          <w:kern w:val="0"/>
          <w:szCs w:val="21"/>
        </w:rPr>
        <w:t>合计</w:t>
      </w:r>
      <w:proofErr w:type="gramStart"/>
      <w:r w:rsidRPr="005159CF">
        <w:rPr>
          <w:rFonts w:ascii="微软雅黑" w:eastAsia="微软雅黑" w:hAnsi="微软雅黑" w:cs="仿宋_GB2312" w:hint="eastAsia"/>
          <w:kern w:val="0"/>
          <w:szCs w:val="21"/>
        </w:rPr>
        <w:t>餐标</w:t>
      </w:r>
      <w:r w:rsidRPr="005159CF">
        <w:rPr>
          <w:rFonts w:ascii="微软雅黑" w:eastAsia="微软雅黑" w:hAnsi="微软雅黑" w:cs="仿宋_GB2312"/>
          <w:kern w:val="0"/>
          <w:szCs w:val="21"/>
        </w:rPr>
        <w:t>不</w:t>
      </w:r>
      <w:proofErr w:type="gramEnd"/>
      <w:r w:rsidRPr="005159CF">
        <w:rPr>
          <w:rFonts w:ascii="微软雅黑" w:eastAsia="微软雅黑" w:hAnsi="微软雅黑" w:cs="仿宋_GB2312"/>
          <w:kern w:val="0"/>
          <w:szCs w:val="21"/>
        </w:rPr>
        <w:t>低于</w:t>
      </w:r>
      <w:r w:rsidRPr="005159CF">
        <w:rPr>
          <w:rFonts w:ascii="微软雅黑" w:eastAsia="微软雅黑" w:hAnsi="微软雅黑" w:cs="仿宋_GB2312" w:hint="eastAsia"/>
          <w:kern w:val="0"/>
          <w:szCs w:val="21"/>
        </w:rPr>
        <w:t>600</w:t>
      </w:r>
      <w:r w:rsidRPr="005159CF">
        <w:rPr>
          <w:rFonts w:ascii="微软雅黑" w:eastAsia="微软雅黑" w:hAnsi="微软雅黑" w:cs="仿宋_GB2312"/>
          <w:kern w:val="0"/>
          <w:szCs w:val="21"/>
        </w:rPr>
        <w:t>元/人</w:t>
      </w:r>
      <w:r w:rsidRPr="005159CF">
        <w:rPr>
          <w:rFonts w:ascii="微软雅黑" w:eastAsia="微软雅黑" w:hAnsi="微软雅黑" w:cs="仿宋_GB2312" w:hint="eastAsia"/>
          <w:kern w:val="0"/>
          <w:szCs w:val="21"/>
        </w:rPr>
        <w:t>。</w:t>
      </w:r>
    </w:p>
    <w:p w14:paraId="0F6068AC" w14:textId="77777777" w:rsidR="00AB4E6B" w:rsidRPr="005159CF" w:rsidRDefault="00AB4E6B">
      <w:pPr>
        <w:pStyle w:val="afc"/>
        <w:numPr>
          <w:ilvl w:val="0"/>
          <w:numId w:val="30"/>
        </w:numPr>
        <w:spacing w:line="480" w:lineRule="exact"/>
        <w:rPr>
          <w:rFonts w:ascii="微软雅黑" w:eastAsia="微软雅黑" w:hAnsi="微软雅黑"/>
          <w:szCs w:val="21"/>
        </w:rPr>
      </w:pPr>
      <w:r w:rsidRPr="005159CF">
        <w:rPr>
          <w:rFonts w:ascii="微软雅黑" w:eastAsia="微软雅黑" w:hAnsi="微软雅黑" w:hint="eastAsia"/>
          <w:szCs w:val="21"/>
        </w:rPr>
        <w:t>保险：</w:t>
      </w:r>
    </w:p>
    <w:p w14:paraId="009C5299" w14:textId="77777777" w:rsidR="00AB4E6B" w:rsidRPr="005159CF" w:rsidRDefault="00AB4E6B">
      <w:pPr>
        <w:pStyle w:val="afc"/>
        <w:spacing w:line="480" w:lineRule="exact"/>
        <w:ind w:leftChars="-1" w:left="-2" w:firstLineChars="152" w:firstLine="319"/>
        <w:rPr>
          <w:rFonts w:ascii="微软雅黑" w:eastAsia="微软雅黑" w:hAnsi="微软雅黑" w:cs="宋体"/>
          <w:bCs/>
          <w:kern w:val="0"/>
          <w:szCs w:val="21"/>
        </w:rPr>
      </w:pPr>
      <w:r w:rsidRPr="005159CF">
        <w:rPr>
          <w:rFonts w:ascii="微软雅黑" w:eastAsia="微软雅黑" w:hAnsi="微软雅黑" w:cs="宋体" w:hint="eastAsia"/>
          <w:kern w:val="0"/>
          <w:szCs w:val="21"/>
        </w:rPr>
        <w:t>购买</w:t>
      </w:r>
      <w:proofErr w:type="gramStart"/>
      <w:r w:rsidRPr="005159CF">
        <w:rPr>
          <w:rFonts w:ascii="微软雅黑" w:eastAsia="微软雅黑" w:hAnsi="微软雅黑" w:cs="宋体" w:hint="eastAsia"/>
          <w:kern w:val="0"/>
          <w:szCs w:val="21"/>
        </w:rPr>
        <w:t>疗</w:t>
      </w:r>
      <w:proofErr w:type="gramEnd"/>
      <w:r w:rsidRPr="005159CF">
        <w:rPr>
          <w:rFonts w:ascii="微软雅黑" w:eastAsia="微软雅黑" w:hAnsi="微软雅黑" w:cs="宋体" w:hint="eastAsia"/>
          <w:kern w:val="0"/>
          <w:szCs w:val="21"/>
        </w:rPr>
        <w:t>休养过程中的各类保险（包括：旅行社责任险，旅游意外伤害保险等），做到应保则保，投标文件中应说明具体险种和单人保额。其中，旅行社责任险不少于150万元/人、旅游安全人身意外伤害保险不少于150万元/人</w:t>
      </w:r>
      <w:r w:rsidRPr="005159CF">
        <w:rPr>
          <w:rFonts w:ascii="微软雅黑" w:eastAsia="微软雅黑" w:hAnsi="微软雅黑" w:cs="宋体" w:hint="eastAsia"/>
          <w:bCs/>
          <w:kern w:val="0"/>
          <w:szCs w:val="21"/>
        </w:rPr>
        <w:t>（出行前购买，需提供保单复印件）</w:t>
      </w:r>
      <w:r w:rsidRPr="005159CF">
        <w:rPr>
          <w:rFonts w:ascii="微软雅黑" w:eastAsia="微软雅黑" w:hAnsi="微软雅黑" w:cs="宋体" w:hint="eastAsia"/>
          <w:kern w:val="0"/>
          <w:szCs w:val="21"/>
        </w:rPr>
        <w:t>。</w:t>
      </w:r>
    </w:p>
    <w:p w14:paraId="08196F55" w14:textId="77777777" w:rsidR="00AB4E6B" w:rsidRPr="005159CF" w:rsidRDefault="00AB4E6B">
      <w:pPr>
        <w:pStyle w:val="afc"/>
        <w:numPr>
          <w:ilvl w:val="0"/>
          <w:numId w:val="30"/>
        </w:numPr>
        <w:spacing w:line="480" w:lineRule="exact"/>
        <w:rPr>
          <w:rFonts w:ascii="微软雅黑" w:eastAsia="微软雅黑" w:hAnsi="微软雅黑"/>
          <w:szCs w:val="21"/>
        </w:rPr>
      </w:pPr>
      <w:r w:rsidRPr="005159CF">
        <w:rPr>
          <w:rFonts w:ascii="微软雅黑" w:eastAsia="微软雅黑" w:hAnsi="微软雅黑" w:hint="eastAsia"/>
          <w:szCs w:val="21"/>
        </w:rPr>
        <w:t>导游服务：</w:t>
      </w:r>
    </w:p>
    <w:p w14:paraId="52D0C8C0"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cs="宋体"/>
          <w:kern w:val="0"/>
          <w:szCs w:val="21"/>
        </w:rPr>
        <w:t>全程优秀导游陪同讲解（需提供导游</w:t>
      </w:r>
      <w:r w:rsidRPr="005159CF">
        <w:rPr>
          <w:rFonts w:ascii="微软雅黑" w:eastAsia="微软雅黑" w:hAnsi="微软雅黑" w:cs="宋体" w:hint="eastAsia"/>
          <w:kern w:val="0"/>
          <w:szCs w:val="21"/>
        </w:rPr>
        <w:t>证等</w:t>
      </w:r>
      <w:r w:rsidRPr="005159CF">
        <w:rPr>
          <w:rFonts w:ascii="微软雅黑" w:eastAsia="微软雅黑" w:hAnsi="微软雅黑" w:cs="宋体"/>
          <w:kern w:val="0"/>
          <w:szCs w:val="21"/>
        </w:rPr>
        <w:t>相关资料）、当地导游服务和讲解（2年以上当地工作经验）</w:t>
      </w:r>
      <w:r w:rsidRPr="005159CF">
        <w:rPr>
          <w:rFonts w:ascii="微软雅黑" w:eastAsia="微软雅黑" w:hAnsi="微软雅黑" w:cs="宋体" w:hint="eastAsia"/>
          <w:kern w:val="0"/>
          <w:szCs w:val="21"/>
        </w:rPr>
        <w:t>。</w:t>
      </w:r>
    </w:p>
    <w:p w14:paraId="2EB24DEC" w14:textId="77777777" w:rsidR="00AB4E6B" w:rsidRPr="005159CF" w:rsidRDefault="00AB4E6B">
      <w:pPr>
        <w:pStyle w:val="afc"/>
        <w:numPr>
          <w:ilvl w:val="0"/>
          <w:numId w:val="30"/>
        </w:numPr>
        <w:spacing w:line="480" w:lineRule="exact"/>
        <w:rPr>
          <w:rFonts w:ascii="微软雅黑" w:eastAsia="微软雅黑" w:hAnsi="微软雅黑"/>
          <w:szCs w:val="21"/>
        </w:rPr>
      </w:pPr>
      <w:r w:rsidRPr="005159CF">
        <w:rPr>
          <w:rFonts w:ascii="微软雅黑" w:eastAsia="微软雅黑" w:hAnsi="微软雅黑" w:hint="eastAsia"/>
          <w:szCs w:val="21"/>
        </w:rPr>
        <w:t>旅行小件</w:t>
      </w:r>
    </w:p>
    <w:p w14:paraId="09642291" w14:textId="77777777" w:rsidR="00AB4E6B" w:rsidRPr="005159CF" w:rsidRDefault="00AB4E6B">
      <w:pPr>
        <w:pStyle w:val="afc"/>
        <w:spacing w:line="480" w:lineRule="exact"/>
        <w:ind w:leftChars="-1" w:left="-2" w:firstLineChars="152" w:firstLine="319"/>
        <w:rPr>
          <w:rFonts w:ascii="微软雅黑" w:eastAsia="微软雅黑" w:hAnsi="微软雅黑"/>
          <w:bCs/>
          <w:szCs w:val="21"/>
        </w:rPr>
      </w:pPr>
      <w:r w:rsidRPr="005159CF">
        <w:rPr>
          <w:rFonts w:ascii="微软雅黑" w:eastAsia="微软雅黑" w:hAnsi="微软雅黑" w:cs="宋体" w:hint="eastAsia"/>
          <w:kern w:val="0"/>
          <w:szCs w:val="21"/>
        </w:rPr>
        <w:lastRenderedPageBreak/>
        <w:t>充气靠枕1个、</w:t>
      </w:r>
      <w:proofErr w:type="gramStart"/>
      <w:r w:rsidRPr="005159CF">
        <w:rPr>
          <w:rFonts w:ascii="微软雅黑" w:eastAsia="微软雅黑" w:hAnsi="微软雅黑" w:cs="宋体" w:hint="eastAsia"/>
          <w:kern w:val="0"/>
          <w:szCs w:val="21"/>
        </w:rPr>
        <w:t>胸包1个</w:t>
      </w:r>
      <w:proofErr w:type="gramEnd"/>
      <w:r w:rsidRPr="005159CF">
        <w:rPr>
          <w:rFonts w:ascii="微软雅黑" w:eastAsia="微软雅黑" w:hAnsi="微软雅黑" w:cs="宋体" w:hint="eastAsia"/>
          <w:kern w:val="0"/>
          <w:szCs w:val="21"/>
        </w:rPr>
        <w:t>、天堂伞1把、矿泉水（数量充足），旅游帽1个。如有其它</w:t>
      </w:r>
      <w:proofErr w:type="gramStart"/>
      <w:r w:rsidRPr="005159CF">
        <w:rPr>
          <w:rFonts w:ascii="微软雅黑" w:eastAsia="微软雅黑" w:hAnsi="微软雅黑" w:cs="宋体" w:hint="eastAsia"/>
          <w:kern w:val="0"/>
          <w:szCs w:val="21"/>
        </w:rPr>
        <w:t>小件请</w:t>
      </w:r>
      <w:proofErr w:type="gramEnd"/>
      <w:r w:rsidRPr="005159CF">
        <w:rPr>
          <w:rFonts w:ascii="微软雅黑" w:eastAsia="微软雅黑" w:hAnsi="微软雅黑" w:cs="宋体" w:hint="eastAsia"/>
          <w:kern w:val="0"/>
          <w:szCs w:val="21"/>
        </w:rPr>
        <w:t>在投标方案中注明。</w:t>
      </w:r>
    </w:p>
    <w:p w14:paraId="618EC142" w14:textId="77777777" w:rsidR="00AB4E6B" w:rsidRPr="005159CF" w:rsidRDefault="00AB4E6B">
      <w:pPr>
        <w:pStyle w:val="afc"/>
        <w:numPr>
          <w:ilvl w:val="0"/>
          <w:numId w:val="30"/>
        </w:numPr>
        <w:spacing w:line="480" w:lineRule="exact"/>
        <w:ind w:left="279"/>
        <w:rPr>
          <w:rFonts w:ascii="微软雅黑" w:eastAsia="微软雅黑" w:hAnsi="微软雅黑"/>
          <w:szCs w:val="21"/>
        </w:rPr>
      </w:pPr>
      <w:r w:rsidRPr="005159CF">
        <w:rPr>
          <w:rFonts w:ascii="微软雅黑" w:eastAsia="微软雅黑" w:hAnsi="微软雅黑" w:hint="eastAsia"/>
          <w:szCs w:val="21"/>
        </w:rPr>
        <w:t>行程：行程要求轻松休闲，达到</w:t>
      </w:r>
      <w:proofErr w:type="gramStart"/>
      <w:r w:rsidRPr="005159CF">
        <w:rPr>
          <w:rFonts w:ascii="微软雅黑" w:eastAsia="微软雅黑" w:hAnsi="微软雅黑" w:hint="eastAsia"/>
          <w:szCs w:val="21"/>
        </w:rPr>
        <w:t>疗</w:t>
      </w:r>
      <w:proofErr w:type="gramEnd"/>
      <w:r w:rsidRPr="005159CF">
        <w:rPr>
          <w:rFonts w:ascii="微软雅黑" w:eastAsia="微软雅黑" w:hAnsi="微软雅黑" w:hint="eastAsia"/>
          <w:szCs w:val="21"/>
        </w:rPr>
        <w:t>休养目的，全程不进购物点</w:t>
      </w:r>
    </w:p>
    <w:p w14:paraId="3C98DDBD" w14:textId="77777777" w:rsidR="00AB4E6B" w:rsidRPr="005159CF" w:rsidRDefault="00AB4E6B">
      <w:pPr>
        <w:pStyle w:val="afc"/>
        <w:numPr>
          <w:ilvl w:val="0"/>
          <w:numId w:val="26"/>
        </w:numPr>
        <w:spacing w:line="480" w:lineRule="exact"/>
        <w:ind w:leftChars="-1" w:left="-2" w:rightChars="-24" w:right="-50" w:firstLineChars="152" w:firstLine="426"/>
        <w:rPr>
          <w:rFonts w:ascii="微软雅黑" w:eastAsia="微软雅黑" w:hAnsi="微软雅黑"/>
          <w:b/>
          <w:sz w:val="28"/>
          <w:szCs w:val="28"/>
          <w:shd w:val="pct10" w:color="auto" w:fill="FFFFFF"/>
        </w:rPr>
      </w:pPr>
      <w:proofErr w:type="gramStart"/>
      <w:r w:rsidRPr="005159CF">
        <w:rPr>
          <w:rFonts w:ascii="微软雅黑" w:eastAsia="微软雅黑" w:hAnsi="微软雅黑" w:hint="eastAsia"/>
          <w:b/>
          <w:sz w:val="28"/>
          <w:szCs w:val="28"/>
          <w:shd w:val="pct10" w:color="auto" w:fill="FFFFFF"/>
        </w:rPr>
        <w:t>标项三</w:t>
      </w:r>
      <w:proofErr w:type="gramEnd"/>
    </w:p>
    <w:p w14:paraId="4F7F708E" w14:textId="77777777" w:rsidR="00AB4E6B" w:rsidRPr="005159CF" w:rsidRDefault="00AB4E6B">
      <w:pPr>
        <w:pStyle w:val="afc"/>
        <w:spacing w:line="480" w:lineRule="exact"/>
        <w:ind w:leftChars="-1" w:left="-2" w:firstLineChars="152" w:firstLine="319"/>
        <w:rPr>
          <w:rFonts w:ascii="微软雅黑" w:eastAsia="微软雅黑" w:hAnsi="微软雅黑" w:cs="宋体"/>
          <w:b/>
          <w:kern w:val="0"/>
          <w:szCs w:val="21"/>
          <w:shd w:val="pct10" w:color="auto" w:fill="FFFFFF"/>
        </w:rPr>
      </w:pPr>
      <w:r w:rsidRPr="005159CF">
        <w:rPr>
          <w:rFonts w:ascii="微软雅黑" w:eastAsia="微软雅黑" w:hAnsi="微软雅黑" w:cs="宋体" w:hint="eastAsia"/>
          <w:b/>
          <w:kern w:val="0"/>
          <w:szCs w:val="21"/>
          <w:shd w:val="pct10" w:color="auto" w:fill="FFFFFF"/>
        </w:rPr>
        <w:t>线路1：丽水5日</w:t>
      </w:r>
    </w:p>
    <w:p w14:paraId="670DC9B5" w14:textId="77777777" w:rsidR="00AB4E6B" w:rsidRPr="005159CF" w:rsidRDefault="00AB4E6B">
      <w:pPr>
        <w:pStyle w:val="afc"/>
        <w:numPr>
          <w:ilvl w:val="0"/>
          <w:numId w:val="31"/>
        </w:numPr>
        <w:spacing w:line="480" w:lineRule="exact"/>
        <w:rPr>
          <w:rFonts w:ascii="微软雅黑" w:eastAsia="微软雅黑" w:hAnsi="微软雅黑"/>
          <w:szCs w:val="21"/>
        </w:rPr>
      </w:pPr>
      <w:r w:rsidRPr="005159CF">
        <w:rPr>
          <w:rFonts w:ascii="微软雅黑" w:eastAsia="微软雅黑" w:hAnsi="微软雅黑" w:hint="eastAsia"/>
          <w:szCs w:val="21"/>
        </w:rPr>
        <w:t>时间、批次、人数与预算：</w:t>
      </w:r>
    </w:p>
    <w:p w14:paraId="17000198"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cs="宋体" w:hint="eastAsia"/>
          <w:kern w:val="0"/>
          <w:szCs w:val="21"/>
        </w:rPr>
        <w:t>时间为5月，5天，预估金额为</w:t>
      </w:r>
      <w:r w:rsidRPr="005159CF">
        <w:rPr>
          <w:rFonts w:ascii="微软雅黑" w:eastAsia="微软雅黑" w:hAnsi="微软雅黑" w:cs="宋体"/>
          <w:kern w:val="0"/>
          <w:szCs w:val="21"/>
        </w:rPr>
        <w:t>30</w:t>
      </w:r>
      <w:r w:rsidRPr="005159CF">
        <w:rPr>
          <w:rFonts w:ascii="微软雅黑" w:eastAsia="微软雅黑" w:hAnsi="微软雅黑" w:cs="宋体" w:hint="eastAsia"/>
          <w:kern w:val="0"/>
          <w:szCs w:val="21"/>
        </w:rPr>
        <w:t>00元/人，</w:t>
      </w:r>
      <w:proofErr w:type="gramStart"/>
      <w:r w:rsidRPr="005159CF">
        <w:rPr>
          <w:rFonts w:ascii="微软雅黑" w:eastAsia="微软雅黑" w:hAnsi="微软雅黑" w:cs="宋体" w:hint="eastAsia"/>
          <w:kern w:val="0"/>
          <w:szCs w:val="21"/>
        </w:rPr>
        <w:t>暂估</w:t>
      </w:r>
      <w:proofErr w:type="gramEnd"/>
      <w:r w:rsidRPr="005159CF">
        <w:rPr>
          <w:rFonts w:ascii="微软雅黑" w:eastAsia="微软雅黑" w:hAnsi="微软雅黑" w:cs="宋体" w:hint="eastAsia"/>
          <w:kern w:val="0"/>
          <w:szCs w:val="21"/>
        </w:rPr>
        <w:t>170人，人数按报名情况,人数多时分批次。</w:t>
      </w:r>
    </w:p>
    <w:p w14:paraId="7649D9B7" w14:textId="77777777" w:rsidR="00AB4E6B" w:rsidRPr="005159CF" w:rsidRDefault="00AB4E6B">
      <w:pPr>
        <w:pStyle w:val="afc"/>
        <w:numPr>
          <w:ilvl w:val="0"/>
          <w:numId w:val="31"/>
        </w:numPr>
        <w:spacing w:line="480" w:lineRule="exact"/>
        <w:rPr>
          <w:rFonts w:ascii="微软雅黑" w:eastAsia="微软雅黑" w:hAnsi="微软雅黑" w:cs="宋体"/>
          <w:kern w:val="0"/>
          <w:szCs w:val="21"/>
        </w:rPr>
      </w:pPr>
      <w:r w:rsidRPr="005159CF">
        <w:rPr>
          <w:rFonts w:ascii="微软雅黑" w:eastAsia="微软雅黑" w:hAnsi="微软雅黑"/>
          <w:szCs w:val="21"/>
        </w:rPr>
        <w:t>大交通</w:t>
      </w:r>
      <w:r w:rsidRPr="005159CF">
        <w:rPr>
          <w:rFonts w:ascii="微软雅黑" w:eastAsia="微软雅黑" w:hAnsi="微软雅黑" w:hint="eastAsia"/>
          <w:szCs w:val="21"/>
        </w:rPr>
        <w:t>：</w:t>
      </w:r>
      <w:r w:rsidRPr="005159CF">
        <w:rPr>
          <w:rFonts w:ascii="微软雅黑" w:eastAsia="微软雅黑" w:hAnsi="微软雅黑" w:cs="宋体" w:hint="eastAsia"/>
          <w:kern w:val="0"/>
          <w:szCs w:val="21"/>
        </w:rPr>
        <w:t>大巴。</w:t>
      </w:r>
    </w:p>
    <w:p w14:paraId="0A3235D9" w14:textId="77777777" w:rsidR="00AB4E6B" w:rsidRPr="005159CF" w:rsidRDefault="00AB4E6B">
      <w:pPr>
        <w:pStyle w:val="afc"/>
        <w:numPr>
          <w:ilvl w:val="0"/>
          <w:numId w:val="31"/>
        </w:numPr>
        <w:spacing w:line="480" w:lineRule="exact"/>
        <w:rPr>
          <w:rFonts w:ascii="微软雅黑" w:eastAsia="微软雅黑" w:hAnsi="微软雅黑"/>
          <w:szCs w:val="21"/>
        </w:rPr>
      </w:pPr>
      <w:r w:rsidRPr="005159CF">
        <w:rPr>
          <w:rFonts w:ascii="微软雅黑" w:eastAsia="微软雅黑" w:hAnsi="微软雅黑" w:hint="eastAsia"/>
          <w:szCs w:val="21"/>
        </w:rPr>
        <w:t>旅游用车和接送用车：</w:t>
      </w:r>
    </w:p>
    <w:p w14:paraId="43487CC1"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cs="宋体" w:hint="eastAsia"/>
          <w:kern w:val="0"/>
          <w:szCs w:val="21"/>
        </w:rPr>
        <w:t>空调旅游大巴（金龙或同等档次空调车，不超过3年车龄，确保3个空位/车）</w:t>
      </w:r>
      <w:r w:rsidRPr="005159CF">
        <w:rPr>
          <w:rFonts w:ascii="微软雅黑" w:eastAsia="微软雅黑" w:hAnsi="微软雅黑" w:cs="宋体" w:hint="eastAsia"/>
          <w:kern w:val="0"/>
          <w:szCs w:val="21"/>
        </w:rPr>
        <w:br/>
        <w:t>要求大巴车驾驶员服务态度好、车技娴熟、路况熟悉。</w:t>
      </w:r>
      <w:r w:rsidRPr="005159CF">
        <w:rPr>
          <w:rFonts w:ascii="微软雅黑" w:eastAsia="微软雅黑" w:hAnsi="微软雅黑" w:hint="eastAsia"/>
          <w:szCs w:val="21"/>
        </w:rPr>
        <w:t>旅游车须用空调期间，司机应在每次上车前提前15分钟打开空调；司机应保持车辆整洁，每天要对车子进行清扫工作。接送车需提前至招标人指定地点接送。</w:t>
      </w:r>
    </w:p>
    <w:p w14:paraId="4EE6D76C" w14:textId="77777777" w:rsidR="00AB4E6B" w:rsidRPr="005159CF" w:rsidRDefault="00AB4E6B">
      <w:pPr>
        <w:pStyle w:val="afc"/>
        <w:numPr>
          <w:ilvl w:val="0"/>
          <w:numId w:val="31"/>
        </w:numPr>
        <w:spacing w:line="480" w:lineRule="exact"/>
        <w:rPr>
          <w:rFonts w:ascii="微软雅黑" w:eastAsia="微软雅黑" w:hAnsi="微软雅黑"/>
          <w:szCs w:val="21"/>
        </w:rPr>
      </w:pPr>
      <w:r w:rsidRPr="005159CF">
        <w:rPr>
          <w:rFonts w:ascii="微软雅黑" w:eastAsia="微软雅黑" w:hAnsi="微软雅黑" w:hint="eastAsia"/>
          <w:szCs w:val="21"/>
        </w:rPr>
        <w:t>住宿：</w:t>
      </w:r>
    </w:p>
    <w:p w14:paraId="08E325E0"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hint="eastAsia"/>
          <w:szCs w:val="21"/>
        </w:rPr>
        <w:t>住宿标准为准四星酒店及以上（标准间），因自然单人问题超出的费用由旅行社承担</w:t>
      </w:r>
      <w:r w:rsidRPr="005159CF">
        <w:rPr>
          <w:rFonts w:ascii="微软雅黑" w:eastAsia="微软雅黑" w:hAnsi="微软雅黑" w:cs="宋体" w:hint="eastAsia"/>
          <w:kern w:val="0"/>
          <w:szCs w:val="21"/>
        </w:rPr>
        <w:t>。投标方案中</w:t>
      </w:r>
      <w:r w:rsidRPr="005159CF">
        <w:rPr>
          <w:rFonts w:ascii="微软雅黑" w:eastAsia="微软雅黑" w:hAnsi="微软雅黑" w:hint="eastAsia"/>
          <w:szCs w:val="21"/>
        </w:rPr>
        <w:t>注明酒店开业时间以及客房数量，原则上每次行程安排住宿整团同住一家酒店。</w:t>
      </w:r>
    </w:p>
    <w:p w14:paraId="0D30BB79" w14:textId="77777777" w:rsidR="00AB4E6B" w:rsidRPr="005159CF" w:rsidRDefault="00AB4E6B">
      <w:pPr>
        <w:pStyle w:val="afc"/>
        <w:numPr>
          <w:ilvl w:val="0"/>
          <w:numId w:val="31"/>
        </w:numPr>
        <w:spacing w:line="480" w:lineRule="exact"/>
        <w:ind w:left="0" w:firstLine="426"/>
        <w:rPr>
          <w:rFonts w:ascii="微软雅黑" w:eastAsia="微软雅黑" w:hAnsi="微软雅黑"/>
          <w:szCs w:val="21"/>
        </w:rPr>
      </w:pPr>
      <w:r w:rsidRPr="005159CF">
        <w:rPr>
          <w:rFonts w:ascii="微软雅黑" w:eastAsia="微软雅黑" w:hAnsi="微软雅黑" w:hint="eastAsia"/>
          <w:szCs w:val="21"/>
        </w:rPr>
        <w:t>景点门票（</w:t>
      </w:r>
      <w:r w:rsidRPr="005159CF">
        <w:rPr>
          <w:rFonts w:ascii="微软雅黑" w:eastAsia="微软雅黑" w:hAnsi="微软雅黑" w:cs="宋体" w:hint="eastAsia"/>
          <w:kern w:val="0"/>
          <w:szCs w:val="21"/>
        </w:rPr>
        <w:t>景点首道门票，</w:t>
      </w:r>
      <w:proofErr w:type="gramStart"/>
      <w:r w:rsidRPr="005159CF">
        <w:rPr>
          <w:rFonts w:ascii="微软雅黑" w:eastAsia="微软雅黑" w:hAnsi="微软雅黑" w:cs="宋体" w:hint="eastAsia"/>
          <w:kern w:val="0"/>
          <w:szCs w:val="21"/>
        </w:rPr>
        <w:t>含必须</w:t>
      </w:r>
      <w:proofErr w:type="gramEnd"/>
      <w:r w:rsidRPr="005159CF">
        <w:rPr>
          <w:rFonts w:ascii="微软雅黑" w:eastAsia="微软雅黑" w:hAnsi="微软雅黑" w:cs="宋体" w:hint="eastAsia"/>
          <w:kern w:val="0"/>
          <w:szCs w:val="21"/>
        </w:rPr>
        <w:t>景点内小交通费如电瓶车、环保车、缆车、等所有费用</w:t>
      </w:r>
      <w:r w:rsidRPr="005159CF">
        <w:rPr>
          <w:rFonts w:ascii="微软雅黑" w:eastAsia="微软雅黑" w:hAnsi="微软雅黑" w:hint="eastAsia"/>
          <w:szCs w:val="21"/>
        </w:rPr>
        <w:t>）：</w:t>
      </w:r>
    </w:p>
    <w:p w14:paraId="2194D42B" w14:textId="77777777" w:rsidR="00AB4E6B" w:rsidRPr="005159CF" w:rsidRDefault="00AB4E6B">
      <w:pPr>
        <w:ind w:leftChars="-1" w:left="-2" w:firstLineChars="152" w:firstLine="319"/>
        <w:rPr>
          <w:rFonts w:ascii="微软雅黑" w:eastAsia="微软雅黑" w:hAnsi="微软雅黑" w:cs="宋体"/>
          <w:kern w:val="0"/>
          <w:szCs w:val="21"/>
        </w:rPr>
      </w:pPr>
      <w:r w:rsidRPr="005159CF">
        <w:rPr>
          <w:rFonts w:ascii="微软雅黑" w:eastAsia="微软雅黑" w:hAnsi="微软雅黑" w:cs="仿宋_GB2312" w:hint="eastAsia"/>
          <w:kern w:val="0"/>
          <w:szCs w:val="21"/>
        </w:rPr>
        <w:t>独山古寨、</w:t>
      </w:r>
      <w:proofErr w:type="gramStart"/>
      <w:r w:rsidRPr="005159CF">
        <w:rPr>
          <w:rFonts w:ascii="微软雅黑" w:eastAsia="微软雅黑" w:hAnsi="微软雅黑" w:cs="仿宋_GB2312" w:hint="eastAsia"/>
          <w:kern w:val="0"/>
          <w:szCs w:val="21"/>
        </w:rPr>
        <w:t>南尖岩</w:t>
      </w:r>
      <w:proofErr w:type="gramEnd"/>
      <w:r w:rsidRPr="005159CF">
        <w:rPr>
          <w:rFonts w:ascii="微软雅黑" w:eastAsia="微软雅黑" w:hAnsi="微软雅黑" w:cs="仿宋_GB2312" w:hint="eastAsia"/>
          <w:kern w:val="0"/>
          <w:szCs w:val="21"/>
        </w:rPr>
        <w:t>、云和梯田、千佛山、古堰画乡、松阳大木山骑行园等，如有更优景点请在投标中注明。</w:t>
      </w:r>
    </w:p>
    <w:p w14:paraId="659C4CD6" w14:textId="77777777" w:rsidR="00AB4E6B" w:rsidRPr="005159CF" w:rsidRDefault="00AB4E6B">
      <w:pPr>
        <w:pStyle w:val="afc"/>
        <w:numPr>
          <w:ilvl w:val="0"/>
          <w:numId w:val="31"/>
        </w:numPr>
        <w:spacing w:line="480" w:lineRule="exact"/>
        <w:rPr>
          <w:rFonts w:ascii="微软雅黑" w:eastAsia="微软雅黑" w:hAnsi="微软雅黑"/>
          <w:szCs w:val="21"/>
        </w:rPr>
      </w:pPr>
      <w:r w:rsidRPr="005159CF">
        <w:rPr>
          <w:rFonts w:ascii="微软雅黑" w:eastAsia="微软雅黑" w:hAnsi="微软雅黑" w:hint="eastAsia"/>
          <w:szCs w:val="21"/>
        </w:rPr>
        <w:t>用餐：</w:t>
      </w:r>
    </w:p>
    <w:p w14:paraId="383C9811" w14:textId="77777777" w:rsidR="00AB4E6B" w:rsidRPr="005159CF" w:rsidRDefault="00AB4E6B">
      <w:pPr>
        <w:pStyle w:val="afc"/>
        <w:spacing w:line="480" w:lineRule="exact"/>
        <w:ind w:leftChars="-1" w:left="-2" w:firstLineChars="152" w:firstLine="319"/>
        <w:rPr>
          <w:rFonts w:ascii="微软雅黑" w:eastAsia="微软雅黑" w:hAnsi="微软雅黑" w:cs="仿宋_GB2312"/>
          <w:kern w:val="0"/>
          <w:szCs w:val="21"/>
        </w:rPr>
      </w:pPr>
      <w:r w:rsidRPr="005159CF">
        <w:rPr>
          <w:rFonts w:ascii="微软雅黑" w:eastAsia="微软雅黑" w:hAnsi="微软雅黑" w:cs="仿宋_GB2312"/>
          <w:kern w:val="0"/>
          <w:szCs w:val="21"/>
        </w:rPr>
        <w:t>早餐</w:t>
      </w:r>
      <w:r w:rsidRPr="005159CF">
        <w:rPr>
          <w:rFonts w:ascii="微软雅黑" w:eastAsia="微软雅黑" w:hAnsi="微软雅黑" w:cs="仿宋_GB2312" w:hint="eastAsia"/>
          <w:kern w:val="0"/>
          <w:szCs w:val="21"/>
        </w:rPr>
        <w:t>为</w:t>
      </w:r>
      <w:r w:rsidRPr="005159CF">
        <w:rPr>
          <w:rFonts w:ascii="微软雅黑" w:eastAsia="微软雅黑" w:hAnsi="微软雅黑" w:cs="仿宋_GB2312"/>
          <w:kern w:val="0"/>
          <w:szCs w:val="21"/>
        </w:rPr>
        <w:t>宾馆含早餐</w:t>
      </w:r>
      <w:r w:rsidRPr="005159CF">
        <w:rPr>
          <w:rFonts w:ascii="微软雅黑" w:eastAsia="微软雅黑" w:hAnsi="微软雅黑" w:cs="仿宋_GB2312" w:hint="eastAsia"/>
          <w:kern w:val="0"/>
          <w:szCs w:val="21"/>
        </w:rPr>
        <w:t>，</w:t>
      </w:r>
      <w:r w:rsidRPr="005159CF">
        <w:rPr>
          <w:rFonts w:ascii="微软雅黑" w:eastAsia="微软雅黑" w:hAnsi="微软雅黑" w:cs="仿宋_GB2312"/>
          <w:kern w:val="0"/>
          <w:szCs w:val="21"/>
        </w:rPr>
        <w:t>中餐团餐，晚餐落实社会餐厅，客人自行点菜</w:t>
      </w:r>
      <w:r w:rsidRPr="005159CF">
        <w:rPr>
          <w:rFonts w:ascii="微软雅黑" w:eastAsia="微软雅黑" w:hAnsi="微软雅黑" w:cs="仿宋_GB2312" w:hint="eastAsia"/>
          <w:kern w:val="0"/>
          <w:szCs w:val="21"/>
        </w:rPr>
        <w:t>。</w:t>
      </w:r>
      <w:r w:rsidRPr="005159CF">
        <w:rPr>
          <w:rFonts w:ascii="微软雅黑" w:eastAsia="微软雅黑" w:hAnsi="微软雅黑" w:cs="仿宋_GB2312"/>
          <w:kern w:val="0"/>
          <w:szCs w:val="21"/>
        </w:rPr>
        <w:t>5天</w:t>
      </w:r>
      <w:r w:rsidRPr="005159CF">
        <w:rPr>
          <w:rFonts w:ascii="微软雅黑" w:eastAsia="微软雅黑" w:hAnsi="微软雅黑" w:cs="仿宋_GB2312" w:hint="eastAsia"/>
          <w:kern w:val="0"/>
          <w:szCs w:val="21"/>
        </w:rPr>
        <w:t>合计</w:t>
      </w:r>
      <w:proofErr w:type="gramStart"/>
      <w:r w:rsidRPr="005159CF">
        <w:rPr>
          <w:rFonts w:ascii="微软雅黑" w:eastAsia="微软雅黑" w:hAnsi="微软雅黑" w:cs="仿宋_GB2312" w:hint="eastAsia"/>
          <w:kern w:val="0"/>
          <w:szCs w:val="21"/>
        </w:rPr>
        <w:t>餐标</w:t>
      </w:r>
      <w:r w:rsidRPr="005159CF">
        <w:rPr>
          <w:rFonts w:ascii="微软雅黑" w:eastAsia="微软雅黑" w:hAnsi="微软雅黑" w:cs="仿宋_GB2312"/>
          <w:kern w:val="0"/>
          <w:szCs w:val="21"/>
        </w:rPr>
        <w:t>不</w:t>
      </w:r>
      <w:proofErr w:type="gramEnd"/>
      <w:r w:rsidRPr="005159CF">
        <w:rPr>
          <w:rFonts w:ascii="微软雅黑" w:eastAsia="微软雅黑" w:hAnsi="微软雅黑" w:cs="仿宋_GB2312"/>
          <w:kern w:val="0"/>
          <w:szCs w:val="21"/>
        </w:rPr>
        <w:t>低于</w:t>
      </w:r>
      <w:r w:rsidRPr="005159CF">
        <w:rPr>
          <w:rFonts w:ascii="微软雅黑" w:eastAsia="微软雅黑" w:hAnsi="微软雅黑" w:cs="仿宋_GB2312" w:hint="eastAsia"/>
          <w:kern w:val="0"/>
          <w:szCs w:val="21"/>
        </w:rPr>
        <w:t>600</w:t>
      </w:r>
      <w:r w:rsidRPr="005159CF">
        <w:rPr>
          <w:rFonts w:ascii="微软雅黑" w:eastAsia="微软雅黑" w:hAnsi="微软雅黑" w:cs="仿宋_GB2312"/>
          <w:kern w:val="0"/>
          <w:szCs w:val="21"/>
        </w:rPr>
        <w:t>元/人</w:t>
      </w:r>
      <w:r w:rsidRPr="005159CF">
        <w:rPr>
          <w:rFonts w:ascii="微软雅黑" w:eastAsia="微软雅黑" w:hAnsi="微软雅黑" w:cs="仿宋_GB2312" w:hint="eastAsia"/>
          <w:kern w:val="0"/>
          <w:szCs w:val="21"/>
        </w:rPr>
        <w:t>。</w:t>
      </w:r>
    </w:p>
    <w:p w14:paraId="07A2945A" w14:textId="77777777" w:rsidR="00AB4E6B" w:rsidRPr="005159CF" w:rsidRDefault="00AB4E6B">
      <w:pPr>
        <w:pStyle w:val="afc"/>
        <w:numPr>
          <w:ilvl w:val="0"/>
          <w:numId w:val="31"/>
        </w:numPr>
        <w:spacing w:line="480" w:lineRule="exact"/>
        <w:rPr>
          <w:rFonts w:ascii="微软雅黑" w:eastAsia="微软雅黑" w:hAnsi="微软雅黑"/>
          <w:szCs w:val="21"/>
        </w:rPr>
      </w:pPr>
      <w:r w:rsidRPr="005159CF">
        <w:rPr>
          <w:rFonts w:ascii="微软雅黑" w:eastAsia="微软雅黑" w:hAnsi="微软雅黑" w:hint="eastAsia"/>
          <w:szCs w:val="21"/>
        </w:rPr>
        <w:lastRenderedPageBreak/>
        <w:t>保险：</w:t>
      </w:r>
    </w:p>
    <w:p w14:paraId="032201D0" w14:textId="77777777" w:rsidR="00AB4E6B" w:rsidRPr="005159CF" w:rsidRDefault="00AB4E6B">
      <w:pPr>
        <w:pStyle w:val="afc"/>
        <w:spacing w:line="480" w:lineRule="exact"/>
        <w:ind w:leftChars="-1" w:left="-2" w:firstLineChars="152" w:firstLine="319"/>
        <w:rPr>
          <w:rFonts w:ascii="微软雅黑" w:eastAsia="微软雅黑" w:hAnsi="微软雅黑" w:cs="宋体"/>
          <w:bCs/>
          <w:kern w:val="0"/>
          <w:szCs w:val="21"/>
        </w:rPr>
      </w:pPr>
      <w:r w:rsidRPr="005159CF">
        <w:rPr>
          <w:rFonts w:ascii="微软雅黑" w:eastAsia="微软雅黑" w:hAnsi="微软雅黑" w:cs="宋体" w:hint="eastAsia"/>
          <w:kern w:val="0"/>
          <w:szCs w:val="21"/>
        </w:rPr>
        <w:t>购买</w:t>
      </w:r>
      <w:proofErr w:type="gramStart"/>
      <w:r w:rsidRPr="005159CF">
        <w:rPr>
          <w:rFonts w:ascii="微软雅黑" w:eastAsia="微软雅黑" w:hAnsi="微软雅黑" w:cs="宋体" w:hint="eastAsia"/>
          <w:kern w:val="0"/>
          <w:szCs w:val="21"/>
        </w:rPr>
        <w:t>疗</w:t>
      </w:r>
      <w:proofErr w:type="gramEnd"/>
      <w:r w:rsidRPr="005159CF">
        <w:rPr>
          <w:rFonts w:ascii="微软雅黑" w:eastAsia="微软雅黑" w:hAnsi="微软雅黑" w:cs="宋体" w:hint="eastAsia"/>
          <w:kern w:val="0"/>
          <w:szCs w:val="21"/>
        </w:rPr>
        <w:t>休养过程中的各类保险（包括：旅行社责任险，旅游意外伤害保险等），做到应保则保，投标文件中应说明具体险种和单人保额。其中，旅行社责任险不少于150万元/人、旅游安全人身意外伤害保险不少于150万元/人</w:t>
      </w:r>
      <w:r w:rsidRPr="005159CF">
        <w:rPr>
          <w:rFonts w:ascii="微软雅黑" w:eastAsia="微软雅黑" w:hAnsi="微软雅黑" w:cs="宋体" w:hint="eastAsia"/>
          <w:bCs/>
          <w:kern w:val="0"/>
          <w:szCs w:val="21"/>
        </w:rPr>
        <w:t>（出行前购买，需提供保单复印件）</w:t>
      </w:r>
      <w:r w:rsidRPr="005159CF">
        <w:rPr>
          <w:rFonts w:ascii="微软雅黑" w:eastAsia="微软雅黑" w:hAnsi="微软雅黑" w:cs="宋体" w:hint="eastAsia"/>
          <w:kern w:val="0"/>
          <w:szCs w:val="21"/>
        </w:rPr>
        <w:t>。</w:t>
      </w:r>
    </w:p>
    <w:p w14:paraId="4AAC361E" w14:textId="77777777" w:rsidR="00AB4E6B" w:rsidRPr="005159CF" w:rsidRDefault="00AB4E6B">
      <w:pPr>
        <w:pStyle w:val="afc"/>
        <w:numPr>
          <w:ilvl w:val="0"/>
          <w:numId w:val="31"/>
        </w:numPr>
        <w:spacing w:line="480" w:lineRule="exact"/>
        <w:rPr>
          <w:rFonts w:ascii="微软雅黑" w:eastAsia="微软雅黑" w:hAnsi="微软雅黑"/>
          <w:szCs w:val="21"/>
        </w:rPr>
      </w:pPr>
      <w:r w:rsidRPr="005159CF">
        <w:rPr>
          <w:rFonts w:ascii="微软雅黑" w:eastAsia="微软雅黑" w:hAnsi="微软雅黑" w:hint="eastAsia"/>
          <w:szCs w:val="21"/>
        </w:rPr>
        <w:t>导游服务：</w:t>
      </w:r>
    </w:p>
    <w:p w14:paraId="4BA50786"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cs="宋体"/>
          <w:kern w:val="0"/>
          <w:szCs w:val="21"/>
        </w:rPr>
        <w:t>全程优秀导游陪同讲解（需提供导游</w:t>
      </w:r>
      <w:r w:rsidRPr="005159CF">
        <w:rPr>
          <w:rFonts w:ascii="微软雅黑" w:eastAsia="微软雅黑" w:hAnsi="微软雅黑" w:cs="宋体" w:hint="eastAsia"/>
          <w:kern w:val="0"/>
          <w:szCs w:val="21"/>
        </w:rPr>
        <w:t>证等</w:t>
      </w:r>
      <w:r w:rsidRPr="005159CF">
        <w:rPr>
          <w:rFonts w:ascii="微软雅黑" w:eastAsia="微软雅黑" w:hAnsi="微软雅黑" w:cs="宋体"/>
          <w:kern w:val="0"/>
          <w:szCs w:val="21"/>
        </w:rPr>
        <w:t>相关资料）、当地导游服务和讲解（2年以上当地工作经验）</w:t>
      </w:r>
      <w:r w:rsidRPr="005159CF">
        <w:rPr>
          <w:rFonts w:ascii="微软雅黑" w:eastAsia="微软雅黑" w:hAnsi="微软雅黑" w:cs="宋体" w:hint="eastAsia"/>
          <w:kern w:val="0"/>
          <w:szCs w:val="21"/>
        </w:rPr>
        <w:t>。</w:t>
      </w:r>
    </w:p>
    <w:p w14:paraId="151E7C5E" w14:textId="77777777" w:rsidR="00AB4E6B" w:rsidRPr="005159CF" w:rsidRDefault="00AB4E6B">
      <w:pPr>
        <w:pStyle w:val="afc"/>
        <w:numPr>
          <w:ilvl w:val="0"/>
          <w:numId w:val="31"/>
        </w:numPr>
        <w:spacing w:line="480" w:lineRule="exact"/>
        <w:rPr>
          <w:rFonts w:ascii="微软雅黑" w:eastAsia="微软雅黑" w:hAnsi="微软雅黑"/>
          <w:szCs w:val="21"/>
        </w:rPr>
      </w:pPr>
      <w:r w:rsidRPr="005159CF">
        <w:rPr>
          <w:rFonts w:ascii="微软雅黑" w:eastAsia="微软雅黑" w:hAnsi="微软雅黑" w:hint="eastAsia"/>
          <w:szCs w:val="21"/>
        </w:rPr>
        <w:t>旅行小件</w:t>
      </w:r>
    </w:p>
    <w:p w14:paraId="4D95F013" w14:textId="77777777" w:rsidR="00AB4E6B" w:rsidRPr="005159CF" w:rsidRDefault="00AB4E6B">
      <w:pPr>
        <w:pStyle w:val="afc"/>
        <w:spacing w:line="480" w:lineRule="exact"/>
        <w:ind w:leftChars="-1" w:left="-2" w:firstLineChars="152" w:firstLine="319"/>
        <w:rPr>
          <w:rFonts w:ascii="微软雅黑" w:eastAsia="微软雅黑" w:hAnsi="微软雅黑"/>
          <w:bCs/>
          <w:szCs w:val="21"/>
        </w:rPr>
      </w:pPr>
      <w:r w:rsidRPr="005159CF">
        <w:rPr>
          <w:rFonts w:ascii="微软雅黑" w:eastAsia="微软雅黑" w:hAnsi="微软雅黑" w:cs="宋体" w:hint="eastAsia"/>
          <w:kern w:val="0"/>
          <w:szCs w:val="21"/>
        </w:rPr>
        <w:t>充气靠枕1个、</w:t>
      </w:r>
      <w:proofErr w:type="gramStart"/>
      <w:r w:rsidRPr="005159CF">
        <w:rPr>
          <w:rFonts w:ascii="微软雅黑" w:eastAsia="微软雅黑" w:hAnsi="微软雅黑" w:cs="宋体" w:hint="eastAsia"/>
          <w:kern w:val="0"/>
          <w:szCs w:val="21"/>
        </w:rPr>
        <w:t>胸包1个</w:t>
      </w:r>
      <w:proofErr w:type="gramEnd"/>
      <w:r w:rsidRPr="005159CF">
        <w:rPr>
          <w:rFonts w:ascii="微软雅黑" w:eastAsia="微软雅黑" w:hAnsi="微软雅黑" w:cs="宋体" w:hint="eastAsia"/>
          <w:kern w:val="0"/>
          <w:szCs w:val="21"/>
        </w:rPr>
        <w:t>、天堂伞1把、矿泉水（数量充足），旅游帽1个。如有其它</w:t>
      </w:r>
      <w:proofErr w:type="gramStart"/>
      <w:r w:rsidRPr="005159CF">
        <w:rPr>
          <w:rFonts w:ascii="微软雅黑" w:eastAsia="微软雅黑" w:hAnsi="微软雅黑" w:cs="宋体" w:hint="eastAsia"/>
          <w:kern w:val="0"/>
          <w:szCs w:val="21"/>
        </w:rPr>
        <w:t>小件请</w:t>
      </w:r>
      <w:proofErr w:type="gramEnd"/>
      <w:r w:rsidRPr="005159CF">
        <w:rPr>
          <w:rFonts w:ascii="微软雅黑" w:eastAsia="微软雅黑" w:hAnsi="微软雅黑" w:cs="宋体" w:hint="eastAsia"/>
          <w:kern w:val="0"/>
          <w:szCs w:val="21"/>
        </w:rPr>
        <w:t>在投标方案中注明。</w:t>
      </w:r>
    </w:p>
    <w:p w14:paraId="0C27DF26" w14:textId="77777777" w:rsidR="00AB4E6B" w:rsidRPr="005159CF" w:rsidRDefault="00AB4E6B">
      <w:pPr>
        <w:pStyle w:val="afc"/>
        <w:numPr>
          <w:ilvl w:val="0"/>
          <w:numId w:val="31"/>
        </w:numPr>
        <w:spacing w:line="480" w:lineRule="exact"/>
        <w:rPr>
          <w:rFonts w:ascii="微软雅黑" w:eastAsia="微软雅黑" w:hAnsi="微软雅黑"/>
          <w:szCs w:val="21"/>
        </w:rPr>
      </w:pPr>
      <w:r w:rsidRPr="005159CF">
        <w:rPr>
          <w:rFonts w:ascii="微软雅黑" w:eastAsia="微软雅黑" w:hAnsi="微软雅黑" w:hint="eastAsia"/>
          <w:szCs w:val="21"/>
        </w:rPr>
        <w:t>行程：行程要求轻松休闲，达到</w:t>
      </w:r>
      <w:proofErr w:type="gramStart"/>
      <w:r w:rsidRPr="005159CF">
        <w:rPr>
          <w:rFonts w:ascii="微软雅黑" w:eastAsia="微软雅黑" w:hAnsi="微软雅黑" w:hint="eastAsia"/>
          <w:szCs w:val="21"/>
        </w:rPr>
        <w:t>疗</w:t>
      </w:r>
      <w:proofErr w:type="gramEnd"/>
      <w:r w:rsidRPr="005159CF">
        <w:rPr>
          <w:rFonts w:ascii="微软雅黑" w:eastAsia="微软雅黑" w:hAnsi="微软雅黑" w:hint="eastAsia"/>
          <w:szCs w:val="21"/>
        </w:rPr>
        <w:t>休养目的，全程不进购物点。</w:t>
      </w:r>
    </w:p>
    <w:p w14:paraId="70A86AE6" w14:textId="77777777" w:rsidR="00AB4E6B" w:rsidRPr="005159CF" w:rsidRDefault="00AB4E6B">
      <w:pPr>
        <w:pStyle w:val="afc"/>
        <w:numPr>
          <w:ilvl w:val="0"/>
          <w:numId w:val="26"/>
        </w:numPr>
        <w:spacing w:line="480" w:lineRule="exact"/>
        <w:ind w:leftChars="-1" w:left="-2" w:rightChars="-24" w:right="-50" w:firstLineChars="152" w:firstLine="426"/>
        <w:rPr>
          <w:rFonts w:ascii="微软雅黑" w:eastAsia="微软雅黑" w:hAnsi="微软雅黑"/>
          <w:b/>
          <w:sz w:val="28"/>
          <w:szCs w:val="28"/>
          <w:shd w:val="pct10" w:color="auto" w:fill="FFFFFF"/>
        </w:rPr>
      </w:pPr>
      <w:r w:rsidRPr="005159CF">
        <w:rPr>
          <w:rFonts w:ascii="微软雅黑" w:eastAsia="微软雅黑" w:hAnsi="微软雅黑" w:hint="eastAsia"/>
          <w:b/>
          <w:sz w:val="28"/>
          <w:szCs w:val="28"/>
          <w:shd w:val="pct10" w:color="auto" w:fill="FFFFFF"/>
        </w:rPr>
        <w:t>（</w:t>
      </w:r>
      <w:proofErr w:type="gramStart"/>
      <w:r w:rsidRPr="005159CF">
        <w:rPr>
          <w:rFonts w:ascii="微软雅黑" w:eastAsia="微软雅黑" w:hAnsi="微软雅黑" w:hint="eastAsia"/>
          <w:b/>
          <w:sz w:val="28"/>
          <w:szCs w:val="28"/>
          <w:shd w:val="pct10" w:color="auto" w:fill="FFFFFF"/>
        </w:rPr>
        <w:t>标项四</w:t>
      </w:r>
      <w:proofErr w:type="gramEnd"/>
      <w:r w:rsidRPr="005159CF">
        <w:rPr>
          <w:rFonts w:ascii="微软雅黑" w:eastAsia="微软雅黑" w:hAnsi="微软雅黑" w:hint="eastAsia"/>
          <w:b/>
          <w:sz w:val="28"/>
          <w:szCs w:val="28"/>
          <w:shd w:val="pct10" w:color="auto" w:fill="FFFFFF"/>
        </w:rPr>
        <w:t>）</w:t>
      </w:r>
    </w:p>
    <w:p w14:paraId="0819FF4E" w14:textId="77777777" w:rsidR="00AB4E6B" w:rsidRPr="005159CF" w:rsidRDefault="00AB4E6B">
      <w:pPr>
        <w:pStyle w:val="afc"/>
        <w:spacing w:line="480" w:lineRule="exact"/>
        <w:ind w:leftChars="-1" w:left="-2" w:firstLineChars="152" w:firstLine="319"/>
        <w:rPr>
          <w:rFonts w:ascii="微软雅黑" w:eastAsia="微软雅黑" w:hAnsi="微软雅黑" w:cs="宋体"/>
          <w:b/>
          <w:kern w:val="0"/>
          <w:szCs w:val="21"/>
          <w:shd w:val="pct10" w:color="auto" w:fill="FFFFFF"/>
        </w:rPr>
      </w:pPr>
      <w:r w:rsidRPr="005159CF">
        <w:rPr>
          <w:rFonts w:ascii="微软雅黑" w:eastAsia="微软雅黑" w:hAnsi="微软雅黑" w:cs="宋体" w:hint="eastAsia"/>
          <w:b/>
          <w:kern w:val="0"/>
          <w:szCs w:val="21"/>
          <w:shd w:val="pct10" w:color="auto" w:fill="FFFFFF"/>
        </w:rPr>
        <w:t>线路1：桐庐、千岛湖5日</w:t>
      </w:r>
    </w:p>
    <w:p w14:paraId="68640FA7" w14:textId="77777777" w:rsidR="00AB4E6B" w:rsidRPr="005159CF" w:rsidRDefault="00AB4E6B">
      <w:pPr>
        <w:pStyle w:val="afc"/>
        <w:numPr>
          <w:ilvl w:val="0"/>
          <w:numId w:val="32"/>
        </w:numPr>
        <w:spacing w:line="480" w:lineRule="exact"/>
        <w:rPr>
          <w:rFonts w:ascii="微软雅黑" w:eastAsia="微软雅黑" w:hAnsi="微软雅黑"/>
          <w:szCs w:val="21"/>
        </w:rPr>
      </w:pPr>
      <w:r w:rsidRPr="005159CF">
        <w:rPr>
          <w:rFonts w:ascii="微软雅黑" w:eastAsia="微软雅黑" w:hAnsi="微软雅黑" w:hint="eastAsia"/>
          <w:szCs w:val="21"/>
        </w:rPr>
        <w:t>时间、批次、人数与预算：</w:t>
      </w:r>
    </w:p>
    <w:p w14:paraId="61B95BF9"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cs="宋体" w:hint="eastAsia"/>
          <w:kern w:val="0"/>
          <w:szCs w:val="21"/>
        </w:rPr>
        <w:t>时间为7-8月，5天，预估金额为</w:t>
      </w:r>
      <w:r w:rsidRPr="005159CF">
        <w:rPr>
          <w:rFonts w:ascii="微软雅黑" w:eastAsia="微软雅黑" w:hAnsi="微软雅黑" w:cs="宋体"/>
          <w:kern w:val="0"/>
          <w:szCs w:val="21"/>
        </w:rPr>
        <w:t>30</w:t>
      </w:r>
      <w:r w:rsidRPr="005159CF">
        <w:rPr>
          <w:rFonts w:ascii="微软雅黑" w:eastAsia="微软雅黑" w:hAnsi="微软雅黑" w:cs="宋体" w:hint="eastAsia"/>
          <w:kern w:val="0"/>
          <w:szCs w:val="21"/>
        </w:rPr>
        <w:t>00元/人，</w:t>
      </w:r>
      <w:proofErr w:type="gramStart"/>
      <w:r w:rsidRPr="005159CF">
        <w:rPr>
          <w:rFonts w:ascii="微软雅黑" w:eastAsia="微软雅黑" w:hAnsi="微软雅黑" w:cs="宋体" w:hint="eastAsia"/>
          <w:kern w:val="0"/>
          <w:szCs w:val="21"/>
        </w:rPr>
        <w:t>暂估</w:t>
      </w:r>
      <w:proofErr w:type="gramEnd"/>
      <w:r w:rsidRPr="005159CF">
        <w:rPr>
          <w:rFonts w:ascii="微软雅黑" w:eastAsia="微软雅黑" w:hAnsi="微软雅黑" w:cs="宋体" w:hint="eastAsia"/>
          <w:kern w:val="0"/>
          <w:szCs w:val="21"/>
        </w:rPr>
        <w:t>150人，人数按报名情况,人数多时分批次。</w:t>
      </w:r>
    </w:p>
    <w:p w14:paraId="1F0A4549" w14:textId="77777777" w:rsidR="00AB4E6B" w:rsidRPr="005159CF" w:rsidRDefault="00AB4E6B">
      <w:pPr>
        <w:pStyle w:val="afc"/>
        <w:numPr>
          <w:ilvl w:val="0"/>
          <w:numId w:val="32"/>
        </w:numPr>
        <w:spacing w:line="480" w:lineRule="exact"/>
        <w:rPr>
          <w:rFonts w:ascii="微软雅黑" w:eastAsia="微软雅黑" w:hAnsi="微软雅黑" w:cs="宋体"/>
          <w:kern w:val="0"/>
          <w:szCs w:val="21"/>
        </w:rPr>
      </w:pPr>
      <w:r w:rsidRPr="005159CF">
        <w:rPr>
          <w:rFonts w:ascii="微软雅黑" w:eastAsia="微软雅黑" w:hAnsi="微软雅黑"/>
          <w:szCs w:val="21"/>
        </w:rPr>
        <w:t>大交通</w:t>
      </w:r>
      <w:r w:rsidRPr="005159CF">
        <w:rPr>
          <w:rFonts w:ascii="微软雅黑" w:eastAsia="微软雅黑" w:hAnsi="微软雅黑" w:hint="eastAsia"/>
          <w:szCs w:val="21"/>
        </w:rPr>
        <w:t>：</w:t>
      </w:r>
      <w:r w:rsidRPr="005159CF">
        <w:rPr>
          <w:rFonts w:ascii="微软雅黑" w:eastAsia="微软雅黑" w:hAnsi="微软雅黑" w:cs="宋体" w:hint="eastAsia"/>
          <w:kern w:val="0"/>
          <w:szCs w:val="21"/>
        </w:rPr>
        <w:t>大巴。</w:t>
      </w:r>
    </w:p>
    <w:p w14:paraId="6810D596" w14:textId="77777777" w:rsidR="00AB4E6B" w:rsidRPr="005159CF" w:rsidRDefault="00AB4E6B">
      <w:pPr>
        <w:pStyle w:val="afc"/>
        <w:numPr>
          <w:ilvl w:val="0"/>
          <w:numId w:val="32"/>
        </w:numPr>
        <w:spacing w:line="480" w:lineRule="exact"/>
        <w:rPr>
          <w:rFonts w:ascii="微软雅黑" w:eastAsia="微软雅黑" w:hAnsi="微软雅黑"/>
          <w:szCs w:val="21"/>
        </w:rPr>
      </w:pPr>
      <w:r w:rsidRPr="005159CF">
        <w:rPr>
          <w:rFonts w:ascii="微软雅黑" w:eastAsia="微软雅黑" w:hAnsi="微软雅黑" w:hint="eastAsia"/>
          <w:szCs w:val="21"/>
        </w:rPr>
        <w:t>旅游用车和接送用车：</w:t>
      </w:r>
    </w:p>
    <w:p w14:paraId="68DED40D"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cs="宋体" w:hint="eastAsia"/>
          <w:kern w:val="0"/>
          <w:szCs w:val="21"/>
        </w:rPr>
        <w:t>空调旅游大巴（金龙或同等档次空调车，不超过3年车龄，确保3个空位/车）</w:t>
      </w:r>
      <w:r w:rsidRPr="005159CF">
        <w:rPr>
          <w:rFonts w:ascii="微软雅黑" w:eastAsia="微软雅黑" w:hAnsi="微软雅黑" w:cs="宋体" w:hint="eastAsia"/>
          <w:kern w:val="0"/>
          <w:szCs w:val="21"/>
        </w:rPr>
        <w:br/>
        <w:t>要求大巴车驾驶员服务态度好、车技娴熟、路况熟悉。</w:t>
      </w:r>
      <w:r w:rsidRPr="005159CF">
        <w:rPr>
          <w:rFonts w:ascii="微软雅黑" w:eastAsia="微软雅黑" w:hAnsi="微软雅黑" w:hint="eastAsia"/>
          <w:szCs w:val="21"/>
        </w:rPr>
        <w:t>旅游车须用空调期间，司机应在每次上车前提前15分钟打开空调；司机应保持车辆整洁，每天要对车子进行清扫工作。接送车需提前至招标人指定地点接送。</w:t>
      </w:r>
    </w:p>
    <w:p w14:paraId="4779DA87" w14:textId="77777777" w:rsidR="00AB4E6B" w:rsidRPr="005159CF" w:rsidRDefault="00AB4E6B">
      <w:pPr>
        <w:pStyle w:val="afc"/>
        <w:numPr>
          <w:ilvl w:val="0"/>
          <w:numId w:val="32"/>
        </w:numPr>
        <w:spacing w:line="480" w:lineRule="exact"/>
        <w:rPr>
          <w:rFonts w:ascii="微软雅黑" w:eastAsia="微软雅黑" w:hAnsi="微软雅黑"/>
          <w:szCs w:val="21"/>
        </w:rPr>
      </w:pPr>
      <w:r w:rsidRPr="005159CF">
        <w:rPr>
          <w:rFonts w:ascii="微软雅黑" w:eastAsia="微软雅黑" w:hAnsi="微软雅黑" w:hint="eastAsia"/>
          <w:szCs w:val="21"/>
        </w:rPr>
        <w:t>住宿：</w:t>
      </w:r>
    </w:p>
    <w:p w14:paraId="28C144C9"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hint="eastAsia"/>
          <w:szCs w:val="21"/>
        </w:rPr>
        <w:lastRenderedPageBreak/>
        <w:t>住宿标准为准四星酒店及以上（标准间），因自然单人问题超出的费用由旅行社承担</w:t>
      </w:r>
      <w:r w:rsidRPr="005159CF">
        <w:rPr>
          <w:rFonts w:ascii="微软雅黑" w:eastAsia="微软雅黑" w:hAnsi="微软雅黑" w:cs="宋体" w:hint="eastAsia"/>
          <w:kern w:val="0"/>
          <w:szCs w:val="21"/>
        </w:rPr>
        <w:t>。投标方案中</w:t>
      </w:r>
      <w:r w:rsidRPr="005159CF">
        <w:rPr>
          <w:rFonts w:ascii="微软雅黑" w:eastAsia="微软雅黑" w:hAnsi="微软雅黑" w:hint="eastAsia"/>
          <w:szCs w:val="21"/>
        </w:rPr>
        <w:t>注明酒店开业时间以及客房数量，原则上每次行程安排住宿整团同住一家酒店。</w:t>
      </w:r>
    </w:p>
    <w:p w14:paraId="1978A166" w14:textId="77777777" w:rsidR="00AB4E6B" w:rsidRPr="005159CF" w:rsidRDefault="00AB4E6B">
      <w:pPr>
        <w:pStyle w:val="afc"/>
        <w:numPr>
          <w:ilvl w:val="0"/>
          <w:numId w:val="32"/>
        </w:numPr>
        <w:spacing w:line="480" w:lineRule="exact"/>
        <w:ind w:left="0" w:firstLine="412"/>
        <w:rPr>
          <w:rFonts w:ascii="微软雅黑" w:eastAsia="微软雅黑" w:hAnsi="微软雅黑"/>
          <w:szCs w:val="21"/>
        </w:rPr>
      </w:pPr>
      <w:r w:rsidRPr="005159CF">
        <w:rPr>
          <w:rFonts w:ascii="微软雅黑" w:eastAsia="微软雅黑" w:hAnsi="微软雅黑" w:hint="eastAsia"/>
          <w:szCs w:val="21"/>
        </w:rPr>
        <w:t>景点门票（</w:t>
      </w:r>
      <w:r w:rsidRPr="005159CF">
        <w:rPr>
          <w:rFonts w:ascii="微软雅黑" w:eastAsia="微软雅黑" w:hAnsi="微软雅黑" w:cs="宋体" w:hint="eastAsia"/>
          <w:kern w:val="0"/>
          <w:szCs w:val="21"/>
        </w:rPr>
        <w:t>景点首道门票，</w:t>
      </w:r>
      <w:proofErr w:type="gramStart"/>
      <w:r w:rsidRPr="005159CF">
        <w:rPr>
          <w:rFonts w:ascii="微软雅黑" w:eastAsia="微软雅黑" w:hAnsi="微软雅黑" w:cs="宋体" w:hint="eastAsia"/>
          <w:kern w:val="0"/>
          <w:szCs w:val="21"/>
        </w:rPr>
        <w:t>含必须</w:t>
      </w:r>
      <w:proofErr w:type="gramEnd"/>
      <w:r w:rsidRPr="005159CF">
        <w:rPr>
          <w:rFonts w:ascii="微软雅黑" w:eastAsia="微软雅黑" w:hAnsi="微软雅黑" w:cs="宋体" w:hint="eastAsia"/>
          <w:kern w:val="0"/>
          <w:szCs w:val="21"/>
        </w:rPr>
        <w:t>景点内小交通费如电瓶车、环保车、缆车、等所有费用</w:t>
      </w:r>
      <w:r w:rsidRPr="005159CF">
        <w:rPr>
          <w:rFonts w:ascii="微软雅黑" w:eastAsia="微软雅黑" w:hAnsi="微软雅黑" w:hint="eastAsia"/>
          <w:szCs w:val="21"/>
        </w:rPr>
        <w:t>）：</w:t>
      </w:r>
    </w:p>
    <w:p w14:paraId="43D47961" w14:textId="77777777" w:rsidR="00AB4E6B" w:rsidRPr="005159CF" w:rsidRDefault="00AB4E6B">
      <w:pPr>
        <w:ind w:leftChars="-1" w:left="-2" w:firstLineChars="152" w:firstLine="319"/>
        <w:rPr>
          <w:rFonts w:ascii="微软雅黑" w:eastAsia="微软雅黑" w:hAnsi="微软雅黑" w:cs="宋体"/>
          <w:kern w:val="0"/>
          <w:szCs w:val="21"/>
        </w:rPr>
      </w:pPr>
      <w:r w:rsidRPr="005159CF">
        <w:rPr>
          <w:rFonts w:ascii="微软雅黑" w:eastAsia="微软雅黑" w:hAnsi="微软雅黑" w:cs="仿宋_GB2312" w:hint="eastAsia"/>
          <w:kern w:val="0"/>
          <w:szCs w:val="21"/>
        </w:rPr>
        <w:t>富春江小三峡、天子地景区、芦次村、文渊狮城、芹川古民居、中心湖区、骑龙巷、森林氧吧等，如有更优景点请在投标中注明。</w:t>
      </w:r>
    </w:p>
    <w:p w14:paraId="49416856" w14:textId="77777777" w:rsidR="00AB4E6B" w:rsidRPr="005159CF" w:rsidRDefault="00AB4E6B">
      <w:pPr>
        <w:pStyle w:val="afc"/>
        <w:numPr>
          <w:ilvl w:val="0"/>
          <w:numId w:val="32"/>
        </w:numPr>
        <w:spacing w:line="480" w:lineRule="exact"/>
        <w:rPr>
          <w:rFonts w:ascii="微软雅黑" w:eastAsia="微软雅黑" w:hAnsi="微软雅黑"/>
          <w:szCs w:val="21"/>
        </w:rPr>
      </w:pPr>
      <w:r w:rsidRPr="005159CF">
        <w:rPr>
          <w:rFonts w:ascii="微软雅黑" w:eastAsia="微软雅黑" w:hAnsi="微软雅黑" w:hint="eastAsia"/>
          <w:szCs w:val="21"/>
        </w:rPr>
        <w:t>用餐：</w:t>
      </w:r>
    </w:p>
    <w:p w14:paraId="6D4C8CDF" w14:textId="77777777" w:rsidR="00AB4E6B" w:rsidRPr="005159CF" w:rsidRDefault="00AB4E6B">
      <w:pPr>
        <w:pStyle w:val="afc"/>
        <w:spacing w:line="480" w:lineRule="exact"/>
        <w:ind w:leftChars="-1" w:left="-2" w:firstLineChars="152" w:firstLine="319"/>
        <w:rPr>
          <w:rFonts w:ascii="微软雅黑" w:eastAsia="微软雅黑" w:hAnsi="微软雅黑" w:cs="仿宋_GB2312"/>
          <w:kern w:val="0"/>
          <w:szCs w:val="21"/>
        </w:rPr>
      </w:pPr>
      <w:r w:rsidRPr="005159CF">
        <w:rPr>
          <w:rFonts w:ascii="微软雅黑" w:eastAsia="微软雅黑" w:hAnsi="微软雅黑" w:cs="仿宋_GB2312"/>
          <w:kern w:val="0"/>
          <w:szCs w:val="21"/>
        </w:rPr>
        <w:t>早餐</w:t>
      </w:r>
      <w:r w:rsidRPr="005159CF">
        <w:rPr>
          <w:rFonts w:ascii="微软雅黑" w:eastAsia="微软雅黑" w:hAnsi="微软雅黑" w:cs="仿宋_GB2312" w:hint="eastAsia"/>
          <w:kern w:val="0"/>
          <w:szCs w:val="21"/>
        </w:rPr>
        <w:t>为</w:t>
      </w:r>
      <w:r w:rsidRPr="005159CF">
        <w:rPr>
          <w:rFonts w:ascii="微软雅黑" w:eastAsia="微软雅黑" w:hAnsi="微软雅黑" w:cs="仿宋_GB2312"/>
          <w:kern w:val="0"/>
          <w:szCs w:val="21"/>
        </w:rPr>
        <w:t>宾馆含早餐</w:t>
      </w:r>
      <w:r w:rsidRPr="005159CF">
        <w:rPr>
          <w:rFonts w:ascii="微软雅黑" w:eastAsia="微软雅黑" w:hAnsi="微软雅黑" w:cs="仿宋_GB2312" w:hint="eastAsia"/>
          <w:kern w:val="0"/>
          <w:szCs w:val="21"/>
        </w:rPr>
        <w:t>，</w:t>
      </w:r>
      <w:r w:rsidRPr="005159CF">
        <w:rPr>
          <w:rFonts w:ascii="微软雅黑" w:eastAsia="微软雅黑" w:hAnsi="微软雅黑" w:cs="仿宋_GB2312"/>
          <w:kern w:val="0"/>
          <w:szCs w:val="21"/>
        </w:rPr>
        <w:t>中餐团餐，晚餐落实社会餐厅，客人自行点菜</w:t>
      </w:r>
      <w:r w:rsidRPr="005159CF">
        <w:rPr>
          <w:rFonts w:ascii="微软雅黑" w:eastAsia="微软雅黑" w:hAnsi="微软雅黑" w:cs="仿宋_GB2312" w:hint="eastAsia"/>
          <w:kern w:val="0"/>
          <w:szCs w:val="21"/>
        </w:rPr>
        <w:t>。</w:t>
      </w:r>
      <w:r w:rsidRPr="005159CF">
        <w:rPr>
          <w:rFonts w:ascii="微软雅黑" w:eastAsia="微软雅黑" w:hAnsi="微软雅黑" w:cs="仿宋_GB2312"/>
          <w:kern w:val="0"/>
          <w:szCs w:val="21"/>
        </w:rPr>
        <w:t>5天</w:t>
      </w:r>
      <w:r w:rsidRPr="005159CF">
        <w:rPr>
          <w:rFonts w:ascii="微软雅黑" w:eastAsia="微软雅黑" w:hAnsi="微软雅黑" w:cs="仿宋_GB2312" w:hint="eastAsia"/>
          <w:kern w:val="0"/>
          <w:szCs w:val="21"/>
        </w:rPr>
        <w:t>合计</w:t>
      </w:r>
      <w:proofErr w:type="gramStart"/>
      <w:r w:rsidRPr="005159CF">
        <w:rPr>
          <w:rFonts w:ascii="微软雅黑" w:eastAsia="微软雅黑" w:hAnsi="微软雅黑" w:cs="仿宋_GB2312" w:hint="eastAsia"/>
          <w:kern w:val="0"/>
          <w:szCs w:val="21"/>
        </w:rPr>
        <w:t>餐标</w:t>
      </w:r>
      <w:r w:rsidRPr="005159CF">
        <w:rPr>
          <w:rFonts w:ascii="微软雅黑" w:eastAsia="微软雅黑" w:hAnsi="微软雅黑" w:cs="仿宋_GB2312"/>
          <w:kern w:val="0"/>
          <w:szCs w:val="21"/>
        </w:rPr>
        <w:t>不</w:t>
      </w:r>
      <w:proofErr w:type="gramEnd"/>
      <w:r w:rsidRPr="005159CF">
        <w:rPr>
          <w:rFonts w:ascii="微软雅黑" w:eastAsia="微软雅黑" w:hAnsi="微软雅黑" w:cs="仿宋_GB2312"/>
          <w:kern w:val="0"/>
          <w:szCs w:val="21"/>
        </w:rPr>
        <w:t>低于</w:t>
      </w:r>
      <w:r w:rsidRPr="005159CF">
        <w:rPr>
          <w:rFonts w:ascii="微软雅黑" w:eastAsia="微软雅黑" w:hAnsi="微软雅黑" w:cs="仿宋_GB2312" w:hint="eastAsia"/>
          <w:kern w:val="0"/>
          <w:szCs w:val="21"/>
        </w:rPr>
        <w:t>600</w:t>
      </w:r>
      <w:r w:rsidRPr="005159CF">
        <w:rPr>
          <w:rFonts w:ascii="微软雅黑" w:eastAsia="微软雅黑" w:hAnsi="微软雅黑" w:cs="仿宋_GB2312"/>
          <w:kern w:val="0"/>
          <w:szCs w:val="21"/>
        </w:rPr>
        <w:t>元/人</w:t>
      </w:r>
      <w:r w:rsidRPr="005159CF">
        <w:rPr>
          <w:rFonts w:ascii="微软雅黑" w:eastAsia="微软雅黑" w:hAnsi="微软雅黑" w:cs="仿宋_GB2312" w:hint="eastAsia"/>
          <w:kern w:val="0"/>
          <w:szCs w:val="21"/>
        </w:rPr>
        <w:t>。</w:t>
      </w:r>
    </w:p>
    <w:p w14:paraId="2CC53ADA" w14:textId="77777777" w:rsidR="00AB4E6B" w:rsidRPr="005159CF" w:rsidRDefault="00AB4E6B">
      <w:pPr>
        <w:pStyle w:val="afc"/>
        <w:numPr>
          <w:ilvl w:val="0"/>
          <w:numId w:val="32"/>
        </w:numPr>
        <w:spacing w:line="480" w:lineRule="exact"/>
        <w:rPr>
          <w:rFonts w:ascii="微软雅黑" w:eastAsia="微软雅黑" w:hAnsi="微软雅黑"/>
          <w:szCs w:val="21"/>
        </w:rPr>
      </w:pPr>
      <w:r w:rsidRPr="005159CF">
        <w:rPr>
          <w:rFonts w:ascii="微软雅黑" w:eastAsia="微软雅黑" w:hAnsi="微软雅黑" w:hint="eastAsia"/>
          <w:szCs w:val="21"/>
        </w:rPr>
        <w:t>保险：</w:t>
      </w:r>
    </w:p>
    <w:p w14:paraId="256F9025" w14:textId="77777777" w:rsidR="00AB4E6B" w:rsidRPr="005159CF" w:rsidRDefault="00AB4E6B">
      <w:pPr>
        <w:pStyle w:val="afc"/>
        <w:spacing w:line="480" w:lineRule="exact"/>
        <w:ind w:leftChars="-1" w:left="-2" w:firstLineChars="152" w:firstLine="319"/>
        <w:rPr>
          <w:rFonts w:ascii="微软雅黑" w:eastAsia="微软雅黑" w:hAnsi="微软雅黑" w:cs="宋体"/>
          <w:bCs/>
          <w:kern w:val="0"/>
          <w:szCs w:val="21"/>
        </w:rPr>
      </w:pPr>
      <w:r w:rsidRPr="005159CF">
        <w:rPr>
          <w:rFonts w:ascii="微软雅黑" w:eastAsia="微软雅黑" w:hAnsi="微软雅黑" w:cs="宋体" w:hint="eastAsia"/>
          <w:kern w:val="0"/>
          <w:szCs w:val="21"/>
        </w:rPr>
        <w:t>购买</w:t>
      </w:r>
      <w:proofErr w:type="gramStart"/>
      <w:r w:rsidRPr="005159CF">
        <w:rPr>
          <w:rFonts w:ascii="微软雅黑" w:eastAsia="微软雅黑" w:hAnsi="微软雅黑" w:cs="宋体" w:hint="eastAsia"/>
          <w:kern w:val="0"/>
          <w:szCs w:val="21"/>
        </w:rPr>
        <w:t>疗</w:t>
      </w:r>
      <w:proofErr w:type="gramEnd"/>
      <w:r w:rsidRPr="005159CF">
        <w:rPr>
          <w:rFonts w:ascii="微软雅黑" w:eastAsia="微软雅黑" w:hAnsi="微软雅黑" w:cs="宋体" w:hint="eastAsia"/>
          <w:kern w:val="0"/>
          <w:szCs w:val="21"/>
        </w:rPr>
        <w:t>休养过程中的各类保险（包括：旅行社责任险，旅游意外伤害保险等），做到应保则保，投标文件中应说明具体险种和单人保额。其中，旅行社责任险不少于150万元/人、旅游安全人身意外伤害保险不少于150万元/人</w:t>
      </w:r>
      <w:r w:rsidRPr="005159CF">
        <w:rPr>
          <w:rFonts w:ascii="微软雅黑" w:eastAsia="微软雅黑" w:hAnsi="微软雅黑" w:cs="宋体" w:hint="eastAsia"/>
          <w:bCs/>
          <w:kern w:val="0"/>
          <w:szCs w:val="21"/>
        </w:rPr>
        <w:t>（出行前购买，需提供保单复印件）</w:t>
      </w:r>
      <w:r w:rsidRPr="005159CF">
        <w:rPr>
          <w:rFonts w:ascii="微软雅黑" w:eastAsia="微软雅黑" w:hAnsi="微软雅黑" w:cs="宋体" w:hint="eastAsia"/>
          <w:kern w:val="0"/>
          <w:szCs w:val="21"/>
        </w:rPr>
        <w:t>。</w:t>
      </w:r>
    </w:p>
    <w:p w14:paraId="43F991D7" w14:textId="77777777" w:rsidR="00AB4E6B" w:rsidRPr="005159CF" w:rsidRDefault="00AB4E6B">
      <w:pPr>
        <w:pStyle w:val="afc"/>
        <w:numPr>
          <w:ilvl w:val="0"/>
          <w:numId w:val="32"/>
        </w:numPr>
        <w:spacing w:line="480" w:lineRule="exact"/>
        <w:rPr>
          <w:rFonts w:ascii="微软雅黑" w:eastAsia="微软雅黑" w:hAnsi="微软雅黑"/>
          <w:szCs w:val="21"/>
        </w:rPr>
      </w:pPr>
      <w:r w:rsidRPr="005159CF">
        <w:rPr>
          <w:rFonts w:ascii="微软雅黑" w:eastAsia="微软雅黑" w:hAnsi="微软雅黑" w:hint="eastAsia"/>
          <w:szCs w:val="21"/>
        </w:rPr>
        <w:t>导游服务：</w:t>
      </w:r>
    </w:p>
    <w:p w14:paraId="585CBA00"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cs="宋体"/>
          <w:kern w:val="0"/>
          <w:szCs w:val="21"/>
        </w:rPr>
        <w:t>全程优秀导游陪同讲解（需提供导游</w:t>
      </w:r>
      <w:r w:rsidRPr="005159CF">
        <w:rPr>
          <w:rFonts w:ascii="微软雅黑" w:eastAsia="微软雅黑" w:hAnsi="微软雅黑" w:cs="宋体" w:hint="eastAsia"/>
          <w:kern w:val="0"/>
          <w:szCs w:val="21"/>
        </w:rPr>
        <w:t>证等</w:t>
      </w:r>
      <w:r w:rsidRPr="005159CF">
        <w:rPr>
          <w:rFonts w:ascii="微软雅黑" w:eastAsia="微软雅黑" w:hAnsi="微软雅黑" w:cs="宋体"/>
          <w:kern w:val="0"/>
          <w:szCs w:val="21"/>
        </w:rPr>
        <w:t>相关资料）、当地导游服务和讲解（2年以上当地工作经验）</w:t>
      </w:r>
      <w:r w:rsidRPr="005159CF">
        <w:rPr>
          <w:rFonts w:ascii="微软雅黑" w:eastAsia="微软雅黑" w:hAnsi="微软雅黑" w:cs="宋体" w:hint="eastAsia"/>
          <w:kern w:val="0"/>
          <w:szCs w:val="21"/>
        </w:rPr>
        <w:t>。</w:t>
      </w:r>
    </w:p>
    <w:p w14:paraId="7858641E" w14:textId="77777777" w:rsidR="00AB4E6B" w:rsidRPr="005159CF" w:rsidRDefault="00AB4E6B">
      <w:pPr>
        <w:pStyle w:val="afc"/>
        <w:numPr>
          <w:ilvl w:val="0"/>
          <w:numId w:val="32"/>
        </w:numPr>
        <w:spacing w:line="480" w:lineRule="exact"/>
        <w:rPr>
          <w:rFonts w:ascii="微软雅黑" w:eastAsia="微软雅黑" w:hAnsi="微软雅黑"/>
          <w:szCs w:val="21"/>
        </w:rPr>
      </w:pPr>
      <w:r w:rsidRPr="005159CF">
        <w:rPr>
          <w:rFonts w:ascii="微软雅黑" w:eastAsia="微软雅黑" w:hAnsi="微软雅黑" w:hint="eastAsia"/>
          <w:szCs w:val="21"/>
        </w:rPr>
        <w:t>旅行小件</w:t>
      </w:r>
    </w:p>
    <w:p w14:paraId="7205D618" w14:textId="77777777" w:rsidR="00AB4E6B" w:rsidRPr="005159CF" w:rsidRDefault="00AB4E6B">
      <w:pPr>
        <w:pStyle w:val="afc"/>
        <w:spacing w:line="480" w:lineRule="exact"/>
        <w:ind w:leftChars="-1" w:left="-2" w:firstLineChars="152" w:firstLine="319"/>
        <w:rPr>
          <w:rFonts w:ascii="微软雅黑" w:eastAsia="微软雅黑" w:hAnsi="微软雅黑"/>
          <w:bCs/>
          <w:szCs w:val="21"/>
        </w:rPr>
      </w:pPr>
      <w:r w:rsidRPr="005159CF">
        <w:rPr>
          <w:rFonts w:ascii="微软雅黑" w:eastAsia="微软雅黑" w:hAnsi="微软雅黑" w:cs="宋体" w:hint="eastAsia"/>
          <w:kern w:val="0"/>
          <w:szCs w:val="21"/>
        </w:rPr>
        <w:t>充气靠枕1个、</w:t>
      </w:r>
      <w:proofErr w:type="gramStart"/>
      <w:r w:rsidRPr="005159CF">
        <w:rPr>
          <w:rFonts w:ascii="微软雅黑" w:eastAsia="微软雅黑" w:hAnsi="微软雅黑" w:cs="宋体" w:hint="eastAsia"/>
          <w:kern w:val="0"/>
          <w:szCs w:val="21"/>
        </w:rPr>
        <w:t>胸包1个</w:t>
      </w:r>
      <w:proofErr w:type="gramEnd"/>
      <w:r w:rsidRPr="005159CF">
        <w:rPr>
          <w:rFonts w:ascii="微软雅黑" w:eastAsia="微软雅黑" w:hAnsi="微软雅黑" w:cs="宋体" w:hint="eastAsia"/>
          <w:kern w:val="0"/>
          <w:szCs w:val="21"/>
        </w:rPr>
        <w:t>、天堂伞1把、矿泉水（数量充足），旅游帽1个。如有其它</w:t>
      </w:r>
      <w:proofErr w:type="gramStart"/>
      <w:r w:rsidRPr="005159CF">
        <w:rPr>
          <w:rFonts w:ascii="微软雅黑" w:eastAsia="微软雅黑" w:hAnsi="微软雅黑" w:cs="宋体" w:hint="eastAsia"/>
          <w:kern w:val="0"/>
          <w:szCs w:val="21"/>
        </w:rPr>
        <w:t>小件请</w:t>
      </w:r>
      <w:proofErr w:type="gramEnd"/>
      <w:r w:rsidRPr="005159CF">
        <w:rPr>
          <w:rFonts w:ascii="微软雅黑" w:eastAsia="微软雅黑" w:hAnsi="微软雅黑" w:cs="宋体" w:hint="eastAsia"/>
          <w:kern w:val="0"/>
          <w:szCs w:val="21"/>
        </w:rPr>
        <w:t>在投标方案中注明。</w:t>
      </w:r>
    </w:p>
    <w:p w14:paraId="64F35904" w14:textId="77777777" w:rsidR="00AB4E6B" w:rsidRPr="005159CF" w:rsidRDefault="00AB4E6B">
      <w:pPr>
        <w:pStyle w:val="afc"/>
        <w:numPr>
          <w:ilvl w:val="0"/>
          <w:numId w:val="32"/>
        </w:numPr>
        <w:spacing w:line="480" w:lineRule="exact"/>
        <w:rPr>
          <w:rFonts w:ascii="微软雅黑" w:eastAsia="微软雅黑" w:hAnsi="微软雅黑"/>
          <w:szCs w:val="21"/>
        </w:rPr>
      </w:pPr>
      <w:r w:rsidRPr="005159CF">
        <w:rPr>
          <w:rFonts w:ascii="微软雅黑" w:eastAsia="微软雅黑" w:hAnsi="微软雅黑" w:hint="eastAsia"/>
          <w:szCs w:val="21"/>
        </w:rPr>
        <w:t>行程：行程要求轻松休闲，达到</w:t>
      </w:r>
      <w:proofErr w:type="gramStart"/>
      <w:r w:rsidRPr="005159CF">
        <w:rPr>
          <w:rFonts w:ascii="微软雅黑" w:eastAsia="微软雅黑" w:hAnsi="微软雅黑" w:hint="eastAsia"/>
          <w:szCs w:val="21"/>
        </w:rPr>
        <w:t>疗</w:t>
      </w:r>
      <w:proofErr w:type="gramEnd"/>
      <w:r w:rsidRPr="005159CF">
        <w:rPr>
          <w:rFonts w:ascii="微软雅黑" w:eastAsia="微软雅黑" w:hAnsi="微软雅黑" w:hint="eastAsia"/>
          <w:szCs w:val="21"/>
        </w:rPr>
        <w:t>休养目的，全程不进购物点。</w:t>
      </w:r>
    </w:p>
    <w:p w14:paraId="66AAE9DC" w14:textId="77777777" w:rsidR="00AB4E6B" w:rsidRPr="005159CF" w:rsidRDefault="00AB4E6B">
      <w:pPr>
        <w:pStyle w:val="afc"/>
        <w:numPr>
          <w:ilvl w:val="0"/>
          <w:numId w:val="26"/>
        </w:numPr>
        <w:spacing w:line="480" w:lineRule="exact"/>
        <w:ind w:leftChars="-1" w:left="-2" w:rightChars="-24" w:right="-50" w:firstLineChars="152" w:firstLine="426"/>
        <w:rPr>
          <w:rFonts w:ascii="微软雅黑" w:eastAsia="微软雅黑" w:hAnsi="微软雅黑"/>
          <w:b/>
          <w:sz w:val="28"/>
          <w:szCs w:val="28"/>
          <w:shd w:val="pct10" w:color="auto" w:fill="FFFFFF"/>
        </w:rPr>
      </w:pPr>
      <w:r w:rsidRPr="005159CF">
        <w:rPr>
          <w:rFonts w:ascii="微软雅黑" w:eastAsia="微软雅黑" w:hAnsi="微软雅黑" w:hint="eastAsia"/>
          <w:b/>
          <w:sz w:val="28"/>
          <w:szCs w:val="28"/>
          <w:shd w:val="pct10" w:color="auto" w:fill="FFFFFF"/>
        </w:rPr>
        <w:t>（</w:t>
      </w:r>
      <w:proofErr w:type="gramStart"/>
      <w:r w:rsidRPr="005159CF">
        <w:rPr>
          <w:rFonts w:ascii="微软雅黑" w:eastAsia="微软雅黑" w:hAnsi="微软雅黑" w:hint="eastAsia"/>
          <w:b/>
          <w:sz w:val="28"/>
          <w:szCs w:val="28"/>
          <w:shd w:val="pct10" w:color="auto" w:fill="FFFFFF"/>
        </w:rPr>
        <w:t>标项五</w:t>
      </w:r>
      <w:proofErr w:type="gramEnd"/>
      <w:r w:rsidRPr="005159CF">
        <w:rPr>
          <w:rFonts w:ascii="微软雅黑" w:eastAsia="微软雅黑" w:hAnsi="微软雅黑" w:hint="eastAsia"/>
          <w:b/>
          <w:sz w:val="28"/>
          <w:szCs w:val="28"/>
          <w:shd w:val="pct10" w:color="auto" w:fill="FFFFFF"/>
        </w:rPr>
        <w:t>）</w:t>
      </w:r>
    </w:p>
    <w:p w14:paraId="45DA7CFB" w14:textId="77777777" w:rsidR="00AB4E6B" w:rsidRPr="005159CF" w:rsidRDefault="00AB4E6B">
      <w:pPr>
        <w:pStyle w:val="afc"/>
        <w:spacing w:line="480" w:lineRule="exact"/>
        <w:ind w:leftChars="-1" w:left="-2" w:firstLineChars="152" w:firstLine="319"/>
        <w:rPr>
          <w:rFonts w:ascii="微软雅黑" w:eastAsia="微软雅黑" w:hAnsi="微软雅黑" w:cs="宋体"/>
          <w:b/>
          <w:kern w:val="0"/>
          <w:szCs w:val="21"/>
          <w:shd w:val="pct10" w:color="auto" w:fill="FFFFFF"/>
        </w:rPr>
      </w:pPr>
      <w:r w:rsidRPr="005159CF">
        <w:rPr>
          <w:rFonts w:ascii="微软雅黑" w:eastAsia="微软雅黑" w:hAnsi="微软雅黑" w:cs="宋体" w:hint="eastAsia"/>
          <w:b/>
          <w:kern w:val="0"/>
          <w:szCs w:val="21"/>
          <w:shd w:val="pct10" w:color="auto" w:fill="FFFFFF"/>
        </w:rPr>
        <w:t>线路1：温州5日</w:t>
      </w:r>
    </w:p>
    <w:p w14:paraId="69F97DC7" w14:textId="77777777" w:rsidR="00AB4E6B" w:rsidRPr="005159CF" w:rsidRDefault="00AB4E6B">
      <w:pPr>
        <w:pStyle w:val="afc"/>
        <w:numPr>
          <w:ilvl w:val="0"/>
          <w:numId w:val="33"/>
        </w:numPr>
        <w:spacing w:line="480" w:lineRule="exact"/>
        <w:rPr>
          <w:rFonts w:ascii="微软雅黑" w:eastAsia="微软雅黑" w:hAnsi="微软雅黑"/>
          <w:szCs w:val="21"/>
        </w:rPr>
      </w:pPr>
      <w:r w:rsidRPr="005159CF">
        <w:rPr>
          <w:rFonts w:ascii="微软雅黑" w:eastAsia="微软雅黑" w:hAnsi="微软雅黑" w:hint="eastAsia"/>
          <w:szCs w:val="21"/>
        </w:rPr>
        <w:t>时间、批次、人数与预算：</w:t>
      </w:r>
    </w:p>
    <w:p w14:paraId="235B17E8"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cs="宋体" w:hint="eastAsia"/>
          <w:kern w:val="0"/>
          <w:szCs w:val="21"/>
        </w:rPr>
        <w:lastRenderedPageBreak/>
        <w:t>时间为7月，5天，预估金额为</w:t>
      </w:r>
      <w:r w:rsidRPr="005159CF">
        <w:rPr>
          <w:rFonts w:ascii="微软雅黑" w:eastAsia="微软雅黑" w:hAnsi="微软雅黑" w:cs="宋体"/>
          <w:kern w:val="0"/>
          <w:szCs w:val="21"/>
        </w:rPr>
        <w:t>30</w:t>
      </w:r>
      <w:r w:rsidRPr="005159CF">
        <w:rPr>
          <w:rFonts w:ascii="微软雅黑" w:eastAsia="微软雅黑" w:hAnsi="微软雅黑" w:cs="宋体" w:hint="eastAsia"/>
          <w:kern w:val="0"/>
          <w:szCs w:val="21"/>
        </w:rPr>
        <w:t>00元/人，</w:t>
      </w:r>
      <w:proofErr w:type="gramStart"/>
      <w:r w:rsidRPr="005159CF">
        <w:rPr>
          <w:rFonts w:ascii="微软雅黑" w:eastAsia="微软雅黑" w:hAnsi="微软雅黑" w:cs="宋体" w:hint="eastAsia"/>
          <w:kern w:val="0"/>
          <w:szCs w:val="21"/>
        </w:rPr>
        <w:t>暂估</w:t>
      </w:r>
      <w:proofErr w:type="gramEnd"/>
      <w:r w:rsidRPr="005159CF">
        <w:rPr>
          <w:rFonts w:ascii="微软雅黑" w:eastAsia="微软雅黑" w:hAnsi="微软雅黑" w:cs="宋体" w:hint="eastAsia"/>
          <w:kern w:val="0"/>
          <w:szCs w:val="21"/>
        </w:rPr>
        <w:t>130人，人数按报名情况,人数多时分批次。</w:t>
      </w:r>
    </w:p>
    <w:p w14:paraId="78B0E63C" w14:textId="77777777" w:rsidR="00AB4E6B" w:rsidRPr="005159CF" w:rsidRDefault="00AB4E6B">
      <w:pPr>
        <w:pStyle w:val="afc"/>
        <w:numPr>
          <w:ilvl w:val="0"/>
          <w:numId w:val="33"/>
        </w:numPr>
        <w:spacing w:line="480" w:lineRule="exact"/>
        <w:rPr>
          <w:rFonts w:ascii="微软雅黑" w:eastAsia="微软雅黑" w:hAnsi="微软雅黑" w:cs="宋体"/>
          <w:kern w:val="0"/>
          <w:szCs w:val="21"/>
        </w:rPr>
      </w:pPr>
      <w:r w:rsidRPr="005159CF">
        <w:rPr>
          <w:rFonts w:ascii="微软雅黑" w:eastAsia="微软雅黑" w:hAnsi="微软雅黑"/>
          <w:szCs w:val="21"/>
        </w:rPr>
        <w:t>大交通</w:t>
      </w:r>
      <w:r w:rsidRPr="005159CF">
        <w:rPr>
          <w:rFonts w:ascii="微软雅黑" w:eastAsia="微软雅黑" w:hAnsi="微软雅黑" w:hint="eastAsia"/>
          <w:szCs w:val="21"/>
        </w:rPr>
        <w:t>：</w:t>
      </w:r>
      <w:r w:rsidRPr="005159CF">
        <w:rPr>
          <w:rFonts w:ascii="微软雅黑" w:eastAsia="微软雅黑" w:hAnsi="微软雅黑" w:cs="宋体" w:hint="eastAsia"/>
          <w:kern w:val="0"/>
          <w:szCs w:val="21"/>
        </w:rPr>
        <w:t>大巴。</w:t>
      </w:r>
    </w:p>
    <w:p w14:paraId="357D8C86" w14:textId="77777777" w:rsidR="00AB4E6B" w:rsidRPr="005159CF" w:rsidRDefault="00AB4E6B">
      <w:pPr>
        <w:pStyle w:val="afc"/>
        <w:numPr>
          <w:ilvl w:val="0"/>
          <w:numId w:val="33"/>
        </w:numPr>
        <w:spacing w:line="480" w:lineRule="exact"/>
        <w:rPr>
          <w:rFonts w:ascii="微软雅黑" w:eastAsia="微软雅黑" w:hAnsi="微软雅黑"/>
          <w:szCs w:val="21"/>
        </w:rPr>
      </w:pPr>
      <w:r w:rsidRPr="005159CF">
        <w:rPr>
          <w:rFonts w:ascii="微软雅黑" w:eastAsia="微软雅黑" w:hAnsi="微软雅黑" w:hint="eastAsia"/>
          <w:szCs w:val="21"/>
        </w:rPr>
        <w:t>旅游用车和接送用车：</w:t>
      </w:r>
    </w:p>
    <w:p w14:paraId="2C84CCEB"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cs="宋体" w:hint="eastAsia"/>
          <w:kern w:val="0"/>
          <w:szCs w:val="21"/>
        </w:rPr>
        <w:t>空调旅游大巴（金龙或同等档次空调车，不超过3年车龄，确保3个空位/车）</w:t>
      </w:r>
      <w:r w:rsidRPr="005159CF">
        <w:rPr>
          <w:rFonts w:ascii="微软雅黑" w:eastAsia="微软雅黑" w:hAnsi="微软雅黑" w:cs="宋体" w:hint="eastAsia"/>
          <w:kern w:val="0"/>
          <w:szCs w:val="21"/>
        </w:rPr>
        <w:br/>
        <w:t>要求大巴车驾驶员服务态度好、车技娴熟、路况熟悉。</w:t>
      </w:r>
      <w:r w:rsidRPr="005159CF">
        <w:rPr>
          <w:rFonts w:ascii="微软雅黑" w:eastAsia="微软雅黑" w:hAnsi="微软雅黑" w:hint="eastAsia"/>
          <w:szCs w:val="21"/>
        </w:rPr>
        <w:t>旅游车须用空调期间，司机应在每次上车前提前15分钟打开空调；司机应保持车辆整洁，每天要对车子进行清扫工作。接送车需提前至招标人指定地点接送。</w:t>
      </w:r>
    </w:p>
    <w:p w14:paraId="7DB61DD9" w14:textId="77777777" w:rsidR="00AB4E6B" w:rsidRPr="005159CF" w:rsidRDefault="00AB4E6B">
      <w:pPr>
        <w:pStyle w:val="afc"/>
        <w:numPr>
          <w:ilvl w:val="0"/>
          <w:numId w:val="33"/>
        </w:numPr>
        <w:spacing w:line="480" w:lineRule="exact"/>
        <w:rPr>
          <w:rFonts w:ascii="微软雅黑" w:eastAsia="微软雅黑" w:hAnsi="微软雅黑"/>
          <w:szCs w:val="21"/>
        </w:rPr>
      </w:pPr>
      <w:r w:rsidRPr="005159CF">
        <w:rPr>
          <w:rFonts w:ascii="微软雅黑" w:eastAsia="微软雅黑" w:hAnsi="微软雅黑" w:hint="eastAsia"/>
          <w:szCs w:val="21"/>
        </w:rPr>
        <w:t>住宿：</w:t>
      </w:r>
    </w:p>
    <w:p w14:paraId="4EA3FCCD"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hint="eastAsia"/>
          <w:szCs w:val="21"/>
        </w:rPr>
        <w:t>住宿标准为准四星酒店及以上（标准间），因自然单人问题超出的费用由旅行社承担</w:t>
      </w:r>
      <w:r w:rsidRPr="005159CF">
        <w:rPr>
          <w:rFonts w:ascii="微软雅黑" w:eastAsia="微软雅黑" w:hAnsi="微软雅黑" w:cs="宋体" w:hint="eastAsia"/>
          <w:kern w:val="0"/>
          <w:szCs w:val="21"/>
        </w:rPr>
        <w:t>。投标方案中</w:t>
      </w:r>
      <w:r w:rsidRPr="005159CF">
        <w:rPr>
          <w:rFonts w:ascii="微软雅黑" w:eastAsia="微软雅黑" w:hAnsi="微软雅黑" w:hint="eastAsia"/>
          <w:szCs w:val="21"/>
        </w:rPr>
        <w:t>注明酒店开业时间以及客房数量，原则上每次行程安排住宿整团同住一家酒店。</w:t>
      </w:r>
    </w:p>
    <w:p w14:paraId="04261EC4" w14:textId="77777777" w:rsidR="00AB4E6B" w:rsidRPr="005159CF" w:rsidRDefault="00AB4E6B">
      <w:pPr>
        <w:pStyle w:val="afc"/>
        <w:numPr>
          <w:ilvl w:val="0"/>
          <w:numId w:val="33"/>
        </w:numPr>
        <w:spacing w:line="480" w:lineRule="exact"/>
        <w:ind w:left="0" w:firstLine="412"/>
        <w:rPr>
          <w:rFonts w:ascii="微软雅黑" w:eastAsia="微软雅黑" w:hAnsi="微软雅黑"/>
          <w:szCs w:val="21"/>
        </w:rPr>
      </w:pPr>
      <w:r w:rsidRPr="005159CF">
        <w:rPr>
          <w:rFonts w:ascii="微软雅黑" w:eastAsia="微软雅黑" w:hAnsi="微软雅黑" w:hint="eastAsia"/>
          <w:szCs w:val="21"/>
        </w:rPr>
        <w:t>景点门票（</w:t>
      </w:r>
      <w:r w:rsidRPr="005159CF">
        <w:rPr>
          <w:rFonts w:ascii="微软雅黑" w:eastAsia="微软雅黑" w:hAnsi="微软雅黑" w:cs="宋体" w:hint="eastAsia"/>
          <w:kern w:val="0"/>
          <w:szCs w:val="21"/>
        </w:rPr>
        <w:t>景点首道门票，</w:t>
      </w:r>
      <w:proofErr w:type="gramStart"/>
      <w:r w:rsidRPr="005159CF">
        <w:rPr>
          <w:rFonts w:ascii="微软雅黑" w:eastAsia="微软雅黑" w:hAnsi="微软雅黑" w:cs="宋体" w:hint="eastAsia"/>
          <w:kern w:val="0"/>
          <w:szCs w:val="21"/>
        </w:rPr>
        <w:t>含必须</w:t>
      </w:r>
      <w:proofErr w:type="gramEnd"/>
      <w:r w:rsidRPr="005159CF">
        <w:rPr>
          <w:rFonts w:ascii="微软雅黑" w:eastAsia="微软雅黑" w:hAnsi="微软雅黑" w:cs="宋体" w:hint="eastAsia"/>
          <w:kern w:val="0"/>
          <w:szCs w:val="21"/>
        </w:rPr>
        <w:t>景点内小交通费如电瓶车、环保车、缆车、等所有费用</w:t>
      </w:r>
      <w:r w:rsidRPr="005159CF">
        <w:rPr>
          <w:rFonts w:ascii="微软雅黑" w:eastAsia="微软雅黑" w:hAnsi="微软雅黑" w:hint="eastAsia"/>
          <w:szCs w:val="21"/>
        </w:rPr>
        <w:t>）：</w:t>
      </w:r>
    </w:p>
    <w:p w14:paraId="4576F3F5" w14:textId="77777777" w:rsidR="00AB4E6B" w:rsidRPr="005159CF" w:rsidRDefault="00AB4E6B">
      <w:pPr>
        <w:ind w:leftChars="-1" w:left="-2" w:firstLineChars="152" w:firstLine="319"/>
        <w:rPr>
          <w:rFonts w:ascii="微软雅黑" w:eastAsia="微软雅黑" w:hAnsi="微软雅黑" w:cs="宋体"/>
          <w:kern w:val="0"/>
          <w:szCs w:val="21"/>
        </w:rPr>
      </w:pPr>
      <w:r w:rsidRPr="005159CF">
        <w:rPr>
          <w:rFonts w:ascii="微软雅黑" w:eastAsia="微软雅黑" w:hAnsi="微软雅黑" w:cs="仿宋_GB2312" w:hint="eastAsia"/>
          <w:kern w:val="0"/>
          <w:szCs w:val="21"/>
        </w:rPr>
        <w:t>灵岩景区、灵峰景区、大龙</w:t>
      </w:r>
      <w:proofErr w:type="gramStart"/>
      <w:r w:rsidRPr="005159CF">
        <w:rPr>
          <w:rFonts w:ascii="微软雅黑" w:eastAsia="微软雅黑" w:hAnsi="微软雅黑" w:cs="仿宋_GB2312" w:hint="eastAsia"/>
          <w:kern w:val="0"/>
          <w:szCs w:val="21"/>
        </w:rPr>
        <w:t>湫</w:t>
      </w:r>
      <w:proofErr w:type="gramEnd"/>
      <w:r w:rsidRPr="005159CF">
        <w:rPr>
          <w:rFonts w:ascii="微软雅黑" w:eastAsia="微软雅黑" w:hAnsi="微软雅黑" w:cs="仿宋_GB2312" w:hint="eastAsia"/>
          <w:kern w:val="0"/>
          <w:szCs w:val="21"/>
        </w:rPr>
        <w:t>、灵峰夜景、丽水古街、楠溪江漂流、望海楼、</w:t>
      </w:r>
      <w:proofErr w:type="gramStart"/>
      <w:r w:rsidRPr="005159CF">
        <w:rPr>
          <w:rFonts w:ascii="微软雅黑" w:eastAsia="微软雅黑" w:hAnsi="微软雅黑" w:cs="仿宋_GB2312" w:hint="eastAsia"/>
          <w:kern w:val="0"/>
          <w:szCs w:val="21"/>
        </w:rPr>
        <w:t>仙叠岩</w:t>
      </w:r>
      <w:proofErr w:type="gramEnd"/>
      <w:r w:rsidRPr="005159CF">
        <w:rPr>
          <w:rFonts w:ascii="微软雅黑" w:eastAsia="微软雅黑" w:hAnsi="微软雅黑" w:cs="仿宋_GB2312" w:hint="eastAsia"/>
          <w:kern w:val="0"/>
          <w:szCs w:val="21"/>
        </w:rPr>
        <w:t>、石</w:t>
      </w:r>
      <w:proofErr w:type="gramStart"/>
      <w:r w:rsidRPr="005159CF">
        <w:rPr>
          <w:rFonts w:ascii="微软雅黑" w:eastAsia="微软雅黑" w:hAnsi="微软雅黑" w:cs="仿宋_GB2312" w:hint="eastAsia"/>
          <w:kern w:val="0"/>
          <w:szCs w:val="21"/>
        </w:rPr>
        <w:t>桅</w:t>
      </w:r>
      <w:proofErr w:type="gramEnd"/>
      <w:r w:rsidRPr="005159CF">
        <w:rPr>
          <w:rFonts w:ascii="微软雅黑" w:eastAsia="微软雅黑" w:hAnsi="微软雅黑" w:cs="仿宋_GB2312" w:hint="eastAsia"/>
          <w:kern w:val="0"/>
          <w:szCs w:val="21"/>
        </w:rPr>
        <w:t>岩、江心屿等，如有更优景点请在投标中注明。</w:t>
      </w:r>
    </w:p>
    <w:p w14:paraId="7F79E507" w14:textId="77777777" w:rsidR="00AB4E6B" w:rsidRPr="005159CF" w:rsidRDefault="00AB4E6B">
      <w:pPr>
        <w:pStyle w:val="afc"/>
        <w:numPr>
          <w:ilvl w:val="0"/>
          <w:numId w:val="33"/>
        </w:numPr>
        <w:spacing w:line="480" w:lineRule="exact"/>
        <w:rPr>
          <w:rFonts w:ascii="微软雅黑" w:eastAsia="微软雅黑" w:hAnsi="微软雅黑"/>
          <w:szCs w:val="21"/>
        </w:rPr>
      </w:pPr>
      <w:r w:rsidRPr="005159CF">
        <w:rPr>
          <w:rFonts w:ascii="微软雅黑" w:eastAsia="微软雅黑" w:hAnsi="微软雅黑" w:hint="eastAsia"/>
          <w:szCs w:val="21"/>
        </w:rPr>
        <w:t>用餐：</w:t>
      </w:r>
    </w:p>
    <w:p w14:paraId="02543462" w14:textId="77777777" w:rsidR="00AB4E6B" w:rsidRPr="005159CF" w:rsidRDefault="00AB4E6B">
      <w:pPr>
        <w:pStyle w:val="afc"/>
        <w:spacing w:line="480" w:lineRule="exact"/>
        <w:ind w:leftChars="-1" w:left="-2" w:firstLineChars="152" w:firstLine="319"/>
        <w:rPr>
          <w:rFonts w:ascii="微软雅黑" w:eastAsia="微软雅黑" w:hAnsi="微软雅黑" w:cs="仿宋_GB2312"/>
          <w:kern w:val="0"/>
          <w:szCs w:val="21"/>
        </w:rPr>
      </w:pPr>
      <w:r w:rsidRPr="005159CF">
        <w:rPr>
          <w:rFonts w:ascii="微软雅黑" w:eastAsia="微软雅黑" w:hAnsi="微软雅黑" w:cs="仿宋_GB2312"/>
          <w:kern w:val="0"/>
          <w:szCs w:val="21"/>
        </w:rPr>
        <w:t>早餐</w:t>
      </w:r>
      <w:r w:rsidRPr="005159CF">
        <w:rPr>
          <w:rFonts w:ascii="微软雅黑" w:eastAsia="微软雅黑" w:hAnsi="微软雅黑" w:cs="仿宋_GB2312" w:hint="eastAsia"/>
          <w:kern w:val="0"/>
          <w:szCs w:val="21"/>
        </w:rPr>
        <w:t>为</w:t>
      </w:r>
      <w:r w:rsidRPr="005159CF">
        <w:rPr>
          <w:rFonts w:ascii="微软雅黑" w:eastAsia="微软雅黑" w:hAnsi="微软雅黑" w:cs="仿宋_GB2312"/>
          <w:kern w:val="0"/>
          <w:szCs w:val="21"/>
        </w:rPr>
        <w:t>宾馆含早餐</w:t>
      </w:r>
      <w:r w:rsidRPr="005159CF">
        <w:rPr>
          <w:rFonts w:ascii="微软雅黑" w:eastAsia="微软雅黑" w:hAnsi="微软雅黑" w:cs="仿宋_GB2312" w:hint="eastAsia"/>
          <w:kern w:val="0"/>
          <w:szCs w:val="21"/>
        </w:rPr>
        <w:t>，</w:t>
      </w:r>
      <w:r w:rsidRPr="005159CF">
        <w:rPr>
          <w:rFonts w:ascii="微软雅黑" w:eastAsia="微软雅黑" w:hAnsi="微软雅黑" w:cs="仿宋_GB2312"/>
          <w:kern w:val="0"/>
          <w:szCs w:val="21"/>
        </w:rPr>
        <w:t>中餐团餐，晚餐落实社会餐厅，客人自行点菜</w:t>
      </w:r>
      <w:r w:rsidRPr="005159CF">
        <w:rPr>
          <w:rFonts w:ascii="微软雅黑" w:eastAsia="微软雅黑" w:hAnsi="微软雅黑" w:cs="仿宋_GB2312" w:hint="eastAsia"/>
          <w:kern w:val="0"/>
          <w:szCs w:val="21"/>
        </w:rPr>
        <w:t>。</w:t>
      </w:r>
      <w:r w:rsidRPr="005159CF">
        <w:rPr>
          <w:rFonts w:ascii="微软雅黑" w:eastAsia="微软雅黑" w:hAnsi="微软雅黑" w:cs="仿宋_GB2312"/>
          <w:kern w:val="0"/>
          <w:szCs w:val="21"/>
        </w:rPr>
        <w:t>5天</w:t>
      </w:r>
      <w:r w:rsidRPr="005159CF">
        <w:rPr>
          <w:rFonts w:ascii="微软雅黑" w:eastAsia="微软雅黑" w:hAnsi="微软雅黑" w:cs="仿宋_GB2312" w:hint="eastAsia"/>
          <w:kern w:val="0"/>
          <w:szCs w:val="21"/>
        </w:rPr>
        <w:t>合计</w:t>
      </w:r>
      <w:proofErr w:type="gramStart"/>
      <w:r w:rsidRPr="005159CF">
        <w:rPr>
          <w:rFonts w:ascii="微软雅黑" w:eastAsia="微软雅黑" w:hAnsi="微软雅黑" w:cs="仿宋_GB2312" w:hint="eastAsia"/>
          <w:kern w:val="0"/>
          <w:szCs w:val="21"/>
        </w:rPr>
        <w:t>餐标</w:t>
      </w:r>
      <w:r w:rsidRPr="005159CF">
        <w:rPr>
          <w:rFonts w:ascii="微软雅黑" w:eastAsia="微软雅黑" w:hAnsi="微软雅黑" w:cs="仿宋_GB2312"/>
          <w:kern w:val="0"/>
          <w:szCs w:val="21"/>
        </w:rPr>
        <w:t>不</w:t>
      </w:r>
      <w:proofErr w:type="gramEnd"/>
      <w:r w:rsidRPr="005159CF">
        <w:rPr>
          <w:rFonts w:ascii="微软雅黑" w:eastAsia="微软雅黑" w:hAnsi="微软雅黑" w:cs="仿宋_GB2312"/>
          <w:kern w:val="0"/>
          <w:szCs w:val="21"/>
        </w:rPr>
        <w:t>低于</w:t>
      </w:r>
      <w:r w:rsidRPr="005159CF">
        <w:rPr>
          <w:rFonts w:ascii="微软雅黑" w:eastAsia="微软雅黑" w:hAnsi="微软雅黑" w:cs="仿宋_GB2312" w:hint="eastAsia"/>
          <w:kern w:val="0"/>
          <w:szCs w:val="21"/>
        </w:rPr>
        <w:t>600</w:t>
      </w:r>
      <w:r w:rsidRPr="005159CF">
        <w:rPr>
          <w:rFonts w:ascii="微软雅黑" w:eastAsia="微软雅黑" w:hAnsi="微软雅黑" w:cs="仿宋_GB2312"/>
          <w:kern w:val="0"/>
          <w:szCs w:val="21"/>
        </w:rPr>
        <w:t>元/人</w:t>
      </w:r>
      <w:r w:rsidRPr="005159CF">
        <w:rPr>
          <w:rFonts w:ascii="微软雅黑" w:eastAsia="微软雅黑" w:hAnsi="微软雅黑" w:cs="仿宋_GB2312" w:hint="eastAsia"/>
          <w:kern w:val="0"/>
          <w:szCs w:val="21"/>
        </w:rPr>
        <w:t>。</w:t>
      </w:r>
    </w:p>
    <w:p w14:paraId="736A4A5F" w14:textId="77777777" w:rsidR="00AB4E6B" w:rsidRPr="005159CF" w:rsidRDefault="00AB4E6B">
      <w:pPr>
        <w:pStyle w:val="afc"/>
        <w:numPr>
          <w:ilvl w:val="0"/>
          <w:numId w:val="33"/>
        </w:numPr>
        <w:spacing w:line="480" w:lineRule="exact"/>
        <w:rPr>
          <w:rFonts w:ascii="微软雅黑" w:eastAsia="微软雅黑" w:hAnsi="微软雅黑"/>
          <w:szCs w:val="21"/>
        </w:rPr>
      </w:pPr>
      <w:r w:rsidRPr="005159CF">
        <w:rPr>
          <w:rFonts w:ascii="微软雅黑" w:eastAsia="微软雅黑" w:hAnsi="微软雅黑" w:hint="eastAsia"/>
          <w:szCs w:val="21"/>
        </w:rPr>
        <w:t>保险：</w:t>
      </w:r>
    </w:p>
    <w:p w14:paraId="4FB41640" w14:textId="77777777" w:rsidR="00AB4E6B" w:rsidRPr="005159CF" w:rsidRDefault="00AB4E6B">
      <w:pPr>
        <w:pStyle w:val="afc"/>
        <w:spacing w:line="480" w:lineRule="exact"/>
        <w:ind w:leftChars="-1" w:left="-2" w:firstLineChars="152" w:firstLine="319"/>
        <w:rPr>
          <w:rFonts w:ascii="微软雅黑" w:eastAsia="微软雅黑" w:hAnsi="微软雅黑" w:cs="宋体"/>
          <w:bCs/>
          <w:kern w:val="0"/>
          <w:szCs w:val="21"/>
        </w:rPr>
      </w:pPr>
      <w:r w:rsidRPr="005159CF">
        <w:rPr>
          <w:rFonts w:ascii="微软雅黑" w:eastAsia="微软雅黑" w:hAnsi="微软雅黑" w:cs="宋体" w:hint="eastAsia"/>
          <w:kern w:val="0"/>
          <w:szCs w:val="21"/>
        </w:rPr>
        <w:t>购买</w:t>
      </w:r>
      <w:proofErr w:type="gramStart"/>
      <w:r w:rsidRPr="005159CF">
        <w:rPr>
          <w:rFonts w:ascii="微软雅黑" w:eastAsia="微软雅黑" w:hAnsi="微软雅黑" w:cs="宋体" w:hint="eastAsia"/>
          <w:kern w:val="0"/>
          <w:szCs w:val="21"/>
        </w:rPr>
        <w:t>疗</w:t>
      </w:r>
      <w:proofErr w:type="gramEnd"/>
      <w:r w:rsidRPr="005159CF">
        <w:rPr>
          <w:rFonts w:ascii="微软雅黑" w:eastAsia="微软雅黑" w:hAnsi="微软雅黑" w:cs="宋体" w:hint="eastAsia"/>
          <w:kern w:val="0"/>
          <w:szCs w:val="21"/>
        </w:rPr>
        <w:t>休养过程中的各类保险（包括：旅行社责任险，旅游意外伤害保险等），做到应保则保，投标文件中应说明具体险种和单人保额。其中，旅行社责任险不少于150万元/人、旅游安全人身意外伤害保险不少于150万元/人</w:t>
      </w:r>
      <w:r w:rsidRPr="005159CF">
        <w:rPr>
          <w:rFonts w:ascii="微软雅黑" w:eastAsia="微软雅黑" w:hAnsi="微软雅黑" w:cs="宋体" w:hint="eastAsia"/>
          <w:bCs/>
          <w:kern w:val="0"/>
          <w:szCs w:val="21"/>
        </w:rPr>
        <w:t>（出行前购买，需提供保单复印件）</w:t>
      </w:r>
      <w:r w:rsidRPr="005159CF">
        <w:rPr>
          <w:rFonts w:ascii="微软雅黑" w:eastAsia="微软雅黑" w:hAnsi="微软雅黑" w:cs="宋体" w:hint="eastAsia"/>
          <w:kern w:val="0"/>
          <w:szCs w:val="21"/>
        </w:rPr>
        <w:t>。</w:t>
      </w:r>
    </w:p>
    <w:p w14:paraId="4AC669D8" w14:textId="77777777" w:rsidR="00AB4E6B" w:rsidRPr="005159CF" w:rsidRDefault="00AB4E6B">
      <w:pPr>
        <w:pStyle w:val="afc"/>
        <w:numPr>
          <w:ilvl w:val="0"/>
          <w:numId w:val="33"/>
        </w:numPr>
        <w:spacing w:line="480" w:lineRule="exact"/>
        <w:rPr>
          <w:rFonts w:ascii="微软雅黑" w:eastAsia="微软雅黑" w:hAnsi="微软雅黑"/>
          <w:szCs w:val="21"/>
        </w:rPr>
      </w:pPr>
      <w:r w:rsidRPr="005159CF">
        <w:rPr>
          <w:rFonts w:ascii="微软雅黑" w:eastAsia="微软雅黑" w:hAnsi="微软雅黑" w:hint="eastAsia"/>
          <w:szCs w:val="21"/>
        </w:rPr>
        <w:t>导游服务：</w:t>
      </w:r>
    </w:p>
    <w:p w14:paraId="38D76015"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cs="宋体"/>
          <w:kern w:val="0"/>
          <w:szCs w:val="21"/>
        </w:rPr>
        <w:t>全程优秀导游陪同讲解（需提供导游</w:t>
      </w:r>
      <w:r w:rsidRPr="005159CF">
        <w:rPr>
          <w:rFonts w:ascii="微软雅黑" w:eastAsia="微软雅黑" w:hAnsi="微软雅黑" w:cs="宋体" w:hint="eastAsia"/>
          <w:kern w:val="0"/>
          <w:szCs w:val="21"/>
        </w:rPr>
        <w:t>证等</w:t>
      </w:r>
      <w:r w:rsidRPr="005159CF">
        <w:rPr>
          <w:rFonts w:ascii="微软雅黑" w:eastAsia="微软雅黑" w:hAnsi="微软雅黑" w:cs="宋体"/>
          <w:kern w:val="0"/>
          <w:szCs w:val="21"/>
        </w:rPr>
        <w:t>相关资料）、当地导游服务和讲解（2年以上当</w:t>
      </w:r>
      <w:r w:rsidRPr="005159CF">
        <w:rPr>
          <w:rFonts w:ascii="微软雅黑" w:eastAsia="微软雅黑" w:hAnsi="微软雅黑" w:cs="宋体"/>
          <w:kern w:val="0"/>
          <w:szCs w:val="21"/>
        </w:rPr>
        <w:lastRenderedPageBreak/>
        <w:t>地工作经验）</w:t>
      </w:r>
      <w:r w:rsidRPr="005159CF">
        <w:rPr>
          <w:rFonts w:ascii="微软雅黑" w:eastAsia="微软雅黑" w:hAnsi="微软雅黑" w:cs="宋体" w:hint="eastAsia"/>
          <w:kern w:val="0"/>
          <w:szCs w:val="21"/>
        </w:rPr>
        <w:t>。</w:t>
      </w:r>
    </w:p>
    <w:p w14:paraId="398DCC96" w14:textId="77777777" w:rsidR="00AB4E6B" w:rsidRPr="005159CF" w:rsidRDefault="00AB4E6B">
      <w:pPr>
        <w:pStyle w:val="afc"/>
        <w:numPr>
          <w:ilvl w:val="0"/>
          <w:numId w:val="33"/>
        </w:numPr>
        <w:spacing w:line="480" w:lineRule="exact"/>
        <w:rPr>
          <w:rFonts w:ascii="微软雅黑" w:eastAsia="微软雅黑" w:hAnsi="微软雅黑"/>
          <w:szCs w:val="21"/>
        </w:rPr>
      </w:pPr>
      <w:r w:rsidRPr="005159CF">
        <w:rPr>
          <w:rFonts w:ascii="微软雅黑" w:eastAsia="微软雅黑" w:hAnsi="微软雅黑" w:hint="eastAsia"/>
          <w:szCs w:val="21"/>
        </w:rPr>
        <w:t>旅行小件</w:t>
      </w:r>
    </w:p>
    <w:p w14:paraId="0FEE70DC" w14:textId="77777777" w:rsidR="00AB4E6B" w:rsidRPr="005159CF" w:rsidRDefault="00AB4E6B">
      <w:pPr>
        <w:pStyle w:val="afc"/>
        <w:spacing w:line="480" w:lineRule="exact"/>
        <w:ind w:leftChars="-1" w:left="-2" w:firstLineChars="152" w:firstLine="319"/>
        <w:rPr>
          <w:rFonts w:ascii="微软雅黑" w:eastAsia="微软雅黑" w:hAnsi="微软雅黑"/>
          <w:bCs/>
          <w:szCs w:val="21"/>
        </w:rPr>
      </w:pPr>
      <w:r w:rsidRPr="005159CF">
        <w:rPr>
          <w:rFonts w:ascii="微软雅黑" w:eastAsia="微软雅黑" w:hAnsi="微软雅黑" w:cs="宋体" w:hint="eastAsia"/>
          <w:kern w:val="0"/>
          <w:szCs w:val="21"/>
        </w:rPr>
        <w:t>充气靠枕1个、</w:t>
      </w:r>
      <w:proofErr w:type="gramStart"/>
      <w:r w:rsidRPr="005159CF">
        <w:rPr>
          <w:rFonts w:ascii="微软雅黑" w:eastAsia="微软雅黑" w:hAnsi="微软雅黑" w:cs="宋体" w:hint="eastAsia"/>
          <w:kern w:val="0"/>
          <w:szCs w:val="21"/>
        </w:rPr>
        <w:t>胸包1个</w:t>
      </w:r>
      <w:proofErr w:type="gramEnd"/>
      <w:r w:rsidRPr="005159CF">
        <w:rPr>
          <w:rFonts w:ascii="微软雅黑" w:eastAsia="微软雅黑" w:hAnsi="微软雅黑" w:cs="宋体" w:hint="eastAsia"/>
          <w:kern w:val="0"/>
          <w:szCs w:val="21"/>
        </w:rPr>
        <w:t>、天堂伞1把、矿泉水（数量充足），旅游帽1个。如有其它</w:t>
      </w:r>
      <w:proofErr w:type="gramStart"/>
      <w:r w:rsidRPr="005159CF">
        <w:rPr>
          <w:rFonts w:ascii="微软雅黑" w:eastAsia="微软雅黑" w:hAnsi="微软雅黑" w:cs="宋体" w:hint="eastAsia"/>
          <w:kern w:val="0"/>
          <w:szCs w:val="21"/>
        </w:rPr>
        <w:t>小件请</w:t>
      </w:r>
      <w:proofErr w:type="gramEnd"/>
      <w:r w:rsidRPr="005159CF">
        <w:rPr>
          <w:rFonts w:ascii="微软雅黑" w:eastAsia="微软雅黑" w:hAnsi="微软雅黑" w:cs="宋体" w:hint="eastAsia"/>
          <w:kern w:val="0"/>
          <w:szCs w:val="21"/>
        </w:rPr>
        <w:t>在投标方案中注明。</w:t>
      </w:r>
    </w:p>
    <w:p w14:paraId="496C5DA5" w14:textId="77777777" w:rsidR="00AB4E6B" w:rsidRPr="005159CF" w:rsidRDefault="00AB4E6B">
      <w:pPr>
        <w:pStyle w:val="afc"/>
        <w:numPr>
          <w:ilvl w:val="0"/>
          <w:numId w:val="33"/>
        </w:numPr>
        <w:spacing w:line="480" w:lineRule="exact"/>
        <w:rPr>
          <w:rFonts w:ascii="微软雅黑" w:eastAsia="微软雅黑" w:hAnsi="微软雅黑"/>
          <w:szCs w:val="21"/>
        </w:rPr>
      </w:pPr>
      <w:r w:rsidRPr="005159CF">
        <w:rPr>
          <w:rFonts w:ascii="微软雅黑" w:eastAsia="微软雅黑" w:hAnsi="微软雅黑" w:hint="eastAsia"/>
          <w:szCs w:val="21"/>
        </w:rPr>
        <w:t>行程：行程要求轻松休闲，达到</w:t>
      </w:r>
      <w:proofErr w:type="gramStart"/>
      <w:r w:rsidRPr="005159CF">
        <w:rPr>
          <w:rFonts w:ascii="微软雅黑" w:eastAsia="微软雅黑" w:hAnsi="微软雅黑" w:hint="eastAsia"/>
          <w:szCs w:val="21"/>
        </w:rPr>
        <w:t>疗</w:t>
      </w:r>
      <w:proofErr w:type="gramEnd"/>
      <w:r w:rsidRPr="005159CF">
        <w:rPr>
          <w:rFonts w:ascii="微软雅黑" w:eastAsia="微软雅黑" w:hAnsi="微软雅黑" w:hint="eastAsia"/>
          <w:szCs w:val="21"/>
        </w:rPr>
        <w:t>休养目的，全程不进购物点。</w:t>
      </w:r>
    </w:p>
    <w:p w14:paraId="5D5165D8" w14:textId="77777777" w:rsidR="00AB4E6B" w:rsidRPr="005159CF" w:rsidRDefault="00AB4E6B">
      <w:pPr>
        <w:pStyle w:val="afc"/>
        <w:numPr>
          <w:ilvl w:val="0"/>
          <w:numId w:val="26"/>
        </w:numPr>
        <w:spacing w:line="480" w:lineRule="exact"/>
        <w:ind w:leftChars="-1" w:left="-2" w:rightChars="-24" w:right="-50" w:firstLineChars="152" w:firstLine="426"/>
        <w:rPr>
          <w:rFonts w:ascii="微软雅黑" w:eastAsia="微软雅黑" w:hAnsi="微软雅黑"/>
          <w:b/>
          <w:sz w:val="28"/>
          <w:szCs w:val="28"/>
          <w:shd w:val="pct10" w:color="auto" w:fill="FFFFFF"/>
        </w:rPr>
      </w:pPr>
      <w:r w:rsidRPr="005159CF">
        <w:rPr>
          <w:rFonts w:ascii="微软雅黑" w:eastAsia="微软雅黑" w:hAnsi="微软雅黑" w:hint="eastAsia"/>
          <w:b/>
          <w:sz w:val="28"/>
          <w:szCs w:val="28"/>
          <w:shd w:val="pct10" w:color="auto" w:fill="FFFFFF"/>
        </w:rPr>
        <w:t>（</w:t>
      </w:r>
      <w:proofErr w:type="gramStart"/>
      <w:r w:rsidRPr="005159CF">
        <w:rPr>
          <w:rFonts w:ascii="微软雅黑" w:eastAsia="微软雅黑" w:hAnsi="微软雅黑" w:hint="eastAsia"/>
          <w:b/>
          <w:sz w:val="28"/>
          <w:szCs w:val="28"/>
          <w:shd w:val="pct10" w:color="auto" w:fill="FFFFFF"/>
        </w:rPr>
        <w:t>标项六</w:t>
      </w:r>
      <w:proofErr w:type="gramEnd"/>
      <w:r w:rsidRPr="005159CF">
        <w:rPr>
          <w:rFonts w:ascii="微软雅黑" w:eastAsia="微软雅黑" w:hAnsi="微软雅黑" w:hint="eastAsia"/>
          <w:b/>
          <w:sz w:val="28"/>
          <w:szCs w:val="28"/>
          <w:shd w:val="pct10" w:color="auto" w:fill="FFFFFF"/>
        </w:rPr>
        <w:t>）</w:t>
      </w:r>
    </w:p>
    <w:p w14:paraId="16BD06AF" w14:textId="77777777" w:rsidR="00AB4E6B" w:rsidRPr="005159CF" w:rsidRDefault="00AB4E6B">
      <w:pPr>
        <w:pStyle w:val="afc"/>
        <w:spacing w:line="480" w:lineRule="exact"/>
        <w:ind w:leftChars="-1" w:left="-2" w:firstLineChars="152" w:firstLine="319"/>
        <w:rPr>
          <w:rFonts w:ascii="微软雅黑" w:eastAsia="微软雅黑" w:hAnsi="微软雅黑" w:cs="宋体"/>
          <w:b/>
          <w:kern w:val="0"/>
          <w:szCs w:val="21"/>
          <w:shd w:val="pct10" w:color="auto" w:fill="FFFFFF"/>
        </w:rPr>
      </w:pPr>
      <w:r w:rsidRPr="005159CF">
        <w:rPr>
          <w:rFonts w:ascii="微软雅黑" w:eastAsia="微软雅黑" w:hAnsi="微软雅黑" w:cs="宋体" w:hint="eastAsia"/>
          <w:b/>
          <w:kern w:val="0"/>
          <w:szCs w:val="21"/>
          <w:shd w:val="pct10" w:color="auto" w:fill="FFFFFF"/>
        </w:rPr>
        <w:t>线路1：金华5日</w:t>
      </w:r>
    </w:p>
    <w:p w14:paraId="6CB61AAC" w14:textId="77777777" w:rsidR="00AB4E6B" w:rsidRPr="005159CF" w:rsidRDefault="00AB4E6B">
      <w:pPr>
        <w:pStyle w:val="afc"/>
        <w:numPr>
          <w:ilvl w:val="0"/>
          <w:numId w:val="34"/>
        </w:numPr>
        <w:spacing w:line="480" w:lineRule="exact"/>
        <w:rPr>
          <w:rFonts w:ascii="微软雅黑" w:eastAsia="微软雅黑" w:hAnsi="微软雅黑"/>
          <w:szCs w:val="21"/>
        </w:rPr>
      </w:pPr>
      <w:r w:rsidRPr="005159CF">
        <w:rPr>
          <w:rFonts w:ascii="微软雅黑" w:eastAsia="微软雅黑" w:hAnsi="微软雅黑" w:hint="eastAsia"/>
          <w:szCs w:val="21"/>
        </w:rPr>
        <w:t>时间、批次、人数与预算：</w:t>
      </w:r>
    </w:p>
    <w:p w14:paraId="212A340B"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cs="宋体" w:hint="eastAsia"/>
          <w:kern w:val="0"/>
          <w:szCs w:val="21"/>
        </w:rPr>
        <w:t>时间为6月，5天，预估金额为</w:t>
      </w:r>
      <w:r w:rsidRPr="005159CF">
        <w:rPr>
          <w:rFonts w:ascii="微软雅黑" w:eastAsia="微软雅黑" w:hAnsi="微软雅黑" w:cs="宋体"/>
          <w:kern w:val="0"/>
          <w:szCs w:val="21"/>
        </w:rPr>
        <w:t>30</w:t>
      </w:r>
      <w:r w:rsidRPr="005159CF">
        <w:rPr>
          <w:rFonts w:ascii="微软雅黑" w:eastAsia="微软雅黑" w:hAnsi="微软雅黑" w:cs="宋体" w:hint="eastAsia"/>
          <w:kern w:val="0"/>
          <w:szCs w:val="21"/>
        </w:rPr>
        <w:t>00元/人，</w:t>
      </w:r>
      <w:proofErr w:type="gramStart"/>
      <w:r w:rsidRPr="005159CF">
        <w:rPr>
          <w:rFonts w:ascii="微软雅黑" w:eastAsia="微软雅黑" w:hAnsi="微软雅黑" w:cs="宋体" w:hint="eastAsia"/>
          <w:kern w:val="0"/>
          <w:szCs w:val="21"/>
        </w:rPr>
        <w:t>暂估</w:t>
      </w:r>
      <w:proofErr w:type="gramEnd"/>
      <w:r w:rsidRPr="005159CF">
        <w:rPr>
          <w:rFonts w:ascii="微软雅黑" w:eastAsia="微软雅黑" w:hAnsi="微软雅黑" w:cs="宋体" w:hint="eastAsia"/>
          <w:kern w:val="0"/>
          <w:szCs w:val="21"/>
        </w:rPr>
        <w:t>75人，人数按报名情况,人数多时分批次。</w:t>
      </w:r>
    </w:p>
    <w:p w14:paraId="6B1B51B3" w14:textId="77777777" w:rsidR="00AB4E6B" w:rsidRPr="005159CF" w:rsidRDefault="00AB4E6B">
      <w:pPr>
        <w:pStyle w:val="afc"/>
        <w:numPr>
          <w:ilvl w:val="0"/>
          <w:numId w:val="34"/>
        </w:numPr>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szCs w:val="21"/>
        </w:rPr>
        <w:t>大交通</w:t>
      </w:r>
      <w:r w:rsidRPr="005159CF">
        <w:rPr>
          <w:rFonts w:ascii="微软雅黑" w:eastAsia="微软雅黑" w:hAnsi="微软雅黑" w:hint="eastAsia"/>
          <w:szCs w:val="21"/>
        </w:rPr>
        <w:t>：</w:t>
      </w:r>
      <w:r w:rsidRPr="005159CF">
        <w:rPr>
          <w:rFonts w:ascii="微软雅黑" w:eastAsia="微软雅黑" w:hAnsi="微软雅黑" w:cs="宋体" w:hint="eastAsia"/>
          <w:kern w:val="0"/>
          <w:szCs w:val="21"/>
        </w:rPr>
        <w:t>大巴。</w:t>
      </w:r>
    </w:p>
    <w:p w14:paraId="121A39B7" w14:textId="77777777" w:rsidR="00AB4E6B" w:rsidRPr="005159CF" w:rsidRDefault="00AB4E6B">
      <w:pPr>
        <w:pStyle w:val="afc"/>
        <w:numPr>
          <w:ilvl w:val="0"/>
          <w:numId w:val="34"/>
        </w:numPr>
        <w:spacing w:line="480" w:lineRule="exact"/>
        <w:ind w:leftChars="-1" w:left="-2" w:firstLineChars="152" w:firstLine="319"/>
        <w:rPr>
          <w:rFonts w:ascii="微软雅黑" w:eastAsia="微软雅黑" w:hAnsi="微软雅黑"/>
          <w:szCs w:val="21"/>
        </w:rPr>
      </w:pPr>
      <w:r w:rsidRPr="005159CF">
        <w:rPr>
          <w:rFonts w:ascii="微软雅黑" w:eastAsia="微软雅黑" w:hAnsi="微软雅黑" w:hint="eastAsia"/>
          <w:szCs w:val="21"/>
        </w:rPr>
        <w:t>旅游用车和接送用车：</w:t>
      </w:r>
    </w:p>
    <w:p w14:paraId="1324D45C"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cs="宋体" w:hint="eastAsia"/>
          <w:kern w:val="0"/>
          <w:szCs w:val="21"/>
        </w:rPr>
        <w:t>空调旅游大巴（金龙或同等档次空调车，不超过3年车龄，确保3个空位/车）</w:t>
      </w:r>
      <w:r w:rsidRPr="005159CF">
        <w:rPr>
          <w:rFonts w:ascii="微软雅黑" w:eastAsia="微软雅黑" w:hAnsi="微软雅黑" w:cs="宋体" w:hint="eastAsia"/>
          <w:kern w:val="0"/>
          <w:szCs w:val="21"/>
        </w:rPr>
        <w:br/>
        <w:t>要求大巴车驾驶员服务态度好、车技娴熟、路况熟悉。</w:t>
      </w:r>
      <w:r w:rsidRPr="005159CF">
        <w:rPr>
          <w:rFonts w:ascii="微软雅黑" w:eastAsia="微软雅黑" w:hAnsi="微软雅黑" w:hint="eastAsia"/>
          <w:szCs w:val="21"/>
        </w:rPr>
        <w:t>旅游车须用空调期间，司机应在每次上车前提前15分钟打开空调；司机应保持车辆整洁，每天要对车子进行清扫工作。接送车需提前至招标人指定地点接送。</w:t>
      </w:r>
    </w:p>
    <w:p w14:paraId="06F38DB7" w14:textId="77777777" w:rsidR="00AB4E6B" w:rsidRPr="005159CF" w:rsidRDefault="00AB4E6B">
      <w:pPr>
        <w:pStyle w:val="afc"/>
        <w:numPr>
          <w:ilvl w:val="0"/>
          <w:numId w:val="34"/>
        </w:numPr>
        <w:spacing w:line="480" w:lineRule="exact"/>
        <w:ind w:leftChars="-1" w:left="-2" w:firstLineChars="152" w:firstLine="319"/>
        <w:rPr>
          <w:rFonts w:ascii="微软雅黑" w:eastAsia="微软雅黑" w:hAnsi="微软雅黑"/>
          <w:szCs w:val="21"/>
        </w:rPr>
      </w:pPr>
      <w:r w:rsidRPr="005159CF">
        <w:rPr>
          <w:rFonts w:ascii="微软雅黑" w:eastAsia="微软雅黑" w:hAnsi="微软雅黑" w:hint="eastAsia"/>
          <w:szCs w:val="21"/>
        </w:rPr>
        <w:t>住宿：</w:t>
      </w:r>
    </w:p>
    <w:p w14:paraId="4890531D"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hint="eastAsia"/>
          <w:szCs w:val="21"/>
        </w:rPr>
        <w:t>住宿标准为准四星酒店及以上（标准间），因自然单人问题超出的费用由旅行社承担</w:t>
      </w:r>
      <w:r w:rsidRPr="005159CF">
        <w:rPr>
          <w:rFonts w:ascii="微软雅黑" w:eastAsia="微软雅黑" w:hAnsi="微软雅黑" w:cs="宋体" w:hint="eastAsia"/>
          <w:kern w:val="0"/>
          <w:szCs w:val="21"/>
        </w:rPr>
        <w:t>。投标方案中</w:t>
      </w:r>
      <w:r w:rsidRPr="005159CF">
        <w:rPr>
          <w:rFonts w:ascii="微软雅黑" w:eastAsia="微软雅黑" w:hAnsi="微软雅黑" w:hint="eastAsia"/>
          <w:szCs w:val="21"/>
        </w:rPr>
        <w:t>注明酒店开业时间以及客房数量，原则上每次行程安排住宿整团同住一家酒店。</w:t>
      </w:r>
    </w:p>
    <w:p w14:paraId="63D14AC3" w14:textId="77777777" w:rsidR="00AB4E6B" w:rsidRPr="005159CF" w:rsidRDefault="00AB4E6B">
      <w:pPr>
        <w:pStyle w:val="afc"/>
        <w:numPr>
          <w:ilvl w:val="0"/>
          <w:numId w:val="34"/>
        </w:numPr>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hint="eastAsia"/>
          <w:szCs w:val="21"/>
        </w:rPr>
        <w:t>景点门票（</w:t>
      </w:r>
      <w:r w:rsidRPr="005159CF">
        <w:rPr>
          <w:rFonts w:ascii="微软雅黑" w:eastAsia="微软雅黑" w:hAnsi="微软雅黑" w:cs="宋体" w:hint="eastAsia"/>
          <w:kern w:val="0"/>
          <w:szCs w:val="21"/>
        </w:rPr>
        <w:t>景点首道门票，</w:t>
      </w:r>
      <w:proofErr w:type="gramStart"/>
      <w:r w:rsidRPr="005159CF">
        <w:rPr>
          <w:rFonts w:ascii="微软雅黑" w:eastAsia="微软雅黑" w:hAnsi="微软雅黑" w:cs="宋体" w:hint="eastAsia"/>
          <w:kern w:val="0"/>
          <w:szCs w:val="21"/>
        </w:rPr>
        <w:t>含必须</w:t>
      </w:r>
      <w:proofErr w:type="gramEnd"/>
      <w:r w:rsidRPr="005159CF">
        <w:rPr>
          <w:rFonts w:ascii="微软雅黑" w:eastAsia="微软雅黑" w:hAnsi="微软雅黑" w:cs="宋体" w:hint="eastAsia"/>
          <w:kern w:val="0"/>
          <w:szCs w:val="21"/>
        </w:rPr>
        <w:t>景点内小交通费如电瓶车、环保车、缆车、等所有费用</w:t>
      </w:r>
      <w:r w:rsidRPr="005159CF">
        <w:rPr>
          <w:rFonts w:ascii="微软雅黑" w:eastAsia="微软雅黑" w:hAnsi="微软雅黑" w:hint="eastAsia"/>
          <w:szCs w:val="21"/>
        </w:rPr>
        <w:t>）：</w:t>
      </w:r>
    </w:p>
    <w:p w14:paraId="6F2E02C3" w14:textId="77777777" w:rsidR="00AB4E6B" w:rsidRPr="005159CF" w:rsidRDefault="00AB4E6B">
      <w:pPr>
        <w:pStyle w:val="afc"/>
        <w:spacing w:line="480" w:lineRule="exact"/>
        <w:ind w:left="317"/>
        <w:rPr>
          <w:rFonts w:ascii="微软雅黑" w:eastAsia="微软雅黑" w:hAnsi="微软雅黑" w:cs="宋体"/>
          <w:kern w:val="0"/>
          <w:szCs w:val="21"/>
        </w:rPr>
      </w:pPr>
      <w:r w:rsidRPr="005159CF">
        <w:rPr>
          <w:rFonts w:ascii="微软雅黑" w:eastAsia="微软雅黑" w:hAnsi="微软雅黑" w:hint="eastAsia"/>
          <w:szCs w:val="21"/>
        </w:rPr>
        <w:t>磐安、横店、武义</w:t>
      </w:r>
      <w:r w:rsidRPr="005159CF">
        <w:rPr>
          <w:rFonts w:ascii="微软雅黑" w:eastAsia="微软雅黑" w:hAnsi="微软雅黑" w:cs="仿宋_GB2312" w:hint="eastAsia"/>
          <w:kern w:val="0"/>
          <w:szCs w:val="21"/>
        </w:rPr>
        <w:t>等，如有更优景点请在投标中注明。</w:t>
      </w:r>
    </w:p>
    <w:p w14:paraId="532CF092" w14:textId="77777777" w:rsidR="00AB4E6B" w:rsidRPr="005159CF" w:rsidRDefault="00AB4E6B">
      <w:pPr>
        <w:pStyle w:val="afc"/>
        <w:numPr>
          <w:ilvl w:val="0"/>
          <w:numId w:val="34"/>
        </w:numPr>
        <w:spacing w:line="480" w:lineRule="exact"/>
        <w:ind w:leftChars="-1" w:left="-2" w:firstLineChars="152" w:firstLine="319"/>
        <w:rPr>
          <w:rFonts w:ascii="微软雅黑" w:eastAsia="微软雅黑" w:hAnsi="微软雅黑"/>
          <w:szCs w:val="21"/>
        </w:rPr>
      </w:pPr>
      <w:r w:rsidRPr="005159CF">
        <w:rPr>
          <w:rFonts w:ascii="微软雅黑" w:eastAsia="微软雅黑" w:hAnsi="微软雅黑" w:hint="eastAsia"/>
          <w:szCs w:val="21"/>
        </w:rPr>
        <w:t>用餐：</w:t>
      </w:r>
    </w:p>
    <w:p w14:paraId="7E15E315" w14:textId="77777777" w:rsidR="00AB4E6B" w:rsidRPr="005159CF" w:rsidRDefault="00AB4E6B">
      <w:pPr>
        <w:pStyle w:val="afc"/>
        <w:spacing w:line="480" w:lineRule="exact"/>
        <w:ind w:leftChars="-1" w:left="-2" w:firstLineChars="152" w:firstLine="319"/>
        <w:rPr>
          <w:rFonts w:ascii="微软雅黑" w:eastAsia="微软雅黑" w:hAnsi="微软雅黑" w:cs="仿宋_GB2312"/>
          <w:kern w:val="0"/>
          <w:szCs w:val="21"/>
        </w:rPr>
      </w:pPr>
      <w:r w:rsidRPr="005159CF">
        <w:rPr>
          <w:rFonts w:ascii="微软雅黑" w:eastAsia="微软雅黑" w:hAnsi="微软雅黑" w:cs="仿宋_GB2312"/>
          <w:kern w:val="0"/>
          <w:szCs w:val="21"/>
        </w:rPr>
        <w:lastRenderedPageBreak/>
        <w:t>早餐</w:t>
      </w:r>
      <w:r w:rsidRPr="005159CF">
        <w:rPr>
          <w:rFonts w:ascii="微软雅黑" w:eastAsia="微软雅黑" w:hAnsi="微软雅黑" w:cs="仿宋_GB2312" w:hint="eastAsia"/>
          <w:kern w:val="0"/>
          <w:szCs w:val="21"/>
        </w:rPr>
        <w:t>为</w:t>
      </w:r>
      <w:r w:rsidRPr="005159CF">
        <w:rPr>
          <w:rFonts w:ascii="微软雅黑" w:eastAsia="微软雅黑" w:hAnsi="微软雅黑" w:cs="仿宋_GB2312"/>
          <w:kern w:val="0"/>
          <w:szCs w:val="21"/>
        </w:rPr>
        <w:t>宾馆含早餐</w:t>
      </w:r>
      <w:r w:rsidRPr="005159CF">
        <w:rPr>
          <w:rFonts w:ascii="微软雅黑" w:eastAsia="微软雅黑" w:hAnsi="微软雅黑" w:cs="仿宋_GB2312" w:hint="eastAsia"/>
          <w:kern w:val="0"/>
          <w:szCs w:val="21"/>
        </w:rPr>
        <w:t>，</w:t>
      </w:r>
      <w:r w:rsidRPr="005159CF">
        <w:rPr>
          <w:rFonts w:ascii="微软雅黑" w:eastAsia="微软雅黑" w:hAnsi="微软雅黑" w:cs="仿宋_GB2312"/>
          <w:kern w:val="0"/>
          <w:szCs w:val="21"/>
        </w:rPr>
        <w:t>中餐团餐，晚餐落实社会餐厅，客人自行点菜</w:t>
      </w:r>
      <w:r w:rsidRPr="005159CF">
        <w:rPr>
          <w:rFonts w:ascii="微软雅黑" w:eastAsia="微软雅黑" w:hAnsi="微软雅黑" w:cs="仿宋_GB2312" w:hint="eastAsia"/>
          <w:kern w:val="0"/>
          <w:szCs w:val="21"/>
        </w:rPr>
        <w:t>。</w:t>
      </w:r>
      <w:r w:rsidRPr="005159CF">
        <w:rPr>
          <w:rFonts w:ascii="微软雅黑" w:eastAsia="微软雅黑" w:hAnsi="微软雅黑" w:cs="仿宋_GB2312"/>
          <w:kern w:val="0"/>
          <w:szCs w:val="21"/>
        </w:rPr>
        <w:t>5天</w:t>
      </w:r>
      <w:r w:rsidRPr="005159CF">
        <w:rPr>
          <w:rFonts w:ascii="微软雅黑" w:eastAsia="微软雅黑" w:hAnsi="微软雅黑" w:cs="仿宋_GB2312" w:hint="eastAsia"/>
          <w:kern w:val="0"/>
          <w:szCs w:val="21"/>
        </w:rPr>
        <w:t>合计</w:t>
      </w:r>
      <w:proofErr w:type="gramStart"/>
      <w:r w:rsidRPr="005159CF">
        <w:rPr>
          <w:rFonts w:ascii="微软雅黑" w:eastAsia="微软雅黑" w:hAnsi="微软雅黑" w:cs="仿宋_GB2312" w:hint="eastAsia"/>
          <w:kern w:val="0"/>
          <w:szCs w:val="21"/>
        </w:rPr>
        <w:t>餐标</w:t>
      </w:r>
      <w:r w:rsidRPr="005159CF">
        <w:rPr>
          <w:rFonts w:ascii="微软雅黑" w:eastAsia="微软雅黑" w:hAnsi="微软雅黑" w:cs="仿宋_GB2312"/>
          <w:kern w:val="0"/>
          <w:szCs w:val="21"/>
        </w:rPr>
        <w:t>不</w:t>
      </w:r>
      <w:proofErr w:type="gramEnd"/>
      <w:r w:rsidRPr="005159CF">
        <w:rPr>
          <w:rFonts w:ascii="微软雅黑" w:eastAsia="微软雅黑" w:hAnsi="微软雅黑" w:cs="仿宋_GB2312"/>
          <w:kern w:val="0"/>
          <w:szCs w:val="21"/>
        </w:rPr>
        <w:t>低于</w:t>
      </w:r>
      <w:r w:rsidRPr="005159CF">
        <w:rPr>
          <w:rFonts w:ascii="微软雅黑" w:eastAsia="微软雅黑" w:hAnsi="微软雅黑" w:cs="仿宋_GB2312" w:hint="eastAsia"/>
          <w:kern w:val="0"/>
          <w:szCs w:val="21"/>
        </w:rPr>
        <w:t>600</w:t>
      </w:r>
      <w:r w:rsidRPr="005159CF">
        <w:rPr>
          <w:rFonts w:ascii="微软雅黑" w:eastAsia="微软雅黑" w:hAnsi="微软雅黑" w:cs="仿宋_GB2312"/>
          <w:kern w:val="0"/>
          <w:szCs w:val="21"/>
        </w:rPr>
        <w:t>元/人</w:t>
      </w:r>
      <w:r w:rsidRPr="005159CF">
        <w:rPr>
          <w:rFonts w:ascii="微软雅黑" w:eastAsia="微软雅黑" w:hAnsi="微软雅黑" w:cs="仿宋_GB2312" w:hint="eastAsia"/>
          <w:kern w:val="0"/>
          <w:szCs w:val="21"/>
        </w:rPr>
        <w:t>。</w:t>
      </w:r>
    </w:p>
    <w:p w14:paraId="28B598DD" w14:textId="77777777" w:rsidR="00AB4E6B" w:rsidRPr="005159CF" w:rsidRDefault="00AB4E6B">
      <w:pPr>
        <w:pStyle w:val="afc"/>
        <w:numPr>
          <w:ilvl w:val="0"/>
          <w:numId w:val="34"/>
        </w:numPr>
        <w:spacing w:line="480" w:lineRule="exact"/>
        <w:ind w:leftChars="-1" w:left="-2" w:firstLineChars="152" w:firstLine="319"/>
        <w:rPr>
          <w:rFonts w:ascii="微软雅黑" w:eastAsia="微软雅黑" w:hAnsi="微软雅黑"/>
          <w:szCs w:val="21"/>
        </w:rPr>
      </w:pPr>
      <w:r w:rsidRPr="005159CF">
        <w:rPr>
          <w:rFonts w:ascii="微软雅黑" w:eastAsia="微软雅黑" w:hAnsi="微软雅黑" w:hint="eastAsia"/>
          <w:szCs w:val="21"/>
        </w:rPr>
        <w:t>保险：</w:t>
      </w:r>
    </w:p>
    <w:p w14:paraId="59B6100E" w14:textId="77777777" w:rsidR="00AB4E6B" w:rsidRPr="005159CF" w:rsidRDefault="00AB4E6B">
      <w:pPr>
        <w:pStyle w:val="afc"/>
        <w:spacing w:line="480" w:lineRule="exact"/>
        <w:ind w:leftChars="-1" w:left="-2" w:firstLineChars="152" w:firstLine="319"/>
        <w:rPr>
          <w:rFonts w:ascii="微软雅黑" w:eastAsia="微软雅黑" w:hAnsi="微软雅黑" w:cs="宋体"/>
          <w:bCs/>
          <w:kern w:val="0"/>
          <w:szCs w:val="21"/>
        </w:rPr>
      </w:pPr>
      <w:r w:rsidRPr="005159CF">
        <w:rPr>
          <w:rFonts w:ascii="微软雅黑" w:eastAsia="微软雅黑" w:hAnsi="微软雅黑" w:cs="宋体" w:hint="eastAsia"/>
          <w:kern w:val="0"/>
          <w:szCs w:val="21"/>
        </w:rPr>
        <w:t>购买</w:t>
      </w:r>
      <w:proofErr w:type="gramStart"/>
      <w:r w:rsidRPr="005159CF">
        <w:rPr>
          <w:rFonts w:ascii="微软雅黑" w:eastAsia="微软雅黑" w:hAnsi="微软雅黑" w:cs="宋体" w:hint="eastAsia"/>
          <w:kern w:val="0"/>
          <w:szCs w:val="21"/>
        </w:rPr>
        <w:t>疗</w:t>
      </w:r>
      <w:proofErr w:type="gramEnd"/>
      <w:r w:rsidRPr="005159CF">
        <w:rPr>
          <w:rFonts w:ascii="微软雅黑" w:eastAsia="微软雅黑" w:hAnsi="微软雅黑" w:cs="宋体" w:hint="eastAsia"/>
          <w:kern w:val="0"/>
          <w:szCs w:val="21"/>
        </w:rPr>
        <w:t>休养过程中的各类保险（包括：旅行社责任险，旅游意外伤害保险等），做到应保则保，投标文件中应说明具体险种和单人保额。其中，旅行社责任险不少于150万元/人、旅游安全人身意外伤害保险不少于150万元/人</w:t>
      </w:r>
      <w:r w:rsidRPr="005159CF">
        <w:rPr>
          <w:rFonts w:ascii="微软雅黑" w:eastAsia="微软雅黑" w:hAnsi="微软雅黑" w:cs="宋体" w:hint="eastAsia"/>
          <w:bCs/>
          <w:kern w:val="0"/>
          <w:szCs w:val="21"/>
        </w:rPr>
        <w:t>（出行前购买，需提供保单复印件）</w:t>
      </w:r>
      <w:r w:rsidRPr="005159CF">
        <w:rPr>
          <w:rFonts w:ascii="微软雅黑" w:eastAsia="微软雅黑" w:hAnsi="微软雅黑" w:cs="宋体" w:hint="eastAsia"/>
          <w:kern w:val="0"/>
          <w:szCs w:val="21"/>
        </w:rPr>
        <w:t>。</w:t>
      </w:r>
    </w:p>
    <w:p w14:paraId="3892C4A6" w14:textId="77777777" w:rsidR="00AB4E6B" w:rsidRPr="005159CF" w:rsidRDefault="00AB4E6B">
      <w:pPr>
        <w:pStyle w:val="afc"/>
        <w:numPr>
          <w:ilvl w:val="0"/>
          <w:numId w:val="34"/>
        </w:numPr>
        <w:spacing w:line="480" w:lineRule="exact"/>
        <w:ind w:leftChars="-1" w:left="-2" w:firstLineChars="152" w:firstLine="319"/>
        <w:rPr>
          <w:rFonts w:ascii="微软雅黑" w:eastAsia="微软雅黑" w:hAnsi="微软雅黑"/>
          <w:szCs w:val="21"/>
        </w:rPr>
      </w:pPr>
      <w:r w:rsidRPr="005159CF">
        <w:rPr>
          <w:rFonts w:ascii="微软雅黑" w:eastAsia="微软雅黑" w:hAnsi="微软雅黑" w:hint="eastAsia"/>
          <w:szCs w:val="21"/>
        </w:rPr>
        <w:t>导游服务：</w:t>
      </w:r>
    </w:p>
    <w:p w14:paraId="718EECCB"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cs="宋体"/>
          <w:kern w:val="0"/>
          <w:szCs w:val="21"/>
        </w:rPr>
        <w:t>全程优秀导游陪同讲解（需提供导游</w:t>
      </w:r>
      <w:r w:rsidRPr="005159CF">
        <w:rPr>
          <w:rFonts w:ascii="微软雅黑" w:eastAsia="微软雅黑" w:hAnsi="微软雅黑" w:cs="宋体" w:hint="eastAsia"/>
          <w:kern w:val="0"/>
          <w:szCs w:val="21"/>
        </w:rPr>
        <w:t>证等</w:t>
      </w:r>
      <w:r w:rsidRPr="005159CF">
        <w:rPr>
          <w:rFonts w:ascii="微软雅黑" w:eastAsia="微软雅黑" w:hAnsi="微软雅黑" w:cs="宋体"/>
          <w:kern w:val="0"/>
          <w:szCs w:val="21"/>
        </w:rPr>
        <w:t>相关资料）、当地导游服务和讲解（2年以上当地工作经验）</w:t>
      </w:r>
      <w:r w:rsidRPr="005159CF">
        <w:rPr>
          <w:rFonts w:ascii="微软雅黑" w:eastAsia="微软雅黑" w:hAnsi="微软雅黑" w:cs="宋体" w:hint="eastAsia"/>
          <w:kern w:val="0"/>
          <w:szCs w:val="21"/>
        </w:rPr>
        <w:t>。</w:t>
      </w:r>
    </w:p>
    <w:p w14:paraId="131F1572" w14:textId="77777777" w:rsidR="00AB4E6B" w:rsidRPr="005159CF" w:rsidRDefault="00AB4E6B">
      <w:pPr>
        <w:pStyle w:val="afc"/>
        <w:numPr>
          <w:ilvl w:val="0"/>
          <w:numId w:val="34"/>
        </w:numPr>
        <w:spacing w:line="480" w:lineRule="exact"/>
        <w:ind w:leftChars="-1" w:left="-2" w:firstLineChars="152" w:firstLine="319"/>
        <w:rPr>
          <w:rFonts w:ascii="微软雅黑" w:eastAsia="微软雅黑" w:hAnsi="微软雅黑"/>
          <w:szCs w:val="21"/>
        </w:rPr>
      </w:pPr>
      <w:r w:rsidRPr="005159CF">
        <w:rPr>
          <w:rFonts w:ascii="微软雅黑" w:eastAsia="微软雅黑" w:hAnsi="微软雅黑" w:hint="eastAsia"/>
          <w:szCs w:val="21"/>
        </w:rPr>
        <w:t>旅行小件</w:t>
      </w:r>
    </w:p>
    <w:p w14:paraId="2A8666E5" w14:textId="77777777" w:rsidR="00AB4E6B" w:rsidRPr="005159CF" w:rsidRDefault="00AB4E6B">
      <w:pPr>
        <w:pStyle w:val="afc"/>
        <w:spacing w:line="480" w:lineRule="exact"/>
        <w:ind w:leftChars="-1" w:left="-2" w:firstLineChars="152" w:firstLine="319"/>
        <w:rPr>
          <w:rFonts w:ascii="微软雅黑" w:eastAsia="微软雅黑" w:hAnsi="微软雅黑"/>
          <w:bCs/>
          <w:szCs w:val="21"/>
        </w:rPr>
      </w:pPr>
      <w:r w:rsidRPr="005159CF">
        <w:rPr>
          <w:rFonts w:ascii="微软雅黑" w:eastAsia="微软雅黑" w:hAnsi="微软雅黑" w:cs="宋体" w:hint="eastAsia"/>
          <w:kern w:val="0"/>
          <w:szCs w:val="21"/>
        </w:rPr>
        <w:t>充气靠枕1个、</w:t>
      </w:r>
      <w:proofErr w:type="gramStart"/>
      <w:r w:rsidRPr="005159CF">
        <w:rPr>
          <w:rFonts w:ascii="微软雅黑" w:eastAsia="微软雅黑" w:hAnsi="微软雅黑" w:cs="宋体" w:hint="eastAsia"/>
          <w:kern w:val="0"/>
          <w:szCs w:val="21"/>
        </w:rPr>
        <w:t>胸包1个</w:t>
      </w:r>
      <w:proofErr w:type="gramEnd"/>
      <w:r w:rsidRPr="005159CF">
        <w:rPr>
          <w:rFonts w:ascii="微软雅黑" w:eastAsia="微软雅黑" w:hAnsi="微软雅黑" w:cs="宋体" w:hint="eastAsia"/>
          <w:kern w:val="0"/>
          <w:szCs w:val="21"/>
        </w:rPr>
        <w:t>、天堂伞1把、矿泉水（数量充足），旅游帽1个。如有其它</w:t>
      </w:r>
      <w:proofErr w:type="gramStart"/>
      <w:r w:rsidRPr="005159CF">
        <w:rPr>
          <w:rFonts w:ascii="微软雅黑" w:eastAsia="微软雅黑" w:hAnsi="微软雅黑" w:cs="宋体" w:hint="eastAsia"/>
          <w:kern w:val="0"/>
          <w:szCs w:val="21"/>
        </w:rPr>
        <w:t>小件请</w:t>
      </w:r>
      <w:proofErr w:type="gramEnd"/>
      <w:r w:rsidRPr="005159CF">
        <w:rPr>
          <w:rFonts w:ascii="微软雅黑" w:eastAsia="微软雅黑" w:hAnsi="微软雅黑" w:cs="宋体" w:hint="eastAsia"/>
          <w:kern w:val="0"/>
          <w:szCs w:val="21"/>
        </w:rPr>
        <w:t>在投标方案中注明。</w:t>
      </w:r>
    </w:p>
    <w:p w14:paraId="012626AD" w14:textId="77777777" w:rsidR="00AB4E6B" w:rsidRPr="005159CF" w:rsidRDefault="00AB4E6B">
      <w:pPr>
        <w:pStyle w:val="afc"/>
        <w:numPr>
          <w:ilvl w:val="0"/>
          <w:numId w:val="34"/>
        </w:numPr>
        <w:spacing w:line="480" w:lineRule="exact"/>
        <w:ind w:leftChars="-1" w:left="-2" w:firstLineChars="152" w:firstLine="319"/>
        <w:rPr>
          <w:rFonts w:ascii="微软雅黑" w:eastAsia="微软雅黑" w:hAnsi="微软雅黑"/>
          <w:szCs w:val="21"/>
        </w:rPr>
      </w:pPr>
      <w:r w:rsidRPr="005159CF">
        <w:rPr>
          <w:rFonts w:ascii="微软雅黑" w:eastAsia="微软雅黑" w:hAnsi="微软雅黑" w:hint="eastAsia"/>
          <w:szCs w:val="21"/>
        </w:rPr>
        <w:t>行程：行程要求轻松休闲，达到</w:t>
      </w:r>
      <w:proofErr w:type="gramStart"/>
      <w:r w:rsidRPr="005159CF">
        <w:rPr>
          <w:rFonts w:ascii="微软雅黑" w:eastAsia="微软雅黑" w:hAnsi="微软雅黑" w:hint="eastAsia"/>
          <w:szCs w:val="21"/>
        </w:rPr>
        <w:t>疗</w:t>
      </w:r>
      <w:proofErr w:type="gramEnd"/>
      <w:r w:rsidRPr="005159CF">
        <w:rPr>
          <w:rFonts w:ascii="微软雅黑" w:eastAsia="微软雅黑" w:hAnsi="微软雅黑" w:hint="eastAsia"/>
          <w:szCs w:val="21"/>
        </w:rPr>
        <w:t>休养目的，全程不进购物点。</w:t>
      </w:r>
    </w:p>
    <w:p w14:paraId="2FA67944" w14:textId="77777777" w:rsidR="00AB4E6B" w:rsidRPr="005159CF" w:rsidRDefault="00AB4E6B">
      <w:pPr>
        <w:pStyle w:val="afc"/>
        <w:spacing w:line="480" w:lineRule="exact"/>
        <w:ind w:leftChars="-1" w:left="-2" w:firstLineChars="152" w:firstLine="319"/>
        <w:rPr>
          <w:rFonts w:ascii="微软雅黑" w:eastAsia="微软雅黑" w:hAnsi="微软雅黑" w:cs="宋体"/>
          <w:b/>
          <w:kern w:val="0"/>
          <w:szCs w:val="21"/>
          <w:shd w:val="pct10" w:color="auto" w:fill="FFFFFF"/>
        </w:rPr>
      </w:pPr>
      <w:r w:rsidRPr="005159CF">
        <w:rPr>
          <w:rFonts w:ascii="微软雅黑" w:eastAsia="微软雅黑" w:hAnsi="微软雅黑" w:cs="宋体" w:hint="eastAsia"/>
          <w:b/>
          <w:kern w:val="0"/>
          <w:szCs w:val="21"/>
          <w:shd w:val="pct10" w:color="auto" w:fill="FFFFFF"/>
        </w:rPr>
        <w:t>线路2：衢州5日</w:t>
      </w:r>
    </w:p>
    <w:p w14:paraId="2086E4F2" w14:textId="77777777" w:rsidR="00AB4E6B" w:rsidRPr="005159CF" w:rsidRDefault="00AB4E6B">
      <w:pPr>
        <w:pStyle w:val="afc"/>
        <w:numPr>
          <w:ilvl w:val="0"/>
          <w:numId w:val="35"/>
        </w:numPr>
        <w:spacing w:line="480" w:lineRule="exact"/>
        <w:rPr>
          <w:rFonts w:ascii="微软雅黑" w:eastAsia="微软雅黑" w:hAnsi="微软雅黑"/>
          <w:szCs w:val="21"/>
        </w:rPr>
      </w:pPr>
      <w:r w:rsidRPr="005159CF">
        <w:rPr>
          <w:rFonts w:ascii="微软雅黑" w:eastAsia="微软雅黑" w:hAnsi="微软雅黑" w:hint="eastAsia"/>
          <w:szCs w:val="21"/>
        </w:rPr>
        <w:t>时间、批次、人数与预算：</w:t>
      </w:r>
    </w:p>
    <w:p w14:paraId="7209E294"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cs="宋体" w:hint="eastAsia"/>
          <w:kern w:val="0"/>
          <w:szCs w:val="21"/>
        </w:rPr>
        <w:t>时间为9-10月，5天，预估金额为</w:t>
      </w:r>
      <w:r w:rsidRPr="005159CF">
        <w:rPr>
          <w:rFonts w:ascii="微软雅黑" w:eastAsia="微软雅黑" w:hAnsi="微软雅黑" w:cs="宋体"/>
          <w:kern w:val="0"/>
          <w:szCs w:val="21"/>
        </w:rPr>
        <w:t>30</w:t>
      </w:r>
      <w:r w:rsidRPr="005159CF">
        <w:rPr>
          <w:rFonts w:ascii="微软雅黑" w:eastAsia="微软雅黑" w:hAnsi="微软雅黑" w:cs="宋体" w:hint="eastAsia"/>
          <w:kern w:val="0"/>
          <w:szCs w:val="21"/>
        </w:rPr>
        <w:t>00元/人，</w:t>
      </w:r>
      <w:proofErr w:type="gramStart"/>
      <w:r w:rsidRPr="005159CF">
        <w:rPr>
          <w:rFonts w:ascii="微软雅黑" w:eastAsia="微软雅黑" w:hAnsi="微软雅黑" w:cs="宋体" w:hint="eastAsia"/>
          <w:kern w:val="0"/>
          <w:szCs w:val="21"/>
        </w:rPr>
        <w:t>暂估</w:t>
      </w:r>
      <w:proofErr w:type="gramEnd"/>
      <w:r w:rsidRPr="005159CF">
        <w:rPr>
          <w:rFonts w:ascii="微软雅黑" w:eastAsia="微软雅黑" w:hAnsi="微软雅黑" w:cs="宋体" w:hint="eastAsia"/>
          <w:kern w:val="0"/>
          <w:szCs w:val="21"/>
        </w:rPr>
        <w:t>35人，人数按报名情况,人数多时分批次。</w:t>
      </w:r>
    </w:p>
    <w:p w14:paraId="004634FA" w14:textId="77777777" w:rsidR="00AB4E6B" w:rsidRPr="005159CF" w:rsidRDefault="00AB4E6B">
      <w:pPr>
        <w:pStyle w:val="afc"/>
        <w:numPr>
          <w:ilvl w:val="0"/>
          <w:numId w:val="35"/>
        </w:numPr>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szCs w:val="21"/>
        </w:rPr>
        <w:t>大交通</w:t>
      </w:r>
      <w:r w:rsidRPr="005159CF">
        <w:rPr>
          <w:rFonts w:ascii="微软雅黑" w:eastAsia="微软雅黑" w:hAnsi="微软雅黑" w:hint="eastAsia"/>
          <w:szCs w:val="21"/>
        </w:rPr>
        <w:t>：</w:t>
      </w:r>
      <w:r w:rsidRPr="005159CF">
        <w:rPr>
          <w:rFonts w:ascii="微软雅黑" w:eastAsia="微软雅黑" w:hAnsi="微软雅黑" w:cs="宋体" w:hint="eastAsia"/>
          <w:kern w:val="0"/>
          <w:szCs w:val="21"/>
        </w:rPr>
        <w:t>大巴。</w:t>
      </w:r>
    </w:p>
    <w:p w14:paraId="206B1797" w14:textId="77777777" w:rsidR="00AB4E6B" w:rsidRPr="005159CF" w:rsidRDefault="00AB4E6B">
      <w:pPr>
        <w:pStyle w:val="afc"/>
        <w:numPr>
          <w:ilvl w:val="0"/>
          <w:numId w:val="35"/>
        </w:numPr>
        <w:spacing w:line="480" w:lineRule="exact"/>
        <w:ind w:leftChars="-1" w:left="-2" w:firstLineChars="152" w:firstLine="319"/>
        <w:rPr>
          <w:rFonts w:ascii="微软雅黑" w:eastAsia="微软雅黑" w:hAnsi="微软雅黑"/>
          <w:szCs w:val="21"/>
        </w:rPr>
      </w:pPr>
      <w:r w:rsidRPr="005159CF">
        <w:rPr>
          <w:rFonts w:ascii="微软雅黑" w:eastAsia="微软雅黑" w:hAnsi="微软雅黑" w:hint="eastAsia"/>
          <w:szCs w:val="21"/>
        </w:rPr>
        <w:t>旅游用车和接送用车：</w:t>
      </w:r>
    </w:p>
    <w:p w14:paraId="4774BB3F"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cs="宋体" w:hint="eastAsia"/>
          <w:kern w:val="0"/>
          <w:szCs w:val="21"/>
        </w:rPr>
        <w:t>空调旅游大巴（金龙或同等档次空调车，不超过3年车龄，确保3个空位/车）</w:t>
      </w:r>
      <w:r w:rsidRPr="005159CF">
        <w:rPr>
          <w:rFonts w:ascii="微软雅黑" w:eastAsia="微软雅黑" w:hAnsi="微软雅黑" w:cs="宋体" w:hint="eastAsia"/>
          <w:kern w:val="0"/>
          <w:szCs w:val="21"/>
        </w:rPr>
        <w:br/>
        <w:t>要求大巴车驾驶员服务态度好、车技娴熟、路况熟悉。</w:t>
      </w:r>
      <w:r w:rsidRPr="005159CF">
        <w:rPr>
          <w:rFonts w:ascii="微软雅黑" w:eastAsia="微软雅黑" w:hAnsi="微软雅黑" w:hint="eastAsia"/>
          <w:szCs w:val="21"/>
        </w:rPr>
        <w:t>旅游车须用空调期间，司机应在每次上车前提前15分钟打开空调；司机应保持车辆整洁，每天要对车子进行清扫工作。接送车需提前至招标人指定地点接送。</w:t>
      </w:r>
    </w:p>
    <w:p w14:paraId="64403B5F" w14:textId="77777777" w:rsidR="00AB4E6B" w:rsidRPr="005159CF" w:rsidRDefault="00AB4E6B">
      <w:pPr>
        <w:pStyle w:val="afc"/>
        <w:numPr>
          <w:ilvl w:val="0"/>
          <w:numId w:val="35"/>
        </w:numPr>
        <w:spacing w:line="480" w:lineRule="exact"/>
        <w:ind w:leftChars="-1" w:left="-2" w:firstLineChars="152" w:firstLine="319"/>
        <w:rPr>
          <w:rFonts w:ascii="微软雅黑" w:eastAsia="微软雅黑" w:hAnsi="微软雅黑"/>
          <w:szCs w:val="21"/>
        </w:rPr>
      </w:pPr>
      <w:r w:rsidRPr="005159CF">
        <w:rPr>
          <w:rFonts w:ascii="微软雅黑" w:eastAsia="微软雅黑" w:hAnsi="微软雅黑" w:hint="eastAsia"/>
          <w:szCs w:val="21"/>
        </w:rPr>
        <w:lastRenderedPageBreak/>
        <w:t>住宿：</w:t>
      </w:r>
    </w:p>
    <w:p w14:paraId="0F32A366"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hint="eastAsia"/>
          <w:szCs w:val="21"/>
        </w:rPr>
        <w:t>住宿标准为准四星酒店及以上（标准间），因自然单人问题超出的费用由旅行社承担</w:t>
      </w:r>
      <w:r w:rsidRPr="005159CF">
        <w:rPr>
          <w:rFonts w:ascii="微软雅黑" w:eastAsia="微软雅黑" w:hAnsi="微软雅黑" w:cs="宋体" w:hint="eastAsia"/>
          <w:kern w:val="0"/>
          <w:szCs w:val="21"/>
        </w:rPr>
        <w:t>。投标方案中</w:t>
      </w:r>
      <w:r w:rsidRPr="005159CF">
        <w:rPr>
          <w:rFonts w:ascii="微软雅黑" w:eastAsia="微软雅黑" w:hAnsi="微软雅黑" w:hint="eastAsia"/>
          <w:szCs w:val="21"/>
        </w:rPr>
        <w:t>注明酒店开业时间以及客房数量，原则上每次行程安排住宿整团同住一家酒店。</w:t>
      </w:r>
    </w:p>
    <w:p w14:paraId="24B34B82" w14:textId="77777777" w:rsidR="00AB4E6B" w:rsidRPr="005159CF" w:rsidRDefault="00AB4E6B">
      <w:pPr>
        <w:pStyle w:val="afc"/>
        <w:numPr>
          <w:ilvl w:val="0"/>
          <w:numId w:val="35"/>
        </w:numPr>
        <w:spacing w:line="480" w:lineRule="exact"/>
        <w:ind w:leftChars="-1" w:left="-2" w:firstLineChars="152" w:firstLine="319"/>
        <w:rPr>
          <w:rFonts w:ascii="微软雅黑" w:eastAsia="微软雅黑" w:hAnsi="微软雅黑"/>
          <w:szCs w:val="21"/>
        </w:rPr>
      </w:pPr>
      <w:r w:rsidRPr="005159CF">
        <w:rPr>
          <w:rFonts w:ascii="微软雅黑" w:eastAsia="微软雅黑" w:hAnsi="微软雅黑" w:hint="eastAsia"/>
          <w:szCs w:val="21"/>
        </w:rPr>
        <w:t>景点门票（</w:t>
      </w:r>
      <w:r w:rsidRPr="005159CF">
        <w:rPr>
          <w:rFonts w:ascii="微软雅黑" w:eastAsia="微软雅黑" w:hAnsi="微软雅黑" w:cs="宋体" w:hint="eastAsia"/>
          <w:kern w:val="0"/>
          <w:szCs w:val="21"/>
        </w:rPr>
        <w:t>景点首道门票，</w:t>
      </w:r>
      <w:proofErr w:type="gramStart"/>
      <w:r w:rsidRPr="005159CF">
        <w:rPr>
          <w:rFonts w:ascii="微软雅黑" w:eastAsia="微软雅黑" w:hAnsi="微软雅黑" w:cs="宋体" w:hint="eastAsia"/>
          <w:kern w:val="0"/>
          <w:szCs w:val="21"/>
        </w:rPr>
        <w:t>含必须</w:t>
      </w:r>
      <w:proofErr w:type="gramEnd"/>
      <w:r w:rsidRPr="005159CF">
        <w:rPr>
          <w:rFonts w:ascii="微软雅黑" w:eastAsia="微软雅黑" w:hAnsi="微软雅黑" w:cs="宋体" w:hint="eastAsia"/>
          <w:kern w:val="0"/>
          <w:szCs w:val="21"/>
        </w:rPr>
        <w:t>景点内小交通费如电瓶车、环保车、缆车、等所有费用</w:t>
      </w:r>
      <w:r w:rsidRPr="005159CF">
        <w:rPr>
          <w:rFonts w:ascii="微软雅黑" w:eastAsia="微软雅黑" w:hAnsi="微软雅黑" w:hint="eastAsia"/>
          <w:szCs w:val="21"/>
        </w:rPr>
        <w:t>）：</w:t>
      </w:r>
    </w:p>
    <w:p w14:paraId="0D6490B2" w14:textId="77777777" w:rsidR="00AB4E6B" w:rsidRPr="005159CF" w:rsidRDefault="00AB4E6B">
      <w:pPr>
        <w:ind w:leftChars="-1" w:left="-2" w:firstLineChars="152" w:firstLine="319"/>
        <w:rPr>
          <w:rFonts w:ascii="微软雅黑" w:eastAsia="微软雅黑" w:hAnsi="微软雅黑" w:cs="宋体"/>
          <w:kern w:val="0"/>
          <w:szCs w:val="21"/>
        </w:rPr>
      </w:pPr>
      <w:r w:rsidRPr="005159CF">
        <w:rPr>
          <w:rFonts w:ascii="微软雅黑" w:eastAsia="微软雅黑" w:hAnsi="微软雅黑" w:cs="仿宋_GB2312" w:hint="eastAsia"/>
          <w:kern w:val="0"/>
          <w:szCs w:val="21"/>
        </w:rPr>
        <w:t>龙游民居苑、江郎山、</w:t>
      </w:r>
      <w:proofErr w:type="gramStart"/>
      <w:r w:rsidRPr="005159CF">
        <w:rPr>
          <w:rFonts w:ascii="微软雅黑" w:eastAsia="微软雅黑" w:hAnsi="微软雅黑" w:cs="仿宋_GB2312" w:hint="eastAsia"/>
          <w:kern w:val="0"/>
          <w:szCs w:val="21"/>
        </w:rPr>
        <w:t>根宫佛国</w:t>
      </w:r>
      <w:proofErr w:type="gramEnd"/>
      <w:r w:rsidRPr="005159CF">
        <w:rPr>
          <w:rFonts w:ascii="微软雅黑" w:eastAsia="微软雅黑" w:hAnsi="微软雅黑" w:cs="仿宋_GB2312" w:hint="eastAsia"/>
          <w:kern w:val="0"/>
          <w:szCs w:val="21"/>
        </w:rPr>
        <w:t>、钱江源大峡谷、水亭门历史街区等，如有更优景点请在投标中注明。</w:t>
      </w:r>
    </w:p>
    <w:p w14:paraId="660FC7AA" w14:textId="77777777" w:rsidR="00AB4E6B" w:rsidRPr="005159CF" w:rsidRDefault="00AB4E6B">
      <w:pPr>
        <w:pStyle w:val="afc"/>
        <w:numPr>
          <w:ilvl w:val="0"/>
          <w:numId w:val="35"/>
        </w:numPr>
        <w:spacing w:line="480" w:lineRule="exact"/>
        <w:ind w:leftChars="-1" w:left="-2" w:firstLineChars="152" w:firstLine="319"/>
        <w:rPr>
          <w:rFonts w:ascii="微软雅黑" w:eastAsia="微软雅黑" w:hAnsi="微软雅黑"/>
          <w:szCs w:val="21"/>
        </w:rPr>
      </w:pPr>
      <w:r w:rsidRPr="005159CF">
        <w:rPr>
          <w:rFonts w:ascii="微软雅黑" w:eastAsia="微软雅黑" w:hAnsi="微软雅黑" w:hint="eastAsia"/>
          <w:szCs w:val="21"/>
        </w:rPr>
        <w:t>用餐：</w:t>
      </w:r>
    </w:p>
    <w:p w14:paraId="066BBE25" w14:textId="77777777" w:rsidR="00AB4E6B" w:rsidRPr="005159CF" w:rsidRDefault="00AB4E6B">
      <w:pPr>
        <w:pStyle w:val="afc"/>
        <w:spacing w:line="480" w:lineRule="exact"/>
        <w:ind w:leftChars="-1" w:left="-2" w:firstLineChars="152" w:firstLine="319"/>
        <w:rPr>
          <w:rFonts w:ascii="微软雅黑" w:eastAsia="微软雅黑" w:hAnsi="微软雅黑" w:cs="仿宋_GB2312"/>
          <w:kern w:val="0"/>
          <w:szCs w:val="21"/>
        </w:rPr>
      </w:pPr>
      <w:r w:rsidRPr="005159CF">
        <w:rPr>
          <w:rFonts w:ascii="微软雅黑" w:eastAsia="微软雅黑" w:hAnsi="微软雅黑" w:cs="仿宋_GB2312"/>
          <w:kern w:val="0"/>
          <w:szCs w:val="21"/>
        </w:rPr>
        <w:t>早餐</w:t>
      </w:r>
      <w:r w:rsidRPr="005159CF">
        <w:rPr>
          <w:rFonts w:ascii="微软雅黑" w:eastAsia="微软雅黑" w:hAnsi="微软雅黑" w:cs="仿宋_GB2312" w:hint="eastAsia"/>
          <w:kern w:val="0"/>
          <w:szCs w:val="21"/>
        </w:rPr>
        <w:t>为</w:t>
      </w:r>
      <w:r w:rsidRPr="005159CF">
        <w:rPr>
          <w:rFonts w:ascii="微软雅黑" w:eastAsia="微软雅黑" w:hAnsi="微软雅黑" w:cs="仿宋_GB2312"/>
          <w:kern w:val="0"/>
          <w:szCs w:val="21"/>
        </w:rPr>
        <w:t>宾馆含早餐</w:t>
      </w:r>
      <w:r w:rsidRPr="005159CF">
        <w:rPr>
          <w:rFonts w:ascii="微软雅黑" w:eastAsia="微软雅黑" w:hAnsi="微软雅黑" w:cs="仿宋_GB2312" w:hint="eastAsia"/>
          <w:kern w:val="0"/>
          <w:szCs w:val="21"/>
        </w:rPr>
        <w:t>，</w:t>
      </w:r>
      <w:r w:rsidRPr="005159CF">
        <w:rPr>
          <w:rFonts w:ascii="微软雅黑" w:eastAsia="微软雅黑" w:hAnsi="微软雅黑" w:cs="仿宋_GB2312"/>
          <w:kern w:val="0"/>
          <w:szCs w:val="21"/>
        </w:rPr>
        <w:t>中餐团餐，晚餐落实社会餐厅，客人自行点菜</w:t>
      </w:r>
      <w:r w:rsidRPr="005159CF">
        <w:rPr>
          <w:rFonts w:ascii="微软雅黑" w:eastAsia="微软雅黑" w:hAnsi="微软雅黑" w:cs="仿宋_GB2312" w:hint="eastAsia"/>
          <w:kern w:val="0"/>
          <w:szCs w:val="21"/>
        </w:rPr>
        <w:t>。</w:t>
      </w:r>
      <w:r w:rsidRPr="005159CF">
        <w:rPr>
          <w:rFonts w:ascii="微软雅黑" w:eastAsia="微软雅黑" w:hAnsi="微软雅黑" w:cs="仿宋_GB2312"/>
          <w:kern w:val="0"/>
          <w:szCs w:val="21"/>
        </w:rPr>
        <w:t>5天</w:t>
      </w:r>
      <w:r w:rsidRPr="005159CF">
        <w:rPr>
          <w:rFonts w:ascii="微软雅黑" w:eastAsia="微软雅黑" w:hAnsi="微软雅黑" w:cs="仿宋_GB2312" w:hint="eastAsia"/>
          <w:kern w:val="0"/>
          <w:szCs w:val="21"/>
        </w:rPr>
        <w:t>合计</w:t>
      </w:r>
      <w:proofErr w:type="gramStart"/>
      <w:r w:rsidRPr="005159CF">
        <w:rPr>
          <w:rFonts w:ascii="微软雅黑" w:eastAsia="微软雅黑" w:hAnsi="微软雅黑" w:cs="仿宋_GB2312" w:hint="eastAsia"/>
          <w:kern w:val="0"/>
          <w:szCs w:val="21"/>
        </w:rPr>
        <w:t>餐标</w:t>
      </w:r>
      <w:r w:rsidRPr="005159CF">
        <w:rPr>
          <w:rFonts w:ascii="微软雅黑" w:eastAsia="微软雅黑" w:hAnsi="微软雅黑" w:cs="仿宋_GB2312"/>
          <w:kern w:val="0"/>
          <w:szCs w:val="21"/>
        </w:rPr>
        <w:t>不</w:t>
      </w:r>
      <w:proofErr w:type="gramEnd"/>
      <w:r w:rsidRPr="005159CF">
        <w:rPr>
          <w:rFonts w:ascii="微软雅黑" w:eastAsia="微软雅黑" w:hAnsi="微软雅黑" w:cs="仿宋_GB2312"/>
          <w:kern w:val="0"/>
          <w:szCs w:val="21"/>
        </w:rPr>
        <w:t>低于</w:t>
      </w:r>
      <w:r w:rsidRPr="005159CF">
        <w:rPr>
          <w:rFonts w:ascii="微软雅黑" w:eastAsia="微软雅黑" w:hAnsi="微软雅黑" w:cs="仿宋_GB2312" w:hint="eastAsia"/>
          <w:kern w:val="0"/>
          <w:szCs w:val="21"/>
        </w:rPr>
        <w:t>600</w:t>
      </w:r>
      <w:r w:rsidRPr="005159CF">
        <w:rPr>
          <w:rFonts w:ascii="微软雅黑" w:eastAsia="微软雅黑" w:hAnsi="微软雅黑" w:cs="仿宋_GB2312"/>
          <w:kern w:val="0"/>
          <w:szCs w:val="21"/>
        </w:rPr>
        <w:t>元/人</w:t>
      </w:r>
      <w:r w:rsidRPr="005159CF">
        <w:rPr>
          <w:rFonts w:ascii="微软雅黑" w:eastAsia="微软雅黑" w:hAnsi="微软雅黑" w:cs="仿宋_GB2312" w:hint="eastAsia"/>
          <w:kern w:val="0"/>
          <w:szCs w:val="21"/>
        </w:rPr>
        <w:t>。</w:t>
      </w:r>
    </w:p>
    <w:p w14:paraId="6E6A4ECE" w14:textId="77777777" w:rsidR="00AB4E6B" w:rsidRPr="005159CF" w:rsidRDefault="00AB4E6B">
      <w:pPr>
        <w:pStyle w:val="afc"/>
        <w:numPr>
          <w:ilvl w:val="0"/>
          <w:numId w:val="35"/>
        </w:numPr>
        <w:spacing w:line="480" w:lineRule="exact"/>
        <w:ind w:leftChars="-1" w:left="-2" w:firstLineChars="152" w:firstLine="319"/>
        <w:rPr>
          <w:rFonts w:ascii="微软雅黑" w:eastAsia="微软雅黑" w:hAnsi="微软雅黑"/>
          <w:szCs w:val="21"/>
        </w:rPr>
      </w:pPr>
      <w:r w:rsidRPr="005159CF">
        <w:rPr>
          <w:rFonts w:ascii="微软雅黑" w:eastAsia="微软雅黑" w:hAnsi="微软雅黑" w:hint="eastAsia"/>
          <w:szCs w:val="21"/>
        </w:rPr>
        <w:t>保险：</w:t>
      </w:r>
    </w:p>
    <w:p w14:paraId="7F5E2BF8" w14:textId="77777777" w:rsidR="00AB4E6B" w:rsidRPr="005159CF" w:rsidRDefault="00AB4E6B">
      <w:pPr>
        <w:pStyle w:val="afc"/>
        <w:spacing w:line="480" w:lineRule="exact"/>
        <w:ind w:leftChars="-1" w:left="-2" w:firstLineChars="152" w:firstLine="319"/>
        <w:rPr>
          <w:rFonts w:ascii="微软雅黑" w:eastAsia="微软雅黑" w:hAnsi="微软雅黑" w:cs="宋体"/>
          <w:bCs/>
          <w:kern w:val="0"/>
          <w:szCs w:val="21"/>
        </w:rPr>
      </w:pPr>
      <w:r w:rsidRPr="005159CF">
        <w:rPr>
          <w:rFonts w:ascii="微软雅黑" w:eastAsia="微软雅黑" w:hAnsi="微软雅黑" w:cs="宋体" w:hint="eastAsia"/>
          <w:kern w:val="0"/>
          <w:szCs w:val="21"/>
        </w:rPr>
        <w:t>购买</w:t>
      </w:r>
      <w:proofErr w:type="gramStart"/>
      <w:r w:rsidRPr="005159CF">
        <w:rPr>
          <w:rFonts w:ascii="微软雅黑" w:eastAsia="微软雅黑" w:hAnsi="微软雅黑" w:cs="宋体" w:hint="eastAsia"/>
          <w:kern w:val="0"/>
          <w:szCs w:val="21"/>
        </w:rPr>
        <w:t>疗</w:t>
      </w:r>
      <w:proofErr w:type="gramEnd"/>
      <w:r w:rsidRPr="005159CF">
        <w:rPr>
          <w:rFonts w:ascii="微软雅黑" w:eastAsia="微软雅黑" w:hAnsi="微软雅黑" w:cs="宋体" w:hint="eastAsia"/>
          <w:kern w:val="0"/>
          <w:szCs w:val="21"/>
        </w:rPr>
        <w:t>休养过程中的各类保险（包括：旅行社责任险，旅游意外伤害保险等），做到应保则保，投标文件中应说明具体险种和单人保额。其中，旅行社责任险不少于150万元/人、旅游安全人身意外伤害保险不少于150万元/人</w:t>
      </w:r>
      <w:r w:rsidRPr="005159CF">
        <w:rPr>
          <w:rFonts w:ascii="微软雅黑" w:eastAsia="微软雅黑" w:hAnsi="微软雅黑" w:cs="宋体" w:hint="eastAsia"/>
          <w:bCs/>
          <w:kern w:val="0"/>
          <w:szCs w:val="21"/>
        </w:rPr>
        <w:t>（出行前购买，需提供保单复印件）</w:t>
      </w:r>
      <w:r w:rsidRPr="005159CF">
        <w:rPr>
          <w:rFonts w:ascii="微软雅黑" w:eastAsia="微软雅黑" w:hAnsi="微软雅黑" w:cs="宋体" w:hint="eastAsia"/>
          <w:kern w:val="0"/>
          <w:szCs w:val="21"/>
        </w:rPr>
        <w:t>。</w:t>
      </w:r>
    </w:p>
    <w:p w14:paraId="5AC9C21A" w14:textId="77777777" w:rsidR="00AB4E6B" w:rsidRPr="005159CF" w:rsidRDefault="00AB4E6B">
      <w:pPr>
        <w:pStyle w:val="afc"/>
        <w:numPr>
          <w:ilvl w:val="0"/>
          <w:numId w:val="35"/>
        </w:numPr>
        <w:spacing w:line="480" w:lineRule="exact"/>
        <w:ind w:leftChars="-1" w:left="-2" w:firstLineChars="152" w:firstLine="319"/>
        <w:rPr>
          <w:rFonts w:ascii="微软雅黑" w:eastAsia="微软雅黑" w:hAnsi="微软雅黑"/>
          <w:szCs w:val="21"/>
        </w:rPr>
      </w:pPr>
      <w:r w:rsidRPr="005159CF">
        <w:rPr>
          <w:rFonts w:ascii="微软雅黑" w:eastAsia="微软雅黑" w:hAnsi="微软雅黑" w:hint="eastAsia"/>
          <w:szCs w:val="21"/>
        </w:rPr>
        <w:t>导游服务：</w:t>
      </w:r>
    </w:p>
    <w:p w14:paraId="092846C6"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cs="宋体"/>
          <w:kern w:val="0"/>
          <w:szCs w:val="21"/>
        </w:rPr>
        <w:t>全程优秀导游陪同讲解（需提供导游</w:t>
      </w:r>
      <w:r w:rsidRPr="005159CF">
        <w:rPr>
          <w:rFonts w:ascii="微软雅黑" w:eastAsia="微软雅黑" w:hAnsi="微软雅黑" w:cs="宋体" w:hint="eastAsia"/>
          <w:kern w:val="0"/>
          <w:szCs w:val="21"/>
        </w:rPr>
        <w:t>证等</w:t>
      </w:r>
      <w:r w:rsidRPr="005159CF">
        <w:rPr>
          <w:rFonts w:ascii="微软雅黑" w:eastAsia="微软雅黑" w:hAnsi="微软雅黑" w:cs="宋体"/>
          <w:kern w:val="0"/>
          <w:szCs w:val="21"/>
        </w:rPr>
        <w:t>相关资料）、当地导游服务和讲解（2年以上当地工作经验）</w:t>
      </w:r>
      <w:r w:rsidRPr="005159CF">
        <w:rPr>
          <w:rFonts w:ascii="微软雅黑" w:eastAsia="微软雅黑" w:hAnsi="微软雅黑" w:cs="宋体" w:hint="eastAsia"/>
          <w:kern w:val="0"/>
          <w:szCs w:val="21"/>
        </w:rPr>
        <w:t>。</w:t>
      </w:r>
    </w:p>
    <w:p w14:paraId="692FDFE9" w14:textId="77777777" w:rsidR="00AB4E6B" w:rsidRPr="005159CF" w:rsidRDefault="00AB4E6B">
      <w:pPr>
        <w:pStyle w:val="afc"/>
        <w:numPr>
          <w:ilvl w:val="0"/>
          <w:numId w:val="35"/>
        </w:numPr>
        <w:spacing w:line="480" w:lineRule="exact"/>
        <w:ind w:leftChars="-1" w:left="-2" w:firstLineChars="152" w:firstLine="319"/>
        <w:rPr>
          <w:rFonts w:ascii="微软雅黑" w:eastAsia="微软雅黑" w:hAnsi="微软雅黑"/>
          <w:szCs w:val="21"/>
        </w:rPr>
      </w:pPr>
      <w:r w:rsidRPr="005159CF">
        <w:rPr>
          <w:rFonts w:ascii="微软雅黑" w:eastAsia="微软雅黑" w:hAnsi="微软雅黑" w:hint="eastAsia"/>
          <w:szCs w:val="21"/>
        </w:rPr>
        <w:t>旅行小件</w:t>
      </w:r>
    </w:p>
    <w:p w14:paraId="6CADE082" w14:textId="77777777" w:rsidR="00AB4E6B" w:rsidRPr="005159CF" w:rsidRDefault="00AB4E6B">
      <w:pPr>
        <w:pStyle w:val="afc"/>
        <w:spacing w:line="480" w:lineRule="exact"/>
        <w:ind w:leftChars="-1" w:left="-2" w:firstLineChars="152" w:firstLine="319"/>
        <w:rPr>
          <w:rFonts w:ascii="微软雅黑" w:eastAsia="微软雅黑" w:hAnsi="微软雅黑"/>
          <w:bCs/>
          <w:szCs w:val="21"/>
        </w:rPr>
      </w:pPr>
      <w:r w:rsidRPr="005159CF">
        <w:rPr>
          <w:rFonts w:ascii="微软雅黑" w:eastAsia="微软雅黑" w:hAnsi="微软雅黑" w:cs="宋体" w:hint="eastAsia"/>
          <w:kern w:val="0"/>
          <w:szCs w:val="21"/>
        </w:rPr>
        <w:t>充气靠枕1个、</w:t>
      </w:r>
      <w:proofErr w:type="gramStart"/>
      <w:r w:rsidRPr="005159CF">
        <w:rPr>
          <w:rFonts w:ascii="微软雅黑" w:eastAsia="微软雅黑" w:hAnsi="微软雅黑" w:cs="宋体" w:hint="eastAsia"/>
          <w:kern w:val="0"/>
          <w:szCs w:val="21"/>
        </w:rPr>
        <w:t>胸包1个</w:t>
      </w:r>
      <w:proofErr w:type="gramEnd"/>
      <w:r w:rsidRPr="005159CF">
        <w:rPr>
          <w:rFonts w:ascii="微软雅黑" w:eastAsia="微软雅黑" w:hAnsi="微软雅黑" w:cs="宋体" w:hint="eastAsia"/>
          <w:kern w:val="0"/>
          <w:szCs w:val="21"/>
        </w:rPr>
        <w:t>、天堂伞1把、矿泉水（数量充足），旅游帽1个。如有其它</w:t>
      </w:r>
      <w:proofErr w:type="gramStart"/>
      <w:r w:rsidRPr="005159CF">
        <w:rPr>
          <w:rFonts w:ascii="微软雅黑" w:eastAsia="微软雅黑" w:hAnsi="微软雅黑" w:cs="宋体" w:hint="eastAsia"/>
          <w:kern w:val="0"/>
          <w:szCs w:val="21"/>
        </w:rPr>
        <w:t>小件请</w:t>
      </w:r>
      <w:proofErr w:type="gramEnd"/>
      <w:r w:rsidRPr="005159CF">
        <w:rPr>
          <w:rFonts w:ascii="微软雅黑" w:eastAsia="微软雅黑" w:hAnsi="微软雅黑" w:cs="宋体" w:hint="eastAsia"/>
          <w:kern w:val="0"/>
          <w:szCs w:val="21"/>
        </w:rPr>
        <w:t>在投标方案中注明。</w:t>
      </w:r>
    </w:p>
    <w:p w14:paraId="658AC686" w14:textId="77777777" w:rsidR="00AB4E6B" w:rsidRPr="005159CF" w:rsidRDefault="00AB4E6B">
      <w:pPr>
        <w:pStyle w:val="afc"/>
        <w:numPr>
          <w:ilvl w:val="0"/>
          <w:numId w:val="36"/>
        </w:numPr>
        <w:spacing w:line="480" w:lineRule="exact"/>
        <w:ind w:leftChars="-1" w:left="-2" w:firstLineChars="152" w:firstLine="319"/>
        <w:rPr>
          <w:rFonts w:ascii="微软雅黑" w:eastAsia="微软雅黑" w:hAnsi="微软雅黑"/>
          <w:szCs w:val="21"/>
        </w:rPr>
      </w:pPr>
      <w:r w:rsidRPr="005159CF">
        <w:rPr>
          <w:rFonts w:ascii="微软雅黑" w:eastAsia="微软雅黑" w:hAnsi="微软雅黑" w:hint="eastAsia"/>
          <w:szCs w:val="21"/>
        </w:rPr>
        <w:t>行程：行程要求轻松休闲，达到</w:t>
      </w:r>
      <w:proofErr w:type="gramStart"/>
      <w:r w:rsidRPr="005159CF">
        <w:rPr>
          <w:rFonts w:ascii="微软雅黑" w:eastAsia="微软雅黑" w:hAnsi="微软雅黑" w:hint="eastAsia"/>
          <w:szCs w:val="21"/>
        </w:rPr>
        <w:t>疗</w:t>
      </w:r>
      <w:proofErr w:type="gramEnd"/>
      <w:r w:rsidRPr="005159CF">
        <w:rPr>
          <w:rFonts w:ascii="微软雅黑" w:eastAsia="微软雅黑" w:hAnsi="微软雅黑" w:hint="eastAsia"/>
          <w:szCs w:val="21"/>
        </w:rPr>
        <w:t>休养目的，全程不进购物点。</w:t>
      </w:r>
    </w:p>
    <w:p w14:paraId="17EEE0B8" w14:textId="77777777" w:rsidR="00AB4E6B" w:rsidRPr="005159CF" w:rsidRDefault="00AB4E6B">
      <w:pPr>
        <w:pStyle w:val="afc"/>
        <w:numPr>
          <w:ilvl w:val="0"/>
          <w:numId w:val="26"/>
        </w:numPr>
        <w:spacing w:line="480" w:lineRule="exact"/>
        <w:ind w:leftChars="-1" w:left="-2" w:rightChars="-24" w:right="-50" w:firstLineChars="152" w:firstLine="426"/>
        <w:rPr>
          <w:rFonts w:ascii="微软雅黑" w:eastAsia="微软雅黑" w:hAnsi="微软雅黑"/>
          <w:b/>
          <w:sz w:val="28"/>
          <w:szCs w:val="28"/>
          <w:shd w:val="pct10" w:color="auto" w:fill="FFFFFF"/>
        </w:rPr>
      </w:pPr>
      <w:r w:rsidRPr="005159CF">
        <w:rPr>
          <w:rFonts w:ascii="微软雅黑" w:eastAsia="微软雅黑" w:hAnsi="微软雅黑" w:hint="eastAsia"/>
          <w:b/>
          <w:sz w:val="28"/>
          <w:szCs w:val="28"/>
          <w:shd w:val="pct10" w:color="auto" w:fill="FFFFFF"/>
        </w:rPr>
        <w:t>（</w:t>
      </w:r>
      <w:proofErr w:type="gramStart"/>
      <w:r w:rsidRPr="005159CF">
        <w:rPr>
          <w:rFonts w:ascii="微软雅黑" w:eastAsia="微软雅黑" w:hAnsi="微软雅黑" w:hint="eastAsia"/>
          <w:b/>
          <w:sz w:val="28"/>
          <w:szCs w:val="28"/>
          <w:shd w:val="pct10" w:color="auto" w:fill="FFFFFF"/>
        </w:rPr>
        <w:t>标项七</w:t>
      </w:r>
      <w:proofErr w:type="gramEnd"/>
      <w:r w:rsidRPr="005159CF">
        <w:rPr>
          <w:rFonts w:ascii="微软雅黑" w:eastAsia="微软雅黑" w:hAnsi="微软雅黑" w:hint="eastAsia"/>
          <w:b/>
          <w:sz w:val="28"/>
          <w:szCs w:val="28"/>
          <w:shd w:val="pct10" w:color="auto" w:fill="FFFFFF"/>
        </w:rPr>
        <w:t>）</w:t>
      </w:r>
    </w:p>
    <w:p w14:paraId="422FA4BF" w14:textId="77777777" w:rsidR="00AB4E6B" w:rsidRPr="005159CF" w:rsidRDefault="00AB4E6B">
      <w:pPr>
        <w:pStyle w:val="afc"/>
        <w:spacing w:line="480" w:lineRule="exact"/>
        <w:ind w:leftChars="-1" w:left="-2" w:firstLineChars="152" w:firstLine="319"/>
        <w:rPr>
          <w:rFonts w:ascii="微软雅黑" w:eastAsia="微软雅黑" w:hAnsi="微软雅黑" w:cs="宋体"/>
          <w:b/>
          <w:kern w:val="0"/>
          <w:szCs w:val="21"/>
          <w:shd w:val="pct10" w:color="auto" w:fill="FFFFFF"/>
        </w:rPr>
      </w:pPr>
      <w:r w:rsidRPr="005159CF">
        <w:rPr>
          <w:rFonts w:ascii="微软雅黑" w:eastAsia="微软雅黑" w:hAnsi="微软雅黑" w:cs="宋体" w:hint="eastAsia"/>
          <w:b/>
          <w:kern w:val="0"/>
          <w:szCs w:val="21"/>
          <w:shd w:val="pct10" w:color="auto" w:fill="FFFFFF"/>
        </w:rPr>
        <w:t>线路</w:t>
      </w:r>
      <w:r w:rsidRPr="005159CF">
        <w:rPr>
          <w:rFonts w:ascii="微软雅黑" w:eastAsia="微软雅黑" w:hAnsi="微软雅黑" w:cs="宋体"/>
          <w:b/>
          <w:kern w:val="0"/>
          <w:szCs w:val="21"/>
          <w:shd w:val="pct10" w:color="auto" w:fill="FFFFFF"/>
        </w:rPr>
        <w:t>1</w:t>
      </w:r>
      <w:r w:rsidRPr="005159CF">
        <w:rPr>
          <w:rFonts w:ascii="微软雅黑" w:eastAsia="微软雅黑" w:hAnsi="微软雅黑" w:cs="宋体" w:hint="eastAsia"/>
          <w:b/>
          <w:kern w:val="0"/>
          <w:szCs w:val="21"/>
          <w:shd w:val="pct10" w:color="auto" w:fill="FFFFFF"/>
        </w:rPr>
        <w:t>：福建5日</w:t>
      </w:r>
    </w:p>
    <w:p w14:paraId="38D00C2D" w14:textId="77777777" w:rsidR="00AB4E6B" w:rsidRPr="005159CF" w:rsidRDefault="00AB4E6B">
      <w:pPr>
        <w:pStyle w:val="afc"/>
        <w:numPr>
          <w:ilvl w:val="0"/>
          <w:numId w:val="37"/>
        </w:numPr>
        <w:spacing w:line="480" w:lineRule="exact"/>
        <w:rPr>
          <w:rFonts w:ascii="微软雅黑" w:eastAsia="微软雅黑" w:hAnsi="微软雅黑"/>
          <w:szCs w:val="21"/>
        </w:rPr>
      </w:pPr>
      <w:r w:rsidRPr="005159CF">
        <w:rPr>
          <w:rFonts w:ascii="微软雅黑" w:eastAsia="微软雅黑" w:hAnsi="微软雅黑" w:hint="eastAsia"/>
          <w:szCs w:val="21"/>
        </w:rPr>
        <w:lastRenderedPageBreak/>
        <w:t>时间、批次、人数与预算：</w:t>
      </w:r>
    </w:p>
    <w:p w14:paraId="206FFD8E"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cs="宋体" w:hint="eastAsia"/>
          <w:kern w:val="0"/>
          <w:szCs w:val="21"/>
        </w:rPr>
        <w:t>时间为8-9月，5天，预估金额为</w:t>
      </w:r>
      <w:r w:rsidRPr="005159CF">
        <w:rPr>
          <w:rFonts w:ascii="微软雅黑" w:eastAsia="微软雅黑" w:hAnsi="微软雅黑" w:cs="宋体"/>
          <w:kern w:val="0"/>
          <w:szCs w:val="21"/>
        </w:rPr>
        <w:t>30</w:t>
      </w:r>
      <w:r w:rsidRPr="005159CF">
        <w:rPr>
          <w:rFonts w:ascii="微软雅黑" w:eastAsia="微软雅黑" w:hAnsi="微软雅黑" w:cs="宋体" w:hint="eastAsia"/>
          <w:kern w:val="0"/>
          <w:szCs w:val="21"/>
        </w:rPr>
        <w:t>00元/人，</w:t>
      </w:r>
      <w:proofErr w:type="gramStart"/>
      <w:r w:rsidRPr="005159CF">
        <w:rPr>
          <w:rFonts w:ascii="微软雅黑" w:eastAsia="微软雅黑" w:hAnsi="微软雅黑" w:cs="宋体" w:hint="eastAsia"/>
          <w:kern w:val="0"/>
          <w:szCs w:val="21"/>
        </w:rPr>
        <w:t>暂估</w:t>
      </w:r>
      <w:proofErr w:type="gramEnd"/>
      <w:r w:rsidRPr="005159CF">
        <w:rPr>
          <w:rFonts w:ascii="微软雅黑" w:eastAsia="微软雅黑" w:hAnsi="微软雅黑" w:cs="宋体" w:hint="eastAsia"/>
          <w:kern w:val="0"/>
          <w:szCs w:val="21"/>
        </w:rPr>
        <w:t>145人，人数按报名情况,人数多时分批次。</w:t>
      </w:r>
    </w:p>
    <w:p w14:paraId="035EF6F3" w14:textId="77777777" w:rsidR="00AB4E6B" w:rsidRPr="005159CF" w:rsidRDefault="00AB4E6B">
      <w:pPr>
        <w:pStyle w:val="afc"/>
        <w:numPr>
          <w:ilvl w:val="0"/>
          <w:numId w:val="37"/>
        </w:numPr>
        <w:spacing w:line="480" w:lineRule="exact"/>
        <w:rPr>
          <w:rFonts w:ascii="微软雅黑" w:eastAsia="微软雅黑" w:hAnsi="微软雅黑" w:cs="宋体"/>
          <w:kern w:val="0"/>
          <w:szCs w:val="21"/>
        </w:rPr>
      </w:pPr>
      <w:r w:rsidRPr="005159CF">
        <w:rPr>
          <w:rFonts w:ascii="微软雅黑" w:eastAsia="微软雅黑" w:hAnsi="微软雅黑"/>
          <w:szCs w:val="21"/>
        </w:rPr>
        <w:t>大交通</w:t>
      </w:r>
      <w:r w:rsidRPr="005159CF">
        <w:rPr>
          <w:rFonts w:ascii="微软雅黑" w:eastAsia="微软雅黑" w:hAnsi="微软雅黑" w:hint="eastAsia"/>
          <w:szCs w:val="21"/>
        </w:rPr>
        <w:t>：</w:t>
      </w:r>
      <w:r w:rsidRPr="005159CF">
        <w:rPr>
          <w:rFonts w:ascii="微软雅黑" w:eastAsia="微软雅黑" w:hAnsi="微软雅黑" w:cs="宋体" w:hint="eastAsia"/>
          <w:kern w:val="0"/>
          <w:szCs w:val="21"/>
        </w:rPr>
        <w:t>动车。</w:t>
      </w:r>
    </w:p>
    <w:p w14:paraId="6D346AE4" w14:textId="77777777" w:rsidR="00AB4E6B" w:rsidRPr="005159CF" w:rsidRDefault="00AB4E6B">
      <w:pPr>
        <w:pStyle w:val="afc"/>
        <w:numPr>
          <w:ilvl w:val="0"/>
          <w:numId w:val="37"/>
        </w:numPr>
        <w:spacing w:line="480" w:lineRule="exact"/>
        <w:rPr>
          <w:rFonts w:ascii="微软雅黑" w:eastAsia="微软雅黑" w:hAnsi="微软雅黑"/>
          <w:szCs w:val="21"/>
        </w:rPr>
      </w:pPr>
      <w:r w:rsidRPr="005159CF">
        <w:rPr>
          <w:rFonts w:ascii="微软雅黑" w:eastAsia="微软雅黑" w:hAnsi="微软雅黑" w:hint="eastAsia"/>
          <w:szCs w:val="21"/>
        </w:rPr>
        <w:t>旅游用车和接送用车：</w:t>
      </w:r>
    </w:p>
    <w:p w14:paraId="0EF5A9E3"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cs="宋体" w:hint="eastAsia"/>
          <w:kern w:val="0"/>
          <w:szCs w:val="21"/>
        </w:rPr>
        <w:t>空调旅游大巴（金龙或同等档次空调车，不超过3年车龄，确保3个空位/车）</w:t>
      </w:r>
      <w:r w:rsidRPr="005159CF">
        <w:rPr>
          <w:rFonts w:ascii="微软雅黑" w:eastAsia="微软雅黑" w:hAnsi="微软雅黑" w:cs="宋体" w:hint="eastAsia"/>
          <w:kern w:val="0"/>
          <w:szCs w:val="21"/>
        </w:rPr>
        <w:br/>
        <w:t>要求大巴车驾驶员服务态度好、车技娴熟、路况熟悉。</w:t>
      </w:r>
      <w:r w:rsidRPr="005159CF">
        <w:rPr>
          <w:rFonts w:ascii="微软雅黑" w:eastAsia="微软雅黑" w:hAnsi="微软雅黑" w:hint="eastAsia"/>
          <w:szCs w:val="21"/>
        </w:rPr>
        <w:t>旅游车须用空调期间，司机应在每次上车前提前15分钟打开空调；司机应保持车辆整洁，每天要对车子进行清扫工作。接送车需提前至招标人指定地点接送。</w:t>
      </w:r>
    </w:p>
    <w:p w14:paraId="01832317" w14:textId="77777777" w:rsidR="00AB4E6B" w:rsidRPr="005159CF" w:rsidRDefault="00AB4E6B">
      <w:pPr>
        <w:pStyle w:val="afc"/>
        <w:numPr>
          <w:ilvl w:val="0"/>
          <w:numId w:val="37"/>
        </w:numPr>
        <w:spacing w:line="480" w:lineRule="exact"/>
        <w:rPr>
          <w:rFonts w:ascii="微软雅黑" w:eastAsia="微软雅黑" w:hAnsi="微软雅黑"/>
          <w:szCs w:val="21"/>
        </w:rPr>
      </w:pPr>
      <w:r w:rsidRPr="005159CF">
        <w:rPr>
          <w:rFonts w:ascii="微软雅黑" w:eastAsia="微软雅黑" w:hAnsi="微软雅黑" w:hint="eastAsia"/>
          <w:szCs w:val="21"/>
        </w:rPr>
        <w:t>住宿：</w:t>
      </w:r>
    </w:p>
    <w:p w14:paraId="1EE5D09F"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hint="eastAsia"/>
          <w:szCs w:val="21"/>
        </w:rPr>
        <w:t>住宿标准为准四星酒店及以上（标准间），因自然单人问题超出的费用由旅行社承担</w:t>
      </w:r>
      <w:r w:rsidRPr="005159CF">
        <w:rPr>
          <w:rFonts w:ascii="微软雅黑" w:eastAsia="微软雅黑" w:hAnsi="微软雅黑" w:cs="宋体" w:hint="eastAsia"/>
          <w:kern w:val="0"/>
          <w:szCs w:val="21"/>
        </w:rPr>
        <w:t>。投标方案中</w:t>
      </w:r>
      <w:r w:rsidRPr="005159CF">
        <w:rPr>
          <w:rFonts w:ascii="微软雅黑" w:eastAsia="微软雅黑" w:hAnsi="微软雅黑" w:hint="eastAsia"/>
          <w:szCs w:val="21"/>
        </w:rPr>
        <w:t>注明酒店开业时间以及客房数量，原则上每次行程安排住宿整团同住一家酒店。</w:t>
      </w:r>
    </w:p>
    <w:p w14:paraId="71811E21" w14:textId="77777777" w:rsidR="00AB4E6B" w:rsidRPr="005159CF" w:rsidRDefault="00AB4E6B">
      <w:pPr>
        <w:pStyle w:val="afc"/>
        <w:numPr>
          <w:ilvl w:val="0"/>
          <w:numId w:val="37"/>
        </w:numPr>
        <w:spacing w:line="480" w:lineRule="exact"/>
        <w:ind w:left="0" w:firstLine="412"/>
        <w:rPr>
          <w:rFonts w:ascii="微软雅黑" w:eastAsia="微软雅黑" w:hAnsi="微软雅黑"/>
          <w:szCs w:val="21"/>
        </w:rPr>
      </w:pPr>
      <w:r w:rsidRPr="005159CF">
        <w:rPr>
          <w:rFonts w:ascii="微软雅黑" w:eastAsia="微软雅黑" w:hAnsi="微软雅黑" w:hint="eastAsia"/>
          <w:szCs w:val="21"/>
        </w:rPr>
        <w:t>景点门票（</w:t>
      </w:r>
      <w:r w:rsidRPr="005159CF">
        <w:rPr>
          <w:rFonts w:ascii="微软雅黑" w:eastAsia="微软雅黑" w:hAnsi="微软雅黑" w:cs="宋体" w:hint="eastAsia"/>
          <w:kern w:val="0"/>
          <w:szCs w:val="21"/>
        </w:rPr>
        <w:t>景点首道门票，</w:t>
      </w:r>
      <w:proofErr w:type="gramStart"/>
      <w:r w:rsidRPr="005159CF">
        <w:rPr>
          <w:rFonts w:ascii="微软雅黑" w:eastAsia="微软雅黑" w:hAnsi="微软雅黑" w:cs="宋体" w:hint="eastAsia"/>
          <w:kern w:val="0"/>
          <w:szCs w:val="21"/>
        </w:rPr>
        <w:t>含必须</w:t>
      </w:r>
      <w:proofErr w:type="gramEnd"/>
      <w:r w:rsidRPr="005159CF">
        <w:rPr>
          <w:rFonts w:ascii="微软雅黑" w:eastAsia="微软雅黑" w:hAnsi="微软雅黑" w:cs="宋体" w:hint="eastAsia"/>
          <w:kern w:val="0"/>
          <w:szCs w:val="21"/>
        </w:rPr>
        <w:t>景点内小交通费如电瓶车、环保车、缆车、等所有费用</w:t>
      </w:r>
      <w:r w:rsidRPr="005159CF">
        <w:rPr>
          <w:rFonts w:ascii="微软雅黑" w:eastAsia="微软雅黑" w:hAnsi="微软雅黑" w:hint="eastAsia"/>
          <w:szCs w:val="21"/>
        </w:rPr>
        <w:t>）：</w:t>
      </w:r>
    </w:p>
    <w:p w14:paraId="016DD071" w14:textId="77777777" w:rsidR="00AB4E6B" w:rsidRPr="005159CF" w:rsidRDefault="00AB4E6B">
      <w:pPr>
        <w:ind w:leftChars="-1" w:left="-2" w:firstLineChars="152" w:firstLine="319"/>
        <w:rPr>
          <w:rFonts w:ascii="微软雅黑" w:eastAsia="微软雅黑" w:hAnsi="微软雅黑" w:cs="宋体"/>
          <w:kern w:val="0"/>
          <w:szCs w:val="21"/>
        </w:rPr>
      </w:pPr>
      <w:r w:rsidRPr="005159CF">
        <w:rPr>
          <w:rFonts w:ascii="微软雅黑" w:eastAsia="微软雅黑" w:hAnsi="微软雅黑" w:cs="仿宋_GB2312" w:hint="eastAsia"/>
          <w:kern w:val="0"/>
          <w:szCs w:val="21"/>
        </w:rPr>
        <w:t>三坊七巷、林则徐纪念馆、北部湾、68 海里、龙凤头沙滩、三沙光影栈道、东壁滩涂、东安鱼排、半月里、东海观景台、</w:t>
      </w:r>
      <w:proofErr w:type="gramStart"/>
      <w:r w:rsidRPr="005159CF">
        <w:rPr>
          <w:rFonts w:ascii="微软雅黑" w:eastAsia="微软雅黑" w:hAnsi="微软雅黑" w:cs="仿宋_GB2312" w:hint="eastAsia"/>
          <w:kern w:val="0"/>
          <w:szCs w:val="21"/>
        </w:rPr>
        <w:t>榕</w:t>
      </w:r>
      <w:proofErr w:type="gramEnd"/>
      <w:r w:rsidRPr="005159CF">
        <w:rPr>
          <w:rFonts w:ascii="微软雅黑" w:eastAsia="微软雅黑" w:hAnsi="微软雅黑" w:cs="仿宋_GB2312" w:hint="eastAsia"/>
          <w:kern w:val="0"/>
          <w:szCs w:val="21"/>
        </w:rPr>
        <w:t>枫公园等，如有更优景点请在投标中注明。</w:t>
      </w:r>
    </w:p>
    <w:p w14:paraId="6CE21EE5" w14:textId="77777777" w:rsidR="00AB4E6B" w:rsidRPr="005159CF" w:rsidRDefault="00AB4E6B">
      <w:pPr>
        <w:pStyle w:val="afc"/>
        <w:numPr>
          <w:ilvl w:val="0"/>
          <w:numId w:val="37"/>
        </w:numPr>
        <w:spacing w:line="480" w:lineRule="exact"/>
        <w:rPr>
          <w:rFonts w:ascii="微软雅黑" w:eastAsia="微软雅黑" w:hAnsi="微软雅黑"/>
          <w:szCs w:val="21"/>
        </w:rPr>
      </w:pPr>
      <w:r w:rsidRPr="005159CF">
        <w:rPr>
          <w:rFonts w:ascii="微软雅黑" w:eastAsia="微软雅黑" w:hAnsi="微软雅黑" w:hint="eastAsia"/>
          <w:szCs w:val="21"/>
        </w:rPr>
        <w:t>用餐：</w:t>
      </w:r>
    </w:p>
    <w:p w14:paraId="39C8189A" w14:textId="77777777" w:rsidR="00AB4E6B" w:rsidRPr="005159CF" w:rsidRDefault="00AB4E6B">
      <w:pPr>
        <w:pStyle w:val="afc"/>
        <w:spacing w:line="480" w:lineRule="exact"/>
        <w:ind w:leftChars="-1" w:left="-2" w:firstLineChars="152" w:firstLine="319"/>
        <w:rPr>
          <w:rFonts w:ascii="微软雅黑" w:eastAsia="微软雅黑" w:hAnsi="微软雅黑" w:cs="仿宋_GB2312"/>
          <w:kern w:val="0"/>
          <w:szCs w:val="21"/>
        </w:rPr>
      </w:pPr>
      <w:r w:rsidRPr="005159CF">
        <w:rPr>
          <w:rFonts w:ascii="微软雅黑" w:eastAsia="微软雅黑" w:hAnsi="微软雅黑" w:cs="仿宋_GB2312"/>
          <w:kern w:val="0"/>
          <w:szCs w:val="21"/>
        </w:rPr>
        <w:t>早餐</w:t>
      </w:r>
      <w:r w:rsidRPr="005159CF">
        <w:rPr>
          <w:rFonts w:ascii="微软雅黑" w:eastAsia="微软雅黑" w:hAnsi="微软雅黑" w:cs="仿宋_GB2312" w:hint="eastAsia"/>
          <w:kern w:val="0"/>
          <w:szCs w:val="21"/>
        </w:rPr>
        <w:t>为</w:t>
      </w:r>
      <w:r w:rsidRPr="005159CF">
        <w:rPr>
          <w:rFonts w:ascii="微软雅黑" w:eastAsia="微软雅黑" w:hAnsi="微软雅黑" w:cs="仿宋_GB2312"/>
          <w:kern w:val="0"/>
          <w:szCs w:val="21"/>
        </w:rPr>
        <w:t>宾馆含早餐</w:t>
      </w:r>
      <w:r w:rsidRPr="005159CF">
        <w:rPr>
          <w:rFonts w:ascii="微软雅黑" w:eastAsia="微软雅黑" w:hAnsi="微软雅黑" w:cs="仿宋_GB2312" w:hint="eastAsia"/>
          <w:kern w:val="0"/>
          <w:szCs w:val="21"/>
        </w:rPr>
        <w:t>，</w:t>
      </w:r>
      <w:r w:rsidRPr="005159CF">
        <w:rPr>
          <w:rFonts w:ascii="微软雅黑" w:eastAsia="微软雅黑" w:hAnsi="微软雅黑" w:cs="仿宋_GB2312"/>
          <w:kern w:val="0"/>
          <w:szCs w:val="21"/>
        </w:rPr>
        <w:t>中餐团餐，晚餐落实社会餐厅，客人自行点菜</w:t>
      </w:r>
      <w:r w:rsidRPr="005159CF">
        <w:rPr>
          <w:rFonts w:ascii="微软雅黑" w:eastAsia="微软雅黑" w:hAnsi="微软雅黑" w:cs="仿宋_GB2312" w:hint="eastAsia"/>
          <w:kern w:val="0"/>
          <w:szCs w:val="21"/>
        </w:rPr>
        <w:t>。</w:t>
      </w:r>
      <w:r w:rsidRPr="005159CF">
        <w:rPr>
          <w:rFonts w:ascii="微软雅黑" w:eastAsia="微软雅黑" w:hAnsi="微软雅黑" w:cs="仿宋_GB2312"/>
          <w:kern w:val="0"/>
          <w:szCs w:val="21"/>
        </w:rPr>
        <w:t>5天</w:t>
      </w:r>
      <w:r w:rsidRPr="005159CF">
        <w:rPr>
          <w:rFonts w:ascii="微软雅黑" w:eastAsia="微软雅黑" w:hAnsi="微软雅黑" w:cs="仿宋_GB2312" w:hint="eastAsia"/>
          <w:kern w:val="0"/>
          <w:szCs w:val="21"/>
        </w:rPr>
        <w:t>合计</w:t>
      </w:r>
      <w:proofErr w:type="gramStart"/>
      <w:r w:rsidRPr="005159CF">
        <w:rPr>
          <w:rFonts w:ascii="微软雅黑" w:eastAsia="微软雅黑" w:hAnsi="微软雅黑" w:cs="仿宋_GB2312" w:hint="eastAsia"/>
          <w:kern w:val="0"/>
          <w:szCs w:val="21"/>
        </w:rPr>
        <w:t>餐标</w:t>
      </w:r>
      <w:r w:rsidRPr="005159CF">
        <w:rPr>
          <w:rFonts w:ascii="微软雅黑" w:eastAsia="微软雅黑" w:hAnsi="微软雅黑" w:cs="仿宋_GB2312"/>
          <w:kern w:val="0"/>
          <w:szCs w:val="21"/>
        </w:rPr>
        <w:t>不</w:t>
      </w:r>
      <w:proofErr w:type="gramEnd"/>
      <w:r w:rsidRPr="005159CF">
        <w:rPr>
          <w:rFonts w:ascii="微软雅黑" w:eastAsia="微软雅黑" w:hAnsi="微软雅黑" w:cs="仿宋_GB2312"/>
          <w:kern w:val="0"/>
          <w:szCs w:val="21"/>
        </w:rPr>
        <w:t>低于</w:t>
      </w:r>
      <w:r w:rsidRPr="005159CF">
        <w:rPr>
          <w:rFonts w:ascii="微软雅黑" w:eastAsia="微软雅黑" w:hAnsi="微软雅黑" w:cs="仿宋_GB2312" w:hint="eastAsia"/>
          <w:kern w:val="0"/>
          <w:szCs w:val="21"/>
        </w:rPr>
        <w:t>600</w:t>
      </w:r>
      <w:r w:rsidRPr="005159CF">
        <w:rPr>
          <w:rFonts w:ascii="微软雅黑" w:eastAsia="微软雅黑" w:hAnsi="微软雅黑" w:cs="仿宋_GB2312"/>
          <w:kern w:val="0"/>
          <w:szCs w:val="21"/>
        </w:rPr>
        <w:t>元/人</w:t>
      </w:r>
      <w:r w:rsidRPr="005159CF">
        <w:rPr>
          <w:rFonts w:ascii="微软雅黑" w:eastAsia="微软雅黑" w:hAnsi="微软雅黑" w:cs="仿宋_GB2312" w:hint="eastAsia"/>
          <w:kern w:val="0"/>
          <w:szCs w:val="21"/>
        </w:rPr>
        <w:t>。</w:t>
      </w:r>
    </w:p>
    <w:p w14:paraId="4C64900E" w14:textId="77777777" w:rsidR="00AB4E6B" w:rsidRPr="005159CF" w:rsidRDefault="00AB4E6B">
      <w:pPr>
        <w:pStyle w:val="afc"/>
        <w:numPr>
          <w:ilvl w:val="0"/>
          <w:numId w:val="37"/>
        </w:numPr>
        <w:spacing w:line="480" w:lineRule="exact"/>
        <w:rPr>
          <w:rFonts w:ascii="微软雅黑" w:eastAsia="微软雅黑" w:hAnsi="微软雅黑"/>
          <w:szCs w:val="21"/>
        </w:rPr>
      </w:pPr>
      <w:r w:rsidRPr="005159CF">
        <w:rPr>
          <w:rFonts w:ascii="微软雅黑" w:eastAsia="微软雅黑" w:hAnsi="微软雅黑" w:hint="eastAsia"/>
          <w:szCs w:val="21"/>
        </w:rPr>
        <w:t>保险：</w:t>
      </w:r>
    </w:p>
    <w:p w14:paraId="48F74732" w14:textId="77777777" w:rsidR="00AB4E6B" w:rsidRPr="005159CF" w:rsidRDefault="00AB4E6B">
      <w:pPr>
        <w:pStyle w:val="afc"/>
        <w:spacing w:line="480" w:lineRule="exact"/>
        <w:ind w:leftChars="-1" w:left="-2" w:firstLineChars="152" w:firstLine="319"/>
        <w:rPr>
          <w:rFonts w:ascii="微软雅黑" w:eastAsia="微软雅黑" w:hAnsi="微软雅黑" w:cs="宋体"/>
          <w:bCs/>
          <w:kern w:val="0"/>
          <w:szCs w:val="21"/>
        </w:rPr>
      </w:pPr>
      <w:r w:rsidRPr="005159CF">
        <w:rPr>
          <w:rFonts w:ascii="微软雅黑" w:eastAsia="微软雅黑" w:hAnsi="微软雅黑" w:cs="宋体" w:hint="eastAsia"/>
          <w:kern w:val="0"/>
          <w:szCs w:val="21"/>
        </w:rPr>
        <w:t>购买</w:t>
      </w:r>
      <w:proofErr w:type="gramStart"/>
      <w:r w:rsidRPr="005159CF">
        <w:rPr>
          <w:rFonts w:ascii="微软雅黑" w:eastAsia="微软雅黑" w:hAnsi="微软雅黑" w:cs="宋体" w:hint="eastAsia"/>
          <w:kern w:val="0"/>
          <w:szCs w:val="21"/>
        </w:rPr>
        <w:t>疗</w:t>
      </w:r>
      <w:proofErr w:type="gramEnd"/>
      <w:r w:rsidRPr="005159CF">
        <w:rPr>
          <w:rFonts w:ascii="微软雅黑" w:eastAsia="微软雅黑" w:hAnsi="微软雅黑" w:cs="宋体" w:hint="eastAsia"/>
          <w:kern w:val="0"/>
          <w:szCs w:val="21"/>
        </w:rPr>
        <w:t>休养过程中的各类保险（包括：旅行社责任险，旅游意外伤害保险等），做到应保则保，投标文件中应说明具体险种和单人保额。其中，旅行社责任险不少于150万元/人、旅游安全人身意外伤害保险不少于150万元/人</w:t>
      </w:r>
      <w:r w:rsidRPr="005159CF">
        <w:rPr>
          <w:rFonts w:ascii="微软雅黑" w:eastAsia="微软雅黑" w:hAnsi="微软雅黑" w:cs="宋体" w:hint="eastAsia"/>
          <w:bCs/>
          <w:kern w:val="0"/>
          <w:szCs w:val="21"/>
        </w:rPr>
        <w:t>（出行前购买，需提供保单复印件）</w:t>
      </w:r>
      <w:r w:rsidRPr="005159CF">
        <w:rPr>
          <w:rFonts w:ascii="微软雅黑" w:eastAsia="微软雅黑" w:hAnsi="微软雅黑" w:cs="宋体" w:hint="eastAsia"/>
          <w:kern w:val="0"/>
          <w:szCs w:val="21"/>
        </w:rPr>
        <w:t>。</w:t>
      </w:r>
    </w:p>
    <w:p w14:paraId="51732866" w14:textId="77777777" w:rsidR="00AB4E6B" w:rsidRPr="005159CF" w:rsidRDefault="00AB4E6B">
      <w:pPr>
        <w:pStyle w:val="afc"/>
        <w:numPr>
          <w:ilvl w:val="0"/>
          <w:numId w:val="37"/>
        </w:numPr>
        <w:spacing w:line="480" w:lineRule="exact"/>
        <w:rPr>
          <w:rFonts w:ascii="微软雅黑" w:eastAsia="微软雅黑" w:hAnsi="微软雅黑"/>
          <w:szCs w:val="21"/>
        </w:rPr>
      </w:pPr>
      <w:r w:rsidRPr="005159CF">
        <w:rPr>
          <w:rFonts w:ascii="微软雅黑" w:eastAsia="微软雅黑" w:hAnsi="微软雅黑" w:hint="eastAsia"/>
          <w:szCs w:val="21"/>
        </w:rPr>
        <w:t>导游服务：</w:t>
      </w:r>
    </w:p>
    <w:p w14:paraId="49E1A5B9"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cs="宋体"/>
          <w:kern w:val="0"/>
          <w:szCs w:val="21"/>
        </w:rPr>
        <w:lastRenderedPageBreak/>
        <w:t>全程优秀导游陪同讲解（需提供导游</w:t>
      </w:r>
      <w:r w:rsidRPr="005159CF">
        <w:rPr>
          <w:rFonts w:ascii="微软雅黑" w:eastAsia="微软雅黑" w:hAnsi="微软雅黑" w:cs="宋体" w:hint="eastAsia"/>
          <w:kern w:val="0"/>
          <w:szCs w:val="21"/>
        </w:rPr>
        <w:t>证等</w:t>
      </w:r>
      <w:r w:rsidRPr="005159CF">
        <w:rPr>
          <w:rFonts w:ascii="微软雅黑" w:eastAsia="微软雅黑" w:hAnsi="微软雅黑" w:cs="宋体"/>
          <w:kern w:val="0"/>
          <w:szCs w:val="21"/>
        </w:rPr>
        <w:t>相关资料）、当地导游服务和讲解（2年以上当地工作经验）</w:t>
      </w:r>
      <w:r w:rsidRPr="005159CF">
        <w:rPr>
          <w:rFonts w:ascii="微软雅黑" w:eastAsia="微软雅黑" w:hAnsi="微软雅黑" w:cs="宋体" w:hint="eastAsia"/>
          <w:kern w:val="0"/>
          <w:szCs w:val="21"/>
        </w:rPr>
        <w:t>。</w:t>
      </w:r>
    </w:p>
    <w:p w14:paraId="709F8DC9" w14:textId="77777777" w:rsidR="00AB4E6B" w:rsidRPr="005159CF" w:rsidRDefault="00AB4E6B">
      <w:pPr>
        <w:pStyle w:val="afc"/>
        <w:numPr>
          <w:ilvl w:val="0"/>
          <w:numId w:val="37"/>
        </w:numPr>
        <w:spacing w:line="480" w:lineRule="exact"/>
        <w:rPr>
          <w:rFonts w:ascii="微软雅黑" w:eastAsia="微软雅黑" w:hAnsi="微软雅黑"/>
          <w:szCs w:val="21"/>
        </w:rPr>
      </w:pPr>
      <w:r w:rsidRPr="005159CF">
        <w:rPr>
          <w:rFonts w:ascii="微软雅黑" w:eastAsia="微软雅黑" w:hAnsi="微软雅黑" w:hint="eastAsia"/>
          <w:szCs w:val="21"/>
        </w:rPr>
        <w:t>旅行小件</w:t>
      </w:r>
    </w:p>
    <w:p w14:paraId="340F4138" w14:textId="77777777" w:rsidR="00AB4E6B" w:rsidRPr="005159CF" w:rsidRDefault="00AB4E6B">
      <w:pPr>
        <w:pStyle w:val="afc"/>
        <w:spacing w:line="480" w:lineRule="exact"/>
        <w:ind w:leftChars="-1" w:left="-2" w:firstLineChars="152" w:firstLine="319"/>
        <w:rPr>
          <w:rFonts w:ascii="微软雅黑" w:eastAsia="微软雅黑" w:hAnsi="微软雅黑"/>
          <w:bCs/>
          <w:szCs w:val="21"/>
        </w:rPr>
      </w:pPr>
      <w:r w:rsidRPr="005159CF">
        <w:rPr>
          <w:rFonts w:ascii="微软雅黑" w:eastAsia="微软雅黑" w:hAnsi="微软雅黑" w:cs="宋体" w:hint="eastAsia"/>
          <w:kern w:val="0"/>
          <w:szCs w:val="21"/>
        </w:rPr>
        <w:t>充气靠枕1个、</w:t>
      </w:r>
      <w:proofErr w:type="gramStart"/>
      <w:r w:rsidRPr="005159CF">
        <w:rPr>
          <w:rFonts w:ascii="微软雅黑" w:eastAsia="微软雅黑" w:hAnsi="微软雅黑" w:cs="宋体" w:hint="eastAsia"/>
          <w:kern w:val="0"/>
          <w:szCs w:val="21"/>
        </w:rPr>
        <w:t>胸包1个</w:t>
      </w:r>
      <w:proofErr w:type="gramEnd"/>
      <w:r w:rsidRPr="005159CF">
        <w:rPr>
          <w:rFonts w:ascii="微软雅黑" w:eastAsia="微软雅黑" w:hAnsi="微软雅黑" w:cs="宋体" w:hint="eastAsia"/>
          <w:kern w:val="0"/>
          <w:szCs w:val="21"/>
        </w:rPr>
        <w:t>、天堂伞1把、矿泉水（数量充足），旅游帽1个。如有其它</w:t>
      </w:r>
      <w:proofErr w:type="gramStart"/>
      <w:r w:rsidRPr="005159CF">
        <w:rPr>
          <w:rFonts w:ascii="微软雅黑" w:eastAsia="微软雅黑" w:hAnsi="微软雅黑" w:cs="宋体" w:hint="eastAsia"/>
          <w:kern w:val="0"/>
          <w:szCs w:val="21"/>
        </w:rPr>
        <w:t>小件请</w:t>
      </w:r>
      <w:proofErr w:type="gramEnd"/>
      <w:r w:rsidRPr="005159CF">
        <w:rPr>
          <w:rFonts w:ascii="微软雅黑" w:eastAsia="微软雅黑" w:hAnsi="微软雅黑" w:cs="宋体" w:hint="eastAsia"/>
          <w:kern w:val="0"/>
          <w:szCs w:val="21"/>
        </w:rPr>
        <w:t>在投标方案中注明。</w:t>
      </w:r>
    </w:p>
    <w:p w14:paraId="4845DC15" w14:textId="77777777" w:rsidR="00AB4E6B" w:rsidRPr="005159CF" w:rsidRDefault="00AB4E6B">
      <w:pPr>
        <w:pStyle w:val="afc"/>
        <w:numPr>
          <w:ilvl w:val="0"/>
          <w:numId w:val="37"/>
        </w:numPr>
        <w:spacing w:line="480" w:lineRule="exact"/>
        <w:ind w:left="279"/>
        <w:rPr>
          <w:rFonts w:ascii="微软雅黑" w:eastAsia="微软雅黑" w:hAnsi="微软雅黑"/>
          <w:szCs w:val="21"/>
        </w:rPr>
      </w:pPr>
      <w:r w:rsidRPr="005159CF">
        <w:rPr>
          <w:rFonts w:ascii="微软雅黑" w:eastAsia="微软雅黑" w:hAnsi="微软雅黑" w:hint="eastAsia"/>
          <w:szCs w:val="21"/>
        </w:rPr>
        <w:t>行程：行程要求轻松休闲，达到</w:t>
      </w:r>
      <w:proofErr w:type="gramStart"/>
      <w:r w:rsidRPr="005159CF">
        <w:rPr>
          <w:rFonts w:ascii="微软雅黑" w:eastAsia="微软雅黑" w:hAnsi="微软雅黑" w:hint="eastAsia"/>
          <w:szCs w:val="21"/>
        </w:rPr>
        <w:t>疗</w:t>
      </w:r>
      <w:proofErr w:type="gramEnd"/>
      <w:r w:rsidRPr="005159CF">
        <w:rPr>
          <w:rFonts w:ascii="微软雅黑" w:eastAsia="微软雅黑" w:hAnsi="微软雅黑" w:hint="eastAsia"/>
          <w:szCs w:val="21"/>
        </w:rPr>
        <w:t>休养目的，全程不进购物点。</w:t>
      </w:r>
    </w:p>
    <w:p w14:paraId="3B18EA32" w14:textId="77777777" w:rsidR="00AB4E6B" w:rsidRPr="005159CF" w:rsidRDefault="00AB4E6B">
      <w:pPr>
        <w:pStyle w:val="afc"/>
        <w:numPr>
          <w:ilvl w:val="0"/>
          <w:numId w:val="26"/>
        </w:numPr>
        <w:spacing w:line="480" w:lineRule="exact"/>
        <w:ind w:leftChars="-1" w:left="-2" w:rightChars="-24" w:right="-50" w:firstLineChars="152" w:firstLine="426"/>
        <w:rPr>
          <w:rFonts w:ascii="微软雅黑" w:eastAsia="微软雅黑" w:hAnsi="微软雅黑"/>
          <w:b/>
          <w:sz w:val="28"/>
          <w:szCs w:val="28"/>
          <w:shd w:val="pct10" w:color="auto" w:fill="FFFFFF"/>
        </w:rPr>
      </w:pPr>
      <w:r w:rsidRPr="005159CF">
        <w:rPr>
          <w:rFonts w:ascii="微软雅黑" w:eastAsia="微软雅黑" w:hAnsi="微软雅黑" w:hint="eastAsia"/>
          <w:b/>
          <w:sz w:val="28"/>
          <w:szCs w:val="28"/>
          <w:shd w:val="pct10" w:color="auto" w:fill="FFFFFF"/>
        </w:rPr>
        <w:t>（</w:t>
      </w:r>
      <w:proofErr w:type="gramStart"/>
      <w:r w:rsidRPr="005159CF">
        <w:rPr>
          <w:rFonts w:ascii="微软雅黑" w:eastAsia="微软雅黑" w:hAnsi="微软雅黑" w:hint="eastAsia"/>
          <w:b/>
          <w:sz w:val="28"/>
          <w:szCs w:val="28"/>
          <w:shd w:val="pct10" w:color="auto" w:fill="FFFFFF"/>
        </w:rPr>
        <w:t>标项八</w:t>
      </w:r>
      <w:proofErr w:type="gramEnd"/>
      <w:r w:rsidRPr="005159CF">
        <w:rPr>
          <w:rFonts w:ascii="微软雅黑" w:eastAsia="微软雅黑" w:hAnsi="微软雅黑" w:hint="eastAsia"/>
          <w:b/>
          <w:sz w:val="28"/>
          <w:szCs w:val="28"/>
          <w:shd w:val="pct10" w:color="auto" w:fill="FFFFFF"/>
        </w:rPr>
        <w:t>）</w:t>
      </w:r>
    </w:p>
    <w:p w14:paraId="45DD4E77" w14:textId="77777777" w:rsidR="00AB4E6B" w:rsidRPr="005159CF" w:rsidRDefault="00AB4E6B">
      <w:pPr>
        <w:pStyle w:val="afc"/>
        <w:spacing w:line="480" w:lineRule="exact"/>
        <w:ind w:leftChars="-1" w:left="-2" w:firstLineChars="152" w:firstLine="319"/>
        <w:rPr>
          <w:rFonts w:ascii="微软雅黑" w:eastAsia="微软雅黑" w:hAnsi="微软雅黑" w:cs="宋体"/>
          <w:b/>
          <w:kern w:val="0"/>
          <w:szCs w:val="21"/>
          <w:shd w:val="pct10" w:color="auto" w:fill="FFFFFF"/>
        </w:rPr>
      </w:pPr>
      <w:r w:rsidRPr="005159CF">
        <w:rPr>
          <w:rFonts w:ascii="微软雅黑" w:eastAsia="微软雅黑" w:hAnsi="微软雅黑" w:cs="宋体" w:hint="eastAsia"/>
          <w:b/>
          <w:kern w:val="0"/>
          <w:szCs w:val="21"/>
          <w:shd w:val="pct10" w:color="auto" w:fill="FFFFFF"/>
        </w:rPr>
        <w:t>线路</w:t>
      </w:r>
      <w:r w:rsidRPr="005159CF">
        <w:rPr>
          <w:rFonts w:ascii="微软雅黑" w:eastAsia="微软雅黑" w:hAnsi="微软雅黑" w:cs="宋体"/>
          <w:b/>
          <w:kern w:val="0"/>
          <w:szCs w:val="21"/>
          <w:shd w:val="pct10" w:color="auto" w:fill="FFFFFF"/>
        </w:rPr>
        <w:t>1</w:t>
      </w:r>
      <w:r w:rsidRPr="005159CF">
        <w:rPr>
          <w:rFonts w:ascii="微软雅黑" w:eastAsia="微软雅黑" w:hAnsi="微软雅黑" w:cs="宋体" w:hint="eastAsia"/>
          <w:b/>
          <w:kern w:val="0"/>
          <w:szCs w:val="21"/>
          <w:shd w:val="pct10" w:color="auto" w:fill="FFFFFF"/>
        </w:rPr>
        <w:t>：湖南5日</w:t>
      </w:r>
    </w:p>
    <w:p w14:paraId="5617FDF3" w14:textId="77777777" w:rsidR="00AB4E6B" w:rsidRPr="005159CF" w:rsidRDefault="00AB4E6B">
      <w:pPr>
        <w:pStyle w:val="afc"/>
        <w:numPr>
          <w:ilvl w:val="0"/>
          <w:numId w:val="38"/>
        </w:numPr>
        <w:spacing w:line="480" w:lineRule="exact"/>
        <w:rPr>
          <w:rFonts w:ascii="微软雅黑" w:eastAsia="微软雅黑" w:hAnsi="微软雅黑"/>
          <w:szCs w:val="21"/>
        </w:rPr>
      </w:pPr>
      <w:r w:rsidRPr="005159CF">
        <w:rPr>
          <w:rFonts w:ascii="微软雅黑" w:eastAsia="微软雅黑" w:hAnsi="微软雅黑" w:hint="eastAsia"/>
          <w:szCs w:val="21"/>
        </w:rPr>
        <w:t>时间、批次、人数与预算：</w:t>
      </w:r>
    </w:p>
    <w:p w14:paraId="7176417F"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cs="宋体" w:hint="eastAsia"/>
          <w:kern w:val="0"/>
          <w:szCs w:val="21"/>
        </w:rPr>
        <w:t>时间为7-8月，5天，预估金额为4500元/人，</w:t>
      </w:r>
      <w:proofErr w:type="gramStart"/>
      <w:r w:rsidRPr="005159CF">
        <w:rPr>
          <w:rFonts w:ascii="微软雅黑" w:eastAsia="微软雅黑" w:hAnsi="微软雅黑" w:cs="宋体" w:hint="eastAsia"/>
          <w:kern w:val="0"/>
          <w:szCs w:val="21"/>
        </w:rPr>
        <w:t>暂估</w:t>
      </w:r>
      <w:proofErr w:type="gramEnd"/>
      <w:r w:rsidRPr="005159CF">
        <w:rPr>
          <w:rFonts w:ascii="微软雅黑" w:eastAsia="微软雅黑" w:hAnsi="微软雅黑" w:cs="宋体" w:hint="eastAsia"/>
          <w:kern w:val="0"/>
          <w:szCs w:val="21"/>
        </w:rPr>
        <w:t>90人，人数按报名情况,人数多时分批次。</w:t>
      </w:r>
    </w:p>
    <w:p w14:paraId="60BB8664" w14:textId="77777777" w:rsidR="00AB4E6B" w:rsidRPr="005159CF" w:rsidRDefault="00AB4E6B">
      <w:pPr>
        <w:pStyle w:val="afc"/>
        <w:numPr>
          <w:ilvl w:val="0"/>
          <w:numId w:val="38"/>
        </w:numPr>
        <w:spacing w:line="480" w:lineRule="exact"/>
        <w:rPr>
          <w:rFonts w:ascii="微软雅黑" w:eastAsia="微软雅黑" w:hAnsi="微软雅黑" w:cs="宋体"/>
          <w:kern w:val="0"/>
          <w:szCs w:val="21"/>
        </w:rPr>
      </w:pPr>
      <w:r w:rsidRPr="005159CF">
        <w:rPr>
          <w:rFonts w:ascii="微软雅黑" w:eastAsia="微软雅黑" w:hAnsi="微软雅黑"/>
          <w:szCs w:val="21"/>
        </w:rPr>
        <w:t>大交通</w:t>
      </w:r>
      <w:r w:rsidRPr="005159CF">
        <w:rPr>
          <w:rFonts w:ascii="微软雅黑" w:eastAsia="微软雅黑" w:hAnsi="微软雅黑" w:hint="eastAsia"/>
          <w:szCs w:val="21"/>
        </w:rPr>
        <w:t>：</w:t>
      </w:r>
      <w:r w:rsidRPr="005159CF">
        <w:rPr>
          <w:rFonts w:ascii="微软雅黑" w:eastAsia="微软雅黑" w:hAnsi="微软雅黑" w:cs="宋体" w:hint="eastAsia"/>
          <w:kern w:val="0"/>
          <w:szCs w:val="21"/>
        </w:rPr>
        <w:t>高铁。</w:t>
      </w:r>
    </w:p>
    <w:p w14:paraId="151FA1D7" w14:textId="77777777" w:rsidR="00AB4E6B" w:rsidRPr="005159CF" w:rsidRDefault="00AB4E6B">
      <w:pPr>
        <w:pStyle w:val="afc"/>
        <w:numPr>
          <w:ilvl w:val="0"/>
          <w:numId w:val="38"/>
        </w:numPr>
        <w:spacing w:line="480" w:lineRule="exact"/>
        <w:rPr>
          <w:rFonts w:ascii="微软雅黑" w:eastAsia="微软雅黑" w:hAnsi="微软雅黑"/>
          <w:szCs w:val="21"/>
        </w:rPr>
      </w:pPr>
      <w:r w:rsidRPr="005159CF">
        <w:rPr>
          <w:rFonts w:ascii="微软雅黑" w:eastAsia="微软雅黑" w:hAnsi="微软雅黑" w:hint="eastAsia"/>
          <w:szCs w:val="21"/>
        </w:rPr>
        <w:t>旅游用车和接送用车：</w:t>
      </w:r>
    </w:p>
    <w:p w14:paraId="79908414"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cs="宋体" w:hint="eastAsia"/>
          <w:kern w:val="0"/>
          <w:szCs w:val="21"/>
        </w:rPr>
        <w:t>空调旅游大巴（金龙或同等档次空调车，不超过3年车龄，确保3个空位/车）</w:t>
      </w:r>
      <w:r w:rsidRPr="005159CF">
        <w:rPr>
          <w:rFonts w:ascii="微软雅黑" w:eastAsia="微软雅黑" w:hAnsi="微软雅黑" w:cs="宋体" w:hint="eastAsia"/>
          <w:kern w:val="0"/>
          <w:szCs w:val="21"/>
        </w:rPr>
        <w:br/>
        <w:t>要求大巴车驾驶员服务态度好、车技娴熟、路况熟悉。</w:t>
      </w:r>
      <w:r w:rsidRPr="005159CF">
        <w:rPr>
          <w:rFonts w:ascii="微软雅黑" w:eastAsia="微软雅黑" w:hAnsi="微软雅黑" w:hint="eastAsia"/>
          <w:szCs w:val="21"/>
        </w:rPr>
        <w:t>旅游车须用空调期间，司机应在每次上车前提前15分钟打开空调；司机应保持车辆整洁，每天要对车子进行清扫工作。接送车需提前至招标人指定地点接送。</w:t>
      </w:r>
    </w:p>
    <w:p w14:paraId="3827DE57" w14:textId="77777777" w:rsidR="00AB4E6B" w:rsidRPr="005159CF" w:rsidRDefault="00AB4E6B">
      <w:pPr>
        <w:pStyle w:val="afc"/>
        <w:numPr>
          <w:ilvl w:val="0"/>
          <w:numId w:val="38"/>
        </w:numPr>
        <w:spacing w:line="480" w:lineRule="exact"/>
        <w:rPr>
          <w:rFonts w:ascii="微软雅黑" w:eastAsia="微软雅黑" w:hAnsi="微软雅黑"/>
          <w:szCs w:val="21"/>
        </w:rPr>
      </w:pPr>
      <w:r w:rsidRPr="005159CF">
        <w:rPr>
          <w:rFonts w:ascii="微软雅黑" w:eastAsia="微软雅黑" w:hAnsi="微软雅黑" w:hint="eastAsia"/>
          <w:szCs w:val="21"/>
        </w:rPr>
        <w:t>住宿：</w:t>
      </w:r>
    </w:p>
    <w:p w14:paraId="6C8978CF"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hint="eastAsia"/>
          <w:szCs w:val="21"/>
        </w:rPr>
        <w:t>住宿标准为准四星酒店及以上（标准间），因自然单人问题超出的费用由旅行社承担</w:t>
      </w:r>
      <w:r w:rsidRPr="005159CF">
        <w:rPr>
          <w:rFonts w:ascii="微软雅黑" w:eastAsia="微软雅黑" w:hAnsi="微软雅黑" w:cs="宋体" w:hint="eastAsia"/>
          <w:kern w:val="0"/>
          <w:szCs w:val="21"/>
        </w:rPr>
        <w:t>。投标方案中</w:t>
      </w:r>
      <w:r w:rsidRPr="005159CF">
        <w:rPr>
          <w:rFonts w:ascii="微软雅黑" w:eastAsia="微软雅黑" w:hAnsi="微软雅黑" w:hint="eastAsia"/>
          <w:szCs w:val="21"/>
        </w:rPr>
        <w:t>注明酒店开业时间以及客房数量，原则上每次行程安排住宿整团同住一家酒店。</w:t>
      </w:r>
    </w:p>
    <w:p w14:paraId="70EC88CB" w14:textId="77777777" w:rsidR="00AB4E6B" w:rsidRPr="005159CF" w:rsidRDefault="00AB4E6B">
      <w:pPr>
        <w:pStyle w:val="afc"/>
        <w:numPr>
          <w:ilvl w:val="0"/>
          <w:numId w:val="38"/>
        </w:numPr>
        <w:spacing w:line="480" w:lineRule="exact"/>
        <w:ind w:left="0" w:firstLine="412"/>
        <w:rPr>
          <w:rFonts w:ascii="微软雅黑" w:eastAsia="微软雅黑" w:hAnsi="微软雅黑"/>
          <w:szCs w:val="21"/>
        </w:rPr>
      </w:pPr>
      <w:r w:rsidRPr="005159CF">
        <w:rPr>
          <w:rFonts w:ascii="微软雅黑" w:eastAsia="微软雅黑" w:hAnsi="微软雅黑" w:hint="eastAsia"/>
          <w:szCs w:val="21"/>
        </w:rPr>
        <w:t>景点门票（</w:t>
      </w:r>
      <w:r w:rsidRPr="005159CF">
        <w:rPr>
          <w:rFonts w:ascii="微软雅黑" w:eastAsia="微软雅黑" w:hAnsi="微软雅黑" w:cs="宋体" w:hint="eastAsia"/>
          <w:kern w:val="0"/>
          <w:szCs w:val="21"/>
        </w:rPr>
        <w:t>景点首道门票，</w:t>
      </w:r>
      <w:proofErr w:type="gramStart"/>
      <w:r w:rsidRPr="005159CF">
        <w:rPr>
          <w:rFonts w:ascii="微软雅黑" w:eastAsia="微软雅黑" w:hAnsi="微软雅黑" w:cs="宋体" w:hint="eastAsia"/>
          <w:kern w:val="0"/>
          <w:szCs w:val="21"/>
        </w:rPr>
        <w:t>含必须</w:t>
      </w:r>
      <w:proofErr w:type="gramEnd"/>
      <w:r w:rsidRPr="005159CF">
        <w:rPr>
          <w:rFonts w:ascii="微软雅黑" w:eastAsia="微软雅黑" w:hAnsi="微软雅黑" w:cs="宋体" w:hint="eastAsia"/>
          <w:kern w:val="0"/>
          <w:szCs w:val="21"/>
        </w:rPr>
        <w:t>景点内小交通费如电瓶车、环保车、缆车、等所有费用</w:t>
      </w:r>
      <w:r w:rsidRPr="005159CF">
        <w:rPr>
          <w:rFonts w:ascii="微软雅黑" w:eastAsia="微软雅黑" w:hAnsi="微软雅黑" w:hint="eastAsia"/>
          <w:szCs w:val="21"/>
        </w:rPr>
        <w:t>）：</w:t>
      </w:r>
    </w:p>
    <w:p w14:paraId="3D48CDA8" w14:textId="77777777" w:rsidR="00AB4E6B" w:rsidRPr="005159CF" w:rsidRDefault="00AB4E6B">
      <w:pPr>
        <w:ind w:leftChars="-1" w:left="-2" w:firstLineChars="152" w:firstLine="319"/>
        <w:rPr>
          <w:rFonts w:ascii="微软雅黑" w:eastAsia="微软雅黑" w:hAnsi="微软雅黑" w:cs="宋体"/>
          <w:kern w:val="0"/>
          <w:szCs w:val="21"/>
        </w:rPr>
      </w:pPr>
      <w:r w:rsidRPr="005159CF">
        <w:rPr>
          <w:rFonts w:ascii="微软雅黑" w:eastAsia="微软雅黑" w:hAnsi="微软雅黑" w:cs="仿宋_GB2312" w:hint="eastAsia"/>
          <w:kern w:val="0"/>
          <w:szCs w:val="21"/>
        </w:rPr>
        <w:t>长沙橘子洲头、张家界天门山、袁家界、杨家界、凤凰古城等，如有更优景点请在投标中注明。</w:t>
      </w:r>
    </w:p>
    <w:p w14:paraId="2D066DE4" w14:textId="77777777" w:rsidR="00AB4E6B" w:rsidRPr="005159CF" w:rsidRDefault="00AB4E6B">
      <w:pPr>
        <w:pStyle w:val="afc"/>
        <w:numPr>
          <w:ilvl w:val="0"/>
          <w:numId w:val="38"/>
        </w:numPr>
        <w:spacing w:line="480" w:lineRule="exact"/>
        <w:rPr>
          <w:rFonts w:ascii="微软雅黑" w:eastAsia="微软雅黑" w:hAnsi="微软雅黑"/>
          <w:szCs w:val="21"/>
        </w:rPr>
      </w:pPr>
      <w:r w:rsidRPr="005159CF">
        <w:rPr>
          <w:rFonts w:ascii="微软雅黑" w:eastAsia="微软雅黑" w:hAnsi="微软雅黑" w:hint="eastAsia"/>
          <w:szCs w:val="21"/>
        </w:rPr>
        <w:lastRenderedPageBreak/>
        <w:t>用餐：</w:t>
      </w:r>
    </w:p>
    <w:p w14:paraId="6AB27EB8" w14:textId="77777777" w:rsidR="00AB4E6B" w:rsidRPr="005159CF" w:rsidRDefault="00AB4E6B">
      <w:pPr>
        <w:pStyle w:val="afc"/>
        <w:spacing w:line="480" w:lineRule="exact"/>
        <w:ind w:leftChars="-1" w:left="-2" w:firstLineChars="152" w:firstLine="319"/>
        <w:rPr>
          <w:rFonts w:ascii="微软雅黑" w:eastAsia="微软雅黑" w:hAnsi="微软雅黑" w:cs="仿宋_GB2312"/>
          <w:kern w:val="0"/>
          <w:szCs w:val="21"/>
        </w:rPr>
      </w:pPr>
      <w:r w:rsidRPr="005159CF">
        <w:rPr>
          <w:rFonts w:ascii="微软雅黑" w:eastAsia="微软雅黑" w:hAnsi="微软雅黑" w:cs="仿宋_GB2312"/>
          <w:kern w:val="0"/>
          <w:szCs w:val="21"/>
        </w:rPr>
        <w:t>早餐</w:t>
      </w:r>
      <w:r w:rsidRPr="005159CF">
        <w:rPr>
          <w:rFonts w:ascii="微软雅黑" w:eastAsia="微软雅黑" w:hAnsi="微软雅黑" w:cs="仿宋_GB2312" w:hint="eastAsia"/>
          <w:kern w:val="0"/>
          <w:szCs w:val="21"/>
        </w:rPr>
        <w:t>为</w:t>
      </w:r>
      <w:r w:rsidRPr="005159CF">
        <w:rPr>
          <w:rFonts w:ascii="微软雅黑" w:eastAsia="微软雅黑" w:hAnsi="微软雅黑" w:cs="仿宋_GB2312"/>
          <w:kern w:val="0"/>
          <w:szCs w:val="21"/>
        </w:rPr>
        <w:t>宾馆含早餐</w:t>
      </w:r>
      <w:r w:rsidRPr="005159CF">
        <w:rPr>
          <w:rFonts w:ascii="微软雅黑" w:eastAsia="微软雅黑" w:hAnsi="微软雅黑" w:cs="仿宋_GB2312" w:hint="eastAsia"/>
          <w:kern w:val="0"/>
          <w:szCs w:val="21"/>
        </w:rPr>
        <w:t>，</w:t>
      </w:r>
      <w:r w:rsidRPr="005159CF">
        <w:rPr>
          <w:rFonts w:ascii="微软雅黑" w:eastAsia="微软雅黑" w:hAnsi="微软雅黑" w:cs="仿宋_GB2312"/>
          <w:kern w:val="0"/>
          <w:szCs w:val="21"/>
        </w:rPr>
        <w:t>中餐团餐，晚餐落实社会餐厅，客人自行点菜</w:t>
      </w:r>
      <w:r w:rsidRPr="005159CF">
        <w:rPr>
          <w:rFonts w:ascii="微软雅黑" w:eastAsia="微软雅黑" w:hAnsi="微软雅黑" w:cs="仿宋_GB2312" w:hint="eastAsia"/>
          <w:kern w:val="0"/>
          <w:szCs w:val="21"/>
        </w:rPr>
        <w:t>。</w:t>
      </w:r>
      <w:r w:rsidRPr="005159CF">
        <w:rPr>
          <w:rFonts w:ascii="微软雅黑" w:eastAsia="微软雅黑" w:hAnsi="微软雅黑" w:cs="仿宋_GB2312"/>
          <w:kern w:val="0"/>
          <w:szCs w:val="21"/>
        </w:rPr>
        <w:t>5天</w:t>
      </w:r>
      <w:r w:rsidRPr="005159CF">
        <w:rPr>
          <w:rFonts w:ascii="微软雅黑" w:eastAsia="微软雅黑" w:hAnsi="微软雅黑" w:cs="仿宋_GB2312" w:hint="eastAsia"/>
          <w:kern w:val="0"/>
          <w:szCs w:val="21"/>
        </w:rPr>
        <w:t>合计</w:t>
      </w:r>
      <w:proofErr w:type="gramStart"/>
      <w:r w:rsidRPr="005159CF">
        <w:rPr>
          <w:rFonts w:ascii="微软雅黑" w:eastAsia="微软雅黑" w:hAnsi="微软雅黑" w:cs="仿宋_GB2312" w:hint="eastAsia"/>
          <w:kern w:val="0"/>
          <w:szCs w:val="21"/>
        </w:rPr>
        <w:t>餐标</w:t>
      </w:r>
      <w:r w:rsidRPr="005159CF">
        <w:rPr>
          <w:rFonts w:ascii="微软雅黑" w:eastAsia="微软雅黑" w:hAnsi="微软雅黑" w:cs="仿宋_GB2312"/>
          <w:kern w:val="0"/>
          <w:szCs w:val="21"/>
        </w:rPr>
        <w:t>不</w:t>
      </w:r>
      <w:proofErr w:type="gramEnd"/>
      <w:r w:rsidRPr="005159CF">
        <w:rPr>
          <w:rFonts w:ascii="微软雅黑" w:eastAsia="微软雅黑" w:hAnsi="微软雅黑" w:cs="仿宋_GB2312"/>
          <w:kern w:val="0"/>
          <w:szCs w:val="21"/>
        </w:rPr>
        <w:t>低于</w:t>
      </w:r>
      <w:r w:rsidRPr="005159CF">
        <w:rPr>
          <w:rFonts w:ascii="微软雅黑" w:eastAsia="微软雅黑" w:hAnsi="微软雅黑" w:cs="仿宋_GB2312" w:hint="eastAsia"/>
          <w:kern w:val="0"/>
          <w:szCs w:val="21"/>
        </w:rPr>
        <w:t>600</w:t>
      </w:r>
      <w:r w:rsidRPr="005159CF">
        <w:rPr>
          <w:rFonts w:ascii="微软雅黑" w:eastAsia="微软雅黑" w:hAnsi="微软雅黑" w:cs="仿宋_GB2312"/>
          <w:kern w:val="0"/>
          <w:szCs w:val="21"/>
        </w:rPr>
        <w:t>元/人</w:t>
      </w:r>
      <w:r w:rsidRPr="005159CF">
        <w:rPr>
          <w:rFonts w:ascii="微软雅黑" w:eastAsia="微软雅黑" w:hAnsi="微软雅黑" w:cs="仿宋_GB2312" w:hint="eastAsia"/>
          <w:kern w:val="0"/>
          <w:szCs w:val="21"/>
        </w:rPr>
        <w:t>。</w:t>
      </w:r>
    </w:p>
    <w:p w14:paraId="5CB45034" w14:textId="77777777" w:rsidR="00AB4E6B" w:rsidRPr="005159CF" w:rsidRDefault="00AB4E6B">
      <w:pPr>
        <w:pStyle w:val="afc"/>
        <w:numPr>
          <w:ilvl w:val="0"/>
          <w:numId w:val="38"/>
        </w:numPr>
        <w:spacing w:line="480" w:lineRule="exact"/>
        <w:rPr>
          <w:rFonts w:ascii="微软雅黑" w:eastAsia="微软雅黑" w:hAnsi="微软雅黑"/>
          <w:szCs w:val="21"/>
        </w:rPr>
      </w:pPr>
      <w:r w:rsidRPr="005159CF">
        <w:rPr>
          <w:rFonts w:ascii="微软雅黑" w:eastAsia="微软雅黑" w:hAnsi="微软雅黑" w:hint="eastAsia"/>
          <w:szCs w:val="21"/>
        </w:rPr>
        <w:t>保险：</w:t>
      </w:r>
    </w:p>
    <w:p w14:paraId="0C75C24C" w14:textId="77777777" w:rsidR="00AB4E6B" w:rsidRPr="005159CF" w:rsidRDefault="00AB4E6B">
      <w:pPr>
        <w:pStyle w:val="afc"/>
        <w:spacing w:line="480" w:lineRule="exact"/>
        <w:ind w:leftChars="-1" w:left="-2" w:firstLineChars="152" w:firstLine="319"/>
        <w:rPr>
          <w:rFonts w:ascii="微软雅黑" w:eastAsia="微软雅黑" w:hAnsi="微软雅黑" w:cs="宋体"/>
          <w:bCs/>
          <w:kern w:val="0"/>
          <w:szCs w:val="21"/>
        </w:rPr>
      </w:pPr>
      <w:r w:rsidRPr="005159CF">
        <w:rPr>
          <w:rFonts w:ascii="微软雅黑" w:eastAsia="微软雅黑" w:hAnsi="微软雅黑" w:cs="宋体" w:hint="eastAsia"/>
          <w:kern w:val="0"/>
          <w:szCs w:val="21"/>
        </w:rPr>
        <w:t>购买</w:t>
      </w:r>
      <w:proofErr w:type="gramStart"/>
      <w:r w:rsidRPr="005159CF">
        <w:rPr>
          <w:rFonts w:ascii="微软雅黑" w:eastAsia="微软雅黑" w:hAnsi="微软雅黑" w:cs="宋体" w:hint="eastAsia"/>
          <w:kern w:val="0"/>
          <w:szCs w:val="21"/>
        </w:rPr>
        <w:t>疗</w:t>
      </w:r>
      <w:proofErr w:type="gramEnd"/>
      <w:r w:rsidRPr="005159CF">
        <w:rPr>
          <w:rFonts w:ascii="微软雅黑" w:eastAsia="微软雅黑" w:hAnsi="微软雅黑" w:cs="宋体" w:hint="eastAsia"/>
          <w:kern w:val="0"/>
          <w:szCs w:val="21"/>
        </w:rPr>
        <w:t>休养过程中的各类保险（包括：旅行社责任险，旅游意外伤害保险等），做到应保则保，投标文件中应说明具体险种和单人保额。其中，旅行社责任险不少于150万元/人、旅游安全人身意外伤害保险不少于150万元/人</w:t>
      </w:r>
      <w:r w:rsidRPr="005159CF">
        <w:rPr>
          <w:rFonts w:ascii="微软雅黑" w:eastAsia="微软雅黑" w:hAnsi="微软雅黑" w:cs="宋体" w:hint="eastAsia"/>
          <w:bCs/>
          <w:kern w:val="0"/>
          <w:szCs w:val="21"/>
        </w:rPr>
        <w:t>（出行前购买，需提供保单复印件）</w:t>
      </w:r>
      <w:r w:rsidRPr="005159CF">
        <w:rPr>
          <w:rFonts w:ascii="微软雅黑" w:eastAsia="微软雅黑" w:hAnsi="微软雅黑" w:cs="宋体" w:hint="eastAsia"/>
          <w:kern w:val="0"/>
          <w:szCs w:val="21"/>
        </w:rPr>
        <w:t>。</w:t>
      </w:r>
    </w:p>
    <w:p w14:paraId="1CAB8433" w14:textId="77777777" w:rsidR="00AB4E6B" w:rsidRPr="005159CF" w:rsidRDefault="00AB4E6B">
      <w:pPr>
        <w:pStyle w:val="afc"/>
        <w:numPr>
          <w:ilvl w:val="0"/>
          <w:numId w:val="38"/>
        </w:numPr>
        <w:spacing w:line="480" w:lineRule="exact"/>
        <w:rPr>
          <w:rFonts w:ascii="微软雅黑" w:eastAsia="微软雅黑" w:hAnsi="微软雅黑"/>
          <w:szCs w:val="21"/>
        </w:rPr>
      </w:pPr>
      <w:r w:rsidRPr="005159CF">
        <w:rPr>
          <w:rFonts w:ascii="微软雅黑" w:eastAsia="微软雅黑" w:hAnsi="微软雅黑" w:hint="eastAsia"/>
          <w:szCs w:val="21"/>
        </w:rPr>
        <w:t>导游服务：</w:t>
      </w:r>
    </w:p>
    <w:p w14:paraId="7AFB60E8"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cs="宋体"/>
          <w:kern w:val="0"/>
          <w:szCs w:val="21"/>
        </w:rPr>
        <w:t>全程优秀导游陪同讲解（需提供导游</w:t>
      </w:r>
      <w:r w:rsidRPr="005159CF">
        <w:rPr>
          <w:rFonts w:ascii="微软雅黑" w:eastAsia="微软雅黑" w:hAnsi="微软雅黑" w:cs="宋体" w:hint="eastAsia"/>
          <w:kern w:val="0"/>
          <w:szCs w:val="21"/>
        </w:rPr>
        <w:t>证等</w:t>
      </w:r>
      <w:r w:rsidRPr="005159CF">
        <w:rPr>
          <w:rFonts w:ascii="微软雅黑" w:eastAsia="微软雅黑" w:hAnsi="微软雅黑" w:cs="宋体"/>
          <w:kern w:val="0"/>
          <w:szCs w:val="21"/>
        </w:rPr>
        <w:t>相关资料）、当地导游服务和讲解（2年以上当地工作经验）</w:t>
      </w:r>
      <w:r w:rsidRPr="005159CF">
        <w:rPr>
          <w:rFonts w:ascii="微软雅黑" w:eastAsia="微软雅黑" w:hAnsi="微软雅黑" w:cs="宋体" w:hint="eastAsia"/>
          <w:kern w:val="0"/>
          <w:szCs w:val="21"/>
        </w:rPr>
        <w:t>。</w:t>
      </w:r>
    </w:p>
    <w:p w14:paraId="18C18FF5" w14:textId="77777777" w:rsidR="00AB4E6B" w:rsidRPr="005159CF" w:rsidRDefault="00AB4E6B">
      <w:pPr>
        <w:pStyle w:val="afc"/>
        <w:numPr>
          <w:ilvl w:val="0"/>
          <w:numId w:val="38"/>
        </w:numPr>
        <w:spacing w:line="480" w:lineRule="exact"/>
        <w:rPr>
          <w:rFonts w:ascii="微软雅黑" w:eastAsia="微软雅黑" w:hAnsi="微软雅黑"/>
          <w:szCs w:val="21"/>
        </w:rPr>
      </w:pPr>
      <w:r w:rsidRPr="005159CF">
        <w:rPr>
          <w:rFonts w:ascii="微软雅黑" w:eastAsia="微软雅黑" w:hAnsi="微软雅黑" w:hint="eastAsia"/>
          <w:szCs w:val="21"/>
        </w:rPr>
        <w:t>旅行小件</w:t>
      </w:r>
    </w:p>
    <w:p w14:paraId="54BC5E3A" w14:textId="77777777" w:rsidR="00AB4E6B" w:rsidRPr="005159CF" w:rsidRDefault="00AB4E6B">
      <w:pPr>
        <w:pStyle w:val="afc"/>
        <w:spacing w:line="480" w:lineRule="exact"/>
        <w:ind w:leftChars="-1" w:left="-2" w:firstLineChars="152" w:firstLine="319"/>
        <w:rPr>
          <w:rFonts w:ascii="微软雅黑" w:eastAsia="微软雅黑" w:hAnsi="微软雅黑"/>
          <w:bCs/>
          <w:szCs w:val="21"/>
        </w:rPr>
      </w:pPr>
      <w:r w:rsidRPr="005159CF">
        <w:rPr>
          <w:rFonts w:ascii="微软雅黑" w:eastAsia="微软雅黑" w:hAnsi="微软雅黑" w:cs="宋体" w:hint="eastAsia"/>
          <w:kern w:val="0"/>
          <w:szCs w:val="21"/>
        </w:rPr>
        <w:t>充气靠枕1个、</w:t>
      </w:r>
      <w:proofErr w:type="gramStart"/>
      <w:r w:rsidRPr="005159CF">
        <w:rPr>
          <w:rFonts w:ascii="微软雅黑" w:eastAsia="微软雅黑" w:hAnsi="微软雅黑" w:cs="宋体" w:hint="eastAsia"/>
          <w:kern w:val="0"/>
          <w:szCs w:val="21"/>
        </w:rPr>
        <w:t>胸包1个</w:t>
      </w:r>
      <w:proofErr w:type="gramEnd"/>
      <w:r w:rsidRPr="005159CF">
        <w:rPr>
          <w:rFonts w:ascii="微软雅黑" w:eastAsia="微软雅黑" w:hAnsi="微软雅黑" w:cs="宋体" w:hint="eastAsia"/>
          <w:kern w:val="0"/>
          <w:szCs w:val="21"/>
        </w:rPr>
        <w:t>、天堂伞1把、矿泉水（数量充足），旅游帽1个。如有其它</w:t>
      </w:r>
      <w:proofErr w:type="gramStart"/>
      <w:r w:rsidRPr="005159CF">
        <w:rPr>
          <w:rFonts w:ascii="微软雅黑" w:eastAsia="微软雅黑" w:hAnsi="微软雅黑" w:cs="宋体" w:hint="eastAsia"/>
          <w:kern w:val="0"/>
          <w:szCs w:val="21"/>
        </w:rPr>
        <w:t>小件请</w:t>
      </w:r>
      <w:proofErr w:type="gramEnd"/>
      <w:r w:rsidRPr="005159CF">
        <w:rPr>
          <w:rFonts w:ascii="微软雅黑" w:eastAsia="微软雅黑" w:hAnsi="微软雅黑" w:cs="宋体" w:hint="eastAsia"/>
          <w:kern w:val="0"/>
          <w:szCs w:val="21"/>
        </w:rPr>
        <w:t>在投标方案中注明。</w:t>
      </w:r>
    </w:p>
    <w:p w14:paraId="5977C810" w14:textId="77777777" w:rsidR="00AB4E6B" w:rsidRPr="005159CF" w:rsidRDefault="00AB4E6B">
      <w:pPr>
        <w:pStyle w:val="afc"/>
        <w:numPr>
          <w:ilvl w:val="0"/>
          <w:numId w:val="38"/>
        </w:numPr>
        <w:spacing w:line="480" w:lineRule="exact"/>
        <w:rPr>
          <w:rFonts w:ascii="微软雅黑" w:eastAsia="微软雅黑" w:hAnsi="微软雅黑"/>
          <w:szCs w:val="21"/>
        </w:rPr>
      </w:pPr>
      <w:r w:rsidRPr="005159CF">
        <w:rPr>
          <w:rFonts w:ascii="微软雅黑" w:eastAsia="微软雅黑" w:hAnsi="微软雅黑" w:hint="eastAsia"/>
          <w:szCs w:val="21"/>
        </w:rPr>
        <w:t>行程：行程要求轻松休闲，达到</w:t>
      </w:r>
      <w:proofErr w:type="gramStart"/>
      <w:r w:rsidRPr="005159CF">
        <w:rPr>
          <w:rFonts w:ascii="微软雅黑" w:eastAsia="微软雅黑" w:hAnsi="微软雅黑" w:hint="eastAsia"/>
          <w:szCs w:val="21"/>
        </w:rPr>
        <w:t>疗</w:t>
      </w:r>
      <w:proofErr w:type="gramEnd"/>
      <w:r w:rsidRPr="005159CF">
        <w:rPr>
          <w:rFonts w:ascii="微软雅黑" w:eastAsia="微软雅黑" w:hAnsi="微软雅黑" w:hint="eastAsia"/>
          <w:szCs w:val="21"/>
        </w:rPr>
        <w:t>休养目的，全程不进购物点。</w:t>
      </w:r>
    </w:p>
    <w:p w14:paraId="6342E45A" w14:textId="77777777" w:rsidR="00AB4E6B" w:rsidRPr="005159CF" w:rsidRDefault="00AB4E6B">
      <w:pPr>
        <w:pStyle w:val="afc"/>
        <w:spacing w:line="480" w:lineRule="exact"/>
        <w:ind w:leftChars="-1" w:left="-2" w:firstLineChars="152" w:firstLine="319"/>
        <w:rPr>
          <w:rFonts w:ascii="微软雅黑" w:eastAsia="微软雅黑" w:hAnsi="微软雅黑" w:cs="宋体"/>
          <w:b/>
          <w:kern w:val="0"/>
          <w:szCs w:val="21"/>
          <w:shd w:val="pct10" w:color="auto" w:fill="FFFFFF"/>
        </w:rPr>
      </w:pPr>
      <w:r w:rsidRPr="005159CF">
        <w:rPr>
          <w:rFonts w:ascii="微软雅黑" w:eastAsia="微软雅黑" w:hAnsi="微软雅黑" w:cs="宋体" w:hint="eastAsia"/>
          <w:b/>
          <w:kern w:val="0"/>
          <w:szCs w:val="21"/>
          <w:shd w:val="pct10" w:color="auto" w:fill="FFFFFF"/>
        </w:rPr>
        <w:t>线路2：安徽5日</w:t>
      </w:r>
    </w:p>
    <w:p w14:paraId="183F4908" w14:textId="77777777" w:rsidR="00AB4E6B" w:rsidRPr="005159CF" w:rsidRDefault="00AB4E6B">
      <w:pPr>
        <w:pStyle w:val="afc"/>
        <w:numPr>
          <w:ilvl w:val="0"/>
          <w:numId w:val="39"/>
        </w:numPr>
        <w:spacing w:line="480" w:lineRule="exact"/>
        <w:rPr>
          <w:rFonts w:ascii="微软雅黑" w:eastAsia="微软雅黑" w:hAnsi="微软雅黑"/>
          <w:szCs w:val="21"/>
        </w:rPr>
      </w:pPr>
      <w:r w:rsidRPr="005159CF">
        <w:rPr>
          <w:rFonts w:ascii="微软雅黑" w:eastAsia="微软雅黑" w:hAnsi="微软雅黑" w:hint="eastAsia"/>
          <w:szCs w:val="21"/>
        </w:rPr>
        <w:t>时间、批次、人数与预算：</w:t>
      </w:r>
    </w:p>
    <w:p w14:paraId="4EE186CE"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cs="宋体" w:hint="eastAsia"/>
          <w:kern w:val="0"/>
          <w:szCs w:val="21"/>
        </w:rPr>
        <w:t>时间为6月，5天，预估金额为3000元/人，</w:t>
      </w:r>
      <w:proofErr w:type="gramStart"/>
      <w:r w:rsidRPr="005159CF">
        <w:rPr>
          <w:rFonts w:ascii="微软雅黑" w:eastAsia="微软雅黑" w:hAnsi="微软雅黑" w:cs="宋体" w:hint="eastAsia"/>
          <w:kern w:val="0"/>
          <w:szCs w:val="21"/>
        </w:rPr>
        <w:t>暂估</w:t>
      </w:r>
      <w:proofErr w:type="gramEnd"/>
      <w:r w:rsidRPr="005159CF">
        <w:rPr>
          <w:rFonts w:ascii="微软雅黑" w:eastAsia="微软雅黑" w:hAnsi="微软雅黑" w:cs="宋体" w:hint="eastAsia"/>
          <w:kern w:val="0"/>
          <w:szCs w:val="21"/>
        </w:rPr>
        <w:t>50人，人数按报名情况,人数多时分批次。</w:t>
      </w:r>
    </w:p>
    <w:p w14:paraId="3CFD70F1" w14:textId="77777777" w:rsidR="00AB4E6B" w:rsidRPr="005159CF" w:rsidRDefault="00AB4E6B">
      <w:pPr>
        <w:pStyle w:val="afc"/>
        <w:numPr>
          <w:ilvl w:val="0"/>
          <w:numId w:val="39"/>
        </w:numPr>
        <w:spacing w:line="480" w:lineRule="exact"/>
        <w:rPr>
          <w:rFonts w:ascii="微软雅黑" w:eastAsia="微软雅黑" w:hAnsi="微软雅黑" w:cs="宋体"/>
          <w:kern w:val="0"/>
          <w:szCs w:val="21"/>
        </w:rPr>
      </w:pPr>
      <w:r w:rsidRPr="005159CF">
        <w:rPr>
          <w:rFonts w:ascii="微软雅黑" w:eastAsia="微软雅黑" w:hAnsi="微软雅黑"/>
          <w:szCs w:val="21"/>
        </w:rPr>
        <w:t>大交通</w:t>
      </w:r>
      <w:r w:rsidRPr="005159CF">
        <w:rPr>
          <w:rFonts w:ascii="微软雅黑" w:eastAsia="微软雅黑" w:hAnsi="微软雅黑" w:hint="eastAsia"/>
          <w:szCs w:val="21"/>
        </w:rPr>
        <w:t>：</w:t>
      </w:r>
      <w:r w:rsidRPr="005159CF">
        <w:rPr>
          <w:rFonts w:ascii="微软雅黑" w:eastAsia="微软雅黑" w:hAnsi="微软雅黑" w:cs="宋体" w:hint="eastAsia"/>
          <w:kern w:val="0"/>
          <w:szCs w:val="21"/>
        </w:rPr>
        <w:t>大巴。</w:t>
      </w:r>
    </w:p>
    <w:p w14:paraId="61E29ACD" w14:textId="77777777" w:rsidR="00AB4E6B" w:rsidRPr="005159CF" w:rsidRDefault="00AB4E6B">
      <w:pPr>
        <w:pStyle w:val="afc"/>
        <w:numPr>
          <w:ilvl w:val="0"/>
          <w:numId w:val="39"/>
        </w:numPr>
        <w:spacing w:line="480" w:lineRule="exact"/>
        <w:rPr>
          <w:rFonts w:ascii="微软雅黑" w:eastAsia="微软雅黑" w:hAnsi="微软雅黑"/>
          <w:szCs w:val="21"/>
        </w:rPr>
      </w:pPr>
      <w:r w:rsidRPr="005159CF">
        <w:rPr>
          <w:rFonts w:ascii="微软雅黑" w:eastAsia="微软雅黑" w:hAnsi="微软雅黑" w:hint="eastAsia"/>
          <w:szCs w:val="21"/>
        </w:rPr>
        <w:t>旅游用车和接送用车：</w:t>
      </w:r>
    </w:p>
    <w:p w14:paraId="4D598EBA"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cs="宋体" w:hint="eastAsia"/>
          <w:kern w:val="0"/>
          <w:szCs w:val="21"/>
        </w:rPr>
        <w:t>空调旅游大巴（金龙或同等档次空调车，不超过3年车龄，确保3个空位/车）</w:t>
      </w:r>
      <w:r w:rsidRPr="005159CF">
        <w:rPr>
          <w:rFonts w:ascii="微软雅黑" w:eastAsia="微软雅黑" w:hAnsi="微软雅黑" w:cs="宋体" w:hint="eastAsia"/>
          <w:kern w:val="0"/>
          <w:szCs w:val="21"/>
        </w:rPr>
        <w:br/>
        <w:t>要求大巴车驾驶员服务态度好、车技娴熟、路况熟悉。</w:t>
      </w:r>
      <w:r w:rsidRPr="005159CF">
        <w:rPr>
          <w:rFonts w:ascii="微软雅黑" w:eastAsia="微软雅黑" w:hAnsi="微软雅黑" w:hint="eastAsia"/>
          <w:szCs w:val="21"/>
        </w:rPr>
        <w:t>旅游车须用空调期间，司机应在每次上车前提前15分钟打开空调；司机应保持车辆整洁，每天要对车子进行清扫工作。接送车需提</w:t>
      </w:r>
      <w:r w:rsidRPr="005159CF">
        <w:rPr>
          <w:rFonts w:ascii="微软雅黑" w:eastAsia="微软雅黑" w:hAnsi="微软雅黑" w:hint="eastAsia"/>
          <w:szCs w:val="21"/>
        </w:rPr>
        <w:lastRenderedPageBreak/>
        <w:t>前至招标人指定地点接送。</w:t>
      </w:r>
    </w:p>
    <w:p w14:paraId="7FC550C1" w14:textId="77777777" w:rsidR="00AB4E6B" w:rsidRPr="005159CF" w:rsidRDefault="00AB4E6B">
      <w:pPr>
        <w:pStyle w:val="afc"/>
        <w:numPr>
          <w:ilvl w:val="0"/>
          <w:numId w:val="39"/>
        </w:numPr>
        <w:spacing w:line="480" w:lineRule="exact"/>
        <w:rPr>
          <w:rFonts w:ascii="微软雅黑" w:eastAsia="微软雅黑" w:hAnsi="微软雅黑"/>
          <w:szCs w:val="21"/>
        </w:rPr>
      </w:pPr>
      <w:r w:rsidRPr="005159CF">
        <w:rPr>
          <w:rFonts w:ascii="微软雅黑" w:eastAsia="微软雅黑" w:hAnsi="微软雅黑" w:hint="eastAsia"/>
          <w:szCs w:val="21"/>
        </w:rPr>
        <w:t>住宿：</w:t>
      </w:r>
    </w:p>
    <w:p w14:paraId="4FB7FE7D"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hint="eastAsia"/>
          <w:szCs w:val="21"/>
        </w:rPr>
        <w:t>住宿标准为准四星酒店及以上（标准间），因自然单人问题超出的费用由旅行社承担</w:t>
      </w:r>
      <w:r w:rsidRPr="005159CF">
        <w:rPr>
          <w:rFonts w:ascii="微软雅黑" w:eastAsia="微软雅黑" w:hAnsi="微软雅黑" w:cs="宋体" w:hint="eastAsia"/>
          <w:kern w:val="0"/>
          <w:szCs w:val="21"/>
        </w:rPr>
        <w:t>。投标方案中</w:t>
      </w:r>
      <w:r w:rsidRPr="005159CF">
        <w:rPr>
          <w:rFonts w:ascii="微软雅黑" w:eastAsia="微软雅黑" w:hAnsi="微软雅黑" w:hint="eastAsia"/>
          <w:szCs w:val="21"/>
        </w:rPr>
        <w:t>注明酒店开业时间以及客房数量，原则上每次行程安排住宿整团同住一家酒店。</w:t>
      </w:r>
    </w:p>
    <w:p w14:paraId="60AADD58" w14:textId="77777777" w:rsidR="00AB4E6B" w:rsidRPr="005159CF" w:rsidRDefault="00AB4E6B">
      <w:pPr>
        <w:pStyle w:val="afc"/>
        <w:numPr>
          <w:ilvl w:val="0"/>
          <w:numId w:val="39"/>
        </w:numPr>
        <w:spacing w:line="480" w:lineRule="exact"/>
        <w:ind w:left="0" w:firstLine="412"/>
        <w:rPr>
          <w:rFonts w:ascii="微软雅黑" w:eastAsia="微软雅黑" w:hAnsi="微软雅黑"/>
          <w:szCs w:val="21"/>
        </w:rPr>
      </w:pPr>
      <w:r w:rsidRPr="005159CF">
        <w:rPr>
          <w:rFonts w:ascii="微软雅黑" w:eastAsia="微软雅黑" w:hAnsi="微软雅黑" w:hint="eastAsia"/>
          <w:szCs w:val="21"/>
        </w:rPr>
        <w:t>景点门票（</w:t>
      </w:r>
      <w:r w:rsidRPr="005159CF">
        <w:rPr>
          <w:rFonts w:ascii="微软雅黑" w:eastAsia="微软雅黑" w:hAnsi="微软雅黑" w:cs="宋体" w:hint="eastAsia"/>
          <w:kern w:val="0"/>
          <w:szCs w:val="21"/>
        </w:rPr>
        <w:t>景点首道门票，</w:t>
      </w:r>
      <w:proofErr w:type="gramStart"/>
      <w:r w:rsidRPr="005159CF">
        <w:rPr>
          <w:rFonts w:ascii="微软雅黑" w:eastAsia="微软雅黑" w:hAnsi="微软雅黑" w:cs="宋体" w:hint="eastAsia"/>
          <w:kern w:val="0"/>
          <w:szCs w:val="21"/>
        </w:rPr>
        <w:t>含必须</w:t>
      </w:r>
      <w:proofErr w:type="gramEnd"/>
      <w:r w:rsidRPr="005159CF">
        <w:rPr>
          <w:rFonts w:ascii="微软雅黑" w:eastAsia="微软雅黑" w:hAnsi="微软雅黑" w:cs="宋体" w:hint="eastAsia"/>
          <w:kern w:val="0"/>
          <w:szCs w:val="21"/>
        </w:rPr>
        <w:t>景点内小交通费如电瓶车、环保车、缆车、等所有费用</w:t>
      </w:r>
      <w:r w:rsidRPr="005159CF">
        <w:rPr>
          <w:rFonts w:ascii="微软雅黑" w:eastAsia="微软雅黑" w:hAnsi="微软雅黑" w:hint="eastAsia"/>
          <w:szCs w:val="21"/>
        </w:rPr>
        <w:t>）：</w:t>
      </w:r>
    </w:p>
    <w:p w14:paraId="15FA744E" w14:textId="77777777" w:rsidR="00AB4E6B" w:rsidRPr="005159CF" w:rsidRDefault="00AB4E6B">
      <w:pPr>
        <w:ind w:leftChars="-1" w:left="-2" w:firstLineChars="152" w:firstLine="319"/>
        <w:rPr>
          <w:rFonts w:ascii="微软雅黑" w:eastAsia="微软雅黑" w:hAnsi="微软雅黑" w:cs="宋体"/>
          <w:kern w:val="0"/>
          <w:szCs w:val="21"/>
        </w:rPr>
      </w:pPr>
      <w:r w:rsidRPr="005159CF">
        <w:rPr>
          <w:rFonts w:ascii="微软雅黑" w:eastAsia="微软雅黑" w:hAnsi="微软雅黑" w:cs="仿宋_GB2312" w:hint="eastAsia"/>
          <w:kern w:val="0"/>
          <w:szCs w:val="21"/>
        </w:rPr>
        <w:t>屯溪老街、黄山风景区、宏村、徽州古城景区、新安江山水画廊等，如有更优景点请在投标中注明。</w:t>
      </w:r>
    </w:p>
    <w:p w14:paraId="444C8710" w14:textId="77777777" w:rsidR="00AB4E6B" w:rsidRPr="005159CF" w:rsidRDefault="00AB4E6B">
      <w:pPr>
        <w:pStyle w:val="afc"/>
        <w:numPr>
          <w:ilvl w:val="0"/>
          <w:numId w:val="39"/>
        </w:numPr>
        <w:spacing w:line="480" w:lineRule="exact"/>
        <w:rPr>
          <w:rFonts w:ascii="微软雅黑" w:eastAsia="微软雅黑" w:hAnsi="微软雅黑"/>
          <w:szCs w:val="21"/>
        </w:rPr>
      </w:pPr>
      <w:r w:rsidRPr="005159CF">
        <w:rPr>
          <w:rFonts w:ascii="微软雅黑" w:eastAsia="微软雅黑" w:hAnsi="微软雅黑" w:hint="eastAsia"/>
          <w:szCs w:val="21"/>
        </w:rPr>
        <w:t>用餐：</w:t>
      </w:r>
    </w:p>
    <w:p w14:paraId="46E64987" w14:textId="77777777" w:rsidR="00AB4E6B" w:rsidRPr="005159CF" w:rsidRDefault="00AB4E6B">
      <w:pPr>
        <w:pStyle w:val="afc"/>
        <w:spacing w:line="480" w:lineRule="exact"/>
        <w:ind w:leftChars="-1" w:left="-2" w:firstLineChars="152" w:firstLine="319"/>
        <w:rPr>
          <w:rFonts w:ascii="微软雅黑" w:eastAsia="微软雅黑" w:hAnsi="微软雅黑" w:cs="仿宋_GB2312"/>
          <w:kern w:val="0"/>
          <w:szCs w:val="21"/>
        </w:rPr>
      </w:pPr>
      <w:r w:rsidRPr="005159CF">
        <w:rPr>
          <w:rFonts w:ascii="微软雅黑" w:eastAsia="微软雅黑" w:hAnsi="微软雅黑" w:cs="仿宋_GB2312"/>
          <w:kern w:val="0"/>
          <w:szCs w:val="21"/>
        </w:rPr>
        <w:t>早餐</w:t>
      </w:r>
      <w:r w:rsidRPr="005159CF">
        <w:rPr>
          <w:rFonts w:ascii="微软雅黑" w:eastAsia="微软雅黑" w:hAnsi="微软雅黑" w:cs="仿宋_GB2312" w:hint="eastAsia"/>
          <w:kern w:val="0"/>
          <w:szCs w:val="21"/>
        </w:rPr>
        <w:t>为</w:t>
      </w:r>
      <w:r w:rsidRPr="005159CF">
        <w:rPr>
          <w:rFonts w:ascii="微软雅黑" w:eastAsia="微软雅黑" w:hAnsi="微软雅黑" w:cs="仿宋_GB2312"/>
          <w:kern w:val="0"/>
          <w:szCs w:val="21"/>
        </w:rPr>
        <w:t>宾馆含早餐</w:t>
      </w:r>
      <w:r w:rsidRPr="005159CF">
        <w:rPr>
          <w:rFonts w:ascii="微软雅黑" w:eastAsia="微软雅黑" w:hAnsi="微软雅黑" w:cs="仿宋_GB2312" w:hint="eastAsia"/>
          <w:kern w:val="0"/>
          <w:szCs w:val="21"/>
        </w:rPr>
        <w:t>，</w:t>
      </w:r>
      <w:r w:rsidRPr="005159CF">
        <w:rPr>
          <w:rFonts w:ascii="微软雅黑" w:eastAsia="微软雅黑" w:hAnsi="微软雅黑" w:cs="仿宋_GB2312"/>
          <w:kern w:val="0"/>
          <w:szCs w:val="21"/>
        </w:rPr>
        <w:t>中餐团餐，晚餐落实社会餐厅，客人自行点菜</w:t>
      </w:r>
      <w:r w:rsidRPr="005159CF">
        <w:rPr>
          <w:rFonts w:ascii="微软雅黑" w:eastAsia="微软雅黑" w:hAnsi="微软雅黑" w:cs="仿宋_GB2312" w:hint="eastAsia"/>
          <w:kern w:val="0"/>
          <w:szCs w:val="21"/>
        </w:rPr>
        <w:t>。</w:t>
      </w:r>
      <w:r w:rsidRPr="005159CF">
        <w:rPr>
          <w:rFonts w:ascii="微软雅黑" w:eastAsia="微软雅黑" w:hAnsi="微软雅黑" w:cs="仿宋_GB2312"/>
          <w:kern w:val="0"/>
          <w:szCs w:val="21"/>
        </w:rPr>
        <w:t>5天</w:t>
      </w:r>
      <w:r w:rsidRPr="005159CF">
        <w:rPr>
          <w:rFonts w:ascii="微软雅黑" w:eastAsia="微软雅黑" w:hAnsi="微软雅黑" w:cs="仿宋_GB2312" w:hint="eastAsia"/>
          <w:kern w:val="0"/>
          <w:szCs w:val="21"/>
        </w:rPr>
        <w:t>合计</w:t>
      </w:r>
      <w:proofErr w:type="gramStart"/>
      <w:r w:rsidRPr="005159CF">
        <w:rPr>
          <w:rFonts w:ascii="微软雅黑" w:eastAsia="微软雅黑" w:hAnsi="微软雅黑" w:cs="仿宋_GB2312" w:hint="eastAsia"/>
          <w:kern w:val="0"/>
          <w:szCs w:val="21"/>
        </w:rPr>
        <w:t>餐标</w:t>
      </w:r>
      <w:r w:rsidRPr="005159CF">
        <w:rPr>
          <w:rFonts w:ascii="微软雅黑" w:eastAsia="微软雅黑" w:hAnsi="微软雅黑" w:cs="仿宋_GB2312"/>
          <w:kern w:val="0"/>
          <w:szCs w:val="21"/>
        </w:rPr>
        <w:t>不</w:t>
      </w:r>
      <w:proofErr w:type="gramEnd"/>
      <w:r w:rsidRPr="005159CF">
        <w:rPr>
          <w:rFonts w:ascii="微软雅黑" w:eastAsia="微软雅黑" w:hAnsi="微软雅黑" w:cs="仿宋_GB2312"/>
          <w:kern w:val="0"/>
          <w:szCs w:val="21"/>
        </w:rPr>
        <w:t>低于</w:t>
      </w:r>
      <w:r w:rsidRPr="005159CF">
        <w:rPr>
          <w:rFonts w:ascii="微软雅黑" w:eastAsia="微软雅黑" w:hAnsi="微软雅黑" w:cs="仿宋_GB2312" w:hint="eastAsia"/>
          <w:kern w:val="0"/>
          <w:szCs w:val="21"/>
        </w:rPr>
        <w:t>600</w:t>
      </w:r>
      <w:r w:rsidRPr="005159CF">
        <w:rPr>
          <w:rFonts w:ascii="微软雅黑" w:eastAsia="微软雅黑" w:hAnsi="微软雅黑" w:cs="仿宋_GB2312"/>
          <w:kern w:val="0"/>
          <w:szCs w:val="21"/>
        </w:rPr>
        <w:t>元/人</w:t>
      </w:r>
      <w:r w:rsidRPr="005159CF">
        <w:rPr>
          <w:rFonts w:ascii="微软雅黑" w:eastAsia="微软雅黑" w:hAnsi="微软雅黑" w:cs="仿宋_GB2312" w:hint="eastAsia"/>
          <w:kern w:val="0"/>
          <w:szCs w:val="21"/>
        </w:rPr>
        <w:t>。</w:t>
      </w:r>
    </w:p>
    <w:p w14:paraId="0B9F9C49" w14:textId="77777777" w:rsidR="00AB4E6B" w:rsidRPr="005159CF" w:rsidRDefault="00AB4E6B">
      <w:pPr>
        <w:pStyle w:val="afc"/>
        <w:numPr>
          <w:ilvl w:val="0"/>
          <w:numId w:val="39"/>
        </w:numPr>
        <w:spacing w:line="480" w:lineRule="exact"/>
        <w:rPr>
          <w:rFonts w:ascii="微软雅黑" w:eastAsia="微软雅黑" w:hAnsi="微软雅黑"/>
          <w:szCs w:val="21"/>
        </w:rPr>
      </w:pPr>
      <w:r w:rsidRPr="005159CF">
        <w:rPr>
          <w:rFonts w:ascii="微软雅黑" w:eastAsia="微软雅黑" w:hAnsi="微软雅黑" w:hint="eastAsia"/>
          <w:szCs w:val="21"/>
        </w:rPr>
        <w:t>保险：</w:t>
      </w:r>
    </w:p>
    <w:p w14:paraId="053B40A4" w14:textId="77777777" w:rsidR="00AB4E6B" w:rsidRPr="005159CF" w:rsidRDefault="00AB4E6B">
      <w:pPr>
        <w:pStyle w:val="afc"/>
        <w:spacing w:line="480" w:lineRule="exact"/>
        <w:ind w:leftChars="-1" w:left="-2" w:firstLineChars="152" w:firstLine="319"/>
        <w:rPr>
          <w:rFonts w:ascii="微软雅黑" w:eastAsia="微软雅黑" w:hAnsi="微软雅黑" w:cs="宋体"/>
          <w:bCs/>
          <w:kern w:val="0"/>
          <w:szCs w:val="21"/>
        </w:rPr>
      </w:pPr>
      <w:r w:rsidRPr="005159CF">
        <w:rPr>
          <w:rFonts w:ascii="微软雅黑" w:eastAsia="微软雅黑" w:hAnsi="微软雅黑" w:cs="宋体" w:hint="eastAsia"/>
          <w:kern w:val="0"/>
          <w:szCs w:val="21"/>
        </w:rPr>
        <w:t>购买</w:t>
      </w:r>
      <w:proofErr w:type="gramStart"/>
      <w:r w:rsidRPr="005159CF">
        <w:rPr>
          <w:rFonts w:ascii="微软雅黑" w:eastAsia="微软雅黑" w:hAnsi="微软雅黑" w:cs="宋体" w:hint="eastAsia"/>
          <w:kern w:val="0"/>
          <w:szCs w:val="21"/>
        </w:rPr>
        <w:t>疗</w:t>
      </w:r>
      <w:proofErr w:type="gramEnd"/>
      <w:r w:rsidRPr="005159CF">
        <w:rPr>
          <w:rFonts w:ascii="微软雅黑" w:eastAsia="微软雅黑" w:hAnsi="微软雅黑" w:cs="宋体" w:hint="eastAsia"/>
          <w:kern w:val="0"/>
          <w:szCs w:val="21"/>
        </w:rPr>
        <w:t>休养过程中的各类保险（包括：旅行社责任险，旅游意外伤害保险等），做到应保则保，投标文件中应说明具体险种和单人保额。其中，旅行社责任险不少于150万元/人、旅游安全人身意外伤害保险不少于150万元/人</w:t>
      </w:r>
      <w:r w:rsidRPr="005159CF">
        <w:rPr>
          <w:rFonts w:ascii="微软雅黑" w:eastAsia="微软雅黑" w:hAnsi="微软雅黑" w:cs="宋体" w:hint="eastAsia"/>
          <w:bCs/>
          <w:kern w:val="0"/>
          <w:szCs w:val="21"/>
        </w:rPr>
        <w:t>（出行前购买，需提供保单复印件）</w:t>
      </w:r>
      <w:r w:rsidRPr="005159CF">
        <w:rPr>
          <w:rFonts w:ascii="微软雅黑" w:eastAsia="微软雅黑" w:hAnsi="微软雅黑" w:cs="宋体" w:hint="eastAsia"/>
          <w:kern w:val="0"/>
          <w:szCs w:val="21"/>
        </w:rPr>
        <w:t>。</w:t>
      </w:r>
    </w:p>
    <w:p w14:paraId="4D2B75D2" w14:textId="77777777" w:rsidR="00AB4E6B" w:rsidRPr="005159CF" w:rsidRDefault="00AB4E6B">
      <w:pPr>
        <w:pStyle w:val="afc"/>
        <w:numPr>
          <w:ilvl w:val="0"/>
          <w:numId w:val="39"/>
        </w:numPr>
        <w:spacing w:line="480" w:lineRule="exact"/>
        <w:rPr>
          <w:rFonts w:ascii="微软雅黑" w:eastAsia="微软雅黑" w:hAnsi="微软雅黑"/>
          <w:szCs w:val="21"/>
        </w:rPr>
      </w:pPr>
      <w:r w:rsidRPr="005159CF">
        <w:rPr>
          <w:rFonts w:ascii="微软雅黑" w:eastAsia="微软雅黑" w:hAnsi="微软雅黑" w:hint="eastAsia"/>
          <w:szCs w:val="21"/>
        </w:rPr>
        <w:t>导游服务：</w:t>
      </w:r>
    </w:p>
    <w:p w14:paraId="1753D381"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cs="宋体"/>
          <w:kern w:val="0"/>
          <w:szCs w:val="21"/>
        </w:rPr>
        <w:t>全程优秀导游陪同讲解（需提供导游</w:t>
      </w:r>
      <w:r w:rsidRPr="005159CF">
        <w:rPr>
          <w:rFonts w:ascii="微软雅黑" w:eastAsia="微软雅黑" w:hAnsi="微软雅黑" w:cs="宋体" w:hint="eastAsia"/>
          <w:kern w:val="0"/>
          <w:szCs w:val="21"/>
        </w:rPr>
        <w:t>证等</w:t>
      </w:r>
      <w:r w:rsidRPr="005159CF">
        <w:rPr>
          <w:rFonts w:ascii="微软雅黑" w:eastAsia="微软雅黑" w:hAnsi="微软雅黑" w:cs="宋体"/>
          <w:kern w:val="0"/>
          <w:szCs w:val="21"/>
        </w:rPr>
        <w:t>相关资料）、当地导游服务和讲解（2年以上当地工作经验）</w:t>
      </w:r>
      <w:r w:rsidRPr="005159CF">
        <w:rPr>
          <w:rFonts w:ascii="微软雅黑" w:eastAsia="微软雅黑" w:hAnsi="微软雅黑" w:cs="宋体" w:hint="eastAsia"/>
          <w:kern w:val="0"/>
          <w:szCs w:val="21"/>
        </w:rPr>
        <w:t>。</w:t>
      </w:r>
    </w:p>
    <w:p w14:paraId="05E5CA04" w14:textId="77777777" w:rsidR="00AB4E6B" w:rsidRPr="005159CF" w:rsidRDefault="00AB4E6B">
      <w:pPr>
        <w:pStyle w:val="afc"/>
        <w:numPr>
          <w:ilvl w:val="0"/>
          <w:numId w:val="39"/>
        </w:numPr>
        <w:spacing w:line="480" w:lineRule="exact"/>
        <w:rPr>
          <w:rFonts w:ascii="微软雅黑" w:eastAsia="微软雅黑" w:hAnsi="微软雅黑"/>
          <w:szCs w:val="21"/>
        </w:rPr>
      </w:pPr>
      <w:r w:rsidRPr="005159CF">
        <w:rPr>
          <w:rFonts w:ascii="微软雅黑" w:eastAsia="微软雅黑" w:hAnsi="微软雅黑" w:hint="eastAsia"/>
          <w:szCs w:val="21"/>
        </w:rPr>
        <w:t>旅行小件</w:t>
      </w:r>
    </w:p>
    <w:p w14:paraId="5B83C03C" w14:textId="77777777" w:rsidR="00AB4E6B" w:rsidRPr="005159CF" w:rsidRDefault="00AB4E6B">
      <w:pPr>
        <w:pStyle w:val="afc"/>
        <w:spacing w:line="480" w:lineRule="exact"/>
        <w:ind w:leftChars="-1" w:left="-2" w:firstLineChars="152" w:firstLine="319"/>
        <w:rPr>
          <w:rFonts w:ascii="微软雅黑" w:eastAsia="微软雅黑" w:hAnsi="微软雅黑"/>
          <w:bCs/>
          <w:szCs w:val="21"/>
        </w:rPr>
      </w:pPr>
      <w:r w:rsidRPr="005159CF">
        <w:rPr>
          <w:rFonts w:ascii="微软雅黑" w:eastAsia="微软雅黑" w:hAnsi="微软雅黑" w:cs="宋体" w:hint="eastAsia"/>
          <w:kern w:val="0"/>
          <w:szCs w:val="21"/>
        </w:rPr>
        <w:t>充气靠枕1个、</w:t>
      </w:r>
      <w:proofErr w:type="gramStart"/>
      <w:r w:rsidRPr="005159CF">
        <w:rPr>
          <w:rFonts w:ascii="微软雅黑" w:eastAsia="微软雅黑" w:hAnsi="微软雅黑" w:cs="宋体" w:hint="eastAsia"/>
          <w:kern w:val="0"/>
          <w:szCs w:val="21"/>
        </w:rPr>
        <w:t>胸包1个</w:t>
      </w:r>
      <w:proofErr w:type="gramEnd"/>
      <w:r w:rsidRPr="005159CF">
        <w:rPr>
          <w:rFonts w:ascii="微软雅黑" w:eastAsia="微软雅黑" w:hAnsi="微软雅黑" w:cs="宋体" w:hint="eastAsia"/>
          <w:kern w:val="0"/>
          <w:szCs w:val="21"/>
        </w:rPr>
        <w:t>、天堂伞1把、矿泉水（数量充足），旅游帽1个。如有其它</w:t>
      </w:r>
      <w:proofErr w:type="gramStart"/>
      <w:r w:rsidRPr="005159CF">
        <w:rPr>
          <w:rFonts w:ascii="微软雅黑" w:eastAsia="微软雅黑" w:hAnsi="微软雅黑" w:cs="宋体" w:hint="eastAsia"/>
          <w:kern w:val="0"/>
          <w:szCs w:val="21"/>
        </w:rPr>
        <w:t>小件请</w:t>
      </w:r>
      <w:proofErr w:type="gramEnd"/>
      <w:r w:rsidRPr="005159CF">
        <w:rPr>
          <w:rFonts w:ascii="微软雅黑" w:eastAsia="微软雅黑" w:hAnsi="微软雅黑" w:cs="宋体" w:hint="eastAsia"/>
          <w:kern w:val="0"/>
          <w:szCs w:val="21"/>
        </w:rPr>
        <w:t>在投标方案中注明。</w:t>
      </w:r>
    </w:p>
    <w:p w14:paraId="6872B442" w14:textId="77777777" w:rsidR="00AB4E6B" w:rsidRPr="005159CF" w:rsidRDefault="00AB4E6B">
      <w:pPr>
        <w:pStyle w:val="afc"/>
        <w:numPr>
          <w:ilvl w:val="0"/>
          <w:numId w:val="39"/>
        </w:numPr>
        <w:spacing w:line="480" w:lineRule="exact"/>
        <w:ind w:left="279"/>
        <w:rPr>
          <w:rFonts w:ascii="微软雅黑" w:eastAsia="微软雅黑" w:hAnsi="微软雅黑"/>
          <w:szCs w:val="21"/>
        </w:rPr>
      </w:pPr>
      <w:r w:rsidRPr="005159CF">
        <w:rPr>
          <w:rFonts w:ascii="微软雅黑" w:eastAsia="微软雅黑" w:hAnsi="微软雅黑" w:hint="eastAsia"/>
          <w:szCs w:val="21"/>
        </w:rPr>
        <w:t>行程：行程要求轻松休闲，达到</w:t>
      </w:r>
      <w:proofErr w:type="gramStart"/>
      <w:r w:rsidRPr="005159CF">
        <w:rPr>
          <w:rFonts w:ascii="微软雅黑" w:eastAsia="微软雅黑" w:hAnsi="微软雅黑" w:hint="eastAsia"/>
          <w:szCs w:val="21"/>
        </w:rPr>
        <w:t>疗</w:t>
      </w:r>
      <w:proofErr w:type="gramEnd"/>
      <w:r w:rsidRPr="005159CF">
        <w:rPr>
          <w:rFonts w:ascii="微软雅黑" w:eastAsia="微软雅黑" w:hAnsi="微软雅黑" w:hint="eastAsia"/>
          <w:szCs w:val="21"/>
        </w:rPr>
        <w:t>休养目的，全程不进购物点</w:t>
      </w:r>
    </w:p>
    <w:p w14:paraId="137A287D" w14:textId="77777777" w:rsidR="00AB4E6B" w:rsidRPr="005159CF" w:rsidRDefault="00AB4E6B">
      <w:pPr>
        <w:pStyle w:val="afc"/>
        <w:numPr>
          <w:ilvl w:val="0"/>
          <w:numId w:val="26"/>
        </w:numPr>
        <w:spacing w:line="480" w:lineRule="exact"/>
        <w:ind w:leftChars="-1" w:left="-2" w:rightChars="-24" w:right="-50" w:firstLineChars="152" w:firstLine="426"/>
        <w:rPr>
          <w:rFonts w:ascii="微软雅黑" w:eastAsia="微软雅黑" w:hAnsi="微软雅黑"/>
          <w:b/>
          <w:sz w:val="28"/>
          <w:szCs w:val="28"/>
          <w:shd w:val="pct10" w:color="auto" w:fill="FFFFFF"/>
        </w:rPr>
      </w:pPr>
      <w:r w:rsidRPr="005159CF">
        <w:rPr>
          <w:rFonts w:ascii="微软雅黑" w:eastAsia="微软雅黑" w:hAnsi="微软雅黑" w:hint="eastAsia"/>
          <w:b/>
          <w:sz w:val="28"/>
          <w:szCs w:val="28"/>
          <w:shd w:val="pct10" w:color="auto" w:fill="FFFFFF"/>
        </w:rPr>
        <w:t>（</w:t>
      </w:r>
      <w:proofErr w:type="gramStart"/>
      <w:r w:rsidRPr="005159CF">
        <w:rPr>
          <w:rFonts w:ascii="微软雅黑" w:eastAsia="微软雅黑" w:hAnsi="微软雅黑" w:hint="eastAsia"/>
          <w:b/>
          <w:sz w:val="28"/>
          <w:szCs w:val="28"/>
          <w:shd w:val="pct10" w:color="auto" w:fill="FFFFFF"/>
        </w:rPr>
        <w:t>标项九</w:t>
      </w:r>
      <w:proofErr w:type="gramEnd"/>
      <w:r w:rsidRPr="005159CF">
        <w:rPr>
          <w:rFonts w:ascii="微软雅黑" w:eastAsia="微软雅黑" w:hAnsi="微软雅黑" w:hint="eastAsia"/>
          <w:b/>
          <w:sz w:val="28"/>
          <w:szCs w:val="28"/>
          <w:shd w:val="pct10" w:color="auto" w:fill="FFFFFF"/>
        </w:rPr>
        <w:t>）</w:t>
      </w:r>
    </w:p>
    <w:p w14:paraId="506FF516" w14:textId="77777777" w:rsidR="00AB4E6B" w:rsidRPr="005159CF" w:rsidRDefault="00AB4E6B">
      <w:pPr>
        <w:pStyle w:val="afc"/>
        <w:spacing w:line="480" w:lineRule="exact"/>
        <w:ind w:leftChars="-1" w:left="-2" w:firstLineChars="152" w:firstLine="319"/>
        <w:rPr>
          <w:rFonts w:ascii="微软雅黑" w:eastAsia="微软雅黑" w:hAnsi="微软雅黑" w:cs="宋体"/>
          <w:b/>
          <w:kern w:val="0"/>
          <w:szCs w:val="21"/>
          <w:shd w:val="pct10" w:color="auto" w:fill="FFFFFF"/>
        </w:rPr>
      </w:pPr>
      <w:r w:rsidRPr="005159CF">
        <w:rPr>
          <w:rFonts w:ascii="微软雅黑" w:eastAsia="微软雅黑" w:hAnsi="微软雅黑" w:cs="宋体" w:hint="eastAsia"/>
          <w:b/>
          <w:kern w:val="0"/>
          <w:szCs w:val="21"/>
          <w:shd w:val="pct10" w:color="auto" w:fill="FFFFFF"/>
        </w:rPr>
        <w:lastRenderedPageBreak/>
        <w:t>线路1：桐乡、海盐5日</w:t>
      </w:r>
    </w:p>
    <w:p w14:paraId="721A373D" w14:textId="77777777" w:rsidR="00AB4E6B" w:rsidRPr="005159CF" w:rsidRDefault="00AB4E6B">
      <w:pPr>
        <w:pStyle w:val="afc"/>
        <w:numPr>
          <w:ilvl w:val="0"/>
          <w:numId w:val="40"/>
        </w:numPr>
        <w:spacing w:line="480" w:lineRule="exact"/>
        <w:ind w:rightChars="-24" w:right="-50"/>
        <w:rPr>
          <w:rFonts w:ascii="微软雅黑" w:eastAsia="微软雅黑" w:hAnsi="微软雅黑"/>
          <w:szCs w:val="21"/>
        </w:rPr>
      </w:pPr>
      <w:r w:rsidRPr="005159CF">
        <w:rPr>
          <w:rFonts w:ascii="微软雅黑" w:eastAsia="微软雅黑" w:hAnsi="微软雅黑" w:hint="eastAsia"/>
          <w:szCs w:val="21"/>
        </w:rPr>
        <w:t>时间、批次、人数与预算：</w:t>
      </w:r>
    </w:p>
    <w:p w14:paraId="72C60EBA"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cs="宋体" w:hint="eastAsia"/>
          <w:kern w:val="0"/>
          <w:szCs w:val="21"/>
        </w:rPr>
        <w:t>时间为7-8月，5天，预估金额为3000元/人，</w:t>
      </w:r>
      <w:proofErr w:type="gramStart"/>
      <w:r w:rsidRPr="005159CF">
        <w:rPr>
          <w:rFonts w:ascii="微软雅黑" w:eastAsia="微软雅黑" w:hAnsi="微软雅黑" w:cs="宋体" w:hint="eastAsia"/>
          <w:kern w:val="0"/>
          <w:szCs w:val="21"/>
        </w:rPr>
        <w:t>暂估</w:t>
      </w:r>
      <w:proofErr w:type="gramEnd"/>
      <w:r w:rsidRPr="005159CF">
        <w:rPr>
          <w:rFonts w:ascii="微软雅黑" w:eastAsia="微软雅黑" w:hAnsi="微软雅黑" w:cs="宋体" w:hint="eastAsia"/>
          <w:kern w:val="0"/>
          <w:szCs w:val="21"/>
        </w:rPr>
        <w:t>100人，人数按报名情况,人数多时分批次。</w:t>
      </w:r>
    </w:p>
    <w:p w14:paraId="332FE13E" w14:textId="77777777" w:rsidR="00AB4E6B" w:rsidRPr="005159CF" w:rsidRDefault="00AB4E6B">
      <w:pPr>
        <w:pStyle w:val="afc"/>
        <w:numPr>
          <w:ilvl w:val="0"/>
          <w:numId w:val="40"/>
        </w:numPr>
        <w:spacing w:line="480" w:lineRule="exact"/>
        <w:ind w:rightChars="-24" w:right="-50"/>
        <w:rPr>
          <w:rFonts w:ascii="微软雅黑" w:eastAsia="微软雅黑" w:hAnsi="微软雅黑" w:cs="宋体"/>
          <w:kern w:val="0"/>
          <w:szCs w:val="21"/>
        </w:rPr>
      </w:pPr>
      <w:r w:rsidRPr="005159CF">
        <w:rPr>
          <w:rFonts w:ascii="微软雅黑" w:eastAsia="微软雅黑" w:hAnsi="微软雅黑"/>
          <w:szCs w:val="21"/>
        </w:rPr>
        <w:t>大交通</w:t>
      </w:r>
      <w:r w:rsidRPr="005159CF">
        <w:rPr>
          <w:rFonts w:ascii="微软雅黑" w:eastAsia="微软雅黑" w:hAnsi="微软雅黑" w:hint="eastAsia"/>
          <w:szCs w:val="21"/>
        </w:rPr>
        <w:t>：</w:t>
      </w:r>
      <w:r w:rsidRPr="005159CF">
        <w:rPr>
          <w:rFonts w:ascii="微软雅黑" w:eastAsia="微软雅黑" w:hAnsi="微软雅黑" w:cs="宋体" w:hint="eastAsia"/>
          <w:kern w:val="0"/>
          <w:szCs w:val="21"/>
        </w:rPr>
        <w:t>大巴。</w:t>
      </w:r>
    </w:p>
    <w:p w14:paraId="4EE0E21C" w14:textId="77777777" w:rsidR="00AB4E6B" w:rsidRPr="005159CF" w:rsidRDefault="00AB4E6B">
      <w:pPr>
        <w:pStyle w:val="afc"/>
        <w:numPr>
          <w:ilvl w:val="0"/>
          <w:numId w:val="40"/>
        </w:numPr>
        <w:spacing w:line="480" w:lineRule="exact"/>
        <w:ind w:rightChars="-24" w:right="-50"/>
        <w:rPr>
          <w:rFonts w:ascii="微软雅黑" w:eastAsia="微软雅黑" w:hAnsi="微软雅黑"/>
          <w:szCs w:val="21"/>
        </w:rPr>
      </w:pPr>
      <w:r w:rsidRPr="005159CF">
        <w:rPr>
          <w:rFonts w:ascii="微软雅黑" w:eastAsia="微软雅黑" w:hAnsi="微软雅黑" w:hint="eastAsia"/>
          <w:szCs w:val="21"/>
        </w:rPr>
        <w:t>旅游用车和接送用车：</w:t>
      </w:r>
    </w:p>
    <w:p w14:paraId="244F3D2A"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cs="宋体" w:hint="eastAsia"/>
          <w:kern w:val="0"/>
          <w:szCs w:val="21"/>
        </w:rPr>
        <w:t>空调旅游大巴（金龙或同等档次空调车，不超过3年车龄，确保3个空位/车）</w:t>
      </w:r>
      <w:r w:rsidRPr="005159CF">
        <w:rPr>
          <w:rFonts w:ascii="微软雅黑" w:eastAsia="微软雅黑" w:hAnsi="微软雅黑" w:cs="宋体" w:hint="eastAsia"/>
          <w:kern w:val="0"/>
          <w:szCs w:val="21"/>
        </w:rPr>
        <w:br/>
        <w:t>要求大巴车驾驶员服务态度好、车技娴熟、路况熟悉。</w:t>
      </w:r>
      <w:r w:rsidRPr="005159CF">
        <w:rPr>
          <w:rFonts w:ascii="微软雅黑" w:eastAsia="微软雅黑" w:hAnsi="微软雅黑" w:hint="eastAsia"/>
          <w:szCs w:val="21"/>
        </w:rPr>
        <w:t>旅游车须用空调期间，司机应在每次上车前提前15分钟打开空调；司机应保持车辆整洁，每天要对车子进行清扫工作。接送车需提前至招标人指定地点接送。</w:t>
      </w:r>
    </w:p>
    <w:p w14:paraId="0EEA4ACE" w14:textId="77777777" w:rsidR="00AB4E6B" w:rsidRPr="005159CF" w:rsidRDefault="00AB4E6B">
      <w:pPr>
        <w:pStyle w:val="afc"/>
        <w:numPr>
          <w:ilvl w:val="0"/>
          <w:numId w:val="40"/>
        </w:numPr>
        <w:spacing w:line="480" w:lineRule="exact"/>
        <w:ind w:rightChars="-24" w:right="-50"/>
        <w:rPr>
          <w:rFonts w:ascii="微软雅黑" w:eastAsia="微软雅黑" w:hAnsi="微软雅黑"/>
          <w:szCs w:val="21"/>
        </w:rPr>
      </w:pPr>
      <w:r w:rsidRPr="005159CF">
        <w:rPr>
          <w:rFonts w:ascii="微软雅黑" w:eastAsia="微软雅黑" w:hAnsi="微软雅黑" w:hint="eastAsia"/>
          <w:szCs w:val="21"/>
        </w:rPr>
        <w:t>住宿：</w:t>
      </w:r>
    </w:p>
    <w:p w14:paraId="4D446C72"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hint="eastAsia"/>
          <w:szCs w:val="21"/>
        </w:rPr>
        <w:t>住宿标准为准四星酒店及以上（标准间），因自然单人问题超出的费用由旅行社承担</w:t>
      </w:r>
      <w:r w:rsidRPr="005159CF">
        <w:rPr>
          <w:rFonts w:ascii="微软雅黑" w:eastAsia="微软雅黑" w:hAnsi="微软雅黑" w:cs="宋体" w:hint="eastAsia"/>
          <w:kern w:val="0"/>
          <w:szCs w:val="21"/>
        </w:rPr>
        <w:t>。投标方案中</w:t>
      </w:r>
      <w:r w:rsidRPr="005159CF">
        <w:rPr>
          <w:rFonts w:ascii="微软雅黑" w:eastAsia="微软雅黑" w:hAnsi="微软雅黑" w:hint="eastAsia"/>
          <w:szCs w:val="21"/>
        </w:rPr>
        <w:t>注明酒店开业时间以及客房数量，原则上每次行程安排住宿整团同住一家酒店。</w:t>
      </w:r>
    </w:p>
    <w:p w14:paraId="55012050" w14:textId="77777777" w:rsidR="00AB4E6B" w:rsidRPr="005159CF" w:rsidRDefault="00AB4E6B">
      <w:pPr>
        <w:pStyle w:val="afc"/>
        <w:numPr>
          <w:ilvl w:val="0"/>
          <w:numId w:val="40"/>
        </w:numPr>
        <w:spacing w:line="480" w:lineRule="exact"/>
        <w:ind w:left="0" w:rightChars="-24" w:right="-50" w:firstLine="412"/>
        <w:rPr>
          <w:rFonts w:ascii="微软雅黑" w:eastAsia="微软雅黑" w:hAnsi="微软雅黑"/>
          <w:szCs w:val="21"/>
        </w:rPr>
      </w:pPr>
      <w:r w:rsidRPr="005159CF">
        <w:rPr>
          <w:rFonts w:ascii="微软雅黑" w:eastAsia="微软雅黑" w:hAnsi="微软雅黑" w:hint="eastAsia"/>
          <w:szCs w:val="21"/>
        </w:rPr>
        <w:t>景点门票（</w:t>
      </w:r>
      <w:r w:rsidRPr="005159CF">
        <w:rPr>
          <w:rFonts w:ascii="微软雅黑" w:eastAsia="微软雅黑" w:hAnsi="微软雅黑" w:cs="宋体" w:hint="eastAsia"/>
          <w:kern w:val="0"/>
          <w:szCs w:val="21"/>
        </w:rPr>
        <w:t>景点首道门票，</w:t>
      </w:r>
      <w:proofErr w:type="gramStart"/>
      <w:r w:rsidRPr="005159CF">
        <w:rPr>
          <w:rFonts w:ascii="微软雅黑" w:eastAsia="微软雅黑" w:hAnsi="微软雅黑" w:cs="宋体" w:hint="eastAsia"/>
          <w:kern w:val="0"/>
          <w:szCs w:val="21"/>
        </w:rPr>
        <w:t>含必须</w:t>
      </w:r>
      <w:proofErr w:type="gramEnd"/>
      <w:r w:rsidRPr="005159CF">
        <w:rPr>
          <w:rFonts w:ascii="微软雅黑" w:eastAsia="微软雅黑" w:hAnsi="微软雅黑" w:cs="宋体" w:hint="eastAsia"/>
          <w:kern w:val="0"/>
          <w:szCs w:val="21"/>
        </w:rPr>
        <w:t>景点内小交通费如电瓶车、环保车、缆车、等所有费用</w:t>
      </w:r>
      <w:r w:rsidRPr="005159CF">
        <w:rPr>
          <w:rFonts w:ascii="微软雅黑" w:eastAsia="微软雅黑" w:hAnsi="微软雅黑" w:hint="eastAsia"/>
          <w:szCs w:val="21"/>
        </w:rPr>
        <w:t>）：</w:t>
      </w:r>
    </w:p>
    <w:p w14:paraId="2741812B" w14:textId="77777777" w:rsidR="00AB4E6B" w:rsidRPr="005159CF" w:rsidRDefault="00AB4E6B">
      <w:pPr>
        <w:ind w:leftChars="-1" w:left="-2" w:firstLineChars="152" w:firstLine="319"/>
        <w:rPr>
          <w:rFonts w:ascii="微软雅黑" w:eastAsia="微软雅黑" w:hAnsi="微软雅黑" w:cs="宋体"/>
          <w:kern w:val="0"/>
          <w:szCs w:val="21"/>
        </w:rPr>
      </w:pPr>
      <w:r w:rsidRPr="005159CF">
        <w:rPr>
          <w:rFonts w:ascii="微软雅黑" w:eastAsia="微软雅黑" w:hAnsi="微软雅黑" w:cs="仿宋_GB2312" w:hint="eastAsia"/>
          <w:kern w:val="0"/>
          <w:szCs w:val="21"/>
        </w:rPr>
        <w:t>乌镇(东西栅、乌村)、南北湖、</w:t>
      </w:r>
      <w:proofErr w:type="gramStart"/>
      <w:r w:rsidRPr="005159CF">
        <w:rPr>
          <w:rFonts w:ascii="微软雅黑" w:eastAsia="微软雅黑" w:hAnsi="微软雅黑" w:cs="仿宋_GB2312" w:hint="eastAsia"/>
          <w:kern w:val="0"/>
          <w:szCs w:val="21"/>
        </w:rPr>
        <w:t>绮</w:t>
      </w:r>
      <w:proofErr w:type="gramEnd"/>
      <w:r w:rsidRPr="005159CF">
        <w:rPr>
          <w:rFonts w:ascii="微软雅黑" w:eastAsia="微软雅黑" w:hAnsi="微软雅黑" w:cs="仿宋_GB2312" w:hint="eastAsia"/>
          <w:kern w:val="0"/>
          <w:szCs w:val="21"/>
        </w:rPr>
        <w:t>园等，如有更优景点请在投标中注明。</w:t>
      </w:r>
    </w:p>
    <w:p w14:paraId="17051BE0" w14:textId="77777777" w:rsidR="00AB4E6B" w:rsidRPr="005159CF" w:rsidRDefault="00AB4E6B">
      <w:pPr>
        <w:pStyle w:val="afc"/>
        <w:numPr>
          <w:ilvl w:val="0"/>
          <w:numId w:val="40"/>
        </w:numPr>
        <w:spacing w:line="480" w:lineRule="exact"/>
        <w:ind w:rightChars="-24" w:right="-50"/>
        <w:rPr>
          <w:rFonts w:ascii="微软雅黑" w:eastAsia="微软雅黑" w:hAnsi="微软雅黑"/>
          <w:szCs w:val="21"/>
        </w:rPr>
      </w:pPr>
      <w:r w:rsidRPr="005159CF">
        <w:rPr>
          <w:rFonts w:ascii="微软雅黑" w:eastAsia="微软雅黑" w:hAnsi="微软雅黑" w:hint="eastAsia"/>
          <w:szCs w:val="21"/>
        </w:rPr>
        <w:t>用餐：</w:t>
      </w:r>
    </w:p>
    <w:p w14:paraId="3A0B1E44" w14:textId="77777777" w:rsidR="00AB4E6B" w:rsidRPr="005159CF" w:rsidRDefault="00AB4E6B">
      <w:pPr>
        <w:pStyle w:val="afc"/>
        <w:spacing w:line="480" w:lineRule="exact"/>
        <w:ind w:leftChars="-1" w:left="-2" w:firstLineChars="152" w:firstLine="319"/>
        <w:rPr>
          <w:rFonts w:ascii="微软雅黑" w:eastAsia="微软雅黑" w:hAnsi="微软雅黑" w:cs="仿宋_GB2312"/>
          <w:kern w:val="0"/>
          <w:szCs w:val="21"/>
        </w:rPr>
      </w:pPr>
      <w:r w:rsidRPr="005159CF">
        <w:rPr>
          <w:rFonts w:ascii="微软雅黑" w:eastAsia="微软雅黑" w:hAnsi="微软雅黑" w:cs="仿宋_GB2312"/>
          <w:kern w:val="0"/>
          <w:szCs w:val="21"/>
        </w:rPr>
        <w:t>早餐</w:t>
      </w:r>
      <w:r w:rsidRPr="005159CF">
        <w:rPr>
          <w:rFonts w:ascii="微软雅黑" w:eastAsia="微软雅黑" w:hAnsi="微软雅黑" w:cs="仿宋_GB2312" w:hint="eastAsia"/>
          <w:kern w:val="0"/>
          <w:szCs w:val="21"/>
        </w:rPr>
        <w:t>为</w:t>
      </w:r>
      <w:r w:rsidRPr="005159CF">
        <w:rPr>
          <w:rFonts w:ascii="微软雅黑" w:eastAsia="微软雅黑" w:hAnsi="微软雅黑" w:cs="仿宋_GB2312"/>
          <w:kern w:val="0"/>
          <w:szCs w:val="21"/>
        </w:rPr>
        <w:t>宾馆含早餐</w:t>
      </w:r>
      <w:r w:rsidRPr="005159CF">
        <w:rPr>
          <w:rFonts w:ascii="微软雅黑" w:eastAsia="微软雅黑" w:hAnsi="微软雅黑" w:cs="仿宋_GB2312" w:hint="eastAsia"/>
          <w:kern w:val="0"/>
          <w:szCs w:val="21"/>
        </w:rPr>
        <w:t>，</w:t>
      </w:r>
      <w:r w:rsidRPr="005159CF">
        <w:rPr>
          <w:rFonts w:ascii="微软雅黑" w:eastAsia="微软雅黑" w:hAnsi="微软雅黑" w:cs="仿宋_GB2312"/>
          <w:kern w:val="0"/>
          <w:szCs w:val="21"/>
        </w:rPr>
        <w:t>中餐团餐，晚餐落实社会餐厅，客人自行点菜</w:t>
      </w:r>
      <w:r w:rsidRPr="005159CF">
        <w:rPr>
          <w:rFonts w:ascii="微软雅黑" w:eastAsia="微软雅黑" w:hAnsi="微软雅黑" w:cs="仿宋_GB2312" w:hint="eastAsia"/>
          <w:kern w:val="0"/>
          <w:szCs w:val="21"/>
        </w:rPr>
        <w:t>。</w:t>
      </w:r>
      <w:r w:rsidRPr="005159CF">
        <w:rPr>
          <w:rFonts w:ascii="微软雅黑" w:eastAsia="微软雅黑" w:hAnsi="微软雅黑" w:cs="仿宋_GB2312"/>
          <w:kern w:val="0"/>
          <w:szCs w:val="21"/>
        </w:rPr>
        <w:t>5天</w:t>
      </w:r>
      <w:r w:rsidRPr="005159CF">
        <w:rPr>
          <w:rFonts w:ascii="微软雅黑" w:eastAsia="微软雅黑" w:hAnsi="微软雅黑" w:cs="仿宋_GB2312" w:hint="eastAsia"/>
          <w:kern w:val="0"/>
          <w:szCs w:val="21"/>
        </w:rPr>
        <w:t>合计</w:t>
      </w:r>
      <w:proofErr w:type="gramStart"/>
      <w:r w:rsidRPr="005159CF">
        <w:rPr>
          <w:rFonts w:ascii="微软雅黑" w:eastAsia="微软雅黑" w:hAnsi="微软雅黑" w:cs="仿宋_GB2312" w:hint="eastAsia"/>
          <w:kern w:val="0"/>
          <w:szCs w:val="21"/>
        </w:rPr>
        <w:t>餐标</w:t>
      </w:r>
      <w:r w:rsidRPr="005159CF">
        <w:rPr>
          <w:rFonts w:ascii="微软雅黑" w:eastAsia="微软雅黑" w:hAnsi="微软雅黑" w:cs="仿宋_GB2312"/>
          <w:kern w:val="0"/>
          <w:szCs w:val="21"/>
        </w:rPr>
        <w:t>不</w:t>
      </w:r>
      <w:proofErr w:type="gramEnd"/>
      <w:r w:rsidRPr="005159CF">
        <w:rPr>
          <w:rFonts w:ascii="微软雅黑" w:eastAsia="微软雅黑" w:hAnsi="微软雅黑" w:cs="仿宋_GB2312"/>
          <w:kern w:val="0"/>
          <w:szCs w:val="21"/>
        </w:rPr>
        <w:t>低于</w:t>
      </w:r>
      <w:r w:rsidRPr="005159CF">
        <w:rPr>
          <w:rFonts w:ascii="微软雅黑" w:eastAsia="微软雅黑" w:hAnsi="微软雅黑" w:cs="仿宋_GB2312" w:hint="eastAsia"/>
          <w:kern w:val="0"/>
          <w:szCs w:val="21"/>
        </w:rPr>
        <w:t>600</w:t>
      </w:r>
      <w:r w:rsidRPr="005159CF">
        <w:rPr>
          <w:rFonts w:ascii="微软雅黑" w:eastAsia="微软雅黑" w:hAnsi="微软雅黑" w:cs="仿宋_GB2312"/>
          <w:kern w:val="0"/>
          <w:szCs w:val="21"/>
        </w:rPr>
        <w:t>元/人</w:t>
      </w:r>
      <w:r w:rsidRPr="005159CF">
        <w:rPr>
          <w:rFonts w:ascii="微软雅黑" w:eastAsia="微软雅黑" w:hAnsi="微软雅黑" w:cs="仿宋_GB2312" w:hint="eastAsia"/>
          <w:kern w:val="0"/>
          <w:szCs w:val="21"/>
        </w:rPr>
        <w:t>。</w:t>
      </w:r>
    </w:p>
    <w:p w14:paraId="5794F1E4" w14:textId="77777777" w:rsidR="00AB4E6B" w:rsidRPr="005159CF" w:rsidRDefault="00AB4E6B">
      <w:pPr>
        <w:pStyle w:val="afc"/>
        <w:numPr>
          <w:ilvl w:val="0"/>
          <w:numId w:val="40"/>
        </w:numPr>
        <w:spacing w:line="480" w:lineRule="exact"/>
        <w:ind w:rightChars="-24" w:right="-50"/>
        <w:rPr>
          <w:rFonts w:ascii="微软雅黑" w:eastAsia="微软雅黑" w:hAnsi="微软雅黑"/>
          <w:szCs w:val="21"/>
        </w:rPr>
      </w:pPr>
      <w:r w:rsidRPr="005159CF">
        <w:rPr>
          <w:rFonts w:ascii="微软雅黑" w:eastAsia="微软雅黑" w:hAnsi="微软雅黑" w:hint="eastAsia"/>
          <w:szCs w:val="21"/>
        </w:rPr>
        <w:t>保险：</w:t>
      </w:r>
    </w:p>
    <w:p w14:paraId="081093D8" w14:textId="77777777" w:rsidR="00AB4E6B" w:rsidRPr="005159CF" w:rsidRDefault="00AB4E6B">
      <w:pPr>
        <w:pStyle w:val="afc"/>
        <w:spacing w:line="480" w:lineRule="exact"/>
        <w:ind w:leftChars="-1" w:left="-2" w:firstLineChars="152" w:firstLine="319"/>
        <w:rPr>
          <w:rFonts w:ascii="微软雅黑" w:eastAsia="微软雅黑" w:hAnsi="微软雅黑" w:cs="宋体"/>
          <w:bCs/>
          <w:kern w:val="0"/>
          <w:szCs w:val="21"/>
        </w:rPr>
      </w:pPr>
      <w:r w:rsidRPr="005159CF">
        <w:rPr>
          <w:rFonts w:ascii="微软雅黑" w:eastAsia="微软雅黑" w:hAnsi="微软雅黑" w:cs="宋体" w:hint="eastAsia"/>
          <w:kern w:val="0"/>
          <w:szCs w:val="21"/>
        </w:rPr>
        <w:t>购买</w:t>
      </w:r>
      <w:proofErr w:type="gramStart"/>
      <w:r w:rsidRPr="005159CF">
        <w:rPr>
          <w:rFonts w:ascii="微软雅黑" w:eastAsia="微软雅黑" w:hAnsi="微软雅黑" w:cs="宋体" w:hint="eastAsia"/>
          <w:kern w:val="0"/>
          <w:szCs w:val="21"/>
        </w:rPr>
        <w:t>疗</w:t>
      </w:r>
      <w:proofErr w:type="gramEnd"/>
      <w:r w:rsidRPr="005159CF">
        <w:rPr>
          <w:rFonts w:ascii="微软雅黑" w:eastAsia="微软雅黑" w:hAnsi="微软雅黑" w:cs="宋体" w:hint="eastAsia"/>
          <w:kern w:val="0"/>
          <w:szCs w:val="21"/>
        </w:rPr>
        <w:t>休养过程中的各类保险（包括：旅行社责任险，旅游意外伤害保险等），做到应保则保，投标文件中应说明具体险种和单人保额。其中，旅行社责任险不少于150万元/人、旅游安全人身意外伤害保险不少于150万元/人</w:t>
      </w:r>
      <w:r w:rsidRPr="005159CF">
        <w:rPr>
          <w:rFonts w:ascii="微软雅黑" w:eastAsia="微软雅黑" w:hAnsi="微软雅黑" w:cs="宋体" w:hint="eastAsia"/>
          <w:bCs/>
          <w:kern w:val="0"/>
          <w:szCs w:val="21"/>
        </w:rPr>
        <w:t>（出行前购买，需提供保单复印件）</w:t>
      </w:r>
      <w:r w:rsidRPr="005159CF">
        <w:rPr>
          <w:rFonts w:ascii="微软雅黑" w:eastAsia="微软雅黑" w:hAnsi="微软雅黑" w:cs="宋体" w:hint="eastAsia"/>
          <w:kern w:val="0"/>
          <w:szCs w:val="21"/>
        </w:rPr>
        <w:t>。</w:t>
      </w:r>
    </w:p>
    <w:p w14:paraId="7F047B0A" w14:textId="77777777" w:rsidR="00AB4E6B" w:rsidRPr="005159CF" w:rsidRDefault="00AB4E6B">
      <w:pPr>
        <w:pStyle w:val="afc"/>
        <w:numPr>
          <w:ilvl w:val="0"/>
          <w:numId w:val="40"/>
        </w:numPr>
        <w:spacing w:line="480" w:lineRule="exact"/>
        <w:ind w:rightChars="-24" w:right="-50"/>
        <w:rPr>
          <w:rFonts w:ascii="微软雅黑" w:eastAsia="微软雅黑" w:hAnsi="微软雅黑"/>
          <w:szCs w:val="21"/>
        </w:rPr>
      </w:pPr>
      <w:r w:rsidRPr="005159CF">
        <w:rPr>
          <w:rFonts w:ascii="微软雅黑" w:eastAsia="微软雅黑" w:hAnsi="微软雅黑" w:hint="eastAsia"/>
          <w:szCs w:val="21"/>
        </w:rPr>
        <w:lastRenderedPageBreak/>
        <w:t>导游服务：</w:t>
      </w:r>
    </w:p>
    <w:p w14:paraId="69F129F6" w14:textId="77777777" w:rsidR="00AB4E6B" w:rsidRPr="005159CF" w:rsidRDefault="00AB4E6B">
      <w:pPr>
        <w:pStyle w:val="afc"/>
        <w:spacing w:line="480" w:lineRule="exact"/>
        <w:ind w:leftChars="-1" w:left="-2" w:firstLineChars="152" w:firstLine="319"/>
        <w:rPr>
          <w:rFonts w:ascii="微软雅黑" w:eastAsia="微软雅黑" w:hAnsi="微软雅黑" w:cs="宋体"/>
          <w:kern w:val="0"/>
          <w:szCs w:val="21"/>
        </w:rPr>
      </w:pPr>
      <w:r w:rsidRPr="005159CF">
        <w:rPr>
          <w:rFonts w:ascii="微软雅黑" w:eastAsia="微软雅黑" w:hAnsi="微软雅黑" w:cs="宋体"/>
          <w:kern w:val="0"/>
          <w:szCs w:val="21"/>
        </w:rPr>
        <w:t>全程优秀导游陪同讲解（需提供导游</w:t>
      </w:r>
      <w:r w:rsidRPr="005159CF">
        <w:rPr>
          <w:rFonts w:ascii="微软雅黑" w:eastAsia="微软雅黑" w:hAnsi="微软雅黑" w:cs="宋体" w:hint="eastAsia"/>
          <w:kern w:val="0"/>
          <w:szCs w:val="21"/>
        </w:rPr>
        <w:t>证等</w:t>
      </w:r>
      <w:r w:rsidRPr="005159CF">
        <w:rPr>
          <w:rFonts w:ascii="微软雅黑" w:eastAsia="微软雅黑" w:hAnsi="微软雅黑" w:cs="宋体"/>
          <w:kern w:val="0"/>
          <w:szCs w:val="21"/>
        </w:rPr>
        <w:t>相关资料）、当地导游服务和讲解（2年以上当地工作经验）</w:t>
      </w:r>
      <w:r w:rsidRPr="005159CF">
        <w:rPr>
          <w:rFonts w:ascii="微软雅黑" w:eastAsia="微软雅黑" w:hAnsi="微软雅黑" w:cs="宋体" w:hint="eastAsia"/>
          <w:kern w:val="0"/>
          <w:szCs w:val="21"/>
        </w:rPr>
        <w:t>。</w:t>
      </w:r>
    </w:p>
    <w:p w14:paraId="63E3C1F8" w14:textId="77777777" w:rsidR="00AB4E6B" w:rsidRPr="005159CF" w:rsidRDefault="00AB4E6B">
      <w:pPr>
        <w:pStyle w:val="afc"/>
        <w:numPr>
          <w:ilvl w:val="0"/>
          <w:numId w:val="40"/>
        </w:numPr>
        <w:spacing w:line="480" w:lineRule="exact"/>
        <w:ind w:rightChars="-24" w:right="-50"/>
        <w:rPr>
          <w:rFonts w:ascii="微软雅黑" w:eastAsia="微软雅黑" w:hAnsi="微软雅黑"/>
          <w:szCs w:val="21"/>
        </w:rPr>
      </w:pPr>
      <w:r w:rsidRPr="005159CF">
        <w:rPr>
          <w:rFonts w:ascii="微软雅黑" w:eastAsia="微软雅黑" w:hAnsi="微软雅黑" w:hint="eastAsia"/>
          <w:szCs w:val="21"/>
        </w:rPr>
        <w:t>旅行小件</w:t>
      </w:r>
    </w:p>
    <w:p w14:paraId="33952DBF" w14:textId="77777777" w:rsidR="00AB4E6B" w:rsidRPr="005159CF" w:rsidRDefault="00AB4E6B">
      <w:pPr>
        <w:pStyle w:val="afc"/>
        <w:spacing w:line="480" w:lineRule="exact"/>
        <w:ind w:leftChars="-1" w:left="-2" w:firstLineChars="152" w:firstLine="319"/>
        <w:rPr>
          <w:rFonts w:ascii="微软雅黑" w:eastAsia="微软雅黑" w:hAnsi="微软雅黑"/>
          <w:bCs/>
          <w:szCs w:val="21"/>
        </w:rPr>
      </w:pPr>
      <w:r w:rsidRPr="005159CF">
        <w:rPr>
          <w:rFonts w:ascii="微软雅黑" w:eastAsia="微软雅黑" w:hAnsi="微软雅黑" w:cs="宋体" w:hint="eastAsia"/>
          <w:kern w:val="0"/>
          <w:szCs w:val="21"/>
        </w:rPr>
        <w:t>充气靠枕1个、</w:t>
      </w:r>
      <w:proofErr w:type="gramStart"/>
      <w:r w:rsidRPr="005159CF">
        <w:rPr>
          <w:rFonts w:ascii="微软雅黑" w:eastAsia="微软雅黑" w:hAnsi="微软雅黑" w:cs="宋体" w:hint="eastAsia"/>
          <w:kern w:val="0"/>
          <w:szCs w:val="21"/>
        </w:rPr>
        <w:t>胸包1个</w:t>
      </w:r>
      <w:proofErr w:type="gramEnd"/>
      <w:r w:rsidRPr="005159CF">
        <w:rPr>
          <w:rFonts w:ascii="微软雅黑" w:eastAsia="微软雅黑" w:hAnsi="微软雅黑" w:cs="宋体" w:hint="eastAsia"/>
          <w:kern w:val="0"/>
          <w:szCs w:val="21"/>
        </w:rPr>
        <w:t>、天堂伞1把、矿泉水（数量充足），旅游帽1个。如有其它</w:t>
      </w:r>
      <w:proofErr w:type="gramStart"/>
      <w:r w:rsidRPr="005159CF">
        <w:rPr>
          <w:rFonts w:ascii="微软雅黑" w:eastAsia="微软雅黑" w:hAnsi="微软雅黑" w:cs="宋体" w:hint="eastAsia"/>
          <w:kern w:val="0"/>
          <w:szCs w:val="21"/>
        </w:rPr>
        <w:t>小件请</w:t>
      </w:r>
      <w:proofErr w:type="gramEnd"/>
      <w:r w:rsidRPr="005159CF">
        <w:rPr>
          <w:rFonts w:ascii="微软雅黑" w:eastAsia="微软雅黑" w:hAnsi="微软雅黑" w:cs="宋体" w:hint="eastAsia"/>
          <w:kern w:val="0"/>
          <w:szCs w:val="21"/>
        </w:rPr>
        <w:t>在投标方案中注明。</w:t>
      </w:r>
    </w:p>
    <w:p w14:paraId="7D08CC61" w14:textId="77777777" w:rsidR="00AB4E6B" w:rsidRPr="005159CF" w:rsidRDefault="00AB4E6B">
      <w:pPr>
        <w:pStyle w:val="afc"/>
        <w:numPr>
          <w:ilvl w:val="0"/>
          <w:numId w:val="40"/>
        </w:numPr>
        <w:spacing w:line="480" w:lineRule="exact"/>
        <w:ind w:left="-141" w:rightChars="-24" w:right="-50" w:firstLine="426"/>
        <w:jc w:val="left"/>
        <w:rPr>
          <w:rFonts w:ascii="微软雅黑" w:eastAsia="微软雅黑" w:hAnsi="微软雅黑"/>
          <w:szCs w:val="21"/>
        </w:rPr>
      </w:pPr>
      <w:r w:rsidRPr="005159CF">
        <w:rPr>
          <w:rFonts w:ascii="微软雅黑" w:eastAsia="微软雅黑" w:hAnsi="微软雅黑" w:hint="eastAsia"/>
          <w:szCs w:val="21"/>
        </w:rPr>
        <w:t>行程：行程要求轻松休闲，达到</w:t>
      </w:r>
      <w:proofErr w:type="gramStart"/>
      <w:r w:rsidRPr="005159CF">
        <w:rPr>
          <w:rFonts w:ascii="微软雅黑" w:eastAsia="微软雅黑" w:hAnsi="微软雅黑" w:hint="eastAsia"/>
          <w:szCs w:val="21"/>
        </w:rPr>
        <w:t>疗</w:t>
      </w:r>
      <w:proofErr w:type="gramEnd"/>
      <w:r w:rsidRPr="005159CF">
        <w:rPr>
          <w:rFonts w:ascii="微软雅黑" w:eastAsia="微软雅黑" w:hAnsi="微软雅黑" w:hint="eastAsia"/>
          <w:szCs w:val="21"/>
        </w:rPr>
        <w:t>休养目的，全程不进购物点</w:t>
      </w:r>
    </w:p>
    <w:p w14:paraId="559596D4" w14:textId="77777777" w:rsidR="00AB4E6B" w:rsidRPr="005159CF" w:rsidRDefault="00AB4E6B">
      <w:pPr>
        <w:pStyle w:val="1"/>
        <w:keepNext w:val="0"/>
        <w:keepLines w:val="0"/>
        <w:numPr>
          <w:ilvl w:val="0"/>
          <w:numId w:val="24"/>
        </w:numPr>
        <w:spacing w:beforeLines="0" w:after="0" w:line="500" w:lineRule="exact"/>
        <w:jc w:val="both"/>
        <w:rPr>
          <w:rFonts w:ascii="微软雅黑" w:hAnsi="微软雅黑" w:cs="微软雅黑"/>
          <w:szCs w:val="21"/>
        </w:rPr>
      </w:pPr>
      <w:r w:rsidRPr="005159CF">
        <w:rPr>
          <w:rFonts w:ascii="微软雅黑" w:hAnsi="微软雅黑" w:cs="微软雅黑" w:hint="eastAsia"/>
          <w:szCs w:val="21"/>
        </w:rPr>
        <w:t>付款方式：</w:t>
      </w:r>
    </w:p>
    <w:p w14:paraId="66C82AF0" w14:textId="77777777" w:rsidR="00AB4E6B" w:rsidRPr="005159CF" w:rsidRDefault="00AB4E6B">
      <w:pPr>
        <w:pStyle w:val="4"/>
        <w:keepNext w:val="0"/>
        <w:keepLines w:val="0"/>
        <w:spacing w:before="0" w:after="0" w:line="360" w:lineRule="auto"/>
        <w:ind w:firstLineChars="201" w:firstLine="422"/>
        <w:rPr>
          <w:rFonts w:ascii="微软雅黑" w:eastAsia="微软雅黑" w:hAnsi="微软雅黑" w:cs="微软雅黑"/>
          <w:b w:val="0"/>
          <w:bCs w:val="0"/>
          <w:sz w:val="21"/>
          <w:szCs w:val="21"/>
          <w:shd w:val="pct10" w:color="auto" w:fill="FFFFFF"/>
        </w:rPr>
      </w:pPr>
      <w:r w:rsidRPr="005159CF">
        <w:rPr>
          <w:rFonts w:ascii="微软雅黑" w:eastAsia="微软雅黑" w:hAnsi="微软雅黑" w:cs="微软雅黑" w:hint="eastAsia"/>
          <w:b w:val="0"/>
          <w:bCs w:val="0"/>
          <w:sz w:val="21"/>
          <w:szCs w:val="21"/>
          <w:shd w:val="pct10" w:color="auto" w:fill="FFFFFF"/>
        </w:rPr>
        <w:t>本项目</w:t>
      </w:r>
      <w:r w:rsidRPr="005159CF">
        <w:rPr>
          <w:rFonts w:ascii="微软雅黑" w:eastAsia="微软雅黑" w:hAnsi="微软雅黑" w:cs="微软雅黑"/>
          <w:b w:val="0"/>
          <w:bCs w:val="0"/>
          <w:sz w:val="21"/>
          <w:szCs w:val="21"/>
          <w:shd w:val="pct10" w:color="auto" w:fill="FFFFFF"/>
        </w:rPr>
        <w:t>按实际人员结算，最终结算</w:t>
      </w:r>
      <w:proofErr w:type="gramStart"/>
      <w:r w:rsidRPr="005159CF">
        <w:rPr>
          <w:rFonts w:ascii="微软雅黑" w:eastAsia="微软雅黑" w:hAnsi="微软雅黑" w:cs="微软雅黑"/>
          <w:b w:val="0"/>
          <w:bCs w:val="0"/>
          <w:sz w:val="21"/>
          <w:szCs w:val="21"/>
          <w:shd w:val="pct10" w:color="auto" w:fill="FFFFFF"/>
        </w:rPr>
        <w:t>价按照</w:t>
      </w:r>
      <w:proofErr w:type="gramEnd"/>
      <w:r w:rsidRPr="005159CF">
        <w:rPr>
          <w:rFonts w:ascii="微软雅黑" w:eastAsia="微软雅黑" w:hAnsi="微软雅黑" w:cs="微软雅黑"/>
          <w:b w:val="0"/>
          <w:bCs w:val="0"/>
          <w:sz w:val="21"/>
          <w:szCs w:val="21"/>
          <w:shd w:val="pct10" w:color="auto" w:fill="FFFFFF"/>
        </w:rPr>
        <w:t>实际参加人数*中标单价，按实结算</w:t>
      </w:r>
      <w:r w:rsidRPr="005159CF">
        <w:rPr>
          <w:rFonts w:ascii="微软雅黑" w:eastAsia="微软雅黑" w:hAnsi="微软雅黑" w:cs="微软雅黑" w:hint="eastAsia"/>
          <w:b w:val="0"/>
          <w:bCs w:val="0"/>
          <w:sz w:val="21"/>
          <w:szCs w:val="21"/>
          <w:shd w:val="pct10" w:color="auto" w:fill="FFFFFF"/>
        </w:rPr>
        <w:t>。</w:t>
      </w:r>
      <w:r w:rsidRPr="005159CF">
        <w:rPr>
          <w:rFonts w:ascii="微软雅黑" w:eastAsia="微软雅黑" w:hAnsi="微软雅黑" w:cs="微软雅黑"/>
          <w:b w:val="0"/>
          <w:bCs w:val="0"/>
          <w:sz w:val="21"/>
          <w:szCs w:val="21"/>
          <w:shd w:val="pct10" w:color="auto" w:fill="FFFFFF"/>
        </w:rPr>
        <w:t>行程结束意见反馈合格后，各疗休养人员所在单位转账支付，</w:t>
      </w:r>
      <w:r w:rsidRPr="005159CF">
        <w:rPr>
          <w:rFonts w:ascii="微软雅黑" w:eastAsia="微软雅黑" w:hAnsi="微软雅黑" w:cs="微软雅黑" w:hint="eastAsia"/>
          <w:b w:val="0"/>
          <w:bCs w:val="0"/>
          <w:sz w:val="21"/>
          <w:szCs w:val="21"/>
          <w:shd w:val="pct10" w:color="auto" w:fill="FFFFFF"/>
        </w:rPr>
        <w:t>路线金额超出采购预算单价（3</w:t>
      </w:r>
      <w:r w:rsidRPr="005159CF">
        <w:rPr>
          <w:rFonts w:ascii="微软雅黑" w:eastAsia="微软雅黑" w:hAnsi="微软雅黑" w:cs="微软雅黑"/>
          <w:b w:val="0"/>
          <w:bCs w:val="0"/>
          <w:sz w:val="21"/>
          <w:szCs w:val="21"/>
          <w:shd w:val="pct10" w:color="auto" w:fill="FFFFFF"/>
        </w:rPr>
        <w:t>000</w:t>
      </w:r>
      <w:r w:rsidRPr="005159CF">
        <w:rPr>
          <w:rFonts w:ascii="微软雅黑" w:eastAsia="微软雅黑" w:hAnsi="微软雅黑" w:cs="微软雅黑" w:hint="eastAsia"/>
          <w:b w:val="0"/>
          <w:bCs w:val="0"/>
          <w:sz w:val="21"/>
          <w:szCs w:val="21"/>
          <w:shd w:val="pct10" w:color="auto" w:fill="FFFFFF"/>
        </w:rPr>
        <w:t>元/人）的部分由职工自行支付。</w:t>
      </w:r>
    </w:p>
    <w:p w14:paraId="282436EB" w14:textId="77777777" w:rsidR="00AB4E6B" w:rsidRPr="005159CF" w:rsidRDefault="00AB4E6B">
      <w:pPr>
        <w:pStyle w:val="1"/>
        <w:keepNext w:val="0"/>
        <w:keepLines w:val="0"/>
        <w:numPr>
          <w:ilvl w:val="0"/>
          <w:numId w:val="24"/>
        </w:numPr>
        <w:spacing w:beforeLines="0" w:after="0"/>
        <w:jc w:val="both"/>
        <w:rPr>
          <w:rFonts w:ascii="微软雅黑" w:hAnsi="微软雅黑" w:cs="微软雅黑"/>
          <w:szCs w:val="21"/>
        </w:rPr>
      </w:pPr>
      <w:r w:rsidRPr="005159CF">
        <w:rPr>
          <w:rFonts w:ascii="微软雅黑" w:hAnsi="微软雅黑" w:cs="微软雅黑" w:hint="eastAsia"/>
          <w:szCs w:val="21"/>
        </w:rPr>
        <w:t>其他要求</w:t>
      </w:r>
    </w:p>
    <w:p w14:paraId="105BA745" w14:textId="77777777" w:rsidR="00AB4E6B" w:rsidRPr="005159CF" w:rsidRDefault="00AB4E6B">
      <w:pPr>
        <w:pStyle w:val="afc"/>
        <w:numPr>
          <w:ilvl w:val="0"/>
          <w:numId w:val="41"/>
        </w:numPr>
        <w:spacing w:line="480" w:lineRule="exact"/>
        <w:ind w:left="-141" w:firstLine="319"/>
        <w:rPr>
          <w:rFonts w:ascii="微软雅黑" w:eastAsia="微软雅黑" w:hAnsi="微软雅黑" w:cs="微软雅黑"/>
          <w:szCs w:val="21"/>
          <w:shd w:val="pct10" w:color="auto" w:fill="FFFFFF"/>
        </w:rPr>
      </w:pPr>
      <w:r w:rsidRPr="005159CF">
        <w:rPr>
          <w:rFonts w:ascii="微软雅黑" w:eastAsia="微软雅黑" w:hAnsi="微软雅黑" w:cs="微软雅黑" w:hint="eastAsia"/>
          <w:szCs w:val="21"/>
          <w:shd w:val="pct10" w:color="auto" w:fill="FFFFFF"/>
        </w:rPr>
        <w:t>本次</w:t>
      </w:r>
      <w:proofErr w:type="gramStart"/>
      <w:r w:rsidRPr="005159CF">
        <w:rPr>
          <w:rFonts w:ascii="微软雅黑" w:eastAsia="微软雅黑" w:hAnsi="微软雅黑" w:cs="微软雅黑" w:hint="eastAsia"/>
          <w:szCs w:val="21"/>
          <w:shd w:val="pct10" w:color="auto" w:fill="FFFFFF"/>
        </w:rPr>
        <w:t>疗</w:t>
      </w:r>
      <w:proofErr w:type="gramEnd"/>
      <w:r w:rsidRPr="005159CF">
        <w:rPr>
          <w:rFonts w:ascii="微软雅黑" w:eastAsia="微软雅黑" w:hAnsi="微软雅黑" w:cs="微软雅黑" w:hint="eastAsia"/>
          <w:szCs w:val="21"/>
          <w:shd w:val="pct10" w:color="auto" w:fill="FFFFFF"/>
        </w:rPr>
        <w:t>休养项目不允许携带家属，各投标单位需在各条线路方案内列明单人费用组成明细。</w:t>
      </w:r>
    </w:p>
    <w:p w14:paraId="272CCA00" w14:textId="77777777" w:rsidR="00AB4E6B" w:rsidRPr="005159CF" w:rsidRDefault="00AB4E6B">
      <w:pPr>
        <w:pStyle w:val="afc"/>
        <w:numPr>
          <w:ilvl w:val="0"/>
          <w:numId w:val="41"/>
        </w:numPr>
        <w:spacing w:line="480" w:lineRule="exact"/>
        <w:ind w:left="-141" w:firstLine="319"/>
        <w:rPr>
          <w:rFonts w:ascii="微软雅黑" w:eastAsia="微软雅黑" w:hAnsi="微软雅黑" w:cs="微软雅黑"/>
          <w:szCs w:val="21"/>
          <w:shd w:val="pct10" w:color="auto" w:fill="FFFFFF"/>
        </w:rPr>
      </w:pPr>
      <w:r w:rsidRPr="005159CF">
        <w:rPr>
          <w:rFonts w:ascii="微软雅黑" w:eastAsia="微软雅黑" w:hAnsi="微软雅黑" w:cs="宋体" w:hint="eastAsia"/>
          <w:kern w:val="0"/>
          <w:szCs w:val="21"/>
        </w:rPr>
        <w:t>▲每</w:t>
      </w:r>
      <w:proofErr w:type="gramStart"/>
      <w:r w:rsidRPr="005159CF">
        <w:rPr>
          <w:rFonts w:ascii="微软雅黑" w:eastAsia="微软雅黑" w:hAnsi="微软雅黑" w:cs="宋体" w:hint="eastAsia"/>
          <w:kern w:val="0"/>
          <w:szCs w:val="21"/>
        </w:rPr>
        <w:t>批次总</w:t>
      </w:r>
      <w:proofErr w:type="gramEnd"/>
      <w:r w:rsidRPr="005159CF">
        <w:rPr>
          <w:rFonts w:ascii="微软雅黑" w:eastAsia="微软雅黑" w:hAnsi="微软雅黑" w:cs="宋体" w:hint="eastAsia"/>
          <w:kern w:val="0"/>
          <w:szCs w:val="21"/>
        </w:rPr>
        <w:t>人数不得超过40人。</w:t>
      </w:r>
    </w:p>
    <w:p w14:paraId="7C4E23DC" w14:textId="77777777" w:rsidR="00AB4E6B" w:rsidRPr="005159CF" w:rsidRDefault="00AB4E6B">
      <w:pPr>
        <w:pStyle w:val="afc"/>
        <w:numPr>
          <w:ilvl w:val="0"/>
          <w:numId w:val="41"/>
        </w:numPr>
        <w:spacing w:line="480" w:lineRule="exact"/>
        <w:ind w:left="-141" w:firstLine="319"/>
        <w:rPr>
          <w:rFonts w:ascii="微软雅黑" w:eastAsia="微软雅黑" w:hAnsi="微软雅黑" w:cs="微软雅黑"/>
          <w:szCs w:val="21"/>
          <w:shd w:val="pct10" w:color="auto" w:fill="FFFFFF"/>
        </w:rPr>
      </w:pPr>
      <w:r w:rsidRPr="005159CF">
        <w:rPr>
          <w:rFonts w:ascii="微软雅黑" w:eastAsia="微软雅黑" w:hAnsi="微软雅黑" w:cs="微软雅黑" w:hint="eastAsia"/>
          <w:szCs w:val="21"/>
          <w:shd w:val="pct10" w:color="auto" w:fill="FFFFFF"/>
        </w:rPr>
        <w:t>职工反映的一些需求必须第一时间向采购单位进行反馈并在合理合</w:t>
      </w:r>
      <w:proofErr w:type="gramStart"/>
      <w:r w:rsidRPr="005159CF">
        <w:rPr>
          <w:rFonts w:ascii="微软雅黑" w:eastAsia="微软雅黑" w:hAnsi="微软雅黑" w:cs="微软雅黑" w:hint="eastAsia"/>
          <w:szCs w:val="21"/>
          <w:shd w:val="pct10" w:color="auto" w:fill="FFFFFF"/>
        </w:rPr>
        <w:t>规</w:t>
      </w:r>
      <w:proofErr w:type="gramEnd"/>
      <w:r w:rsidRPr="005159CF">
        <w:rPr>
          <w:rFonts w:ascii="微软雅黑" w:eastAsia="微软雅黑" w:hAnsi="微软雅黑" w:cs="微软雅黑" w:hint="eastAsia"/>
          <w:szCs w:val="21"/>
          <w:shd w:val="pct10" w:color="auto" w:fill="FFFFFF"/>
        </w:rPr>
        <w:t>的前提下协商解决。</w:t>
      </w:r>
    </w:p>
    <w:p w14:paraId="5CC2A229" w14:textId="77777777" w:rsidR="00AB4E6B" w:rsidRPr="005159CF" w:rsidRDefault="00AB4E6B">
      <w:pPr>
        <w:pStyle w:val="1"/>
        <w:spacing w:before="360"/>
        <w:rPr>
          <w:b w:val="0"/>
        </w:rPr>
        <w:sectPr w:rsidR="00AB4E6B" w:rsidRPr="005159CF" w:rsidSect="000A4AC6">
          <w:pgSz w:w="11906" w:h="16838"/>
          <w:pgMar w:top="1440" w:right="1558" w:bottom="1440" w:left="1797" w:header="851" w:footer="992" w:gutter="0"/>
          <w:cols w:space="720"/>
          <w:docGrid w:linePitch="312"/>
        </w:sectPr>
      </w:pPr>
    </w:p>
    <w:p w14:paraId="31D3E6D2" w14:textId="77777777" w:rsidR="00AB4E6B" w:rsidRPr="005159CF" w:rsidRDefault="00AB4E6B">
      <w:pPr>
        <w:pStyle w:val="1"/>
        <w:spacing w:before="360"/>
        <w:jc w:val="center"/>
        <w:rPr>
          <w:rFonts w:ascii="微软雅黑" w:hAnsi="微软雅黑" w:cs="微软雅黑"/>
          <w:szCs w:val="21"/>
        </w:rPr>
      </w:pPr>
      <w:bookmarkStart w:id="600" w:name="_Toc17041"/>
      <w:bookmarkEnd w:id="595"/>
      <w:r w:rsidRPr="005159CF">
        <w:rPr>
          <w:rFonts w:ascii="微软雅黑" w:hAnsi="微软雅黑" w:cs="微软雅黑" w:hint="eastAsia"/>
          <w:szCs w:val="21"/>
        </w:rPr>
        <w:lastRenderedPageBreak/>
        <w:t>第四章  嘉兴市政府采购合同（指引）</w:t>
      </w:r>
      <w:bookmarkEnd w:id="596"/>
      <w:bookmarkEnd w:id="597"/>
      <w:bookmarkEnd w:id="600"/>
    </w:p>
    <w:p w14:paraId="294ADDA8" w14:textId="77777777" w:rsidR="00AB4E6B" w:rsidRPr="005159CF" w:rsidRDefault="00AB4E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jc w:val="left"/>
        <w:rPr>
          <w:rFonts w:ascii="微软雅黑" w:eastAsia="微软雅黑" w:hAnsi="微软雅黑" w:cs="微软雅黑"/>
          <w:kern w:val="0"/>
          <w:szCs w:val="21"/>
        </w:rPr>
      </w:pPr>
      <w:r w:rsidRPr="005159CF">
        <w:rPr>
          <w:rFonts w:ascii="微软雅黑" w:eastAsia="微软雅黑" w:hAnsi="微软雅黑" w:cs="微软雅黑" w:hint="eastAsia"/>
          <w:b/>
          <w:kern w:val="0"/>
          <w:szCs w:val="21"/>
        </w:rPr>
        <w:t>招标编号：</w:t>
      </w:r>
      <w:r w:rsidRPr="005159CF">
        <w:rPr>
          <w:rFonts w:ascii="微软雅黑" w:eastAsia="微软雅黑" w:hAnsi="微软雅黑" w:cs="微软雅黑" w:hint="eastAsia"/>
          <w:kern w:val="0"/>
          <w:szCs w:val="21"/>
        </w:rPr>
        <w:t>千秋-JXQQJC(2024）第  号</w:t>
      </w:r>
    </w:p>
    <w:p w14:paraId="382647EE" w14:textId="77777777" w:rsidR="00AB4E6B" w:rsidRPr="005159CF" w:rsidRDefault="00AB4E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jc w:val="left"/>
        <w:rPr>
          <w:rFonts w:ascii="微软雅黑" w:eastAsia="微软雅黑" w:hAnsi="微软雅黑" w:cs="微软雅黑"/>
          <w:kern w:val="0"/>
          <w:szCs w:val="21"/>
        </w:rPr>
      </w:pPr>
      <w:r w:rsidRPr="005159CF">
        <w:rPr>
          <w:rFonts w:ascii="微软雅黑" w:eastAsia="微软雅黑" w:hAnsi="微软雅黑" w:cs="微软雅黑" w:hint="eastAsia"/>
          <w:b/>
          <w:kern w:val="0"/>
          <w:szCs w:val="21"/>
        </w:rPr>
        <w:t>合同编号：</w:t>
      </w:r>
      <w:r w:rsidRPr="005159CF">
        <w:rPr>
          <w:rFonts w:ascii="微软雅黑" w:eastAsia="微软雅黑" w:hAnsi="微软雅黑" w:cs="微软雅黑" w:hint="eastAsia"/>
          <w:kern w:val="0"/>
          <w:szCs w:val="21"/>
        </w:rPr>
        <w:t>千秋-JXQQJC(2024）第  号</w:t>
      </w:r>
    </w:p>
    <w:p w14:paraId="2FA23D65" w14:textId="77777777" w:rsidR="00AB4E6B" w:rsidRPr="005159CF" w:rsidRDefault="00AB4E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jc w:val="left"/>
        <w:rPr>
          <w:rFonts w:ascii="微软雅黑" w:eastAsia="微软雅黑" w:hAnsi="微软雅黑" w:cs="微软雅黑"/>
          <w:b/>
          <w:kern w:val="0"/>
          <w:szCs w:val="21"/>
        </w:rPr>
      </w:pPr>
      <w:r w:rsidRPr="005159CF">
        <w:rPr>
          <w:rFonts w:ascii="微软雅黑" w:eastAsia="微软雅黑" w:hAnsi="微软雅黑" w:cs="微软雅黑" w:hint="eastAsia"/>
          <w:b/>
          <w:kern w:val="0"/>
          <w:szCs w:val="21"/>
        </w:rPr>
        <w:t>政府采购计划（预算）确认书号：</w:t>
      </w:r>
    </w:p>
    <w:p w14:paraId="7E1A0D8D" w14:textId="77777777" w:rsidR="00AB4E6B" w:rsidRPr="005159CF" w:rsidRDefault="00AB4E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jc w:val="left"/>
        <w:rPr>
          <w:rFonts w:ascii="微软雅黑" w:eastAsia="微软雅黑" w:hAnsi="微软雅黑" w:cs="微软雅黑"/>
          <w:b/>
          <w:kern w:val="0"/>
          <w:szCs w:val="21"/>
        </w:rPr>
      </w:pPr>
      <w:r w:rsidRPr="005159CF">
        <w:rPr>
          <w:rFonts w:ascii="微软雅黑" w:eastAsia="微软雅黑" w:hAnsi="微软雅黑" w:cs="微软雅黑" w:hint="eastAsia"/>
          <w:b/>
          <w:kern w:val="0"/>
          <w:szCs w:val="21"/>
        </w:rPr>
        <w:t>采购人（以下称甲方）：</w:t>
      </w:r>
    </w:p>
    <w:p w14:paraId="4886CD76" w14:textId="77777777" w:rsidR="00AB4E6B" w:rsidRPr="005159CF" w:rsidRDefault="00AB4E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jc w:val="left"/>
        <w:rPr>
          <w:rFonts w:ascii="微软雅黑" w:eastAsia="微软雅黑" w:hAnsi="微软雅黑" w:cs="微软雅黑"/>
          <w:b/>
          <w:kern w:val="0"/>
          <w:szCs w:val="21"/>
        </w:rPr>
      </w:pPr>
      <w:r w:rsidRPr="005159CF">
        <w:rPr>
          <w:rFonts w:ascii="微软雅黑" w:eastAsia="微软雅黑" w:hAnsi="微软雅黑" w:cs="微软雅黑" w:hint="eastAsia"/>
          <w:b/>
          <w:kern w:val="0"/>
          <w:szCs w:val="21"/>
        </w:rPr>
        <w:t>供应商（以下称乙方）：</w:t>
      </w:r>
    </w:p>
    <w:p w14:paraId="76850FCA" w14:textId="77777777" w:rsidR="00AB4E6B" w:rsidRPr="005159CF" w:rsidRDefault="00AB4E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jc w:val="left"/>
        <w:rPr>
          <w:rFonts w:ascii="微软雅黑" w:eastAsia="微软雅黑" w:hAnsi="微软雅黑" w:cs="微软雅黑"/>
          <w:kern w:val="0"/>
          <w:szCs w:val="21"/>
        </w:rPr>
      </w:pPr>
      <w:r w:rsidRPr="005159CF">
        <w:rPr>
          <w:rFonts w:ascii="微软雅黑" w:eastAsia="微软雅黑" w:hAnsi="微软雅黑" w:cs="微软雅黑" w:hint="eastAsia"/>
          <w:b/>
          <w:kern w:val="0"/>
          <w:szCs w:val="21"/>
        </w:rPr>
        <w:t>采购代理机构：</w:t>
      </w:r>
      <w:r w:rsidRPr="005159CF">
        <w:rPr>
          <w:rFonts w:ascii="微软雅黑" w:eastAsia="微软雅黑" w:hAnsi="微软雅黑" w:cs="微软雅黑" w:hint="eastAsia"/>
          <w:kern w:val="0"/>
          <w:szCs w:val="21"/>
        </w:rPr>
        <w:t>嘉兴市千秋工程咨询有限公司</w:t>
      </w:r>
    </w:p>
    <w:p w14:paraId="69BBB61C" w14:textId="77777777" w:rsidR="00AB4E6B" w:rsidRPr="005159CF" w:rsidRDefault="00AB4E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jc w:val="left"/>
        <w:rPr>
          <w:rFonts w:ascii="微软雅黑" w:eastAsia="微软雅黑" w:hAnsi="微软雅黑" w:cs="微软雅黑"/>
          <w:kern w:val="0"/>
          <w:szCs w:val="21"/>
        </w:rPr>
      </w:pPr>
      <w:r w:rsidRPr="005159CF">
        <w:rPr>
          <w:rFonts w:ascii="微软雅黑" w:eastAsia="微软雅黑" w:hAnsi="微软雅黑" w:cs="微软雅黑" w:hint="eastAsia"/>
          <w:b/>
          <w:kern w:val="0"/>
          <w:szCs w:val="21"/>
        </w:rPr>
        <w:t>采购方式：</w:t>
      </w:r>
      <w:r w:rsidRPr="005159CF">
        <w:rPr>
          <w:rFonts w:ascii="微软雅黑" w:eastAsia="微软雅黑" w:hAnsi="微软雅黑" w:cs="微软雅黑" w:hint="eastAsia"/>
          <w:kern w:val="0"/>
          <w:szCs w:val="21"/>
        </w:rPr>
        <w:t>竞争性磋商</w:t>
      </w:r>
    </w:p>
    <w:p w14:paraId="61464894" w14:textId="77777777" w:rsidR="00AB4E6B" w:rsidRPr="005159CF" w:rsidRDefault="00AB4E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Chars="200" w:firstLine="420"/>
        <w:jc w:val="left"/>
        <w:rPr>
          <w:rFonts w:ascii="微软雅黑" w:eastAsia="微软雅黑" w:hAnsi="微软雅黑" w:cs="微软雅黑"/>
          <w:kern w:val="0"/>
          <w:szCs w:val="21"/>
        </w:rPr>
      </w:pPr>
      <w:r w:rsidRPr="005159CF">
        <w:rPr>
          <w:rFonts w:ascii="微软雅黑" w:eastAsia="微软雅黑" w:hAnsi="微软雅黑" w:cs="微软雅黑" w:hint="eastAsia"/>
          <w:kern w:val="0"/>
          <w:szCs w:val="21"/>
        </w:rPr>
        <w:t>根据《中华人民共和国政府采购法》、《中华人民共和国民法典》等法律法规的规定，甲乙双方按照采购结果签订本合同。</w:t>
      </w:r>
    </w:p>
    <w:p w14:paraId="605B51FF" w14:textId="77777777" w:rsidR="00AB4E6B" w:rsidRPr="005159CF" w:rsidRDefault="00AB4E6B">
      <w:pPr>
        <w:shd w:val="clear" w:color="auto" w:fill="FFFFFF"/>
        <w:tabs>
          <w:tab w:val="left" w:pos="916"/>
          <w:tab w:val="left" w:pos="1832"/>
          <w:tab w:val="left" w:pos="2748"/>
        </w:tabs>
        <w:spacing w:after="0" w:line="500" w:lineRule="exact"/>
        <w:ind w:firstLineChars="200" w:firstLine="420"/>
        <w:jc w:val="left"/>
        <w:rPr>
          <w:rFonts w:ascii="微软雅黑" w:eastAsia="微软雅黑" w:hAnsi="微软雅黑" w:cs="微软雅黑"/>
          <w:b/>
          <w:szCs w:val="21"/>
        </w:rPr>
      </w:pPr>
      <w:bookmarkStart w:id="601" w:name="_Toc493699337"/>
      <w:bookmarkStart w:id="602" w:name="_Toc296611791"/>
      <w:bookmarkStart w:id="603" w:name="_Toc192313125"/>
      <w:bookmarkStart w:id="604" w:name="_Toc170792802"/>
      <w:bookmarkEnd w:id="598"/>
      <w:bookmarkEnd w:id="599"/>
      <w:r w:rsidRPr="005159CF">
        <w:rPr>
          <w:rFonts w:ascii="微软雅黑" w:eastAsia="微软雅黑" w:hAnsi="微软雅黑" w:cs="微软雅黑" w:hint="eastAsia"/>
          <w:b/>
          <w:szCs w:val="21"/>
        </w:rPr>
        <w:t>第一条 合同组成</w:t>
      </w:r>
      <w:r w:rsidRPr="005159CF">
        <w:rPr>
          <w:rFonts w:ascii="微软雅黑" w:eastAsia="微软雅黑" w:hAnsi="微软雅黑" w:cs="微软雅黑" w:hint="eastAsia"/>
          <w:b/>
          <w:szCs w:val="21"/>
        </w:rPr>
        <w:tab/>
      </w:r>
    </w:p>
    <w:p w14:paraId="2A65839F" w14:textId="77777777" w:rsidR="00AB4E6B" w:rsidRPr="005159CF" w:rsidRDefault="00AB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Chars="250" w:firstLine="525"/>
        <w:jc w:val="left"/>
        <w:rPr>
          <w:rFonts w:ascii="微软雅黑" w:eastAsia="微软雅黑" w:hAnsi="微软雅黑" w:cs="微软雅黑"/>
          <w:szCs w:val="21"/>
        </w:rPr>
      </w:pPr>
      <w:r w:rsidRPr="005159CF">
        <w:rPr>
          <w:rFonts w:ascii="微软雅黑" w:eastAsia="微软雅黑" w:hAnsi="微软雅黑" w:cs="微软雅黑" w:hint="eastAsia"/>
          <w:szCs w:val="21"/>
        </w:rPr>
        <w:t>本次政府采购活动的相关文件为本合同的组成部分，这些文件包括但不限于：</w:t>
      </w:r>
    </w:p>
    <w:p w14:paraId="13773864" w14:textId="77777777" w:rsidR="00AB4E6B" w:rsidRPr="005159CF" w:rsidRDefault="00AB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Chars="250" w:firstLine="525"/>
        <w:jc w:val="left"/>
        <w:rPr>
          <w:rFonts w:ascii="微软雅黑" w:eastAsia="微软雅黑" w:hAnsi="微软雅黑" w:cs="微软雅黑"/>
          <w:szCs w:val="21"/>
        </w:rPr>
      </w:pPr>
      <w:r w:rsidRPr="005159CF">
        <w:rPr>
          <w:rFonts w:ascii="微软雅黑" w:eastAsia="微软雅黑" w:hAnsi="微软雅黑" w:cs="微软雅黑" w:hint="eastAsia"/>
          <w:szCs w:val="21"/>
        </w:rPr>
        <w:t>1、本合同文本；</w:t>
      </w:r>
    </w:p>
    <w:p w14:paraId="5FBB0EB2" w14:textId="77777777" w:rsidR="00AB4E6B" w:rsidRPr="005159CF" w:rsidRDefault="00AB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Chars="250" w:firstLine="525"/>
        <w:jc w:val="left"/>
        <w:rPr>
          <w:rFonts w:ascii="微软雅黑" w:eastAsia="微软雅黑" w:hAnsi="微软雅黑" w:cs="微软雅黑"/>
          <w:szCs w:val="21"/>
        </w:rPr>
      </w:pPr>
      <w:r w:rsidRPr="005159CF">
        <w:rPr>
          <w:rFonts w:ascii="微软雅黑" w:eastAsia="微软雅黑" w:hAnsi="微软雅黑" w:cs="微软雅黑" w:hint="eastAsia"/>
          <w:szCs w:val="21"/>
        </w:rPr>
        <w:t>2、采购文件与采购响应文件；</w:t>
      </w:r>
    </w:p>
    <w:p w14:paraId="262FAF9D" w14:textId="77777777" w:rsidR="00AB4E6B" w:rsidRPr="005159CF" w:rsidRDefault="00AB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Chars="250" w:firstLine="525"/>
        <w:jc w:val="left"/>
        <w:rPr>
          <w:rFonts w:ascii="微软雅黑" w:eastAsia="微软雅黑" w:hAnsi="微软雅黑" w:cs="微软雅黑"/>
          <w:szCs w:val="21"/>
        </w:rPr>
      </w:pPr>
      <w:r w:rsidRPr="005159CF">
        <w:rPr>
          <w:rFonts w:ascii="微软雅黑" w:eastAsia="微软雅黑" w:hAnsi="微软雅黑" w:cs="微软雅黑" w:hint="eastAsia"/>
          <w:szCs w:val="21"/>
        </w:rPr>
        <w:t>3、中标或成交通知书；</w:t>
      </w:r>
    </w:p>
    <w:p w14:paraId="0E70D18F" w14:textId="77777777" w:rsidR="00AB4E6B" w:rsidRPr="005159CF" w:rsidRDefault="00AB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Chars="250" w:firstLine="525"/>
        <w:jc w:val="left"/>
        <w:rPr>
          <w:rFonts w:ascii="微软雅黑" w:eastAsia="微软雅黑" w:hAnsi="微软雅黑" w:cs="微软雅黑"/>
          <w:szCs w:val="21"/>
        </w:rPr>
      </w:pPr>
      <w:r w:rsidRPr="005159CF">
        <w:rPr>
          <w:rFonts w:ascii="微软雅黑" w:eastAsia="微软雅黑" w:hAnsi="微软雅黑" w:cs="微软雅黑" w:hint="eastAsia"/>
          <w:szCs w:val="21"/>
        </w:rPr>
        <w:t>组成本合同的所有文件必须为书面形式。</w:t>
      </w:r>
    </w:p>
    <w:p w14:paraId="19242548" w14:textId="77777777" w:rsidR="00AB4E6B" w:rsidRPr="005159CF" w:rsidRDefault="00AB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Chars="250" w:firstLine="525"/>
        <w:jc w:val="left"/>
        <w:rPr>
          <w:rFonts w:ascii="微软雅黑" w:eastAsia="微软雅黑" w:hAnsi="微软雅黑" w:cs="微软雅黑"/>
          <w:b/>
          <w:szCs w:val="21"/>
        </w:rPr>
      </w:pPr>
      <w:r w:rsidRPr="005159CF">
        <w:rPr>
          <w:rFonts w:ascii="微软雅黑" w:eastAsia="微软雅黑" w:hAnsi="微软雅黑" w:cs="微软雅黑" w:hint="eastAsia"/>
          <w:b/>
          <w:szCs w:val="21"/>
        </w:rPr>
        <w:t>第二条 合同标的与相关属性</w:t>
      </w:r>
    </w:p>
    <w:p w14:paraId="1AB6F5D4" w14:textId="77777777" w:rsidR="00AB4E6B" w:rsidRPr="005159CF" w:rsidRDefault="00AB4E6B">
      <w:pPr>
        <w:snapToGrid w:val="0"/>
        <w:spacing w:after="0" w:line="500" w:lineRule="exact"/>
        <w:ind w:firstLineChars="250" w:firstLine="525"/>
        <w:rPr>
          <w:rFonts w:ascii="微软雅黑" w:eastAsia="微软雅黑" w:hAnsi="微软雅黑" w:cs="微软雅黑"/>
          <w:szCs w:val="21"/>
        </w:rPr>
      </w:pPr>
      <w:r w:rsidRPr="005159CF">
        <w:rPr>
          <w:rFonts w:ascii="微软雅黑" w:eastAsia="微软雅黑" w:hAnsi="微软雅黑" w:cs="微软雅黑" w:hint="eastAsia"/>
          <w:szCs w:val="21"/>
        </w:rPr>
        <w:t>1、本次采购的是</w:t>
      </w:r>
    </w:p>
    <w:p w14:paraId="7801821B" w14:textId="77777777" w:rsidR="00AB4E6B" w:rsidRPr="005159CF" w:rsidRDefault="00AB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Chars="250" w:firstLine="525"/>
        <w:jc w:val="left"/>
        <w:rPr>
          <w:rFonts w:ascii="微软雅黑" w:eastAsia="微软雅黑" w:hAnsi="微软雅黑" w:cs="微软雅黑"/>
          <w:szCs w:val="21"/>
        </w:rPr>
      </w:pPr>
      <w:r w:rsidRPr="005159CF">
        <w:rPr>
          <w:rFonts w:ascii="微软雅黑" w:eastAsia="微软雅黑" w:hAnsi="微软雅黑" w:cs="微软雅黑" w:hint="eastAsia"/>
          <w:szCs w:val="21"/>
        </w:rPr>
        <w:t>2、乙方是否属于中小微企业：□是□否</w:t>
      </w:r>
    </w:p>
    <w:p w14:paraId="6CE93992" w14:textId="77777777" w:rsidR="00AB4E6B" w:rsidRPr="005159CF" w:rsidRDefault="00AB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Chars="250" w:firstLine="525"/>
        <w:jc w:val="left"/>
        <w:rPr>
          <w:rFonts w:ascii="微软雅黑" w:eastAsia="微软雅黑" w:hAnsi="微软雅黑" w:cs="微软雅黑"/>
          <w:szCs w:val="21"/>
        </w:rPr>
      </w:pPr>
      <w:r w:rsidRPr="005159CF">
        <w:rPr>
          <w:rFonts w:ascii="微软雅黑" w:eastAsia="微软雅黑" w:hAnsi="微软雅黑" w:cs="微软雅黑" w:hint="eastAsia"/>
          <w:szCs w:val="21"/>
        </w:rPr>
        <w:t>3、本合同项下产品属于（可多选）：□环保产品；□节能产品；□进口产品</w:t>
      </w:r>
    </w:p>
    <w:p w14:paraId="4A52884E" w14:textId="77777777" w:rsidR="00AB4E6B" w:rsidRPr="005159CF" w:rsidRDefault="00AB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Chars="250" w:firstLine="525"/>
        <w:jc w:val="left"/>
        <w:rPr>
          <w:rFonts w:ascii="微软雅黑" w:eastAsia="微软雅黑" w:hAnsi="微软雅黑" w:cs="微软雅黑"/>
          <w:b/>
          <w:szCs w:val="21"/>
        </w:rPr>
      </w:pPr>
      <w:r w:rsidRPr="005159CF">
        <w:rPr>
          <w:rFonts w:ascii="微软雅黑" w:eastAsia="微软雅黑" w:hAnsi="微软雅黑" w:cs="微软雅黑" w:hint="eastAsia"/>
          <w:b/>
          <w:szCs w:val="21"/>
        </w:rPr>
        <w:t>第三条 合同价款</w:t>
      </w:r>
    </w:p>
    <w:p w14:paraId="5B43F253" w14:textId="77777777" w:rsidR="00AB4E6B" w:rsidRPr="005159CF" w:rsidRDefault="00AB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Chars="250" w:firstLine="525"/>
        <w:jc w:val="left"/>
        <w:rPr>
          <w:rFonts w:ascii="微软雅黑" w:eastAsia="微软雅黑" w:hAnsi="微软雅黑" w:cs="微软雅黑"/>
          <w:szCs w:val="21"/>
        </w:rPr>
      </w:pPr>
      <w:r w:rsidRPr="005159CF">
        <w:rPr>
          <w:rFonts w:ascii="微软雅黑" w:eastAsia="微软雅黑" w:hAnsi="微软雅黑" w:cs="微软雅黑" w:hint="eastAsia"/>
          <w:szCs w:val="21"/>
        </w:rPr>
        <w:t>1、本合同项下总价款为（大写）人民币，分项价款见“价格清单”（如有）</w:t>
      </w:r>
      <w:proofErr w:type="gramStart"/>
      <w:r w:rsidRPr="005159CF">
        <w:rPr>
          <w:rFonts w:ascii="微软雅黑" w:eastAsia="微软雅黑" w:hAnsi="微软雅黑" w:cs="微软雅黑" w:hint="eastAsia"/>
          <w:szCs w:val="21"/>
        </w:rPr>
        <w:t>”</w:t>
      </w:r>
      <w:proofErr w:type="gramEnd"/>
      <w:r w:rsidRPr="005159CF">
        <w:rPr>
          <w:rFonts w:ascii="微软雅黑" w:eastAsia="微软雅黑" w:hAnsi="微软雅黑" w:cs="微软雅黑" w:hint="eastAsia"/>
          <w:szCs w:val="21"/>
        </w:rPr>
        <w:t>。</w:t>
      </w:r>
    </w:p>
    <w:p w14:paraId="58B439C2" w14:textId="77777777" w:rsidR="00AB4E6B" w:rsidRPr="005159CF" w:rsidRDefault="00AB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Chars="250" w:firstLine="525"/>
        <w:jc w:val="left"/>
        <w:rPr>
          <w:rFonts w:ascii="微软雅黑" w:eastAsia="微软雅黑" w:hAnsi="微软雅黑" w:cs="微软雅黑"/>
          <w:szCs w:val="21"/>
        </w:rPr>
      </w:pPr>
      <w:r w:rsidRPr="005159CF">
        <w:rPr>
          <w:rFonts w:ascii="微软雅黑" w:eastAsia="微软雅黑" w:hAnsi="微软雅黑" w:cs="微软雅黑" w:hint="eastAsia"/>
          <w:szCs w:val="21"/>
        </w:rPr>
        <w:t>2、本合同总价款含所有税费(包括货款、标准附件、备品备件、专用工具、包装、运输、装卸、保险、税金、货到就位以及安装、调试、培训、保修等一切税金和费用。)</w:t>
      </w:r>
    </w:p>
    <w:p w14:paraId="1518BEFD" w14:textId="77777777" w:rsidR="00AB4E6B" w:rsidRPr="005159CF" w:rsidRDefault="00AB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Chars="250" w:firstLine="525"/>
        <w:jc w:val="left"/>
        <w:rPr>
          <w:rFonts w:ascii="微软雅黑" w:eastAsia="微软雅黑" w:hAnsi="微软雅黑" w:cs="微软雅黑"/>
          <w:szCs w:val="21"/>
        </w:rPr>
      </w:pPr>
      <w:r w:rsidRPr="005159CF">
        <w:rPr>
          <w:rFonts w:ascii="微软雅黑" w:eastAsia="微软雅黑" w:hAnsi="微软雅黑" w:cs="微软雅黑" w:hint="eastAsia"/>
          <w:szCs w:val="21"/>
        </w:rPr>
        <w:t>3、本合同付款方式为以下第项：</w:t>
      </w:r>
    </w:p>
    <w:p w14:paraId="7163BEE2" w14:textId="77777777" w:rsidR="00AB4E6B" w:rsidRPr="005159CF" w:rsidRDefault="00AB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Chars="250" w:firstLine="525"/>
        <w:jc w:val="left"/>
        <w:rPr>
          <w:rFonts w:ascii="微软雅黑" w:eastAsia="微软雅黑" w:hAnsi="微软雅黑" w:cs="微软雅黑"/>
          <w:szCs w:val="21"/>
        </w:rPr>
      </w:pPr>
      <w:r w:rsidRPr="005159CF">
        <w:rPr>
          <w:rFonts w:ascii="微软雅黑" w:eastAsia="微软雅黑" w:hAnsi="微软雅黑" w:cs="微软雅黑" w:hint="eastAsia"/>
          <w:szCs w:val="21"/>
        </w:rPr>
        <w:t>（1）本合同项下的采购资金系甲方自行支付，付款程序为；</w:t>
      </w:r>
    </w:p>
    <w:p w14:paraId="1A9ECF2D" w14:textId="77777777" w:rsidR="00AB4E6B" w:rsidRPr="005159CF" w:rsidRDefault="00AB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Chars="250" w:firstLine="525"/>
        <w:jc w:val="left"/>
        <w:rPr>
          <w:rFonts w:ascii="微软雅黑" w:eastAsia="微软雅黑" w:hAnsi="微软雅黑" w:cs="微软雅黑"/>
          <w:szCs w:val="21"/>
        </w:rPr>
      </w:pPr>
      <w:r w:rsidRPr="005159CF">
        <w:rPr>
          <w:rFonts w:ascii="微软雅黑" w:eastAsia="微软雅黑" w:hAnsi="微软雅黑" w:cs="微软雅黑" w:hint="eastAsia"/>
          <w:szCs w:val="21"/>
        </w:rPr>
        <w:lastRenderedPageBreak/>
        <w:t>（2）本合同项下的采购资金</w:t>
      </w:r>
      <w:proofErr w:type="gramStart"/>
      <w:r w:rsidRPr="005159CF">
        <w:rPr>
          <w:rFonts w:ascii="微软雅黑" w:eastAsia="微软雅黑" w:hAnsi="微软雅黑" w:cs="微软雅黑" w:hint="eastAsia"/>
          <w:szCs w:val="21"/>
        </w:rPr>
        <w:t>须财政</w:t>
      </w:r>
      <w:proofErr w:type="gramEnd"/>
      <w:r w:rsidRPr="005159CF">
        <w:rPr>
          <w:rFonts w:ascii="微软雅黑" w:eastAsia="微软雅黑" w:hAnsi="微软雅黑" w:cs="微软雅黑" w:hint="eastAsia"/>
          <w:szCs w:val="21"/>
        </w:rPr>
        <w:t>直接支付，付款程序为；</w:t>
      </w:r>
    </w:p>
    <w:p w14:paraId="597EBA8D" w14:textId="77777777" w:rsidR="00AB4E6B" w:rsidRPr="005159CF" w:rsidRDefault="00AB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Chars="250" w:firstLine="525"/>
        <w:jc w:val="left"/>
        <w:rPr>
          <w:rFonts w:ascii="微软雅黑" w:eastAsia="微软雅黑" w:hAnsi="微软雅黑" w:cs="微软雅黑"/>
          <w:szCs w:val="21"/>
        </w:rPr>
      </w:pPr>
      <w:r w:rsidRPr="005159CF">
        <w:rPr>
          <w:rFonts w:ascii="微软雅黑" w:eastAsia="微软雅黑" w:hAnsi="微软雅黑" w:cs="微软雅黑" w:hint="eastAsia"/>
          <w:szCs w:val="21"/>
        </w:rPr>
        <w:t>（3）其他方式：</w:t>
      </w:r>
    </w:p>
    <w:p w14:paraId="6DC79ED1" w14:textId="77777777" w:rsidR="00AB4E6B" w:rsidRPr="005159CF" w:rsidRDefault="00AB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Chars="250" w:firstLine="525"/>
        <w:jc w:val="left"/>
        <w:rPr>
          <w:rFonts w:ascii="微软雅黑" w:eastAsia="微软雅黑" w:hAnsi="微软雅黑" w:cs="微软雅黑"/>
          <w:szCs w:val="21"/>
        </w:rPr>
      </w:pPr>
      <w:r w:rsidRPr="005159CF">
        <w:rPr>
          <w:rFonts w:ascii="微软雅黑" w:eastAsia="微软雅黑" w:hAnsi="微软雅黑" w:cs="微软雅黑" w:hint="eastAsia"/>
          <w:szCs w:val="21"/>
        </w:rPr>
        <w:t>4、本合同项下的采购资金付款</w:t>
      </w:r>
      <w:proofErr w:type="gramStart"/>
      <w:r w:rsidRPr="005159CF">
        <w:rPr>
          <w:rFonts w:ascii="微软雅黑" w:eastAsia="微软雅黑" w:hAnsi="微软雅黑" w:cs="微软雅黑" w:hint="eastAsia"/>
          <w:szCs w:val="21"/>
        </w:rPr>
        <w:t>进度按招竞争性</w:t>
      </w:r>
      <w:proofErr w:type="gramEnd"/>
      <w:r w:rsidRPr="005159CF">
        <w:rPr>
          <w:rFonts w:ascii="微软雅黑" w:eastAsia="微软雅黑" w:hAnsi="微软雅黑" w:cs="微软雅黑" w:hint="eastAsia"/>
          <w:szCs w:val="21"/>
        </w:rPr>
        <w:t>磋商响应文件规定，未规定时按以下第项支付：</w:t>
      </w:r>
    </w:p>
    <w:p w14:paraId="1E24B1D6" w14:textId="77777777" w:rsidR="00AB4E6B" w:rsidRPr="005159CF" w:rsidRDefault="00AB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Chars="250" w:firstLine="525"/>
        <w:jc w:val="left"/>
        <w:rPr>
          <w:rFonts w:ascii="微软雅黑" w:eastAsia="微软雅黑" w:hAnsi="微软雅黑" w:cs="微软雅黑"/>
          <w:szCs w:val="21"/>
        </w:rPr>
      </w:pPr>
      <w:r w:rsidRPr="005159CF">
        <w:rPr>
          <w:rFonts w:ascii="微软雅黑" w:eastAsia="微软雅黑" w:hAnsi="微软雅黑" w:cs="微软雅黑" w:hint="eastAsia"/>
          <w:szCs w:val="21"/>
        </w:rPr>
        <w:t>（1）一次性付款：乙方合同履行达到（条件）时，一次性付款；</w:t>
      </w:r>
    </w:p>
    <w:p w14:paraId="00C7269A" w14:textId="77777777" w:rsidR="00AB4E6B" w:rsidRPr="005159CF" w:rsidRDefault="00AB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Chars="250" w:firstLine="525"/>
        <w:jc w:val="left"/>
        <w:rPr>
          <w:rFonts w:ascii="微软雅黑" w:eastAsia="微软雅黑" w:hAnsi="微软雅黑" w:cs="微软雅黑"/>
          <w:szCs w:val="21"/>
        </w:rPr>
      </w:pPr>
      <w:r w:rsidRPr="005159CF">
        <w:rPr>
          <w:rFonts w:ascii="微软雅黑" w:eastAsia="微软雅黑" w:hAnsi="微软雅黑" w:cs="微软雅黑" w:hint="eastAsia"/>
          <w:szCs w:val="21"/>
        </w:rPr>
        <w:t>（2）分期付款时支付；时支付；时支付；</w:t>
      </w:r>
    </w:p>
    <w:p w14:paraId="73209CD6" w14:textId="77777777" w:rsidR="00AB4E6B" w:rsidRPr="005159CF" w:rsidRDefault="00AB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Chars="250" w:firstLine="525"/>
        <w:jc w:val="left"/>
        <w:rPr>
          <w:rFonts w:ascii="微软雅黑" w:eastAsia="微软雅黑" w:hAnsi="微软雅黑" w:cs="微软雅黑"/>
          <w:szCs w:val="21"/>
        </w:rPr>
      </w:pPr>
      <w:r w:rsidRPr="005159CF">
        <w:rPr>
          <w:rFonts w:ascii="微软雅黑" w:eastAsia="微软雅黑" w:hAnsi="微软雅黑" w:cs="微软雅黑" w:hint="eastAsia"/>
          <w:szCs w:val="21"/>
        </w:rPr>
        <w:t>若收取了履约保证金，则不应重复设置尾款支付条件。</w:t>
      </w:r>
    </w:p>
    <w:p w14:paraId="452DB51B" w14:textId="77777777" w:rsidR="00AB4E6B" w:rsidRPr="005159CF" w:rsidRDefault="00AB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Chars="250" w:firstLine="525"/>
        <w:jc w:val="left"/>
        <w:rPr>
          <w:rFonts w:ascii="微软雅黑" w:eastAsia="微软雅黑" w:hAnsi="微软雅黑" w:cs="微软雅黑"/>
          <w:b/>
          <w:szCs w:val="21"/>
        </w:rPr>
      </w:pPr>
      <w:r w:rsidRPr="005159CF">
        <w:rPr>
          <w:rFonts w:ascii="微软雅黑" w:eastAsia="微软雅黑" w:hAnsi="微软雅黑" w:cs="微软雅黑" w:hint="eastAsia"/>
          <w:b/>
          <w:szCs w:val="21"/>
        </w:rPr>
        <w:t>第四条 履约保证金</w:t>
      </w:r>
    </w:p>
    <w:p w14:paraId="05899977" w14:textId="77777777" w:rsidR="00AB4E6B" w:rsidRPr="005159CF" w:rsidRDefault="00AB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Chars="250" w:firstLine="525"/>
        <w:jc w:val="left"/>
        <w:rPr>
          <w:rFonts w:ascii="微软雅黑" w:eastAsia="微软雅黑" w:hAnsi="微软雅黑" w:cs="微软雅黑"/>
          <w:szCs w:val="21"/>
        </w:rPr>
      </w:pPr>
      <w:r w:rsidRPr="005159CF">
        <w:rPr>
          <w:rFonts w:ascii="微软雅黑" w:eastAsia="微软雅黑" w:hAnsi="微软雅黑" w:cs="微软雅黑" w:hint="eastAsia"/>
          <w:szCs w:val="21"/>
        </w:rPr>
        <w:t>按以下第项处理：</w:t>
      </w:r>
    </w:p>
    <w:p w14:paraId="0AD116BE" w14:textId="77777777" w:rsidR="00AB4E6B" w:rsidRPr="005159CF" w:rsidRDefault="00AB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Chars="250" w:firstLine="525"/>
        <w:jc w:val="left"/>
        <w:rPr>
          <w:rFonts w:ascii="微软雅黑" w:eastAsia="微软雅黑" w:hAnsi="微软雅黑" w:cs="微软雅黑"/>
          <w:szCs w:val="21"/>
        </w:rPr>
      </w:pPr>
      <w:r w:rsidRPr="005159CF">
        <w:rPr>
          <w:rFonts w:ascii="微软雅黑" w:eastAsia="微软雅黑" w:hAnsi="微软雅黑" w:cs="微软雅黑" w:hint="eastAsia"/>
          <w:szCs w:val="21"/>
        </w:rPr>
        <w:t>1、本项目设置履约保证金，乙方必须在本合同签订后向甲方缴纳合同总价X%（共计XXXX元）的履约保证金，可优先以银行、保险公司、担保机构等金融机构出具的保函、保险等形式提交，也可以电汇、银行汇票、转账支票等形式提交。</w:t>
      </w:r>
    </w:p>
    <w:p w14:paraId="12622675" w14:textId="77777777" w:rsidR="00AB4E6B" w:rsidRPr="005159CF" w:rsidRDefault="00AB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Chars="250" w:firstLine="525"/>
        <w:jc w:val="left"/>
        <w:rPr>
          <w:rFonts w:ascii="微软雅黑" w:eastAsia="微软雅黑" w:hAnsi="微软雅黑" w:cs="微软雅黑"/>
          <w:szCs w:val="21"/>
        </w:rPr>
      </w:pPr>
      <w:r w:rsidRPr="005159CF">
        <w:rPr>
          <w:rFonts w:ascii="微软雅黑" w:eastAsia="微软雅黑" w:hAnsi="微软雅黑" w:cs="微软雅黑" w:hint="eastAsia"/>
          <w:szCs w:val="21"/>
        </w:rPr>
        <w:t>2、本项目不设置履约保证金</w:t>
      </w:r>
    </w:p>
    <w:p w14:paraId="5A6A0927" w14:textId="77777777" w:rsidR="00AB4E6B" w:rsidRPr="005159CF" w:rsidRDefault="00AB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Chars="250" w:firstLine="525"/>
        <w:jc w:val="left"/>
        <w:rPr>
          <w:rFonts w:ascii="微软雅黑" w:eastAsia="微软雅黑" w:hAnsi="微软雅黑" w:cs="微软雅黑"/>
          <w:b/>
          <w:szCs w:val="21"/>
        </w:rPr>
      </w:pPr>
      <w:r w:rsidRPr="005159CF">
        <w:rPr>
          <w:rFonts w:ascii="微软雅黑" w:eastAsia="微软雅黑" w:hAnsi="微软雅黑" w:cs="微软雅黑" w:hint="eastAsia"/>
          <w:b/>
          <w:szCs w:val="21"/>
        </w:rPr>
        <w:t>第五条 金融支持</w:t>
      </w:r>
    </w:p>
    <w:p w14:paraId="30EE1547" w14:textId="77777777" w:rsidR="00AB4E6B" w:rsidRPr="005159CF" w:rsidRDefault="00AB4E6B">
      <w:pPr>
        <w:spacing w:line="500" w:lineRule="exact"/>
        <w:ind w:firstLine="420"/>
        <w:rPr>
          <w:rFonts w:ascii="微软雅黑" w:eastAsia="微软雅黑" w:hAnsi="微软雅黑" w:cs="微软雅黑"/>
          <w:szCs w:val="21"/>
        </w:rPr>
      </w:pPr>
      <w:r w:rsidRPr="005159CF">
        <w:rPr>
          <w:rFonts w:ascii="微软雅黑" w:eastAsia="微软雅黑" w:hAnsi="微软雅黑" w:cs="微软雅黑" w:hint="eastAsia"/>
          <w:szCs w:val="21"/>
        </w:rPr>
        <w:t>支持和促进中小企业发展，进一步发挥政府采购政策功能，浙江省财政厅出台</w:t>
      </w:r>
      <w:proofErr w:type="gramStart"/>
      <w:r w:rsidRPr="005159CF">
        <w:rPr>
          <w:rFonts w:ascii="微软雅黑" w:eastAsia="微软雅黑" w:hAnsi="微软雅黑" w:cs="微软雅黑" w:hint="eastAsia"/>
          <w:szCs w:val="21"/>
        </w:rPr>
        <w:t>浙财采监</w:t>
      </w:r>
      <w:proofErr w:type="gramEnd"/>
      <w:r w:rsidRPr="005159CF">
        <w:rPr>
          <w:rFonts w:ascii="微软雅黑" w:eastAsia="微软雅黑" w:hAnsi="微软雅黑" w:cs="微软雅黑" w:hint="eastAsia"/>
          <w:szCs w:val="21"/>
        </w:rPr>
        <w:t>〔2022〕3号文件，企业若有融资意向，可通过政</w:t>
      </w:r>
      <w:proofErr w:type="gramStart"/>
      <w:r w:rsidRPr="005159CF">
        <w:rPr>
          <w:rFonts w:ascii="微软雅黑" w:eastAsia="微软雅黑" w:hAnsi="微软雅黑" w:cs="微软雅黑" w:hint="eastAsia"/>
          <w:szCs w:val="21"/>
        </w:rPr>
        <w:t>采云</w:t>
      </w:r>
      <w:proofErr w:type="gramEnd"/>
      <w:r w:rsidRPr="005159CF">
        <w:rPr>
          <w:rFonts w:ascii="微软雅黑" w:eastAsia="微软雅黑" w:hAnsi="微软雅黑" w:cs="微软雅黑" w:hint="eastAsia"/>
          <w:szCs w:val="21"/>
        </w:rPr>
        <w:t>平台或其他渠道进行咨询。</w:t>
      </w:r>
    </w:p>
    <w:p w14:paraId="38B32527" w14:textId="77777777" w:rsidR="00AB4E6B" w:rsidRPr="005159CF" w:rsidRDefault="00AB4E6B">
      <w:pPr>
        <w:spacing w:line="500" w:lineRule="exact"/>
        <w:ind w:firstLine="420"/>
        <w:rPr>
          <w:rFonts w:ascii="微软雅黑" w:eastAsia="微软雅黑" w:hAnsi="微软雅黑" w:cs="微软雅黑"/>
          <w:szCs w:val="21"/>
        </w:rPr>
      </w:pPr>
      <w:r w:rsidRPr="005159CF">
        <w:rPr>
          <w:rFonts w:ascii="微软雅黑" w:eastAsia="微软雅黑" w:hAnsi="微软雅黑" w:cs="微软雅黑" w:hint="eastAsia"/>
          <w:szCs w:val="21"/>
        </w:rPr>
        <w:t>政</w:t>
      </w:r>
      <w:proofErr w:type="gramStart"/>
      <w:r w:rsidRPr="005159CF">
        <w:rPr>
          <w:rFonts w:ascii="微软雅黑" w:eastAsia="微软雅黑" w:hAnsi="微软雅黑" w:cs="微软雅黑" w:hint="eastAsia"/>
          <w:szCs w:val="21"/>
        </w:rPr>
        <w:t>采云</w:t>
      </w:r>
      <w:proofErr w:type="gramEnd"/>
      <w:r w:rsidRPr="005159CF">
        <w:rPr>
          <w:rFonts w:ascii="微软雅黑" w:eastAsia="微软雅黑" w:hAnsi="微软雅黑" w:cs="微软雅黑" w:hint="eastAsia"/>
          <w:szCs w:val="21"/>
        </w:rPr>
        <w:t>平台融资服务（https://jinrong.zcygov.cn/finance-service/#/home)，可查看相应融资政策文件及各相关银行服务方案。</w:t>
      </w:r>
    </w:p>
    <w:p w14:paraId="4BA51346" w14:textId="77777777" w:rsidR="00AB4E6B" w:rsidRPr="005159CF" w:rsidRDefault="00AB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Chars="250" w:firstLine="525"/>
        <w:jc w:val="left"/>
        <w:rPr>
          <w:rFonts w:ascii="微软雅黑" w:eastAsia="微软雅黑" w:hAnsi="微软雅黑" w:cs="微软雅黑"/>
          <w:b/>
          <w:szCs w:val="21"/>
        </w:rPr>
      </w:pPr>
      <w:r w:rsidRPr="005159CF">
        <w:rPr>
          <w:rFonts w:ascii="微软雅黑" w:eastAsia="微软雅黑" w:hAnsi="微软雅黑" w:cs="微软雅黑" w:hint="eastAsia"/>
          <w:b/>
          <w:szCs w:val="21"/>
        </w:rPr>
        <w:t>第六条 合同的变更和终止</w:t>
      </w:r>
    </w:p>
    <w:p w14:paraId="16E1308F" w14:textId="77777777" w:rsidR="00AB4E6B" w:rsidRPr="005159CF" w:rsidRDefault="00AB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Chars="250" w:firstLine="525"/>
        <w:jc w:val="left"/>
        <w:rPr>
          <w:rFonts w:ascii="微软雅黑" w:eastAsia="微软雅黑" w:hAnsi="微软雅黑" w:cs="微软雅黑"/>
          <w:szCs w:val="21"/>
        </w:rPr>
      </w:pPr>
      <w:r w:rsidRPr="005159CF">
        <w:rPr>
          <w:rFonts w:ascii="微软雅黑" w:eastAsia="微软雅黑" w:hAnsi="微软雅黑" w:cs="微软雅黑" w:hint="eastAsia"/>
          <w:szCs w:val="21"/>
        </w:rPr>
        <w:t>除《政府采购法》第49条、第50条第二款规定的情形外，本合同一经签订，甲乙双方不得擅自终止合同或对合同实质性条款进行变更。确有特殊情况的，须经同级财政部门备案同意。</w:t>
      </w:r>
    </w:p>
    <w:p w14:paraId="5810A667" w14:textId="77777777" w:rsidR="00AB4E6B" w:rsidRPr="005159CF" w:rsidRDefault="00AB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Chars="250" w:firstLine="525"/>
        <w:jc w:val="left"/>
        <w:rPr>
          <w:rFonts w:ascii="微软雅黑" w:eastAsia="微软雅黑" w:hAnsi="微软雅黑" w:cs="微软雅黑"/>
          <w:b/>
          <w:szCs w:val="21"/>
        </w:rPr>
      </w:pPr>
      <w:r w:rsidRPr="005159CF">
        <w:rPr>
          <w:rFonts w:ascii="微软雅黑" w:eastAsia="微软雅黑" w:hAnsi="微软雅黑" w:cs="微软雅黑" w:hint="eastAsia"/>
          <w:b/>
          <w:szCs w:val="21"/>
        </w:rPr>
        <w:t>第七条 合同的转让与分包</w:t>
      </w:r>
    </w:p>
    <w:p w14:paraId="11CCB010" w14:textId="77777777" w:rsidR="00AB4E6B" w:rsidRPr="005159CF" w:rsidRDefault="00AB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Chars="250" w:firstLine="525"/>
        <w:jc w:val="left"/>
        <w:rPr>
          <w:rFonts w:ascii="微软雅黑" w:eastAsia="微软雅黑" w:hAnsi="微软雅黑" w:cs="微软雅黑"/>
          <w:szCs w:val="21"/>
        </w:rPr>
      </w:pPr>
      <w:r w:rsidRPr="005159CF">
        <w:rPr>
          <w:rFonts w:ascii="微软雅黑" w:eastAsia="微软雅黑" w:hAnsi="微软雅黑" w:cs="微软雅黑" w:hint="eastAsia"/>
          <w:szCs w:val="21"/>
        </w:rPr>
        <w:t>乙方不得擅自部分或全部转让其应履行的合同义务。乙方分包的，应经过甲方书面同意。</w:t>
      </w:r>
    </w:p>
    <w:p w14:paraId="748B05D7" w14:textId="77777777" w:rsidR="00AB4E6B" w:rsidRPr="005159CF" w:rsidRDefault="00AB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Chars="250" w:firstLine="525"/>
        <w:jc w:val="left"/>
        <w:rPr>
          <w:rFonts w:ascii="微软雅黑" w:eastAsia="微软雅黑" w:hAnsi="微软雅黑" w:cs="微软雅黑"/>
          <w:b/>
          <w:szCs w:val="21"/>
        </w:rPr>
      </w:pPr>
      <w:r w:rsidRPr="005159CF">
        <w:rPr>
          <w:rFonts w:ascii="微软雅黑" w:eastAsia="微软雅黑" w:hAnsi="微软雅黑" w:cs="微软雅黑" w:hint="eastAsia"/>
          <w:b/>
          <w:szCs w:val="21"/>
        </w:rPr>
        <w:t>第八条 争议的解决</w:t>
      </w:r>
    </w:p>
    <w:p w14:paraId="146BF382" w14:textId="77777777" w:rsidR="00AB4E6B" w:rsidRPr="005159CF" w:rsidRDefault="00AB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Chars="250" w:firstLine="525"/>
        <w:jc w:val="left"/>
        <w:rPr>
          <w:rFonts w:ascii="微软雅黑" w:eastAsia="微软雅黑" w:hAnsi="微软雅黑" w:cs="微软雅黑"/>
          <w:szCs w:val="21"/>
        </w:rPr>
      </w:pPr>
      <w:r w:rsidRPr="005159CF">
        <w:rPr>
          <w:rFonts w:ascii="微软雅黑" w:eastAsia="微软雅黑" w:hAnsi="微软雅黑" w:cs="微软雅黑" w:hint="eastAsia"/>
          <w:szCs w:val="21"/>
        </w:rPr>
        <w:t>1、因履行本合同引起的或与本合同有关的争议，甲、乙双方应首先通过友好协商解决，</w:t>
      </w:r>
      <w:r w:rsidRPr="005159CF">
        <w:rPr>
          <w:rFonts w:ascii="微软雅黑" w:eastAsia="微软雅黑" w:hAnsi="微软雅黑" w:cs="微软雅黑" w:hint="eastAsia"/>
          <w:szCs w:val="21"/>
        </w:rPr>
        <w:lastRenderedPageBreak/>
        <w:t>如果协商不能解决争议，则采取以下第种方式解决争议：</w:t>
      </w:r>
    </w:p>
    <w:p w14:paraId="0C697302" w14:textId="77777777" w:rsidR="00AB4E6B" w:rsidRPr="005159CF" w:rsidRDefault="00AB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Chars="250" w:firstLine="525"/>
        <w:jc w:val="left"/>
        <w:rPr>
          <w:rFonts w:ascii="微软雅黑" w:eastAsia="微软雅黑" w:hAnsi="微软雅黑" w:cs="微软雅黑"/>
          <w:szCs w:val="21"/>
        </w:rPr>
      </w:pPr>
      <w:r w:rsidRPr="005159CF">
        <w:rPr>
          <w:rFonts w:ascii="微软雅黑" w:eastAsia="微软雅黑" w:hAnsi="微软雅黑" w:cs="微软雅黑" w:hint="eastAsia"/>
          <w:szCs w:val="21"/>
        </w:rPr>
        <w:t>（1）向甲方所在地有管辖权的人民法院提起诉讼；</w:t>
      </w:r>
    </w:p>
    <w:p w14:paraId="446DD0B8" w14:textId="77777777" w:rsidR="00AB4E6B" w:rsidRPr="005159CF" w:rsidRDefault="00AB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Chars="250" w:firstLine="525"/>
        <w:jc w:val="left"/>
        <w:rPr>
          <w:rFonts w:ascii="微软雅黑" w:eastAsia="微软雅黑" w:hAnsi="微软雅黑" w:cs="微软雅黑"/>
          <w:szCs w:val="21"/>
        </w:rPr>
      </w:pPr>
      <w:r w:rsidRPr="005159CF">
        <w:rPr>
          <w:rFonts w:ascii="微软雅黑" w:eastAsia="微软雅黑" w:hAnsi="微软雅黑" w:cs="微软雅黑" w:hint="eastAsia"/>
          <w:szCs w:val="21"/>
        </w:rPr>
        <w:t>（2）向仲裁委员申请仲裁。</w:t>
      </w:r>
    </w:p>
    <w:p w14:paraId="43ECF723" w14:textId="77777777" w:rsidR="00AB4E6B" w:rsidRPr="005159CF" w:rsidRDefault="00AB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Chars="250" w:firstLine="525"/>
        <w:jc w:val="left"/>
        <w:rPr>
          <w:rFonts w:ascii="微软雅黑" w:eastAsia="微软雅黑" w:hAnsi="微软雅黑" w:cs="微软雅黑"/>
          <w:b/>
          <w:szCs w:val="21"/>
        </w:rPr>
      </w:pPr>
      <w:r w:rsidRPr="005159CF">
        <w:rPr>
          <w:rFonts w:ascii="微软雅黑" w:eastAsia="微软雅黑" w:hAnsi="微软雅黑" w:cs="微软雅黑" w:hint="eastAsia"/>
          <w:b/>
          <w:szCs w:val="21"/>
        </w:rPr>
        <w:t>第九条 合同备案及其他</w:t>
      </w:r>
    </w:p>
    <w:p w14:paraId="74D1E0D0" w14:textId="77777777" w:rsidR="00AB4E6B" w:rsidRPr="005159CF" w:rsidRDefault="00AB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Chars="250" w:firstLine="525"/>
        <w:jc w:val="left"/>
        <w:rPr>
          <w:rFonts w:ascii="微软雅黑" w:eastAsia="微软雅黑" w:hAnsi="微软雅黑" w:cs="微软雅黑"/>
          <w:szCs w:val="21"/>
        </w:rPr>
      </w:pPr>
      <w:r w:rsidRPr="005159CF">
        <w:rPr>
          <w:rFonts w:ascii="微软雅黑" w:eastAsia="微软雅黑" w:hAnsi="微软雅黑" w:cs="微软雅黑" w:hint="eastAsia"/>
          <w:szCs w:val="21"/>
        </w:rPr>
        <w:t>本合同一式五份，甲乙双方各执二份，一份送招标代理机构存档。</w:t>
      </w:r>
    </w:p>
    <w:p w14:paraId="32AA895E" w14:textId="77777777" w:rsidR="00AB4E6B" w:rsidRPr="005159CF" w:rsidRDefault="00AB4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0" w:lineRule="exact"/>
        <w:ind w:firstLineChars="250" w:firstLine="525"/>
        <w:jc w:val="center"/>
        <w:rPr>
          <w:rFonts w:ascii="微软雅黑" w:eastAsia="微软雅黑" w:hAnsi="微软雅黑" w:cs="微软雅黑"/>
          <w:b/>
          <w:szCs w:val="21"/>
        </w:rPr>
      </w:pPr>
      <w:r w:rsidRPr="005159CF">
        <w:rPr>
          <w:rFonts w:ascii="微软雅黑" w:eastAsia="微软雅黑" w:hAnsi="微软雅黑" w:cs="微软雅黑" w:hint="eastAsia"/>
          <w:b/>
          <w:szCs w:val="21"/>
        </w:rPr>
        <w:t>二、特殊专用条款部份</w:t>
      </w:r>
    </w:p>
    <w:p w14:paraId="5364B416" w14:textId="77777777" w:rsidR="00AB4E6B" w:rsidRPr="005159CF" w:rsidRDefault="00AB4E6B">
      <w:pPr>
        <w:numPr>
          <w:ilvl w:val="0"/>
          <w:numId w:val="42"/>
        </w:numPr>
        <w:autoSpaceDE w:val="0"/>
        <w:autoSpaceDN w:val="0"/>
        <w:adjustRightInd w:val="0"/>
        <w:spacing w:after="0" w:line="500" w:lineRule="exact"/>
        <w:ind w:left="0" w:firstLine="426"/>
        <w:rPr>
          <w:rFonts w:ascii="微软雅黑" w:eastAsia="微软雅黑" w:hAnsi="微软雅黑" w:cs="微软雅黑"/>
          <w:b/>
          <w:kern w:val="36"/>
          <w:szCs w:val="21"/>
        </w:rPr>
      </w:pPr>
      <w:r w:rsidRPr="005159CF">
        <w:rPr>
          <w:rFonts w:ascii="微软雅黑" w:eastAsia="微软雅黑" w:hAnsi="微软雅黑" w:cs="微软雅黑" w:hint="eastAsia"/>
          <w:b/>
          <w:kern w:val="36"/>
          <w:szCs w:val="21"/>
        </w:rPr>
        <w:t>服务内容</w:t>
      </w:r>
    </w:p>
    <w:p w14:paraId="595DA122" w14:textId="77777777" w:rsidR="00AB4E6B" w:rsidRPr="005159CF" w:rsidRDefault="00AB4E6B">
      <w:pPr>
        <w:autoSpaceDE w:val="0"/>
        <w:autoSpaceDN w:val="0"/>
        <w:adjustRightInd w:val="0"/>
        <w:spacing w:after="0" w:line="500" w:lineRule="exact"/>
        <w:rPr>
          <w:rFonts w:ascii="微软雅黑" w:eastAsia="微软雅黑" w:hAnsi="微软雅黑" w:cs="微软雅黑"/>
          <w:b/>
          <w:kern w:val="36"/>
          <w:szCs w:val="21"/>
        </w:rPr>
      </w:pPr>
      <w:r w:rsidRPr="005159CF">
        <w:rPr>
          <w:rFonts w:ascii="微软雅黑" w:eastAsia="微软雅黑" w:hAnsi="微软雅黑" w:cs="微软雅黑" w:hint="eastAsia"/>
          <w:b/>
          <w:kern w:val="36"/>
          <w:szCs w:val="21"/>
        </w:rPr>
        <w:t>……</w:t>
      </w:r>
    </w:p>
    <w:p w14:paraId="77FB79D4" w14:textId="77777777" w:rsidR="00AB4E6B" w:rsidRPr="005159CF" w:rsidRDefault="00AB4E6B">
      <w:pPr>
        <w:pStyle w:val="afc"/>
        <w:snapToGrid w:val="0"/>
        <w:spacing w:after="0" w:line="500" w:lineRule="exact"/>
        <w:ind w:firstLineChars="196" w:firstLine="412"/>
        <w:rPr>
          <w:rFonts w:ascii="微软雅黑" w:eastAsia="微软雅黑" w:hAnsi="微软雅黑" w:cs="微软雅黑"/>
          <w:b/>
          <w:szCs w:val="21"/>
        </w:rPr>
      </w:pPr>
      <w:r w:rsidRPr="005159CF">
        <w:rPr>
          <w:rFonts w:ascii="微软雅黑" w:eastAsia="微软雅黑" w:hAnsi="微软雅黑" w:cs="微软雅黑" w:hint="eastAsia"/>
          <w:b/>
          <w:szCs w:val="21"/>
        </w:rPr>
        <w:t>第二条 合同履行时间、履行方式及履行地点</w:t>
      </w:r>
    </w:p>
    <w:p w14:paraId="057DAA1D" w14:textId="77777777" w:rsidR="00AB4E6B" w:rsidRPr="005159CF" w:rsidRDefault="00AB4E6B">
      <w:pPr>
        <w:pStyle w:val="afc"/>
        <w:snapToGrid w:val="0"/>
        <w:spacing w:after="0" w:line="500" w:lineRule="exact"/>
        <w:ind w:firstLineChars="196" w:firstLine="412"/>
        <w:rPr>
          <w:rFonts w:ascii="微软雅黑" w:eastAsia="微软雅黑" w:hAnsi="微软雅黑" w:cs="微软雅黑"/>
          <w:bCs/>
          <w:szCs w:val="21"/>
        </w:rPr>
      </w:pPr>
      <w:r w:rsidRPr="005159CF">
        <w:rPr>
          <w:rFonts w:ascii="微软雅黑" w:eastAsia="微软雅黑" w:hAnsi="微软雅黑" w:cs="微软雅黑" w:hint="eastAsia"/>
          <w:bCs/>
          <w:szCs w:val="21"/>
        </w:rPr>
        <w:t>1、</w:t>
      </w:r>
      <w:r w:rsidRPr="005159CF">
        <w:rPr>
          <w:rFonts w:ascii="微软雅黑" w:eastAsia="微软雅黑" w:hAnsi="微软雅黑" w:cs="微软雅黑" w:hint="eastAsia"/>
          <w:szCs w:val="21"/>
        </w:rPr>
        <w:t>履行时间</w:t>
      </w:r>
      <w:r w:rsidRPr="005159CF">
        <w:rPr>
          <w:rFonts w:ascii="微软雅黑" w:eastAsia="微软雅黑" w:hAnsi="微软雅黑" w:cs="微软雅黑" w:hint="eastAsia"/>
          <w:bCs/>
          <w:szCs w:val="21"/>
        </w:rPr>
        <w:t>：</w:t>
      </w:r>
    </w:p>
    <w:p w14:paraId="40F3C3D2" w14:textId="77777777" w:rsidR="00AB4E6B" w:rsidRPr="005159CF" w:rsidRDefault="00AB4E6B">
      <w:pPr>
        <w:pStyle w:val="afc"/>
        <w:snapToGrid w:val="0"/>
        <w:spacing w:after="0" w:line="500" w:lineRule="exact"/>
        <w:ind w:firstLineChars="196" w:firstLine="412"/>
        <w:rPr>
          <w:rFonts w:ascii="微软雅黑" w:eastAsia="微软雅黑" w:hAnsi="微软雅黑" w:cs="微软雅黑"/>
          <w:bCs/>
          <w:szCs w:val="21"/>
        </w:rPr>
      </w:pPr>
      <w:r w:rsidRPr="005159CF">
        <w:rPr>
          <w:rFonts w:ascii="微软雅黑" w:eastAsia="微软雅黑" w:hAnsi="微软雅黑" w:cs="微软雅黑" w:hint="eastAsia"/>
          <w:bCs/>
          <w:szCs w:val="21"/>
        </w:rPr>
        <w:t>2、</w:t>
      </w:r>
      <w:r w:rsidRPr="005159CF">
        <w:rPr>
          <w:rFonts w:ascii="微软雅黑" w:eastAsia="微软雅黑" w:hAnsi="微软雅黑" w:cs="微软雅黑" w:hint="eastAsia"/>
          <w:szCs w:val="21"/>
        </w:rPr>
        <w:t>履行方式</w:t>
      </w:r>
      <w:r w:rsidRPr="005159CF">
        <w:rPr>
          <w:rFonts w:ascii="微软雅黑" w:eastAsia="微软雅黑" w:hAnsi="微软雅黑" w:cs="微软雅黑" w:hint="eastAsia"/>
          <w:bCs/>
          <w:szCs w:val="21"/>
        </w:rPr>
        <w:t>：</w:t>
      </w:r>
    </w:p>
    <w:p w14:paraId="62AC2C59" w14:textId="77777777" w:rsidR="00AB4E6B" w:rsidRPr="005159CF" w:rsidRDefault="00AB4E6B">
      <w:pPr>
        <w:pStyle w:val="afc"/>
        <w:snapToGrid w:val="0"/>
        <w:spacing w:after="0" w:line="500" w:lineRule="exact"/>
        <w:ind w:firstLineChars="200" w:firstLine="420"/>
        <w:rPr>
          <w:rFonts w:ascii="微软雅黑" w:eastAsia="微软雅黑" w:hAnsi="微软雅黑" w:cs="微软雅黑"/>
          <w:bCs/>
          <w:szCs w:val="21"/>
        </w:rPr>
      </w:pPr>
      <w:r w:rsidRPr="005159CF">
        <w:rPr>
          <w:rFonts w:ascii="微软雅黑" w:eastAsia="微软雅黑" w:hAnsi="微软雅黑" w:cs="微软雅黑" w:hint="eastAsia"/>
          <w:bCs/>
          <w:szCs w:val="21"/>
        </w:rPr>
        <w:t>3、</w:t>
      </w:r>
      <w:r w:rsidRPr="005159CF">
        <w:rPr>
          <w:rFonts w:ascii="微软雅黑" w:eastAsia="微软雅黑" w:hAnsi="微软雅黑" w:cs="微软雅黑" w:hint="eastAsia"/>
          <w:szCs w:val="21"/>
        </w:rPr>
        <w:t>履行地点</w:t>
      </w:r>
      <w:r w:rsidRPr="005159CF">
        <w:rPr>
          <w:rFonts w:ascii="微软雅黑" w:eastAsia="微软雅黑" w:hAnsi="微软雅黑" w:cs="微软雅黑" w:hint="eastAsia"/>
          <w:bCs/>
          <w:szCs w:val="21"/>
        </w:rPr>
        <w:t>：</w:t>
      </w:r>
    </w:p>
    <w:p w14:paraId="022E431A" w14:textId="77777777" w:rsidR="00AB4E6B" w:rsidRPr="005159CF" w:rsidRDefault="00AB4E6B">
      <w:pPr>
        <w:pStyle w:val="afc"/>
        <w:snapToGrid w:val="0"/>
        <w:spacing w:after="0" w:line="500" w:lineRule="exact"/>
        <w:ind w:firstLineChars="200" w:firstLine="420"/>
        <w:rPr>
          <w:rFonts w:ascii="微软雅黑" w:eastAsia="微软雅黑" w:hAnsi="微软雅黑" w:cs="微软雅黑"/>
          <w:b/>
          <w:szCs w:val="21"/>
        </w:rPr>
      </w:pPr>
      <w:r w:rsidRPr="005159CF">
        <w:rPr>
          <w:rFonts w:ascii="微软雅黑" w:eastAsia="微软雅黑" w:hAnsi="微软雅黑" w:cs="微软雅黑" w:hint="eastAsia"/>
          <w:b/>
          <w:szCs w:val="21"/>
        </w:rPr>
        <w:t>第三条 技术资料</w:t>
      </w:r>
    </w:p>
    <w:p w14:paraId="43D0FE15" w14:textId="77777777" w:rsidR="00AB4E6B" w:rsidRPr="005159CF" w:rsidRDefault="00AB4E6B">
      <w:pPr>
        <w:pStyle w:val="afc"/>
        <w:snapToGrid w:val="0"/>
        <w:spacing w:after="0" w:line="500" w:lineRule="exact"/>
        <w:ind w:firstLineChars="200" w:firstLine="420"/>
        <w:rPr>
          <w:rFonts w:ascii="微软雅黑" w:eastAsia="微软雅黑" w:hAnsi="微软雅黑" w:cs="微软雅黑"/>
          <w:szCs w:val="21"/>
        </w:rPr>
      </w:pPr>
      <w:r w:rsidRPr="005159CF">
        <w:rPr>
          <w:rFonts w:ascii="微软雅黑" w:eastAsia="微软雅黑" w:hAnsi="微软雅黑" w:cs="微软雅黑" w:hint="eastAsia"/>
          <w:szCs w:val="21"/>
        </w:rPr>
        <w:t>1、乙方应按竞争性磋商文件规定的时间向甲方提供有关技术资料。</w:t>
      </w:r>
    </w:p>
    <w:p w14:paraId="43B049F7" w14:textId="77777777" w:rsidR="00AB4E6B" w:rsidRPr="005159CF" w:rsidRDefault="00AB4E6B">
      <w:pPr>
        <w:pStyle w:val="afc"/>
        <w:snapToGrid w:val="0"/>
        <w:spacing w:after="0" w:line="500" w:lineRule="exact"/>
        <w:ind w:firstLineChars="200" w:firstLine="420"/>
        <w:rPr>
          <w:rFonts w:ascii="微软雅黑" w:eastAsia="微软雅黑" w:hAnsi="微软雅黑" w:cs="微软雅黑"/>
          <w:szCs w:val="21"/>
        </w:rPr>
      </w:pPr>
      <w:r w:rsidRPr="005159CF">
        <w:rPr>
          <w:rFonts w:ascii="微软雅黑" w:eastAsia="微软雅黑" w:hAnsi="微软雅黑" w:cs="微软雅黑" w:hint="eastAsia"/>
          <w:szCs w:val="21"/>
        </w:rPr>
        <w:t>2、没有甲方事先书面同意，乙方不得将由甲方提供的有关合同或任何合同条文、规格、计划、图纸、样品或资料提供给与履行本合同无关的任何其他人。即使</w:t>
      </w:r>
      <w:proofErr w:type="gramStart"/>
      <w:r w:rsidRPr="005159CF">
        <w:rPr>
          <w:rFonts w:ascii="微软雅黑" w:eastAsia="微软雅黑" w:hAnsi="微软雅黑" w:cs="微软雅黑" w:hint="eastAsia"/>
          <w:szCs w:val="21"/>
        </w:rPr>
        <w:t>向履行</w:t>
      </w:r>
      <w:proofErr w:type="gramEnd"/>
      <w:r w:rsidRPr="005159CF">
        <w:rPr>
          <w:rFonts w:ascii="微软雅黑" w:eastAsia="微软雅黑" w:hAnsi="微软雅黑" w:cs="微软雅黑" w:hint="eastAsia"/>
          <w:szCs w:val="21"/>
        </w:rPr>
        <w:t>本合同有关的人员提供，也应注意保密并限于履行合同的必需范围。</w:t>
      </w:r>
    </w:p>
    <w:p w14:paraId="5D126D82" w14:textId="77777777" w:rsidR="00AB4E6B" w:rsidRPr="005159CF" w:rsidRDefault="00AB4E6B">
      <w:pPr>
        <w:pStyle w:val="afc"/>
        <w:snapToGrid w:val="0"/>
        <w:spacing w:after="0" w:line="500" w:lineRule="exact"/>
        <w:ind w:firstLineChars="200" w:firstLine="420"/>
        <w:rPr>
          <w:rFonts w:ascii="微软雅黑" w:eastAsia="微软雅黑" w:hAnsi="微软雅黑" w:cs="微软雅黑"/>
          <w:b/>
          <w:szCs w:val="21"/>
        </w:rPr>
      </w:pPr>
      <w:r w:rsidRPr="005159CF">
        <w:rPr>
          <w:rFonts w:ascii="微软雅黑" w:eastAsia="微软雅黑" w:hAnsi="微软雅黑" w:cs="微软雅黑" w:hint="eastAsia"/>
          <w:b/>
          <w:szCs w:val="21"/>
        </w:rPr>
        <w:t>第四条 知识产权</w:t>
      </w:r>
    </w:p>
    <w:p w14:paraId="26FFF9D5" w14:textId="77777777" w:rsidR="00AB4E6B" w:rsidRPr="005159CF" w:rsidRDefault="00AB4E6B">
      <w:pPr>
        <w:pStyle w:val="afc"/>
        <w:snapToGrid w:val="0"/>
        <w:spacing w:after="0" w:line="500" w:lineRule="exact"/>
        <w:ind w:firstLineChars="200" w:firstLine="420"/>
        <w:rPr>
          <w:rFonts w:ascii="微软雅黑" w:eastAsia="微软雅黑" w:hAnsi="微软雅黑" w:cs="微软雅黑"/>
          <w:b/>
          <w:bCs/>
          <w:szCs w:val="21"/>
        </w:rPr>
      </w:pPr>
      <w:r w:rsidRPr="005159CF">
        <w:rPr>
          <w:rFonts w:ascii="微软雅黑" w:eastAsia="微软雅黑" w:hAnsi="微软雅黑" w:cs="微软雅黑" w:hint="eastAsia"/>
          <w:szCs w:val="21"/>
        </w:rPr>
        <w:t>乙方应保证提供服务过程中不会侵犯任何第三方的</w:t>
      </w:r>
      <w:r w:rsidRPr="005159CF">
        <w:rPr>
          <w:rFonts w:ascii="微软雅黑" w:eastAsia="微软雅黑" w:hAnsi="微软雅黑" w:cs="微软雅黑" w:hint="eastAsia"/>
          <w:b/>
          <w:szCs w:val="21"/>
        </w:rPr>
        <w:t>知识产权</w:t>
      </w:r>
      <w:r w:rsidRPr="005159CF">
        <w:rPr>
          <w:rFonts w:ascii="微软雅黑" w:eastAsia="微软雅黑" w:hAnsi="微软雅黑" w:cs="微软雅黑" w:hint="eastAsia"/>
          <w:b/>
          <w:bCs/>
          <w:szCs w:val="21"/>
        </w:rPr>
        <w:t>。</w:t>
      </w:r>
    </w:p>
    <w:p w14:paraId="45201F8B" w14:textId="77777777" w:rsidR="00AB4E6B" w:rsidRPr="005159CF" w:rsidRDefault="00AB4E6B">
      <w:pPr>
        <w:pStyle w:val="afc"/>
        <w:snapToGrid w:val="0"/>
        <w:spacing w:after="0" w:line="500" w:lineRule="exact"/>
        <w:ind w:firstLineChars="200" w:firstLine="420"/>
        <w:rPr>
          <w:rFonts w:ascii="微软雅黑" w:eastAsia="微软雅黑" w:hAnsi="微软雅黑" w:cs="微软雅黑"/>
          <w:b/>
          <w:szCs w:val="21"/>
        </w:rPr>
      </w:pPr>
      <w:r w:rsidRPr="005159CF">
        <w:rPr>
          <w:rFonts w:ascii="微软雅黑" w:eastAsia="微软雅黑" w:hAnsi="微软雅黑" w:cs="微软雅黑" w:hint="eastAsia"/>
          <w:b/>
          <w:szCs w:val="21"/>
        </w:rPr>
        <w:t>第五条 履约保证金</w:t>
      </w:r>
    </w:p>
    <w:p w14:paraId="7C66F60D" w14:textId="77777777" w:rsidR="00AB4E6B" w:rsidRPr="005159CF" w:rsidRDefault="00AB4E6B">
      <w:pPr>
        <w:pStyle w:val="afc"/>
        <w:snapToGrid w:val="0"/>
        <w:spacing w:after="0" w:line="500" w:lineRule="exact"/>
        <w:ind w:firstLineChars="200" w:firstLine="420"/>
        <w:rPr>
          <w:rFonts w:ascii="微软雅黑" w:eastAsia="微软雅黑" w:hAnsi="微软雅黑" w:cs="微软雅黑"/>
          <w:szCs w:val="21"/>
        </w:rPr>
      </w:pPr>
      <w:r w:rsidRPr="005159CF">
        <w:rPr>
          <w:rFonts w:ascii="微软雅黑" w:eastAsia="微软雅黑" w:hAnsi="微软雅黑" w:cs="微软雅黑" w:hint="eastAsia"/>
          <w:szCs w:val="21"/>
        </w:rPr>
        <w:t>乙方交纳人民币△元作为本合同的履约保证金。</w:t>
      </w:r>
    </w:p>
    <w:p w14:paraId="14FA59C5" w14:textId="77777777" w:rsidR="00AB4E6B" w:rsidRPr="005159CF" w:rsidRDefault="00AB4E6B">
      <w:pPr>
        <w:snapToGrid w:val="0"/>
        <w:spacing w:after="0" w:line="500" w:lineRule="exact"/>
        <w:ind w:firstLineChars="196" w:firstLine="412"/>
        <w:rPr>
          <w:rFonts w:ascii="微软雅黑" w:eastAsia="微软雅黑" w:hAnsi="微软雅黑" w:cs="微软雅黑"/>
          <w:b/>
          <w:szCs w:val="21"/>
        </w:rPr>
      </w:pPr>
      <w:r w:rsidRPr="005159CF">
        <w:rPr>
          <w:rFonts w:ascii="微软雅黑" w:eastAsia="微软雅黑" w:hAnsi="微软雅黑" w:cs="微软雅黑" w:hint="eastAsia"/>
          <w:b/>
          <w:szCs w:val="21"/>
        </w:rPr>
        <w:t>第六条 税费</w:t>
      </w:r>
    </w:p>
    <w:p w14:paraId="63529695" w14:textId="77777777" w:rsidR="00AB4E6B" w:rsidRPr="005159CF" w:rsidRDefault="00AB4E6B">
      <w:pPr>
        <w:snapToGrid w:val="0"/>
        <w:spacing w:after="0" w:line="500" w:lineRule="exact"/>
        <w:ind w:firstLineChars="196" w:firstLine="412"/>
        <w:rPr>
          <w:rFonts w:ascii="微软雅黑" w:eastAsia="微软雅黑" w:hAnsi="微软雅黑" w:cs="微软雅黑"/>
          <w:szCs w:val="21"/>
        </w:rPr>
      </w:pPr>
      <w:r w:rsidRPr="005159CF">
        <w:rPr>
          <w:rFonts w:ascii="微软雅黑" w:eastAsia="微软雅黑" w:hAnsi="微软雅黑" w:cs="微软雅黑" w:hint="eastAsia"/>
          <w:szCs w:val="21"/>
        </w:rPr>
        <w:t>本合同执行中相关的一切税费均由乙方负担。</w:t>
      </w:r>
    </w:p>
    <w:p w14:paraId="7267BEEC" w14:textId="77777777" w:rsidR="00AB4E6B" w:rsidRPr="005159CF" w:rsidRDefault="00AB4E6B">
      <w:pPr>
        <w:pStyle w:val="afc"/>
        <w:snapToGrid w:val="0"/>
        <w:spacing w:after="0" w:line="500" w:lineRule="exact"/>
        <w:ind w:firstLineChars="196" w:firstLine="412"/>
        <w:rPr>
          <w:rFonts w:ascii="微软雅黑" w:eastAsia="微软雅黑" w:hAnsi="微软雅黑" w:cs="微软雅黑"/>
          <w:b/>
          <w:szCs w:val="21"/>
        </w:rPr>
      </w:pPr>
      <w:r w:rsidRPr="005159CF">
        <w:rPr>
          <w:rFonts w:ascii="微软雅黑" w:eastAsia="微软雅黑" w:hAnsi="微软雅黑" w:cs="微软雅黑" w:hint="eastAsia"/>
          <w:b/>
          <w:szCs w:val="21"/>
        </w:rPr>
        <w:t>第七条 违约责任</w:t>
      </w:r>
    </w:p>
    <w:p w14:paraId="11145A0D" w14:textId="77777777" w:rsidR="00AB4E6B" w:rsidRPr="005159CF" w:rsidRDefault="00AB4E6B">
      <w:pPr>
        <w:pStyle w:val="afc"/>
        <w:snapToGrid w:val="0"/>
        <w:spacing w:after="0" w:line="500" w:lineRule="exact"/>
        <w:ind w:firstLineChars="200" w:firstLine="420"/>
        <w:rPr>
          <w:rFonts w:ascii="微软雅黑" w:eastAsia="微软雅黑" w:hAnsi="微软雅黑" w:cs="微软雅黑"/>
          <w:szCs w:val="21"/>
        </w:rPr>
      </w:pPr>
      <w:r w:rsidRPr="005159CF">
        <w:rPr>
          <w:rFonts w:ascii="微软雅黑" w:eastAsia="微软雅黑" w:hAnsi="微软雅黑" w:cs="微软雅黑" w:hint="eastAsia"/>
          <w:szCs w:val="21"/>
        </w:rPr>
        <w:t>……</w:t>
      </w:r>
    </w:p>
    <w:p w14:paraId="54CF5101" w14:textId="77777777" w:rsidR="00AB4E6B" w:rsidRPr="005159CF" w:rsidRDefault="00AB4E6B">
      <w:pPr>
        <w:pStyle w:val="afc"/>
        <w:snapToGrid w:val="0"/>
        <w:spacing w:after="0" w:line="500" w:lineRule="exact"/>
        <w:ind w:firstLineChars="196" w:firstLine="412"/>
        <w:rPr>
          <w:rFonts w:ascii="微软雅黑" w:eastAsia="微软雅黑" w:hAnsi="微软雅黑" w:cs="微软雅黑"/>
          <w:b/>
          <w:szCs w:val="21"/>
        </w:rPr>
      </w:pPr>
      <w:r w:rsidRPr="005159CF">
        <w:rPr>
          <w:rFonts w:ascii="微软雅黑" w:eastAsia="微软雅黑" w:hAnsi="微软雅黑" w:cs="微软雅黑" w:hint="eastAsia"/>
          <w:b/>
          <w:szCs w:val="21"/>
        </w:rPr>
        <w:t>第八条 不可抗力事件处理</w:t>
      </w:r>
    </w:p>
    <w:p w14:paraId="30637A9E" w14:textId="77777777" w:rsidR="00AB4E6B" w:rsidRPr="005159CF" w:rsidRDefault="00AB4E6B">
      <w:pPr>
        <w:pStyle w:val="afc"/>
        <w:snapToGrid w:val="0"/>
        <w:spacing w:after="0" w:line="500" w:lineRule="exact"/>
        <w:ind w:firstLineChars="200" w:firstLine="420"/>
        <w:rPr>
          <w:rFonts w:ascii="微软雅黑" w:eastAsia="微软雅黑" w:hAnsi="微软雅黑" w:cs="微软雅黑"/>
          <w:szCs w:val="21"/>
        </w:rPr>
      </w:pPr>
      <w:r w:rsidRPr="005159CF">
        <w:rPr>
          <w:rFonts w:ascii="微软雅黑" w:eastAsia="微软雅黑" w:hAnsi="微软雅黑" w:cs="微软雅黑" w:hint="eastAsia"/>
          <w:szCs w:val="21"/>
        </w:rPr>
        <w:t>1、在合同有效期内，任何一方因不可抗力事件导致不能履行合同，则合同履行期可延长，</w:t>
      </w:r>
      <w:r w:rsidRPr="005159CF">
        <w:rPr>
          <w:rFonts w:ascii="微软雅黑" w:eastAsia="微软雅黑" w:hAnsi="微软雅黑" w:cs="微软雅黑" w:hint="eastAsia"/>
          <w:szCs w:val="21"/>
        </w:rPr>
        <w:lastRenderedPageBreak/>
        <w:t>其延长期与不可抗力影响期相同。</w:t>
      </w:r>
    </w:p>
    <w:p w14:paraId="7363BE69" w14:textId="77777777" w:rsidR="00AB4E6B" w:rsidRPr="005159CF" w:rsidRDefault="00AB4E6B">
      <w:pPr>
        <w:pStyle w:val="afc"/>
        <w:snapToGrid w:val="0"/>
        <w:spacing w:after="0" w:line="500" w:lineRule="exact"/>
        <w:ind w:firstLineChars="200" w:firstLine="420"/>
        <w:rPr>
          <w:rFonts w:ascii="微软雅黑" w:eastAsia="微软雅黑" w:hAnsi="微软雅黑" w:cs="微软雅黑"/>
          <w:szCs w:val="21"/>
        </w:rPr>
      </w:pPr>
      <w:r w:rsidRPr="005159CF">
        <w:rPr>
          <w:rFonts w:ascii="微软雅黑" w:eastAsia="微软雅黑" w:hAnsi="微软雅黑" w:cs="微软雅黑" w:hint="eastAsia"/>
          <w:szCs w:val="21"/>
        </w:rPr>
        <w:t>2、不可抗力事件发生后，应立即通知对方，并寄送有关权威机构出具的证明。</w:t>
      </w:r>
    </w:p>
    <w:p w14:paraId="548CB921" w14:textId="77777777" w:rsidR="00AB4E6B" w:rsidRPr="005159CF" w:rsidRDefault="00AB4E6B">
      <w:pPr>
        <w:pStyle w:val="afc"/>
        <w:snapToGrid w:val="0"/>
        <w:spacing w:after="0" w:line="500" w:lineRule="exact"/>
        <w:ind w:firstLineChars="200" w:firstLine="420"/>
        <w:rPr>
          <w:rFonts w:ascii="微软雅黑" w:eastAsia="微软雅黑" w:hAnsi="微软雅黑" w:cs="微软雅黑"/>
          <w:szCs w:val="21"/>
        </w:rPr>
      </w:pPr>
      <w:r w:rsidRPr="005159CF">
        <w:rPr>
          <w:rFonts w:ascii="微软雅黑" w:eastAsia="微软雅黑" w:hAnsi="微软雅黑" w:cs="微软雅黑" w:hint="eastAsia"/>
          <w:szCs w:val="21"/>
        </w:rPr>
        <w:t>3、不可抗力事件延续120天以上，双方应通过友好协商，确定是否继续履行合同。</w:t>
      </w:r>
    </w:p>
    <w:p w14:paraId="35A711E9" w14:textId="77777777" w:rsidR="00AB4E6B" w:rsidRPr="005159CF" w:rsidRDefault="00AB4E6B">
      <w:pPr>
        <w:pStyle w:val="afc"/>
        <w:snapToGrid w:val="0"/>
        <w:spacing w:after="0" w:line="500" w:lineRule="exact"/>
        <w:ind w:firstLineChars="200" w:firstLine="420"/>
        <w:rPr>
          <w:rFonts w:ascii="微软雅黑" w:eastAsia="微软雅黑" w:hAnsi="微软雅黑" w:cs="微软雅黑"/>
          <w:b/>
          <w:szCs w:val="21"/>
        </w:rPr>
      </w:pPr>
      <w:r w:rsidRPr="005159CF">
        <w:rPr>
          <w:rFonts w:ascii="微软雅黑" w:eastAsia="微软雅黑" w:hAnsi="微软雅黑" w:cs="微软雅黑" w:hint="eastAsia"/>
          <w:b/>
          <w:szCs w:val="21"/>
        </w:rPr>
        <w:t>第九条 诉讼</w:t>
      </w:r>
    </w:p>
    <w:p w14:paraId="6566F933" w14:textId="77777777" w:rsidR="00AB4E6B" w:rsidRPr="005159CF" w:rsidRDefault="00AB4E6B">
      <w:pPr>
        <w:pStyle w:val="afc"/>
        <w:snapToGrid w:val="0"/>
        <w:spacing w:after="0" w:line="500" w:lineRule="exact"/>
        <w:ind w:firstLineChars="200" w:firstLine="420"/>
        <w:rPr>
          <w:rFonts w:ascii="微软雅黑" w:eastAsia="微软雅黑" w:hAnsi="微软雅黑" w:cs="微软雅黑"/>
          <w:szCs w:val="21"/>
        </w:rPr>
      </w:pPr>
      <w:r w:rsidRPr="005159CF">
        <w:rPr>
          <w:rFonts w:ascii="微软雅黑" w:eastAsia="微软雅黑" w:hAnsi="微软雅黑" w:cs="微软雅黑" w:hint="eastAsia"/>
          <w:szCs w:val="21"/>
        </w:rPr>
        <w:t>双方在执行合同中所发生的一切争议，应通过协商解决。如协商不成，可向甲方所在地法院起诉。</w:t>
      </w:r>
    </w:p>
    <w:p w14:paraId="3A730666" w14:textId="77777777" w:rsidR="00AB4E6B" w:rsidRPr="005159CF" w:rsidRDefault="00AB4E6B">
      <w:pPr>
        <w:pStyle w:val="afc"/>
        <w:snapToGrid w:val="0"/>
        <w:spacing w:after="0" w:line="500" w:lineRule="exact"/>
        <w:ind w:firstLineChars="200" w:firstLine="420"/>
        <w:rPr>
          <w:rFonts w:ascii="微软雅黑" w:eastAsia="微软雅黑" w:hAnsi="微软雅黑" w:cs="微软雅黑"/>
          <w:b/>
          <w:szCs w:val="21"/>
        </w:rPr>
      </w:pPr>
      <w:r w:rsidRPr="005159CF">
        <w:rPr>
          <w:rFonts w:ascii="微软雅黑" w:eastAsia="微软雅黑" w:hAnsi="微软雅黑" w:cs="微软雅黑" w:hint="eastAsia"/>
          <w:b/>
          <w:szCs w:val="21"/>
        </w:rPr>
        <w:t>第十条 合同生效及其它</w:t>
      </w:r>
    </w:p>
    <w:p w14:paraId="69C94DF8" w14:textId="77777777" w:rsidR="00AB4E6B" w:rsidRPr="005159CF" w:rsidRDefault="00AB4E6B">
      <w:pPr>
        <w:autoSpaceDE w:val="0"/>
        <w:autoSpaceDN w:val="0"/>
        <w:adjustRightInd w:val="0"/>
        <w:spacing w:after="0" w:line="500" w:lineRule="exact"/>
        <w:ind w:firstLineChars="200" w:firstLine="420"/>
        <w:rPr>
          <w:rFonts w:ascii="微软雅黑" w:eastAsia="微软雅黑" w:hAnsi="微软雅黑" w:cs="微软雅黑"/>
          <w:szCs w:val="21"/>
        </w:rPr>
      </w:pPr>
      <w:r w:rsidRPr="005159CF">
        <w:rPr>
          <w:rFonts w:ascii="微软雅黑" w:eastAsia="微软雅黑" w:hAnsi="微软雅黑" w:cs="微软雅黑" w:hint="eastAsia"/>
          <w:szCs w:val="21"/>
        </w:rPr>
        <w:t>1、合同经双方法定代表人或授权委托代理人签字并加盖单位公章后生效。</w:t>
      </w:r>
    </w:p>
    <w:p w14:paraId="6AC117E8" w14:textId="77777777" w:rsidR="00AB4E6B" w:rsidRPr="005159CF" w:rsidRDefault="00AB4E6B">
      <w:pPr>
        <w:autoSpaceDE w:val="0"/>
        <w:autoSpaceDN w:val="0"/>
        <w:adjustRightInd w:val="0"/>
        <w:spacing w:after="0" w:line="500" w:lineRule="exact"/>
        <w:ind w:firstLineChars="200" w:firstLine="420"/>
        <w:rPr>
          <w:rFonts w:ascii="微软雅黑" w:eastAsia="微软雅黑" w:hAnsi="微软雅黑" w:cs="微软雅黑"/>
          <w:szCs w:val="21"/>
        </w:rPr>
      </w:pPr>
      <w:r w:rsidRPr="005159CF">
        <w:rPr>
          <w:rFonts w:ascii="微软雅黑" w:eastAsia="微软雅黑" w:hAnsi="微软雅黑" w:cs="微软雅黑" w:hint="eastAsia"/>
          <w:szCs w:val="21"/>
        </w:rPr>
        <w:t>2、本合同未尽事宜，遵照《</w:t>
      </w:r>
      <w:r w:rsidRPr="005159CF">
        <w:rPr>
          <w:rFonts w:ascii="微软雅黑" w:eastAsia="微软雅黑" w:hAnsi="微软雅黑" w:cs="微软雅黑" w:hint="eastAsia"/>
          <w:kern w:val="0"/>
          <w:szCs w:val="21"/>
        </w:rPr>
        <w:t>中华人民共和国民法典</w:t>
      </w:r>
      <w:r w:rsidRPr="005159CF">
        <w:rPr>
          <w:rFonts w:ascii="微软雅黑" w:eastAsia="微软雅黑" w:hAnsi="微软雅黑" w:cs="微软雅黑" w:hint="eastAsia"/>
          <w:szCs w:val="21"/>
        </w:rPr>
        <w:t>》有关条文执行。</w:t>
      </w:r>
    </w:p>
    <w:p w14:paraId="0CBEFFF1" w14:textId="77777777" w:rsidR="00AB4E6B" w:rsidRPr="005159CF" w:rsidRDefault="00AB4E6B">
      <w:pPr>
        <w:pStyle w:val="afc"/>
        <w:snapToGrid w:val="0"/>
        <w:spacing w:after="0" w:line="500" w:lineRule="exact"/>
        <w:ind w:left="420" w:hangingChars="200" w:hanging="420"/>
        <w:rPr>
          <w:rFonts w:ascii="微软雅黑" w:eastAsia="微软雅黑" w:hAnsi="微软雅黑" w:cs="微软雅黑"/>
          <w:szCs w:val="21"/>
        </w:rPr>
      </w:pPr>
      <w:r w:rsidRPr="005159CF">
        <w:rPr>
          <w:rFonts w:ascii="微软雅黑" w:eastAsia="微软雅黑" w:hAnsi="微软雅黑" w:cs="微软雅黑" w:hint="eastAsia"/>
          <w:szCs w:val="21"/>
        </w:rPr>
        <w:t xml:space="preserve"> </w:t>
      </w:r>
    </w:p>
    <w:p w14:paraId="166D802B" w14:textId="77777777" w:rsidR="00AB4E6B" w:rsidRPr="005159CF" w:rsidRDefault="00AB4E6B">
      <w:pPr>
        <w:pStyle w:val="afc"/>
        <w:snapToGrid w:val="0"/>
        <w:spacing w:after="0" w:line="500" w:lineRule="exact"/>
        <w:ind w:left="420" w:hangingChars="200" w:hanging="420"/>
        <w:rPr>
          <w:rFonts w:ascii="微软雅黑" w:eastAsia="微软雅黑" w:hAnsi="微软雅黑" w:cs="微软雅黑"/>
          <w:szCs w:val="21"/>
        </w:rPr>
      </w:pPr>
      <w:r w:rsidRPr="005159CF">
        <w:rPr>
          <w:rFonts w:ascii="微软雅黑" w:eastAsia="微软雅黑" w:hAnsi="微软雅黑" w:cs="微软雅黑" w:hint="eastAsia"/>
          <w:szCs w:val="21"/>
        </w:rPr>
        <w:t>甲方：                                    乙方：</w:t>
      </w:r>
    </w:p>
    <w:p w14:paraId="01DAAD45" w14:textId="77777777" w:rsidR="00AB4E6B" w:rsidRPr="005159CF" w:rsidRDefault="00AB4E6B">
      <w:pPr>
        <w:pStyle w:val="afc"/>
        <w:snapToGrid w:val="0"/>
        <w:spacing w:after="0" w:line="500" w:lineRule="exact"/>
        <w:ind w:firstLine="319"/>
        <w:rPr>
          <w:rFonts w:ascii="微软雅黑" w:eastAsia="微软雅黑" w:hAnsi="微软雅黑" w:cs="微软雅黑"/>
          <w:szCs w:val="21"/>
        </w:rPr>
      </w:pPr>
      <w:r w:rsidRPr="005159CF">
        <w:rPr>
          <w:rFonts w:ascii="微软雅黑" w:eastAsia="微软雅黑" w:hAnsi="微软雅黑" w:cs="微软雅黑" w:hint="eastAsia"/>
          <w:szCs w:val="21"/>
        </w:rPr>
        <w:t>地址：                                    地址：</w:t>
      </w:r>
    </w:p>
    <w:p w14:paraId="3D35D3A8" w14:textId="77777777" w:rsidR="00AB4E6B" w:rsidRPr="005159CF" w:rsidRDefault="00AB4E6B">
      <w:pPr>
        <w:pStyle w:val="afc"/>
        <w:snapToGrid w:val="0"/>
        <w:spacing w:after="0" w:line="500" w:lineRule="exact"/>
        <w:ind w:firstLine="319"/>
        <w:rPr>
          <w:rFonts w:ascii="微软雅黑" w:eastAsia="微软雅黑" w:hAnsi="微软雅黑" w:cs="微软雅黑"/>
          <w:szCs w:val="21"/>
        </w:rPr>
      </w:pPr>
      <w:r w:rsidRPr="005159CF">
        <w:rPr>
          <w:rFonts w:ascii="微软雅黑" w:eastAsia="微软雅黑" w:hAnsi="微软雅黑" w:cs="微软雅黑" w:hint="eastAsia"/>
          <w:szCs w:val="21"/>
        </w:rPr>
        <w:t>法定（授权）代表人：                      法定（授权）代表人：</w:t>
      </w:r>
    </w:p>
    <w:p w14:paraId="5505B896" w14:textId="77777777" w:rsidR="00AB4E6B" w:rsidRPr="005159CF" w:rsidRDefault="00AB4E6B">
      <w:pPr>
        <w:pStyle w:val="afc"/>
        <w:snapToGrid w:val="0"/>
        <w:spacing w:after="0" w:line="500" w:lineRule="exact"/>
        <w:ind w:firstLineChars="2100" w:firstLine="4410"/>
        <w:rPr>
          <w:rFonts w:ascii="微软雅黑" w:eastAsia="微软雅黑" w:hAnsi="微软雅黑" w:cs="微软雅黑"/>
          <w:szCs w:val="21"/>
        </w:rPr>
      </w:pPr>
      <w:r w:rsidRPr="005159CF">
        <w:rPr>
          <w:rFonts w:ascii="微软雅黑" w:eastAsia="微软雅黑" w:hAnsi="微软雅黑" w:cs="微软雅黑" w:hint="eastAsia"/>
          <w:szCs w:val="21"/>
        </w:rPr>
        <w:t>联系电话：</w:t>
      </w:r>
    </w:p>
    <w:p w14:paraId="57873A31" w14:textId="77777777" w:rsidR="00AB4E6B" w:rsidRPr="005159CF" w:rsidRDefault="00AB4E6B">
      <w:pPr>
        <w:pStyle w:val="afc"/>
        <w:snapToGrid w:val="0"/>
        <w:spacing w:after="0" w:line="500" w:lineRule="exact"/>
        <w:ind w:firstLineChars="2092" w:firstLine="4393"/>
        <w:rPr>
          <w:rFonts w:ascii="微软雅黑" w:eastAsia="微软雅黑" w:hAnsi="微软雅黑" w:cs="微软雅黑"/>
          <w:szCs w:val="21"/>
        </w:rPr>
      </w:pPr>
      <w:r w:rsidRPr="005159CF">
        <w:rPr>
          <w:rFonts w:ascii="微软雅黑" w:eastAsia="微软雅黑" w:hAnsi="微软雅黑" w:cs="微软雅黑" w:hint="eastAsia"/>
          <w:szCs w:val="21"/>
        </w:rPr>
        <w:t>开户银行及账号：</w:t>
      </w:r>
    </w:p>
    <w:p w14:paraId="79D0529F" w14:textId="77777777" w:rsidR="00AB4E6B" w:rsidRPr="005159CF" w:rsidRDefault="00AB4E6B">
      <w:pPr>
        <w:pStyle w:val="afc"/>
        <w:snapToGrid w:val="0"/>
        <w:spacing w:after="0" w:line="500" w:lineRule="exact"/>
        <w:ind w:firstLine="319"/>
        <w:rPr>
          <w:rFonts w:ascii="微软雅黑" w:eastAsia="微软雅黑" w:hAnsi="微软雅黑" w:cs="微软雅黑"/>
          <w:szCs w:val="21"/>
        </w:rPr>
      </w:pPr>
      <w:r w:rsidRPr="005159CF">
        <w:rPr>
          <w:rFonts w:ascii="微软雅黑" w:eastAsia="微软雅黑" w:hAnsi="微软雅黑" w:cs="微软雅黑" w:hint="eastAsia"/>
          <w:szCs w:val="21"/>
        </w:rPr>
        <w:t>签字日期：年月日                          签字日期：年月日</w:t>
      </w:r>
    </w:p>
    <w:p w14:paraId="47FEA262" w14:textId="77777777" w:rsidR="00AB4E6B" w:rsidRPr="005159CF" w:rsidRDefault="00AB4E6B">
      <w:pPr>
        <w:pStyle w:val="1"/>
        <w:spacing w:beforeLines="0" w:after="0" w:line="500" w:lineRule="exact"/>
        <w:jc w:val="center"/>
        <w:rPr>
          <w:rStyle w:val="10"/>
          <w:b/>
          <w:bCs/>
        </w:rPr>
      </w:pPr>
      <w:r w:rsidRPr="005159CF">
        <w:rPr>
          <w:rFonts w:ascii="微软雅黑" w:hAnsi="微软雅黑" w:cs="微软雅黑" w:hint="eastAsia"/>
          <w:szCs w:val="21"/>
        </w:rPr>
        <w:br w:type="page"/>
      </w:r>
      <w:bookmarkStart w:id="605" w:name="_Toc100764258"/>
      <w:bookmarkStart w:id="606" w:name="_Toc7132"/>
      <w:r w:rsidRPr="005159CF">
        <w:rPr>
          <w:rFonts w:ascii="微软雅黑" w:hAnsi="微软雅黑" w:cs="微软雅黑" w:hint="eastAsia"/>
          <w:szCs w:val="21"/>
        </w:rPr>
        <w:lastRenderedPageBreak/>
        <w:t>第五章</w:t>
      </w:r>
      <w:bookmarkEnd w:id="601"/>
      <w:bookmarkEnd w:id="602"/>
      <w:bookmarkEnd w:id="605"/>
      <w:r w:rsidRPr="005159CF">
        <w:rPr>
          <w:rFonts w:ascii="微软雅黑" w:hAnsi="微软雅黑" w:cs="微软雅黑" w:hint="eastAsia"/>
          <w:szCs w:val="21"/>
        </w:rPr>
        <w:t xml:space="preserve">   </w:t>
      </w:r>
      <w:r w:rsidRPr="005159CF">
        <w:rPr>
          <w:rStyle w:val="10"/>
          <w:rFonts w:hint="eastAsia"/>
          <w:b/>
          <w:bCs/>
        </w:rPr>
        <w:t>评标办法及评分标准</w:t>
      </w:r>
      <w:bookmarkEnd w:id="606"/>
    </w:p>
    <w:p w14:paraId="0EA876ED" w14:textId="77777777" w:rsidR="00AB4E6B" w:rsidRPr="005159CF" w:rsidRDefault="00AB4E6B">
      <w:pPr>
        <w:spacing w:after="0" w:line="500" w:lineRule="exact"/>
        <w:ind w:firstLine="420"/>
        <w:rPr>
          <w:rFonts w:ascii="微软雅黑" w:eastAsia="微软雅黑" w:hAnsi="微软雅黑" w:cs="微软雅黑"/>
          <w:szCs w:val="21"/>
        </w:rPr>
      </w:pPr>
      <w:bookmarkStart w:id="607" w:name="_Toc192313126"/>
      <w:bookmarkEnd w:id="603"/>
      <w:r w:rsidRPr="005159CF">
        <w:rPr>
          <w:rFonts w:ascii="微软雅黑" w:eastAsia="微软雅黑" w:hAnsi="微软雅黑" w:cs="微软雅黑" w:hint="eastAsia"/>
          <w:szCs w:val="21"/>
        </w:rPr>
        <w:t>为公正、公平、科学地选择中标人，根据《中华人民共和国政府采购法》等有关法律法规的规定，并结合本项目的实际，制定本办法。</w:t>
      </w:r>
    </w:p>
    <w:p w14:paraId="6FE71618" w14:textId="77777777" w:rsidR="00AB4E6B" w:rsidRPr="005159CF" w:rsidRDefault="00AB4E6B">
      <w:pPr>
        <w:spacing w:after="0" w:line="500" w:lineRule="exact"/>
        <w:ind w:firstLineChars="196" w:firstLine="412"/>
        <w:rPr>
          <w:rFonts w:ascii="微软雅黑" w:eastAsia="微软雅黑" w:hAnsi="微软雅黑" w:cs="微软雅黑"/>
          <w:b/>
          <w:szCs w:val="21"/>
        </w:rPr>
      </w:pPr>
      <w:r w:rsidRPr="005159CF">
        <w:rPr>
          <w:rFonts w:ascii="微软雅黑" w:eastAsia="微软雅黑" w:hAnsi="微软雅黑" w:cs="微软雅黑" w:hint="eastAsia"/>
          <w:b/>
          <w:szCs w:val="21"/>
        </w:rPr>
        <w:t>一、总则</w:t>
      </w:r>
    </w:p>
    <w:p w14:paraId="0F47992C" w14:textId="77777777" w:rsidR="00AB4E6B" w:rsidRPr="005159CF" w:rsidRDefault="00AB4E6B">
      <w:pPr>
        <w:spacing w:after="0" w:line="500" w:lineRule="exact"/>
        <w:ind w:firstLine="420"/>
        <w:rPr>
          <w:rFonts w:ascii="微软雅黑" w:eastAsia="微软雅黑" w:hAnsi="微软雅黑" w:cs="微软雅黑"/>
          <w:szCs w:val="21"/>
        </w:rPr>
      </w:pPr>
      <w:r w:rsidRPr="005159CF">
        <w:rPr>
          <w:rFonts w:ascii="微软雅黑" w:eastAsia="微软雅黑" w:hAnsi="微软雅黑" w:cs="微软雅黑" w:hint="eastAsia"/>
          <w:szCs w:val="21"/>
        </w:rPr>
        <w:t>本次评标采用综合评分法，总分为100分，其中价格分</w:t>
      </w:r>
      <w:r w:rsidRPr="005159CF">
        <w:rPr>
          <w:rFonts w:ascii="微软雅黑" w:eastAsia="微软雅黑" w:hAnsi="微软雅黑" w:cs="微软雅黑"/>
          <w:szCs w:val="21"/>
        </w:rPr>
        <w:t>1</w:t>
      </w:r>
      <w:r w:rsidRPr="005159CF">
        <w:rPr>
          <w:rFonts w:ascii="微软雅黑" w:eastAsia="微软雅黑" w:hAnsi="微软雅黑" w:cs="微软雅黑" w:hint="eastAsia"/>
          <w:szCs w:val="21"/>
        </w:rPr>
        <w:t>0分、技术\资信及其他</w:t>
      </w:r>
      <w:r w:rsidRPr="005159CF">
        <w:rPr>
          <w:rFonts w:ascii="微软雅黑" w:eastAsia="微软雅黑" w:hAnsi="微软雅黑" w:cs="微软雅黑"/>
          <w:szCs w:val="21"/>
        </w:rPr>
        <w:t>9</w:t>
      </w:r>
      <w:r w:rsidRPr="005159CF">
        <w:rPr>
          <w:rFonts w:ascii="微软雅黑" w:eastAsia="微软雅黑" w:hAnsi="微软雅黑" w:cs="微软雅黑" w:hint="eastAsia"/>
          <w:szCs w:val="21"/>
        </w:rPr>
        <w:t>0分。合格投标人的评标得分为各项目汇总得分，中标候选资格按评标得分由高到低顺序排列，得分相同的，按投标报价由低到高顺序排列；得分且投标报价相同的，按技术得分由高到低顺序排列。排名第一的投标人为中标候选人,排名第二的投标人为候补中标候选人……其他投标人中标候选资格依此类推。评分过程中采用四舍五入法，并保留小数2位。</w:t>
      </w:r>
    </w:p>
    <w:p w14:paraId="48CBE99A" w14:textId="77777777" w:rsidR="00AB4E6B" w:rsidRPr="005159CF" w:rsidRDefault="00AB4E6B">
      <w:pPr>
        <w:spacing w:after="0" w:line="500" w:lineRule="exact"/>
        <w:ind w:firstLine="420"/>
        <w:rPr>
          <w:rFonts w:ascii="微软雅黑" w:eastAsia="微软雅黑" w:hAnsi="微软雅黑" w:cs="微软雅黑"/>
          <w:szCs w:val="21"/>
        </w:rPr>
      </w:pPr>
      <w:r w:rsidRPr="005159CF">
        <w:rPr>
          <w:rFonts w:ascii="微软雅黑" w:eastAsia="微软雅黑" w:hAnsi="微软雅黑" w:cs="微软雅黑" w:hint="eastAsia"/>
          <w:szCs w:val="21"/>
        </w:rPr>
        <w:t>投标人评标综合得分=价格分+(技术分+商务分+资信分)</w:t>
      </w:r>
    </w:p>
    <w:p w14:paraId="51CD90C3" w14:textId="77777777" w:rsidR="00AB4E6B" w:rsidRPr="005159CF" w:rsidRDefault="00AB4E6B">
      <w:pPr>
        <w:pStyle w:val="afc"/>
        <w:spacing w:line="360" w:lineRule="auto"/>
        <w:ind w:firstLineChars="200" w:firstLine="420"/>
        <w:rPr>
          <w:rFonts w:ascii="微软雅黑" w:eastAsia="微软雅黑" w:hAnsi="微软雅黑"/>
          <w:b/>
          <w:szCs w:val="21"/>
          <w:shd w:val="pct10" w:color="auto" w:fill="FFFFFF"/>
        </w:rPr>
      </w:pPr>
      <w:r w:rsidRPr="005159CF">
        <w:rPr>
          <w:rFonts w:ascii="微软雅黑" w:eastAsia="微软雅黑" w:hAnsi="微软雅黑" w:hint="eastAsia"/>
          <w:b/>
          <w:szCs w:val="21"/>
          <w:shd w:val="pct10" w:color="auto" w:fill="FFFFFF"/>
        </w:rPr>
        <w:t>本项目允许投标投一个或几个标项，但只允许最多中二个标项，</w:t>
      </w:r>
      <w:proofErr w:type="gramStart"/>
      <w:r w:rsidRPr="005159CF">
        <w:rPr>
          <w:rFonts w:ascii="微软雅黑" w:eastAsia="微软雅黑" w:hAnsi="微软雅黑" w:hint="eastAsia"/>
          <w:b/>
          <w:szCs w:val="21"/>
          <w:shd w:val="pct10" w:color="auto" w:fill="FFFFFF"/>
        </w:rPr>
        <w:t>按照标项一至九</w:t>
      </w:r>
      <w:proofErr w:type="gramEnd"/>
      <w:r w:rsidRPr="005159CF">
        <w:rPr>
          <w:rFonts w:ascii="微软雅黑" w:eastAsia="微软雅黑" w:hAnsi="微软雅黑" w:hint="eastAsia"/>
          <w:b/>
          <w:szCs w:val="21"/>
          <w:shd w:val="pct10" w:color="auto" w:fill="FFFFFF"/>
        </w:rPr>
        <w:t>顺序依次开标，如投标单位已中先开评标</w:t>
      </w:r>
      <w:proofErr w:type="gramStart"/>
      <w:r w:rsidRPr="005159CF">
        <w:rPr>
          <w:rFonts w:ascii="微软雅黑" w:eastAsia="微软雅黑" w:hAnsi="微软雅黑" w:hint="eastAsia"/>
          <w:b/>
          <w:szCs w:val="21"/>
          <w:shd w:val="pct10" w:color="auto" w:fill="FFFFFF"/>
        </w:rPr>
        <w:t>标</w:t>
      </w:r>
      <w:proofErr w:type="gramEnd"/>
      <w:r w:rsidRPr="005159CF">
        <w:rPr>
          <w:rFonts w:ascii="微软雅黑" w:eastAsia="微软雅黑" w:hAnsi="微软雅黑" w:hint="eastAsia"/>
          <w:b/>
          <w:szCs w:val="21"/>
          <w:shd w:val="pct10" w:color="auto" w:fill="FFFFFF"/>
        </w:rPr>
        <w:t>项，将不进入</w:t>
      </w:r>
      <w:proofErr w:type="gramStart"/>
      <w:r w:rsidRPr="005159CF">
        <w:rPr>
          <w:rFonts w:ascii="微软雅黑" w:eastAsia="微软雅黑" w:hAnsi="微软雅黑" w:hint="eastAsia"/>
          <w:b/>
          <w:szCs w:val="21"/>
          <w:shd w:val="pct10" w:color="auto" w:fill="FFFFFF"/>
        </w:rPr>
        <w:t>剩余标项的</w:t>
      </w:r>
      <w:proofErr w:type="gramEnd"/>
      <w:r w:rsidRPr="005159CF">
        <w:rPr>
          <w:rFonts w:ascii="微软雅黑" w:eastAsia="微软雅黑" w:hAnsi="微软雅黑" w:hint="eastAsia"/>
          <w:b/>
          <w:szCs w:val="21"/>
          <w:shd w:val="pct10" w:color="auto" w:fill="FFFFFF"/>
        </w:rPr>
        <w:t>评审。</w:t>
      </w:r>
    </w:p>
    <w:p w14:paraId="56375E2F" w14:textId="77777777" w:rsidR="00AB4E6B" w:rsidRPr="005159CF" w:rsidRDefault="00AB4E6B">
      <w:pPr>
        <w:spacing w:after="0" w:line="500" w:lineRule="exact"/>
        <w:ind w:firstLineChars="196" w:firstLine="412"/>
        <w:rPr>
          <w:rFonts w:ascii="微软雅黑" w:eastAsia="微软雅黑" w:hAnsi="微软雅黑" w:cs="微软雅黑"/>
          <w:b/>
          <w:szCs w:val="21"/>
        </w:rPr>
      </w:pPr>
      <w:bookmarkStart w:id="608" w:name="_Toc493699338"/>
      <w:bookmarkStart w:id="609" w:name="_Toc100764259"/>
      <w:r w:rsidRPr="005159CF">
        <w:rPr>
          <w:rFonts w:ascii="微软雅黑" w:eastAsia="微软雅黑" w:hAnsi="微软雅黑" w:cs="微软雅黑" w:hint="eastAsia"/>
          <w:b/>
          <w:szCs w:val="21"/>
        </w:rPr>
        <w:t>二、评标内容及标准</w:t>
      </w:r>
    </w:p>
    <w:p w14:paraId="252506A5" w14:textId="77777777" w:rsidR="00AB4E6B" w:rsidRPr="005159CF" w:rsidRDefault="00AB4E6B">
      <w:pPr>
        <w:pStyle w:val="2"/>
        <w:spacing w:before="0" w:after="0" w:line="500" w:lineRule="exact"/>
        <w:ind w:firstLine="420"/>
        <w:jc w:val="left"/>
        <w:rPr>
          <w:rFonts w:ascii="微软雅黑" w:eastAsia="微软雅黑" w:hAnsi="微软雅黑" w:cs="微软雅黑"/>
          <w:sz w:val="21"/>
          <w:szCs w:val="21"/>
        </w:rPr>
      </w:pPr>
      <w:r w:rsidRPr="005159CF">
        <w:rPr>
          <w:rFonts w:ascii="微软雅黑" w:eastAsia="微软雅黑" w:hAnsi="微软雅黑" w:cs="微软雅黑" w:hint="eastAsia"/>
          <w:sz w:val="21"/>
          <w:szCs w:val="21"/>
        </w:rPr>
        <w:t>（一）价格分：</w:t>
      </w:r>
    </w:p>
    <w:p w14:paraId="187CAC0E" w14:textId="77777777" w:rsidR="00AB4E6B" w:rsidRPr="005159CF" w:rsidRDefault="00AB4E6B">
      <w:pPr>
        <w:pStyle w:val="af8"/>
        <w:numPr>
          <w:ilvl w:val="0"/>
          <w:numId w:val="43"/>
        </w:numPr>
        <w:spacing w:after="0" w:line="500" w:lineRule="exact"/>
        <w:ind w:left="0" w:firstLine="404"/>
        <w:rPr>
          <w:rFonts w:ascii="微软雅黑" w:eastAsia="微软雅黑" w:hAnsi="微软雅黑" w:cs="微软雅黑"/>
          <w:b/>
          <w:bCs/>
          <w:sz w:val="21"/>
          <w:szCs w:val="21"/>
        </w:rPr>
      </w:pPr>
      <w:r w:rsidRPr="005159CF">
        <w:rPr>
          <w:rFonts w:ascii="微软雅黑" w:eastAsia="微软雅黑" w:hAnsi="微软雅黑" w:cs="微软雅黑" w:hint="eastAsia"/>
          <w:b/>
          <w:bCs/>
          <w:sz w:val="21"/>
          <w:szCs w:val="21"/>
        </w:rPr>
        <w:t>价格分采用低价优先法计算，即满足招标文件要求且投标价格最低的投标报价为评标基准价，其他投标人的价格</w:t>
      </w:r>
      <w:proofErr w:type="gramStart"/>
      <w:r w:rsidRPr="005159CF">
        <w:rPr>
          <w:rFonts w:ascii="微软雅黑" w:eastAsia="微软雅黑" w:hAnsi="微软雅黑" w:cs="微软雅黑" w:hint="eastAsia"/>
          <w:b/>
          <w:bCs/>
          <w:sz w:val="21"/>
          <w:szCs w:val="21"/>
        </w:rPr>
        <w:t>分按照</w:t>
      </w:r>
      <w:proofErr w:type="gramEnd"/>
      <w:r w:rsidRPr="005159CF">
        <w:rPr>
          <w:rFonts w:ascii="微软雅黑" w:eastAsia="微软雅黑" w:hAnsi="微软雅黑" w:cs="微软雅黑" w:hint="eastAsia"/>
          <w:b/>
          <w:bCs/>
          <w:sz w:val="21"/>
          <w:szCs w:val="21"/>
        </w:rPr>
        <w:t>下列公式计算：</w:t>
      </w:r>
    </w:p>
    <w:p w14:paraId="01E14CD6" w14:textId="77777777" w:rsidR="00AB4E6B" w:rsidRPr="005159CF" w:rsidRDefault="00AB4E6B">
      <w:pPr>
        <w:pStyle w:val="afc"/>
        <w:spacing w:after="0" w:line="500" w:lineRule="exact"/>
        <w:ind w:firstLineChars="200" w:firstLine="420"/>
        <w:rPr>
          <w:rFonts w:ascii="微软雅黑" w:eastAsia="微软雅黑" w:hAnsi="微软雅黑"/>
          <w:b/>
          <w:szCs w:val="21"/>
        </w:rPr>
      </w:pPr>
      <w:r w:rsidRPr="005159CF">
        <w:rPr>
          <w:rFonts w:ascii="微软雅黑" w:eastAsia="微软雅黑" w:hAnsi="微软雅黑" w:hint="eastAsia"/>
          <w:b/>
          <w:szCs w:val="21"/>
        </w:rPr>
        <w:t>价格分计算方法</w:t>
      </w:r>
    </w:p>
    <w:p w14:paraId="3B4D669D" w14:textId="77777777" w:rsidR="00AB4E6B" w:rsidRPr="005159CF" w:rsidRDefault="00AB4E6B">
      <w:pPr>
        <w:pStyle w:val="afc"/>
        <w:spacing w:line="360" w:lineRule="auto"/>
        <w:ind w:firstLineChars="200" w:firstLine="420"/>
        <w:rPr>
          <w:rFonts w:ascii="微软雅黑" w:eastAsia="微软雅黑" w:hAnsi="微软雅黑"/>
          <w:b/>
          <w:szCs w:val="21"/>
          <w:shd w:val="pct10" w:color="auto" w:fill="FFFFFF"/>
        </w:rPr>
      </w:pPr>
      <w:proofErr w:type="gramStart"/>
      <w:r w:rsidRPr="005159CF">
        <w:rPr>
          <w:rFonts w:ascii="微软雅黑" w:eastAsia="微软雅黑" w:hAnsi="微软雅黑" w:hint="eastAsia"/>
          <w:b/>
          <w:szCs w:val="21"/>
          <w:shd w:val="pct10" w:color="auto" w:fill="FFFFFF"/>
        </w:rPr>
        <w:t>标项一</w:t>
      </w:r>
      <w:proofErr w:type="gramEnd"/>
      <w:r w:rsidRPr="005159CF">
        <w:rPr>
          <w:rFonts w:ascii="微软雅黑" w:eastAsia="微软雅黑" w:hAnsi="微软雅黑" w:hint="eastAsia"/>
          <w:b/>
          <w:szCs w:val="21"/>
          <w:shd w:val="pct10" w:color="auto" w:fill="FFFFFF"/>
        </w:rPr>
        <w:t>价格分计算方法</w:t>
      </w:r>
    </w:p>
    <w:p w14:paraId="236669B5" w14:textId="77777777" w:rsidR="00AB4E6B" w:rsidRPr="005159CF" w:rsidRDefault="00AB4E6B">
      <w:pPr>
        <w:pStyle w:val="afc"/>
        <w:spacing w:line="360" w:lineRule="auto"/>
        <w:ind w:firstLineChars="200" w:firstLine="420"/>
        <w:rPr>
          <w:rFonts w:ascii="微软雅黑" w:eastAsia="微软雅黑" w:hAnsi="微软雅黑"/>
          <w:szCs w:val="21"/>
        </w:rPr>
      </w:pPr>
      <w:r w:rsidRPr="005159CF">
        <w:rPr>
          <w:rFonts w:ascii="微软雅黑" w:eastAsia="微软雅黑" w:hAnsi="微软雅黑" w:hint="eastAsia"/>
          <w:szCs w:val="21"/>
        </w:rPr>
        <w:t>线路1：</w:t>
      </w:r>
      <w:r w:rsidRPr="005159CF">
        <w:rPr>
          <w:rFonts w:ascii="微软雅黑" w:eastAsia="微软雅黑" w:hAnsi="微软雅黑"/>
          <w:szCs w:val="21"/>
        </w:rPr>
        <w:t>3</w:t>
      </w:r>
      <w:r w:rsidRPr="005159CF">
        <w:rPr>
          <w:rFonts w:ascii="微软雅黑" w:eastAsia="微软雅黑" w:hAnsi="微软雅黑" w:hint="eastAsia"/>
          <w:szCs w:val="21"/>
        </w:rPr>
        <w:t>000元/人（价格固定）：价格分=（评标基准价/投标报价）×10%×50</w:t>
      </w:r>
    </w:p>
    <w:p w14:paraId="2AF218FA" w14:textId="77777777" w:rsidR="00AB4E6B" w:rsidRPr="005159CF" w:rsidRDefault="00AB4E6B">
      <w:pPr>
        <w:pStyle w:val="afc"/>
        <w:spacing w:line="360" w:lineRule="auto"/>
        <w:ind w:firstLineChars="200" w:firstLine="420"/>
        <w:rPr>
          <w:rFonts w:ascii="微软雅黑" w:eastAsia="微软雅黑" w:hAnsi="微软雅黑"/>
          <w:szCs w:val="21"/>
        </w:rPr>
      </w:pPr>
      <w:r w:rsidRPr="005159CF">
        <w:rPr>
          <w:rFonts w:ascii="微软雅黑" w:eastAsia="微软雅黑" w:hAnsi="微软雅黑" w:hint="eastAsia"/>
          <w:szCs w:val="21"/>
        </w:rPr>
        <w:t>线路2：不超过5000元/人：价格分=（评标基准价/投标报价）×10%×50</w:t>
      </w:r>
    </w:p>
    <w:p w14:paraId="24B4E898" w14:textId="77777777" w:rsidR="00AB4E6B" w:rsidRPr="005159CF" w:rsidRDefault="00AB4E6B">
      <w:pPr>
        <w:pStyle w:val="afc"/>
        <w:spacing w:line="360" w:lineRule="auto"/>
        <w:ind w:firstLineChars="200" w:firstLine="420"/>
        <w:rPr>
          <w:rFonts w:ascii="微软雅黑" w:eastAsia="微软雅黑" w:hAnsi="微软雅黑"/>
          <w:b/>
          <w:szCs w:val="21"/>
          <w:shd w:val="pct10" w:color="auto" w:fill="FFFFFF"/>
        </w:rPr>
      </w:pPr>
      <w:proofErr w:type="gramStart"/>
      <w:r w:rsidRPr="005159CF">
        <w:rPr>
          <w:rFonts w:ascii="微软雅黑" w:eastAsia="微软雅黑" w:hAnsi="微软雅黑" w:hint="eastAsia"/>
          <w:b/>
          <w:szCs w:val="21"/>
          <w:shd w:val="pct10" w:color="auto" w:fill="FFFFFF"/>
        </w:rPr>
        <w:t>标项二</w:t>
      </w:r>
      <w:proofErr w:type="gramEnd"/>
      <w:r w:rsidRPr="005159CF">
        <w:rPr>
          <w:rFonts w:ascii="微软雅黑" w:eastAsia="微软雅黑" w:hAnsi="微软雅黑" w:hint="eastAsia"/>
          <w:b/>
          <w:szCs w:val="21"/>
          <w:shd w:val="pct10" w:color="auto" w:fill="FFFFFF"/>
        </w:rPr>
        <w:t>价格分计算方法</w:t>
      </w:r>
    </w:p>
    <w:p w14:paraId="4B4BC46B" w14:textId="77777777" w:rsidR="00AB4E6B" w:rsidRPr="005159CF" w:rsidRDefault="00AB4E6B">
      <w:pPr>
        <w:pStyle w:val="afc"/>
        <w:spacing w:line="360" w:lineRule="auto"/>
        <w:ind w:firstLineChars="200" w:firstLine="420"/>
        <w:rPr>
          <w:rFonts w:ascii="微软雅黑" w:eastAsia="微软雅黑" w:hAnsi="微软雅黑"/>
          <w:szCs w:val="21"/>
        </w:rPr>
      </w:pPr>
      <w:r w:rsidRPr="005159CF">
        <w:rPr>
          <w:rFonts w:ascii="微软雅黑" w:eastAsia="微软雅黑" w:hAnsi="微软雅黑" w:hint="eastAsia"/>
          <w:szCs w:val="21"/>
        </w:rPr>
        <w:t>线路1、2：</w:t>
      </w:r>
      <w:r w:rsidRPr="005159CF">
        <w:rPr>
          <w:rFonts w:ascii="微软雅黑" w:eastAsia="微软雅黑" w:hAnsi="微软雅黑"/>
          <w:szCs w:val="21"/>
        </w:rPr>
        <w:t>3</w:t>
      </w:r>
      <w:r w:rsidRPr="005159CF">
        <w:rPr>
          <w:rFonts w:ascii="微软雅黑" w:eastAsia="微软雅黑" w:hAnsi="微软雅黑" w:hint="eastAsia"/>
          <w:szCs w:val="21"/>
        </w:rPr>
        <w:t>000元/人（价格固定）：价格分=（评标基准价/投标报价）×10%×100</w:t>
      </w:r>
    </w:p>
    <w:p w14:paraId="34BB155D" w14:textId="77777777" w:rsidR="00AB4E6B" w:rsidRPr="005159CF" w:rsidRDefault="00AB4E6B">
      <w:pPr>
        <w:pStyle w:val="afc"/>
        <w:spacing w:line="360" w:lineRule="auto"/>
        <w:ind w:firstLineChars="200" w:firstLine="420"/>
        <w:rPr>
          <w:rFonts w:ascii="微软雅黑" w:eastAsia="微软雅黑" w:hAnsi="微软雅黑"/>
          <w:b/>
          <w:szCs w:val="21"/>
          <w:shd w:val="pct10" w:color="auto" w:fill="FFFFFF"/>
        </w:rPr>
      </w:pPr>
      <w:proofErr w:type="gramStart"/>
      <w:r w:rsidRPr="005159CF">
        <w:rPr>
          <w:rFonts w:ascii="微软雅黑" w:eastAsia="微软雅黑" w:hAnsi="微软雅黑" w:hint="eastAsia"/>
          <w:b/>
          <w:szCs w:val="21"/>
          <w:shd w:val="pct10" w:color="auto" w:fill="FFFFFF"/>
        </w:rPr>
        <w:t>标项三价格</w:t>
      </w:r>
      <w:proofErr w:type="gramEnd"/>
      <w:r w:rsidRPr="005159CF">
        <w:rPr>
          <w:rFonts w:ascii="微软雅黑" w:eastAsia="微软雅黑" w:hAnsi="微软雅黑" w:hint="eastAsia"/>
          <w:b/>
          <w:szCs w:val="21"/>
          <w:shd w:val="pct10" w:color="auto" w:fill="FFFFFF"/>
        </w:rPr>
        <w:t>分计算方法</w:t>
      </w:r>
    </w:p>
    <w:p w14:paraId="082F581F" w14:textId="77777777" w:rsidR="00AB4E6B" w:rsidRPr="005159CF" w:rsidRDefault="00AB4E6B">
      <w:pPr>
        <w:pStyle w:val="afc"/>
        <w:spacing w:line="360" w:lineRule="auto"/>
        <w:ind w:firstLineChars="200" w:firstLine="420"/>
        <w:rPr>
          <w:rFonts w:ascii="微软雅黑" w:eastAsia="微软雅黑" w:hAnsi="微软雅黑"/>
          <w:szCs w:val="21"/>
        </w:rPr>
      </w:pPr>
      <w:r w:rsidRPr="005159CF">
        <w:rPr>
          <w:rFonts w:ascii="微软雅黑" w:eastAsia="微软雅黑" w:hAnsi="微软雅黑" w:hint="eastAsia"/>
          <w:szCs w:val="21"/>
        </w:rPr>
        <w:t>线路1：</w:t>
      </w:r>
      <w:r w:rsidRPr="005159CF">
        <w:rPr>
          <w:rFonts w:ascii="微软雅黑" w:eastAsia="微软雅黑" w:hAnsi="微软雅黑"/>
          <w:szCs w:val="21"/>
        </w:rPr>
        <w:t>3</w:t>
      </w:r>
      <w:r w:rsidRPr="005159CF">
        <w:rPr>
          <w:rFonts w:ascii="微软雅黑" w:eastAsia="微软雅黑" w:hAnsi="微软雅黑" w:hint="eastAsia"/>
          <w:szCs w:val="21"/>
        </w:rPr>
        <w:t>000元/人（价格固定）：价格分=（评标基准价/投标报价）×10%×100</w:t>
      </w:r>
    </w:p>
    <w:p w14:paraId="1B544DBE" w14:textId="77777777" w:rsidR="00AB4E6B" w:rsidRPr="005159CF" w:rsidRDefault="00AB4E6B">
      <w:pPr>
        <w:pStyle w:val="afc"/>
        <w:spacing w:line="360" w:lineRule="auto"/>
        <w:ind w:firstLineChars="200" w:firstLine="420"/>
        <w:rPr>
          <w:rFonts w:ascii="微软雅黑" w:eastAsia="微软雅黑" w:hAnsi="微软雅黑"/>
          <w:b/>
          <w:szCs w:val="21"/>
          <w:shd w:val="pct10" w:color="auto" w:fill="FFFFFF"/>
        </w:rPr>
      </w:pPr>
      <w:proofErr w:type="gramStart"/>
      <w:r w:rsidRPr="005159CF">
        <w:rPr>
          <w:rFonts w:ascii="微软雅黑" w:eastAsia="微软雅黑" w:hAnsi="微软雅黑" w:hint="eastAsia"/>
          <w:b/>
          <w:szCs w:val="21"/>
          <w:shd w:val="pct10" w:color="auto" w:fill="FFFFFF"/>
        </w:rPr>
        <w:lastRenderedPageBreak/>
        <w:t>标项四价格</w:t>
      </w:r>
      <w:proofErr w:type="gramEnd"/>
      <w:r w:rsidRPr="005159CF">
        <w:rPr>
          <w:rFonts w:ascii="微软雅黑" w:eastAsia="微软雅黑" w:hAnsi="微软雅黑" w:hint="eastAsia"/>
          <w:b/>
          <w:szCs w:val="21"/>
          <w:shd w:val="pct10" w:color="auto" w:fill="FFFFFF"/>
        </w:rPr>
        <w:t>分计算方法</w:t>
      </w:r>
    </w:p>
    <w:p w14:paraId="0C373982" w14:textId="5985579C" w:rsidR="00AB4E6B" w:rsidRPr="005159CF" w:rsidRDefault="00AB4E6B">
      <w:pPr>
        <w:pStyle w:val="afc"/>
        <w:spacing w:line="360" w:lineRule="auto"/>
        <w:ind w:firstLineChars="200" w:firstLine="420"/>
        <w:rPr>
          <w:rFonts w:ascii="微软雅黑" w:eastAsia="微软雅黑" w:hAnsi="微软雅黑"/>
          <w:szCs w:val="21"/>
        </w:rPr>
      </w:pPr>
      <w:r w:rsidRPr="00692A96">
        <w:rPr>
          <w:rFonts w:ascii="微软雅黑" w:eastAsia="微软雅黑" w:hAnsi="微软雅黑" w:hint="eastAsia"/>
          <w:szCs w:val="21"/>
        </w:rPr>
        <w:t>线路1：</w:t>
      </w:r>
      <w:r w:rsidRPr="00692A96">
        <w:rPr>
          <w:rFonts w:ascii="微软雅黑" w:eastAsia="微软雅黑" w:hAnsi="微软雅黑"/>
          <w:szCs w:val="21"/>
        </w:rPr>
        <w:t>3</w:t>
      </w:r>
      <w:r w:rsidRPr="00692A96">
        <w:rPr>
          <w:rFonts w:ascii="微软雅黑" w:eastAsia="微软雅黑" w:hAnsi="微软雅黑" w:hint="eastAsia"/>
          <w:szCs w:val="21"/>
        </w:rPr>
        <w:t>000元/人（价格固定）：价格分=（评标基准价/投标报价）×10%×100</w:t>
      </w:r>
    </w:p>
    <w:p w14:paraId="3DA5EEA4" w14:textId="77777777" w:rsidR="00AB4E6B" w:rsidRPr="005159CF" w:rsidRDefault="00AB4E6B">
      <w:pPr>
        <w:pStyle w:val="afc"/>
        <w:spacing w:line="360" w:lineRule="auto"/>
        <w:ind w:firstLineChars="200" w:firstLine="420"/>
        <w:rPr>
          <w:rFonts w:ascii="微软雅黑" w:eastAsia="微软雅黑" w:hAnsi="微软雅黑"/>
          <w:b/>
          <w:szCs w:val="21"/>
          <w:shd w:val="pct10" w:color="auto" w:fill="FFFFFF"/>
        </w:rPr>
      </w:pPr>
      <w:proofErr w:type="gramStart"/>
      <w:r w:rsidRPr="005159CF">
        <w:rPr>
          <w:rFonts w:ascii="微软雅黑" w:eastAsia="微软雅黑" w:hAnsi="微软雅黑" w:hint="eastAsia"/>
          <w:b/>
          <w:szCs w:val="21"/>
          <w:shd w:val="pct10" w:color="auto" w:fill="FFFFFF"/>
        </w:rPr>
        <w:t>标项五价格</w:t>
      </w:r>
      <w:proofErr w:type="gramEnd"/>
      <w:r w:rsidRPr="005159CF">
        <w:rPr>
          <w:rFonts w:ascii="微软雅黑" w:eastAsia="微软雅黑" w:hAnsi="微软雅黑" w:hint="eastAsia"/>
          <w:b/>
          <w:szCs w:val="21"/>
          <w:shd w:val="pct10" w:color="auto" w:fill="FFFFFF"/>
        </w:rPr>
        <w:t>分计算方法</w:t>
      </w:r>
    </w:p>
    <w:p w14:paraId="21C0EF2F" w14:textId="77777777" w:rsidR="00AB4E6B" w:rsidRPr="005159CF" w:rsidRDefault="00AB4E6B">
      <w:pPr>
        <w:pStyle w:val="afc"/>
        <w:spacing w:line="360" w:lineRule="auto"/>
        <w:ind w:firstLineChars="200" w:firstLine="420"/>
        <w:rPr>
          <w:rFonts w:ascii="微软雅黑" w:eastAsia="微软雅黑" w:hAnsi="微软雅黑"/>
          <w:szCs w:val="21"/>
        </w:rPr>
      </w:pPr>
      <w:r w:rsidRPr="005159CF">
        <w:rPr>
          <w:rFonts w:ascii="微软雅黑" w:eastAsia="微软雅黑" w:hAnsi="微软雅黑" w:hint="eastAsia"/>
          <w:szCs w:val="21"/>
        </w:rPr>
        <w:t>线路1：</w:t>
      </w:r>
      <w:r w:rsidRPr="005159CF">
        <w:rPr>
          <w:rFonts w:ascii="微软雅黑" w:eastAsia="微软雅黑" w:hAnsi="微软雅黑"/>
          <w:szCs w:val="21"/>
        </w:rPr>
        <w:t>3</w:t>
      </w:r>
      <w:r w:rsidRPr="005159CF">
        <w:rPr>
          <w:rFonts w:ascii="微软雅黑" w:eastAsia="微软雅黑" w:hAnsi="微软雅黑" w:hint="eastAsia"/>
          <w:szCs w:val="21"/>
        </w:rPr>
        <w:t>000元/人（价格固定）：价格分=（评标基准价/投标报价）×10%×100</w:t>
      </w:r>
    </w:p>
    <w:p w14:paraId="01A49D3E" w14:textId="77777777" w:rsidR="00AB4E6B" w:rsidRPr="005159CF" w:rsidRDefault="00AB4E6B">
      <w:pPr>
        <w:pStyle w:val="afc"/>
        <w:spacing w:line="360" w:lineRule="auto"/>
        <w:ind w:firstLineChars="200" w:firstLine="420"/>
        <w:rPr>
          <w:rFonts w:ascii="微软雅黑" w:eastAsia="微软雅黑" w:hAnsi="微软雅黑"/>
          <w:b/>
          <w:szCs w:val="21"/>
          <w:shd w:val="pct10" w:color="auto" w:fill="FFFFFF"/>
        </w:rPr>
      </w:pPr>
      <w:proofErr w:type="gramStart"/>
      <w:r w:rsidRPr="005159CF">
        <w:rPr>
          <w:rFonts w:ascii="微软雅黑" w:eastAsia="微软雅黑" w:hAnsi="微软雅黑" w:hint="eastAsia"/>
          <w:b/>
          <w:szCs w:val="21"/>
          <w:shd w:val="pct10" w:color="auto" w:fill="FFFFFF"/>
        </w:rPr>
        <w:t>标项六价格</w:t>
      </w:r>
      <w:proofErr w:type="gramEnd"/>
      <w:r w:rsidRPr="005159CF">
        <w:rPr>
          <w:rFonts w:ascii="微软雅黑" w:eastAsia="微软雅黑" w:hAnsi="微软雅黑" w:hint="eastAsia"/>
          <w:b/>
          <w:szCs w:val="21"/>
          <w:shd w:val="pct10" w:color="auto" w:fill="FFFFFF"/>
        </w:rPr>
        <w:t>分计算方法</w:t>
      </w:r>
    </w:p>
    <w:p w14:paraId="23310BB9" w14:textId="77777777" w:rsidR="00AB4E6B" w:rsidRPr="005159CF" w:rsidRDefault="00AB4E6B">
      <w:pPr>
        <w:pStyle w:val="afc"/>
        <w:spacing w:line="360" w:lineRule="auto"/>
        <w:ind w:firstLineChars="200" w:firstLine="420"/>
        <w:rPr>
          <w:rFonts w:ascii="微软雅黑" w:eastAsia="微软雅黑" w:hAnsi="微软雅黑"/>
          <w:szCs w:val="21"/>
        </w:rPr>
      </w:pPr>
      <w:r w:rsidRPr="005159CF">
        <w:rPr>
          <w:rFonts w:ascii="微软雅黑" w:eastAsia="微软雅黑" w:hAnsi="微软雅黑" w:hint="eastAsia"/>
          <w:szCs w:val="21"/>
        </w:rPr>
        <w:t>线路1、2：</w:t>
      </w:r>
      <w:r w:rsidRPr="005159CF">
        <w:rPr>
          <w:rFonts w:ascii="微软雅黑" w:eastAsia="微软雅黑" w:hAnsi="微软雅黑"/>
          <w:szCs w:val="21"/>
        </w:rPr>
        <w:t>3</w:t>
      </w:r>
      <w:r w:rsidRPr="005159CF">
        <w:rPr>
          <w:rFonts w:ascii="微软雅黑" w:eastAsia="微软雅黑" w:hAnsi="微软雅黑" w:hint="eastAsia"/>
          <w:szCs w:val="21"/>
        </w:rPr>
        <w:t>000元/人（价格固定）：价格分=（评标基准价/投标报价）×10%×100</w:t>
      </w:r>
    </w:p>
    <w:p w14:paraId="2B9B7487" w14:textId="77777777" w:rsidR="00AB4E6B" w:rsidRPr="005159CF" w:rsidRDefault="00AB4E6B">
      <w:pPr>
        <w:pStyle w:val="afc"/>
        <w:spacing w:line="360" w:lineRule="auto"/>
        <w:ind w:firstLineChars="200" w:firstLine="420"/>
        <w:rPr>
          <w:rFonts w:ascii="微软雅黑" w:eastAsia="微软雅黑" w:hAnsi="微软雅黑"/>
          <w:b/>
          <w:szCs w:val="21"/>
          <w:shd w:val="pct10" w:color="auto" w:fill="FFFFFF"/>
        </w:rPr>
      </w:pPr>
      <w:proofErr w:type="gramStart"/>
      <w:r w:rsidRPr="005159CF">
        <w:rPr>
          <w:rFonts w:ascii="微软雅黑" w:eastAsia="微软雅黑" w:hAnsi="微软雅黑" w:hint="eastAsia"/>
          <w:b/>
          <w:szCs w:val="21"/>
          <w:shd w:val="pct10" w:color="auto" w:fill="FFFFFF"/>
        </w:rPr>
        <w:t>标项七价格</w:t>
      </w:r>
      <w:proofErr w:type="gramEnd"/>
      <w:r w:rsidRPr="005159CF">
        <w:rPr>
          <w:rFonts w:ascii="微软雅黑" w:eastAsia="微软雅黑" w:hAnsi="微软雅黑" w:hint="eastAsia"/>
          <w:b/>
          <w:szCs w:val="21"/>
          <w:shd w:val="pct10" w:color="auto" w:fill="FFFFFF"/>
        </w:rPr>
        <w:t>分计算方法</w:t>
      </w:r>
    </w:p>
    <w:p w14:paraId="05D2267E" w14:textId="77777777" w:rsidR="00AB4E6B" w:rsidRPr="005159CF" w:rsidRDefault="00AB4E6B">
      <w:pPr>
        <w:pStyle w:val="afc"/>
        <w:spacing w:line="360" w:lineRule="auto"/>
        <w:ind w:firstLineChars="200" w:firstLine="420"/>
        <w:rPr>
          <w:rFonts w:ascii="微软雅黑" w:eastAsia="微软雅黑" w:hAnsi="微软雅黑"/>
          <w:szCs w:val="21"/>
        </w:rPr>
      </w:pPr>
      <w:r w:rsidRPr="005159CF">
        <w:rPr>
          <w:rFonts w:ascii="微软雅黑" w:eastAsia="微软雅黑" w:hAnsi="微软雅黑" w:hint="eastAsia"/>
          <w:szCs w:val="21"/>
        </w:rPr>
        <w:t>线路1：</w:t>
      </w:r>
      <w:r w:rsidRPr="005159CF">
        <w:rPr>
          <w:rFonts w:ascii="微软雅黑" w:eastAsia="微软雅黑" w:hAnsi="微软雅黑"/>
          <w:szCs w:val="21"/>
        </w:rPr>
        <w:t>3</w:t>
      </w:r>
      <w:r w:rsidRPr="005159CF">
        <w:rPr>
          <w:rFonts w:ascii="微软雅黑" w:eastAsia="微软雅黑" w:hAnsi="微软雅黑" w:hint="eastAsia"/>
          <w:szCs w:val="21"/>
        </w:rPr>
        <w:t>000元/人（价格固定）：价格分=（评标基准价/投标报价）×10%×100</w:t>
      </w:r>
    </w:p>
    <w:p w14:paraId="6A1B5785" w14:textId="77777777" w:rsidR="00AB4E6B" w:rsidRPr="005159CF" w:rsidRDefault="00AB4E6B">
      <w:pPr>
        <w:pStyle w:val="afc"/>
        <w:spacing w:line="360" w:lineRule="auto"/>
        <w:ind w:firstLineChars="200" w:firstLine="420"/>
        <w:rPr>
          <w:rFonts w:ascii="微软雅黑" w:eastAsia="微软雅黑" w:hAnsi="微软雅黑"/>
          <w:b/>
          <w:szCs w:val="21"/>
          <w:shd w:val="pct10" w:color="auto" w:fill="FFFFFF"/>
        </w:rPr>
      </w:pPr>
      <w:proofErr w:type="gramStart"/>
      <w:r w:rsidRPr="005159CF">
        <w:rPr>
          <w:rFonts w:ascii="微软雅黑" w:eastAsia="微软雅黑" w:hAnsi="微软雅黑" w:hint="eastAsia"/>
          <w:b/>
          <w:szCs w:val="21"/>
          <w:shd w:val="pct10" w:color="auto" w:fill="FFFFFF"/>
        </w:rPr>
        <w:t>标项八价格</w:t>
      </w:r>
      <w:proofErr w:type="gramEnd"/>
      <w:r w:rsidRPr="005159CF">
        <w:rPr>
          <w:rFonts w:ascii="微软雅黑" w:eastAsia="微软雅黑" w:hAnsi="微软雅黑" w:hint="eastAsia"/>
          <w:b/>
          <w:szCs w:val="21"/>
          <w:shd w:val="pct10" w:color="auto" w:fill="FFFFFF"/>
        </w:rPr>
        <w:t>分计算方法</w:t>
      </w:r>
    </w:p>
    <w:p w14:paraId="35F9842A" w14:textId="77777777" w:rsidR="00AB4E6B" w:rsidRPr="005159CF" w:rsidRDefault="00AB4E6B">
      <w:pPr>
        <w:pStyle w:val="afc"/>
        <w:spacing w:line="360" w:lineRule="auto"/>
        <w:ind w:firstLineChars="200" w:firstLine="420"/>
        <w:rPr>
          <w:rFonts w:ascii="微软雅黑" w:eastAsia="微软雅黑" w:hAnsi="微软雅黑"/>
          <w:szCs w:val="21"/>
        </w:rPr>
      </w:pPr>
      <w:r w:rsidRPr="005159CF">
        <w:rPr>
          <w:rFonts w:ascii="微软雅黑" w:eastAsia="微软雅黑" w:hAnsi="微软雅黑" w:hint="eastAsia"/>
          <w:szCs w:val="21"/>
        </w:rPr>
        <w:t>线路1：不超过4500元/人：价格分=（评标基准价/投标报价）×10%×50</w:t>
      </w:r>
    </w:p>
    <w:p w14:paraId="404FFE33" w14:textId="77777777" w:rsidR="00AB4E6B" w:rsidRPr="005159CF" w:rsidRDefault="00AB4E6B">
      <w:pPr>
        <w:pStyle w:val="afc"/>
        <w:spacing w:line="360" w:lineRule="auto"/>
        <w:ind w:firstLineChars="200" w:firstLine="420"/>
        <w:rPr>
          <w:rFonts w:ascii="微软雅黑" w:eastAsia="微软雅黑" w:hAnsi="微软雅黑"/>
          <w:szCs w:val="21"/>
        </w:rPr>
      </w:pPr>
      <w:r w:rsidRPr="005159CF">
        <w:rPr>
          <w:rFonts w:ascii="微软雅黑" w:eastAsia="微软雅黑" w:hAnsi="微软雅黑" w:hint="eastAsia"/>
          <w:szCs w:val="21"/>
        </w:rPr>
        <w:t>线路2：</w:t>
      </w:r>
      <w:r w:rsidRPr="005159CF">
        <w:rPr>
          <w:rFonts w:ascii="微软雅黑" w:eastAsia="微软雅黑" w:hAnsi="微软雅黑"/>
          <w:szCs w:val="21"/>
        </w:rPr>
        <w:t>3</w:t>
      </w:r>
      <w:r w:rsidRPr="005159CF">
        <w:rPr>
          <w:rFonts w:ascii="微软雅黑" w:eastAsia="微软雅黑" w:hAnsi="微软雅黑" w:hint="eastAsia"/>
          <w:szCs w:val="21"/>
        </w:rPr>
        <w:t>000元/人（价格固定）：价格分=（评标基准价/投标报价）×10%×50</w:t>
      </w:r>
    </w:p>
    <w:p w14:paraId="57D7B42E" w14:textId="77777777" w:rsidR="00AB4E6B" w:rsidRPr="005159CF" w:rsidRDefault="00AB4E6B">
      <w:pPr>
        <w:pStyle w:val="afc"/>
        <w:spacing w:line="360" w:lineRule="auto"/>
        <w:ind w:firstLineChars="200" w:firstLine="420"/>
        <w:rPr>
          <w:rFonts w:ascii="微软雅黑" w:eastAsia="微软雅黑" w:hAnsi="微软雅黑"/>
          <w:b/>
          <w:szCs w:val="21"/>
          <w:shd w:val="pct10" w:color="auto" w:fill="FFFFFF"/>
        </w:rPr>
      </w:pPr>
      <w:proofErr w:type="gramStart"/>
      <w:r w:rsidRPr="005159CF">
        <w:rPr>
          <w:rFonts w:ascii="微软雅黑" w:eastAsia="微软雅黑" w:hAnsi="微软雅黑" w:hint="eastAsia"/>
          <w:b/>
          <w:szCs w:val="21"/>
          <w:shd w:val="pct10" w:color="auto" w:fill="FFFFFF"/>
        </w:rPr>
        <w:t>标项九价格</w:t>
      </w:r>
      <w:proofErr w:type="gramEnd"/>
      <w:r w:rsidRPr="005159CF">
        <w:rPr>
          <w:rFonts w:ascii="微软雅黑" w:eastAsia="微软雅黑" w:hAnsi="微软雅黑" w:hint="eastAsia"/>
          <w:b/>
          <w:szCs w:val="21"/>
          <w:shd w:val="pct10" w:color="auto" w:fill="FFFFFF"/>
        </w:rPr>
        <w:t>分计算方法</w:t>
      </w:r>
    </w:p>
    <w:p w14:paraId="092837C2" w14:textId="77777777" w:rsidR="00AB4E6B" w:rsidRPr="005159CF" w:rsidRDefault="00AB4E6B">
      <w:pPr>
        <w:pStyle w:val="afc"/>
        <w:spacing w:line="360" w:lineRule="auto"/>
        <w:ind w:firstLineChars="200" w:firstLine="420"/>
        <w:rPr>
          <w:rFonts w:ascii="微软雅黑" w:eastAsia="微软雅黑" w:hAnsi="微软雅黑"/>
          <w:szCs w:val="21"/>
        </w:rPr>
      </w:pPr>
      <w:r w:rsidRPr="005159CF">
        <w:rPr>
          <w:rFonts w:ascii="微软雅黑" w:eastAsia="微软雅黑" w:hAnsi="微软雅黑" w:hint="eastAsia"/>
          <w:szCs w:val="21"/>
        </w:rPr>
        <w:t>线路1：</w:t>
      </w:r>
      <w:r w:rsidRPr="005159CF">
        <w:rPr>
          <w:rFonts w:ascii="微软雅黑" w:eastAsia="微软雅黑" w:hAnsi="微软雅黑"/>
          <w:szCs w:val="21"/>
        </w:rPr>
        <w:t>3</w:t>
      </w:r>
      <w:r w:rsidRPr="005159CF">
        <w:rPr>
          <w:rFonts w:ascii="微软雅黑" w:eastAsia="微软雅黑" w:hAnsi="微软雅黑" w:hint="eastAsia"/>
          <w:szCs w:val="21"/>
        </w:rPr>
        <w:t>000元/人（价格固定）：价格分=（评标基准价/投标报价）×10%×100</w:t>
      </w:r>
    </w:p>
    <w:p w14:paraId="66EFC84B" w14:textId="77777777" w:rsidR="00AB4E6B" w:rsidRPr="005159CF" w:rsidRDefault="00AB4E6B">
      <w:pPr>
        <w:pStyle w:val="af8"/>
        <w:numPr>
          <w:ilvl w:val="0"/>
          <w:numId w:val="43"/>
        </w:numPr>
        <w:spacing w:after="0" w:line="500" w:lineRule="exact"/>
        <w:ind w:left="0" w:firstLine="404"/>
        <w:rPr>
          <w:rFonts w:ascii="微软雅黑" w:eastAsia="微软雅黑" w:hAnsi="微软雅黑" w:cs="微软雅黑"/>
          <w:sz w:val="21"/>
          <w:szCs w:val="21"/>
        </w:rPr>
      </w:pPr>
      <w:r w:rsidRPr="005159CF">
        <w:rPr>
          <w:rFonts w:ascii="微软雅黑" w:eastAsia="微软雅黑" w:hAnsi="微软雅黑" w:cs="微软雅黑" w:hint="eastAsia"/>
          <w:sz w:val="21"/>
          <w:szCs w:val="21"/>
        </w:rPr>
        <w:t>投标人的投标报价超过采购人设定的限价，将作为无效标。</w:t>
      </w:r>
    </w:p>
    <w:p w14:paraId="17E3D5A4" w14:textId="77777777" w:rsidR="00AB4E6B" w:rsidRPr="005159CF" w:rsidRDefault="00AB4E6B">
      <w:pPr>
        <w:pStyle w:val="af8"/>
        <w:numPr>
          <w:ilvl w:val="0"/>
          <w:numId w:val="43"/>
        </w:numPr>
        <w:spacing w:after="0" w:line="500" w:lineRule="exact"/>
        <w:ind w:left="0" w:firstLine="404"/>
        <w:rPr>
          <w:rFonts w:ascii="微软雅黑" w:eastAsia="微软雅黑" w:hAnsi="微软雅黑" w:cs="微软雅黑"/>
          <w:sz w:val="21"/>
          <w:szCs w:val="21"/>
        </w:rPr>
      </w:pPr>
      <w:r w:rsidRPr="005159CF">
        <w:rPr>
          <w:rFonts w:ascii="微软雅黑" w:eastAsia="微软雅黑" w:hAnsi="微软雅黑" w:cs="微软雅黑" w:hint="eastAsia"/>
          <w:sz w:val="21"/>
          <w:szCs w:val="21"/>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14:paraId="1A87B9BD" w14:textId="77777777" w:rsidR="00AB4E6B" w:rsidRPr="005159CF" w:rsidRDefault="00AB4E6B">
      <w:pPr>
        <w:pStyle w:val="af8"/>
        <w:numPr>
          <w:ilvl w:val="0"/>
          <w:numId w:val="43"/>
        </w:numPr>
        <w:spacing w:after="0" w:line="500" w:lineRule="exact"/>
        <w:ind w:left="0" w:firstLine="404"/>
        <w:rPr>
          <w:rFonts w:ascii="微软雅黑" w:eastAsia="微软雅黑" w:hAnsi="微软雅黑" w:cs="微软雅黑"/>
          <w:sz w:val="21"/>
          <w:szCs w:val="21"/>
        </w:rPr>
      </w:pPr>
      <w:r w:rsidRPr="005159CF">
        <w:rPr>
          <w:rFonts w:ascii="微软雅黑" w:eastAsia="微软雅黑" w:hAnsi="微软雅黑" w:cs="微软雅黑" w:hint="eastAsia"/>
          <w:sz w:val="21"/>
          <w:szCs w:val="21"/>
        </w:rPr>
        <w:t>促进中小企业发展</w:t>
      </w:r>
    </w:p>
    <w:p w14:paraId="63ED543C" w14:textId="77777777" w:rsidR="00AB4E6B" w:rsidRPr="005159CF" w:rsidRDefault="00AB4E6B">
      <w:pPr>
        <w:pStyle w:val="afc"/>
        <w:numPr>
          <w:ilvl w:val="0"/>
          <w:numId w:val="44"/>
        </w:numPr>
        <w:tabs>
          <w:tab w:val="left" w:pos="630"/>
        </w:tabs>
        <w:spacing w:after="0" w:line="500" w:lineRule="exact"/>
        <w:ind w:left="-141" w:firstLineChars="200" w:firstLine="420"/>
        <w:jc w:val="left"/>
        <w:rPr>
          <w:rFonts w:ascii="微软雅黑" w:eastAsia="微软雅黑" w:hAnsi="微软雅黑"/>
          <w:bCs/>
          <w:szCs w:val="21"/>
        </w:rPr>
      </w:pPr>
      <w:r w:rsidRPr="005159CF">
        <w:rPr>
          <w:rFonts w:ascii="微软雅黑" w:eastAsia="微软雅黑" w:hAnsi="微软雅黑" w:hint="eastAsia"/>
          <w:bCs/>
          <w:szCs w:val="21"/>
        </w:rPr>
        <w:t>本次采购为专门面向中小企业预留采购份额的采购项目。</w:t>
      </w:r>
    </w:p>
    <w:p w14:paraId="22C57411" w14:textId="77777777" w:rsidR="00AB4E6B" w:rsidRPr="005159CF" w:rsidRDefault="00AB4E6B">
      <w:pPr>
        <w:pStyle w:val="afc"/>
        <w:numPr>
          <w:ilvl w:val="0"/>
          <w:numId w:val="44"/>
        </w:numPr>
        <w:tabs>
          <w:tab w:val="left" w:pos="630"/>
        </w:tabs>
        <w:spacing w:after="0" w:line="500" w:lineRule="exact"/>
        <w:ind w:left="-141" w:firstLineChars="200" w:firstLine="420"/>
        <w:jc w:val="left"/>
        <w:rPr>
          <w:rFonts w:ascii="微软雅黑" w:eastAsia="微软雅黑" w:hAnsi="微软雅黑"/>
          <w:bCs/>
          <w:szCs w:val="21"/>
        </w:rPr>
      </w:pPr>
      <w:r w:rsidRPr="005159CF">
        <w:rPr>
          <w:rFonts w:ascii="微软雅黑" w:eastAsia="微软雅黑" w:hAnsi="微软雅黑" w:hint="eastAsia"/>
          <w:bCs/>
          <w:szCs w:val="21"/>
        </w:rPr>
        <w:t>本项目对应的中小企业划分标准所属行业：其他未列明行业。</w:t>
      </w:r>
    </w:p>
    <w:p w14:paraId="0C0263BB" w14:textId="77777777" w:rsidR="00AB4E6B" w:rsidRPr="005159CF" w:rsidRDefault="00AB4E6B">
      <w:pPr>
        <w:pStyle w:val="afc"/>
        <w:numPr>
          <w:ilvl w:val="0"/>
          <w:numId w:val="44"/>
        </w:numPr>
        <w:tabs>
          <w:tab w:val="left" w:pos="630"/>
        </w:tabs>
        <w:spacing w:after="0" w:line="500" w:lineRule="exact"/>
        <w:ind w:left="-141" w:firstLineChars="200" w:firstLine="420"/>
        <w:jc w:val="left"/>
        <w:rPr>
          <w:rFonts w:ascii="微软雅黑" w:eastAsia="微软雅黑" w:hAnsi="微软雅黑" w:cs="微软雅黑"/>
          <w:szCs w:val="21"/>
        </w:rPr>
      </w:pPr>
      <w:r w:rsidRPr="005159CF">
        <w:rPr>
          <w:rFonts w:ascii="微软雅黑" w:eastAsia="微软雅黑" w:hAnsi="微软雅黑" w:hint="eastAsia"/>
          <w:bCs/>
          <w:szCs w:val="21"/>
        </w:rPr>
        <w:t>本采购文件所称中小企业，是指在中华人民共和国境内依法设立，依据国务院批准的中小企业划分标准确定的中型企业、小型企业和微型企业，但与大企业的负责人为同一人，或者</w:t>
      </w:r>
      <w:r w:rsidRPr="005159CF">
        <w:rPr>
          <w:rFonts w:ascii="微软雅黑" w:eastAsia="微软雅黑" w:hAnsi="微软雅黑" w:hint="eastAsia"/>
          <w:bCs/>
          <w:szCs w:val="21"/>
        </w:rPr>
        <w:lastRenderedPageBreak/>
        <w:t>与大企业存在直接控股、管理关系的除外。</w:t>
      </w:r>
    </w:p>
    <w:p w14:paraId="52B8AF36" w14:textId="77777777" w:rsidR="00AB4E6B" w:rsidRPr="005159CF" w:rsidRDefault="00AB4E6B">
      <w:pPr>
        <w:pStyle w:val="afc"/>
        <w:numPr>
          <w:ilvl w:val="0"/>
          <w:numId w:val="44"/>
        </w:numPr>
        <w:tabs>
          <w:tab w:val="left" w:pos="630"/>
        </w:tabs>
        <w:spacing w:after="0" w:line="500" w:lineRule="exact"/>
        <w:ind w:left="-141" w:firstLineChars="200" w:firstLine="420"/>
        <w:jc w:val="left"/>
        <w:rPr>
          <w:rFonts w:ascii="微软雅黑" w:eastAsia="微软雅黑" w:hAnsi="微软雅黑" w:cs="微软雅黑"/>
          <w:b/>
          <w:bCs/>
          <w:szCs w:val="21"/>
        </w:rPr>
      </w:pPr>
      <w:r w:rsidRPr="005159CF">
        <w:rPr>
          <w:rFonts w:ascii="微软雅黑" w:eastAsia="微软雅黑" w:hAnsi="微软雅黑" w:hint="eastAsia"/>
          <w:bCs/>
          <w:szCs w:val="21"/>
        </w:rPr>
        <w:t>监狱企业和残疾人福利性单位视同小型、微型企业，按《财政部 司法部关于政府采购支持监狱企业发展有关问题的通知》(财库〔2014〕68 号)、《财政部  民政部  中国残疾人联合会关于促进残疾人就业政府采购政策的通知》（财库〔2017〕141 号）的规定执行。</w:t>
      </w:r>
    </w:p>
    <w:p w14:paraId="12267FE4" w14:textId="77777777" w:rsidR="00AB4E6B" w:rsidRPr="005159CF" w:rsidRDefault="00AB4E6B">
      <w:pPr>
        <w:pStyle w:val="afc"/>
        <w:tabs>
          <w:tab w:val="left" w:pos="630"/>
        </w:tabs>
        <w:spacing w:after="0" w:line="500" w:lineRule="exact"/>
        <w:ind w:firstLineChars="202" w:firstLine="424"/>
        <w:jc w:val="left"/>
        <w:rPr>
          <w:rFonts w:ascii="微软雅黑" w:eastAsia="微软雅黑" w:hAnsi="微软雅黑" w:cs="微软雅黑"/>
          <w:b/>
          <w:bCs/>
          <w:szCs w:val="21"/>
        </w:rPr>
      </w:pPr>
      <w:r w:rsidRPr="005159CF">
        <w:rPr>
          <w:rFonts w:ascii="微软雅黑" w:eastAsia="微软雅黑" w:hAnsi="微软雅黑" w:cs="微软雅黑" w:hint="eastAsia"/>
          <w:b/>
          <w:bCs/>
          <w:szCs w:val="21"/>
        </w:rPr>
        <w:t>注：中标、成交供应商为残疾人福利性单位的，采购人或者其委托的采购代理机构应当随中标、成交结果同时公告其《残疾人福利性单位声明函》，接受社会监督。供应商提供的《残疾人福利性单位声明函》与事实不符的，依照《政府采购法》第七十七条第一款的规定追究法律责任。</w:t>
      </w:r>
    </w:p>
    <w:p w14:paraId="6A04F610" w14:textId="77777777" w:rsidR="00AB4E6B" w:rsidRPr="005159CF" w:rsidRDefault="00AB4E6B">
      <w:pPr>
        <w:spacing w:line="400" w:lineRule="exact"/>
        <w:ind w:firstLineChars="200" w:firstLine="420"/>
        <w:outlineLvl w:val="1"/>
        <w:rPr>
          <w:rFonts w:ascii="微软雅黑" w:eastAsia="微软雅黑" w:hAnsi="微软雅黑"/>
          <w:b/>
          <w:szCs w:val="21"/>
        </w:rPr>
      </w:pPr>
      <w:r w:rsidRPr="005159CF">
        <w:rPr>
          <w:rFonts w:ascii="微软雅黑" w:eastAsia="微软雅黑" w:hAnsi="微软雅黑" w:hint="eastAsia"/>
          <w:b/>
          <w:szCs w:val="21"/>
        </w:rPr>
        <w:t>（二）、技术分：</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6851"/>
        <w:gridCol w:w="749"/>
        <w:gridCol w:w="749"/>
      </w:tblGrid>
      <w:tr w:rsidR="005159CF" w:rsidRPr="005159CF" w14:paraId="760C3E3F" w14:textId="77777777">
        <w:trPr>
          <w:jc w:val="center"/>
        </w:trPr>
        <w:tc>
          <w:tcPr>
            <w:tcW w:w="652" w:type="dxa"/>
            <w:vAlign w:val="center"/>
          </w:tcPr>
          <w:p w14:paraId="5B60B268" w14:textId="77777777" w:rsidR="00AB4E6B" w:rsidRPr="005159CF" w:rsidRDefault="00AB4E6B">
            <w:pPr>
              <w:pStyle w:val="afc"/>
              <w:spacing w:after="0" w:line="240" w:lineRule="auto"/>
              <w:jc w:val="center"/>
              <w:rPr>
                <w:rFonts w:ascii="微软雅黑" w:eastAsia="微软雅黑" w:hAnsi="微软雅黑"/>
                <w:szCs w:val="21"/>
              </w:rPr>
            </w:pPr>
            <w:r w:rsidRPr="005159CF">
              <w:rPr>
                <w:rFonts w:ascii="微软雅黑" w:eastAsia="微软雅黑" w:hAnsi="微软雅黑" w:hint="eastAsia"/>
                <w:szCs w:val="21"/>
              </w:rPr>
              <w:t>序号</w:t>
            </w:r>
          </w:p>
        </w:tc>
        <w:tc>
          <w:tcPr>
            <w:tcW w:w="6851" w:type="dxa"/>
            <w:vAlign w:val="center"/>
          </w:tcPr>
          <w:p w14:paraId="27A91D85" w14:textId="77777777" w:rsidR="00AB4E6B" w:rsidRPr="005159CF" w:rsidRDefault="00AB4E6B">
            <w:pPr>
              <w:pStyle w:val="afc"/>
              <w:spacing w:after="0" w:line="240" w:lineRule="auto"/>
              <w:jc w:val="center"/>
              <w:rPr>
                <w:rFonts w:ascii="微软雅黑" w:eastAsia="微软雅黑" w:hAnsi="微软雅黑"/>
                <w:szCs w:val="21"/>
              </w:rPr>
            </w:pPr>
            <w:r w:rsidRPr="005159CF">
              <w:rPr>
                <w:rFonts w:ascii="微软雅黑" w:eastAsia="微软雅黑" w:hAnsi="微软雅黑" w:hint="eastAsia"/>
                <w:szCs w:val="21"/>
              </w:rPr>
              <w:t>评分标准</w:t>
            </w:r>
          </w:p>
        </w:tc>
        <w:tc>
          <w:tcPr>
            <w:tcW w:w="749" w:type="dxa"/>
            <w:vAlign w:val="center"/>
          </w:tcPr>
          <w:p w14:paraId="1DDE33B6" w14:textId="77777777" w:rsidR="00AB4E6B" w:rsidRPr="005159CF" w:rsidRDefault="00AB4E6B">
            <w:pPr>
              <w:pStyle w:val="afc"/>
              <w:spacing w:after="0" w:line="240" w:lineRule="auto"/>
              <w:jc w:val="center"/>
              <w:rPr>
                <w:rFonts w:ascii="微软雅黑" w:eastAsia="微软雅黑" w:hAnsi="微软雅黑"/>
                <w:szCs w:val="21"/>
              </w:rPr>
            </w:pPr>
            <w:r w:rsidRPr="005159CF">
              <w:rPr>
                <w:rFonts w:ascii="微软雅黑" w:eastAsia="微软雅黑" w:hAnsi="微软雅黑" w:hint="eastAsia"/>
                <w:szCs w:val="21"/>
              </w:rPr>
              <w:t>最高得分</w:t>
            </w:r>
          </w:p>
        </w:tc>
        <w:tc>
          <w:tcPr>
            <w:tcW w:w="749" w:type="dxa"/>
            <w:vAlign w:val="center"/>
          </w:tcPr>
          <w:p w14:paraId="70729007" w14:textId="77777777" w:rsidR="00AB4E6B" w:rsidRPr="005159CF" w:rsidRDefault="00AB4E6B">
            <w:pPr>
              <w:pStyle w:val="afc"/>
              <w:spacing w:after="0" w:line="240" w:lineRule="auto"/>
              <w:jc w:val="center"/>
              <w:rPr>
                <w:rFonts w:ascii="微软雅黑" w:eastAsia="微软雅黑" w:hAnsi="微软雅黑"/>
                <w:szCs w:val="21"/>
              </w:rPr>
            </w:pPr>
            <w:r w:rsidRPr="005159CF">
              <w:rPr>
                <w:rFonts w:ascii="微软雅黑" w:eastAsia="微软雅黑" w:hAnsi="微软雅黑" w:hint="eastAsia"/>
                <w:szCs w:val="21"/>
              </w:rPr>
              <w:t>评分设置</w:t>
            </w:r>
          </w:p>
        </w:tc>
      </w:tr>
      <w:tr w:rsidR="005159CF" w:rsidRPr="005159CF" w14:paraId="0AEF549D" w14:textId="77777777">
        <w:trPr>
          <w:jc w:val="center"/>
        </w:trPr>
        <w:tc>
          <w:tcPr>
            <w:tcW w:w="652" w:type="dxa"/>
            <w:vAlign w:val="center"/>
          </w:tcPr>
          <w:p w14:paraId="4EBCF1B2" w14:textId="77777777" w:rsidR="00AB4E6B" w:rsidRPr="005159CF" w:rsidRDefault="00AB4E6B">
            <w:pPr>
              <w:pStyle w:val="afc"/>
              <w:spacing w:after="0" w:line="240" w:lineRule="auto"/>
              <w:jc w:val="center"/>
              <w:rPr>
                <w:rFonts w:ascii="微软雅黑" w:eastAsia="微软雅黑" w:hAnsi="微软雅黑"/>
                <w:szCs w:val="21"/>
              </w:rPr>
            </w:pPr>
            <w:r w:rsidRPr="005159CF">
              <w:rPr>
                <w:rFonts w:ascii="微软雅黑" w:eastAsia="微软雅黑" w:hAnsi="微软雅黑" w:hint="eastAsia"/>
                <w:szCs w:val="21"/>
              </w:rPr>
              <w:t>1</w:t>
            </w:r>
          </w:p>
        </w:tc>
        <w:tc>
          <w:tcPr>
            <w:tcW w:w="6851" w:type="dxa"/>
            <w:vAlign w:val="center"/>
          </w:tcPr>
          <w:p w14:paraId="4191086A" w14:textId="77777777" w:rsidR="00AB4E6B" w:rsidRPr="005159CF" w:rsidRDefault="00AB4E6B">
            <w:pPr>
              <w:snapToGrid w:val="0"/>
              <w:spacing w:after="0" w:line="240" w:lineRule="auto"/>
              <w:rPr>
                <w:rFonts w:ascii="微软雅黑" w:eastAsia="微软雅黑" w:hAnsi="微软雅黑" w:cs="宋体"/>
                <w:szCs w:val="21"/>
              </w:rPr>
            </w:pPr>
            <w:r w:rsidRPr="005159CF">
              <w:rPr>
                <w:rFonts w:ascii="微软雅黑" w:eastAsia="微软雅黑" w:hAnsi="微软雅黑" w:cs="宋体" w:hint="eastAsia"/>
                <w:szCs w:val="21"/>
                <w:lang w:val="zh-CN"/>
              </w:rPr>
              <w:t>投标方案的合理性、科学性、全面性，</w:t>
            </w:r>
            <w:r w:rsidRPr="005159CF">
              <w:rPr>
                <w:rFonts w:ascii="微软雅黑" w:eastAsia="微软雅黑" w:hAnsi="微软雅黑" w:cs="宋体" w:hint="eastAsia"/>
                <w:szCs w:val="21"/>
              </w:rPr>
              <w:t>详细提供</w:t>
            </w:r>
            <w:proofErr w:type="gramStart"/>
            <w:r w:rsidRPr="005159CF">
              <w:rPr>
                <w:rFonts w:ascii="微软雅黑" w:eastAsia="微软雅黑" w:hAnsi="微软雅黑" w:cs="宋体" w:hint="eastAsia"/>
                <w:szCs w:val="21"/>
              </w:rPr>
              <w:t>疗</w:t>
            </w:r>
            <w:proofErr w:type="gramEnd"/>
            <w:r w:rsidRPr="005159CF">
              <w:rPr>
                <w:rFonts w:ascii="微软雅黑" w:eastAsia="微软雅黑" w:hAnsi="微软雅黑" w:cs="宋体" w:hint="eastAsia"/>
                <w:szCs w:val="21"/>
              </w:rPr>
              <w:t>休养整体方案包括</w:t>
            </w:r>
          </w:p>
          <w:p w14:paraId="73FCA0AC" w14:textId="77777777" w:rsidR="00AB4E6B" w:rsidRPr="005159CF" w:rsidRDefault="00AB4E6B">
            <w:pPr>
              <w:snapToGrid w:val="0"/>
              <w:spacing w:after="0" w:line="240" w:lineRule="auto"/>
              <w:rPr>
                <w:rFonts w:ascii="微软雅黑" w:eastAsia="微软雅黑" w:hAnsi="微软雅黑" w:cs="宋体"/>
                <w:szCs w:val="21"/>
                <w:lang w:val="zh-CN"/>
              </w:rPr>
            </w:pPr>
            <w:r w:rsidRPr="005159CF">
              <w:rPr>
                <w:rFonts w:ascii="微软雅黑" w:eastAsia="微软雅黑" w:hAnsi="微软雅黑" w:cs="宋体" w:hint="eastAsia"/>
                <w:szCs w:val="21"/>
              </w:rPr>
              <w:t>1、</w:t>
            </w:r>
            <w:r w:rsidRPr="005159CF">
              <w:rPr>
                <w:rFonts w:ascii="微软雅黑" w:eastAsia="微软雅黑" w:hAnsi="微软雅黑" w:cs="宋体" w:hint="eastAsia"/>
                <w:szCs w:val="21"/>
                <w:lang w:val="zh-CN"/>
              </w:rPr>
              <w:t>吃、住、行，每一项（0-5分）（最高15分）；</w:t>
            </w:r>
          </w:p>
          <w:p w14:paraId="3DACE257" w14:textId="77777777" w:rsidR="00AB4E6B" w:rsidRPr="005159CF" w:rsidRDefault="00AB4E6B">
            <w:pPr>
              <w:snapToGrid w:val="0"/>
              <w:spacing w:after="0" w:line="240" w:lineRule="auto"/>
              <w:rPr>
                <w:rFonts w:ascii="微软雅黑" w:eastAsia="微软雅黑" w:hAnsi="微软雅黑" w:cs="宋体"/>
                <w:szCs w:val="21"/>
                <w:lang w:val="zh-CN"/>
              </w:rPr>
            </w:pPr>
            <w:r w:rsidRPr="005159CF">
              <w:rPr>
                <w:rFonts w:ascii="微软雅黑" w:eastAsia="微软雅黑" w:hAnsi="微软雅黑" w:cs="宋体" w:hint="eastAsia"/>
                <w:szCs w:val="21"/>
                <w:lang w:val="zh-CN"/>
              </w:rPr>
              <w:t>2、线路策划（0-5分）；</w:t>
            </w:r>
          </w:p>
          <w:p w14:paraId="2C740730" w14:textId="77777777" w:rsidR="00AB4E6B" w:rsidRPr="005159CF" w:rsidRDefault="00AB4E6B">
            <w:pPr>
              <w:snapToGrid w:val="0"/>
              <w:spacing w:after="0" w:line="240" w:lineRule="auto"/>
              <w:rPr>
                <w:rFonts w:ascii="微软雅黑" w:eastAsia="微软雅黑" w:hAnsi="微软雅黑" w:cs="宋体"/>
                <w:szCs w:val="21"/>
                <w:lang w:val="zh-CN"/>
              </w:rPr>
            </w:pPr>
            <w:r w:rsidRPr="005159CF">
              <w:rPr>
                <w:rFonts w:ascii="微软雅黑" w:eastAsia="微软雅黑" w:hAnsi="微软雅黑" w:cs="宋体" w:hint="eastAsia"/>
                <w:szCs w:val="21"/>
                <w:lang w:val="zh-CN"/>
              </w:rPr>
              <w:t>3、</w:t>
            </w:r>
            <w:r w:rsidRPr="005159CF">
              <w:rPr>
                <w:rFonts w:ascii="微软雅黑" w:eastAsia="微软雅黑" w:hAnsi="微软雅黑" w:cs="宋体" w:hint="eastAsia"/>
                <w:szCs w:val="21"/>
              </w:rPr>
              <w:t>景点游览</w:t>
            </w:r>
            <w:r w:rsidRPr="005159CF">
              <w:rPr>
                <w:rFonts w:ascii="微软雅黑" w:eastAsia="微软雅黑" w:hAnsi="微软雅黑" w:cs="宋体" w:hint="eastAsia"/>
                <w:szCs w:val="21"/>
                <w:lang w:val="zh-CN"/>
              </w:rPr>
              <w:t>等（0-5分）。</w:t>
            </w:r>
          </w:p>
          <w:p w14:paraId="7A447F45" w14:textId="77777777" w:rsidR="00AB4E6B" w:rsidRPr="005159CF" w:rsidRDefault="00AB4E6B">
            <w:pPr>
              <w:snapToGrid w:val="0"/>
              <w:spacing w:after="0" w:line="240" w:lineRule="auto"/>
              <w:rPr>
                <w:rFonts w:ascii="微软雅黑" w:eastAsia="微软雅黑" w:hAnsi="微软雅黑" w:cs="宋体"/>
                <w:szCs w:val="21"/>
              </w:rPr>
            </w:pPr>
            <w:r w:rsidRPr="005159CF">
              <w:rPr>
                <w:rFonts w:ascii="微软雅黑" w:eastAsia="微软雅黑" w:hAnsi="微软雅黑" w:cs="宋体" w:hint="eastAsia"/>
                <w:szCs w:val="21"/>
                <w:lang w:val="zh-CN"/>
              </w:rPr>
              <w:t>针对以上方案，是否与采购需求符合性或匹配度进行打分</w:t>
            </w:r>
            <w:r w:rsidRPr="005159CF">
              <w:rPr>
                <w:rFonts w:ascii="微软雅黑" w:eastAsia="微软雅黑" w:hAnsi="微软雅黑" w:cs="宋体" w:hint="eastAsia"/>
                <w:szCs w:val="21"/>
              </w:rPr>
              <w:t>。</w:t>
            </w:r>
          </w:p>
        </w:tc>
        <w:tc>
          <w:tcPr>
            <w:tcW w:w="749" w:type="dxa"/>
            <w:vAlign w:val="center"/>
          </w:tcPr>
          <w:p w14:paraId="30D37B2B" w14:textId="77777777" w:rsidR="00AB4E6B" w:rsidRPr="005159CF" w:rsidRDefault="00AB4E6B">
            <w:pPr>
              <w:pStyle w:val="afc"/>
              <w:spacing w:after="0" w:line="240" w:lineRule="auto"/>
              <w:jc w:val="center"/>
              <w:rPr>
                <w:rFonts w:ascii="微软雅黑" w:eastAsia="微软雅黑" w:hAnsi="微软雅黑"/>
                <w:szCs w:val="21"/>
              </w:rPr>
            </w:pPr>
            <w:r w:rsidRPr="005159CF">
              <w:rPr>
                <w:rFonts w:ascii="微软雅黑" w:eastAsia="微软雅黑" w:hAnsi="微软雅黑" w:hint="eastAsia"/>
                <w:szCs w:val="21"/>
              </w:rPr>
              <w:t>25</w:t>
            </w:r>
          </w:p>
        </w:tc>
        <w:tc>
          <w:tcPr>
            <w:tcW w:w="749" w:type="dxa"/>
            <w:vAlign w:val="center"/>
          </w:tcPr>
          <w:p w14:paraId="3C28F943" w14:textId="77777777" w:rsidR="00AB4E6B" w:rsidRPr="005159CF" w:rsidRDefault="00AB4E6B">
            <w:pPr>
              <w:pStyle w:val="afc"/>
              <w:spacing w:after="0" w:line="240" w:lineRule="auto"/>
              <w:jc w:val="center"/>
              <w:rPr>
                <w:rFonts w:ascii="微软雅黑" w:eastAsia="微软雅黑" w:hAnsi="微软雅黑"/>
                <w:szCs w:val="21"/>
              </w:rPr>
            </w:pPr>
            <w:r w:rsidRPr="005159CF">
              <w:rPr>
                <w:rFonts w:ascii="微软雅黑" w:eastAsia="微软雅黑" w:hAnsi="微软雅黑" w:hint="eastAsia"/>
                <w:szCs w:val="21"/>
              </w:rPr>
              <w:t>主观</w:t>
            </w:r>
          </w:p>
        </w:tc>
      </w:tr>
      <w:tr w:rsidR="005159CF" w:rsidRPr="005159CF" w14:paraId="06ABE8B1" w14:textId="77777777">
        <w:trPr>
          <w:jc w:val="center"/>
        </w:trPr>
        <w:tc>
          <w:tcPr>
            <w:tcW w:w="652" w:type="dxa"/>
            <w:vAlign w:val="center"/>
          </w:tcPr>
          <w:p w14:paraId="1A8DB346" w14:textId="77777777" w:rsidR="00AB4E6B" w:rsidRPr="005159CF" w:rsidRDefault="00AB4E6B">
            <w:pPr>
              <w:pStyle w:val="afc"/>
              <w:spacing w:after="0" w:line="240" w:lineRule="auto"/>
              <w:jc w:val="center"/>
              <w:rPr>
                <w:rFonts w:ascii="微软雅黑" w:eastAsia="微软雅黑" w:hAnsi="微软雅黑"/>
                <w:szCs w:val="21"/>
              </w:rPr>
            </w:pPr>
            <w:r w:rsidRPr="005159CF">
              <w:rPr>
                <w:rFonts w:ascii="微软雅黑" w:eastAsia="微软雅黑" w:hAnsi="微软雅黑" w:hint="eastAsia"/>
                <w:szCs w:val="21"/>
              </w:rPr>
              <w:t>2</w:t>
            </w:r>
          </w:p>
        </w:tc>
        <w:tc>
          <w:tcPr>
            <w:tcW w:w="6851" w:type="dxa"/>
          </w:tcPr>
          <w:p w14:paraId="49234CA9" w14:textId="77777777" w:rsidR="00AB4E6B" w:rsidRPr="005159CF" w:rsidRDefault="00AB4E6B">
            <w:pPr>
              <w:spacing w:after="0" w:line="240" w:lineRule="auto"/>
              <w:jc w:val="left"/>
              <w:rPr>
                <w:rFonts w:ascii="微软雅黑" w:eastAsia="微软雅黑" w:hAnsi="微软雅黑" w:cs="宋体"/>
                <w:bCs/>
                <w:szCs w:val="21"/>
                <w:lang w:val="zh-CN"/>
              </w:rPr>
            </w:pPr>
            <w:r w:rsidRPr="005159CF">
              <w:rPr>
                <w:rFonts w:ascii="微软雅黑" w:eastAsia="微软雅黑" w:hAnsi="微软雅黑" w:cs="宋体" w:hint="eastAsia"/>
                <w:bCs/>
                <w:szCs w:val="21"/>
                <w:lang w:val="zh-CN"/>
              </w:rPr>
              <w:t>投标方案中提供或使用主要设备的优劣等</w:t>
            </w:r>
          </w:p>
          <w:p w14:paraId="6A40CD21" w14:textId="77777777" w:rsidR="00AB4E6B" w:rsidRPr="005159CF" w:rsidRDefault="00AB4E6B">
            <w:pPr>
              <w:spacing w:after="0" w:line="240" w:lineRule="auto"/>
              <w:jc w:val="left"/>
              <w:rPr>
                <w:rFonts w:ascii="微软雅黑" w:eastAsia="微软雅黑" w:hAnsi="微软雅黑" w:cs="宋体"/>
                <w:bCs/>
                <w:szCs w:val="21"/>
              </w:rPr>
            </w:pPr>
            <w:r w:rsidRPr="005159CF">
              <w:rPr>
                <w:rFonts w:ascii="微软雅黑" w:eastAsia="微软雅黑" w:hAnsi="微软雅黑" w:cs="宋体" w:hint="eastAsia"/>
                <w:bCs/>
                <w:szCs w:val="21"/>
              </w:rPr>
              <w:t>根据车队情况（包括车型、车况、座位比、司机驾龄、当地用车情况等），满足招标需求的得基本分5分，优于招标需求的酌情加分，最多加2分。</w:t>
            </w:r>
          </w:p>
          <w:p w14:paraId="530A4DBE" w14:textId="77777777" w:rsidR="00AB4E6B" w:rsidRPr="005159CF" w:rsidRDefault="00AB4E6B">
            <w:pPr>
              <w:spacing w:after="0" w:line="240" w:lineRule="auto"/>
              <w:jc w:val="left"/>
              <w:rPr>
                <w:rFonts w:ascii="微软雅黑" w:eastAsia="微软雅黑" w:hAnsi="微软雅黑" w:cs="宋体"/>
                <w:szCs w:val="21"/>
              </w:rPr>
            </w:pPr>
            <w:r w:rsidRPr="005159CF">
              <w:rPr>
                <w:rFonts w:ascii="微软雅黑" w:eastAsia="微软雅黑" w:hAnsi="微软雅黑" w:cs="宋体" w:hint="eastAsia"/>
                <w:szCs w:val="21"/>
              </w:rPr>
              <w:t>有一项负偏离的本项不得分。</w:t>
            </w:r>
          </w:p>
          <w:p w14:paraId="4D555B4C" w14:textId="77777777" w:rsidR="00AB4E6B" w:rsidRPr="005159CF" w:rsidRDefault="00AB4E6B">
            <w:pPr>
              <w:spacing w:after="0" w:line="240" w:lineRule="auto"/>
              <w:jc w:val="left"/>
              <w:rPr>
                <w:rFonts w:ascii="微软雅黑" w:eastAsia="微软雅黑" w:hAnsi="微软雅黑"/>
                <w:szCs w:val="21"/>
              </w:rPr>
            </w:pPr>
            <w:r w:rsidRPr="005159CF">
              <w:rPr>
                <w:rFonts w:ascii="微软雅黑" w:eastAsia="微软雅黑" w:hAnsi="微软雅黑" w:cs="宋体" w:hint="eastAsia"/>
                <w:bCs/>
                <w:szCs w:val="21"/>
              </w:rPr>
              <w:t>旅行小伴配置情况满足招标需求的得基本分3分，优于招标需求的酌情加分，最多加2分。</w:t>
            </w:r>
            <w:r w:rsidRPr="005159CF">
              <w:rPr>
                <w:rFonts w:ascii="微软雅黑" w:eastAsia="微软雅黑" w:hAnsi="微软雅黑" w:cs="宋体" w:hint="eastAsia"/>
                <w:szCs w:val="21"/>
              </w:rPr>
              <w:t>有一项负偏离的本项不得分。</w:t>
            </w:r>
          </w:p>
        </w:tc>
        <w:tc>
          <w:tcPr>
            <w:tcW w:w="749" w:type="dxa"/>
            <w:vAlign w:val="center"/>
          </w:tcPr>
          <w:p w14:paraId="5E9C5450" w14:textId="77777777" w:rsidR="00AB4E6B" w:rsidRPr="005159CF" w:rsidRDefault="00AB4E6B">
            <w:pPr>
              <w:widowControl/>
              <w:spacing w:after="0" w:line="240" w:lineRule="auto"/>
              <w:jc w:val="center"/>
              <w:rPr>
                <w:rFonts w:ascii="微软雅黑" w:eastAsia="微软雅黑" w:hAnsi="微软雅黑" w:cs="宋体"/>
                <w:bCs/>
                <w:kern w:val="0"/>
                <w:szCs w:val="21"/>
              </w:rPr>
            </w:pPr>
            <w:r w:rsidRPr="005159CF">
              <w:rPr>
                <w:rFonts w:ascii="微软雅黑" w:eastAsia="微软雅黑" w:hAnsi="微软雅黑" w:cs="宋体" w:hint="eastAsia"/>
                <w:bCs/>
                <w:kern w:val="0"/>
                <w:szCs w:val="21"/>
              </w:rPr>
              <w:t>12</w:t>
            </w:r>
          </w:p>
        </w:tc>
        <w:tc>
          <w:tcPr>
            <w:tcW w:w="749" w:type="dxa"/>
            <w:vAlign w:val="center"/>
          </w:tcPr>
          <w:p w14:paraId="2E5B7BDF" w14:textId="77777777" w:rsidR="00AB4E6B" w:rsidRPr="005159CF" w:rsidRDefault="00AB4E6B">
            <w:pPr>
              <w:widowControl/>
              <w:spacing w:after="0" w:line="240" w:lineRule="auto"/>
              <w:jc w:val="center"/>
              <w:rPr>
                <w:rFonts w:ascii="微软雅黑" w:eastAsia="微软雅黑" w:hAnsi="微软雅黑" w:cs="宋体"/>
                <w:bCs/>
                <w:kern w:val="0"/>
                <w:szCs w:val="21"/>
              </w:rPr>
            </w:pPr>
            <w:r w:rsidRPr="005159CF">
              <w:rPr>
                <w:rFonts w:ascii="微软雅黑" w:eastAsia="微软雅黑" w:hAnsi="微软雅黑" w:hint="eastAsia"/>
                <w:szCs w:val="21"/>
              </w:rPr>
              <w:t>主观</w:t>
            </w:r>
          </w:p>
        </w:tc>
      </w:tr>
      <w:tr w:rsidR="005159CF" w:rsidRPr="005159CF" w14:paraId="34A750A7" w14:textId="77777777">
        <w:trPr>
          <w:jc w:val="center"/>
        </w:trPr>
        <w:tc>
          <w:tcPr>
            <w:tcW w:w="652" w:type="dxa"/>
            <w:vAlign w:val="center"/>
          </w:tcPr>
          <w:p w14:paraId="0C0A7724" w14:textId="77777777" w:rsidR="00AB4E6B" w:rsidRPr="005159CF" w:rsidRDefault="00AB4E6B">
            <w:pPr>
              <w:pStyle w:val="afc"/>
              <w:spacing w:after="0" w:line="240" w:lineRule="auto"/>
              <w:jc w:val="center"/>
              <w:rPr>
                <w:rFonts w:ascii="微软雅黑" w:eastAsia="微软雅黑" w:hAnsi="微软雅黑"/>
                <w:szCs w:val="21"/>
              </w:rPr>
            </w:pPr>
            <w:r w:rsidRPr="005159CF">
              <w:rPr>
                <w:rFonts w:ascii="微软雅黑" w:eastAsia="微软雅黑" w:hAnsi="微软雅黑" w:hint="eastAsia"/>
                <w:szCs w:val="21"/>
              </w:rPr>
              <w:t>3</w:t>
            </w:r>
          </w:p>
        </w:tc>
        <w:tc>
          <w:tcPr>
            <w:tcW w:w="6851" w:type="dxa"/>
          </w:tcPr>
          <w:p w14:paraId="08895355" w14:textId="77777777" w:rsidR="00AB4E6B" w:rsidRPr="005159CF" w:rsidRDefault="00AB4E6B">
            <w:pPr>
              <w:spacing w:after="0" w:line="240" w:lineRule="auto"/>
              <w:rPr>
                <w:rFonts w:ascii="微软雅黑" w:eastAsia="微软雅黑" w:hAnsi="微软雅黑" w:cs="宋体"/>
                <w:szCs w:val="21"/>
                <w:lang w:val="zh-CN"/>
              </w:rPr>
            </w:pPr>
            <w:r w:rsidRPr="005159CF">
              <w:rPr>
                <w:rFonts w:ascii="微软雅黑" w:eastAsia="微软雅黑" w:hAnsi="微软雅黑" w:cs="宋体" w:hint="eastAsia"/>
                <w:szCs w:val="21"/>
                <w:lang w:val="zh-CN"/>
              </w:rPr>
              <w:t>保证进度和项目完成的方案和措施等，是否与采购需求符合性或匹配度进行打分</w:t>
            </w:r>
          </w:p>
          <w:p w14:paraId="174EA0A6" w14:textId="77777777" w:rsidR="00AB4E6B" w:rsidRPr="005159CF" w:rsidRDefault="00AB4E6B">
            <w:pPr>
              <w:spacing w:after="0" w:line="240" w:lineRule="auto"/>
              <w:jc w:val="left"/>
              <w:rPr>
                <w:rFonts w:ascii="微软雅黑" w:eastAsia="微软雅黑" w:hAnsi="微软雅黑" w:cs="宋体"/>
                <w:szCs w:val="21"/>
                <w:lang w:val="zh-CN"/>
              </w:rPr>
            </w:pPr>
            <w:r w:rsidRPr="005159CF">
              <w:rPr>
                <w:rFonts w:ascii="微软雅黑" w:eastAsia="微软雅黑" w:hAnsi="微软雅黑" w:cs="宋体" w:hint="eastAsia"/>
                <w:szCs w:val="21"/>
              </w:rPr>
              <w:t>1.</w:t>
            </w:r>
            <w:proofErr w:type="gramStart"/>
            <w:r w:rsidRPr="005159CF">
              <w:rPr>
                <w:rFonts w:ascii="微软雅黑" w:eastAsia="微软雅黑" w:hAnsi="微软雅黑" w:cs="宋体" w:hint="eastAsia"/>
                <w:szCs w:val="21"/>
              </w:rPr>
              <w:t>疗</w:t>
            </w:r>
            <w:proofErr w:type="gramEnd"/>
            <w:r w:rsidRPr="005159CF">
              <w:rPr>
                <w:rFonts w:ascii="微软雅黑" w:eastAsia="微软雅黑" w:hAnsi="微软雅黑" w:cs="宋体" w:hint="eastAsia"/>
                <w:szCs w:val="21"/>
              </w:rPr>
              <w:t>休养实施</w:t>
            </w:r>
            <w:r w:rsidRPr="005159CF">
              <w:rPr>
                <w:rFonts w:ascii="微软雅黑" w:eastAsia="微软雅黑" w:hAnsi="微软雅黑" w:cs="宋体" w:hint="eastAsia"/>
                <w:szCs w:val="21"/>
                <w:lang w:val="zh-CN"/>
              </w:rPr>
              <w:t>工作程序和步骤（</w:t>
            </w:r>
            <w:r w:rsidRPr="005159CF">
              <w:rPr>
                <w:rFonts w:ascii="微软雅黑" w:eastAsia="微软雅黑" w:hAnsi="微软雅黑" w:cs="宋体" w:hint="eastAsia"/>
                <w:szCs w:val="21"/>
              </w:rPr>
              <w:t>0-2分</w:t>
            </w:r>
            <w:r w:rsidRPr="005159CF">
              <w:rPr>
                <w:rFonts w:ascii="微软雅黑" w:eastAsia="微软雅黑" w:hAnsi="微软雅黑" w:cs="宋体" w:hint="eastAsia"/>
                <w:szCs w:val="21"/>
                <w:lang w:val="zh-CN"/>
              </w:rPr>
              <w:t>）；</w:t>
            </w:r>
          </w:p>
          <w:p w14:paraId="3E75BFB2" w14:textId="77777777" w:rsidR="00AB4E6B" w:rsidRPr="005159CF" w:rsidRDefault="00AB4E6B">
            <w:pPr>
              <w:spacing w:after="0" w:line="240" w:lineRule="auto"/>
              <w:jc w:val="left"/>
              <w:rPr>
                <w:rFonts w:ascii="微软雅黑" w:eastAsia="微软雅黑" w:hAnsi="微软雅黑" w:cs="宋体"/>
                <w:szCs w:val="21"/>
              </w:rPr>
            </w:pPr>
            <w:r w:rsidRPr="005159CF">
              <w:rPr>
                <w:rFonts w:ascii="微软雅黑" w:eastAsia="微软雅黑" w:hAnsi="微软雅黑" w:cs="宋体" w:hint="eastAsia"/>
                <w:szCs w:val="21"/>
              </w:rPr>
              <w:t>2.</w:t>
            </w:r>
            <w:r w:rsidRPr="005159CF">
              <w:rPr>
                <w:rFonts w:ascii="微软雅黑" w:eastAsia="微软雅黑" w:hAnsi="微软雅黑" w:cs="宋体" w:hint="eastAsia"/>
                <w:szCs w:val="21"/>
                <w:lang w:val="zh-CN"/>
              </w:rPr>
              <w:t>管理和协调方法（</w:t>
            </w:r>
            <w:r w:rsidRPr="005159CF">
              <w:rPr>
                <w:rFonts w:ascii="微软雅黑" w:eastAsia="微软雅黑" w:hAnsi="微软雅黑" w:cs="宋体" w:hint="eastAsia"/>
                <w:szCs w:val="21"/>
              </w:rPr>
              <w:t>0-2分</w:t>
            </w:r>
            <w:r w:rsidRPr="005159CF">
              <w:rPr>
                <w:rFonts w:ascii="微软雅黑" w:eastAsia="微软雅黑" w:hAnsi="微软雅黑" w:cs="宋体" w:hint="eastAsia"/>
                <w:szCs w:val="21"/>
                <w:lang w:val="zh-CN"/>
              </w:rPr>
              <w:t>）；</w:t>
            </w:r>
          </w:p>
          <w:p w14:paraId="4647DCC4" w14:textId="77777777" w:rsidR="00AB4E6B" w:rsidRPr="005159CF" w:rsidRDefault="00AB4E6B">
            <w:pPr>
              <w:spacing w:after="0" w:line="240" w:lineRule="auto"/>
              <w:rPr>
                <w:rFonts w:ascii="微软雅黑" w:eastAsia="微软雅黑" w:hAnsi="微软雅黑"/>
                <w:szCs w:val="21"/>
              </w:rPr>
            </w:pPr>
            <w:r w:rsidRPr="005159CF">
              <w:rPr>
                <w:rFonts w:ascii="微软雅黑" w:eastAsia="微软雅黑" w:hAnsi="微软雅黑" w:cs="宋体" w:hint="eastAsia"/>
                <w:szCs w:val="21"/>
              </w:rPr>
              <w:t>3.</w:t>
            </w:r>
            <w:r w:rsidRPr="005159CF">
              <w:rPr>
                <w:rFonts w:ascii="微软雅黑" w:eastAsia="微软雅黑" w:hAnsi="微软雅黑" w:cs="宋体" w:hint="eastAsia"/>
                <w:szCs w:val="21"/>
                <w:lang w:val="zh-CN"/>
              </w:rPr>
              <w:t>关键步骤和要点（</w:t>
            </w:r>
            <w:r w:rsidRPr="005159CF">
              <w:rPr>
                <w:rFonts w:ascii="微软雅黑" w:eastAsia="微软雅黑" w:hAnsi="微软雅黑" w:cs="宋体" w:hint="eastAsia"/>
                <w:szCs w:val="21"/>
              </w:rPr>
              <w:t>0-1分</w:t>
            </w:r>
            <w:r w:rsidRPr="005159CF">
              <w:rPr>
                <w:rFonts w:ascii="微软雅黑" w:eastAsia="微软雅黑" w:hAnsi="微软雅黑" w:cs="宋体" w:hint="eastAsia"/>
                <w:szCs w:val="21"/>
                <w:lang w:val="zh-CN"/>
              </w:rPr>
              <w:t>）。</w:t>
            </w:r>
          </w:p>
        </w:tc>
        <w:tc>
          <w:tcPr>
            <w:tcW w:w="749" w:type="dxa"/>
            <w:vAlign w:val="center"/>
          </w:tcPr>
          <w:p w14:paraId="4DED2185" w14:textId="77777777" w:rsidR="00AB4E6B" w:rsidRPr="005159CF" w:rsidRDefault="00AB4E6B">
            <w:pPr>
              <w:pStyle w:val="afc"/>
              <w:spacing w:after="0" w:line="240" w:lineRule="auto"/>
              <w:jc w:val="center"/>
              <w:rPr>
                <w:rFonts w:ascii="微软雅黑" w:eastAsia="微软雅黑" w:hAnsi="微软雅黑"/>
                <w:szCs w:val="21"/>
              </w:rPr>
            </w:pPr>
            <w:r w:rsidRPr="005159CF">
              <w:rPr>
                <w:rFonts w:ascii="微软雅黑" w:eastAsia="微软雅黑" w:hAnsi="微软雅黑" w:hint="eastAsia"/>
                <w:szCs w:val="21"/>
              </w:rPr>
              <w:t>5</w:t>
            </w:r>
          </w:p>
        </w:tc>
        <w:tc>
          <w:tcPr>
            <w:tcW w:w="749" w:type="dxa"/>
            <w:vAlign w:val="center"/>
          </w:tcPr>
          <w:p w14:paraId="1D2BCEC0" w14:textId="77777777" w:rsidR="00AB4E6B" w:rsidRPr="005159CF" w:rsidRDefault="00AB4E6B">
            <w:pPr>
              <w:pStyle w:val="afc"/>
              <w:spacing w:after="0" w:line="240" w:lineRule="auto"/>
              <w:jc w:val="center"/>
              <w:rPr>
                <w:rFonts w:ascii="微软雅黑" w:eastAsia="微软雅黑" w:hAnsi="微软雅黑"/>
                <w:szCs w:val="21"/>
              </w:rPr>
            </w:pPr>
            <w:r w:rsidRPr="005159CF">
              <w:rPr>
                <w:rFonts w:ascii="微软雅黑" w:eastAsia="微软雅黑" w:hAnsi="微软雅黑" w:hint="eastAsia"/>
                <w:szCs w:val="21"/>
              </w:rPr>
              <w:t>主观</w:t>
            </w:r>
          </w:p>
        </w:tc>
      </w:tr>
      <w:tr w:rsidR="005159CF" w:rsidRPr="005159CF" w14:paraId="464668B4" w14:textId="77777777">
        <w:trPr>
          <w:jc w:val="center"/>
        </w:trPr>
        <w:tc>
          <w:tcPr>
            <w:tcW w:w="652" w:type="dxa"/>
            <w:vAlign w:val="center"/>
          </w:tcPr>
          <w:p w14:paraId="11CDD34A" w14:textId="77777777" w:rsidR="00AB4E6B" w:rsidRPr="005159CF" w:rsidRDefault="00AB4E6B">
            <w:pPr>
              <w:spacing w:after="0" w:line="240" w:lineRule="auto"/>
              <w:jc w:val="center"/>
              <w:rPr>
                <w:rFonts w:ascii="微软雅黑" w:eastAsia="微软雅黑" w:hAnsi="微软雅黑"/>
                <w:b/>
                <w:szCs w:val="21"/>
              </w:rPr>
            </w:pPr>
            <w:r w:rsidRPr="005159CF">
              <w:rPr>
                <w:rFonts w:ascii="微软雅黑" w:eastAsia="微软雅黑" w:hAnsi="微软雅黑" w:hint="eastAsia"/>
                <w:b/>
                <w:szCs w:val="21"/>
              </w:rPr>
              <w:t>4</w:t>
            </w:r>
          </w:p>
        </w:tc>
        <w:tc>
          <w:tcPr>
            <w:tcW w:w="6851" w:type="dxa"/>
          </w:tcPr>
          <w:p w14:paraId="202F6F56" w14:textId="77777777" w:rsidR="00AB4E6B" w:rsidRPr="005159CF" w:rsidRDefault="00AB4E6B">
            <w:pPr>
              <w:snapToGrid w:val="0"/>
              <w:spacing w:after="0" w:line="240" w:lineRule="auto"/>
              <w:jc w:val="left"/>
              <w:rPr>
                <w:rFonts w:ascii="微软雅黑" w:eastAsia="微软雅黑" w:hAnsi="微软雅黑" w:cs="宋体"/>
                <w:szCs w:val="21"/>
                <w:lang w:val="zh-CN"/>
              </w:rPr>
            </w:pPr>
            <w:r w:rsidRPr="005159CF">
              <w:rPr>
                <w:rFonts w:ascii="微软雅黑" w:eastAsia="微软雅黑" w:hAnsi="微软雅黑" w:cs="宋体" w:hint="eastAsia"/>
                <w:szCs w:val="21"/>
                <w:lang w:val="zh-CN"/>
              </w:rPr>
              <w:t>项目负责人及技术力量安排等</w:t>
            </w:r>
          </w:p>
          <w:p w14:paraId="56CF0B96" w14:textId="77777777" w:rsidR="00AB4E6B" w:rsidRPr="005159CF" w:rsidRDefault="00AB4E6B">
            <w:pPr>
              <w:spacing w:after="0" w:line="240" w:lineRule="auto"/>
              <w:jc w:val="left"/>
              <w:rPr>
                <w:rFonts w:ascii="微软雅黑" w:eastAsia="微软雅黑" w:hAnsi="微软雅黑" w:cs="宋体"/>
                <w:szCs w:val="21"/>
                <w:lang w:val="zh-CN"/>
              </w:rPr>
            </w:pPr>
            <w:r w:rsidRPr="005159CF">
              <w:rPr>
                <w:rFonts w:ascii="微软雅黑" w:eastAsia="微软雅黑" w:hAnsi="微软雅黑" w:cs="宋体" w:hint="eastAsia"/>
                <w:szCs w:val="21"/>
                <w:lang w:val="zh-CN"/>
              </w:rPr>
              <w:t>供应商拥有中级及以上导游员或市级及以上优秀或金牌导游员的得</w:t>
            </w:r>
            <w:r w:rsidRPr="005159CF">
              <w:rPr>
                <w:rFonts w:ascii="微软雅黑" w:eastAsia="微软雅黑" w:hAnsi="微软雅黑" w:cs="宋体" w:hint="eastAsia"/>
                <w:szCs w:val="21"/>
              </w:rPr>
              <w:t>2</w:t>
            </w:r>
            <w:r w:rsidRPr="005159CF">
              <w:rPr>
                <w:rFonts w:ascii="微软雅黑" w:eastAsia="微软雅黑" w:hAnsi="微软雅黑" w:cs="宋体" w:hint="eastAsia"/>
                <w:szCs w:val="21"/>
                <w:lang w:val="zh-CN"/>
              </w:rPr>
              <w:t>分，拥有区县级优秀或金牌导游员的得</w:t>
            </w:r>
            <w:r w:rsidRPr="005159CF">
              <w:rPr>
                <w:rFonts w:ascii="微软雅黑" w:eastAsia="微软雅黑" w:hAnsi="微软雅黑" w:cs="宋体" w:hint="eastAsia"/>
                <w:szCs w:val="21"/>
              </w:rPr>
              <w:t>1</w:t>
            </w:r>
            <w:r w:rsidRPr="005159CF">
              <w:rPr>
                <w:rFonts w:ascii="微软雅黑" w:eastAsia="微软雅黑" w:hAnsi="微软雅黑" w:cs="宋体" w:hint="eastAsia"/>
                <w:szCs w:val="21"/>
                <w:lang w:val="zh-CN"/>
              </w:rPr>
              <w:t>分。</w:t>
            </w:r>
          </w:p>
          <w:p w14:paraId="5FFC4F0F" w14:textId="77777777" w:rsidR="00AB4E6B" w:rsidRPr="005159CF" w:rsidRDefault="00AB4E6B">
            <w:pPr>
              <w:snapToGrid w:val="0"/>
              <w:spacing w:after="0" w:line="240" w:lineRule="auto"/>
              <w:jc w:val="left"/>
              <w:rPr>
                <w:rFonts w:ascii="微软雅黑" w:eastAsia="微软雅黑" w:hAnsi="微软雅黑"/>
                <w:szCs w:val="21"/>
              </w:rPr>
            </w:pPr>
            <w:r w:rsidRPr="005159CF">
              <w:rPr>
                <w:rFonts w:ascii="微软雅黑" w:eastAsia="微软雅黑" w:hAnsi="微软雅黑" w:cs="宋体" w:hint="eastAsia"/>
                <w:b/>
                <w:bCs/>
                <w:szCs w:val="21"/>
                <w:lang w:val="zh-CN"/>
              </w:rPr>
              <w:t>提供导游员投标截止前1</w:t>
            </w:r>
            <w:r w:rsidRPr="005159CF">
              <w:rPr>
                <w:rFonts w:ascii="微软雅黑" w:eastAsia="微软雅黑" w:hAnsi="微软雅黑" w:cs="宋体" w:hint="eastAsia"/>
                <w:b/>
                <w:bCs/>
                <w:szCs w:val="21"/>
              </w:rPr>
              <w:t>个月</w:t>
            </w:r>
            <w:r w:rsidRPr="005159CF">
              <w:rPr>
                <w:rFonts w:ascii="微软雅黑" w:eastAsia="微软雅黑" w:hAnsi="微软雅黑" w:cs="宋体" w:hint="eastAsia"/>
                <w:b/>
                <w:bCs/>
                <w:szCs w:val="21"/>
                <w:lang w:val="zh-CN"/>
              </w:rPr>
              <w:t>在本单位的</w:t>
            </w:r>
            <w:proofErr w:type="gramStart"/>
            <w:r w:rsidRPr="005159CF">
              <w:rPr>
                <w:rFonts w:ascii="微软雅黑" w:eastAsia="微软雅黑" w:hAnsi="微软雅黑" w:cs="宋体" w:hint="eastAsia"/>
                <w:b/>
                <w:bCs/>
                <w:szCs w:val="21"/>
                <w:lang w:val="zh-CN"/>
              </w:rPr>
              <w:t>参保证明</w:t>
            </w:r>
            <w:proofErr w:type="gramEnd"/>
            <w:r w:rsidRPr="005159CF">
              <w:rPr>
                <w:rFonts w:ascii="微软雅黑" w:eastAsia="微软雅黑" w:hAnsi="微软雅黑" w:cs="宋体" w:hint="eastAsia"/>
                <w:b/>
                <w:bCs/>
                <w:szCs w:val="21"/>
                <w:lang w:val="zh-CN"/>
              </w:rPr>
              <w:t>、导游证、中高级导游员或优秀导游员或金牌导游员证书材料，</w:t>
            </w:r>
            <w:r w:rsidRPr="005159CF">
              <w:rPr>
                <w:rFonts w:ascii="微软雅黑" w:eastAsia="微软雅黑" w:hAnsi="微软雅黑" w:cs="宋体" w:hint="eastAsia"/>
                <w:b/>
                <w:bCs/>
                <w:szCs w:val="21"/>
              </w:rPr>
              <w:t>否则不得分</w:t>
            </w:r>
            <w:r w:rsidRPr="005159CF">
              <w:rPr>
                <w:rFonts w:ascii="微软雅黑" w:eastAsia="微软雅黑" w:hAnsi="微软雅黑" w:cs="宋体" w:hint="eastAsia"/>
                <w:b/>
                <w:bCs/>
                <w:szCs w:val="21"/>
                <w:lang w:val="zh-CN"/>
              </w:rPr>
              <w:t>。</w:t>
            </w:r>
          </w:p>
        </w:tc>
        <w:tc>
          <w:tcPr>
            <w:tcW w:w="749" w:type="dxa"/>
            <w:vAlign w:val="center"/>
          </w:tcPr>
          <w:p w14:paraId="6D71DCEB" w14:textId="77777777" w:rsidR="00AB4E6B" w:rsidRPr="005159CF" w:rsidRDefault="00AB4E6B">
            <w:pPr>
              <w:widowControl/>
              <w:spacing w:after="0" w:line="240" w:lineRule="auto"/>
              <w:jc w:val="center"/>
              <w:rPr>
                <w:rFonts w:ascii="微软雅黑" w:eastAsia="微软雅黑" w:hAnsi="微软雅黑" w:cs="宋体"/>
                <w:bCs/>
                <w:kern w:val="0"/>
                <w:szCs w:val="21"/>
              </w:rPr>
            </w:pPr>
            <w:r w:rsidRPr="005159CF">
              <w:rPr>
                <w:rFonts w:ascii="微软雅黑" w:eastAsia="微软雅黑" w:hAnsi="微软雅黑" w:cs="宋体" w:hint="eastAsia"/>
                <w:bCs/>
                <w:kern w:val="0"/>
                <w:szCs w:val="21"/>
              </w:rPr>
              <w:t>2</w:t>
            </w:r>
          </w:p>
        </w:tc>
        <w:tc>
          <w:tcPr>
            <w:tcW w:w="749" w:type="dxa"/>
            <w:vAlign w:val="center"/>
          </w:tcPr>
          <w:p w14:paraId="443527D8" w14:textId="77777777" w:rsidR="00AB4E6B" w:rsidRPr="005159CF" w:rsidRDefault="00AB4E6B">
            <w:pPr>
              <w:widowControl/>
              <w:spacing w:after="0" w:line="240" w:lineRule="auto"/>
              <w:jc w:val="center"/>
              <w:rPr>
                <w:rFonts w:ascii="微软雅黑" w:eastAsia="微软雅黑" w:hAnsi="微软雅黑" w:cs="宋体"/>
                <w:bCs/>
                <w:kern w:val="0"/>
                <w:szCs w:val="21"/>
              </w:rPr>
            </w:pPr>
            <w:r w:rsidRPr="005159CF">
              <w:rPr>
                <w:rFonts w:ascii="微软雅黑" w:eastAsia="微软雅黑" w:hAnsi="微软雅黑" w:cs="宋体" w:hint="eastAsia"/>
                <w:bCs/>
                <w:kern w:val="0"/>
                <w:szCs w:val="21"/>
              </w:rPr>
              <w:t>客观</w:t>
            </w:r>
          </w:p>
        </w:tc>
      </w:tr>
      <w:tr w:rsidR="005159CF" w:rsidRPr="005159CF" w14:paraId="6343F614" w14:textId="77777777">
        <w:trPr>
          <w:jc w:val="center"/>
        </w:trPr>
        <w:tc>
          <w:tcPr>
            <w:tcW w:w="652" w:type="dxa"/>
            <w:vAlign w:val="center"/>
          </w:tcPr>
          <w:p w14:paraId="162B9610" w14:textId="77777777" w:rsidR="00AB4E6B" w:rsidRPr="005159CF" w:rsidRDefault="00AB4E6B">
            <w:pPr>
              <w:spacing w:after="0" w:line="240" w:lineRule="auto"/>
              <w:jc w:val="center"/>
              <w:rPr>
                <w:rFonts w:ascii="微软雅黑" w:eastAsia="微软雅黑" w:hAnsi="微软雅黑"/>
                <w:b/>
                <w:szCs w:val="21"/>
              </w:rPr>
            </w:pPr>
            <w:r w:rsidRPr="005159CF">
              <w:rPr>
                <w:rFonts w:ascii="微软雅黑" w:eastAsia="微软雅黑" w:hAnsi="微软雅黑" w:hint="eastAsia"/>
                <w:b/>
                <w:szCs w:val="21"/>
              </w:rPr>
              <w:t>5</w:t>
            </w:r>
          </w:p>
        </w:tc>
        <w:tc>
          <w:tcPr>
            <w:tcW w:w="6851" w:type="dxa"/>
          </w:tcPr>
          <w:p w14:paraId="2128A108" w14:textId="77777777" w:rsidR="00AB4E6B" w:rsidRPr="005159CF" w:rsidRDefault="00AB4E6B">
            <w:pPr>
              <w:snapToGrid w:val="0"/>
              <w:spacing w:after="0" w:line="240" w:lineRule="auto"/>
              <w:jc w:val="left"/>
              <w:rPr>
                <w:rFonts w:ascii="微软雅黑" w:eastAsia="微软雅黑" w:hAnsi="微软雅黑" w:cs="宋体"/>
                <w:szCs w:val="21"/>
                <w:lang w:val="zh-CN"/>
              </w:rPr>
            </w:pPr>
            <w:r w:rsidRPr="005159CF">
              <w:rPr>
                <w:rFonts w:ascii="微软雅黑" w:eastAsia="微软雅黑" w:hAnsi="微软雅黑" w:cs="宋体" w:hint="eastAsia"/>
                <w:szCs w:val="21"/>
                <w:lang w:val="zh-CN"/>
              </w:rPr>
              <w:t>对本项目的合理化建议</w:t>
            </w:r>
          </w:p>
          <w:p w14:paraId="2EB672BE" w14:textId="77777777" w:rsidR="00AB4E6B" w:rsidRPr="005159CF" w:rsidRDefault="00AB4E6B">
            <w:pPr>
              <w:snapToGrid w:val="0"/>
              <w:spacing w:after="0" w:line="240" w:lineRule="auto"/>
              <w:jc w:val="left"/>
              <w:rPr>
                <w:rFonts w:ascii="微软雅黑" w:eastAsia="微软雅黑" w:hAnsi="微软雅黑"/>
                <w:szCs w:val="21"/>
              </w:rPr>
            </w:pPr>
            <w:r w:rsidRPr="005159CF">
              <w:rPr>
                <w:rFonts w:ascii="微软雅黑" w:eastAsia="微软雅黑" w:hAnsi="微软雅黑" w:cs="宋体" w:hint="eastAsia"/>
                <w:szCs w:val="21"/>
              </w:rPr>
              <w:lastRenderedPageBreak/>
              <w:t>在标书中规定的线路标准的基础上，根据投标方优化方案，提出合理化建议，是否有效合理化建议，是否与采购需求符合性或匹配度进行打分（0</w:t>
            </w:r>
            <w:r w:rsidRPr="005159CF">
              <w:rPr>
                <w:rFonts w:ascii="微软雅黑" w:eastAsia="微软雅黑" w:hAnsi="微软雅黑" w:cs="宋体"/>
                <w:szCs w:val="21"/>
              </w:rPr>
              <w:t>-</w:t>
            </w:r>
            <w:r w:rsidRPr="005159CF">
              <w:rPr>
                <w:rFonts w:ascii="微软雅黑" w:eastAsia="微软雅黑" w:hAnsi="微软雅黑" w:cs="宋体" w:hint="eastAsia"/>
                <w:szCs w:val="21"/>
              </w:rPr>
              <w:t>4分）。</w:t>
            </w:r>
          </w:p>
        </w:tc>
        <w:tc>
          <w:tcPr>
            <w:tcW w:w="749" w:type="dxa"/>
            <w:vAlign w:val="center"/>
          </w:tcPr>
          <w:p w14:paraId="285CBDC3" w14:textId="77777777" w:rsidR="00AB4E6B" w:rsidRPr="005159CF" w:rsidRDefault="00AB4E6B">
            <w:pPr>
              <w:widowControl/>
              <w:spacing w:after="0" w:line="240" w:lineRule="auto"/>
              <w:jc w:val="center"/>
              <w:rPr>
                <w:rFonts w:ascii="微软雅黑" w:eastAsia="微软雅黑" w:hAnsi="微软雅黑" w:cs="宋体"/>
                <w:bCs/>
                <w:kern w:val="0"/>
                <w:szCs w:val="21"/>
              </w:rPr>
            </w:pPr>
            <w:r w:rsidRPr="005159CF">
              <w:rPr>
                <w:rFonts w:ascii="微软雅黑" w:eastAsia="微软雅黑" w:hAnsi="微软雅黑" w:cs="宋体" w:hint="eastAsia"/>
                <w:bCs/>
                <w:kern w:val="0"/>
                <w:szCs w:val="21"/>
              </w:rPr>
              <w:lastRenderedPageBreak/>
              <w:t>4</w:t>
            </w:r>
          </w:p>
        </w:tc>
        <w:tc>
          <w:tcPr>
            <w:tcW w:w="749" w:type="dxa"/>
            <w:vAlign w:val="center"/>
          </w:tcPr>
          <w:p w14:paraId="08E8BA69" w14:textId="77777777" w:rsidR="00AB4E6B" w:rsidRPr="005159CF" w:rsidRDefault="00AB4E6B">
            <w:pPr>
              <w:widowControl/>
              <w:spacing w:after="0" w:line="240" w:lineRule="auto"/>
              <w:jc w:val="center"/>
              <w:rPr>
                <w:rFonts w:ascii="微软雅黑" w:eastAsia="微软雅黑" w:hAnsi="微软雅黑" w:cs="宋体"/>
                <w:bCs/>
                <w:kern w:val="0"/>
                <w:szCs w:val="21"/>
              </w:rPr>
            </w:pPr>
            <w:r w:rsidRPr="005159CF">
              <w:rPr>
                <w:rFonts w:ascii="微软雅黑" w:eastAsia="微软雅黑" w:hAnsi="微软雅黑" w:hint="eastAsia"/>
                <w:szCs w:val="21"/>
              </w:rPr>
              <w:t>主观</w:t>
            </w:r>
          </w:p>
        </w:tc>
      </w:tr>
      <w:tr w:rsidR="005159CF" w:rsidRPr="005159CF" w14:paraId="7C749CEA" w14:textId="77777777">
        <w:trPr>
          <w:jc w:val="center"/>
        </w:trPr>
        <w:tc>
          <w:tcPr>
            <w:tcW w:w="652" w:type="dxa"/>
            <w:vAlign w:val="center"/>
          </w:tcPr>
          <w:p w14:paraId="4144565A" w14:textId="77777777" w:rsidR="00AB4E6B" w:rsidRPr="005159CF" w:rsidRDefault="00AB4E6B">
            <w:pPr>
              <w:spacing w:after="0" w:line="240" w:lineRule="auto"/>
              <w:jc w:val="center"/>
              <w:rPr>
                <w:rFonts w:ascii="微软雅黑" w:eastAsia="微软雅黑" w:hAnsi="微软雅黑"/>
                <w:b/>
                <w:szCs w:val="21"/>
              </w:rPr>
            </w:pPr>
            <w:r w:rsidRPr="005159CF">
              <w:rPr>
                <w:rFonts w:ascii="微软雅黑" w:eastAsia="微软雅黑" w:hAnsi="微软雅黑" w:hint="eastAsia"/>
                <w:b/>
                <w:szCs w:val="21"/>
              </w:rPr>
              <w:t>6</w:t>
            </w:r>
          </w:p>
        </w:tc>
        <w:tc>
          <w:tcPr>
            <w:tcW w:w="6851" w:type="dxa"/>
            <w:vAlign w:val="center"/>
          </w:tcPr>
          <w:p w14:paraId="75B1828C" w14:textId="77777777" w:rsidR="00AB4E6B" w:rsidRPr="005159CF" w:rsidRDefault="00AB4E6B">
            <w:pPr>
              <w:autoSpaceDE w:val="0"/>
              <w:autoSpaceDN w:val="0"/>
              <w:spacing w:after="0" w:line="240" w:lineRule="auto"/>
              <w:rPr>
                <w:rFonts w:ascii="微软雅黑" w:eastAsia="微软雅黑" w:hAnsi="微软雅黑" w:cs="宋体"/>
                <w:szCs w:val="21"/>
                <w:lang w:val="zh-CN"/>
              </w:rPr>
            </w:pPr>
            <w:r w:rsidRPr="005159CF">
              <w:rPr>
                <w:rFonts w:ascii="微软雅黑" w:eastAsia="微软雅黑" w:hAnsi="微软雅黑" w:cs="宋体" w:hint="eastAsia"/>
                <w:szCs w:val="21"/>
                <w:lang w:val="zh-CN"/>
              </w:rPr>
              <w:t>服务质量保证情况</w:t>
            </w:r>
          </w:p>
          <w:p w14:paraId="35EA3C7B" w14:textId="77777777" w:rsidR="00AB4E6B" w:rsidRPr="005159CF" w:rsidRDefault="00AB4E6B">
            <w:pPr>
              <w:autoSpaceDE w:val="0"/>
              <w:autoSpaceDN w:val="0"/>
              <w:spacing w:after="0" w:line="240" w:lineRule="auto"/>
              <w:rPr>
                <w:rFonts w:ascii="微软雅黑" w:eastAsia="微软雅黑" w:hAnsi="微软雅黑" w:cs="宋体"/>
                <w:kern w:val="0"/>
                <w:szCs w:val="21"/>
              </w:rPr>
            </w:pPr>
            <w:r w:rsidRPr="005159CF">
              <w:rPr>
                <w:rFonts w:ascii="微软雅黑" w:eastAsia="微软雅黑" w:hAnsi="微软雅黑" w:cs="宋体" w:hint="eastAsia"/>
                <w:szCs w:val="21"/>
              </w:rPr>
              <w:t>根据出行服务（0-2分）、人性化服务（0-2分）、与地</w:t>
            </w:r>
            <w:proofErr w:type="gramStart"/>
            <w:r w:rsidRPr="005159CF">
              <w:rPr>
                <w:rFonts w:ascii="微软雅黑" w:eastAsia="微软雅黑" w:hAnsi="微软雅黑" w:cs="宋体" w:hint="eastAsia"/>
                <w:szCs w:val="21"/>
              </w:rPr>
              <w:t>接人员</w:t>
            </w:r>
            <w:proofErr w:type="gramEnd"/>
            <w:r w:rsidRPr="005159CF">
              <w:rPr>
                <w:rFonts w:ascii="微软雅黑" w:eastAsia="微软雅黑" w:hAnsi="微软雅黑" w:cs="宋体" w:hint="eastAsia"/>
                <w:szCs w:val="21"/>
              </w:rPr>
              <w:t>衔接服务（0-2分）、安排入住酒店（0-2分）、用餐服务（0-2分）、与本次</w:t>
            </w:r>
            <w:proofErr w:type="gramStart"/>
            <w:r w:rsidRPr="005159CF">
              <w:rPr>
                <w:rFonts w:ascii="微软雅黑" w:eastAsia="微软雅黑" w:hAnsi="微软雅黑" w:cs="宋体" w:hint="eastAsia"/>
                <w:szCs w:val="21"/>
              </w:rPr>
              <w:t>疗</w:t>
            </w:r>
            <w:proofErr w:type="gramEnd"/>
            <w:r w:rsidRPr="005159CF">
              <w:rPr>
                <w:rFonts w:ascii="微软雅黑" w:eastAsia="微软雅黑" w:hAnsi="微软雅黑" w:cs="宋体" w:hint="eastAsia"/>
                <w:szCs w:val="21"/>
              </w:rPr>
              <w:t>休养有关的服务质量编制详细计划以及免费超值</w:t>
            </w:r>
            <w:r w:rsidRPr="005159CF">
              <w:rPr>
                <w:rFonts w:ascii="微软雅黑" w:eastAsia="微软雅黑" w:hAnsi="微软雅黑" w:cs="宋体" w:hint="eastAsia"/>
                <w:szCs w:val="21"/>
                <w:lang w:val="zh-CN"/>
              </w:rPr>
              <w:t>（特色）</w:t>
            </w:r>
            <w:r w:rsidRPr="005159CF">
              <w:rPr>
                <w:rFonts w:ascii="微软雅黑" w:eastAsia="微软雅黑" w:hAnsi="微软雅黑" w:cs="宋体" w:hint="eastAsia"/>
                <w:szCs w:val="21"/>
              </w:rPr>
              <w:t>服务、优惠措施（0-2分），是否与采购需求符合性或匹配度进行打分。</w:t>
            </w:r>
          </w:p>
        </w:tc>
        <w:tc>
          <w:tcPr>
            <w:tcW w:w="749" w:type="dxa"/>
            <w:vAlign w:val="center"/>
          </w:tcPr>
          <w:p w14:paraId="761F0BD4" w14:textId="77777777" w:rsidR="00AB4E6B" w:rsidRPr="005159CF" w:rsidRDefault="00AB4E6B">
            <w:pPr>
              <w:pStyle w:val="afc"/>
              <w:spacing w:after="0" w:line="240" w:lineRule="auto"/>
              <w:jc w:val="center"/>
              <w:rPr>
                <w:rFonts w:ascii="微软雅黑" w:eastAsia="微软雅黑" w:hAnsi="微软雅黑"/>
                <w:szCs w:val="21"/>
              </w:rPr>
            </w:pPr>
            <w:r w:rsidRPr="005159CF">
              <w:rPr>
                <w:rFonts w:ascii="微软雅黑" w:eastAsia="微软雅黑" w:hAnsi="微软雅黑" w:hint="eastAsia"/>
                <w:szCs w:val="21"/>
              </w:rPr>
              <w:t>12</w:t>
            </w:r>
          </w:p>
        </w:tc>
        <w:tc>
          <w:tcPr>
            <w:tcW w:w="749" w:type="dxa"/>
            <w:vAlign w:val="center"/>
          </w:tcPr>
          <w:p w14:paraId="2015B95B" w14:textId="77777777" w:rsidR="00AB4E6B" w:rsidRPr="005159CF" w:rsidRDefault="00AB4E6B">
            <w:pPr>
              <w:pStyle w:val="afc"/>
              <w:spacing w:after="0" w:line="240" w:lineRule="auto"/>
              <w:jc w:val="center"/>
              <w:rPr>
                <w:rFonts w:ascii="微软雅黑" w:eastAsia="微软雅黑" w:hAnsi="微软雅黑"/>
                <w:szCs w:val="21"/>
              </w:rPr>
            </w:pPr>
            <w:r w:rsidRPr="005159CF">
              <w:rPr>
                <w:rFonts w:ascii="微软雅黑" w:eastAsia="微软雅黑" w:hAnsi="微软雅黑" w:hint="eastAsia"/>
                <w:szCs w:val="21"/>
              </w:rPr>
              <w:t>主观</w:t>
            </w:r>
          </w:p>
        </w:tc>
      </w:tr>
      <w:tr w:rsidR="005159CF" w:rsidRPr="005159CF" w14:paraId="531022B1" w14:textId="77777777">
        <w:trPr>
          <w:jc w:val="center"/>
        </w:trPr>
        <w:tc>
          <w:tcPr>
            <w:tcW w:w="652" w:type="dxa"/>
            <w:vAlign w:val="center"/>
          </w:tcPr>
          <w:p w14:paraId="20B4BA71" w14:textId="77777777" w:rsidR="00AB4E6B" w:rsidRPr="005159CF" w:rsidRDefault="00AB4E6B">
            <w:pPr>
              <w:spacing w:after="0" w:line="240" w:lineRule="auto"/>
              <w:jc w:val="center"/>
              <w:rPr>
                <w:rFonts w:ascii="微软雅黑" w:eastAsia="微软雅黑" w:hAnsi="微软雅黑"/>
                <w:b/>
                <w:szCs w:val="21"/>
              </w:rPr>
            </w:pPr>
            <w:r w:rsidRPr="005159CF">
              <w:rPr>
                <w:rFonts w:ascii="微软雅黑" w:eastAsia="微软雅黑" w:hAnsi="微软雅黑" w:hint="eastAsia"/>
                <w:b/>
                <w:szCs w:val="21"/>
              </w:rPr>
              <w:t>7</w:t>
            </w:r>
          </w:p>
        </w:tc>
        <w:tc>
          <w:tcPr>
            <w:tcW w:w="6851" w:type="dxa"/>
          </w:tcPr>
          <w:p w14:paraId="50613739" w14:textId="77777777" w:rsidR="00AB4E6B" w:rsidRPr="005159CF" w:rsidRDefault="00AB4E6B">
            <w:pPr>
              <w:spacing w:after="0" w:line="240" w:lineRule="auto"/>
              <w:rPr>
                <w:rFonts w:ascii="微软雅黑" w:eastAsia="微软雅黑" w:hAnsi="微软雅黑" w:cs="宋体"/>
                <w:szCs w:val="21"/>
                <w:lang w:val="zh-CN"/>
              </w:rPr>
            </w:pPr>
            <w:r w:rsidRPr="005159CF">
              <w:rPr>
                <w:rFonts w:ascii="微软雅黑" w:eastAsia="微软雅黑" w:hAnsi="微软雅黑" w:cs="宋体" w:hint="eastAsia"/>
                <w:szCs w:val="21"/>
                <w:lang w:val="zh-CN"/>
              </w:rPr>
              <w:t>针对服务承诺，是否与采购需求符合性或匹配度进行打分</w:t>
            </w:r>
          </w:p>
          <w:p w14:paraId="3C906C0F" w14:textId="77777777" w:rsidR="00AB4E6B" w:rsidRPr="005159CF" w:rsidRDefault="00AB4E6B">
            <w:pPr>
              <w:spacing w:after="0" w:line="240" w:lineRule="auto"/>
              <w:rPr>
                <w:rFonts w:ascii="微软雅黑" w:eastAsia="微软雅黑" w:hAnsi="微软雅黑" w:cs="宋体"/>
                <w:szCs w:val="21"/>
                <w:lang w:val="zh-CN"/>
              </w:rPr>
            </w:pPr>
            <w:r w:rsidRPr="005159CF">
              <w:rPr>
                <w:rFonts w:ascii="微软雅黑" w:eastAsia="微软雅黑" w:hAnsi="微软雅黑" w:cs="宋体" w:hint="eastAsia"/>
                <w:szCs w:val="21"/>
                <w:lang w:val="zh-CN"/>
              </w:rPr>
              <w:t>提供后续服务计划（0-</w:t>
            </w:r>
            <w:r w:rsidRPr="005159CF">
              <w:rPr>
                <w:rFonts w:ascii="微软雅黑" w:eastAsia="微软雅黑" w:hAnsi="微软雅黑" w:cs="宋体"/>
                <w:szCs w:val="21"/>
                <w:lang w:val="zh-CN"/>
              </w:rPr>
              <w:t>2</w:t>
            </w:r>
            <w:r w:rsidRPr="005159CF">
              <w:rPr>
                <w:rFonts w:ascii="微软雅黑" w:eastAsia="微软雅黑" w:hAnsi="微软雅黑" w:cs="宋体" w:hint="eastAsia"/>
                <w:szCs w:val="21"/>
                <w:lang w:val="zh-CN"/>
              </w:rPr>
              <w:t>分）</w:t>
            </w:r>
          </w:p>
          <w:p w14:paraId="0B8E59F0" w14:textId="77777777" w:rsidR="00AB4E6B" w:rsidRPr="005159CF" w:rsidRDefault="00AB4E6B">
            <w:pPr>
              <w:spacing w:after="0" w:line="240" w:lineRule="auto"/>
              <w:rPr>
                <w:rFonts w:ascii="微软雅黑" w:eastAsia="微软雅黑" w:hAnsi="微软雅黑"/>
                <w:bCs/>
                <w:szCs w:val="21"/>
              </w:rPr>
            </w:pPr>
            <w:r w:rsidRPr="005159CF">
              <w:rPr>
                <w:rFonts w:ascii="微软雅黑" w:eastAsia="微软雅黑" w:hAnsi="微软雅黑" w:cs="宋体" w:hint="eastAsia"/>
                <w:szCs w:val="21"/>
                <w:lang w:val="zh-CN"/>
              </w:rPr>
              <w:t>根据投标人是否能方便、快捷、优质提供服务等情况 （</w:t>
            </w:r>
            <w:r w:rsidRPr="005159CF">
              <w:rPr>
                <w:rFonts w:ascii="微软雅黑" w:eastAsia="微软雅黑" w:hAnsi="微软雅黑" w:cs="宋体" w:hint="eastAsia"/>
                <w:szCs w:val="21"/>
              </w:rPr>
              <w:t>0-2分</w:t>
            </w:r>
            <w:r w:rsidRPr="005159CF">
              <w:rPr>
                <w:rFonts w:ascii="微软雅黑" w:eastAsia="微软雅黑" w:hAnsi="微软雅黑" w:cs="宋体" w:hint="eastAsia"/>
                <w:szCs w:val="21"/>
                <w:lang w:val="zh-CN"/>
              </w:rPr>
              <w:t>）</w:t>
            </w:r>
          </w:p>
        </w:tc>
        <w:tc>
          <w:tcPr>
            <w:tcW w:w="749" w:type="dxa"/>
            <w:vAlign w:val="center"/>
          </w:tcPr>
          <w:p w14:paraId="6F1D0189" w14:textId="77777777" w:rsidR="00AB4E6B" w:rsidRPr="005159CF" w:rsidRDefault="00AB4E6B">
            <w:pPr>
              <w:pStyle w:val="afc"/>
              <w:spacing w:after="0" w:line="240" w:lineRule="auto"/>
              <w:jc w:val="center"/>
              <w:rPr>
                <w:rFonts w:ascii="微软雅黑" w:eastAsia="微软雅黑" w:hAnsi="微软雅黑"/>
                <w:szCs w:val="21"/>
              </w:rPr>
            </w:pPr>
            <w:r w:rsidRPr="005159CF">
              <w:rPr>
                <w:rFonts w:ascii="微软雅黑" w:eastAsia="微软雅黑" w:hAnsi="微软雅黑" w:hint="eastAsia"/>
                <w:szCs w:val="21"/>
              </w:rPr>
              <w:t>4</w:t>
            </w:r>
          </w:p>
        </w:tc>
        <w:tc>
          <w:tcPr>
            <w:tcW w:w="749" w:type="dxa"/>
            <w:vAlign w:val="center"/>
          </w:tcPr>
          <w:p w14:paraId="46D0CB32" w14:textId="77777777" w:rsidR="00AB4E6B" w:rsidRPr="005159CF" w:rsidRDefault="00AB4E6B">
            <w:pPr>
              <w:pStyle w:val="afc"/>
              <w:spacing w:after="0" w:line="240" w:lineRule="auto"/>
              <w:jc w:val="center"/>
              <w:rPr>
                <w:rFonts w:ascii="微软雅黑" w:eastAsia="微软雅黑" w:hAnsi="微软雅黑"/>
                <w:szCs w:val="21"/>
              </w:rPr>
            </w:pPr>
            <w:r w:rsidRPr="005159CF">
              <w:rPr>
                <w:rFonts w:ascii="微软雅黑" w:eastAsia="微软雅黑" w:hAnsi="微软雅黑" w:hint="eastAsia"/>
                <w:szCs w:val="21"/>
              </w:rPr>
              <w:t>主观</w:t>
            </w:r>
          </w:p>
        </w:tc>
      </w:tr>
      <w:tr w:rsidR="005159CF" w:rsidRPr="005159CF" w14:paraId="1B402F97" w14:textId="77777777">
        <w:trPr>
          <w:jc w:val="center"/>
        </w:trPr>
        <w:tc>
          <w:tcPr>
            <w:tcW w:w="652" w:type="dxa"/>
            <w:vAlign w:val="center"/>
          </w:tcPr>
          <w:p w14:paraId="2D0FBEDD" w14:textId="77777777" w:rsidR="00AB4E6B" w:rsidRPr="005159CF" w:rsidRDefault="00AB4E6B">
            <w:pPr>
              <w:pStyle w:val="afc"/>
              <w:spacing w:after="0" w:line="240" w:lineRule="auto"/>
              <w:jc w:val="center"/>
              <w:rPr>
                <w:rFonts w:ascii="微软雅黑" w:eastAsia="微软雅黑" w:hAnsi="微软雅黑"/>
                <w:szCs w:val="21"/>
              </w:rPr>
            </w:pPr>
            <w:r w:rsidRPr="005159CF">
              <w:rPr>
                <w:rFonts w:ascii="微软雅黑" w:eastAsia="微软雅黑" w:hAnsi="微软雅黑" w:hint="eastAsia"/>
                <w:szCs w:val="21"/>
              </w:rPr>
              <w:t>8</w:t>
            </w:r>
          </w:p>
        </w:tc>
        <w:tc>
          <w:tcPr>
            <w:tcW w:w="6851" w:type="dxa"/>
          </w:tcPr>
          <w:p w14:paraId="5019E09A" w14:textId="77777777" w:rsidR="00AB4E6B" w:rsidRPr="005159CF" w:rsidRDefault="00AB4E6B">
            <w:pPr>
              <w:spacing w:after="0" w:line="240" w:lineRule="auto"/>
              <w:rPr>
                <w:rFonts w:ascii="微软雅黑" w:eastAsia="微软雅黑" w:hAnsi="微软雅黑" w:cs="宋体"/>
                <w:szCs w:val="21"/>
                <w:lang w:val="zh-CN"/>
              </w:rPr>
            </w:pPr>
            <w:r w:rsidRPr="005159CF">
              <w:rPr>
                <w:rFonts w:ascii="微软雅黑" w:eastAsia="微软雅黑" w:hAnsi="微软雅黑" w:cs="宋体" w:hint="eastAsia"/>
                <w:szCs w:val="21"/>
                <w:lang w:val="zh-CN"/>
              </w:rPr>
              <w:t>针对安全保障措施，是否与采购需求符合性或匹配度进行打分</w:t>
            </w:r>
          </w:p>
          <w:p w14:paraId="0BCA5641" w14:textId="77777777" w:rsidR="00AB4E6B" w:rsidRPr="005159CF" w:rsidRDefault="00AB4E6B">
            <w:pPr>
              <w:spacing w:after="0" w:line="240" w:lineRule="auto"/>
              <w:rPr>
                <w:rFonts w:ascii="微软雅黑" w:eastAsia="微软雅黑" w:hAnsi="微软雅黑"/>
                <w:bCs/>
                <w:szCs w:val="21"/>
              </w:rPr>
            </w:pPr>
            <w:r w:rsidRPr="005159CF">
              <w:rPr>
                <w:rFonts w:ascii="微软雅黑" w:eastAsia="微软雅黑" w:hAnsi="微软雅黑" w:cs="宋体" w:hint="eastAsia"/>
                <w:szCs w:val="21"/>
                <w:lang w:val="zh-CN"/>
              </w:rPr>
              <w:t>投标人提供详细的突发事件处理方案（0-</w:t>
            </w:r>
            <w:r w:rsidRPr="005159CF">
              <w:rPr>
                <w:rFonts w:ascii="微软雅黑" w:eastAsia="微软雅黑" w:hAnsi="微软雅黑" w:cs="宋体"/>
                <w:szCs w:val="21"/>
                <w:lang w:val="zh-CN"/>
              </w:rPr>
              <w:t>4</w:t>
            </w:r>
            <w:r w:rsidRPr="005159CF">
              <w:rPr>
                <w:rFonts w:ascii="微软雅黑" w:eastAsia="微软雅黑" w:hAnsi="微软雅黑" w:cs="宋体" w:hint="eastAsia"/>
                <w:szCs w:val="21"/>
                <w:lang w:val="zh-CN"/>
              </w:rPr>
              <w:t>分）、安防措施（0-</w:t>
            </w:r>
            <w:r w:rsidRPr="005159CF">
              <w:rPr>
                <w:rFonts w:ascii="微软雅黑" w:eastAsia="微软雅黑" w:hAnsi="微软雅黑" w:cs="宋体"/>
                <w:szCs w:val="21"/>
                <w:lang w:val="zh-CN"/>
              </w:rPr>
              <w:t>4</w:t>
            </w:r>
            <w:r w:rsidRPr="005159CF">
              <w:rPr>
                <w:rFonts w:ascii="微软雅黑" w:eastAsia="微软雅黑" w:hAnsi="微软雅黑" w:cs="宋体" w:hint="eastAsia"/>
                <w:szCs w:val="21"/>
                <w:lang w:val="zh-CN"/>
              </w:rPr>
              <w:t>分）、投诉处理（0-</w:t>
            </w:r>
            <w:r w:rsidRPr="005159CF">
              <w:rPr>
                <w:rFonts w:ascii="微软雅黑" w:eastAsia="微软雅黑" w:hAnsi="微软雅黑" w:cs="宋体"/>
                <w:szCs w:val="21"/>
                <w:lang w:val="zh-CN"/>
              </w:rPr>
              <w:t>4</w:t>
            </w:r>
            <w:r w:rsidRPr="005159CF">
              <w:rPr>
                <w:rFonts w:ascii="微软雅黑" w:eastAsia="微软雅黑" w:hAnsi="微软雅黑" w:cs="宋体" w:hint="eastAsia"/>
                <w:szCs w:val="21"/>
                <w:lang w:val="zh-CN"/>
              </w:rPr>
              <w:t>分）、纠纷处理方案（0-</w:t>
            </w:r>
            <w:r w:rsidRPr="005159CF">
              <w:rPr>
                <w:rFonts w:ascii="微软雅黑" w:eastAsia="微软雅黑" w:hAnsi="微软雅黑" w:cs="宋体"/>
                <w:szCs w:val="21"/>
                <w:lang w:val="zh-CN"/>
              </w:rPr>
              <w:t>4</w:t>
            </w:r>
            <w:r w:rsidRPr="005159CF">
              <w:rPr>
                <w:rFonts w:ascii="微软雅黑" w:eastAsia="微软雅黑" w:hAnsi="微软雅黑" w:cs="宋体" w:hint="eastAsia"/>
                <w:szCs w:val="21"/>
                <w:lang w:val="zh-CN"/>
              </w:rPr>
              <w:t>分）。</w:t>
            </w:r>
          </w:p>
        </w:tc>
        <w:tc>
          <w:tcPr>
            <w:tcW w:w="749" w:type="dxa"/>
            <w:vAlign w:val="center"/>
          </w:tcPr>
          <w:p w14:paraId="6C5BBB13" w14:textId="77777777" w:rsidR="00AB4E6B" w:rsidRPr="005159CF" w:rsidRDefault="00AB4E6B">
            <w:pPr>
              <w:pStyle w:val="afc"/>
              <w:spacing w:after="0" w:line="240" w:lineRule="auto"/>
              <w:jc w:val="center"/>
              <w:rPr>
                <w:rFonts w:ascii="微软雅黑" w:eastAsia="微软雅黑" w:hAnsi="微软雅黑"/>
                <w:szCs w:val="21"/>
              </w:rPr>
            </w:pPr>
            <w:r w:rsidRPr="005159CF">
              <w:rPr>
                <w:rFonts w:ascii="微软雅黑" w:eastAsia="微软雅黑" w:hAnsi="微软雅黑"/>
                <w:szCs w:val="21"/>
              </w:rPr>
              <w:t>16</w:t>
            </w:r>
          </w:p>
        </w:tc>
        <w:tc>
          <w:tcPr>
            <w:tcW w:w="749" w:type="dxa"/>
            <w:vAlign w:val="center"/>
          </w:tcPr>
          <w:p w14:paraId="1624C257" w14:textId="77777777" w:rsidR="00AB4E6B" w:rsidRPr="005159CF" w:rsidRDefault="00AB4E6B">
            <w:pPr>
              <w:pStyle w:val="afc"/>
              <w:spacing w:after="0" w:line="240" w:lineRule="auto"/>
              <w:jc w:val="center"/>
              <w:rPr>
                <w:rFonts w:ascii="微软雅黑" w:eastAsia="微软雅黑" w:hAnsi="微软雅黑"/>
                <w:szCs w:val="21"/>
              </w:rPr>
            </w:pPr>
            <w:r w:rsidRPr="005159CF">
              <w:rPr>
                <w:rFonts w:ascii="微软雅黑" w:eastAsia="微软雅黑" w:hAnsi="微软雅黑" w:hint="eastAsia"/>
                <w:szCs w:val="21"/>
              </w:rPr>
              <w:t>主观</w:t>
            </w:r>
          </w:p>
        </w:tc>
      </w:tr>
      <w:tr w:rsidR="005159CF" w:rsidRPr="005159CF" w14:paraId="47A769DA" w14:textId="77777777">
        <w:trPr>
          <w:jc w:val="center"/>
        </w:trPr>
        <w:tc>
          <w:tcPr>
            <w:tcW w:w="652" w:type="dxa"/>
            <w:vAlign w:val="center"/>
          </w:tcPr>
          <w:p w14:paraId="086E7F3D" w14:textId="77777777" w:rsidR="00AB4E6B" w:rsidRPr="005159CF" w:rsidRDefault="00AB4E6B">
            <w:pPr>
              <w:pStyle w:val="afc"/>
              <w:spacing w:after="0" w:line="240" w:lineRule="auto"/>
              <w:jc w:val="center"/>
              <w:rPr>
                <w:rFonts w:ascii="微软雅黑" w:eastAsia="微软雅黑" w:hAnsi="微软雅黑"/>
                <w:szCs w:val="21"/>
              </w:rPr>
            </w:pPr>
            <w:r w:rsidRPr="005159CF">
              <w:rPr>
                <w:rFonts w:ascii="微软雅黑" w:eastAsia="微软雅黑" w:hAnsi="微软雅黑" w:hint="eastAsia"/>
                <w:szCs w:val="21"/>
              </w:rPr>
              <w:t>9</w:t>
            </w:r>
          </w:p>
        </w:tc>
        <w:tc>
          <w:tcPr>
            <w:tcW w:w="6851" w:type="dxa"/>
            <w:vAlign w:val="center"/>
          </w:tcPr>
          <w:p w14:paraId="1213F04D" w14:textId="77777777" w:rsidR="00AB4E6B" w:rsidRPr="005159CF" w:rsidRDefault="00AB4E6B">
            <w:pPr>
              <w:pStyle w:val="28"/>
              <w:spacing w:after="0" w:line="240" w:lineRule="auto"/>
              <w:jc w:val="left"/>
              <w:rPr>
                <w:rFonts w:ascii="微软雅黑" w:eastAsia="微软雅黑" w:hAnsi="微软雅黑" w:cs="宋体" w:hint="default"/>
                <w:szCs w:val="21"/>
              </w:rPr>
            </w:pPr>
            <w:r w:rsidRPr="005159CF">
              <w:rPr>
                <w:rFonts w:ascii="微软雅黑" w:eastAsia="微软雅黑" w:hAnsi="微软雅黑" w:cs="宋体"/>
                <w:szCs w:val="21"/>
              </w:rPr>
              <w:t>增值（特色）服务</w:t>
            </w:r>
          </w:p>
          <w:p w14:paraId="21F662BC" w14:textId="77777777" w:rsidR="00AB4E6B" w:rsidRPr="005159CF" w:rsidRDefault="00AB4E6B">
            <w:pPr>
              <w:autoSpaceDE w:val="0"/>
              <w:autoSpaceDN w:val="0"/>
              <w:spacing w:after="0" w:line="240" w:lineRule="auto"/>
              <w:rPr>
                <w:rFonts w:ascii="微软雅黑" w:eastAsia="微软雅黑" w:hAnsi="微软雅黑" w:cs="宋体"/>
                <w:szCs w:val="21"/>
              </w:rPr>
            </w:pPr>
            <w:r w:rsidRPr="005159CF">
              <w:rPr>
                <w:rFonts w:ascii="微软雅黑" w:eastAsia="微软雅黑" w:hAnsi="微软雅黑" w:cs="宋体"/>
                <w:szCs w:val="21"/>
                <w:lang w:val="zh-TW"/>
              </w:rPr>
              <w:t>根据投标人提供的增值（特色）服务内容</w:t>
            </w:r>
            <w:r w:rsidRPr="005159CF">
              <w:rPr>
                <w:rFonts w:ascii="微软雅黑" w:eastAsia="微软雅黑" w:hAnsi="微软雅黑" w:cs="宋体" w:hint="eastAsia"/>
                <w:szCs w:val="21"/>
                <w:lang w:val="zh-TW"/>
              </w:rPr>
              <w:t>，是否与采购需求符合性或匹配度进行打分（</w:t>
            </w:r>
            <w:r w:rsidRPr="005159CF">
              <w:rPr>
                <w:rFonts w:ascii="微软雅黑" w:eastAsia="微软雅黑" w:hAnsi="微软雅黑" w:cs="宋体"/>
                <w:szCs w:val="21"/>
                <w:lang w:val="zh-TW"/>
              </w:rPr>
              <w:t>0-</w:t>
            </w:r>
            <w:r w:rsidRPr="005159CF">
              <w:rPr>
                <w:rFonts w:ascii="微软雅黑" w:eastAsia="微软雅黑" w:hAnsi="微软雅黑" w:cs="宋体" w:hint="eastAsia"/>
                <w:szCs w:val="21"/>
                <w:lang w:val="zh-TW"/>
              </w:rPr>
              <w:t>4</w:t>
            </w:r>
            <w:r w:rsidRPr="005159CF">
              <w:rPr>
                <w:rFonts w:ascii="微软雅黑" w:eastAsia="微软雅黑" w:hAnsi="微软雅黑" w:cs="宋体"/>
                <w:szCs w:val="21"/>
                <w:lang w:val="zh-TW"/>
              </w:rPr>
              <w:t>分</w:t>
            </w:r>
            <w:r w:rsidRPr="005159CF">
              <w:rPr>
                <w:rFonts w:ascii="微软雅黑" w:eastAsia="微软雅黑" w:hAnsi="微软雅黑" w:cs="宋体" w:hint="eastAsia"/>
                <w:szCs w:val="21"/>
                <w:lang w:val="zh-TW"/>
              </w:rPr>
              <w:t>）</w:t>
            </w:r>
            <w:r w:rsidRPr="005159CF">
              <w:rPr>
                <w:rFonts w:ascii="微软雅黑" w:eastAsia="微软雅黑" w:hAnsi="微软雅黑" w:cs="宋体"/>
                <w:szCs w:val="21"/>
                <w:lang w:val="zh-TW"/>
              </w:rPr>
              <w:t>。</w:t>
            </w:r>
          </w:p>
        </w:tc>
        <w:tc>
          <w:tcPr>
            <w:tcW w:w="749" w:type="dxa"/>
            <w:vAlign w:val="center"/>
          </w:tcPr>
          <w:p w14:paraId="043698F2" w14:textId="77777777" w:rsidR="00AB4E6B" w:rsidRPr="005159CF" w:rsidRDefault="00AB4E6B">
            <w:pPr>
              <w:pStyle w:val="afc"/>
              <w:spacing w:after="0" w:line="240" w:lineRule="auto"/>
              <w:jc w:val="center"/>
              <w:rPr>
                <w:rFonts w:ascii="微软雅黑" w:eastAsia="微软雅黑" w:hAnsi="微软雅黑"/>
                <w:szCs w:val="21"/>
              </w:rPr>
            </w:pPr>
            <w:r w:rsidRPr="005159CF">
              <w:rPr>
                <w:rFonts w:ascii="微软雅黑" w:eastAsia="微软雅黑" w:hAnsi="微软雅黑" w:hint="eastAsia"/>
                <w:szCs w:val="21"/>
              </w:rPr>
              <w:t>4</w:t>
            </w:r>
          </w:p>
        </w:tc>
        <w:tc>
          <w:tcPr>
            <w:tcW w:w="749" w:type="dxa"/>
            <w:vAlign w:val="center"/>
          </w:tcPr>
          <w:p w14:paraId="3D963CCD" w14:textId="77777777" w:rsidR="00AB4E6B" w:rsidRPr="005159CF" w:rsidRDefault="00AB4E6B">
            <w:pPr>
              <w:pStyle w:val="afc"/>
              <w:spacing w:after="0" w:line="240" w:lineRule="auto"/>
              <w:jc w:val="center"/>
              <w:rPr>
                <w:rFonts w:ascii="微软雅黑" w:eastAsia="微软雅黑" w:hAnsi="微软雅黑"/>
                <w:szCs w:val="21"/>
              </w:rPr>
            </w:pPr>
            <w:r w:rsidRPr="005159CF">
              <w:rPr>
                <w:rFonts w:ascii="微软雅黑" w:eastAsia="微软雅黑" w:hAnsi="微软雅黑" w:hint="eastAsia"/>
                <w:szCs w:val="21"/>
              </w:rPr>
              <w:t>主观</w:t>
            </w:r>
          </w:p>
        </w:tc>
      </w:tr>
      <w:tr w:rsidR="005159CF" w:rsidRPr="005159CF" w14:paraId="02BE8E80" w14:textId="77777777">
        <w:trPr>
          <w:trHeight w:val="606"/>
          <w:jc w:val="center"/>
        </w:trPr>
        <w:tc>
          <w:tcPr>
            <w:tcW w:w="652" w:type="dxa"/>
            <w:vAlign w:val="center"/>
          </w:tcPr>
          <w:p w14:paraId="7C94A0D1" w14:textId="77777777" w:rsidR="00AB4E6B" w:rsidRPr="005159CF" w:rsidRDefault="00AB4E6B">
            <w:pPr>
              <w:pStyle w:val="afc"/>
              <w:spacing w:after="0" w:line="240" w:lineRule="auto"/>
              <w:jc w:val="center"/>
              <w:rPr>
                <w:rFonts w:ascii="微软雅黑" w:eastAsia="微软雅黑" w:hAnsi="微软雅黑"/>
                <w:szCs w:val="21"/>
              </w:rPr>
            </w:pPr>
            <w:r w:rsidRPr="005159CF">
              <w:rPr>
                <w:rFonts w:ascii="微软雅黑" w:eastAsia="微软雅黑" w:hAnsi="微软雅黑" w:hint="eastAsia"/>
                <w:szCs w:val="21"/>
              </w:rPr>
              <w:t>小计</w:t>
            </w:r>
          </w:p>
        </w:tc>
        <w:tc>
          <w:tcPr>
            <w:tcW w:w="6851" w:type="dxa"/>
            <w:vAlign w:val="center"/>
          </w:tcPr>
          <w:p w14:paraId="6CEA5CD9" w14:textId="77777777" w:rsidR="00AB4E6B" w:rsidRPr="005159CF" w:rsidRDefault="00AB4E6B">
            <w:pPr>
              <w:pStyle w:val="afc"/>
              <w:spacing w:after="0" w:line="240" w:lineRule="auto"/>
              <w:jc w:val="left"/>
              <w:rPr>
                <w:rFonts w:ascii="微软雅黑" w:eastAsia="微软雅黑" w:hAnsi="微软雅黑"/>
                <w:szCs w:val="21"/>
              </w:rPr>
            </w:pPr>
          </w:p>
        </w:tc>
        <w:tc>
          <w:tcPr>
            <w:tcW w:w="749" w:type="dxa"/>
          </w:tcPr>
          <w:p w14:paraId="75F8D276" w14:textId="77777777" w:rsidR="00AB4E6B" w:rsidRPr="005159CF" w:rsidRDefault="00AB4E6B">
            <w:pPr>
              <w:widowControl/>
              <w:spacing w:after="0" w:line="240" w:lineRule="auto"/>
              <w:jc w:val="center"/>
              <w:rPr>
                <w:rFonts w:ascii="微软雅黑" w:eastAsia="微软雅黑" w:hAnsi="微软雅黑" w:cs="宋体"/>
                <w:bCs/>
                <w:kern w:val="0"/>
                <w:szCs w:val="21"/>
              </w:rPr>
            </w:pPr>
            <w:r w:rsidRPr="005159CF">
              <w:rPr>
                <w:rFonts w:ascii="微软雅黑" w:eastAsia="微软雅黑" w:hAnsi="微软雅黑" w:cs="宋体"/>
                <w:bCs/>
                <w:kern w:val="0"/>
                <w:szCs w:val="21"/>
              </w:rPr>
              <w:fldChar w:fldCharType="begin"/>
            </w:r>
            <w:r w:rsidRPr="005159CF">
              <w:rPr>
                <w:rFonts w:ascii="微软雅黑" w:eastAsia="微软雅黑" w:hAnsi="微软雅黑" w:cs="宋体"/>
                <w:bCs/>
                <w:kern w:val="0"/>
                <w:szCs w:val="21"/>
              </w:rPr>
              <w:instrText xml:space="preserve"> =SUM(ABOVE) </w:instrText>
            </w:r>
            <w:r w:rsidRPr="005159CF">
              <w:rPr>
                <w:rFonts w:ascii="微软雅黑" w:eastAsia="微软雅黑" w:hAnsi="微软雅黑" w:cs="宋体"/>
                <w:bCs/>
                <w:kern w:val="0"/>
                <w:szCs w:val="21"/>
              </w:rPr>
              <w:fldChar w:fldCharType="separate"/>
            </w:r>
            <w:r w:rsidRPr="005159CF">
              <w:rPr>
                <w:rFonts w:ascii="微软雅黑" w:eastAsia="微软雅黑" w:hAnsi="微软雅黑" w:cs="宋体"/>
                <w:bCs/>
                <w:kern w:val="0"/>
                <w:szCs w:val="21"/>
              </w:rPr>
              <w:t>84</w:t>
            </w:r>
            <w:r w:rsidRPr="005159CF">
              <w:rPr>
                <w:rFonts w:ascii="微软雅黑" w:eastAsia="微软雅黑" w:hAnsi="微软雅黑" w:cs="宋体"/>
                <w:bCs/>
                <w:kern w:val="0"/>
                <w:szCs w:val="21"/>
              </w:rPr>
              <w:fldChar w:fldCharType="end"/>
            </w:r>
          </w:p>
        </w:tc>
        <w:tc>
          <w:tcPr>
            <w:tcW w:w="749" w:type="dxa"/>
            <w:vAlign w:val="center"/>
          </w:tcPr>
          <w:p w14:paraId="65AEECC7" w14:textId="77777777" w:rsidR="00AB4E6B" w:rsidRPr="005159CF" w:rsidRDefault="00AB4E6B">
            <w:pPr>
              <w:widowControl/>
              <w:spacing w:after="0" w:line="240" w:lineRule="auto"/>
              <w:jc w:val="center"/>
              <w:rPr>
                <w:rFonts w:ascii="微软雅黑" w:eastAsia="微软雅黑" w:hAnsi="微软雅黑" w:cs="宋体"/>
                <w:bCs/>
                <w:kern w:val="0"/>
                <w:szCs w:val="21"/>
              </w:rPr>
            </w:pPr>
          </w:p>
        </w:tc>
      </w:tr>
    </w:tbl>
    <w:p w14:paraId="636D6FCF" w14:textId="77777777" w:rsidR="00AB4E6B" w:rsidRPr="005159CF" w:rsidRDefault="00AB4E6B">
      <w:pPr>
        <w:spacing w:line="400" w:lineRule="exact"/>
        <w:ind w:firstLineChars="200" w:firstLine="420"/>
        <w:rPr>
          <w:rFonts w:ascii="微软雅黑" w:eastAsia="微软雅黑" w:hAnsi="微软雅黑"/>
          <w:b/>
          <w:szCs w:val="21"/>
        </w:rPr>
      </w:pPr>
      <w:r w:rsidRPr="005159CF">
        <w:rPr>
          <w:rFonts w:ascii="微软雅黑" w:eastAsia="微软雅黑" w:hAnsi="微软雅黑" w:hint="eastAsia"/>
          <w:b/>
          <w:szCs w:val="21"/>
        </w:rPr>
        <w:t>三、资信商务分：</w:t>
      </w: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6888"/>
        <w:gridCol w:w="728"/>
        <w:gridCol w:w="706"/>
      </w:tblGrid>
      <w:tr w:rsidR="005159CF" w:rsidRPr="005159CF" w14:paraId="62FBBAC9" w14:textId="77777777">
        <w:trPr>
          <w:jc w:val="center"/>
        </w:trPr>
        <w:tc>
          <w:tcPr>
            <w:tcW w:w="804" w:type="dxa"/>
            <w:tcBorders>
              <w:top w:val="single" w:sz="4" w:space="0" w:color="auto"/>
              <w:left w:val="single" w:sz="4" w:space="0" w:color="auto"/>
              <w:bottom w:val="single" w:sz="4" w:space="0" w:color="auto"/>
              <w:right w:val="single" w:sz="4" w:space="0" w:color="auto"/>
            </w:tcBorders>
            <w:vAlign w:val="center"/>
          </w:tcPr>
          <w:p w14:paraId="78673197" w14:textId="77777777" w:rsidR="00AB4E6B" w:rsidRPr="005159CF" w:rsidRDefault="00AB4E6B">
            <w:pPr>
              <w:spacing w:after="0" w:line="500" w:lineRule="exact"/>
              <w:jc w:val="center"/>
              <w:rPr>
                <w:rFonts w:ascii="微软雅黑" w:eastAsia="微软雅黑" w:hAnsi="微软雅黑"/>
                <w:b/>
                <w:bCs/>
                <w:szCs w:val="21"/>
              </w:rPr>
            </w:pPr>
            <w:r w:rsidRPr="005159CF">
              <w:rPr>
                <w:rFonts w:ascii="微软雅黑" w:eastAsia="微软雅黑" w:hAnsi="微软雅黑" w:hint="eastAsia"/>
                <w:b/>
                <w:bCs/>
                <w:szCs w:val="21"/>
              </w:rPr>
              <w:t>序号</w:t>
            </w:r>
          </w:p>
        </w:tc>
        <w:tc>
          <w:tcPr>
            <w:tcW w:w="6888" w:type="dxa"/>
            <w:tcBorders>
              <w:top w:val="single" w:sz="4" w:space="0" w:color="auto"/>
              <w:left w:val="single" w:sz="4" w:space="0" w:color="auto"/>
              <w:bottom w:val="single" w:sz="4" w:space="0" w:color="auto"/>
              <w:right w:val="single" w:sz="4" w:space="0" w:color="auto"/>
            </w:tcBorders>
          </w:tcPr>
          <w:p w14:paraId="29E65316" w14:textId="77777777" w:rsidR="00AB4E6B" w:rsidRPr="005159CF" w:rsidRDefault="00AB4E6B">
            <w:pPr>
              <w:spacing w:after="0" w:line="500" w:lineRule="exact"/>
              <w:rPr>
                <w:rFonts w:ascii="微软雅黑" w:eastAsia="微软雅黑" w:hAnsi="微软雅黑"/>
                <w:b/>
                <w:bCs/>
                <w:szCs w:val="21"/>
              </w:rPr>
            </w:pPr>
            <w:r w:rsidRPr="005159CF">
              <w:rPr>
                <w:rFonts w:ascii="微软雅黑" w:eastAsia="微软雅黑" w:hAnsi="微软雅黑" w:hint="eastAsia"/>
                <w:b/>
                <w:bCs/>
                <w:szCs w:val="21"/>
              </w:rPr>
              <w:t>评分标准</w:t>
            </w:r>
          </w:p>
        </w:tc>
        <w:tc>
          <w:tcPr>
            <w:tcW w:w="728" w:type="dxa"/>
            <w:tcBorders>
              <w:top w:val="single" w:sz="4" w:space="0" w:color="auto"/>
              <w:left w:val="single" w:sz="4" w:space="0" w:color="auto"/>
              <w:bottom w:val="single" w:sz="4" w:space="0" w:color="auto"/>
              <w:right w:val="single" w:sz="4" w:space="0" w:color="auto"/>
            </w:tcBorders>
            <w:vAlign w:val="center"/>
          </w:tcPr>
          <w:p w14:paraId="040E35C2" w14:textId="77777777" w:rsidR="00AB4E6B" w:rsidRPr="005159CF" w:rsidRDefault="00AB4E6B">
            <w:pPr>
              <w:spacing w:after="0" w:line="500" w:lineRule="exact"/>
              <w:jc w:val="center"/>
              <w:rPr>
                <w:rFonts w:ascii="微软雅黑" w:eastAsia="微软雅黑" w:hAnsi="微软雅黑"/>
                <w:b/>
                <w:bCs/>
                <w:szCs w:val="21"/>
              </w:rPr>
            </w:pPr>
            <w:r w:rsidRPr="005159CF">
              <w:rPr>
                <w:rFonts w:ascii="微软雅黑" w:eastAsia="微软雅黑" w:hAnsi="微软雅黑" w:hint="eastAsia"/>
                <w:b/>
                <w:bCs/>
                <w:szCs w:val="21"/>
              </w:rPr>
              <w:t>最高得分</w:t>
            </w:r>
          </w:p>
        </w:tc>
        <w:tc>
          <w:tcPr>
            <w:tcW w:w="706" w:type="dxa"/>
            <w:tcBorders>
              <w:top w:val="single" w:sz="4" w:space="0" w:color="auto"/>
              <w:left w:val="single" w:sz="4" w:space="0" w:color="auto"/>
              <w:bottom w:val="single" w:sz="4" w:space="0" w:color="auto"/>
              <w:right w:val="single" w:sz="4" w:space="0" w:color="auto"/>
            </w:tcBorders>
            <w:vAlign w:val="center"/>
          </w:tcPr>
          <w:p w14:paraId="303100E2" w14:textId="77777777" w:rsidR="00AB4E6B" w:rsidRPr="005159CF" w:rsidRDefault="00AB4E6B">
            <w:pPr>
              <w:spacing w:after="0" w:line="500" w:lineRule="exact"/>
              <w:jc w:val="center"/>
              <w:rPr>
                <w:rFonts w:ascii="微软雅黑" w:eastAsia="微软雅黑" w:hAnsi="微软雅黑"/>
                <w:b/>
                <w:bCs/>
                <w:szCs w:val="21"/>
              </w:rPr>
            </w:pPr>
            <w:r w:rsidRPr="005159CF">
              <w:rPr>
                <w:rFonts w:ascii="微软雅黑" w:eastAsia="微软雅黑" w:hAnsi="微软雅黑" w:hint="eastAsia"/>
                <w:b/>
                <w:bCs/>
                <w:szCs w:val="21"/>
              </w:rPr>
              <w:t>评分设置</w:t>
            </w:r>
          </w:p>
        </w:tc>
      </w:tr>
      <w:tr w:rsidR="005159CF" w:rsidRPr="005159CF" w14:paraId="3FBC9374" w14:textId="77777777">
        <w:trPr>
          <w:jc w:val="center"/>
        </w:trPr>
        <w:tc>
          <w:tcPr>
            <w:tcW w:w="804" w:type="dxa"/>
            <w:tcBorders>
              <w:top w:val="single" w:sz="4" w:space="0" w:color="auto"/>
              <w:left w:val="single" w:sz="4" w:space="0" w:color="auto"/>
              <w:bottom w:val="single" w:sz="4" w:space="0" w:color="auto"/>
              <w:right w:val="single" w:sz="4" w:space="0" w:color="auto"/>
            </w:tcBorders>
            <w:vAlign w:val="center"/>
          </w:tcPr>
          <w:p w14:paraId="6E39A54E" w14:textId="77777777" w:rsidR="00AB4E6B" w:rsidRPr="005159CF" w:rsidRDefault="00AB4E6B">
            <w:pPr>
              <w:spacing w:after="0" w:line="500" w:lineRule="exact"/>
              <w:jc w:val="center"/>
              <w:rPr>
                <w:rFonts w:ascii="微软雅黑" w:eastAsia="微软雅黑" w:hAnsi="微软雅黑"/>
                <w:bCs/>
                <w:szCs w:val="21"/>
              </w:rPr>
            </w:pPr>
            <w:r w:rsidRPr="005159CF">
              <w:rPr>
                <w:rFonts w:ascii="微软雅黑" w:eastAsia="微软雅黑" w:hAnsi="微软雅黑" w:hint="eastAsia"/>
                <w:bCs/>
                <w:szCs w:val="21"/>
              </w:rPr>
              <w:t>10</w:t>
            </w:r>
          </w:p>
        </w:tc>
        <w:tc>
          <w:tcPr>
            <w:tcW w:w="6888" w:type="dxa"/>
            <w:tcBorders>
              <w:top w:val="single" w:sz="4" w:space="0" w:color="auto"/>
              <w:left w:val="single" w:sz="4" w:space="0" w:color="auto"/>
              <w:bottom w:val="single" w:sz="4" w:space="0" w:color="auto"/>
              <w:right w:val="single" w:sz="4" w:space="0" w:color="auto"/>
            </w:tcBorders>
          </w:tcPr>
          <w:p w14:paraId="34879DF1" w14:textId="77777777" w:rsidR="00AB4E6B" w:rsidRPr="005159CF" w:rsidRDefault="00AB4E6B">
            <w:pPr>
              <w:spacing w:after="0" w:line="500" w:lineRule="exact"/>
              <w:rPr>
                <w:rFonts w:ascii="微软雅黑" w:eastAsia="微软雅黑" w:hAnsi="微软雅黑"/>
                <w:bCs/>
                <w:szCs w:val="21"/>
              </w:rPr>
            </w:pPr>
            <w:r w:rsidRPr="005159CF">
              <w:rPr>
                <w:rFonts w:ascii="微软雅黑" w:eastAsia="微软雅黑" w:hAnsi="微软雅黑" w:hint="eastAsia"/>
                <w:szCs w:val="21"/>
              </w:rPr>
              <w:t>凡在投标截止时间前三年受到行政处罚、行政处理(含通报)或记入不良行为的，此项得分为0;若无处罚、行政处理(含通)报)或记入不良行为的得</w:t>
            </w:r>
            <w:r w:rsidRPr="005159CF">
              <w:rPr>
                <w:rFonts w:ascii="微软雅黑" w:eastAsia="微软雅黑" w:hAnsi="微软雅黑"/>
                <w:szCs w:val="21"/>
              </w:rPr>
              <w:t>3</w:t>
            </w:r>
            <w:r w:rsidRPr="005159CF">
              <w:rPr>
                <w:rFonts w:ascii="微软雅黑" w:eastAsia="微软雅黑" w:hAnsi="微软雅黑" w:hint="eastAsia"/>
                <w:szCs w:val="21"/>
              </w:rPr>
              <w:t>分</w:t>
            </w:r>
            <w:r w:rsidRPr="005159CF">
              <w:rPr>
                <w:rFonts w:ascii="微软雅黑" w:eastAsia="微软雅黑" w:hAnsi="微软雅黑" w:hint="eastAsia"/>
                <w:b/>
                <w:bCs/>
                <w:szCs w:val="21"/>
                <w:shd w:val="pct10" w:color="auto" w:fill="FFFFFF"/>
              </w:rPr>
              <w:t>(投标供应商自行提供承诺函，不提供承诺函的得0分，如有不良记录又虚假承诺的，一经发现将取消中标资格并报监管部门依法处理)。</w:t>
            </w:r>
          </w:p>
        </w:tc>
        <w:tc>
          <w:tcPr>
            <w:tcW w:w="728" w:type="dxa"/>
            <w:tcBorders>
              <w:top w:val="single" w:sz="4" w:space="0" w:color="auto"/>
              <w:left w:val="single" w:sz="4" w:space="0" w:color="auto"/>
              <w:bottom w:val="single" w:sz="4" w:space="0" w:color="auto"/>
              <w:right w:val="single" w:sz="4" w:space="0" w:color="auto"/>
            </w:tcBorders>
            <w:vAlign w:val="center"/>
          </w:tcPr>
          <w:p w14:paraId="51C30316" w14:textId="77777777" w:rsidR="00AB4E6B" w:rsidRPr="005159CF" w:rsidRDefault="00AB4E6B">
            <w:pPr>
              <w:spacing w:after="0" w:line="500" w:lineRule="exact"/>
              <w:jc w:val="center"/>
              <w:rPr>
                <w:rFonts w:ascii="微软雅黑" w:eastAsia="微软雅黑" w:hAnsi="微软雅黑"/>
                <w:bCs/>
                <w:szCs w:val="21"/>
              </w:rPr>
            </w:pPr>
            <w:r w:rsidRPr="005159CF">
              <w:rPr>
                <w:rFonts w:ascii="微软雅黑" w:eastAsia="微软雅黑" w:hAnsi="微软雅黑" w:hint="eastAsia"/>
                <w:bCs/>
                <w:szCs w:val="21"/>
              </w:rPr>
              <w:t>3</w:t>
            </w:r>
          </w:p>
        </w:tc>
        <w:tc>
          <w:tcPr>
            <w:tcW w:w="706" w:type="dxa"/>
            <w:tcBorders>
              <w:top w:val="single" w:sz="4" w:space="0" w:color="auto"/>
              <w:left w:val="single" w:sz="4" w:space="0" w:color="auto"/>
              <w:bottom w:val="single" w:sz="4" w:space="0" w:color="auto"/>
              <w:right w:val="single" w:sz="4" w:space="0" w:color="auto"/>
            </w:tcBorders>
            <w:vAlign w:val="center"/>
          </w:tcPr>
          <w:p w14:paraId="415A4958" w14:textId="77777777" w:rsidR="00AB4E6B" w:rsidRPr="005159CF" w:rsidRDefault="00AB4E6B">
            <w:pPr>
              <w:spacing w:after="0" w:line="500" w:lineRule="exact"/>
              <w:jc w:val="center"/>
              <w:rPr>
                <w:rFonts w:ascii="微软雅黑" w:eastAsia="微软雅黑" w:hAnsi="微软雅黑"/>
                <w:bCs/>
                <w:szCs w:val="21"/>
              </w:rPr>
            </w:pPr>
            <w:r w:rsidRPr="005159CF">
              <w:rPr>
                <w:rFonts w:ascii="微软雅黑" w:eastAsia="微软雅黑" w:hAnsi="微软雅黑" w:hint="eastAsia"/>
                <w:bCs/>
                <w:szCs w:val="21"/>
              </w:rPr>
              <w:t>客观</w:t>
            </w:r>
          </w:p>
        </w:tc>
      </w:tr>
      <w:tr w:rsidR="005159CF" w:rsidRPr="005159CF" w14:paraId="0DD6B40A" w14:textId="77777777">
        <w:trPr>
          <w:jc w:val="center"/>
        </w:trPr>
        <w:tc>
          <w:tcPr>
            <w:tcW w:w="804" w:type="dxa"/>
            <w:tcBorders>
              <w:top w:val="single" w:sz="4" w:space="0" w:color="auto"/>
              <w:left w:val="single" w:sz="4" w:space="0" w:color="auto"/>
              <w:bottom w:val="single" w:sz="4" w:space="0" w:color="auto"/>
              <w:right w:val="single" w:sz="4" w:space="0" w:color="auto"/>
            </w:tcBorders>
            <w:vAlign w:val="center"/>
          </w:tcPr>
          <w:p w14:paraId="4071A4DA" w14:textId="77777777" w:rsidR="00AB4E6B" w:rsidRPr="005159CF" w:rsidRDefault="00AB4E6B">
            <w:pPr>
              <w:spacing w:after="0" w:line="500" w:lineRule="exact"/>
              <w:jc w:val="center"/>
              <w:rPr>
                <w:rFonts w:ascii="微软雅黑" w:eastAsia="微软雅黑" w:hAnsi="微软雅黑"/>
                <w:bCs/>
                <w:szCs w:val="21"/>
              </w:rPr>
            </w:pPr>
            <w:r w:rsidRPr="005159CF">
              <w:rPr>
                <w:rFonts w:ascii="微软雅黑" w:eastAsia="微软雅黑" w:hAnsi="微软雅黑" w:hint="eastAsia"/>
                <w:bCs/>
                <w:szCs w:val="21"/>
              </w:rPr>
              <w:t>11</w:t>
            </w:r>
          </w:p>
        </w:tc>
        <w:tc>
          <w:tcPr>
            <w:tcW w:w="6888" w:type="dxa"/>
            <w:tcBorders>
              <w:top w:val="single" w:sz="4" w:space="0" w:color="auto"/>
              <w:left w:val="single" w:sz="4" w:space="0" w:color="auto"/>
              <w:bottom w:val="single" w:sz="4" w:space="0" w:color="auto"/>
              <w:right w:val="single" w:sz="4" w:space="0" w:color="auto"/>
            </w:tcBorders>
          </w:tcPr>
          <w:p w14:paraId="62CE259F" w14:textId="77777777" w:rsidR="00AB4E6B" w:rsidRPr="005159CF" w:rsidRDefault="00AB4E6B">
            <w:pPr>
              <w:snapToGrid w:val="0"/>
              <w:spacing w:line="240" w:lineRule="auto"/>
              <w:jc w:val="left"/>
              <w:rPr>
                <w:rFonts w:ascii="微软雅黑" w:eastAsia="微软雅黑" w:hAnsi="微软雅黑" w:cs="宋体"/>
                <w:szCs w:val="21"/>
              </w:rPr>
            </w:pPr>
            <w:r w:rsidRPr="005159CF">
              <w:rPr>
                <w:rFonts w:ascii="微软雅黑" w:eastAsia="微软雅黑" w:hAnsi="微软雅黑" w:cs="宋体" w:hint="eastAsia"/>
                <w:szCs w:val="21"/>
              </w:rPr>
              <w:t>类似业绩</w:t>
            </w:r>
          </w:p>
          <w:p w14:paraId="19862A38" w14:textId="77777777" w:rsidR="00AB4E6B" w:rsidRPr="005159CF" w:rsidRDefault="00AB4E6B">
            <w:pPr>
              <w:spacing w:after="0" w:line="500" w:lineRule="exact"/>
              <w:rPr>
                <w:rFonts w:ascii="微软雅黑" w:eastAsia="微软雅黑" w:hAnsi="微软雅黑"/>
                <w:bCs/>
                <w:szCs w:val="21"/>
              </w:rPr>
            </w:pPr>
            <w:r w:rsidRPr="005159CF">
              <w:rPr>
                <w:rFonts w:ascii="微软雅黑" w:eastAsia="微软雅黑" w:hAnsi="微软雅黑" w:cs="宋体" w:hint="eastAsia"/>
                <w:szCs w:val="21"/>
              </w:rPr>
              <w:t>投标人</w:t>
            </w:r>
            <w:r w:rsidRPr="005159CF">
              <w:rPr>
                <w:rFonts w:ascii="微软雅黑" w:eastAsia="微软雅黑" w:hAnsi="微软雅黑" w:hint="eastAsia"/>
                <w:bCs/>
                <w:szCs w:val="21"/>
              </w:rPr>
              <w:t>2021年1月1日以来</w:t>
            </w:r>
            <w:r w:rsidRPr="005159CF">
              <w:rPr>
                <w:rFonts w:ascii="微软雅黑" w:eastAsia="微软雅黑" w:hAnsi="微软雅黑" w:cs="宋体" w:hint="eastAsia"/>
                <w:szCs w:val="21"/>
              </w:rPr>
              <w:t>具有的同类项目业绩，每个得</w:t>
            </w:r>
            <w:r w:rsidRPr="005159CF">
              <w:rPr>
                <w:rFonts w:ascii="微软雅黑" w:eastAsia="微软雅黑" w:hAnsi="微软雅黑" w:cs="宋体"/>
                <w:szCs w:val="21"/>
              </w:rPr>
              <w:t>0.5</w:t>
            </w:r>
            <w:r w:rsidRPr="005159CF">
              <w:rPr>
                <w:rFonts w:ascii="微软雅黑" w:eastAsia="微软雅黑" w:hAnsi="微软雅黑" w:cs="宋体" w:hint="eastAsia"/>
                <w:szCs w:val="21"/>
              </w:rPr>
              <w:t>分，本项最高得</w:t>
            </w:r>
            <w:r w:rsidRPr="005159CF">
              <w:rPr>
                <w:rFonts w:ascii="微软雅黑" w:eastAsia="微软雅黑" w:hAnsi="微软雅黑" w:cs="宋体"/>
                <w:szCs w:val="21"/>
              </w:rPr>
              <w:t>1</w:t>
            </w:r>
            <w:r w:rsidRPr="005159CF">
              <w:rPr>
                <w:rFonts w:ascii="微软雅黑" w:eastAsia="微软雅黑" w:hAnsi="微软雅黑" w:cs="宋体" w:hint="eastAsia"/>
                <w:szCs w:val="21"/>
              </w:rPr>
              <w:t>分。（投标文件中需提供相关业绩的合同材料）</w:t>
            </w:r>
          </w:p>
        </w:tc>
        <w:tc>
          <w:tcPr>
            <w:tcW w:w="728" w:type="dxa"/>
            <w:tcBorders>
              <w:top w:val="single" w:sz="4" w:space="0" w:color="auto"/>
              <w:left w:val="single" w:sz="4" w:space="0" w:color="auto"/>
              <w:bottom w:val="single" w:sz="4" w:space="0" w:color="auto"/>
              <w:right w:val="single" w:sz="4" w:space="0" w:color="auto"/>
            </w:tcBorders>
            <w:vAlign w:val="center"/>
          </w:tcPr>
          <w:p w14:paraId="4B0E5792" w14:textId="77777777" w:rsidR="00AB4E6B" w:rsidRPr="005159CF" w:rsidRDefault="00AB4E6B">
            <w:pPr>
              <w:spacing w:after="0" w:line="500" w:lineRule="exact"/>
              <w:jc w:val="center"/>
              <w:rPr>
                <w:rFonts w:ascii="微软雅黑" w:eastAsia="微软雅黑" w:hAnsi="微软雅黑"/>
                <w:bCs/>
                <w:szCs w:val="21"/>
              </w:rPr>
            </w:pPr>
            <w:r w:rsidRPr="005159CF">
              <w:rPr>
                <w:rFonts w:ascii="微软雅黑" w:eastAsia="微软雅黑" w:hAnsi="微软雅黑" w:hint="eastAsia"/>
                <w:bCs/>
                <w:szCs w:val="21"/>
              </w:rPr>
              <w:t>1</w:t>
            </w:r>
          </w:p>
        </w:tc>
        <w:tc>
          <w:tcPr>
            <w:tcW w:w="706" w:type="dxa"/>
            <w:tcBorders>
              <w:top w:val="single" w:sz="4" w:space="0" w:color="auto"/>
              <w:left w:val="single" w:sz="4" w:space="0" w:color="auto"/>
              <w:bottom w:val="single" w:sz="4" w:space="0" w:color="auto"/>
              <w:right w:val="single" w:sz="4" w:space="0" w:color="auto"/>
            </w:tcBorders>
            <w:vAlign w:val="center"/>
          </w:tcPr>
          <w:p w14:paraId="004262D8" w14:textId="77777777" w:rsidR="00AB4E6B" w:rsidRPr="005159CF" w:rsidRDefault="00AB4E6B">
            <w:pPr>
              <w:spacing w:after="0" w:line="500" w:lineRule="exact"/>
              <w:jc w:val="center"/>
              <w:rPr>
                <w:rFonts w:ascii="微软雅黑" w:eastAsia="微软雅黑" w:hAnsi="微软雅黑"/>
                <w:bCs/>
                <w:szCs w:val="21"/>
              </w:rPr>
            </w:pPr>
            <w:r w:rsidRPr="005159CF">
              <w:rPr>
                <w:rFonts w:ascii="微软雅黑" w:eastAsia="微软雅黑" w:hAnsi="微软雅黑" w:hint="eastAsia"/>
                <w:bCs/>
                <w:szCs w:val="21"/>
              </w:rPr>
              <w:t>客观</w:t>
            </w:r>
          </w:p>
        </w:tc>
      </w:tr>
      <w:tr w:rsidR="005159CF" w:rsidRPr="005159CF" w14:paraId="4599B84F" w14:textId="77777777">
        <w:trPr>
          <w:jc w:val="center"/>
        </w:trPr>
        <w:tc>
          <w:tcPr>
            <w:tcW w:w="804" w:type="dxa"/>
            <w:tcBorders>
              <w:top w:val="single" w:sz="4" w:space="0" w:color="auto"/>
              <w:left w:val="single" w:sz="4" w:space="0" w:color="auto"/>
              <w:bottom w:val="single" w:sz="4" w:space="0" w:color="auto"/>
              <w:right w:val="single" w:sz="4" w:space="0" w:color="auto"/>
            </w:tcBorders>
            <w:vAlign w:val="center"/>
          </w:tcPr>
          <w:p w14:paraId="00C5A6A0" w14:textId="77777777" w:rsidR="00AB4E6B" w:rsidRPr="005159CF" w:rsidRDefault="00AB4E6B">
            <w:pPr>
              <w:spacing w:after="0" w:line="500" w:lineRule="exact"/>
              <w:jc w:val="center"/>
              <w:rPr>
                <w:rFonts w:ascii="微软雅黑" w:eastAsia="微软雅黑" w:hAnsi="微软雅黑"/>
                <w:bCs/>
                <w:szCs w:val="21"/>
              </w:rPr>
            </w:pPr>
            <w:r w:rsidRPr="005159CF">
              <w:rPr>
                <w:rFonts w:ascii="微软雅黑" w:eastAsia="微软雅黑" w:hAnsi="微软雅黑" w:hint="eastAsia"/>
                <w:bCs/>
                <w:szCs w:val="21"/>
              </w:rPr>
              <w:t>12</w:t>
            </w:r>
          </w:p>
        </w:tc>
        <w:tc>
          <w:tcPr>
            <w:tcW w:w="6888" w:type="dxa"/>
            <w:tcBorders>
              <w:top w:val="single" w:sz="4" w:space="0" w:color="auto"/>
              <w:left w:val="single" w:sz="4" w:space="0" w:color="auto"/>
              <w:bottom w:val="single" w:sz="4" w:space="0" w:color="auto"/>
              <w:right w:val="single" w:sz="4" w:space="0" w:color="auto"/>
            </w:tcBorders>
            <w:vAlign w:val="center"/>
          </w:tcPr>
          <w:p w14:paraId="3995F271" w14:textId="77777777" w:rsidR="00AB4E6B" w:rsidRPr="005159CF" w:rsidRDefault="00AB4E6B">
            <w:pPr>
              <w:spacing w:line="240" w:lineRule="auto"/>
              <w:ind w:firstLineChars="16" w:firstLine="34"/>
              <w:rPr>
                <w:rFonts w:ascii="微软雅黑" w:eastAsia="微软雅黑" w:hAnsi="微软雅黑"/>
                <w:bCs/>
                <w:szCs w:val="21"/>
              </w:rPr>
            </w:pPr>
            <w:r w:rsidRPr="005159CF">
              <w:rPr>
                <w:rFonts w:ascii="微软雅黑" w:eastAsia="微软雅黑" w:hAnsi="微软雅黑" w:hint="eastAsia"/>
                <w:bCs/>
                <w:szCs w:val="21"/>
              </w:rPr>
              <w:t>企业荣誉</w:t>
            </w:r>
          </w:p>
          <w:p w14:paraId="4882AC6E" w14:textId="77777777" w:rsidR="00AB4E6B" w:rsidRPr="005159CF" w:rsidRDefault="00AB4E6B">
            <w:pPr>
              <w:snapToGrid w:val="0"/>
              <w:spacing w:line="240" w:lineRule="auto"/>
              <w:jc w:val="left"/>
              <w:rPr>
                <w:rFonts w:ascii="微软雅黑" w:eastAsia="微软雅黑" w:hAnsi="微软雅黑"/>
                <w:bCs/>
                <w:szCs w:val="21"/>
              </w:rPr>
            </w:pPr>
            <w:r w:rsidRPr="005159CF">
              <w:rPr>
                <w:rFonts w:ascii="微软雅黑" w:eastAsia="微软雅黑" w:hAnsi="微软雅黑" w:hint="eastAsia"/>
                <w:bCs/>
                <w:szCs w:val="21"/>
              </w:rPr>
              <w:t>投标人为三星级及以上品质旅行社的，得2分，三星级以下的，得1分。(提供相关证明材料）</w:t>
            </w:r>
          </w:p>
        </w:tc>
        <w:tc>
          <w:tcPr>
            <w:tcW w:w="728" w:type="dxa"/>
            <w:tcBorders>
              <w:top w:val="single" w:sz="4" w:space="0" w:color="auto"/>
              <w:left w:val="single" w:sz="4" w:space="0" w:color="auto"/>
              <w:bottom w:val="single" w:sz="4" w:space="0" w:color="auto"/>
              <w:right w:val="single" w:sz="4" w:space="0" w:color="auto"/>
            </w:tcBorders>
            <w:vAlign w:val="center"/>
          </w:tcPr>
          <w:p w14:paraId="581DC523" w14:textId="77777777" w:rsidR="00AB4E6B" w:rsidRPr="005159CF" w:rsidRDefault="00AB4E6B">
            <w:pPr>
              <w:spacing w:after="0" w:line="500" w:lineRule="exact"/>
              <w:jc w:val="center"/>
              <w:rPr>
                <w:rFonts w:ascii="微软雅黑" w:eastAsia="微软雅黑" w:hAnsi="微软雅黑"/>
                <w:bCs/>
                <w:szCs w:val="21"/>
              </w:rPr>
            </w:pPr>
            <w:r w:rsidRPr="005159CF">
              <w:rPr>
                <w:rFonts w:ascii="微软雅黑" w:eastAsia="微软雅黑" w:hAnsi="微软雅黑"/>
                <w:bCs/>
                <w:szCs w:val="21"/>
              </w:rPr>
              <w:t>2</w:t>
            </w:r>
          </w:p>
        </w:tc>
        <w:tc>
          <w:tcPr>
            <w:tcW w:w="706" w:type="dxa"/>
            <w:tcBorders>
              <w:top w:val="single" w:sz="4" w:space="0" w:color="auto"/>
              <w:left w:val="single" w:sz="4" w:space="0" w:color="auto"/>
              <w:bottom w:val="single" w:sz="4" w:space="0" w:color="auto"/>
              <w:right w:val="single" w:sz="4" w:space="0" w:color="auto"/>
            </w:tcBorders>
            <w:vAlign w:val="center"/>
          </w:tcPr>
          <w:p w14:paraId="0920AD01" w14:textId="77777777" w:rsidR="00AB4E6B" w:rsidRPr="005159CF" w:rsidRDefault="00AB4E6B">
            <w:pPr>
              <w:spacing w:after="0" w:line="500" w:lineRule="exact"/>
              <w:jc w:val="center"/>
              <w:rPr>
                <w:rFonts w:ascii="微软雅黑" w:eastAsia="微软雅黑" w:hAnsi="微软雅黑"/>
                <w:bCs/>
                <w:szCs w:val="21"/>
              </w:rPr>
            </w:pPr>
            <w:r w:rsidRPr="005159CF">
              <w:rPr>
                <w:rFonts w:ascii="微软雅黑" w:eastAsia="微软雅黑" w:hAnsi="微软雅黑" w:hint="eastAsia"/>
                <w:bCs/>
                <w:szCs w:val="21"/>
              </w:rPr>
              <w:t>客观</w:t>
            </w:r>
          </w:p>
        </w:tc>
      </w:tr>
      <w:tr w:rsidR="005159CF" w:rsidRPr="005159CF" w14:paraId="76477E37" w14:textId="77777777">
        <w:trPr>
          <w:trHeight w:val="77"/>
          <w:jc w:val="center"/>
        </w:trPr>
        <w:tc>
          <w:tcPr>
            <w:tcW w:w="804" w:type="dxa"/>
            <w:tcBorders>
              <w:top w:val="single" w:sz="4" w:space="0" w:color="auto"/>
              <w:left w:val="single" w:sz="4" w:space="0" w:color="auto"/>
              <w:bottom w:val="single" w:sz="4" w:space="0" w:color="auto"/>
              <w:right w:val="single" w:sz="4" w:space="0" w:color="auto"/>
            </w:tcBorders>
            <w:vAlign w:val="center"/>
          </w:tcPr>
          <w:p w14:paraId="35408A56" w14:textId="77777777" w:rsidR="00AB4E6B" w:rsidRPr="005159CF" w:rsidRDefault="00AB4E6B">
            <w:pPr>
              <w:spacing w:after="0" w:line="500" w:lineRule="exact"/>
              <w:jc w:val="center"/>
              <w:rPr>
                <w:rFonts w:ascii="微软雅黑" w:eastAsia="微软雅黑" w:hAnsi="微软雅黑"/>
                <w:b/>
                <w:bCs/>
                <w:szCs w:val="21"/>
              </w:rPr>
            </w:pPr>
            <w:r w:rsidRPr="005159CF">
              <w:rPr>
                <w:rFonts w:ascii="微软雅黑" w:eastAsia="微软雅黑" w:hAnsi="微软雅黑" w:hint="eastAsia"/>
                <w:b/>
                <w:bCs/>
                <w:szCs w:val="21"/>
              </w:rPr>
              <w:lastRenderedPageBreak/>
              <w:t>小计</w:t>
            </w:r>
          </w:p>
        </w:tc>
        <w:tc>
          <w:tcPr>
            <w:tcW w:w="6888" w:type="dxa"/>
            <w:tcBorders>
              <w:top w:val="single" w:sz="4" w:space="0" w:color="auto"/>
              <w:left w:val="single" w:sz="4" w:space="0" w:color="auto"/>
              <w:bottom w:val="single" w:sz="4" w:space="0" w:color="auto"/>
              <w:right w:val="single" w:sz="4" w:space="0" w:color="auto"/>
            </w:tcBorders>
            <w:vAlign w:val="center"/>
          </w:tcPr>
          <w:p w14:paraId="0807E4B4" w14:textId="77777777" w:rsidR="00AB4E6B" w:rsidRPr="005159CF" w:rsidRDefault="00AB4E6B">
            <w:pPr>
              <w:spacing w:after="0" w:line="500" w:lineRule="exact"/>
              <w:jc w:val="center"/>
              <w:rPr>
                <w:rFonts w:ascii="微软雅黑" w:eastAsia="微软雅黑" w:hAnsi="微软雅黑"/>
                <w:szCs w:val="21"/>
              </w:rPr>
            </w:pPr>
          </w:p>
        </w:tc>
        <w:tc>
          <w:tcPr>
            <w:tcW w:w="728" w:type="dxa"/>
            <w:tcBorders>
              <w:top w:val="single" w:sz="4" w:space="0" w:color="auto"/>
              <w:left w:val="single" w:sz="4" w:space="0" w:color="auto"/>
              <w:bottom w:val="single" w:sz="4" w:space="0" w:color="auto"/>
              <w:right w:val="single" w:sz="4" w:space="0" w:color="auto"/>
            </w:tcBorders>
            <w:vAlign w:val="center"/>
          </w:tcPr>
          <w:p w14:paraId="31DD909A" w14:textId="77777777" w:rsidR="00AB4E6B" w:rsidRPr="005159CF" w:rsidRDefault="00AB4E6B">
            <w:pPr>
              <w:spacing w:after="0" w:line="500" w:lineRule="exact"/>
              <w:jc w:val="center"/>
              <w:rPr>
                <w:rFonts w:ascii="微软雅黑" w:eastAsia="微软雅黑" w:hAnsi="微软雅黑"/>
                <w:b/>
                <w:bCs/>
                <w:szCs w:val="21"/>
              </w:rPr>
            </w:pPr>
            <w:r w:rsidRPr="005159CF">
              <w:rPr>
                <w:rFonts w:ascii="微软雅黑" w:eastAsia="微软雅黑" w:hAnsi="微软雅黑"/>
                <w:b/>
                <w:bCs/>
                <w:szCs w:val="21"/>
              </w:rPr>
              <w:fldChar w:fldCharType="begin"/>
            </w:r>
            <w:r w:rsidRPr="005159CF">
              <w:rPr>
                <w:rFonts w:ascii="微软雅黑" w:eastAsia="微软雅黑" w:hAnsi="微软雅黑"/>
                <w:b/>
                <w:bCs/>
                <w:szCs w:val="21"/>
              </w:rPr>
              <w:instrText xml:space="preserve"> =SUM(ABOVE) </w:instrText>
            </w:r>
            <w:r w:rsidRPr="005159CF">
              <w:rPr>
                <w:rFonts w:ascii="微软雅黑" w:eastAsia="微软雅黑" w:hAnsi="微软雅黑"/>
                <w:b/>
                <w:bCs/>
                <w:szCs w:val="21"/>
              </w:rPr>
              <w:fldChar w:fldCharType="separate"/>
            </w:r>
            <w:r w:rsidRPr="005159CF">
              <w:rPr>
                <w:rFonts w:ascii="微软雅黑" w:eastAsia="微软雅黑" w:hAnsi="微软雅黑"/>
                <w:b/>
                <w:bCs/>
                <w:szCs w:val="21"/>
              </w:rPr>
              <w:t>6</w:t>
            </w:r>
            <w:r w:rsidRPr="005159CF">
              <w:rPr>
                <w:rFonts w:ascii="微软雅黑" w:eastAsia="微软雅黑" w:hAnsi="微软雅黑"/>
                <w:b/>
                <w:bCs/>
                <w:szCs w:val="21"/>
              </w:rPr>
              <w:fldChar w:fldCharType="end"/>
            </w:r>
          </w:p>
        </w:tc>
        <w:tc>
          <w:tcPr>
            <w:tcW w:w="706" w:type="dxa"/>
            <w:tcBorders>
              <w:top w:val="single" w:sz="4" w:space="0" w:color="auto"/>
              <w:left w:val="single" w:sz="4" w:space="0" w:color="auto"/>
              <w:bottom w:val="single" w:sz="4" w:space="0" w:color="auto"/>
              <w:right w:val="single" w:sz="4" w:space="0" w:color="auto"/>
            </w:tcBorders>
            <w:vAlign w:val="center"/>
          </w:tcPr>
          <w:p w14:paraId="1C013B2A" w14:textId="77777777" w:rsidR="00AB4E6B" w:rsidRPr="005159CF" w:rsidRDefault="00AB4E6B">
            <w:pPr>
              <w:spacing w:after="0" w:line="500" w:lineRule="exact"/>
              <w:jc w:val="center"/>
              <w:rPr>
                <w:rFonts w:ascii="微软雅黑" w:eastAsia="微软雅黑" w:hAnsi="微软雅黑"/>
                <w:b/>
                <w:bCs/>
                <w:szCs w:val="21"/>
              </w:rPr>
            </w:pPr>
          </w:p>
        </w:tc>
      </w:tr>
    </w:tbl>
    <w:p w14:paraId="2FC1FA85" w14:textId="77777777" w:rsidR="00AB4E6B" w:rsidRPr="005159CF" w:rsidRDefault="00AB4E6B">
      <w:pPr>
        <w:pStyle w:val="1"/>
        <w:spacing w:before="360"/>
        <w:jc w:val="center"/>
        <w:rPr>
          <w:rFonts w:ascii="微软雅黑" w:hAnsi="微软雅黑" w:cs="微软雅黑"/>
          <w:szCs w:val="21"/>
        </w:rPr>
        <w:sectPr w:rsidR="00AB4E6B" w:rsidRPr="005159CF" w:rsidSect="000A4AC6">
          <w:footerReference w:type="default" r:id="rId25"/>
          <w:pgSz w:w="11906" w:h="16838"/>
          <w:pgMar w:top="1440" w:right="1559" w:bottom="1440" w:left="1797" w:header="851" w:footer="851" w:gutter="0"/>
          <w:cols w:space="720"/>
          <w:docGrid w:linePitch="312"/>
        </w:sectPr>
      </w:pPr>
    </w:p>
    <w:p w14:paraId="3FB48194" w14:textId="77777777" w:rsidR="00AB4E6B" w:rsidRPr="005159CF" w:rsidRDefault="00AB4E6B">
      <w:pPr>
        <w:pStyle w:val="1"/>
        <w:spacing w:before="360"/>
        <w:jc w:val="center"/>
        <w:rPr>
          <w:rFonts w:ascii="微软雅黑" w:hAnsi="微软雅黑" w:cs="微软雅黑"/>
          <w:szCs w:val="21"/>
        </w:rPr>
      </w:pPr>
      <w:bookmarkStart w:id="610" w:name="_Toc27347"/>
      <w:r w:rsidRPr="005159CF">
        <w:rPr>
          <w:rFonts w:ascii="微软雅黑" w:hAnsi="微软雅黑" w:cs="微软雅黑" w:hint="eastAsia"/>
          <w:szCs w:val="21"/>
        </w:rPr>
        <w:lastRenderedPageBreak/>
        <w:t>第六章 磋商相关文件格式</w:t>
      </w:r>
      <w:bookmarkStart w:id="611" w:name="_Toc15813259"/>
      <w:bookmarkStart w:id="612" w:name="_Toc45506740"/>
      <w:bookmarkStart w:id="613" w:name="_Toc47756041"/>
      <w:bookmarkStart w:id="614" w:name="_Toc15805942"/>
      <w:bookmarkEnd w:id="604"/>
      <w:bookmarkEnd w:id="607"/>
      <w:bookmarkEnd w:id="608"/>
      <w:bookmarkEnd w:id="609"/>
      <w:bookmarkEnd w:id="610"/>
    </w:p>
    <w:p w14:paraId="0ADBECA0" w14:textId="77777777" w:rsidR="00AB4E6B" w:rsidRPr="005159CF" w:rsidRDefault="00AB4E6B">
      <w:pPr>
        <w:adjustRightInd w:val="0"/>
        <w:spacing w:line="360" w:lineRule="auto"/>
        <w:jc w:val="center"/>
        <w:rPr>
          <w:rFonts w:ascii="微软雅黑" w:eastAsia="微软雅黑" w:hAnsi="微软雅黑" w:cs="微软雅黑"/>
          <w:b/>
          <w:szCs w:val="21"/>
        </w:rPr>
      </w:pPr>
      <w:r w:rsidRPr="005159CF">
        <w:rPr>
          <w:rFonts w:ascii="微软雅黑" w:eastAsia="微软雅黑" w:hAnsi="微软雅黑" w:cs="微软雅黑" w:hint="eastAsia"/>
          <w:b/>
          <w:szCs w:val="21"/>
        </w:rPr>
        <w:t>磋商响应函</w:t>
      </w:r>
    </w:p>
    <w:p w14:paraId="32117225" w14:textId="77777777" w:rsidR="00AB4E6B" w:rsidRPr="005159CF" w:rsidRDefault="00AB4E6B">
      <w:pPr>
        <w:adjustRightInd w:val="0"/>
        <w:spacing w:line="360" w:lineRule="auto"/>
        <w:rPr>
          <w:rFonts w:ascii="微软雅黑" w:eastAsia="微软雅黑" w:hAnsi="微软雅黑" w:cs="微软雅黑"/>
          <w:szCs w:val="21"/>
          <w:u w:val="single"/>
        </w:rPr>
      </w:pPr>
      <w:r w:rsidRPr="005159CF">
        <w:rPr>
          <w:rFonts w:ascii="微软雅黑" w:eastAsia="微软雅黑" w:hAnsi="微软雅黑" w:cs="微软雅黑" w:hint="eastAsia"/>
          <w:szCs w:val="21"/>
        </w:rPr>
        <w:t>致： 嘉兴经济技术开发区(党群工作部)</w:t>
      </w:r>
    </w:p>
    <w:p w14:paraId="6254BBDF" w14:textId="77777777" w:rsidR="00AB4E6B" w:rsidRPr="005159CF" w:rsidRDefault="00AB4E6B">
      <w:pPr>
        <w:adjustRightInd w:val="0"/>
        <w:spacing w:line="360" w:lineRule="auto"/>
        <w:ind w:firstLineChars="300" w:firstLine="630"/>
        <w:rPr>
          <w:rFonts w:ascii="微软雅黑" w:eastAsia="微软雅黑" w:hAnsi="微软雅黑" w:cs="微软雅黑"/>
          <w:szCs w:val="21"/>
        </w:rPr>
      </w:pPr>
      <w:r w:rsidRPr="005159CF">
        <w:rPr>
          <w:rFonts w:ascii="微软雅黑" w:eastAsia="微软雅黑" w:hAnsi="微软雅黑" w:cs="微软雅黑" w:hint="eastAsia"/>
          <w:szCs w:val="21"/>
        </w:rPr>
        <w:t>根据贵方为 嘉兴经济技术开发区管委会（含城南街道、塘汇街道、公安分局、税务局）2024年度职工</w:t>
      </w:r>
      <w:proofErr w:type="gramStart"/>
      <w:r w:rsidRPr="005159CF">
        <w:rPr>
          <w:rFonts w:ascii="微软雅黑" w:eastAsia="微软雅黑" w:hAnsi="微软雅黑" w:cs="微软雅黑" w:hint="eastAsia"/>
          <w:szCs w:val="21"/>
        </w:rPr>
        <w:t>疗</w:t>
      </w:r>
      <w:proofErr w:type="gramEnd"/>
      <w:r w:rsidRPr="005159CF">
        <w:rPr>
          <w:rFonts w:ascii="微软雅黑" w:eastAsia="微软雅黑" w:hAnsi="微软雅黑" w:cs="微软雅黑" w:hint="eastAsia"/>
          <w:szCs w:val="21"/>
        </w:rPr>
        <w:t>休养项目的磋商[</w:t>
      </w:r>
      <w:r w:rsidRPr="005159CF">
        <w:rPr>
          <w:rFonts w:ascii="微软雅黑" w:eastAsia="微软雅黑" w:hAnsi="微软雅黑" w:cs="Arial" w:hint="eastAsia"/>
          <w:kern w:val="0"/>
          <w:szCs w:val="21"/>
          <w:u w:val="single"/>
        </w:rPr>
        <w:t>千秋-JXQQJC（20</w:t>
      </w:r>
      <w:r w:rsidRPr="005159CF">
        <w:rPr>
          <w:rFonts w:ascii="微软雅黑" w:eastAsia="微软雅黑" w:hAnsi="微软雅黑" w:cs="Arial"/>
          <w:kern w:val="0"/>
          <w:szCs w:val="21"/>
          <w:u w:val="single"/>
        </w:rPr>
        <w:t>23</w:t>
      </w:r>
      <w:r w:rsidRPr="005159CF">
        <w:rPr>
          <w:rFonts w:ascii="微软雅黑" w:eastAsia="微软雅黑" w:hAnsi="微软雅黑" w:cs="Arial" w:hint="eastAsia"/>
          <w:kern w:val="0"/>
          <w:szCs w:val="21"/>
          <w:u w:val="single"/>
        </w:rPr>
        <w:t>）第14号</w:t>
      </w:r>
      <w:r w:rsidRPr="005159CF">
        <w:rPr>
          <w:rFonts w:ascii="微软雅黑" w:eastAsia="微软雅黑" w:hAnsi="微软雅黑" w:cs="微软雅黑" w:hint="eastAsia"/>
          <w:szCs w:val="21"/>
        </w:rPr>
        <w:t>]（项目编号），签字代表____________（全名）经正式授权并代表磋商响应方____________（磋商响应方名称）提交</w:t>
      </w:r>
      <w:r w:rsidRPr="005159CF">
        <w:rPr>
          <w:rFonts w:ascii="微软雅黑" w:eastAsia="微软雅黑" w:hAnsi="微软雅黑" w:cs="微软雅黑" w:hint="eastAsia"/>
          <w:b/>
          <w:szCs w:val="21"/>
        </w:rPr>
        <w:t>资格响应文件、商务技术文件、报价文件</w:t>
      </w:r>
      <w:r w:rsidRPr="005159CF">
        <w:rPr>
          <w:rFonts w:ascii="微软雅黑" w:eastAsia="微软雅黑" w:hAnsi="微软雅黑" w:cs="微软雅黑" w:hint="eastAsia"/>
          <w:szCs w:val="21"/>
        </w:rPr>
        <w:t>各一份。</w:t>
      </w:r>
    </w:p>
    <w:p w14:paraId="67B85052" w14:textId="77777777" w:rsidR="00AB4E6B" w:rsidRPr="005159CF" w:rsidRDefault="00AB4E6B">
      <w:pPr>
        <w:adjustRightInd w:val="0"/>
        <w:spacing w:line="360" w:lineRule="auto"/>
        <w:ind w:leftChars="304" w:left="638"/>
        <w:rPr>
          <w:rFonts w:ascii="微软雅黑" w:eastAsia="微软雅黑" w:hAnsi="微软雅黑" w:cs="微软雅黑"/>
          <w:szCs w:val="21"/>
        </w:rPr>
      </w:pPr>
      <w:r w:rsidRPr="005159CF">
        <w:rPr>
          <w:rFonts w:ascii="微软雅黑" w:eastAsia="微软雅黑" w:hAnsi="微软雅黑" w:cs="微软雅黑" w:hint="eastAsia"/>
          <w:szCs w:val="21"/>
        </w:rPr>
        <w:t>据此函，签字代表宣布同意如下：</w:t>
      </w:r>
    </w:p>
    <w:p w14:paraId="24EE52BA" w14:textId="77777777" w:rsidR="00AB4E6B" w:rsidRPr="005159CF" w:rsidRDefault="00AB4E6B">
      <w:pPr>
        <w:adjustRightInd w:val="0"/>
        <w:spacing w:line="360" w:lineRule="auto"/>
        <w:ind w:firstLineChars="200" w:firstLine="420"/>
        <w:rPr>
          <w:rFonts w:ascii="微软雅黑" w:eastAsia="微软雅黑" w:hAnsi="微软雅黑" w:cs="微软雅黑"/>
          <w:szCs w:val="21"/>
        </w:rPr>
      </w:pPr>
      <w:r w:rsidRPr="005159CF">
        <w:rPr>
          <w:rFonts w:ascii="微软雅黑" w:eastAsia="微软雅黑" w:hAnsi="微软雅黑" w:cs="微软雅黑" w:hint="eastAsia"/>
          <w:szCs w:val="21"/>
        </w:rPr>
        <w:t>磋商响应方将按“磋商文件”的规定履行协议责任和义务。磋商响应方已详细审查全部“磋商文件”，包括修改文件（如有的话）以及全部参考资料和有关附件。我们完全理解并同意放弃对这方面有不明及误解的权利。</w:t>
      </w:r>
    </w:p>
    <w:p w14:paraId="65E8637D" w14:textId="77777777" w:rsidR="00AB4E6B" w:rsidRPr="005159CF" w:rsidRDefault="00AB4E6B">
      <w:pPr>
        <w:adjustRightInd w:val="0"/>
        <w:spacing w:line="360" w:lineRule="auto"/>
        <w:ind w:firstLineChars="200" w:firstLine="420"/>
        <w:rPr>
          <w:rFonts w:ascii="微软雅黑" w:eastAsia="微软雅黑" w:hAnsi="微软雅黑" w:cs="微软雅黑"/>
          <w:szCs w:val="21"/>
        </w:rPr>
      </w:pPr>
      <w:r w:rsidRPr="005159CF">
        <w:rPr>
          <w:rFonts w:ascii="微软雅黑" w:eastAsia="微软雅黑" w:hAnsi="微软雅黑" w:cs="微软雅黑" w:hint="eastAsia"/>
          <w:szCs w:val="21"/>
        </w:rPr>
        <w:t>本磋商响应文件有效期自开标日起至______内有效。磋商响应方同意提供按照贵方要求与磋商有关的一切数据或资料，理解贵方不一定接受最低的磋商报价。</w:t>
      </w:r>
    </w:p>
    <w:p w14:paraId="1F3D9BE9" w14:textId="77777777" w:rsidR="00AB4E6B" w:rsidRPr="005159CF" w:rsidRDefault="00AB4E6B">
      <w:pPr>
        <w:adjustRightInd w:val="0"/>
        <w:spacing w:line="360" w:lineRule="auto"/>
        <w:ind w:firstLineChars="200" w:firstLine="420"/>
        <w:rPr>
          <w:rFonts w:ascii="微软雅黑" w:eastAsia="微软雅黑" w:hAnsi="微软雅黑" w:cs="微软雅黑"/>
          <w:szCs w:val="21"/>
        </w:rPr>
      </w:pPr>
      <w:r w:rsidRPr="005159CF">
        <w:rPr>
          <w:rFonts w:ascii="微软雅黑" w:eastAsia="微软雅黑" w:hAnsi="微软雅黑" w:cs="微软雅黑" w:hint="eastAsia"/>
          <w:szCs w:val="21"/>
        </w:rPr>
        <w:t>与本次磋商有关的一切正式往来通讯请寄：</w:t>
      </w:r>
    </w:p>
    <w:p w14:paraId="199309E5" w14:textId="77777777" w:rsidR="00AB4E6B" w:rsidRPr="005159CF" w:rsidRDefault="00AB4E6B">
      <w:pPr>
        <w:adjustRightInd w:val="0"/>
        <w:spacing w:line="360" w:lineRule="auto"/>
        <w:rPr>
          <w:rFonts w:ascii="微软雅黑" w:eastAsia="微软雅黑" w:hAnsi="微软雅黑" w:cs="微软雅黑"/>
          <w:szCs w:val="21"/>
        </w:rPr>
      </w:pPr>
      <w:r w:rsidRPr="005159CF">
        <w:rPr>
          <w:rFonts w:ascii="微软雅黑" w:eastAsia="微软雅黑" w:hAnsi="微软雅黑" w:cs="微软雅黑" w:hint="eastAsia"/>
          <w:szCs w:val="21"/>
        </w:rPr>
        <w:t>地址：_______________邮编：______________电话：_______________</w:t>
      </w:r>
    </w:p>
    <w:p w14:paraId="38EF5E46" w14:textId="77777777" w:rsidR="00AB4E6B" w:rsidRPr="005159CF" w:rsidRDefault="00AB4E6B">
      <w:pPr>
        <w:adjustRightInd w:val="0"/>
        <w:spacing w:line="360" w:lineRule="auto"/>
        <w:rPr>
          <w:rFonts w:ascii="微软雅黑" w:eastAsia="微软雅黑" w:hAnsi="微软雅黑" w:cs="微软雅黑"/>
          <w:szCs w:val="21"/>
        </w:rPr>
      </w:pPr>
      <w:r w:rsidRPr="005159CF">
        <w:rPr>
          <w:rFonts w:ascii="微软雅黑" w:eastAsia="微软雅黑" w:hAnsi="微软雅黑" w:cs="微软雅黑" w:hint="eastAsia"/>
          <w:szCs w:val="21"/>
        </w:rPr>
        <w:t>传真：______________磋商响应方被授权人姓名 ____________</w:t>
      </w:r>
    </w:p>
    <w:p w14:paraId="5200733A" w14:textId="77777777" w:rsidR="00AB4E6B" w:rsidRPr="005159CF" w:rsidRDefault="00AB4E6B">
      <w:pPr>
        <w:adjustRightInd w:val="0"/>
        <w:spacing w:line="360" w:lineRule="auto"/>
        <w:rPr>
          <w:rFonts w:ascii="微软雅黑" w:eastAsia="微软雅黑" w:hAnsi="微软雅黑" w:cs="微软雅黑"/>
          <w:szCs w:val="21"/>
        </w:rPr>
      </w:pPr>
      <w:r w:rsidRPr="005159CF">
        <w:rPr>
          <w:rFonts w:ascii="微软雅黑" w:eastAsia="微软雅黑" w:hAnsi="微软雅黑" w:cs="微软雅黑" w:hint="eastAsia"/>
          <w:szCs w:val="21"/>
        </w:rPr>
        <w:t>职务：_____________电话：___________________</w:t>
      </w:r>
    </w:p>
    <w:p w14:paraId="76516311" w14:textId="77777777" w:rsidR="00AB4E6B" w:rsidRPr="005159CF" w:rsidRDefault="00AB4E6B">
      <w:pPr>
        <w:adjustRightInd w:val="0"/>
        <w:spacing w:line="360" w:lineRule="auto"/>
        <w:rPr>
          <w:rFonts w:ascii="微软雅黑" w:eastAsia="微软雅黑" w:hAnsi="微软雅黑" w:cs="微软雅黑"/>
          <w:szCs w:val="21"/>
        </w:rPr>
      </w:pPr>
      <w:r w:rsidRPr="005159CF">
        <w:rPr>
          <w:rFonts w:ascii="微软雅黑" w:eastAsia="微软雅黑" w:hAnsi="微软雅黑" w:cs="微软雅黑" w:hint="eastAsia"/>
          <w:szCs w:val="21"/>
        </w:rPr>
        <w:t>磋商响应方名称(公章):___________________</w:t>
      </w:r>
    </w:p>
    <w:p w14:paraId="2B526BB4" w14:textId="77777777" w:rsidR="00AB4E6B" w:rsidRPr="005159CF" w:rsidRDefault="00AB4E6B">
      <w:pPr>
        <w:adjustRightInd w:val="0"/>
        <w:spacing w:line="360" w:lineRule="auto"/>
        <w:rPr>
          <w:rFonts w:ascii="微软雅黑" w:eastAsia="微软雅黑" w:hAnsi="微软雅黑" w:cs="微软雅黑"/>
          <w:szCs w:val="21"/>
        </w:rPr>
      </w:pPr>
      <w:r w:rsidRPr="005159CF">
        <w:rPr>
          <w:rFonts w:ascii="微软雅黑" w:eastAsia="微软雅黑" w:hAnsi="微软雅黑" w:cs="微软雅黑" w:hint="eastAsia"/>
          <w:szCs w:val="21"/>
        </w:rPr>
        <w:t>开户银行：银行帐号：</w:t>
      </w:r>
    </w:p>
    <w:p w14:paraId="13FA9ADB" w14:textId="77777777" w:rsidR="00AB4E6B" w:rsidRPr="005159CF" w:rsidRDefault="00AB4E6B">
      <w:pPr>
        <w:adjustRightInd w:val="0"/>
        <w:spacing w:line="360" w:lineRule="auto"/>
        <w:rPr>
          <w:rFonts w:ascii="微软雅黑" w:eastAsia="微软雅黑" w:hAnsi="微软雅黑" w:cs="微软雅黑"/>
          <w:szCs w:val="21"/>
        </w:rPr>
      </w:pPr>
      <w:r w:rsidRPr="005159CF">
        <w:rPr>
          <w:rFonts w:ascii="微软雅黑" w:eastAsia="微软雅黑" w:hAnsi="微软雅黑" w:cs="微软雅黑" w:hint="eastAsia"/>
          <w:szCs w:val="21"/>
        </w:rPr>
        <w:t>日期:_____年___月___日</w:t>
      </w:r>
    </w:p>
    <w:p w14:paraId="10137B75" w14:textId="77777777" w:rsidR="00AB4E6B" w:rsidRPr="005159CF" w:rsidRDefault="00AB4E6B">
      <w:pPr>
        <w:adjustRightInd w:val="0"/>
        <w:spacing w:line="360" w:lineRule="auto"/>
        <w:rPr>
          <w:rFonts w:ascii="微软雅黑" w:eastAsia="微软雅黑" w:hAnsi="微软雅黑" w:cs="微软雅黑"/>
          <w:szCs w:val="21"/>
        </w:rPr>
      </w:pPr>
      <w:r w:rsidRPr="005159CF">
        <w:rPr>
          <w:rFonts w:ascii="微软雅黑" w:eastAsia="微软雅黑" w:hAnsi="微软雅黑" w:cs="微软雅黑" w:hint="eastAsia"/>
          <w:szCs w:val="21"/>
        </w:rPr>
        <w:lastRenderedPageBreak/>
        <w:t>被授权人签字:___________</w:t>
      </w:r>
    </w:p>
    <w:bookmarkEnd w:id="611"/>
    <w:bookmarkEnd w:id="612"/>
    <w:bookmarkEnd w:id="613"/>
    <w:bookmarkEnd w:id="614"/>
    <w:p w14:paraId="12A6B37F" w14:textId="77777777" w:rsidR="00495772" w:rsidRPr="005159CF" w:rsidRDefault="00000000">
      <w:pPr>
        <w:snapToGrid w:val="0"/>
        <w:ind w:leftChars="-50" w:hangingChars="50" w:hanging="105"/>
        <w:rPr>
          <w:rFonts w:ascii="微软雅黑" w:eastAsia="微软雅黑" w:hAnsi="微软雅黑"/>
          <w:b/>
          <w:szCs w:val="21"/>
        </w:rPr>
      </w:pPr>
      <w:r w:rsidRPr="005159CF">
        <w:rPr>
          <w:rFonts w:ascii="微软雅黑" w:eastAsia="微软雅黑" w:hAnsi="微软雅黑" w:cs="微软雅黑"/>
          <w:b/>
          <w:szCs w:val="21"/>
        </w:rPr>
        <w:tab/>
      </w:r>
      <w:r w:rsidRPr="005159CF">
        <w:rPr>
          <w:rFonts w:ascii="微软雅黑" w:eastAsia="微软雅黑" w:hAnsi="微软雅黑" w:cs="微软雅黑"/>
          <w:b/>
          <w:szCs w:val="21"/>
        </w:rPr>
        <w:tab/>
      </w:r>
      <w:r w:rsidRPr="005159CF">
        <w:rPr>
          <w:rFonts w:ascii="微软雅黑" w:eastAsia="微软雅黑" w:hAnsi="微软雅黑"/>
          <w:szCs w:val="21"/>
        </w:rPr>
        <w:t>供应商书面承诺符合参与政府采购活动资格条件的</w:t>
      </w:r>
      <w:proofErr w:type="gramStart"/>
      <w:r w:rsidRPr="005159CF">
        <w:rPr>
          <w:rFonts w:ascii="微软雅黑" w:eastAsia="微软雅黑" w:hAnsi="微软雅黑" w:hint="eastAsia"/>
          <w:szCs w:val="21"/>
        </w:rPr>
        <w:t>的</w:t>
      </w:r>
      <w:proofErr w:type="gramEnd"/>
      <w:r w:rsidRPr="005159CF">
        <w:rPr>
          <w:rFonts w:ascii="微软雅黑" w:eastAsia="微软雅黑" w:hAnsi="微软雅黑" w:hint="eastAsia"/>
          <w:szCs w:val="21"/>
        </w:rPr>
        <w:t>承诺函</w:t>
      </w:r>
      <w:r w:rsidRPr="005159CF">
        <w:rPr>
          <w:rFonts w:ascii="微软雅黑" w:eastAsia="微软雅黑" w:hAnsi="微软雅黑" w:hint="eastAsia"/>
          <w:b/>
          <w:szCs w:val="21"/>
        </w:rPr>
        <w:t>：</w:t>
      </w:r>
    </w:p>
    <w:p w14:paraId="2040C610" w14:textId="77777777" w:rsidR="00495772" w:rsidRPr="005159CF" w:rsidRDefault="00495772">
      <w:pPr>
        <w:ind w:firstLine="420"/>
        <w:jc w:val="center"/>
        <w:rPr>
          <w:rFonts w:ascii="微软雅黑" w:eastAsia="微软雅黑" w:hAnsi="微软雅黑"/>
          <w:b/>
          <w:szCs w:val="21"/>
        </w:rPr>
      </w:pPr>
    </w:p>
    <w:p w14:paraId="6FFB23C2" w14:textId="77777777" w:rsidR="00495772" w:rsidRPr="005159CF" w:rsidRDefault="00000000">
      <w:pPr>
        <w:ind w:firstLine="420"/>
        <w:jc w:val="center"/>
        <w:rPr>
          <w:rFonts w:ascii="微软雅黑" w:eastAsia="微软雅黑" w:hAnsi="微软雅黑"/>
          <w:b/>
          <w:szCs w:val="21"/>
        </w:rPr>
      </w:pPr>
      <w:r w:rsidRPr="005159CF">
        <w:rPr>
          <w:rFonts w:ascii="微软雅黑" w:eastAsia="微软雅黑" w:hAnsi="微软雅黑"/>
          <w:szCs w:val="21"/>
        </w:rPr>
        <w:t>符合参与政府采购活动资格条件的</w:t>
      </w:r>
      <w:proofErr w:type="gramStart"/>
      <w:r w:rsidRPr="005159CF">
        <w:rPr>
          <w:rFonts w:ascii="微软雅黑" w:eastAsia="微软雅黑" w:hAnsi="微软雅黑" w:hint="eastAsia"/>
          <w:szCs w:val="21"/>
        </w:rPr>
        <w:t>的</w:t>
      </w:r>
      <w:proofErr w:type="gramEnd"/>
      <w:r w:rsidRPr="005159CF">
        <w:rPr>
          <w:rFonts w:ascii="微软雅黑" w:eastAsia="微软雅黑" w:hAnsi="微软雅黑" w:hint="eastAsia"/>
          <w:szCs w:val="21"/>
        </w:rPr>
        <w:t>承诺函</w:t>
      </w:r>
    </w:p>
    <w:p w14:paraId="1097C26A" w14:textId="77777777" w:rsidR="00495772" w:rsidRPr="005159CF" w:rsidRDefault="00495772">
      <w:pPr>
        <w:ind w:firstLine="420"/>
        <w:jc w:val="center"/>
        <w:rPr>
          <w:rFonts w:ascii="微软雅黑" w:eastAsia="微软雅黑" w:hAnsi="微软雅黑"/>
          <w:b/>
          <w:szCs w:val="21"/>
        </w:rPr>
      </w:pPr>
    </w:p>
    <w:p w14:paraId="290A1694" w14:textId="77777777" w:rsidR="00495772" w:rsidRPr="005159CF" w:rsidRDefault="00000000">
      <w:pPr>
        <w:ind w:firstLine="444"/>
        <w:rPr>
          <w:rFonts w:ascii="微软雅黑" w:eastAsia="微软雅黑" w:hAnsi="微软雅黑"/>
          <w:szCs w:val="21"/>
        </w:rPr>
      </w:pPr>
      <w:r w:rsidRPr="005159CF">
        <w:rPr>
          <w:rFonts w:ascii="微软雅黑" w:eastAsia="微软雅黑" w:hAnsi="微软雅黑" w:hint="eastAsia"/>
          <w:b/>
          <w:bCs/>
          <w:spacing w:val="6"/>
          <w:szCs w:val="21"/>
          <w:u w:val="single"/>
        </w:rPr>
        <w:t xml:space="preserve"> 嘉兴经济技术开发区(党群工作部)</w:t>
      </w:r>
      <w:r w:rsidRPr="005159CF">
        <w:rPr>
          <w:rFonts w:ascii="微软雅黑" w:eastAsia="微软雅黑" w:hAnsi="微软雅黑" w:hint="eastAsia"/>
          <w:szCs w:val="21"/>
        </w:rPr>
        <w:t>：</w:t>
      </w:r>
    </w:p>
    <w:p w14:paraId="0310FCD8" w14:textId="77777777" w:rsidR="00495772" w:rsidRPr="005159CF" w:rsidRDefault="00495772">
      <w:pPr>
        <w:snapToGrid w:val="0"/>
        <w:ind w:firstLine="420"/>
        <w:rPr>
          <w:rFonts w:ascii="微软雅黑" w:eastAsia="微软雅黑" w:hAnsi="微软雅黑"/>
          <w:szCs w:val="21"/>
          <w:shd w:val="clear" w:color="auto" w:fill="FFFFFF"/>
        </w:rPr>
      </w:pPr>
    </w:p>
    <w:p w14:paraId="3DC08C1D" w14:textId="77777777" w:rsidR="00495772" w:rsidRPr="005159CF" w:rsidRDefault="00000000">
      <w:pPr>
        <w:snapToGrid w:val="0"/>
        <w:ind w:firstLine="420"/>
        <w:rPr>
          <w:rFonts w:ascii="微软雅黑" w:eastAsia="微软雅黑" w:hAnsi="微软雅黑"/>
          <w:szCs w:val="21"/>
          <w:shd w:val="clear" w:color="auto" w:fill="FFFFFF"/>
        </w:rPr>
      </w:pPr>
      <w:r w:rsidRPr="005159CF">
        <w:rPr>
          <w:rFonts w:ascii="微软雅黑" w:eastAsia="微软雅黑" w:hAnsi="微软雅黑" w:hint="eastAsia"/>
          <w:szCs w:val="21"/>
          <w:shd w:val="clear" w:color="auto" w:fill="FFFFFF"/>
        </w:rPr>
        <w:t>本公司（公司名称）参加 嘉兴经济技术开发区管委会（含城南街道、塘汇街道、公安分局、税务局）2024年度职工</w:t>
      </w:r>
      <w:proofErr w:type="gramStart"/>
      <w:r w:rsidRPr="005159CF">
        <w:rPr>
          <w:rFonts w:ascii="微软雅黑" w:eastAsia="微软雅黑" w:hAnsi="微软雅黑" w:hint="eastAsia"/>
          <w:szCs w:val="21"/>
          <w:shd w:val="clear" w:color="auto" w:fill="FFFFFF"/>
        </w:rPr>
        <w:t>疗</w:t>
      </w:r>
      <w:proofErr w:type="gramEnd"/>
      <w:r w:rsidRPr="005159CF">
        <w:rPr>
          <w:rFonts w:ascii="微软雅黑" w:eastAsia="微软雅黑" w:hAnsi="微软雅黑" w:hint="eastAsia"/>
          <w:szCs w:val="21"/>
          <w:shd w:val="clear" w:color="auto" w:fill="FFFFFF"/>
        </w:rPr>
        <w:t>休养项目投标活动，</w:t>
      </w:r>
      <w:proofErr w:type="gramStart"/>
      <w:r w:rsidRPr="005159CF">
        <w:rPr>
          <w:rFonts w:ascii="微软雅黑" w:eastAsia="微软雅黑" w:hAnsi="微软雅黑" w:hint="eastAsia"/>
          <w:szCs w:val="21"/>
          <w:shd w:val="clear" w:color="auto" w:fill="FFFFFF"/>
        </w:rPr>
        <w:t>现承诺</w:t>
      </w:r>
      <w:proofErr w:type="gramEnd"/>
      <w:r w:rsidRPr="005159CF">
        <w:rPr>
          <w:rFonts w:ascii="微软雅黑" w:eastAsia="微软雅黑" w:hAnsi="微软雅黑" w:hint="eastAsia"/>
          <w:szCs w:val="21"/>
          <w:shd w:val="clear" w:color="auto" w:fill="FFFFFF"/>
        </w:rPr>
        <w:t>如下：</w:t>
      </w:r>
    </w:p>
    <w:p w14:paraId="1ECBFD5F" w14:textId="77777777" w:rsidR="00495772" w:rsidRPr="005159CF" w:rsidRDefault="00495772">
      <w:pPr>
        <w:pStyle w:val="afffa"/>
        <w:ind w:firstLine="400"/>
        <w:rPr>
          <w:rFonts w:ascii="微软雅黑" w:eastAsia="微软雅黑" w:hAnsi="微软雅黑"/>
        </w:rPr>
      </w:pPr>
    </w:p>
    <w:p w14:paraId="12C3DEE9" w14:textId="77777777" w:rsidR="00495772" w:rsidRPr="005159CF" w:rsidRDefault="00000000">
      <w:pPr>
        <w:snapToGrid w:val="0"/>
        <w:ind w:firstLine="420"/>
        <w:rPr>
          <w:rFonts w:ascii="微软雅黑" w:eastAsia="微软雅黑" w:hAnsi="微软雅黑"/>
          <w:szCs w:val="21"/>
          <w:shd w:val="clear" w:color="auto" w:fill="FFFFFF"/>
        </w:rPr>
      </w:pPr>
      <w:r w:rsidRPr="005159CF">
        <w:rPr>
          <w:rFonts w:ascii="微软雅黑" w:eastAsia="微软雅黑" w:hAnsi="微软雅黑" w:hint="eastAsia"/>
          <w:szCs w:val="21"/>
          <w:shd w:val="clear" w:color="auto" w:fill="FFFFFF"/>
        </w:rPr>
        <w:t>我公司具有</w:t>
      </w:r>
      <w:r w:rsidRPr="005159CF">
        <w:rPr>
          <w:rFonts w:ascii="微软雅黑" w:eastAsia="微软雅黑" w:hAnsi="微软雅黑"/>
          <w:szCs w:val="21"/>
        </w:rPr>
        <w:t>符合参与政府采购活动资格条件</w:t>
      </w:r>
      <w:r w:rsidRPr="005159CF">
        <w:rPr>
          <w:rFonts w:ascii="微软雅黑" w:eastAsia="微软雅黑" w:hAnsi="微软雅黑" w:hint="eastAsia"/>
          <w:szCs w:val="21"/>
        </w:rPr>
        <w:t>。</w:t>
      </w:r>
    </w:p>
    <w:p w14:paraId="7F4B495D" w14:textId="77777777" w:rsidR="00495772" w:rsidRPr="005159CF" w:rsidRDefault="00000000">
      <w:pPr>
        <w:pStyle w:val="af4"/>
        <w:ind w:firstLineChars="200" w:firstLine="420"/>
      </w:pPr>
      <w:bookmarkStart w:id="615" w:name="_Hlk127972880"/>
      <w:r w:rsidRPr="005159CF">
        <w:rPr>
          <w:rFonts w:ascii="微软雅黑" w:eastAsia="微软雅黑" w:hAnsi="微软雅黑" w:hint="eastAsia"/>
          <w:szCs w:val="21"/>
        </w:rPr>
        <w:t>本单位参加政府采购活动前三年内，在经营活动中</w:t>
      </w:r>
      <w:r w:rsidRPr="005159CF">
        <w:rPr>
          <w:rFonts w:ascii="微软雅黑" w:eastAsia="微软雅黑" w:hAnsi="微软雅黑" w:hint="eastAsia"/>
          <w:szCs w:val="21"/>
          <w:u w:val="single"/>
        </w:rPr>
        <w:t xml:space="preserve"> </w:t>
      </w:r>
      <w:r w:rsidRPr="005159CF">
        <w:rPr>
          <w:rFonts w:ascii="微软雅黑" w:eastAsia="微软雅黑" w:hAnsi="微软雅黑"/>
          <w:szCs w:val="21"/>
          <w:u w:val="single"/>
        </w:rPr>
        <w:t xml:space="preserve">    </w:t>
      </w:r>
      <w:r w:rsidRPr="005159CF">
        <w:rPr>
          <w:rFonts w:ascii="微软雅黑" w:eastAsia="微软雅黑" w:hAnsi="微软雅黑" w:hint="eastAsia"/>
          <w:szCs w:val="21"/>
          <w:u w:val="single"/>
        </w:rPr>
        <w:t xml:space="preserve">  </w:t>
      </w:r>
      <w:r w:rsidRPr="005159CF">
        <w:rPr>
          <w:rFonts w:ascii="微软雅黑" w:eastAsia="微软雅黑" w:hAnsi="微软雅黑"/>
          <w:szCs w:val="21"/>
          <w:u w:val="single"/>
        </w:rPr>
        <w:t xml:space="preserve">         </w:t>
      </w:r>
      <w:r w:rsidRPr="005159CF">
        <w:rPr>
          <w:rFonts w:ascii="微软雅黑" w:eastAsia="微软雅黑" w:hAnsi="微软雅黑" w:hint="eastAsia"/>
          <w:szCs w:val="21"/>
        </w:rPr>
        <w:t>（自行填写：有或无）重大违法记录。</w:t>
      </w:r>
    </w:p>
    <w:bookmarkEnd w:id="615"/>
    <w:p w14:paraId="064A61E2" w14:textId="77777777" w:rsidR="00495772" w:rsidRPr="005159CF" w:rsidRDefault="00495772">
      <w:pPr>
        <w:pStyle w:val="afffa"/>
        <w:ind w:firstLine="400"/>
        <w:rPr>
          <w:rFonts w:ascii="微软雅黑" w:eastAsia="微软雅黑" w:hAnsi="微软雅黑"/>
        </w:rPr>
      </w:pPr>
    </w:p>
    <w:p w14:paraId="6E99E08F" w14:textId="77777777" w:rsidR="00495772" w:rsidRPr="005159CF" w:rsidRDefault="00000000">
      <w:pPr>
        <w:snapToGrid w:val="0"/>
        <w:ind w:firstLine="420"/>
        <w:rPr>
          <w:rFonts w:ascii="微软雅黑" w:eastAsia="微软雅黑" w:hAnsi="微软雅黑"/>
          <w:szCs w:val="21"/>
          <w:shd w:val="clear" w:color="auto" w:fill="FFFFFF"/>
        </w:rPr>
      </w:pPr>
      <w:r w:rsidRPr="005159CF">
        <w:rPr>
          <w:rFonts w:ascii="微软雅黑" w:eastAsia="微软雅黑" w:hAnsi="微软雅黑" w:hint="eastAsia"/>
          <w:szCs w:val="21"/>
          <w:shd w:val="clear" w:color="auto" w:fill="FFFFFF"/>
        </w:rPr>
        <w:t>如违反以上承诺，本公司愿承担一切法律责任。</w:t>
      </w:r>
    </w:p>
    <w:p w14:paraId="2048B667" w14:textId="77777777" w:rsidR="00495772" w:rsidRPr="005159CF" w:rsidRDefault="00495772">
      <w:pPr>
        <w:pStyle w:val="afffa"/>
        <w:ind w:firstLine="400"/>
        <w:rPr>
          <w:rFonts w:ascii="微软雅黑" w:eastAsia="微软雅黑" w:hAnsi="微软雅黑"/>
        </w:rPr>
      </w:pPr>
    </w:p>
    <w:p w14:paraId="208A48FD" w14:textId="77777777" w:rsidR="00495772" w:rsidRPr="005159CF" w:rsidRDefault="00495772">
      <w:pPr>
        <w:pStyle w:val="afffa"/>
        <w:ind w:firstLine="400"/>
        <w:rPr>
          <w:rFonts w:ascii="微软雅黑" w:eastAsia="微软雅黑" w:hAnsi="微软雅黑"/>
        </w:rPr>
      </w:pPr>
    </w:p>
    <w:p w14:paraId="741ED4E5" w14:textId="77777777" w:rsidR="00495772" w:rsidRPr="005159CF" w:rsidRDefault="00495772">
      <w:pPr>
        <w:pStyle w:val="afffa"/>
        <w:ind w:firstLine="400"/>
        <w:rPr>
          <w:rFonts w:ascii="微软雅黑" w:eastAsia="微软雅黑" w:hAnsi="微软雅黑"/>
        </w:rPr>
      </w:pPr>
    </w:p>
    <w:p w14:paraId="5DDA3DDD" w14:textId="77777777" w:rsidR="00495772" w:rsidRPr="005159CF" w:rsidRDefault="00000000">
      <w:pPr>
        <w:snapToGrid w:val="0"/>
        <w:ind w:firstLine="420"/>
        <w:rPr>
          <w:rFonts w:ascii="微软雅黑" w:eastAsia="微软雅黑" w:hAnsi="微软雅黑"/>
          <w:szCs w:val="21"/>
          <w:shd w:val="clear" w:color="auto" w:fill="FFFFFF"/>
        </w:rPr>
      </w:pPr>
      <w:r w:rsidRPr="005159CF">
        <w:rPr>
          <w:rFonts w:ascii="微软雅黑" w:eastAsia="微软雅黑" w:hAnsi="微软雅黑" w:hint="eastAsia"/>
          <w:szCs w:val="21"/>
          <w:shd w:val="clear" w:color="auto" w:fill="FFFFFF"/>
        </w:rPr>
        <w:t>投标人名称：（盖章）</w:t>
      </w:r>
    </w:p>
    <w:p w14:paraId="18843E0D" w14:textId="77777777" w:rsidR="00495772" w:rsidRPr="005159CF" w:rsidRDefault="00495772">
      <w:pPr>
        <w:pStyle w:val="afffa"/>
        <w:ind w:firstLine="400"/>
        <w:rPr>
          <w:rFonts w:ascii="微软雅黑" w:eastAsia="微软雅黑" w:hAnsi="微软雅黑"/>
        </w:rPr>
      </w:pPr>
    </w:p>
    <w:p w14:paraId="244D2861" w14:textId="77777777" w:rsidR="00495772" w:rsidRPr="005159CF" w:rsidRDefault="00000000">
      <w:pPr>
        <w:snapToGrid w:val="0"/>
        <w:ind w:firstLine="420"/>
        <w:rPr>
          <w:rFonts w:ascii="微软雅黑" w:eastAsia="微软雅黑" w:hAnsi="微软雅黑"/>
          <w:szCs w:val="21"/>
          <w:shd w:val="clear" w:color="auto" w:fill="FFFFFF"/>
        </w:rPr>
      </w:pPr>
      <w:r w:rsidRPr="005159CF">
        <w:rPr>
          <w:rFonts w:ascii="微软雅黑" w:eastAsia="微软雅黑" w:hAnsi="微软雅黑" w:hint="eastAsia"/>
          <w:szCs w:val="21"/>
          <w:shd w:val="clear" w:color="auto" w:fill="FFFFFF"/>
        </w:rPr>
        <w:t>法定代表人或授权代表（签字）：</w:t>
      </w:r>
    </w:p>
    <w:p w14:paraId="3F12D8CC" w14:textId="77777777" w:rsidR="00495772" w:rsidRPr="005159CF" w:rsidRDefault="00495772">
      <w:pPr>
        <w:pStyle w:val="afffa"/>
        <w:ind w:firstLine="400"/>
        <w:rPr>
          <w:rFonts w:ascii="微软雅黑" w:eastAsia="微软雅黑" w:hAnsi="微软雅黑"/>
        </w:rPr>
      </w:pPr>
    </w:p>
    <w:p w14:paraId="5113CF7E" w14:textId="77777777" w:rsidR="00495772" w:rsidRPr="005159CF" w:rsidRDefault="00000000">
      <w:pPr>
        <w:snapToGrid w:val="0"/>
        <w:ind w:firstLine="420"/>
        <w:rPr>
          <w:rFonts w:ascii="微软雅黑" w:eastAsia="微软雅黑" w:hAnsi="微软雅黑"/>
          <w:szCs w:val="21"/>
          <w:u w:val="single"/>
        </w:rPr>
      </w:pPr>
      <w:r w:rsidRPr="005159CF">
        <w:rPr>
          <w:rFonts w:ascii="微软雅黑" w:eastAsia="微软雅黑" w:hAnsi="微软雅黑" w:hint="eastAsia"/>
          <w:szCs w:val="21"/>
          <w:shd w:val="clear" w:color="auto" w:fill="FFFFFF"/>
        </w:rPr>
        <w:t>投标日期： 年 月 日</w:t>
      </w:r>
    </w:p>
    <w:p w14:paraId="000BF642" w14:textId="77777777" w:rsidR="00495772" w:rsidRPr="005159CF" w:rsidRDefault="00495772">
      <w:pPr>
        <w:snapToGrid w:val="0"/>
        <w:ind w:leftChars="-50" w:hangingChars="50" w:hanging="105"/>
        <w:rPr>
          <w:rFonts w:ascii="微软雅黑" w:hAnsi="微软雅黑"/>
          <w:b/>
          <w:szCs w:val="21"/>
        </w:rPr>
      </w:pPr>
    </w:p>
    <w:p w14:paraId="65F30184" w14:textId="77777777" w:rsidR="00495772" w:rsidRPr="005159CF" w:rsidRDefault="00495772">
      <w:pPr>
        <w:tabs>
          <w:tab w:val="left" w:pos="855"/>
        </w:tabs>
        <w:snapToGrid w:val="0"/>
        <w:spacing w:line="360" w:lineRule="auto"/>
        <w:ind w:leftChars="-50" w:hangingChars="50" w:hanging="105"/>
        <w:rPr>
          <w:rFonts w:ascii="微软雅黑" w:eastAsia="微软雅黑" w:hAnsi="微软雅黑" w:cs="微软雅黑"/>
          <w:szCs w:val="21"/>
        </w:rPr>
      </w:pPr>
    </w:p>
    <w:p w14:paraId="368DFFFE" w14:textId="77777777" w:rsidR="00495772" w:rsidRPr="005159CF" w:rsidRDefault="00495772">
      <w:pPr>
        <w:snapToGrid w:val="0"/>
        <w:spacing w:line="360" w:lineRule="auto"/>
        <w:jc w:val="left"/>
        <w:rPr>
          <w:rFonts w:ascii="微软雅黑" w:eastAsia="微软雅黑" w:hAnsi="微软雅黑" w:cs="微软雅黑"/>
          <w:szCs w:val="21"/>
        </w:rPr>
        <w:sectPr w:rsidR="00495772" w:rsidRPr="005159CF" w:rsidSect="000A4AC6">
          <w:footerReference w:type="default" r:id="rId26"/>
          <w:pgSz w:w="11906" w:h="16838"/>
          <w:pgMar w:top="1440" w:right="1559" w:bottom="1440" w:left="1797" w:header="851" w:footer="851" w:gutter="0"/>
          <w:cols w:space="720"/>
          <w:docGrid w:linePitch="312"/>
        </w:sectPr>
      </w:pPr>
    </w:p>
    <w:p w14:paraId="00A28EFD" w14:textId="77777777" w:rsidR="00495772" w:rsidRPr="005159CF" w:rsidRDefault="00000000">
      <w:pPr>
        <w:spacing w:line="360" w:lineRule="auto"/>
        <w:jc w:val="center"/>
        <w:rPr>
          <w:rFonts w:ascii="微软雅黑" w:eastAsia="微软雅黑" w:hAnsi="微软雅黑" w:cs="微软雅黑"/>
          <w:b/>
          <w:szCs w:val="21"/>
        </w:rPr>
      </w:pPr>
      <w:r w:rsidRPr="005159CF">
        <w:rPr>
          <w:rFonts w:ascii="微软雅黑" w:eastAsia="微软雅黑" w:hAnsi="微软雅黑" w:cs="微软雅黑" w:hint="eastAsia"/>
          <w:b/>
          <w:szCs w:val="21"/>
        </w:rPr>
        <w:lastRenderedPageBreak/>
        <w:t>供应</w:t>
      </w:r>
      <w:proofErr w:type="gramStart"/>
      <w:r w:rsidRPr="005159CF">
        <w:rPr>
          <w:rFonts w:ascii="微软雅黑" w:eastAsia="微软雅黑" w:hAnsi="微软雅黑" w:cs="微软雅黑" w:hint="eastAsia"/>
          <w:b/>
          <w:szCs w:val="21"/>
        </w:rPr>
        <w:t>商法定</w:t>
      </w:r>
      <w:proofErr w:type="gramEnd"/>
      <w:r w:rsidRPr="005159CF">
        <w:rPr>
          <w:rFonts w:ascii="微软雅黑" w:eastAsia="微软雅黑" w:hAnsi="微软雅黑" w:cs="微软雅黑" w:hint="eastAsia"/>
          <w:b/>
          <w:szCs w:val="21"/>
        </w:rPr>
        <w:t>代表人授权书</w:t>
      </w:r>
    </w:p>
    <w:p w14:paraId="77543FF9" w14:textId="77777777" w:rsidR="00495772" w:rsidRPr="005159CF" w:rsidRDefault="00000000">
      <w:pPr>
        <w:spacing w:line="360" w:lineRule="auto"/>
        <w:rPr>
          <w:rFonts w:ascii="微软雅黑" w:eastAsia="微软雅黑" w:hAnsi="微软雅黑" w:cs="微软雅黑"/>
          <w:szCs w:val="21"/>
        </w:rPr>
      </w:pPr>
      <w:r w:rsidRPr="005159CF">
        <w:rPr>
          <w:rFonts w:ascii="微软雅黑" w:eastAsia="微软雅黑" w:hAnsi="微软雅黑" w:cs="微软雅黑" w:hint="eastAsia"/>
          <w:bCs/>
          <w:szCs w:val="21"/>
        </w:rPr>
        <w:t>致：</w:t>
      </w:r>
      <w:r w:rsidRPr="005159CF">
        <w:rPr>
          <w:rFonts w:ascii="微软雅黑" w:eastAsia="微软雅黑" w:hAnsi="微软雅黑" w:cs="微软雅黑" w:hint="eastAsia"/>
          <w:szCs w:val="21"/>
        </w:rPr>
        <w:t xml:space="preserve"> 嘉兴经济技术开发区(党群工作部)</w:t>
      </w:r>
    </w:p>
    <w:p w14:paraId="762718E8" w14:textId="77777777" w:rsidR="00495772" w:rsidRPr="005159CF" w:rsidRDefault="00000000">
      <w:pPr>
        <w:spacing w:line="360" w:lineRule="auto"/>
        <w:rPr>
          <w:rFonts w:ascii="微软雅黑" w:eastAsia="微软雅黑" w:hAnsi="微软雅黑" w:cs="微软雅黑"/>
          <w:szCs w:val="21"/>
        </w:rPr>
      </w:pPr>
      <w:r w:rsidRPr="005159CF">
        <w:rPr>
          <w:rFonts w:ascii="微软雅黑" w:eastAsia="微软雅黑" w:hAnsi="微软雅黑" w:cs="微软雅黑" w:hint="eastAsia"/>
          <w:szCs w:val="21"/>
        </w:rPr>
        <w:t>_______（企业名称）系中华人民共和国合法企业，法定地址_______。</w:t>
      </w:r>
    </w:p>
    <w:p w14:paraId="54F385C6" w14:textId="77777777" w:rsidR="00495772" w:rsidRPr="005159CF" w:rsidRDefault="00000000">
      <w:pPr>
        <w:spacing w:line="360" w:lineRule="auto"/>
        <w:ind w:firstLineChars="300" w:firstLine="630"/>
        <w:rPr>
          <w:rFonts w:ascii="微软雅黑" w:eastAsia="微软雅黑" w:hAnsi="微软雅黑" w:cs="微软雅黑"/>
          <w:szCs w:val="21"/>
        </w:rPr>
      </w:pPr>
      <w:r w:rsidRPr="005159CF">
        <w:rPr>
          <w:rFonts w:ascii="微软雅黑" w:eastAsia="微软雅黑" w:hAnsi="微软雅黑" w:cs="微软雅黑" w:hint="eastAsia"/>
          <w:kern w:val="0"/>
          <w:szCs w:val="21"/>
          <w:lang w:val="zh-CN"/>
        </w:rPr>
        <w:t>兹委派我公司</w:t>
      </w:r>
      <w:r w:rsidRPr="005159CF">
        <w:rPr>
          <w:rFonts w:ascii="微软雅黑" w:eastAsia="微软雅黑" w:hAnsi="微软雅黑" w:cs="微软雅黑" w:hint="eastAsia"/>
          <w:szCs w:val="21"/>
        </w:rPr>
        <w:t>_______</w:t>
      </w:r>
      <w:r w:rsidRPr="005159CF">
        <w:rPr>
          <w:rFonts w:ascii="微软雅黑" w:eastAsia="微软雅黑" w:hAnsi="微软雅黑" w:cs="微软雅黑" w:hint="eastAsia"/>
          <w:kern w:val="0"/>
          <w:szCs w:val="21"/>
          <w:lang w:val="zh-CN"/>
        </w:rPr>
        <w:t>先生/女士(其在本公司的职务是：</w:t>
      </w:r>
      <w:r w:rsidRPr="005159CF">
        <w:rPr>
          <w:rFonts w:ascii="微软雅黑" w:eastAsia="微软雅黑" w:hAnsi="微软雅黑" w:cs="微软雅黑" w:hint="eastAsia"/>
          <w:szCs w:val="21"/>
        </w:rPr>
        <w:t>_______</w:t>
      </w:r>
      <w:r w:rsidRPr="005159CF">
        <w:rPr>
          <w:rFonts w:ascii="微软雅黑" w:eastAsia="微软雅黑" w:hAnsi="微软雅黑" w:cs="微软雅黑" w:hint="eastAsia"/>
          <w:kern w:val="0"/>
          <w:szCs w:val="21"/>
          <w:u w:val="single"/>
          <w:lang w:val="zh-CN"/>
        </w:rPr>
        <w:t>，</w:t>
      </w:r>
      <w:r w:rsidRPr="005159CF">
        <w:rPr>
          <w:rFonts w:ascii="微软雅黑" w:eastAsia="微软雅黑" w:hAnsi="微软雅黑" w:cs="微软雅黑" w:hint="eastAsia"/>
          <w:kern w:val="0"/>
          <w:szCs w:val="21"/>
          <w:lang w:val="zh-CN"/>
        </w:rPr>
        <w:t>联系电话：</w:t>
      </w:r>
      <w:r w:rsidRPr="005159CF">
        <w:rPr>
          <w:rFonts w:ascii="微软雅黑" w:eastAsia="微软雅黑" w:hAnsi="微软雅黑" w:cs="微软雅黑" w:hint="eastAsia"/>
          <w:szCs w:val="21"/>
        </w:rPr>
        <w:t>_______</w:t>
      </w:r>
      <w:r w:rsidRPr="005159CF">
        <w:rPr>
          <w:rFonts w:ascii="微软雅黑" w:eastAsia="微软雅黑" w:hAnsi="微软雅黑" w:cs="微软雅黑" w:hint="eastAsia"/>
          <w:kern w:val="0"/>
          <w:szCs w:val="21"/>
          <w:lang w:val="zh-CN"/>
        </w:rPr>
        <w:t>手机：</w:t>
      </w:r>
      <w:r w:rsidRPr="005159CF">
        <w:rPr>
          <w:rFonts w:ascii="微软雅黑" w:eastAsia="微软雅黑" w:hAnsi="微软雅黑" w:cs="微软雅黑" w:hint="eastAsia"/>
          <w:szCs w:val="21"/>
        </w:rPr>
        <w:t>_______</w:t>
      </w:r>
      <w:r w:rsidRPr="005159CF">
        <w:rPr>
          <w:rFonts w:ascii="微软雅黑" w:eastAsia="微软雅黑" w:hAnsi="微软雅黑" w:cs="微软雅黑" w:hint="eastAsia"/>
          <w:kern w:val="0"/>
          <w:szCs w:val="21"/>
          <w:lang w:val="zh-CN"/>
        </w:rPr>
        <w:t>传真：</w:t>
      </w:r>
      <w:r w:rsidRPr="005159CF">
        <w:rPr>
          <w:rFonts w:ascii="微软雅黑" w:eastAsia="微软雅黑" w:hAnsi="微软雅黑" w:cs="微软雅黑" w:hint="eastAsia"/>
          <w:szCs w:val="21"/>
        </w:rPr>
        <w:t>_______</w:t>
      </w:r>
      <w:r w:rsidRPr="005159CF">
        <w:rPr>
          <w:rFonts w:ascii="微软雅黑" w:eastAsia="微软雅黑" w:hAnsi="微软雅黑" w:cs="微软雅黑" w:hint="eastAsia"/>
          <w:kern w:val="0"/>
          <w:szCs w:val="21"/>
          <w:lang w:val="zh-CN"/>
        </w:rPr>
        <w:t>)，</w:t>
      </w:r>
      <w:r w:rsidRPr="005159CF">
        <w:rPr>
          <w:rFonts w:ascii="微软雅黑" w:eastAsia="微软雅黑" w:hAnsi="微软雅黑" w:cs="微软雅黑" w:hint="eastAsia"/>
          <w:szCs w:val="21"/>
        </w:rPr>
        <w:t>代表我单位全权办理针对</w:t>
      </w:r>
      <w:r w:rsidRPr="005159CF">
        <w:rPr>
          <w:rFonts w:ascii="微软雅黑" w:eastAsia="微软雅黑" w:hAnsi="微软雅黑" w:cs="微软雅黑" w:hint="eastAsia"/>
          <w:kern w:val="0"/>
          <w:szCs w:val="21"/>
          <w:lang w:val="zh-CN"/>
        </w:rPr>
        <w:t>处理 嘉兴经济技术开发区管委会（含城南街道、塘汇街道、公安分局、税务局）2024年度职工</w:t>
      </w:r>
      <w:proofErr w:type="gramStart"/>
      <w:r w:rsidRPr="005159CF">
        <w:rPr>
          <w:rFonts w:ascii="微软雅黑" w:eastAsia="微软雅黑" w:hAnsi="微软雅黑" w:cs="微软雅黑" w:hint="eastAsia"/>
          <w:kern w:val="0"/>
          <w:szCs w:val="21"/>
          <w:lang w:val="zh-CN"/>
        </w:rPr>
        <w:t>疗</w:t>
      </w:r>
      <w:proofErr w:type="gramEnd"/>
      <w:r w:rsidRPr="005159CF">
        <w:rPr>
          <w:rFonts w:ascii="微软雅黑" w:eastAsia="微软雅黑" w:hAnsi="微软雅黑" w:cs="微软雅黑" w:hint="eastAsia"/>
          <w:kern w:val="0"/>
          <w:szCs w:val="21"/>
          <w:lang w:val="zh-CN"/>
        </w:rPr>
        <w:t>休养项目</w:t>
      </w:r>
      <w:r w:rsidRPr="005159CF">
        <w:rPr>
          <w:rFonts w:ascii="微软雅黑" w:eastAsia="微软雅黑" w:hAnsi="微软雅黑" w:cs="微软雅黑" w:hint="eastAsia"/>
          <w:b/>
          <w:bCs/>
          <w:szCs w:val="21"/>
          <w:u w:val="single"/>
        </w:rPr>
        <w:t>(</w:t>
      </w:r>
      <w:r w:rsidRPr="005159CF">
        <w:rPr>
          <w:rFonts w:ascii="微软雅黑" w:eastAsia="微软雅黑" w:hAnsi="微软雅黑" w:cs="微软雅黑" w:hint="eastAsia"/>
          <w:szCs w:val="21"/>
        </w:rPr>
        <w:t>编号：</w:t>
      </w:r>
      <w:r w:rsidRPr="005159CF">
        <w:rPr>
          <w:rFonts w:ascii="微软雅黑" w:eastAsia="微软雅黑" w:hAnsi="微软雅黑" w:cs="Arial" w:hint="eastAsia"/>
          <w:kern w:val="0"/>
          <w:szCs w:val="21"/>
        </w:rPr>
        <w:t>千秋-JXQQJC（202</w:t>
      </w:r>
      <w:r w:rsidRPr="005159CF">
        <w:rPr>
          <w:rFonts w:ascii="微软雅黑" w:eastAsia="微软雅黑" w:hAnsi="微软雅黑" w:cs="Arial"/>
          <w:kern w:val="0"/>
          <w:szCs w:val="21"/>
        </w:rPr>
        <w:t>3</w:t>
      </w:r>
      <w:r w:rsidRPr="005159CF">
        <w:rPr>
          <w:rFonts w:ascii="微软雅黑" w:eastAsia="微软雅黑" w:hAnsi="微软雅黑" w:cs="Arial" w:hint="eastAsia"/>
          <w:kern w:val="0"/>
          <w:szCs w:val="21"/>
        </w:rPr>
        <w:t>）第1</w:t>
      </w:r>
      <w:r w:rsidRPr="005159CF">
        <w:rPr>
          <w:rFonts w:ascii="微软雅黑" w:eastAsia="微软雅黑" w:hAnsi="微软雅黑" w:cs="Arial"/>
          <w:kern w:val="0"/>
          <w:szCs w:val="21"/>
        </w:rPr>
        <w:t>4</w:t>
      </w:r>
      <w:r w:rsidRPr="005159CF">
        <w:rPr>
          <w:rFonts w:ascii="微软雅黑" w:eastAsia="微软雅黑" w:hAnsi="微软雅黑" w:cs="Arial" w:hint="eastAsia"/>
          <w:kern w:val="0"/>
          <w:szCs w:val="21"/>
        </w:rPr>
        <w:t>号</w:t>
      </w:r>
      <w:r w:rsidRPr="005159CF">
        <w:rPr>
          <w:rFonts w:ascii="微软雅黑" w:eastAsia="微软雅黑" w:hAnsi="微软雅黑" w:cs="微软雅黑" w:hint="eastAsia"/>
          <w:szCs w:val="21"/>
        </w:rPr>
        <w:t>)上述项目的磋商、签约等具体工作，并签署全部有关的文件、协议。</w:t>
      </w:r>
    </w:p>
    <w:p w14:paraId="1D5FE2C2" w14:textId="77777777" w:rsidR="00495772" w:rsidRPr="005159CF" w:rsidRDefault="00000000">
      <w:pPr>
        <w:spacing w:line="360" w:lineRule="auto"/>
        <w:rPr>
          <w:rFonts w:ascii="微软雅黑" w:eastAsia="微软雅黑" w:hAnsi="微软雅黑" w:cs="微软雅黑"/>
          <w:szCs w:val="21"/>
        </w:rPr>
      </w:pPr>
      <w:r w:rsidRPr="005159CF">
        <w:rPr>
          <w:rFonts w:ascii="微软雅黑" w:eastAsia="微软雅黑" w:hAnsi="微软雅黑" w:cs="微软雅黑" w:hint="eastAsia"/>
          <w:szCs w:val="21"/>
        </w:rPr>
        <w:t>我单位对被授权人的签名负全部责任。</w:t>
      </w:r>
    </w:p>
    <w:p w14:paraId="028B008D" w14:textId="77777777" w:rsidR="00495772" w:rsidRPr="005159CF" w:rsidRDefault="00000000">
      <w:pPr>
        <w:spacing w:line="360" w:lineRule="auto"/>
        <w:rPr>
          <w:rFonts w:ascii="微软雅黑" w:eastAsia="微软雅黑" w:hAnsi="微软雅黑" w:cs="微软雅黑"/>
          <w:szCs w:val="21"/>
        </w:rPr>
      </w:pPr>
      <w:r w:rsidRPr="005159CF">
        <w:rPr>
          <w:rFonts w:ascii="微软雅黑" w:eastAsia="微软雅黑" w:hAnsi="微软雅黑" w:cs="微软雅黑" w:hint="eastAsia"/>
          <w:szCs w:val="21"/>
        </w:rPr>
        <w:t>在撤销授权的书面通知以前，本授权书一直有效。被授权人签署的所有文件（在授权书有效期内签署的）不因授权的撤销而失效。</w:t>
      </w:r>
    </w:p>
    <w:p w14:paraId="29A0CD0F" w14:textId="77777777" w:rsidR="00495772" w:rsidRPr="005159CF" w:rsidRDefault="00495772">
      <w:pPr>
        <w:spacing w:line="360" w:lineRule="auto"/>
        <w:rPr>
          <w:rFonts w:ascii="微软雅黑" w:eastAsia="微软雅黑" w:hAnsi="微软雅黑" w:cs="微软雅黑"/>
          <w:szCs w:val="21"/>
        </w:rPr>
      </w:pPr>
    </w:p>
    <w:p w14:paraId="18E775E5" w14:textId="77777777" w:rsidR="00495772" w:rsidRPr="005159CF" w:rsidRDefault="00000000">
      <w:pPr>
        <w:spacing w:line="360" w:lineRule="auto"/>
        <w:rPr>
          <w:rFonts w:ascii="微软雅黑" w:eastAsia="微软雅黑" w:hAnsi="微软雅黑" w:cs="微软雅黑"/>
          <w:szCs w:val="21"/>
          <w:u w:val="single"/>
        </w:rPr>
      </w:pPr>
      <w:r w:rsidRPr="005159CF">
        <w:rPr>
          <w:rFonts w:ascii="微软雅黑" w:eastAsia="微软雅黑" w:hAnsi="微软雅黑" w:cs="微软雅黑" w:hint="eastAsia"/>
          <w:szCs w:val="21"/>
        </w:rPr>
        <w:t>被授权人签名：                 授权人签名：</w:t>
      </w:r>
    </w:p>
    <w:p w14:paraId="02A29A94" w14:textId="77777777" w:rsidR="00495772" w:rsidRPr="005159CF" w:rsidRDefault="00000000">
      <w:pPr>
        <w:spacing w:line="360" w:lineRule="auto"/>
        <w:rPr>
          <w:rFonts w:ascii="微软雅黑" w:eastAsia="微软雅黑" w:hAnsi="微软雅黑" w:cs="微软雅黑"/>
          <w:szCs w:val="21"/>
        </w:rPr>
      </w:pPr>
      <w:r w:rsidRPr="005159CF">
        <w:rPr>
          <w:rFonts w:ascii="微软雅黑" w:eastAsia="微软雅黑" w:hAnsi="微软雅黑" w:cs="微软雅黑" w:hint="eastAsia"/>
          <w:szCs w:val="21"/>
        </w:rPr>
        <w:t>职务：                         职务：</w:t>
      </w:r>
    </w:p>
    <w:p w14:paraId="3310BEB6" w14:textId="77777777" w:rsidR="00495772" w:rsidRPr="005159CF" w:rsidRDefault="00000000">
      <w:pPr>
        <w:spacing w:line="360" w:lineRule="auto"/>
        <w:rPr>
          <w:rFonts w:ascii="微软雅黑" w:eastAsia="微软雅黑" w:hAnsi="微软雅黑" w:cs="微软雅黑"/>
          <w:szCs w:val="21"/>
        </w:rPr>
      </w:pPr>
      <w:r w:rsidRPr="005159CF">
        <w:rPr>
          <w:rFonts w:ascii="微软雅黑" w:eastAsia="微软雅黑" w:hAnsi="微软雅黑" w:cs="微软雅黑" w:hint="eastAsia"/>
          <w:szCs w:val="21"/>
        </w:rPr>
        <w:t>被授权人身份证号码：</w:t>
      </w:r>
    </w:p>
    <w:p w14:paraId="247126A3" w14:textId="77777777" w:rsidR="00495772" w:rsidRPr="005159CF" w:rsidRDefault="00495772">
      <w:pPr>
        <w:spacing w:line="360" w:lineRule="auto"/>
        <w:rPr>
          <w:rFonts w:ascii="微软雅黑" w:eastAsia="微软雅黑" w:hAnsi="微软雅黑" w:cs="微软雅黑"/>
          <w:szCs w:val="21"/>
        </w:rPr>
      </w:pPr>
    </w:p>
    <w:p w14:paraId="23E3EF84" w14:textId="77777777" w:rsidR="00495772" w:rsidRPr="005159CF" w:rsidRDefault="00000000">
      <w:pPr>
        <w:spacing w:line="360" w:lineRule="auto"/>
        <w:rPr>
          <w:rFonts w:ascii="微软雅黑" w:eastAsia="微软雅黑" w:hAnsi="微软雅黑" w:cs="微软雅黑"/>
          <w:szCs w:val="21"/>
        </w:rPr>
      </w:pPr>
      <w:r w:rsidRPr="005159CF">
        <w:rPr>
          <w:rFonts w:ascii="微软雅黑" w:eastAsia="微软雅黑" w:hAnsi="微软雅黑" w:cs="微软雅黑" w:hint="eastAsia"/>
          <w:szCs w:val="21"/>
        </w:rPr>
        <w:t>附授权人(法定代表人)及被授权人的身份证复印件正反面:</w:t>
      </w:r>
    </w:p>
    <w:p w14:paraId="7A686C8C" w14:textId="77777777" w:rsidR="00495772" w:rsidRPr="005159CF" w:rsidRDefault="00495772">
      <w:pPr>
        <w:spacing w:line="360" w:lineRule="auto"/>
        <w:jc w:val="center"/>
        <w:rPr>
          <w:rFonts w:ascii="微软雅黑" w:eastAsia="微软雅黑" w:hAnsi="微软雅黑" w:cs="微软雅黑"/>
          <w:szCs w:val="21"/>
        </w:rPr>
      </w:pPr>
    </w:p>
    <w:p w14:paraId="13192FA6" w14:textId="77777777" w:rsidR="00495772" w:rsidRPr="005159CF" w:rsidRDefault="00000000">
      <w:pPr>
        <w:spacing w:line="360" w:lineRule="auto"/>
        <w:jc w:val="right"/>
        <w:rPr>
          <w:rFonts w:ascii="微软雅黑" w:eastAsia="微软雅黑" w:hAnsi="微软雅黑" w:cs="微软雅黑"/>
          <w:szCs w:val="21"/>
          <w:u w:val="single"/>
        </w:rPr>
      </w:pPr>
      <w:r w:rsidRPr="005159CF">
        <w:rPr>
          <w:rFonts w:ascii="微软雅黑" w:eastAsia="微软雅黑" w:hAnsi="微软雅黑" w:cs="微软雅黑" w:hint="eastAsia"/>
          <w:szCs w:val="21"/>
        </w:rPr>
        <w:t>供应商公章：</w:t>
      </w:r>
    </w:p>
    <w:p w14:paraId="48459F4A" w14:textId="77777777" w:rsidR="00495772" w:rsidRPr="005159CF" w:rsidRDefault="00000000">
      <w:pPr>
        <w:spacing w:line="360" w:lineRule="auto"/>
        <w:ind w:firstLineChars="1500" w:firstLine="3150"/>
        <w:jc w:val="right"/>
        <w:rPr>
          <w:rFonts w:ascii="微软雅黑" w:eastAsia="微软雅黑" w:hAnsi="微软雅黑" w:cs="微软雅黑"/>
          <w:szCs w:val="21"/>
        </w:rPr>
      </w:pPr>
      <w:r w:rsidRPr="005159CF">
        <w:rPr>
          <w:rFonts w:ascii="微软雅黑" w:eastAsia="微软雅黑" w:hAnsi="微软雅黑" w:cs="微软雅黑" w:hint="eastAsia"/>
          <w:szCs w:val="21"/>
        </w:rPr>
        <w:t>年  月   日</w:t>
      </w:r>
    </w:p>
    <w:p w14:paraId="31FCA543" w14:textId="77777777" w:rsidR="00495772" w:rsidRPr="005159CF" w:rsidRDefault="00495772">
      <w:pPr>
        <w:spacing w:line="360" w:lineRule="auto"/>
        <w:ind w:firstLineChars="1600" w:firstLine="3360"/>
        <w:rPr>
          <w:rFonts w:ascii="微软雅黑" w:eastAsia="微软雅黑" w:hAnsi="微软雅黑" w:cs="微软雅黑"/>
          <w:szCs w:val="21"/>
        </w:rPr>
        <w:sectPr w:rsidR="00495772" w:rsidRPr="005159CF" w:rsidSect="000A4AC6">
          <w:pgSz w:w="11906" w:h="16838"/>
          <w:pgMar w:top="1440" w:right="1559" w:bottom="1440" w:left="1797" w:header="851" w:footer="992" w:gutter="0"/>
          <w:cols w:space="720"/>
          <w:docGrid w:linePitch="312"/>
        </w:sectPr>
      </w:pPr>
    </w:p>
    <w:p w14:paraId="445CCAD7" w14:textId="77777777" w:rsidR="00495772" w:rsidRPr="005159CF" w:rsidRDefault="00000000">
      <w:pPr>
        <w:snapToGrid w:val="0"/>
        <w:spacing w:line="360" w:lineRule="auto"/>
        <w:jc w:val="left"/>
        <w:rPr>
          <w:rFonts w:ascii="微软雅黑" w:eastAsia="微软雅黑" w:hAnsi="微软雅黑" w:cs="微软雅黑"/>
          <w:b/>
          <w:szCs w:val="21"/>
        </w:rPr>
      </w:pPr>
      <w:r w:rsidRPr="005159CF">
        <w:rPr>
          <w:rFonts w:ascii="微软雅黑" w:eastAsia="微软雅黑" w:hAnsi="微软雅黑" w:cs="微软雅黑" w:hint="eastAsia"/>
          <w:b/>
          <w:szCs w:val="21"/>
        </w:rPr>
        <w:lastRenderedPageBreak/>
        <w:t>投标人的类似成功案例的业绩证明文件：</w:t>
      </w:r>
    </w:p>
    <w:p w14:paraId="36DE693B" w14:textId="77777777" w:rsidR="00495772" w:rsidRPr="005159CF" w:rsidRDefault="00000000">
      <w:pPr>
        <w:pStyle w:val="aff6"/>
        <w:snapToGrid w:val="0"/>
        <w:spacing w:line="360" w:lineRule="auto"/>
        <w:ind w:left="420" w:hanging="420"/>
        <w:rPr>
          <w:rFonts w:ascii="微软雅黑" w:eastAsia="微软雅黑" w:hAnsi="微软雅黑" w:cs="微软雅黑"/>
          <w:szCs w:val="21"/>
        </w:rPr>
      </w:pPr>
      <w:r w:rsidRPr="005159CF">
        <w:rPr>
          <w:rFonts w:ascii="微软雅黑" w:eastAsia="微软雅黑" w:hAnsi="微软雅黑" w:cs="微软雅黑" w:hint="eastAsia"/>
          <w:szCs w:val="21"/>
        </w:rPr>
        <w:t>投标人同类项目实施情况一览表格式：</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14"/>
        <w:gridCol w:w="3581"/>
        <w:gridCol w:w="1730"/>
        <w:gridCol w:w="2553"/>
        <w:gridCol w:w="1935"/>
        <w:gridCol w:w="2419"/>
      </w:tblGrid>
      <w:tr w:rsidR="005159CF" w:rsidRPr="005159CF" w14:paraId="58B369DB" w14:textId="77777777">
        <w:trPr>
          <w:cantSplit/>
          <w:trHeight w:val="1385"/>
        </w:trPr>
        <w:tc>
          <w:tcPr>
            <w:tcW w:w="1914" w:type="dxa"/>
            <w:tcBorders>
              <w:top w:val="single" w:sz="4" w:space="0" w:color="auto"/>
              <w:left w:val="single" w:sz="4" w:space="0" w:color="auto"/>
              <w:bottom w:val="single" w:sz="4" w:space="0" w:color="auto"/>
              <w:right w:val="single" w:sz="4" w:space="0" w:color="auto"/>
            </w:tcBorders>
            <w:vAlign w:val="center"/>
          </w:tcPr>
          <w:p w14:paraId="0D77CF15" w14:textId="77777777" w:rsidR="00495772" w:rsidRPr="005159CF" w:rsidRDefault="00000000">
            <w:pPr>
              <w:snapToGrid w:val="0"/>
              <w:spacing w:line="360" w:lineRule="auto"/>
              <w:jc w:val="center"/>
              <w:rPr>
                <w:rFonts w:ascii="微软雅黑" w:eastAsia="微软雅黑" w:hAnsi="微软雅黑" w:cs="微软雅黑"/>
                <w:szCs w:val="21"/>
              </w:rPr>
            </w:pPr>
            <w:r w:rsidRPr="005159CF">
              <w:rPr>
                <w:rFonts w:ascii="微软雅黑" w:eastAsia="微软雅黑" w:hAnsi="微软雅黑" w:cs="微软雅黑" w:hint="eastAsia"/>
                <w:szCs w:val="21"/>
              </w:rPr>
              <w:t>采购单位名称</w:t>
            </w:r>
          </w:p>
        </w:tc>
        <w:tc>
          <w:tcPr>
            <w:tcW w:w="3581" w:type="dxa"/>
            <w:tcBorders>
              <w:top w:val="single" w:sz="4" w:space="0" w:color="auto"/>
              <w:left w:val="single" w:sz="4" w:space="0" w:color="auto"/>
              <w:bottom w:val="single" w:sz="4" w:space="0" w:color="auto"/>
              <w:right w:val="single" w:sz="4" w:space="0" w:color="auto"/>
            </w:tcBorders>
            <w:vAlign w:val="center"/>
          </w:tcPr>
          <w:p w14:paraId="48501984" w14:textId="77777777" w:rsidR="00495772" w:rsidRPr="005159CF" w:rsidRDefault="00000000">
            <w:pPr>
              <w:snapToGrid w:val="0"/>
              <w:spacing w:line="360" w:lineRule="auto"/>
              <w:jc w:val="center"/>
              <w:rPr>
                <w:rFonts w:ascii="微软雅黑" w:eastAsia="微软雅黑" w:hAnsi="微软雅黑" w:cs="微软雅黑"/>
                <w:szCs w:val="21"/>
              </w:rPr>
            </w:pPr>
            <w:r w:rsidRPr="005159CF">
              <w:rPr>
                <w:rFonts w:ascii="微软雅黑" w:eastAsia="微软雅黑" w:hAnsi="微软雅黑" w:cs="微软雅黑" w:hint="eastAsia"/>
                <w:szCs w:val="21"/>
              </w:rPr>
              <w:t>项目名称</w:t>
            </w:r>
          </w:p>
        </w:tc>
        <w:tc>
          <w:tcPr>
            <w:tcW w:w="1730" w:type="dxa"/>
            <w:tcBorders>
              <w:top w:val="single" w:sz="4" w:space="0" w:color="auto"/>
              <w:left w:val="single" w:sz="4" w:space="0" w:color="auto"/>
              <w:bottom w:val="single" w:sz="4" w:space="0" w:color="auto"/>
              <w:right w:val="single" w:sz="4" w:space="0" w:color="auto"/>
            </w:tcBorders>
            <w:vAlign w:val="center"/>
          </w:tcPr>
          <w:p w14:paraId="43EFC255" w14:textId="77777777" w:rsidR="00495772" w:rsidRPr="005159CF" w:rsidRDefault="00000000">
            <w:pPr>
              <w:snapToGrid w:val="0"/>
              <w:spacing w:line="360" w:lineRule="auto"/>
              <w:jc w:val="center"/>
              <w:rPr>
                <w:rFonts w:ascii="微软雅黑" w:eastAsia="微软雅黑" w:hAnsi="微软雅黑" w:cs="微软雅黑"/>
                <w:szCs w:val="21"/>
              </w:rPr>
            </w:pPr>
            <w:r w:rsidRPr="005159CF">
              <w:rPr>
                <w:rFonts w:ascii="微软雅黑" w:eastAsia="微软雅黑" w:hAnsi="微软雅黑" w:cs="微软雅黑" w:hint="eastAsia"/>
                <w:szCs w:val="21"/>
              </w:rPr>
              <w:t>日期</w:t>
            </w:r>
          </w:p>
        </w:tc>
        <w:tc>
          <w:tcPr>
            <w:tcW w:w="2553" w:type="dxa"/>
            <w:tcBorders>
              <w:top w:val="single" w:sz="4" w:space="0" w:color="auto"/>
              <w:left w:val="single" w:sz="4" w:space="0" w:color="auto"/>
              <w:bottom w:val="single" w:sz="4" w:space="0" w:color="auto"/>
              <w:right w:val="single" w:sz="4" w:space="0" w:color="auto"/>
            </w:tcBorders>
            <w:vAlign w:val="center"/>
          </w:tcPr>
          <w:p w14:paraId="5FFF0780" w14:textId="77777777" w:rsidR="00495772" w:rsidRPr="005159CF" w:rsidRDefault="00000000">
            <w:pPr>
              <w:snapToGrid w:val="0"/>
              <w:spacing w:line="360" w:lineRule="auto"/>
              <w:jc w:val="center"/>
              <w:rPr>
                <w:rFonts w:ascii="微软雅黑" w:eastAsia="微软雅黑" w:hAnsi="微软雅黑" w:cs="微软雅黑"/>
                <w:szCs w:val="21"/>
              </w:rPr>
            </w:pPr>
            <w:r w:rsidRPr="005159CF">
              <w:rPr>
                <w:rFonts w:ascii="微软雅黑" w:eastAsia="微软雅黑" w:hAnsi="微软雅黑" w:cs="微软雅黑" w:hint="eastAsia"/>
                <w:szCs w:val="21"/>
              </w:rPr>
              <w:t>合同金额</w:t>
            </w:r>
          </w:p>
          <w:p w14:paraId="55CFA46C" w14:textId="77777777" w:rsidR="00495772" w:rsidRPr="005159CF" w:rsidRDefault="00000000">
            <w:pPr>
              <w:snapToGrid w:val="0"/>
              <w:spacing w:line="360" w:lineRule="auto"/>
              <w:jc w:val="center"/>
              <w:rPr>
                <w:rFonts w:ascii="微软雅黑" w:eastAsia="微软雅黑" w:hAnsi="微软雅黑" w:cs="微软雅黑"/>
                <w:szCs w:val="21"/>
              </w:rPr>
            </w:pPr>
            <w:r w:rsidRPr="005159CF">
              <w:rPr>
                <w:rFonts w:ascii="微软雅黑" w:eastAsia="微软雅黑" w:hAnsi="微软雅黑" w:cs="微软雅黑" w:hint="eastAsia"/>
                <w:szCs w:val="21"/>
              </w:rPr>
              <w:t>（万元）</w:t>
            </w:r>
          </w:p>
        </w:tc>
        <w:tc>
          <w:tcPr>
            <w:tcW w:w="1935" w:type="dxa"/>
            <w:tcBorders>
              <w:top w:val="single" w:sz="4" w:space="0" w:color="auto"/>
              <w:left w:val="single" w:sz="4" w:space="0" w:color="auto"/>
              <w:right w:val="single" w:sz="4" w:space="0" w:color="auto"/>
            </w:tcBorders>
            <w:vAlign w:val="center"/>
          </w:tcPr>
          <w:p w14:paraId="19E3A4CB" w14:textId="77777777" w:rsidR="00495772" w:rsidRPr="005159CF" w:rsidRDefault="00000000">
            <w:pPr>
              <w:snapToGrid w:val="0"/>
              <w:spacing w:line="360" w:lineRule="auto"/>
              <w:jc w:val="center"/>
              <w:rPr>
                <w:rFonts w:ascii="微软雅黑" w:eastAsia="微软雅黑" w:hAnsi="微软雅黑" w:cs="微软雅黑"/>
                <w:szCs w:val="21"/>
              </w:rPr>
            </w:pPr>
            <w:r w:rsidRPr="005159CF">
              <w:rPr>
                <w:rFonts w:ascii="微软雅黑" w:eastAsia="微软雅黑" w:hAnsi="微软雅黑" w:cs="微软雅黑" w:hint="eastAsia"/>
                <w:szCs w:val="21"/>
              </w:rPr>
              <w:t>有效证明文件</w:t>
            </w:r>
          </w:p>
        </w:tc>
        <w:tc>
          <w:tcPr>
            <w:tcW w:w="2419" w:type="dxa"/>
            <w:tcBorders>
              <w:top w:val="single" w:sz="4" w:space="0" w:color="auto"/>
              <w:left w:val="single" w:sz="4" w:space="0" w:color="auto"/>
              <w:bottom w:val="single" w:sz="4" w:space="0" w:color="auto"/>
              <w:right w:val="single" w:sz="4" w:space="0" w:color="auto"/>
            </w:tcBorders>
            <w:vAlign w:val="center"/>
          </w:tcPr>
          <w:p w14:paraId="4D35C641" w14:textId="77777777" w:rsidR="00495772" w:rsidRPr="005159CF" w:rsidRDefault="00000000">
            <w:pPr>
              <w:snapToGrid w:val="0"/>
              <w:spacing w:line="360" w:lineRule="auto"/>
              <w:jc w:val="center"/>
              <w:rPr>
                <w:rFonts w:ascii="微软雅黑" w:eastAsia="微软雅黑" w:hAnsi="微软雅黑" w:cs="微软雅黑"/>
                <w:szCs w:val="21"/>
              </w:rPr>
            </w:pPr>
            <w:r w:rsidRPr="005159CF">
              <w:rPr>
                <w:rFonts w:ascii="微软雅黑" w:eastAsia="微软雅黑" w:hAnsi="微软雅黑" w:cs="微软雅黑" w:hint="eastAsia"/>
                <w:szCs w:val="21"/>
              </w:rPr>
              <w:t>采购单位联系人及</w:t>
            </w:r>
          </w:p>
          <w:p w14:paraId="23038288" w14:textId="77777777" w:rsidR="00495772" w:rsidRPr="005159CF" w:rsidRDefault="00000000">
            <w:pPr>
              <w:snapToGrid w:val="0"/>
              <w:spacing w:line="360" w:lineRule="auto"/>
              <w:jc w:val="center"/>
              <w:rPr>
                <w:rFonts w:ascii="微软雅黑" w:eastAsia="微软雅黑" w:hAnsi="微软雅黑" w:cs="微软雅黑"/>
                <w:szCs w:val="21"/>
              </w:rPr>
            </w:pPr>
            <w:r w:rsidRPr="005159CF">
              <w:rPr>
                <w:rFonts w:ascii="微软雅黑" w:eastAsia="微软雅黑" w:hAnsi="微软雅黑" w:cs="微软雅黑" w:hint="eastAsia"/>
                <w:szCs w:val="21"/>
              </w:rPr>
              <w:t>联系电话</w:t>
            </w:r>
          </w:p>
        </w:tc>
      </w:tr>
      <w:tr w:rsidR="005159CF" w:rsidRPr="005159CF" w14:paraId="2DAC4781" w14:textId="77777777">
        <w:trPr>
          <w:trHeight w:val="422"/>
        </w:trPr>
        <w:tc>
          <w:tcPr>
            <w:tcW w:w="1914" w:type="dxa"/>
            <w:tcBorders>
              <w:top w:val="single" w:sz="4" w:space="0" w:color="auto"/>
              <w:left w:val="single" w:sz="4" w:space="0" w:color="auto"/>
              <w:bottom w:val="single" w:sz="4" w:space="0" w:color="auto"/>
              <w:right w:val="single" w:sz="4" w:space="0" w:color="auto"/>
            </w:tcBorders>
          </w:tcPr>
          <w:p w14:paraId="75F0D737" w14:textId="77777777" w:rsidR="00495772" w:rsidRPr="005159CF" w:rsidRDefault="00495772">
            <w:pPr>
              <w:snapToGrid w:val="0"/>
              <w:spacing w:line="360" w:lineRule="auto"/>
              <w:jc w:val="left"/>
              <w:rPr>
                <w:rFonts w:ascii="微软雅黑" w:eastAsia="微软雅黑" w:hAnsi="微软雅黑" w:cs="微软雅黑"/>
                <w:szCs w:val="21"/>
              </w:rPr>
            </w:pPr>
          </w:p>
        </w:tc>
        <w:tc>
          <w:tcPr>
            <w:tcW w:w="3581" w:type="dxa"/>
            <w:tcBorders>
              <w:top w:val="single" w:sz="4" w:space="0" w:color="auto"/>
              <w:left w:val="single" w:sz="4" w:space="0" w:color="auto"/>
              <w:bottom w:val="single" w:sz="4" w:space="0" w:color="auto"/>
              <w:right w:val="single" w:sz="4" w:space="0" w:color="auto"/>
            </w:tcBorders>
          </w:tcPr>
          <w:p w14:paraId="337D3EF5" w14:textId="77777777" w:rsidR="00495772" w:rsidRPr="005159CF" w:rsidRDefault="00495772">
            <w:pPr>
              <w:snapToGrid w:val="0"/>
              <w:spacing w:line="360" w:lineRule="auto"/>
              <w:jc w:val="left"/>
              <w:rPr>
                <w:rFonts w:ascii="微软雅黑" w:eastAsia="微软雅黑" w:hAnsi="微软雅黑" w:cs="微软雅黑"/>
                <w:szCs w:val="21"/>
              </w:rPr>
            </w:pPr>
          </w:p>
        </w:tc>
        <w:tc>
          <w:tcPr>
            <w:tcW w:w="1730" w:type="dxa"/>
            <w:tcBorders>
              <w:top w:val="single" w:sz="4" w:space="0" w:color="auto"/>
              <w:left w:val="single" w:sz="4" w:space="0" w:color="auto"/>
              <w:bottom w:val="single" w:sz="4" w:space="0" w:color="auto"/>
              <w:right w:val="single" w:sz="4" w:space="0" w:color="auto"/>
            </w:tcBorders>
          </w:tcPr>
          <w:p w14:paraId="66E51F15" w14:textId="77777777" w:rsidR="00495772" w:rsidRPr="005159CF" w:rsidRDefault="00495772">
            <w:pPr>
              <w:snapToGrid w:val="0"/>
              <w:spacing w:line="360" w:lineRule="auto"/>
              <w:jc w:val="left"/>
              <w:rPr>
                <w:rFonts w:ascii="微软雅黑" w:eastAsia="微软雅黑" w:hAnsi="微软雅黑" w:cs="微软雅黑"/>
                <w:szCs w:val="21"/>
              </w:rPr>
            </w:pPr>
          </w:p>
        </w:tc>
        <w:tc>
          <w:tcPr>
            <w:tcW w:w="2553" w:type="dxa"/>
            <w:tcBorders>
              <w:top w:val="single" w:sz="4" w:space="0" w:color="auto"/>
              <w:left w:val="single" w:sz="4" w:space="0" w:color="auto"/>
              <w:bottom w:val="single" w:sz="4" w:space="0" w:color="auto"/>
              <w:right w:val="single" w:sz="4" w:space="0" w:color="auto"/>
            </w:tcBorders>
          </w:tcPr>
          <w:p w14:paraId="7EE65FE9" w14:textId="77777777" w:rsidR="00495772" w:rsidRPr="005159CF" w:rsidRDefault="00495772">
            <w:pPr>
              <w:snapToGrid w:val="0"/>
              <w:spacing w:line="360" w:lineRule="auto"/>
              <w:jc w:val="left"/>
              <w:rPr>
                <w:rFonts w:ascii="微软雅黑" w:eastAsia="微软雅黑" w:hAnsi="微软雅黑" w:cs="微软雅黑"/>
                <w:szCs w:val="21"/>
              </w:rPr>
            </w:pPr>
          </w:p>
        </w:tc>
        <w:tc>
          <w:tcPr>
            <w:tcW w:w="1935" w:type="dxa"/>
            <w:tcBorders>
              <w:top w:val="single" w:sz="4" w:space="0" w:color="auto"/>
              <w:left w:val="single" w:sz="4" w:space="0" w:color="auto"/>
              <w:bottom w:val="single" w:sz="4" w:space="0" w:color="auto"/>
              <w:right w:val="single" w:sz="4" w:space="0" w:color="auto"/>
            </w:tcBorders>
          </w:tcPr>
          <w:p w14:paraId="66FA7470" w14:textId="77777777" w:rsidR="00495772" w:rsidRPr="005159CF" w:rsidRDefault="00495772">
            <w:pPr>
              <w:snapToGrid w:val="0"/>
              <w:spacing w:line="360" w:lineRule="auto"/>
              <w:jc w:val="left"/>
              <w:rPr>
                <w:rFonts w:ascii="微软雅黑" w:eastAsia="微软雅黑" w:hAnsi="微软雅黑" w:cs="微软雅黑"/>
                <w:szCs w:val="21"/>
              </w:rPr>
            </w:pPr>
          </w:p>
        </w:tc>
        <w:tc>
          <w:tcPr>
            <w:tcW w:w="2419" w:type="dxa"/>
            <w:tcBorders>
              <w:top w:val="single" w:sz="4" w:space="0" w:color="auto"/>
              <w:left w:val="single" w:sz="4" w:space="0" w:color="auto"/>
              <w:bottom w:val="single" w:sz="4" w:space="0" w:color="auto"/>
              <w:right w:val="single" w:sz="4" w:space="0" w:color="auto"/>
            </w:tcBorders>
          </w:tcPr>
          <w:p w14:paraId="3151E433" w14:textId="77777777" w:rsidR="00495772" w:rsidRPr="005159CF" w:rsidRDefault="00495772">
            <w:pPr>
              <w:snapToGrid w:val="0"/>
              <w:spacing w:line="360" w:lineRule="auto"/>
              <w:jc w:val="left"/>
              <w:rPr>
                <w:rFonts w:ascii="微软雅黑" w:eastAsia="微软雅黑" w:hAnsi="微软雅黑" w:cs="微软雅黑"/>
                <w:szCs w:val="21"/>
              </w:rPr>
            </w:pPr>
          </w:p>
        </w:tc>
      </w:tr>
      <w:tr w:rsidR="005159CF" w:rsidRPr="005159CF" w14:paraId="7F9CFF43" w14:textId="77777777">
        <w:trPr>
          <w:trHeight w:val="422"/>
        </w:trPr>
        <w:tc>
          <w:tcPr>
            <w:tcW w:w="1914" w:type="dxa"/>
            <w:tcBorders>
              <w:top w:val="single" w:sz="4" w:space="0" w:color="auto"/>
              <w:left w:val="single" w:sz="4" w:space="0" w:color="auto"/>
              <w:bottom w:val="single" w:sz="4" w:space="0" w:color="auto"/>
              <w:right w:val="single" w:sz="4" w:space="0" w:color="auto"/>
            </w:tcBorders>
          </w:tcPr>
          <w:p w14:paraId="453FE493" w14:textId="77777777" w:rsidR="00495772" w:rsidRPr="005159CF" w:rsidRDefault="00495772">
            <w:pPr>
              <w:snapToGrid w:val="0"/>
              <w:spacing w:line="360" w:lineRule="auto"/>
              <w:jc w:val="left"/>
              <w:rPr>
                <w:rFonts w:ascii="微软雅黑" w:eastAsia="微软雅黑" w:hAnsi="微软雅黑" w:cs="微软雅黑"/>
                <w:szCs w:val="21"/>
              </w:rPr>
            </w:pPr>
          </w:p>
        </w:tc>
        <w:tc>
          <w:tcPr>
            <w:tcW w:w="3581" w:type="dxa"/>
            <w:tcBorders>
              <w:top w:val="single" w:sz="4" w:space="0" w:color="auto"/>
              <w:left w:val="single" w:sz="4" w:space="0" w:color="auto"/>
              <w:bottom w:val="single" w:sz="4" w:space="0" w:color="auto"/>
              <w:right w:val="single" w:sz="4" w:space="0" w:color="auto"/>
            </w:tcBorders>
          </w:tcPr>
          <w:p w14:paraId="3F30A488" w14:textId="77777777" w:rsidR="00495772" w:rsidRPr="005159CF" w:rsidRDefault="00495772">
            <w:pPr>
              <w:snapToGrid w:val="0"/>
              <w:spacing w:line="360" w:lineRule="auto"/>
              <w:jc w:val="left"/>
              <w:rPr>
                <w:rFonts w:ascii="微软雅黑" w:eastAsia="微软雅黑" w:hAnsi="微软雅黑" w:cs="微软雅黑"/>
                <w:szCs w:val="21"/>
              </w:rPr>
            </w:pPr>
          </w:p>
        </w:tc>
        <w:tc>
          <w:tcPr>
            <w:tcW w:w="1730" w:type="dxa"/>
            <w:tcBorders>
              <w:top w:val="single" w:sz="4" w:space="0" w:color="auto"/>
              <w:left w:val="single" w:sz="4" w:space="0" w:color="auto"/>
              <w:bottom w:val="single" w:sz="4" w:space="0" w:color="auto"/>
              <w:right w:val="single" w:sz="4" w:space="0" w:color="auto"/>
            </w:tcBorders>
          </w:tcPr>
          <w:p w14:paraId="4824DA09" w14:textId="77777777" w:rsidR="00495772" w:rsidRPr="005159CF" w:rsidRDefault="00495772">
            <w:pPr>
              <w:snapToGrid w:val="0"/>
              <w:spacing w:line="360" w:lineRule="auto"/>
              <w:jc w:val="left"/>
              <w:rPr>
                <w:rFonts w:ascii="微软雅黑" w:eastAsia="微软雅黑" w:hAnsi="微软雅黑" w:cs="微软雅黑"/>
                <w:szCs w:val="21"/>
              </w:rPr>
            </w:pPr>
          </w:p>
        </w:tc>
        <w:tc>
          <w:tcPr>
            <w:tcW w:w="2553" w:type="dxa"/>
            <w:tcBorders>
              <w:top w:val="single" w:sz="4" w:space="0" w:color="auto"/>
              <w:left w:val="single" w:sz="4" w:space="0" w:color="auto"/>
              <w:bottom w:val="single" w:sz="4" w:space="0" w:color="auto"/>
              <w:right w:val="single" w:sz="4" w:space="0" w:color="auto"/>
            </w:tcBorders>
          </w:tcPr>
          <w:p w14:paraId="48CD62EF" w14:textId="77777777" w:rsidR="00495772" w:rsidRPr="005159CF" w:rsidRDefault="00495772">
            <w:pPr>
              <w:snapToGrid w:val="0"/>
              <w:spacing w:line="360" w:lineRule="auto"/>
              <w:jc w:val="left"/>
              <w:rPr>
                <w:rFonts w:ascii="微软雅黑" w:eastAsia="微软雅黑" w:hAnsi="微软雅黑" w:cs="微软雅黑"/>
                <w:szCs w:val="21"/>
              </w:rPr>
            </w:pPr>
          </w:p>
        </w:tc>
        <w:tc>
          <w:tcPr>
            <w:tcW w:w="1935" w:type="dxa"/>
            <w:tcBorders>
              <w:top w:val="single" w:sz="4" w:space="0" w:color="auto"/>
              <w:left w:val="single" w:sz="4" w:space="0" w:color="auto"/>
              <w:bottom w:val="single" w:sz="4" w:space="0" w:color="auto"/>
              <w:right w:val="single" w:sz="4" w:space="0" w:color="auto"/>
            </w:tcBorders>
          </w:tcPr>
          <w:p w14:paraId="0A595899" w14:textId="77777777" w:rsidR="00495772" w:rsidRPr="005159CF" w:rsidRDefault="00495772">
            <w:pPr>
              <w:snapToGrid w:val="0"/>
              <w:spacing w:line="360" w:lineRule="auto"/>
              <w:jc w:val="left"/>
              <w:rPr>
                <w:rFonts w:ascii="微软雅黑" w:eastAsia="微软雅黑" w:hAnsi="微软雅黑" w:cs="微软雅黑"/>
                <w:szCs w:val="21"/>
              </w:rPr>
            </w:pPr>
          </w:p>
        </w:tc>
        <w:tc>
          <w:tcPr>
            <w:tcW w:w="2419" w:type="dxa"/>
            <w:tcBorders>
              <w:top w:val="single" w:sz="4" w:space="0" w:color="auto"/>
              <w:left w:val="single" w:sz="4" w:space="0" w:color="auto"/>
              <w:bottom w:val="single" w:sz="4" w:space="0" w:color="auto"/>
              <w:right w:val="single" w:sz="4" w:space="0" w:color="auto"/>
            </w:tcBorders>
          </w:tcPr>
          <w:p w14:paraId="20A89D08" w14:textId="77777777" w:rsidR="00495772" w:rsidRPr="005159CF" w:rsidRDefault="00495772">
            <w:pPr>
              <w:snapToGrid w:val="0"/>
              <w:spacing w:line="360" w:lineRule="auto"/>
              <w:jc w:val="left"/>
              <w:rPr>
                <w:rFonts w:ascii="微软雅黑" w:eastAsia="微软雅黑" w:hAnsi="微软雅黑" w:cs="微软雅黑"/>
                <w:szCs w:val="21"/>
              </w:rPr>
            </w:pPr>
          </w:p>
        </w:tc>
      </w:tr>
      <w:tr w:rsidR="005159CF" w:rsidRPr="005159CF" w14:paraId="5C76C7F4" w14:textId="77777777">
        <w:trPr>
          <w:trHeight w:val="422"/>
        </w:trPr>
        <w:tc>
          <w:tcPr>
            <w:tcW w:w="1914" w:type="dxa"/>
            <w:tcBorders>
              <w:top w:val="single" w:sz="4" w:space="0" w:color="auto"/>
              <w:left w:val="single" w:sz="4" w:space="0" w:color="auto"/>
              <w:bottom w:val="single" w:sz="4" w:space="0" w:color="auto"/>
              <w:right w:val="single" w:sz="4" w:space="0" w:color="auto"/>
            </w:tcBorders>
          </w:tcPr>
          <w:p w14:paraId="44F9B8DB" w14:textId="77777777" w:rsidR="00495772" w:rsidRPr="005159CF" w:rsidRDefault="00495772">
            <w:pPr>
              <w:snapToGrid w:val="0"/>
              <w:spacing w:line="360" w:lineRule="auto"/>
              <w:jc w:val="left"/>
              <w:rPr>
                <w:rFonts w:ascii="微软雅黑" w:eastAsia="微软雅黑" w:hAnsi="微软雅黑" w:cs="微软雅黑"/>
                <w:szCs w:val="21"/>
              </w:rPr>
            </w:pPr>
          </w:p>
        </w:tc>
        <w:tc>
          <w:tcPr>
            <w:tcW w:w="3581" w:type="dxa"/>
            <w:tcBorders>
              <w:top w:val="single" w:sz="4" w:space="0" w:color="auto"/>
              <w:left w:val="single" w:sz="4" w:space="0" w:color="auto"/>
              <w:bottom w:val="single" w:sz="4" w:space="0" w:color="auto"/>
              <w:right w:val="single" w:sz="4" w:space="0" w:color="auto"/>
            </w:tcBorders>
          </w:tcPr>
          <w:p w14:paraId="3B358BCA" w14:textId="77777777" w:rsidR="00495772" w:rsidRPr="005159CF" w:rsidRDefault="00495772">
            <w:pPr>
              <w:snapToGrid w:val="0"/>
              <w:spacing w:line="360" w:lineRule="auto"/>
              <w:jc w:val="left"/>
              <w:rPr>
                <w:rFonts w:ascii="微软雅黑" w:eastAsia="微软雅黑" w:hAnsi="微软雅黑" w:cs="微软雅黑"/>
                <w:szCs w:val="21"/>
              </w:rPr>
            </w:pPr>
          </w:p>
        </w:tc>
        <w:tc>
          <w:tcPr>
            <w:tcW w:w="1730" w:type="dxa"/>
            <w:tcBorders>
              <w:top w:val="single" w:sz="4" w:space="0" w:color="auto"/>
              <w:left w:val="single" w:sz="4" w:space="0" w:color="auto"/>
              <w:bottom w:val="single" w:sz="4" w:space="0" w:color="auto"/>
              <w:right w:val="single" w:sz="4" w:space="0" w:color="auto"/>
            </w:tcBorders>
          </w:tcPr>
          <w:p w14:paraId="1040A33F" w14:textId="77777777" w:rsidR="00495772" w:rsidRPr="005159CF" w:rsidRDefault="00495772">
            <w:pPr>
              <w:snapToGrid w:val="0"/>
              <w:spacing w:line="360" w:lineRule="auto"/>
              <w:jc w:val="left"/>
              <w:rPr>
                <w:rFonts w:ascii="微软雅黑" w:eastAsia="微软雅黑" w:hAnsi="微软雅黑" w:cs="微软雅黑"/>
                <w:szCs w:val="21"/>
              </w:rPr>
            </w:pPr>
          </w:p>
        </w:tc>
        <w:tc>
          <w:tcPr>
            <w:tcW w:w="2553" w:type="dxa"/>
            <w:tcBorders>
              <w:top w:val="single" w:sz="4" w:space="0" w:color="auto"/>
              <w:left w:val="single" w:sz="4" w:space="0" w:color="auto"/>
              <w:bottom w:val="single" w:sz="4" w:space="0" w:color="auto"/>
              <w:right w:val="single" w:sz="4" w:space="0" w:color="auto"/>
            </w:tcBorders>
          </w:tcPr>
          <w:p w14:paraId="1AC359B7" w14:textId="77777777" w:rsidR="00495772" w:rsidRPr="005159CF" w:rsidRDefault="00495772">
            <w:pPr>
              <w:snapToGrid w:val="0"/>
              <w:spacing w:line="360" w:lineRule="auto"/>
              <w:jc w:val="left"/>
              <w:rPr>
                <w:rFonts w:ascii="微软雅黑" w:eastAsia="微软雅黑" w:hAnsi="微软雅黑" w:cs="微软雅黑"/>
                <w:szCs w:val="21"/>
              </w:rPr>
            </w:pPr>
          </w:p>
        </w:tc>
        <w:tc>
          <w:tcPr>
            <w:tcW w:w="1935" w:type="dxa"/>
            <w:tcBorders>
              <w:top w:val="single" w:sz="4" w:space="0" w:color="auto"/>
              <w:left w:val="single" w:sz="4" w:space="0" w:color="auto"/>
              <w:bottom w:val="single" w:sz="4" w:space="0" w:color="auto"/>
              <w:right w:val="single" w:sz="4" w:space="0" w:color="auto"/>
            </w:tcBorders>
          </w:tcPr>
          <w:p w14:paraId="5355934D" w14:textId="77777777" w:rsidR="00495772" w:rsidRPr="005159CF" w:rsidRDefault="00495772">
            <w:pPr>
              <w:snapToGrid w:val="0"/>
              <w:spacing w:line="360" w:lineRule="auto"/>
              <w:jc w:val="left"/>
              <w:rPr>
                <w:rFonts w:ascii="微软雅黑" w:eastAsia="微软雅黑" w:hAnsi="微软雅黑" w:cs="微软雅黑"/>
                <w:szCs w:val="21"/>
              </w:rPr>
            </w:pPr>
          </w:p>
        </w:tc>
        <w:tc>
          <w:tcPr>
            <w:tcW w:w="2419" w:type="dxa"/>
            <w:tcBorders>
              <w:top w:val="single" w:sz="4" w:space="0" w:color="auto"/>
              <w:left w:val="single" w:sz="4" w:space="0" w:color="auto"/>
              <w:bottom w:val="single" w:sz="4" w:space="0" w:color="auto"/>
              <w:right w:val="single" w:sz="4" w:space="0" w:color="auto"/>
            </w:tcBorders>
          </w:tcPr>
          <w:p w14:paraId="1500D84D" w14:textId="77777777" w:rsidR="00495772" w:rsidRPr="005159CF" w:rsidRDefault="00495772">
            <w:pPr>
              <w:snapToGrid w:val="0"/>
              <w:spacing w:line="360" w:lineRule="auto"/>
              <w:jc w:val="left"/>
              <w:rPr>
                <w:rFonts w:ascii="微软雅黑" w:eastAsia="微软雅黑" w:hAnsi="微软雅黑" w:cs="微软雅黑"/>
                <w:szCs w:val="21"/>
              </w:rPr>
            </w:pPr>
          </w:p>
        </w:tc>
      </w:tr>
      <w:tr w:rsidR="00495772" w:rsidRPr="005159CF" w14:paraId="25BDDD25" w14:textId="77777777">
        <w:trPr>
          <w:trHeight w:val="422"/>
        </w:trPr>
        <w:tc>
          <w:tcPr>
            <w:tcW w:w="1914" w:type="dxa"/>
            <w:tcBorders>
              <w:top w:val="single" w:sz="4" w:space="0" w:color="auto"/>
              <w:left w:val="single" w:sz="4" w:space="0" w:color="auto"/>
              <w:bottom w:val="single" w:sz="4" w:space="0" w:color="auto"/>
              <w:right w:val="single" w:sz="4" w:space="0" w:color="auto"/>
            </w:tcBorders>
          </w:tcPr>
          <w:p w14:paraId="53E1CE81" w14:textId="77777777" w:rsidR="00495772" w:rsidRPr="005159CF" w:rsidRDefault="00495772">
            <w:pPr>
              <w:snapToGrid w:val="0"/>
              <w:spacing w:line="360" w:lineRule="auto"/>
              <w:jc w:val="left"/>
              <w:rPr>
                <w:rFonts w:ascii="微软雅黑" w:eastAsia="微软雅黑" w:hAnsi="微软雅黑" w:cs="微软雅黑"/>
                <w:szCs w:val="21"/>
              </w:rPr>
            </w:pPr>
          </w:p>
        </w:tc>
        <w:tc>
          <w:tcPr>
            <w:tcW w:w="3581" w:type="dxa"/>
            <w:tcBorders>
              <w:top w:val="single" w:sz="4" w:space="0" w:color="auto"/>
              <w:left w:val="single" w:sz="4" w:space="0" w:color="auto"/>
              <w:bottom w:val="single" w:sz="4" w:space="0" w:color="auto"/>
              <w:right w:val="single" w:sz="4" w:space="0" w:color="auto"/>
            </w:tcBorders>
          </w:tcPr>
          <w:p w14:paraId="18BC162A" w14:textId="77777777" w:rsidR="00495772" w:rsidRPr="005159CF" w:rsidRDefault="00495772">
            <w:pPr>
              <w:snapToGrid w:val="0"/>
              <w:spacing w:line="360" w:lineRule="auto"/>
              <w:jc w:val="left"/>
              <w:rPr>
                <w:rFonts w:ascii="微软雅黑" w:eastAsia="微软雅黑" w:hAnsi="微软雅黑" w:cs="微软雅黑"/>
                <w:szCs w:val="21"/>
              </w:rPr>
            </w:pPr>
          </w:p>
        </w:tc>
        <w:tc>
          <w:tcPr>
            <w:tcW w:w="1730" w:type="dxa"/>
            <w:tcBorders>
              <w:top w:val="single" w:sz="4" w:space="0" w:color="auto"/>
              <w:left w:val="single" w:sz="4" w:space="0" w:color="auto"/>
              <w:bottom w:val="single" w:sz="4" w:space="0" w:color="auto"/>
              <w:right w:val="single" w:sz="4" w:space="0" w:color="auto"/>
            </w:tcBorders>
          </w:tcPr>
          <w:p w14:paraId="02AB00EF" w14:textId="77777777" w:rsidR="00495772" w:rsidRPr="005159CF" w:rsidRDefault="00495772">
            <w:pPr>
              <w:snapToGrid w:val="0"/>
              <w:spacing w:line="360" w:lineRule="auto"/>
              <w:jc w:val="left"/>
              <w:rPr>
                <w:rFonts w:ascii="微软雅黑" w:eastAsia="微软雅黑" w:hAnsi="微软雅黑" w:cs="微软雅黑"/>
                <w:szCs w:val="21"/>
              </w:rPr>
            </w:pPr>
          </w:p>
        </w:tc>
        <w:tc>
          <w:tcPr>
            <w:tcW w:w="2553" w:type="dxa"/>
            <w:tcBorders>
              <w:top w:val="single" w:sz="4" w:space="0" w:color="auto"/>
              <w:left w:val="single" w:sz="4" w:space="0" w:color="auto"/>
              <w:bottom w:val="single" w:sz="4" w:space="0" w:color="auto"/>
              <w:right w:val="single" w:sz="4" w:space="0" w:color="auto"/>
            </w:tcBorders>
          </w:tcPr>
          <w:p w14:paraId="754F82B9" w14:textId="77777777" w:rsidR="00495772" w:rsidRPr="005159CF" w:rsidRDefault="00495772">
            <w:pPr>
              <w:snapToGrid w:val="0"/>
              <w:spacing w:line="360" w:lineRule="auto"/>
              <w:jc w:val="left"/>
              <w:rPr>
                <w:rFonts w:ascii="微软雅黑" w:eastAsia="微软雅黑" w:hAnsi="微软雅黑" w:cs="微软雅黑"/>
                <w:szCs w:val="21"/>
              </w:rPr>
            </w:pPr>
          </w:p>
        </w:tc>
        <w:tc>
          <w:tcPr>
            <w:tcW w:w="1935" w:type="dxa"/>
            <w:tcBorders>
              <w:top w:val="single" w:sz="4" w:space="0" w:color="auto"/>
              <w:left w:val="single" w:sz="4" w:space="0" w:color="auto"/>
              <w:bottom w:val="single" w:sz="4" w:space="0" w:color="auto"/>
              <w:right w:val="single" w:sz="4" w:space="0" w:color="auto"/>
            </w:tcBorders>
          </w:tcPr>
          <w:p w14:paraId="0656F25E" w14:textId="77777777" w:rsidR="00495772" w:rsidRPr="005159CF" w:rsidRDefault="00495772">
            <w:pPr>
              <w:snapToGrid w:val="0"/>
              <w:spacing w:line="360" w:lineRule="auto"/>
              <w:jc w:val="left"/>
              <w:rPr>
                <w:rFonts w:ascii="微软雅黑" w:eastAsia="微软雅黑" w:hAnsi="微软雅黑" w:cs="微软雅黑"/>
                <w:szCs w:val="21"/>
              </w:rPr>
            </w:pPr>
          </w:p>
        </w:tc>
        <w:tc>
          <w:tcPr>
            <w:tcW w:w="2419" w:type="dxa"/>
            <w:tcBorders>
              <w:top w:val="single" w:sz="4" w:space="0" w:color="auto"/>
              <w:left w:val="single" w:sz="4" w:space="0" w:color="auto"/>
              <w:bottom w:val="single" w:sz="4" w:space="0" w:color="auto"/>
              <w:right w:val="single" w:sz="4" w:space="0" w:color="auto"/>
            </w:tcBorders>
          </w:tcPr>
          <w:p w14:paraId="509CADA1" w14:textId="77777777" w:rsidR="00495772" w:rsidRPr="005159CF" w:rsidRDefault="00495772">
            <w:pPr>
              <w:snapToGrid w:val="0"/>
              <w:spacing w:line="360" w:lineRule="auto"/>
              <w:jc w:val="left"/>
              <w:rPr>
                <w:rFonts w:ascii="微软雅黑" w:eastAsia="微软雅黑" w:hAnsi="微软雅黑" w:cs="微软雅黑"/>
                <w:szCs w:val="21"/>
              </w:rPr>
            </w:pPr>
          </w:p>
        </w:tc>
      </w:tr>
    </w:tbl>
    <w:p w14:paraId="7FD99E3E" w14:textId="77777777" w:rsidR="00495772" w:rsidRPr="005159CF" w:rsidRDefault="00495772">
      <w:pPr>
        <w:pStyle w:val="ae"/>
        <w:snapToGrid w:val="0"/>
        <w:spacing w:before="0" w:after="0" w:line="360" w:lineRule="auto"/>
        <w:rPr>
          <w:rFonts w:ascii="微软雅黑" w:eastAsia="微软雅黑" w:hAnsi="微软雅黑" w:cs="微软雅黑"/>
          <w:sz w:val="21"/>
          <w:szCs w:val="21"/>
        </w:rPr>
      </w:pPr>
    </w:p>
    <w:p w14:paraId="5A98AD81" w14:textId="77777777" w:rsidR="00495772" w:rsidRPr="005159CF" w:rsidRDefault="00000000">
      <w:pPr>
        <w:snapToGrid w:val="0"/>
        <w:spacing w:line="360" w:lineRule="auto"/>
        <w:rPr>
          <w:rFonts w:ascii="微软雅黑" w:eastAsia="微软雅黑" w:hAnsi="微软雅黑" w:cs="微软雅黑"/>
          <w:szCs w:val="21"/>
          <w:u w:val="single"/>
        </w:rPr>
      </w:pPr>
      <w:r w:rsidRPr="005159CF">
        <w:rPr>
          <w:rFonts w:ascii="微软雅黑" w:eastAsia="微软雅黑" w:hAnsi="微软雅黑" w:cs="微软雅黑" w:hint="eastAsia"/>
          <w:szCs w:val="21"/>
          <w:shd w:val="clear" w:color="auto" w:fill="FFFFFF"/>
        </w:rPr>
        <w:t>投标人名称：（盖章）</w:t>
      </w:r>
      <w:r w:rsidRPr="005159CF">
        <w:rPr>
          <w:rFonts w:ascii="微软雅黑" w:eastAsia="微软雅黑" w:hAnsi="微软雅黑" w:cs="微软雅黑" w:hint="eastAsia"/>
          <w:szCs w:val="21"/>
        </w:rPr>
        <w:br/>
      </w:r>
      <w:r w:rsidRPr="005159CF">
        <w:rPr>
          <w:rFonts w:ascii="微软雅黑" w:eastAsia="微软雅黑" w:hAnsi="微软雅黑" w:cs="微软雅黑" w:hint="eastAsia"/>
          <w:szCs w:val="21"/>
          <w:shd w:val="clear" w:color="auto" w:fill="FFFFFF"/>
        </w:rPr>
        <w:t>法定代表人或</w:t>
      </w:r>
      <w:r w:rsidRPr="005159CF">
        <w:rPr>
          <w:rFonts w:ascii="微软雅黑" w:eastAsia="微软雅黑" w:hAnsi="微软雅黑" w:cs="微软雅黑" w:hint="eastAsia"/>
          <w:szCs w:val="21"/>
        </w:rPr>
        <w:t>被授权人</w:t>
      </w:r>
      <w:r w:rsidRPr="005159CF">
        <w:rPr>
          <w:rFonts w:ascii="微软雅黑" w:eastAsia="微软雅黑" w:hAnsi="微软雅黑" w:cs="微软雅黑" w:hint="eastAsia"/>
          <w:szCs w:val="21"/>
          <w:shd w:val="clear" w:color="auto" w:fill="FFFFFF"/>
        </w:rPr>
        <w:t>（签字或盖章）：</w:t>
      </w:r>
      <w:r w:rsidRPr="005159CF">
        <w:rPr>
          <w:rFonts w:ascii="微软雅黑" w:eastAsia="微软雅黑" w:hAnsi="微软雅黑" w:cs="微软雅黑" w:hint="eastAsia"/>
          <w:szCs w:val="21"/>
        </w:rPr>
        <w:br/>
      </w:r>
      <w:r w:rsidRPr="005159CF">
        <w:rPr>
          <w:rFonts w:ascii="微软雅黑" w:eastAsia="微软雅黑" w:hAnsi="微软雅黑" w:cs="微软雅黑" w:hint="eastAsia"/>
          <w:szCs w:val="21"/>
          <w:shd w:val="clear" w:color="auto" w:fill="FFFFFF"/>
        </w:rPr>
        <w:t>投标日期：年月日</w:t>
      </w:r>
    </w:p>
    <w:p w14:paraId="2E4506CE" w14:textId="77777777" w:rsidR="00495772" w:rsidRPr="005159CF" w:rsidRDefault="00495772">
      <w:pPr>
        <w:snapToGrid w:val="0"/>
        <w:spacing w:line="360" w:lineRule="auto"/>
        <w:jc w:val="left"/>
        <w:rPr>
          <w:rFonts w:ascii="微软雅黑" w:eastAsia="微软雅黑" w:hAnsi="微软雅黑" w:cs="微软雅黑"/>
          <w:b/>
          <w:szCs w:val="21"/>
        </w:rPr>
        <w:sectPr w:rsidR="00495772" w:rsidRPr="005159CF" w:rsidSect="000A4AC6">
          <w:pgSz w:w="16838" w:h="11906" w:orient="landscape"/>
          <w:pgMar w:top="1797" w:right="1440" w:bottom="1559" w:left="1440" w:header="851" w:footer="851" w:gutter="0"/>
          <w:cols w:space="720"/>
        </w:sectPr>
      </w:pPr>
    </w:p>
    <w:p w14:paraId="2922D79E" w14:textId="77777777" w:rsidR="00495772" w:rsidRPr="005159CF" w:rsidRDefault="00000000">
      <w:pPr>
        <w:snapToGrid w:val="0"/>
        <w:spacing w:line="360" w:lineRule="auto"/>
        <w:jc w:val="left"/>
        <w:rPr>
          <w:rFonts w:ascii="微软雅黑" w:eastAsia="微软雅黑" w:hAnsi="微软雅黑" w:cs="微软雅黑"/>
          <w:b/>
          <w:szCs w:val="21"/>
        </w:rPr>
      </w:pPr>
      <w:r w:rsidRPr="005159CF">
        <w:rPr>
          <w:rFonts w:ascii="微软雅黑" w:eastAsia="微软雅黑" w:hAnsi="微软雅黑" w:cs="微软雅黑" w:hint="eastAsia"/>
          <w:b/>
          <w:szCs w:val="21"/>
        </w:rPr>
        <w:lastRenderedPageBreak/>
        <w:t>项目实施人员一览表格式：</w:t>
      </w:r>
    </w:p>
    <w:p w14:paraId="38B68684" w14:textId="77777777" w:rsidR="00495772" w:rsidRPr="005159CF" w:rsidRDefault="00000000">
      <w:pPr>
        <w:snapToGrid w:val="0"/>
        <w:spacing w:line="360" w:lineRule="auto"/>
        <w:jc w:val="center"/>
        <w:rPr>
          <w:rFonts w:ascii="微软雅黑" w:eastAsia="微软雅黑" w:hAnsi="微软雅黑" w:cs="微软雅黑"/>
          <w:b/>
          <w:szCs w:val="21"/>
        </w:rPr>
      </w:pPr>
      <w:r w:rsidRPr="005159CF">
        <w:rPr>
          <w:rFonts w:ascii="微软雅黑" w:eastAsia="微软雅黑" w:hAnsi="微软雅黑" w:cs="微软雅黑" w:hint="eastAsia"/>
          <w:b/>
          <w:szCs w:val="21"/>
        </w:rPr>
        <w:t>项目实施人员（主要从业人员及其技术资格）一览表</w:t>
      </w:r>
    </w:p>
    <w:p w14:paraId="4D533FAF" w14:textId="77777777" w:rsidR="00495772" w:rsidRPr="005159CF" w:rsidRDefault="00000000">
      <w:pPr>
        <w:snapToGrid w:val="0"/>
        <w:spacing w:line="360" w:lineRule="auto"/>
        <w:rPr>
          <w:rFonts w:ascii="微软雅黑" w:eastAsia="微软雅黑" w:hAnsi="微软雅黑" w:cs="微软雅黑"/>
          <w:szCs w:val="21"/>
        </w:rPr>
      </w:pPr>
      <w:r w:rsidRPr="005159CF">
        <w:rPr>
          <w:rFonts w:ascii="微软雅黑" w:eastAsia="微软雅黑" w:hAnsi="微软雅黑" w:cs="微软雅黑" w:hint="eastAsia"/>
          <w:szCs w:val="21"/>
        </w:rPr>
        <w:t>项目名称：</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01"/>
        <w:gridCol w:w="1155"/>
        <w:gridCol w:w="1680"/>
        <w:gridCol w:w="1470"/>
        <w:gridCol w:w="1365"/>
        <w:gridCol w:w="1560"/>
      </w:tblGrid>
      <w:tr w:rsidR="005159CF" w:rsidRPr="005159CF" w14:paraId="374DDDAF" w14:textId="77777777">
        <w:tc>
          <w:tcPr>
            <w:tcW w:w="1301" w:type="dxa"/>
            <w:tcBorders>
              <w:top w:val="single" w:sz="4" w:space="0" w:color="auto"/>
              <w:left w:val="single" w:sz="4" w:space="0" w:color="auto"/>
              <w:bottom w:val="single" w:sz="4" w:space="0" w:color="auto"/>
              <w:right w:val="single" w:sz="4" w:space="0" w:color="auto"/>
            </w:tcBorders>
            <w:vAlign w:val="bottom"/>
          </w:tcPr>
          <w:p w14:paraId="0DBEEC3A" w14:textId="77777777" w:rsidR="00495772" w:rsidRPr="005159CF" w:rsidRDefault="00000000">
            <w:pPr>
              <w:snapToGrid w:val="0"/>
              <w:spacing w:line="360" w:lineRule="auto"/>
              <w:rPr>
                <w:rFonts w:ascii="微软雅黑" w:eastAsia="微软雅黑" w:hAnsi="微软雅黑" w:cs="微软雅黑"/>
                <w:szCs w:val="21"/>
              </w:rPr>
            </w:pPr>
            <w:r w:rsidRPr="005159CF">
              <w:rPr>
                <w:rFonts w:ascii="微软雅黑" w:eastAsia="微软雅黑" w:hAnsi="微软雅黑" w:cs="微软雅黑" w:hint="eastAsia"/>
                <w:szCs w:val="21"/>
              </w:rPr>
              <w:t>姓名</w:t>
            </w:r>
          </w:p>
        </w:tc>
        <w:tc>
          <w:tcPr>
            <w:tcW w:w="1155" w:type="dxa"/>
            <w:tcBorders>
              <w:top w:val="single" w:sz="4" w:space="0" w:color="auto"/>
              <w:left w:val="single" w:sz="4" w:space="0" w:color="auto"/>
              <w:bottom w:val="single" w:sz="4" w:space="0" w:color="auto"/>
              <w:right w:val="single" w:sz="4" w:space="0" w:color="auto"/>
            </w:tcBorders>
            <w:vAlign w:val="bottom"/>
          </w:tcPr>
          <w:p w14:paraId="707923C4" w14:textId="77777777" w:rsidR="00495772" w:rsidRPr="005159CF" w:rsidRDefault="00000000">
            <w:pPr>
              <w:snapToGrid w:val="0"/>
              <w:spacing w:line="360" w:lineRule="auto"/>
              <w:rPr>
                <w:rFonts w:ascii="微软雅黑" w:eastAsia="微软雅黑" w:hAnsi="微软雅黑" w:cs="微软雅黑"/>
                <w:szCs w:val="21"/>
              </w:rPr>
            </w:pPr>
            <w:r w:rsidRPr="005159CF">
              <w:rPr>
                <w:rFonts w:ascii="微软雅黑" w:eastAsia="微软雅黑" w:hAnsi="微软雅黑" w:cs="微软雅黑" w:hint="eastAsia"/>
                <w:szCs w:val="21"/>
              </w:rPr>
              <w:t>职务</w:t>
            </w:r>
          </w:p>
        </w:tc>
        <w:tc>
          <w:tcPr>
            <w:tcW w:w="1680" w:type="dxa"/>
            <w:tcBorders>
              <w:top w:val="single" w:sz="4" w:space="0" w:color="auto"/>
              <w:left w:val="single" w:sz="4" w:space="0" w:color="auto"/>
              <w:bottom w:val="single" w:sz="4" w:space="0" w:color="auto"/>
              <w:right w:val="single" w:sz="4" w:space="0" w:color="auto"/>
            </w:tcBorders>
            <w:vAlign w:val="bottom"/>
          </w:tcPr>
          <w:p w14:paraId="725E06F8" w14:textId="77777777" w:rsidR="00495772" w:rsidRPr="005159CF" w:rsidRDefault="00000000">
            <w:pPr>
              <w:snapToGrid w:val="0"/>
              <w:spacing w:line="360" w:lineRule="auto"/>
              <w:jc w:val="center"/>
              <w:rPr>
                <w:rFonts w:ascii="微软雅黑" w:eastAsia="微软雅黑" w:hAnsi="微软雅黑" w:cs="微软雅黑"/>
                <w:szCs w:val="21"/>
              </w:rPr>
            </w:pPr>
            <w:r w:rsidRPr="005159CF">
              <w:rPr>
                <w:rFonts w:ascii="微软雅黑" w:eastAsia="微软雅黑" w:hAnsi="微软雅黑" w:cs="微软雅黑" w:hint="eastAsia"/>
                <w:szCs w:val="21"/>
              </w:rPr>
              <w:t>专业技术资格</w:t>
            </w:r>
          </w:p>
        </w:tc>
        <w:tc>
          <w:tcPr>
            <w:tcW w:w="1470" w:type="dxa"/>
            <w:tcBorders>
              <w:top w:val="single" w:sz="4" w:space="0" w:color="auto"/>
              <w:left w:val="single" w:sz="4" w:space="0" w:color="auto"/>
              <w:bottom w:val="single" w:sz="4" w:space="0" w:color="auto"/>
              <w:right w:val="single" w:sz="4" w:space="0" w:color="auto"/>
            </w:tcBorders>
            <w:vAlign w:val="bottom"/>
          </w:tcPr>
          <w:p w14:paraId="1C3E402C" w14:textId="77777777" w:rsidR="00495772" w:rsidRPr="005159CF" w:rsidRDefault="00000000">
            <w:pPr>
              <w:snapToGrid w:val="0"/>
              <w:spacing w:line="360" w:lineRule="auto"/>
              <w:rPr>
                <w:rFonts w:ascii="微软雅黑" w:eastAsia="微软雅黑" w:hAnsi="微软雅黑" w:cs="微软雅黑"/>
                <w:szCs w:val="21"/>
              </w:rPr>
            </w:pPr>
            <w:r w:rsidRPr="005159CF">
              <w:rPr>
                <w:rFonts w:ascii="微软雅黑" w:eastAsia="微软雅黑" w:hAnsi="微软雅黑" w:cs="微软雅黑" w:hint="eastAsia"/>
                <w:szCs w:val="21"/>
              </w:rPr>
              <w:t>证书编号</w:t>
            </w:r>
          </w:p>
        </w:tc>
        <w:tc>
          <w:tcPr>
            <w:tcW w:w="1365" w:type="dxa"/>
            <w:tcBorders>
              <w:top w:val="single" w:sz="4" w:space="0" w:color="auto"/>
              <w:left w:val="single" w:sz="4" w:space="0" w:color="auto"/>
              <w:bottom w:val="single" w:sz="4" w:space="0" w:color="auto"/>
              <w:right w:val="single" w:sz="4" w:space="0" w:color="auto"/>
            </w:tcBorders>
            <w:vAlign w:val="bottom"/>
          </w:tcPr>
          <w:p w14:paraId="1B309700" w14:textId="77777777" w:rsidR="00495772" w:rsidRPr="005159CF" w:rsidRDefault="00000000">
            <w:pPr>
              <w:snapToGrid w:val="0"/>
              <w:spacing w:line="360" w:lineRule="auto"/>
              <w:rPr>
                <w:rFonts w:ascii="微软雅黑" w:eastAsia="微软雅黑" w:hAnsi="微软雅黑" w:cs="微软雅黑"/>
                <w:bCs/>
                <w:szCs w:val="21"/>
              </w:rPr>
            </w:pPr>
            <w:r w:rsidRPr="005159CF">
              <w:rPr>
                <w:rFonts w:ascii="微软雅黑" w:eastAsia="微软雅黑" w:hAnsi="微软雅黑" w:cs="微软雅黑" w:hint="eastAsia"/>
                <w:bCs/>
                <w:szCs w:val="21"/>
              </w:rPr>
              <w:t>参加本单位工作时间</w:t>
            </w:r>
          </w:p>
        </w:tc>
        <w:tc>
          <w:tcPr>
            <w:tcW w:w="1560" w:type="dxa"/>
            <w:tcBorders>
              <w:top w:val="single" w:sz="4" w:space="0" w:color="auto"/>
              <w:left w:val="single" w:sz="4" w:space="0" w:color="auto"/>
              <w:bottom w:val="single" w:sz="4" w:space="0" w:color="auto"/>
              <w:right w:val="single" w:sz="4" w:space="0" w:color="auto"/>
            </w:tcBorders>
            <w:vAlign w:val="bottom"/>
          </w:tcPr>
          <w:p w14:paraId="321DABA0" w14:textId="77777777" w:rsidR="00495772" w:rsidRPr="005159CF" w:rsidRDefault="00000000">
            <w:pPr>
              <w:snapToGrid w:val="0"/>
              <w:spacing w:line="360" w:lineRule="auto"/>
              <w:rPr>
                <w:rFonts w:ascii="微软雅黑" w:eastAsia="微软雅黑" w:hAnsi="微软雅黑" w:cs="微软雅黑"/>
                <w:bCs/>
                <w:szCs w:val="21"/>
              </w:rPr>
            </w:pPr>
            <w:r w:rsidRPr="005159CF">
              <w:rPr>
                <w:rFonts w:ascii="微软雅黑" w:eastAsia="微软雅黑" w:hAnsi="微软雅黑" w:cs="微软雅黑" w:hint="eastAsia"/>
                <w:bCs/>
                <w:szCs w:val="21"/>
              </w:rPr>
              <w:t>劳动合同编号</w:t>
            </w:r>
          </w:p>
        </w:tc>
      </w:tr>
      <w:tr w:rsidR="005159CF" w:rsidRPr="005159CF" w14:paraId="24B1E866" w14:textId="77777777">
        <w:tc>
          <w:tcPr>
            <w:tcW w:w="1301" w:type="dxa"/>
            <w:tcBorders>
              <w:top w:val="single" w:sz="4" w:space="0" w:color="auto"/>
              <w:left w:val="single" w:sz="4" w:space="0" w:color="auto"/>
              <w:bottom w:val="single" w:sz="4" w:space="0" w:color="auto"/>
              <w:right w:val="single" w:sz="4" w:space="0" w:color="auto"/>
            </w:tcBorders>
          </w:tcPr>
          <w:p w14:paraId="413E6422" w14:textId="77777777" w:rsidR="00495772" w:rsidRPr="005159CF" w:rsidRDefault="00495772">
            <w:pPr>
              <w:snapToGrid w:val="0"/>
              <w:spacing w:line="360" w:lineRule="auto"/>
              <w:rPr>
                <w:rFonts w:ascii="微软雅黑" w:eastAsia="微软雅黑" w:hAnsi="微软雅黑" w:cs="微软雅黑"/>
                <w:szCs w:val="21"/>
              </w:rPr>
            </w:pPr>
          </w:p>
        </w:tc>
        <w:tc>
          <w:tcPr>
            <w:tcW w:w="1155" w:type="dxa"/>
            <w:tcBorders>
              <w:top w:val="single" w:sz="4" w:space="0" w:color="auto"/>
              <w:left w:val="single" w:sz="4" w:space="0" w:color="auto"/>
              <w:bottom w:val="single" w:sz="4" w:space="0" w:color="auto"/>
              <w:right w:val="single" w:sz="4" w:space="0" w:color="auto"/>
            </w:tcBorders>
          </w:tcPr>
          <w:p w14:paraId="119432DD" w14:textId="77777777" w:rsidR="00495772" w:rsidRPr="005159CF" w:rsidRDefault="00495772">
            <w:pPr>
              <w:snapToGrid w:val="0"/>
              <w:spacing w:line="360" w:lineRule="auto"/>
              <w:rPr>
                <w:rFonts w:ascii="微软雅黑" w:eastAsia="微软雅黑" w:hAnsi="微软雅黑" w:cs="微软雅黑"/>
                <w:szCs w:val="21"/>
              </w:rPr>
            </w:pPr>
          </w:p>
        </w:tc>
        <w:tc>
          <w:tcPr>
            <w:tcW w:w="1680" w:type="dxa"/>
            <w:tcBorders>
              <w:top w:val="single" w:sz="4" w:space="0" w:color="auto"/>
              <w:left w:val="single" w:sz="4" w:space="0" w:color="auto"/>
              <w:bottom w:val="single" w:sz="4" w:space="0" w:color="auto"/>
              <w:right w:val="single" w:sz="4" w:space="0" w:color="auto"/>
            </w:tcBorders>
          </w:tcPr>
          <w:p w14:paraId="7D6FF8D6" w14:textId="77777777" w:rsidR="00495772" w:rsidRPr="005159CF" w:rsidRDefault="00495772">
            <w:pPr>
              <w:snapToGrid w:val="0"/>
              <w:spacing w:line="360" w:lineRule="auto"/>
              <w:rPr>
                <w:rFonts w:ascii="微软雅黑" w:eastAsia="微软雅黑" w:hAnsi="微软雅黑" w:cs="微软雅黑"/>
                <w:szCs w:val="21"/>
              </w:rPr>
            </w:pPr>
          </w:p>
        </w:tc>
        <w:tc>
          <w:tcPr>
            <w:tcW w:w="1470" w:type="dxa"/>
            <w:tcBorders>
              <w:top w:val="single" w:sz="4" w:space="0" w:color="auto"/>
              <w:left w:val="single" w:sz="4" w:space="0" w:color="auto"/>
              <w:bottom w:val="single" w:sz="4" w:space="0" w:color="auto"/>
              <w:right w:val="single" w:sz="4" w:space="0" w:color="auto"/>
            </w:tcBorders>
          </w:tcPr>
          <w:p w14:paraId="4BAA1E8E" w14:textId="77777777" w:rsidR="00495772" w:rsidRPr="005159CF" w:rsidRDefault="00495772">
            <w:pPr>
              <w:snapToGrid w:val="0"/>
              <w:spacing w:line="360" w:lineRule="auto"/>
              <w:rPr>
                <w:rFonts w:ascii="微软雅黑" w:eastAsia="微软雅黑" w:hAnsi="微软雅黑" w:cs="微软雅黑"/>
                <w:szCs w:val="21"/>
              </w:rPr>
            </w:pPr>
          </w:p>
        </w:tc>
        <w:tc>
          <w:tcPr>
            <w:tcW w:w="1365" w:type="dxa"/>
            <w:tcBorders>
              <w:top w:val="single" w:sz="4" w:space="0" w:color="auto"/>
              <w:left w:val="single" w:sz="4" w:space="0" w:color="auto"/>
              <w:bottom w:val="single" w:sz="4" w:space="0" w:color="auto"/>
              <w:right w:val="single" w:sz="4" w:space="0" w:color="auto"/>
            </w:tcBorders>
          </w:tcPr>
          <w:p w14:paraId="58630E51" w14:textId="77777777" w:rsidR="00495772" w:rsidRPr="005159CF" w:rsidRDefault="00495772">
            <w:pPr>
              <w:snapToGrid w:val="0"/>
              <w:spacing w:line="360" w:lineRule="auto"/>
              <w:rPr>
                <w:rFonts w:ascii="微软雅黑" w:eastAsia="微软雅黑" w:hAnsi="微软雅黑" w:cs="微软雅黑"/>
                <w:szCs w:val="21"/>
              </w:rPr>
            </w:pPr>
          </w:p>
        </w:tc>
        <w:tc>
          <w:tcPr>
            <w:tcW w:w="1560" w:type="dxa"/>
            <w:tcBorders>
              <w:top w:val="single" w:sz="4" w:space="0" w:color="auto"/>
              <w:left w:val="single" w:sz="4" w:space="0" w:color="auto"/>
              <w:bottom w:val="single" w:sz="4" w:space="0" w:color="auto"/>
              <w:right w:val="single" w:sz="4" w:space="0" w:color="auto"/>
            </w:tcBorders>
          </w:tcPr>
          <w:p w14:paraId="6B29265F" w14:textId="77777777" w:rsidR="00495772" w:rsidRPr="005159CF" w:rsidRDefault="00495772">
            <w:pPr>
              <w:snapToGrid w:val="0"/>
              <w:spacing w:line="360" w:lineRule="auto"/>
              <w:rPr>
                <w:rFonts w:ascii="微软雅黑" w:eastAsia="微软雅黑" w:hAnsi="微软雅黑" w:cs="微软雅黑"/>
                <w:szCs w:val="21"/>
              </w:rPr>
            </w:pPr>
          </w:p>
        </w:tc>
      </w:tr>
      <w:tr w:rsidR="005159CF" w:rsidRPr="005159CF" w14:paraId="2962E8CB" w14:textId="77777777">
        <w:tc>
          <w:tcPr>
            <w:tcW w:w="1301" w:type="dxa"/>
            <w:tcBorders>
              <w:top w:val="single" w:sz="4" w:space="0" w:color="auto"/>
              <w:left w:val="single" w:sz="4" w:space="0" w:color="auto"/>
              <w:bottom w:val="single" w:sz="4" w:space="0" w:color="auto"/>
              <w:right w:val="single" w:sz="4" w:space="0" w:color="auto"/>
            </w:tcBorders>
          </w:tcPr>
          <w:p w14:paraId="582D5B75" w14:textId="77777777" w:rsidR="00495772" w:rsidRPr="005159CF" w:rsidRDefault="00495772">
            <w:pPr>
              <w:snapToGrid w:val="0"/>
              <w:spacing w:line="360" w:lineRule="auto"/>
              <w:rPr>
                <w:rFonts w:ascii="微软雅黑" w:eastAsia="微软雅黑" w:hAnsi="微软雅黑" w:cs="微软雅黑"/>
                <w:szCs w:val="21"/>
              </w:rPr>
            </w:pPr>
          </w:p>
        </w:tc>
        <w:tc>
          <w:tcPr>
            <w:tcW w:w="1155" w:type="dxa"/>
            <w:tcBorders>
              <w:top w:val="single" w:sz="4" w:space="0" w:color="auto"/>
              <w:left w:val="single" w:sz="4" w:space="0" w:color="auto"/>
              <w:bottom w:val="single" w:sz="4" w:space="0" w:color="auto"/>
              <w:right w:val="single" w:sz="4" w:space="0" w:color="auto"/>
            </w:tcBorders>
          </w:tcPr>
          <w:p w14:paraId="5F1A7F81" w14:textId="77777777" w:rsidR="00495772" w:rsidRPr="005159CF" w:rsidRDefault="00495772">
            <w:pPr>
              <w:snapToGrid w:val="0"/>
              <w:spacing w:line="360" w:lineRule="auto"/>
              <w:rPr>
                <w:rFonts w:ascii="微软雅黑" w:eastAsia="微软雅黑" w:hAnsi="微软雅黑" w:cs="微软雅黑"/>
                <w:szCs w:val="21"/>
              </w:rPr>
            </w:pPr>
          </w:p>
        </w:tc>
        <w:tc>
          <w:tcPr>
            <w:tcW w:w="1680" w:type="dxa"/>
            <w:tcBorders>
              <w:top w:val="single" w:sz="4" w:space="0" w:color="auto"/>
              <w:left w:val="single" w:sz="4" w:space="0" w:color="auto"/>
              <w:bottom w:val="single" w:sz="4" w:space="0" w:color="auto"/>
              <w:right w:val="single" w:sz="4" w:space="0" w:color="auto"/>
            </w:tcBorders>
          </w:tcPr>
          <w:p w14:paraId="169A5633" w14:textId="77777777" w:rsidR="00495772" w:rsidRPr="005159CF" w:rsidRDefault="00495772">
            <w:pPr>
              <w:snapToGrid w:val="0"/>
              <w:spacing w:line="360" w:lineRule="auto"/>
              <w:rPr>
                <w:rFonts w:ascii="微软雅黑" w:eastAsia="微软雅黑" w:hAnsi="微软雅黑" w:cs="微软雅黑"/>
                <w:szCs w:val="21"/>
              </w:rPr>
            </w:pPr>
          </w:p>
        </w:tc>
        <w:tc>
          <w:tcPr>
            <w:tcW w:w="1470" w:type="dxa"/>
            <w:tcBorders>
              <w:top w:val="single" w:sz="4" w:space="0" w:color="auto"/>
              <w:left w:val="single" w:sz="4" w:space="0" w:color="auto"/>
              <w:bottom w:val="single" w:sz="4" w:space="0" w:color="auto"/>
              <w:right w:val="single" w:sz="4" w:space="0" w:color="auto"/>
            </w:tcBorders>
          </w:tcPr>
          <w:p w14:paraId="39E9B04E" w14:textId="77777777" w:rsidR="00495772" w:rsidRPr="005159CF" w:rsidRDefault="00495772">
            <w:pPr>
              <w:snapToGrid w:val="0"/>
              <w:spacing w:line="360" w:lineRule="auto"/>
              <w:rPr>
                <w:rFonts w:ascii="微软雅黑" w:eastAsia="微软雅黑" w:hAnsi="微软雅黑" w:cs="微软雅黑"/>
                <w:szCs w:val="21"/>
              </w:rPr>
            </w:pPr>
          </w:p>
        </w:tc>
        <w:tc>
          <w:tcPr>
            <w:tcW w:w="1365" w:type="dxa"/>
            <w:tcBorders>
              <w:top w:val="single" w:sz="4" w:space="0" w:color="auto"/>
              <w:left w:val="single" w:sz="4" w:space="0" w:color="auto"/>
              <w:bottom w:val="single" w:sz="4" w:space="0" w:color="auto"/>
              <w:right w:val="single" w:sz="4" w:space="0" w:color="auto"/>
            </w:tcBorders>
          </w:tcPr>
          <w:p w14:paraId="551D68A4" w14:textId="77777777" w:rsidR="00495772" w:rsidRPr="005159CF" w:rsidRDefault="00495772">
            <w:pPr>
              <w:snapToGrid w:val="0"/>
              <w:spacing w:line="360" w:lineRule="auto"/>
              <w:rPr>
                <w:rFonts w:ascii="微软雅黑" w:eastAsia="微软雅黑" w:hAnsi="微软雅黑" w:cs="微软雅黑"/>
                <w:szCs w:val="21"/>
              </w:rPr>
            </w:pPr>
          </w:p>
        </w:tc>
        <w:tc>
          <w:tcPr>
            <w:tcW w:w="1560" w:type="dxa"/>
            <w:tcBorders>
              <w:top w:val="single" w:sz="4" w:space="0" w:color="auto"/>
              <w:left w:val="single" w:sz="4" w:space="0" w:color="auto"/>
              <w:bottom w:val="single" w:sz="4" w:space="0" w:color="auto"/>
              <w:right w:val="single" w:sz="4" w:space="0" w:color="auto"/>
            </w:tcBorders>
          </w:tcPr>
          <w:p w14:paraId="64444048" w14:textId="77777777" w:rsidR="00495772" w:rsidRPr="005159CF" w:rsidRDefault="00495772">
            <w:pPr>
              <w:snapToGrid w:val="0"/>
              <w:spacing w:line="360" w:lineRule="auto"/>
              <w:rPr>
                <w:rFonts w:ascii="微软雅黑" w:eastAsia="微软雅黑" w:hAnsi="微软雅黑" w:cs="微软雅黑"/>
                <w:szCs w:val="21"/>
              </w:rPr>
            </w:pPr>
          </w:p>
        </w:tc>
      </w:tr>
      <w:tr w:rsidR="005159CF" w:rsidRPr="005159CF" w14:paraId="5DD3CD67" w14:textId="77777777">
        <w:tc>
          <w:tcPr>
            <w:tcW w:w="1301" w:type="dxa"/>
            <w:tcBorders>
              <w:top w:val="single" w:sz="4" w:space="0" w:color="auto"/>
              <w:left w:val="single" w:sz="4" w:space="0" w:color="auto"/>
              <w:bottom w:val="single" w:sz="4" w:space="0" w:color="auto"/>
              <w:right w:val="single" w:sz="4" w:space="0" w:color="auto"/>
            </w:tcBorders>
          </w:tcPr>
          <w:p w14:paraId="52897708" w14:textId="77777777" w:rsidR="00495772" w:rsidRPr="005159CF" w:rsidRDefault="00495772">
            <w:pPr>
              <w:snapToGrid w:val="0"/>
              <w:spacing w:line="360" w:lineRule="auto"/>
              <w:rPr>
                <w:rFonts w:ascii="微软雅黑" w:eastAsia="微软雅黑" w:hAnsi="微软雅黑" w:cs="微软雅黑"/>
                <w:szCs w:val="21"/>
              </w:rPr>
            </w:pPr>
          </w:p>
        </w:tc>
        <w:tc>
          <w:tcPr>
            <w:tcW w:w="1155" w:type="dxa"/>
            <w:tcBorders>
              <w:top w:val="single" w:sz="4" w:space="0" w:color="auto"/>
              <w:left w:val="single" w:sz="4" w:space="0" w:color="auto"/>
              <w:bottom w:val="single" w:sz="4" w:space="0" w:color="auto"/>
              <w:right w:val="single" w:sz="4" w:space="0" w:color="auto"/>
            </w:tcBorders>
          </w:tcPr>
          <w:p w14:paraId="7EA84C16" w14:textId="77777777" w:rsidR="00495772" w:rsidRPr="005159CF" w:rsidRDefault="00495772">
            <w:pPr>
              <w:snapToGrid w:val="0"/>
              <w:spacing w:line="360" w:lineRule="auto"/>
              <w:rPr>
                <w:rFonts w:ascii="微软雅黑" w:eastAsia="微软雅黑" w:hAnsi="微软雅黑" w:cs="微软雅黑"/>
                <w:szCs w:val="21"/>
              </w:rPr>
            </w:pPr>
          </w:p>
        </w:tc>
        <w:tc>
          <w:tcPr>
            <w:tcW w:w="1680" w:type="dxa"/>
            <w:tcBorders>
              <w:top w:val="single" w:sz="4" w:space="0" w:color="auto"/>
              <w:left w:val="single" w:sz="4" w:space="0" w:color="auto"/>
              <w:bottom w:val="single" w:sz="4" w:space="0" w:color="auto"/>
              <w:right w:val="single" w:sz="4" w:space="0" w:color="auto"/>
            </w:tcBorders>
          </w:tcPr>
          <w:p w14:paraId="197BF48F" w14:textId="77777777" w:rsidR="00495772" w:rsidRPr="005159CF" w:rsidRDefault="00495772">
            <w:pPr>
              <w:pStyle w:val="afe"/>
              <w:snapToGrid w:val="0"/>
              <w:spacing w:line="360" w:lineRule="auto"/>
              <w:ind w:left="5250"/>
              <w:rPr>
                <w:rFonts w:ascii="微软雅黑" w:eastAsia="微软雅黑" w:hAnsi="微软雅黑" w:cs="微软雅黑"/>
                <w:sz w:val="21"/>
                <w:szCs w:val="21"/>
              </w:rPr>
            </w:pPr>
          </w:p>
        </w:tc>
        <w:tc>
          <w:tcPr>
            <w:tcW w:w="1470" w:type="dxa"/>
            <w:tcBorders>
              <w:top w:val="single" w:sz="4" w:space="0" w:color="auto"/>
              <w:left w:val="single" w:sz="4" w:space="0" w:color="auto"/>
              <w:bottom w:val="single" w:sz="4" w:space="0" w:color="auto"/>
              <w:right w:val="single" w:sz="4" w:space="0" w:color="auto"/>
            </w:tcBorders>
          </w:tcPr>
          <w:p w14:paraId="4361E27F" w14:textId="77777777" w:rsidR="00495772" w:rsidRPr="005159CF" w:rsidRDefault="00495772">
            <w:pPr>
              <w:snapToGrid w:val="0"/>
              <w:spacing w:line="360" w:lineRule="auto"/>
              <w:rPr>
                <w:rFonts w:ascii="微软雅黑" w:eastAsia="微软雅黑" w:hAnsi="微软雅黑" w:cs="微软雅黑"/>
                <w:szCs w:val="21"/>
              </w:rPr>
            </w:pPr>
          </w:p>
        </w:tc>
        <w:tc>
          <w:tcPr>
            <w:tcW w:w="1365" w:type="dxa"/>
            <w:tcBorders>
              <w:top w:val="single" w:sz="4" w:space="0" w:color="auto"/>
              <w:left w:val="single" w:sz="4" w:space="0" w:color="auto"/>
              <w:bottom w:val="single" w:sz="4" w:space="0" w:color="auto"/>
              <w:right w:val="single" w:sz="4" w:space="0" w:color="auto"/>
            </w:tcBorders>
          </w:tcPr>
          <w:p w14:paraId="1D3B0618" w14:textId="77777777" w:rsidR="00495772" w:rsidRPr="005159CF" w:rsidRDefault="00495772">
            <w:pPr>
              <w:snapToGrid w:val="0"/>
              <w:spacing w:line="360" w:lineRule="auto"/>
              <w:rPr>
                <w:rFonts w:ascii="微软雅黑" w:eastAsia="微软雅黑" w:hAnsi="微软雅黑" w:cs="微软雅黑"/>
                <w:szCs w:val="21"/>
              </w:rPr>
            </w:pPr>
          </w:p>
        </w:tc>
        <w:tc>
          <w:tcPr>
            <w:tcW w:w="1560" w:type="dxa"/>
            <w:tcBorders>
              <w:top w:val="single" w:sz="4" w:space="0" w:color="auto"/>
              <w:left w:val="single" w:sz="4" w:space="0" w:color="auto"/>
              <w:bottom w:val="single" w:sz="4" w:space="0" w:color="auto"/>
              <w:right w:val="single" w:sz="4" w:space="0" w:color="auto"/>
            </w:tcBorders>
          </w:tcPr>
          <w:p w14:paraId="7C658608" w14:textId="77777777" w:rsidR="00495772" w:rsidRPr="005159CF" w:rsidRDefault="00495772">
            <w:pPr>
              <w:snapToGrid w:val="0"/>
              <w:spacing w:line="360" w:lineRule="auto"/>
              <w:rPr>
                <w:rFonts w:ascii="微软雅黑" w:eastAsia="微软雅黑" w:hAnsi="微软雅黑" w:cs="微软雅黑"/>
                <w:szCs w:val="21"/>
              </w:rPr>
            </w:pPr>
          </w:p>
        </w:tc>
      </w:tr>
      <w:tr w:rsidR="005159CF" w:rsidRPr="005159CF" w14:paraId="5BB181CC" w14:textId="77777777">
        <w:tc>
          <w:tcPr>
            <w:tcW w:w="1301" w:type="dxa"/>
            <w:tcBorders>
              <w:top w:val="single" w:sz="4" w:space="0" w:color="auto"/>
              <w:left w:val="single" w:sz="4" w:space="0" w:color="auto"/>
              <w:bottom w:val="single" w:sz="4" w:space="0" w:color="auto"/>
              <w:right w:val="single" w:sz="4" w:space="0" w:color="auto"/>
            </w:tcBorders>
          </w:tcPr>
          <w:p w14:paraId="217BC2DC" w14:textId="77777777" w:rsidR="00495772" w:rsidRPr="005159CF" w:rsidRDefault="00495772">
            <w:pPr>
              <w:snapToGrid w:val="0"/>
              <w:spacing w:line="360" w:lineRule="auto"/>
              <w:rPr>
                <w:rFonts w:ascii="微软雅黑" w:eastAsia="微软雅黑" w:hAnsi="微软雅黑" w:cs="微软雅黑"/>
                <w:szCs w:val="21"/>
              </w:rPr>
            </w:pPr>
          </w:p>
        </w:tc>
        <w:tc>
          <w:tcPr>
            <w:tcW w:w="1155" w:type="dxa"/>
            <w:tcBorders>
              <w:top w:val="single" w:sz="4" w:space="0" w:color="auto"/>
              <w:left w:val="single" w:sz="4" w:space="0" w:color="auto"/>
              <w:bottom w:val="single" w:sz="4" w:space="0" w:color="auto"/>
              <w:right w:val="single" w:sz="4" w:space="0" w:color="auto"/>
            </w:tcBorders>
          </w:tcPr>
          <w:p w14:paraId="23EF2E9E" w14:textId="77777777" w:rsidR="00495772" w:rsidRPr="005159CF" w:rsidRDefault="00495772">
            <w:pPr>
              <w:snapToGrid w:val="0"/>
              <w:spacing w:line="360" w:lineRule="auto"/>
              <w:rPr>
                <w:rFonts w:ascii="微软雅黑" w:eastAsia="微软雅黑" w:hAnsi="微软雅黑" w:cs="微软雅黑"/>
                <w:szCs w:val="21"/>
              </w:rPr>
            </w:pPr>
          </w:p>
        </w:tc>
        <w:tc>
          <w:tcPr>
            <w:tcW w:w="1680" w:type="dxa"/>
            <w:tcBorders>
              <w:top w:val="single" w:sz="4" w:space="0" w:color="auto"/>
              <w:left w:val="single" w:sz="4" w:space="0" w:color="auto"/>
              <w:bottom w:val="single" w:sz="4" w:space="0" w:color="auto"/>
              <w:right w:val="single" w:sz="4" w:space="0" w:color="auto"/>
            </w:tcBorders>
          </w:tcPr>
          <w:p w14:paraId="29DC1BD2" w14:textId="77777777" w:rsidR="00495772" w:rsidRPr="005159CF" w:rsidRDefault="00495772">
            <w:pPr>
              <w:snapToGrid w:val="0"/>
              <w:spacing w:line="360" w:lineRule="auto"/>
              <w:rPr>
                <w:rFonts w:ascii="微软雅黑" w:eastAsia="微软雅黑" w:hAnsi="微软雅黑" w:cs="微软雅黑"/>
                <w:szCs w:val="21"/>
              </w:rPr>
            </w:pPr>
          </w:p>
        </w:tc>
        <w:tc>
          <w:tcPr>
            <w:tcW w:w="1470" w:type="dxa"/>
            <w:tcBorders>
              <w:top w:val="single" w:sz="4" w:space="0" w:color="auto"/>
              <w:left w:val="single" w:sz="4" w:space="0" w:color="auto"/>
              <w:bottom w:val="single" w:sz="4" w:space="0" w:color="auto"/>
              <w:right w:val="single" w:sz="4" w:space="0" w:color="auto"/>
            </w:tcBorders>
          </w:tcPr>
          <w:p w14:paraId="7C241882" w14:textId="77777777" w:rsidR="00495772" w:rsidRPr="005159CF" w:rsidRDefault="00495772">
            <w:pPr>
              <w:snapToGrid w:val="0"/>
              <w:spacing w:line="360" w:lineRule="auto"/>
              <w:rPr>
                <w:rFonts w:ascii="微软雅黑" w:eastAsia="微软雅黑" w:hAnsi="微软雅黑" w:cs="微软雅黑"/>
                <w:szCs w:val="21"/>
              </w:rPr>
            </w:pPr>
          </w:p>
        </w:tc>
        <w:tc>
          <w:tcPr>
            <w:tcW w:w="1365" w:type="dxa"/>
            <w:tcBorders>
              <w:top w:val="single" w:sz="4" w:space="0" w:color="auto"/>
              <w:left w:val="single" w:sz="4" w:space="0" w:color="auto"/>
              <w:bottom w:val="single" w:sz="4" w:space="0" w:color="auto"/>
              <w:right w:val="single" w:sz="4" w:space="0" w:color="auto"/>
            </w:tcBorders>
          </w:tcPr>
          <w:p w14:paraId="0FCD2F89" w14:textId="77777777" w:rsidR="00495772" w:rsidRPr="005159CF" w:rsidRDefault="00495772">
            <w:pPr>
              <w:snapToGrid w:val="0"/>
              <w:spacing w:line="360" w:lineRule="auto"/>
              <w:rPr>
                <w:rFonts w:ascii="微软雅黑" w:eastAsia="微软雅黑" w:hAnsi="微软雅黑" w:cs="微软雅黑"/>
                <w:szCs w:val="21"/>
              </w:rPr>
            </w:pPr>
          </w:p>
        </w:tc>
        <w:tc>
          <w:tcPr>
            <w:tcW w:w="1560" w:type="dxa"/>
            <w:tcBorders>
              <w:top w:val="single" w:sz="4" w:space="0" w:color="auto"/>
              <w:left w:val="single" w:sz="4" w:space="0" w:color="auto"/>
              <w:bottom w:val="single" w:sz="4" w:space="0" w:color="auto"/>
              <w:right w:val="single" w:sz="4" w:space="0" w:color="auto"/>
            </w:tcBorders>
          </w:tcPr>
          <w:p w14:paraId="4DA55B6F" w14:textId="77777777" w:rsidR="00495772" w:rsidRPr="005159CF" w:rsidRDefault="00495772">
            <w:pPr>
              <w:snapToGrid w:val="0"/>
              <w:spacing w:line="360" w:lineRule="auto"/>
              <w:rPr>
                <w:rFonts w:ascii="微软雅黑" w:eastAsia="微软雅黑" w:hAnsi="微软雅黑" w:cs="微软雅黑"/>
                <w:szCs w:val="21"/>
              </w:rPr>
            </w:pPr>
          </w:p>
        </w:tc>
      </w:tr>
      <w:tr w:rsidR="005159CF" w:rsidRPr="005159CF" w14:paraId="51CB1E76" w14:textId="77777777">
        <w:tc>
          <w:tcPr>
            <w:tcW w:w="1301" w:type="dxa"/>
            <w:tcBorders>
              <w:top w:val="single" w:sz="4" w:space="0" w:color="auto"/>
              <w:left w:val="single" w:sz="4" w:space="0" w:color="auto"/>
              <w:bottom w:val="single" w:sz="4" w:space="0" w:color="auto"/>
              <w:right w:val="single" w:sz="4" w:space="0" w:color="auto"/>
            </w:tcBorders>
          </w:tcPr>
          <w:p w14:paraId="43CD4C18" w14:textId="77777777" w:rsidR="00495772" w:rsidRPr="005159CF" w:rsidRDefault="00495772">
            <w:pPr>
              <w:snapToGrid w:val="0"/>
              <w:spacing w:line="360" w:lineRule="auto"/>
              <w:rPr>
                <w:rFonts w:ascii="微软雅黑" w:eastAsia="微软雅黑" w:hAnsi="微软雅黑" w:cs="微软雅黑"/>
                <w:szCs w:val="21"/>
              </w:rPr>
            </w:pPr>
          </w:p>
        </w:tc>
        <w:tc>
          <w:tcPr>
            <w:tcW w:w="1155" w:type="dxa"/>
            <w:tcBorders>
              <w:top w:val="single" w:sz="4" w:space="0" w:color="auto"/>
              <w:left w:val="single" w:sz="4" w:space="0" w:color="auto"/>
              <w:bottom w:val="single" w:sz="4" w:space="0" w:color="auto"/>
              <w:right w:val="single" w:sz="4" w:space="0" w:color="auto"/>
            </w:tcBorders>
          </w:tcPr>
          <w:p w14:paraId="35ED1E85" w14:textId="77777777" w:rsidR="00495772" w:rsidRPr="005159CF" w:rsidRDefault="00495772">
            <w:pPr>
              <w:snapToGrid w:val="0"/>
              <w:spacing w:line="360" w:lineRule="auto"/>
              <w:rPr>
                <w:rFonts w:ascii="微软雅黑" w:eastAsia="微软雅黑" w:hAnsi="微软雅黑" w:cs="微软雅黑"/>
                <w:szCs w:val="21"/>
              </w:rPr>
            </w:pPr>
          </w:p>
        </w:tc>
        <w:tc>
          <w:tcPr>
            <w:tcW w:w="1680" w:type="dxa"/>
            <w:tcBorders>
              <w:top w:val="single" w:sz="4" w:space="0" w:color="auto"/>
              <w:left w:val="single" w:sz="4" w:space="0" w:color="auto"/>
              <w:bottom w:val="single" w:sz="4" w:space="0" w:color="auto"/>
              <w:right w:val="single" w:sz="4" w:space="0" w:color="auto"/>
            </w:tcBorders>
          </w:tcPr>
          <w:p w14:paraId="64B89A13" w14:textId="77777777" w:rsidR="00495772" w:rsidRPr="005159CF" w:rsidRDefault="00495772">
            <w:pPr>
              <w:snapToGrid w:val="0"/>
              <w:spacing w:line="360" w:lineRule="auto"/>
              <w:rPr>
                <w:rFonts w:ascii="微软雅黑" w:eastAsia="微软雅黑" w:hAnsi="微软雅黑" w:cs="微软雅黑"/>
                <w:szCs w:val="21"/>
              </w:rPr>
            </w:pPr>
          </w:p>
        </w:tc>
        <w:tc>
          <w:tcPr>
            <w:tcW w:w="1470" w:type="dxa"/>
            <w:tcBorders>
              <w:top w:val="single" w:sz="4" w:space="0" w:color="auto"/>
              <w:left w:val="single" w:sz="4" w:space="0" w:color="auto"/>
              <w:bottom w:val="single" w:sz="4" w:space="0" w:color="auto"/>
              <w:right w:val="single" w:sz="4" w:space="0" w:color="auto"/>
            </w:tcBorders>
          </w:tcPr>
          <w:p w14:paraId="18FBA8DD" w14:textId="77777777" w:rsidR="00495772" w:rsidRPr="005159CF" w:rsidRDefault="00495772">
            <w:pPr>
              <w:snapToGrid w:val="0"/>
              <w:spacing w:line="360" w:lineRule="auto"/>
              <w:rPr>
                <w:rFonts w:ascii="微软雅黑" w:eastAsia="微软雅黑" w:hAnsi="微软雅黑" w:cs="微软雅黑"/>
                <w:szCs w:val="21"/>
              </w:rPr>
            </w:pPr>
          </w:p>
        </w:tc>
        <w:tc>
          <w:tcPr>
            <w:tcW w:w="1365" w:type="dxa"/>
            <w:tcBorders>
              <w:top w:val="single" w:sz="4" w:space="0" w:color="auto"/>
              <w:left w:val="single" w:sz="4" w:space="0" w:color="auto"/>
              <w:bottom w:val="single" w:sz="4" w:space="0" w:color="auto"/>
              <w:right w:val="single" w:sz="4" w:space="0" w:color="auto"/>
            </w:tcBorders>
          </w:tcPr>
          <w:p w14:paraId="0989F796" w14:textId="77777777" w:rsidR="00495772" w:rsidRPr="005159CF" w:rsidRDefault="00495772">
            <w:pPr>
              <w:snapToGrid w:val="0"/>
              <w:spacing w:line="360" w:lineRule="auto"/>
              <w:rPr>
                <w:rFonts w:ascii="微软雅黑" w:eastAsia="微软雅黑" w:hAnsi="微软雅黑" w:cs="微软雅黑"/>
                <w:szCs w:val="21"/>
              </w:rPr>
            </w:pPr>
          </w:p>
        </w:tc>
        <w:tc>
          <w:tcPr>
            <w:tcW w:w="1560" w:type="dxa"/>
            <w:tcBorders>
              <w:top w:val="single" w:sz="4" w:space="0" w:color="auto"/>
              <w:left w:val="single" w:sz="4" w:space="0" w:color="auto"/>
              <w:bottom w:val="single" w:sz="4" w:space="0" w:color="auto"/>
              <w:right w:val="single" w:sz="4" w:space="0" w:color="auto"/>
            </w:tcBorders>
          </w:tcPr>
          <w:p w14:paraId="0CEBEC0B" w14:textId="77777777" w:rsidR="00495772" w:rsidRPr="005159CF" w:rsidRDefault="00495772">
            <w:pPr>
              <w:snapToGrid w:val="0"/>
              <w:spacing w:line="360" w:lineRule="auto"/>
              <w:rPr>
                <w:rFonts w:ascii="微软雅黑" w:eastAsia="微软雅黑" w:hAnsi="微软雅黑" w:cs="微软雅黑"/>
                <w:szCs w:val="21"/>
              </w:rPr>
            </w:pPr>
          </w:p>
        </w:tc>
      </w:tr>
      <w:tr w:rsidR="005159CF" w:rsidRPr="005159CF" w14:paraId="1225A5C6" w14:textId="77777777">
        <w:tc>
          <w:tcPr>
            <w:tcW w:w="1301" w:type="dxa"/>
            <w:tcBorders>
              <w:top w:val="single" w:sz="4" w:space="0" w:color="auto"/>
              <w:left w:val="single" w:sz="4" w:space="0" w:color="auto"/>
              <w:bottom w:val="single" w:sz="4" w:space="0" w:color="auto"/>
              <w:right w:val="single" w:sz="4" w:space="0" w:color="auto"/>
            </w:tcBorders>
          </w:tcPr>
          <w:p w14:paraId="785C851B" w14:textId="77777777" w:rsidR="00495772" w:rsidRPr="005159CF" w:rsidRDefault="00495772">
            <w:pPr>
              <w:snapToGrid w:val="0"/>
              <w:spacing w:line="360" w:lineRule="auto"/>
              <w:rPr>
                <w:rFonts w:ascii="微软雅黑" w:eastAsia="微软雅黑" w:hAnsi="微软雅黑" w:cs="微软雅黑"/>
                <w:szCs w:val="21"/>
              </w:rPr>
            </w:pPr>
          </w:p>
        </w:tc>
        <w:tc>
          <w:tcPr>
            <w:tcW w:w="1155" w:type="dxa"/>
            <w:tcBorders>
              <w:top w:val="single" w:sz="4" w:space="0" w:color="auto"/>
              <w:left w:val="single" w:sz="4" w:space="0" w:color="auto"/>
              <w:bottom w:val="single" w:sz="4" w:space="0" w:color="auto"/>
              <w:right w:val="single" w:sz="4" w:space="0" w:color="auto"/>
            </w:tcBorders>
          </w:tcPr>
          <w:p w14:paraId="106B60C3" w14:textId="77777777" w:rsidR="00495772" w:rsidRPr="005159CF" w:rsidRDefault="00495772">
            <w:pPr>
              <w:snapToGrid w:val="0"/>
              <w:spacing w:line="360" w:lineRule="auto"/>
              <w:rPr>
                <w:rFonts w:ascii="微软雅黑" w:eastAsia="微软雅黑" w:hAnsi="微软雅黑" w:cs="微软雅黑"/>
                <w:szCs w:val="21"/>
              </w:rPr>
            </w:pPr>
          </w:p>
        </w:tc>
        <w:tc>
          <w:tcPr>
            <w:tcW w:w="1680" w:type="dxa"/>
            <w:tcBorders>
              <w:top w:val="single" w:sz="4" w:space="0" w:color="auto"/>
              <w:left w:val="single" w:sz="4" w:space="0" w:color="auto"/>
              <w:bottom w:val="single" w:sz="4" w:space="0" w:color="auto"/>
              <w:right w:val="single" w:sz="4" w:space="0" w:color="auto"/>
            </w:tcBorders>
          </w:tcPr>
          <w:p w14:paraId="026BC760" w14:textId="77777777" w:rsidR="00495772" w:rsidRPr="005159CF" w:rsidRDefault="00495772">
            <w:pPr>
              <w:snapToGrid w:val="0"/>
              <w:spacing w:line="360" w:lineRule="auto"/>
              <w:rPr>
                <w:rFonts w:ascii="微软雅黑" w:eastAsia="微软雅黑" w:hAnsi="微软雅黑" w:cs="微软雅黑"/>
                <w:szCs w:val="21"/>
              </w:rPr>
            </w:pPr>
          </w:p>
        </w:tc>
        <w:tc>
          <w:tcPr>
            <w:tcW w:w="1470" w:type="dxa"/>
            <w:tcBorders>
              <w:top w:val="single" w:sz="4" w:space="0" w:color="auto"/>
              <w:left w:val="single" w:sz="4" w:space="0" w:color="auto"/>
              <w:bottom w:val="single" w:sz="4" w:space="0" w:color="auto"/>
              <w:right w:val="single" w:sz="4" w:space="0" w:color="auto"/>
            </w:tcBorders>
          </w:tcPr>
          <w:p w14:paraId="7BCC59A1" w14:textId="77777777" w:rsidR="00495772" w:rsidRPr="005159CF" w:rsidRDefault="00495772">
            <w:pPr>
              <w:snapToGrid w:val="0"/>
              <w:spacing w:line="360" w:lineRule="auto"/>
              <w:rPr>
                <w:rFonts w:ascii="微软雅黑" w:eastAsia="微软雅黑" w:hAnsi="微软雅黑" w:cs="微软雅黑"/>
                <w:szCs w:val="21"/>
              </w:rPr>
            </w:pPr>
          </w:p>
        </w:tc>
        <w:tc>
          <w:tcPr>
            <w:tcW w:w="1365" w:type="dxa"/>
            <w:tcBorders>
              <w:top w:val="single" w:sz="4" w:space="0" w:color="auto"/>
              <w:left w:val="single" w:sz="4" w:space="0" w:color="auto"/>
              <w:bottom w:val="single" w:sz="4" w:space="0" w:color="auto"/>
              <w:right w:val="single" w:sz="4" w:space="0" w:color="auto"/>
            </w:tcBorders>
          </w:tcPr>
          <w:p w14:paraId="699778B0" w14:textId="77777777" w:rsidR="00495772" w:rsidRPr="005159CF" w:rsidRDefault="00495772">
            <w:pPr>
              <w:snapToGrid w:val="0"/>
              <w:spacing w:line="360" w:lineRule="auto"/>
              <w:rPr>
                <w:rFonts w:ascii="微软雅黑" w:eastAsia="微软雅黑" w:hAnsi="微软雅黑" w:cs="微软雅黑"/>
                <w:szCs w:val="21"/>
              </w:rPr>
            </w:pPr>
          </w:p>
        </w:tc>
        <w:tc>
          <w:tcPr>
            <w:tcW w:w="1560" w:type="dxa"/>
            <w:tcBorders>
              <w:top w:val="single" w:sz="4" w:space="0" w:color="auto"/>
              <w:left w:val="single" w:sz="4" w:space="0" w:color="auto"/>
              <w:bottom w:val="single" w:sz="4" w:space="0" w:color="auto"/>
              <w:right w:val="single" w:sz="4" w:space="0" w:color="auto"/>
            </w:tcBorders>
          </w:tcPr>
          <w:p w14:paraId="72FDEACD" w14:textId="77777777" w:rsidR="00495772" w:rsidRPr="005159CF" w:rsidRDefault="00495772">
            <w:pPr>
              <w:snapToGrid w:val="0"/>
              <w:spacing w:line="360" w:lineRule="auto"/>
              <w:rPr>
                <w:rFonts w:ascii="微软雅黑" w:eastAsia="微软雅黑" w:hAnsi="微软雅黑" w:cs="微软雅黑"/>
                <w:szCs w:val="21"/>
              </w:rPr>
            </w:pPr>
          </w:p>
        </w:tc>
      </w:tr>
      <w:tr w:rsidR="005159CF" w:rsidRPr="005159CF" w14:paraId="390E6B0D" w14:textId="77777777">
        <w:tc>
          <w:tcPr>
            <w:tcW w:w="1301" w:type="dxa"/>
            <w:tcBorders>
              <w:top w:val="single" w:sz="4" w:space="0" w:color="auto"/>
              <w:left w:val="single" w:sz="4" w:space="0" w:color="auto"/>
              <w:bottom w:val="single" w:sz="4" w:space="0" w:color="auto"/>
              <w:right w:val="single" w:sz="4" w:space="0" w:color="auto"/>
            </w:tcBorders>
          </w:tcPr>
          <w:p w14:paraId="4955549A" w14:textId="77777777" w:rsidR="00495772" w:rsidRPr="005159CF" w:rsidRDefault="00495772">
            <w:pPr>
              <w:snapToGrid w:val="0"/>
              <w:spacing w:line="360" w:lineRule="auto"/>
              <w:rPr>
                <w:rFonts w:ascii="微软雅黑" w:eastAsia="微软雅黑" w:hAnsi="微软雅黑" w:cs="微软雅黑"/>
                <w:szCs w:val="21"/>
              </w:rPr>
            </w:pPr>
          </w:p>
        </w:tc>
        <w:tc>
          <w:tcPr>
            <w:tcW w:w="1155" w:type="dxa"/>
            <w:tcBorders>
              <w:top w:val="single" w:sz="4" w:space="0" w:color="auto"/>
              <w:left w:val="single" w:sz="4" w:space="0" w:color="auto"/>
              <w:bottom w:val="single" w:sz="4" w:space="0" w:color="auto"/>
              <w:right w:val="single" w:sz="4" w:space="0" w:color="auto"/>
            </w:tcBorders>
          </w:tcPr>
          <w:p w14:paraId="699B7035" w14:textId="77777777" w:rsidR="00495772" w:rsidRPr="005159CF" w:rsidRDefault="00495772">
            <w:pPr>
              <w:snapToGrid w:val="0"/>
              <w:spacing w:line="360" w:lineRule="auto"/>
              <w:rPr>
                <w:rFonts w:ascii="微软雅黑" w:eastAsia="微软雅黑" w:hAnsi="微软雅黑" w:cs="微软雅黑"/>
                <w:szCs w:val="21"/>
              </w:rPr>
            </w:pPr>
          </w:p>
        </w:tc>
        <w:tc>
          <w:tcPr>
            <w:tcW w:w="1680" w:type="dxa"/>
            <w:tcBorders>
              <w:top w:val="single" w:sz="4" w:space="0" w:color="auto"/>
              <w:left w:val="single" w:sz="4" w:space="0" w:color="auto"/>
              <w:bottom w:val="single" w:sz="4" w:space="0" w:color="auto"/>
              <w:right w:val="single" w:sz="4" w:space="0" w:color="auto"/>
            </w:tcBorders>
          </w:tcPr>
          <w:p w14:paraId="0B2CA069" w14:textId="77777777" w:rsidR="00495772" w:rsidRPr="005159CF" w:rsidRDefault="00495772">
            <w:pPr>
              <w:snapToGrid w:val="0"/>
              <w:spacing w:line="360" w:lineRule="auto"/>
              <w:rPr>
                <w:rFonts w:ascii="微软雅黑" w:eastAsia="微软雅黑" w:hAnsi="微软雅黑" w:cs="微软雅黑"/>
                <w:szCs w:val="21"/>
              </w:rPr>
            </w:pPr>
          </w:p>
        </w:tc>
        <w:tc>
          <w:tcPr>
            <w:tcW w:w="1470" w:type="dxa"/>
            <w:tcBorders>
              <w:top w:val="single" w:sz="4" w:space="0" w:color="auto"/>
              <w:left w:val="single" w:sz="4" w:space="0" w:color="auto"/>
              <w:bottom w:val="single" w:sz="4" w:space="0" w:color="auto"/>
              <w:right w:val="single" w:sz="4" w:space="0" w:color="auto"/>
            </w:tcBorders>
          </w:tcPr>
          <w:p w14:paraId="4A1298FC" w14:textId="77777777" w:rsidR="00495772" w:rsidRPr="005159CF" w:rsidRDefault="00495772">
            <w:pPr>
              <w:snapToGrid w:val="0"/>
              <w:spacing w:line="360" w:lineRule="auto"/>
              <w:rPr>
                <w:rFonts w:ascii="微软雅黑" w:eastAsia="微软雅黑" w:hAnsi="微软雅黑" w:cs="微软雅黑"/>
                <w:szCs w:val="21"/>
              </w:rPr>
            </w:pPr>
          </w:p>
        </w:tc>
        <w:tc>
          <w:tcPr>
            <w:tcW w:w="1365" w:type="dxa"/>
            <w:tcBorders>
              <w:top w:val="single" w:sz="4" w:space="0" w:color="auto"/>
              <w:left w:val="single" w:sz="4" w:space="0" w:color="auto"/>
              <w:bottom w:val="single" w:sz="4" w:space="0" w:color="auto"/>
              <w:right w:val="single" w:sz="4" w:space="0" w:color="auto"/>
            </w:tcBorders>
          </w:tcPr>
          <w:p w14:paraId="4683E845" w14:textId="77777777" w:rsidR="00495772" w:rsidRPr="005159CF" w:rsidRDefault="00495772">
            <w:pPr>
              <w:snapToGrid w:val="0"/>
              <w:spacing w:line="360" w:lineRule="auto"/>
              <w:rPr>
                <w:rFonts w:ascii="微软雅黑" w:eastAsia="微软雅黑" w:hAnsi="微软雅黑" w:cs="微软雅黑"/>
                <w:szCs w:val="21"/>
              </w:rPr>
            </w:pPr>
          </w:p>
        </w:tc>
        <w:tc>
          <w:tcPr>
            <w:tcW w:w="1560" w:type="dxa"/>
            <w:tcBorders>
              <w:top w:val="single" w:sz="4" w:space="0" w:color="auto"/>
              <w:left w:val="single" w:sz="4" w:space="0" w:color="auto"/>
              <w:bottom w:val="single" w:sz="4" w:space="0" w:color="auto"/>
              <w:right w:val="single" w:sz="4" w:space="0" w:color="auto"/>
            </w:tcBorders>
          </w:tcPr>
          <w:p w14:paraId="4D72680C" w14:textId="77777777" w:rsidR="00495772" w:rsidRPr="005159CF" w:rsidRDefault="00495772">
            <w:pPr>
              <w:snapToGrid w:val="0"/>
              <w:spacing w:line="360" w:lineRule="auto"/>
              <w:rPr>
                <w:rFonts w:ascii="微软雅黑" w:eastAsia="微软雅黑" w:hAnsi="微软雅黑" w:cs="微软雅黑"/>
                <w:szCs w:val="21"/>
              </w:rPr>
            </w:pPr>
          </w:p>
        </w:tc>
      </w:tr>
      <w:tr w:rsidR="005159CF" w:rsidRPr="005159CF" w14:paraId="76AF6D2F" w14:textId="77777777">
        <w:tc>
          <w:tcPr>
            <w:tcW w:w="1301" w:type="dxa"/>
            <w:tcBorders>
              <w:top w:val="single" w:sz="4" w:space="0" w:color="auto"/>
              <w:left w:val="single" w:sz="4" w:space="0" w:color="auto"/>
              <w:bottom w:val="single" w:sz="4" w:space="0" w:color="auto"/>
              <w:right w:val="single" w:sz="4" w:space="0" w:color="auto"/>
            </w:tcBorders>
          </w:tcPr>
          <w:p w14:paraId="792DB1A1" w14:textId="77777777" w:rsidR="00495772" w:rsidRPr="005159CF" w:rsidRDefault="00495772">
            <w:pPr>
              <w:snapToGrid w:val="0"/>
              <w:spacing w:line="360" w:lineRule="auto"/>
              <w:rPr>
                <w:rFonts w:ascii="微软雅黑" w:eastAsia="微软雅黑" w:hAnsi="微软雅黑" w:cs="微软雅黑"/>
                <w:szCs w:val="21"/>
              </w:rPr>
            </w:pPr>
          </w:p>
        </w:tc>
        <w:tc>
          <w:tcPr>
            <w:tcW w:w="1155" w:type="dxa"/>
            <w:tcBorders>
              <w:top w:val="single" w:sz="4" w:space="0" w:color="auto"/>
              <w:left w:val="single" w:sz="4" w:space="0" w:color="auto"/>
              <w:bottom w:val="single" w:sz="4" w:space="0" w:color="auto"/>
              <w:right w:val="single" w:sz="4" w:space="0" w:color="auto"/>
            </w:tcBorders>
          </w:tcPr>
          <w:p w14:paraId="69045A82" w14:textId="77777777" w:rsidR="00495772" w:rsidRPr="005159CF" w:rsidRDefault="00495772">
            <w:pPr>
              <w:snapToGrid w:val="0"/>
              <w:spacing w:line="360" w:lineRule="auto"/>
              <w:rPr>
                <w:rFonts w:ascii="微软雅黑" w:eastAsia="微软雅黑" w:hAnsi="微软雅黑" w:cs="微软雅黑"/>
                <w:szCs w:val="21"/>
              </w:rPr>
            </w:pPr>
          </w:p>
        </w:tc>
        <w:tc>
          <w:tcPr>
            <w:tcW w:w="1680" w:type="dxa"/>
            <w:tcBorders>
              <w:top w:val="single" w:sz="4" w:space="0" w:color="auto"/>
              <w:left w:val="single" w:sz="4" w:space="0" w:color="auto"/>
              <w:bottom w:val="single" w:sz="4" w:space="0" w:color="auto"/>
              <w:right w:val="single" w:sz="4" w:space="0" w:color="auto"/>
            </w:tcBorders>
          </w:tcPr>
          <w:p w14:paraId="67111227" w14:textId="77777777" w:rsidR="00495772" w:rsidRPr="005159CF" w:rsidRDefault="00495772">
            <w:pPr>
              <w:snapToGrid w:val="0"/>
              <w:spacing w:line="360" w:lineRule="auto"/>
              <w:rPr>
                <w:rFonts w:ascii="微软雅黑" w:eastAsia="微软雅黑" w:hAnsi="微软雅黑" w:cs="微软雅黑"/>
                <w:szCs w:val="21"/>
              </w:rPr>
            </w:pPr>
          </w:p>
        </w:tc>
        <w:tc>
          <w:tcPr>
            <w:tcW w:w="1470" w:type="dxa"/>
            <w:tcBorders>
              <w:top w:val="single" w:sz="4" w:space="0" w:color="auto"/>
              <w:left w:val="single" w:sz="4" w:space="0" w:color="auto"/>
              <w:bottom w:val="single" w:sz="4" w:space="0" w:color="auto"/>
              <w:right w:val="single" w:sz="4" w:space="0" w:color="auto"/>
            </w:tcBorders>
          </w:tcPr>
          <w:p w14:paraId="14F255B6" w14:textId="77777777" w:rsidR="00495772" w:rsidRPr="005159CF" w:rsidRDefault="00495772">
            <w:pPr>
              <w:snapToGrid w:val="0"/>
              <w:spacing w:line="360" w:lineRule="auto"/>
              <w:rPr>
                <w:rFonts w:ascii="微软雅黑" w:eastAsia="微软雅黑" w:hAnsi="微软雅黑" w:cs="微软雅黑"/>
                <w:szCs w:val="21"/>
              </w:rPr>
            </w:pPr>
          </w:p>
        </w:tc>
        <w:tc>
          <w:tcPr>
            <w:tcW w:w="1365" w:type="dxa"/>
            <w:tcBorders>
              <w:top w:val="single" w:sz="4" w:space="0" w:color="auto"/>
              <w:left w:val="single" w:sz="4" w:space="0" w:color="auto"/>
              <w:bottom w:val="single" w:sz="4" w:space="0" w:color="auto"/>
              <w:right w:val="single" w:sz="4" w:space="0" w:color="auto"/>
            </w:tcBorders>
          </w:tcPr>
          <w:p w14:paraId="2FCEDE0A" w14:textId="77777777" w:rsidR="00495772" w:rsidRPr="005159CF" w:rsidRDefault="00495772">
            <w:pPr>
              <w:snapToGrid w:val="0"/>
              <w:spacing w:line="360" w:lineRule="auto"/>
              <w:rPr>
                <w:rFonts w:ascii="微软雅黑" w:eastAsia="微软雅黑" w:hAnsi="微软雅黑" w:cs="微软雅黑"/>
                <w:szCs w:val="21"/>
              </w:rPr>
            </w:pPr>
          </w:p>
        </w:tc>
        <w:tc>
          <w:tcPr>
            <w:tcW w:w="1560" w:type="dxa"/>
            <w:tcBorders>
              <w:top w:val="single" w:sz="4" w:space="0" w:color="auto"/>
              <w:left w:val="single" w:sz="4" w:space="0" w:color="auto"/>
              <w:bottom w:val="single" w:sz="4" w:space="0" w:color="auto"/>
              <w:right w:val="single" w:sz="4" w:space="0" w:color="auto"/>
            </w:tcBorders>
          </w:tcPr>
          <w:p w14:paraId="2E2904F1" w14:textId="77777777" w:rsidR="00495772" w:rsidRPr="005159CF" w:rsidRDefault="00495772">
            <w:pPr>
              <w:snapToGrid w:val="0"/>
              <w:spacing w:line="360" w:lineRule="auto"/>
              <w:rPr>
                <w:rFonts w:ascii="微软雅黑" w:eastAsia="微软雅黑" w:hAnsi="微软雅黑" w:cs="微软雅黑"/>
                <w:szCs w:val="21"/>
              </w:rPr>
            </w:pPr>
          </w:p>
        </w:tc>
      </w:tr>
      <w:tr w:rsidR="005159CF" w:rsidRPr="005159CF" w14:paraId="0F5534FC" w14:textId="77777777">
        <w:tc>
          <w:tcPr>
            <w:tcW w:w="1301" w:type="dxa"/>
            <w:tcBorders>
              <w:top w:val="single" w:sz="4" w:space="0" w:color="auto"/>
              <w:left w:val="single" w:sz="4" w:space="0" w:color="auto"/>
              <w:bottom w:val="single" w:sz="4" w:space="0" w:color="auto"/>
              <w:right w:val="single" w:sz="4" w:space="0" w:color="auto"/>
            </w:tcBorders>
          </w:tcPr>
          <w:p w14:paraId="42FCA9E5" w14:textId="77777777" w:rsidR="00495772" w:rsidRPr="005159CF" w:rsidRDefault="00495772">
            <w:pPr>
              <w:snapToGrid w:val="0"/>
              <w:spacing w:line="360" w:lineRule="auto"/>
              <w:rPr>
                <w:rFonts w:ascii="微软雅黑" w:eastAsia="微软雅黑" w:hAnsi="微软雅黑" w:cs="微软雅黑"/>
                <w:szCs w:val="21"/>
              </w:rPr>
            </w:pPr>
          </w:p>
        </w:tc>
        <w:tc>
          <w:tcPr>
            <w:tcW w:w="1155" w:type="dxa"/>
            <w:tcBorders>
              <w:top w:val="single" w:sz="4" w:space="0" w:color="auto"/>
              <w:left w:val="single" w:sz="4" w:space="0" w:color="auto"/>
              <w:bottom w:val="single" w:sz="4" w:space="0" w:color="auto"/>
              <w:right w:val="single" w:sz="4" w:space="0" w:color="auto"/>
            </w:tcBorders>
          </w:tcPr>
          <w:p w14:paraId="720E9FEA" w14:textId="77777777" w:rsidR="00495772" w:rsidRPr="005159CF" w:rsidRDefault="00495772">
            <w:pPr>
              <w:snapToGrid w:val="0"/>
              <w:spacing w:line="360" w:lineRule="auto"/>
              <w:rPr>
                <w:rFonts w:ascii="微软雅黑" w:eastAsia="微软雅黑" w:hAnsi="微软雅黑" w:cs="微软雅黑"/>
                <w:szCs w:val="21"/>
              </w:rPr>
            </w:pPr>
          </w:p>
        </w:tc>
        <w:tc>
          <w:tcPr>
            <w:tcW w:w="1680" w:type="dxa"/>
            <w:tcBorders>
              <w:top w:val="single" w:sz="4" w:space="0" w:color="auto"/>
              <w:left w:val="single" w:sz="4" w:space="0" w:color="auto"/>
              <w:bottom w:val="single" w:sz="4" w:space="0" w:color="auto"/>
              <w:right w:val="single" w:sz="4" w:space="0" w:color="auto"/>
            </w:tcBorders>
          </w:tcPr>
          <w:p w14:paraId="3619B929" w14:textId="77777777" w:rsidR="00495772" w:rsidRPr="005159CF" w:rsidRDefault="00495772">
            <w:pPr>
              <w:snapToGrid w:val="0"/>
              <w:spacing w:line="360" w:lineRule="auto"/>
              <w:rPr>
                <w:rFonts w:ascii="微软雅黑" w:eastAsia="微软雅黑" w:hAnsi="微软雅黑" w:cs="微软雅黑"/>
                <w:szCs w:val="21"/>
              </w:rPr>
            </w:pPr>
          </w:p>
        </w:tc>
        <w:tc>
          <w:tcPr>
            <w:tcW w:w="1470" w:type="dxa"/>
            <w:tcBorders>
              <w:top w:val="single" w:sz="4" w:space="0" w:color="auto"/>
              <w:left w:val="single" w:sz="4" w:space="0" w:color="auto"/>
              <w:bottom w:val="single" w:sz="4" w:space="0" w:color="auto"/>
              <w:right w:val="single" w:sz="4" w:space="0" w:color="auto"/>
            </w:tcBorders>
          </w:tcPr>
          <w:p w14:paraId="13E13C21" w14:textId="77777777" w:rsidR="00495772" w:rsidRPr="005159CF" w:rsidRDefault="00495772">
            <w:pPr>
              <w:snapToGrid w:val="0"/>
              <w:spacing w:line="360" w:lineRule="auto"/>
              <w:rPr>
                <w:rFonts w:ascii="微软雅黑" w:eastAsia="微软雅黑" w:hAnsi="微软雅黑" w:cs="微软雅黑"/>
                <w:szCs w:val="21"/>
              </w:rPr>
            </w:pPr>
          </w:p>
        </w:tc>
        <w:tc>
          <w:tcPr>
            <w:tcW w:w="1365" w:type="dxa"/>
            <w:tcBorders>
              <w:top w:val="single" w:sz="4" w:space="0" w:color="auto"/>
              <w:left w:val="single" w:sz="4" w:space="0" w:color="auto"/>
              <w:bottom w:val="single" w:sz="4" w:space="0" w:color="auto"/>
              <w:right w:val="single" w:sz="4" w:space="0" w:color="auto"/>
            </w:tcBorders>
          </w:tcPr>
          <w:p w14:paraId="42CC767C" w14:textId="77777777" w:rsidR="00495772" w:rsidRPr="005159CF" w:rsidRDefault="00495772">
            <w:pPr>
              <w:snapToGrid w:val="0"/>
              <w:spacing w:line="360" w:lineRule="auto"/>
              <w:rPr>
                <w:rFonts w:ascii="微软雅黑" w:eastAsia="微软雅黑" w:hAnsi="微软雅黑" w:cs="微软雅黑"/>
                <w:szCs w:val="21"/>
              </w:rPr>
            </w:pPr>
          </w:p>
        </w:tc>
        <w:tc>
          <w:tcPr>
            <w:tcW w:w="1560" w:type="dxa"/>
            <w:tcBorders>
              <w:top w:val="single" w:sz="4" w:space="0" w:color="auto"/>
              <w:left w:val="single" w:sz="4" w:space="0" w:color="auto"/>
              <w:bottom w:val="single" w:sz="4" w:space="0" w:color="auto"/>
              <w:right w:val="single" w:sz="4" w:space="0" w:color="auto"/>
            </w:tcBorders>
          </w:tcPr>
          <w:p w14:paraId="38EA4B3D" w14:textId="77777777" w:rsidR="00495772" w:rsidRPr="005159CF" w:rsidRDefault="00495772">
            <w:pPr>
              <w:snapToGrid w:val="0"/>
              <w:spacing w:line="360" w:lineRule="auto"/>
              <w:rPr>
                <w:rFonts w:ascii="微软雅黑" w:eastAsia="微软雅黑" w:hAnsi="微软雅黑" w:cs="微软雅黑"/>
                <w:szCs w:val="21"/>
              </w:rPr>
            </w:pPr>
          </w:p>
        </w:tc>
      </w:tr>
    </w:tbl>
    <w:p w14:paraId="52DE6882" w14:textId="77777777" w:rsidR="00495772" w:rsidRPr="005159CF" w:rsidRDefault="00000000">
      <w:pPr>
        <w:snapToGrid w:val="0"/>
        <w:spacing w:line="360" w:lineRule="auto"/>
        <w:jc w:val="left"/>
        <w:rPr>
          <w:rFonts w:ascii="微软雅黑" w:eastAsia="微软雅黑" w:hAnsi="微软雅黑" w:cs="微软雅黑"/>
          <w:szCs w:val="21"/>
        </w:rPr>
      </w:pPr>
      <w:r w:rsidRPr="005159CF">
        <w:rPr>
          <w:rFonts w:ascii="微软雅黑" w:eastAsia="微软雅黑" w:hAnsi="微软雅黑" w:cs="微软雅黑" w:hint="eastAsia"/>
          <w:szCs w:val="21"/>
        </w:rPr>
        <w:t>注：在填写时，如本表格不适合投标单位的实际情况，可根据本表格式</w:t>
      </w:r>
      <w:proofErr w:type="gramStart"/>
      <w:r w:rsidRPr="005159CF">
        <w:rPr>
          <w:rFonts w:ascii="微软雅黑" w:eastAsia="微软雅黑" w:hAnsi="微软雅黑" w:cs="微软雅黑" w:hint="eastAsia"/>
          <w:szCs w:val="21"/>
        </w:rPr>
        <w:t>自行划表填写</w:t>
      </w:r>
      <w:proofErr w:type="gramEnd"/>
      <w:r w:rsidRPr="005159CF">
        <w:rPr>
          <w:rFonts w:ascii="微软雅黑" w:eastAsia="微软雅黑" w:hAnsi="微软雅黑" w:cs="微软雅黑" w:hint="eastAsia"/>
          <w:szCs w:val="21"/>
        </w:rPr>
        <w:t>。</w:t>
      </w:r>
    </w:p>
    <w:p w14:paraId="395C2F93" w14:textId="77777777" w:rsidR="00495772" w:rsidRPr="005159CF" w:rsidRDefault="00000000">
      <w:pPr>
        <w:snapToGrid w:val="0"/>
        <w:spacing w:before="50" w:line="360" w:lineRule="auto"/>
        <w:jc w:val="left"/>
        <w:rPr>
          <w:rFonts w:ascii="微软雅黑" w:eastAsia="微软雅黑" w:hAnsi="微软雅黑" w:cs="微软雅黑"/>
          <w:b/>
          <w:szCs w:val="21"/>
        </w:rPr>
      </w:pPr>
      <w:r w:rsidRPr="005159CF">
        <w:rPr>
          <w:rFonts w:ascii="微软雅黑" w:eastAsia="微软雅黑" w:hAnsi="微软雅黑" w:cs="微软雅黑" w:hint="eastAsia"/>
          <w:szCs w:val="21"/>
          <w:shd w:val="clear" w:color="auto" w:fill="FFFFFF"/>
        </w:rPr>
        <w:t>投标人名称：（盖章）</w:t>
      </w:r>
      <w:r w:rsidRPr="005159CF">
        <w:rPr>
          <w:rFonts w:ascii="微软雅黑" w:eastAsia="微软雅黑" w:hAnsi="微软雅黑" w:cs="微软雅黑" w:hint="eastAsia"/>
          <w:szCs w:val="21"/>
        </w:rPr>
        <w:br/>
      </w:r>
      <w:r w:rsidRPr="005159CF">
        <w:rPr>
          <w:rFonts w:ascii="微软雅黑" w:eastAsia="微软雅黑" w:hAnsi="微软雅黑" w:cs="微软雅黑" w:hint="eastAsia"/>
          <w:szCs w:val="21"/>
          <w:shd w:val="clear" w:color="auto" w:fill="FFFFFF"/>
        </w:rPr>
        <w:t>法定代表人或</w:t>
      </w:r>
      <w:r w:rsidRPr="005159CF">
        <w:rPr>
          <w:rFonts w:ascii="微软雅黑" w:eastAsia="微软雅黑" w:hAnsi="微软雅黑" w:cs="微软雅黑" w:hint="eastAsia"/>
          <w:szCs w:val="21"/>
        </w:rPr>
        <w:t>被授权人</w:t>
      </w:r>
      <w:r w:rsidRPr="005159CF">
        <w:rPr>
          <w:rFonts w:ascii="微软雅黑" w:eastAsia="微软雅黑" w:hAnsi="微软雅黑" w:cs="微软雅黑" w:hint="eastAsia"/>
          <w:szCs w:val="21"/>
          <w:shd w:val="clear" w:color="auto" w:fill="FFFFFF"/>
        </w:rPr>
        <w:t>（签字或盖章）：</w:t>
      </w:r>
      <w:r w:rsidRPr="005159CF">
        <w:rPr>
          <w:rFonts w:ascii="微软雅黑" w:eastAsia="微软雅黑" w:hAnsi="微软雅黑" w:cs="微软雅黑" w:hint="eastAsia"/>
          <w:szCs w:val="21"/>
        </w:rPr>
        <w:br/>
      </w:r>
      <w:r w:rsidRPr="005159CF">
        <w:rPr>
          <w:rFonts w:ascii="微软雅黑" w:eastAsia="微软雅黑" w:hAnsi="微软雅黑" w:cs="微软雅黑" w:hint="eastAsia"/>
          <w:szCs w:val="21"/>
          <w:shd w:val="clear" w:color="auto" w:fill="FFFFFF"/>
        </w:rPr>
        <w:t>投标日期： 年 月 日</w:t>
      </w:r>
      <w:r w:rsidRPr="005159CF">
        <w:rPr>
          <w:rFonts w:ascii="微软雅黑" w:eastAsia="微软雅黑" w:hAnsi="微软雅黑" w:cs="微软雅黑" w:hint="eastAsia"/>
          <w:b/>
          <w:szCs w:val="21"/>
        </w:rPr>
        <w:br w:type="page"/>
      </w:r>
      <w:r w:rsidRPr="005159CF">
        <w:rPr>
          <w:rFonts w:ascii="微软雅黑" w:eastAsia="微软雅黑" w:hAnsi="微软雅黑" w:cs="微软雅黑" w:hint="eastAsia"/>
          <w:b/>
          <w:szCs w:val="21"/>
        </w:rPr>
        <w:lastRenderedPageBreak/>
        <w:t>商务响应表格式：</w:t>
      </w:r>
    </w:p>
    <w:p w14:paraId="2099E6E8" w14:textId="77777777" w:rsidR="00495772" w:rsidRPr="005159CF" w:rsidRDefault="00000000">
      <w:pPr>
        <w:snapToGrid w:val="0"/>
        <w:spacing w:before="50" w:line="360" w:lineRule="auto"/>
        <w:jc w:val="left"/>
        <w:rPr>
          <w:rFonts w:ascii="微软雅黑" w:eastAsia="微软雅黑" w:hAnsi="微软雅黑" w:cs="微软雅黑"/>
          <w:szCs w:val="21"/>
          <w:u w:val="single"/>
        </w:rPr>
      </w:pPr>
      <w:r w:rsidRPr="005159CF">
        <w:rPr>
          <w:rFonts w:ascii="微软雅黑" w:eastAsia="微软雅黑" w:hAnsi="微软雅黑" w:cs="微软雅黑" w:hint="eastAsia"/>
          <w:szCs w:val="21"/>
        </w:rPr>
        <w:t>标项：</w:t>
      </w: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2906"/>
        <w:gridCol w:w="1701"/>
        <w:gridCol w:w="1757"/>
      </w:tblGrid>
      <w:tr w:rsidR="005159CF" w:rsidRPr="005159CF" w14:paraId="2916A6CF" w14:textId="77777777">
        <w:trPr>
          <w:jc w:val="center"/>
        </w:trPr>
        <w:tc>
          <w:tcPr>
            <w:tcW w:w="817" w:type="dxa"/>
            <w:vAlign w:val="center"/>
          </w:tcPr>
          <w:p w14:paraId="4B3C1737" w14:textId="77777777" w:rsidR="00495772" w:rsidRPr="005159CF" w:rsidRDefault="00000000">
            <w:pPr>
              <w:pStyle w:val="afc"/>
              <w:spacing w:after="0" w:line="500" w:lineRule="exact"/>
              <w:ind w:firstLine="319"/>
              <w:jc w:val="center"/>
              <w:rPr>
                <w:rFonts w:ascii="微软雅黑" w:eastAsia="微软雅黑" w:hAnsi="微软雅黑" w:cs="微软雅黑"/>
                <w:szCs w:val="21"/>
              </w:rPr>
            </w:pPr>
            <w:r w:rsidRPr="005159CF">
              <w:rPr>
                <w:rFonts w:ascii="微软雅黑" w:eastAsia="微软雅黑" w:hAnsi="微软雅黑" w:cs="微软雅黑" w:hint="eastAsia"/>
                <w:szCs w:val="21"/>
              </w:rPr>
              <w:t>序号</w:t>
            </w:r>
          </w:p>
        </w:tc>
        <w:tc>
          <w:tcPr>
            <w:tcW w:w="1701" w:type="dxa"/>
            <w:vAlign w:val="center"/>
          </w:tcPr>
          <w:p w14:paraId="5B537704" w14:textId="77777777" w:rsidR="00495772" w:rsidRPr="005159CF" w:rsidRDefault="00000000">
            <w:pPr>
              <w:pStyle w:val="afc"/>
              <w:spacing w:after="0" w:line="500" w:lineRule="exact"/>
              <w:ind w:firstLine="319"/>
              <w:jc w:val="center"/>
              <w:rPr>
                <w:rFonts w:ascii="微软雅黑" w:eastAsia="微软雅黑" w:hAnsi="微软雅黑" w:cs="微软雅黑"/>
                <w:szCs w:val="21"/>
              </w:rPr>
            </w:pPr>
            <w:r w:rsidRPr="005159CF">
              <w:rPr>
                <w:rFonts w:ascii="微软雅黑" w:eastAsia="微软雅黑" w:hAnsi="微软雅黑" w:cs="微软雅黑" w:hint="eastAsia"/>
                <w:szCs w:val="21"/>
              </w:rPr>
              <w:t>项目</w:t>
            </w:r>
          </w:p>
        </w:tc>
        <w:tc>
          <w:tcPr>
            <w:tcW w:w="2906" w:type="dxa"/>
            <w:vAlign w:val="center"/>
          </w:tcPr>
          <w:p w14:paraId="2C09ACB8" w14:textId="77777777" w:rsidR="00495772" w:rsidRPr="005159CF" w:rsidRDefault="00000000">
            <w:pPr>
              <w:pStyle w:val="afc"/>
              <w:spacing w:after="0" w:line="500" w:lineRule="exact"/>
              <w:ind w:firstLine="319"/>
              <w:jc w:val="center"/>
              <w:rPr>
                <w:rFonts w:ascii="微软雅黑" w:eastAsia="微软雅黑" w:hAnsi="微软雅黑" w:cs="微软雅黑"/>
                <w:szCs w:val="21"/>
              </w:rPr>
            </w:pPr>
            <w:r w:rsidRPr="005159CF">
              <w:rPr>
                <w:rFonts w:ascii="微软雅黑" w:eastAsia="微软雅黑" w:hAnsi="微软雅黑" w:cs="微软雅黑" w:hint="eastAsia"/>
                <w:szCs w:val="21"/>
              </w:rPr>
              <w:t>竞争性磋商文件要求</w:t>
            </w:r>
          </w:p>
        </w:tc>
        <w:tc>
          <w:tcPr>
            <w:tcW w:w="1701" w:type="dxa"/>
            <w:vAlign w:val="center"/>
          </w:tcPr>
          <w:p w14:paraId="0A33E7A3" w14:textId="77777777" w:rsidR="00495772" w:rsidRPr="005159CF" w:rsidRDefault="00000000">
            <w:pPr>
              <w:pStyle w:val="afc"/>
              <w:spacing w:after="0" w:line="500" w:lineRule="exact"/>
              <w:ind w:firstLine="319"/>
              <w:jc w:val="center"/>
              <w:rPr>
                <w:rFonts w:ascii="微软雅黑" w:eastAsia="微软雅黑" w:hAnsi="微软雅黑" w:cs="微软雅黑"/>
                <w:szCs w:val="21"/>
              </w:rPr>
            </w:pPr>
            <w:r w:rsidRPr="005159CF">
              <w:rPr>
                <w:rFonts w:ascii="微软雅黑" w:eastAsia="微软雅黑" w:hAnsi="微软雅黑" w:cs="微软雅黑" w:hint="eastAsia"/>
                <w:szCs w:val="21"/>
              </w:rPr>
              <w:t>竞争性磋商响应文件要求</w:t>
            </w:r>
          </w:p>
        </w:tc>
        <w:tc>
          <w:tcPr>
            <w:tcW w:w="1757" w:type="dxa"/>
            <w:vAlign w:val="center"/>
          </w:tcPr>
          <w:p w14:paraId="044A1510" w14:textId="77777777" w:rsidR="00495772" w:rsidRPr="005159CF" w:rsidRDefault="00000000">
            <w:pPr>
              <w:pStyle w:val="afc"/>
              <w:spacing w:after="0" w:line="500" w:lineRule="exact"/>
              <w:ind w:firstLine="319"/>
              <w:jc w:val="center"/>
              <w:rPr>
                <w:rFonts w:ascii="微软雅黑" w:eastAsia="微软雅黑" w:hAnsi="微软雅黑" w:cs="微软雅黑"/>
                <w:szCs w:val="21"/>
              </w:rPr>
            </w:pPr>
            <w:r w:rsidRPr="005159CF">
              <w:rPr>
                <w:rFonts w:ascii="微软雅黑" w:eastAsia="微软雅黑" w:hAnsi="微软雅黑" w:cs="微软雅黑" w:hint="eastAsia"/>
                <w:szCs w:val="21"/>
              </w:rPr>
              <w:t>偏离说明</w:t>
            </w:r>
          </w:p>
        </w:tc>
      </w:tr>
      <w:tr w:rsidR="005159CF" w:rsidRPr="005159CF" w14:paraId="65C63176" w14:textId="77777777">
        <w:trPr>
          <w:jc w:val="center"/>
        </w:trPr>
        <w:tc>
          <w:tcPr>
            <w:tcW w:w="817" w:type="dxa"/>
          </w:tcPr>
          <w:p w14:paraId="650A1C2D" w14:textId="77777777" w:rsidR="00495772" w:rsidRPr="005159CF" w:rsidRDefault="00000000">
            <w:pPr>
              <w:pStyle w:val="afc"/>
              <w:spacing w:after="0" w:line="500" w:lineRule="exact"/>
              <w:ind w:firstLine="319"/>
              <w:jc w:val="center"/>
              <w:rPr>
                <w:rFonts w:ascii="微软雅黑" w:eastAsia="微软雅黑" w:hAnsi="微软雅黑" w:cs="微软雅黑"/>
                <w:szCs w:val="21"/>
              </w:rPr>
            </w:pPr>
            <w:r w:rsidRPr="005159CF">
              <w:rPr>
                <w:rFonts w:ascii="微软雅黑" w:eastAsia="微软雅黑" w:hAnsi="微软雅黑" w:cs="微软雅黑" w:hint="eastAsia"/>
                <w:szCs w:val="21"/>
              </w:rPr>
              <w:t>1</w:t>
            </w:r>
          </w:p>
        </w:tc>
        <w:tc>
          <w:tcPr>
            <w:tcW w:w="1701" w:type="dxa"/>
            <w:vAlign w:val="center"/>
          </w:tcPr>
          <w:p w14:paraId="4FE7E767" w14:textId="77777777" w:rsidR="00495772" w:rsidRPr="005159CF" w:rsidRDefault="00000000">
            <w:pPr>
              <w:snapToGrid w:val="0"/>
              <w:spacing w:line="360" w:lineRule="auto"/>
              <w:jc w:val="center"/>
              <w:rPr>
                <w:rFonts w:ascii="微软雅黑" w:eastAsia="微软雅黑" w:hAnsi="微软雅黑" w:cs="微软雅黑"/>
                <w:szCs w:val="21"/>
              </w:rPr>
            </w:pPr>
            <w:r w:rsidRPr="005159CF">
              <w:rPr>
                <w:rFonts w:ascii="微软雅黑" w:eastAsia="微软雅黑" w:hAnsi="微软雅黑" w:cs="微软雅黑" w:hint="eastAsia"/>
                <w:szCs w:val="21"/>
              </w:rPr>
              <w:t>服务时间</w:t>
            </w:r>
          </w:p>
        </w:tc>
        <w:tc>
          <w:tcPr>
            <w:tcW w:w="2906" w:type="dxa"/>
          </w:tcPr>
          <w:p w14:paraId="0EA53A54" w14:textId="77777777" w:rsidR="00495772" w:rsidRPr="005159CF" w:rsidRDefault="00495772">
            <w:pPr>
              <w:spacing w:after="0" w:line="500" w:lineRule="exact"/>
              <w:rPr>
                <w:rFonts w:ascii="微软雅黑" w:eastAsia="微软雅黑" w:hAnsi="微软雅黑" w:cs="微软雅黑"/>
                <w:szCs w:val="21"/>
              </w:rPr>
            </w:pPr>
          </w:p>
        </w:tc>
        <w:tc>
          <w:tcPr>
            <w:tcW w:w="1701" w:type="dxa"/>
          </w:tcPr>
          <w:p w14:paraId="73BB6F2C" w14:textId="77777777" w:rsidR="00495772" w:rsidRPr="005159CF" w:rsidRDefault="00495772">
            <w:pPr>
              <w:pStyle w:val="afc"/>
              <w:spacing w:after="0" w:line="500" w:lineRule="exact"/>
              <w:ind w:firstLine="319"/>
              <w:rPr>
                <w:rFonts w:ascii="微软雅黑" w:eastAsia="微软雅黑" w:hAnsi="微软雅黑" w:cs="微软雅黑"/>
                <w:szCs w:val="21"/>
              </w:rPr>
            </w:pPr>
          </w:p>
        </w:tc>
        <w:tc>
          <w:tcPr>
            <w:tcW w:w="1757" w:type="dxa"/>
          </w:tcPr>
          <w:p w14:paraId="78A4CFD6" w14:textId="77777777" w:rsidR="00495772" w:rsidRPr="005159CF" w:rsidRDefault="00495772">
            <w:pPr>
              <w:pStyle w:val="afc"/>
              <w:spacing w:after="0" w:line="500" w:lineRule="exact"/>
              <w:ind w:firstLine="319"/>
              <w:rPr>
                <w:rFonts w:ascii="微软雅黑" w:eastAsia="微软雅黑" w:hAnsi="微软雅黑" w:cs="微软雅黑"/>
                <w:szCs w:val="21"/>
              </w:rPr>
            </w:pPr>
          </w:p>
        </w:tc>
      </w:tr>
      <w:tr w:rsidR="005159CF" w:rsidRPr="005159CF" w14:paraId="2BDFDEC6" w14:textId="77777777">
        <w:trPr>
          <w:jc w:val="center"/>
        </w:trPr>
        <w:tc>
          <w:tcPr>
            <w:tcW w:w="817" w:type="dxa"/>
          </w:tcPr>
          <w:p w14:paraId="7F646B48" w14:textId="77777777" w:rsidR="00495772" w:rsidRPr="005159CF" w:rsidRDefault="00000000">
            <w:pPr>
              <w:pStyle w:val="afc"/>
              <w:spacing w:after="0" w:line="500" w:lineRule="exact"/>
              <w:ind w:firstLine="319"/>
              <w:jc w:val="center"/>
              <w:rPr>
                <w:rFonts w:ascii="微软雅黑" w:eastAsia="微软雅黑" w:hAnsi="微软雅黑" w:cs="微软雅黑"/>
                <w:szCs w:val="21"/>
              </w:rPr>
            </w:pPr>
            <w:r w:rsidRPr="005159CF">
              <w:rPr>
                <w:rFonts w:ascii="微软雅黑" w:eastAsia="微软雅黑" w:hAnsi="微软雅黑" w:cs="微软雅黑" w:hint="eastAsia"/>
                <w:szCs w:val="21"/>
              </w:rPr>
              <w:t>2</w:t>
            </w:r>
          </w:p>
        </w:tc>
        <w:tc>
          <w:tcPr>
            <w:tcW w:w="1701" w:type="dxa"/>
            <w:vAlign w:val="center"/>
          </w:tcPr>
          <w:p w14:paraId="4A74AD2E" w14:textId="77777777" w:rsidR="00495772" w:rsidRPr="005159CF" w:rsidRDefault="00000000">
            <w:pPr>
              <w:snapToGrid w:val="0"/>
              <w:spacing w:line="360" w:lineRule="auto"/>
              <w:jc w:val="center"/>
              <w:rPr>
                <w:rFonts w:ascii="微软雅黑" w:eastAsia="微软雅黑" w:hAnsi="微软雅黑" w:cs="微软雅黑"/>
                <w:szCs w:val="21"/>
              </w:rPr>
            </w:pPr>
            <w:r w:rsidRPr="005159CF">
              <w:rPr>
                <w:rFonts w:ascii="微软雅黑" w:eastAsia="微软雅黑" w:hAnsi="微软雅黑" w:cs="微软雅黑" w:hint="eastAsia"/>
                <w:szCs w:val="21"/>
              </w:rPr>
              <w:t>付款方式</w:t>
            </w:r>
          </w:p>
        </w:tc>
        <w:tc>
          <w:tcPr>
            <w:tcW w:w="2906" w:type="dxa"/>
          </w:tcPr>
          <w:p w14:paraId="792499A5" w14:textId="77777777" w:rsidR="00495772" w:rsidRPr="005159CF" w:rsidRDefault="00495772">
            <w:pPr>
              <w:spacing w:after="0" w:line="500" w:lineRule="exact"/>
              <w:ind w:firstLineChars="200" w:firstLine="420"/>
              <w:rPr>
                <w:rFonts w:ascii="微软雅黑" w:eastAsia="微软雅黑" w:hAnsi="微软雅黑" w:cs="微软雅黑"/>
                <w:szCs w:val="21"/>
              </w:rPr>
            </w:pPr>
          </w:p>
        </w:tc>
        <w:tc>
          <w:tcPr>
            <w:tcW w:w="1701" w:type="dxa"/>
          </w:tcPr>
          <w:p w14:paraId="0C274A47" w14:textId="77777777" w:rsidR="00495772" w:rsidRPr="005159CF" w:rsidRDefault="00495772">
            <w:pPr>
              <w:pStyle w:val="afc"/>
              <w:spacing w:after="0" w:line="500" w:lineRule="exact"/>
              <w:ind w:firstLine="319"/>
              <w:rPr>
                <w:rFonts w:ascii="微软雅黑" w:eastAsia="微软雅黑" w:hAnsi="微软雅黑" w:cs="微软雅黑"/>
                <w:szCs w:val="21"/>
              </w:rPr>
            </w:pPr>
          </w:p>
        </w:tc>
        <w:tc>
          <w:tcPr>
            <w:tcW w:w="1757" w:type="dxa"/>
          </w:tcPr>
          <w:p w14:paraId="5A5938AB" w14:textId="77777777" w:rsidR="00495772" w:rsidRPr="005159CF" w:rsidRDefault="00495772">
            <w:pPr>
              <w:pStyle w:val="afc"/>
              <w:spacing w:after="0" w:line="500" w:lineRule="exact"/>
              <w:ind w:firstLine="319"/>
              <w:rPr>
                <w:rFonts w:ascii="微软雅黑" w:eastAsia="微软雅黑" w:hAnsi="微软雅黑" w:cs="微软雅黑"/>
                <w:szCs w:val="21"/>
              </w:rPr>
            </w:pPr>
          </w:p>
        </w:tc>
      </w:tr>
      <w:tr w:rsidR="005159CF" w:rsidRPr="005159CF" w14:paraId="22F0C3AF" w14:textId="77777777">
        <w:trPr>
          <w:jc w:val="center"/>
        </w:trPr>
        <w:tc>
          <w:tcPr>
            <w:tcW w:w="817" w:type="dxa"/>
          </w:tcPr>
          <w:p w14:paraId="467225ED" w14:textId="77777777" w:rsidR="00495772" w:rsidRPr="005159CF" w:rsidRDefault="00000000">
            <w:pPr>
              <w:pStyle w:val="afc"/>
              <w:spacing w:after="0" w:line="500" w:lineRule="exact"/>
              <w:ind w:firstLine="319"/>
              <w:jc w:val="center"/>
              <w:rPr>
                <w:rFonts w:ascii="微软雅黑" w:eastAsia="微软雅黑" w:hAnsi="微软雅黑" w:cs="微软雅黑"/>
                <w:szCs w:val="21"/>
              </w:rPr>
            </w:pPr>
            <w:r w:rsidRPr="005159CF">
              <w:rPr>
                <w:rFonts w:ascii="微软雅黑" w:eastAsia="微软雅黑" w:hAnsi="微软雅黑" w:cs="微软雅黑" w:hint="eastAsia"/>
                <w:szCs w:val="21"/>
              </w:rPr>
              <w:t>3</w:t>
            </w:r>
          </w:p>
        </w:tc>
        <w:tc>
          <w:tcPr>
            <w:tcW w:w="1701" w:type="dxa"/>
            <w:vAlign w:val="center"/>
          </w:tcPr>
          <w:p w14:paraId="2425C054" w14:textId="77777777" w:rsidR="00495772" w:rsidRPr="005159CF" w:rsidRDefault="00000000">
            <w:pPr>
              <w:snapToGrid w:val="0"/>
              <w:spacing w:line="360" w:lineRule="auto"/>
              <w:jc w:val="center"/>
              <w:rPr>
                <w:rFonts w:ascii="微软雅黑" w:eastAsia="微软雅黑" w:hAnsi="微软雅黑" w:cs="微软雅黑"/>
                <w:szCs w:val="21"/>
              </w:rPr>
            </w:pPr>
            <w:r w:rsidRPr="005159CF">
              <w:rPr>
                <w:rFonts w:ascii="微软雅黑" w:eastAsia="微软雅黑" w:hAnsi="微软雅黑" w:cs="微软雅黑" w:hint="eastAsia"/>
                <w:szCs w:val="21"/>
              </w:rPr>
              <w:t>……</w:t>
            </w:r>
          </w:p>
        </w:tc>
        <w:tc>
          <w:tcPr>
            <w:tcW w:w="2906" w:type="dxa"/>
          </w:tcPr>
          <w:p w14:paraId="57501814" w14:textId="77777777" w:rsidR="00495772" w:rsidRPr="005159CF" w:rsidRDefault="00495772">
            <w:pPr>
              <w:spacing w:after="0" w:line="500" w:lineRule="exact"/>
              <w:ind w:firstLineChars="200" w:firstLine="420"/>
              <w:rPr>
                <w:rFonts w:ascii="微软雅黑" w:eastAsia="微软雅黑" w:hAnsi="微软雅黑" w:cs="微软雅黑"/>
                <w:szCs w:val="21"/>
              </w:rPr>
            </w:pPr>
          </w:p>
        </w:tc>
        <w:tc>
          <w:tcPr>
            <w:tcW w:w="1701" w:type="dxa"/>
          </w:tcPr>
          <w:p w14:paraId="36B88EA2" w14:textId="77777777" w:rsidR="00495772" w:rsidRPr="005159CF" w:rsidRDefault="00495772">
            <w:pPr>
              <w:pStyle w:val="afc"/>
              <w:spacing w:after="0" w:line="500" w:lineRule="exact"/>
              <w:ind w:firstLine="319"/>
              <w:rPr>
                <w:rFonts w:ascii="微软雅黑" w:eastAsia="微软雅黑" w:hAnsi="微软雅黑" w:cs="微软雅黑"/>
                <w:szCs w:val="21"/>
              </w:rPr>
            </w:pPr>
          </w:p>
        </w:tc>
        <w:tc>
          <w:tcPr>
            <w:tcW w:w="1757" w:type="dxa"/>
          </w:tcPr>
          <w:p w14:paraId="6144AEBF" w14:textId="77777777" w:rsidR="00495772" w:rsidRPr="005159CF" w:rsidRDefault="00495772">
            <w:pPr>
              <w:pStyle w:val="afc"/>
              <w:spacing w:after="0" w:line="500" w:lineRule="exact"/>
              <w:ind w:firstLine="319"/>
              <w:rPr>
                <w:rFonts w:ascii="微软雅黑" w:eastAsia="微软雅黑" w:hAnsi="微软雅黑" w:cs="微软雅黑"/>
                <w:szCs w:val="21"/>
              </w:rPr>
            </w:pPr>
          </w:p>
        </w:tc>
      </w:tr>
    </w:tbl>
    <w:p w14:paraId="098FD271" w14:textId="77777777" w:rsidR="00495772" w:rsidRPr="005159CF" w:rsidRDefault="00000000">
      <w:pPr>
        <w:widowControl/>
        <w:spacing w:line="360" w:lineRule="auto"/>
        <w:jc w:val="left"/>
        <w:rPr>
          <w:rFonts w:ascii="微软雅黑" w:eastAsia="微软雅黑" w:hAnsi="微软雅黑" w:cs="微软雅黑"/>
          <w:szCs w:val="21"/>
        </w:rPr>
      </w:pPr>
      <w:r w:rsidRPr="005159CF">
        <w:rPr>
          <w:rFonts w:ascii="微软雅黑" w:eastAsia="微软雅黑" w:hAnsi="微软雅黑" w:cs="微软雅黑" w:hint="eastAsia"/>
          <w:b/>
          <w:szCs w:val="21"/>
        </w:rPr>
        <w:t>供应商的响应文件（除技术规格部分）与磋商文件之规定存在偏离的，应在此表中如实说明。未在上表中说明的，将被认为</w:t>
      </w:r>
      <w:proofErr w:type="gramStart"/>
      <w:r w:rsidRPr="005159CF">
        <w:rPr>
          <w:rFonts w:ascii="微软雅黑" w:eastAsia="微软雅黑" w:hAnsi="微软雅黑" w:cs="微软雅黑" w:hint="eastAsia"/>
          <w:b/>
          <w:szCs w:val="21"/>
        </w:rPr>
        <w:t>完全响应</w:t>
      </w:r>
      <w:proofErr w:type="gramEnd"/>
      <w:r w:rsidRPr="005159CF">
        <w:rPr>
          <w:rFonts w:ascii="微软雅黑" w:eastAsia="微软雅黑" w:hAnsi="微软雅黑" w:cs="微软雅黑" w:hint="eastAsia"/>
          <w:b/>
          <w:szCs w:val="21"/>
        </w:rPr>
        <w:t>磋商文件的规定.</w:t>
      </w:r>
    </w:p>
    <w:p w14:paraId="6D88DF90" w14:textId="77777777" w:rsidR="00495772" w:rsidRPr="005159CF" w:rsidRDefault="00495772">
      <w:pPr>
        <w:widowControl/>
        <w:spacing w:line="360" w:lineRule="auto"/>
        <w:jc w:val="left"/>
        <w:rPr>
          <w:rFonts w:ascii="微软雅黑" w:eastAsia="微软雅黑" w:hAnsi="微软雅黑" w:cs="微软雅黑"/>
          <w:szCs w:val="21"/>
        </w:rPr>
      </w:pPr>
    </w:p>
    <w:p w14:paraId="36F57F17" w14:textId="77777777" w:rsidR="00495772" w:rsidRPr="005159CF" w:rsidRDefault="00000000">
      <w:r w:rsidRPr="005159CF">
        <w:rPr>
          <w:rFonts w:ascii="微软雅黑" w:eastAsia="微软雅黑" w:hAnsi="微软雅黑" w:cs="微软雅黑" w:hint="eastAsia"/>
          <w:szCs w:val="21"/>
          <w:shd w:val="clear" w:color="auto" w:fill="FFFFFF"/>
        </w:rPr>
        <w:t>投标人名称：（盖章）</w:t>
      </w:r>
      <w:r w:rsidRPr="005159CF">
        <w:rPr>
          <w:rFonts w:ascii="微软雅黑" w:eastAsia="微软雅黑" w:hAnsi="微软雅黑" w:cs="微软雅黑" w:hint="eastAsia"/>
          <w:szCs w:val="21"/>
        </w:rPr>
        <w:br/>
      </w:r>
      <w:r w:rsidRPr="005159CF">
        <w:rPr>
          <w:rFonts w:ascii="微软雅黑" w:eastAsia="微软雅黑" w:hAnsi="微软雅黑" w:cs="微软雅黑" w:hint="eastAsia"/>
          <w:szCs w:val="21"/>
          <w:shd w:val="clear" w:color="auto" w:fill="FFFFFF"/>
        </w:rPr>
        <w:t>法定代表人或</w:t>
      </w:r>
      <w:r w:rsidRPr="005159CF">
        <w:rPr>
          <w:rFonts w:ascii="微软雅黑" w:eastAsia="微软雅黑" w:hAnsi="微软雅黑" w:cs="微软雅黑" w:hint="eastAsia"/>
          <w:szCs w:val="21"/>
        </w:rPr>
        <w:t>被授权人</w:t>
      </w:r>
      <w:r w:rsidRPr="005159CF">
        <w:rPr>
          <w:rFonts w:ascii="微软雅黑" w:eastAsia="微软雅黑" w:hAnsi="微软雅黑" w:cs="微软雅黑" w:hint="eastAsia"/>
          <w:szCs w:val="21"/>
          <w:shd w:val="clear" w:color="auto" w:fill="FFFFFF"/>
        </w:rPr>
        <w:t>（签字或盖章）：</w:t>
      </w:r>
      <w:r w:rsidRPr="005159CF">
        <w:rPr>
          <w:rFonts w:ascii="微软雅黑" w:eastAsia="微软雅黑" w:hAnsi="微软雅黑" w:cs="微软雅黑" w:hint="eastAsia"/>
          <w:szCs w:val="21"/>
        </w:rPr>
        <w:br/>
      </w:r>
      <w:r w:rsidRPr="005159CF">
        <w:rPr>
          <w:rFonts w:ascii="微软雅黑" w:eastAsia="微软雅黑" w:hAnsi="微软雅黑" w:cs="微软雅黑" w:hint="eastAsia"/>
          <w:szCs w:val="21"/>
          <w:shd w:val="clear" w:color="auto" w:fill="FFFFFF"/>
        </w:rPr>
        <w:t>投标日期：  年  月  日</w:t>
      </w:r>
    </w:p>
    <w:p w14:paraId="03195EDD" w14:textId="77777777" w:rsidR="00495772" w:rsidRPr="005159CF" w:rsidRDefault="00000000">
      <w:r w:rsidRPr="005159CF">
        <w:br w:type="page"/>
      </w:r>
    </w:p>
    <w:p w14:paraId="7F58FF07" w14:textId="77777777" w:rsidR="00495772" w:rsidRPr="005159CF" w:rsidRDefault="00000000">
      <w:pPr>
        <w:snapToGrid w:val="0"/>
        <w:spacing w:line="360" w:lineRule="auto"/>
        <w:rPr>
          <w:rFonts w:ascii="微软雅黑" w:eastAsia="微软雅黑" w:hAnsi="微软雅黑"/>
          <w:b/>
          <w:szCs w:val="21"/>
        </w:rPr>
      </w:pPr>
      <w:r w:rsidRPr="005159CF">
        <w:rPr>
          <w:rFonts w:ascii="微软雅黑" w:eastAsia="微软雅黑" w:hAnsi="微软雅黑" w:hint="eastAsia"/>
          <w:b/>
          <w:szCs w:val="21"/>
        </w:rPr>
        <w:lastRenderedPageBreak/>
        <w:t>初次报价表</w:t>
      </w:r>
    </w:p>
    <w:p w14:paraId="143C98F9" w14:textId="77777777" w:rsidR="00495772" w:rsidRPr="005159CF" w:rsidRDefault="00000000">
      <w:pPr>
        <w:snapToGrid w:val="0"/>
        <w:spacing w:line="360" w:lineRule="auto"/>
        <w:jc w:val="center"/>
        <w:rPr>
          <w:rFonts w:ascii="微软雅黑" w:eastAsia="微软雅黑" w:hAnsi="微软雅黑" w:cs="Tahoma"/>
          <w:b/>
          <w:bCs/>
          <w:kern w:val="36"/>
          <w:sz w:val="32"/>
          <w:szCs w:val="32"/>
        </w:rPr>
      </w:pPr>
      <w:r w:rsidRPr="005159CF">
        <w:rPr>
          <w:rFonts w:ascii="微软雅黑" w:eastAsia="微软雅黑" w:hAnsi="微软雅黑"/>
          <w:szCs w:val="21"/>
        </w:rPr>
        <w:t>开标一览表</w:t>
      </w:r>
      <w:r w:rsidRPr="005159CF">
        <w:rPr>
          <w:rFonts w:ascii="微软雅黑" w:eastAsia="微软雅黑" w:hAnsi="微软雅黑" w:hint="eastAsia"/>
          <w:szCs w:val="21"/>
        </w:rPr>
        <w:t>（</w:t>
      </w:r>
      <w:proofErr w:type="gramStart"/>
      <w:r w:rsidRPr="005159CF">
        <w:rPr>
          <w:rFonts w:ascii="微软雅黑" w:eastAsia="微软雅黑" w:hAnsi="微软雅黑" w:hint="eastAsia"/>
          <w:szCs w:val="21"/>
        </w:rPr>
        <w:t>标项一</w:t>
      </w:r>
      <w:proofErr w:type="gramEnd"/>
      <w:r w:rsidRPr="005159CF">
        <w:rPr>
          <w:rFonts w:ascii="微软雅黑" w:eastAsia="微软雅黑" w:hAnsi="微软雅黑" w:hint="eastAsia"/>
          <w:szCs w:val="21"/>
        </w:rPr>
        <w:t>）</w:t>
      </w:r>
    </w:p>
    <w:p w14:paraId="73C54260" w14:textId="77777777" w:rsidR="00495772" w:rsidRPr="005159CF" w:rsidRDefault="00000000">
      <w:pPr>
        <w:spacing w:line="360" w:lineRule="auto"/>
        <w:rPr>
          <w:rFonts w:ascii="微软雅黑" w:eastAsia="微软雅黑" w:hAnsi="微软雅黑" w:cs="Tahoma"/>
          <w:bCs/>
          <w:kern w:val="36"/>
        </w:rPr>
      </w:pPr>
      <w:r w:rsidRPr="005159CF">
        <w:rPr>
          <w:rFonts w:ascii="微软雅黑" w:eastAsia="微软雅黑" w:hAnsi="微软雅黑" w:cs="Tahoma" w:hint="eastAsia"/>
          <w:bCs/>
          <w:kern w:val="36"/>
        </w:rPr>
        <w:t>项目名称：</w:t>
      </w:r>
      <w:r w:rsidRPr="005159CF">
        <w:rPr>
          <w:rFonts w:ascii="微软雅黑" w:eastAsia="微软雅黑" w:hAnsi="微软雅黑" w:hint="eastAsia"/>
        </w:rPr>
        <w:t>嘉兴经济技术开发区管委会（含城南街道、塘汇街道、公安分局、税务局）2024年度职工</w:t>
      </w:r>
      <w:proofErr w:type="gramStart"/>
      <w:r w:rsidRPr="005159CF">
        <w:rPr>
          <w:rFonts w:ascii="微软雅黑" w:eastAsia="微软雅黑" w:hAnsi="微软雅黑" w:hint="eastAsia"/>
        </w:rPr>
        <w:t>疗</w:t>
      </w:r>
      <w:proofErr w:type="gramEnd"/>
      <w:r w:rsidRPr="005159CF">
        <w:rPr>
          <w:rFonts w:ascii="微软雅黑" w:eastAsia="微软雅黑" w:hAnsi="微软雅黑" w:hint="eastAsia"/>
        </w:rPr>
        <w:t>休养项目</w:t>
      </w:r>
    </w:p>
    <w:p w14:paraId="7190465F" w14:textId="77777777" w:rsidR="00495772" w:rsidRPr="005159CF" w:rsidRDefault="00000000">
      <w:pPr>
        <w:spacing w:line="360" w:lineRule="auto"/>
        <w:rPr>
          <w:rFonts w:ascii="微软雅黑" w:eastAsia="微软雅黑" w:hAnsi="微软雅黑" w:cs="Tahoma"/>
          <w:bCs/>
          <w:kern w:val="36"/>
        </w:rPr>
      </w:pPr>
      <w:r w:rsidRPr="005159CF">
        <w:rPr>
          <w:rFonts w:ascii="微软雅黑" w:eastAsia="微软雅黑" w:hAnsi="微软雅黑" w:cs="Tahoma" w:hint="eastAsia"/>
          <w:bCs/>
          <w:kern w:val="36"/>
        </w:rPr>
        <w:t>单位：元</w:t>
      </w:r>
    </w:p>
    <w:tbl>
      <w:tblPr>
        <w:tblW w:w="858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8"/>
        <w:gridCol w:w="4333"/>
        <w:gridCol w:w="966"/>
        <w:gridCol w:w="2386"/>
      </w:tblGrid>
      <w:tr w:rsidR="005159CF" w:rsidRPr="005159CF" w14:paraId="2E37F013" w14:textId="77777777">
        <w:trPr>
          <w:trHeight w:val="539"/>
          <w:jc w:val="center"/>
        </w:trPr>
        <w:tc>
          <w:tcPr>
            <w:tcW w:w="898" w:type="dxa"/>
            <w:tcBorders>
              <w:top w:val="single" w:sz="4" w:space="0" w:color="auto"/>
              <w:left w:val="single" w:sz="4" w:space="0" w:color="auto"/>
              <w:bottom w:val="single" w:sz="4" w:space="0" w:color="auto"/>
              <w:right w:val="single" w:sz="4" w:space="0" w:color="auto"/>
            </w:tcBorders>
            <w:vAlign w:val="center"/>
          </w:tcPr>
          <w:p w14:paraId="46E8A120" w14:textId="77777777" w:rsidR="00495772" w:rsidRPr="005159CF" w:rsidRDefault="00000000">
            <w:pPr>
              <w:snapToGrid w:val="0"/>
              <w:spacing w:after="0" w:line="500" w:lineRule="exact"/>
              <w:jc w:val="center"/>
              <w:rPr>
                <w:rFonts w:ascii="微软雅黑" w:eastAsia="微软雅黑" w:hAnsi="微软雅黑"/>
                <w:szCs w:val="21"/>
              </w:rPr>
            </w:pPr>
            <w:proofErr w:type="gramStart"/>
            <w:r w:rsidRPr="005159CF">
              <w:rPr>
                <w:rFonts w:ascii="微软雅黑" w:eastAsia="微软雅黑" w:hAnsi="微软雅黑"/>
                <w:szCs w:val="21"/>
              </w:rPr>
              <w:t>标</w:t>
            </w:r>
            <w:r w:rsidRPr="005159CF">
              <w:rPr>
                <w:rFonts w:ascii="微软雅黑" w:eastAsia="微软雅黑" w:hAnsi="微软雅黑" w:hint="eastAsia"/>
                <w:szCs w:val="21"/>
              </w:rPr>
              <w:t>项</w:t>
            </w:r>
            <w:proofErr w:type="gramEnd"/>
          </w:p>
        </w:tc>
        <w:tc>
          <w:tcPr>
            <w:tcW w:w="4333" w:type="dxa"/>
            <w:tcBorders>
              <w:top w:val="single" w:sz="4" w:space="0" w:color="auto"/>
              <w:left w:val="single" w:sz="4" w:space="0" w:color="auto"/>
              <w:bottom w:val="single" w:sz="4" w:space="0" w:color="auto"/>
              <w:right w:val="single" w:sz="4" w:space="0" w:color="auto"/>
            </w:tcBorders>
            <w:vAlign w:val="center"/>
          </w:tcPr>
          <w:p w14:paraId="657A10C7" w14:textId="77777777" w:rsidR="00495772" w:rsidRPr="005159CF" w:rsidRDefault="00000000">
            <w:pPr>
              <w:snapToGrid w:val="0"/>
              <w:spacing w:after="0" w:line="500" w:lineRule="exact"/>
              <w:rPr>
                <w:rFonts w:ascii="微软雅黑" w:eastAsia="微软雅黑" w:hAnsi="微软雅黑"/>
                <w:szCs w:val="21"/>
              </w:rPr>
            </w:pPr>
            <w:r w:rsidRPr="005159CF">
              <w:rPr>
                <w:rFonts w:ascii="微软雅黑" w:eastAsia="微软雅黑" w:hAnsi="微软雅黑" w:hint="eastAsia"/>
                <w:szCs w:val="21"/>
              </w:rPr>
              <w:t>项目</w:t>
            </w:r>
            <w:r w:rsidRPr="005159CF">
              <w:rPr>
                <w:rFonts w:ascii="微软雅黑" w:eastAsia="微软雅黑" w:hAnsi="微软雅黑"/>
                <w:szCs w:val="21"/>
              </w:rPr>
              <w:t>名称</w:t>
            </w:r>
          </w:p>
        </w:tc>
        <w:tc>
          <w:tcPr>
            <w:tcW w:w="966" w:type="dxa"/>
            <w:tcBorders>
              <w:top w:val="single" w:sz="4" w:space="0" w:color="auto"/>
              <w:left w:val="single" w:sz="4" w:space="0" w:color="auto"/>
              <w:bottom w:val="single" w:sz="4" w:space="0" w:color="auto"/>
              <w:right w:val="single" w:sz="4" w:space="0" w:color="auto"/>
            </w:tcBorders>
            <w:vAlign w:val="center"/>
          </w:tcPr>
          <w:p w14:paraId="16E29F6D" w14:textId="77777777" w:rsidR="00495772" w:rsidRPr="005159CF" w:rsidRDefault="00000000">
            <w:pPr>
              <w:snapToGrid w:val="0"/>
              <w:spacing w:after="0" w:line="500" w:lineRule="exact"/>
              <w:rPr>
                <w:rFonts w:ascii="微软雅黑" w:eastAsia="微软雅黑" w:hAnsi="微软雅黑"/>
                <w:szCs w:val="21"/>
              </w:rPr>
            </w:pPr>
            <w:r w:rsidRPr="005159CF">
              <w:rPr>
                <w:rFonts w:ascii="微软雅黑" w:eastAsia="微软雅黑" w:hAnsi="微软雅黑" w:hint="eastAsia"/>
                <w:szCs w:val="21"/>
              </w:rPr>
              <w:t>线路</w:t>
            </w:r>
          </w:p>
        </w:tc>
        <w:tc>
          <w:tcPr>
            <w:tcW w:w="2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0AD91D" w14:textId="77777777" w:rsidR="00495772" w:rsidRPr="005159CF" w:rsidRDefault="00000000">
            <w:pPr>
              <w:snapToGrid w:val="0"/>
              <w:spacing w:after="0" w:line="500" w:lineRule="exact"/>
              <w:ind w:leftChars="-129" w:hangingChars="129" w:hanging="271"/>
              <w:jc w:val="center"/>
              <w:rPr>
                <w:rFonts w:ascii="微软雅黑" w:eastAsia="微软雅黑" w:hAnsi="微软雅黑"/>
                <w:szCs w:val="21"/>
              </w:rPr>
            </w:pPr>
            <w:r w:rsidRPr="005159CF">
              <w:rPr>
                <w:rFonts w:ascii="微软雅黑" w:eastAsia="微软雅黑" w:hAnsi="微软雅黑"/>
                <w:szCs w:val="21"/>
              </w:rPr>
              <w:t>投标</w:t>
            </w:r>
            <w:r w:rsidRPr="005159CF">
              <w:rPr>
                <w:rFonts w:ascii="微软雅黑" w:eastAsia="微软雅黑" w:hAnsi="微软雅黑" w:hint="eastAsia"/>
                <w:szCs w:val="21"/>
              </w:rPr>
              <w:t>单</w:t>
            </w:r>
            <w:r w:rsidRPr="005159CF">
              <w:rPr>
                <w:rFonts w:ascii="微软雅黑" w:eastAsia="微软雅黑" w:hAnsi="微软雅黑"/>
                <w:szCs w:val="21"/>
              </w:rPr>
              <w:t>价</w:t>
            </w:r>
            <w:r w:rsidRPr="005159CF">
              <w:rPr>
                <w:rFonts w:ascii="微软雅黑" w:eastAsia="微软雅黑" w:hAnsi="微软雅黑" w:hint="eastAsia"/>
                <w:szCs w:val="21"/>
              </w:rPr>
              <w:t>（元/人）</w:t>
            </w:r>
          </w:p>
        </w:tc>
      </w:tr>
      <w:tr w:rsidR="005159CF" w:rsidRPr="005159CF" w14:paraId="3BAA00FA" w14:textId="77777777">
        <w:trPr>
          <w:trHeight w:val="960"/>
          <w:jc w:val="center"/>
        </w:trPr>
        <w:tc>
          <w:tcPr>
            <w:tcW w:w="898" w:type="dxa"/>
            <w:vMerge w:val="restart"/>
            <w:tcBorders>
              <w:top w:val="single" w:sz="4" w:space="0" w:color="auto"/>
              <w:left w:val="single" w:sz="4" w:space="0" w:color="auto"/>
              <w:right w:val="single" w:sz="4" w:space="0" w:color="auto"/>
            </w:tcBorders>
            <w:vAlign w:val="center"/>
          </w:tcPr>
          <w:p w14:paraId="3301C7C5" w14:textId="77777777" w:rsidR="00495772" w:rsidRPr="005159CF" w:rsidRDefault="00000000">
            <w:pPr>
              <w:snapToGrid w:val="0"/>
              <w:spacing w:after="0" w:line="500" w:lineRule="exact"/>
              <w:jc w:val="center"/>
              <w:rPr>
                <w:rFonts w:ascii="微软雅黑" w:eastAsia="微软雅黑" w:hAnsi="微软雅黑"/>
                <w:szCs w:val="21"/>
              </w:rPr>
            </w:pPr>
            <w:r w:rsidRPr="005159CF">
              <w:rPr>
                <w:rFonts w:ascii="微软雅黑" w:eastAsia="微软雅黑" w:hAnsi="微软雅黑"/>
                <w:szCs w:val="21"/>
              </w:rPr>
              <w:t>1</w:t>
            </w:r>
          </w:p>
        </w:tc>
        <w:tc>
          <w:tcPr>
            <w:tcW w:w="4333" w:type="dxa"/>
            <w:vMerge w:val="restart"/>
            <w:tcBorders>
              <w:top w:val="single" w:sz="4" w:space="0" w:color="auto"/>
              <w:left w:val="single" w:sz="4" w:space="0" w:color="auto"/>
              <w:right w:val="single" w:sz="4" w:space="0" w:color="auto"/>
            </w:tcBorders>
            <w:vAlign w:val="center"/>
          </w:tcPr>
          <w:p w14:paraId="66599340" w14:textId="77777777" w:rsidR="00495772" w:rsidRPr="005159CF" w:rsidRDefault="00000000">
            <w:pPr>
              <w:snapToGrid w:val="0"/>
              <w:spacing w:after="0" w:line="500" w:lineRule="exact"/>
              <w:jc w:val="left"/>
              <w:rPr>
                <w:rFonts w:ascii="微软雅黑" w:eastAsia="微软雅黑" w:hAnsi="微软雅黑"/>
                <w:spacing w:val="20"/>
                <w:szCs w:val="21"/>
              </w:rPr>
            </w:pPr>
            <w:r w:rsidRPr="005159CF">
              <w:rPr>
                <w:rFonts w:ascii="微软雅黑" w:eastAsia="微软雅黑" w:hAnsi="微软雅黑" w:hint="eastAsia"/>
              </w:rPr>
              <w:t>嘉兴经济技术开发区管委会（含城南街道、塘汇街道、公安分局、税务局）2024年度职工</w:t>
            </w:r>
            <w:proofErr w:type="gramStart"/>
            <w:r w:rsidRPr="005159CF">
              <w:rPr>
                <w:rFonts w:ascii="微软雅黑" w:eastAsia="微软雅黑" w:hAnsi="微软雅黑" w:hint="eastAsia"/>
              </w:rPr>
              <w:t>疗</w:t>
            </w:r>
            <w:proofErr w:type="gramEnd"/>
            <w:r w:rsidRPr="005159CF">
              <w:rPr>
                <w:rFonts w:ascii="微软雅黑" w:eastAsia="微软雅黑" w:hAnsi="微软雅黑" w:hint="eastAsia"/>
              </w:rPr>
              <w:t>休养项目</w:t>
            </w:r>
          </w:p>
        </w:tc>
        <w:tc>
          <w:tcPr>
            <w:tcW w:w="966" w:type="dxa"/>
            <w:tcBorders>
              <w:top w:val="single" w:sz="4" w:space="0" w:color="auto"/>
              <w:left w:val="single" w:sz="4" w:space="0" w:color="auto"/>
              <w:bottom w:val="single" w:sz="4" w:space="0" w:color="auto"/>
              <w:right w:val="single" w:sz="4" w:space="0" w:color="auto"/>
            </w:tcBorders>
            <w:vAlign w:val="center"/>
          </w:tcPr>
          <w:p w14:paraId="1572F16B" w14:textId="77777777" w:rsidR="00495772" w:rsidRPr="005159CF" w:rsidRDefault="00000000">
            <w:pPr>
              <w:snapToGrid w:val="0"/>
              <w:spacing w:after="0" w:line="500" w:lineRule="exact"/>
              <w:ind w:firstLineChars="50" w:firstLine="125"/>
              <w:jc w:val="center"/>
              <w:rPr>
                <w:rFonts w:ascii="微软雅黑" w:eastAsia="微软雅黑" w:hAnsi="微软雅黑"/>
                <w:szCs w:val="21"/>
              </w:rPr>
            </w:pPr>
            <w:r w:rsidRPr="005159CF">
              <w:rPr>
                <w:rFonts w:ascii="微软雅黑" w:eastAsia="微软雅黑" w:hAnsi="微软雅黑" w:hint="eastAsia"/>
                <w:spacing w:val="20"/>
                <w:szCs w:val="21"/>
              </w:rPr>
              <w:t>1</w:t>
            </w:r>
          </w:p>
        </w:tc>
        <w:tc>
          <w:tcPr>
            <w:tcW w:w="2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45050" w14:textId="77777777" w:rsidR="00495772" w:rsidRPr="005159CF" w:rsidRDefault="00000000">
            <w:pPr>
              <w:snapToGrid w:val="0"/>
              <w:spacing w:after="0" w:line="500" w:lineRule="exact"/>
              <w:jc w:val="center"/>
              <w:rPr>
                <w:rFonts w:ascii="微软雅黑" w:eastAsia="微软雅黑" w:hAnsi="微软雅黑"/>
                <w:szCs w:val="21"/>
              </w:rPr>
            </w:pPr>
            <w:r w:rsidRPr="005159CF">
              <w:rPr>
                <w:rFonts w:ascii="微软雅黑" w:eastAsia="微软雅黑" w:hAnsi="微软雅黑" w:hint="eastAsia"/>
                <w:szCs w:val="21"/>
              </w:rPr>
              <w:t>3</w:t>
            </w:r>
            <w:r w:rsidRPr="005159CF">
              <w:rPr>
                <w:rFonts w:ascii="微软雅黑" w:eastAsia="微软雅黑" w:hAnsi="微软雅黑"/>
                <w:szCs w:val="21"/>
              </w:rPr>
              <w:t>000.00</w:t>
            </w:r>
          </w:p>
        </w:tc>
      </w:tr>
      <w:tr w:rsidR="005159CF" w:rsidRPr="005159CF" w14:paraId="68DE27AB" w14:textId="77777777">
        <w:trPr>
          <w:trHeight w:val="775"/>
          <w:jc w:val="center"/>
        </w:trPr>
        <w:tc>
          <w:tcPr>
            <w:tcW w:w="898" w:type="dxa"/>
            <w:vMerge/>
            <w:tcBorders>
              <w:left w:val="single" w:sz="4" w:space="0" w:color="auto"/>
              <w:right w:val="single" w:sz="4" w:space="0" w:color="auto"/>
            </w:tcBorders>
            <w:vAlign w:val="center"/>
          </w:tcPr>
          <w:p w14:paraId="03F450AA" w14:textId="77777777" w:rsidR="00495772" w:rsidRPr="005159CF" w:rsidRDefault="00495772">
            <w:pPr>
              <w:snapToGrid w:val="0"/>
              <w:spacing w:after="0" w:line="500" w:lineRule="exact"/>
              <w:jc w:val="center"/>
              <w:rPr>
                <w:rFonts w:ascii="微软雅黑" w:eastAsia="微软雅黑" w:hAnsi="微软雅黑"/>
                <w:szCs w:val="21"/>
              </w:rPr>
            </w:pPr>
          </w:p>
        </w:tc>
        <w:tc>
          <w:tcPr>
            <w:tcW w:w="4333" w:type="dxa"/>
            <w:vMerge/>
            <w:tcBorders>
              <w:left w:val="single" w:sz="4" w:space="0" w:color="auto"/>
              <w:right w:val="single" w:sz="4" w:space="0" w:color="auto"/>
            </w:tcBorders>
            <w:vAlign w:val="center"/>
          </w:tcPr>
          <w:p w14:paraId="4EC73511" w14:textId="77777777" w:rsidR="00495772" w:rsidRPr="005159CF" w:rsidRDefault="00495772">
            <w:pPr>
              <w:snapToGrid w:val="0"/>
              <w:spacing w:after="0" w:line="500" w:lineRule="exact"/>
              <w:jc w:val="left"/>
              <w:rPr>
                <w:rFonts w:ascii="微软雅黑" w:eastAsia="微软雅黑" w:hAnsi="微软雅黑"/>
              </w:rPr>
            </w:pPr>
          </w:p>
        </w:tc>
        <w:tc>
          <w:tcPr>
            <w:tcW w:w="966" w:type="dxa"/>
            <w:tcBorders>
              <w:top w:val="single" w:sz="4" w:space="0" w:color="auto"/>
              <w:left w:val="single" w:sz="4" w:space="0" w:color="auto"/>
              <w:right w:val="single" w:sz="4" w:space="0" w:color="auto"/>
            </w:tcBorders>
            <w:vAlign w:val="center"/>
          </w:tcPr>
          <w:p w14:paraId="4B4BA691" w14:textId="77777777" w:rsidR="00495772" w:rsidRPr="005159CF" w:rsidRDefault="00000000">
            <w:pPr>
              <w:snapToGrid w:val="0"/>
              <w:spacing w:after="0" w:line="500" w:lineRule="exact"/>
              <w:ind w:firstLineChars="50" w:firstLine="125"/>
              <w:jc w:val="center"/>
              <w:rPr>
                <w:rFonts w:ascii="微软雅黑" w:eastAsia="微软雅黑" w:hAnsi="微软雅黑"/>
                <w:spacing w:val="20"/>
                <w:szCs w:val="21"/>
              </w:rPr>
            </w:pPr>
            <w:r w:rsidRPr="005159CF">
              <w:rPr>
                <w:rFonts w:ascii="微软雅黑" w:eastAsia="微软雅黑" w:hAnsi="微软雅黑" w:hint="eastAsia"/>
                <w:spacing w:val="20"/>
                <w:szCs w:val="21"/>
              </w:rPr>
              <w:t>2</w:t>
            </w:r>
          </w:p>
        </w:tc>
        <w:tc>
          <w:tcPr>
            <w:tcW w:w="2386" w:type="dxa"/>
            <w:tcBorders>
              <w:top w:val="single" w:sz="4" w:space="0" w:color="auto"/>
              <w:left w:val="single" w:sz="4" w:space="0" w:color="auto"/>
              <w:right w:val="single" w:sz="4" w:space="0" w:color="auto"/>
            </w:tcBorders>
            <w:shd w:val="clear" w:color="auto" w:fill="FFFFFF" w:themeFill="background1"/>
            <w:vAlign w:val="center"/>
          </w:tcPr>
          <w:p w14:paraId="3041D6E7" w14:textId="77777777" w:rsidR="00495772" w:rsidRPr="005159CF" w:rsidRDefault="00495772">
            <w:pPr>
              <w:snapToGrid w:val="0"/>
              <w:spacing w:after="0" w:line="500" w:lineRule="exact"/>
              <w:jc w:val="center"/>
              <w:rPr>
                <w:rFonts w:ascii="微软雅黑" w:eastAsia="微软雅黑" w:hAnsi="微软雅黑"/>
                <w:szCs w:val="21"/>
              </w:rPr>
            </w:pPr>
          </w:p>
        </w:tc>
      </w:tr>
    </w:tbl>
    <w:p w14:paraId="2DA4BD77" w14:textId="77777777" w:rsidR="00495772" w:rsidRPr="005159CF" w:rsidRDefault="00000000">
      <w:pPr>
        <w:spacing w:line="360" w:lineRule="auto"/>
        <w:rPr>
          <w:rFonts w:ascii="微软雅黑" w:eastAsia="微软雅黑" w:hAnsi="微软雅黑" w:cs="Tahoma"/>
          <w:bCs/>
          <w:kern w:val="36"/>
        </w:rPr>
      </w:pPr>
      <w:r w:rsidRPr="005159CF">
        <w:rPr>
          <w:rFonts w:ascii="微软雅黑" w:eastAsia="微软雅黑" w:hAnsi="微软雅黑"/>
          <w:szCs w:val="21"/>
        </w:rPr>
        <w:t>▲</w:t>
      </w:r>
      <w:r w:rsidRPr="005159CF">
        <w:rPr>
          <w:rFonts w:ascii="微软雅黑" w:eastAsia="微软雅黑" w:hAnsi="微软雅黑" w:cs="Tahoma" w:hint="eastAsia"/>
          <w:bCs/>
          <w:kern w:val="36"/>
        </w:rPr>
        <w:t>注：</w:t>
      </w:r>
    </w:p>
    <w:p w14:paraId="240538C0" w14:textId="77777777" w:rsidR="00495772" w:rsidRPr="005159CF" w:rsidRDefault="00000000">
      <w:pPr>
        <w:pStyle w:val="afc"/>
        <w:numPr>
          <w:ilvl w:val="1"/>
          <w:numId w:val="45"/>
        </w:numPr>
        <w:snapToGrid w:val="0"/>
        <w:spacing w:line="360" w:lineRule="auto"/>
        <w:ind w:left="-141" w:firstLine="319"/>
        <w:rPr>
          <w:rFonts w:ascii="微软雅黑" w:eastAsia="微软雅黑" w:hAnsi="微软雅黑"/>
          <w:szCs w:val="21"/>
        </w:rPr>
      </w:pPr>
      <w:r w:rsidRPr="005159CF">
        <w:rPr>
          <w:rFonts w:ascii="微软雅黑" w:eastAsia="微软雅黑" w:hAnsi="微软雅黑"/>
          <w:szCs w:val="21"/>
        </w:rPr>
        <w:t>报价一经涂改，应在涂改处加盖单位公章或者由法定代表人或授权委托人签字或盖章，否则其投标作无效标处理。</w:t>
      </w:r>
    </w:p>
    <w:p w14:paraId="775EF244" w14:textId="77777777" w:rsidR="00495772" w:rsidRPr="005159CF" w:rsidRDefault="00000000">
      <w:pPr>
        <w:pStyle w:val="afc"/>
        <w:numPr>
          <w:ilvl w:val="1"/>
          <w:numId w:val="45"/>
        </w:numPr>
        <w:snapToGrid w:val="0"/>
        <w:spacing w:line="360" w:lineRule="auto"/>
        <w:ind w:left="-141" w:firstLine="319"/>
        <w:rPr>
          <w:rFonts w:ascii="微软雅黑" w:eastAsia="微软雅黑" w:hAnsi="微软雅黑"/>
          <w:szCs w:val="21"/>
        </w:rPr>
      </w:pPr>
      <w:r w:rsidRPr="005159CF">
        <w:rPr>
          <w:rFonts w:ascii="微软雅黑" w:eastAsia="微软雅黑" w:hAnsi="微软雅黑" w:hint="eastAsia"/>
          <w:szCs w:val="21"/>
        </w:rPr>
        <w:t>线路预估金额为3000元/人，采用单价固定</w:t>
      </w:r>
      <w:proofErr w:type="gramStart"/>
      <w:r w:rsidRPr="005159CF">
        <w:rPr>
          <w:rFonts w:ascii="微软雅黑" w:eastAsia="微软雅黑" w:hAnsi="微软雅黑" w:hint="eastAsia"/>
          <w:szCs w:val="21"/>
        </w:rPr>
        <w:t>不</w:t>
      </w:r>
      <w:proofErr w:type="gramEnd"/>
      <w:r w:rsidRPr="005159CF">
        <w:rPr>
          <w:rFonts w:ascii="微软雅黑" w:eastAsia="微软雅黑" w:hAnsi="微软雅黑" w:hint="eastAsia"/>
          <w:szCs w:val="21"/>
        </w:rPr>
        <w:t>下浮的方式报价，任何有浮动的报价均作无效标处理。</w:t>
      </w:r>
    </w:p>
    <w:p w14:paraId="108116B6" w14:textId="77777777" w:rsidR="00495772" w:rsidRPr="005159CF" w:rsidRDefault="00000000">
      <w:pPr>
        <w:pStyle w:val="afc"/>
        <w:numPr>
          <w:ilvl w:val="1"/>
          <w:numId w:val="45"/>
        </w:numPr>
        <w:snapToGrid w:val="0"/>
        <w:spacing w:line="360" w:lineRule="auto"/>
        <w:ind w:left="0" w:firstLine="424"/>
        <w:rPr>
          <w:rFonts w:ascii="微软雅黑" w:eastAsia="微软雅黑" w:hAnsi="微软雅黑"/>
          <w:szCs w:val="21"/>
        </w:rPr>
      </w:pPr>
      <w:r w:rsidRPr="005159CF">
        <w:rPr>
          <w:rFonts w:ascii="微软雅黑" w:eastAsia="微软雅黑" w:hAnsi="微软雅黑" w:hint="eastAsia"/>
          <w:szCs w:val="21"/>
        </w:rPr>
        <w:t>预估金额超过3</w:t>
      </w:r>
      <w:r w:rsidRPr="005159CF">
        <w:rPr>
          <w:rFonts w:ascii="微软雅黑" w:eastAsia="微软雅黑" w:hAnsi="微软雅黑"/>
          <w:szCs w:val="21"/>
        </w:rPr>
        <w:t>000</w:t>
      </w:r>
      <w:r w:rsidRPr="005159CF">
        <w:rPr>
          <w:rFonts w:ascii="微软雅黑" w:eastAsia="微软雅黑" w:hAnsi="微软雅黑" w:hint="eastAsia"/>
          <w:szCs w:val="21"/>
        </w:rPr>
        <w:t>元/人的（其中3000元/人在本次招标内）超出补助部分由员工自理，超过当前线路预估金额的，报价作无效标处理。</w:t>
      </w:r>
    </w:p>
    <w:p w14:paraId="43510F45" w14:textId="77777777" w:rsidR="00495772" w:rsidRPr="005159CF" w:rsidRDefault="00495772">
      <w:pPr>
        <w:pStyle w:val="afc"/>
        <w:snapToGrid w:val="0"/>
        <w:spacing w:line="360" w:lineRule="auto"/>
        <w:ind w:leftChars="-67" w:left="-141" w:firstLine="319"/>
        <w:rPr>
          <w:rFonts w:ascii="微软雅黑" w:eastAsia="微软雅黑" w:hAnsi="微软雅黑" w:cs="微软雅黑"/>
          <w:szCs w:val="21"/>
          <w:shd w:val="clear" w:color="auto" w:fill="FFFFFF"/>
        </w:rPr>
      </w:pPr>
    </w:p>
    <w:p w14:paraId="17C3AB07" w14:textId="77777777" w:rsidR="00495772" w:rsidRPr="005159CF" w:rsidRDefault="00000000">
      <w:pPr>
        <w:snapToGrid w:val="0"/>
        <w:spacing w:line="360" w:lineRule="auto"/>
        <w:jc w:val="left"/>
        <w:rPr>
          <w:rFonts w:ascii="微软雅黑" w:eastAsia="微软雅黑" w:hAnsi="微软雅黑"/>
          <w:szCs w:val="21"/>
        </w:rPr>
      </w:pPr>
      <w:r w:rsidRPr="005159CF">
        <w:rPr>
          <w:rFonts w:ascii="微软雅黑" w:eastAsia="微软雅黑" w:hAnsi="微软雅黑" w:cs="微软雅黑" w:hint="eastAsia"/>
          <w:szCs w:val="21"/>
          <w:shd w:val="clear" w:color="auto" w:fill="FFFFFF"/>
        </w:rPr>
        <w:t>投标人名称：（盖章）</w:t>
      </w:r>
      <w:r w:rsidRPr="005159CF">
        <w:rPr>
          <w:rFonts w:ascii="微软雅黑" w:eastAsia="微软雅黑" w:hAnsi="微软雅黑" w:cs="微软雅黑" w:hint="eastAsia"/>
          <w:szCs w:val="21"/>
        </w:rPr>
        <w:br/>
      </w:r>
      <w:r w:rsidRPr="005159CF">
        <w:rPr>
          <w:rFonts w:ascii="微软雅黑" w:eastAsia="微软雅黑" w:hAnsi="微软雅黑" w:cs="微软雅黑" w:hint="eastAsia"/>
          <w:szCs w:val="21"/>
          <w:shd w:val="clear" w:color="auto" w:fill="FFFFFF"/>
        </w:rPr>
        <w:t>法定代表人或</w:t>
      </w:r>
      <w:r w:rsidRPr="005159CF">
        <w:rPr>
          <w:rFonts w:ascii="微软雅黑" w:eastAsia="微软雅黑" w:hAnsi="微软雅黑" w:cs="微软雅黑" w:hint="eastAsia"/>
          <w:szCs w:val="21"/>
        </w:rPr>
        <w:t>被授权人</w:t>
      </w:r>
      <w:r w:rsidRPr="005159CF">
        <w:rPr>
          <w:rFonts w:ascii="微软雅黑" w:eastAsia="微软雅黑" w:hAnsi="微软雅黑" w:cs="微软雅黑" w:hint="eastAsia"/>
          <w:szCs w:val="21"/>
          <w:shd w:val="clear" w:color="auto" w:fill="FFFFFF"/>
        </w:rPr>
        <w:t>（签字或盖章）：</w:t>
      </w:r>
      <w:r w:rsidRPr="005159CF">
        <w:rPr>
          <w:rFonts w:ascii="微软雅黑" w:eastAsia="微软雅黑" w:hAnsi="微软雅黑" w:cs="微软雅黑" w:hint="eastAsia"/>
          <w:szCs w:val="21"/>
        </w:rPr>
        <w:br/>
      </w:r>
      <w:r w:rsidRPr="005159CF">
        <w:rPr>
          <w:rFonts w:ascii="微软雅黑" w:eastAsia="微软雅黑" w:hAnsi="微软雅黑" w:cs="微软雅黑" w:hint="eastAsia"/>
          <w:szCs w:val="21"/>
          <w:shd w:val="clear" w:color="auto" w:fill="FFFFFF"/>
        </w:rPr>
        <w:t>投标日期：  年  月  日</w:t>
      </w:r>
    </w:p>
    <w:p w14:paraId="4884E0AB" w14:textId="77777777" w:rsidR="00495772" w:rsidRPr="005159CF" w:rsidRDefault="00495772">
      <w:pPr>
        <w:snapToGrid w:val="0"/>
        <w:spacing w:line="360" w:lineRule="auto"/>
        <w:jc w:val="left"/>
        <w:rPr>
          <w:rFonts w:ascii="微软雅黑" w:eastAsia="微软雅黑" w:hAnsi="微软雅黑"/>
          <w:szCs w:val="21"/>
        </w:rPr>
        <w:sectPr w:rsidR="00495772" w:rsidRPr="005159CF" w:rsidSect="000A4AC6">
          <w:pgSz w:w="11906" w:h="16838"/>
          <w:pgMar w:top="1440" w:right="1559" w:bottom="1440" w:left="1797" w:header="851" w:footer="851" w:gutter="0"/>
          <w:cols w:space="720"/>
        </w:sectPr>
      </w:pPr>
    </w:p>
    <w:p w14:paraId="2CABD1A5" w14:textId="77777777" w:rsidR="00495772" w:rsidRPr="005159CF" w:rsidRDefault="00000000">
      <w:pPr>
        <w:snapToGrid w:val="0"/>
        <w:spacing w:line="360" w:lineRule="auto"/>
        <w:jc w:val="center"/>
        <w:rPr>
          <w:rFonts w:ascii="微软雅黑" w:eastAsia="微软雅黑" w:hAnsi="微软雅黑" w:cs="Tahoma"/>
          <w:b/>
          <w:bCs/>
          <w:kern w:val="36"/>
          <w:sz w:val="32"/>
          <w:szCs w:val="32"/>
        </w:rPr>
      </w:pPr>
      <w:r w:rsidRPr="005159CF">
        <w:rPr>
          <w:rFonts w:ascii="微软雅黑" w:eastAsia="微软雅黑" w:hAnsi="微软雅黑"/>
          <w:szCs w:val="21"/>
        </w:rPr>
        <w:lastRenderedPageBreak/>
        <w:t>开标一览表</w:t>
      </w:r>
      <w:r w:rsidRPr="005159CF">
        <w:rPr>
          <w:rFonts w:ascii="微软雅黑" w:eastAsia="微软雅黑" w:hAnsi="微软雅黑" w:hint="eastAsia"/>
          <w:szCs w:val="21"/>
        </w:rPr>
        <w:t>（</w:t>
      </w:r>
      <w:proofErr w:type="gramStart"/>
      <w:r w:rsidRPr="005159CF">
        <w:rPr>
          <w:rFonts w:ascii="微软雅黑" w:eastAsia="微软雅黑" w:hAnsi="微软雅黑" w:hint="eastAsia"/>
          <w:szCs w:val="21"/>
        </w:rPr>
        <w:t>标项二</w:t>
      </w:r>
      <w:proofErr w:type="gramEnd"/>
      <w:r w:rsidRPr="005159CF">
        <w:rPr>
          <w:rFonts w:ascii="微软雅黑" w:eastAsia="微软雅黑" w:hAnsi="微软雅黑" w:hint="eastAsia"/>
          <w:szCs w:val="21"/>
        </w:rPr>
        <w:t>）</w:t>
      </w:r>
    </w:p>
    <w:p w14:paraId="56967265" w14:textId="77777777" w:rsidR="00495772" w:rsidRPr="005159CF" w:rsidRDefault="00000000">
      <w:pPr>
        <w:spacing w:line="360" w:lineRule="auto"/>
        <w:rPr>
          <w:rFonts w:ascii="微软雅黑" w:eastAsia="微软雅黑" w:hAnsi="微软雅黑" w:cs="Tahoma"/>
          <w:bCs/>
          <w:kern w:val="36"/>
        </w:rPr>
      </w:pPr>
      <w:r w:rsidRPr="005159CF">
        <w:rPr>
          <w:rFonts w:ascii="微软雅黑" w:eastAsia="微软雅黑" w:hAnsi="微软雅黑" w:cs="Tahoma" w:hint="eastAsia"/>
          <w:bCs/>
          <w:kern w:val="36"/>
        </w:rPr>
        <w:t>项目名称：</w:t>
      </w:r>
      <w:r w:rsidRPr="005159CF">
        <w:rPr>
          <w:rFonts w:ascii="微软雅黑" w:eastAsia="微软雅黑" w:hAnsi="微软雅黑" w:hint="eastAsia"/>
        </w:rPr>
        <w:t>嘉兴经济技术开发区管委会（含城南街道、塘汇街道、公安分局、税务局）2024年度职工</w:t>
      </w:r>
      <w:proofErr w:type="gramStart"/>
      <w:r w:rsidRPr="005159CF">
        <w:rPr>
          <w:rFonts w:ascii="微软雅黑" w:eastAsia="微软雅黑" w:hAnsi="微软雅黑" w:hint="eastAsia"/>
        </w:rPr>
        <w:t>疗</w:t>
      </w:r>
      <w:proofErr w:type="gramEnd"/>
      <w:r w:rsidRPr="005159CF">
        <w:rPr>
          <w:rFonts w:ascii="微软雅黑" w:eastAsia="微软雅黑" w:hAnsi="微软雅黑" w:hint="eastAsia"/>
        </w:rPr>
        <w:t>休养项目</w:t>
      </w:r>
    </w:p>
    <w:p w14:paraId="64AF6328" w14:textId="77777777" w:rsidR="00495772" w:rsidRPr="005159CF" w:rsidRDefault="00000000">
      <w:pPr>
        <w:spacing w:line="360" w:lineRule="auto"/>
        <w:rPr>
          <w:rFonts w:ascii="微软雅黑" w:eastAsia="微软雅黑" w:hAnsi="微软雅黑" w:cs="Tahoma"/>
          <w:bCs/>
          <w:kern w:val="36"/>
        </w:rPr>
      </w:pPr>
      <w:r w:rsidRPr="005159CF">
        <w:rPr>
          <w:rFonts w:ascii="微软雅黑" w:eastAsia="微软雅黑" w:hAnsi="微软雅黑" w:cs="Tahoma" w:hint="eastAsia"/>
          <w:bCs/>
          <w:kern w:val="36"/>
        </w:rPr>
        <w:t>单位：元</w:t>
      </w:r>
    </w:p>
    <w:tbl>
      <w:tblPr>
        <w:tblW w:w="858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8"/>
        <w:gridCol w:w="4333"/>
        <w:gridCol w:w="966"/>
        <w:gridCol w:w="2386"/>
      </w:tblGrid>
      <w:tr w:rsidR="005159CF" w:rsidRPr="005159CF" w14:paraId="617FFE1F" w14:textId="77777777">
        <w:trPr>
          <w:trHeight w:val="539"/>
          <w:jc w:val="center"/>
        </w:trPr>
        <w:tc>
          <w:tcPr>
            <w:tcW w:w="898" w:type="dxa"/>
            <w:tcBorders>
              <w:top w:val="single" w:sz="4" w:space="0" w:color="auto"/>
              <w:left w:val="single" w:sz="4" w:space="0" w:color="auto"/>
              <w:bottom w:val="single" w:sz="4" w:space="0" w:color="auto"/>
              <w:right w:val="single" w:sz="4" w:space="0" w:color="auto"/>
            </w:tcBorders>
            <w:vAlign w:val="center"/>
          </w:tcPr>
          <w:p w14:paraId="377BE6E6" w14:textId="77777777" w:rsidR="00495772" w:rsidRPr="005159CF" w:rsidRDefault="00000000">
            <w:pPr>
              <w:snapToGrid w:val="0"/>
              <w:spacing w:after="0" w:line="500" w:lineRule="exact"/>
              <w:jc w:val="center"/>
              <w:rPr>
                <w:rFonts w:ascii="微软雅黑" w:eastAsia="微软雅黑" w:hAnsi="微软雅黑"/>
                <w:szCs w:val="21"/>
              </w:rPr>
            </w:pPr>
            <w:proofErr w:type="gramStart"/>
            <w:r w:rsidRPr="005159CF">
              <w:rPr>
                <w:rFonts w:ascii="微软雅黑" w:eastAsia="微软雅黑" w:hAnsi="微软雅黑"/>
                <w:szCs w:val="21"/>
              </w:rPr>
              <w:t>标</w:t>
            </w:r>
            <w:r w:rsidRPr="005159CF">
              <w:rPr>
                <w:rFonts w:ascii="微软雅黑" w:eastAsia="微软雅黑" w:hAnsi="微软雅黑" w:hint="eastAsia"/>
                <w:szCs w:val="21"/>
              </w:rPr>
              <w:t>项</w:t>
            </w:r>
            <w:proofErr w:type="gramEnd"/>
          </w:p>
        </w:tc>
        <w:tc>
          <w:tcPr>
            <w:tcW w:w="4333" w:type="dxa"/>
            <w:tcBorders>
              <w:top w:val="single" w:sz="4" w:space="0" w:color="auto"/>
              <w:left w:val="single" w:sz="4" w:space="0" w:color="auto"/>
              <w:bottom w:val="single" w:sz="4" w:space="0" w:color="auto"/>
              <w:right w:val="single" w:sz="4" w:space="0" w:color="auto"/>
            </w:tcBorders>
            <w:vAlign w:val="center"/>
          </w:tcPr>
          <w:p w14:paraId="2755D894" w14:textId="77777777" w:rsidR="00495772" w:rsidRPr="005159CF" w:rsidRDefault="00000000">
            <w:pPr>
              <w:snapToGrid w:val="0"/>
              <w:spacing w:after="0" w:line="500" w:lineRule="exact"/>
              <w:rPr>
                <w:rFonts w:ascii="微软雅黑" w:eastAsia="微软雅黑" w:hAnsi="微软雅黑"/>
                <w:szCs w:val="21"/>
              </w:rPr>
            </w:pPr>
            <w:r w:rsidRPr="005159CF">
              <w:rPr>
                <w:rFonts w:ascii="微软雅黑" w:eastAsia="微软雅黑" w:hAnsi="微软雅黑" w:hint="eastAsia"/>
                <w:szCs w:val="21"/>
              </w:rPr>
              <w:t>项目</w:t>
            </w:r>
            <w:r w:rsidRPr="005159CF">
              <w:rPr>
                <w:rFonts w:ascii="微软雅黑" w:eastAsia="微软雅黑" w:hAnsi="微软雅黑"/>
                <w:szCs w:val="21"/>
              </w:rPr>
              <w:t>名称</w:t>
            </w:r>
          </w:p>
        </w:tc>
        <w:tc>
          <w:tcPr>
            <w:tcW w:w="966" w:type="dxa"/>
            <w:tcBorders>
              <w:top w:val="single" w:sz="4" w:space="0" w:color="auto"/>
              <w:left w:val="single" w:sz="4" w:space="0" w:color="auto"/>
              <w:bottom w:val="single" w:sz="4" w:space="0" w:color="auto"/>
              <w:right w:val="single" w:sz="4" w:space="0" w:color="auto"/>
            </w:tcBorders>
            <w:vAlign w:val="center"/>
          </w:tcPr>
          <w:p w14:paraId="23626322" w14:textId="77777777" w:rsidR="00495772" w:rsidRPr="005159CF" w:rsidRDefault="00000000">
            <w:pPr>
              <w:snapToGrid w:val="0"/>
              <w:spacing w:after="0" w:line="500" w:lineRule="exact"/>
              <w:rPr>
                <w:rFonts w:ascii="微软雅黑" w:eastAsia="微软雅黑" w:hAnsi="微软雅黑"/>
                <w:szCs w:val="21"/>
              </w:rPr>
            </w:pPr>
            <w:r w:rsidRPr="005159CF">
              <w:rPr>
                <w:rFonts w:ascii="微软雅黑" w:eastAsia="微软雅黑" w:hAnsi="微软雅黑" w:hint="eastAsia"/>
                <w:szCs w:val="21"/>
              </w:rPr>
              <w:t>线路</w:t>
            </w:r>
          </w:p>
        </w:tc>
        <w:tc>
          <w:tcPr>
            <w:tcW w:w="2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1E021" w14:textId="77777777" w:rsidR="00495772" w:rsidRPr="005159CF" w:rsidRDefault="00000000">
            <w:pPr>
              <w:snapToGrid w:val="0"/>
              <w:spacing w:after="0" w:line="500" w:lineRule="exact"/>
              <w:ind w:leftChars="-129" w:hangingChars="129" w:hanging="271"/>
              <w:jc w:val="center"/>
              <w:rPr>
                <w:rFonts w:ascii="微软雅黑" w:eastAsia="微软雅黑" w:hAnsi="微软雅黑"/>
                <w:szCs w:val="21"/>
              </w:rPr>
            </w:pPr>
            <w:r w:rsidRPr="005159CF">
              <w:rPr>
                <w:rFonts w:ascii="微软雅黑" w:eastAsia="微软雅黑" w:hAnsi="微软雅黑"/>
                <w:szCs w:val="21"/>
              </w:rPr>
              <w:t>投标</w:t>
            </w:r>
            <w:r w:rsidRPr="005159CF">
              <w:rPr>
                <w:rFonts w:ascii="微软雅黑" w:eastAsia="微软雅黑" w:hAnsi="微软雅黑" w:hint="eastAsia"/>
                <w:szCs w:val="21"/>
              </w:rPr>
              <w:t>单</w:t>
            </w:r>
            <w:r w:rsidRPr="005159CF">
              <w:rPr>
                <w:rFonts w:ascii="微软雅黑" w:eastAsia="微软雅黑" w:hAnsi="微软雅黑"/>
                <w:szCs w:val="21"/>
              </w:rPr>
              <w:t>价</w:t>
            </w:r>
            <w:r w:rsidRPr="005159CF">
              <w:rPr>
                <w:rFonts w:ascii="微软雅黑" w:eastAsia="微软雅黑" w:hAnsi="微软雅黑" w:hint="eastAsia"/>
                <w:szCs w:val="21"/>
              </w:rPr>
              <w:t>（元/人）</w:t>
            </w:r>
          </w:p>
        </w:tc>
      </w:tr>
      <w:tr w:rsidR="005159CF" w:rsidRPr="005159CF" w14:paraId="5BA0CB57" w14:textId="77777777">
        <w:trPr>
          <w:trHeight w:val="1500"/>
          <w:jc w:val="center"/>
        </w:trPr>
        <w:tc>
          <w:tcPr>
            <w:tcW w:w="898" w:type="dxa"/>
            <w:tcBorders>
              <w:top w:val="single" w:sz="4" w:space="0" w:color="auto"/>
              <w:left w:val="single" w:sz="4" w:space="0" w:color="auto"/>
              <w:right w:val="single" w:sz="4" w:space="0" w:color="auto"/>
            </w:tcBorders>
            <w:vAlign w:val="center"/>
          </w:tcPr>
          <w:p w14:paraId="0644C495" w14:textId="77777777" w:rsidR="00495772" w:rsidRPr="005159CF" w:rsidRDefault="00000000">
            <w:pPr>
              <w:snapToGrid w:val="0"/>
              <w:spacing w:after="0" w:line="500" w:lineRule="exact"/>
              <w:jc w:val="center"/>
              <w:rPr>
                <w:rFonts w:ascii="微软雅黑" w:eastAsia="微软雅黑" w:hAnsi="微软雅黑"/>
                <w:szCs w:val="21"/>
              </w:rPr>
            </w:pPr>
            <w:r w:rsidRPr="005159CF">
              <w:rPr>
                <w:rFonts w:ascii="微软雅黑" w:eastAsia="微软雅黑" w:hAnsi="微软雅黑" w:hint="eastAsia"/>
                <w:szCs w:val="21"/>
              </w:rPr>
              <w:t>2</w:t>
            </w:r>
          </w:p>
        </w:tc>
        <w:tc>
          <w:tcPr>
            <w:tcW w:w="4333" w:type="dxa"/>
            <w:tcBorders>
              <w:top w:val="single" w:sz="4" w:space="0" w:color="auto"/>
              <w:left w:val="single" w:sz="4" w:space="0" w:color="auto"/>
              <w:right w:val="single" w:sz="4" w:space="0" w:color="auto"/>
            </w:tcBorders>
            <w:vAlign w:val="center"/>
          </w:tcPr>
          <w:p w14:paraId="17362906" w14:textId="77777777" w:rsidR="00495772" w:rsidRPr="005159CF" w:rsidRDefault="00000000">
            <w:pPr>
              <w:snapToGrid w:val="0"/>
              <w:spacing w:after="0" w:line="500" w:lineRule="exact"/>
              <w:jc w:val="left"/>
              <w:rPr>
                <w:rFonts w:ascii="微软雅黑" w:eastAsia="微软雅黑" w:hAnsi="微软雅黑"/>
                <w:spacing w:val="20"/>
                <w:szCs w:val="21"/>
              </w:rPr>
            </w:pPr>
            <w:r w:rsidRPr="005159CF">
              <w:rPr>
                <w:rFonts w:ascii="微软雅黑" w:eastAsia="微软雅黑" w:hAnsi="微软雅黑" w:hint="eastAsia"/>
              </w:rPr>
              <w:t>嘉兴经济技术开发区管委会（含城南街道、塘汇街道、公安分局、税务局）2024年度职工</w:t>
            </w:r>
            <w:proofErr w:type="gramStart"/>
            <w:r w:rsidRPr="005159CF">
              <w:rPr>
                <w:rFonts w:ascii="微软雅黑" w:eastAsia="微软雅黑" w:hAnsi="微软雅黑" w:hint="eastAsia"/>
              </w:rPr>
              <w:t>疗</w:t>
            </w:r>
            <w:proofErr w:type="gramEnd"/>
            <w:r w:rsidRPr="005159CF">
              <w:rPr>
                <w:rFonts w:ascii="微软雅黑" w:eastAsia="微软雅黑" w:hAnsi="微软雅黑" w:hint="eastAsia"/>
              </w:rPr>
              <w:t>休养项目</w:t>
            </w:r>
          </w:p>
        </w:tc>
        <w:tc>
          <w:tcPr>
            <w:tcW w:w="966" w:type="dxa"/>
            <w:tcBorders>
              <w:top w:val="single" w:sz="4" w:space="0" w:color="auto"/>
              <w:left w:val="single" w:sz="4" w:space="0" w:color="auto"/>
              <w:right w:val="single" w:sz="4" w:space="0" w:color="auto"/>
            </w:tcBorders>
            <w:vAlign w:val="center"/>
          </w:tcPr>
          <w:p w14:paraId="13D09B0E" w14:textId="77777777" w:rsidR="00495772" w:rsidRPr="005159CF" w:rsidRDefault="00000000">
            <w:pPr>
              <w:snapToGrid w:val="0"/>
              <w:spacing w:after="0" w:line="500" w:lineRule="exact"/>
              <w:ind w:firstLineChars="50" w:firstLine="125"/>
              <w:jc w:val="center"/>
              <w:rPr>
                <w:rFonts w:ascii="微软雅黑" w:eastAsia="微软雅黑" w:hAnsi="微软雅黑"/>
                <w:szCs w:val="21"/>
              </w:rPr>
            </w:pPr>
            <w:r w:rsidRPr="005159CF">
              <w:rPr>
                <w:rFonts w:ascii="微软雅黑" w:eastAsia="微软雅黑" w:hAnsi="微软雅黑" w:hint="eastAsia"/>
                <w:spacing w:val="20"/>
                <w:szCs w:val="21"/>
              </w:rPr>
              <w:t>1、2</w:t>
            </w:r>
          </w:p>
        </w:tc>
        <w:tc>
          <w:tcPr>
            <w:tcW w:w="2386" w:type="dxa"/>
            <w:tcBorders>
              <w:top w:val="single" w:sz="4" w:space="0" w:color="auto"/>
              <w:left w:val="single" w:sz="4" w:space="0" w:color="auto"/>
              <w:right w:val="single" w:sz="4" w:space="0" w:color="auto"/>
            </w:tcBorders>
            <w:shd w:val="clear" w:color="auto" w:fill="FFFFFF" w:themeFill="background1"/>
            <w:vAlign w:val="center"/>
          </w:tcPr>
          <w:p w14:paraId="44D933B0" w14:textId="77777777" w:rsidR="00495772" w:rsidRPr="005159CF" w:rsidRDefault="00000000">
            <w:pPr>
              <w:snapToGrid w:val="0"/>
              <w:spacing w:after="0" w:line="500" w:lineRule="exact"/>
              <w:jc w:val="center"/>
              <w:rPr>
                <w:rFonts w:ascii="微软雅黑" w:eastAsia="微软雅黑" w:hAnsi="微软雅黑"/>
                <w:szCs w:val="21"/>
              </w:rPr>
            </w:pPr>
            <w:r w:rsidRPr="005159CF">
              <w:rPr>
                <w:rFonts w:ascii="微软雅黑" w:eastAsia="微软雅黑" w:hAnsi="微软雅黑" w:hint="eastAsia"/>
                <w:szCs w:val="21"/>
              </w:rPr>
              <w:t>3</w:t>
            </w:r>
            <w:r w:rsidRPr="005159CF">
              <w:rPr>
                <w:rFonts w:ascii="微软雅黑" w:eastAsia="微软雅黑" w:hAnsi="微软雅黑"/>
                <w:szCs w:val="21"/>
              </w:rPr>
              <w:t>000.00</w:t>
            </w:r>
          </w:p>
        </w:tc>
      </w:tr>
    </w:tbl>
    <w:p w14:paraId="42A5B1BB" w14:textId="77777777" w:rsidR="00495772" w:rsidRPr="005159CF" w:rsidRDefault="00000000">
      <w:pPr>
        <w:spacing w:line="360" w:lineRule="auto"/>
        <w:rPr>
          <w:rFonts w:ascii="微软雅黑" w:eastAsia="微软雅黑" w:hAnsi="微软雅黑" w:cs="Tahoma"/>
          <w:bCs/>
          <w:kern w:val="36"/>
        </w:rPr>
      </w:pPr>
      <w:r w:rsidRPr="005159CF">
        <w:rPr>
          <w:rFonts w:ascii="微软雅黑" w:eastAsia="微软雅黑" w:hAnsi="微软雅黑"/>
          <w:szCs w:val="21"/>
        </w:rPr>
        <w:t>▲</w:t>
      </w:r>
      <w:r w:rsidRPr="005159CF">
        <w:rPr>
          <w:rFonts w:ascii="微软雅黑" w:eastAsia="微软雅黑" w:hAnsi="微软雅黑" w:cs="Tahoma" w:hint="eastAsia"/>
          <w:bCs/>
          <w:kern w:val="36"/>
        </w:rPr>
        <w:t>注：</w:t>
      </w:r>
    </w:p>
    <w:p w14:paraId="69A026B4" w14:textId="77777777" w:rsidR="00495772" w:rsidRPr="005159CF" w:rsidRDefault="00000000">
      <w:pPr>
        <w:pStyle w:val="afc"/>
        <w:numPr>
          <w:ilvl w:val="1"/>
          <w:numId w:val="46"/>
        </w:numPr>
        <w:snapToGrid w:val="0"/>
        <w:spacing w:line="360" w:lineRule="auto"/>
        <w:rPr>
          <w:rFonts w:ascii="微软雅黑" w:eastAsia="微软雅黑" w:hAnsi="微软雅黑"/>
          <w:szCs w:val="21"/>
        </w:rPr>
      </w:pPr>
      <w:r w:rsidRPr="005159CF">
        <w:rPr>
          <w:rFonts w:ascii="微软雅黑" w:eastAsia="微软雅黑" w:hAnsi="微软雅黑"/>
          <w:szCs w:val="21"/>
        </w:rPr>
        <w:t>报价一经涂改，应在涂改处加盖单位公章或者由法定代表人或授权委托人签字或盖章，否则其投标作无效标处理。</w:t>
      </w:r>
    </w:p>
    <w:p w14:paraId="3FF9A414" w14:textId="77777777" w:rsidR="00495772" w:rsidRPr="005159CF" w:rsidRDefault="00000000">
      <w:pPr>
        <w:pStyle w:val="afc"/>
        <w:numPr>
          <w:ilvl w:val="1"/>
          <w:numId w:val="46"/>
        </w:numPr>
        <w:snapToGrid w:val="0"/>
        <w:spacing w:line="360" w:lineRule="auto"/>
        <w:ind w:left="-141" w:firstLine="319"/>
        <w:rPr>
          <w:rFonts w:ascii="微软雅黑" w:eastAsia="微软雅黑" w:hAnsi="微软雅黑"/>
          <w:szCs w:val="21"/>
        </w:rPr>
      </w:pPr>
      <w:r w:rsidRPr="005159CF">
        <w:rPr>
          <w:rFonts w:ascii="微软雅黑" w:eastAsia="微软雅黑" w:hAnsi="微软雅黑" w:hint="eastAsia"/>
          <w:szCs w:val="21"/>
        </w:rPr>
        <w:t>线路预估金额为3000元/人，采用单价固定</w:t>
      </w:r>
      <w:proofErr w:type="gramStart"/>
      <w:r w:rsidRPr="005159CF">
        <w:rPr>
          <w:rFonts w:ascii="微软雅黑" w:eastAsia="微软雅黑" w:hAnsi="微软雅黑" w:hint="eastAsia"/>
          <w:szCs w:val="21"/>
        </w:rPr>
        <w:t>不</w:t>
      </w:r>
      <w:proofErr w:type="gramEnd"/>
      <w:r w:rsidRPr="005159CF">
        <w:rPr>
          <w:rFonts w:ascii="微软雅黑" w:eastAsia="微软雅黑" w:hAnsi="微软雅黑" w:hint="eastAsia"/>
          <w:szCs w:val="21"/>
        </w:rPr>
        <w:t>下浮的方式报价，任何有浮动的报价均作无效标处理。</w:t>
      </w:r>
    </w:p>
    <w:p w14:paraId="67186130" w14:textId="77777777" w:rsidR="00495772" w:rsidRPr="005159CF" w:rsidRDefault="00495772">
      <w:pPr>
        <w:pStyle w:val="afc"/>
        <w:snapToGrid w:val="0"/>
        <w:spacing w:line="360" w:lineRule="auto"/>
        <w:ind w:leftChars="-67" w:left="-141" w:firstLine="319"/>
        <w:rPr>
          <w:rFonts w:ascii="微软雅黑" w:eastAsia="微软雅黑" w:hAnsi="微软雅黑" w:cs="微软雅黑"/>
          <w:szCs w:val="21"/>
          <w:shd w:val="clear" w:color="auto" w:fill="FFFFFF"/>
        </w:rPr>
      </w:pPr>
    </w:p>
    <w:p w14:paraId="2D556B0B" w14:textId="77777777" w:rsidR="00495772" w:rsidRPr="005159CF" w:rsidRDefault="00000000">
      <w:pPr>
        <w:snapToGrid w:val="0"/>
        <w:spacing w:line="360" w:lineRule="auto"/>
        <w:jc w:val="left"/>
        <w:rPr>
          <w:rFonts w:ascii="微软雅黑" w:eastAsia="微软雅黑" w:hAnsi="微软雅黑"/>
          <w:szCs w:val="21"/>
        </w:rPr>
      </w:pPr>
      <w:r w:rsidRPr="005159CF">
        <w:rPr>
          <w:rFonts w:ascii="微软雅黑" w:eastAsia="微软雅黑" w:hAnsi="微软雅黑" w:cs="微软雅黑" w:hint="eastAsia"/>
          <w:szCs w:val="21"/>
          <w:shd w:val="clear" w:color="auto" w:fill="FFFFFF"/>
        </w:rPr>
        <w:t>投标人名称：（盖章）</w:t>
      </w:r>
      <w:r w:rsidRPr="005159CF">
        <w:rPr>
          <w:rFonts w:ascii="微软雅黑" w:eastAsia="微软雅黑" w:hAnsi="微软雅黑" w:cs="微软雅黑" w:hint="eastAsia"/>
          <w:szCs w:val="21"/>
        </w:rPr>
        <w:br/>
      </w:r>
      <w:r w:rsidRPr="005159CF">
        <w:rPr>
          <w:rFonts w:ascii="微软雅黑" w:eastAsia="微软雅黑" w:hAnsi="微软雅黑" w:cs="微软雅黑" w:hint="eastAsia"/>
          <w:szCs w:val="21"/>
          <w:shd w:val="clear" w:color="auto" w:fill="FFFFFF"/>
        </w:rPr>
        <w:t>法定代表人或</w:t>
      </w:r>
      <w:r w:rsidRPr="005159CF">
        <w:rPr>
          <w:rFonts w:ascii="微软雅黑" w:eastAsia="微软雅黑" w:hAnsi="微软雅黑" w:cs="微软雅黑" w:hint="eastAsia"/>
          <w:szCs w:val="21"/>
        </w:rPr>
        <w:t>被授权人</w:t>
      </w:r>
      <w:r w:rsidRPr="005159CF">
        <w:rPr>
          <w:rFonts w:ascii="微软雅黑" w:eastAsia="微软雅黑" w:hAnsi="微软雅黑" w:cs="微软雅黑" w:hint="eastAsia"/>
          <w:szCs w:val="21"/>
          <w:shd w:val="clear" w:color="auto" w:fill="FFFFFF"/>
        </w:rPr>
        <w:t>（签字或盖章）：</w:t>
      </w:r>
      <w:r w:rsidRPr="005159CF">
        <w:rPr>
          <w:rFonts w:ascii="微软雅黑" w:eastAsia="微软雅黑" w:hAnsi="微软雅黑" w:cs="微软雅黑" w:hint="eastAsia"/>
          <w:szCs w:val="21"/>
        </w:rPr>
        <w:br/>
      </w:r>
      <w:r w:rsidRPr="005159CF">
        <w:rPr>
          <w:rFonts w:ascii="微软雅黑" w:eastAsia="微软雅黑" w:hAnsi="微软雅黑" w:cs="微软雅黑" w:hint="eastAsia"/>
          <w:szCs w:val="21"/>
          <w:shd w:val="clear" w:color="auto" w:fill="FFFFFF"/>
        </w:rPr>
        <w:t>投标日期：  年  月  日</w:t>
      </w:r>
    </w:p>
    <w:p w14:paraId="40F86175" w14:textId="77777777" w:rsidR="00495772" w:rsidRPr="005159CF" w:rsidRDefault="00495772">
      <w:pPr>
        <w:snapToGrid w:val="0"/>
        <w:spacing w:line="360" w:lineRule="auto"/>
        <w:jc w:val="left"/>
        <w:rPr>
          <w:rFonts w:ascii="微软雅黑" w:eastAsia="微软雅黑" w:hAnsi="微软雅黑"/>
          <w:szCs w:val="21"/>
        </w:rPr>
        <w:sectPr w:rsidR="00495772" w:rsidRPr="005159CF" w:rsidSect="000A4AC6">
          <w:pgSz w:w="11906" w:h="16838"/>
          <w:pgMar w:top="1440" w:right="1559" w:bottom="1440" w:left="1797" w:header="851" w:footer="851" w:gutter="0"/>
          <w:cols w:space="720"/>
        </w:sectPr>
      </w:pPr>
    </w:p>
    <w:p w14:paraId="13BFA4E4" w14:textId="77777777" w:rsidR="00495772" w:rsidRPr="005159CF" w:rsidRDefault="00000000">
      <w:pPr>
        <w:snapToGrid w:val="0"/>
        <w:spacing w:line="360" w:lineRule="auto"/>
        <w:jc w:val="center"/>
        <w:rPr>
          <w:rFonts w:ascii="微软雅黑" w:eastAsia="微软雅黑" w:hAnsi="微软雅黑" w:cs="Tahoma"/>
          <w:b/>
          <w:bCs/>
          <w:kern w:val="36"/>
          <w:sz w:val="32"/>
          <w:szCs w:val="32"/>
        </w:rPr>
      </w:pPr>
      <w:r w:rsidRPr="005159CF">
        <w:rPr>
          <w:rFonts w:ascii="微软雅黑" w:eastAsia="微软雅黑" w:hAnsi="微软雅黑"/>
          <w:szCs w:val="21"/>
        </w:rPr>
        <w:lastRenderedPageBreak/>
        <w:t>开标一览表</w:t>
      </w:r>
      <w:r w:rsidRPr="005159CF">
        <w:rPr>
          <w:rFonts w:ascii="微软雅黑" w:eastAsia="微软雅黑" w:hAnsi="微软雅黑" w:hint="eastAsia"/>
          <w:szCs w:val="21"/>
        </w:rPr>
        <w:t>（</w:t>
      </w:r>
      <w:proofErr w:type="gramStart"/>
      <w:r w:rsidRPr="005159CF">
        <w:rPr>
          <w:rFonts w:ascii="微软雅黑" w:eastAsia="微软雅黑" w:hAnsi="微软雅黑" w:hint="eastAsia"/>
          <w:szCs w:val="21"/>
        </w:rPr>
        <w:t>标项三</w:t>
      </w:r>
      <w:proofErr w:type="gramEnd"/>
      <w:r w:rsidRPr="005159CF">
        <w:rPr>
          <w:rFonts w:ascii="微软雅黑" w:eastAsia="微软雅黑" w:hAnsi="微软雅黑" w:hint="eastAsia"/>
          <w:szCs w:val="21"/>
        </w:rPr>
        <w:t>）</w:t>
      </w:r>
    </w:p>
    <w:p w14:paraId="3A257B12" w14:textId="77777777" w:rsidR="00495772" w:rsidRPr="005159CF" w:rsidRDefault="00000000">
      <w:pPr>
        <w:spacing w:line="360" w:lineRule="auto"/>
        <w:rPr>
          <w:rFonts w:ascii="微软雅黑" w:eastAsia="微软雅黑" w:hAnsi="微软雅黑" w:cs="Tahoma"/>
          <w:bCs/>
          <w:kern w:val="36"/>
        </w:rPr>
      </w:pPr>
      <w:r w:rsidRPr="005159CF">
        <w:rPr>
          <w:rFonts w:ascii="微软雅黑" w:eastAsia="微软雅黑" w:hAnsi="微软雅黑" w:cs="Tahoma" w:hint="eastAsia"/>
          <w:bCs/>
          <w:kern w:val="36"/>
        </w:rPr>
        <w:t>项目名称：</w:t>
      </w:r>
      <w:r w:rsidRPr="005159CF">
        <w:rPr>
          <w:rFonts w:ascii="微软雅黑" w:eastAsia="微软雅黑" w:hAnsi="微软雅黑" w:hint="eastAsia"/>
        </w:rPr>
        <w:t>嘉兴经济技术开发区管委会（含城南街道、塘汇街道、公安分局、税务局）2024年度职工</w:t>
      </w:r>
      <w:proofErr w:type="gramStart"/>
      <w:r w:rsidRPr="005159CF">
        <w:rPr>
          <w:rFonts w:ascii="微软雅黑" w:eastAsia="微软雅黑" w:hAnsi="微软雅黑" w:hint="eastAsia"/>
        </w:rPr>
        <w:t>疗</w:t>
      </w:r>
      <w:proofErr w:type="gramEnd"/>
      <w:r w:rsidRPr="005159CF">
        <w:rPr>
          <w:rFonts w:ascii="微软雅黑" w:eastAsia="微软雅黑" w:hAnsi="微软雅黑" w:hint="eastAsia"/>
        </w:rPr>
        <w:t>休养项目</w:t>
      </w:r>
    </w:p>
    <w:p w14:paraId="4AEF3CE0" w14:textId="77777777" w:rsidR="00495772" w:rsidRPr="005159CF" w:rsidRDefault="00000000">
      <w:pPr>
        <w:spacing w:line="360" w:lineRule="auto"/>
        <w:rPr>
          <w:rFonts w:ascii="微软雅黑" w:eastAsia="微软雅黑" w:hAnsi="微软雅黑" w:cs="Tahoma"/>
          <w:bCs/>
          <w:kern w:val="36"/>
        </w:rPr>
      </w:pPr>
      <w:r w:rsidRPr="005159CF">
        <w:rPr>
          <w:rFonts w:ascii="微软雅黑" w:eastAsia="微软雅黑" w:hAnsi="微软雅黑" w:cs="Tahoma" w:hint="eastAsia"/>
          <w:bCs/>
          <w:kern w:val="36"/>
        </w:rPr>
        <w:t>单位：元</w:t>
      </w:r>
    </w:p>
    <w:tbl>
      <w:tblPr>
        <w:tblW w:w="858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8"/>
        <w:gridCol w:w="4333"/>
        <w:gridCol w:w="966"/>
        <w:gridCol w:w="2386"/>
      </w:tblGrid>
      <w:tr w:rsidR="005159CF" w:rsidRPr="005159CF" w14:paraId="115C6403" w14:textId="77777777">
        <w:trPr>
          <w:trHeight w:val="539"/>
          <w:jc w:val="center"/>
        </w:trPr>
        <w:tc>
          <w:tcPr>
            <w:tcW w:w="898" w:type="dxa"/>
            <w:tcBorders>
              <w:top w:val="single" w:sz="4" w:space="0" w:color="auto"/>
              <w:left w:val="single" w:sz="4" w:space="0" w:color="auto"/>
              <w:bottom w:val="single" w:sz="4" w:space="0" w:color="auto"/>
              <w:right w:val="single" w:sz="4" w:space="0" w:color="auto"/>
            </w:tcBorders>
            <w:vAlign w:val="center"/>
          </w:tcPr>
          <w:p w14:paraId="56FF4753" w14:textId="77777777" w:rsidR="00495772" w:rsidRPr="005159CF" w:rsidRDefault="00000000">
            <w:pPr>
              <w:snapToGrid w:val="0"/>
              <w:spacing w:after="0" w:line="500" w:lineRule="exact"/>
              <w:jc w:val="center"/>
              <w:rPr>
                <w:rFonts w:ascii="微软雅黑" w:eastAsia="微软雅黑" w:hAnsi="微软雅黑"/>
                <w:szCs w:val="21"/>
              </w:rPr>
            </w:pPr>
            <w:proofErr w:type="gramStart"/>
            <w:r w:rsidRPr="005159CF">
              <w:rPr>
                <w:rFonts w:ascii="微软雅黑" w:eastAsia="微软雅黑" w:hAnsi="微软雅黑"/>
                <w:szCs w:val="21"/>
              </w:rPr>
              <w:t>标</w:t>
            </w:r>
            <w:r w:rsidRPr="005159CF">
              <w:rPr>
                <w:rFonts w:ascii="微软雅黑" w:eastAsia="微软雅黑" w:hAnsi="微软雅黑" w:hint="eastAsia"/>
                <w:szCs w:val="21"/>
              </w:rPr>
              <w:t>项</w:t>
            </w:r>
            <w:proofErr w:type="gramEnd"/>
          </w:p>
        </w:tc>
        <w:tc>
          <w:tcPr>
            <w:tcW w:w="4333" w:type="dxa"/>
            <w:tcBorders>
              <w:top w:val="single" w:sz="4" w:space="0" w:color="auto"/>
              <w:left w:val="single" w:sz="4" w:space="0" w:color="auto"/>
              <w:bottom w:val="single" w:sz="4" w:space="0" w:color="auto"/>
              <w:right w:val="single" w:sz="4" w:space="0" w:color="auto"/>
            </w:tcBorders>
            <w:vAlign w:val="center"/>
          </w:tcPr>
          <w:p w14:paraId="1A600EDA" w14:textId="77777777" w:rsidR="00495772" w:rsidRPr="005159CF" w:rsidRDefault="00000000">
            <w:pPr>
              <w:snapToGrid w:val="0"/>
              <w:spacing w:after="0" w:line="500" w:lineRule="exact"/>
              <w:rPr>
                <w:rFonts w:ascii="微软雅黑" w:eastAsia="微软雅黑" w:hAnsi="微软雅黑"/>
                <w:szCs w:val="21"/>
              </w:rPr>
            </w:pPr>
            <w:r w:rsidRPr="005159CF">
              <w:rPr>
                <w:rFonts w:ascii="微软雅黑" w:eastAsia="微软雅黑" w:hAnsi="微软雅黑" w:hint="eastAsia"/>
                <w:szCs w:val="21"/>
              </w:rPr>
              <w:t>项目</w:t>
            </w:r>
            <w:r w:rsidRPr="005159CF">
              <w:rPr>
                <w:rFonts w:ascii="微软雅黑" w:eastAsia="微软雅黑" w:hAnsi="微软雅黑"/>
                <w:szCs w:val="21"/>
              </w:rPr>
              <w:t>名称</w:t>
            </w:r>
          </w:p>
        </w:tc>
        <w:tc>
          <w:tcPr>
            <w:tcW w:w="966" w:type="dxa"/>
            <w:tcBorders>
              <w:top w:val="single" w:sz="4" w:space="0" w:color="auto"/>
              <w:left w:val="single" w:sz="4" w:space="0" w:color="auto"/>
              <w:bottom w:val="single" w:sz="4" w:space="0" w:color="auto"/>
              <w:right w:val="single" w:sz="4" w:space="0" w:color="auto"/>
            </w:tcBorders>
            <w:vAlign w:val="center"/>
          </w:tcPr>
          <w:p w14:paraId="7226708C" w14:textId="77777777" w:rsidR="00495772" w:rsidRPr="005159CF" w:rsidRDefault="00000000">
            <w:pPr>
              <w:snapToGrid w:val="0"/>
              <w:spacing w:after="0" w:line="500" w:lineRule="exact"/>
              <w:rPr>
                <w:rFonts w:ascii="微软雅黑" w:eastAsia="微软雅黑" w:hAnsi="微软雅黑"/>
                <w:szCs w:val="21"/>
              </w:rPr>
            </w:pPr>
            <w:r w:rsidRPr="005159CF">
              <w:rPr>
                <w:rFonts w:ascii="微软雅黑" w:eastAsia="微软雅黑" w:hAnsi="微软雅黑" w:hint="eastAsia"/>
                <w:szCs w:val="21"/>
              </w:rPr>
              <w:t>线路</w:t>
            </w:r>
          </w:p>
        </w:tc>
        <w:tc>
          <w:tcPr>
            <w:tcW w:w="2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8A345" w14:textId="77777777" w:rsidR="00495772" w:rsidRPr="005159CF" w:rsidRDefault="00000000">
            <w:pPr>
              <w:snapToGrid w:val="0"/>
              <w:spacing w:after="0" w:line="500" w:lineRule="exact"/>
              <w:ind w:leftChars="-129" w:hangingChars="129" w:hanging="271"/>
              <w:jc w:val="center"/>
              <w:rPr>
                <w:rFonts w:ascii="微软雅黑" w:eastAsia="微软雅黑" w:hAnsi="微软雅黑"/>
                <w:szCs w:val="21"/>
              </w:rPr>
            </w:pPr>
            <w:r w:rsidRPr="005159CF">
              <w:rPr>
                <w:rFonts w:ascii="微软雅黑" w:eastAsia="微软雅黑" w:hAnsi="微软雅黑"/>
                <w:szCs w:val="21"/>
              </w:rPr>
              <w:t>投标</w:t>
            </w:r>
            <w:r w:rsidRPr="005159CF">
              <w:rPr>
                <w:rFonts w:ascii="微软雅黑" w:eastAsia="微软雅黑" w:hAnsi="微软雅黑" w:hint="eastAsia"/>
                <w:szCs w:val="21"/>
              </w:rPr>
              <w:t>单</w:t>
            </w:r>
            <w:r w:rsidRPr="005159CF">
              <w:rPr>
                <w:rFonts w:ascii="微软雅黑" w:eastAsia="微软雅黑" w:hAnsi="微软雅黑"/>
                <w:szCs w:val="21"/>
              </w:rPr>
              <w:t>价</w:t>
            </w:r>
            <w:r w:rsidRPr="005159CF">
              <w:rPr>
                <w:rFonts w:ascii="微软雅黑" w:eastAsia="微软雅黑" w:hAnsi="微软雅黑" w:hint="eastAsia"/>
                <w:szCs w:val="21"/>
              </w:rPr>
              <w:t>（元/人）</w:t>
            </w:r>
          </w:p>
        </w:tc>
      </w:tr>
      <w:tr w:rsidR="005159CF" w:rsidRPr="005159CF" w14:paraId="1F20EFA7" w14:textId="77777777">
        <w:trPr>
          <w:trHeight w:val="1500"/>
          <w:jc w:val="center"/>
        </w:trPr>
        <w:tc>
          <w:tcPr>
            <w:tcW w:w="898" w:type="dxa"/>
            <w:tcBorders>
              <w:top w:val="single" w:sz="4" w:space="0" w:color="auto"/>
              <w:left w:val="single" w:sz="4" w:space="0" w:color="auto"/>
              <w:right w:val="single" w:sz="4" w:space="0" w:color="auto"/>
            </w:tcBorders>
            <w:vAlign w:val="center"/>
          </w:tcPr>
          <w:p w14:paraId="207587AE" w14:textId="77777777" w:rsidR="00495772" w:rsidRPr="005159CF" w:rsidRDefault="00000000">
            <w:pPr>
              <w:snapToGrid w:val="0"/>
              <w:spacing w:after="0" w:line="500" w:lineRule="exact"/>
              <w:jc w:val="center"/>
              <w:rPr>
                <w:rFonts w:ascii="微软雅黑" w:eastAsia="微软雅黑" w:hAnsi="微软雅黑"/>
                <w:szCs w:val="21"/>
              </w:rPr>
            </w:pPr>
            <w:r w:rsidRPr="005159CF">
              <w:rPr>
                <w:rFonts w:ascii="微软雅黑" w:eastAsia="微软雅黑" w:hAnsi="微软雅黑" w:hint="eastAsia"/>
                <w:szCs w:val="21"/>
              </w:rPr>
              <w:t>3</w:t>
            </w:r>
          </w:p>
        </w:tc>
        <w:tc>
          <w:tcPr>
            <w:tcW w:w="4333" w:type="dxa"/>
            <w:tcBorders>
              <w:top w:val="single" w:sz="4" w:space="0" w:color="auto"/>
              <w:left w:val="single" w:sz="4" w:space="0" w:color="auto"/>
              <w:right w:val="single" w:sz="4" w:space="0" w:color="auto"/>
            </w:tcBorders>
            <w:vAlign w:val="center"/>
          </w:tcPr>
          <w:p w14:paraId="57E2E7B7" w14:textId="77777777" w:rsidR="00495772" w:rsidRPr="005159CF" w:rsidRDefault="00000000">
            <w:pPr>
              <w:snapToGrid w:val="0"/>
              <w:spacing w:after="0" w:line="500" w:lineRule="exact"/>
              <w:jc w:val="left"/>
              <w:rPr>
                <w:rFonts w:ascii="微软雅黑" w:eastAsia="微软雅黑" w:hAnsi="微软雅黑"/>
                <w:spacing w:val="20"/>
                <w:szCs w:val="21"/>
              </w:rPr>
            </w:pPr>
            <w:r w:rsidRPr="005159CF">
              <w:rPr>
                <w:rFonts w:ascii="微软雅黑" w:eastAsia="微软雅黑" w:hAnsi="微软雅黑" w:hint="eastAsia"/>
              </w:rPr>
              <w:t>嘉兴经济技术开发区管委会（含城南街道、塘汇街道、公安分局、税务局）2024年度职工</w:t>
            </w:r>
            <w:proofErr w:type="gramStart"/>
            <w:r w:rsidRPr="005159CF">
              <w:rPr>
                <w:rFonts w:ascii="微软雅黑" w:eastAsia="微软雅黑" w:hAnsi="微软雅黑" w:hint="eastAsia"/>
              </w:rPr>
              <w:t>疗</w:t>
            </w:r>
            <w:proofErr w:type="gramEnd"/>
            <w:r w:rsidRPr="005159CF">
              <w:rPr>
                <w:rFonts w:ascii="微软雅黑" w:eastAsia="微软雅黑" w:hAnsi="微软雅黑" w:hint="eastAsia"/>
              </w:rPr>
              <w:t>休养项目</w:t>
            </w:r>
          </w:p>
        </w:tc>
        <w:tc>
          <w:tcPr>
            <w:tcW w:w="966" w:type="dxa"/>
            <w:tcBorders>
              <w:top w:val="single" w:sz="4" w:space="0" w:color="auto"/>
              <w:left w:val="single" w:sz="4" w:space="0" w:color="auto"/>
              <w:right w:val="single" w:sz="4" w:space="0" w:color="auto"/>
            </w:tcBorders>
            <w:vAlign w:val="center"/>
          </w:tcPr>
          <w:p w14:paraId="36E03897" w14:textId="77777777" w:rsidR="00495772" w:rsidRPr="005159CF" w:rsidRDefault="00000000">
            <w:pPr>
              <w:snapToGrid w:val="0"/>
              <w:spacing w:after="0" w:line="500" w:lineRule="exact"/>
              <w:ind w:firstLineChars="50" w:firstLine="125"/>
              <w:jc w:val="center"/>
              <w:rPr>
                <w:rFonts w:ascii="微软雅黑" w:eastAsia="微软雅黑" w:hAnsi="微软雅黑"/>
                <w:szCs w:val="21"/>
              </w:rPr>
            </w:pPr>
            <w:r w:rsidRPr="005159CF">
              <w:rPr>
                <w:rFonts w:ascii="微软雅黑" w:eastAsia="微软雅黑" w:hAnsi="微软雅黑" w:hint="eastAsia"/>
                <w:spacing w:val="20"/>
                <w:szCs w:val="21"/>
              </w:rPr>
              <w:t>1</w:t>
            </w:r>
          </w:p>
        </w:tc>
        <w:tc>
          <w:tcPr>
            <w:tcW w:w="2386" w:type="dxa"/>
            <w:tcBorders>
              <w:top w:val="single" w:sz="4" w:space="0" w:color="auto"/>
              <w:left w:val="single" w:sz="4" w:space="0" w:color="auto"/>
              <w:right w:val="single" w:sz="4" w:space="0" w:color="auto"/>
            </w:tcBorders>
            <w:shd w:val="clear" w:color="auto" w:fill="FFFFFF" w:themeFill="background1"/>
            <w:vAlign w:val="center"/>
          </w:tcPr>
          <w:p w14:paraId="52E7BBEA" w14:textId="77777777" w:rsidR="00495772" w:rsidRPr="005159CF" w:rsidRDefault="00000000">
            <w:pPr>
              <w:snapToGrid w:val="0"/>
              <w:spacing w:after="0" w:line="500" w:lineRule="exact"/>
              <w:jc w:val="center"/>
              <w:rPr>
                <w:rFonts w:ascii="微软雅黑" w:eastAsia="微软雅黑" w:hAnsi="微软雅黑"/>
                <w:szCs w:val="21"/>
              </w:rPr>
            </w:pPr>
            <w:r w:rsidRPr="005159CF">
              <w:rPr>
                <w:rFonts w:ascii="微软雅黑" w:eastAsia="微软雅黑" w:hAnsi="微软雅黑" w:hint="eastAsia"/>
                <w:szCs w:val="21"/>
              </w:rPr>
              <w:t>3</w:t>
            </w:r>
            <w:r w:rsidRPr="005159CF">
              <w:rPr>
                <w:rFonts w:ascii="微软雅黑" w:eastAsia="微软雅黑" w:hAnsi="微软雅黑"/>
                <w:szCs w:val="21"/>
              </w:rPr>
              <w:t>000.00</w:t>
            </w:r>
          </w:p>
        </w:tc>
      </w:tr>
    </w:tbl>
    <w:p w14:paraId="4D96A5DF" w14:textId="77777777" w:rsidR="00495772" w:rsidRPr="005159CF" w:rsidRDefault="00000000">
      <w:pPr>
        <w:spacing w:line="360" w:lineRule="auto"/>
        <w:rPr>
          <w:rFonts w:ascii="微软雅黑" w:eastAsia="微软雅黑" w:hAnsi="微软雅黑" w:cs="Tahoma"/>
          <w:bCs/>
          <w:kern w:val="36"/>
        </w:rPr>
      </w:pPr>
      <w:r w:rsidRPr="005159CF">
        <w:rPr>
          <w:rFonts w:ascii="微软雅黑" w:eastAsia="微软雅黑" w:hAnsi="微软雅黑"/>
          <w:szCs w:val="21"/>
        </w:rPr>
        <w:t>▲</w:t>
      </w:r>
      <w:r w:rsidRPr="005159CF">
        <w:rPr>
          <w:rFonts w:ascii="微软雅黑" w:eastAsia="微软雅黑" w:hAnsi="微软雅黑" w:cs="Tahoma" w:hint="eastAsia"/>
          <w:bCs/>
          <w:kern w:val="36"/>
        </w:rPr>
        <w:t>注：</w:t>
      </w:r>
    </w:p>
    <w:p w14:paraId="27662B70" w14:textId="77777777" w:rsidR="00495772" w:rsidRPr="005159CF" w:rsidRDefault="00000000">
      <w:pPr>
        <w:pStyle w:val="afc"/>
        <w:numPr>
          <w:ilvl w:val="1"/>
          <w:numId w:val="47"/>
        </w:numPr>
        <w:snapToGrid w:val="0"/>
        <w:spacing w:line="360" w:lineRule="auto"/>
        <w:rPr>
          <w:rFonts w:ascii="微软雅黑" w:eastAsia="微软雅黑" w:hAnsi="微软雅黑"/>
          <w:szCs w:val="21"/>
        </w:rPr>
      </w:pPr>
      <w:r w:rsidRPr="005159CF">
        <w:rPr>
          <w:rFonts w:ascii="微软雅黑" w:eastAsia="微软雅黑" w:hAnsi="微软雅黑"/>
          <w:szCs w:val="21"/>
        </w:rPr>
        <w:t>报价一经涂改，应在涂改处加盖单位公章或者由法定代表人或授权委托人签字或盖章，否则其投标作无效标处理。</w:t>
      </w:r>
    </w:p>
    <w:p w14:paraId="159D2FD9" w14:textId="77777777" w:rsidR="00495772" w:rsidRPr="005159CF" w:rsidRDefault="00000000">
      <w:pPr>
        <w:pStyle w:val="afc"/>
        <w:numPr>
          <w:ilvl w:val="1"/>
          <w:numId w:val="47"/>
        </w:numPr>
        <w:snapToGrid w:val="0"/>
        <w:spacing w:line="360" w:lineRule="auto"/>
        <w:ind w:left="-141" w:firstLine="319"/>
        <w:rPr>
          <w:rFonts w:ascii="微软雅黑" w:eastAsia="微软雅黑" w:hAnsi="微软雅黑"/>
          <w:szCs w:val="21"/>
        </w:rPr>
      </w:pPr>
      <w:r w:rsidRPr="005159CF">
        <w:rPr>
          <w:rFonts w:ascii="微软雅黑" w:eastAsia="微软雅黑" w:hAnsi="微软雅黑" w:hint="eastAsia"/>
          <w:szCs w:val="21"/>
        </w:rPr>
        <w:t>线路预估金额为3000元/人，采用单价固定</w:t>
      </w:r>
      <w:proofErr w:type="gramStart"/>
      <w:r w:rsidRPr="005159CF">
        <w:rPr>
          <w:rFonts w:ascii="微软雅黑" w:eastAsia="微软雅黑" w:hAnsi="微软雅黑" w:hint="eastAsia"/>
          <w:szCs w:val="21"/>
        </w:rPr>
        <w:t>不</w:t>
      </w:r>
      <w:proofErr w:type="gramEnd"/>
      <w:r w:rsidRPr="005159CF">
        <w:rPr>
          <w:rFonts w:ascii="微软雅黑" w:eastAsia="微软雅黑" w:hAnsi="微软雅黑" w:hint="eastAsia"/>
          <w:szCs w:val="21"/>
        </w:rPr>
        <w:t>下浮的方式报价，任何有浮动的报价均作无效标处理。</w:t>
      </w:r>
    </w:p>
    <w:p w14:paraId="4A41483C" w14:textId="77777777" w:rsidR="00495772" w:rsidRPr="005159CF" w:rsidRDefault="00495772">
      <w:pPr>
        <w:pStyle w:val="afc"/>
        <w:snapToGrid w:val="0"/>
        <w:spacing w:line="360" w:lineRule="auto"/>
        <w:ind w:leftChars="-67" w:left="-141" w:firstLine="319"/>
        <w:rPr>
          <w:rFonts w:ascii="微软雅黑" w:eastAsia="微软雅黑" w:hAnsi="微软雅黑" w:cs="微软雅黑"/>
          <w:szCs w:val="21"/>
          <w:shd w:val="clear" w:color="auto" w:fill="FFFFFF"/>
        </w:rPr>
      </w:pPr>
    </w:p>
    <w:p w14:paraId="457D0CAC" w14:textId="77777777" w:rsidR="00495772" w:rsidRPr="005159CF" w:rsidRDefault="00000000">
      <w:pPr>
        <w:snapToGrid w:val="0"/>
        <w:spacing w:line="360" w:lineRule="auto"/>
        <w:jc w:val="left"/>
        <w:rPr>
          <w:rFonts w:ascii="微软雅黑" w:eastAsia="微软雅黑" w:hAnsi="微软雅黑"/>
          <w:szCs w:val="21"/>
        </w:rPr>
      </w:pPr>
      <w:r w:rsidRPr="005159CF">
        <w:rPr>
          <w:rFonts w:ascii="微软雅黑" w:eastAsia="微软雅黑" w:hAnsi="微软雅黑" w:cs="微软雅黑" w:hint="eastAsia"/>
          <w:szCs w:val="21"/>
          <w:shd w:val="clear" w:color="auto" w:fill="FFFFFF"/>
        </w:rPr>
        <w:t>投标人名称：（盖章）</w:t>
      </w:r>
      <w:r w:rsidRPr="005159CF">
        <w:rPr>
          <w:rFonts w:ascii="微软雅黑" w:eastAsia="微软雅黑" w:hAnsi="微软雅黑" w:cs="微软雅黑" w:hint="eastAsia"/>
          <w:szCs w:val="21"/>
        </w:rPr>
        <w:br/>
      </w:r>
      <w:r w:rsidRPr="005159CF">
        <w:rPr>
          <w:rFonts w:ascii="微软雅黑" w:eastAsia="微软雅黑" w:hAnsi="微软雅黑" w:cs="微软雅黑" w:hint="eastAsia"/>
          <w:szCs w:val="21"/>
          <w:shd w:val="clear" w:color="auto" w:fill="FFFFFF"/>
        </w:rPr>
        <w:t>法定代表人或</w:t>
      </w:r>
      <w:r w:rsidRPr="005159CF">
        <w:rPr>
          <w:rFonts w:ascii="微软雅黑" w:eastAsia="微软雅黑" w:hAnsi="微软雅黑" w:cs="微软雅黑" w:hint="eastAsia"/>
          <w:szCs w:val="21"/>
        </w:rPr>
        <w:t>被授权人</w:t>
      </w:r>
      <w:r w:rsidRPr="005159CF">
        <w:rPr>
          <w:rFonts w:ascii="微软雅黑" w:eastAsia="微软雅黑" w:hAnsi="微软雅黑" w:cs="微软雅黑" w:hint="eastAsia"/>
          <w:szCs w:val="21"/>
          <w:shd w:val="clear" w:color="auto" w:fill="FFFFFF"/>
        </w:rPr>
        <w:t>（签字或盖章）：</w:t>
      </w:r>
      <w:r w:rsidRPr="005159CF">
        <w:rPr>
          <w:rFonts w:ascii="微软雅黑" w:eastAsia="微软雅黑" w:hAnsi="微软雅黑" w:cs="微软雅黑" w:hint="eastAsia"/>
          <w:szCs w:val="21"/>
        </w:rPr>
        <w:br/>
      </w:r>
      <w:r w:rsidRPr="005159CF">
        <w:rPr>
          <w:rFonts w:ascii="微软雅黑" w:eastAsia="微软雅黑" w:hAnsi="微软雅黑" w:cs="微软雅黑" w:hint="eastAsia"/>
          <w:szCs w:val="21"/>
          <w:shd w:val="clear" w:color="auto" w:fill="FFFFFF"/>
        </w:rPr>
        <w:t>投标日期：  年  月  日</w:t>
      </w:r>
    </w:p>
    <w:p w14:paraId="695C0B62" w14:textId="77777777" w:rsidR="00495772" w:rsidRPr="005159CF" w:rsidRDefault="00495772">
      <w:pPr>
        <w:snapToGrid w:val="0"/>
        <w:spacing w:line="360" w:lineRule="auto"/>
        <w:jc w:val="left"/>
        <w:rPr>
          <w:rFonts w:ascii="微软雅黑" w:eastAsia="微软雅黑" w:hAnsi="微软雅黑"/>
          <w:szCs w:val="21"/>
        </w:rPr>
        <w:sectPr w:rsidR="00495772" w:rsidRPr="005159CF" w:rsidSect="000A4AC6">
          <w:pgSz w:w="11906" w:h="16838"/>
          <w:pgMar w:top="1440" w:right="1559" w:bottom="1440" w:left="1797" w:header="851" w:footer="851" w:gutter="0"/>
          <w:cols w:space="720"/>
        </w:sectPr>
      </w:pPr>
    </w:p>
    <w:p w14:paraId="0B2D93D5" w14:textId="77777777" w:rsidR="00495772" w:rsidRPr="005159CF" w:rsidRDefault="00000000">
      <w:pPr>
        <w:snapToGrid w:val="0"/>
        <w:spacing w:line="360" w:lineRule="auto"/>
        <w:jc w:val="center"/>
        <w:rPr>
          <w:rFonts w:ascii="微软雅黑" w:eastAsia="微软雅黑" w:hAnsi="微软雅黑" w:cs="Tahoma"/>
          <w:b/>
          <w:bCs/>
          <w:kern w:val="36"/>
          <w:sz w:val="32"/>
          <w:szCs w:val="32"/>
        </w:rPr>
      </w:pPr>
      <w:r w:rsidRPr="005159CF">
        <w:rPr>
          <w:rFonts w:ascii="微软雅黑" w:eastAsia="微软雅黑" w:hAnsi="微软雅黑"/>
          <w:szCs w:val="21"/>
        </w:rPr>
        <w:lastRenderedPageBreak/>
        <w:t>开标一览表</w:t>
      </w:r>
      <w:r w:rsidRPr="005159CF">
        <w:rPr>
          <w:rFonts w:ascii="微软雅黑" w:eastAsia="微软雅黑" w:hAnsi="微软雅黑" w:hint="eastAsia"/>
          <w:szCs w:val="21"/>
        </w:rPr>
        <w:t>（</w:t>
      </w:r>
      <w:proofErr w:type="gramStart"/>
      <w:r w:rsidRPr="005159CF">
        <w:rPr>
          <w:rFonts w:ascii="微软雅黑" w:eastAsia="微软雅黑" w:hAnsi="微软雅黑" w:hint="eastAsia"/>
          <w:szCs w:val="21"/>
        </w:rPr>
        <w:t>标项四</w:t>
      </w:r>
      <w:proofErr w:type="gramEnd"/>
      <w:r w:rsidRPr="005159CF">
        <w:rPr>
          <w:rFonts w:ascii="微软雅黑" w:eastAsia="微软雅黑" w:hAnsi="微软雅黑" w:hint="eastAsia"/>
          <w:szCs w:val="21"/>
        </w:rPr>
        <w:t>）</w:t>
      </w:r>
    </w:p>
    <w:p w14:paraId="6E8D1510" w14:textId="77777777" w:rsidR="00495772" w:rsidRPr="005159CF" w:rsidRDefault="00000000">
      <w:pPr>
        <w:spacing w:line="360" w:lineRule="auto"/>
        <w:rPr>
          <w:rFonts w:ascii="微软雅黑" w:eastAsia="微软雅黑" w:hAnsi="微软雅黑" w:cs="Tahoma"/>
          <w:bCs/>
          <w:kern w:val="36"/>
        </w:rPr>
      </w:pPr>
      <w:r w:rsidRPr="005159CF">
        <w:rPr>
          <w:rFonts w:ascii="微软雅黑" w:eastAsia="微软雅黑" w:hAnsi="微软雅黑" w:cs="Tahoma" w:hint="eastAsia"/>
          <w:bCs/>
          <w:kern w:val="36"/>
        </w:rPr>
        <w:t>项目名称：</w:t>
      </w:r>
      <w:r w:rsidRPr="005159CF">
        <w:rPr>
          <w:rFonts w:ascii="微软雅黑" w:eastAsia="微软雅黑" w:hAnsi="微软雅黑" w:hint="eastAsia"/>
        </w:rPr>
        <w:t>嘉兴经济技术开发区管委会（含城南街道、塘汇街道、公安分局、税务局）2024年度职工</w:t>
      </w:r>
      <w:proofErr w:type="gramStart"/>
      <w:r w:rsidRPr="005159CF">
        <w:rPr>
          <w:rFonts w:ascii="微软雅黑" w:eastAsia="微软雅黑" w:hAnsi="微软雅黑" w:hint="eastAsia"/>
        </w:rPr>
        <w:t>疗</w:t>
      </w:r>
      <w:proofErr w:type="gramEnd"/>
      <w:r w:rsidRPr="005159CF">
        <w:rPr>
          <w:rFonts w:ascii="微软雅黑" w:eastAsia="微软雅黑" w:hAnsi="微软雅黑" w:hint="eastAsia"/>
        </w:rPr>
        <w:t>休养项目</w:t>
      </w:r>
    </w:p>
    <w:p w14:paraId="356DF9FA" w14:textId="77777777" w:rsidR="00495772" w:rsidRPr="005159CF" w:rsidRDefault="00000000">
      <w:pPr>
        <w:spacing w:line="360" w:lineRule="auto"/>
        <w:rPr>
          <w:rFonts w:ascii="微软雅黑" w:eastAsia="微软雅黑" w:hAnsi="微软雅黑" w:cs="Tahoma"/>
          <w:bCs/>
          <w:kern w:val="36"/>
        </w:rPr>
      </w:pPr>
      <w:r w:rsidRPr="005159CF">
        <w:rPr>
          <w:rFonts w:ascii="微软雅黑" w:eastAsia="微软雅黑" w:hAnsi="微软雅黑" w:cs="Tahoma" w:hint="eastAsia"/>
          <w:bCs/>
          <w:kern w:val="36"/>
        </w:rPr>
        <w:t>单位：元</w:t>
      </w:r>
    </w:p>
    <w:tbl>
      <w:tblPr>
        <w:tblW w:w="858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8"/>
        <w:gridCol w:w="4333"/>
        <w:gridCol w:w="966"/>
        <w:gridCol w:w="2386"/>
      </w:tblGrid>
      <w:tr w:rsidR="005159CF" w:rsidRPr="005159CF" w14:paraId="3B36C182" w14:textId="77777777">
        <w:trPr>
          <w:trHeight w:val="539"/>
          <w:jc w:val="center"/>
        </w:trPr>
        <w:tc>
          <w:tcPr>
            <w:tcW w:w="898" w:type="dxa"/>
            <w:tcBorders>
              <w:top w:val="single" w:sz="4" w:space="0" w:color="auto"/>
              <w:left w:val="single" w:sz="4" w:space="0" w:color="auto"/>
              <w:bottom w:val="single" w:sz="4" w:space="0" w:color="auto"/>
              <w:right w:val="single" w:sz="4" w:space="0" w:color="auto"/>
            </w:tcBorders>
            <w:vAlign w:val="center"/>
          </w:tcPr>
          <w:p w14:paraId="571BCCB4" w14:textId="77777777" w:rsidR="00495772" w:rsidRPr="005159CF" w:rsidRDefault="00000000">
            <w:pPr>
              <w:snapToGrid w:val="0"/>
              <w:spacing w:after="0" w:line="500" w:lineRule="exact"/>
              <w:jc w:val="center"/>
              <w:rPr>
                <w:rFonts w:ascii="微软雅黑" w:eastAsia="微软雅黑" w:hAnsi="微软雅黑"/>
                <w:szCs w:val="21"/>
              </w:rPr>
            </w:pPr>
            <w:proofErr w:type="gramStart"/>
            <w:r w:rsidRPr="005159CF">
              <w:rPr>
                <w:rFonts w:ascii="微软雅黑" w:eastAsia="微软雅黑" w:hAnsi="微软雅黑"/>
                <w:szCs w:val="21"/>
              </w:rPr>
              <w:t>标</w:t>
            </w:r>
            <w:r w:rsidRPr="005159CF">
              <w:rPr>
                <w:rFonts w:ascii="微软雅黑" w:eastAsia="微软雅黑" w:hAnsi="微软雅黑" w:hint="eastAsia"/>
                <w:szCs w:val="21"/>
              </w:rPr>
              <w:t>项</w:t>
            </w:r>
            <w:proofErr w:type="gramEnd"/>
          </w:p>
        </w:tc>
        <w:tc>
          <w:tcPr>
            <w:tcW w:w="4333" w:type="dxa"/>
            <w:tcBorders>
              <w:top w:val="single" w:sz="4" w:space="0" w:color="auto"/>
              <w:left w:val="single" w:sz="4" w:space="0" w:color="auto"/>
              <w:bottom w:val="single" w:sz="4" w:space="0" w:color="auto"/>
              <w:right w:val="single" w:sz="4" w:space="0" w:color="auto"/>
            </w:tcBorders>
            <w:vAlign w:val="center"/>
          </w:tcPr>
          <w:p w14:paraId="6088E9E8" w14:textId="77777777" w:rsidR="00495772" w:rsidRPr="005159CF" w:rsidRDefault="00000000">
            <w:pPr>
              <w:snapToGrid w:val="0"/>
              <w:spacing w:after="0" w:line="500" w:lineRule="exact"/>
              <w:rPr>
                <w:rFonts w:ascii="微软雅黑" w:eastAsia="微软雅黑" w:hAnsi="微软雅黑"/>
                <w:szCs w:val="21"/>
              </w:rPr>
            </w:pPr>
            <w:r w:rsidRPr="005159CF">
              <w:rPr>
                <w:rFonts w:ascii="微软雅黑" w:eastAsia="微软雅黑" w:hAnsi="微软雅黑" w:hint="eastAsia"/>
                <w:szCs w:val="21"/>
              </w:rPr>
              <w:t>项目</w:t>
            </w:r>
            <w:r w:rsidRPr="005159CF">
              <w:rPr>
                <w:rFonts w:ascii="微软雅黑" w:eastAsia="微软雅黑" w:hAnsi="微软雅黑"/>
                <w:szCs w:val="21"/>
              </w:rPr>
              <w:t>名称</w:t>
            </w:r>
          </w:p>
        </w:tc>
        <w:tc>
          <w:tcPr>
            <w:tcW w:w="966" w:type="dxa"/>
            <w:tcBorders>
              <w:top w:val="single" w:sz="4" w:space="0" w:color="auto"/>
              <w:left w:val="single" w:sz="4" w:space="0" w:color="auto"/>
              <w:bottom w:val="single" w:sz="4" w:space="0" w:color="auto"/>
              <w:right w:val="single" w:sz="4" w:space="0" w:color="auto"/>
            </w:tcBorders>
            <w:vAlign w:val="center"/>
          </w:tcPr>
          <w:p w14:paraId="7F826549" w14:textId="77777777" w:rsidR="00495772" w:rsidRPr="005159CF" w:rsidRDefault="00000000">
            <w:pPr>
              <w:snapToGrid w:val="0"/>
              <w:spacing w:after="0" w:line="500" w:lineRule="exact"/>
              <w:rPr>
                <w:rFonts w:ascii="微软雅黑" w:eastAsia="微软雅黑" w:hAnsi="微软雅黑"/>
                <w:szCs w:val="21"/>
              </w:rPr>
            </w:pPr>
            <w:r w:rsidRPr="005159CF">
              <w:rPr>
                <w:rFonts w:ascii="微软雅黑" w:eastAsia="微软雅黑" w:hAnsi="微软雅黑" w:hint="eastAsia"/>
                <w:szCs w:val="21"/>
              </w:rPr>
              <w:t>线路</w:t>
            </w:r>
          </w:p>
        </w:tc>
        <w:tc>
          <w:tcPr>
            <w:tcW w:w="2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492F6" w14:textId="77777777" w:rsidR="00495772" w:rsidRPr="005159CF" w:rsidRDefault="00000000">
            <w:pPr>
              <w:snapToGrid w:val="0"/>
              <w:spacing w:after="0" w:line="500" w:lineRule="exact"/>
              <w:ind w:leftChars="-129" w:hangingChars="129" w:hanging="271"/>
              <w:jc w:val="center"/>
              <w:rPr>
                <w:rFonts w:ascii="微软雅黑" w:eastAsia="微软雅黑" w:hAnsi="微软雅黑"/>
                <w:szCs w:val="21"/>
              </w:rPr>
            </w:pPr>
            <w:r w:rsidRPr="005159CF">
              <w:rPr>
                <w:rFonts w:ascii="微软雅黑" w:eastAsia="微软雅黑" w:hAnsi="微软雅黑"/>
                <w:szCs w:val="21"/>
              </w:rPr>
              <w:t>投标</w:t>
            </w:r>
            <w:r w:rsidRPr="005159CF">
              <w:rPr>
                <w:rFonts w:ascii="微软雅黑" w:eastAsia="微软雅黑" w:hAnsi="微软雅黑" w:hint="eastAsia"/>
                <w:szCs w:val="21"/>
              </w:rPr>
              <w:t>单</w:t>
            </w:r>
            <w:r w:rsidRPr="005159CF">
              <w:rPr>
                <w:rFonts w:ascii="微软雅黑" w:eastAsia="微软雅黑" w:hAnsi="微软雅黑"/>
                <w:szCs w:val="21"/>
              </w:rPr>
              <w:t>价</w:t>
            </w:r>
            <w:r w:rsidRPr="005159CF">
              <w:rPr>
                <w:rFonts w:ascii="微软雅黑" w:eastAsia="微软雅黑" w:hAnsi="微软雅黑" w:hint="eastAsia"/>
                <w:szCs w:val="21"/>
              </w:rPr>
              <w:t>（元/人）</w:t>
            </w:r>
          </w:p>
        </w:tc>
      </w:tr>
      <w:tr w:rsidR="005159CF" w:rsidRPr="005159CF" w14:paraId="4D8ECAB2" w14:textId="77777777">
        <w:trPr>
          <w:trHeight w:val="1500"/>
          <w:jc w:val="center"/>
        </w:trPr>
        <w:tc>
          <w:tcPr>
            <w:tcW w:w="898" w:type="dxa"/>
            <w:tcBorders>
              <w:top w:val="single" w:sz="4" w:space="0" w:color="auto"/>
              <w:left w:val="single" w:sz="4" w:space="0" w:color="auto"/>
              <w:right w:val="single" w:sz="4" w:space="0" w:color="auto"/>
            </w:tcBorders>
            <w:vAlign w:val="center"/>
          </w:tcPr>
          <w:p w14:paraId="3EAA5F69" w14:textId="77777777" w:rsidR="00495772" w:rsidRPr="005159CF" w:rsidRDefault="00000000">
            <w:pPr>
              <w:snapToGrid w:val="0"/>
              <w:spacing w:after="0" w:line="500" w:lineRule="exact"/>
              <w:jc w:val="center"/>
              <w:rPr>
                <w:rFonts w:ascii="微软雅黑" w:eastAsia="微软雅黑" w:hAnsi="微软雅黑"/>
                <w:szCs w:val="21"/>
              </w:rPr>
            </w:pPr>
            <w:r w:rsidRPr="005159CF">
              <w:rPr>
                <w:rFonts w:ascii="微软雅黑" w:eastAsia="微软雅黑" w:hAnsi="微软雅黑" w:hint="eastAsia"/>
                <w:szCs w:val="21"/>
              </w:rPr>
              <w:t>4</w:t>
            </w:r>
          </w:p>
        </w:tc>
        <w:tc>
          <w:tcPr>
            <w:tcW w:w="4333" w:type="dxa"/>
            <w:tcBorders>
              <w:top w:val="single" w:sz="4" w:space="0" w:color="auto"/>
              <w:left w:val="single" w:sz="4" w:space="0" w:color="auto"/>
              <w:right w:val="single" w:sz="4" w:space="0" w:color="auto"/>
            </w:tcBorders>
            <w:vAlign w:val="center"/>
          </w:tcPr>
          <w:p w14:paraId="291B080D" w14:textId="77777777" w:rsidR="00495772" w:rsidRPr="005159CF" w:rsidRDefault="00000000">
            <w:pPr>
              <w:snapToGrid w:val="0"/>
              <w:spacing w:after="0" w:line="500" w:lineRule="exact"/>
              <w:jc w:val="left"/>
              <w:rPr>
                <w:rFonts w:ascii="微软雅黑" w:eastAsia="微软雅黑" w:hAnsi="微软雅黑"/>
                <w:spacing w:val="20"/>
                <w:szCs w:val="21"/>
              </w:rPr>
            </w:pPr>
            <w:r w:rsidRPr="005159CF">
              <w:rPr>
                <w:rFonts w:ascii="微软雅黑" w:eastAsia="微软雅黑" w:hAnsi="微软雅黑" w:hint="eastAsia"/>
              </w:rPr>
              <w:t>嘉兴经济技术开发区管委会（含城南街道、塘汇街道、公安分局、税务局）2024年度职工</w:t>
            </w:r>
            <w:proofErr w:type="gramStart"/>
            <w:r w:rsidRPr="005159CF">
              <w:rPr>
                <w:rFonts w:ascii="微软雅黑" w:eastAsia="微软雅黑" w:hAnsi="微软雅黑" w:hint="eastAsia"/>
              </w:rPr>
              <w:t>疗</w:t>
            </w:r>
            <w:proofErr w:type="gramEnd"/>
            <w:r w:rsidRPr="005159CF">
              <w:rPr>
                <w:rFonts w:ascii="微软雅黑" w:eastAsia="微软雅黑" w:hAnsi="微软雅黑" w:hint="eastAsia"/>
              </w:rPr>
              <w:t>休养项目</w:t>
            </w:r>
          </w:p>
        </w:tc>
        <w:tc>
          <w:tcPr>
            <w:tcW w:w="966" w:type="dxa"/>
            <w:tcBorders>
              <w:top w:val="single" w:sz="4" w:space="0" w:color="auto"/>
              <w:left w:val="single" w:sz="4" w:space="0" w:color="auto"/>
              <w:right w:val="single" w:sz="4" w:space="0" w:color="auto"/>
            </w:tcBorders>
            <w:vAlign w:val="center"/>
          </w:tcPr>
          <w:p w14:paraId="0D10AA73" w14:textId="77777777" w:rsidR="00495772" w:rsidRPr="005159CF" w:rsidRDefault="00000000">
            <w:pPr>
              <w:snapToGrid w:val="0"/>
              <w:spacing w:after="0" w:line="500" w:lineRule="exact"/>
              <w:ind w:firstLineChars="50" w:firstLine="125"/>
              <w:jc w:val="center"/>
              <w:rPr>
                <w:rFonts w:ascii="微软雅黑" w:eastAsia="微软雅黑" w:hAnsi="微软雅黑"/>
                <w:szCs w:val="21"/>
              </w:rPr>
            </w:pPr>
            <w:r w:rsidRPr="005159CF">
              <w:rPr>
                <w:rFonts w:ascii="微软雅黑" w:eastAsia="微软雅黑" w:hAnsi="微软雅黑" w:hint="eastAsia"/>
                <w:spacing w:val="20"/>
                <w:szCs w:val="21"/>
              </w:rPr>
              <w:t>1、2</w:t>
            </w:r>
          </w:p>
        </w:tc>
        <w:tc>
          <w:tcPr>
            <w:tcW w:w="2386" w:type="dxa"/>
            <w:tcBorders>
              <w:top w:val="single" w:sz="4" w:space="0" w:color="auto"/>
              <w:left w:val="single" w:sz="4" w:space="0" w:color="auto"/>
              <w:right w:val="single" w:sz="4" w:space="0" w:color="auto"/>
            </w:tcBorders>
            <w:shd w:val="clear" w:color="auto" w:fill="FFFFFF" w:themeFill="background1"/>
            <w:vAlign w:val="center"/>
          </w:tcPr>
          <w:p w14:paraId="5367BB71" w14:textId="77777777" w:rsidR="00495772" w:rsidRPr="005159CF" w:rsidRDefault="00000000">
            <w:pPr>
              <w:snapToGrid w:val="0"/>
              <w:spacing w:after="0" w:line="500" w:lineRule="exact"/>
              <w:jc w:val="center"/>
              <w:rPr>
                <w:rFonts w:ascii="微软雅黑" w:eastAsia="微软雅黑" w:hAnsi="微软雅黑"/>
                <w:szCs w:val="21"/>
              </w:rPr>
            </w:pPr>
            <w:r w:rsidRPr="005159CF">
              <w:rPr>
                <w:rFonts w:ascii="微软雅黑" w:eastAsia="微软雅黑" w:hAnsi="微软雅黑" w:hint="eastAsia"/>
                <w:szCs w:val="21"/>
              </w:rPr>
              <w:t>3</w:t>
            </w:r>
            <w:r w:rsidRPr="005159CF">
              <w:rPr>
                <w:rFonts w:ascii="微软雅黑" w:eastAsia="微软雅黑" w:hAnsi="微软雅黑"/>
                <w:szCs w:val="21"/>
              </w:rPr>
              <w:t>000.00</w:t>
            </w:r>
          </w:p>
        </w:tc>
      </w:tr>
    </w:tbl>
    <w:p w14:paraId="7A02F709" w14:textId="77777777" w:rsidR="00495772" w:rsidRPr="005159CF" w:rsidRDefault="00000000">
      <w:pPr>
        <w:spacing w:line="360" w:lineRule="auto"/>
        <w:rPr>
          <w:rFonts w:ascii="微软雅黑" w:eastAsia="微软雅黑" w:hAnsi="微软雅黑" w:cs="Tahoma"/>
          <w:bCs/>
          <w:kern w:val="36"/>
        </w:rPr>
      </w:pPr>
      <w:r w:rsidRPr="005159CF">
        <w:rPr>
          <w:rFonts w:ascii="微软雅黑" w:eastAsia="微软雅黑" w:hAnsi="微软雅黑"/>
          <w:szCs w:val="21"/>
        </w:rPr>
        <w:t>▲</w:t>
      </w:r>
      <w:r w:rsidRPr="005159CF">
        <w:rPr>
          <w:rFonts w:ascii="微软雅黑" w:eastAsia="微软雅黑" w:hAnsi="微软雅黑" w:cs="Tahoma" w:hint="eastAsia"/>
          <w:bCs/>
          <w:kern w:val="36"/>
        </w:rPr>
        <w:t>注：</w:t>
      </w:r>
    </w:p>
    <w:p w14:paraId="5ECC1572" w14:textId="77777777" w:rsidR="00495772" w:rsidRPr="005159CF" w:rsidRDefault="00000000">
      <w:pPr>
        <w:pStyle w:val="afc"/>
        <w:numPr>
          <w:ilvl w:val="1"/>
          <w:numId w:val="48"/>
        </w:numPr>
        <w:snapToGrid w:val="0"/>
        <w:spacing w:line="360" w:lineRule="auto"/>
        <w:jc w:val="left"/>
        <w:rPr>
          <w:rFonts w:ascii="微软雅黑" w:eastAsia="微软雅黑" w:hAnsi="微软雅黑"/>
          <w:szCs w:val="21"/>
        </w:rPr>
      </w:pPr>
      <w:r w:rsidRPr="005159CF">
        <w:rPr>
          <w:rFonts w:ascii="微软雅黑" w:eastAsia="微软雅黑" w:hAnsi="微软雅黑"/>
          <w:szCs w:val="21"/>
        </w:rPr>
        <w:t>报价一经涂改，应在涂改处加盖单位公章或者由法定代表人或授权委托人签字或盖章，否则其投标作无效标处理。</w:t>
      </w:r>
    </w:p>
    <w:p w14:paraId="565F95F2" w14:textId="77777777" w:rsidR="00495772" w:rsidRPr="005159CF" w:rsidRDefault="00000000">
      <w:pPr>
        <w:pStyle w:val="afc"/>
        <w:numPr>
          <w:ilvl w:val="1"/>
          <w:numId w:val="48"/>
        </w:numPr>
        <w:snapToGrid w:val="0"/>
        <w:spacing w:line="360" w:lineRule="auto"/>
        <w:ind w:left="-141" w:firstLine="400"/>
        <w:jc w:val="left"/>
        <w:rPr>
          <w:rFonts w:ascii="微软雅黑" w:eastAsia="微软雅黑" w:hAnsi="微软雅黑"/>
          <w:szCs w:val="21"/>
        </w:rPr>
      </w:pPr>
      <w:r w:rsidRPr="005159CF">
        <w:rPr>
          <w:rFonts w:ascii="微软雅黑" w:eastAsia="微软雅黑" w:hAnsi="微软雅黑" w:hint="eastAsia"/>
          <w:szCs w:val="21"/>
        </w:rPr>
        <w:t>线路预估金额为3000元/人，采用单价固定</w:t>
      </w:r>
      <w:proofErr w:type="gramStart"/>
      <w:r w:rsidRPr="005159CF">
        <w:rPr>
          <w:rFonts w:ascii="微软雅黑" w:eastAsia="微软雅黑" w:hAnsi="微软雅黑" w:hint="eastAsia"/>
          <w:szCs w:val="21"/>
        </w:rPr>
        <w:t>不</w:t>
      </w:r>
      <w:proofErr w:type="gramEnd"/>
      <w:r w:rsidRPr="005159CF">
        <w:rPr>
          <w:rFonts w:ascii="微软雅黑" w:eastAsia="微软雅黑" w:hAnsi="微软雅黑" w:hint="eastAsia"/>
          <w:szCs w:val="21"/>
        </w:rPr>
        <w:t>下浮的方式报价，任何有浮动的报价均作无效标处理。</w:t>
      </w:r>
    </w:p>
    <w:p w14:paraId="2C085575" w14:textId="77777777" w:rsidR="00495772" w:rsidRPr="005159CF" w:rsidRDefault="00495772">
      <w:pPr>
        <w:pStyle w:val="afc"/>
        <w:snapToGrid w:val="0"/>
        <w:spacing w:line="360" w:lineRule="auto"/>
        <w:ind w:leftChars="-67" w:left="-141" w:firstLine="400"/>
        <w:rPr>
          <w:rFonts w:ascii="微软雅黑" w:eastAsia="微软雅黑" w:hAnsi="微软雅黑" w:cs="微软雅黑"/>
          <w:szCs w:val="21"/>
          <w:shd w:val="clear" w:color="auto" w:fill="FFFFFF"/>
        </w:rPr>
      </w:pPr>
    </w:p>
    <w:p w14:paraId="56C33C99" w14:textId="77777777" w:rsidR="00495772" w:rsidRPr="005159CF" w:rsidRDefault="00000000">
      <w:pPr>
        <w:snapToGrid w:val="0"/>
        <w:spacing w:line="360" w:lineRule="auto"/>
        <w:jc w:val="left"/>
        <w:rPr>
          <w:rFonts w:ascii="微软雅黑" w:eastAsia="微软雅黑" w:hAnsi="微软雅黑"/>
          <w:szCs w:val="21"/>
        </w:rPr>
      </w:pPr>
      <w:r w:rsidRPr="005159CF">
        <w:rPr>
          <w:rFonts w:ascii="微软雅黑" w:eastAsia="微软雅黑" w:hAnsi="微软雅黑" w:cs="微软雅黑" w:hint="eastAsia"/>
          <w:szCs w:val="21"/>
          <w:shd w:val="clear" w:color="auto" w:fill="FFFFFF"/>
        </w:rPr>
        <w:t>投标人名称：（盖章）</w:t>
      </w:r>
      <w:r w:rsidRPr="005159CF">
        <w:rPr>
          <w:rFonts w:ascii="微软雅黑" w:eastAsia="微软雅黑" w:hAnsi="微软雅黑" w:cs="微软雅黑" w:hint="eastAsia"/>
          <w:szCs w:val="21"/>
        </w:rPr>
        <w:br/>
      </w:r>
      <w:r w:rsidRPr="005159CF">
        <w:rPr>
          <w:rFonts w:ascii="微软雅黑" w:eastAsia="微软雅黑" w:hAnsi="微软雅黑" w:cs="微软雅黑" w:hint="eastAsia"/>
          <w:szCs w:val="21"/>
          <w:shd w:val="clear" w:color="auto" w:fill="FFFFFF"/>
        </w:rPr>
        <w:t>法定代表人或</w:t>
      </w:r>
      <w:r w:rsidRPr="005159CF">
        <w:rPr>
          <w:rFonts w:ascii="微软雅黑" w:eastAsia="微软雅黑" w:hAnsi="微软雅黑" w:cs="微软雅黑" w:hint="eastAsia"/>
          <w:szCs w:val="21"/>
        </w:rPr>
        <w:t>被授权人</w:t>
      </w:r>
      <w:r w:rsidRPr="005159CF">
        <w:rPr>
          <w:rFonts w:ascii="微软雅黑" w:eastAsia="微软雅黑" w:hAnsi="微软雅黑" w:cs="微软雅黑" w:hint="eastAsia"/>
          <w:szCs w:val="21"/>
          <w:shd w:val="clear" w:color="auto" w:fill="FFFFFF"/>
        </w:rPr>
        <w:t>（签字或盖章）：</w:t>
      </w:r>
      <w:r w:rsidRPr="005159CF">
        <w:rPr>
          <w:rFonts w:ascii="微软雅黑" w:eastAsia="微软雅黑" w:hAnsi="微软雅黑" w:cs="微软雅黑" w:hint="eastAsia"/>
          <w:szCs w:val="21"/>
        </w:rPr>
        <w:br/>
      </w:r>
      <w:r w:rsidRPr="005159CF">
        <w:rPr>
          <w:rFonts w:ascii="微软雅黑" w:eastAsia="微软雅黑" w:hAnsi="微软雅黑" w:cs="微软雅黑" w:hint="eastAsia"/>
          <w:szCs w:val="21"/>
          <w:shd w:val="clear" w:color="auto" w:fill="FFFFFF"/>
        </w:rPr>
        <w:t>投标日期：  年  月  日</w:t>
      </w:r>
    </w:p>
    <w:p w14:paraId="1AF8A448" w14:textId="77777777" w:rsidR="00495772" w:rsidRPr="005159CF" w:rsidRDefault="00495772">
      <w:pPr>
        <w:snapToGrid w:val="0"/>
        <w:spacing w:line="360" w:lineRule="auto"/>
        <w:jc w:val="left"/>
        <w:rPr>
          <w:rFonts w:ascii="微软雅黑" w:eastAsia="微软雅黑" w:hAnsi="微软雅黑"/>
          <w:szCs w:val="21"/>
        </w:rPr>
        <w:sectPr w:rsidR="00495772" w:rsidRPr="005159CF" w:rsidSect="000A4AC6">
          <w:pgSz w:w="11906" w:h="16838"/>
          <w:pgMar w:top="1440" w:right="1559" w:bottom="1440" w:left="1797" w:header="851" w:footer="851" w:gutter="0"/>
          <w:cols w:space="720"/>
        </w:sectPr>
      </w:pPr>
    </w:p>
    <w:p w14:paraId="4FC32ACF" w14:textId="77777777" w:rsidR="00495772" w:rsidRPr="005159CF" w:rsidRDefault="00000000">
      <w:pPr>
        <w:snapToGrid w:val="0"/>
        <w:spacing w:line="360" w:lineRule="auto"/>
        <w:jc w:val="center"/>
        <w:rPr>
          <w:rFonts w:ascii="微软雅黑" w:eastAsia="微软雅黑" w:hAnsi="微软雅黑" w:cs="Tahoma"/>
          <w:b/>
          <w:bCs/>
          <w:kern w:val="36"/>
          <w:sz w:val="32"/>
          <w:szCs w:val="32"/>
        </w:rPr>
      </w:pPr>
      <w:r w:rsidRPr="005159CF">
        <w:rPr>
          <w:rFonts w:ascii="微软雅黑" w:eastAsia="微软雅黑" w:hAnsi="微软雅黑"/>
          <w:szCs w:val="21"/>
        </w:rPr>
        <w:lastRenderedPageBreak/>
        <w:t>开标一览表</w:t>
      </w:r>
      <w:r w:rsidRPr="005159CF">
        <w:rPr>
          <w:rFonts w:ascii="微软雅黑" w:eastAsia="微软雅黑" w:hAnsi="微软雅黑" w:hint="eastAsia"/>
          <w:szCs w:val="21"/>
        </w:rPr>
        <w:t>（</w:t>
      </w:r>
      <w:proofErr w:type="gramStart"/>
      <w:r w:rsidRPr="005159CF">
        <w:rPr>
          <w:rFonts w:ascii="微软雅黑" w:eastAsia="微软雅黑" w:hAnsi="微软雅黑" w:hint="eastAsia"/>
          <w:szCs w:val="21"/>
        </w:rPr>
        <w:t>标项五</w:t>
      </w:r>
      <w:proofErr w:type="gramEnd"/>
      <w:r w:rsidRPr="005159CF">
        <w:rPr>
          <w:rFonts w:ascii="微软雅黑" w:eastAsia="微软雅黑" w:hAnsi="微软雅黑" w:hint="eastAsia"/>
          <w:szCs w:val="21"/>
        </w:rPr>
        <w:t>）</w:t>
      </w:r>
    </w:p>
    <w:p w14:paraId="0D4E1A13" w14:textId="77777777" w:rsidR="00495772" w:rsidRPr="005159CF" w:rsidRDefault="00000000">
      <w:pPr>
        <w:spacing w:line="360" w:lineRule="auto"/>
        <w:rPr>
          <w:rFonts w:ascii="微软雅黑" w:eastAsia="微软雅黑" w:hAnsi="微软雅黑" w:cs="Tahoma"/>
          <w:bCs/>
          <w:kern w:val="36"/>
        </w:rPr>
      </w:pPr>
      <w:r w:rsidRPr="005159CF">
        <w:rPr>
          <w:rFonts w:ascii="微软雅黑" w:eastAsia="微软雅黑" w:hAnsi="微软雅黑" w:cs="Tahoma" w:hint="eastAsia"/>
          <w:bCs/>
          <w:kern w:val="36"/>
        </w:rPr>
        <w:t>项目名称：</w:t>
      </w:r>
      <w:r w:rsidRPr="005159CF">
        <w:rPr>
          <w:rFonts w:ascii="微软雅黑" w:eastAsia="微软雅黑" w:hAnsi="微软雅黑" w:hint="eastAsia"/>
        </w:rPr>
        <w:t>嘉兴经济技术开发区管委会（含城南街道、塘汇街道、公安分局、税务局）2024年度职工</w:t>
      </w:r>
      <w:proofErr w:type="gramStart"/>
      <w:r w:rsidRPr="005159CF">
        <w:rPr>
          <w:rFonts w:ascii="微软雅黑" w:eastAsia="微软雅黑" w:hAnsi="微软雅黑" w:hint="eastAsia"/>
        </w:rPr>
        <w:t>疗</w:t>
      </w:r>
      <w:proofErr w:type="gramEnd"/>
      <w:r w:rsidRPr="005159CF">
        <w:rPr>
          <w:rFonts w:ascii="微软雅黑" w:eastAsia="微软雅黑" w:hAnsi="微软雅黑" w:hint="eastAsia"/>
        </w:rPr>
        <w:t>休养项目</w:t>
      </w:r>
    </w:p>
    <w:p w14:paraId="084AFA56" w14:textId="77777777" w:rsidR="00495772" w:rsidRPr="005159CF" w:rsidRDefault="00000000">
      <w:pPr>
        <w:spacing w:line="360" w:lineRule="auto"/>
        <w:rPr>
          <w:rFonts w:ascii="微软雅黑" w:eastAsia="微软雅黑" w:hAnsi="微软雅黑" w:cs="Tahoma"/>
          <w:bCs/>
          <w:kern w:val="36"/>
        </w:rPr>
      </w:pPr>
      <w:r w:rsidRPr="005159CF">
        <w:rPr>
          <w:rFonts w:ascii="微软雅黑" w:eastAsia="微软雅黑" w:hAnsi="微软雅黑" w:cs="Tahoma" w:hint="eastAsia"/>
          <w:bCs/>
          <w:kern w:val="36"/>
        </w:rPr>
        <w:t>单位：元</w:t>
      </w:r>
    </w:p>
    <w:tbl>
      <w:tblPr>
        <w:tblW w:w="858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8"/>
        <w:gridCol w:w="4333"/>
        <w:gridCol w:w="966"/>
        <w:gridCol w:w="2386"/>
      </w:tblGrid>
      <w:tr w:rsidR="005159CF" w:rsidRPr="005159CF" w14:paraId="5EF493DB" w14:textId="77777777">
        <w:trPr>
          <w:trHeight w:val="539"/>
          <w:jc w:val="center"/>
        </w:trPr>
        <w:tc>
          <w:tcPr>
            <w:tcW w:w="898" w:type="dxa"/>
            <w:tcBorders>
              <w:top w:val="single" w:sz="4" w:space="0" w:color="auto"/>
              <w:left w:val="single" w:sz="4" w:space="0" w:color="auto"/>
              <w:bottom w:val="single" w:sz="4" w:space="0" w:color="auto"/>
              <w:right w:val="single" w:sz="4" w:space="0" w:color="auto"/>
            </w:tcBorders>
            <w:vAlign w:val="center"/>
          </w:tcPr>
          <w:p w14:paraId="3F7267E5" w14:textId="77777777" w:rsidR="00495772" w:rsidRPr="005159CF" w:rsidRDefault="00000000">
            <w:pPr>
              <w:snapToGrid w:val="0"/>
              <w:spacing w:after="0" w:line="500" w:lineRule="exact"/>
              <w:jc w:val="center"/>
              <w:rPr>
                <w:rFonts w:ascii="微软雅黑" w:eastAsia="微软雅黑" w:hAnsi="微软雅黑"/>
                <w:szCs w:val="21"/>
              </w:rPr>
            </w:pPr>
            <w:proofErr w:type="gramStart"/>
            <w:r w:rsidRPr="005159CF">
              <w:rPr>
                <w:rFonts w:ascii="微软雅黑" w:eastAsia="微软雅黑" w:hAnsi="微软雅黑"/>
                <w:szCs w:val="21"/>
              </w:rPr>
              <w:t>标</w:t>
            </w:r>
            <w:r w:rsidRPr="005159CF">
              <w:rPr>
                <w:rFonts w:ascii="微软雅黑" w:eastAsia="微软雅黑" w:hAnsi="微软雅黑" w:hint="eastAsia"/>
                <w:szCs w:val="21"/>
              </w:rPr>
              <w:t>项</w:t>
            </w:r>
            <w:proofErr w:type="gramEnd"/>
          </w:p>
        </w:tc>
        <w:tc>
          <w:tcPr>
            <w:tcW w:w="4333" w:type="dxa"/>
            <w:tcBorders>
              <w:top w:val="single" w:sz="4" w:space="0" w:color="auto"/>
              <w:left w:val="single" w:sz="4" w:space="0" w:color="auto"/>
              <w:bottom w:val="single" w:sz="4" w:space="0" w:color="auto"/>
              <w:right w:val="single" w:sz="4" w:space="0" w:color="auto"/>
            </w:tcBorders>
            <w:vAlign w:val="center"/>
          </w:tcPr>
          <w:p w14:paraId="23088DF1" w14:textId="77777777" w:rsidR="00495772" w:rsidRPr="005159CF" w:rsidRDefault="00000000">
            <w:pPr>
              <w:snapToGrid w:val="0"/>
              <w:spacing w:after="0" w:line="500" w:lineRule="exact"/>
              <w:rPr>
                <w:rFonts w:ascii="微软雅黑" w:eastAsia="微软雅黑" w:hAnsi="微软雅黑"/>
                <w:szCs w:val="21"/>
              </w:rPr>
            </w:pPr>
            <w:r w:rsidRPr="005159CF">
              <w:rPr>
                <w:rFonts w:ascii="微软雅黑" w:eastAsia="微软雅黑" w:hAnsi="微软雅黑" w:hint="eastAsia"/>
                <w:szCs w:val="21"/>
              </w:rPr>
              <w:t>项目</w:t>
            </w:r>
            <w:r w:rsidRPr="005159CF">
              <w:rPr>
                <w:rFonts w:ascii="微软雅黑" w:eastAsia="微软雅黑" w:hAnsi="微软雅黑"/>
                <w:szCs w:val="21"/>
              </w:rPr>
              <w:t>名称</w:t>
            </w:r>
          </w:p>
        </w:tc>
        <w:tc>
          <w:tcPr>
            <w:tcW w:w="966" w:type="dxa"/>
            <w:tcBorders>
              <w:top w:val="single" w:sz="4" w:space="0" w:color="auto"/>
              <w:left w:val="single" w:sz="4" w:space="0" w:color="auto"/>
              <w:bottom w:val="single" w:sz="4" w:space="0" w:color="auto"/>
              <w:right w:val="single" w:sz="4" w:space="0" w:color="auto"/>
            </w:tcBorders>
            <w:vAlign w:val="center"/>
          </w:tcPr>
          <w:p w14:paraId="1A3A108C" w14:textId="77777777" w:rsidR="00495772" w:rsidRPr="005159CF" w:rsidRDefault="00000000">
            <w:pPr>
              <w:snapToGrid w:val="0"/>
              <w:spacing w:after="0" w:line="500" w:lineRule="exact"/>
              <w:rPr>
                <w:rFonts w:ascii="微软雅黑" w:eastAsia="微软雅黑" w:hAnsi="微软雅黑"/>
                <w:szCs w:val="21"/>
              </w:rPr>
            </w:pPr>
            <w:r w:rsidRPr="005159CF">
              <w:rPr>
                <w:rFonts w:ascii="微软雅黑" w:eastAsia="微软雅黑" w:hAnsi="微软雅黑" w:hint="eastAsia"/>
                <w:szCs w:val="21"/>
              </w:rPr>
              <w:t>线路</w:t>
            </w:r>
          </w:p>
        </w:tc>
        <w:tc>
          <w:tcPr>
            <w:tcW w:w="2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994F7" w14:textId="77777777" w:rsidR="00495772" w:rsidRPr="005159CF" w:rsidRDefault="00000000">
            <w:pPr>
              <w:snapToGrid w:val="0"/>
              <w:spacing w:after="0" w:line="500" w:lineRule="exact"/>
              <w:ind w:leftChars="-129" w:hangingChars="129" w:hanging="271"/>
              <w:jc w:val="center"/>
              <w:rPr>
                <w:rFonts w:ascii="微软雅黑" w:eastAsia="微软雅黑" w:hAnsi="微软雅黑"/>
                <w:szCs w:val="21"/>
              </w:rPr>
            </w:pPr>
            <w:r w:rsidRPr="005159CF">
              <w:rPr>
                <w:rFonts w:ascii="微软雅黑" w:eastAsia="微软雅黑" w:hAnsi="微软雅黑"/>
                <w:szCs w:val="21"/>
              </w:rPr>
              <w:t>投标</w:t>
            </w:r>
            <w:r w:rsidRPr="005159CF">
              <w:rPr>
                <w:rFonts w:ascii="微软雅黑" w:eastAsia="微软雅黑" w:hAnsi="微软雅黑" w:hint="eastAsia"/>
                <w:szCs w:val="21"/>
              </w:rPr>
              <w:t>单</w:t>
            </w:r>
            <w:r w:rsidRPr="005159CF">
              <w:rPr>
                <w:rFonts w:ascii="微软雅黑" w:eastAsia="微软雅黑" w:hAnsi="微软雅黑"/>
                <w:szCs w:val="21"/>
              </w:rPr>
              <w:t>价</w:t>
            </w:r>
            <w:r w:rsidRPr="005159CF">
              <w:rPr>
                <w:rFonts w:ascii="微软雅黑" w:eastAsia="微软雅黑" w:hAnsi="微软雅黑" w:hint="eastAsia"/>
                <w:szCs w:val="21"/>
              </w:rPr>
              <w:t>（元/人）</w:t>
            </w:r>
          </w:p>
        </w:tc>
      </w:tr>
      <w:tr w:rsidR="005159CF" w:rsidRPr="005159CF" w14:paraId="0E9EED4B" w14:textId="77777777">
        <w:trPr>
          <w:trHeight w:val="1500"/>
          <w:jc w:val="center"/>
        </w:trPr>
        <w:tc>
          <w:tcPr>
            <w:tcW w:w="898" w:type="dxa"/>
            <w:tcBorders>
              <w:top w:val="single" w:sz="4" w:space="0" w:color="auto"/>
              <w:left w:val="single" w:sz="4" w:space="0" w:color="auto"/>
              <w:right w:val="single" w:sz="4" w:space="0" w:color="auto"/>
            </w:tcBorders>
            <w:vAlign w:val="center"/>
          </w:tcPr>
          <w:p w14:paraId="67D92760" w14:textId="77777777" w:rsidR="00495772" w:rsidRPr="005159CF" w:rsidRDefault="00000000">
            <w:pPr>
              <w:snapToGrid w:val="0"/>
              <w:spacing w:after="0" w:line="500" w:lineRule="exact"/>
              <w:jc w:val="center"/>
              <w:rPr>
                <w:rFonts w:ascii="微软雅黑" w:eastAsia="微软雅黑" w:hAnsi="微软雅黑"/>
                <w:szCs w:val="21"/>
              </w:rPr>
            </w:pPr>
            <w:r w:rsidRPr="005159CF">
              <w:rPr>
                <w:rFonts w:ascii="微软雅黑" w:eastAsia="微软雅黑" w:hAnsi="微软雅黑" w:hint="eastAsia"/>
                <w:szCs w:val="21"/>
              </w:rPr>
              <w:t>5</w:t>
            </w:r>
          </w:p>
        </w:tc>
        <w:tc>
          <w:tcPr>
            <w:tcW w:w="4333" w:type="dxa"/>
            <w:tcBorders>
              <w:top w:val="single" w:sz="4" w:space="0" w:color="auto"/>
              <w:left w:val="single" w:sz="4" w:space="0" w:color="auto"/>
              <w:right w:val="single" w:sz="4" w:space="0" w:color="auto"/>
            </w:tcBorders>
            <w:vAlign w:val="center"/>
          </w:tcPr>
          <w:p w14:paraId="10C88085" w14:textId="77777777" w:rsidR="00495772" w:rsidRPr="005159CF" w:rsidRDefault="00000000">
            <w:pPr>
              <w:snapToGrid w:val="0"/>
              <w:spacing w:after="0" w:line="500" w:lineRule="exact"/>
              <w:jc w:val="left"/>
              <w:rPr>
                <w:rFonts w:ascii="微软雅黑" w:eastAsia="微软雅黑" w:hAnsi="微软雅黑"/>
                <w:spacing w:val="20"/>
                <w:szCs w:val="21"/>
              </w:rPr>
            </w:pPr>
            <w:r w:rsidRPr="005159CF">
              <w:rPr>
                <w:rFonts w:ascii="微软雅黑" w:eastAsia="微软雅黑" w:hAnsi="微软雅黑" w:hint="eastAsia"/>
              </w:rPr>
              <w:t>嘉兴经济技术开发区管委会（含城南街道、塘汇街道、公安分局、税务局）2024年度职工</w:t>
            </w:r>
            <w:proofErr w:type="gramStart"/>
            <w:r w:rsidRPr="005159CF">
              <w:rPr>
                <w:rFonts w:ascii="微软雅黑" w:eastAsia="微软雅黑" w:hAnsi="微软雅黑" w:hint="eastAsia"/>
              </w:rPr>
              <w:t>疗</w:t>
            </w:r>
            <w:proofErr w:type="gramEnd"/>
            <w:r w:rsidRPr="005159CF">
              <w:rPr>
                <w:rFonts w:ascii="微软雅黑" w:eastAsia="微软雅黑" w:hAnsi="微软雅黑" w:hint="eastAsia"/>
              </w:rPr>
              <w:t>休养项目</w:t>
            </w:r>
          </w:p>
        </w:tc>
        <w:tc>
          <w:tcPr>
            <w:tcW w:w="966" w:type="dxa"/>
            <w:tcBorders>
              <w:top w:val="single" w:sz="4" w:space="0" w:color="auto"/>
              <w:left w:val="single" w:sz="4" w:space="0" w:color="auto"/>
              <w:right w:val="single" w:sz="4" w:space="0" w:color="auto"/>
            </w:tcBorders>
            <w:vAlign w:val="center"/>
          </w:tcPr>
          <w:p w14:paraId="76F71E58" w14:textId="77777777" w:rsidR="00495772" w:rsidRPr="005159CF" w:rsidRDefault="00000000">
            <w:pPr>
              <w:snapToGrid w:val="0"/>
              <w:spacing w:after="0" w:line="500" w:lineRule="exact"/>
              <w:ind w:firstLineChars="50" w:firstLine="125"/>
              <w:jc w:val="center"/>
              <w:rPr>
                <w:rFonts w:ascii="微软雅黑" w:eastAsia="微软雅黑" w:hAnsi="微软雅黑"/>
                <w:szCs w:val="21"/>
              </w:rPr>
            </w:pPr>
            <w:r w:rsidRPr="005159CF">
              <w:rPr>
                <w:rFonts w:ascii="微软雅黑" w:eastAsia="微软雅黑" w:hAnsi="微软雅黑" w:hint="eastAsia"/>
                <w:spacing w:val="20"/>
                <w:szCs w:val="21"/>
              </w:rPr>
              <w:t>1</w:t>
            </w:r>
          </w:p>
        </w:tc>
        <w:tc>
          <w:tcPr>
            <w:tcW w:w="2386" w:type="dxa"/>
            <w:tcBorders>
              <w:top w:val="single" w:sz="4" w:space="0" w:color="auto"/>
              <w:left w:val="single" w:sz="4" w:space="0" w:color="auto"/>
              <w:right w:val="single" w:sz="4" w:space="0" w:color="auto"/>
            </w:tcBorders>
            <w:shd w:val="clear" w:color="auto" w:fill="FFFFFF" w:themeFill="background1"/>
            <w:vAlign w:val="center"/>
          </w:tcPr>
          <w:p w14:paraId="0154005F" w14:textId="77777777" w:rsidR="00495772" w:rsidRPr="005159CF" w:rsidRDefault="00000000">
            <w:pPr>
              <w:snapToGrid w:val="0"/>
              <w:spacing w:after="0" w:line="500" w:lineRule="exact"/>
              <w:jc w:val="center"/>
              <w:rPr>
                <w:rFonts w:ascii="微软雅黑" w:eastAsia="微软雅黑" w:hAnsi="微软雅黑"/>
                <w:szCs w:val="21"/>
              </w:rPr>
            </w:pPr>
            <w:r w:rsidRPr="005159CF">
              <w:rPr>
                <w:rFonts w:ascii="微软雅黑" w:eastAsia="微软雅黑" w:hAnsi="微软雅黑" w:hint="eastAsia"/>
                <w:szCs w:val="21"/>
              </w:rPr>
              <w:t>3</w:t>
            </w:r>
            <w:r w:rsidRPr="005159CF">
              <w:rPr>
                <w:rFonts w:ascii="微软雅黑" w:eastAsia="微软雅黑" w:hAnsi="微软雅黑"/>
                <w:szCs w:val="21"/>
              </w:rPr>
              <w:t>000.00</w:t>
            </w:r>
          </w:p>
        </w:tc>
      </w:tr>
    </w:tbl>
    <w:p w14:paraId="0202133E" w14:textId="77777777" w:rsidR="00495772" w:rsidRPr="005159CF" w:rsidRDefault="00000000">
      <w:pPr>
        <w:spacing w:line="360" w:lineRule="auto"/>
        <w:rPr>
          <w:rFonts w:ascii="微软雅黑" w:eastAsia="微软雅黑" w:hAnsi="微软雅黑" w:cs="Tahoma"/>
          <w:bCs/>
          <w:kern w:val="36"/>
        </w:rPr>
      </w:pPr>
      <w:r w:rsidRPr="005159CF">
        <w:rPr>
          <w:rFonts w:ascii="微软雅黑" w:eastAsia="微软雅黑" w:hAnsi="微软雅黑"/>
          <w:szCs w:val="21"/>
        </w:rPr>
        <w:t>▲</w:t>
      </w:r>
      <w:r w:rsidRPr="005159CF">
        <w:rPr>
          <w:rFonts w:ascii="微软雅黑" w:eastAsia="微软雅黑" w:hAnsi="微软雅黑" w:cs="Tahoma" w:hint="eastAsia"/>
          <w:bCs/>
          <w:kern w:val="36"/>
        </w:rPr>
        <w:t>注：</w:t>
      </w:r>
    </w:p>
    <w:p w14:paraId="24A8EAF5" w14:textId="77777777" w:rsidR="00495772" w:rsidRPr="005159CF" w:rsidRDefault="00000000">
      <w:pPr>
        <w:pStyle w:val="afc"/>
        <w:numPr>
          <w:ilvl w:val="1"/>
          <w:numId w:val="49"/>
        </w:numPr>
        <w:snapToGrid w:val="0"/>
        <w:spacing w:line="360" w:lineRule="auto"/>
        <w:jc w:val="left"/>
        <w:rPr>
          <w:rFonts w:ascii="微软雅黑" w:eastAsia="微软雅黑" w:hAnsi="微软雅黑"/>
          <w:szCs w:val="21"/>
        </w:rPr>
      </w:pPr>
      <w:r w:rsidRPr="005159CF">
        <w:rPr>
          <w:rFonts w:ascii="微软雅黑" w:eastAsia="微软雅黑" w:hAnsi="微软雅黑"/>
          <w:szCs w:val="21"/>
        </w:rPr>
        <w:t>报价一经涂改，应在涂改处加盖单位公章或者由法定代表人或授权委托人签字或盖章，否则其投标作无效标处理。</w:t>
      </w:r>
    </w:p>
    <w:p w14:paraId="7F4A8864" w14:textId="77777777" w:rsidR="00495772" w:rsidRPr="005159CF" w:rsidRDefault="00000000">
      <w:pPr>
        <w:pStyle w:val="afc"/>
        <w:numPr>
          <w:ilvl w:val="1"/>
          <w:numId w:val="49"/>
        </w:numPr>
        <w:snapToGrid w:val="0"/>
        <w:spacing w:line="360" w:lineRule="auto"/>
        <w:ind w:left="-141" w:firstLine="400"/>
        <w:jc w:val="left"/>
        <w:rPr>
          <w:rFonts w:ascii="微软雅黑" w:eastAsia="微软雅黑" w:hAnsi="微软雅黑"/>
          <w:szCs w:val="21"/>
        </w:rPr>
      </w:pPr>
      <w:r w:rsidRPr="005159CF">
        <w:rPr>
          <w:rFonts w:ascii="微软雅黑" w:eastAsia="微软雅黑" w:hAnsi="微软雅黑" w:hint="eastAsia"/>
          <w:szCs w:val="21"/>
        </w:rPr>
        <w:t>线路预估金额为3000元/人，采用单价固定</w:t>
      </w:r>
      <w:proofErr w:type="gramStart"/>
      <w:r w:rsidRPr="005159CF">
        <w:rPr>
          <w:rFonts w:ascii="微软雅黑" w:eastAsia="微软雅黑" w:hAnsi="微软雅黑" w:hint="eastAsia"/>
          <w:szCs w:val="21"/>
        </w:rPr>
        <w:t>不</w:t>
      </w:r>
      <w:proofErr w:type="gramEnd"/>
      <w:r w:rsidRPr="005159CF">
        <w:rPr>
          <w:rFonts w:ascii="微软雅黑" w:eastAsia="微软雅黑" w:hAnsi="微软雅黑" w:hint="eastAsia"/>
          <w:szCs w:val="21"/>
        </w:rPr>
        <w:t>下浮的方式报价，任何有浮动的报价均作无效标处理。</w:t>
      </w:r>
    </w:p>
    <w:p w14:paraId="695F532F" w14:textId="77777777" w:rsidR="00495772" w:rsidRPr="005159CF" w:rsidRDefault="00495772">
      <w:pPr>
        <w:pStyle w:val="afc"/>
        <w:snapToGrid w:val="0"/>
        <w:spacing w:line="360" w:lineRule="auto"/>
        <w:ind w:leftChars="-67" w:left="-141" w:firstLine="400"/>
        <w:rPr>
          <w:rFonts w:ascii="微软雅黑" w:eastAsia="微软雅黑" w:hAnsi="微软雅黑" w:cs="微软雅黑"/>
          <w:szCs w:val="21"/>
          <w:shd w:val="clear" w:color="auto" w:fill="FFFFFF"/>
        </w:rPr>
      </w:pPr>
    </w:p>
    <w:p w14:paraId="0907150F" w14:textId="77777777" w:rsidR="00495772" w:rsidRPr="005159CF" w:rsidRDefault="00000000">
      <w:pPr>
        <w:snapToGrid w:val="0"/>
        <w:spacing w:line="360" w:lineRule="auto"/>
        <w:jc w:val="left"/>
        <w:rPr>
          <w:rFonts w:ascii="微软雅黑" w:eastAsia="微软雅黑" w:hAnsi="微软雅黑"/>
          <w:szCs w:val="21"/>
        </w:rPr>
      </w:pPr>
      <w:r w:rsidRPr="005159CF">
        <w:rPr>
          <w:rFonts w:ascii="微软雅黑" w:eastAsia="微软雅黑" w:hAnsi="微软雅黑" w:cs="微软雅黑" w:hint="eastAsia"/>
          <w:szCs w:val="21"/>
          <w:shd w:val="clear" w:color="auto" w:fill="FFFFFF"/>
        </w:rPr>
        <w:t>投标人名称：（盖章）</w:t>
      </w:r>
      <w:r w:rsidRPr="005159CF">
        <w:rPr>
          <w:rFonts w:ascii="微软雅黑" w:eastAsia="微软雅黑" w:hAnsi="微软雅黑" w:cs="微软雅黑" w:hint="eastAsia"/>
          <w:szCs w:val="21"/>
        </w:rPr>
        <w:br/>
      </w:r>
      <w:r w:rsidRPr="005159CF">
        <w:rPr>
          <w:rFonts w:ascii="微软雅黑" w:eastAsia="微软雅黑" w:hAnsi="微软雅黑" w:cs="微软雅黑" w:hint="eastAsia"/>
          <w:szCs w:val="21"/>
          <w:shd w:val="clear" w:color="auto" w:fill="FFFFFF"/>
        </w:rPr>
        <w:t>法定代表人或</w:t>
      </w:r>
      <w:r w:rsidRPr="005159CF">
        <w:rPr>
          <w:rFonts w:ascii="微软雅黑" w:eastAsia="微软雅黑" w:hAnsi="微软雅黑" w:cs="微软雅黑" w:hint="eastAsia"/>
          <w:szCs w:val="21"/>
        </w:rPr>
        <w:t>被授权人</w:t>
      </w:r>
      <w:r w:rsidRPr="005159CF">
        <w:rPr>
          <w:rFonts w:ascii="微软雅黑" w:eastAsia="微软雅黑" w:hAnsi="微软雅黑" w:cs="微软雅黑" w:hint="eastAsia"/>
          <w:szCs w:val="21"/>
          <w:shd w:val="clear" w:color="auto" w:fill="FFFFFF"/>
        </w:rPr>
        <w:t>（签字或盖章）：</w:t>
      </w:r>
      <w:r w:rsidRPr="005159CF">
        <w:rPr>
          <w:rFonts w:ascii="微软雅黑" w:eastAsia="微软雅黑" w:hAnsi="微软雅黑" w:cs="微软雅黑" w:hint="eastAsia"/>
          <w:szCs w:val="21"/>
        </w:rPr>
        <w:br/>
      </w:r>
      <w:r w:rsidRPr="005159CF">
        <w:rPr>
          <w:rFonts w:ascii="微软雅黑" w:eastAsia="微软雅黑" w:hAnsi="微软雅黑" w:cs="微软雅黑" w:hint="eastAsia"/>
          <w:szCs w:val="21"/>
          <w:shd w:val="clear" w:color="auto" w:fill="FFFFFF"/>
        </w:rPr>
        <w:t>投标日期：  年  月  日</w:t>
      </w:r>
    </w:p>
    <w:p w14:paraId="6FBF91E6" w14:textId="77777777" w:rsidR="00495772" w:rsidRPr="005159CF" w:rsidRDefault="00495772">
      <w:pPr>
        <w:snapToGrid w:val="0"/>
        <w:spacing w:line="360" w:lineRule="auto"/>
        <w:jc w:val="left"/>
        <w:rPr>
          <w:rFonts w:ascii="微软雅黑" w:eastAsia="微软雅黑" w:hAnsi="微软雅黑"/>
          <w:szCs w:val="21"/>
        </w:rPr>
        <w:sectPr w:rsidR="00495772" w:rsidRPr="005159CF" w:rsidSect="000A4AC6">
          <w:pgSz w:w="11906" w:h="16838"/>
          <w:pgMar w:top="1440" w:right="1559" w:bottom="1440" w:left="1797" w:header="851" w:footer="851" w:gutter="0"/>
          <w:cols w:space="720"/>
        </w:sectPr>
      </w:pPr>
    </w:p>
    <w:p w14:paraId="234D2043" w14:textId="77777777" w:rsidR="00495772" w:rsidRPr="005159CF" w:rsidRDefault="00000000">
      <w:pPr>
        <w:snapToGrid w:val="0"/>
        <w:spacing w:line="360" w:lineRule="auto"/>
        <w:jc w:val="center"/>
        <w:rPr>
          <w:rFonts w:ascii="微软雅黑" w:eastAsia="微软雅黑" w:hAnsi="微软雅黑" w:cs="Tahoma"/>
          <w:b/>
          <w:bCs/>
          <w:kern w:val="36"/>
          <w:sz w:val="32"/>
          <w:szCs w:val="32"/>
        </w:rPr>
      </w:pPr>
      <w:r w:rsidRPr="005159CF">
        <w:rPr>
          <w:rFonts w:ascii="微软雅黑" w:eastAsia="微软雅黑" w:hAnsi="微软雅黑"/>
          <w:szCs w:val="21"/>
        </w:rPr>
        <w:lastRenderedPageBreak/>
        <w:t>开标一览表</w:t>
      </w:r>
      <w:r w:rsidRPr="005159CF">
        <w:rPr>
          <w:rFonts w:ascii="微软雅黑" w:eastAsia="微软雅黑" w:hAnsi="微软雅黑" w:hint="eastAsia"/>
          <w:szCs w:val="21"/>
        </w:rPr>
        <w:t>（</w:t>
      </w:r>
      <w:proofErr w:type="gramStart"/>
      <w:r w:rsidRPr="005159CF">
        <w:rPr>
          <w:rFonts w:ascii="微软雅黑" w:eastAsia="微软雅黑" w:hAnsi="微软雅黑" w:hint="eastAsia"/>
          <w:szCs w:val="21"/>
        </w:rPr>
        <w:t>标项六</w:t>
      </w:r>
      <w:proofErr w:type="gramEnd"/>
      <w:r w:rsidRPr="005159CF">
        <w:rPr>
          <w:rFonts w:ascii="微软雅黑" w:eastAsia="微软雅黑" w:hAnsi="微软雅黑" w:hint="eastAsia"/>
          <w:szCs w:val="21"/>
        </w:rPr>
        <w:t>）</w:t>
      </w:r>
    </w:p>
    <w:p w14:paraId="60DB7FFB" w14:textId="77777777" w:rsidR="00495772" w:rsidRPr="005159CF" w:rsidRDefault="00000000">
      <w:pPr>
        <w:spacing w:line="360" w:lineRule="auto"/>
        <w:rPr>
          <w:rFonts w:ascii="微软雅黑" w:eastAsia="微软雅黑" w:hAnsi="微软雅黑" w:cs="Tahoma"/>
          <w:bCs/>
          <w:kern w:val="36"/>
        </w:rPr>
      </w:pPr>
      <w:r w:rsidRPr="005159CF">
        <w:rPr>
          <w:rFonts w:ascii="微软雅黑" w:eastAsia="微软雅黑" w:hAnsi="微软雅黑" w:cs="Tahoma" w:hint="eastAsia"/>
          <w:bCs/>
          <w:kern w:val="36"/>
        </w:rPr>
        <w:t>项目名称：</w:t>
      </w:r>
      <w:r w:rsidRPr="005159CF">
        <w:rPr>
          <w:rFonts w:ascii="微软雅黑" w:eastAsia="微软雅黑" w:hAnsi="微软雅黑" w:hint="eastAsia"/>
        </w:rPr>
        <w:t>嘉兴经济技术开发区管委会（含城南街道、塘汇街道、公安分局、税务局）2024年度职工</w:t>
      </w:r>
      <w:proofErr w:type="gramStart"/>
      <w:r w:rsidRPr="005159CF">
        <w:rPr>
          <w:rFonts w:ascii="微软雅黑" w:eastAsia="微软雅黑" w:hAnsi="微软雅黑" w:hint="eastAsia"/>
        </w:rPr>
        <w:t>疗</w:t>
      </w:r>
      <w:proofErr w:type="gramEnd"/>
      <w:r w:rsidRPr="005159CF">
        <w:rPr>
          <w:rFonts w:ascii="微软雅黑" w:eastAsia="微软雅黑" w:hAnsi="微软雅黑" w:hint="eastAsia"/>
        </w:rPr>
        <w:t>休养项目</w:t>
      </w:r>
    </w:p>
    <w:p w14:paraId="5FC9B1A0" w14:textId="77777777" w:rsidR="00495772" w:rsidRPr="005159CF" w:rsidRDefault="00000000">
      <w:pPr>
        <w:spacing w:line="360" w:lineRule="auto"/>
        <w:rPr>
          <w:rFonts w:ascii="微软雅黑" w:eastAsia="微软雅黑" w:hAnsi="微软雅黑" w:cs="Tahoma"/>
          <w:bCs/>
          <w:kern w:val="36"/>
        </w:rPr>
      </w:pPr>
      <w:r w:rsidRPr="005159CF">
        <w:rPr>
          <w:rFonts w:ascii="微软雅黑" w:eastAsia="微软雅黑" w:hAnsi="微软雅黑" w:cs="Tahoma" w:hint="eastAsia"/>
          <w:bCs/>
          <w:kern w:val="36"/>
        </w:rPr>
        <w:t>单位：元</w:t>
      </w:r>
    </w:p>
    <w:tbl>
      <w:tblPr>
        <w:tblW w:w="858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8"/>
        <w:gridCol w:w="4333"/>
        <w:gridCol w:w="966"/>
        <w:gridCol w:w="2386"/>
      </w:tblGrid>
      <w:tr w:rsidR="005159CF" w:rsidRPr="005159CF" w14:paraId="6404483C" w14:textId="77777777">
        <w:trPr>
          <w:trHeight w:val="539"/>
          <w:jc w:val="center"/>
        </w:trPr>
        <w:tc>
          <w:tcPr>
            <w:tcW w:w="898" w:type="dxa"/>
            <w:tcBorders>
              <w:top w:val="single" w:sz="4" w:space="0" w:color="auto"/>
              <w:left w:val="single" w:sz="4" w:space="0" w:color="auto"/>
              <w:bottom w:val="single" w:sz="4" w:space="0" w:color="auto"/>
              <w:right w:val="single" w:sz="4" w:space="0" w:color="auto"/>
            </w:tcBorders>
            <w:vAlign w:val="center"/>
          </w:tcPr>
          <w:p w14:paraId="57B0211D" w14:textId="77777777" w:rsidR="00495772" w:rsidRPr="005159CF" w:rsidRDefault="00000000">
            <w:pPr>
              <w:snapToGrid w:val="0"/>
              <w:spacing w:after="0" w:line="500" w:lineRule="exact"/>
              <w:jc w:val="center"/>
              <w:rPr>
                <w:rFonts w:ascii="微软雅黑" w:eastAsia="微软雅黑" w:hAnsi="微软雅黑"/>
                <w:szCs w:val="21"/>
              </w:rPr>
            </w:pPr>
            <w:proofErr w:type="gramStart"/>
            <w:r w:rsidRPr="005159CF">
              <w:rPr>
                <w:rFonts w:ascii="微软雅黑" w:eastAsia="微软雅黑" w:hAnsi="微软雅黑"/>
                <w:szCs w:val="21"/>
              </w:rPr>
              <w:t>标</w:t>
            </w:r>
            <w:r w:rsidRPr="005159CF">
              <w:rPr>
                <w:rFonts w:ascii="微软雅黑" w:eastAsia="微软雅黑" w:hAnsi="微软雅黑" w:hint="eastAsia"/>
                <w:szCs w:val="21"/>
              </w:rPr>
              <w:t>项</w:t>
            </w:r>
            <w:proofErr w:type="gramEnd"/>
          </w:p>
        </w:tc>
        <w:tc>
          <w:tcPr>
            <w:tcW w:w="4333" w:type="dxa"/>
            <w:tcBorders>
              <w:top w:val="single" w:sz="4" w:space="0" w:color="auto"/>
              <w:left w:val="single" w:sz="4" w:space="0" w:color="auto"/>
              <w:bottom w:val="single" w:sz="4" w:space="0" w:color="auto"/>
              <w:right w:val="single" w:sz="4" w:space="0" w:color="auto"/>
            </w:tcBorders>
            <w:vAlign w:val="center"/>
          </w:tcPr>
          <w:p w14:paraId="1AF33525" w14:textId="77777777" w:rsidR="00495772" w:rsidRPr="005159CF" w:rsidRDefault="00000000">
            <w:pPr>
              <w:snapToGrid w:val="0"/>
              <w:spacing w:after="0" w:line="500" w:lineRule="exact"/>
              <w:rPr>
                <w:rFonts w:ascii="微软雅黑" w:eastAsia="微软雅黑" w:hAnsi="微软雅黑"/>
                <w:szCs w:val="21"/>
              </w:rPr>
            </w:pPr>
            <w:r w:rsidRPr="005159CF">
              <w:rPr>
                <w:rFonts w:ascii="微软雅黑" w:eastAsia="微软雅黑" w:hAnsi="微软雅黑" w:hint="eastAsia"/>
                <w:szCs w:val="21"/>
              </w:rPr>
              <w:t>项目</w:t>
            </w:r>
            <w:r w:rsidRPr="005159CF">
              <w:rPr>
                <w:rFonts w:ascii="微软雅黑" w:eastAsia="微软雅黑" w:hAnsi="微软雅黑"/>
                <w:szCs w:val="21"/>
              </w:rPr>
              <w:t>名称</w:t>
            </w:r>
          </w:p>
        </w:tc>
        <w:tc>
          <w:tcPr>
            <w:tcW w:w="966" w:type="dxa"/>
            <w:tcBorders>
              <w:top w:val="single" w:sz="4" w:space="0" w:color="auto"/>
              <w:left w:val="single" w:sz="4" w:space="0" w:color="auto"/>
              <w:bottom w:val="single" w:sz="4" w:space="0" w:color="auto"/>
              <w:right w:val="single" w:sz="4" w:space="0" w:color="auto"/>
            </w:tcBorders>
            <w:vAlign w:val="center"/>
          </w:tcPr>
          <w:p w14:paraId="7F4A9D96" w14:textId="77777777" w:rsidR="00495772" w:rsidRPr="005159CF" w:rsidRDefault="00000000">
            <w:pPr>
              <w:snapToGrid w:val="0"/>
              <w:spacing w:after="0" w:line="500" w:lineRule="exact"/>
              <w:rPr>
                <w:rFonts w:ascii="微软雅黑" w:eastAsia="微软雅黑" w:hAnsi="微软雅黑"/>
                <w:szCs w:val="21"/>
              </w:rPr>
            </w:pPr>
            <w:r w:rsidRPr="005159CF">
              <w:rPr>
                <w:rFonts w:ascii="微软雅黑" w:eastAsia="微软雅黑" w:hAnsi="微软雅黑" w:hint="eastAsia"/>
                <w:szCs w:val="21"/>
              </w:rPr>
              <w:t>线路</w:t>
            </w:r>
          </w:p>
        </w:tc>
        <w:tc>
          <w:tcPr>
            <w:tcW w:w="2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C78D4" w14:textId="77777777" w:rsidR="00495772" w:rsidRPr="005159CF" w:rsidRDefault="00000000">
            <w:pPr>
              <w:snapToGrid w:val="0"/>
              <w:spacing w:after="0" w:line="500" w:lineRule="exact"/>
              <w:ind w:leftChars="-129" w:hangingChars="129" w:hanging="271"/>
              <w:jc w:val="center"/>
              <w:rPr>
                <w:rFonts w:ascii="微软雅黑" w:eastAsia="微软雅黑" w:hAnsi="微软雅黑"/>
                <w:szCs w:val="21"/>
              </w:rPr>
            </w:pPr>
            <w:r w:rsidRPr="005159CF">
              <w:rPr>
                <w:rFonts w:ascii="微软雅黑" w:eastAsia="微软雅黑" w:hAnsi="微软雅黑"/>
                <w:szCs w:val="21"/>
              </w:rPr>
              <w:t>投标</w:t>
            </w:r>
            <w:r w:rsidRPr="005159CF">
              <w:rPr>
                <w:rFonts w:ascii="微软雅黑" w:eastAsia="微软雅黑" w:hAnsi="微软雅黑" w:hint="eastAsia"/>
                <w:szCs w:val="21"/>
              </w:rPr>
              <w:t>单</w:t>
            </w:r>
            <w:r w:rsidRPr="005159CF">
              <w:rPr>
                <w:rFonts w:ascii="微软雅黑" w:eastAsia="微软雅黑" w:hAnsi="微软雅黑"/>
                <w:szCs w:val="21"/>
              </w:rPr>
              <w:t>价</w:t>
            </w:r>
            <w:r w:rsidRPr="005159CF">
              <w:rPr>
                <w:rFonts w:ascii="微软雅黑" w:eastAsia="微软雅黑" w:hAnsi="微软雅黑" w:hint="eastAsia"/>
                <w:szCs w:val="21"/>
              </w:rPr>
              <w:t>（元/人）</w:t>
            </w:r>
          </w:p>
        </w:tc>
      </w:tr>
      <w:tr w:rsidR="005159CF" w:rsidRPr="005159CF" w14:paraId="14B30B6B" w14:textId="77777777">
        <w:trPr>
          <w:trHeight w:val="1500"/>
          <w:jc w:val="center"/>
        </w:trPr>
        <w:tc>
          <w:tcPr>
            <w:tcW w:w="898" w:type="dxa"/>
            <w:tcBorders>
              <w:top w:val="single" w:sz="4" w:space="0" w:color="auto"/>
              <w:left w:val="single" w:sz="4" w:space="0" w:color="auto"/>
              <w:right w:val="single" w:sz="4" w:space="0" w:color="auto"/>
            </w:tcBorders>
            <w:vAlign w:val="center"/>
          </w:tcPr>
          <w:p w14:paraId="1354234E" w14:textId="77777777" w:rsidR="00495772" w:rsidRPr="005159CF" w:rsidRDefault="00000000">
            <w:pPr>
              <w:snapToGrid w:val="0"/>
              <w:spacing w:after="0" w:line="500" w:lineRule="exact"/>
              <w:jc w:val="center"/>
              <w:rPr>
                <w:rFonts w:ascii="微软雅黑" w:eastAsia="微软雅黑" w:hAnsi="微软雅黑"/>
                <w:szCs w:val="21"/>
              </w:rPr>
            </w:pPr>
            <w:r w:rsidRPr="005159CF">
              <w:rPr>
                <w:rFonts w:ascii="微软雅黑" w:eastAsia="微软雅黑" w:hAnsi="微软雅黑" w:hint="eastAsia"/>
                <w:szCs w:val="21"/>
              </w:rPr>
              <w:t>6</w:t>
            </w:r>
          </w:p>
        </w:tc>
        <w:tc>
          <w:tcPr>
            <w:tcW w:w="4333" w:type="dxa"/>
            <w:tcBorders>
              <w:top w:val="single" w:sz="4" w:space="0" w:color="auto"/>
              <w:left w:val="single" w:sz="4" w:space="0" w:color="auto"/>
              <w:right w:val="single" w:sz="4" w:space="0" w:color="auto"/>
            </w:tcBorders>
            <w:vAlign w:val="center"/>
          </w:tcPr>
          <w:p w14:paraId="1DDB2454" w14:textId="77777777" w:rsidR="00495772" w:rsidRPr="005159CF" w:rsidRDefault="00000000">
            <w:pPr>
              <w:snapToGrid w:val="0"/>
              <w:spacing w:after="0" w:line="500" w:lineRule="exact"/>
              <w:jc w:val="left"/>
              <w:rPr>
                <w:rFonts w:ascii="微软雅黑" w:eastAsia="微软雅黑" w:hAnsi="微软雅黑"/>
                <w:spacing w:val="20"/>
                <w:szCs w:val="21"/>
              </w:rPr>
            </w:pPr>
            <w:r w:rsidRPr="005159CF">
              <w:rPr>
                <w:rFonts w:ascii="微软雅黑" w:eastAsia="微软雅黑" w:hAnsi="微软雅黑" w:hint="eastAsia"/>
              </w:rPr>
              <w:t>嘉兴经济技术开发区管委会（含城南街道、塘汇街道、公安分局、税务局）2024年度职工</w:t>
            </w:r>
            <w:proofErr w:type="gramStart"/>
            <w:r w:rsidRPr="005159CF">
              <w:rPr>
                <w:rFonts w:ascii="微软雅黑" w:eastAsia="微软雅黑" w:hAnsi="微软雅黑" w:hint="eastAsia"/>
              </w:rPr>
              <w:t>疗</w:t>
            </w:r>
            <w:proofErr w:type="gramEnd"/>
            <w:r w:rsidRPr="005159CF">
              <w:rPr>
                <w:rFonts w:ascii="微软雅黑" w:eastAsia="微软雅黑" w:hAnsi="微软雅黑" w:hint="eastAsia"/>
              </w:rPr>
              <w:t>休养项目</w:t>
            </w:r>
          </w:p>
        </w:tc>
        <w:tc>
          <w:tcPr>
            <w:tcW w:w="966" w:type="dxa"/>
            <w:tcBorders>
              <w:top w:val="single" w:sz="4" w:space="0" w:color="auto"/>
              <w:left w:val="single" w:sz="4" w:space="0" w:color="auto"/>
              <w:right w:val="single" w:sz="4" w:space="0" w:color="auto"/>
            </w:tcBorders>
            <w:vAlign w:val="center"/>
          </w:tcPr>
          <w:p w14:paraId="7B0D7ECF" w14:textId="77777777" w:rsidR="00495772" w:rsidRPr="005159CF" w:rsidRDefault="00000000">
            <w:pPr>
              <w:snapToGrid w:val="0"/>
              <w:spacing w:after="0" w:line="500" w:lineRule="exact"/>
              <w:ind w:firstLineChars="50" w:firstLine="125"/>
              <w:jc w:val="center"/>
              <w:rPr>
                <w:rFonts w:ascii="微软雅黑" w:eastAsia="微软雅黑" w:hAnsi="微软雅黑"/>
                <w:szCs w:val="21"/>
              </w:rPr>
            </w:pPr>
            <w:r w:rsidRPr="005159CF">
              <w:rPr>
                <w:rFonts w:ascii="微软雅黑" w:eastAsia="微软雅黑" w:hAnsi="微软雅黑" w:hint="eastAsia"/>
                <w:spacing w:val="20"/>
                <w:szCs w:val="21"/>
              </w:rPr>
              <w:t>1、2</w:t>
            </w:r>
          </w:p>
        </w:tc>
        <w:tc>
          <w:tcPr>
            <w:tcW w:w="2386" w:type="dxa"/>
            <w:tcBorders>
              <w:top w:val="single" w:sz="4" w:space="0" w:color="auto"/>
              <w:left w:val="single" w:sz="4" w:space="0" w:color="auto"/>
              <w:right w:val="single" w:sz="4" w:space="0" w:color="auto"/>
            </w:tcBorders>
            <w:shd w:val="clear" w:color="auto" w:fill="FFFFFF" w:themeFill="background1"/>
            <w:vAlign w:val="center"/>
          </w:tcPr>
          <w:p w14:paraId="4FC6B24D" w14:textId="77777777" w:rsidR="00495772" w:rsidRPr="005159CF" w:rsidRDefault="00000000">
            <w:pPr>
              <w:snapToGrid w:val="0"/>
              <w:spacing w:after="0" w:line="500" w:lineRule="exact"/>
              <w:jc w:val="center"/>
              <w:rPr>
                <w:rFonts w:ascii="微软雅黑" w:eastAsia="微软雅黑" w:hAnsi="微软雅黑"/>
                <w:szCs w:val="21"/>
              </w:rPr>
            </w:pPr>
            <w:r w:rsidRPr="005159CF">
              <w:rPr>
                <w:rFonts w:ascii="微软雅黑" w:eastAsia="微软雅黑" w:hAnsi="微软雅黑" w:hint="eastAsia"/>
                <w:szCs w:val="21"/>
              </w:rPr>
              <w:t>3</w:t>
            </w:r>
            <w:r w:rsidRPr="005159CF">
              <w:rPr>
                <w:rFonts w:ascii="微软雅黑" w:eastAsia="微软雅黑" w:hAnsi="微软雅黑"/>
                <w:szCs w:val="21"/>
              </w:rPr>
              <w:t>000.00</w:t>
            </w:r>
          </w:p>
        </w:tc>
      </w:tr>
    </w:tbl>
    <w:p w14:paraId="33C9BA60" w14:textId="77777777" w:rsidR="00495772" w:rsidRPr="005159CF" w:rsidRDefault="00000000">
      <w:pPr>
        <w:spacing w:line="360" w:lineRule="auto"/>
        <w:rPr>
          <w:rFonts w:ascii="微软雅黑" w:eastAsia="微软雅黑" w:hAnsi="微软雅黑" w:cs="Tahoma"/>
          <w:bCs/>
          <w:kern w:val="36"/>
        </w:rPr>
      </w:pPr>
      <w:r w:rsidRPr="005159CF">
        <w:rPr>
          <w:rFonts w:ascii="微软雅黑" w:eastAsia="微软雅黑" w:hAnsi="微软雅黑"/>
          <w:szCs w:val="21"/>
        </w:rPr>
        <w:t>▲</w:t>
      </w:r>
      <w:r w:rsidRPr="005159CF">
        <w:rPr>
          <w:rFonts w:ascii="微软雅黑" w:eastAsia="微软雅黑" w:hAnsi="微软雅黑" w:cs="Tahoma" w:hint="eastAsia"/>
          <w:bCs/>
          <w:kern w:val="36"/>
        </w:rPr>
        <w:t>注：</w:t>
      </w:r>
    </w:p>
    <w:p w14:paraId="5CFFB8AF" w14:textId="77777777" w:rsidR="00495772" w:rsidRPr="005159CF" w:rsidRDefault="00000000">
      <w:pPr>
        <w:pStyle w:val="afc"/>
        <w:numPr>
          <w:ilvl w:val="1"/>
          <w:numId w:val="50"/>
        </w:numPr>
        <w:snapToGrid w:val="0"/>
        <w:spacing w:line="360" w:lineRule="auto"/>
        <w:jc w:val="left"/>
        <w:rPr>
          <w:rFonts w:ascii="微软雅黑" w:eastAsia="微软雅黑" w:hAnsi="微软雅黑"/>
          <w:szCs w:val="21"/>
        </w:rPr>
      </w:pPr>
      <w:r w:rsidRPr="005159CF">
        <w:rPr>
          <w:rFonts w:ascii="微软雅黑" w:eastAsia="微软雅黑" w:hAnsi="微软雅黑"/>
          <w:szCs w:val="21"/>
        </w:rPr>
        <w:t>报价一经涂改，应在涂改处加盖单位公章或者由法定代表人或授权委托人签字或盖章，否则其投标作无效标处理。</w:t>
      </w:r>
    </w:p>
    <w:p w14:paraId="595CFA2C" w14:textId="77777777" w:rsidR="00495772" w:rsidRPr="005159CF" w:rsidRDefault="00000000">
      <w:pPr>
        <w:pStyle w:val="afc"/>
        <w:numPr>
          <w:ilvl w:val="1"/>
          <w:numId w:val="50"/>
        </w:numPr>
        <w:snapToGrid w:val="0"/>
        <w:spacing w:line="360" w:lineRule="auto"/>
        <w:ind w:left="-141" w:firstLine="400"/>
        <w:jc w:val="left"/>
        <w:rPr>
          <w:rFonts w:ascii="微软雅黑" w:eastAsia="微软雅黑" w:hAnsi="微软雅黑"/>
          <w:szCs w:val="21"/>
        </w:rPr>
      </w:pPr>
      <w:r w:rsidRPr="005159CF">
        <w:rPr>
          <w:rFonts w:ascii="微软雅黑" w:eastAsia="微软雅黑" w:hAnsi="微软雅黑" w:hint="eastAsia"/>
          <w:szCs w:val="21"/>
        </w:rPr>
        <w:t>线路预估金额为3000元/人，采用单价固定</w:t>
      </w:r>
      <w:proofErr w:type="gramStart"/>
      <w:r w:rsidRPr="005159CF">
        <w:rPr>
          <w:rFonts w:ascii="微软雅黑" w:eastAsia="微软雅黑" w:hAnsi="微软雅黑" w:hint="eastAsia"/>
          <w:szCs w:val="21"/>
        </w:rPr>
        <w:t>不</w:t>
      </w:r>
      <w:proofErr w:type="gramEnd"/>
      <w:r w:rsidRPr="005159CF">
        <w:rPr>
          <w:rFonts w:ascii="微软雅黑" w:eastAsia="微软雅黑" w:hAnsi="微软雅黑" w:hint="eastAsia"/>
          <w:szCs w:val="21"/>
        </w:rPr>
        <w:t>下浮的方式报价，任何有浮动的报价均作无效标处理。</w:t>
      </w:r>
    </w:p>
    <w:p w14:paraId="5EF659B3" w14:textId="77777777" w:rsidR="00495772" w:rsidRPr="005159CF" w:rsidRDefault="00495772">
      <w:pPr>
        <w:pStyle w:val="afc"/>
        <w:snapToGrid w:val="0"/>
        <w:spacing w:line="360" w:lineRule="auto"/>
        <w:ind w:leftChars="-67" w:left="-141" w:firstLine="400"/>
        <w:rPr>
          <w:rFonts w:ascii="微软雅黑" w:eastAsia="微软雅黑" w:hAnsi="微软雅黑" w:cs="微软雅黑"/>
          <w:szCs w:val="21"/>
          <w:shd w:val="clear" w:color="auto" w:fill="FFFFFF"/>
        </w:rPr>
      </w:pPr>
    </w:p>
    <w:p w14:paraId="2BDC2190" w14:textId="77777777" w:rsidR="00495772" w:rsidRPr="005159CF" w:rsidRDefault="00000000">
      <w:pPr>
        <w:snapToGrid w:val="0"/>
        <w:spacing w:line="360" w:lineRule="auto"/>
        <w:jc w:val="left"/>
        <w:rPr>
          <w:rFonts w:ascii="微软雅黑" w:eastAsia="微软雅黑" w:hAnsi="微软雅黑"/>
          <w:szCs w:val="21"/>
        </w:rPr>
      </w:pPr>
      <w:r w:rsidRPr="005159CF">
        <w:rPr>
          <w:rFonts w:ascii="微软雅黑" w:eastAsia="微软雅黑" w:hAnsi="微软雅黑" w:cs="微软雅黑" w:hint="eastAsia"/>
          <w:szCs w:val="21"/>
          <w:shd w:val="clear" w:color="auto" w:fill="FFFFFF"/>
        </w:rPr>
        <w:t>投标人名称：（盖章）</w:t>
      </w:r>
      <w:r w:rsidRPr="005159CF">
        <w:rPr>
          <w:rFonts w:ascii="微软雅黑" w:eastAsia="微软雅黑" w:hAnsi="微软雅黑" w:cs="微软雅黑" w:hint="eastAsia"/>
          <w:szCs w:val="21"/>
        </w:rPr>
        <w:br/>
      </w:r>
      <w:r w:rsidRPr="005159CF">
        <w:rPr>
          <w:rFonts w:ascii="微软雅黑" w:eastAsia="微软雅黑" w:hAnsi="微软雅黑" w:cs="微软雅黑" w:hint="eastAsia"/>
          <w:szCs w:val="21"/>
          <w:shd w:val="clear" w:color="auto" w:fill="FFFFFF"/>
        </w:rPr>
        <w:t>法定代表人或</w:t>
      </w:r>
      <w:r w:rsidRPr="005159CF">
        <w:rPr>
          <w:rFonts w:ascii="微软雅黑" w:eastAsia="微软雅黑" w:hAnsi="微软雅黑" w:cs="微软雅黑" w:hint="eastAsia"/>
          <w:szCs w:val="21"/>
        </w:rPr>
        <w:t>被授权人</w:t>
      </w:r>
      <w:r w:rsidRPr="005159CF">
        <w:rPr>
          <w:rFonts w:ascii="微软雅黑" w:eastAsia="微软雅黑" w:hAnsi="微软雅黑" w:cs="微软雅黑" w:hint="eastAsia"/>
          <w:szCs w:val="21"/>
          <w:shd w:val="clear" w:color="auto" w:fill="FFFFFF"/>
        </w:rPr>
        <w:t>（签字或盖章）：</w:t>
      </w:r>
      <w:r w:rsidRPr="005159CF">
        <w:rPr>
          <w:rFonts w:ascii="微软雅黑" w:eastAsia="微软雅黑" w:hAnsi="微软雅黑" w:cs="微软雅黑" w:hint="eastAsia"/>
          <w:szCs w:val="21"/>
        </w:rPr>
        <w:br/>
      </w:r>
      <w:r w:rsidRPr="005159CF">
        <w:rPr>
          <w:rFonts w:ascii="微软雅黑" w:eastAsia="微软雅黑" w:hAnsi="微软雅黑" w:cs="微软雅黑" w:hint="eastAsia"/>
          <w:szCs w:val="21"/>
          <w:shd w:val="clear" w:color="auto" w:fill="FFFFFF"/>
        </w:rPr>
        <w:t>投标日期：  年  月  日</w:t>
      </w:r>
    </w:p>
    <w:p w14:paraId="37005C9E" w14:textId="77777777" w:rsidR="00495772" w:rsidRPr="005159CF" w:rsidRDefault="00495772">
      <w:pPr>
        <w:snapToGrid w:val="0"/>
        <w:spacing w:line="360" w:lineRule="auto"/>
        <w:jc w:val="left"/>
        <w:rPr>
          <w:rFonts w:ascii="微软雅黑" w:eastAsia="微软雅黑" w:hAnsi="微软雅黑"/>
          <w:szCs w:val="21"/>
        </w:rPr>
      </w:pPr>
    </w:p>
    <w:p w14:paraId="23EDE1EE" w14:textId="77777777" w:rsidR="00495772" w:rsidRPr="005159CF" w:rsidRDefault="00495772">
      <w:pPr>
        <w:snapToGrid w:val="0"/>
        <w:spacing w:line="360" w:lineRule="auto"/>
        <w:jc w:val="center"/>
        <w:rPr>
          <w:rFonts w:ascii="微软雅黑" w:eastAsia="微软雅黑" w:hAnsi="微软雅黑"/>
          <w:szCs w:val="21"/>
        </w:rPr>
      </w:pPr>
    </w:p>
    <w:p w14:paraId="78013AB4" w14:textId="77777777" w:rsidR="00495772" w:rsidRPr="005159CF" w:rsidRDefault="00495772">
      <w:pPr>
        <w:snapToGrid w:val="0"/>
        <w:spacing w:line="360" w:lineRule="auto"/>
        <w:jc w:val="center"/>
        <w:rPr>
          <w:rFonts w:ascii="微软雅黑" w:eastAsia="微软雅黑" w:hAnsi="微软雅黑"/>
          <w:szCs w:val="21"/>
        </w:rPr>
      </w:pPr>
    </w:p>
    <w:p w14:paraId="62360406" w14:textId="77777777" w:rsidR="00495772" w:rsidRPr="005159CF" w:rsidRDefault="00495772">
      <w:pPr>
        <w:snapToGrid w:val="0"/>
        <w:spacing w:line="360" w:lineRule="auto"/>
        <w:jc w:val="center"/>
        <w:rPr>
          <w:rFonts w:ascii="微软雅黑" w:eastAsia="微软雅黑" w:hAnsi="微软雅黑"/>
          <w:szCs w:val="21"/>
        </w:rPr>
        <w:sectPr w:rsidR="00495772" w:rsidRPr="005159CF" w:rsidSect="000A4AC6">
          <w:pgSz w:w="11906" w:h="16838"/>
          <w:pgMar w:top="1440" w:right="1559" w:bottom="1440" w:left="1797" w:header="851" w:footer="851" w:gutter="0"/>
          <w:cols w:space="720"/>
        </w:sectPr>
      </w:pPr>
    </w:p>
    <w:p w14:paraId="4D45451A" w14:textId="77777777" w:rsidR="00495772" w:rsidRPr="005159CF" w:rsidRDefault="00000000">
      <w:pPr>
        <w:snapToGrid w:val="0"/>
        <w:spacing w:line="360" w:lineRule="auto"/>
        <w:jc w:val="center"/>
        <w:rPr>
          <w:rFonts w:ascii="微软雅黑" w:eastAsia="微软雅黑" w:hAnsi="微软雅黑" w:cs="Tahoma"/>
          <w:b/>
          <w:bCs/>
          <w:kern w:val="36"/>
          <w:sz w:val="32"/>
          <w:szCs w:val="32"/>
        </w:rPr>
      </w:pPr>
      <w:r w:rsidRPr="005159CF">
        <w:rPr>
          <w:rFonts w:ascii="微软雅黑" w:eastAsia="微软雅黑" w:hAnsi="微软雅黑"/>
          <w:szCs w:val="21"/>
        </w:rPr>
        <w:lastRenderedPageBreak/>
        <w:t>开标一览表</w:t>
      </w:r>
      <w:r w:rsidRPr="005159CF">
        <w:rPr>
          <w:rFonts w:ascii="微软雅黑" w:eastAsia="微软雅黑" w:hAnsi="微软雅黑" w:hint="eastAsia"/>
          <w:szCs w:val="21"/>
        </w:rPr>
        <w:t>（</w:t>
      </w:r>
      <w:proofErr w:type="gramStart"/>
      <w:r w:rsidRPr="005159CF">
        <w:rPr>
          <w:rFonts w:ascii="微软雅黑" w:eastAsia="微软雅黑" w:hAnsi="微软雅黑" w:hint="eastAsia"/>
          <w:szCs w:val="21"/>
        </w:rPr>
        <w:t>标项七</w:t>
      </w:r>
      <w:proofErr w:type="gramEnd"/>
      <w:r w:rsidRPr="005159CF">
        <w:rPr>
          <w:rFonts w:ascii="微软雅黑" w:eastAsia="微软雅黑" w:hAnsi="微软雅黑" w:hint="eastAsia"/>
          <w:szCs w:val="21"/>
        </w:rPr>
        <w:t>）</w:t>
      </w:r>
    </w:p>
    <w:p w14:paraId="7578D800" w14:textId="77777777" w:rsidR="00495772" w:rsidRPr="005159CF" w:rsidRDefault="00000000">
      <w:pPr>
        <w:spacing w:line="360" w:lineRule="auto"/>
        <w:rPr>
          <w:rFonts w:ascii="微软雅黑" w:eastAsia="微软雅黑" w:hAnsi="微软雅黑" w:cs="Tahoma"/>
          <w:bCs/>
          <w:kern w:val="36"/>
        </w:rPr>
      </w:pPr>
      <w:r w:rsidRPr="005159CF">
        <w:rPr>
          <w:rFonts w:ascii="微软雅黑" w:eastAsia="微软雅黑" w:hAnsi="微软雅黑" w:cs="Tahoma" w:hint="eastAsia"/>
          <w:bCs/>
          <w:kern w:val="36"/>
        </w:rPr>
        <w:t>项目名称：</w:t>
      </w:r>
      <w:r w:rsidRPr="005159CF">
        <w:rPr>
          <w:rFonts w:ascii="微软雅黑" w:eastAsia="微软雅黑" w:hAnsi="微软雅黑" w:hint="eastAsia"/>
        </w:rPr>
        <w:t>嘉兴经济技术开发区管委会（含城南街道、塘汇街道、公安分局、税务局）2024年度职工</w:t>
      </w:r>
      <w:proofErr w:type="gramStart"/>
      <w:r w:rsidRPr="005159CF">
        <w:rPr>
          <w:rFonts w:ascii="微软雅黑" w:eastAsia="微软雅黑" w:hAnsi="微软雅黑" w:hint="eastAsia"/>
        </w:rPr>
        <w:t>疗</w:t>
      </w:r>
      <w:proofErr w:type="gramEnd"/>
      <w:r w:rsidRPr="005159CF">
        <w:rPr>
          <w:rFonts w:ascii="微软雅黑" w:eastAsia="微软雅黑" w:hAnsi="微软雅黑" w:hint="eastAsia"/>
        </w:rPr>
        <w:t>休养项目</w:t>
      </w:r>
    </w:p>
    <w:p w14:paraId="380364DF" w14:textId="77777777" w:rsidR="00495772" w:rsidRPr="005159CF" w:rsidRDefault="00000000">
      <w:pPr>
        <w:spacing w:line="360" w:lineRule="auto"/>
        <w:rPr>
          <w:rFonts w:ascii="微软雅黑" w:eastAsia="微软雅黑" w:hAnsi="微软雅黑" w:cs="Tahoma"/>
          <w:bCs/>
          <w:kern w:val="36"/>
        </w:rPr>
      </w:pPr>
      <w:r w:rsidRPr="005159CF">
        <w:rPr>
          <w:rFonts w:ascii="微软雅黑" w:eastAsia="微软雅黑" w:hAnsi="微软雅黑" w:cs="Tahoma" w:hint="eastAsia"/>
          <w:bCs/>
          <w:kern w:val="36"/>
        </w:rPr>
        <w:t>单位：元</w:t>
      </w:r>
    </w:p>
    <w:tbl>
      <w:tblPr>
        <w:tblW w:w="795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8"/>
        <w:gridCol w:w="3703"/>
        <w:gridCol w:w="966"/>
        <w:gridCol w:w="2386"/>
      </w:tblGrid>
      <w:tr w:rsidR="005159CF" w:rsidRPr="005159CF" w14:paraId="3BC4B686" w14:textId="77777777">
        <w:trPr>
          <w:trHeight w:val="539"/>
          <w:jc w:val="center"/>
        </w:trPr>
        <w:tc>
          <w:tcPr>
            <w:tcW w:w="898" w:type="dxa"/>
            <w:tcBorders>
              <w:top w:val="single" w:sz="4" w:space="0" w:color="auto"/>
              <w:left w:val="single" w:sz="4" w:space="0" w:color="auto"/>
              <w:bottom w:val="single" w:sz="4" w:space="0" w:color="auto"/>
              <w:right w:val="single" w:sz="4" w:space="0" w:color="auto"/>
            </w:tcBorders>
            <w:vAlign w:val="center"/>
          </w:tcPr>
          <w:p w14:paraId="75419600" w14:textId="77777777" w:rsidR="00495772" w:rsidRPr="005159CF" w:rsidRDefault="00000000">
            <w:pPr>
              <w:snapToGrid w:val="0"/>
              <w:spacing w:after="0" w:line="500" w:lineRule="exact"/>
              <w:jc w:val="center"/>
              <w:rPr>
                <w:rFonts w:ascii="微软雅黑" w:eastAsia="微软雅黑" w:hAnsi="微软雅黑"/>
                <w:szCs w:val="21"/>
              </w:rPr>
            </w:pPr>
            <w:proofErr w:type="gramStart"/>
            <w:r w:rsidRPr="005159CF">
              <w:rPr>
                <w:rFonts w:ascii="微软雅黑" w:eastAsia="微软雅黑" w:hAnsi="微软雅黑"/>
                <w:szCs w:val="21"/>
              </w:rPr>
              <w:t>标</w:t>
            </w:r>
            <w:r w:rsidRPr="005159CF">
              <w:rPr>
                <w:rFonts w:ascii="微软雅黑" w:eastAsia="微软雅黑" w:hAnsi="微软雅黑" w:hint="eastAsia"/>
                <w:szCs w:val="21"/>
              </w:rPr>
              <w:t>项</w:t>
            </w:r>
            <w:proofErr w:type="gramEnd"/>
          </w:p>
        </w:tc>
        <w:tc>
          <w:tcPr>
            <w:tcW w:w="3703" w:type="dxa"/>
            <w:tcBorders>
              <w:top w:val="single" w:sz="4" w:space="0" w:color="auto"/>
              <w:left w:val="single" w:sz="4" w:space="0" w:color="auto"/>
              <w:bottom w:val="single" w:sz="4" w:space="0" w:color="auto"/>
              <w:right w:val="single" w:sz="4" w:space="0" w:color="auto"/>
            </w:tcBorders>
            <w:vAlign w:val="center"/>
          </w:tcPr>
          <w:p w14:paraId="702479C7" w14:textId="77777777" w:rsidR="00495772" w:rsidRPr="005159CF" w:rsidRDefault="00000000">
            <w:pPr>
              <w:snapToGrid w:val="0"/>
              <w:spacing w:after="0" w:line="500" w:lineRule="exact"/>
              <w:rPr>
                <w:rFonts w:ascii="微软雅黑" w:eastAsia="微软雅黑" w:hAnsi="微软雅黑"/>
                <w:szCs w:val="21"/>
              </w:rPr>
            </w:pPr>
            <w:r w:rsidRPr="005159CF">
              <w:rPr>
                <w:rFonts w:ascii="微软雅黑" w:eastAsia="微软雅黑" w:hAnsi="微软雅黑" w:hint="eastAsia"/>
                <w:szCs w:val="21"/>
              </w:rPr>
              <w:t>项目</w:t>
            </w:r>
            <w:r w:rsidRPr="005159CF">
              <w:rPr>
                <w:rFonts w:ascii="微软雅黑" w:eastAsia="微软雅黑" w:hAnsi="微软雅黑"/>
                <w:szCs w:val="21"/>
              </w:rPr>
              <w:t>名称</w:t>
            </w:r>
          </w:p>
        </w:tc>
        <w:tc>
          <w:tcPr>
            <w:tcW w:w="966" w:type="dxa"/>
            <w:tcBorders>
              <w:top w:val="single" w:sz="4" w:space="0" w:color="auto"/>
              <w:left w:val="single" w:sz="4" w:space="0" w:color="auto"/>
              <w:bottom w:val="single" w:sz="4" w:space="0" w:color="auto"/>
              <w:right w:val="single" w:sz="4" w:space="0" w:color="auto"/>
            </w:tcBorders>
            <w:vAlign w:val="center"/>
          </w:tcPr>
          <w:p w14:paraId="4260CA31" w14:textId="77777777" w:rsidR="00495772" w:rsidRPr="005159CF" w:rsidRDefault="00000000">
            <w:pPr>
              <w:snapToGrid w:val="0"/>
              <w:spacing w:after="0" w:line="500" w:lineRule="exact"/>
              <w:rPr>
                <w:rFonts w:ascii="微软雅黑" w:eastAsia="微软雅黑" w:hAnsi="微软雅黑"/>
                <w:szCs w:val="21"/>
              </w:rPr>
            </w:pPr>
            <w:r w:rsidRPr="005159CF">
              <w:rPr>
                <w:rFonts w:ascii="微软雅黑" w:eastAsia="微软雅黑" w:hAnsi="微软雅黑" w:hint="eastAsia"/>
                <w:szCs w:val="21"/>
              </w:rPr>
              <w:t>线路</w:t>
            </w:r>
          </w:p>
        </w:tc>
        <w:tc>
          <w:tcPr>
            <w:tcW w:w="2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9A03B" w14:textId="77777777" w:rsidR="00495772" w:rsidRPr="005159CF" w:rsidRDefault="00000000">
            <w:pPr>
              <w:snapToGrid w:val="0"/>
              <w:spacing w:after="0" w:line="500" w:lineRule="exact"/>
              <w:ind w:leftChars="-129" w:hangingChars="129" w:hanging="271"/>
              <w:jc w:val="center"/>
              <w:rPr>
                <w:rFonts w:ascii="微软雅黑" w:eastAsia="微软雅黑" w:hAnsi="微软雅黑"/>
                <w:szCs w:val="21"/>
              </w:rPr>
            </w:pPr>
            <w:r w:rsidRPr="005159CF">
              <w:rPr>
                <w:rFonts w:ascii="微软雅黑" w:eastAsia="微软雅黑" w:hAnsi="微软雅黑"/>
                <w:szCs w:val="21"/>
              </w:rPr>
              <w:t>投标</w:t>
            </w:r>
            <w:r w:rsidRPr="005159CF">
              <w:rPr>
                <w:rFonts w:ascii="微软雅黑" w:eastAsia="微软雅黑" w:hAnsi="微软雅黑" w:hint="eastAsia"/>
                <w:szCs w:val="21"/>
              </w:rPr>
              <w:t>单</w:t>
            </w:r>
            <w:r w:rsidRPr="005159CF">
              <w:rPr>
                <w:rFonts w:ascii="微软雅黑" w:eastAsia="微软雅黑" w:hAnsi="微软雅黑"/>
                <w:szCs w:val="21"/>
              </w:rPr>
              <w:t>价</w:t>
            </w:r>
            <w:r w:rsidRPr="005159CF">
              <w:rPr>
                <w:rFonts w:ascii="微软雅黑" w:eastAsia="微软雅黑" w:hAnsi="微软雅黑" w:hint="eastAsia"/>
                <w:szCs w:val="21"/>
              </w:rPr>
              <w:t>（元/人）</w:t>
            </w:r>
          </w:p>
        </w:tc>
      </w:tr>
      <w:tr w:rsidR="005159CF" w:rsidRPr="005159CF" w14:paraId="4939CD5C" w14:textId="77777777">
        <w:trPr>
          <w:trHeight w:val="1500"/>
          <w:jc w:val="center"/>
        </w:trPr>
        <w:tc>
          <w:tcPr>
            <w:tcW w:w="898" w:type="dxa"/>
            <w:tcBorders>
              <w:top w:val="single" w:sz="4" w:space="0" w:color="auto"/>
              <w:left w:val="single" w:sz="4" w:space="0" w:color="auto"/>
              <w:right w:val="single" w:sz="4" w:space="0" w:color="auto"/>
            </w:tcBorders>
            <w:vAlign w:val="center"/>
          </w:tcPr>
          <w:p w14:paraId="049B0A46" w14:textId="77777777" w:rsidR="00495772" w:rsidRPr="005159CF" w:rsidRDefault="00000000">
            <w:pPr>
              <w:snapToGrid w:val="0"/>
              <w:spacing w:after="0" w:line="500" w:lineRule="exact"/>
              <w:jc w:val="center"/>
              <w:rPr>
                <w:rFonts w:ascii="微软雅黑" w:eastAsia="微软雅黑" w:hAnsi="微软雅黑"/>
                <w:szCs w:val="21"/>
              </w:rPr>
            </w:pPr>
            <w:r w:rsidRPr="005159CF">
              <w:rPr>
                <w:rFonts w:ascii="微软雅黑" w:eastAsia="微软雅黑" w:hAnsi="微软雅黑" w:hint="eastAsia"/>
                <w:szCs w:val="21"/>
              </w:rPr>
              <w:t>7</w:t>
            </w:r>
          </w:p>
        </w:tc>
        <w:tc>
          <w:tcPr>
            <w:tcW w:w="3703" w:type="dxa"/>
            <w:tcBorders>
              <w:top w:val="single" w:sz="4" w:space="0" w:color="auto"/>
              <w:left w:val="single" w:sz="4" w:space="0" w:color="auto"/>
              <w:right w:val="single" w:sz="4" w:space="0" w:color="auto"/>
            </w:tcBorders>
            <w:vAlign w:val="center"/>
          </w:tcPr>
          <w:p w14:paraId="4AE5DFDE" w14:textId="77777777" w:rsidR="00495772" w:rsidRPr="005159CF" w:rsidRDefault="00000000">
            <w:pPr>
              <w:snapToGrid w:val="0"/>
              <w:spacing w:after="0" w:line="500" w:lineRule="exact"/>
              <w:jc w:val="left"/>
              <w:rPr>
                <w:rFonts w:ascii="微软雅黑" w:eastAsia="微软雅黑" w:hAnsi="微软雅黑"/>
                <w:spacing w:val="20"/>
                <w:szCs w:val="21"/>
              </w:rPr>
            </w:pPr>
            <w:r w:rsidRPr="005159CF">
              <w:rPr>
                <w:rFonts w:ascii="微软雅黑" w:eastAsia="微软雅黑" w:hAnsi="微软雅黑" w:hint="eastAsia"/>
              </w:rPr>
              <w:t>嘉兴经济技术开发区管委会（含城南街道、塘汇街道、公安分局、税务局）2024年度职工</w:t>
            </w:r>
            <w:proofErr w:type="gramStart"/>
            <w:r w:rsidRPr="005159CF">
              <w:rPr>
                <w:rFonts w:ascii="微软雅黑" w:eastAsia="微软雅黑" w:hAnsi="微软雅黑" w:hint="eastAsia"/>
              </w:rPr>
              <w:t>疗</w:t>
            </w:r>
            <w:proofErr w:type="gramEnd"/>
            <w:r w:rsidRPr="005159CF">
              <w:rPr>
                <w:rFonts w:ascii="微软雅黑" w:eastAsia="微软雅黑" w:hAnsi="微软雅黑" w:hint="eastAsia"/>
              </w:rPr>
              <w:t>休养项目</w:t>
            </w:r>
          </w:p>
        </w:tc>
        <w:tc>
          <w:tcPr>
            <w:tcW w:w="966" w:type="dxa"/>
            <w:tcBorders>
              <w:top w:val="single" w:sz="4" w:space="0" w:color="auto"/>
              <w:left w:val="single" w:sz="4" w:space="0" w:color="auto"/>
              <w:right w:val="single" w:sz="4" w:space="0" w:color="auto"/>
            </w:tcBorders>
            <w:vAlign w:val="center"/>
          </w:tcPr>
          <w:p w14:paraId="6FCA2994" w14:textId="77777777" w:rsidR="00495772" w:rsidRPr="005159CF" w:rsidRDefault="00000000">
            <w:pPr>
              <w:snapToGrid w:val="0"/>
              <w:spacing w:after="0" w:line="500" w:lineRule="exact"/>
              <w:ind w:firstLineChars="50" w:firstLine="125"/>
              <w:jc w:val="center"/>
              <w:rPr>
                <w:rFonts w:ascii="微软雅黑" w:eastAsia="微软雅黑" w:hAnsi="微软雅黑"/>
                <w:szCs w:val="21"/>
              </w:rPr>
            </w:pPr>
            <w:r w:rsidRPr="005159CF">
              <w:rPr>
                <w:rFonts w:ascii="微软雅黑" w:eastAsia="微软雅黑" w:hAnsi="微软雅黑" w:hint="eastAsia"/>
                <w:spacing w:val="20"/>
                <w:szCs w:val="21"/>
              </w:rPr>
              <w:t>1</w:t>
            </w:r>
          </w:p>
        </w:tc>
        <w:tc>
          <w:tcPr>
            <w:tcW w:w="2386" w:type="dxa"/>
            <w:tcBorders>
              <w:top w:val="single" w:sz="4" w:space="0" w:color="auto"/>
              <w:left w:val="single" w:sz="4" w:space="0" w:color="auto"/>
              <w:right w:val="single" w:sz="4" w:space="0" w:color="auto"/>
            </w:tcBorders>
            <w:shd w:val="clear" w:color="auto" w:fill="FFFFFF" w:themeFill="background1"/>
            <w:vAlign w:val="center"/>
          </w:tcPr>
          <w:p w14:paraId="39A9FC1E" w14:textId="77777777" w:rsidR="00495772" w:rsidRPr="005159CF" w:rsidRDefault="00000000">
            <w:pPr>
              <w:snapToGrid w:val="0"/>
              <w:spacing w:after="0" w:line="500" w:lineRule="exact"/>
              <w:jc w:val="center"/>
              <w:rPr>
                <w:rFonts w:ascii="微软雅黑" w:eastAsia="微软雅黑" w:hAnsi="微软雅黑"/>
                <w:szCs w:val="21"/>
              </w:rPr>
            </w:pPr>
            <w:r w:rsidRPr="005159CF">
              <w:rPr>
                <w:rFonts w:ascii="微软雅黑" w:eastAsia="微软雅黑" w:hAnsi="微软雅黑" w:hint="eastAsia"/>
                <w:szCs w:val="21"/>
              </w:rPr>
              <w:t>3000</w:t>
            </w:r>
          </w:p>
        </w:tc>
      </w:tr>
    </w:tbl>
    <w:p w14:paraId="498820AE" w14:textId="77777777" w:rsidR="00495772" w:rsidRPr="005159CF" w:rsidRDefault="00000000">
      <w:pPr>
        <w:spacing w:line="360" w:lineRule="auto"/>
        <w:rPr>
          <w:rFonts w:ascii="微软雅黑" w:eastAsia="微软雅黑" w:hAnsi="微软雅黑" w:cs="Tahoma"/>
          <w:bCs/>
          <w:kern w:val="36"/>
        </w:rPr>
      </w:pPr>
      <w:r w:rsidRPr="005159CF">
        <w:rPr>
          <w:rFonts w:ascii="微软雅黑" w:eastAsia="微软雅黑" w:hAnsi="微软雅黑"/>
          <w:szCs w:val="21"/>
        </w:rPr>
        <w:t>▲</w:t>
      </w:r>
      <w:r w:rsidRPr="005159CF">
        <w:rPr>
          <w:rFonts w:ascii="微软雅黑" w:eastAsia="微软雅黑" w:hAnsi="微软雅黑" w:cs="Tahoma" w:hint="eastAsia"/>
          <w:bCs/>
          <w:kern w:val="36"/>
        </w:rPr>
        <w:t>注：</w:t>
      </w:r>
    </w:p>
    <w:p w14:paraId="065AA063" w14:textId="77777777" w:rsidR="00495772" w:rsidRPr="005159CF" w:rsidRDefault="00000000">
      <w:pPr>
        <w:pStyle w:val="afc"/>
        <w:numPr>
          <w:ilvl w:val="1"/>
          <w:numId w:val="51"/>
        </w:numPr>
        <w:snapToGrid w:val="0"/>
        <w:spacing w:line="360" w:lineRule="auto"/>
        <w:ind w:left="0" w:firstLine="426"/>
        <w:rPr>
          <w:rFonts w:ascii="微软雅黑" w:eastAsia="微软雅黑" w:hAnsi="微软雅黑"/>
          <w:szCs w:val="21"/>
        </w:rPr>
      </w:pPr>
      <w:r w:rsidRPr="005159CF">
        <w:rPr>
          <w:rFonts w:ascii="微软雅黑" w:eastAsia="微软雅黑" w:hAnsi="微软雅黑"/>
          <w:szCs w:val="21"/>
        </w:rPr>
        <w:t>报价一经涂改，应在涂改处加盖单位公章或者由法定代表人或授权委托人签字或盖章，否则其投标作无效标处理。</w:t>
      </w:r>
    </w:p>
    <w:p w14:paraId="5DC79C07" w14:textId="77777777" w:rsidR="00495772" w:rsidRPr="005159CF" w:rsidRDefault="00000000">
      <w:pPr>
        <w:pStyle w:val="afc"/>
        <w:numPr>
          <w:ilvl w:val="1"/>
          <w:numId w:val="51"/>
        </w:numPr>
        <w:snapToGrid w:val="0"/>
        <w:spacing w:line="360" w:lineRule="auto"/>
        <w:ind w:left="-141" w:firstLine="319"/>
        <w:rPr>
          <w:rFonts w:ascii="微软雅黑" w:eastAsia="微软雅黑" w:hAnsi="微软雅黑"/>
          <w:szCs w:val="21"/>
        </w:rPr>
      </w:pPr>
      <w:r w:rsidRPr="005159CF">
        <w:rPr>
          <w:rFonts w:ascii="微软雅黑" w:eastAsia="微软雅黑" w:hAnsi="微软雅黑" w:hint="eastAsia"/>
          <w:szCs w:val="21"/>
        </w:rPr>
        <w:t>线路预估金额为3000元/人，采用单价固定</w:t>
      </w:r>
      <w:proofErr w:type="gramStart"/>
      <w:r w:rsidRPr="005159CF">
        <w:rPr>
          <w:rFonts w:ascii="微软雅黑" w:eastAsia="微软雅黑" w:hAnsi="微软雅黑" w:hint="eastAsia"/>
          <w:szCs w:val="21"/>
        </w:rPr>
        <w:t>不</w:t>
      </w:r>
      <w:proofErr w:type="gramEnd"/>
      <w:r w:rsidRPr="005159CF">
        <w:rPr>
          <w:rFonts w:ascii="微软雅黑" w:eastAsia="微软雅黑" w:hAnsi="微软雅黑" w:hint="eastAsia"/>
          <w:szCs w:val="21"/>
        </w:rPr>
        <w:t>下浮的方式报价，任何有浮动的报价均作无效标处理。</w:t>
      </w:r>
    </w:p>
    <w:p w14:paraId="4DB99CDF" w14:textId="77777777" w:rsidR="00495772" w:rsidRPr="005159CF" w:rsidRDefault="00495772">
      <w:pPr>
        <w:pStyle w:val="afc"/>
        <w:snapToGrid w:val="0"/>
        <w:spacing w:line="360" w:lineRule="auto"/>
        <w:ind w:leftChars="-67" w:left="-141" w:firstLine="319"/>
        <w:rPr>
          <w:rFonts w:ascii="微软雅黑" w:eastAsia="微软雅黑" w:hAnsi="微软雅黑" w:cs="微软雅黑"/>
          <w:szCs w:val="21"/>
          <w:shd w:val="clear" w:color="auto" w:fill="FFFFFF"/>
        </w:rPr>
      </w:pPr>
    </w:p>
    <w:p w14:paraId="64C3F92A" w14:textId="77777777" w:rsidR="00495772" w:rsidRPr="005159CF" w:rsidRDefault="00000000">
      <w:pPr>
        <w:pStyle w:val="afc"/>
        <w:snapToGrid w:val="0"/>
        <w:spacing w:line="360" w:lineRule="auto"/>
        <w:ind w:leftChars="-67" w:left="-141" w:firstLine="319"/>
        <w:rPr>
          <w:rFonts w:ascii="微软雅黑" w:eastAsia="微软雅黑" w:hAnsi="微软雅黑" w:cs="微软雅黑"/>
          <w:szCs w:val="21"/>
          <w:shd w:val="clear" w:color="auto" w:fill="FFFFFF"/>
        </w:rPr>
        <w:sectPr w:rsidR="00495772" w:rsidRPr="005159CF" w:rsidSect="000A4AC6">
          <w:pgSz w:w="11906" w:h="16838"/>
          <w:pgMar w:top="1440" w:right="1559" w:bottom="1440" w:left="1797" w:header="851" w:footer="851" w:gutter="0"/>
          <w:cols w:space="720"/>
        </w:sectPr>
      </w:pPr>
      <w:r w:rsidRPr="005159CF">
        <w:rPr>
          <w:rFonts w:ascii="微软雅黑" w:eastAsia="微软雅黑" w:hAnsi="微软雅黑" w:cs="微软雅黑" w:hint="eastAsia"/>
          <w:szCs w:val="21"/>
          <w:shd w:val="clear" w:color="auto" w:fill="FFFFFF"/>
        </w:rPr>
        <w:t>投标人名称：（盖章）</w:t>
      </w:r>
      <w:r w:rsidRPr="005159CF">
        <w:rPr>
          <w:rFonts w:ascii="微软雅黑" w:eastAsia="微软雅黑" w:hAnsi="微软雅黑" w:cs="微软雅黑" w:hint="eastAsia"/>
          <w:szCs w:val="21"/>
        </w:rPr>
        <w:br/>
      </w:r>
      <w:r w:rsidRPr="005159CF">
        <w:rPr>
          <w:rFonts w:ascii="微软雅黑" w:eastAsia="微软雅黑" w:hAnsi="微软雅黑" w:cs="微软雅黑" w:hint="eastAsia"/>
          <w:szCs w:val="21"/>
          <w:shd w:val="clear" w:color="auto" w:fill="FFFFFF"/>
        </w:rPr>
        <w:t>法定代表人或</w:t>
      </w:r>
      <w:r w:rsidRPr="005159CF">
        <w:rPr>
          <w:rFonts w:ascii="微软雅黑" w:eastAsia="微软雅黑" w:hAnsi="微软雅黑" w:cs="微软雅黑" w:hint="eastAsia"/>
          <w:szCs w:val="21"/>
        </w:rPr>
        <w:t>被授权人</w:t>
      </w:r>
      <w:r w:rsidRPr="005159CF">
        <w:rPr>
          <w:rFonts w:ascii="微软雅黑" w:eastAsia="微软雅黑" w:hAnsi="微软雅黑" w:cs="微软雅黑" w:hint="eastAsia"/>
          <w:szCs w:val="21"/>
          <w:shd w:val="clear" w:color="auto" w:fill="FFFFFF"/>
        </w:rPr>
        <w:t>（签字或盖章）：</w:t>
      </w:r>
      <w:r w:rsidRPr="005159CF">
        <w:rPr>
          <w:rFonts w:ascii="微软雅黑" w:eastAsia="微软雅黑" w:hAnsi="微软雅黑" w:cs="微软雅黑" w:hint="eastAsia"/>
          <w:szCs w:val="21"/>
        </w:rPr>
        <w:br/>
      </w:r>
      <w:r w:rsidRPr="005159CF">
        <w:rPr>
          <w:rFonts w:ascii="微软雅黑" w:eastAsia="微软雅黑" w:hAnsi="微软雅黑" w:cs="微软雅黑" w:hint="eastAsia"/>
          <w:szCs w:val="21"/>
          <w:shd w:val="clear" w:color="auto" w:fill="FFFFFF"/>
        </w:rPr>
        <w:t>投标日期：  年  月  日</w:t>
      </w:r>
    </w:p>
    <w:p w14:paraId="4D3ABE83" w14:textId="77777777" w:rsidR="00495772" w:rsidRPr="005159CF" w:rsidRDefault="00000000">
      <w:pPr>
        <w:snapToGrid w:val="0"/>
        <w:spacing w:line="360" w:lineRule="auto"/>
        <w:jc w:val="center"/>
        <w:rPr>
          <w:rFonts w:ascii="微软雅黑" w:eastAsia="微软雅黑" w:hAnsi="微软雅黑" w:cs="Tahoma"/>
          <w:b/>
          <w:bCs/>
          <w:kern w:val="36"/>
          <w:sz w:val="32"/>
          <w:szCs w:val="32"/>
        </w:rPr>
      </w:pPr>
      <w:r w:rsidRPr="005159CF">
        <w:rPr>
          <w:rFonts w:ascii="微软雅黑" w:eastAsia="微软雅黑" w:hAnsi="微软雅黑"/>
          <w:szCs w:val="21"/>
        </w:rPr>
        <w:lastRenderedPageBreak/>
        <w:t>开标一览表</w:t>
      </w:r>
      <w:r w:rsidRPr="005159CF">
        <w:rPr>
          <w:rFonts w:ascii="微软雅黑" w:eastAsia="微软雅黑" w:hAnsi="微软雅黑" w:hint="eastAsia"/>
          <w:szCs w:val="21"/>
        </w:rPr>
        <w:t>（</w:t>
      </w:r>
      <w:proofErr w:type="gramStart"/>
      <w:r w:rsidRPr="005159CF">
        <w:rPr>
          <w:rFonts w:ascii="微软雅黑" w:eastAsia="微软雅黑" w:hAnsi="微软雅黑" w:hint="eastAsia"/>
          <w:szCs w:val="21"/>
        </w:rPr>
        <w:t>标项八</w:t>
      </w:r>
      <w:proofErr w:type="gramEnd"/>
      <w:r w:rsidRPr="005159CF">
        <w:rPr>
          <w:rFonts w:ascii="微软雅黑" w:eastAsia="微软雅黑" w:hAnsi="微软雅黑" w:hint="eastAsia"/>
          <w:szCs w:val="21"/>
        </w:rPr>
        <w:t>）</w:t>
      </w:r>
    </w:p>
    <w:p w14:paraId="61AB83E6" w14:textId="77777777" w:rsidR="00495772" w:rsidRPr="005159CF" w:rsidRDefault="00000000">
      <w:pPr>
        <w:spacing w:line="360" w:lineRule="auto"/>
        <w:rPr>
          <w:rFonts w:ascii="微软雅黑" w:eastAsia="微软雅黑" w:hAnsi="微软雅黑" w:cs="Tahoma"/>
          <w:bCs/>
          <w:kern w:val="36"/>
        </w:rPr>
      </w:pPr>
      <w:r w:rsidRPr="005159CF">
        <w:rPr>
          <w:rFonts w:ascii="微软雅黑" w:eastAsia="微软雅黑" w:hAnsi="微软雅黑" w:cs="Tahoma" w:hint="eastAsia"/>
          <w:bCs/>
          <w:kern w:val="36"/>
        </w:rPr>
        <w:t>项目名称：</w:t>
      </w:r>
      <w:r w:rsidRPr="005159CF">
        <w:rPr>
          <w:rFonts w:ascii="微软雅黑" w:eastAsia="微软雅黑" w:hAnsi="微软雅黑" w:hint="eastAsia"/>
        </w:rPr>
        <w:t>嘉兴经济技术开发区管委会（含城南街道、塘汇街道、公安分局、税务局）2024年度职工</w:t>
      </w:r>
      <w:proofErr w:type="gramStart"/>
      <w:r w:rsidRPr="005159CF">
        <w:rPr>
          <w:rFonts w:ascii="微软雅黑" w:eastAsia="微软雅黑" w:hAnsi="微软雅黑" w:hint="eastAsia"/>
        </w:rPr>
        <w:t>疗</w:t>
      </w:r>
      <w:proofErr w:type="gramEnd"/>
      <w:r w:rsidRPr="005159CF">
        <w:rPr>
          <w:rFonts w:ascii="微软雅黑" w:eastAsia="微软雅黑" w:hAnsi="微软雅黑" w:hint="eastAsia"/>
        </w:rPr>
        <w:t>休养项目</w:t>
      </w:r>
    </w:p>
    <w:p w14:paraId="0BF0065E" w14:textId="77777777" w:rsidR="00495772" w:rsidRPr="005159CF" w:rsidRDefault="00000000">
      <w:pPr>
        <w:spacing w:line="360" w:lineRule="auto"/>
        <w:rPr>
          <w:rFonts w:ascii="微软雅黑" w:eastAsia="微软雅黑" w:hAnsi="微软雅黑" w:cs="Tahoma"/>
          <w:bCs/>
          <w:kern w:val="36"/>
        </w:rPr>
      </w:pPr>
      <w:r w:rsidRPr="005159CF">
        <w:rPr>
          <w:rFonts w:ascii="微软雅黑" w:eastAsia="微软雅黑" w:hAnsi="微软雅黑" w:cs="Tahoma" w:hint="eastAsia"/>
          <w:bCs/>
          <w:kern w:val="36"/>
        </w:rPr>
        <w:t>单位：元</w:t>
      </w:r>
    </w:p>
    <w:tbl>
      <w:tblPr>
        <w:tblW w:w="795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8"/>
        <w:gridCol w:w="3703"/>
        <w:gridCol w:w="966"/>
        <w:gridCol w:w="2386"/>
      </w:tblGrid>
      <w:tr w:rsidR="005159CF" w:rsidRPr="005159CF" w14:paraId="528ED129" w14:textId="77777777">
        <w:trPr>
          <w:trHeight w:val="539"/>
          <w:jc w:val="center"/>
        </w:trPr>
        <w:tc>
          <w:tcPr>
            <w:tcW w:w="898" w:type="dxa"/>
            <w:tcBorders>
              <w:top w:val="single" w:sz="4" w:space="0" w:color="auto"/>
              <w:left w:val="single" w:sz="4" w:space="0" w:color="auto"/>
              <w:bottom w:val="single" w:sz="4" w:space="0" w:color="auto"/>
              <w:right w:val="single" w:sz="4" w:space="0" w:color="auto"/>
            </w:tcBorders>
            <w:vAlign w:val="center"/>
          </w:tcPr>
          <w:p w14:paraId="123108A3" w14:textId="77777777" w:rsidR="00495772" w:rsidRPr="005159CF" w:rsidRDefault="00000000">
            <w:pPr>
              <w:snapToGrid w:val="0"/>
              <w:spacing w:after="0" w:line="500" w:lineRule="exact"/>
              <w:jc w:val="center"/>
              <w:rPr>
                <w:rFonts w:ascii="微软雅黑" w:eastAsia="微软雅黑" w:hAnsi="微软雅黑"/>
                <w:szCs w:val="21"/>
              </w:rPr>
            </w:pPr>
            <w:proofErr w:type="gramStart"/>
            <w:r w:rsidRPr="005159CF">
              <w:rPr>
                <w:rFonts w:ascii="微软雅黑" w:eastAsia="微软雅黑" w:hAnsi="微软雅黑"/>
                <w:szCs w:val="21"/>
              </w:rPr>
              <w:t>标</w:t>
            </w:r>
            <w:r w:rsidRPr="005159CF">
              <w:rPr>
                <w:rFonts w:ascii="微软雅黑" w:eastAsia="微软雅黑" w:hAnsi="微软雅黑" w:hint="eastAsia"/>
                <w:szCs w:val="21"/>
              </w:rPr>
              <w:t>项</w:t>
            </w:r>
            <w:proofErr w:type="gramEnd"/>
          </w:p>
        </w:tc>
        <w:tc>
          <w:tcPr>
            <w:tcW w:w="3703" w:type="dxa"/>
            <w:tcBorders>
              <w:top w:val="single" w:sz="4" w:space="0" w:color="auto"/>
              <w:left w:val="single" w:sz="4" w:space="0" w:color="auto"/>
              <w:bottom w:val="single" w:sz="4" w:space="0" w:color="auto"/>
              <w:right w:val="single" w:sz="4" w:space="0" w:color="auto"/>
            </w:tcBorders>
            <w:vAlign w:val="center"/>
          </w:tcPr>
          <w:p w14:paraId="7E250970" w14:textId="77777777" w:rsidR="00495772" w:rsidRPr="005159CF" w:rsidRDefault="00000000">
            <w:pPr>
              <w:snapToGrid w:val="0"/>
              <w:spacing w:after="0" w:line="500" w:lineRule="exact"/>
              <w:rPr>
                <w:rFonts w:ascii="微软雅黑" w:eastAsia="微软雅黑" w:hAnsi="微软雅黑"/>
                <w:szCs w:val="21"/>
              </w:rPr>
            </w:pPr>
            <w:r w:rsidRPr="005159CF">
              <w:rPr>
                <w:rFonts w:ascii="微软雅黑" w:eastAsia="微软雅黑" w:hAnsi="微软雅黑" w:hint="eastAsia"/>
                <w:szCs w:val="21"/>
              </w:rPr>
              <w:t>项目</w:t>
            </w:r>
            <w:r w:rsidRPr="005159CF">
              <w:rPr>
                <w:rFonts w:ascii="微软雅黑" w:eastAsia="微软雅黑" w:hAnsi="微软雅黑"/>
                <w:szCs w:val="21"/>
              </w:rPr>
              <w:t>名称</w:t>
            </w:r>
          </w:p>
        </w:tc>
        <w:tc>
          <w:tcPr>
            <w:tcW w:w="966" w:type="dxa"/>
            <w:tcBorders>
              <w:top w:val="single" w:sz="4" w:space="0" w:color="auto"/>
              <w:left w:val="single" w:sz="4" w:space="0" w:color="auto"/>
              <w:bottom w:val="single" w:sz="4" w:space="0" w:color="auto"/>
              <w:right w:val="single" w:sz="4" w:space="0" w:color="auto"/>
            </w:tcBorders>
            <w:vAlign w:val="center"/>
          </w:tcPr>
          <w:p w14:paraId="6DE7FEAD" w14:textId="77777777" w:rsidR="00495772" w:rsidRPr="005159CF" w:rsidRDefault="00000000">
            <w:pPr>
              <w:snapToGrid w:val="0"/>
              <w:spacing w:after="0" w:line="500" w:lineRule="exact"/>
              <w:rPr>
                <w:rFonts w:ascii="微软雅黑" w:eastAsia="微软雅黑" w:hAnsi="微软雅黑"/>
                <w:szCs w:val="21"/>
              </w:rPr>
            </w:pPr>
            <w:r w:rsidRPr="005159CF">
              <w:rPr>
                <w:rFonts w:ascii="微软雅黑" w:eastAsia="微软雅黑" w:hAnsi="微软雅黑" w:hint="eastAsia"/>
                <w:szCs w:val="21"/>
              </w:rPr>
              <w:t>线路</w:t>
            </w:r>
          </w:p>
        </w:tc>
        <w:tc>
          <w:tcPr>
            <w:tcW w:w="2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22FC0" w14:textId="77777777" w:rsidR="00495772" w:rsidRPr="005159CF" w:rsidRDefault="00000000">
            <w:pPr>
              <w:snapToGrid w:val="0"/>
              <w:spacing w:after="0" w:line="500" w:lineRule="exact"/>
              <w:ind w:leftChars="-129" w:hangingChars="129" w:hanging="271"/>
              <w:jc w:val="center"/>
              <w:rPr>
                <w:rFonts w:ascii="微软雅黑" w:eastAsia="微软雅黑" w:hAnsi="微软雅黑"/>
                <w:szCs w:val="21"/>
              </w:rPr>
            </w:pPr>
            <w:r w:rsidRPr="005159CF">
              <w:rPr>
                <w:rFonts w:ascii="微软雅黑" w:eastAsia="微软雅黑" w:hAnsi="微软雅黑"/>
                <w:szCs w:val="21"/>
              </w:rPr>
              <w:t>投标</w:t>
            </w:r>
            <w:r w:rsidRPr="005159CF">
              <w:rPr>
                <w:rFonts w:ascii="微软雅黑" w:eastAsia="微软雅黑" w:hAnsi="微软雅黑" w:hint="eastAsia"/>
                <w:szCs w:val="21"/>
              </w:rPr>
              <w:t>单</w:t>
            </w:r>
            <w:r w:rsidRPr="005159CF">
              <w:rPr>
                <w:rFonts w:ascii="微软雅黑" w:eastAsia="微软雅黑" w:hAnsi="微软雅黑"/>
                <w:szCs w:val="21"/>
              </w:rPr>
              <w:t>价</w:t>
            </w:r>
            <w:r w:rsidRPr="005159CF">
              <w:rPr>
                <w:rFonts w:ascii="微软雅黑" w:eastAsia="微软雅黑" w:hAnsi="微软雅黑" w:hint="eastAsia"/>
                <w:szCs w:val="21"/>
              </w:rPr>
              <w:t>（元/人）</w:t>
            </w:r>
          </w:p>
        </w:tc>
      </w:tr>
      <w:tr w:rsidR="005159CF" w:rsidRPr="005159CF" w14:paraId="39DE87DE" w14:textId="77777777">
        <w:trPr>
          <w:trHeight w:val="679"/>
          <w:jc w:val="center"/>
        </w:trPr>
        <w:tc>
          <w:tcPr>
            <w:tcW w:w="898" w:type="dxa"/>
            <w:vMerge w:val="restart"/>
            <w:tcBorders>
              <w:top w:val="single" w:sz="4" w:space="0" w:color="auto"/>
              <w:left w:val="single" w:sz="4" w:space="0" w:color="auto"/>
              <w:right w:val="single" w:sz="4" w:space="0" w:color="auto"/>
            </w:tcBorders>
            <w:vAlign w:val="center"/>
          </w:tcPr>
          <w:p w14:paraId="4BFAE7D6" w14:textId="77777777" w:rsidR="00495772" w:rsidRPr="005159CF" w:rsidRDefault="00000000">
            <w:pPr>
              <w:snapToGrid w:val="0"/>
              <w:spacing w:after="0" w:line="500" w:lineRule="exact"/>
              <w:jc w:val="center"/>
              <w:rPr>
                <w:rFonts w:ascii="微软雅黑" w:eastAsia="微软雅黑" w:hAnsi="微软雅黑"/>
                <w:szCs w:val="21"/>
              </w:rPr>
            </w:pPr>
            <w:r w:rsidRPr="005159CF">
              <w:rPr>
                <w:rFonts w:ascii="微软雅黑" w:eastAsia="微软雅黑" w:hAnsi="微软雅黑" w:hint="eastAsia"/>
                <w:szCs w:val="21"/>
              </w:rPr>
              <w:t>8</w:t>
            </w:r>
          </w:p>
        </w:tc>
        <w:tc>
          <w:tcPr>
            <w:tcW w:w="3703" w:type="dxa"/>
            <w:vMerge w:val="restart"/>
            <w:tcBorders>
              <w:top w:val="single" w:sz="4" w:space="0" w:color="auto"/>
              <w:left w:val="single" w:sz="4" w:space="0" w:color="auto"/>
              <w:right w:val="single" w:sz="4" w:space="0" w:color="auto"/>
            </w:tcBorders>
            <w:vAlign w:val="center"/>
          </w:tcPr>
          <w:p w14:paraId="739CE3B1" w14:textId="77777777" w:rsidR="00495772" w:rsidRPr="005159CF" w:rsidRDefault="00000000">
            <w:pPr>
              <w:snapToGrid w:val="0"/>
              <w:spacing w:after="0" w:line="500" w:lineRule="exact"/>
              <w:jc w:val="left"/>
              <w:rPr>
                <w:rFonts w:ascii="微软雅黑" w:eastAsia="微软雅黑" w:hAnsi="微软雅黑"/>
                <w:spacing w:val="20"/>
                <w:szCs w:val="21"/>
              </w:rPr>
            </w:pPr>
            <w:r w:rsidRPr="005159CF">
              <w:rPr>
                <w:rFonts w:ascii="微软雅黑" w:eastAsia="微软雅黑" w:hAnsi="微软雅黑" w:hint="eastAsia"/>
              </w:rPr>
              <w:t>嘉兴经济技术开发区管委会（含城南街道、塘汇街道、公安分局、税务局）2024年度职工</w:t>
            </w:r>
            <w:proofErr w:type="gramStart"/>
            <w:r w:rsidRPr="005159CF">
              <w:rPr>
                <w:rFonts w:ascii="微软雅黑" w:eastAsia="微软雅黑" w:hAnsi="微软雅黑" w:hint="eastAsia"/>
              </w:rPr>
              <w:t>疗</w:t>
            </w:r>
            <w:proofErr w:type="gramEnd"/>
            <w:r w:rsidRPr="005159CF">
              <w:rPr>
                <w:rFonts w:ascii="微软雅黑" w:eastAsia="微软雅黑" w:hAnsi="微软雅黑" w:hint="eastAsia"/>
              </w:rPr>
              <w:t>休养项目</w:t>
            </w:r>
          </w:p>
        </w:tc>
        <w:tc>
          <w:tcPr>
            <w:tcW w:w="966" w:type="dxa"/>
            <w:tcBorders>
              <w:top w:val="single" w:sz="4" w:space="0" w:color="auto"/>
              <w:left w:val="single" w:sz="4" w:space="0" w:color="auto"/>
              <w:bottom w:val="single" w:sz="4" w:space="0" w:color="auto"/>
              <w:right w:val="single" w:sz="4" w:space="0" w:color="auto"/>
            </w:tcBorders>
            <w:vAlign w:val="center"/>
          </w:tcPr>
          <w:p w14:paraId="64D7ED2B" w14:textId="77777777" w:rsidR="00495772" w:rsidRPr="005159CF" w:rsidRDefault="00000000">
            <w:pPr>
              <w:snapToGrid w:val="0"/>
              <w:spacing w:after="0" w:line="500" w:lineRule="exact"/>
              <w:ind w:firstLineChars="50" w:firstLine="125"/>
              <w:jc w:val="center"/>
              <w:rPr>
                <w:rFonts w:ascii="微软雅黑" w:eastAsia="微软雅黑" w:hAnsi="微软雅黑"/>
                <w:szCs w:val="21"/>
              </w:rPr>
            </w:pPr>
            <w:r w:rsidRPr="005159CF">
              <w:rPr>
                <w:rFonts w:ascii="微软雅黑" w:eastAsia="微软雅黑" w:hAnsi="微软雅黑" w:hint="eastAsia"/>
                <w:spacing w:val="20"/>
                <w:szCs w:val="21"/>
              </w:rPr>
              <w:t>1</w:t>
            </w:r>
          </w:p>
        </w:tc>
        <w:tc>
          <w:tcPr>
            <w:tcW w:w="2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B26BCE" w14:textId="77777777" w:rsidR="00495772" w:rsidRPr="005159CF" w:rsidRDefault="00495772">
            <w:pPr>
              <w:snapToGrid w:val="0"/>
              <w:spacing w:after="0" w:line="500" w:lineRule="exact"/>
              <w:jc w:val="center"/>
              <w:rPr>
                <w:rFonts w:ascii="微软雅黑" w:eastAsia="微软雅黑" w:hAnsi="微软雅黑"/>
                <w:szCs w:val="21"/>
              </w:rPr>
            </w:pPr>
          </w:p>
        </w:tc>
      </w:tr>
      <w:tr w:rsidR="005159CF" w:rsidRPr="005159CF" w14:paraId="401E46E8" w14:textId="77777777">
        <w:trPr>
          <w:trHeight w:val="804"/>
          <w:jc w:val="center"/>
        </w:trPr>
        <w:tc>
          <w:tcPr>
            <w:tcW w:w="898" w:type="dxa"/>
            <w:vMerge/>
            <w:tcBorders>
              <w:left w:val="single" w:sz="4" w:space="0" w:color="auto"/>
              <w:bottom w:val="single" w:sz="4" w:space="0" w:color="auto"/>
              <w:right w:val="single" w:sz="4" w:space="0" w:color="auto"/>
            </w:tcBorders>
            <w:vAlign w:val="center"/>
          </w:tcPr>
          <w:p w14:paraId="290F14CF" w14:textId="77777777" w:rsidR="00495772" w:rsidRPr="005159CF" w:rsidRDefault="00495772">
            <w:pPr>
              <w:snapToGrid w:val="0"/>
              <w:spacing w:after="0" w:line="500" w:lineRule="exact"/>
              <w:jc w:val="center"/>
              <w:rPr>
                <w:rFonts w:ascii="微软雅黑" w:eastAsia="微软雅黑" w:hAnsi="微软雅黑"/>
                <w:szCs w:val="21"/>
              </w:rPr>
            </w:pPr>
          </w:p>
        </w:tc>
        <w:tc>
          <w:tcPr>
            <w:tcW w:w="3703" w:type="dxa"/>
            <w:vMerge/>
            <w:tcBorders>
              <w:left w:val="single" w:sz="4" w:space="0" w:color="auto"/>
              <w:bottom w:val="single" w:sz="4" w:space="0" w:color="auto"/>
              <w:right w:val="single" w:sz="4" w:space="0" w:color="auto"/>
            </w:tcBorders>
            <w:vAlign w:val="center"/>
          </w:tcPr>
          <w:p w14:paraId="429E15C7" w14:textId="77777777" w:rsidR="00495772" w:rsidRPr="005159CF" w:rsidRDefault="00495772">
            <w:pPr>
              <w:snapToGrid w:val="0"/>
              <w:spacing w:after="0" w:line="500" w:lineRule="exact"/>
              <w:jc w:val="left"/>
              <w:rPr>
                <w:rFonts w:ascii="微软雅黑" w:eastAsia="微软雅黑" w:hAnsi="微软雅黑"/>
              </w:rPr>
            </w:pPr>
          </w:p>
        </w:tc>
        <w:tc>
          <w:tcPr>
            <w:tcW w:w="966" w:type="dxa"/>
            <w:tcBorders>
              <w:top w:val="single" w:sz="4" w:space="0" w:color="auto"/>
              <w:left w:val="single" w:sz="4" w:space="0" w:color="auto"/>
              <w:bottom w:val="single" w:sz="4" w:space="0" w:color="auto"/>
              <w:right w:val="single" w:sz="4" w:space="0" w:color="auto"/>
            </w:tcBorders>
            <w:vAlign w:val="center"/>
          </w:tcPr>
          <w:p w14:paraId="45B63F32" w14:textId="77777777" w:rsidR="00495772" w:rsidRPr="005159CF" w:rsidRDefault="00000000">
            <w:pPr>
              <w:snapToGrid w:val="0"/>
              <w:spacing w:after="0" w:line="500" w:lineRule="exact"/>
              <w:ind w:firstLineChars="50" w:firstLine="125"/>
              <w:jc w:val="center"/>
              <w:rPr>
                <w:rFonts w:ascii="微软雅黑" w:eastAsia="微软雅黑" w:hAnsi="微软雅黑"/>
                <w:szCs w:val="21"/>
              </w:rPr>
            </w:pPr>
            <w:r w:rsidRPr="005159CF">
              <w:rPr>
                <w:rFonts w:ascii="微软雅黑" w:eastAsia="微软雅黑" w:hAnsi="微软雅黑" w:hint="eastAsia"/>
                <w:spacing w:val="20"/>
                <w:szCs w:val="21"/>
              </w:rPr>
              <w:t>2</w:t>
            </w:r>
          </w:p>
        </w:tc>
        <w:tc>
          <w:tcPr>
            <w:tcW w:w="2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33B13" w14:textId="77777777" w:rsidR="00495772" w:rsidRPr="005159CF" w:rsidRDefault="00000000">
            <w:pPr>
              <w:snapToGrid w:val="0"/>
              <w:spacing w:after="0" w:line="500" w:lineRule="exact"/>
              <w:jc w:val="center"/>
              <w:rPr>
                <w:rFonts w:ascii="微软雅黑" w:eastAsia="微软雅黑" w:hAnsi="微软雅黑"/>
                <w:szCs w:val="21"/>
              </w:rPr>
            </w:pPr>
            <w:r w:rsidRPr="005159CF">
              <w:rPr>
                <w:rFonts w:ascii="微软雅黑" w:eastAsia="微软雅黑" w:hAnsi="微软雅黑" w:hint="eastAsia"/>
                <w:szCs w:val="21"/>
              </w:rPr>
              <w:t>3000</w:t>
            </w:r>
          </w:p>
        </w:tc>
      </w:tr>
    </w:tbl>
    <w:p w14:paraId="6493079F" w14:textId="77777777" w:rsidR="00495772" w:rsidRPr="005159CF" w:rsidRDefault="00000000">
      <w:pPr>
        <w:spacing w:line="360" w:lineRule="auto"/>
        <w:rPr>
          <w:rFonts w:ascii="微软雅黑" w:eastAsia="微软雅黑" w:hAnsi="微软雅黑" w:cs="Tahoma"/>
          <w:bCs/>
          <w:kern w:val="36"/>
        </w:rPr>
      </w:pPr>
      <w:r w:rsidRPr="005159CF">
        <w:rPr>
          <w:rFonts w:ascii="微软雅黑" w:eastAsia="微软雅黑" w:hAnsi="微软雅黑"/>
          <w:szCs w:val="21"/>
        </w:rPr>
        <w:t>▲</w:t>
      </w:r>
      <w:r w:rsidRPr="005159CF">
        <w:rPr>
          <w:rFonts w:ascii="微软雅黑" w:eastAsia="微软雅黑" w:hAnsi="微软雅黑" w:cs="Tahoma" w:hint="eastAsia"/>
          <w:bCs/>
          <w:kern w:val="36"/>
        </w:rPr>
        <w:t>注：</w:t>
      </w:r>
    </w:p>
    <w:p w14:paraId="77985AB1" w14:textId="77777777" w:rsidR="00495772" w:rsidRPr="005159CF" w:rsidRDefault="00000000">
      <w:pPr>
        <w:pStyle w:val="afc"/>
        <w:numPr>
          <w:ilvl w:val="1"/>
          <w:numId w:val="52"/>
        </w:numPr>
        <w:snapToGrid w:val="0"/>
        <w:spacing w:line="360" w:lineRule="auto"/>
        <w:ind w:left="0" w:firstLine="424"/>
        <w:rPr>
          <w:rFonts w:ascii="微软雅黑" w:eastAsia="微软雅黑" w:hAnsi="微软雅黑"/>
          <w:szCs w:val="21"/>
        </w:rPr>
      </w:pPr>
      <w:r w:rsidRPr="005159CF">
        <w:rPr>
          <w:rFonts w:ascii="微软雅黑" w:eastAsia="微软雅黑" w:hAnsi="微软雅黑"/>
          <w:szCs w:val="21"/>
        </w:rPr>
        <w:t>报价一经涂改，应在涂改处加盖单位公章或者由法定代表人或授权委托人签字或盖章，否则其投标作无效标处理。</w:t>
      </w:r>
    </w:p>
    <w:p w14:paraId="2ADC22C7" w14:textId="77777777" w:rsidR="00495772" w:rsidRPr="005159CF" w:rsidRDefault="00000000">
      <w:pPr>
        <w:pStyle w:val="afc"/>
        <w:numPr>
          <w:ilvl w:val="1"/>
          <w:numId w:val="52"/>
        </w:numPr>
        <w:snapToGrid w:val="0"/>
        <w:spacing w:line="360" w:lineRule="auto"/>
        <w:ind w:left="-141" w:firstLine="319"/>
        <w:rPr>
          <w:rFonts w:ascii="微软雅黑" w:eastAsia="微软雅黑" w:hAnsi="微软雅黑"/>
          <w:szCs w:val="21"/>
        </w:rPr>
      </w:pPr>
      <w:r w:rsidRPr="005159CF">
        <w:rPr>
          <w:rFonts w:ascii="微软雅黑" w:eastAsia="微软雅黑" w:hAnsi="微软雅黑" w:hint="eastAsia"/>
          <w:szCs w:val="21"/>
        </w:rPr>
        <w:t>线路预估金额为3000元/人，采用单价固定</w:t>
      </w:r>
      <w:proofErr w:type="gramStart"/>
      <w:r w:rsidRPr="005159CF">
        <w:rPr>
          <w:rFonts w:ascii="微软雅黑" w:eastAsia="微软雅黑" w:hAnsi="微软雅黑" w:hint="eastAsia"/>
          <w:szCs w:val="21"/>
        </w:rPr>
        <w:t>不</w:t>
      </w:r>
      <w:proofErr w:type="gramEnd"/>
      <w:r w:rsidRPr="005159CF">
        <w:rPr>
          <w:rFonts w:ascii="微软雅黑" w:eastAsia="微软雅黑" w:hAnsi="微软雅黑" w:hint="eastAsia"/>
          <w:szCs w:val="21"/>
        </w:rPr>
        <w:t>下浮的方式报价，任何有浮动的报价均作无效标处理。</w:t>
      </w:r>
    </w:p>
    <w:p w14:paraId="5A2EE41D" w14:textId="77777777" w:rsidR="00495772" w:rsidRPr="005159CF" w:rsidRDefault="00000000">
      <w:pPr>
        <w:pStyle w:val="afc"/>
        <w:numPr>
          <w:ilvl w:val="1"/>
          <w:numId w:val="52"/>
        </w:numPr>
        <w:snapToGrid w:val="0"/>
        <w:spacing w:line="360" w:lineRule="auto"/>
        <w:ind w:left="-141" w:firstLine="319"/>
        <w:rPr>
          <w:rFonts w:ascii="微软雅黑" w:eastAsia="微软雅黑" w:hAnsi="微软雅黑"/>
          <w:szCs w:val="21"/>
        </w:rPr>
      </w:pPr>
      <w:r w:rsidRPr="005159CF">
        <w:rPr>
          <w:rFonts w:ascii="微软雅黑" w:eastAsia="微软雅黑" w:hAnsi="微软雅黑" w:hint="eastAsia"/>
          <w:szCs w:val="21"/>
        </w:rPr>
        <w:t>预估金额超过3</w:t>
      </w:r>
      <w:r w:rsidRPr="005159CF">
        <w:rPr>
          <w:rFonts w:ascii="微软雅黑" w:eastAsia="微软雅黑" w:hAnsi="微软雅黑"/>
          <w:szCs w:val="21"/>
        </w:rPr>
        <w:t>000</w:t>
      </w:r>
      <w:r w:rsidRPr="005159CF">
        <w:rPr>
          <w:rFonts w:ascii="微软雅黑" w:eastAsia="微软雅黑" w:hAnsi="微软雅黑" w:hint="eastAsia"/>
          <w:szCs w:val="21"/>
        </w:rPr>
        <w:t>元/人的（其中3000元/人在本次招标内）超出补助部分由员工自理，超过当前线路预估金额的，报价作无效标处理。</w:t>
      </w:r>
    </w:p>
    <w:p w14:paraId="53F212BD" w14:textId="77777777" w:rsidR="00495772" w:rsidRPr="005159CF" w:rsidRDefault="00495772">
      <w:pPr>
        <w:pStyle w:val="afc"/>
        <w:snapToGrid w:val="0"/>
        <w:spacing w:line="360" w:lineRule="auto"/>
        <w:ind w:leftChars="-67" w:left="-141" w:firstLine="319"/>
        <w:rPr>
          <w:rFonts w:ascii="微软雅黑" w:eastAsia="微软雅黑" w:hAnsi="微软雅黑" w:cs="微软雅黑"/>
          <w:szCs w:val="21"/>
          <w:shd w:val="clear" w:color="auto" w:fill="FFFFFF"/>
        </w:rPr>
      </w:pPr>
    </w:p>
    <w:p w14:paraId="08C5AD36" w14:textId="77777777" w:rsidR="00495772" w:rsidRPr="005159CF" w:rsidRDefault="00000000">
      <w:pPr>
        <w:pStyle w:val="afc"/>
        <w:snapToGrid w:val="0"/>
        <w:spacing w:line="360" w:lineRule="auto"/>
        <w:ind w:leftChars="-67" w:left="-141" w:firstLine="319"/>
        <w:rPr>
          <w:rFonts w:ascii="微软雅黑" w:eastAsia="微软雅黑" w:hAnsi="微软雅黑" w:cs="微软雅黑"/>
          <w:szCs w:val="21"/>
          <w:shd w:val="clear" w:color="auto" w:fill="FFFFFF"/>
        </w:rPr>
        <w:sectPr w:rsidR="00495772" w:rsidRPr="005159CF" w:rsidSect="000A4AC6">
          <w:pgSz w:w="11906" w:h="16838"/>
          <w:pgMar w:top="1440" w:right="1559" w:bottom="1440" w:left="1797" w:header="851" w:footer="851" w:gutter="0"/>
          <w:cols w:space="720"/>
        </w:sectPr>
      </w:pPr>
      <w:r w:rsidRPr="005159CF">
        <w:rPr>
          <w:rFonts w:ascii="微软雅黑" w:eastAsia="微软雅黑" w:hAnsi="微软雅黑" w:cs="微软雅黑" w:hint="eastAsia"/>
          <w:szCs w:val="21"/>
          <w:shd w:val="clear" w:color="auto" w:fill="FFFFFF"/>
        </w:rPr>
        <w:t>投标人名称：（盖章）</w:t>
      </w:r>
      <w:r w:rsidRPr="005159CF">
        <w:rPr>
          <w:rFonts w:ascii="微软雅黑" w:eastAsia="微软雅黑" w:hAnsi="微软雅黑" w:cs="微软雅黑" w:hint="eastAsia"/>
          <w:szCs w:val="21"/>
        </w:rPr>
        <w:br/>
      </w:r>
      <w:r w:rsidRPr="005159CF">
        <w:rPr>
          <w:rFonts w:ascii="微软雅黑" w:eastAsia="微软雅黑" w:hAnsi="微软雅黑" w:cs="微软雅黑" w:hint="eastAsia"/>
          <w:szCs w:val="21"/>
          <w:shd w:val="clear" w:color="auto" w:fill="FFFFFF"/>
        </w:rPr>
        <w:t>法定代表人或</w:t>
      </w:r>
      <w:r w:rsidRPr="005159CF">
        <w:rPr>
          <w:rFonts w:ascii="微软雅黑" w:eastAsia="微软雅黑" w:hAnsi="微软雅黑" w:cs="微软雅黑" w:hint="eastAsia"/>
          <w:szCs w:val="21"/>
        </w:rPr>
        <w:t>被授权人</w:t>
      </w:r>
      <w:r w:rsidRPr="005159CF">
        <w:rPr>
          <w:rFonts w:ascii="微软雅黑" w:eastAsia="微软雅黑" w:hAnsi="微软雅黑" w:cs="微软雅黑" w:hint="eastAsia"/>
          <w:szCs w:val="21"/>
          <w:shd w:val="clear" w:color="auto" w:fill="FFFFFF"/>
        </w:rPr>
        <w:t>（签字或盖章）：</w:t>
      </w:r>
      <w:r w:rsidRPr="005159CF">
        <w:rPr>
          <w:rFonts w:ascii="微软雅黑" w:eastAsia="微软雅黑" w:hAnsi="微软雅黑" w:cs="微软雅黑" w:hint="eastAsia"/>
          <w:szCs w:val="21"/>
        </w:rPr>
        <w:br/>
      </w:r>
      <w:r w:rsidRPr="005159CF">
        <w:rPr>
          <w:rFonts w:ascii="微软雅黑" w:eastAsia="微软雅黑" w:hAnsi="微软雅黑" w:cs="微软雅黑" w:hint="eastAsia"/>
          <w:szCs w:val="21"/>
          <w:shd w:val="clear" w:color="auto" w:fill="FFFFFF"/>
        </w:rPr>
        <w:t>投标日期：  年  月  日</w:t>
      </w:r>
    </w:p>
    <w:p w14:paraId="2292AE36" w14:textId="77777777" w:rsidR="00495772" w:rsidRPr="005159CF" w:rsidRDefault="00000000">
      <w:pPr>
        <w:snapToGrid w:val="0"/>
        <w:spacing w:line="360" w:lineRule="auto"/>
        <w:jc w:val="center"/>
        <w:rPr>
          <w:rFonts w:ascii="微软雅黑" w:eastAsia="微软雅黑" w:hAnsi="微软雅黑" w:cs="Tahoma"/>
          <w:b/>
          <w:bCs/>
          <w:kern w:val="36"/>
          <w:sz w:val="32"/>
          <w:szCs w:val="32"/>
        </w:rPr>
      </w:pPr>
      <w:r w:rsidRPr="005159CF">
        <w:rPr>
          <w:rFonts w:ascii="微软雅黑" w:eastAsia="微软雅黑" w:hAnsi="微软雅黑"/>
          <w:szCs w:val="21"/>
        </w:rPr>
        <w:lastRenderedPageBreak/>
        <w:t>开标一览表</w:t>
      </w:r>
      <w:r w:rsidRPr="005159CF">
        <w:rPr>
          <w:rFonts w:ascii="微软雅黑" w:eastAsia="微软雅黑" w:hAnsi="微软雅黑" w:hint="eastAsia"/>
          <w:szCs w:val="21"/>
        </w:rPr>
        <w:t>（</w:t>
      </w:r>
      <w:proofErr w:type="gramStart"/>
      <w:r w:rsidRPr="005159CF">
        <w:rPr>
          <w:rFonts w:ascii="微软雅黑" w:eastAsia="微软雅黑" w:hAnsi="微软雅黑" w:hint="eastAsia"/>
          <w:szCs w:val="21"/>
        </w:rPr>
        <w:t>标项九</w:t>
      </w:r>
      <w:proofErr w:type="gramEnd"/>
      <w:r w:rsidRPr="005159CF">
        <w:rPr>
          <w:rFonts w:ascii="微软雅黑" w:eastAsia="微软雅黑" w:hAnsi="微软雅黑" w:hint="eastAsia"/>
          <w:szCs w:val="21"/>
        </w:rPr>
        <w:t>）</w:t>
      </w:r>
    </w:p>
    <w:p w14:paraId="70320CEE" w14:textId="77777777" w:rsidR="00495772" w:rsidRPr="005159CF" w:rsidRDefault="00000000">
      <w:pPr>
        <w:spacing w:line="360" w:lineRule="auto"/>
        <w:rPr>
          <w:rFonts w:ascii="微软雅黑" w:eastAsia="微软雅黑" w:hAnsi="微软雅黑" w:cs="Tahoma"/>
          <w:bCs/>
          <w:kern w:val="36"/>
        </w:rPr>
      </w:pPr>
      <w:r w:rsidRPr="005159CF">
        <w:rPr>
          <w:rFonts w:ascii="微软雅黑" w:eastAsia="微软雅黑" w:hAnsi="微软雅黑" w:cs="Tahoma" w:hint="eastAsia"/>
          <w:bCs/>
          <w:kern w:val="36"/>
        </w:rPr>
        <w:t>项目名称：</w:t>
      </w:r>
      <w:r w:rsidRPr="005159CF">
        <w:rPr>
          <w:rFonts w:ascii="微软雅黑" w:eastAsia="微软雅黑" w:hAnsi="微软雅黑" w:hint="eastAsia"/>
        </w:rPr>
        <w:t>嘉兴经济技术开发区管委会（含城南街道、塘汇街道、公安分局、税务局）2024年度职工</w:t>
      </w:r>
      <w:proofErr w:type="gramStart"/>
      <w:r w:rsidRPr="005159CF">
        <w:rPr>
          <w:rFonts w:ascii="微软雅黑" w:eastAsia="微软雅黑" w:hAnsi="微软雅黑" w:hint="eastAsia"/>
        </w:rPr>
        <w:t>疗</w:t>
      </w:r>
      <w:proofErr w:type="gramEnd"/>
      <w:r w:rsidRPr="005159CF">
        <w:rPr>
          <w:rFonts w:ascii="微软雅黑" w:eastAsia="微软雅黑" w:hAnsi="微软雅黑" w:hint="eastAsia"/>
        </w:rPr>
        <w:t>休养项目</w:t>
      </w:r>
    </w:p>
    <w:p w14:paraId="4B26F2F5" w14:textId="77777777" w:rsidR="00495772" w:rsidRPr="005159CF" w:rsidRDefault="00000000">
      <w:pPr>
        <w:spacing w:line="360" w:lineRule="auto"/>
        <w:rPr>
          <w:rFonts w:ascii="微软雅黑" w:eastAsia="微软雅黑" w:hAnsi="微软雅黑" w:cs="Tahoma"/>
          <w:bCs/>
          <w:kern w:val="36"/>
        </w:rPr>
      </w:pPr>
      <w:r w:rsidRPr="005159CF">
        <w:rPr>
          <w:rFonts w:ascii="微软雅黑" w:eastAsia="微软雅黑" w:hAnsi="微软雅黑" w:cs="Tahoma" w:hint="eastAsia"/>
          <w:bCs/>
          <w:kern w:val="36"/>
        </w:rPr>
        <w:t>单位：元</w:t>
      </w:r>
    </w:p>
    <w:tbl>
      <w:tblPr>
        <w:tblW w:w="795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8"/>
        <w:gridCol w:w="3703"/>
        <w:gridCol w:w="966"/>
        <w:gridCol w:w="2386"/>
      </w:tblGrid>
      <w:tr w:rsidR="005159CF" w:rsidRPr="005159CF" w14:paraId="69DF3BFE" w14:textId="77777777">
        <w:trPr>
          <w:trHeight w:val="539"/>
          <w:jc w:val="center"/>
        </w:trPr>
        <w:tc>
          <w:tcPr>
            <w:tcW w:w="898" w:type="dxa"/>
            <w:tcBorders>
              <w:top w:val="single" w:sz="4" w:space="0" w:color="auto"/>
              <w:left w:val="single" w:sz="4" w:space="0" w:color="auto"/>
              <w:bottom w:val="single" w:sz="4" w:space="0" w:color="auto"/>
              <w:right w:val="single" w:sz="4" w:space="0" w:color="auto"/>
            </w:tcBorders>
            <w:vAlign w:val="center"/>
          </w:tcPr>
          <w:p w14:paraId="30437B72" w14:textId="77777777" w:rsidR="00495772" w:rsidRPr="005159CF" w:rsidRDefault="00000000">
            <w:pPr>
              <w:snapToGrid w:val="0"/>
              <w:spacing w:after="0" w:line="500" w:lineRule="exact"/>
              <w:jc w:val="center"/>
              <w:rPr>
                <w:rFonts w:ascii="微软雅黑" w:eastAsia="微软雅黑" w:hAnsi="微软雅黑"/>
                <w:szCs w:val="21"/>
              </w:rPr>
            </w:pPr>
            <w:proofErr w:type="gramStart"/>
            <w:r w:rsidRPr="005159CF">
              <w:rPr>
                <w:rFonts w:ascii="微软雅黑" w:eastAsia="微软雅黑" w:hAnsi="微软雅黑"/>
                <w:szCs w:val="21"/>
              </w:rPr>
              <w:t>标</w:t>
            </w:r>
            <w:r w:rsidRPr="005159CF">
              <w:rPr>
                <w:rFonts w:ascii="微软雅黑" w:eastAsia="微软雅黑" w:hAnsi="微软雅黑" w:hint="eastAsia"/>
                <w:szCs w:val="21"/>
              </w:rPr>
              <w:t>项</w:t>
            </w:r>
            <w:proofErr w:type="gramEnd"/>
          </w:p>
        </w:tc>
        <w:tc>
          <w:tcPr>
            <w:tcW w:w="3703" w:type="dxa"/>
            <w:tcBorders>
              <w:top w:val="single" w:sz="4" w:space="0" w:color="auto"/>
              <w:left w:val="single" w:sz="4" w:space="0" w:color="auto"/>
              <w:bottom w:val="single" w:sz="4" w:space="0" w:color="auto"/>
              <w:right w:val="single" w:sz="4" w:space="0" w:color="auto"/>
            </w:tcBorders>
            <w:vAlign w:val="center"/>
          </w:tcPr>
          <w:p w14:paraId="27E3811C" w14:textId="77777777" w:rsidR="00495772" w:rsidRPr="005159CF" w:rsidRDefault="00000000">
            <w:pPr>
              <w:snapToGrid w:val="0"/>
              <w:spacing w:after="0" w:line="500" w:lineRule="exact"/>
              <w:rPr>
                <w:rFonts w:ascii="微软雅黑" w:eastAsia="微软雅黑" w:hAnsi="微软雅黑"/>
                <w:szCs w:val="21"/>
              </w:rPr>
            </w:pPr>
            <w:r w:rsidRPr="005159CF">
              <w:rPr>
                <w:rFonts w:ascii="微软雅黑" w:eastAsia="微软雅黑" w:hAnsi="微软雅黑" w:hint="eastAsia"/>
                <w:szCs w:val="21"/>
              </w:rPr>
              <w:t>项目</w:t>
            </w:r>
            <w:r w:rsidRPr="005159CF">
              <w:rPr>
                <w:rFonts w:ascii="微软雅黑" w:eastAsia="微软雅黑" w:hAnsi="微软雅黑"/>
                <w:szCs w:val="21"/>
              </w:rPr>
              <w:t>名称</w:t>
            </w:r>
          </w:p>
        </w:tc>
        <w:tc>
          <w:tcPr>
            <w:tcW w:w="966" w:type="dxa"/>
            <w:tcBorders>
              <w:top w:val="single" w:sz="4" w:space="0" w:color="auto"/>
              <w:left w:val="single" w:sz="4" w:space="0" w:color="auto"/>
              <w:bottom w:val="single" w:sz="4" w:space="0" w:color="auto"/>
              <w:right w:val="single" w:sz="4" w:space="0" w:color="auto"/>
            </w:tcBorders>
            <w:vAlign w:val="center"/>
          </w:tcPr>
          <w:p w14:paraId="5DDCC797" w14:textId="77777777" w:rsidR="00495772" w:rsidRPr="005159CF" w:rsidRDefault="00000000">
            <w:pPr>
              <w:snapToGrid w:val="0"/>
              <w:spacing w:after="0" w:line="500" w:lineRule="exact"/>
              <w:rPr>
                <w:rFonts w:ascii="微软雅黑" w:eastAsia="微软雅黑" w:hAnsi="微软雅黑"/>
                <w:szCs w:val="21"/>
              </w:rPr>
            </w:pPr>
            <w:r w:rsidRPr="005159CF">
              <w:rPr>
                <w:rFonts w:ascii="微软雅黑" w:eastAsia="微软雅黑" w:hAnsi="微软雅黑" w:hint="eastAsia"/>
                <w:szCs w:val="21"/>
              </w:rPr>
              <w:t>线路</w:t>
            </w:r>
          </w:p>
        </w:tc>
        <w:tc>
          <w:tcPr>
            <w:tcW w:w="2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1E370" w14:textId="77777777" w:rsidR="00495772" w:rsidRPr="005159CF" w:rsidRDefault="00000000">
            <w:pPr>
              <w:snapToGrid w:val="0"/>
              <w:spacing w:after="0" w:line="500" w:lineRule="exact"/>
              <w:ind w:leftChars="-129" w:hangingChars="129" w:hanging="271"/>
              <w:jc w:val="center"/>
              <w:rPr>
                <w:rFonts w:ascii="微软雅黑" w:eastAsia="微软雅黑" w:hAnsi="微软雅黑"/>
                <w:szCs w:val="21"/>
              </w:rPr>
            </w:pPr>
            <w:r w:rsidRPr="005159CF">
              <w:rPr>
                <w:rFonts w:ascii="微软雅黑" w:eastAsia="微软雅黑" w:hAnsi="微软雅黑"/>
                <w:szCs w:val="21"/>
              </w:rPr>
              <w:t>投标</w:t>
            </w:r>
            <w:r w:rsidRPr="005159CF">
              <w:rPr>
                <w:rFonts w:ascii="微软雅黑" w:eastAsia="微软雅黑" w:hAnsi="微软雅黑" w:hint="eastAsia"/>
                <w:szCs w:val="21"/>
              </w:rPr>
              <w:t>单</w:t>
            </w:r>
            <w:r w:rsidRPr="005159CF">
              <w:rPr>
                <w:rFonts w:ascii="微软雅黑" w:eastAsia="微软雅黑" w:hAnsi="微软雅黑"/>
                <w:szCs w:val="21"/>
              </w:rPr>
              <w:t>价</w:t>
            </w:r>
            <w:r w:rsidRPr="005159CF">
              <w:rPr>
                <w:rFonts w:ascii="微软雅黑" w:eastAsia="微软雅黑" w:hAnsi="微软雅黑" w:hint="eastAsia"/>
                <w:szCs w:val="21"/>
              </w:rPr>
              <w:t>（元/人）</w:t>
            </w:r>
          </w:p>
        </w:tc>
      </w:tr>
      <w:tr w:rsidR="005159CF" w:rsidRPr="005159CF" w14:paraId="76C8D6DA" w14:textId="77777777">
        <w:trPr>
          <w:trHeight w:val="1500"/>
          <w:jc w:val="center"/>
        </w:trPr>
        <w:tc>
          <w:tcPr>
            <w:tcW w:w="898" w:type="dxa"/>
            <w:tcBorders>
              <w:top w:val="single" w:sz="4" w:space="0" w:color="auto"/>
              <w:left w:val="single" w:sz="4" w:space="0" w:color="auto"/>
              <w:right w:val="single" w:sz="4" w:space="0" w:color="auto"/>
            </w:tcBorders>
            <w:vAlign w:val="center"/>
          </w:tcPr>
          <w:p w14:paraId="340D664D" w14:textId="77777777" w:rsidR="00495772" w:rsidRPr="005159CF" w:rsidRDefault="00000000">
            <w:pPr>
              <w:snapToGrid w:val="0"/>
              <w:spacing w:after="0" w:line="500" w:lineRule="exact"/>
              <w:jc w:val="center"/>
              <w:rPr>
                <w:rFonts w:ascii="微软雅黑" w:eastAsia="微软雅黑" w:hAnsi="微软雅黑"/>
                <w:szCs w:val="21"/>
              </w:rPr>
            </w:pPr>
            <w:r w:rsidRPr="005159CF">
              <w:rPr>
                <w:rFonts w:ascii="微软雅黑" w:eastAsia="微软雅黑" w:hAnsi="微软雅黑" w:hint="eastAsia"/>
                <w:szCs w:val="21"/>
              </w:rPr>
              <w:t>9</w:t>
            </w:r>
          </w:p>
        </w:tc>
        <w:tc>
          <w:tcPr>
            <w:tcW w:w="3703" w:type="dxa"/>
            <w:tcBorders>
              <w:top w:val="single" w:sz="4" w:space="0" w:color="auto"/>
              <w:left w:val="single" w:sz="4" w:space="0" w:color="auto"/>
              <w:right w:val="single" w:sz="4" w:space="0" w:color="auto"/>
            </w:tcBorders>
            <w:vAlign w:val="center"/>
          </w:tcPr>
          <w:p w14:paraId="011A6873" w14:textId="77777777" w:rsidR="00495772" w:rsidRPr="005159CF" w:rsidRDefault="00000000">
            <w:pPr>
              <w:snapToGrid w:val="0"/>
              <w:spacing w:after="0" w:line="500" w:lineRule="exact"/>
              <w:jc w:val="left"/>
              <w:rPr>
                <w:rFonts w:ascii="微软雅黑" w:eastAsia="微软雅黑" w:hAnsi="微软雅黑"/>
                <w:spacing w:val="20"/>
                <w:szCs w:val="21"/>
              </w:rPr>
            </w:pPr>
            <w:r w:rsidRPr="005159CF">
              <w:rPr>
                <w:rFonts w:ascii="微软雅黑" w:eastAsia="微软雅黑" w:hAnsi="微软雅黑" w:hint="eastAsia"/>
              </w:rPr>
              <w:t>嘉兴经济技术开发区管委会（含城南街道、塘汇街道、公安分局、税务局）2024年度职工</w:t>
            </w:r>
            <w:proofErr w:type="gramStart"/>
            <w:r w:rsidRPr="005159CF">
              <w:rPr>
                <w:rFonts w:ascii="微软雅黑" w:eastAsia="微软雅黑" w:hAnsi="微软雅黑" w:hint="eastAsia"/>
              </w:rPr>
              <w:t>疗</w:t>
            </w:r>
            <w:proofErr w:type="gramEnd"/>
            <w:r w:rsidRPr="005159CF">
              <w:rPr>
                <w:rFonts w:ascii="微软雅黑" w:eastAsia="微软雅黑" w:hAnsi="微软雅黑" w:hint="eastAsia"/>
              </w:rPr>
              <w:t>休养项目</w:t>
            </w:r>
          </w:p>
        </w:tc>
        <w:tc>
          <w:tcPr>
            <w:tcW w:w="966" w:type="dxa"/>
            <w:tcBorders>
              <w:top w:val="single" w:sz="4" w:space="0" w:color="auto"/>
              <w:left w:val="single" w:sz="4" w:space="0" w:color="auto"/>
              <w:right w:val="single" w:sz="4" w:space="0" w:color="auto"/>
            </w:tcBorders>
            <w:vAlign w:val="center"/>
          </w:tcPr>
          <w:p w14:paraId="6D25BA66" w14:textId="77777777" w:rsidR="00495772" w:rsidRPr="005159CF" w:rsidRDefault="00000000">
            <w:pPr>
              <w:snapToGrid w:val="0"/>
              <w:spacing w:after="0" w:line="500" w:lineRule="exact"/>
              <w:ind w:firstLineChars="50" w:firstLine="125"/>
              <w:jc w:val="center"/>
              <w:rPr>
                <w:rFonts w:ascii="微软雅黑" w:eastAsia="微软雅黑" w:hAnsi="微软雅黑"/>
                <w:szCs w:val="21"/>
              </w:rPr>
            </w:pPr>
            <w:r w:rsidRPr="005159CF">
              <w:rPr>
                <w:rFonts w:ascii="微软雅黑" w:eastAsia="微软雅黑" w:hAnsi="微软雅黑" w:hint="eastAsia"/>
                <w:spacing w:val="20"/>
                <w:szCs w:val="21"/>
              </w:rPr>
              <w:t>1</w:t>
            </w:r>
          </w:p>
        </w:tc>
        <w:tc>
          <w:tcPr>
            <w:tcW w:w="2386" w:type="dxa"/>
            <w:tcBorders>
              <w:top w:val="single" w:sz="4" w:space="0" w:color="auto"/>
              <w:left w:val="single" w:sz="4" w:space="0" w:color="auto"/>
              <w:right w:val="single" w:sz="4" w:space="0" w:color="auto"/>
            </w:tcBorders>
            <w:shd w:val="clear" w:color="auto" w:fill="FFFFFF" w:themeFill="background1"/>
            <w:vAlign w:val="center"/>
          </w:tcPr>
          <w:p w14:paraId="5B6CC4DA" w14:textId="77777777" w:rsidR="00495772" w:rsidRPr="005159CF" w:rsidRDefault="00000000">
            <w:pPr>
              <w:snapToGrid w:val="0"/>
              <w:spacing w:after="0" w:line="500" w:lineRule="exact"/>
              <w:jc w:val="center"/>
              <w:rPr>
                <w:rFonts w:ascii="微软雅黑" w:eastAsia="微软雅黑" w:hAnsi="微软雅黑"/>
                <w:szCs w:val="21"/>
              </w:rPr>
            </w:pPr>
            <w:r w:rsidRPr="005159CF">
              <w:rPr>
                <w:rFonts w:ascii="微软雅黑" w:eastAsia="微软雅黑" w:hAnsi="微软雅黑" w:hint="eastAsia"/>
                <w:szCs w:val="21"/>
              </w:rPr>
              <w:t>3</w:t>
            </w:r>
            <w:r w:rsidRPr="005159CF">
              <w:rPr>
                <w:rFonts w:ascii="微软雅黑" w:eastAsia="微软雅黑" w:hAnsi="微软雅黑"/>
                <w:szCs w:val="21"/>
              </w:rPr>
              <w:t>000.00</w:t>
            </w:r>
          </w:p>
        </w:tc>
      </w:tr>
    </w:tbl>
    <w:p w14:paraId="11E76C79" w14:textId="77777777" w:rsidR="00495772" w:rsidRPr="005159CF" w:rsidRDefault="00000000">
      <w:pPr>
        <w:spacing w:line="360" w:lineRule="auto"/>
        <w:rPr>
          <w:rFonts w:ascii="微软雅黑" w:eastAsia="微软雅黑" w:hAnsi="微软雅黑" w:cs="Tahoma"/>
          <w:bCs/>
          <w:kern w:val="36"/>
        </w:rPr>
      </w:pPr>
      <w:r w:rsidRPr="005159CF">
        <w:rPr>
          <w:rFonts w:ascii="微软雅黑" w:eastAsia="微软雅黑" w:hAnsi="微软雅黑"/>
          <w:szCs w:val="21"/>
        </w:rPr>
        <w:t>▲</w:t>
      </w:r>
      <w:r w:rsidRPr="005159CF">
        <w:rPr>
          <w:rFonts w:ascii="微软雅黑" w:eastAsia="微软雅黑" w:hAnsi="微软雅黑" w:cs="Tahoma" w:hint="eastAsia"/>
          <w:bCs/>
          <w:kern w:val="36"/>
        </w:rPr>
        <w:t>注：</w:t>
      </w:r>
    </w:p>
    <w:p w14:paraId="76391A6C" w14:textId="77777777" w:rsidR="00495772" w:rsidRPr="005159CF" w:rsidRDefault="00000000">
      <w:pPr>
        <w:pStyle w:val="afc"/>
        <w:numPr>
          <w:ilvl w:val="1"/>
          <w:numId w:val="53"/>
        </w:numPr>
        <w:snapToGrid w:val="0"/>
        <w:spacing w:line="360" w:lineRule="auto"/>
        <w:ind w:left="0" w:firstLine="424"/>
        <w:rPr>
          <w:rFonts w:ascii="微软雅黑" w:eastAsia="微软雅黑" w:hAnsi="微软雅黑"/>
          <w:szCs w:val="21"/>
        </w:rPr>
      </w:pPr>
      <w:r w:rsidRPr="005159CF">
        <w:rPr>
          <w:rFonts w:ascii="微软雅黑" w:eastAsia="微软雅黑" w:hAnsi="微软雅黑"/>
          <w:szCs w:val="21"/>
        </w:rPr>
        <w:t>报价一经涂改，应在涂改处加盖单位公章或者由法定代表人或授权委托人签字或盖章，否则其投标作无效标处理。</w:t>
      </w:r>
    </w:p>
    <w:p w14:paraId="07B7917B" w14:textId="77777777" w:rsidR="00495772" w:rsidRPr="005159CF" w:rsidRDefault="00000000">
      <w:pPr>
        <w:pStyle w:val="afc"/>
        <w:numPr>
          <w:ilvl w:val="1"/>
          <w:numId w:val="53"/>
        </w:numPr>
        <w:snapToGrid w:val="0"/>
        <w:spacing w:line="360" w:lineRule="auto"/>
        <w:ind w:leftChars="-67" w:left="-141" w:firstLine="400"/>
        <w:rPr>
          <w:rFonts w:ascii="微软雅黑" w:eastAsia="微软雅黑" w:hAnsi="微软雅黑"/>
          <w:szCs w:val="21"/>
        </w:rPr>
      </w:pPr>
      <w:r w:rsidRPr="005159CF">
        <w:rPr>
          <w:rFonts w:ascii="微软雅黑" w:eastAsia="微软雅黑" w:hAnsi="微软雅黑" w:hint="eastAsia"/>
          <w:szCs w:val="21"/>
        </w:rPr>
        <w:t>线路预估金额为3000元/人，采用单价固定</w:t>
      </w:r>
      <w:proofErr w:type="gramStart"/>
      <w:r w:rsidRPr="005159CF">
        <w:rPr>
          <w:rFonts w:ascii="微软雅黑" w:eastAsia="微软雅黑" w:hAnsi="微软雅黑" w:hint="eastAsia"/>
          <w:szCs w:val="21"/>
        </w:rPr>
        <w:t>不</w:t>
      </w:r>
      <w:proofErr w:type="gramEnd"/>
      <w:r w:rsidRPr="005159CF">
        <w:rPr>
          <w:rFonts w:ascii="微软雅黑" w:eastAsia="微软雅黑" w:hAnsi="微软雅黑" w:hint="eastAsia"/>
          <w:szCs w:val="21"/>
        </w:rPr>
        <w:t>下浮的方式报价，任何有浮动的报价均作无效标处理。</w:t>
      </w:r>
    </w:p>
    <w:p w14:paraId="2854D30F" w14:textId="77777777" w:rsidR="00495772" w:rsidRPr="005159CF" w:rsidRDefault="00495772">
      <w:pPr>
        <w:pStyle w:val="afc"/>
        <w:snapToGrid w:val="0"/>
        <w:spacing w:line="360" w:lineRule="auto"/>
        <w:ind w:leftChars="-67" w:left="-141" w:firstLine="400"/>
        <w:rPr>
          <w:rFonts w:ascii="微软雅黑" w:eastAsia="微软雅黑" w:hAnsi="微软雅黑" w:cs="微软雅黑"/>
          <w:szCs w:val="21"/>
          <w:shd w:val="clear" w:color="auto" w:fill="FFFFFF"/>
        </w:rPr>
      </w:pPr>
    </w:p>
    <w:p w14:paraId="5931A2D7" w14:textId="77777777" w:rsidR="00495772" w:rsidRPr="005159CF" w:rsidRDefault="00000000">
      <w:pPr>
        <w:pStyle w:val="afc"/>
        <w:snapToGrid w:val="0"/>
        <w:spacing w:line="360" w:lineRule="auto"/>
        <w:ind w:leftChars="-67" w:left="-141" w:firstLine="400"/>
        <w:rPr>
          <w:rFonts w:ascii="微软雅黑" w:eastAsia="微软雅黑" w:hAnsi="微软雅黑" w:cs="微软雅黑"/>
          <w:szCs w:val="21"/>
          <w:shd w:val="clear" w:color="auto" w:fill="FFFFFF"/>
        </w:rPr>
        <w:sectPr w:rsidR="00495772" w:rsidRPr="005159CF" w:rsidSect="000A4AC6">
          <w:pgSz w:w="11906" w:h="16838"/>
          <w:pgMar w:top="1440" w:right="1559" w:bottom="1440" w:left="1797" w:header="851" w:footer="851" w:gutter="0"/>
          <w:cols w:space="720"/>
        </w:sectPr>
      </w:pPr>
      <w:r w:rsidRPr="005159CF">
        <w:rPr>
          <w:rFonts w:ascii="微软雅黑" w:eastAsia="微软雅黑" w:hAnsi="微软雅黑" w:cs="微软雅黑" w:hint="eastAsia"/>
          <w:szCs w:val="21"/>
          <w:shd w:val="clear" w:color="auto" w:fill="FFFFFF"/>
        </w:rPr>
        <w:t>投标人名称：（盖章）</w:t>
      </w:r>
      <w:r w:rsidRPr="005159CF">
        <w:rPr>
          <w:rFonts w:ascii="微软雅黑" w:eastAsia="微软雅黑" w:hAnsi="微软雅黑" w:cs="微软雅黑" w:hint="eastAsia"/>
          <w:szCs w:val="21"/>
        </w:rPr>
        <w:br/>
      </w:r>
      <w:r w:rsidRPr="005159CF">
        <w:rPr>
          <w:rFonts w:ascii="微软雅黑" w:eastAsia="微软雅黑" w:hAnsi="微软雅黑" w:cs="微软雅黑" w:hint="eastAsia"/>
          <w:szCs w:val="21"/>
          <w:shd w:val="clear" w:color="auto" w:fill="FFFFFF"/>
        </w:rPr>
        <w:t>法定代表人或</w:t>
      </w:r>
      <w:r w:rsidRPr="005159CF">
        <w:rPr>
          <w:rFonts w:ascii="微软雅黑" w:eastAsia="微软雅黑" w:hAnsi="微软雅黑" w:cs="微软雅黑" w:hint="eastAsia"/>
          <w:szCs w:val="21"/>
        </w:rPr>
        <w:t>被授权人</w:t>
      </w:r>
      <w:r w:rsidRPr="005159CF">
        <w:rPr>
          <w:rFonts w:ascii="微软雅黑" w:eastAsia="微软雅黑" w:hAnsi="微软雅黑" w:cs="微软雅黑" w:hint="eastAsia"/>
          <w:szCs w:val="21"/>
          <w:shd w:val="clear" w:color="auto" w:fill="FFFFFF"/>
        </w:rPr>
        <w:t>（签字或盖章）：</w:t>
      </w:r>
      <w:r w:rsidRPr="005159CF">
        <w:rPr>
          <w:rFonts w:ascii="微软雅黑" w:eastAsia="微软雅黑" w:hAnsi="微软雅黑" w:cs="微软雅黑" w:hint="eastAsia"/>
          <w:szCs w:val="21"/>
        </w:rPr>
        <w:br/>
      </w:r>
      <w:r w:rsidRPr="005159CF">
        <w:rPr>
          <w:rFonts w:ascii="微软雅黑" w:eastAsia="微软雅黑" w:hAnsi="微软雅黑" w:cs="微软雅黑" w:hint="eastAsia"/>
          <w:szCs w:val="21"/>
          <w:shd w:val="clear" w:color="auto" w:fill="FFFFFF"/>
        </w:rPr>
        <w:t>投标日期：  年  月  日</w:t>
      </w:r>
    </w:p>
    <w:p w14:paraId="6040FB61" w14:textId="77777777" w:rsidR="00495772" w:rsidRPr="005159CF" w:rsidRDefault="00495772">
      <w:pPr>
        <w:rPr>
          <w:rFonts w:ascii="微软雅黑" w:eastAsia="微软雅黑" w:hAnsi="微软雅黑" w:cs="微软雅黑"/>
          <w:b/>
          <w:szCs w:val="21"/>
        </w:rPr>
      </w:pPr>
    </w:p>
    <w:p w14:paraId="37F899F2" w14:textId="77777777" w:rsidR="00495772" w:rsidRPr="005159CF" w:rsidRDefault="00000000">
      <w:pPr>
        <w:snapToGrid w:val="0"/>
        <w:spacing w:line="360" w:lineRule="auto"/>
        <w:jc w:val="left"/>
        <w:rPr>
          <w:rFonts w:ascii="微软雅黑" w:eastAsia="微软雅黑" w:hAnsi="微软雅黑" w:cs="微软雅黑"/>
          <w:b/>
          <w:szCs w:val="21"/>
        </w:rPr>
      </w:pPr>
      <w:r w:rsidRPr="005159CF">
        <w:rPr>
          <w:rFonts w:ascii="微软雅黑" w:eastAsia="微软雅黑" w:hAnsi="微软雅黑" w:cs="微软雅黑" w:hint="eastAsia"/>
          <w:b/>
          <w:szCs w:val="21"/>
        </w:rPr>
        <w:t>中小企业声明函</w:t>
      </w:r>
    </w:p>
    <w:p w14:paraId="5736AD5B" w14:textId="77777777" w:rsidR="00495772" w:rsidRPr="005159CF" w:rsidRDefault="00000000">
      <w:pPr>
        <w:snapToGrid w:val="0"/>
        <w:spacing w:before="50" w:after="50" w:line="360" w:lineRule="auto"/>
        <w:jc w:val="center"/>
        <w:rPr>
          <w:rFonts w:ascii="微软雅黑" w:eastAsia="微软雅黑" w:hAnsi="微软雅黑" w:cs="微软雅黑"/>
          <w:b/>
          <w:szCs w:val="21"/>
        </w:rPr>
      </w:pPr>
      <w:r w:rsidRPr="005159CF">
        <w:rPr>
          <w:rFonts w:ascii="微软雅黑" w:eastAsia="微软雅黑" w:hAnsi="微软雅黑" w:cs="微软雅黑" w:hint="eastAsia"/>
          <w:b/>
          <w:szCs w:val="21"/>
        </w:rPr>
        <w:t>中小企业声明函（工程、服务）</w:t>
      </w:r>
    </w:p>
    <w:p w14:paraId="67A57118" w14:textId="77777777" w:rsidR="00495772" w:rsidRPr="005159CF" w:rsidRDefault="00000000">
      <w:pPr>
        <w:pStyle w:val="CM11"/>
        <w:spacing w:line="360" w:lineRule="auto"/>
        <w:ind w:right="157" w:firstLineChars="417" w:firstLine="876"/>
        <w:rPr>
          <w:rFonts w:ascii="微软雅黑" w:eastAsia="微软雅黑" w:hAnsi="微软雅黑" w:cs="微软雅黑" w:hint="default"/>
          <w:color w:val="auto"/>
          <w:sz w:val="21"/>
          <w:szCs w:val="21"/>
        </w:rPr>
      </w:pPr>
      <w:r w:rsidRPr="005159CF">
        <w:rPr>
          <w:rFonts w:ascii="微软雅黑" w:eastAsia="微软雅黑" w:hAnsi="微软雅黑" w:cs="微软雅黑"/>
          <w:color w:val="auto"/>
          <w:sz w:val="21"/>
          <w:szCs w:val="21"/>
        </w:rPr>
        <w:t>本公司（联合体）郑重声明，根据《政府采购促进中小企业发展管理办法》（财库﹝2020﹞46 号）的规定，本公司（联合体）参加</w:t>
      </w:r>
      <w:r w:rsidRPr="005159CF">
        <w:rPr>
          <w:rFonts w:ascii="微软雅黑" w:eastAsia="微软雅黑" w:hAnsi="微软雅黑" w:cs="微软雅黑"/>
          <w:color w:val="auto"/>
          <w:sz w:val="21"/>
          <w:szCs w:val="21"/>
          <w:u w:val="single"/>
        </w:rPr>
        <w:t>（单位名称）</w:t>
      </w:r>
      <w:r w:rsidRPr="005159CF">
        <w:rPr>
          <w:rFonts w:ascii="微软雅黑" w:eastAsia="微软雅黑" w:hAnsi="微软雅黑" w:cs="微软雅黑"/>
          <w:color w:val="auto"/>
          <w:sz w:val="21"/>
          <w:szCs w:val="21"/>
        </w:rPr>
        <w:t>的</w:t>
      </w:r>
      <w:r w:rsidRPr="005159CF">
        <w:rPr>
          <w:rFonts w:ascii="微软雅黑" w:eastAsia="微软雅黑" w:hAnsi="微软雅黑" w:cs="微软雅黑"/>
          <w:color w:val="auto"/>
          <w:sz w:val="21"/>
          <w:szCs w:val="21"/>
          <w:u w:val="single"/>
        </w:rPr>
        <w:t>（项目名称）</w:t>
      </w:r>
      <w:r w:rsidRPr="005159CF">
        <w:rPr>
          <w:rFonts w:ascii="微软雅黑" w:eastAsia="微软雅黑" w:hAnsi="微软雅黑" w:cs="微软雅黑"/>
          <w:color w:val="auto"/>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14:paraId="50F09B48" w14:textId="77777777" w:rsidR="00495772" w:rsidRPr="005159CF" w:rsidRDefault="00000000">
      <w:pPr>
        <w:pStyle w:val="CM11"/>
        <w:spacing w:line="360" w:lineRule="auto"/>
        <w:ind w:right="157" w:firstLineChars="417" w:firstLine="876"/>
        <w:rPr>
          <w:rFonts w:ascii="微软雅黑" w:eastAsia="微软雅黑" w:hAnsi="微软雅黑" w:cs="微软雅黑" w:hint="default"/>
          <w:color w:val="auto"/>
          <w:sz w:val="21"/>
          <w:szCs w:val="21"/>
        </w:rPr>
      </w:pPr>
      <w:r w:rsidRPr="005159CF">
        <w:rPr>
          <w:rFonts w:ascii="微软雅黑" w:eastAsia="微软雅黑" w:hAnsi="微软雅黑" w:cs="微软雅黑"/>
          <w:color w:val="auto"/>
          <w:sz w:val="21"/>
          <w:szCs w:val="21"/>
        </w:rPr>
        <w:t xml:space="preserve">1. </w:t>
      </w:r>
      <w:r w:rsidRPr="005159CF">
        <w:rPr>
          <w:rFonts w:ascii="微软雅黑" w:eastAsia="微软雅黑" w:hAnsi="微软雅黑" w:cs="微软雅黑"/>
          <w:color w:val="auto"/>
          <w:sz w:val="21"/>
          <w:szCs w:val="21"/>
          <w:u w:val="single"/>
        </w:rPr>
        <w:t>（标的名称）</w:t>
      </w:r>
      <w:r w:rsidRPr="005159CF">
        <w:rPr>
          <w:rFonts w:ascii="微软雅黑" w:eastAsia="微软雅黑" w:hAnsi="微软雅黑" w:cs="微软雅黑"/>
          <w:color w:val="auto"/>
          <w:sz w:val="21"/>
          <w:szCs w:val="21"/>
        </w:rPr>
        <w:t>，属于</w:t>
      </w:r>
      <w:r w:rsidRPr="005159CF">
        <w:rPr>
          <w:rFonts w:ascii="微软雅黑" w:eastAsia="微软雅黑" w:hAnsi="微软雅黑" w:cs="微软雅黑"/>
          <w:color w:val="auto"/>
          <w:sz w:val="21"/>
          <w:szCs w:val="21"/>
          <w:u w:val="single"/>
        </w:rPr>
        <w:t>（采购文件中明确的所属行业）</w:t>
      </w:r>
      <w:r w:rsidRPr="005159CF">
        <w:rPr>
          <w:rFonts w:ascii="微软雅黑" w:eastAsia="微软雅黑" w:hAnsi="微软雅黑" w:cs="微软雅黑"/>
          <w:color w:val="auto"/>
          <w:sz w:val="21"/>
          <w:szCs w:val="21"/>
        </w:rPr>
        <w:t>；承建（承接）企业为</w:t>
      </w:r>
      <w:r w:rsidRPr="005159CF">
        <w:rPr>
          <w:rFonts w:ascii="微软雅黑" w:eastAsia="微软雅黑" w:hAnsi="微软雅黑" w:cs="微软雅黑"/>
          <w:color w:val="auto"/>
          <w:sz w:val="21"/>
          <w:szCs w:val="21"/>
          <w:u w:val="single"/>
        </w:rPr>
        <w:t>（企业名称）</w:t>
      </w:r>
      <w:r w:rsidRPr="005159CF">
        <w:rPr>
          <w:rFonts w:ascii="微软雅黑" w:eastAsia="微软雅黑" w:hAnsi="微软雅黑" w:cs="微软雅黑"/>
          <w:color w:val="auto"/>
          <w:sz w:val="21"/>
          <w:szCs w:val="21"/>
        </w:rPr>
        <w:t>，从业人员人，营业收入为万元，资产总额为万元，属于（中型企业、小型企业、微型企业）；</w:t>
      </w:r>
    </w:p>
    <w:p w14:paraId="3981F2C5" w14:textId="77777777" w:rsidR="00495772" w:rsidRPr="005159CF" w:rsidRDefault="00000000">
      <w:pPr>
        <w:pStyle w:val="CM11"/>
        <w:spacing w:line="360" w:lineRule="auto"/>
        <w:ind w:right="157" w:firstLineChars="417" w:firstLine="876"/>
        <w:rPr>
          <w:rFonts w:ascii="微软雅黑" w:eastAsia="微软雅黑" w:hAnsi="微软雅黑" w:cs="微软雅黑" w:hint="default"/>
          <w:color w:val="auto"/>
          <w:sz w:val="21"/>
          <w:szCs w:val="21"/>
        </w:rPr>
      </w:pPr>
      <w:r w:rsidRPr="005159CF">
        <w:rPr>
          <w:rFonts w:ascii="微软雅黑" w:eastAsia="微软雅黑" w:hAnsi="微软雅黑" w:cs="微软雅黑"/>
          <w:color w:val="auto"/>
          <w:sz w:val="21"/>
          <w:szCs w:val="21"/>
        </w:rPr>
        <w:t xml:space="preserve">2. </w:t>
      </w:r>
      <w:r w:rsidRPr="005159CF">
        <w:rPr>
          <w:rFonts w:ascii="微软雅黑" w:eastAsia="微软雅黑" w:hAnsi="微软雅黑" w:cs="微软雅黑"/>
          <w:color w:val="auto"/>
          <w:sz w:val="21"/>
          <w:szCs w:val="21"/>
          <w:u w:val="single"/>
        </w:rPr>
        <w:t>（标的名称）</w:t>
      </w:r>
      <w:r w:rsidRPr="005159CF">
        <w:rPr>
          <w:rFonts w:ascii="微软雅黑" w:eastAsia="微软雅黑" w:hAnsi="微软雅黑" w:cs="微软雅黑"/>
          <w:color w:val="auto"/>
          <w:sz w:val="21"/>
          <w:szCs w:val="21"/>
        </w:rPr>
        <w:t>，属于</w:t>
      </w:r>
      <w:r w:rsidRPr="005159CF">
        <w:rPr>
          <w:rFonts w:ascii="微软雅黑" w:eastAsia="微软雅黑" w:hAnsi="微软雅黑" w:cs="微软雅黑"/>
          <w:color w:val="auto"/>
          <w:sz w:val="21"/>
          <w:szCs w:val="21"/>
          <w:u w:val="single"/>
        </w:rPr>
        <w:t>（采购文件中明确的所属行业）</w:t>
      </w:r>
      <w:r w:rsidRPr="005159CF">
        <w:rPr>
          <w:rFonts w:ascii="微软雅黑" w:eastAsia="微软雅黑" w:hAnsi="微软雅黑" w:cs="微软雅黑"/>
          <w:color w:val="auto"/>
          <w:sz w:val="21"/>
          <w:szCs w:val="21"/>
        </w:rPr>
        <w:t>；承建（承接）企业为</w:t>
      </w:r>
      <w:r w:rsidRPr="005159CF">
        <w:rPr>
          <w:rFonts w:ascii="微软雅黑" w:eastAsia="微软雅黑" w:hAnsi="微软雅黑" w:cs="微软雅黑"/>
          <w:color w:val="auto"/>
          <w:sz w:val="21"/>
          <w:szCs w:val="21"/>
          <w:u w:val="single"/>
        </w:rPr>
        <w:t>（企业名称）</w:t>
      </w:r>
      <w:r w:rsidRPr="005159CF">
        <w:rPr>
          <w:rFonts w:ascii="微软雅黑" w:eastAsia="微软雅黑" w:hAnsi="微软雅黑" w:cs="微软雅黑"/>
          <w:color w:val="auto"/>
          <w:sz w:val="21"/>
          <w:szCs w:val="21"/>
        </w:rPr>
        <w:t>，从业人员人，营业收入为万元，资产总额为万元，属于</w:t>
      </w:r>
      <w:r w:rsidRPr="005159CF">
        <w:rPr>
          <w:rFonts w:ascii="微软雅黑" w:eastAsia="微软雅黑" w:hAnsi="微软雅黑" w:cs="微软雅黑"/>
          <w:color w:val="auto"/>
          <w:sz w:val="21"/>
          <w:szCs w:val="21"/>
          <w:u w:val="single"/>
        </w:rPr>
        <w:t>（中型企业、小型企业、微型企业）</w:t>
      </w:r>
      <w:r w:rsidRPr="005159CF">
        <w:rPr>
          <w:rFonts w:ascii="微软雅黑" w:eastAsia="微软雅黑" w:hAnsi="微软雅黑" w:cs="微软雅黑"/>
          <w:color w:val="auto"/>
          <w:sz w:val="21"/>
          <w:szCs w:val="21"/>
        </w:rPr>
        <w:t>；</w:t>
      </w:r>
    </w:p>
    <w:p w14:paraId="494B52B2" w14:textId="77777777" w:rsidR="00495772" w:rsidRPr="005159CF" w:rsidRDefault="00000000">
      <w:pPr>
        <w:pStyle w:val="CM11"/>
        <w:spacing w:line="360" w:lineRule="auto"/>
        <w:ind w:right="157" w:firstLineChars="417" w:firstLine="876"/>
        <w:rPr>
          <w:rFonts w:ascii="微软雅黑" w:eastAsia="微软雅黑" w:hAnsi="微软雅黑" w:cs="微软雅黑" w:hint="default"/>
          <w:color w:val="auto"/>
          <w:sz w:val="21"/>
          <w:szCs w:val="21"/>
        </w:rPr>
      </w:pPr>
      <w:r w:rsidRPr="005159CF">
        <w:rPr>
          <w:rFonts w:ascii="微软雅黑" w:eastAsia="微软雅黑" w:hAnsi="微软雅黑" w:cs="微软雅黑"/>
          <w:color w:val="auto"/>
          <w:sz w:val="21"/>
          <w:szCs w:val="21"/>
        </w:rPr>
        <w:t>……</w:t>
      </w:r>
    </w:p>
    <w:p w14:paraId="69B05C6A" w14:textId="77777777" w:rsidR="00495772" w:rsidRPr="005159CF" w:rsidRDefault="00000000">
      <w:pPr>
        <w:pStyle w:val="CM11"/>
        <w:spacing w:line="360" w:lineRule="auto"/>
        <w:ind w:right="157" w:firstLine="642"/>
        <w:rPr>
          <w:rFonts w:ascii="微软雅黑" w:eastAsia="微软雅黑" w:hAnsi="微软雅黑" w:cs="微软雅黑" w:hint="default"/>
          <w:color w:val="auto"/>
          <w:sz w:val="21"/>
          <w:szCs w:val="21"/>
        </w:rPr>
      </w:pPr>
      <w:r w:rsidRPr="005159CF">
        <w:rPr>
          <w:rFonts w:ascii="微软雅黑" w:eastAsia="微软雅黑" w:hAnsi="微软雅黑" w:cs="微软雅黑"/>
          <w:color w:val="auto"/>
          <w:sz w:val="21"/>
          <w:szCs w:val="21"/>
        </w:rPr>
        <w:t>以上企业，不属于大企业的分支机构，不存在控股股东为大企业的情形，也不存在与大企业的负责人为同一人的情形。</w:t>
      </w:r>
    </w:p>
    <w:p w14:paraId="2DD641F9" w14:textId="77777777" w:rsidR="00495772" w:rsidRPr="005159CF" w:rsidRDefault="00000000">
      <w:pPr>
        <w:pStyle w:val="CM11"/>
        <w:spacing w:line="360" w:lineRule="auto"/>
        <w:ind w:right="157" w:firstLine="642"/>
        <w:rPr>
          <w:rFonts w:ascii="微软雅黑" w:eastAsia="微软雅黑" w:hAnsi="微软雅黑" w:cs="微软雅黑" w:hint="default"/>
          <w:color w:val="auto"/>
          <w:sz w:val="21"/>
          <w:szCs w:val="21"/>
        </w:rPr>
      </w:pPr>
      <w:r w:rsidRPr="005159CF">
        <w:rPr>
          <w:rFonts w:ascii="微软雅黑" w:eastAsia="微软雅黑" w:hAnsi="微软雅黑" w:cs="微软雅黑"/>
          <w:color w:val="auto"/>
          <w:sz w:val="21"/>
          <w:szCs w:val="21"/>
        </w:rPr>
        <w:t>本企业对上述声明内容的真实性负责。如有虚假，将依法承担相应责任。</w:t>
      </w:r>
    </w:p>
    <w:p w14:paraId="0FADC3C7" w14:textId="77777777" w:rsidR="00495772" w:rsidRPr="005159CF" w:rsidRDefault="00495772">
      <w:pPr>
        <w:pStyle w:val="Default"/>
        <w:rPr>
          <w:rFonts w:ascii="微软雅黑" w:eastAsia="微软雅黑" w:hAnsi="微软雅黑" w:cs="微软雅黑"/>
          <w:color w:val="auto"/>
          <w:sz w:val="21"/>
          <w:szCs w:val="21"/>
        </w:rPr>
      </w:pPr>
    </w:p>
    <w:p w14:paraId="183C665D" w14:textId="77777777" w:rsidR="00495772" w:rsidRPr="005159CF" w:rsidRDefault="00495772">
      <w:pPr>
        <w:pStyle w:val="Default"/>
        <w:rPr>
          <w:rFonts w:ascii="微软雅黑" w:eastAsia="微软雅黑" w:hAnsi="微软雅黑" w:cs="微软雅黑"/>
          <w:color w:val="auto"/>
          <w:sz w:val="21"/>
          <w:szCs w:val="21"/>
        </w:rPr>
      </w:pPr>
    </w:p>
    <w:p w14:paraId="602FB2AF" w14:textId="77777777" w:rsidR="00495772" w:rsidRPr="005159CF" w:rsidRDefault="00000000">
      <w:pPr>
        <w:pStyle w:val="CM11"/>
        <w:spacing w:line="360" w:lineRule="auto"/>
        <w:ind w:right="157" w:firstLine="642"/>
        <w:rPr>
          <w:rFonts w:ascii="微软雅黑" w:eastAsia="微软雅黑" w:hAnsi="微软雅黑" w:cs="微软雅黑" w:hint="default"/>
          <w:color w:val="auto"/>
          <w:spacing w:val="20"/>
          <w:sz w:val="21"/>
          <w:szCs w:val="21"/>
          <w:u w:val="single"/>
        </w:rPr>
      </w:pPr>
      <w:r w:rsidRPr="005159CF">
        <w:rPr>
          <w:rFonts w:ascii="微软雅黑" w:eastAsia="微软雅黑" w:hAnsi="微软雅黑" w:cs="微软雅黑"/>
          <w:color w:val="auto"/>
          <w:spacing w:val="20"/>
          <w:sz w:val="21"/>
          <w:szCs w:val="21"/>
        </w:rPr>
        <w:t>供应商名称：</w:t>
      </w:r>
      <w:r w:rsidRPr="005159CF">
        <w:rPr>
          <w:rFonts w:ascii="微软雅黑" w:eastAsia="微软雅黑" w:hAnsi="微软雅黑" w:cs="微软雅黑"/>
          <w:color w:val="auto"/>
          <w:spacing w:val="20"/>
          <w:sz w:val="21"/>
          <w:szCs w:val="21"/>
          <w:u w:val="single"/>
        </w:rPr>
        <w:t>（盖章）</w:t>
      </w:r>
      <w:r w:rsidRPr="005159CF">
        <w:rPr>
          <w:rFonts w:ascii="微软雅黑" w:eastAsia="微软雅黑" w:hAnsi="微软雅黑" w:cs="微软雅黑"/>
          <w:color w:val="auto"/>
          <w:spacing w:val="20"/>
          <w:sz w:val="21"/>
          <w:szCs w:val="21"/>
        </w:rPr>
        <w:t>日期：</w:t>
      </w:r>
    </w:p>
    <w:p w14:paraId="20E6C68F" w14:textId="77777777" w:rsidR="00495772" w:rsidRPr="005159CF" w:rsidRDefault="00495772">
      <w:pPr>
        <w:pStyle w:val="Default"/>
        <w:rPr>
          <w:rFonts w:ascii="微软雅黑" w:eastAsia="微软雅黑" w:hAnsi="微软雅黑" w:cs="微软雅黑"/>
          <w:color w:val="auto"/>
          <w:sz w:val="21"/>
          <w:szCs w:val="21"/>
        </w:rPr>
      </w:pPr>
    </w:p>
    <w:p w14:paraId="505C0D67" w14:textId="77777777" w:rsidR="00495772" w:rsidRPr="005159CF" w:rsidRDefault="00000000">
      <w:pPr>
        <w:pStyle w:val="aff8"/>
        <w:rPr>
          <w:rFonts w:ascii="微软雅黑" w:eastAsia="微软雅黑" w:hAnsi="微软雅黑" w:cs="微软雅黑" w:hint="default"/>
          <w:sz w:val="21"/>
          <w:szCs w:val="21"/>
        </w:rPr>
      </w:pPr>
      <w:r w:rsidRPr="005159CF">
        <w:rPr>
          <w:rFonts w:ascii="微软雅黑" w:eastAsia="微软雅黑" w:hAnsi="微软雅黑" w:cs="微软雅黑"/>
          <w:sz w:val="21"/>
          <w:szCs w:val="21"/>
        </w:rPr>
        <w:t>从业人员、营业收入、资产总额填报上一年度数据，无上</w:t>
      </w:r>
      <w:proofErr w:type="gramStart"/>
      <w:r w:rsidRPr="005159CF">
        <w:rPr>
          <w:rFonts w:ascii="微软雅黑" w:eastAsia="微软雅黑" w:hAnsi="微软雅黑" w:cs="微软雅黑"/>
          <w:sz w:val="21"/>
          <w:szCs w:val="21"/>
        </w:rPr>
        <w:t>一</w:t>
      </w:r>
      <w:proofErr w:type="gramEnd"/>
      <w:r w:rsidRPr="005159CF">
        <w:rPr>
          <w:rFonts w:ascii="微软雅黑" w:eastAsia="微软雅黑" w:hAnsi="微软雅黑" w:cs="微软雅黑"/>
          <w:sz w:val="21"/>
          <w:szCs w:val="21"/>
        </w:rPr>
        <w:t>年度数据的新成立企业可不填报。</w:t>
      </w:r>
    </w:p>
    <w:p w14:paraId="767AFDC2" w14:textId="77777777" w:rsidR="00495772" w:rsidRPr="005159CF" w:rsidRDefault="00495772">
      <w:pPr>
        <w:snapToGrid w:val="0"/>
        <w:spacing w:line="360" w:lineRule="auto"/>
        <w:jc w:val="left"/>
        <w:rPr>
          <w:rFonts w:ascii="微软雅黑" w:eastAsia="微软雅黑" w:hAnsi="微软雅黑" w:cs="微软雅黑"/>
          <w:szCs w:val="21"/>
        </w:rPr>
      </w:pPr>
    </w:p>
    <w:p w14:paraId="6765F768" w14:textId="77777777" w:rsidR="00495772" w:rsidRPr="005159CF" w:rsidRDefault="00495772">
      <w:pPr>
        <w:widowControl/>
        <w:jc w:val="left"/>
        <w:rPr>
          <w:rFonts w:ascii="微软雅黑" w:eastAsia="微软雅黑" w:hAnsi="微软雅黑" w:cs="微软雅黑"/>
          <w:b/>
          <w:szCs w:val="21"/>
        </w:rPr>
      </w:pPr>
    </w:p>
    <w:p w14:paraId="4DD13B67" w14:textId="77777777" w:rsidR="00495772" w:rsidRPr="005159CF" w:rsidRDefault="00495772">
      <w:pPr>
        <w:pStyle w:val="af4"/>
        <w:rPr>
          <w:rFonts w:ascii="微软雅黑" w:eastAsia="微软雅黑" w:hAnsi="微软雅黑" w:cs="微软雅黑"/>
          <w:szCs w:val="21"/>
        </w:rPr>
      </w:pPr>
    </w:p>
    <w:p w14:paraId="6EE0CA76" w14:textId="77777777" w:rsidR="00495772" w:rsidRPr="005159CF" w:rsidRDefault="00000000">
      <w:pPr>
        <w:widowControl/>
        <w:spacing w:line="360" w:lineRule="auto"/>
        <w:jc w:val="left"/>
        <w:rPr>
          <w:rFonts w:ascii="微软雅黑" w:eastAsia="微软雅黑" w:hAnsi="微软雅黑" w:cs="微软雅黑"/>
          <w:b/>
          <w:szCs w:val="21"/>
        </w:rPr>
      </w:pPr>
      <w:r w:rsidRPr="005159CF">
        <w:rPr>
          <w:rFonts w:ascii="微软雅黑" w:eastAsia="微软雅黑" w:hAnsi="微软雅黑" w:cs="微软雅黑" w:hint="eastAsia"/>
          <w:b/>
          <w:szCs w:val="21"/>
        </w:rPr>
        <w:t>残疾人福利性单位声明函（非残疾人福利性单位无需提供）</w:t>
      </w:r>
    </w:p>
    <w:p w14:paraId="40C40E39" w14:textId="77777777" w:rsidR="00495772" w:rsidRPr="005159CF" w:rsidRDefault="00000000">
      <w:pPr>
        <w:widowControl/>
        <w:spacing w:line="360" w:lineRule="auto"/>
        <w:jc w:val="center"/>
        <w:rPr>
          <w:rFonts w:ascii="微软雅黑" w:eastAsia="微软雅黑" w:hAnsi="微软雅黑" w:cs="微软雅黑"/>
          <w:b/>
          <w:szCs w:val="21"/>
        </w:rPr>
      </w:pPr>
      <w:r w:rsidRPr="005159CF">
        <w:rPr>
          <w:rFonts w:ascii="微软雅黑" w:eastAsia="微软雅黑" w:hAnsi="微软雅黑" w:cs="微软雅黑" w:hint="eastAsia"/>
          <w:b/>
          <w:szCs w:val="21"/>
        </w:rPr>
        <w:t>残疾人福利性单位声明函</w:t>
      </w:r>
    </w:p>
    <w:p w14:paraId="3C627633" w14:textId="77777777" w:rsidR="00495772" w:rsidRPr="005159CF" w:rsidRDefault="00000000">
      <w:pPr>
        <w:widowControl/>
        <w:spacing w:line="360" w:lineRule="auto"/>
        <w:ind w:firstLineChars="200" w:firstLine="420"/>
        <w:jc w:val="left"/>
        <w:rPr>
          <w:rFonts w:ascii="微软雅黑" w:eastAsia="微软雅黑" w:hAnsi="微软雅黑" w:cs="微软雅黑"/>
          <w:szCs w:val="21"/>
        </w:rPr>
      </w:pPr>
      <w:r w:rsidRPr="005159CF">
        <w:rPr>
          <w:rFonts w:ascii="微软雅黑" w:eastAsia="微软雅黑" w:hAnsi="微软雅黑" w:cs="微软雅黑" w:hint="eastAsia"/>
          <w:szCs w:val="21"/>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285D6609" w14:textId="77777777" w:rsidR="00495772" w:rsidRPr="005159CF" w:rsidRDefault="00000000">
      <w:pPr>
        <w:widowControl/>
        <w:spacing w:line="360" w:lineRule="auto"/>
        <w:jc w:val="left"/>
        <w:rPr>
          <w:rFonts w:ascii="微软雅黑" w:eastAsia="微软雅黑" w:hAnsi="微软雅黑" w:cs="微软雅黑"/>
          <w:szCs w:val="21"/>
        </w:rPr>
      </w:pPr>
      <w:r w:rsidRPr="005159CF">
        <w:rPr>
          <w:rFonts w:ascii="微软雅黑" w:eastAsia="微软雅黑" w:hAnsi="微软雅黑" w:cs="微软雅黑" w:hint="eastAsia"/>
          <w:szCs w:val="21"/>
        </w:rPr>
        <w:t>本单位对上述声明的真实性负责。如有虚假，将依法承担相应责任。</w:t>
      </w:r>
    </w:p>
    <w:p w14:paraId="22202324" w14:textId="77777777" w:rsidR="00495772" w:rsidRPr="005159CF" w:rsidRDefault="00000000">
      <w:pPr>
        <w:widowControl/>
        <w:spacing w:line="360" w:lineRule="auto"/>
        <w:jc w:val="center"/>
        <w:outlineLvl w:val="0"/>
        <w:rPr>
          <w:rFonts w:ascii="微软雅黑" w:eastAsia="微软雅黑" w:hAnsi="微软雅黑" w:cs="微软雅黑"/>
          <w:szCs w:val="21"/>
        </w:rPr>
      </w:pPr>
      <w:bookmarkStart w:id="616" w:name="_Toc28503"/>
      <w:bookmarkStart w:id="617" w:name="_Toc806"/>
      <w:r w:rsidRPr="005159CF">
        <w:rPr>
          <w:rFonts w:ascii="微软雅黑" w:eastAsia="微软雅黑" w:hAnsi="微软雅黑" w:cs="微软雅黑" w:hint="eastAsia"/>
          <w:szCs w:val="21"/>
        </w:rPr>
        <w:t>投标人（盖章）：</w:t>
      </w:r>
      <w:bookmarkEnd w:id="616"/>
      <w:bookmarkEnd w:id="617"/>
    </w:p>
    <w:p w14:paraId="45F0D493" w14:textId="77777777" w:rsidR="00495772" w:rsidRPr="005159CF" w:rsidRDefault="00000000">
      <w:pPr>
        <w:widowControl/>
        <w:spacing w:line="360" w:lineRule="auto"/>
        <w:jc w:val="center"/>
        <w:outlineLvl w:val="0"/>
        <w:rPr>
          <w:rFonts w:ascii="微软雅黑" w:eastAsia="微软雅黑" w:hAnsi="微软雅黑" w:cs="微软雅黑"/>
          <w:szCs w:val="21"/>
        </w:rPr>
      </w:pPr>
      <w:bookmarkStart w:id="618" w:name="_Toc18368"/>
      <w:bookmarkStart w:id="619" w:name="_Toc19957"/>
      <w:r w:rsidRPr="005159CF">
        <w:rPr>
          <w:rFonts w:ascii="微软雅黑" w:eastAsia="微软雅黑" w:hAnsi="微软雅黑" w:cs="微软雅黑" w:hint="eastAsia"/>
          <w:szCs w:val="21"/>
        </w:rPr>
        <w:t>日期：</w:t>
      </w:r>
      <w:bookmarkEnd w:id="618"/>
      <w:bookmarkEnd w:id="619"/>
    </w:p>
    <w:p w14:paraId="4317E398" w14:textId="77777777" w:rsidR="00495772" w:rsidRPr="005159CF" w:rsidRDefault="00495772">
      <w:pPr>
        <w:pStyle w:val="af4"/>
        <w:rPr>
          <w:rFonts w:ascii="微软雅黑" w:eastAsia="微软雅黑" w:hAnsi="微软雅黑" w:cs="微软雅黑"/>
          <w:szCs w:val="21"/>
        </w:rPr>
      </w:pPr>
    </w:p>
    <w:p w14:paraId="0683100B" w14:textId="77777777" w:rsidR="00495772" w:rsidRPr="005159CF" w:rsidRDefault="00495772">
      <w:pPr>
        <w:pStyle w:val="af5"/>
        <w:ind w:firstLine="210"/>
        <w:rPr>
          <w:rFonts w:ascii="微软雅黑" w:eastAsia="微软雅黑" w:hAnsi="微软雅黑" w:cs="微软雅黑"/>
          <w:szCs w:val="21"/>
        </w:rPr>
      </w:pPr>
    </w:p>
    <w:p w14:paraId="6D0B36F5" w14:textId="77777777" w:rsidR="00495772" w:rsidRPr="005159CF" w:rsidRDefault="00495772">
      <w:pPr>
        <w:rPr>
          <w:rFonts w:ascii="微软雅黑" w:eastAsia="微软雅黑" w:hAnsi="微软雅黑" w:cs="微软雅黑"/>
          <w:szCs w:val="21"/>
        </w:rPr>
      </w:pPr>
    </w:p>
    <w:p w14:paraId="62484159" w14:textId="77777777" w:rsidR="00495772" w:rsidRPr="005159CF" w:rsidRDefault="00495772">
      <w:pPr>
        <w:pStyle w:val="af4"/>
        <w:rPr>
          <w:rFonts w:ascii="微软雅黑" w:eastAsia="微软雅黑" w:hAnsi="微软雅黑" w:cs="微软雅黑"/>
          <w:szCs w:val="21"/>
        </w:rPr>
      </w:pPr>
    </w:p>
    <w:p w14:paraId="08FFE65A" w14:textId="77777777" w:rsidR="00495772" w:rsidRPr="005159CF" w:rsidRDefault="00495772">
      <w:pPr>
        <w:pStyle w:val="af5"/>
        <w:ind w:firstLine="210"/>
        <w:rPr>
          <w:rFonts w:ascii="微软雅黑" w:eastAsia="微软雅黑" w:hAnsi="微软雅黑" w:cs="微软雅黑"/>
          <w:szCs w:val="21"/>
        </w:rPr>
      </w:pPr>
    </w:p>
    <w:p w14:paraId="5C34B734" w14:textId="77777777" w:rsidR="00495772" w:rsidRPr="005159CF" w:rsidRDefault="00495772">
      <w:pPr>
        <w:rPr>
          <w:rFonts w:ascii="微软雅黑" w:eastAsia="微软雅黑" w:hAnsi="微软雅黑" w:cs="微软雅黑"/>
          <w:szCs w:val="21"/>
        </w:rPr>
      </w:pPr>
    </w:p>
    <w:p w14:paraId="6D651BAE" w14:textId="77777777" w:rsidR="00495772" w:rsidRPr="005159CF" w:rsidRDefault="00495772">
      <w:pPr>
        <w:pStyle w:val="af4"/>
        <w:rPr>
          <w:rFonts w:ascii="微软雅黑" w:eastAsia="微软雅黑" w:hAnsi="微软雅黑" w:cs="微软雅黑"/>
          <w:szCs w:val="21"/>
        </w:rPr>
      </w:pPr>
    </w:p>
    <w:p w14:paraId="5AE3E196" w14:textId="77777777" w:rsidR="00495772" w:rsidRPr="005159CF" w:rsidRDefault="00495772">
      <w:pPr>
        <w:pStyle w:val="af5"/>
        <w:ind w:firstLine="210"/>
        <w:rPr>
          <w:rFonts w:ascii="微软雅黑" w:eastAsia="微软雅黑" w:hAnsi="微软雅黑" w:cs="微软雅黑"/>
          <w:szCs w:val="21"/>
        </w:rPr>
      </w:pPr>
    </w:p>
    <w:p w14:paraId="73522F99" w14:textId="77777777" w:rsidR="00495772" w:rsidRPr="005159CF" w:rsidRDefault="00495772">
      <w:pPr>
        <w:rPr>
          <w:rFonts w:ascii="微软雅黑" w:eastAsia="微软雅黑" w:hAnsi="微软雅黑" w:cs="微软雅黑"/>
          <w:szCs w:val="21"/>
        </w:rPr>
      </w:pPr>
    </w:p>
    <w:p w14:paraId="32F9074E" w14:textId="77777777" w:rsidR="00495772" w:rsidRPr="005159CF" w:rsidRDefault="00495772">
      <w:pPr>
        <w:pStyle w:val="af4"/>
        <w:rPr>
          <w:rFonts w:ascii="微软雅黑" w:eastAsia="微软雅黑" w:hAnsi="微软雅黑" w:cs="微软雅黑"/>
          <w:szCs w:val="21"/>
        </w:rPr>
      </w:pPr>
    </w:p>
    <w:p w14:paraId="169A0598" w14:textId="77777777" w:rsidR="00495772" w:rsidRPr="005159CF" w:rsidRDefault="00495772">
      <w:pPr>
        <w:pStyle w:val="af5"/>
        <w:ind w:firstLine="210"/>
        <w:rPr>
          <w:rFonts w:ascii="微软雅黑" w:eastAsia="微软雅黑" w:hAnsi="微软雅黑" w:cs="微软雅黑"/>
          <w:szCs w:val="21"/>
        </w:rPr>
      </w:pPr>
    </w:p>
    <w:p w14:paraId="2DD54BEC" w14:textId="77777777" w:rsidR="00495772" w:rsidRPr="005159CF" w:rsidRDefault="00495772">
      <w:pPr>
        <w:rPr>
          <w:rFonts w:ascii="微软雅黑" w:eastAsia="微软雅黑" w:hAnsi="微软雅黑" w:cs="微软雅黑"/>
          <w:szCs w:val="21"/>
        </w:rPr>
      </w:pPr>
    </w:p>
    <w:p w14:paraId="6ACE5CF2" w14:textId="77777777" w:rsidR="00495772" w:rsidRPr="005159CF" w:rsidRDefault="00495772">
      <w:pPr>
        <w:pStyle w:val="af4"/>
        <w:rPr>
          <w:rFonts w:ascii="微软雅黑" w:eastAsia="微软雅黑" w:hAnsi="微软雅黑" w:cs="微软雅黑"/>
          <w:szCs w:val="21"/>
        </w:rPr>
      </w:pPr>
    </w:p>
    <w:p w14:paraId="09D0A34F" w14:textId="77777777" w:rsidR="00495772" w:rsidRPr="005159CF" w:rsidRDefault="00495772">
      <w:pPr>
        <w:pStyle w:val="af5"/>
        <w:ind w:firstLine="210"/>
        <w:rPr>
          <w:rFonts w:ascii="微软雅黑" w:eastAsia="微软雅黑" w:hAnsi="微软雅黑" w:cs="微软雅黑"/>
          <w:szCs w:val="21"/>
        </w:rPr>
      </w:pPr>
    </w:p>
    <w:p w14:paraId="2415B6B0" w14:textId="77777777" w:rsidR="00495772" w:rsidRPr="005159CF" w:rsidRDefault="00495772">
      <w:pPr>
        <w:rPr>
          <w:rFonts w:ascii="微软雅黑" w:eastAsia="微软雅黑" w:hAnsi="微软雅黑" w:cs="微软雅黑"/>
          <w:szCs w:val="21"/>
        </w:rPr>
      </w:pPr>
    </w:p>
    <w:p w14:paraId="700E3F1F" w14:textId="77777777" w:rsidR="00495772" w:rsidRPr="005159CF" w:rsidRDefault="00495772">
      <w:pPr>
        <w:pStyle w:val="af5"/>
        <w:ind w:firstLine="210"/>
        <w:rPr>
          <w:rFonts w:ascii="微软雅黑" w:eastAsia="微软雅黑" w:hAnsi="微软雅黑" w:cs="微软雅黑"/>
          <w:szCs w:val="21"/>
        </w:rPr>
      </w:pPr>
    </w:p>
    <w:p w14:paraId="6D988983" w14:textId="77777777" w:rsidR="00495772" w:rsidRPr="005159CF" w:rsidRDefault="00000000">
      <w:pPr>
        <w:rPr>
          <w:rFonts w:ascii="微软雅黑" w:eastAsia="微软雅黑" w:hAnsi="微软雅黑" w:cs="微软雅黑"/>
          <w:b/>
          <w:szCs w:val="21"/>
        </w:rPr>
      </w:pPr>
      <w:r w:rsidRPr="005159CF">
        <w:rPr>
          <w:rFonts w:ascii="微软雅黑" w:eastAsia="微软雅黑" w:hAnsi="微软雅黑" w:cs="微软雅黑" w:hint="eastAsia"/>
          <w:b/>
          <w:szCs w:val="21"/>
        </w:rPr>
        <w:t>监狱企业证明文件</w:t>
      </w:r>
    </w:p>
    <w:p w14:paraId="0FE04D2C" w14:textId="77777777" w:rsidR="00495772" w:rsidRPr="005159CF" w:rsidRDefault="00000000">
      <w:pPr>
        <w:spacing w:line="360" w:lineRule="auto"/>
        <w:jc w:val="center"/>
        <w:rPr>
          <w:rFonts w:ascii="微软雅黑" w:eastAsia="微软雅黑" w:hAnsi="微软雅黑" w:cs="微软雅黑"/>
          <w:b/>
          <w:szCs w:val="21"/>
        </w:rPr>
      </w:pPr>
      <w:r w:rsidRPr="005159CF">
        <w:rPr>
          <w:rFonts w:ascii="微软雅黑" w:eastAsia="微软雅黑" w:hAnsi="微软雅黑" w:cs="微软雅黑" w:hint="eastAsia"/>
          <w:b/>
          <w:szCs w:val="21"/>
        </w:rPr>
        <w:t>监狱企业证明文件</w:t>
      </w:r>
    </w:p>
    <w:tbl>
      <w:tblPr>
        <w:tblW w:w="8647" w:type="dxa"/>
        <w:tblInd w:w="108" w:type="dxa"/>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4A0" w:firstRow="1" w:lastRow="0" w:firstColumn="1" w:lastColumn="0" w:noHBand="0" w:noVBand="1"/>
      </w:tblPr>
      <w:tblGrid>
        <w:gridCol w:w="8647"/>
      </w:tblGrid>
      <w:tr w:rsidR="00495772" w:rsidRPr="005159CF" w14:paraId="39821A1C" w14:textId="77777777">
        <w:trPr>
          <w:trHeight w:val="8500"/>
        </w:trPr>
        <w:tc>
          <w:tcPr>
            <w:tcW w:w="8647" w:type="dxa"/>
            <w:vAlign w:val="center"/>
          </w:tcPr>
          <w:p w14:paraId="2AFD37B9" w14:textId="77777777" w:rsidR="00495772" w:rsidRPr="005159CF" w:rsidRDefault="00000000">
            <w:pPr>
              <w:spacing w:line="360" w:lineRule="auto"/>
              <w:jc w:val="center"/>
              <w:rPr>
                <w:rFonts w:ascii="微软雅黑" w:eastAsia="微软雅黑" w:hAnsi="微软雅黑" w:cs="微软雅黑"/>
                <w:b/>
                <w:szCs w:val="21"/>
              </w:rPr>
            </w:pPr>
            <w:r w:rsidRPr="005159CF">
              <w:rPr>
                <w:rFonts w:ascii="微软雅黑" w:eastAsia="微软雅黑" w:hAnsi="微软雅黑" w:cs="微软雅黑" w:hint="eastAsia"/>
                <w:b/>
                <w:szCs w:val="21"/>
              </w:rPr>
              <w:t>相关部门出具的监狱企业证明文件</w:t>
            </w:r>
          </w:p>
          <w:p w14:paraId="4F4F8A86" w14:textId="77777777" w:rsidR="00495772" w:rsidRPr="005159CF" w:rsidRDefault="00000000">
            <w:pPr>
              <w:spacing w:line="360" w:lineRule="auto"/>
              <w:jc w:val="center"/>
              <w:rPr>
                <w:rFonts w:ascii="微软雅黑" w:eastAsia="微软雅黑" w:hAnsi="微软雅黑" w:cs="微软雅黑"/>
                <w:b/>
                <w:i/>
                <w:kern w:val="0"/>
                <w:szCs w:val="21"/>
              </w:rPr>
            </w:pPr>
            <w:r w:rsidRPr="005159CF">
              <w:rPr>
                <w:rFonts w:ascii="微软雅黑" w:eastAsia="微软雅黑" w:hAnsi="微软雅黑" w:cs="微软雅黑" w:hint="eastAsia"/>
                <w:szCs w:val="21"/>
              </w:rPr>
              <w:t>（如是，提供</w:t>
            </w:r>
            <w:r w:rsidRPr="005159CF">
              <w:rPr>
                <w:rFonts w:ascii="微软雅黑" w:eastAsia="微软雅黑" w:hAnsi="微软雅黑" w:cs="微软雅黑" w:hint="eastAsia"/>
                <w:kern w:val="0"/>
                <w:szCs w:val="21"/>
              </w:rPr>
              <w:t>复印件加盖投标供应商公章）</w:t>
            </w:r>
          </w:p>
        </w:tc>
      </w:tr>
    </w:tbl>
    <w:p w14:paraId="4F307F6F" w14:textId="77777777" w:rsidR="00495772" w:rsidRPr="005159CF" w:rsidRDefault="00495772">
      <w:pPr>
        <w:spacing w:line="360" w:lineRule="auto"/>
        <w:rPr>
          <w:rFonts w:ascii="微软雅黑" w:eastAsia="微软雅黑" w:hAnsi="微软雅黑" w:cs="微软雅黑"/>
          <w:i/>
          <w:szCs w:val="21"/>
        </w:rPr>
      </w:pPr>
    </w:p>
    <w:p w14:paraId="1295A84F" w14:textId="77777777" w:rsidR="00495772" w:rsidRPr="005159CF" w:rsidRDefault="00000000">
      <w:pPr>
        <w:snapToGrid w:val="0"/>
        <w:spacing w:line="360" w:lineRule="auto"/>
        <w:jc w:val="left"/>
        <w:rPr>
          <w:rFonts w:ascii="微软雅黑" w:eastAsia="微软雅黑" w:hAnsi="微软雅黑" w:cs="微软雅黑"/>
          <w:szCs w:val="21"/>
          <w:u w:val="single"/>
        </w:rPr>
      </w:pPr>
      <w:r w:rsidRPr="005159CF">
        <w:rPr>
          <w:rFonts w:ascii="微软雅黑" w:eastAsia="微软雅黑" w:hAnsi="微软雅黑" w:cs="微软雅黑" w:hint="eastAsia"/>
          <w:szCs w:val="21"/>
          <w:shd w:val="clear" w:color="auto" w:fill="FFFFFF"/>
        </w:rPr>
        <w:t>投标人名称：（盖章）</w:t>
      </w:r>
      <w:r w:rsidRPr="005159CF">
        <w:rPr>
          <w:rFonts w:ascii="微软雅黑" w:eastAsia="微软雅黑" w:hAnsi="微软雅黑" w:cs="微软雅黑" w:hint="eastAsia"/>
          <w:szCs w:val="21"/>
        </w:rPr>
        <w:br/>
      </w:r>
      <w:r w:rsidRPr="005159CF">
        <w:rPr>
          <w:rFonts w:ascii="微软雅黑" w:eastAsia="微软雅黑" w:hAnsi="微软雅黑" w:cs="微软雅黑" w:hint="eastAsia"/>
          <w:szCs w:val="21"/>
          <w:shd w:val="clear" w:color="auto" w:fill="FFFFFF"/>
        </w:rPr>
        <w:t>法定代表人或授权代表（签字）：</w:t>
      </w:r>
      <w:r w:rsidRPr="005159CF">
        <w:rPr>
          <w:rFonts w:ascii="微软雅黑" w:eastAsia="微软雅黑" w:hAnsi="微软雅黑" w:cs="微软雅黑" w:hint="eastAsia"/>
          <w:szCs w:val="21"/>
        </w:rPr>
        <w:br/>
      </w:r>
      <w:r w:rsidRPr="005159CF">
        <w:rPr>
          <w:rFonts w:ascii="微软雅黑" w:eastAsia="微软雅黑" w:hAnsi="微软雅黑" w:cs="微软雅黑" w:hint="eastAsia"/>
          <w:szCs w:val="21"/>
          <w:shd w:val="clear" w:color="auto" w:fill="FFFFFF"/>
        </w:rPr>
        <w:lastRenderedPageBreak/>
        <w:t>投标日期： 年 月 日</w:t>
      </w:r>
    </w:p>
    <w:p w14:paraId="12669028" w14:textId="77777777" w:rsidR="00495772" w:rsidRPr="005159CF" w:rsidRDefault="00495772">
      <w:pPr>
        <w:pStyle w:val="Style30"/>
        <w:rPr>
          <w:rFonts w:ascii="微软雅黑" w:eastAsia="微软雅黑" w:hAnsi="微软雅黑" w:cs="微软雅黑"/>
          <w:szCs w:val="21"/>
        </w:rPr>
      </w:pPr>
    </w:p>
    <w:p w14:paraId="03B4FD84" w14:textId="77777777" w:rsidR="00495772" w:rsidRPr="005159CF" w:rsidRDefault="00495772">
      <w:pPr>
        <w:rPr>
          <w:rFonts w:ascii="微软雅黑" w:eastAsia="微软雅黑" w:hAnsi="微软雅黑" w:cs="微软雅黑"/>
          <w:szCs w:val="21"/>
        </w:rPr>
        <w:sectPr w:rsidR="00495772" w:rsidRPr="005159CF" w:rsidSect="000A4AC6">
          <w:pgSz w:w="11906" w:h="16838"/>
          <w:pgMar w:top="1440" w:right="1559" w:bottom="1440" w:left="1797" w:header="851" w:footer="851" w:gutter="0"/>
          <w:cols w:space="720"/>
        </w:sectPr>
      </w:pPr>
    </w:p>
    <w:p w14:paraId="516E6028" w14:textId="77777777" w:rsidR="00495772" w:rsidRPr="005159CF" w:rsidRDefault="00000000">
      <w:pPr>
        <w:shd w:val="clear" w:color="auto" w:fill="FFFFFF"/>
        <w:spacing w:before="156" w:line="330" w:lineRule="atLeast"/>
        <w:ind w:firstLine="420"/>
        <w:rPr>
          <w:rFonts w:ascii="微软雅黑" w:eastAsia="微软雅黑" w:hAnsi="微软雅黑" w:cs="微软雅黑"/>
          <w:b/>
          <w:szCs w:val="21"/>
        </w:rPr>
      </w:pPr>
      <w:r w:rsidRPr="005159CF">
        <w:rPr>
          <w:rFonts w:ascii="微软雅黑" w:eastAsia="微软雅黑" w:hAnsi="微软雅黑" w:cs="微软雅黑" w:hint="eastAsia"/>
          <w:b/>
          <w:szCs w:val="21"/>
        </w:rPr>
        <w:lastRenderedPageBreak/>
        <w:t>附件：</w:t>
      </w:r>
    </w:p>
    <w:p w14:paraId="126BC902" w14:textId="77777777" w:rsidR="00495772" w:rsidRPr="005159CF" w:rsidRDefault="00495772">
      <w:pPr>
        <w:shd w:val="clear" w:color="auto" w:fill="FFFFFF"/>
        <w:spacing w:before="156" w:line="330" w:lineRule="atLeast"/>
        <w:ind w:firstLine="420"/>
        <w:jc w:val="center"/>
        <w:rPr>
          <w:rFonts w:ascii="微软雅黑" w:eastAsia="微软雅黑" w:hAnsi="微软雅黑" w:cs="微软雅黑"/>
          <w:b/>
          <w:szCs w:val="21"/>
        </w:rPr>
      </w:pPr>
    </w:p>
    <w:p w14:paraId="4C0B0979" w14:textId="77777777" w:rsidR="00495772" w:rsidRPr="005159CF" w:rsidRDefault="00000000">
      <w:pPr>
        <w:shd w:val="clear" w:color="auto" w:fill="FFFFFF"/>
        <w:spacing w:before="156" w:line="330" w:lineRule="atLeast"/>
        <w:ind w:firstLine="420"/>
        <w:jc w:val="center"/>
        <w:rPr>
          <w:rFonts w:ascii="微软雅黑" w:eastAsia="微软雅黑" w:hAnsi="微软雅黑" w:cs="微软雅黑"/>
          <w:bCs/>
          <w:szCs w:val="21"/>
        </w:rPr>
      </w:pPr>
      <w:r w:rsidRPr="005159CF">
        <w:rPr>
          <w:rFonts w:ascii="微软雅黑" w:eastAsia="微软雅黑" w:hAnsi="微软雅黑" w:cs="微软雅黑" w:hint="eastAsia"/>
          <w:b/>
          <w:szCs w:val="21"/>
        </w:rPr>
        <w:t>国家统计局关于印发统计上大中小微型企业划分办法的通知</w:t>
      </w:r>
    </w:p>
    <w:p w14:paraId="5E774630" w14:textId="77777777" w:rsidR="00495772" w:rsidRPr="005159CF" w:rsidRDefault="00000000">
      <w:pPr>
        <w:shd w:val="clear" w:color="auto" w:fill="FFFFFF"/>
        <w:spacing w:line="330" w:lineRule="atLeast"/>
        <w:ind w:firstLine="420"/>
        <w:jc w:val="center"/>
        <w:outlineLvl w:val="0"/>
        <w:rPr>
          <w:rFonts w:ascii="微软雅黑" w:eastAsia="微软雅黑" w:hAnsi="微软雅黑" w:cs="微软雅黑"/>
          <w:bCs/>
          <w:szCs w:val="21"/>
        </w:rPr>
      </w:pPr>
      <w:bookmarkStart w:id="620" w:name="_Toc26183"/>
      <w:bookmarkStart w:id="621" w:name="_Toc7702"/>
      <w:r w:rsidRPr="005159CF">
        <w:rPr>
          <w:rFonts w:ascii="微软雅黑" w:eastAsia="微软雅黑" w:hAnsi="微软雅黑" w:cs="微软雅黑" w:hint="eastAsia"/>
          <w:szCs w:val="21"/>
        </w:rPr>
        <w:t>国统字〔2011〕75号</w:t>
      </w:r>
      <w:bookmarkEnd w:id="620"/>
      <w:bookmarkEnd w:id="621"/>
    </w:p>
    <w:p w14:paraId="20CC9A79" w14:textId="77777777" w:rsidR="00495772" w:rsidRPr="005159CF" w:rsidRDefault="00000000">
      <w:pPr>
        <w:shd w:val="clear" w:color="auto" w:fill="FFFFFF"/>
        <w:spacing w:line="330" w:lineRule="atLeast"/>
        <w:ind w:firstLine="420"/>
        <w:rPr>
          <w:rFonts w:ascii="微软雅黑" w:eastAsia="微软雅黑" w:hAnsi="微软雅黑" w:cs="微软雅黑"/>
          <w:bCs/>
          <w:szCs w:val="21"/>
        </w:rPr>
      </w:pPr>
      <w:r w:rsidRPr="005159CF">
        <w:rPr>
          <w:rFonts w:ascii="微软雅黑" w:eastAsia="微软雅黑" w:hAnsi="微软雅黑" w:cs="微软雅黑" w:hint="eastAsia"/>
          <w:szCs w:val="21"/>
        </w:rPr>
        <w:t> </w:t>
      </w:r>
    </w:p>
    <w:p w14:paraId="644ED12C" w14:textId="77777777" w:rsidR="00495772" w:rsidRPr="005159CF" w:rsidRDefault="00000000">
      <w:pPr>
        <w:shd w:val="clear" w:color="auto" w:fill="FFFFFF"/>
        <w:spacing w:line="330" w:lineRule="atLeast"/>
        <w:ind w:firstLine="420"/>
        <w:rPr>
          <w:rFonts w:ascii="微软雅黑" w:eastAsia="微软雅黑" w:hAnsi="微软雅黑" w:cs="微软雅黑"/>
          <w:bCs/>
          <w:szCs w:val="21"/>
        </w:rPr>
      </w:pPr>
      <w:r w:rsidRPr="005159CF">
        <w:rPr>
          <w:rFonts w:ascii="微软雅黑" w:eastAsia="微软雅黑" w:hAnsi="微软雅黑" w:cs="微软雅黑" w:hint="eastAsia"/>
          <w:szCs w:val="21"/>
        </w:rPr>
        <w:t>各省、自治区、直辖市统计局，新疆生产建设兵团统计局，国家统计局各调查总队，国务院有关部门：</w:t>
      </w:r>
    </w:p>
    <w:p w14:paraId="3EBB6E2F" w14:textId="77777777" w:rsidR="00495772" w:rsidRPr="005159CF" w:rsidRDefault="00000000">
      <w:pPr>
        <w:shd w:val="clear" w:color="auto" w:fill="FFFFFF"/>
        <w:spacing w:line="330" w:lineRule="atLeast"/>
        <w:ind w:firstLine="420"/>
        <w:rPr>
          <w:rFonts w:ascii="微软雅黑" w:eastAsia="微软雅黑" w:hAnsi="微软雅黑" w:cs="微软雅黑"/>
          <w:bCs/>
          <w:szCs w:val="21"/>
        </w:rPr>
      </w:pPr>
      <w:r w:rsidRPr="005159CF">
        <w:rPr>
          <w:rFonts w:ascii="微软雅黑" w:eastAsia="微软雅黑" w:hAnsi="微软雅黑" w:cs="微软雅黑" w:hint="eastAsia"/>
          <w:szCs w:val="21"/>
        </w:rPr>
        <w:t> </w:t>
      </w:r>
    </w:p>
    <w:p w14:paraId="377EDBD0" w14:textId="77777777" w:rsidR="00495772" w:rsidRPr="005159CF" w:rsidRDefault="00000000">
      <w:pPr>
        <w:shd w:val="clear" w:color="auto" w:fill="FFFFFF"/>
        <w:spacing w:line="330" w:lineRule="atLeast"/>
        <w:ind w:firstLine="420"/>
        <w:rPr>
          <w:rFonts w:ascii="微软雅黑" w:eastAsia="微软雅黑" w:hAnsi="微软雅黑" w:cs="微软雅黑"/>
          <w:bCs/>
          <w:szCs w:val="21"/>
        </w:rPr>
      </w:pPr>
      <w:r w:rsidRPr="005159CF">
        <w:rPr>
          <w:rFonts w:ascii="微软雅黑" w:eastAsia="微软雅黑" w:hAnsi="微软雅黑" w:cs="微软雅黑" w:hint="eastAsia"/>
          <w:szCs w:val="21"/>
        </w:rPr>
        <w:t xml:space="preserve">　　为贯彻落实工业和信息化部、国家统计局、国家发展改革委、财政部《关于印发中小企业划型标准规定的通知》（工信部联企业〔2011〕300号），结合统计工作的实际情况，我们制定了《统计上大中小微型企业划分办法》。现印发给你们，请遵照执行。</w:t>
      </w:r>
    </w:p>
    <w:p w14:paraId="18C39321" w14:textId="77777777" w:rsidR="00495772" w:rsidRPr="005159CF" w:rsidRDefault="00000000">
      <w:pPr>
        <w:shd w:val="clear" w:color="auto" w:fill="FFFFFF"/>
        <w:spacing w:line="330" w:lineRule="atLeast"/>
        <w:ind w:firstLine="420"/>
        <w:rPr>
          <w:rFonts w:ascii="微软雅黑" w:eastAsia="微软雅黑" w:hAnsi="微软雅黑" w:cs="微软雅黑"/>
          <w:bCs/>
          <w:szCs w:val="21"/>
        </w:rPr>
      </w:pPr>
      <w:r w:rsidRPr="005159CF">
        <w:rPr>
          <w:rFonts w:ascii="微软雅黑" w:eastAsia="微软雅黑" w:hAnsi="微软雅黑" w:cs="微软雅黑" w:hint="eastAsia"/>
          <w:szCs w:val="21"/>
        </w:rPr>
        <w:t> </w:t>
      </w:r>
    </w:p>
    <w:p w14:paraId="21F0274A" w14:textId="77777777" w:rsidR="00495772" w:rsidRPr="005159CF" w:rsidRDefault="00000000">
      <w:pPr>
        <w:shd w:val="clear" w:color="auto" w:fill="FFFFFF"/>
        <w:wordWrap w:val="0"/>
        <w:spacing w:line="330" w:lineRule="atLeast"/>
        <w:ind w:firstLine="420"/>
        <w:jc w:val="right"/>
        <w:rPr>
          <w:rFonts w:ascii="微软雅黑" w:eastAsia="微软雅黑" w:hAnsi="微软雅黑" w:cs="微软雅黑"/>
          <w:bCs/>
          <w:szCs w:val="21"/>
        </w:rPr>
      </w:pPr>
      <w:r w:rsidRPr="005159CF">
        <w:rPr>
          <w:rFonts w:ascii="微软雅黑" w:eastAsia="微软雅黑" w:hAnsi="微软雅黑" w:cs="微软雅黑" w:hint="eastAsia"/>
          <w:szCs w:val="21"/>
        </w:rPr>
        <w:t xml:space="preserve">　　国家统计局 </w:t>
      </w:r>
    </w:p>
    <w:p w14:paraId="1520149B" w14:textId="77777777" w:rsidR="00495772" w:rsidRPr="005159CF" w:rsidRDefault="00000000">
      <w:pPr>
        <w:shd w:val="clear" w:color="auto" w:fill="FFFFFF"/>
        <w:spacing w:line="330" w:lineRule="atLeast"/>
        <w:ind w:firstLine="420"/>
        <w:jc w:val="right"/>
        <w:rPr>
          <w:rFonts w:ascii="微软雅黑" w:eastAsia="微软雅黑" w:hAnsi="微软雅黑" w:cs="微软雅黑"/>
          <w:bCs/>
          <w:szCs w:val="21"/>
        </w:rPr>
      </w:pPr>
      <w:r w:rsidRPr="005159CF">
        <w:rPr>
          <w:rFonts w:ascii="微软雅黑" w:eastAsia="微软雅黑" w:hAnsi="微软雅黑" w:cs="微软雅黑" w:hint="eastAsia"/>
          <w:szCs w:val="21"/>
        </w:rPr>
        <w:t xml:space="preserve">　　二〇一一年九月二日</w:t>
      </w:r>
    </w:p>
    <w:p w14:paraId="0AC3462B" w14:textId="77777777" w:rsidR="00495772" w:rsidRPr="005159CF" w:rsidRDefault="00000000">
      <w:pPr>
        <w:shd w:val="clear" w:color="auto" w:fill="FFFFFF"/>
        <w:spacing w:line="330" w:lineRule="atLeast"/>
        <w:ind w:firstLine="420"/>
        <w:rPr>
          <w:rFonts w:ascii="微软雅黑" w:eastAsia="微软雅黑" w:hAnsi="微软雅黑" w:cs="微软雅黑"/>
          <w:bCs/>
          <w:szCs w:val="21"/>
        </w:rPr>
      </w:pPr>
      <w:r w:rsidRPr="005159CF">
        <w:rPr>
          <w:rFonts w:ascii="微软雅黑" w:eastAsia="微软雅黑" w:hAnsi="微软雅黑" w:cs="微软雅黑" w:hint="eastAsia"/>
          <w:szCs w:val="21"/>
        </w:rPr>
        <w:t> </w:t>
      </w:r>
    </w:p>
    <w:p w14:paraId="00679A85" w14:textId="77777777" w:rsidR="00495772" w:rsidRPr="005159CF" w:rsidRDefault="00000000">
      <w:pPr>
        <w:shd w:val="clear" w:color="auto" w:fill="FFFFFF"/>
        <w:spacing w:line="330" w:lineRule="atLeast"/>
        <w:ind w:firstLine="420"/>
        <w:jc w:val="center"/>
        <w:rPr>
          <w:rFonts w:ascii="微软雅黑" w:eastAsia="微软雅黑" w:hAnsi="微软雅黑" w:cs="微软雅黑"/>
          <w:bCs/>
          <w:szCs w:val="21"/>
        </w:rPr>
      </w:pPr>
      <w:r w:rsidRPr="005159CF">
        <w:rPr>
          <w:rFonts w:ascii="微软雅黑" w:eastAsia="微软雅黑" w:hAnsi="微软雅黑" w:cs="微软雅黑" w:hint="eastAsia"/>
          <w:b/>
          <w:szCs w:val="21"/>
        </w:rPr>
        <w:t>统计上大中小微型企业划分办法</w:t>
      </w:r>
    </w:p>
    <w:p w14:paraId="219F8AF4" w14:textId="77777777" w:rsidR="00495772" w:rsidRPr="005159CF" w:rsidRDefault="00000000">
      <w:pPr>
        <w:shd w:val="clear" w:color="auto" w:fill="FFFFFF"/>
        <w:spacing w:line="330" w:lineRule="atLeast"/>
        <w:ind w:firstLine="420"/>
        <w:rPr>
          <w:rFonts w:ascii="微软雅黑" w:eastAsia="微软雅黑" w:hAnsi="微软雅黑" w:cs="微软雅黑"/>
          <w:bCs/>
          <w:szCs w:val="21"/>
        </w:rPr>
      </w:pPr>
      <w:r w:rsidRPr="005159CF">
        <w:rPr>
          <w:rFonts w:ascii="微软雅黑" w:eastAsia="微软雅黑" w:hAnsi="微软雅黑" w:cs="微软雅黑" w:hint="eastAsia"/>
          <w:szCs w:val="21"/>
        </w:rPr>
        <w:t> </w:t>
      </w:r>
    </w:p>
    <w:p w14:paraId="00A273AF" w14:textId="77777777" w:rsidR="00495772" w:rsidRPr="005159CF" w:rsidRDefault="00000000">
      <w:pPr>
        <w:shd w:val="clear" w:color="auto" w:fill="FFFFFF"/>
        <w:spacing w:line="330" w:lineRule="atLeast"/>
        <w:ind w:firstLine="420"/>
        <w:rPr>
          <w:rFonts w:ascii="微软雅黑" w:eastAsia="微软雅黑" w:hAnsi="微软雅黑" w:cs="微软雅黑"/>
          <w:bCs/>
          <w:szCs w:val="21"/>
        </w:rPr>
      </w:pPr>
      <w:r w:rsidRPr="005159CF">
        <w:rPr>
          <w:rFonts w:ascii="微软雅黑" w:eastAsia="微软雅黑" w:hAnsi="微软雅黑" w:cs="微软雅黑" w:hint="eastAsia"/>
          <w:szCs w:val="21"/>
        </w:rPr>
        <w:t>一、根据工业和信息化部、国家统计局、国家发展改革委、财政部《关于印发中小企业划型标准规定的通知》（工信部联企业〔2011〕300号），结合统计工作的实际情况，特制定本办法。</w:t>
      </w:r>
    </w:p>
    <w:p w14:paraId="733CB58C" w14:textId="77777777" w:rsidR="00495772" w:rsidRPr="005159CF" w:rsidRDefault="00000000">
      <w:pPr>
        <w:shd w:val="clear" w:color="auto" w:fill="FFFFFF"/>
        <w:spacing w:line="330" w:lineRule="atLeast"/>
        <w:ind w:firstLine="420"/>
        <w:rPr>
          <w:rFonts w:ascii="微软雅黑" w:eastAsia="微软雅黑" w:hAnsi="微软雅黑" w:cs="微软雅黑"/>
          <w:bCs/>
          <w:szCs w:val="21"/>
        </w:rPr>
      </w:pPr>
      <w:r w:rsidRPr="005159CF">
        <w:rPr>
          <w:rFonts w:ascii="微软雅黑" w:eastAsia="微软雅黑" w:hAnsi="微软雅黑" w:cs="微软雅黑" w:hint="eastAsia"/>
          <w:szCs w:val="21"/>
        </w:rPr>
        <w:lastRenderedPageBreak/>
        <w:t> </w:t>
      </w:r>
    </w:p>
    <w:p w14:paraId="7B0DA5CE" w14:textId="77777777" w:rsidR="00495772" w:rsidRPr="005159CF" w:rsidRDefault="00000000">
      <w:pPr>
        <w:shd w:val="clear" w:color="auto" w:fill="FFFFFF"/>
        <w:spacing w:line="330" w:lineRule="atLeast"/>
        <w:ind w:firstLine="420"/>
        <w:rPr>
          <w:rFonts w:ascii="微软雅黑" w:eastAsia="微软雅黑" w:hAnsi="微软雅黑" w:cs="微软雅黑"/>
          <w:bCs/>
          <w:szCs w:val="21"/>
        </w:rPr>
      </w:pPr>
      <w:r w:rsidRPr="005159CF">
        <w:rPr>
          <w:rFonts w:ascii="微软雅黑" w:eastAsia="微软雅黑" w:hAnsi="微软雅黑" w:cs="微软雅黑" w:hint="eastAsia"/>
          <w:szCs w:val="21"/>
        </w:rPr>
        <w:t>二、本办法适用对象为在中华人民共和国境内依法设立的各种组织形式的法人企业或单位。个体工商户参照本办法进行划分。</w:t>
      </w:r>
    </w:p>
    <w:p w14:paraId="559ED56F" w14:textId="77777777" w:rsidR="00495772" w:rsidRPr="005159CF" w:rsidRDefault="00000000">
      <w:pPr>
        <w:shd w:val="clear" w:color="auto" w:fill="FFFFFF"/>
        <w:spacing w:line="330" w:lineRule="atLeast"/>
        <w:ind w:firstLine="420"/>
        <w:rPr>
          <w:rFonts w:ascii="微软雅黑" w:eastAsia="微软雅黑" w:hAnsi="微软雅黑" w:cs="微软雅黑"/>
          <w:bCs/>
          <w:szCs w:val="21"/>
        </w:rPr>
      </w:pPr>
      <w:r w:rsidRPr="005159CF">
        <w:rPr>
          <w:rFonts w:ascii="微软雅黑" w:eastAsia="微软雅黑" w:hAnsi="微软雅黑" w:cs="微软雅黑" w:hint="eastAsia"/>
          <w:szCs w:val="21"/>
        </w:rPr>
        <w:t> 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14:paraId="496ED811" w14:textId="77777777" w:rsidR="00495772" w:rsidRPr="005159CF" w:rsidRDefault="00000000">
      <w:pPr>
        <w:shd w:val="clear" w:color="auto" w:fill="FFFFFF"/>
        <w:spacing w:line="330" w:lineRule="atLeast"/>
        <w:ind w:firstLine="420"/>
        <w:rPr>
          <w:rFonts w:ascii="微软雅黑" w:eastAsia="微软雅黑" w:hAnsi="微软雅黑" w:cs="微软雅黑"/>
          <w:bCs/>
          <w:szCs w:val="21"/>
        </w:rPr>
      </w:pPr>
      <w:r w:rsidRPr="005159CF">
        <w:rPr>
          <w:rFonts w:ascii="微软雅黑" w:eastAsia="微软雅黑" w:hAnsi="微软雅黑" w:cs="微软雅黑" w:hint="eastAsia"/>
          <w:szCs w:val="21"/>
        </w:rPr>
        <w:t>四、本办法按照行业门类、大类、中类和组合类别，依据从业人员、营业收入、资产总额等指标或替代指标，将我国的企业划分为大型、中型、小型、</w:t>
      </w:r>
      <w:proofErr w:type="gramStart"/>
      <w:r w:rsidRPr="005159CF">
        <w:rPr>
          <w:rFonts w:ascii="微软雅黑" w:eastAsia="微软雅黑" w:hAnsi="微软雅黑" w:cs="微软雅黑" w:hint="eastAsia"/>
          <w:szCs w:val="21"/>
        </w:rPr>
        <w:t>微型等</w:t>
      </w:r>
      <w:proofErr w:type="gramEnd"/>
      <w:r w:rsidRPr="005159CF">
        <w:rPr>
          <w:rFonts w:ascii="微软雅黑" w:eastAsia="微软雅黑" w:hAnsi="微软雅黑" w:cs="微软雅黑" w:hint="eastAsia"/>
          <w:szCs w:val="21"/>
        </w:rPr>
        <w:t>四种类型。具体划分标准见附表。</w:t>
      </w:r>
    </w:p>
    <w:p w14:paraId="3C63EEB9" w14:textId="77777777" w:rsidR="00495772" w:rsidRPr="005159CF" w:rsidRDefault="00000000">
      <w:pPr>
        <w:shd w:val="clear" w:color="auto" w:fill="FFFFFF"/>
        <w:spacing w:line="330" w:lineRule="atLeast"/>
        <w:ind w:firstLine="420"/>
        <w:rPr>
          <w:rFonts w:ascii="微软雅黑" w:eastAsia="微软雅黑" w:hAnsi="微软雅黑" w:cs="微软雅黑"/>
          <w:bCs/>
          <w:szCs w:val="21"/>
        </w:rPr>
      </w:pPr>
      <w:r w:rsidRPr="005159CF">
        <w:rPr>
          <w:rFonts w:ascii="微软雅黑" w:eastAsia="微软雅黑" w:hAnsi="微软雅黑" w:cs="微软雅黑" w:hint="eastAsia"/>
          <w:szCs w:val="21"/>
        </w:rPr>
        <w:t> 五、企业划分由政府综合统计部门根据统计年报每年确定一次，</w:t>
      </w:r>
      <w:proofErr w:type="gramStart"/>
      <w:r w:rsidRPr="005159CF">
        <w:rPr>
          <w:rFonts w:ascii="微软雅黑" w:eastAsia="微软雅黑" w:hAnsi="微软雅黑" w:cs="微软雅黑" w:hint="eastAsia"/>
          <w:szCs w:val="21"/>
        </w:rPr>
        <w:t>定报统计</w:t>
      </w:r>
      <w:proofErr w:type="gramEnd"/>
      <w:r w:rsidRPr="005159CF">
        <w:rPr>
          <w:rFonts w:ascii="微软雅黑" w:eastAsia="微软雅黑" w:hAnsi="微软雅黑" w:cs="微软雅黑" w:hint="eastAsia"/>
          <w:szCs w:val="21"/>
        </w:rPr>
        <w:t>原则上不进行调整。</w:t>
      </w:r>
    </w:p>
    <w:p w14:paraId="60CA1449" w14:textId="77777777" w:rsidR="00495772" w:rsidRPr="005159CF" w:rsidRDefault="00000000">
      <w:pPr>
        <w:shd w:val="clear" w:color="auto" w:fill="FFFFFF"/>
        <w:spacing w:line="330" w:lineRule="atLeast"/>
        <w:ind w:firstLine="420"/>
        <w:rPr>
          <w:rFonts w:ascii="微软雅黑" w:eastAsia="微软雅黑" w:hAnsi="微软雅黑" w:cs="微软雅黑"/>
          <w:bCs/>
          <w:szCs w:val="21"/>
        </w:rPr>
      </w:pPr>
      <w:r w:rsidRPr="005159CF">
        <w:rPr>
          <w:rFonts w:ascii="微软雅黑" w:eastAsia="微软雅黑" w:hAnsi="微软雅黑" w:cs="微软雅黑" w:hint="eastAsia"/>
          <w:szCs w:val="21"/>
        </w:rPr>
        <w:t>六、本办法自印发之日起执行，国家统计局2003年印发的《统计上大中小型企业划分办法（暂行）》（国统字〔2003〕17号）同时废止。</w:t>
      </w:r>
    </w:p>
    <w:p w14:paraId="43790FA2" w14:textId="77777777" w:rsidR="00495772" w:rsidRPr="005159CF" w:rsidRDefault="00000000">
      <w:pPr>
        <w:shd w:val="clear" w:color="auto" w:fill="FFFFFF"/>
        <w:spacing w:line="330" w:lineRule="atLeast"/>
        <w:ind w:firstLine="482"/>
        <w:rPr>
          <w:rFonts w:ascii="微软雅黑" w:eastAsia="微软雅黑" w:hAnsi="微软雅黑" w:cs="微软雅黑"/>
          <w:bCs/>
          <w:szCs w:val="21"/>
        </w:rPr>
      </w:pPr>
      <w:r w:rsidRPr="005159CF">
        <w:rPr>
          <w:rFonts w:ascii="微软雅黑" w:eastAsia="微软雅黑" w:hAnsi="微软雅黑" w:cs="微软雅黑" w:hint="eastAsia"/>
          <w:b/>
          <w:szCs w:val="21"/>
        </w:rPr>
        <w:t> </w:t>
      </w:r>
      <w:r w:rsidRPr="005159CF">
        <w:rPr>
          <w:rFonts w:ascii="微软雅黑" w:eastAsia="微软雅黑" w:hAnsi="微软雅黑" w:cs="微软雅黑" w:hint="eastAsia"/>
          <w:szCs w:val="21"/>
        </w:rPr>
        <w:t xml:space="preserve">　　附表：</w:t>
      </w:r>
    </w:p>
    <w:p w14:paraId="16598EE6" w14:textId="77777777" w:rsidR="00495772" w:rsidRPr="005159CF" w:rsidRDefault="00000000">
      <w:pPr>
        <w:shd w:val="clear" w:color="auto" w:fill="FFFFFF"/>
        <w:spacing w:line="330" w:lineRule="atLeast"/>
        <w:ind w:firstLine="420"/>
        <w:rPr>
          <w:rFonts w:ascii="微软雅黑" w:eastAsia="微软雅黑" w:hAnsi="微软雅黑" w:cs="微软雅黑"/>
          <w:bCs/>
          <w:szCs w:val="21"/>
        </w:rPr>
      </w:pPr>
      <w:r w:rsidRPr="005159CF">
        <w:rPr>
          <w:rFonts w:ascii="微软雅黑" w:eastAsia="微软雅黑" w:hAnsi="微软雅黑" w:cs="微软雅黑" w:hint="eastAsia"/>
          <w:szCs w:val="21"/>
        </w:rPr>
        <w:t> </w:t>
      </w:r>
      <w:r w:rsidRPr="005159CF">
        <w:rPr>
          <w:rFonts w:ascii="微软雅黑" w:eastAsia="微软雅黑" w:hAnsi="微软雅黑" w:cs="微软雅黑" w:hint="eastAsia"/>
          <w:b/>
          <w:szCs w:val="21"/>
        </w:rPr>
        <w:t>统计上大中小微型企业划分标准</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5"/>
        <w:gridCol w:w="1406"/>
        <w:gridCol w:w="758"/>
        <w:gridCol w:w="1361"/>
        <w:gridCol w:w="1894"/>
        <w:gridCol w:w="1556"/>
        <w:gridCol w:w="1116"/>
      </w:tblGrid>
      <w:tr w:rsidR="005159CF" w:rsidRPr="005159CF" w14:paraId="4499DBE2" w14:textId="77777777">
        <w:trPr>
          <w:trHeight w:val="454"/>
          <w:jc w:val="center"/>
        </w:trPr>
        <w:tc>
          <w:tcPr>
            <w:tcW w:w="1435" w:type="dxa"/>
            <w:shd w:val="clear" w:color="auto" w:fill="auto"/>
            <w:tcMar>
              <w:top w:w="0" w:type="dxa"/>
              <w:left w:w="108" w:type="dxa"/>
              <w:bottom w:w="0" w:type="dxa"/>
              <w:right w:w="108" w:type="dxa"/>
            </w:tcMar>
            <w:vAlign w:val="center"/>
          </w:tcPr>
          <w:p w14:paraId="04CBC741" w14:textId="77777777" w:rsidR="00495772" w:rsidRPr="005159CF" w:rsidRDefault="00000000">
            <w:pPr>
              <w:spacing w:after="0" w:line="500" w:lineRule="exact"/>
              <w:jc w:val="center"/>
              <w:rPr>
                <w:rFonts w:ascii="微软雅黑" w:eastAsia="微软雅黑" w:hAnsi="微软雅黑" w:cs="微软雅黑"/>
                <w:bCs/>
                <w:szCs w:val="21"/>
              </w:rPr>
            </w:pPr>
            <w:r w:rsidRPr="005159CF">
              <w:rPr>
                <w:rFonts w:ascii="微软雅黑" w:eastAsia="微软雅黑" w:hAnsi="微软雅黑" w:cs="微软雅黑" w:hint="eastAsia"/>
                <w:szCs w:val="21"/>
              </w:rPr>
              <w:t> </w:t>
            </w:r>
            <w:r w:rsidRPr="005159CF">
              <w:rPr>
                <w:rFonts w:ascii="微软雅黑" w:eastAsia="微软雅黑" w:hAnsi="微软雅黑" w:cs="微软雅黑" w:hint="eastAsia"/>
                <w:b/>
                <w:szCs w:val="21"/>
              </w:rPr>
              <w:t>行业名称</w:t>
            </w:r>
          </w:p>
        </w:tc>
        <w:tc>
          <w:tcPr>
            <w:tcW w:w="1406" w:type="dxa"/>
            <w:shd w:val="clear" w:color="auto" w:fill="auto"/>
            <w:tcMar>
              <w:top w:w="0" w:type="dxa"/>
              <w:left w:w="108" w:type="dxa"/>
              <w:bottom w:w="0" w:type="dxa"/>
              <w:right w:w="108" w:type="dxa"/>
            </w:tcMar>
            <w:vAlign w:val="center"/>
          </w:tcPr>
          <w:p w14:paraId="18A7B6D9" w14:textId="77777777" w:rsidR="00495772" w:rsidRPr="005159CF" w:rsidRDefault="00000000">
            <w:pPr>
              <w:spacing w:after="0" w:line="500" w:lineRule="exact"/>
              <w:jc w:val="center"/>
              <w:rPr>
                <w:rFonts w:ascii="微软雅黑" w:eastAsia="微软雅黑" w:hAnsi="微软雅黑" w:cs="微软雅黑"/>
                <w:bCs/>
                <w:szCs w:val="21"/>
              </w:rPr>
            </w:pPr>
            <w:r w:rsidRPr="005159CF">
              <w:rPr>
                <w:rFonts w:ascii="微软雅黑" w:eastAsia="微软雅黑" w:hAnsi="微软雅黑" w:cs="微软雅黑" w:hint="eastAsia"/>
                <w:b/>
                <w:szCs w:val="21"/>
              </w:rPr>
              <w:t>指标名称</w:t>
            </w:r>
          </w:p>
        </w:tc>
        <w:tc>
          <w:tcPr>
            <w:tcW w:w="758" w:type="dxa"/>
            <w:shd w:val="clear" w:color="auto" w:fill="auto"/>
            <w:tcMar>
              <w:top w:w="0" w:type="dxa"/>
              <w:left w:w="108" w:type="dxa"/>
              <w:bottom w:w="0" w:type="dxa"/>
              <w:right w:w="108" w:type="dxa"/>
            </w:tcMar>
            <w:vAlign w:val="center"/>
          </w:tcPr>
          <w:p w14:paraId="751E5914" w14:textId="77777777" w:rsidR="00495772" w:rsidRPr="005159CF" w:rsidRDefault="00000000">
            <w:pPr>
              <w:spacing w:after="0" w:line="500" w:lineRule="exact"/>
              <w:jc w:val="center"/>
              <w:rPr>
                <w:rFonts w:ascii="微软雅黑" w:eastAsia="微软雅黑" w:hAnsi="微软雅黑" w:cs="微软雅黑"/>
                <w:bCs/>
                <w:szCs w:val="21"/>
              </w:rPr>
            </w:pPr>
            <w:r w:rsidRPr="005159CF">
              <w:rPr>
                <w:rFonts w:ascii="微软雅黑" w:eastAsia="微软雅黑" w:hAnsi="微软雅黑" w:cs="微软雅黑" w:hint="eastAsia"/>
                <w:b/>
                <w:szCs w:val="21"/>
              </w:rPr>
              <w:t>计量</w:t>
            </w:r>
            <w:r w:rsidRPr="005159CF">
              <w:rPr>
                <w:rFonts w:ascii="微软雅黑" w:eastAsia="微软雅黑" w:hAnsi="微软雅黑" w:cs="微软雅黑" w:hint="eastAsia"/>
                <w:b/>
                <w:szCs w:val="21"/>
              </w:rPr>
              <w:br/>
              <w:t>单位</w:t>
            </w:r>
          </w:p>
        </w:tc>
        <w:tc>
          <w:tcPr>
            <w:tcW w:w="1361" w:type="dxa"/>
            <w:shd w:val="clear" w:color="auto" w:fill="auto"/>
            <w:tcMar>
              <w:top w:w="0" w:type="dxa"/>
              <w:left w:w="108" w:type="dxa"/>
              <w:bottom w:w="0" w:type="dxa"/>
              <w:right w:w="108" w:type="dxa"/>
            </w:tcMar>
            <w:vAlign w:val="center"/>
          </w:tcPr>
          <w:p w14:paraId="284C4196" w14:textId="77777777" w:rsidR="00495772" w:rsidRPr="005159CF" w:rsidRDefault="00000000">
            <w:pPr>
              <w:spacing w:after="0" w:line="500" w:lineRule="exact"/>
              <w:jc w:val="center"/>
              <w:rPr>
                <w:rFonts w:ascii="微软雅黑" w:eastAsia="微软雅黑" w:hAnsi="微软雅黑" w:cs="微软雅黑"/>
                <w:bCs/>
                <w:szCs w:val="21"/>
              </w:rPr>
            </w:pPr>
            <w:r w:rsidRPr="005159CF">
              <w:rPr>
                <w:rFonts w:ascii="微软雅黑" w:eastAsia="微软雅黑" w:hAnsi="微软雅黑" w:cs="微软雅黑" w:hint="eastAsia"/>
                <w:b/>
                <w:szCs w:val="21"/>
              </w:rPr>
              <w:t>大型</w:t>
            </w:r>
          </w:p>
        </w:tc>
        <w:tc>
          <w:tcPr>
            <w:tcW w:w="1894" w:type="dxa"/>
            <w:shd w:val="clear" w:color="auto" w:fill="auto"/>
            <w:tcMar>
              <w:top w:w="0" w:type="dxa"/>
              <w:left w:w="108" w:type="dxa"/>
              <w:bottom w:w="0" w:type="dxa"/>
              <w:right w:w="108" w:type="dxa"/>
            </w:tcMar>
            <w:vAlign w:val="center"/>
          </w:tcPr>
          <w:p w14:paraId="107CF1EF" w14:textId="77777777" w:rsidR="00495772" w:rsidRPr="005159CF" w:rsidRDefault="00000000">
            <w:pPr>
              <w:spacing w:after="0" w:line="500" w:lineRule="exact"/>
              <w:jc w:val="center"/>
              <w:rPr>
                <w:rFonts w:ascii="微软雅黑" w:eastAsia="微软雅黑" w:hAnsi="微软雅黑" w:cs="微软雅黑"/>
                <w:bCs/>
                <w:szCs w:val="21"/>
              </w:rPr>
            </w:pPr>
            <w:r w:rsidRPr="005159CF">
              <w:rPr>
                <w:rFonts w:ascii="微软雅黑" w:eastAsia="微软雅黑" w:hAnsi="微软雅黑" w:cs="微软雅黑" w:hint="eastAsia"/>
                <w:b/>
                <w:szCs w:val="21"/>
              </w:rPr>
              <w:t>中型</w:t>
            </w:r>
          </w:p>
        </w:tc>
        <w:tc>
          <w:tcPr>
            <w:tcW w:w="1556" w:type="dxa"/>
            <w:shd w:val="clear" w:color="auto" w:fill="auto"/>
            <w:tcMar>
              <w:top w:w="0" w:type="dxa"/>
              <w:left w:w="108" w:type="dxa"/>
              <w:bottom w:w="0" w:type="dxa"/>
              <w:right w:w="108" w:type="dxa"/>
            </w:tcMar>
            <w:vAlign w:val="center"/>
          </w:tcPr>
          <w:p w14:paraId="245A1A85" w14:textId="77777777" w:rsidR="00495772" w:rsidRPr="005159CF" w:rsidRDefault="00000000">
            <w:pPr>
              <w:spacing w:after="0" w:line="500" w:lineRule="exact"/>
              <w:jc w:val="center"/>
              <w:rPr>
                <w:rFonts w:ascii="微软雅黑" w:eastAsia="微软雅黑" w:hAnsi="微软雅黑" w:cs="微软雅黑"/>
                <w:bCs/>
                <w:szCs w:val="21"/>
              </w:rPr>
            </w:pPr>
            <w:r w:rsidRPr="005159CF">
              <w:rPr>
                <w:rFonts w:ascii="微软雅黑" w:eastAsia="微软雅黑" w:hAnsi="微软雅黑" w:cs="微软雅黑" w:hint="eastAsia"/>
                <w:b/>
                <w:szCs w:val="21"/>
              </w:rPr>
              <w:t>小型</w:t>
            </w:r>
          </w:p>
        </w:tc>
        <w:tc>
          <w:tcPr>
            <w:tcW w:w="1116" w:type="dxa"/>
            <w:shd w:val="clear" w:color="auto" w:fill="auto"/>
            <w:tcMar>
              <w:top w:w="0" w:type="dxa"/>
              <w:left w:w="108" w:type="dxa"/>
              <w:bottom w:w="0" w:type="dxa"/>
              <w:right w:w="108" w:type="dxa"/>
            </w:tcMar>
            <w:vAlign w:val="center"/>
          </w:tcPr>
          <w:p w14:paraId="2FB818BD" w14:textId="77777777" w:rsidR="00495772" w:rsidRPr="005159CF" w:rsidRDefault="00000000">
            <w:pPr>
              <w:spacing w:after="0" w:line="500" w:lineRule="exact"/>
              <w:jc w:val="center"/>
              <w:rPr>
                <w:rFonts w:ascii="微软雅黑" w:eastAsia="微软雅黑" w:hAnsi="微软雅黑" w:cs="微软雅黑"/>
                <w:bCs/>
                <w:szCs w:val="21"/>
              </w:rPr>
            </w:pPr>
            <w:r w:rsidRPr="005159CF">
              <w:rPr>
                <w:rFonts w:ascii="微软雅黑" w:eastAsia="微软雅黑" w:hAnsi="微软雅黑" w:cs="微软雅黑" w:hint="eastAsia"/>
                <w:b/>
                <w:szCs w:val="21"/>
              </w:rPr>
              <w:t>微型</w:t>
            </w:r>
          </w:p>
        </w:tc>
      </w:tr>
      <w:tr w:rsidR="005159CF" w:rsidRPr="005159CF" w14:paraId="6A643E2C" w14:textId="77777777">
        <w:trPr>
          <w:trHeight w:val="397"/>
          <w:jc w:val="center"/>
        </w:trPr>
        <w:tc>
          <w:tcPr>
            <w:tcW w:w="1435" w:type="dxa"/>
            <w:shd w:val="clear" w:color="auto" w:fill="auto"/>
            <w:tcMar>
              <w:top w:w="0" w:type="dxa"/>
              <w:left w:w="108" w:type="dxa"/>
              <w:bottom w:w="0" w:type="dxa"/>
              <w:right w:w="108" w:type="dxa"/>
            </w:tcMar>
            <w:vAlign w:val="center"/>
          </w:tcPr>
          <w:p w14:paraId="5D95430B"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农、林、牧、渔业</w:t>
            </w:r>
          </w:p>
        </w:tc>
        <w:tc>
          <w:tcPr>
            <w:tcW w:w="1406" w:type="dxa"/>
            <w:shd w:val="clear" w:color="auto" w:fill="auto"/>
            <w:tcMar>
              <w:top w:w="0" w:type="dxa"/>
              <w:left w:w="108" w:type="dxa"/>
              <w:bottom w:w="0" w:type="dxa"/>
              <w:right w:w="108" w:type="dxa"/>
            </w:tcMar>
            <w:vAlign w:val="center"/>
          </w:tcPr>
          <w:p w14:paraId="4239E3F3"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营业收入(Y)</w:t>
            </w:r>
          </w:p>
        </w:tc>
        <w:tc>
          <w:tcPr>
            <w:tcW w:w="758" w:type="dxa"/>
            <w:shd w:val="clear" w:color="auto" w:fill="auto"/>
            <w:tcMar>
              <w:top w:w="0" w:type="dxa"/>
              <w:left w:w="108" w:type="dxa"/>
              <w:bottom w:w="0" w:type="dxa"/>
              <w:right w:w="108" w:type="dxa"/>
            </w:tcMar>
            <w:vAlign w:val="center"/>
          </w:tcPr>
          <w:p w14:paraId="41EAAAC8"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万元</w:t>
            </w:r>
          </w:p>
        </w:tc>
        <w:tc>
          <w:tcPr>
            <w:tcW w:w="1361" w:type="dxa"/>
            <w:shd w:val="clear" w:color="auto" w:fill="auto"/>
            <w:tcMar>
              <w:top w:w="0" w:type="dxa"/>
              <w:left w:w="108" w:type="dxa"/>
              <w:bottom w:w="0" w:type="dxa"/>
              <w:right w:w="108" w:type="dxa"/>
            </w:tcMar>
            <w:vAlign w:val="center"/>
          </w:tcPr>
          <w:p w14:paraId="62A69BC3"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Y≥20000</w:t>
            </w:r>
          </w:p>
        </w:tc>
        <w:tc>
          <w:tcPr>
            <w:tcW w:w="1894" w:type="dxa"/>
            <w:shd w:val="clear" w:color="auto" w:fill="auto"/>
            <w:tcMar>
              <w:top w:w="0" w:type="dxa"/>
              <w:left w:w="108" w:type="dxa"/>
              <w:bottom w:w="0" w:type="dxa"/>
              <w:right w:w="108" w:type="dxa"/>
            </w:tcMar>
            <w:vAlign w:val="center"/>
          </w:tcPr>
          <w:p w14:paraId="2CB27144"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500≤Y＜20000</w:t>
            </w:r>
          </w:p>
        </w:tc>
        <w:tc>
          <w:tcPr>
            <w:tcW w:w="1556" w:type="dxa"/>
            <w:shd w:val="clear" w:color="auto" w:fill="auto"/>
            <w:tcMar>
              <w:top w:w="0" w:type="dxa"/>
              <w:left w:w="108" w:type="dxa"/>
              <w:bottom w:w="0" w:type="dxa"/>
              <w:right w:w="108" w:type="dxa"/>
            </w:tcMar>
            <w:vAlign w:val="center"/>
          </w:tcPr>
          <w:p w14:paraId="54B006FB"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50≤Y＜500</w:t>
            </w:r>
          </w:p>
        </w:tc>
        <w:tc>
          <w:tcPr>
            <w:tcW w:w="1116" w:type="dxa"/>
            <w:shd w:val="clear" w:color="auto" w:fill="auto"/>
            <w:tcMar>
              <w:top w:w="0" w:type="dxa"/>
              <w:left w:w="108" w:type="dxa"/>
              <w:bottom w:w="0" w:type="dxa"/>
              <w:right w:w="108" w:type="dxa"/>
            </w:tcMar>
            <w:vAlign w:val="center"/>
          </w:tcPr>
          <w:p w14:paraId="0008BDC1"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Y＜50</w:t>
            </w:r>
          </w:p>
        </w:tc>
      </w:tr>
      <w:tr w:rsidR="005159CF" w:rsidRPr="005159CF" w14:paraId="402AA9AD" w14:textId="77777777">
        <w:trPr>
          <w:trHeight w:val="397"/>
          <w:jc w:val="center"/>
        </w:trPr>
        <w:tc>
          <w:tcPr>
            <w:tcW w:w="1435" w:type="dxa"/>
            <w:vMerge w:val="restart"/>
            <w:shd w:val="clear" w:color="auto" w:fill="auto"/>
            <w:tcMar>
              <w:top w:w="0" w:type="dxa"/>
              <w:left w:w="108" w:type="dxa"/>
              <w:bottom w:w="0" w:type="dxa"/>
              <w:right w:w="108" w:type="dxa"/>
            </w:tcMar>
            <w:vAlign w:val="center"/>
          </w:tcPr>
          <w:p w14:paraId="22B20C82"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工业 *</w:t>
            </w:r>
          </w:p>
        </w:tc>
        <w:tc>
          <w:tcPr>
            <w:tcW w:w="1406" w:type="dxa"/>
            <w:shd w:val="clear" w:color="auto" w:fill="auto"/>
            <w:tcMar>
              <w:top w:w="0" w:type="dxa"/>
              <w:left w:w="108" w:type="dxa"/>
              <w:bottom w:w="0" w:type="dxa"/>
              <w:right w:w="108" w:type="dxa"/>
            </w:tcMar>
            <w:vAlign w:val="center"/>
          </w:tcPr>
          <w:p w14:paraId="23969545"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从业人员(X)</w:t>
            </w:r>
          </w:p>
        </w:tc>
        <w:tc>
          <w:tcPr>
            <w:tcW w:w="758" w:type="dxa"/>
            <w:shd w:val="clear" w:color="auto" w:fill="auto"/>
            <w:tcMar>
              <w:top w:w="0" w:type="dxa"/>
              <w:left w:w="108" w:type="dxa"/>
              <w:bottom w:w="0" w:type="dxa"/>
              <w:right w:w="108" w:type="dxa"/>
            </w:tcMar>
            <w:vAlign w:val="center"/>
          </w:tcPr>
          <w:p w14:paraId="62E93AD3"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人</w:t>
            </w:r>
          </w:p>
        </w:tc>
        <w:tc>
          <w:tcPr>
            <w:tcW w:w="1361" w:type="dxa"/>
            <w:shd w:val="clear" w:color="auto" w:fill="auto"/>
            <w:tcMar>
              <w:top w:w="0" w:type="dxa"/>
              <w:left w:w="108" w:type="dxa"/>
              <w:bottom w:w="0" w:type="dxa"/>
              <w:right w:w="108" w:type="dxa"/>
            </w:tcMar>
            <w:vAlign w:val="center"/>
          </w:tcPr>
          <w:p w14:paraId="2882AACA"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X≥1000</w:t>
            </w:r>
          </w:p>
        </w:tc>
        <w:tc>
          <w:tcPr>
            <w:tcW w:w="1894" w:type="dxa"/>
            <w:shd w:val="clear" w:color="auto" w:fill="auto"/>
            <w:tcMar>
              <w:top w:w="0" w:type="dxa"/>
              <w:left w:w="108" w:type="dxa"/>
              <w:bottom w:w="0" w:type="dxa"/>
              <w:right w:w="108" w:type="dxa"/>
            </w:tcMar>
            <w:vAlign w:val="center"/>
          </w:tcPr>
          <w:p w14:paraId="37DEBDB5"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300≤X＜1000</w:t>
            </w:r>
          </w:p>
        </w:tc>
        <w:tc>
          <w:tcPr>
            <w:tcW w:w="1556" w:type="dxa"/>
            <w:shd w:val="clear" w:color="auto" w:fill="auto"/>
            <w:tcMar>
              <w:top w:w="0" w:type="dxa"/>
              <w:left w:w="108" w:type="dxa"/>
              <w:bottom w:w="0" w:type="dxa"/>
              <w:right w:w="108" w:type="dxa"/>
            </w:tcMar>
            <w:vAlign w:val="center"/>
          </w:tcPr>
          <w:p w14:paraId="772096AD"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20≤X＜300</w:t>
            </w:r>
          </w:p>
        </w:tc>
        <w:tc>
          <w:tcPr>
            <w:tcW w:w="1116" w:type="dxa"/>
            <w:shd w:val="clear" w:color="auto" w:fill="auto"/>
            <w:tcMar>
              <w:top w:w="0" w:type="dxa"/>
              <w:left w:w="108" w:type="dxa"/>
              <w:bottom w:w="0" w:type="dxa"/>
              <w:right w:w="108" w:type="dxa"/>
            </w:tcMar>
            <w:vAlign w:val="center"/>
          </w:tcPr>
          <w:p w14:paraId="38416774"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X＜20</w:t>
            </w:r>
          </w:p>
        </w:tc>
      </w:tr>
      <w:tr w:rsidR="005159CF" w:rsidRPr="005159CF" w14:paraId="01A494A8" w14:textId="77777777">
        <w:trPr>
          <w:trHeight w:val="397"/>
          <w:jc w:val="center"/>
        </w:trPr>
        <w:tc>
          <w:tcPr>
            <w:tcW w:w="1435" w:type="dxa"/>
            <w:vMerge/>
            <w:vAlign w:val="center"/>
          </w:tcPr>
          <w:p w14:paraId="3FBC3833" w14:textId="77777777" w:rsidR="00495772" w:rsidRPr="005159CF" w:rsidRDefault="00495772">
            <w:pPr>
              <w:spacing w:after="0" w:line="500" w:lineRule="exact"/>
              <w:rPr>
                <w:rFonts w:ascii="微软雅黑" w:eastAsia="微软雅黑" w:hAnsi="微软雅黑" w:cs="微软雅黑"/>
                <w:bCs/>
                <w:szCs w:val="21"/>
              </w:rPr>
            </w:pPr>
          </w:p>
        </w:tc>
        <w:tc>
          <w:tcPr>
            <w:tcW w:w="1406" w:type="dxa"/>
            <w:shd w:val="clear" w:color="auto" w:fill="auto"/>
            <w:tcMar>
              <w:top w:w="0" w:type="dxa"/>
              <w:left w:w="108" w:type="dxa"/>
              <w:bottom w:w="0" w:type="dxa"/>
              <w:right w:w="108" w:type="dxa"/>
            </w:tcMar>
            <w:vAlign w:val="center"/>
          </w:tcPr>
          <w:p w14:paraId="32C4DB03"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营业收入(Y)</w:t>
            </w:r>
          </w:p>
        </w:tc>
        <w:tc>
          <w:tcPr>
            <w:tcW w:w="758" w:type="dxa"/>
            <w:shd w:val="clear" w:color="auto" w:fill="auto"/>
            <w:tcMar>
              <w:top w:w="0" w:type="dxa"/>
              <w:left w:w="108" w:type="dxa"/>
              <w:bottom w:w="0" w:type="dxa"/>
              <w:right w:w="108" w:type="dxa"/>
            </w:tcMar>
            <w:vAlign w:val="center"/>
          </w:tcPr>
          <w:p w14:paraId="4512DDCD"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万元</w:t>
            </w:r>
          </w:p>
        </w:tc>
        <w:tc>
          <w:tcPr>
            <w:tcW w:w="1361" w:type="dxa"/>
            <w:shd w:val="clear" w:color="auto" w:fill="auto"/>
            <w:tcMar>
              <w:top w:w="0" w:type="dxa"/>
              <w:left w:w="108" w:type="dxa"/>
              <w:bottom w:w="0" w:type="dxa"/>
              <w:right w:w="108" w:type="dxa"/>
            </w:tcMar>
            <w:vAlign w:val="center"/>
          </w:tcPr>
          <w:p w14:paraId="7FD3E7E5"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Y≥40000</w:t>
            </w:r>
          </w:p>
        </w:tc>
        <w:tc>
          <w:tcPr>
            <w:tcW w:w="1894" w:type="dxa"/>
            <w:shd w:val="clear" w:color="auto" w:fill="auto"/>
            <w:tcMar>
              <w:top w:w="0" w:type="dxa"/>
              <w:left w:w="108" w:type="dxa"/>
              <w:bottom w:w="0" w:type="dxa"/>
              <w:right w:w="108" w:type="dxa"/>
            </w:tcMar>
            <w:vAlign w:val="center"/>
          </w:tcPr>
          <w:p w14:paraId="7F744801"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2000≤Y＜40000</w:t>
            </w:r>
          </w:p>
        </w:tc>
        <w:tc>
          <w:tcPr>
            <w:tcW w:w="1556" w:type="dxa"/>
            <w:shd w:val="clear" w:color="auto" w:fill="auto"/>
            <w:tcMar>
              <w:top w:w="0" w:type="dxa"/>
              <w:left w:w="108" w:type="dxa"/>
              <w:bottom w:w="0" w:type="dxa"/>
              <w:right w:w="108" w:type="dxa"/>
            </w:tcMar>
            <w:vAlign w:val="center"/>
          </w:tcPr>
          <w:p w14:paraId="2AFB4C78"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300≤Y＜2000</w:t>
            </w:r>
          </w:p>
        </w:tc>
        <w:tc>
          <w:tcPr>
            <w:tcW w:w="1116" w:type="dxa"/>
            <w:shd w:val="clear" w:color="auto" w:fill="auto"/>
            <w:tcMar>
              <w:top w:w="0" w:type="dxa"/>
              <w:left w:w="108" w:type="dxa"/>
              <w:bottom w:w="0" w:type="dxa"/>
              <w:right w:w="108" w:type="dxa"/>
            </w:tcMar>
            <w:vAlign w:val="center"/>
          </w:tcPr>
          <w:p w14:paraId="05B1660C"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Y＜300</w:t>
            </w:r>
          </w:p>
        </w:tc>
      </w:tr>
      <w:tr w:rsidR="005159CF" w:rsidRPr="005159CF" w14:paraId="1D41C183" w14:textId="77777777">
        <w:trPr>
          <w:trHeight w:val="397"/>
          <w:jc w:val="center"/>
        </w:trPr>
        <w:tc>
          <w:tcPr>
            <w:tcW w:w="1435" w:type="dxa"/>
            <w:vMerge w:val="restart"/>
            <w:shd w:val="clear" w:color="auto" w:fill="auto"/>
            <w:tcMar>
              <w:top w:w="0" w:type="dxa"/>
              <w:left w:w="108" w:type="dxa"/>
              <w:bottom w:w="0" w:type="dxa"/>
              <w:right w:w="108" w:type="dxa"/>
            </w:tcMar>
            <w:vAlign w:val="center"/>
          </w:tcPr>
          <w:p w14:paraId="21E7B0A6"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lastRenderedPageBreak/>
              <w:t>建筑业</w:t>
            </w:r>
          </w:p>
        </w:tc>
        <w:tc>
          <w:tcPr>
            <w:tcW w:w="1406" w:type="dxa"/>
            <w:shd w:val="clear" w:color="auto" w:fill="auto"/>
            <w:tcMar>
              <w:top w:w="0" w:type="dxa"/>
              <w:left w:w="108" w:type="dxa"/>
              <w:bottom w:w="0" w:type="dxa"/>
              <w:right w:w="108" w:type="dxa"/>
            </w:tcMar>
            <w:vAlign w:val="center"/>
          </w:tcPr>
          <w:p w14:paraId="50708BF3"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营业收入(Y)</w:t>
            </w:r>
          </w:p>
        </w:tc>
        <w:tc>
          <w:tcPr>
            <w:tcW w:w="758" w:type="dxa"/>
            <w:shd w:val="clear" w:color="auto" w:fill="auto"/>
            <w:tcMar>
              <w:top w:w="0" w:type="dxa"/>
              <w:left w:w="108" w:type="dxa"/>
              <w:bottom w:w="0" w:type="dxa"/>
              <w:right w:w="108" w:type="dxa"/>
            </w:tcMar>
            <w:vAlign w:val="center"/>
          </w:tcPr>
          <w:p w14:paraId="08B5BEBD"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万元</w:t>
            </w:r>
          </w:p>
        </w:tc>
        <w:tc>
          <w:tcPr>
            <w:tcW w:w="1361" w:type="dxa"/>
            <w:shd w:val="clear" w:color="auto" w:fill="auto"/>
            <w:tcMar>
              <w:top w:w="0" w:type="dxa"/>
              <w:left w:w="108" w:type="dxa"/>
              <w:bottom w:w="0" w:type="dxa"/>
              <w:right w:w="108" w:type="dxa"/>
            </w:tcMar>
            <w:vAlign w:val="center"/>
          </w:tcPr>
          <w:p w14:paraId="3F62FF2C"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Y≥80000</w:t>
            </w:r>
          </w:p>
        </w:tc>
        <w:tc>
          <w:tcPr>
            <w:tcW w:w="1894" w:type="dxa"/>
            <w:shd w:val="clear" w:color="auto" w:fill="auto"/>
            <w:tcMar>
              <w:top w:w="0" w:type="dxa"/>
              <w:left w:w="108" w:type="dxa"/>
              <w:bottom w:w="0" w:type="dxa"/>
              <w:right w:w="108" w:type="dxa"/>
            </w:tcMar>
            <w:vAlign w:val="center"/>
          </w:tcPr>
          <w:p w14:paraId="53E422C2"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6000≤Y＜80000</w:t>
            </w:r>
          </w:p>
        </w:tc>
        <w:tc>
          <w:tcPr>
            <w:tcW w:w="1556" w:type="dxa"/>
            <w:shd w:val="clear" w:color="auto" w:fill="auto"/>
            <w:tcMar>
              <w:top w:w="0" w:type="dxa"/>
              <w:left w:w="108" w:type="dxa"/>
              <w:bottom w:w="0" w:type="dxa"/>
              <w:right w:w="108" w:type="dxa"/>
            </w:tcMar>
            <w:vAlign w:val="center"/>
          </w:tcPr>
          <w:p w14:paraId="72165C44"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300≤Y＜6000</w:t>
            </w:r>
          </w:p>
        </w:tc>
        <w:tc>
          <w:tcPr>
            <w:tcW w:w="1116" w:type="dxa"/>
            <w:shd w:val="clear" w:color="auto" w:fill="auto"/>
            <w:tcMar>
              <w:top w:w="0" w:type="dxa"/>
              <w:left w:w="108" w:type="dxa"/>
              <w:bottom w:w="0" w:type="dxa"/>
              <w:right w:w="108" w:type="dxa"/>
            </w:tcMar>
            <w:vAlign w:val="center"/>
          </w:tcPr>
          <w:p w14:paraId="5EDE9D34"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Y＜300</w:t>
            </w:r>
          </w:p>
        </w:tc>
      </w:tr>
      <w:tr w:rsidR="005159CF" w:rsidRPr="005159CF" w14:paraId="32250C90" w14:textId="77777777">
        <w:trPr>
          <w:trHeight w:val="397"/>
          <w:jc w:val="center"/>
        </w:trPr>
        <w:tc>
          <w:tcPr>
            <w:tcW w:w="1435" w:type="dxa"/>
            <w:vMerge/>
            <w:vAlign w:val="center"/>
          </w:tcPr>
          <w:p w14:paraId="7EA98E76" w14:textId="77777777" w:rsidR="00495772" w:rsidRPr="005159CF" w:rsidRDefault="00495772">
            <w:pPr>
              <w:spacing w:after="0" w:line="500" w:lineRule="exact"/>
              <w:rPr>
                <w:rFonts w:ascii="微软雅黑" w:eastAsia="微软雅黑" w:hAnsi="微软雅黑" w:cs="微软雅黑"/>
                <w:bCs/>
                <w:szCs w:val="21"/>
              </w:rPr>
            </w:pPr>
          </w:p>
        </w:tc>
        <w:tc>
          <w:tcPr>
            <w:tcW w:w="1406" w:type="dxa"/>
            <w:shd w:val="clear" w:color="auto" w:fill="auto"/>
            <w:tcMar>
              <w:top w:w="0" w:type="dxa"/>
              <w:left w:w="108" w:type="dxa"/>
              <w:bottom w:w="0" w:type="dxa"/>
              <w:right w:w="108" w:type="dxa"/>
            </w:tcMar>
            <w:vAlign w:val="center"/>
          </w:tcPr>
          <w:p w14:paraId="49CB36D5"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资产总额(Z)</w:t>
            </w:r>
          </w:p>
        </w:tc>
        <w:tc>
          <w:tcPr>
            <w:tcW w:w="758" w:type="dxa"/>
            <w:shd w:val="clear" w:color="auto" w:fill="auto"/>
            <w:tcMar>
              <w:top w:w="0" w:type="dxa"/>
              <w:left w:w="108" w:type="dxa"/>
              <w:bottom w:w="0" w:type="dxa"/>
              <w:right w:w="108" w:type="dxa"/>
            </w:tcMar>
            <w:vAlign w:val="center"/>
          </w:tcPr>
          <w:p w14:paraId="14036DDC"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万元</w:t>
            </w:r>
          </w:p>
        </w:tc>
        <w:tc>
          <w:tcPr>
            <w:tcW w:w="1361" w:type="dxa"/>
            <w:shd w:val="clear" w:color="auto" w:fill="auto"/>
            <w:tcMar>
              <w:top w:w="0" w:type="dxa"/>
              <w:left w:w="108" w:type="dxa"/>
              <w:bottom w:w="0" w:type="dxa"/>
              <w:right w:w="108" w:type="dxa"/>
            </w:tcMar>
            <w:vAlign w:val="center"/>
          </w:tcPr>
          <w:p w14:paraId="629A5AA6"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Z≥80000</w:t>
            </w:r>
          </w:p>
        </w:tc>
        <w:tc>
          <w:tcPr>
            <w:tcW w:w="1894" w:type="dxa"/>
            <w:shd w:val="clear" w:color="auto" w:fill="auto"/>
            <w:tcMar>
              <w:top w:w="0" w:type="dxa"/>
              <w:left w:w="108" w:type="dxa"/>
              <w:bottom w:w="0" w:type="dxa"/>
              <w:right w:w="108" w:type="dxa"/>
            </w:tcMar>
            <w:vAlign w:val="center"/>
          </w:tcPr>
          <w:p w14:paraId="56948851"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5000≤Z＜80000</w:t>
            </w:r>
          </w:p>
        </w:tc>
        <w:tc>
          <w:tcPr>
            <w:tcW w:w="1556" w:type="dxa"/>
            <w:shd w:val="clear" w:color="auto" w:fill="auto"/>
            <w:tcMar>
              <w:top w:w="0" w:type="dxa"/>
              <w:left w:w="108" w:type="dxa"/>
              <w:bottom w:w="0" w:type="dxa"/>
              <w:right w:w="108" w:type="dxa"/>
            </w:tcMar>
            <w:vAlign w:val="center"/>
          </w:tcPr>
          <w:p w14:paraId="1B3E687D"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300≤Z＜5000</w:t>
            </w:r>
          </w:p>
        </w:tc>
        <w:tc>
          <w:tcPr>
            <w:tcW w:w="1116" w:type="dxa"/>
            <w:shd w:val="clear" w:color="auto" w:fill="auto"/>
            <w:tcMar>
              <w:top w:w="0" w:type="dxa"/>
              <w:left w:w="108" w:type="dxa"/>
              <w:bottom w:w="0" w:type="dxa"/>
              <w:right w:w="108" w:type="dxa"/>
            </w:tcMar>
            <w:vAlign w:val="center"/>
          </w:tcPr>
          <w:p w14:paraId="443B4DD0"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Z＜300</w:t>
            </w:r>
          </w:p>
        </w:tc>
      </w:tr>
      <w:tr w:rsidR="005159CF" w:rsidRPr="005159CF" w14:paraId="1770FAF1" w14:textId="77777777">
        <w:trPr>
          <w:trHeight w:val="397"/>
          <w:jc w:val="center"/>
        </w:trPr>
        <w:tc>
          <w:tcPr>
            <w:tcW w:w="1435" w:type="dxa"/>
            <w:vMerge w:val="restart"/>
            <w:shd w:val="clear" w:color="auto" w:fill="auto"/>
            <w:tcMar>
              <w:top w:w="0" w:type="dxa"/>
              <w:left w:w="108" w:type="dxa"/>
              <w:bottom w:w="0" w:type="dxa"/>
              <w:right w:w="108" w:type="dxa"/>
            </w:tcMar>
            <w:vAlign w:val="center"/>
          </w:tcPr>
          <w:p w14:paraId="525FCEA5"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批发业</w:t>
            </w:r>
          </w:p>
        </w:tc>
        <w:tc>
          <w:tcPr>
            <w:tcW w:w="1406" w:type="dxa"/>
            <w:shd w:val="clear" w:color="auto" w:fill="auto"/>
            <w:tcMar>
              <w:top w:w="0" w:type="dxa"/>
              <w:left w:w="108" w:type="dxa"/>
              <w:bottom w:w="0" w:type="dxa"/>
              <w:right w:w="108" w:type="dxa"/>
            </w:tcMar>
            <w:vAlign w:val="center"/>
          </w:tcPr>
          <w:p w14:paraId="40878415"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从业人员(X)</w:t>
            </w:r>
          </w:p>
        </w:tc>
        <w:tc>
          <w:tcPr>
            <w:tcW w:w="758" w:type="dxa"/>
            <w:shd w:val="clear" w:color="auto" w:fill="auto"/>
            <w:tcMar>
              <w:top w:w="0" w:type="dxa"/>
              <w:left w:w="108" w:type="dxa"/>
              <w:bottom w:w="0" w:type="dxa"/>
              <w:right w:w="108" w:type="dxa"/>
            </w:tcMar>
            <w:vAlign w:val="center"/>
          </w:tcPr>
          <w:p w14:paraId="29E2E1F0"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人</w:t>
            </w:r>
          </w:p>
        </w:tc>
        <w:tc>
          <w:tcPr>
            <w:tcW w:w="1361" w:type="dxa"/>
            <w:shd w:val="clear" w:color="auto" w:fill="auto"/>
            <w:tcMar>
              <w:top w:w="0" w:type="dxa"/>
              <w:left w:w="108" w:type="dxa"/>
              <w:bottom w:w="0" w:type="dxa"/>
              <w:right w:w="108" w:type="dxa"/>
            </w:tcMar>
            <w:vAlign w:val="center"/>
          </w:tcPr>
          <w:p w14:paraId="00027288"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X≥200</w:t>
            </w:r>
          </w:p>
        </w:tc>
        <w:tc>
          <w:tcPr>
            <w:tcW w:w="1894" w:type="dxa"/>
            <w:shd w:val="clear" w:color="auto" w:fill="auto"/>
            <w:tcMar>
              <w:top w:w="0" w:type="dxa"/>
              <w:left w:w="108" w:type="dxa"/>
              <w:bottom w:w="0" w:type="dxa"/>
              <w:right w:w="108" w:type="dxa"/>
            </w:tcMar>
            <w:vAlign w:val="center"/>
          </w:tcPr>
          <w:p w14:paraId="78F083AD"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20≤X＜200</w:t>
            </w:r>
          </w:p>
        </w:tc>
        <w:tc>
          <w:tcPr>
            <w:tcW w:w="1556" w:type="dxa"/>
            <w:shd w:val="clear" w:color="auto" w:fill="auto"/>
            <w:tcMar>
              <w:top w:w="0" w:type="dxa"/>
              <w:left w:w="108" w:type="dxa"/>
              <w:bottom w:w="0" w:type="dxa"/>
              <w:right w:w="108" w:type="dxa"/>
            </w:tcMar>
            <w:vAlign w:val="center"/>
          </w:tcPr>
          <w:p w14:paraId="3DF86D80"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5≤X＜20</w:t>
            </w:r>
          </w:p>
        </w:tc>
        <w:tc>
          <w:tcPr>
            <w:tcW w:w="1116" w:type="dxa"/>
            <w:shd w:val="clear" w:color="auto" w:fill="auto"/>
            <w:tcMar>
              <w:top w:w="0" w:type="dxa"/>
              <w:left w:w="108" w:type="dxa"/>
              <w:bottom w:w="0" w:type="dxa"/>
              <w:right w:w="108" w:type="dxa"/>
            </w:tcMar>
            <w:vAlign w:val="center"/>
          </w:tcPr>
          <w:p w14:paraId="7E8D8D41"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X＜5</w:t>
            </w:r>
          </w:p>
        </w:tc>
      </w:tr>
      <w:tr w:rsidR="005159CF" w:rsidRPr="005159CF" w14:paraId="6C19CE55" w14:textId="77777777">
        <w:trPr>
          <w:trHeight w:val="397"/>
          <w:jc w:val="center"/>
        </w:trPr>
        <w:tc>
          <w:tcPr>
            <w:tcW w:w="1435" w:type="dxa"/>
            <w:vMerge/>
            <w:vAlign w:val="center"/>
          </w:tcPr>
          <w:p w14:paraId="64579AA2" w14:textId="77777777" w:rsidR="00495772" w:rsidRPr="005159CF" w:rsidRDefault="00495772">
            <w:pPr>
              <w:spacing w:after="0" w:line="500" w:lineRule="exact"/>
              <w:rPr>
                <w:rFonts w:ascii="微软雅黑" w:eastAsia="微软雅黑" w:hAnsi="微软雅黑" w:cs="微软雅黑"/>
                <w:bCs/>
                <w:szCs w:val="21"/>
              </w:rPr>
            </w:pPr>
          </w:p>
        </w:tc>
        <w:tc>
          <w:tcPr>
            <w:tcW w:w="1406" w:type="dxa"/>
            <w:shd w:val="clear" w:color="auto" w:fill="auto"/>
            <w:tcMar>
              <w:top w:w="0" w:type="dxa"/>
              <w:left w:w="108" w:type="dxa"/>
              <w:bottom w:w="0" w:type="dxa"/>
              <w:right w:w="108" w:type="dxa"/>
            </w:tcMar>
            <w:vAlign w:val="center"/>
          </w:tcPr>
          <w:p w14:paraId="0FD423B4"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营业收入(Y)</w:t>
            </w:r>
          </w:p>
        </w:tc>
        <w:tc>
          <w:tcPr>
            <w:tcW w:w="758" w:type="dxa"/>
            <w:shd w:val="clear" w:color="auto" w:fill="auto"/>
            <w:tcMar>
              <w:top w:w="0" w:type="dxa"/>
              <w:left w:w="108" w:type="dxa"/>
              <w:bottom w:w="0" w:type="dxa"/>
              <w:right w:w="108" w:type="dxa"/>
            </w:tcMar>
            <w:vAlign w:val="center"/>
          </w:tcPr>
          <w:p w14:paraId="586A649D"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万元</w:t>
            </w:r>
          </w:p>
        </w:tc>
        <w:tc>
          <w:tcPr>
            <w:tcW w:w="1361" w:type="dxa"/>
            <w:shd w:val="clear" w:color="auto" w:fill="auto"/>
            <w:tcMar>
              <w:top w:w="0" w:type="dxa"/>
              <w:left w:w="108" w:type="dxa"/>
              <w:bottom w:w="0" w:type="dxa"/>
              <w:right w:w="108" w:type="dxa"/>
            </w:tcMar>
            <w:vAlign w:val="center"/>
          </w:tcPr>
          <w:p w14:paraId="04A2CC08"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Y≥40000</w:t>
            </w:r>
          </w:p>
        </w:tc>
        <w:tc>
          <w:tcPr>
            <w:tcW w:w="1894" w:type="dxa"/>
            <w:shd w:val="clear" w:color="auto" w:fill="auto"/>
            <w:tcMar>
              <w:top w:w="0" w:type="dxa"/>
              <w:left w:w="108" w:type="dxa"/>
              <w:bottom w:w="0" w:type="dxa"/>
              <w:right w:w="108" w:type="dxa"/>
            </w:tcMar>
            <w:vAlign w:val="center"/>
          </w:tcPr>
          <w:p w14:paraId="7479FF15"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5000≤Y＜40000</w:t>
            </w:r>
          </w:p>
        </w:tc>
        <w:tc>
          <w:tcPr>
            <w:tcW w:w="1556" w:type="dxa"/>
            <w:shd w:val="clear" w:color="auto" w:fill="auto"/>
            <w:tcMar>
              <w:top w:w="0" w:type="dxa"/>
              <w:left w:w="108" w:type="dxa"/>
              <w:bottom w:w="0" w:type="dxa"/>
              <w:right w:w="108" w:type="dxa"/>
            </w:tcMar>
            <w:vAlign w:val="center"/>
          </w:tcPr>
          <w:p w14:paraId="073BC0F8"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1000≤Y＜5000</w:t>
            </w:r>
          </w:p>
        </w:tc>
        <w:tc>
          <w:tcPr>
            <w:tcW w:w="1116" w:type="dxa"/>
            <w:shd w:val="clear" w:color="auto" w:fill="auto"/>
            <w:tcMar>
              <w:top w:w="0" w:type="dxa"/>
              <w:left w:w="108" w:type="dxa"/>
              <w:bottom w:w="0" w:type="dxa"/>
              <w:right w:w="108" w:type="dxa"/>
            </w:tcMar>
            <w:vAlign w:val="center"/>
          </w:tcPr>
          <w:p w14:paraId="1A6692C8"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Y＜1000</w:t>
            </w:r>
          </w:p>
        </w:tc>
      </w:tr>
      <w:tr w:rsidR="005159CF" w:rsidRPr="005159CF" w14:paraId="43FFB0A9" w14:textId="77777777">
        <w:trPr>
          <w:trHeight w:val="397"/>
          <w:jc w:val="center"/>
        </w:trPr>
        <w:tc>
          <w:tcPr>
            <w:tcW w:w="1435" w:type="dxa"/>
            <w:vMerge w:val="restart"/>
            <w:shd w:val="clear" w:color="auto" w:fill="auto"/>
            <w:tcMar>
              <w:top w:w="0" w:type="dxa"/>
              <w:left w:w="108" w:type="dxa"/>
              <w:bottom w:w="0" w:type="dxa"/>
              <w:right w:w="108" w:type="dxa"/>
            </w:tcMar>
            <w:vAlign w:val="center"/>
          </w:tcPr>
          <w:p w14:paraId="350D7E41"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零售业</w:t>
            </w:r>
          </w:p>
        </w:tc>
        <w:tc>
          <w:tcPr>
            <w:tcW w:w="1406" w:type="dxa"/>
            <w:shd w:val="clear" w:color="auto" w:fill="auto"/>
            <w:tcMar>
              <w:top w:w="0" w:type="dxa"/>
              <w:left w:w="108" w:type="dxa"/>
              <w:bottom w:w="0" w:type="dxa"/>
              <w:right w:w="108" w:type="dxa"/>
            </w:tcMar>
            <w:vAlign w:val="center"/>
          </w:tcPr>
          <w:p w14:paraId="61B14254"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从业人员(X)</w:t>
            </w:r>
          </w:p>
        </w:tc>
        <w:tc>
          <w:tcPr>
            <w:tcW w:w="758" w:type="dxa"/>
            <w:shd w:val="clear" w:color="auto" w:fill="auto"/>
            <w:tcMar>
              <w:top w:w="0" w:type="dxa"/>
              <w:left w:w="108" w:type="dxa"/>
              <w:bottom w:w="0" w:type="dxa"/>
              <w:right w:w="108" w:type="dxa"/>
            </w:tcMar>
            <w:vAlign w:val="center"/>
          </w:tcPr>
          <w:p w14:paraId="684A6BA0"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人</w:t>
            </w:r>
          </w:p>
        </w:tc>
        <w:tc>
          <w:tcPr>
            <w:tcW w:w="1361" w:type="dxa"/>
            <w:shd w:val="clear" w:color="auto" w:fill="auto"/>
            <w:tcMar>
              <w:top w:w="0" w:type="dxa"/>
              <w:left w:w="108" w:type="dxa"/>
              <w:bottom w:w="0" w:type="dxa"/>
              <w:right w:w="108" w:type="dxa"/>
            </w:tcMar>
            <w:vAlign w:val="center"/>
          </w:tcPr>
          <w:p w14:paraId="0A0FD489"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X≥300</w:t>
            </w:r>
          </w:p>
        </w:tc>
        <w:tc>
          <w:tcPr>
            <w:tcW w:w="1894" w:type="dxa"/>
            <w:shd w:val="clear" w:color="auto" w:fill="auto"/>
            <w:tcMar>
              <w:top w:w="0" w:type="dxa"/>
              <w:left w:w="108" w:type="dxa"/>
              <w:bottom w:w="0" w:type="dxa"/>
              <w:right w:w="108" w:type="dxa"/>
            </w:tcMar>
            <w:vAlign w:val="center"/>
          </w:tcPr>
          <w:p w14:paraId="1C594578"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50≤X＜300</w:t>
            </w:r>
          </w:p>
        </w:tc>
        <w:tc>
          <w:tcPr>
            <w:tcW w:w="1556" w:type="dxa"/>
            <w:shd w:val="clear" w:color="auto" w:fill="auto"/>
            <w:tcMar>
              <w:top w:w="0" w:type="dxa"/>
              <w:left w:w="108" w:type="dxa"/>
              <w:bottom w:w="0" w:type="dxa"/>
              <w:right w:w="108" w:type="dxa"/>
            </w:tcMar>
            <w:vAlign w:val="center"/>
          </w:tcPr>
          <w:p w14:paraId="27CABAD4"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10≤X＜50</w:t>
            </w:r>
          </w:p>
        </w:tc>
        <w:tc>
          <w:tcPr>
            <w:tcW w:w="1116" w:type="dxa"/>
            <w:shd w:val="clear" w:color="auto" w:fill="auto"/>
            <w:tcMar>
              <w:top w:w="0" w:type="dxa"/>
              <w:left w:w="108" w:type="dxa"/>
              <w:bottom w:w="0" w:type="dxa"/>
              <w:right w:w="108" w:type="dxa"/>
            </w:tcMar>
            <w:vAlign w:val="center"/>
          </w:tcPr>
          <w:p w14:paraId="276E0D44"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X＜10</w:t>
            </w:r>
          </w:p>
        </w:tc>
      </w:tr>
      <w:tr w:rsidR="005159CF" w:rsidRPr="005159CF" w14:paraId="570F21FE" w14:textId="77777777">
        <w:trPr>
          <w:trHeight w:val="397"/>
          <w:jc w:val="center"/>
        </w:trPr>
        <w:tc>
          <w:tcPr>
            <w:tcW w:w="1435" w:type="dxa"/>
            <w:vMerge/>
            <w:vAlign w:val="center"/>
          </w:tcPr>
          <w:p w14:paraId="43291DC2" w14:textId="77777777" w:rsidR="00495772" w:rsidRPr="005159CF" w:rsidRDefault="00495772">
            <w:pPr>
              <w:spacing w:after="0" w:line="500" w:lineRule="exact"/>
              <w:rPr>
                <w:rFonts w:ascii="微软雅黑" w:eastAsia="微软雅黑" w:hAnsi="微软雅黑" w:cs="微软雅黑"/>
                <w:bCs/>
                <w:szCs w:val="21"/>
              </w:rPr>
            </w:pPr>
          </w:p>
        </w:tc>
        <w:tc>
          <w:tcPr>
            <w:tcW w:w="1406" w:type="dxa"/>
            <w:shd w:val="clear" w:color="auto" w:fill="auto"/>
            <w:tcMar>
              <w:top w:w="0" w:type="dxa"/>
              <w:left w:w="108" w:type="dxa"/>
              <w:bottom w:w="0" w:type="dxa"/>
              <w:right w:w="108" w:type="dxa"/>
            </w:tcMar>
            <w:vAlign w:val="center"/>
          </w:tcPr>
          <w:p w14:paraId="1B677791"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营业收入(Y)</w:t>
            </w:r>
          </w:p>
        </w:tc>
        <w:tc>
          <w:tcPr>
            <w:tcW w:w="758" w:type="dxa"/>
            <w:shd w:val="clear" w:color="auto" w:fill="auto"/>
            <w:tcMar>
              <w:top w:w="0" w:type="dxa"/>
              <w:left w:w="108" w:type="dxa"/>
              <w:bottom w:w="0" w:type="dxa"/>
              <w:right w:w="108" w:type="dxa"/>
            </w:tcMar>
            <w:vAlign w:val="center"/>
          </w:tcPr>
          <w:p w14:paraId="6B62B237"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万元</w:t>
            </w:r>
          </w:p>
        </w:tc>
        <w:tc>
          <w:tcPr>
            <w:tcW w:w="1361" w:type="dxa"/>
            <w:shd w:val="clear" w:color="auto" w:fill="auto"/>
            <w:tcMar>
              <w:top w:w="0" w:type="dxa"/>
              <w:left w:w="108" w:type="dxa"/>
              <w:bottom w:w="0" w:type="dxa"/>
              <w:right w:w="108" w:type="dxa"/>
            </w:tcMar>
            <w:vAlign w:val="center"/>
          </w:tcPr>
          <w:p w14:paraId="445BDF31"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Y≥20000</w:t>
            </w:r>
          </w:p>
        </w:tc>
        <w:tc>
          <w:tcPr>
            <w:tcW w:w="1894" w:type="dxa"/>
            <w:shd w:val="clear" w:color="auto" w:fill="auto"/>
            <w:tcMar>
              <w:top w:w="0" w:type="dxa"/>
              <w:left w:w="108" w:type="dxa"/>
              <w:bottom w:w="0" w:type="dxa"/>
              <w:right w:w="108" w:type="dxa"/>
            </w:tcMar>
            <w:vAlign w:val="center"/>
          </w:tcPr>
          <w:p w14:paraId="138E3458"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500≤Y＜20000</w:t>
            </w:r>
          </w:p>
        </w:tc>
        <w:tc>
          <w:tcPr>
            <w:tcW w:w="1556" w:type="dxa"/>
            <w:shd w:val="clear" w:color="auto" w:fill="auto"/>
            <w:tcMar>
              <w:top w:w="0" w:type="dxa"/>
              <w:left w:w="108" w:type="dxa"/>
              <w:bottom w:w="0" w:type="dxa"/>
              <w:right w:w="108" w:type="dxa"/>
            </w:tcMar>
            <w:vAlign w:val="center"/>
          </w:tcPr>
          <w:p w14:paraId="517AC9C4"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100≤Y＜500</w:t>
            </w:r>
          </w:p>
        </w:tc>
        <w:tc>
          <w:tcPr>
            <w:tcW w:w="1116" w:type="dxa"/>
            <w:shd w:val="clear" w:color="auto" w:fill="auto"/>
            <w:tcMar>
              <w:top w:w="0" w:type="dxa"/>
              <w:left w:w="108" w:type="dxa"/>
              <w:bottom w:w="0" w:type="dxa"/>
              <w:right w:w="108" w:type="dxa"/>
            </w:tcMar>
            <w:vAlign w:val="center"/>
          </w:tcPr>
          <w:p w14:paraId="6E9B4E13"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Y＜100</w:t>
            </w:r>
          </w:p>
        </w:tc>
      </w:tr>
      <w:tr w:rsidR="005159CF" w:rsidRPr="005159CF" w14:paraId="0D049B9A" w14:textId="77777777">
        <w:trPr>
          <w:trHeight w:val="397"/>
          <w:jc w:val="center"/>
        </w:trPr>
        <w:tc>
          <w:tcPr>
            <w:tcW w:w="1435" w:type="dxa"/>
            <w:vMerge w:val="restart"/>
            <w:shd w:val="clear" w:color="auto" w:fill="auto"/>
            <w:tcMar>
              <w:top w:w="0" w:type="dxa"/>
              <w:left w:w="108" w:type="dxa"/>
              <w:bottom w:w="0" w:type="dxa"/>
              <w:right w:w="108" w:type="dxa"/>
            </w:tcMar>
            <w:vAlign w:val="center"/>
          </w:tcPr>
          <w:p w14:paraId="7A97E71C"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交通运输业 *</w:t>
            </w:r>
          </w:p>
        </w:tc>
        <w:tc>
          <w:tcPr>
            <w:tcW w:w="1406" w:type="dxa"/>
            <w:shd w:val="clear" w:color="auto" w:fill="auto"/>
            <w:tcMar>
              <w:top w:w="0" w:type="dxa"/>
              <w:left w:w="108" w:type="dxa"/>
              <w:bottom w:w="0" w:type="dxa"/>
              <w:right w:w="108" w:type="dxa"/>
            </w:tcMar>
            <w:vAlign w:val="center"/>
          </w:tcPr>
          <w:p w14:paraId="308A1535"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从业人员(X)</w:t>
            </w:r>
          </w:p>
        </w:tc>
        <w:tc>
          <w:tcPr>
            <w:tcW w:w="758" w:type="dxa"/>
            <w:shd w:val="clear" w:color="auto" w:fill="auto"/>
            <w:tcMar>
              <w:top w:w="0" w:type="dxa"/>
              <w:left w:w="108" w:type="dxa"/>
              <w:bottom w:w="0" w:type="dxa"/>
              <w:right w:w="108" w:type="dxa"/>
            </w:tcMar>
            <w:vAlign w:val="center"/>
          </w:tcPr>
          <w:p w14:paraId="3C5C6BCB"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人</w:t>
            </w:r>
          </w:p>
        </w:tc>
        <w:tc>
          <w:tcPr>
            <w:tcW w:w="1361" w:type="dxa"/>
            <w:shd w:val="clear" w:color="auto" w:fill="auto"/>
            <w:tcMar>
              <w:top w:w="0" w:type="dxa"/>
              <w:left w:w="108" w:type="dxa"/>
              <w:bottom w:w="0" w:type="dxa"/>
              <w:right w:w="108" w:type="dxa"/>
            </w:tcMar>
            <w:vAlign w:val="center"/>
          </w:tcPr>
          <w:p w14:paraId="40A026E8"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X≥1000</w:t>
            </w:r>
          </w:p>
        </w:tc>
        <w:tc>
          <w:tcPr>
            <w:tcW w:w="1894" w:type="dxa"/>
            <w:shd w:val="clear" w:color="auto" w:fill="auto"/>
            <w:tcMar>
              <w:top w:w="0" w:type="dxa"/>
              <w:left w:w="108" w:type="dxa"/>
              <w:bottom w:w="0" w:type="dxa"/>
              <w:right w:w="108" w:type="dxa"/>
            </w:tcMar>
            <w:vAlign w:val="center"/>
          </w:tcPr>
          <w:p w14:paraId="5B017C27"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300≤X＜1000</w:t>
            </w:r>
          </w:p>
        </w:tc>
        <w:tc>
          <w:tcPr>
            <w:tcW w:w="1556" w:type="dxa"/>
            <w:shd w:val="clear" w:color="auto" w:fill="auto"/>
            <w:tcMar>
              <w:top w:w="0" w:type="dxa"/>
              <w:left w:w="108" w:type="dxa"/>
              <w:bottom w:w="0" w:type="dxa"/>
              <w:right w:w="108" w:type="dxa"/>
            </w:tcMar>
            <w:vAlign w:val="center"/>
          </w:tcPr>
          <w:p w14:paraId="6304D742"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20≤X＜300</w:t>
            </w:r>
          </w:p>
        </w:tc>
        <w:tc>
          <w:tcPr>
            <w:tcW w:w="1116" w:type="dxa"/>
            <w:shd w:val="clear" w:color="auto" w:fill="auto"/>
            <w:tcMar>
              <w:top w:w="0" w:type="dxa"/>
              <w:left w:w="108" w:type="dxa"/>
              <w:bottom w:w="0" w:type="dxa"/>
              <w:right w:w="108" w:type="dxa"/>
            </w:tcMar>
            <w:vAlign w:val="center"/>
          </w:tcPr>
          <w:p w14:paraId="4BC2D8D1"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X＜20</w:t>
            </w:r>
          </w:p>
        </w:tc>
      </w:tr>
      <w:tr w:rsidR="005159CF" w:rsidRPr="005159CF" w14:paraId="5A51EB21" w14:textId="77777777">
        <w:trPr>
          <w:trHeight w:val="397"/>
          <w:jc w:val="center"/>
        </w:trPr>
        <w:tc>
          <w:tcPr>
            <w:tcW w:w="1435" w:type="dxa"/>
            <w:vMerge/>
            <w:vAlign w:val="center"/>
          </w:tcPr>
          <w:p w14:paraId="04D215FA" w14:textId="77777777" w:rsidR="00495772" w:rsidRPr="005159CF" w:rsidRDefault="00495772">
            <w:pPr>
              <w:spacing w:after="0" w:line="500" w:lineRule="exact"/>
              <w:rPr>
                <w:rFonts w:ascii="微软雅黑" w:eastAsia="微软雅黑" w:hAnsi="微软雅黑" w:cs="微软雅黑"/>
                <w:bCs/>
                <w:szCs w:val="21"/>
              </w:rPr>
            </w:pPr>
          </w:p>
        </w:tc>
        <w:tc>
          <w:tcPr>
            <w:tcW w:w="1406" w:type="dxa"/>
            <w:shd w:val="clear" w:color="auto" w:fill="auto"/>
            <w:tcMar>
              <w:top w:w="0" w:type="dxa"/>
              <w:left w:w="108" w:type="dxa"/>
              <w:bottom w:w="0" w:type="dxa"/>
              <w:right w:w="108" w:type="dxa"/>
            </w:tcMar>
            <w:vAlign w:val="center"/>
          </w:tcPr>
          <w:p w14:paraId="0AA1BFB0"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营业收入(Y)</w:t>
            </w:r>
          </w:p>
        </w:tc>
        <w:tc>
          <w:tcPr>
            <w:tcW w:w="758" w:type="dxa"/>
            <w:shd w:val="clear" w:color="auto" w:fill="auto"/>
            <w:tcMar>
              <w:top w:w="0" w:type="dxa"/>
              <w:left w:w="108" w:type="dxa"/>
              <w:bottom w:w="0" w:type="dxa"/>
              <w:right w:w="108" w:type="dxa"/>
            </w:tcMar>
            <w:vAlign w:val="center"/>
          </w:tcPr>
          <w:p w14:paraId="7A436853"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万元</w:t>
            </w:r>
          </w:p>
        </w:tc>
        <w:tc>
          <w:tcPr>
            <w:tcW w:w="1361" w:type="dxa"/>
            <w:shd w:val="clear" w:color="auto" w:fill="auto"/>
            <w:tcMar>
              <w:top w:w="0" w:type="dxa"/>
              <w:left w:w="108" w:type="dxa"/>
              <w:bottom w:w="0" w:type="dxa"/>
              <w:right w:w="108" w:type="dxa"/>
            </w:tcMar>
            <w:vAlign w:val="center"/>
          </w:tcPr>
          <w:p w14:paraId="07062A7F"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Y≥30000</w:t>
            </w:r>
          </w:p>
        </w:tc>
        <w:tc>
          <w:tcPr>
            <w:tcW w:w="1894" w:type="dxa"/>
            <w:shd w:val="clear" w:color="auto" w:fill="auto"/>
            <w:tcMar>
              <w:top w:w="0" w:type="dxa"/>
              <w:left w:w="108" w:type="dxa"/>
              <w:bottom w:w="0" w:type="dxa"/>
              <w:right w:w="108" w:type="dxa"/>
            </w:tcMar>
            <w:vAlign w:val="center"/>
          </w:tcPr>
          <w:p w14:paraId="129904CF"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3000≤Y＜30000</w:t>
            </w:r>
          </w:p>
        </w:tc>
        <w:tc>
          <w:tcPr>
            <w:tcW w:w="1556" w:type="dxa"/>
            <w:shd w:val="clear" w:color="auto" w:fill="auto"/>
            <w:tcMar>
              <w:top w:w="0" w:type="dxa"/>
              <w:left w:w="108" w:type="dxa"/>
              <w:bottom w:w="0" w:type="dxa"/>
              <w:right w:w="108" w:type="dxa"/>
            </w:tcMar>
            <w:vAlign w:val="center"/>
          </w:tcPr>
          <w:p w14:paraId="135A354B"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200≤Y＜3000</w:t>
            </w:r>
          </w:p>
        </w:tc>
        <w:tc>
          <w:tcPr>
            <w:tcW w:w="1116" w:type="dxa"/>
            <w:shd w:val="clear" w:color="auto" w:fill="auto"/>
            <w:tcMar>
              <w:top w:w="0" w:type="dxa"/>
              <w:left w:w="108" w:type="dxa"/>
              <w:bottom w:w="0" w:type="dxa"/>
              <w:right w:w="108" w:type="dxa"/>
            </w:tcMar>
            <w:vAlign w:val="center"/>
          </w:tcPr>
          <w:p w14:paraId="06BB4BA7"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Y＜200</w:t>
            </w:r>
          </w:p>
        </w:tc>
      </w:tr>
      <w:tr w:rsidR="005159CF" w:rsidRPr="005159CF" w14:paraId="32D0D080" w14:textId="77777777">
        <w:trPr>
          <w:trHeight w:val="397"/>
          <w:jc w:val="center"/>
        </w:trPr>
        <w:tc>
          <w:tcPr>
            <w:tcW w:w="1435" w:type="dxa"/>
            <w:vMerge w:val="restart"/>
            <w:shd w:val="clear" w:color="auto" w:fill="auto"/>
            <w:tcMar>
              <w:top w:w="0" w:type="dxa"/>
              <w:left w:w="108" w:type="dxa"/>
              <w:bottom w:w="0" w:type="dxa"/>
              <w:right w:w="108" w:type="dxa"/>
            </w:tcMar>
            <w:vAlign w:val="center"/>
          </w:tcPr>
          <w:p w14:paraId="13B64A4D"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仓储业</w:t>
            </w:r>
          </w:p>
        </w:tc>
        <w:tc>
          <w:tcPr>
            <w:tcW w:w="1406" w:type="dxa"/>
            <w:shd w:val="clear" w:color="auto" w:fill="auto"/>
            <w:tcMar>
              <w:top w:w="0" w:type="dxa"/>
              <w:left w:w="108" w:type="dxa"/>
              <w:bottom w:w="0" w:type="dxa"/>
              <w:right w:w="108" w:type="dxa"/>
            </w:tcMar>
            <w:vAlign w:val="center"/>
          </w:tcPr>
          <w:p w14:paraId="534D225F"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从业人员(X)</w:t>
            </w:r>
          </w:p>
        </w:tc>
        <w:tc>
          <w:tcPr>
            <w:tcW w:w="758" w:type="dxa"/>
            <w:shd w:val="clear" w:color="auto" w:fill="auto"/>
            <w:tcMar>
              <w:top w:w="0" w:type="dxa"/>
              <w:left w:w="108" w:type="dxa"/>
              <w:bottom w:w="0" w:type="dxa"/>
              <w:right w:w="108" w:type="dxa"/>
            </w:tcMar>
            <w:vAlign w:val="center"/>
          </w:tcPr>
          <w:p w14:paraId="512C6B68"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人</w:t>
            </w:r>
          </w:p>
        </w:tc>
        <w:tc>
          <w:tcPr>
            <w:tcW w:w="1361" w:type="dxa"/>
            <w:shd w:val="clear" w:color="auto" w:fill="auto"/>
            <w:tcMar>
              <w:top w:w="0" w:type="dxa"/>
              <w:left w:w="108" w:type="dxa"/>
              <w:bottom w:w="0" w:type="dxa"/>
              <w:right w:w="108" w:type="dxa"/>
            </w:tcMar>
            <w:vAlign w:val="center"/>
          </w:tcPr>
          <w:p w14:paraId="302146E7"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X≥200</w:t>
            </w:r>
          </w:p>
        </w:tc>
        <w:tc>
          <w:tcPr>
            <w:tcW w:w="1894" w:type="dxa"/>
            <w:shd w:val="clear" w:color="auto" w:fill="auto"/>
            <w:tcMar>
              <w:top w:w="0" w:type="dxa"/>
              <w:left w:w="108" w:type="dxa"/>
              <w:bottom w:w="0" w:type="dxa"/>
              <w:right w:w="108" w:type="dxa"/>
            </w:tcMar>
            <w:vAlign w:val="center"/>
          </w:tcPr>
          <w:p w14:paraId="07A9E8C2"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100≤X＜200</w:t>
            </w:r>
          </w:p>
        </w:tc>
        <w:tc>
          <w:tcPr>
            <w:tcW w:w="1556" w:type="dxa"/>
            <w:shd w:val="clear" w:color="auto" w:fill="auto"/>
            <w:tcMar>
              <w:top w:w="0" w:type="dxa"/>
              <w:left w:w="108" w:type="dxa"/>
              <w:bottom w:w="0" w:type="dxa"/>
              <w:right w:w="108" w:type="dxa"/>
            </w:tcMar>
            <w:vAlign w:val="center"/>
          </w:tcPr>
          <w:p w14:paraId="1C530FFA"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20≤X＜100</w:t>
            </w:r>
          </w:p>
        </w:tc>
        <w:tc>
          <w:tcPr>
            <w:tcW w:w="1116" w:type="dxa"/>
            <w:shd w:val="clear" w:color="auto" w:fill="auto"/>
            <w:tcMar>
              <w:top w:w="0" w:type="dxa"/>
              <w:left w:w="108" w:type="dxa"/>
              <w:bottom w:w="0" w:type="dxa"/>
              <w:right w:w="108" w:type="dxa"/>
            </w:tcMar>
            <w:vAlign w:val="center"/>
          </w:tcPr>
          <w:p w14:paraId="3998B7D2"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X＜20</w:t>
            </w:r>
          </w:p>
        </w:tc>
      </w:tr>
      <w:tr w:rsidR="005159CF" w:rsidRPr="005159CF" w14:paraId="2EDDDA73" w14:textId="77777777">
        <w:trPr>
          <w:trHeight w:val="397"/>
          <w:jc w:val="center"/>
        </w:trPr>
        <w:tc>
          <w:tcPr>
            <w:tcW w:w="1435" w:type="dxa"/>
            <w:vMerge/>
            <w:vAlign w:val="center"/>
          </w:tcPr>
          <w:p w14:paraId="0FDB96D8" w14:textId="77777777" w:rsidR="00495772" w:rsidRPr="005159CF" w:rsidRDefault="00495772">
            <w:pPr>
              <w:spacing w:after="0" w:line="500" w:lineRule="exact"/>
              <w:rPr>
                <w:rFonts w:ascii="微软雅黑" w:eastAsia="微软雅黑" w:hAnsi="微软雅黑" w:cs="微软雅黑"/>
                <w:bCs/>
                <w:szCs w:val="21"/>
              </w:rPr>
            </w:pPr>
          </w:p>
        </w:tc>
        <w:tc>
          <w:tcPr>
            <w:tcW w:w="1406" w:type="dxa"/>
            <w:shd w:val="clear" w:color="auto" w:fill="auto"/>
            <w:tcMar>
              <w:top w:w="0" w:type="dxa"/>
              <w:left w:w="108" w:type="dxa"/>
              <w:bottom w:w="0" w:type="dxa"/>
              <w:right w:w="108" w:type="dxa"/>
            </w:tcMar>
            <w:vAlign w:val="center"/>
          </w:tcPr>
          <w:p w14:paraId="763695DC"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营业收入(Y)</w:t>
            </w:r>
          </w:p>
        </w:tc>
        <w:tc>
          <w:tcPr>
            <w:tcW w:w="758" w:type="dxa"/>
            <w:shd w:val="clear" w:color="auto" w:fill="auto"/>
            <w:tcMar>
              <w:top w:w="0" w:type="dxa"/>
              <w:left w:w="108" w:type="dxa"/>
              <w:bottom w:w="0" w:type="dxa"/>
              <w:right w:w="108" w:type="dxa"/>
            </w:tcMar>
            <w:vAlign w:val="center"/>
          </w:tcPr>
          <w:p w14:paraId="27201E5F"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万元</w:t>
            </w:r>
          </w:p>
        </w:tc>
        <w:tc>
          <w:tcPr>
            <w:tcW w:w="1361" w:type="dxa"/>
            <w:shd w:val="clear" w:color="auto" w:fill="auto"/>
            <w:tcMar>
              <w:top w:w="0" w:type="dxa"/>
              <w:left w:w="108" w:type="dxa"/>
              <w:bottom w:w="0" w:type="dxa"/>
              <w:right w:w="108" w:type="dxa"/>
            </w:tcMar>
            <w:vAlign w:val="center"/>
          </w:tcPr>
          <w:p w14:paraId="1639E952"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Y≥30000</w:t>
            </w:r>
          </w:p>
        </w:tc>
        <w:tc>
          <w:tcPr>
            <w:tcW w:w="1894" w:type="dxa"/>
            <w:shd w:val="clear" w:color="auto" w:fill="auto"/>
            <w:tcMar>
              <w:top w:w="0" w:type="dxa"/>
              <w:left w:w="108" w:type="dxa"/>
              <w:bottom w:w="0" w:type="dxa"/>
              <w:right w:w="108" w:type="dxa"/>
            </w:tcMar>
            <w:vAlign w:val="center"/>
          </w:tcPr>
          <w:p w14:paraId="46B8BB37"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1000≤Y＜30000</w:t>
            </w:r>
          </w:p>
        </w:tc>
        <w:tc>
          <w:tcPr>
            <w:tcW w:w="1556" w:type="dxa"/>
            <w:shd w:val="clear" w:color="auto" w:fill="auto"/>
            <w:tcMar>
              <w:top w:w="0" w:type="dxa"/>
              <w:left w:w="108" w:type="dxa"/>
              <w:bottom w:w="0" w:type="dxa"/>
              <w:right w:w="108" w:type="dxa"/>
            </w:tcMar>
            <w:vAlign w:val="center"/>
          </w:tcPr>
          <w:p w14:paraId="37F3114F"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100≤Y＜1000</w:t>
            </w:r>
          </w:p>
        </w:tc>
        <w:tc>
          <w:tcPr>
            <w:tcW w:w="1116" w:type="dxa"/>
            <w:shd w:val="clear" w:color="auto" w:fill="auto"/>
            <w:tcMar>
              <w:top w:w="0" w:type="dxa"/>
              <w:left w:w="108" w:type="dxa"/>
              <w:bottom w:w="0" w:type="dxa"/>
              <w:right w:w="108" w:type="dxa"/>
            </w:tcMar>
            <w:vAlign w:val="center"/>
          </w:tcPr>
          <w:p w14:paraId="02EBE5DC"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Y＜100</w:t>
            </w:r>
          </w:p>
        </w:tc>
      </w:tr>
      <w:tr w:rsidR="005159CF" w:rsidRPr="005159CF" w14:paraId="337748FD" w14:textId="77777777">
        <w:trPr>
          <w:trHeight w:val="397"/>
          <w:jc w:val="center"/>
        </w:trPr>
        <w:tc>
          <w:tcPr>
            <w:tcW w:w="1435" w:type="dxa"/>
            <w:vMerge w:val="restart"/>
            <w:shd w:val="clear" w:color="auto" w:fill="auto"/>
            <w:tcMar>
              <w:top w:w="0" w:type="dxa"/>
              <w:left w:w="108" w:type="dxa"/>
              <w:bottom w:w="0" w:type="dxa"/>
              <w:right w:w="108" w:type="dxa"/>
            </w:tcMar>
            <w:vAlign w:val="center"/>
          </w:tcPr>
          <w:p w14:paraId="10124A18"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邮政业</w:t>
            </w:r>
          </w:p>
        </w:tc>
        <w:tc>
          <w:tcPr>
            <w:tcW w:w="1406" w:type="dxa"/>
            <w:shd w:val="clear" w:color="auto" w:fill="auto"/>
            <w:tcMar>
              <w:top w:w="0" w:type="dxa"/>
              <w:left w:w="108" w:type="dxa"/>
              <w:bottom w:w="0" w:type="dxa"/>
              <w:right w:w="108" w:type="dxa"/>
            </w:tcMar>
            <w:vAlign w:val="center"/>
          </w:tcPr>
          <w:p w14:paraId="28B13CCF"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从业人员(X)</w:t>
            </w:r>
          </w:p>
        </w:tc>
        <w:tc>
          <w:tcPr>
            <w:tcW w:w="758" w:type="dxa"/>
            <w:shd w:val="clear" w:color="auto" w:fill="auto"/>
            <w:tcMar>
              <w:top w:w="0" w:type="dxa"/>
              <w:left w:w="108" w:type="dxa"/>
              <w:bottom w:w="0" w:type="dxa"/>
              <w:right w:w="108" w:type="dxa"/>
            </w:tcMar>
            <w:vAlign w:val="center"/>
          </w:tcPr>
          <w:p w14:paraId="32768C9E"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人</w:t>
            </w:r>
          </w:p>
        </w:tc>
        <w:tc>
          <w:tcPr>
            <w:tcW w:w="1361" w:type="dxa"/>
            <w:shd w:val="clear" w:color="auto" w:fill="auto"/>
            <w:tcMar>
              <w:top w:w="0" w:type="dxa"/>
              <w:left w:w="108" w:type="dxa"/>
              <w:bottom w:w="0" w:type="dxa"/>
              <w:right w:w="108" w:type="dxa"/>
            </w:tcMar>
            <w:vAlign w:val="center"/>
          </w:tcPr>
          <w:p w14:paraId="08FD64D1"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X≥1000</w:t>
            </w:r>
          </w:p>
        </w:tc>
        <w:tc>
          <w:tcPr>
            <w:tcW w:w="1894" w:type="dxa"/>
            <w:shd w:val="clear" w:color="auto" w:fill="auto"/>
            <w:tcMar>
              <w:top w:w="0" w:type="dxa"/>
              <w:left w:w="108" w:type="dxa"/>
              <w:bottom w:w="0" w:type="dxa"/>
              <w:right w:w="108" w:type="dxa"/>
            </w:tcMar>
            <w:vAlign w:val="center"/>
          </w:tcPr>
          <w:p w14:paraId="7C114A1D"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300≤X＜1000</w:t>
            </w:r>
          </w:p>
        </w:tc>
        <w:tc>
          <w:tcPr>
            <w:tcW w:w="1556" w:type="dxa"/>
            <w:shd w:val="clear" w:color="auto" w:fill="auto"/>
            <w:tcMar>
              <w:top w:w="0" w:type="dxa"/>
              <w:left w:w="108" w:type="dxa"/>
              <w:bottom w:w="0" w:type="dxa"/>
              <w:right w:w="108" w:type="dxa"/>
            </w:tcMar>
            <w:vAlign w:val="center"/>
          </w:tcPr>
          <w:p w14:paraId="3E553079"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20≤X＜300</w:t>
            </w:r>
          </w:p>
        </w:tc>
        <w:tc>
          <w:tcPr>
            <w:tcW w:w="1116" w:type="dxa"/>
            <w:shd w:val="clear" w:color="auto" w:fill="auto"/>
            <w:tcMar>
              <w:top w:w="0" w:type="dxa"/>
              <w:left w:w="108" w:type="dxa"/>
              <w:bottom w:w="0" w:type="dxa"/>
              <w:right w:w="108" w:type="dxa"/>
            </w:tcMar>
            <w:vAlign w:val="center"/>
          </w:tcPr>
          <w:p w14:paraId="65316833"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X＜20</w:t>
            </w:r>
          </w:p>
        </w:tc>
      </w:tr>
      <w:tr w:rsidR="005159CF" w:rsidRPr="005159CF" w14:paraId="0FB106C0" w14:textId="77777777">
        <w:trPr>
          <w:trHeight w:val="397"/>
          <w:jc w:val="center"/>
        </w:trPr>
        <w:tc>
          <w:tcPr>
            <w:tcW w:w="1435" w:type="dxa"/>
            <w:vMerge/>
            <w:vAlign w:val="center"/>
          </w:tcPr>
          <w:p w14:paraId="0237F14C" w14:textId="77777777" w:rsidR="00495772" w:rsidRPr="005159CF" w:rsidRDefault="00495772">
            <w:pPr>
              <w:spacing w:after="0" w:line="500" w:lineRule="exact"/>
              <w:rPr>
                <w:rFonts w:ascii="微软雅黑" w:eastAsia="微软雅黑" w:hAnsi="微软雅黑" w:cs="微软雅黑"/>
                <w:bCs/>
                <w:szCs w:val="21"/>
              </w:rPr>
            </w:pPr>
          </w:p>
        </w:tc>
        <w:tc>
          <w:tcPr>
            <w:tcW w:w="1406" w:type="dxa"/>
            <w:shd w:val="clear" w:color="auto" w:fill="auto"/>
            <w:tcMar>
              <w:top w:w="0" w:type="dxa"/>
              <w:left w:w="108" w:type="dxa"/>
              <w:bottom w:w="0" w:type="dxa"/>
              <w:right w:w="108" w:type="dxa"/>
            </w:tcMar>
            <w:vAlign w:val="center"/>
          </w:tcPr>
          <w:p w14:paraId="3730ACDA"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营业收入(Y)</w:t>
            </w:r>
          </w:p>
        </w:tc>
        <w:tc>
          <w:tcPr>
            <w:tcW w:w="758" w:type="dxa"/>
            <w:shd w:val="clear" w:color="auto" w:fill="auto"/>
            <w:tcMar>
              <w:top w:w="0" w:type="dxa"/>
              <w:left w:w="108" w:type="dxa"/>
              <w:bottom w:w="0" w:type="dxa"/>
              <w:right w:w="108" w:type="dxa"/>
            </w:tcMar>
            <w:vAlign w:val="center"/>
          </w:tcPr>
          <w:p w14:paraId="61640289"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万元</w:t>
            </w:r>
          </w:p>
        </w:tc>
        <w:tc>
          <w:tcPr>
            <w:tcW w:w="1361" w:type="dxa"/>
            <w:shd w:val="clear" w:color="auto" w:fill="auto"/>
            <w:tcMar>
              <w:top w:w="0" w:type="dxa"/>
              <w:left w:w="108" w:type="dxa"/>
              <w:bottom w:w="0" w:type="dxa"/>
              <w:right w:w="108" w:type="dxa"/>
            </w:tcMar>
            <w:vAlign w:val="center"/>
          </w:tcPr>
          <w:p w14:paraId="54C21C5B"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Y≥30000</w:t>
            </w:r>
          </w:p>
        </w:tc>
        <w:tc>
          <w:tcPr>
            <w:tcW w:w="1894" w:type="dxa"/>
            <w:shd w:val="clear" w:color="auto" w:fill="auto"/>
            <w:tcMar>
              <w:top w:w="0" w:type="dxa"/>
              <w:left w:w="108" w:type="dxa"/>
              <w:bottom w:w="0" w:type="dxa"/>
              <w:right w:w="108" w:type="dxa"/>
            </w:tcMar>
            <w:vAlign w:val="center"/>
          </w:tcPr>
          <w:p w14:paraId="35C6C00D"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2000≤Y＜30000</w:t>
            </w:r>
          </w:p>
        </w:tc>
        <w:tc>
          <w:tcPr>
            <w:tcW w:w="1556" w:type="dxa"/>
            <w:shd w:val="clear" w:color="auto" w:fill="auto"/>
            <w:tcMar>
              <w:top w:w="0" w:type="dxa"/>
              <w:left w:w="108" w:type="dxa"/>
              <w:bottom w:w="0" w:type="dxa"/>
              <w:right w:w="108" w:type="dxa"/>
            </w:tcMar>
            <w:vAlign w:val="center"/>
          </w:tcPr>
          <w:p w14:paraId="24C28944"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100≤Y＜2000</w:t>
            </w:r>
          </w:p>
        </w:tc>
        <w:tc>
          <w:tcPr>
            <w:tcW w:w="1116" w:type="dxa"/>
            <w:shd w:val="clear" w:color="auto" w:fill="auto"/>
            <w:tcMar>
              <w:top w:w="0" w:type="dxa"/>
              <w:left w:w="108" w:type="dxa"/>
              <w:bottom w:w="0" w:type="dxa"/>
              <w:right w:w="108" w:type="dxa"/>
            </w:tcMar>
            <w:vAlign w:val="center"/>
          </w:tcPr>
          <w:p w14:paraId="5618C7AC"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Y＜100</w:t>
            </w:r>
          </w:p>
        </w:tc>
      </w:tr>
      <w:tr w:rsidR="005159CF" w:rsidRPr="005159CF" w14:paraId="361B0FB9" w14:textId="77777777">
        <w:trPr>
          <w:trHeight w:val="397"/>
          <w:jc w:val="center"/>
        </w:trPr>
        <w:tc>
          <w:tcPr>
            <w:tcW w:w="1435" w:type="dxa"/>
            <w:vMerge w:val="restart"/>
            <w:shd w:val="clear" w:color="auto" w:fill="auto"/>
            <w:tcMar>
              <w:top w:w="0" w:type="dxa"/>
              <w:left w:w="108" w:type="dxa"/>
              <w:bottom w:w="0" w:type="dxa"/>
              <w:right w:w="108" w:type="dxa"/>
            </w:tcMar>
            <w:vAlign w:val="center"/>
          </w:tcPr>
          <w:p w14:paraId="155CB17E"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住宿业</w:t>
            </w:r>
          </w:p>
        </w:tc>
        <w:tc>
          <w:tcPr>
            <w:tcW w:w="1406" w:type="dxa"/>
            <w:shd w:val="clear" w:color="auto" w:fill="auto"/>
            <w:tcMar>
              <w:top w:w="0" w:type="dxa"/>
              <w:left w:w="108" w:type="dxa"/>
              <w:bottom w:w="0" w:type="dxa"/>
              <w:right w:w="108" w:type="dxa"/>
            </w:tcMar>
            <w:vAlign w:val="center"/>
          </w:tcPr>
          <w:p w14:paraId="2011FC07"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从业人员(X)</w:t>
            </w:r>
          </w:p>
        </w:tc>
        <w:tc>
          <w:tcPr>
            <w:tcW w:w="758" w:type="dxa"/>
            <w:shd w:val="clear" w:color="auto" w:fill="auto"/>
            <w:tcMar>
              <w:top w:w="0" w:type="dxa"/>
              <w:left w:w="108" w:type="dxa"/>
              <w:bottom w:w="0" w:type="dxa"/>
              <w:right w:w="108" w:type="dxa"/>
            </w:tcMar>
            <w:vAlign w:val="center"/>
          </w:tcPr>
          <w:p w14:paraId="6CFE566E"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人</w:t>
            </w:r>
          </w:p>
        </w:tc>
        <w:tc>
          <w:tcPr>
            <w:tcW w:w="1361" w:type="dxa"/>
            <w:shd w:val="clear" w:color="auto" w:fill="auto"/>
            <w:tcMar>
              <w:top w:w="0" w:type="dxa"/>
              <w:left w:w="108" w:type="dxa"/>
              <w:bottom w:w="0" w:type="dxa"/>
              <w:right w:w="108" w:type="dxa"/>
            </w:tcMar>
            <w:vAlign w:val="center"/>
          </w:tcPr>
          <w:p w14:paraId="7446BB82"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X≥300</w:t>
            </w:r>
          </w:p>
        </w:tc>
        <w:tc>
          <w:tcPr>
            <w:tcW w:w="1894" w:type="dxa"/>
            <w:shd w:val="clear" w:color="auto" w:fill="auto"/>
            <w:tcMar>
              <w:top w:w="0" w:type="dxa"/>
              <w:left w:w="108" w:type="dxa"/>
              <w:bottom w:w="0" w:type="dxa"/>
              <w:right w:w="108" w:type="dxa"/>
            </w:tcMar>
            <w:vAlign w:val="center"/>
          </w:tcPr>
          <w:p w14:paraId="58946CAD"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100≤X＜300</w:t>
            </w:r>
          </w:p>
        </w:tc>
        <w:tc>
          <w:tcPr>
            <w:tcW w:w="1556" w:type="dxa"/>
            <w:shd w:val="clear" w:color="auto" w:fill="auto"/>
            <w:tcMar>
              <w:top w:w="0" w:type="dxa"/>
              <w:left w:w="108" w:type="dxa"/>
              <w:bottom w:w="0" w:type="dxa"/>
              <w:right w:w="108" w:type="dxa"/>
            </w:tcMar>
            <w:vAlign w:val="center"/>
          </w:tcPr>
          <w:p w14:paraId="511A0BD4"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10≤X＜100</w:t>
            </w:r>
          </w:p>
        </w:tc>
        <w:tc>
          <w:tcPr>
            <w:tcW w:w="1116" w:type="dxa"/>
            <w:shd w:val="clear" w:color="auto" w:fill="auto"/>
            <w:tcMar>
              <w:top w:w="0" w:type="dxa"/>
              <w:left w:w="108" w:type="dxa"/>
              <w:bottom w:w="0" w:type="dxa"/>
              <w:right w:w="108" w:type="dxa"/>
            </w:tcMar>
            <w:vAlign w:val="center"/>
          </w:tcPr>
          <w:p w14:paraId="6F449BD4"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X＜10</w:t>
            </w:r>
          </w:p>
        </w:tc>
      </w:tr>
      <w:tr w:rsidR="005159CF" w:rsidRPr="005159CF" w14:paraId="32E38CB3" w14:textId="77777777">
        <w:trPr>
          <w:trHeight w:val="397"/>
          <w:jc w:val="center"/>
        </w:trPr>
        <w:tc>
          <w:tcPr>
            <w:tcW w:w="1435" w:type="dxa"/>
            <w:vMerge/>
            <w:vAlign w:val="center"/>
          </w:tcPr>
          <w:p w14:paraId="473701DA" w14:textId="77777777" w:rsidR="00495772" w:rsidRPr="005159CF" w:rsidRDefault="00495772">
            <w:pPr>
              <w:spacing w:after="0" w:line="500" w:lineRule="exact"/>
              <w:rPr>
                <w:rFonts w:ascii="微软雅黑" w:eastAsia="微软雅黑" w:hAnsi="微软雅黑" w:cs="微软雅黑"/>
                <w:bCs/>
                <w:szCs w:val="21"/>
              </w:rPr>
            </w:pPr>
          </w:p>
        </w:tc>
        <w:tc>
          <w:tcPr>
            <w:tcW w:w="1406" w:type="dxa"/>
            <w:shd w:val="clear" w:color="auto" w:fill="auto"/>
            <w:tcMar>
              <w:top w:w="0" w:type="dxa"/>
              <w:left w:w="108" w:type="dxa"/>
              <w:bottom w:w="0" w:type="dxa"/>
              <w:right w:w="108" w:type="dxa"/>
            </w:tcMar>
            <w:vAlign w:val="center"/>
          </w:tcPr>
          <w:p w14:paraId="244ED347"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营业收入(Y)</w:t>
            </w:r>
          </w:p>
        </w:tc>
        <w:tc>
          <w:tcPr>
            <w:tcW w:w="758" w:type="dxa"/>
            <w:shd w:val="clear" w:color="auto" w:fill="auto"/>
            <w:tcMar>
              <w:top w:w="0" w:type="dxa"/>
              <w:left w:w="108" w:type="dxa"/>
              <w:bottom w:w="0" w:type="dxa"/>
              <w:right w:w="108" w:type="dxa"/>
            </w:tcMar>
            <w:vAlign w:val="center"/>
          </w:tcPr>
          <w:p w14:paraId="7F0BFE6A"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万元</w:t>
            </w:r>
          </w:p>
        </w:tc>
        <w:tc>
          <w:tcPr>
            <w:tcW w:w="1361" w:type="dxa"/>
            <w:shd w:val="clear" w:color="auto" w:fill="auto"/>
            <w:tcMar>
              <w:top w:w="0" w:type="dxa"/>
              <w:left w:w="108" w:type="dxa"/>
              <w:bottom w:w="0" w:type="dxa"/>
              <w:right w:w="108" w:type="dxa"/>
            </w:tcMar>
            <w:vAlign w:val="center"/>
          </w:tcPr>
          <w:p w14:paraId="0A2C2E7C"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Y≥10000</w:t>
            </w:r>
          </w:p>
        </w:tc>
        <w:tc>
          <w:tcPr>
            <w:tcW w:w="1894" w:type="dxa"/>
            <w:shd w:val="clear" w:color="auto" w:fill="auto"/>
            <w:tcMar>
              <w:top w:w="0" w:type="dxa"/>
              <w:left w:w="108" w:type="dxa"/>
              <w:bottom w:w="0" w:type="dxa"/>
              <w:right w:w="108" w:type="dxa"/>
            </w:tcMar>
            <w:vAlign w:val="center"/>
          </w:tcPr>
          <w:p w14:paraId="5BFFF5D4"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2000≤Y＜10000</w:t>
            </w:r>
          </w:p>
        </w:tc>
        <w:tc>
          <w:tcPr>
            <w:tcW w:w="1556" w:type="dxa"/>
            <w:shd w:val="clear" w:color="auto" w:fill="auto"/>
            <w:tcMar>
              <w:top w:w="0" w:type="dxa"/>
              <w:left w:w="108" w:type="dxa"/>
              <w:bottom w:w="0" w:type="dxa"/>
              <w:right w:w="108" w:type="dxa"/>
            </w:tcMar>
            <w:vAlign w:val="center"/>
          </w:tcPr>
          <w:p w14:paraId="0586BB5B"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100≤Y＜2000</w:t>
            </w:r>
          </w:p>
        </w:tc>
        <w:tc>
          <w:tcPr>
            <w:tcW w:w="1116" w:type="dxa"/>
            <w:shd w:val="clear" w:color="auto" w:fill="auto"/>
            <w:tcMar>
              <w:top w:w="0" w:type="dxa"/>
              <w:left w:w="108" w:type="dxa"/>
              <w:bottom w:w="0" w:type="dxa"/>
              <w:right w:w="108" w:type="dxa"/>
            </w:tcMar>
            <w:vAlign w:val="center"/>
          </w:tcPr>
          <w:p w14:paraId="1CCE56C5"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Y＜100</w:t>
            </w:r>
          </w:p>
        </w:tc>
      </w:tr>
      <w:tr w:rsidR="005159CF" w:rsidRPr="005159CF" w14:paraId="144215A9" w14:textId="77777777">
        <w:trPr>
          <w:trHeight w:val="397"/>
          <w:jc w:val="center"/>
        </w:trPr>
        <w:tc>
          <w:tcPr>
            <w:tcW w:w="1435" w:type="dxa"/>
            <w:vMerge w:val="restart"/>
            <w:shd w:val="clear" w:color="auto" w:fill="auto"/>
            <w:tcMar>
              <w:top w:w="0" w:type="dxa"/>
              <w:left w:w="108" w:type="dxa"/>
              <w:bottom w:w="0" w:type="dxa"/>
              <w:right w:w="108" w:type="dxa"/>
            </w:tcMar>
            <w:vAlign w:val="center"/>
          </w:tcPr>
          <w:p w14:paraId="5E996D4B"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餐饮业</w:t>
            </w:r>
          </w:p>
        </w:tc>
        <w:tc>
          <w:tcPr>
            <w:tcW w:w="1406" w:type="dxa"/>
            <w:shd w:val="clear" w:color="auto" w:fill="auto"/>
            <w:tcMar>
              <w:top w:w="0" w:type="dxa"/>
              <w:left w:w="108" w:type="dxa"/>
              <w:bottom w:w="0" w:type="dxa"/>
              <w:right w:w="108" w:type="dxa"/>
            </w:tcMar>
            <w:vAlign w:val="center"/>
          </w:tcPr>
          <w:p w14:paraId="3F02ADEA"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从业人员(X)</w:t>
            </w:r>
          </w:p>
        </w:tc>
        <w:tc>
          <w:tcPr>
            <w:tcW w:w="758" w:type="dxa"/>
            <w:shd w:val="clear" w:color="auto" w:fill="auto"/>
            <w:tcMar>
              <w:top w:w="0" w:type="dxa"/>
              <w:left w:w="108" w:type="dxa"/>
              <w:bottom w:w="0" w:type="dxa"/>
              <w:right w:w="108" w:type="dxa"/>
            </w:tcMar>
            <w:vAlign w:val="center"/>
          </w:tcPr>
          <w:p w14:paraId="64D6B16A"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人</w:t>
            </w:r>
          </w:p>
        </w:tc>
        <w:tc>
          <w:tcPr>
            <w:tcW w:w="1361" w:type="dxa"/>
            <w:shd w:val="clear" w:color="auto" w:fill="auto"/>
            <w:tcMar>
              <w:top w:w="0" w:type="dxa"/>
              <w:left w:w="108" w:type="dxa"/>
              <w:bottom w:w="0" w:type="dxa"/>
              <w:right w:w="108" w:type="dxa"/>
            </w:tcMar>
            <w:vAlign w:val="center"/>
          </w:tcPr>
          <w:p w14:paraId="1B610D52"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X≥300</w:t>
            </w:r>
          </w:p>
        </w:tc>
        <w:tc>
          <w:tcPr>
            <w:tcW w:w="1894" w:type="dxa"/>
            <w:shd w:val="clear" w:color="auto" w:fill="auto"/>
            <w:tcMar>
              <w:top w:w="0" w:type="dxa"/>
              <w:left w:w="108" w:type="dxa"/>
              <w:bottom w:w="0" w:type="dxa"/>
              <w:right w:w="108" w:type="dxa"/>
            </w:tcMar>
            <w:vAlign w:val="center"/>
          </w:tcPr>
          <w:p w14:paraId="7548C626"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100≤X＜300</w:t>
            </w:r>
          </w:p>
        </w:tc>
        <w:tc>
          <w:tcPr>
            <w:tcW w:w="1556" w:type="dxa"/>
            <w:shd w:val="clear" w:color="auto" w:fill="auto"/>
            <w:tcMar>
              <w:top w:w="0" w:type="dxa"/>
              <w:left w:w="108" w:type="dxa"/>
              <w:bottom w:w="0" w:type="dxa"/>
              <w:right w:w="108" w:type="dxa"/>
            </w:tcMar>
            <w:vAlign w:val="center"/>
          </w:tcPr>
          <w:p w14:paraId="03E684F6"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10≤X＜100</w:t>
            </w:r>
          </w:p>
        </w:tc>
        <w:tc>
          <w:tcPr>
            <w:tcW w:w="1116" w:type="dxa"/>
            <w:shd w:val="clear" w:color="auto" w:fill="auto"/>
            <w:tcMar>
              <w:top w:w="0" w:type="dxa"/>
              <w:left w:w="108" w:type="dxa"/>
              <w:bottom w:w="0" w:type="dxa"/>
              <w:right w:w="108" w:type="dxa"/>
            </w:tcMar>
            <w:vAlign w:val="center"/>
          </w:tcPr>
          <w:p w14:paraId="3D878D3C"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X＜10</w:t>
            </w:r>
          </w:p>
        </w:tc>
      </w:tr>
      <w:tr w:rsidR="005159CF" w:rsidRPr="005159CF" w14:paraId="563CBEC2" w14:textId="77777777">
        <w:trPr>
          <w:trHeight w:val="397"/>
          <w:jc w:val="center"/>
        </w:trPr>
        <w:tc>
          <w:tcPr>
            <w:tcW w:w="1435" w:type="dxa"/>
            <w:vMerge/>
            <w:vAlign w:val="center"/>
          </w:tcPr>
          <w:p w14:paraId="4645A639" w14:textId="77777777" w:rsidR="00495772" w:rsidRPr="005159CF" w:rsidRDefault="00495772">
            <w:pPr>
              <w:spacing w:after="0" w:line="500" w:lineRule="exact"/>
              <w:rPr>
                <w:rFonts w:ascii="微软雅黑" w:eastAsia="微软雅黑" w:hAnsi="微软雅黑" w:cs="微软雅黑"/>
                <w:bCs/>
                <w:szCs w:val="21"/>
              </w:rPr>
            </w:pPr>
          </w:p>
        </w:tc>
        <w:tc>
          <w:tcPr>
            <w:tcW w:w="1406" w:type="dxa"/>
            <w:shd w:val="clear" w:color="auto" w:fill="auto"/>
            <w:tcMar>
              <w:top w:w="0" w:type="dxa"/>
              <w:left w:w="108" w:type="dxa"/>
              <w:bottom w:w="0" w:type="dxa"/>
              <w:right w:w="108" w:type="dxa"/>
            </w:tcMar>
            <w:vAlign w:val="center"/>
          </w:tcPr>
          <w:p w14:paraId="7906AA87"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营业收入(Y)</w:t>
            </w:r>
          </w:p>
        </w:tc>
        <w:tc>
          <w:tcPr>
            <w:tcW w:w="758" w:type="dxa"/>
            <w:shd w:val="clear" w:color="auto" w:fill="auto"/>
            <w:tcMar>
              <w:top w:w="0" w:type="dxa"/>
              <w:left w:w="108" w:type="dxa"/>
              <w:bottom w:w="0" w:type="dxa"/>
              <w:right w:w="108" w:type="dxa"/>
            </w:tcMar>
            <w:vAlign w:val="center"/>
          </w:tcPr>
          <w:p w14:paraId="0FC8E45F"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万元</w:t>
            </w:r>
          </w:p>
        </w:tc>
        <w:tc>
          <w:tcPr>
            <w:tcW w:w="1361" w:type="dxa"/>
            <w:shd w:val="clear" w:color="auto" w:fill="auto"/>
            <w:tcMar>
              <w:top w:w="0" w:type="dxa"/>
              <w:left w:w="108" w:type="dxa"/>
              <w:bottom w:w="0" w:type="dxa"/>
              <w:right w:w="108" w:type="dxa"/>
            </w:tcMar>
            <w:vAlign w:val="center"/>
          </w:tcPr>
          <w:p w14:paraId="28EDD692"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Y≥10000</w:t>
            </w:r>
          </w:p>
        </w:tc>
        <w:tc>
          <w:tcPr>
            <w:tcW w:w="1894" w:type="dxa"/>
            <w:shd w:val="clear" w:color="auto" w:fill="auto"/>
            <w:tcMar>
              <w:top w:w="0" w:type="dxa"/>
              <w:left w:w="108" w:type="dxa"/>
              <w:bottom w:w="0" w:type="dxa"/>
              <w:right w:w="108" w:type="dxa"/>
            </w:tcMar>
            <w:vAlign w:val="center"/>
          </w:tcPr>
          <w:p w14:paraId="474D7282"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2000≤Y＜10000</w:t>
            </w:r>
          </w:p>
        </w:tc>
        <w:tc>
          <w:tcPr>
            <w:tcW w:w="1556" w:type="dxa"/>
            <w:shd w:val="clear" w:color="auto" w:fill="auto"/>
            <w:tcMar>
              <w:top w:w="0" w:type="dxa"/>
              <w:left w:w="108" w:type="dxa"/>
              <w:bottom w:w="0" w:type="dxa"/>
              <w:right w:w="108" w:type="dxa"/>
            </w:tcMar>
            <w:vAlign w:val="center"/>
          </w:tcPr>
          <w:p w14:paraId="012ECC68" w14:textId="77777777" w:rsidR="00495772" w:rsidRPr="005159CF" w:rsidRDefault="00000000">
            <w:pPr>
              <w:spacing w:after="0" w:line="500" w:lineRule="exact"/>
              <w:ind w:firstLine="360"/>
              <w:jc w:val="center"/>
              <w:rPr>
                <w:rFonts w:ascii="微软雅黑" w:eastAsia="微软雅黑" w:hAnsi="微软雅黑" w:cs="微软雅黑"/>
                <w:bCs/>
                <w:szCs w:val="21"/>
              </w:rPr>
            </w:pPr>
            <w:r w:rsidRPr="005159CF">
              <w:rPr>
                <w:rFonts w:ascii="微软雅黑" w:eastAsia="微软雅黑" w:hAnsi="微软雅黑" w:cs="微软雅黑" w:hint="eastAsia"/>
                <w:szCs w:val="21"/>
              </w:rPr>
              <w:t>100≤Y＜2000</w:t>
            </w:r>
          </w:p>
        </w:tc>
        <w:tc>
          <w:tcPr>
            <w:tcW w:w="1116" w:type="dxa"/>
            <w:shd w:val="clear" w:color="auto" w:fill="auto"/>
            <w:tcMar>
              <w:top w:w="0" w:type="dxa"/>
              <w:left w:w="108" w:type="dxa"/>
              <w:bottom w:w="0" w:type="dxa"/>
              <w:right w:w="108" w:type="dxa"/>
            </w:tcMar>
            <w:vAlign w:val="center"/>
          </w:tcPr>
          <w:p w14:paraId="7B6469D3"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Y＜100</w:t>
            </w:r>
          </w:p>
        </w:tc>
      </w:tr>
      <w:tr w:rsidR="005159CF" w:rsidRPr="005159CF" w14:paraId="057661FD" w14:textId="77777777">
        <w:trPr>
          <w:trHeight w:val="397"/>
          <w:jc w:val="center"/>
        </w:trPr>
        <w:tc>
          <w:tcPr>
            <w:tcW w:w="1435" w:type="dxa"/>
            <w:vMerge w:val="restart"/>
            <w:shd w:val="clear" w:color="auto" w:fill="auto"/>
            <w:tcMar>
              <w:top w:w="0" w:type="dxa"/>
              <w:left w:w="108" w:type="dxa"/>
              <w:bottom w:w="0" w:type="dxa"/>
              <w:right w:w="108" w:type="dxa"/>
            </w:tcMar>
            <w:vAlign w:val="center"/>
          </w:tcPr>
          <w:p w14:paraId="736F0EA3"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信息传输业 *</w:t>
            </w:r>
          </w:p>
        </w:tc>
        <w:tc>
          <w:tcPr>
            <w:tcW w:w="1406" w:type="dxa"/>
            <w:shd w:val="clear" w:color="auto" w:fill="auto"/>
            <w:tcMar>
              <w:top w:w="0" w:type="dxa"/>
              <w:left w:w="108" w:type="dxa"/>
              <w:bottom w:w="0" w:type="dxa"/>
              <w:right w:w="108" w:type="dxa"/>
            </w:tcMar>
            <w:vAlign w:val="center"/>
          </w:tcPr>
          <w:p w14:paraId="06916E37"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从业人员(X)</w:t>
            </w:r>
          </w:p>
        </w:tc>
        <w:tc>
          <w:tcPr>
            <w:tcW w:w="758" w:type="dxa"/>
            <w:shd w:val="clear" w:color="auto" w:fill="auto"/>
            <w:tcMar>
              <w:top w:w="0" w:type="dxa"/>
              <w:left w:w="108" w:type="dxa"/>
              <w:bottom w:w="0" w:type="dxa"/>
              <w:right w:w="108" w:type="dxa"/>
            </w:tcMar>
            <w:vAlign w:val="center"/>
          </w:tcPr>
          <w:p w14:paraId="143DF625"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人</w:t>
            </w:r>
          </w:p>
        </w:tc>
        <w:tc>
          <w:tcPr>
            <w:tcW w:w="1361" w:type="dxa"/>
            <w:shd w:val="clear" w:color="auto" w:fill="auto"/>
            <w:tcMar>
              <w:top w:w="0" w:type="dxa"/>
              <w:left w:w="108" w:type="dxa"/>
              <w:bottom w:w="0" w:type="dxa"/>
              <w:right w:w="108" w:type="dxa"/>
            </w:tcMar>
            <w:vAlign w:val="center"/>
          </w:tcPr>
          <w:p w14:paraId="2818ABD4"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X≥2000</w:t>
            </w:r>
          </w:p>
        </w:tc>
        <w:tc>
          <w:tcPr>
            <w:tcW w:w="1894" w:type="dxa"/>
            <w:shd w:val="clear" w:color="auto" w:fill="auto"/>
            <w:tcMar>
              <w:top w:w="0" w:type="dxa"/>
              <w:left w:w="108" w:type="dxa"/>
              <w:bottom w:w="0" w:type="dxa"/>
              <w:right w:w="108" w:type="dxa"/>
            </w:tcMar>
            <w:vAlign w:val="center"/>
          </w:tcPr>
          <w:p w14:paraId="5584BB4E"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100≤X＜2000</w:t>
            </w:r>
          </w:p>
        </w:tc>
        <w:tc>
          <w:tcPr>
            <w:tcW w:w="1556" w:type="dxa"/>
            <w:shd w:val="clear" w:color="auto" w:fill="auto"/>
            <w:tcMar>
              <w:top w:w="0" w:type="dxa"/>
              <w:left w:w="108" w:type="dxa"/>
              <w:bottom w:w="0" w:type="dxa"/>
              <w:right w:w="108" w:type="dxa"/>
            </w:tcMar>
            <w:vAlign w:val="center"/>
          </w:tcPr>
          <w:p w14:paraId="601290A0"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10≤X＜100</w:t>
            </w:r>
          </w:p>
        </w:tc>
        <w:tc>
          <w:tcPr>
            <w:tcW w:w="1116" w:type="dxa"/>
            <w:shd w:val="clear" w:color="auto" w:fill="auto"/>
            <w:tcMar>
              <w:top w:w="0" w:type="dxa"/>
              <w:left w:w="108" w:type="dxa"/>
              <w:bottom w:w="0" w:type="dxa"/>
              <w:right w:w="108" w:type="dxa"/>
            </w:tcMar>
            <w:vAlign w:val="center"/>
          </w:tcPr>
          <w:p w14:paraId="43433C8A"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X＜10</w:t>
            </w:r>
          </w:p>
        </w:tc>
      </w:tr>
      <w:tr w:rsidR="005159CF" w:rsidRPr="005159CF" w14:paraId="58BC93AE" w14:textId="77777777">
        <w:trPr>
          <w:trHeight w:val="967"/>
          <w:jc w:val="center"/>
        </w:trPr>
        <w:tc>
          <w:tcPr>
            <w:tcW w:w="1435" w:type="dxa"/>
            <w:vMerge/>
            <w:vAlign w:val="center"/>
          </w:tcPr>
          <w:p w14:paraId="2999D0F2" w14:textId="77777777" w:rsidR="00495772" w:rsidRPr="005159CF" w:rsidRDefault="00495772">
            <w:pPr>
              <w:spacing w:after="0" w:line="500" w:lineRule="exact"/>
              <w:rPr>
                <w:rFonts w:ascii="微软雅黑" w:eastAsia="微软雅黑" w:hAnsi="微软雅黑" w:cs="微软雅黑"/>
                <w:bCs/>
                <w:szCs w:val="21"/>
              </w:rPr>
            </w:pPr>
          </w:p>
        </w:tc>
        <w:tc>
          <w:tcPr>
            <w:tcW w:w="1406" w:type="dxa"/>
            <w:shd w:val="clear" w:color="auto" w:fill="auto"/>
            <w:tcMar>
              <w:top w:w="0" w:type="dxa"/>
              <w:left w:w="108" w:type="dxa"/>
              <w:bottom w:w="0" w:type="dxa"/>
              <w:right w:w="108" w:type="dxa"/>
            </w:tcMar>
            <w:vAlign w:val="center"/>
          </w:tcPr>
          <w:p w14:paraId="0CF1A9EF"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营业收入(Y)</w:t>
            </w:r>
          </w:p>
        </w:tc>
        <w:tc>
          <w:tcPr>
            <w:tcW w:w="758" w:type="dxa"/>
            <w:shd w:val="clear" w:color="auto" w:fill="auto"/>
            <w:tcMar>
              <w:top w:w="0" w:type="dxa"/>
              <w:left w:w="108" w:type="dxa"/>
              <w:bottom w:w="0" w:type="dxa"/>
              <w:right w:w="108" w:type="dxa"/>
            </w:tcMar>
            <w:vAlign w:val="center"/>
          </w:tcPr>
          <w:p w14:paraId="2E10FD62"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万元</w:t>
            </w:r>
          </w:p>
        </w:tc>
        <w:tc>
          <w:tcPr>
            <w:tcW w:w="1361" w:type="dxa"/>
            <w:shd w:val="clear" w:color="auto" w:fill="auto"/>
            <w:tcMar>
              <w:top w:w="0" w:type="dxa"/>
              <w:left w:w="108" w:type="dxa"/>
              <w:bottom w:w="0" w:type="dxa"/>
              <w:right w:w="108" w:type="dxa"/>
            </w:tcMar>
            <w:vAlign w:val="center"/>
          </w:tcPr>
          <w:p w14:paraId="5CD55DFC"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Y≥100000</w:t>
            </w:r>
          </w:p>
        </w:tc>
        <w:tc>
          <w:tcPr>
            <w:tcW w:w="1894" w:type="dxa"/>
            <w:shd w:val="clear" w:color="auto" w:fill="auto"/>
            <w:tcMar>
              <w:top w:w="0" w:type="dxa"/>
              <w:left w:w="108" w:type="dxa"/>
              <w:bottom w:w="0" w:type="dxa"/>
              <w:right w:w="108" w:type="dxa"/>
            </w:tcMar>
            <w:vAlign w:val="center"/>
          </w:tcPr>
          <w:p w14:paraId="00836E08"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1000≤Y＜</w:t>
            </w:r>
            <w:r w:rsidRPr="005159CF">
              <w:rPr>
                <w:rFonts w:ascii="微软雅黑" w:eastAsia="微软雅黑" w:hAnsi="微软雅黑" w:cs="微软雅黑" w:hint="eastAsia"/>
                <w:szCs w:val="21"/>
              </w:rPr>
              <w:lastRenderedPageBreak/>
              <w:t>100000</w:t>
            </w:r>
          </w:p>
        </w:tc>
        <w:tc>
          <w:tcPr>
            <w:tcW w:w="1556" w:type="dxa"/>
            <w:shd w:val="clear" w:color="auto" w:fill="auto"/>
            <w:tcMar>
              <w:top w:w="0" w:type="dxa"/>
              <w:left w:w="108" w:type="dxa"/>
              <w:bottom w:w="0" w:type="dxa"/>
              <w:right w:w="108" w:type="dxa"/>
            </w:tcMar>
            <w:vAlign w:val="center"/>
          </w:tcPr>
          <w:p w14:paraId="4D20E872"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lastRenderedPageBreak/>
              <w:t>100≤Y＜</w:t>
            </w:r>
            <w:r w:rsidRPr="005159CF">
              <w:rPr>
                <w:rFonts w:ascii="微软雅黑" w:eastAsia="微软雅黑" w:hAnsi="微软雅黑" w:cs="微软雅黑" w:hint="eastAsia"/>
                <w:szCs w:val="21"/>
              </w:rPr>
              <w:lastRenderedPageBreak/>
              <w:t>1000</w:t>
            </w:r>
          </w:p>
        </w:tc>
        <w:tc>
          <w:tcPr>
            <w:tcW w:w="1116" w:type="dxa"/>
            <w:shd w:val="clear" w:color="auto" w:fill="auto"/>
            <w:tcMar>
              <w:top w:w="0" w:type="dxa"/>
              <w:left w:w="108" w:type="dxa"/>
              <w:bottom w:w="0" w:type="dxa"/>
              <w:right w:w="108" w:type="dxa"/>
            </w:tcMar>
            <w:vAlign w:val="center"/>
          </w:tcPr>
          <w:p w14:paraId="02823875"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lastRenderedPageBreak/>
              <w:t>Y＜100</w:t>
            </w:r>
          </w:p>
        </w:tc>
      </w:tr>
      <w:tr w:rsidR="005159CF" w:rsidRPr="005159CF" w14:paraId="69317594" w14:textId="77777777">
        <w:trPr>
          <w:trHeight w:val="340"/>
          <w:jc w:val="center"/>
        </w:trPr>
        <w:tc>
          <w:tcPr>
            <w:tcW w:w="1435" w:type="dxa"/>
            <w:vMerge w:val="restart"/>
            <w:shd w:val="clear" w:color="auto" w:fill="auto"/>
            <w:tcMar>
              <w:top w:w="0" w:type="dxa"/>
              <w:left w:w="108" w:type="dxa"/>
              <w:bottom w:w="0" w:type="dxa"/>
              <w:right w:w="108" w:type="dxa"/>
            </w:tcMar>
            <w:vAlign w:val="center"/>
          </w:tcPr>
          <w:p w14:paraId="557A5660"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pacing w:val="-12"/>
                <w:szCs w:val="21"/>
              </w:rPr>
              <w:t>软件和信息技术服</w:t>
            </w:r>
            <w:r w:rsidRPr="005159CF">
              <w:rPr>
                <w:rFonts w:ascii="微软雅黑" w:eastAsia="微软雅黑" w:hAnsi="微软雅黑" w:cs="微软雅黑" w:hint="eastAsia"/>
                <w:szCs w:val="21"/>
              </w:rPr>
              <w:t>务业</w:t>
            </w:r>
          </w:p>
        </w:tc>
        <w:tc>
          <w:tcPr>
            <w:tcW w:w="1406" w:type="dxa"/>
            <w:shd w:val="clear" w:color="auto" w:fill="auto"/>
            <w:tcMar>
              <w:top w:w="0" w:type="dxa"/>
              <w:left w:w="108" w:type="dxa"/>
              <w:bottom w:w="0" w:type="dxa"/>
              <w:right w:w="108" w:type="dxa"/>
            </w:tcMar>
            <w:vAlign w:val="center"/>
          </w:tcPr>
          <w:p w14:paraId="51507B63"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从业人员(X)</w:t>
            </w:r>
          </w:p>
        </w:tc>
        <w:tc>
          <w:tcPr>
            <w:tcW w:w="758" w:type="dxa"/>
            <w:shd w:val="clear" w:color="auto" w:fill="auto"/>
            <w:tcMar>
              <w:top w:w="0" w:type="dxa"/>
              <w:left w:w="108" w:type="dxa"/>
              <w:bottom w:w="0" w:type="dxa"/>
              <w:right w:w="108" w:type="dxa"/>
            </w:tcMar>
            <w:vAlign w:val="center"/>
          </w:tcPr>
          <w:p w14:paraId="179A6EFE"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人</w:t>
            </w:r>
          </w:p>
        </w:tc>
        <w:tc>
          <w:tcPr>
            <w:tcW w:w="1361" w:type="dxa"/>
            <w:shd w:val="clear" w:color="auto" w:fill="auto"/>
            <w:tcMar>
              <w:top w:w="0" w:type="dxa"/>
              <w:left w:w="108" w:type="dxa"/>
              <w:bottom w:w="0" w:type="dxa"/>
              <w:right w:w="108" w:type="dxa"/>
            </w:tcMar>
            <w:vAlign w:val="center"/>
          </w:tcPr>
          <w:p w14:paraId="1AA0BA93" w14:textId="77777777" w:rsidR="00495772" w:rsidRPr="005159CF" w:rsidRDefault="00000000">
            <w:pPr>
              <w:spacing w:after="0" w:line="500" w:lineRule="exact"/>
              <w:ind w:firstLine="360"/>
              <w:jc w:val="center"/>
              <w:rPr>
                <w:rFonts w:ascii="微软雅黑" w:eastAsia="微软雅黑" w:hAnsi="微软雅黑" w:cs="微软雅黑"/>
                <w:bCs/>
                <w:szCs w:val="21"/>
              </w:rPr>
            </w:pPr>
            <w:r w:rsidRPr="005159CF">
              <w:rPr>
                <w:rFonts w:ascii="微软雅黑" w:eastAsia="微软雅黑" w:hAnsi="微软雅黑" w:cs="微软雅黑" w:hint="eastAsia"/>
                <w:szCs w:val="21"/>
              </w:rPr>
              <w:t>X≥300</w:t>
            </w:r>
          </w:p>
        </w:tc>
        <w:tc>
          <w:tcPr>
            <w:tcW w:w="1894" w:type="dxa"/>
            <w:shd w:val="clear" w:color="auto" w:fill="auto"/>
            <w:tcMar>
              <w:top w:w="0" w:type="dxa"/>
              <w:left w:w="108" w:type="dxa"/>
              <w:bottom w:w="0" w:type="dxa"/>
              <w:right w:w="108" w:type="dxa"/>
            </w:tcMar>
            <w:vAlign w:val="center"/>
          </w:tcPr>
          <w:p w14:paraId="23226B00" w14:textId="77777777" w:rsidR="00495772" w:rsidRPr="005159CF" w:rsidRDefault="00000000">
            <w:pPr>
              <w:spacing w:after="0" w:line="500" w:lineRule="exact"/>
              <w:ind w:firstLine="360"/>
              <w:jc w:val="center"/>
              <w:rPr>
                <w:rFonts w:ascii="微软雅黑" w:eastAsia="微软雅黑" w:hAnsi="微软雅黑" w:cs="微软雅黑"/>
                <w:bCs/>
                <w:szCs w:val="21"/>
              </w:rPr>
            </w:pPr>
            <w:r w:rsidRPr="005159CF">
              <w:rPr>
                <w:rFonts w:ascii="微软雅黑" w:eastAsia="微软雅黑" w:hAnsi="微软雅黑" w:cs="微软雅黑" w:hint="eastAsia"/>
                <w:szCs w:val="21"/>
              </w:rPr>
              <w:t>100≤X＜300</w:t>
            </w:r>
          </w:p>
        </w:tc>
        <w:tc>
          <w:tcPr>
            <w:tcW w:w="1556" w:type="dxa"/>
            <w:shd w:val="clear" w:color="auto" w:fill="auto"/>
            <w:tcMar>
              <w:top w:w="0" w:type="dxa"/>
              <w:left w:w="108" w:type="dxa"/>
              <w:bottom w:w="0" w:type="dxa"/>
              <w:right w:w="108" w:type="dxa"/>
            </w:tcMar>
            <w:vAlign w:val="center"/>
          </w:tcPr>
          <w:p w14:paraId="7A6FB16B"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10≤X＜100</w:t>
            </w:r>
          </w:p>
        </w:tc>
        <w:tc>
          <w:tcPr>
            <w:tcW w:w="1116" w:type="dxa"/>
            <w:shd w:val="clear" w:color="auto" w:fill="auto"/>
            <w:tcMar>
              <w:top w:w="0" w:type="dxa"/>
              <w:left w:w="108" w:type="dxa"/>
              <w:bottom w:w="0" w:type="dxa"/>
              <w:right w:w="108" w:type="dxa"/>
            </w:tcMar>
            <w:vAlign w:val="center"/>
          </w:tcPr>
          <w:p w14:paraId="29F64E95"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X＜10</w:t>
            </w:r>
          </w:p>
        </w:tc>
      </w:tr>
      <w:tr w:rsidR="005159CF" w:rsidRPr="005159CF" w14:paraId="0465BA28" w14:textId="77777777">
        <w:trPr>
          <w:trHeight w:val="340"/>
          <w:jc w:val="center"/>
        </w:trPr>
        <w:tc>
          <w:tcPr>
            <w:tcW w:w="1435" w:type="dxa"/>
            <w:vMerge/>
            <w:vAlign w:val="center"/>
          </w:tcPr>
          <w:p w14:paraId="2978AB99" w14:textId="77777777" w:rsidR="00495772" w:rsidRPr="005159CF" w:rsidRDefault="00495772">
            <w:pPr>
              <w:spacing w:after="0" w:line="500" w:lineRule="exact"/>
              <w:rPr>
                <w:rFonts w:ascii="微软雅黑" w:eastAsia="微软雅黑" w:hAnsi="微软雅黑" w:cs="微软雅黑"/>
                <w:bCs/>
                <w:szCs w:val="21"/>
              </w:rPr>
            </w:pPr>
          </w:p>
        </w:tc>
        <w:tc>
          <w:tcPr>
            <w:tcW w:w="1406" w:type="dxa"/>
            <w:shd w:val="clear" w:color="auto" w:fill="auto"/>
            <w:tcMar>
              <w:top w:w="0" w:type="dxa"/>
              <w:left w:w="108" w:type="dxa"/>
              <w:bottom w:w="0" w:type="dxa"/>
              <w:right w:w="108" w:type="dxa"/>
            </w:tcMar>
            <w:vAlign w:val="center"/>
          </w:tcPr>
          <w:p w14:paraId="155BD797"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营业收入(Y)</w:t>
            </w:r>
          </w:p>
        </w:tc>
        <w:tc>
          <w:tcPr>
            <w:tcW w:w="758" w:type="dxa"/>
            <w:shd w:val="clear" w:color="auto" w:fill="auto"/>
            <w:tcMar>
              <w:top w:w="0" w:type="dxa"/>
              <w:left w:w="108" w:type="dxa"/>
              <w:bottom w:w="0" w:type="dxa"/>
              <w:right w:w="108" w:type="dxa"/>
            </w:tcMar>
            <w:vAlign w:val="center"/>
          </w:tcPr>
          <w:p w14:paraId="7F6A6882"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万元</w:t>
            </w:r>
          </w:p>
        </w:tc>
        <w:tc>
          <w:tcPr>
            <w:tcW w:w="1361" w:type="dxa"/>
            <w:shd w:val="clear" w:color="auto" w:fill="auto"/>
            <w:tcMar>
              <w:top w:w="0" w:type="dxa"/>
              <w:left w:w="108" w:type="dxa"/>
              <w:bottom w:w="0" w:type="dxa"/>
              <w:right w:w="108" w:type="dxa"/>
            </w:tcMar>
            <w:vAlign w:val="center"/>
          </w:tcPr>
          <w:p w14:paraId="30384D52" w14:textId="77777777" w:rsidR="00495772" w:rsidRPr="005159CF" w:rsidRDefault="00000000">
            <w:pPr>
              <w:spacing w:after="0" w:line="500" w:lineRule="exact"/>
              <w:ind w:firstLine="360"/>
              <w:jc w:val="center"/>
              <w:rPr>
                <w:rFonts w:ascii="微软雅黑" w:eastAsia="微软雅黑" w:hAnsi="微软雅黑" w:cs="微软雅黑"/>
                <w:bCs/>
                <w:szCs w:val="21"/>
              </w:rPr>
            </w:pPr>
            <w:r w:rsidRPr="005159CF">
              <w:rPr>
                <w:rFonts w:ascii="微软雅黑" w:eastAsia="微软雅黑" w:hAnsi="微软雅黑" w:cs="微软雅黑" w:hint="eastAsia"/>
                <w:szCs w:val="21"/>
              </w:rPr>
              <w:t>Y≥10000</w:t>
            </w:r>
          </w:p>
        </w:tc>
        <w:tc>
          <w:tcPr>
            <w:tcW w:w="1894" w:type="dxa"/>
            <w:shd w:val="clear" w:color="auto" w:fill="auto"/>
            <w:tcMar>
              <w:top w:w="0" w:type="dxa"/>
              <w:left w:w="108" w:type="dxa"/>
              <w:bottom w:w="0" w:type="dxa"/>
              <w:right w:w="108" w:type="dxa"/>
            </w:tcMar>
            <w:vAlign w:val="center"/>
          </w:tcPr>
          <w:p w14:paraId="7AFB13A2" w14:textId="77777777" w:rsidR="00495772" w:rsidRPr="005159CF" w:rsidRDefault="00000000">
            <w:pPr>
              <w:spacing w:after="0" w:line="500" w:lineRule="exact"/>
              <w:ind w:firstLine="360"/>
              <w:jc w:val="center"/>
              <w:rPr>
                <w:rFonts w:ascii="微软雅黑" w:eastAsia="微软雅黑" w:hAnsi="微软雅黑" w:cs="微软雅黑"/>
                <w:bCs/>
                <w:szCs w:val="21"/>
              </w:rPr>
            </w:pPr>
            <w:r w:rsidRPr="005159CF">
              <w:rPr>
                <w:rFonts w:ascii="微软雅黑" w:eastAsia="微软雅黑" w:hAnsi="微软雅黑" w:cs="微软雅黑" w:hint="eastAsia"/>
                <w:szCs w:val="21"/>
              </w:rPr>
              <w:t>1000≤Y＜10000</w:t>
            </w:r>
          </w:p>
        </w:tc>
        <w:tc>
          <w:tcPr>
            <w:tcW w:w="1556" w:type="dxa"/>
            <w:shd w:val="clear" w:color="auto" w:fill="auto"/>
            <w:tcMar>
              <w:top w:w="0" w:type="dxa"/>
              <w:left w:w="108" w:type="dxa"/>
              <w:bottom w:w="0" w:type="dxa"/>
              <w:right w:w="108" w:type="dxa"/>
            </w:tcMar>
            <w:vAlign w:val="center"/>
          </w:tcPr>
          <w:p w14:paraId="0D2D2DAF"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50≤Y＜1000</w:t>
            </w:r>
          </w:p>
        </w:tc>
        <w:tc>
          <w:tcPr>
            <w:tcW w:w="1116" w:type="dxa"/>
            <w:shd w:val="clear" w:color="auto" w:fill="auto"/>
            <w:tcMar>
              <w:top w:w="0" w:type="dxa"/>
              <w:left w:w="108" w:type="dxa"/>
              <w:bottom w:w="0" w:type="dxa"/>
              <w:right w:w="108" w:type="dxa"/>
            </w:tcMar>
            <w:vAlign w:val="center"/>
          </w:tcPr>
          <w:p w14:paraId="193E418F"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Y＜50</w:t>
            </w:r>
          </w:p>
        </w:tc>
      </w:tr>
      <w:tr w:rsidR="005159CF" w:rsidRPr="005159CF" w14:paraId="04E95481" w14:textId="77777777">
        <w:trPr>
          <w:trHeight w:val="340"/>
          <w:jc w:val="center"/>
        </w:trPr>
        <w:tc>
          <w:tcPr>
            <w:tcW w:w="1435" w:type="dxa"/>
            <w:vMerge w:val="restart"/>
            <w:shd w:val="clear" w:color="auto" w:fill="auto"/>
            <w:tcMar>
              <w:top w:w="0" w:type="dxa"/>
              <w:left w:w="108" w:type="dxa"/>
              <w:bottom w:w="0" w:type="dxa"/>
              <w:right w:w="108" w:type="dxa"/>
            </w:tcMar>
            <w:vAlign w:val="center"/>
          </w:tcPr>
          <w:p w14:paraId="4DA354A4"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房地产开发经营</w:t>
            </w:r>
          </w:p>
        </w:tc>
        <w:tc>
          <w:tcPr>
            <w:tcW w:w="1406" w:type="dxa"/>
            <w:shd w:val="clear" w:color="auto" w:fill="auto"/>
            <w:tcMar>
              <w:top w:w="0" w:type="dxa"/>
              <w:left w:w="108" w:type="dxa"/>
              <w:bottom w:w="0" w:type="dxa"/>
              <w:right w:w="108" w:type="dxa"/>
            </w:tcMar>
            <w:vAlign w:val="center"/>
          </w:tcPr>
          <w:p w14:paraId="0DF2F5B1"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营业收入(Y)</w:t>
            </w:r>
          </w:p>
        </w:tc>
        <w:tc>
          <w:tcPr>
            <w:tcW w:w="758" w:type="dxa"/>
            <w:shd w:val="clear" w:color="auto" w:fill="auto"/>
            <w:tcMar>
              <w:top w:w="0" w:type="dxa"/>
              <w:left w:w="108" w:type="dxa"/>
              <w:bottom w:w="0" w:type="dxa"/>
              <w:right w:w="108" w:type="dxa"/>
            </w:tcMar>
            <w:vAlign w:val="center"/>
          </w:tcPr>
          <w:p w14:paraId="3CC8402C"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万元</w:t>
            </w:r>
          </w:p>
        </w:tc>
        <w:tc>
          <w:tcPr>
            <w:tcW w:w="1361" w:type="dxa"/>
            <w:shd w:val="clear" w:color="auto" w:fill="auto"/>
            <w:tcMar>
              <w:top w:w="0" w:type="dxa"/>
              <w:left w:w="108" w:type="dxa"/>
              <w:bottom w:w="0" w:type="dxa"/>
              <w:right w:w="108" w:type="dxa"/>
            </w:tcMar>
            <w:vAlign w:val="center"/>
          </w:tcPr>
          <w:p w14:paraId="6952ACA7"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Y≥200000</w:t>
            </w:r>
          </w:p>
        </w:tc>
        <w:tc>
          <w:tcPr>
            <w:tcW w:w="1894" w:type="dxa"/>
            <w:shd w:val="clear" w:color="auto" w:fill="auto"/>
            <w:tcMar>
              <w:top w:w="0" w:type="dxa"/>
              <w:left w:w="108" w:type="dxa"/>
              <w:bottom w:w="0" w:type="dxa"/>
              <w:right w:w="108" w:type="dxa"/>
            </w:tcMar>
            <w:vAlign w:val="center"/>
          </w:tcPr>
          <w:p w14:paraId="23B66640" w14:textId="77777777" w:rsidR="00495772" w:rsidRPr="005159CF" w:rsidRDefault="00000000">
            <w:pPr>
              <w:spacing w:after="0" w:line="500" w:lineRule="exact"/>
              <w:ind w:firstLine="360"/>
              <w:jc w:val="center"/>
              <w:rPr>
                <w:rFonts w:ascii="微软雅黑" w:eastAsia="微软雅黑" w:hAnsi="微软雅黑" w:cs="微软雅黑"/>
                <w:bCs/>
                <w:szCs w:val="21"/>
              </w:rPr>
            </w:pPr>
            <w:r w:rsidRPr="005159CF">
              <w:rPr>
                <w:rFonts w:ascii="微软雅黑" w:eastAsia="微软雅黑" w:hAnsi="微软雅黑" w:cs="微软雅黑" w:hint="eastAsia"/>
                <w:szCs w:val="21"/>
              </w:rPr>
              <w:t> 1000≤Y＜200000</w:t>
            </w:r>
          </w:p>
        </w:tc>
        <w:tc>
          <w:tcPr>
            <w:tcW w:w="1556" w:type="dxa"/>
            <w:shd w:val="clear" w:color="auto" w:fill="auto"/>
            <w:tcMar>
              <w:top w:w="0" w:type="dxa"/>
              <w:left w:w="108" w:type="dxa"/>
              <w:bottom w:w="0" w:type="dxa"/>
              <w:right w:w="108" w:type="dxa"/>
            </w:tcMar>
            <w:vAlign w:val="center"/>
          </w:tcPr>
          <w:p w14:paraId="277D6816"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100≤Y＜1000</w:t>
            </w:r>
          </w:p>
        </w:tc>
        <w:tc>
          <w:tcPr>
            <w:tcW w:w="1116" w:type="dxa"/>
            <w:shd w:val="clear" w:color="auto" w:fill="auto"/>
            <w:tcMar>
              <w:top w:w="0" w:type="dxa"/>
              <w:left w:w="108" w:type="dxa"/>
              <w:bottom w:w="0" w:type="dxa"/>
              <w:right w:w="108" w:type="dxa"/>
            </w:tcMar>
            <w:vAlign w:val="center"/>
          </w:tcPr>
          <w:p w14:paraId="110EEEBC"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Y＜100</w:t>
            </w:r>
          </w:p>
        </w:tc>
      </w:tr>
      <w:tr w:rsidR="005159CF" w:rsidRPr="005159CF" w14:paraId="1CC0AAF5" w14:textId="77777777">
        <w:trPr>
          <w:trHeight w:val="340"/>
          <w:jc w:val="center"/>
        </w:trPr>
        <w:tc>
          <w:tcPr>
            <w:tcW w:w="1435" w:type="dxa"/>
            <w:vMerge/>
            <w:vAlign w:val="center"/>
          </w:tcPr>
          <w:p w14:paraId="065B80CE" w14:textId="77777777" w:rsidR="00495772" w:rsidRPr="005159CF" w:rsidRDefault="00495772">
            <w:pPr>
              <w:spacing w:after="0" w:line="500" w:lineRule="exact"/>
              <w:rPr>
                <w:rFonts w:ascii="微软雅黑" w:eastAsia="微软雅黑" w:hAnsi="微软雅黑" w:cs="微软雅黑"/>
                <w:bCs/>
                <w:szCs w:val="21"/>
              </w:rPr>
            </w:pPr>
          </w:p>
        </w:tc>
        <w:tc>
          <w:tcPr>
            <w:tcW w:w="1406" w:type="dxa"/>
            <w:shd w:val="clear" w:color="auto" w:fill="auto"/>
            <w:tcMar>
              <w:top w:w="0" w:type="dxa"/>
              <w:left w:w="108" w:type="dxa"/>
              <w:bottom w:w="0" w:type="dxa"/>
              <w:right w:w="108" w:type="dxa"/>
            </w:tcMar>
            <w:vAlign w:val="center"/>
          </w:tcPr>
          <w:p w14:paraId="7F690B31"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资产总额(Z)</w:t>
            </w:r>
          </w:p>
        </w:tc>
        <w:tc>
          <w:tcPr>
            <w:tcW w:w="758" w:type="dxa"/>
            <w:shd w:val="clear" w:color="auto" w:fill="auto"/>
            <w:tcMar>
              <w:top w:w="0" w:type="dxa"/>
              <w:left w:w="108" w:type="dxa"/>
              <w:bottom w:w="0" w:type="dxa"/>
              <w:right w:w="108" w:type="dxa"/>
            </w:tcMar>
            <w:vAlign w:val="center"/>
          </w:tcPr>
          <w:p w14:paraId="7BDF4504"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万元</w:t>
            </w:r>
          </w:p>
        </w:tc>
        <w:tc>
          <w:tcPr>
            <w:tcW w:w="1361" w:type="dxa"/>
            <w:shd w:val="clear" w:color="auto" w:fill="auto"/>
            <w:tcMar>
              <w:top w:w="0" w:type="dxa"/>
              <w:left w:w="108" w:type="dxa"/>
              <w:bottom w:w="0" w:type="dxa"/>
              <w:right w:w="108" w:type="dxa"/>
            </w:tcMar>
            <w:vAlign w:val="center"/>
          </w:tcPr>
          <w:p w14:paraId="3F67B226"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Z≥10000</w:t>
            </w:r>
          </w:p>
        </w:tc>
        <w:tc>
          <w:tcPr>
            <w:tcW w:w="1894" w:type="dxa"/>
            <w:shd w:val="clear" w:color="auto" w:fill="auto"/>
            <w:tcMar>
              <w:top w:w="0" w:type="dxa"/>
              <w:left w:w="108" w:type="dxa"/>
              <w:bottom w:w="0" w:type="dxa"/>
              <w:right w:w="108" w:type="dxa"/>
            </w:tcMar>
            <w:vAlign w:val="center"/>
          </w:tcPr>
          <w:p w14:paraId="082A33D9" w14:textId="77777777" w:rsidR="00495772" w:rsidRPr="005159CF" w:rsidRDefault="00000000">
            <w:pPr>
              <w:spacing w:after="0" w:line="500" w:lineRule="exact"/>
              <w:ind w:firstLine="360"/>
              <w:jc w:val="center"/>
              <w:rPr>
                <w:rFonts w:ascii="微软雅黑" w:eastAsia="微软雅黑" w:hAnsi="微软雅黑" w:cs="微软雅黑"/>
                <w:bCs/>
                <w:szCs w:val="21"/>
              </w:rPr>
            </w:pPr>
            <w:r w:rsidRPr="005159CF">
              <w:rPr>
                <w:rFonts w:ascii="微软雅黑" w:eastAsia="微软雅黑" w:hAnsi="微软雅黑" w:cs="微软雅黑" w:hint="eastAsia"/>
                <w:szCs w:val="21"/>
              </w:rPr>
              <w:t>5000≤Z＜10000</w:t>
            </w:r>
          </w:p>
        </w:tc>
        <w:tc>
          <w:tcPr>
            <w:tcW w:w="1556" w:type="dxa"/>
            <w:shd w:val="clear" w:color="auto" w:fill="auto"/>
            <w:tcMar>
              <w:top w:w="0" w:type="dxa"/>
              <w:left w:w="108" w:type="dxa"/>
              <w:bottom w:w="0" w:type="dxa"/>
              <w:right w:w="108" w:type="dxa"/>
            </w:tcMar>
            <w:vAlign w:val="center"/>
          </w:tcPr>
          <w:p w14:paraId="5613CFB7"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2000≤Z＜5000  </w:t>
            </w:r>
          </w:p>
        </w:tc>
        <w:tc>
          <w:tcPr>
            <w:tcW w:w="1116" w:type="dxa"/>
            <w:shd w:val="clear" w:color="auto" w:fill="auto"/>
            <w:tcMar>
              <w:top w:w="0" w:type="dxa"/>
              <w:left w:w="108" w:type="dxa"/>
              <w:bottom w:w="0" w:type="dxa"/>
              <w:right w:w="108" w:type="dxa"/>
            </w:tcMar>
            <w:vAlign w:val="center"/>
          </w:tcPr>
          <w:p w14:paraId="51148F0C"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Z＜2000</w:t>
            </w:r>
          </w:p>
        </w:tc>
      </w:tr>
      <w:tr w:rsidR="005159CF" w:rsidRPr="005159CF" w14:paraId="08CABAF5" w14:textId="77777777">
        <w:trPr>
          <w:trHeight w:val="340"/>
          <w:jc w:val="center"/>
        </w:trPr>
        <w:tc>
          <w:tcPr>
            <w:tcW w:w="1435" w:type="dxa"/>
            <w:vMerge w:val="restart"/>
            <w:shd w:val="clear" w:color="auto" w:fill="auto"/>
            <w:tcMar>
              <w:top w:w="0" w:type="dxa"/>
              <w:left w:w="108" w:type="dxa"/>
              <w:bottom w:w="0" w:type="dxa"/>
              <w:right w:w="108" w:type="dxa"/>
            </w:tcMar>
            <w:vAlign w:val="center"/>
          </w:tcPr>
          <w:p w14:paraId="266B4C8D"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物业管理</w:t>
            </w:r>
          </w:p>
        </w:tc>
        <w:tc>
          <w:tcPr>
            <w:tcW w:w="1406" w:type="dxa"/>
            <w:shd w:val="clear" w:color="auto" w:fill="auto"/>
            <w:tcMar>
              <w:top w:w="0" w:type="dxa"/>
              <w:left w:w="108" w:type="dxa"/>
              <w:bottom w:w="0" w:type="dxa"/>
              <w:right w:w="108" w:type="dxa"/>
            </w:tcMar>
            <w:vAlign w:val="center"/>
          </w:tcPr>
          <w:p w14:paraId="7D648500"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从业人员(X)</w:t>
            </w:r>
          </w:p>
        </w:tc>
        <w:tc>
          <w:tcPr>
            <w:tcW w:w="758" w:type="dxa"/>
            <w:shd w:val="clear" w:color="auto" w:fill="auto"/>
            <w:tcMar>
              <w:top w:w="0" w:type="dxa"/>
              <w:left w:w="108" w:type="dxa"/>
              <w:bottom w:w="0" w:type="dxa"/>
              <w:right w:w="108" w:type="dxa"/>
            </w:tcMar>
            <w:vAlign w:val="center"/>
          </w:tcPr>
          <w:p w14:paraId="144F51A8"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人</w:t>
            </w:r>
          </w:p>
        </w:tc>
        <w:tc>
          <w:tcPr>
            <w:tcW w:w="1361" w:type="dxa"/>
            <w:shd w:val="clear" w:color="auto" w:fill="auto"/>
            <w:tcMar>
              <w:top w:w="0" w:type="dxa"/>
              <w:left w:w="108" w:type="dxa"/>
              <w:bottom w:w="0" w:type="dxa"/>
              <w:right w:w="108" w:type="dxa"/>
            </w:tcMar>
            <w:vAlign w:val="center"/>
          </w:tcPr>
          <w:p w14:paraId="41FC48DD"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X≥1000</w:t>
            </w:r>
          </w:p>
        </w:tc>
        <w:tc>
          <w:tcPr>
            <w:tcW w:w="1894" w:type="dxa"/>
            <w:shd w:val="clear" w:color="auto" w:fill="auto"/>
            <w:tcMar>
              <w:top w:w="0" w:type="dxa"/>
              <w:left w:w="108" w:type="dxa"/>
              <w:bottom w:w="0" w:type="dxa"/>
              <w:right w:w="108" w:type="dxa"/>
            </w:tcMar>
            <w:vAlign w:val="center"/>
          </w:tcPr>
          <w:p w14:paraId="06840DEC"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300≤X＜1000</w:t>
            </w:r>
          </w:p>
        </w:tc>
        <w:tc>
          <w:tcPr>
            <w:tcW w:w="1556" w:type="dxa"/>
            <w:shd w:val="clear" w:color="auto" w:fill="auto"/>
            <w:tcMar>
              <w:top w:w="0" w:type="dxa"/>
              <w:left w:w="108" w:type="dxa"/>
              <w:bottom w:w="0" w:type="dxa"/>
              <w:right w:w="108" w:type="dxa"/>
            </w:tcMar>
            <w:vAlign w:val="center"/>
          </w:tcPr>
          <w:p w14:paraId="1316BCBA"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100≤X＜300</w:t>
            </w:r>
          </w:p>
        </w:tc>
        <w:tc>
          <w:tcPr>
            <w:tcW w:w="1116" w:type="dxa"/>
            <w:shd w:val="clear" w:color="auto" w:fill="auto"/>
            <w:tcMar>
              <w:top w:w="0" w:type="dxa"/>
              <w:left w:w="108" w:type="dxa"/>
              <w:bottom w:w="0" w:type="dxa"/>
              <w:right w:w="108" w:type="dxa"/>
            </w:tcMar>
            <w:vAlign w:val="center"/>
          </w:tcPr>
          <w:p w14:paraId="6A52E291"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X＜100</w:t>
            </w:r>
          </w:p>
        </w:tc>
      </w:tr>
      <w:tr w:rsidR="005159CF" w:rsidRPr="005159CF" w14:paraId="6CE5C7BF" w14:textId="77777777">
        <w:trPr>
          <w:trHeight w:val="340"/>
          <w:jc w:val="center"/>
        </w:trPr>
        <w:tc>
          <w:tcPr>
            <w:tcW w:w="1435" w:type="dxa"/>
            <w:vMerge/>
            <w:vAlign w:val="center"/>
          </w:tcPr>
          <w:p w14:paraId="6472FA28" w14:textId="77777777" w:rsidR="00495772" w:rsidRPr="005159CF" w:rsidRDefault="00495772">
            <w:pPr>
              <w:spacing w:after="0" w:line="500" w:lineRule="exact"/>
              <w:rPr>
                <w:rFonts w:ascii="微软雅黑" w:eastAsia="微软雅黑" w:hAnsi="微软雅黑" w:cs="微软雅黑"/>
                <w:bCs/>
                <w:szCs w:val="21"/>
              </w:rPr>
            </w:pPr>
          </w:p>
        </w:tc>
        <w:tc>
          <w:tcPr>
            <w:tcW w:w="1406" w:type="dxa"/>
            <w:shd w:val="clear" w:color="auto" w:fill="auto"/>
            <w:tcMar>
              <w:top w:w="0" w:type="dxa"/>
              <w:left w:w="108" w:type="dxa"/>
              <w:bottom w:w="0" w:type="dxa"/>
              <w:right w:w="108" w:type="dxa"/>
            </w:tcMar>
            <w:vAlign w:val="center"/>
          </w:tcPr>
          <w:p w14:paraId="29F3B05E"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营业收入(Y)</w:t>
            </w:r>
          </w:p>
        </w:tc>
        <w:tc>
          <w:tcPr>
            <w:tcW w:w="758" w:type="dxa"/>
            <w:shd w:val="clear" w:color="auto" w:fill="auto"/>
            <w:tcMar>
              <w:top w:w="0" w:type="dxa"/>
              <w:left w:w="108" w:type="dxa"/>
              <w:bottom w:w="0" w:type="dxa"/>
              <w:right w:w="108" w:type="dxa"/>
            </w:tcMar>
            <w:vAlign w:val="center"/>
          </w:tcPr>
          <w:p w14:paraId="04C1C5D7"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万元</w:t>
            </w:r>
          </w:p>
        </w:tc>
        <w:tc>
          <w:tcPr>
            <w:tcW w:w="1361" w:type="dxa"/>
            <w:shd w:val="clear" w:color="auto" w:fill="auto"/>
            <w:tcMar>
              <w:top w:w="0" w:type="dxa"/>
              <w:left w:w="108" w:type="dxa"/>
              <w:bottom w:w="0" w:type="dxa"/>
              <w:right w:w="108" w:type="dxa"/>
            </w:tcMar>
            <w:vAlign w:val="center"/>
          </w:tcPr>
          <w:p w14:paraId="18CF8BB8"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Y≥5000</w:t>
            </w:r>
          </w:p>
        </w:tc>
        <w:tc>
          <w:tcPr>
            <w:tcW w:w="1894" w:type="dxa"/>
            <w:shd w:val="clear" w:color="auto" w:fill="auto"/>
            <w:tcMar>
              <w:top w:w="0" w:type="dxa"/>
              <w:left w:w="108" w:type="dxa"/>
              <w:bottom w:w="0" w:type="dxa"/>
              <w:right w:w="108" w:type="dxa"/>
            </w:tcMar>
            <w:vAlign w:val="center"/>
          </w:tcPr>
          <w:p w14:paraId="6D2FD7AD"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1000≤Y＜5000</w:t>
            </w:r>
          </w:p>
        </w:tc>
        <w:tc>
          <w:tcPr>
            <w:tcW w:w="1556" w:type="dxa"/>
            <w:shd w:val="clear" w:color="auto" w:fill="auto"/>
            <w:tcMar>
              <w:top w:w="0" w:type="dxa"/>
              <w:left w:w="108" w:type="dxa"/>
              <w:bottom w:w="0" w:type="dxa"/>
              <w:right w:w="108" w:type="dxa"/>
            </w:tcMar>
            <w:vAlign w:val="center"/>
          </w:tcPr>
          <w:p w14:paraId="5F71ECC6"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500≤Y＜1000</w:t>
            </w:r>
          </w:p>
        </w:tc>
        <w:tc>
          <w:tcPr>
            <w:tcW w:w="1116" w:type="dxa"/>
            <w:shd w:val="clear" w:color="auto" w:fill="auto"/>
            <w:tcMar>
              <w:top w:w="0" w:type="dxa"/>
              <w:left w:w="108" w:type="dxa"/>
              <w:bottom w:w="0" w:type="dxa"/>
              <w:right w:w="108" w:type="dxa"/>
            </w:tcMar>
            <w:vAlign w:val="center"/>
          </w:tcPr>
          <w:p w14:paraId="30955B8C"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Y＜500</w:t>
            </w:r>
          </w:p>
        </w:tc>
      </w:tr>
      <w:tr w:rsidR="005159CF" w:rsidRPr="005159CF" w14:paraId="34B2ED90" w14:textId="77777777">
        <w:trPr>
          <w:trHeight w:val="340"/>
          <w:jc w:val="center"/>
        </w:trPr>
        <w:tc>
          <w:tcPr>
            <w:tcW w:w="1435" w:type="dxa"/>
            <w:vMerge w:val="restart"/>
            <w:shd w:val="clear" w:color="auto" w:fill="auto"/>
            <w:tcMar>
              <w:top w:w="0" w:type="dxa"/>
              <w:left w:w="108" w:type="dxa"/>
              <w:bottom w:w="0" w:type="dxa"/>
              <w:right w:w="108" w:type="dxa"/>
            </w:tcMar>
            <w:vAlign w:val="center"/>
          </w:tcPr>
          <w:p w14:paraId="462CEBF0"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租赁和商务服务业</w:t>
            </w:r>
          </w:p>
        </w:tc>
        <w:tc>
          <w:tcPr>
            <w:tcW w:w="1406" w:type="dxa"/>
            <w:shd w:val="clear" w:color="auto" w:fill="auto"/>
            <w:tcMar>
              <w:top w:w="0" w:type="dxa"/>
              <w:left w:w="108" w:type="dxa"/>
              <w:bottom w:w="0" w:type="dxa"/>
              <w:right w:w="108" w:type="dxa"/>
            </w:tcMar>
            <w:vAlign w:val="center"/>
          </w:tcPr>
          <w:p w14:paraId="44643246"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从业人员(X)</w:t>
            </w:r>
          </w:p>
        </w:tc>
        <w:tc>
          <w:tcPr>
            <w:tcW w:w="758" w:type="dxa"/>
            <w:shd w:val="clear" w:color="auto" w:fill="auto"/>
            <w:tcMar>
              <w:top w:w="0" w:type="dxa"/>
              <w:left w:w="108" w:type="dxa"/>
              <w:bottom w:w="0" w:type="dxa"/>
              <w:right w:w="108" w:type="dxa"/>
            </w:tcMar>
            <w:vAlign w:val="center"/>
          </w:tcPr>
          <w:p w14:paraId="52E98A56"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人</w:t>
            </w:r>
          </w:p>
        </w:tc>
        <w:tc>
          <w:tcPr>
            <w:tcW w:w="1361" w:type="dxa"/>
            <w:shd w:val="clear" w:color="auto" w:fill="auto"/>
            <w:tcMar>
              <w:top w:w="0" w:type="dxa"/>
              <w:left w:w="108" w:type="dxa"/>
              <w:bottom w:w="0" w:type="dxa"/>
              <w:right w:w="108" w:type="dxa"/>
            </w:tcMar>
            <w:vAlign w:val="center"/>
          </w:tcPr>
          <w:p w14:paraId="646CD617"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X≥300</w:t>
            </w:r>
          </w:p>
        </w:tc>
        <w:tc>
          <w:tcPr>
            <w:tcW w:w="1894" w:type="dxa"/>
            <w:shd w:val="clear" w:color="auto" w:fill="auto"/>
            <w:tcMar>
              <w:top w:w="0" w:type="dxa"/>
              <w:left w:w="108" w:type="dxa"/>
              <w:bottom w:w="0" w:type="dxa"/>
              <w:right w:w="108" w:type="dxa"/>
            </w:tcMar>
            <w:vAlign w:val="center"/>
          </w:tcPr>
          <w:p w14:paraId="3E5E09D2"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100≤X＜300</w:t>
            </w:r>
          </w:p>
        </w:tc>
        <w:tc>
          <w:tcPr>
            <w:tcW w:w="1556" w:type="dxa"/>
            <w:shd w:val="clear" w:color="auto" w:fill="auto"/>
            <w:tcMar>
              <w:top w:w="0" w:type="dxa"/>
              <w:left w:w="108" w:type="dxa"/>
              <w:bottom w:w="0" w:type="dxa"/>
              <w:right w:w="108" w:type="dxa"/>
            </w:tcMar>
            <w:vAlign w:val="center"/>
          </w:tcPr>
          <w:p w14:paraId="38AB927C"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10≤X＜100</w:t>
            </w:r>
          </w:p>
        </w:tc>
        <w:tc>
          <w:tcPr>
            <w:tcW w:w="1116" w:type="dxa"/>
            <w:shd w:val="clear" w:color="auto" w:fill="auto"/>
            <w:tcMar>
              <w:top w:w="0" w:type="dxa"/>
              <w:left w:w="108" w:type="dxa"/>
              <w:bottom w:w="0" w:type="dxa"/>
              <w:right w:w="108" w:type="dxa"/>
            </w:tcMar>
            <w:vAlign w:val="center"/>
          </w:tcPr>
          <w:p w14:paraId="291F66AE"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X＜10</w:t>
            </w:r>
          </w:p>
        </w:tc>
      </w:tr>
      <w:tr w:rsidR="005159CF" w:rsidRPr="005159CF" w14:paraId="4FA10BFE" w14:textId="77777777">
        <w:trPr>
          <w:trHeight w:val="340"/>
          <w:jc w:val="center"/>
        </w:trPr>
        <w:tc>
          <w:tcPr>
            <w:tcW w:w="1435" w:type="dxa"/>
            <w:vMerge/>
            <w:vAlign w:val="center"/>
          </w:tcPr>
          <w:p w14:paraId="4F508AAC" w14:textId="77777777" w:rsidR="00495772" w:rsidRPr="005159CF" w:rsidRDefault="00495772">
            <w:pPr>
              <w:spacing w:after="0" w:line="500" w:lineRule="exact"/>
              <w:rPr>
                <w:rFonts w:ascii="微软雅黑" w:eastAsia="微软雅黑" w:hAnsi="微软雅黑" w:cs="微软雅黑"/>
                <w:bCs/>
                <w:szCs w:val="21"/>
              </w:rPr>
            </w:pPr>
          </w:p>
        </w:tc>
        <w:tc>
          <w:tcPr>
            <w:tcW w:w="1406" w:type="dxa"/>
            <w:shd w:val="clear" w:color="auto" w:fill="auto"/>
            <w:tcMar>
              <w:top w:w="0" w:type="dxa"/>
              <w:left w:w="108" w:type="dxa"/>
              <w:bottom w:w="0" w:type="dxa"/>
              <w:right w:w="108" w:type="dxa"/>
            </w:tcMar>
            <w:vAlign w:val="center"/>
          </w:tcPr>
          <w:p w14:paraId="5FE4CEC3"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资产总额(Z)</w:t>
            </w:r>
          </w:p>
        </w:tc>
        <w:tc>
          <w:tcPr>
            <w:tcW w:w="758" w:type="dxa"/>
            <w:shd w:val="clear" w:color="auto" w:fill="auto"/>
            <w:tcMar>
              <w:top w:w="0" w:type="dxa"/>
              <w:left w:w="108" w:type="dxa"/>
              <w:bottom w:w="0" w:type="dxa"/>
              <w:right w:w="108" w:type="dxa"/>
            </w:tcMar>
            <w:vAlign w:val="center"/>
          </w:tcPr>
          <w:p w14:paraId="67DCE65B"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万元</w:t>
            </w:r>
          </w:p>
        </w:tc>
        <w:tc>
          <w:tcPr>
            <w:tcW w:w="1361" w:type="dxa"/>
            <w:shd w:val="clear" w:color="auto" w:fill="auto"/>
            <w:tcMar>
              <w:top w:w="0" w:type="dxa"/>
              <w:left w:w="108" w:type="dxa"/>
              <w:bottom w:w="0" w:type="dxa"/>
              <w:right w:w="108" w:type="dxa"/>
            </w:tcMar>
            <w:vAlign w:val="center"/>
          </w:tcPr>
          <w:p w14:paraId="207E10E5"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Z≥120000</w:t>
            </w:r>
          </w:p>
        </w:tc>
        <w:tc>
          <w:tcPr>
            <w:tcW w:w="1894" w:type="dxa"/>
            <w:shd w:val="clear" w:color="auto" w:fill="auto"/>
            <w:tcMar>
              <w:top w:w="0" w:type="dxa"/>
              <w:left w:w="108" w:type="dxa"/>
              <w:bottom w:w="0" w:type="dxa"/>
              <w:right w:w="108" w:type="dxa"/>
            </w:tcMar>
            <w:vAlign w:val="center"/>
          </w:tcPr>
          <w:p w14:paraId="1F5AE0E2"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8000≤Z＜120000</w:t>
            </w:r>
          </w:p>
        </w:tc>
        <w:tc>
          <w:tcPr>
            <w:tcW w:w="1556" w:type="dxa"/>
            <w:shd w:val="clear" w:color="auto" w:fill="auto"/>
            <w:tcMar>
              <w:top w:w="0" w:type="dxa"/>
              <w:left w:w="108" w:type="dxa"/>
              <w:bottom w:w="0" w:type="dxa"/>
              <w:right w:w="108" w:type="dxa"/>
            </w:tcMar>
            <w:vAlign w:val="center"/>
          </w:tcPr>
          <w:p w14:paraId="7C7200B6"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100≤Z＜8000</w:t>
            </w:r>
          </w:p>
        </w:tc>
        <w:tc>
          <w:tcPr>
            <w:tcW w:w="1116" w:type="dxa"/>
            <w:shd w:val="clear" w:color="auto" w:fill="auto"/>
            <w:tcMar>
              <w:top w:w="0" w:type="dxa"/>
              <w:left w:w="108" w:type="dxa"/>
              <w:bottom w:w="0" w:type="dxa"/>
              <w:right w:w="108" w:type="dxa"/>
            </w:tcMar>
            <w:vAlign w:val="center"/>
          </w:tcPr>
          <w:p w14:paraId="3C923250"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Z＜100</w:t>
            </w:r>
          </w:p>
        </w:tc>
      </w:tr>
      <w:tr w:rsidR="005159CF" w:rsidRPr="005159CF" w14:paraId="70BFC4B9" w14:textId="77777777">
        <w:trPr>
          <w:trHeight w:val="397"/>
          <w:jc w:val="center"/>
        </w:trPr>
        <w:tc>
          <w:tcPr>
            <w:tcW w:w="1435" w:type="dxa"/>
            <w:shd w:val="clear" w:color="auto" w:fill="auto"/>
            <w:tcMar>
              <w:top w:w="0" w:type="dxa"/>
              <w:left w:w="108" w:type="dxa"/>
              <w:bottom w:w="0" w:type="dxa"/>
              <w:right w:w="108" w:type="dxa"/>
            </w:tcMar>
            <w:vAlign w:val="center"/>
          </w:tcPr>
          <w:p w14:paraId="7055DC72"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其他未列明行业 *</w:t>
            </w:r>
          </w:p>
        </w:tc>
        <w:tc>
          <w:tcPr>
            <w:tcW w:w="1406" w:type="dxa"/>
            <w:shd w:val="clear" w:color="auto" w:fill="auto"/>
            <w:tcMar>
              <w:top w:w="0" w:type="dxa"/>
              <w:left w:w="108" w:type="dxa"/>
              <w:bottom w:w="0" w:type="dxa"/>
              <w:right w:w="108" w:type="dxa"/>
            </w:tcMar>
            <w:vAlign w:val="center"/>
          </w:tcPr>
          <w:p w14:paraId="28F70511"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从业人员(X)</w:t>
            </w:r>
          </w:p>
        </w:tc>
        <w:tc>
          <w:tcPr>
            <w:tcW w:w="758" w:type="dxa"/>
            <w:shd w:val="clear" w:color="auto" w:fill="auto"/>
            <w:tcMar>
              <w:top w:w="0" w:type="dxa"/>
              <w:left w:w="108" w:type="dxa"/>
              <w:bottom w:w="0" w:type="dxa"/>
              <w:right w:w="108" w:type="dxa"/>
            </w:tcMar>
            <w:vAlign w:val="center"/>
          </w:tcPr>
          <w:p w14:paraId="278A1633"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人</w:t>
            </w:r>
          </w:p>
        </w:tc>
        <w:tc>
          <w:tcPr>
            <w:tcW w:w="1361" w:type="dxa"/>
            <w:shd w:val="clear" w:color="auto" w:fill="auto"/>
            <w:tcMar>
              <w:top w:w="0" w:type="dxa"/>
              <w:left w:w="108" w:type="dxa"/>
              <w:bottom w:w="0" w:type="dxa"/>
              <w:right w:w="108" w:type="dxa"/>
            </w:tcMar>
            <w:vAlign w:val="center"/>
          </w:tcPr>
          <w:p w14:paraId="77825EC4"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X≥300</w:t>
            </w:r>
          </w:p>
        </w:tc>
        <w:tc>
          <w:tcPr>
            <w:tcW w:w="1894" w:type="dxa"/>
            <w:shd w:val="clear" w:color="auto" w:fill="auto"/>
            <w:tcMar>
              <w:top w:w="0" w:type="dxa"/>
              <w:left w:w="108" w:type="dxa"/>
              <w:bottom w:w="0" w:type="dxa"/>
              <w:right w:w="108" w:type="dxa"/>
            </w:tcMar>
            <w:vAlign w:val="center"/>
          </w:tcPr>
          <w:p w14:paraId="5F7A86E7"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100≤X＜300</w:t>
            </w:r>
          </w:p>
        </w:tc>
        <w:tc>
          <w:tcPr>
            <w:tcW w:w="1556" w:type="dxa"/>
            <w:shd w:val="clear" w:color="auto" w:fill="auto"/>
            <w:tcMar>
              <w:top w:w="0" w:type="dxa"/>
              <w:left w:w="108" w:type="dxa"/>
              <w:bottom w:w="0" w:type="dxa"/>
              <w:right w:w="108" w:type="dxa"/>
            </w:tcMar>
            <w:vAlign w:val="center"/>
          </w:tcPr>
          <w:p w14:paraId="7A9635F0"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10≤X＜100</w:t>
            </w:r>
          </w:p>
        </w:tc>
        <w:tc>
          <w:tcPr>
            <w:tcW w:w="1116" w:type="dxa"/>
            <w:shd w:val="clear" w:color="auto" w:fill="auto"/>
            <w:tcMar>
              <w:top w:w="0" w:type="dxa"/>
              <w:left w:w="108" w:type="dxa"/>
              <w:bottom w:w="0" w:type="dxa"/>
              <w:right w:w="108" w:type="dxa"/>
            </w:tcMar>
            <w:vAlign w:val="center"/>
          </w:tcPr>
          <w:p w14:paraId="6FA03936" w14:textId="77777777" w:rsidR="00495772" w:rsidRPr="005159CF" w:rsidRDefault="00000000">
            <w:pPr>
              <w:spacing w:after="0" w:line="500" w:lineRule="exact"/>
              <w:rPr>
                <w:rFonts w:ascii="微软雅黑" w:eastAsia="微软雅黑" w:hAnsi="微软雅黑" w:cs="微软雅黑"/>
                <w:bCs/>
                <w:szCs w:val="21"/>
              </w:rPr>
            </w:pPr>
            <w:r w:rsidRPr="005159CF">
              <w:rPr>
                <w:rFonts w:ascii="微软雅黑" w:eastAsia="微软雅黑" w:hAnsi="微软雅黑" w:cs="微软雅黑" w:hint="eastAsia"/>
                <w:szCs w:val="21"/>
              </w:rPr>
              <w:t>X＜10</w:t>
            </w:r>
          </w:p>
        </w:tc>
      </w:tr>
    </w:tbl>
    <w:p w14:paraId="07EAF402" w14:textId="77777777" w:rsidR="00495772" w:rsidRPr="005159CF" w:rsidRDefault="00000000">
      <w:pPr>
        <w:shd w:val="clear" w:color="auto" w:fill="FFFFFF"/>
        <w:spacing w:line="375" w:lineRule="atLeast"/>
        <w:rPr>
          <w:rFonts w:ascii="微软雅黑" w:eastAsia="微软雅黑" w:hAnsi="微软雅黑" w:cs="微软雅黑"/>
          <w:bCs/>
          <w:szCs w:val="21"/>
        </w:rPr>
      </w:pPr>
      <w:r w:rsidRPr="005159CF">
        <w:rPr>
          <w:rFonts w:ascii="微软雅黑" w:eastAsia="微软雅黑" w:hAnsi="微软雅黑" w:cs="微软雅黑" w:hint="eastAsia"/>
          <w:szCs w:val="21"/>
        </w:rPr>
        <w:t> </w:t>
      </w:r>
      <w:r w:rsidRPr="005159CF">
        <w:rPr>
          <w:rFonts w:ascii="微软雅黑" w:eastAsia="微软雅黑" w:hAnsi="微软雅黑" w:cs="微软雅黑" w:hint="eastAsia"/>
          <w:spacing w:val="8"/>
          <w:szCs w:val="21"/>
        </w:rPr>
        <w:t xml:space="preserve">　　说明：</w:t>
      </w:r>
    </w:p>
    <w:p w14:paraId="5B9F9B82" w14:textId="77777777" w:rsidR="00495772" w:rsidRPr="005159CF" w:rsidRDefault="00000000">
      <w:pPr>
        <w:shd w:val="clear" w:color="auto" w:fill="FFFFFF"/>
        <w:spacing w:line="330" w:lineRule="atLeast"/>
        <w:rPr>
          <w:rFonts w:ascii="微软雅黑" w:eastAsia="微软雅黑" w:hAnsi="微软雅黑" w:cs="微软雅黑"/>
          <w:bCs/>
          <w:szCs w:val="21"/>
        </w:rPr>
      </w:pPr>
      <w:r w:rsidRPr="005159CF">
        <w:rPr>
          <w:rFonts w:ascii="微软雅黑" w:eastAsia="微软雅黑" w:hAnsi="微软雅黑" w:cs="微软雅黑" w:hint="eastAsia"/>
          <w:spacing w:val="8"/>
          <w:szCs w:val="21"/>
        </w:rPr>
        <w:t> 　　1.大型、中型和小型企业须同时满足所列指标的下限，否则下划一档；微型企业只须满足所列指标中的一项即可。</w:t>
      </w:r>
    </w:p>
    <w:p w14:paraId="151DBF91" w14:textId="77777777" w:rsidR="00495772" w:rsidRPr="005159CF" w:rsidRDefault="00000000">
      <w:pPr>
        <w:shd w:val="clear" w:color="auto" w:fill="FFFFFF"/>
        <w:spacing w:line="330" w:lineRule="atLeast"/>
        <w:rPr>
          <w:rFonts w:ascii="微软雅黑" w:eastAsia="微软雅黑" w:hAnsi="微软雅黑" w:cs="微软雅黑"/>
          <w:bCs/>
          <w:szCs w:val="21"/>
        </w:rPr>
      </w:pPr>
      <w:r w:rsidRPr="005159CF">
        <w:rPr>
          <w:rFonts w:ascii="微软雅黑" w:eastAsia="微软雅黑" w:hAnsi="微软雅黑" w:cs="微软雅黑" w:hint="eastAsia"/>
          <w:spacing w:val="8"/>
          <w:szCs w:val="21"/>
        </w:rPr>
        <w:t> 　　2.附表中各行业的范围以《国民经济行业分类》（GB/T4754-2011）为准。带*的项为行业组合类别，其中，工业包括采矿业，制造业，电力、热力、燃气及水生产和供应业；交通运输业包括道路运输业，水上运输业，航空运输业，管道运输业，装卸搬运和运输代理业，不包括铁路运输业；信息传输业包括电信、广播电视和卫星传输服务，互联网和相关服务；其他未列明行业包括科学研</w:t>
      </w:r>
      <w:r w:rsidRPr="005159CF">
        <w:rPr>
          <w:rFonts w:ascii="微软雅黑" w:eastAsia="微软雅黑" w:hAnsi="微软雅黑" w:cs="微软雅黑" w:hint="eastAsia"/>
          <w:spacing w:val="8"/>
          <w:szCs w:val="21"/>
        </w:rPr>
        <w:lastRenderedPageBreak/>
        <w:t>究和技术服务业，水利、环境和公共设施管理业，居民服务、修理和其他服务业，社会工作，文化、体育和娱乐业，以及房地产中介服务，其他房地产业等，不包括自有房地产经营活动。</w:t>
      </w:r>
    </w:p>
    <w:p w14:paraId="314AE263" w14:textId="77777777" w:rsidR="00495772" w:rsidRPr="005159CF" w:rsidRDefault="00000000">
      <w:pPr>
        <w:shd w:val="clear" w:color="auto" w:fill="FFFFFF"/>
        <w:spacing w:line="330" w:lineRule="atLeast"/>
        <w:rPr>
          <w:rFonts w:ascii="微软雅黑" w:eastAsia="微软雅黑" w:hAnsi="微软雅黑" w:cs="微软雅黑"/>
          <w:bCs/>
          <w:szCs w:val="21"/>
        </w:rPr>
      </w:pPr>
      <w:r w:rsidRPr="005159CF">
        <w:rPr>
          <w:rFonts w:ascii="微软雅黑" w:eastAsia="微软雅黑" w:hAnsi="微软雅黑" w:cs="微软雅黑" w:hint="eastAsia"/>
          <w:spacing w:val="8"/>
          <w:szCs w:val="21"/>
        </w:rPr>
        <w:t> 　　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14:paraId="20DBB919" w14:textId="77777777" w:rsidR="00495772" w:rsidRPr="005159CF" w:rsidRDefault="00495772">
      <w:pPr>
        <w:pStyle w:val="afc"/>
        <w:snapToGrid w:val="0"/>
        <w:spacing w:line="360" w:lineRule="auto"/>
        <w:ind w:firstLine="319"/>
        <w:rPr>
          <w:rFonts w:ascii="微软雅黑" w:eastAsia="微软雅黑" w:hAnsi="微软雅黑" w:cs="微软雅黑"/>
          <w:b/>
          <w:szCs w:val="21"/>
        </w:rPr>
      </w:pPr>
    </w:p>
    <w:sectPr w:rsidR="00495772" w:rsidRPr="005159CF">
      <w:footerReference w:type="default" r:id="rId27"/>
      <w:pgSz w:w="11906" w:h="16838"/>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63D173" w14:textId="77777777" w:rsidR="000A4AC6" w:rsidRDefault="000A4AC6">
      <w:pPr>
        <w:spacing w:line="240" w:lineRule="auto"/>
      </w:pPr>
      <w:r>
        <w:separator/>
      </w:r>
    </w:p>
  </w:endnote>
  <w:endnote w:type="continuationSeparator" w:id="0">
    <w:p w14:paraId="1935D798" w14:textId="77777777" w:rsidR="000A4AC6" w:rsidRDefault="000A4A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B">
    <w:charset w:val="88"/>
    <w:family w:val="script"/>
    <w:pitch w:val="default"/>
    <w:sig w:usb0="00000003" w:usb1="082E0000" w:usb2="00000016" w:usb3="00000000" w:csb0="00100001" w:csb1="00000000"/>
  </w:font>
  <w:font w:name="楷体_GB2312">
    <w:altName w:val="楷体"/>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default"/>
    <w:sig w:usb0="00000000" w:usb1="00000000" w:usb2="00000000" w:usb3="00000000" w:csb0="00000001" w:csb1="00000000"/>
  </w:font>
  <w:font w:name="长城仿宋">
    <w:altName w:val="仿宋"/>
    <w:charset w:val="86"/>
    <w:family w:val="modern"/>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AAB1A" w14:textId="77777777" w:rsidR="00495772" w:rsidRDefault="00000000">
    <w:pPr>
      <w:pStyle w:val="aff1"/>
      <w:framePr w:wrap="around" w:vAnchor="text" w:hAnchor="margin" w:xAlign="right" w:y="1"/>
      <w:rPr>
        <w:rStyle w:val="afff4"/>
      </w:rPr>
    </w:pPr>
    <w:r>
      <w:fldChar w:fldCharType="begin"/>
    </w:r>
    <w:r>
      <w:rPr>
        <w:rStyle w:val="afff4"/>
      </w:rPr>
      <w:instrText xml:space="preserve">PAGE  </w:instrText>
    </w:r>
    <w:r>
      <w:fldChar w:fldCharType="end"/>
    </w:r>
  </w:p>
  <w:p w14:paraId="28B2E909" w14:textId="77777777" w:rsidR="00495772" w:rsidRDefault="00495772">
    <w:pPr>
      <w:pStyle w:val="aff1"/>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B4B5F" w14:textId="77777777" w:rsidR="00495772" w:rsidRDefault="00000000">
    <w:pPr>
      <w:pStyle w:val="aff1"/>
      <w:ind w:right="360"/>
    </w:pPr>
    <w:r>
      <w:rPr>
        <w:noProof/>
      </w:rPr>
      <mc:AlternateContent>
        <mc:Choice Requires="wps">
          <w:drawing>
            <wp:anchor distT="0" distB="0" distL="114300" distR="114300" simplePos="0" relativeHeight="251653120" behindDoc="0" locked="0" layoutInCell="1" allowOverlap="1" wp14:anchorId="2306D2EC" wp14:editId="57D67A87">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00A4A8E" w14:textId="77777777" w:rsidR="00495772" w:rsidRDefault="00000000">
                          <w:pPr>
                            <w:pStyle w:val="aff1"/>
                            <w:rPr>
                              <w:rStyle w:val="afff4"/>
                            </w:rPr>
                          </w:pPr>
                          <w:r>
                            <w:fldChar w:fldCharType="begin"/>
                          </w:r>
                          <w:r>
                            <w:rPr>
                              <w:rStyle w:val="afff4"/>
                            </w:rPr>
                            <w:instrText xml:space="preserve">PAGE  </w:instrText>
                          </w:r>
                          <w:r>
                            <w:fldChar w:fldCharType="separate"/>
                          </w:r>
                          <w:r>
                            <w:rPr>
                              <w:rStyle w:val="afff4"/>
                            </w:rPr>
                            <w:t>39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306D2EC" id="_x0000_t202" coordsize="21600,21600" o:spt="202" path="m,l,21600r21600,l21600,xe">
              <v:stroke joinstyle="miter"/>
              <v:path gradientshapeok="t" o:connecttype="rect"/>
            </v:shapetype>
            <v:shape id="文本框 6" o:spid="_x0000_s1030" type="#_x0000_t202" style="position:absolute;margin-left:0;margin-top:0;width:2in;height:2in;z-index:2516531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pbQQIAAOsEAAAOAAAAZHJzL2Uyb0RvYy54bWysVFGP0zAMfkfiP0R5Z+0GnKZ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8nh1FD4MZSjFuyScKLURHB2C9Ks7pMOceLNFFqYzw7C5oFIaWymMpN&#10;SGQdrTSFfYnj1T66qjRtL3EePVJksDg6N7UFn+p9lnb5Y0hZ9/YDA33dkQLsDh0VXvB3Qy8PUF6o&#10;xR766Q9Obmtqw04EfBKexp1aRyuMj3RoA0Q3XCXOKvA//3Yf7WkKSctZS+tTcEv7zZn5Z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meppbQQIAAOsEAAAOAAAAAAAA&#10;AAAAAAAAAC4CAABkcnMvZTJvRG9jLnhtbFBLAQItABQABgAIAAAAIQBxqtG51wAAAAUBAAAPAAAA&#10;AAAAAAAAAAAAAJsEAABkcnMvZG93bnJldi54bWxQSwUGAAAAAAQABADzAAAAnwUAAAAA&#10;" filled="f" stroked="f" strokeweight=".5pt">
              <v:textbox style="mso-fit-shape-to-text:t" inset="0,0,0,0">
                <w:txbxContent>
                  <w:p w14:paraId="200A4A8E" w14:textId="77777777" w:rsidR="00495772" w:rsidRDefault="00000000">
                    <w:pPr>
                      <w:pStyle w:val="aff1"/>
                      <w:rPr>
                        <w:rStyle w:val="afff4"/>
                      </w:rPr>
                    </w:pPr>
                    <w:r>
                      <w:fldChar w:fldCharType="begin"/>
                    </w:r>
                    <w:r>
                      <w:rPr>
                        <w:rStyle w:val="afff4"/>
                      </w:rPr>
                      <w:instrText xml:space="preserve">PAGE  </w:instrText>
                    </w:r>
                    <w:r>
                      <w:fldChar w:fldCharType="separate"/>
                    </w:r>
                    <w:r>
                      <w:rPr>
                        <w:rStyle w:val="afff4"/>
                      </w:rPr>
                      <w:t>39</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6CD3D7" w14:textId="77777777" w:rsidR="00495772" w:rsidRDefault="00000000">
    <w:pPr>
      <w:pStyle w:val="aff1"/>
      <w:ind w:right="720" w:firstLineChars="100" w:firstLine="210"/>
      <w:jc w:val="center"/>
      <w:rPr>
        <w:sz w:val="21"/>
        <w:szCs w:val="21"/>
      </w:rPr>
    </w:pPr>
    <w:r>
      <w:rPr>
        <w:noProof/>
        <w:sz w:val="21"/>
      </w:rPr>
      <mc:AlternateContent>
        <mc:Choice Requires="wps">
          <w:drawing>
            <wp:anchor distT="0" distB="0" distL="114300" distR="114300" simplePos="0" relativeHeight="251651072" behindDoc="0" locked="0" layoutInCell="1" allowOverlap="1" wp14:anchorId="6AF223B6" wp14:editId="41E72E75">
              <wp:simplePos x="0" y="0"/>
              <wp:positionH relativeFrom="margin">
                <wp:align>center</wp:align>
              </wp:positionH>
              <wp:positionV relativeFrom="paragraph">
                <wp:posOffset>0</wp:posOffset>
              </wp:positionV>
              <wp:extent cx="114935" cy="243205"/>
              <wp:effectExtent l="0" t="0" r="0" b="0"/>
              <wp:wrapNone/>
              <wp:docPr id="5" name="文本框 3"/>
              <wp:cNvGraphicFramePr/>
              <a:graphic xmlns:a="http://schemas.openxmlformats.org/drawingml/2006/main">
                <a:graphicData uri="http://schemas.microsoft.com/office/word/2010/wordprocessingShape">
                  <wps:wsp>
                    <wps:cNvSpPr txBox="1"/>
                    <wps:spPr>
                      <a:xfrm>
                        <a:off x="0" y="0"/>
                        <a:ext cx="114935" cy="243205"/>
                      </a:xfrm>
                      <a:prstGeom prst="rect">
                        <a:avLst/>
                      </a:prstGeom>
                      <a:noFill/>
                      <a:ln>
                        <a:noFill/>
                      </a:ln>
                      <a:effectLst/>
                    </wps:spPr>
                    <wps:txbx>
                      <w:txbxContent>
                        <w:p w14:paraId="5A27823B" w14:textId="77777777" w:rsidR="00495772" w:rsidRDefault="00495772">
                          <w:pPr>
                            <w:pStyle w:val="aff1"/>
                          </w:pPr>
                        </w:p>
                      </w:txbxContent>
                    </wps:txbx>
                    <wps:bodyPr wrap="none" lIns="0" tIns="0" rIns="0" bIns="0" upright="1">
                      <a:spAutoFit/>
                    </wps:bodyPr>
                  </wps:wsp>
                </a:graphicData>
              </a:graphic>
            </wp:anchor>
          </w:drawing>
        </mc:Choice>
        <mc:Fallback>
          <w:pict>
            <v:shapetype w14:anchorId="6AF223B6" id="_x0000_t202" coordsize="21600,21600" o:spt="202" path="m,l,21600r21600,l21600,xe">
              <v:stroke joinstyle="miter"/>
              <v:path gradientshapeok="t" o:connecttype="rect"/>
            </v:shapetype>
            <v:shape id="文本框 3" o:spid="_x0000_s1026" type="#_x0000_t202" style="position:absolute;left:0;text-align:left;margin-left:0;margin-top:0;width:9.05pt;height:19.15pt;z-index:2516510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" filled="f" stroked="f">
              <v:textbox style="mso-fit-shape-to-text:t" inset="0,0,0,0">
                <w:txbxContent>
                  <w:p w14:paraId="5A27823B" w14:textId="77777777" w:rsidR="00495772" w:rsidRDefault="00495772">
                    <w:pPr>
                      <w:pStyle w:val="aff1"/>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FBCA5" w14:textId="77777777" w:rsidR="00495772" w:rsidRDefault="00495772">
    <w:pPr>
      <w:pStyle w:val="aff1"/>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CB8FAD" w14:textId="77777777" w:rsidR="00495772" w:rsidRDefault="00000000">
    <w:pPr>
      <w:pStyle w:val="aff1"/>
      <w:framePr w:wrap="around" w:vAnchor="text" w:hAnchor="margin" w:xAlign="right" w:y="1"/>
      <w:rPr>
        <w:rStyle w:val="afff4"/>
      </w:rPr>
    </w:pPr>
    <w:r>
      <w:fldChar w:fldCharType="begin"/>
    </w:r>
    <w:r>
      <w:rPr>
        <w:rStyle w:val="afff4"/>
      </w:rPr>
      <w:instrText xml:space="preserve">PAGE  </w:instrText>
    </w:r>
    <w:r>
      <w:fldChar w:fldCharType="end"/>
    </w:r>
  </w:p>
  <w:p w14:paraId="7C53D841" w14:textId="77777777" w:rsidR="00495772" w:rsidRDefault="00495772">
    <w:pPr>
      <w:pStyle w:val="aff1"/>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9372160"/>
    </w:sdtPr>
    <w:sdtContent>
      <w:p w14:paraId="7E310B99" w14:textId="77777777" w:rsidR="00495772" w:rsidRDefault="00000000">
        <w:pPr>
          <w:pStyle w:val="aff1"/>
          <w:spacing w:before="120" w:after="120"/>
          <w:jc w:val="center"/>
        </w:pPr>
        <w:r>
          <w:fldChar w:fldCharType="begin"/>
        </w:r>
        <w:r>
          <w:instrText>PAGE   \* MERGEFORMAT</w:instrText>
        </w:r>
        <w:r>
          <w:fldChar w:fldCharType="separate"/>
        </w:r>
        <w:r>
          <w:rPr>
            <w:lang w:val="zh-CN"/>
          </w:rPr>
          <w:t>23</w:t>
        </w:r>
        <w:r>
          <w:rPr>
            <w:lang w:val="zh-CN"/>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FEBF9" w14:textId="77777777" w:rsidR="00495772" w:rsidRDefault="00495772">
    <w:pPr>
      <w:pStyle w:val="aff1"/>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0878AB" w14:textId="77777777" w:rsidR="00495772" w:rsidRDefault="00000000">
    <w:pPr>
      <w:pStyle w:val="aff1"/>
      <w:spacing w:before="120" w:after="120"/>
      <w:jc w:val="center"/>
    </w:pPr>
    <w:r>
      <w:rPr>
        <w:noProof/>
      </w:rPr>
      <mc:AlternateContent>
        <mc:Choice Requires="wps">
          <w:drawing>
            <wp:anchor distT="0" distB="0" distL="114300" distR="114300" simplePos="0" relativeHeight="251654144" behindDoc="0" locked="0" layoutInCell="1" allowOverlap="1" wp14:anchorId="532C0A18" wp14:editId="338ACC44">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67605451"/>
                          </w:sdtPr>
                          <w:sdtContent>
                            <w:p w14:paraId="1CBC286A" w14:textId="77777777" w:rsidR="00495772" w:rsidRDefault="00000000">
                              <w:pPr>
                                <w:pStyle w:val="aff1"/>
                                <w:spacing w:before="120" w:after="120"/>
                                <w:jc w:val="center"/>
                              </w:pPr>
                              <w:r>
                                <w:fldChar w:fldCharType="begin"/>
                              </w:r>
                              <w:r>
                                <w:instrText>PAGE   \* MERGEFORMAT</w:instrText>
                              </w:r>
                              <w:r>
                                <w:fldChar w:fldCharType="separate"/>
                              </w:r>
                              <w:r>
                                <w:rPr>
                                  <w:lang w:val="zh-CN"/>
                                </w:rPr>
                                <w:t>23</w:t>
                              </w:r>
                              <w:r>
                                <w:rPr>
                                  <w:lang w:val="zh-CN"/>
                                </w:rPr>
                                <w:fldChar w:fldCharType="end"/>
                              </w:r>
                            </w:p>
                          </w:sdtContent>
                        </w:sdt>
                        <w:p w14:paraId="79672805" w14:textId="77777777" w:rsidR="00495772" w:rsidRDefault="00495772">
                          <w:pPr>
                            <w:pStyle w:val="afffa"/>
                            <w:ind w:firstLine="40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32C0A18"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41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sdt>
                    <w:sdtPr>
                      <w:id w:val="1167605451"/>
                    </w:sdtPr>
                    <w:sdtContent>
                      <w:p w14:paraId="1CBC286A" w14:textId="77777777" w:rsidR="00495772" w:rsidRDefault="00000000">
                        <w:pPr>
                          <w:pStyle w:val="aff1"/>
                          <w:spacing w:before="120" w:after="120"/>
                          <w:jc w:val="center"/>
                        </w:pPr>
                        <w:r>
                          <w:fldChar w:fldCharType="begin"/>
                        </w:r>
                        <w:r>
                          <w:instrText>PAGE   \* MERGEFORMAT</w:instrText>
                        </w:r>
                        <w:r>
                          <w:fldChar w:fldCharType="separate"/>
                        </w:r>
                        <w:r>
                          <w:rPr>
                            <w:lang w:val="zh-CN"/>
                          </w:rPr>
                          <w:t>23</w:t>
                        </w:r>
                        <w:r>
                          <w:rPr>
                            <w:lang w:val="zh-CN"/>
                          </w:rPr>
                          <w:fldChar w:fldCharType="end"/>
                        </w:r>
                      </w:p>
                    </w:sdtContent>
                  </w:sdt>
                  <w:p w14:paraId="79672805" w14:textId="77777777" w:rsidR="00495772" w:rsidRDefault="00495772">
                    <w:pPr>
                      <w:pStyle w:val="afffa"/>
                      <w:ind w:firstLine="400"/>
                    </w:pP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F00F7D" w14:textId="77777777" w:rsidR="00AB4E6B" w:rsidRDefault="00AB4E6B">
    <w:pPr>
      <w:pStyle w:val="aff1"/>
      <w:framePr w:wrap="around" w:vAnchor="text" w:hAnchor="margin" w:xAlign="center" w:y="1"/>
      <w:ind w:right="360"/>
      <w:jc w:val="center"/>
      <w:rPr>
        <w:rStyle w:val="afff4"/>
      </w:rPr>
    </w:pPr>
  </w:p>
  <w:p w14:paraId="268F12BE" w14:textId="77777777" w:rsidR="00AB4E6B" w:rsidRDefault="00AB4E6B">
    <w:pPr>
      <w:pStyle w:val="aff1"/>
      <w:ind w:firstLineChars="4400" w:firstLine="7920"/>
    </w:pPr>
    <w:r>
      <w:rPr>
        <w:noProof/>
      </w:rPr>
      <mc:AlternateContent>
        <mc:Choice Requires="wps">
          <w:drawing>
            <wp:anchor distT="0" distB="0" distL="114300" distR="114300" simplePos="0" relativeHeight="251661312" behindDoc="0" locked="0" layoutInCell="1" allowOverlap="1" wp14:anchorId="6B7B2FD0" wp14:editId="7F73581E">
              <wp:simplePos x="0" y="0"/>
              <wp:positionH relativeFrom="margin">
                <wp:align>center</wp:align>
              </wp:positionH>
              <wp:positionV relativeFrom="paragraph">
                <wp:posOffset>0</wp:posOffset>
              </wp:positionV>
              <wp:extent cx="1828800" cy="1828800"/>
              <wp:effectExtent l="0" t="0" r="0" b="0"/>
              <wp:wrapNone/>
              <wp:docPr id="676961848" name="文本框 6769618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543ACB2" w14:textId="5673FE4F" w:rsidR="00AB4E6B" w:rsidRDefault="00AB4E6B"/>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B7B2FD0" id="_x0000_t202" coordsize="21600,21600" o:spt="202" path="m,l,21600r21600,l21600,xe">
              <v:stroke joinstyle="miter"/>
              <v:path gradientshapeok="t" o:connecttype="rect"/>
            </v:shapetype>
            <v:shape id="文本框 676961848"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0543ACB2" w14:textId="5673FE4F" w:rsidR="00AB4E6B" w:rsidRDefault="00AB4E6B"/>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26CC7" w14:textId="77777777" w:rsidR="00495772" w:rsidRDefault="00495772">
    <w:pPr>
      <w:pStyle w:val="aff1"/>
      <w:framePr w:wrap="around" w:vAnchor="text" w:hAnchor="margin" w:xAlign="center" w:y="1"/>
      <w:ind w:right="360"/>
      <w:jc w:val="center"/>
      <w:rPr>
        <w:rStyle w:val="afff4"/>
      </w:rPr>
    </w:pPr>
  </w:p>
  <w:p w14:paraId="2963D673" w14:textId="77777777" w:rsidR="00495772" w:rsidRDefault="00000000">
    <w:pPr>
      <w:pStyle w:val="aff1"/>
      <w:ind w:firstLineChars="4400" w:firstLine="7920"/>
    </w:pPr>
    <w:r>
      <w:rPr>
        <w:noProof/>
      </w:rPr>
      <mc:AlternateContent>
        <mc:Choice Requires="wps">
          <w:drawing>
            <wp:anchor distT="0" distB="0" distL="114300" distR="114300" simplePos="0" relativeHeight="251657216" behindDoc="0" locked="0" layoutInCell="1" allowOverlap="1" wp14:anchorId="1646E0D9" wp14:editId="6ECB11B6">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044E8E1" w14:textId="77777777" w:rsidR="00495772" w:rsidRDefault="00000000">
                          <w:pPr>
                            <w:pStyle w:val="aff1"/>
                            <w:ind w:firstLineChars="4400" w:firstLine="7920"/>
                          </w:pPr>
                          <w:r>
                            <w:fldChar w:fldCharType="begin"/>
                          </w:r>
                          <w:r>
                            <w:instrText xml:space="preserve"> PAGE   \* MERGEFORMAT </w:instrText>
                          </w:r>
                          <w:r>
                            <w:fldChar w:fldCharType="separate"/>
                          </w:r>
                          <w:r>
                            <w:rPr>
                              <w:lang w:val="zh-CN"/>
                            </w:rPr>
                            <w:t>49</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646E0D9" id="_x0000_t202" coordsize="21600,21600" o:spt="202" path="m,l,21600r21600,l21600,xe">
              <v:stroke joinstyle="miter"/>
              <v:path gradientshapeok="t" o:connecttype="rect"/>
            </v:shapetype>
            <v:shape id="文本框 4" o:spid="_x0000_s1029"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VQQIAAOs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l5F/VQQIAAOsEAAAOAAAAAAAA&#10;AAAAAAAAAC4CAABkcnMvZTJvRG9jLnhtbFBLAQItABQABgAIAAAAIQBxqtG51wAAAAUBAAAPAAAA&#10;AAAAAAAAAAAAAJsEAABkcnMvZG93bnJldi54bWxQSwUGAAAAAAQABADzAAAAnwUAAAAA&#10;" filled="f" stroked="f" strokeweight=".5pt">
              <v:textbox style="mso-fit-shape-to-text:t" inset="0,0,0,0">
                <w:txbxContent>
                  <w:p w14:paraId="1044E8E1" w14:textId="77777777" w:rsidR="00495772" w:rsidRDefault="00000000">
                    <w:pPr>
                      <w:pStyle w:val="aff1"/>
                      <w:ind w:firstLineChars="4400" w:firstLine="7920"/>
                    </w:pPr>
                    <w:r>
                      <w:fldChar w:fldCharType="begin"/>
                    </w:r>
                    <w:r>
                      <w:instrText xml:space="preserve"> PAGE   \* MERGEFORMAT </w:instrText>
                    </w:r>
                    <w:r>
                      <w:fldChar w:fldCharType="separate"/>
                    </w:r>
                    <w:r>
                      <w:rPr>
                        <w:lang w:val="zh-CN"/>
                      </w:rPr>
                      <w:t>49</w:t>
                    </w:r>
                    <w:r>
                      <w:rPr>
                        <w:lang w:val="zh-CN"/>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FCF229" w14:textId="77777777" w:rsidR="000A4AC6" w:rsidRDefault="000A4AC6">
      <w:pPr>
        <w:spacing w:after="0"/>
      </w:pPr>
      <w:r>
        <w:separator/>
      </w:r>
    </w:p>
  </w:footnote>
  <w:footnote w:type="continuationSeparator" w:id="0">
    <w:p w14:paraId="265D2B12" w14:textId="77777777" w:rsidR="000A4AC6" w:rsidRDefault="000A4A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AE5B81" w14:textId="77777777" w:rsidR="00495772" w:rsidRDefault="00000000">
    <w:pPr>
      <w:pStyle w:val="aff2"/>
    </w:pPr>
    <w:r>
      <w:pict w14:anchorId="266F90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65172" o:spid="_x0000_s4099" type="#_x0000_t136" style="position:absolute;left:0;text-align:left;margin-left:0;margin-top:0;width:587.5pt;height:45.15pt;rotation:315;z-index:-251657216;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嘉兴市千秋工程咨询有限公司"/>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8E163" w14:textId="77777777" w:rsidR="00495772" w:rsidRDefault="00000000">
    <w:r>
      <w:pict w14:anchorId="21057F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65173" o:spid="_x0000_s4098" type="#_x0000_t136" style="position:absolute;left:0;text-align:left;margin-left:0;margin-top:0;width:587.5pt;height:45.15pt;rotation:315;z-index:-251656192;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嘉兴市千秋工程咨询有限公司"/>
          <w10:wrap anchorx="margin" anchory="margin"/>
        </v:shape>
      </w:pic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348C39" w14:textId="77777777" w:rsidR="00495772" w:rsidRDefault="00000000">
    <w:pPr>
      <w:pStyle w:val="aff2"/>
    </w:pPr>
    <w:r>
      <w:pict w14:anchorId="47251D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65171" o:spid="_x0000_s4097" type="#_x0000_t136" style="position:absolute;left:0;text-align:left;margin-left:0;margin-top:0;width:587.5pt;height:45.15pt;rotation:315;z-index:-251658240;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嘉兴市千秋工程咨询有限公司"/>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F52E7" w14:textId="77777777" w:rsidR="00495772" w:rsidRDefault="00000000">
    <w:pPr>
      <w:pStyle w:val="aff2"/>
    </w:pPr>
    <w:r>
      <w:pict w14:anchorId="75DF66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65175" o:spid="_x0000_s4102" type="#_x0000_t136" style="position:absolute;left:0;text-align:left;margin-left:0;margin-top:0;width:587.5pt;height:45.15pt;rotation:315;z-index:-251654144;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嘉兴市千秋工程咨询有限公司"/>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14D6C" w14:textId="77777777" w:rsidR="00495772" w:rsidRDefault="00000000">
    <w:pPr>
      <w:pStyle w:val="aff2"/>
      <w:spacing w:after="120"/>
      <w:jc w:val="right"/>
      <w:rPr>
        <w:rFonts w:ascii="微软雅黑" w:eastAsia="微软雅黑" w:hAnsi="微软雅黑"/>
      </w:rPr>
    </w:pPr>
    <w:r>
      <w:rPr>
        <w:rFonts w:ascii="微软雅黑" w:eastAsia="微软雅黑" w:hAnsi="微软雅黑"/>
        <w:noProof/>
      </w:rPr>
      <w:drawing>
        <wp:anchor distT="0" distB="0" distL="0" distR="0" simplePos="0" relativeHeight="251653120" behindDoc="0" locked="0" layoutInCell="1" allowOverlap="1" wp14:anchorId="1662B531" wp14:editId="5CEE0D8D">
          <wp:simplePos x="0" y="0"/>
          <wp:positionH relativeFrom="column">
            <wp:posOffset>43815</wp:posOffset>
          </wp:positionH>
          <wp:positionV relativeFrom="paragraph">
            <wp:posOffset>-106045</wp:posOffset>
          </wp:positionV>
          <wp:extent cx="362585" cy="344805"/>
          <wp:effectExtent l="19050" t="0" r="0" b="0"/>
          <wp:wrapNone/>
          <wp:docPr id="536287526" name="图片 6" descr="1639485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287526" name="图片 6" descr="1639485609.jpg"/>
                  <pic:cNvPicPr>
                    <a:picLocks noChangeAspect="1"/>
                  </pic:cNvPicPr>
                </pic:nvPicPr>
                <pic:blipFill>
                  <a:blip r:embed="rId1"/>
                  <a:stretch>
                    <a:fillRect/>
                  </a:stretch>
                </pic:blipFill>
                <pic:spPr>
                  <a:xfrm>
                    <a:off x="0" y="0"/>
                    <a:ext cx="362879" cy="345310"/>
                  </a:xfrm>
                  <a:prstGeom prst="rect">
                    <a:avLst/>
                  </a:prstGeom>
                </pic:spPr>
              </pic:pic>
            </a:graphicData>
          </a:graphic>
        </wp:anchor>
      </w:drawing>
    </w:r>
    <w:r>
      <w:rPr>
        <w:rFonts w:ascii="微软雅黑" w:eastAsia="微软雅黑" w:hAnsi="微软雅黑" w:hint="eastAsia"/>
      </w:rPr>
      <w:t xml:space="preserve"> </w:t>
    </w:r>
    <w:r>
      <w:rPr>
        <w:rFonts w:ascii="微软雅黑" w:eastAsia="微软雅黑" w:hAnsi="微软雅黑" w:hint="eastAsia"/>
      </w:rPr>
      <w:t>嘉兴经济技术开发区管委会（含城南街道、塘汇街道、公安分局、税务局）2024年度</w:t>
    </w:r>
  </w:p>
  <w:p w14:paraId="13B3DC76" w14:textId="77777777" w:rsidR="00495772" w:rsidRDefault="00000000">
    <w:pPr>
      <w:pStyle w:val="aff2"/>
      <w:spacing w:after="120"/>
      <w:jc w:val="right"/>
      <w:rPr>
        <w:rFonts w:ascii="微软雅黑" w:eastAsia="微软雅黑" w:hAnsi="微软雅黑"/>
      </w:rPr>
    </w:pPr>
    <w:r>
      <w:rPr>
        <w:rFonts w:ascii="微软雅黑" w:eastAsia="微软雅黑" w:hAnsi="微软雅黑" w:hint="eastAsia"/>
      </w:rPr>
      <w:t>职工</w:t>
    </w:r>
    <w:proofErr w:type="gramStart"/>
    <w:r>
      <w:rPr>
        <w:rFonts w:ascii="微软雅黑" w:eastAsia="微软雅黑" w:hAnsi="微软雅黑" w:hint="eastAsia"/>
      </w:rPr>
      <w:t>疗</w:t>
    </w:r>
    <w:proofErr w:type="gramEnd"/>
    <w:r>
      <w:rPr>
        <w:rFonts w:ascii="微软雅黑" w:eastAsia="微软雅黑" w:hAnsi="微软雅黑" w:hint="eastAsia"/>
      </w:rPr>
      <w:t>休养项目--竞争性磋商采购文件</w:t>
    </w:r>
    <w:r>
      <w:rPr>
        <w:rFonts w:ascii="微软雅黑" w:eastAsia="微软雅黑" w:hAnsi="微软雅黑"/>
      </w:rPr>
      <w:pict w14:anchorId="68C0D5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65176" o:spid="_x0000_s4101" type="#_x0000_t136" style="position:absolute;left:0;text-align:left;margin-left:0;margin-top:0;width:587.5pt;height:45.15pt;rotation:315;z-index:-251653120;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嘉兴市千秋工程咨询有限公司"/>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48C9DE" w14:textId="77777777" w:rsidR="00495772" w:rsidRDefault="00000000">
    <w:pPr>
      <w:pStyle w:val="aff2"/>
    </w:pPr>
    <w:r>
      <w:pict w14:anchorId="48D94B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65174" o:spid="_x0000_s4100" type="#_x0000_t136" style="position:absolute;left:0;text-align:left;margin-left:0;margin-top:0;width:587.5pt;height:45.15pt;rotation:315;z-index:-251655168;mso-position-horizontal:center;mso-position-horizontal-relative:margin;mso-position-vertical:center;mso-position-vertical-relative:margin;mso-width-relative:page;mso-height-relative:page" o:allowincell="f" fillcolor="silver" stroked="f">
          <v:fill opacity=".5"/>
          <v:textpath style="font-family:&quot;宋体&quot;;font-size:1pt" fitpath="t" string="嘉兴市千秋工程咨询有限公司"/>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511E61F"/>
    <w:multiLevelType w:val="multilevel"/>
    <w:tmpl w:val="8511E6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15:restartNumberingAfterBreak="0">
    <w:nsid w:val="92A091FE"/>
    <w:multiLevelType w:val="singleLevel"/>
    <w:tmpl w:val="92A091FE"/>
    <w:lvl w:ilvl="0">
      <w:start w:val="1"/>
      <w:numFmt w:val="decimal"/>
      <w:lvlText w:val="%1."/>
      <w:lvlJc w:val="left"/>
      <w:pPr>
        <w:ind w:left="425" w:hanging="425"/>
      </w:pPr>
      <w:rPr>
        <w:rFonts w:hint="default"/>
      </w:rPr>
    </w:lvl>
  </w:abstractNum>
  <w:abstractNum w:abstractNumId="2" w15:restartNumberingAfterBreak="0">
    <w:nsid w:val="D7037E7A"/>
    <w:multiLevelType w:val="singleLevel"/>
    <w:tmpl w:val="D7037E7A"/>
    <w:lvl w:ilvl="0">
      <w:start w:val="1"/>
      <w:numFmt w:val="decimal"/>
      <w:lvlText w:val="(%1)"/>
      <w:lvlJc w:val="left"/>
      <w:pPr>
        <w:ind w:left="425" w:hanging="425"/>
      </w:pPr>
      <w:rPr>
        <w:rFonts w:hint="default"/>
        <w:b w:val="0"/>
      </w:rPr>
    </w:lvl>
  </w:abstractNum>
  <w:abstractNum w:abstractNumId="3" w15:restartNumberingAfterBreak="0">
    <w:nsid w:val="EB3E1868"/>
    <w:multiLevelType w:val="singleLevel"/>
    <w:tmpl w:val="EB3E1868"/>
    <w:lvl w:ilvl="0">
      <w:start w:val="4"/>
      <w:numFmt w:val="decimal"/>
      <w:suff w:val="nothing"/>
      <w:lvlText w:val="%1、"/>
      <w:lvlJc w:val="left"/>
    </w:lvl>
  </w:abstractNum>
  <w:abstractNum w:abstractNumId="4" w15:restartNumberingAfterBreak="0">
    <w:nsid w:val="00684585"/>
    <w:multiLevelType w:val="multilevel"/>
    <w:tmpl w:val="00684585"/>
    <w:lvl w:ilvl="0">
      <w:start w:val="1"/>
      <w:numFmt w:val="decimal"/>
      <w:pStyle w:val="a"/>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3AB67EE"/>
    <w:multiLevelType w:val="multilevel"/>
    <w:tmpl w:val="03AB67EE"/>
    <w:lvl w:ilvl="0">
      <w:start w:val="1"/>
      <w:numFmt w:val="bullet"/>
      <w:pStyle w:val="a0"/>
      <w:lvlText w:val=""/>
      <w:lvlJc w:val="left"/>
      <w:pPr>
        <w:ind w:left="420" w:hanging="420"/>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06F212CC"/>
    <w:multiLevelType w:val="multilevel"/>
    <w:tmpl w:val="06F212CC"/>
    <w:lvl w:ilvl="0">
      <w:start w:val="1"/>
      <w:numFmt w:val="decimal"/>
      <w:pStyle w:val="xl25"/>
      <w:lvlText w:val="2.%1."/>
      <w:lvlJc w:val="left"/>
      <w:pPr>
        <w:tabs>
          <w:tab w:val="left" w:pos="1145"/>
        </w:tabs>
        <w:ind w:left="1145" w:hanging="425"/>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8A9E685"/>
    <w:multiLevelType w:val="multilevel"/>
    <w:tmpl w:val="08A9E685"/>
    <w:lvl w:ilvl="0">
      <w:start w:val="1"/>
      <w:numFmt w:val="chineseCounting"/>
      <w:suff w:val="nothing"/>
      <w:lvlText w:val="%1、"/>
      <w:lvlJc w:val="left"/>
      <w:pPr>
        <w:ind w:left="0" w:firstLine="400"/>
      </w:pPr>
      <w:rPr>
        <w:rFonts w:hint="eastAsia"/>
      </w:rPr>
    </w:lvl>
    <w:lvl w:ilvl="1">
      <w:start w:val="1"/>
      <w:numFmt w:val="decimal"/>
      <w:suff w:val="nothing"/>
      <w:lvlText w:val="%2．"/>
      <w:lvlJc w:val="left"/>
      <w:pPr>
        <w:ind w:left="0" w:firstLine="400"/>
      </w:pPr>
      <w:rPr>
        <w:rFonts w:hint="eastAsia"/>
      </w:rPr>
    </w:lvl>
    <w:lvl w:ilvl="2">
      <w:start w:val="1"/>
      <w:numFmt w:val="decimal"/>
      <w:suff w:val="nothing"/>
      <w:lvlText w:val="（%3）"/>
      <w:lvlJc w:val="left"/>
      <w:pPr>
        <w:ind w:left="24"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8" w15:restartNumberingAfterBreak="0">
    <w:nsid w:val="09D740CB"/>
    <w:multiLevelType w:val="multilevel"/>
    <w:tmpl w:val="09D740CB"/>
    <w:lvl w:ilvl="0">
      <w:start w:val="1"/>
      <w:numFmt w:val="decimal"/>
      <w:lvlText w:val="%1."/>
      <w:lvlJc w:val="left"/>
      <w:pPr>
        <w:ind w:left="420" w:hanging="420"/>
      </w:pPr>
    </w:lvl>
    <w:lvl w:ilvl="1">
      <w:start w:val="1"/>
      <w:numFmt w:val="decimal"/>
      <w:lvlText w:val="%2."/>
      <w:lvlJc w:val="left"/>
      <w:pPr>
        <w:ind w:left="844"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B9E5D3C"/>
    <w:multiLevelType w:val="multilevel"/>
    <w:tmpl w:val="0B9E5D3C"/>
    <w:lvl w:ilvl="0">
      <w:start w:val="1"/>
      <w:numFmt w:val="decimal"/>
      <w:lvlText w:val="%1."/>
      <w:lvlJc w:val="left"/>
      <w:pPr>
        <w:ind w:left="420" w:hanging="420"/>
      </w:pPr>
    </w:lvl>
    <w:lvl w:ilvl="1">
      <w:start w:val="1"/>
      <w:numFmt w:val="decimal"/>
      <w:lvlText w:val="%2."/>
      <w:lvlJc w:val="left"/>
      <w:pPr>
        <w:ind w:left="844"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E48000F"/>
    <w:multiLevelType w:val="multilevel"/>
    <w:tmpl w:val="0E48000F"/>
    <w:lvl w:ilvl="0">
      <w:start w:val="1"/>
      <w:numFmt w:val="decimal"/>
      <w:lvlText w:val="%1."/>
      <w:lvlJc w:val="left"/>
      <w:pPr>
        <w:ind w:left="832" w:hanging="420"/>
      </w:pPr>
      <w:rPr>
        <w:rFonts w:hint="eastAsia"/>
      </w:r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11" w15:restartNumberingAfterBreak="0">
    <w:nsid w:val="16240AB4"/>
    <w:multiLevelType w:val="multilevel"/>
    <w:tmpl w:val="16240AB4"/>
    <w:lvl w:ilvl="0">
      <w:start w:val="1"/>
      <w:numFmt w:val="bullet"/>
      <w:pStyle w:val="Text1"/>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8C15653"/>
    <w:multiLevelType w:val="multilevel"/>
    <w:tmpl w:val="18C15653"/>
    <w:lvl w:ilvl="0">
      <w:start w:val="1"/>
      <w:numFmt w:val="decimal"/>
      <w:lvlText w:val="%1."/>
      <w:lvlJc w:val="left"/>
      <w:pPr>
        <w:ind w:left="420" w:hanging="420"/>
      </w:pPr>
    </w:lvl>
    <w:lvl w:ilvl="1">
      <w:start w:val="1"/>
      <w:numFmt w:val="decimal"/>
      <w:lvlText w:val="%2."/>
      <w:lvlJc w:val="left"/>
      <w:pPr>
        <w:ind w:left="844"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9B90D9A"/>
    <w:multiLevelType w:val="multilevel"/>
    <w:tmpl w:val="19B90D9A"/>
    <w:lvl w:ilvl="0">
      <w:start w:val="1"/>
      <w:numFmt w:val="decimal"/>
      <w:lvlText w:val="%1."/>
      <w:lvlJc w:val="left"/>
      <w:pPr>
        <w:ind w:left="832" w:hanging="420"/>
      </w:pPr>
      <w:rPr>
        <w:rFonts w:hint="eastAsia"/>
      </w:r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14" w15:restartNumberingAfterBreak="0">
    <w:nsid w:val="1D033215"/>
    <w:multiLevelType w:val="multilevel"/>
    <w:tmpl w:val="1D033215"/>
    <w:lvl w:ilvl="0">
      <w:start w:val="1"/>
      <w:numFmt w:val="bullet"/>
      <w:pStyle w:val="Note1"/>
      <w:lvlText w:val="◇"/>
      <w:lvlJc w:val="left"/>
      <w:pPr>
        <w:ind w:left="0" w:hanging="420"/>
      </w:pPr>
      <w:rPr>
        <w:rFonts w:ascii="微软雅黑" w:eastAsia="微软雅黑" w:hAnsi="微软雅黑"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1F733D01"/>
    <w:multiLevelType w:val="multilevel"/>
    <w:tmpl w:val="1F733D01"/>
    <w:lvl w:ilvl="0">
      <w:start w:val="1"/>
      <w:numFmt w:val="decimal"/>
      <w:lvlText w:val="%1."/>
      <w:lvlJc w:val="left"/>
      <w:pPr>
        <w:ind w:left="420" w:hanging="420"/>
      </w:pPr>
    </w:lvl>
    <w:lvl w:ilvl="1">
      <w:start w:val="1"/>
      <w:numFmt w:val="decimal"/>
      <w:lvlText w:val="%2."/>
      <w:lvlJc w:val="left"/>
      <w:pPr>
        <w:ind w:left="844"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2387661"/>
    <w:multiLevelType w:val="multilevel"/>
    <w:tmpl w:val="22387661"/>
    <w:lvl w:ilvl="0">
      <w:start w:val="1"/>
      <w:numFmt w:val="decimal"/>
      <w:pStyle w:val="3"/>
      <w:lvlText w:val="8.3.3.%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2513276"/>
    <w:multiLevelType w:val="multilevel"/>
    <w:tmpl w:val="22513276"/>
    <w:lvl w:ilvl="0">
      <w:start w:val="1"/>
      <w:numFmt w:val="decimal"/>
      <w:lvlText w:val="%1."/>
      <w:lvlJc w:val="left"/>
      <w:pPr>
        <w:ind w:left="832" w:hanging="420"/>
      </w:pPr>
      <w:rPr>
        <w:rFonts w:hint="eastAsia"/>
      </w:r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18" w15:restartNumberingAfterBreak="0">
    <w:nsid w:val="2C5A21A9"/>
    <w:multiLevelType w:val="multilevel"/>
    <w:tmpl w:val="2C5A21A9"/>
    <w:lvl w:ilvl="0">
      <w:start w:val="1"/>
      <w:numFmt w:val="decimal"/>
      <w:lvlText w:val="%1."/>
      <w:lvlJc w:val="left"/>
      <w:pPr>
        <w:ind w:left="420" w:hanging="420"/>
      </w:pPr>
    </w:lvl>
    <w:lvl w:ilvl="1">
      <w:start w:val="1"/>
      <w:numFmt w:val="decimal"/>
      <w:lvlText w:val="%2."/>
      <w:lvlJc w:val="left"/>
      <w:pPr>
        <w:ind w:left="844"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2EE3724F"/>
    <w:multiLevelType w:val="multilevel"/>
    <w:tmpl w:val="2EE3724F"/>
    <w:lvl w:ilvl="0">
      <w:start w:val="1"/>
      <w:numFmt w:val="bullet"/>
      <w:pStyle w:val="MY"/>
      <w:lvlText w:val=""/>
      <w:lvlJc w:val="left"/>
      <w:pPr>
        <w:tabs>
          <w:tab w:val="left" w:pos="704"/>
        </w:tabs>
        <w:ind w:left="704" w:hanging="420"/>
      </w:pPr>
      <w:rPr>
        <w:rFonts w:ascii="Wingdings" w:hAnsi="Wingdings" w:hint="default"/>
      </w:rPr>
    </w:lvl>
    <w:lvl w:ilvl="1">
      <w:start w:val="1"/>
      <w:numFmt w:val="bullet"/>
      <w:pStyle w:val="a1"/>
      <w:lvlText w:val=""/>
      <w:lvlJc w:val="left"/>
      <w:pPr>
        <w:tabs>
          <w:tab w:val="left" w:pos="846"/>
        </w:tabs>
        <w:ind w:left="846"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20" w15:restartNumberingAfterBreak="0">
    <w:nsid w:val="31164337"/>
    <w:multiLevelType w:val="multilevel"/>
    <w:tmpl w:val="31164337"/>
    <w:lvl w:ilvl="0">
      <w:start w:val="1"/>
      <w:numFmt w:val="decimal"/>
      <w:lvlText w:val="%1."/>
      <w:lvlJc w:val="left"/>
      <w:pPr>
        <w:ind w:left="420" w:hanging="420"/>
      </w:pPr>
    </w:lvl>
    <w:lvl w:ilvl="1">
      <w:start w:val="1"/>
      <w:numFmt w:val="decimal"/>
      <w:lvlText w:val="%2."/>
      <w:lvlJc w:val="left"/>
      <w:pPr>
        <w:ind w:left="844"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14B3E42"/>
    <w:multiLevelType w:val="multilevel"/>
    <w:tmpl w:val="314B3E42"/>
    <w:lvl w:ilvl="0">
      <w:start w:val="1"/>
      <w:numFmt w:val="decimal"/>
      <w:lvlText w:val="%1."/>
      <w:lvlJc w:val="left"/>
      <w:pPr>
        <w:ind w:left="420" w:hanging="420"/>
      </w:pPr>
    </w:lvl>
    <w:lvl w:ilvl="1">
      <w:start w:val="1"/>
      <w:numFmt w:val="decimal"/>
      <w:lvlText w:val="%2."/>
      <w:lvlJc w:val="left"/>
      <w:pPr>
        <w:ind w:left="844"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BB71E68"/>
    <w:multiLevelType w:val="multilevel"/>
    <w:tmpl w:val="3BB71E68"/>
    <w:lvl w:ilvl="0">
      <w:start w:val="1"/>
      <w:numFmt w:val="decimal"/>
      <w:lvlText w:val="%1."/>
      <w:lvlJc w:val="left"/>
      <w:pPr>
        <w:ind w:left="832" w:hanging="420"/>
      </w:pPr>
      <w:rPr>
        <w:rFonts w:hint="eastAsia"/>
      </w:r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23" w15:restartNumberingAfterBreak="0">
    <w:nsid w:val="3DBD4465"/>
    <w:multiLevelType w:val="multilevel"/>
    <w:tmpl w:val="3DBD4465"/>
    <w:lvl w:ilvl="0">
      <w:start w:val="1"/>
      <w:numFmt w:val="decimal"/>
      <w:lvlText w:val="%1."/>
      <w:lvlJc w:val="left"/>
      <w:pPr>
        <w:ind w:left="832" w:hanging="420"/>
      </w:pPr>
      <w:rPr>
        <w:rFonts w:hint="eastAsia"/>
      </w:r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24" w15:restartNumberingAfterBreak="0">
    <w:nsid w:val="47583D86"/>
    <w:multiLevelType w:val="multilevel"/>
    <w:tmpl w:val="47583D86"/>
    <w:lvl w:ilvl="0">
      <w:start w:val="1"/>
      <w:numFmt w:val="decimal"/>
      <w:lvlText w:val="4.4.%1"/>
      <w:lvlJc w:val="left"/>
      <w:pPr>
        <w:tabs>
          <w:tab w:val="left" w:pos="360"/>
        </w:tabs>
        <w:ind w:left="360" w:hanging="360"/>
      </w:pPr>
      <w:rPr>
        <w:rFonts w:hint="default"/>
      </w:rPr>
    </w:lvl>
    <w:lvl w:ilvl="1">
      <w:start w:val="1"/>
      <w:numFmt w:val="decimal"/>
      <w:lvlText w:val="4.4.2.%2"/>
      <w:lvlJc w:val="left"/>
      <w:pPr>
        <w:tabs>
          <w:tab w:val="left" w:pos="840"/>
        </w:tabs>
        <w:ind w:left="840" w:hanging="420"/>
      </w:pPr>
      <w:rPr>
        <w:rFonts w:hint="eastAsia"/>
      </w:rPr>
    </w:lvl>
    <w:lvl w:ilvl="2">
      <w:start w:val="1"/>
      <w:numFmt w:val="decimalEnclosedCircle"/>
      <w:pStyle w:val="a2"/>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47FA0EFA"/>
    <w:multiLevelType w:val="multilevel"/>
    <w:tmpl w:val="47FA0EFA"/>
    <w:lvl w:ilvl="0">
      <w:start w:val="1"/>
      <w:numFmt w:val="bullet"/>
      <w:pStyle w:val="DBBullet1"/>
      <w:lvlText w:val="●"/>
      <w:lvlJc w:val="left"/>
      <w:pPr>
        <w:ind w:left="360" w:hanging="360"/>
      </w:pPr>
      <w:rPr>
        <w:rFonts w:ascii="Trebuchet MS" w:hAnsi="Trebuchet MS" w:hint="default"/>
        <w:b w:val="0"/>
        <w:i w:val="0"/>
        <w:color w:val="AAAAAA"/>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48484612"/>
    <w:multiLevelType w:val="singleLevel"/>
    <w:tmpl w:val="48484612"/>
    <w:lvl w:ilvl="0">
      <w:start w:val="1"/>
      <w:numFmt w:val="bullet"/>
      <w:pStyle w:val="Tabletext"/>
      <w:lvlText w:val=""/>
      <w:lvlJc w:val="left"/>
      <w:pPr>
        <w:tabs>
          <w:tab w:val="left" w:pos="1843"/>
        </w:tabs>
        <w:ind w:left="1843" w:hanging="425"/>
      </w:pPr>
      <w:rPr>
        <w:rFonts w:ascii="Wingdings" w:hAnsi="Wingdings" w:hint="default"/>
        <w:sz w:val="20"/>
      </w:rPr>
    </w:lvl>
  </w:abstractNum>
  <w:abstractNum w:abstractNumId="27" w15:restartNumberingAfterBreak="0">
    <w:nsid w:val="498661D3"/>
    <w:multiLevelType w:val="multilevel"/>
    <w:tmpl w:val="498661D3"/>
    <w:lvl w:ilvl="0">
      <w:start w:val="1"/>
      <w:numFmt w:val="decimal"/>
      <w:lvlText w:val="%1."/>
      <w:lvlJc w:val="left"/>
      <w:pPr>
        <w:ind w:left="832" w:hanging="420"/>
      </w:pPr>
      <w:rPr>
        <w:rFonts w:hint="eastAsia"/>
      </w:r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28" w15:restartNumberingAfterBreak="0">
    <w:nsid w:val="4C714CCA"/>
    <w:multiLevelType w:val="multilevel"/>
    <w:tmpl w:val="4C714CCA"/>
    <w:lvl w:ilvl="0">
      <w:start w:val="1"/>
      <w:numFmt w:val="bullet"/>
      <w:pStyle w:val="Note2"/>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4DCC3E39"/>
    <w:multiLevelType w:val="multilevel"/>
    <w:tmpl w:val="4DCC3E39"/>
    <w:lvl w:ilvl="0">
      <w:start w:val="1"/>
      <w:numFmt w:val="decimal"/>
      <w:lvlText w:val="%1."/>
      <w:lvlJc w:val="left"/>
      <w:pPr>
        <w:ind w:left="832" w:hanging="420"/>
      </w:pPr>
      <w:rPr>
        <w:rFonts w:hint="eastAsia"/>
      </w:r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30" w15:restartNumberingAfterBreak="0">
    <w:nsid w:val="4E97481D"/>
    <w:multiLevelType w:val="multilevel"/>
    <w:tmpl w:val="4E97481D"/>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1" w15:restartNumberingAfterBreak="0">
    <w:nsid w:val="4EBA0954"/>
    <w:multiLevelType w:val="multilevel"/>
    <w:tmpl w:val="4EBA095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4ECF24CC"/>
    <w:multiLevelType w:val="multilevel"/>
    <w:tmpl w:val="4ECF24CC"/>
    <w:lvl w:ilvl="0">
      <w:start w:val="1"/>
      <w:numFmt w:val="decimal"/>
      <w:lvlText w:val="%1."/>
      <w:lvlJc w:val="left"/>
      <w:pPr>
        <w:ind w:left="832" w:hanging="420"/>
      </w:pPr>
      <w:rPr>
        <w:rFonts w:hint="eastAsia"/>
      </w:r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33" w15:restartNumberingAfterBreak="0">
    <w:nsid w:val="509821AF"/>
    <w:multiLevelType w:val="multilevel"/>
    <w:tmpl w:val="509821AF"/>
    <w:lvl w:ilvl="0">
      <w:start w:val="1"/>
      <w:numFmt w:val="none"/>
      <w:pStyle w:val="DHHeading1"/>
      <w:suff w:val="nothing"/>
      <w:lvlText w:val=""/>
      <w:lvlJc w:val="left"/>
      <w:pPr>
        <w:ind w:left="0" w:firstLine="0"/>
      </w:pPr>
      <w:rPr>
        <w:rFonts w:ascii="Trebuchet MS" w:eastAsia="宋体" w:hAnsi="Trebuchet MS" w:hint="default"/>
        <w:b w:val="0"/>
        <w:i w:val="0"/>
        <w:color w:val="0085C3"/>
        <w:sz w:val="24"/>
        <w:szCs w:val="24"/>
        <w:u w:val="none"/>
      </w:rPr>
    </w:lvl>
    <w:lvl w:ilvl="1">
      <w:start w:val="1"/>
      <w:numFmt w:val="none"/>
      <w:pStyle w:val="DHHeading2"/>
      <w:suff w:val="nothing"/>
      <w:lvlText w:val=""/>
      <w:lvlJc w:val="left"/>
      <w:pPr>
        <w:ind w:left="0" w:firstLine="0"/>
      </w:pPr>
      <w:rPr>
        <w:rFonts w:ascii="Trebuchet MS" w:eastAsia="宋体" w:hAnsi="Trebuchet MS" w:hint="default"/>
        <w:b w:val="0"/>
        <w:i w:val="0"/>
        <w:color w:val="0085C3"/>
        <w:sz w:val="24"/>
        <w:szCs w:val="20"/>
        <w:u w:val="none"/>
      </w:rPr>
    </w:lvl>
    <w:lvl w:ilvl="2">
      <w:start w:val="1"/>
      <w:numFmt w:val="none"/>
      <w:pStyle w:val="DHHeading3"/>
      <w:suff w:val="nothing"/>
      <w:lvlText w:val=""/>
      <w:lvlJc w:val="left"/>
      <w:pPr>
        <w:ind w:left="0" w:firstLine="0"/>
      </w:pPr>
      <w:rPr>
        <w:rFonts w:ascii="Trebuchet MS" w:eastAsia="宋体" w:hAnsi="Trebuchet MS" w:hint="default"/>
        <w:b w:val="0"/>
        <w:i w:val="0"/>
        <w:color w:val="0085C3"/>
        <w:sz w:val="22"/>
        <w:szCs w:val="18"/>
        <w:u w:val="none"/>
      </w:rPr>
    </w:lvl>
    <w:lvl w:ilvl="3">
      <w:start w:val="1"/>
      <w:numFmt w:val="none"/>
      <w:pStyle w:val="DHHeading4"/>
      <w:suff w:val="nothing"/>
      <w:lvlText w:val=""/>
      <w:lvlJc w:val="left"/>
      <w:pPr>
        <w:ind w:left="0" w:firstLine="0"/>
      </w:pPr>
      <w:rPr>
        <w:rFonts w:ascii="Trebuchet MS" w:eastAsia="宋体" w:hAnsi="Trebuchet MS" w:hint="default"/>
        <w:b w:val="0"/>
        <w:i w:val="0"/>
        <w:color w:val="0085C3"/>
        <w:sz w:val="20"/>
        <w:szCs w:val="16"/>
        <w:u w:val="none"/>
      </w:rPr>
    </w:lvl>
    <w:lvl w:ilvl="4">
      <w:start w:val="1"/>
      <w:numFmt w:val="none"/>
      <w:pStyle w:val="DHHeading5"/>
      <w:suff w:val="nothing"/>
      <w:lvlText w:val=""/>
      <w:lvlJc w:val="left"/>
      <w:pPr>
        <w:ind w:left="0" w:firstLine="0"/>
      </w:pPr>
      <w:rPr>
        <w:rFonts w:ascii="Trebuchet MS" w:eastAsia="宋体" w:hAnsi="Trebuchet MS" w:hint="default"/>
        <w:b w:val="0"/>
        <w:i w:val="0"/>
        <w:color w:val="0085C3"/>
        <w:sz w:val="18"/>
        <w:szCs w:val="16"/>
      </w:rPr>
    </w:lvl>
    <w:lvl w:ilvl="5">
      <w:start w:val="1"/>
      <w:numFmt w:val="none"/>
      <w:pStyle w:val="DHHeading6"/>
      <w:suff w:val="nothing"/>
      <w:lvlText w:val=""/>
      <w:lvlJc w:val="left"/>
      <w:pPr>
        <w:ind w:left="0" w:firstLine="0"/>
      </w:pPr>
      <w:rPr>
        <w:rFonts w:ascii="Trebuchet MS" w:eastAsia="宋体" w:hAnsi="Trebuchet MS" w:hint="default"/>
        <w:b w:val="0"/>
        <w:i w:val="0"/>
        <w:color w:val="0085C3"/>
        <w:sz w:val="16"/>
        <w:szCs w:val="24"/>
      </w:rPr>
    </w:lvl>
    <w:lvl w:ilvl="6">
      <w:start w:val="1"/>
      <w:numFmt w:val="upperLetter"/>
      <w:pStyle w:val="DHHeadingA1with"/>
      <w:suff w:val="nothing"/>
      <w:lvlText w:val="附录%7:  "/>
      <w:lvlJc w:val="left"/>
      <w:pPr>
        <w:ind w:left="0" w:firstLine="0"/>
      </w:pPr>
      <w:rPr>
        <w:rFonts w:ascii="Trebuchet MS" w:eastAsia="宋体" w:hAnsi="Trebuchet MS" w:hint="default"/>
        <w:b/>
        <w:i w:val="0"/>
        <w:caps w:val="0"/>
        <w:strike w:val="0"/>
        <w:dstrike w:val="0"/>
        <w:vanish w:val="0"/>
        <w:color w:val="0085C3"/>
        <w:sz w:val="36"/>
        <w:szCs w:val="20"/>
        <w:vertAlign w:val="baseline"/>
      </w:rPr>
    </w:lvl>
    <w:lvl w:ilvl="7">
      <w:start w:val="1"/>
      <w:numFmt w:val="decimal"/>
      <w:pStyle w:val="DHHeadingA2with"/>
      <w:suff w:val="nothing"/>
      <w:lvlText w:val="%7.%8  "/>
      <w:lvlJc w:val="left"/>
      <w:pPr>
        <w:ind w:left="0" w:firstLine="0"/>
      </w:pPr>
      <w:rPr>
        <w:rFonts w:ascii="Trebuchet MS" w:hAnsi="Trebuchet MS" w:hint="default"/>
        <w:b/>
        <w:i w:val="0"/>
        <w:color w:val="0085C3"/>
        <w:sz w:val="32"/>
        <w:szCs w:val="22"/>
      </w:rPr>
    </w:lvl>
    <w:lvl w:ilvl="8">
      <w:start w:val="1"/>
      <w:numFmt w:val="decimal"/>
      <w:pStyle w:val="DHHeadingA3with"/>
      <w:suff w:val="nothing"/>
      <w:lvlText w:val="%7.%8.%9  "/>
      <w:lvlJc w:val="left"/>
      <w:pPr>
        <w:ind w:left="0" w:firstLine="0"/>
      </w:pPr>
      <w:rPr>
        <w:rFonts w:ascii="Trebuchet MS" w:hAnsi="Trebuchet MS" w:hint="default"/>
        <w:b/>
        <w:i w:val="0"/>
        <w:color w:val="0085C3"/>
        <w:sz w:val="28"/>
        <w:szCs w:val="20"/>
      </w:rPr>
    </w:lvl>
  </w:abstractNum>
  <w:abstractNum w:abstractNumId="34" w15:restartNumberingAfterBreak="0">
    <w:nsid w:val="553510CB"/>
    <w:multiLevelType w:val="multilevel"/>
    <w:tmpl w:val="553510CB"/>
    <w:lvl w:ilvl="0">
      <w:start w:val="1"/>
      <w:numFmt w:val="decimal"/>
      <w:lvlText w:val="%1."/>
      <w:lvlJc w:val="left"/>
      <w:pPr>
        <w:ind w:left="832" w:hanging="420"/>
      </w:pPr>
      <w:rPr>
        <w:rFonts w:hint="eastAsia"/>
      </w:r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35" w15:restartNumberingAfterBreak="0">
    <w:nsid w:val="55B005B9"/>
    <w:multiLevelType w:val="multilevel"/>
    <w:tmpl w:val="55B005B9"/>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15:restartNumberingAfterBreak="0">
    <w:nsid w:val="5BC85591"/>
    <w:multiLevelType w:val="multilevel"/>
    <w:tmpl w:val="5BC85591"/>
    <w:lvl w:ilvl="0">
      <w:start w:val="1"/>
      <w:numFmt w:val="decimal"/>
      <w:lvlText w:val="%1."/>
      <w:lvlJc w:val="left"/>
      <w:pPr>
        <w:ind w:left="832" w:hanging="420"/>
      </w:pPr>
      <w:rPr>
        <w:rFonts w:hint="eastAsia"/>
      </w:r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37" w15:restartNumberingAfterBreak="0">
    <w:nsid w:val="5C0C7826"/>
    <w:multiLevelType w:val="multilevel"/>
    <w:tmpl w:val="5C0C7826"/>
    <w:lvl w:ilvl="0">
      <w:start w:val="2"/>
      <w:numFmt w:val="decimal"/>
      <w:lvlText w:val="%1"/>
      <w:lvlJc w:val="left"/>
      <w:pPr>
        <w:ind w:left="600" w:hanging="600"/>
      </w:pPr>
      <w:rPr>
        <w:rFonts w:hint="default"/>
      </w:rPr>
    </w:lvl>
    <w:lvl w:ilvl="1">
      <w:start w:val="7"/>
      <w:numFmt w:val="decimal"/>
      <w:lvlText w:val="%1.%2"/>
      <w:lvlJc w:val="left"/>
      <w:pPr>
        <w:ind w:left="800" w:hanging="600"/>
      </w:pPr>
      <w:rPr>
        <w:rFonts w:hint="default"/>
      </w:rPr>
    </w:lvl>
    <w:lvl w:ilvl="2">
      <w:start w:val="7"/>
      <w:numFmt w:val="decimal"/>
      <w:lvlText w:val="%1.%2.%3"/>
      <w:lvlJc w:val="left"/>
      <w:pPr>
        <w:ind w:left="1120" w:hanging="720"/>
      </w:pPr>
      <w:rPr>
        <w:rFonts w:hint="default"/>
      </w:rPr>
    </w:lvl>
    <w:lvl w:ilvl="3">
      <w:start w:val="1"/>
      <w:numFmt w:val="decimal"/>
      <w:pStyle w:val="1111"/>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38" w15:restartNumberingAfterBreak="0">
    <w:nsid w:val="61346293"/>
    <w:multiLevelType w:val="multilevel"/>
    <w:tmpl w:val="61346293"/>
    <w:lvl w:ilvl="0">
      <w:start w:val="1"/>
      <w:numFmt w:val="bullet"/>
      <w:lvlText w:val=""/>
      <w:lvlJc w:val="left"/>
      <w:pPr>
        <w:ind w:left="832" w:hanging="420"/>
      </w:pPr>
      <w:rPr>
        <w:rFonts w:ascii="Wingdings" w:hAnsi="Wingdings" w:hint="default"/>
      </w:rPr>
    </w:lvl>
    <w:lvl w:ilvl="1">
      <w:start w:val="1"/>
      <w:numFmt w:val="bullet"/>
      <w:lvlText w:val=""/>
      <w:lvlJc w:val="left"/>
      <w:pPr>
        <w:ind w:left="1252" w:hanging="420"/>
      </w:pPr>
      <w:rPr>
        <w:rFonts w:ascii="Wingdings" w:hAnsi="Wingdings" w:hint="default"/>
      </w:rPr>
    </w:lvl>
    <w:lvl w:ilvl="2">
      <w:start w:val="1"/>
      <w:numFmt w:val="bullet"/>
      <w:lvlText w:val=""/>
      <w:lvlJc w:val="left"/>
      <w:pPr>
        <w:ind w:left="1672" w:hanging="420"/>
      </w:pPr>
      <w:rPr>
        <w:rFonts w:ascii="Wingdings" w:hAnsi="Wingdings" w:hint="default"/>
      </w:rPr>
    </w:lvl>
    <w:lvl w:ilvl="3">
      <w:start w:val="1"/>
      <w:numFmt w:val="bullet"/>
      <w:lvlText w:val=""/>
      <w:lvlJc w:val="left"/>
      <w:pPr>
        <w:ind w:left="2092" w:hanging="420"/>
      </w:pPr>
      <w:rPr>
        <w:rFonts w:ascii="Wingdings" w:hAnsi="Wingdings" w:hint="default"/>
      </w:rPr>
    </w:lvl>
    <w:lvl w:ilvl="4">
      <w:start w:val="1"/>
      <w:numFmt w:val="bullet"/>
      <w:lvlText w:val=""/>
      <w:lvlJc w:val="left"/>
      <w:pPr>
        <w:ind w:left="2512" w:hanging="420"/>
      </w:pPr>
      <w:rPr>
        <w:rFonts w:ascii="Wingdings" w:hAnsi="Wingdings" w:hint="default"/>
      </w:rPr>
    </w:lvl>
    <w:lvl w:ilvl="5">
      <w:start w:val="1"/>
      <w:numFmt w:val="bullet"/>
      <w:lvlText w:val=""/>
      <w:lvlJc w:val="left"/>
      <w:pPr>
        <w:ind w:left="2932" w:hanging="420"/>
      </w:pPr>
      <w:rPr>
        <w:rFonts w:ascii="Wingdings" w:hAnsi="Wingdings" w:hint="default"/>
      </w:rPr>
    </w:lvl>
    <w:lvl w:ilvl="6">
      <w:start w:val="1"/>
      <w:numFmt w:val="bullet"/>
      <w:lvlText w:val=""/>
      <w:lvlJc w:val="left"/>
      <w:pPr>
        <w:ind w:left="3352" w:hanging="420"/>
      </w:pPr>
      <w:rPr>
        <w:rFonts w:ascii="Wingdings" w:hAnsi="Wingdings" w:hint="default"/>
      </w:rPr>
    </w:lvl>
    <w:lvl w:ilvl="7">
      <w:start w:val="1"/>
      <w:numFmt w:val="bullet"/>
      <w:lvlText w:val=""/>
      <w:lvlJc w:val="left"/>
      <w:pPr>
        <w:ind w:left="3772" w:hanging="420"/>
      </w:pPr>
      <w:rPr>
        <w:rFonts w:ascii="Wingdings" w:hAnsi="Wingdings" w:hint="default"/>
      </w:rPr>
    </w:lvl>
    <w:lvl w:ilvl="8">
      <w:start w:val="1"/>
      <w:numFmt w:val="bullet"/>
      <w:lvlText w:val=""/>
      <w:lvlJc w:val="left"/>
      <w:pPr>
        <w:ind w:left="4192" w:hanging="420"/>
      </w:pPr>
      <w:rPr>
        <w:rFonts w:ascii="Wingdings" w:hAnsi="Wingdings" w:hint="default"/>
      </w:rPr>
    </w:lvl>
  </w:abstractNum>
  <w:abstractNum w:abstractNumId="39" w15:restartNumberingAfterBreak="0">
    <w:nsid w:val="61873CFC"/>
    <w:multiLevelType w:val="multilevel"/>
    <w:tmpl w:val="61873CFC"/>
    <w:lvl w:ilvl="0">
      <w:start w:val="1"/>
      <w:numFmt w:val="decimal"/>
      <w:lvlText w:val="%1."/>
      <w:lvlJc w:val="left"/>
      <w:pPr>
        <w:ind w:left="832" w:hanging="420"/>
      </w:pPr>
      <w:rPr>
        <w:rFonts w:hint="eastAsia"/>
      </w:r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40" w15:restartNumberingAfterBreak="0">
    <w:nsid w:val="622457CE"/>
    <w:multiLevelType w:val="multilevel"/>
    <w:tmpl w:val="622457CE"/>
    <w:lvl w:ilvl="0">
      <w:start w:val="1"/>
      <w:numFmt w:val="decimal"/>
      <w:lvlText w:val="%1."/>
      <w:lvlJc w:val="left"/>
      <w:pPr>
        <w:ind w:left="832" w:hanging="420"/>
      </w:pPr>
      <w:rPr>
        <w:rFonts w:hint="eastAsia"/>
      </w:r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41" w15:restartNumberingAfterBreak="0">
    <w:nsid w:val="65F53776"/>
    <w:multiLevelType w:val="multilevel"/>
    <w:tmpl w:val="65F53776"/>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67F57085"/>
    <w:multiLevelType w:val="multilevel"/>
    <w:tmpl w:val="67F57085"/>
    <w:lvl w:ilvl="0">
      <w:start w:val="1"/>
      <w:numFmt w:val="decimal"/>
      <w:lvlText w:val="%1."/>
      <w:lvlJc w:val="left"/>
      <w:pPr>
        <w:ind w:left="420" w:hanging="420"/>
      </w:pPr>
    </w:lvl>
    <w:lvl w:ilvl="1">
      <w:start w:val="1"/>
      <w:numFmt w:val="decimal"/>
      <w:lvlText w:val="%2."/>
      <w:lvlJc w:val="left"/>
      <w:pPr>
        <w:ind w:left="844"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684A1E8D"/>
    <w:multiLevelType w:val="multilevel"/>
    <w:tmpl w:val="684A1E8D"/>
    <w:lvl w:ilvl="0">
      <w:start w:val="1"/>
      <w:numFmt w:val="bullet"/>
      <w:pStyle w:val="Text3"/>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44" w15:restartNumberingAfterBreak="0">
    <w:nsid w:val="69DA2676"/>
    <w:multiLevelType w:val="multilevel"/>
    <w:tmpl w:val="69DA2676"/>
    <w:lvl w:ilvl="0">
      <w:start w:val="1"/>
      <w:numFmt w:val="bullet"/>
      <w:pStyle w:val="Text2"/>
      <w:lvlText w:val="＞"/>
      <w:lvlJc w:val="left"/>
      <w:pPr>
        <w:ind w:left="902" w:hanging="420"/>
      </w:pPr>
      <w:rPr>
        <w:rFonts w:ascii="微软雅黑" w:eastAsia="微软雅黑" w:hAnsi="微软雅黑" w:hint="eastAsia"/>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45" w15:restartNumberingAfterBreak="0">
    <w:nsid w:val="6B7944AA"/>
    <w:multiLevelType w:val="multilevel"/>
    <w:tmpl w:val="6B7944AA"/>
    <w:lvl w:ilvl="0">
      <w:start w:val="1"/>
      <w:numFmt w:val="decimal"/>
      <w:lvlText w:val="%1."/>
      <w:lvlJc w:val="left"/>
      <w:pPr>
        <w:ind w:left="420" w:hanging="420"/>
      </w:pPr>
    </w:lvl>
    <w:lvl w:ilvl="1">
      <w:start w:val="1"/>
      <w:numFmt w:val="decimal"/>
      <w:lvlText w:val="%2."/>
      <w:lvlJc w:val="left"/>
      <w:pPr>
        <w:ind w:left="844"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6E993F20"/>
    <w:multiLevelType w:val="multilevel"/>
    <w:tmpl w:val="6E993F20"/>
    <w:lvl w:ilvl="0">
      <w:start w:val="1"/>
      <w:numFmt w:val="decimal"/>
      <w:pStyle w:val="MY0"/>
      <w:lvlText w:val="8.%1"/>
      <w:lvlJc w:val="left"/>
      <w:pPr>
        <w:ind w:left="420" w:hanging="420"/>
      </w:pPr>
      <w:rPr>
        <w:rFonts w:ascii="宋体" w:eastAsia="宋体" w:hAnsi="宋体" w:hint="eastAsia"/>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70023C59"/>
    <w:multiLevelType w:val="multilevel"/>
    <w:tmpl w:val="70023C59"/>
    <w:lvl w:ilvl="0">
      <w:start w:val="1"/>
      <w:numFmt w:val="bullet"/>
      <w:lvlText w:val=""/>
      <w:lvlJc w:val="left"/>
      <w:pPr>
        <w:ind w:left="846" w:hanging="420"/>
      </w:pPr>
      <w:rPr>
        <w:rFonts w:ascii="Wingdings" w:hAnsi="Wingdings" w:hint="default"/>
        <w:b/>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pStyle w:val="4H4sect1234RefHeading1rh1Headingsqlh4h41h42"/>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48" w15:restartNumberingAfterBreak="0">
    <w:nsid w:val="76847F02"/>
    <w:multiLevelType w:val="multilevel"/>
    <w:tmpl w:val="76847F0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9" w15:restartNumberingAfterBreak="0">
    <w:nsid w:val="773B5252"/>
    <w:multiLevelType w:val="multilevel"/>
    <w:tmpl w:val="773B5252"/>
    <w:lvl w:ilvl="0">
      <w:start w:val="1"/>
      <w:numFmt w:val="decimal"/>
      <w:lvlText w:val="%1."/>
      <w:lvlJc w:val="left"/>
      <w:pPr>
        <w:ind w:left="832" w:hanging="420"/>
      </w:pPr>
      <w:rPr>
        <w:rFonts w:hint="eastAsia"/>
      </w:r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50" w15:restartNumberingAfterBreak="0">
    <w:nsid w:val="7C564804"/>
    <w:multiLevelType w:val="multilevel"/>
    <w:tmpl w:val="7C564804"/>
    <w:lvl w:ilvl="0">
      <w:start w:val="1"/>
      <w:numFmt w:val="decimal"/>
      <w:pStyle w:val="Title1"/>
      <w:lvlText w:val="%1"/>
      <w:lvlJc w:val="left"/>
      <w:pPr>
        <w:ind w:left="629" w:hanging="629"/>
      </w:pPr>
      <w:rPr>
        <w:rFonts w:hint="eastAsia"/>
      </w:rPr>
    </w:lvl>
    <w:lvl w:ilvl="1">
      <w:start w:val="1"/>
      <w:numFmt w:val="decimal"/>
      <w:pStyle w:val="Title2"/>
      <w:lvlText w:val="%1.%2"/>
      <w:lvlJc w:val="left"/>
      <w:pPr>
        <w:ind w:left="629" w:hanging="629"/>
      </w:pPr>
      <w:rPr>
        <w:rFonts w:hint="eastAsia"/>
      </w:rPr>
    </w:lvl>
    <w:lvl w:ilvl="2">
      <w:start w:val="1"/>
      <w:numFmt w:val="decimal"/>
      <w:pStyle w:val="Title3"/>
      <w:lvlText w:val="%1.%2.%3"/>
      <w:lvlJc w:val="left"/>
      <w:pPr>
        <w:ind w:left="629" w:hanging="629"/>
      </w:pPr>
      <w:rPr>
        <w:rFonts w:hint="eastAsia"/>
      </w:rPr>
    </w:lvl>
    <w:lvl w:ilvl="3">
      <w:start w:val="1"/>
      <w:numFmt w:val="decimal"/>
      <w:pStyle w:val="Title4"/>
      <w:lvlText w:val="%1.%2.%3.%4"/>
      <w:lvlJc w:val="left"/>
      <w:pPr>
        <w:ind w:left="629" w:hanging="629"/>
      </w:pPr>
      <w:rPr>
        <w:rFonts w:hint="eastAsia"/>
      </w:rPr>
    </w:lvl>
    <w:lvl w:ilvl="4">
      <w:start w:val="1"/>
      <w:numFmt w:val="decimal"/>
      <w:pStyle w:val="Title5"/>
      <w:lvlText w:val="%1.%2.%3.%4.%5"/>
      <w:lvlJc w:val="left"/>
      <w:pPr>
        <w:ind w:left="629" w:hanging="629"/>
      </w:pPr>
      <w:rPr>
        <w:rFonts w:hint="eastAsia"/>
      </w:rPr>
    </w:lvl>
    <w:lvl w:ilvl="5">
      <w:start w:val="1"/>
      <w:numFmt w:val="decimal"/>
      <w:pStyle w:val="Table-T"/>
      <w:lvlText w:val="表%6"/>
      <w:lvlJc w:val="left"/>
      <w:pPr>
        <w:ind w:left="629" w:hanging="629"/>
      </w:pPr>
      <w:rPr>
        <w:rFonts w:hint="eastAsia"/>
      </w:rPr>
    </w:lvl>
    <w:lvl w:ilvl="6">
      <w:start w:val="1"/>
      <w:numFmt w:val="decimal"/>
      <w:lvlRestart w:val="1"/>
      <w:pStyle w:val="Image-T"/>
      <w:suff w:val="space"/>
      <w:lvlText w:val="图 %1-%7"/>
      <w:lvlJc w:val="left"/>
      <w:pPr>
        <w:ind w:left="4599" w:hanging="629"/>
      </w:pPr>
      <w:rPr>
        <w:rFonts w:hint="eastAsia"/>
      </w:rPr>
    </w:lvl>
    <w:lvl w:ilvl="7">
      <w:start w:val="1"/>
      <w:numFmt w:val="decimal"/>
      <w:lvlText w:val="%1.%2.%3.%4.%5.%6.%7.%8"/>
      <w:lvlJc w:val="left"/>
      <w:pPr>
        <w:ind w:left="629" w:hanging="629"/>
      </w:pPr>
      <w:rPr>
        <w:rFonts w:hint="eastAsia"/>
      </w:rPr>
    </w:lvl>
    <w:lvl w:ilvl="8">
      <w:start w:val="1"/>
      <w:numFmt w:val="decimal"/>
      <w:lvlText w:val="%1.%2.%3.%4.%5.%6.%7.%8.%9"/>
      <w:lvlJc w:val="left"/>
      <w:pPr>
        <w:ind w:left="629" w:hanging="629"/>
      </w:pPr>
      <w:rPr>
        <w:rFonts w:hint="eastAsia"/>
      </w:rPr>
    </w:lvl>
  </w:abstractNum>
  <w:abstractNum w:abstractNumId="51" w15:restartNumberingAfterBreak="0">
    <w:nsid w:val="7C836FCD"/>
    <w:multiLevelType w:val="multilevel"/>
    <w:tmpl w:val="7C836FCD"/>
    <w:lvl w:ilvl="0">
      <w:start w:val="1"/>
      <w:numFmt w:val="decimal"/>
      <w:lvlText w:val="%1."/>
      <w:lvlJc w:val="left"/>
      <w:pPr>
        <w:ind w:left="832" w:hanging="420"/>
      </w:pPr>
      <w:rPr>
        <w:rFonts w:hint="eastAsia"/>
      </w:r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52" w15:restartNumberingAfterBreak="0">
    <w:nsid w:val="7DAA347A"/>
    <w:multiLevelType w:val="multilevel"/>
    <w:tmpl w:val="7DAA347A"/>
    <w:lvl w:ilvl="0">
      <w:start w:val="1"/>
      <w:numFmt w:val="japaneseCounting"/>
      <w:lvlText w:val="第%1条"/>
      <w:lvlJc w:val="left"/>
      <w:pPr>
        <w:tabs>
          <w:tab w:val="left" w:pos="1157"/>
        </w:tabs>
        <w:ind w:left="1157" w:hanging="735"/>
      </w:pPr>
      <w:rPr>
        <w:rFonts w:hint="default"/>
      </w:rPr>
    </w:lvl>
    <w:lvl w:ilvl="1">
      <w:start w:val="1"/>
      <w:numFmt w:val="lowerLetter"/>
      <w:lvlText w:val="%2)"/>
      <w:lvlJc w:val="left"/>
      <w:pPr>
        <w:tabs>
          <w:tab w:val="left" w:pos="1262"/>
        </w:tabs>
        <w:ind w:left="1262" w:hanging="420"/>
      </w:pPr>
    </w:lvl>
    <w:lvl w:ilvl="2">
      <w:start w:val="1"/>
      <w:numFmt w:val="lowerRoman"/>
      <w:lvlText w:val="%3."/>
      <w:lvlJc w:val="right"/>
      <w:pPr>
        <w:tabs>
          <w:tab w:val="left" w:pos="1682"/>
        </w:tabs>
        <w:ind w:left="1682" w:hanging="420"/>
      </w:pPr>
    </w:lvl>
    <w:lvl w:ilvl="3">
      <w:start w:val="1"/>
      <w:numFmt w:val="decimal"/>
      <w:lvlText w:val="%4."/>
      <w:lvlJc w:val="left"/>
      <w:pPr>
        <w:tabs>
          <w:tab w:val="left" w:pos="2102"/>
        </w:tabs>
        <w:ind w:left="2102" w:hanging="420"/>
      </w:pPr>
    </w:lvl>
    <w:lvl w:ilvl="4">
      <w:start w:val="1"/>
      <w:numFmt w:val="lowerLetter"/>
      <w:lvlText w:val="%5)"/>
      <w:lvlJc w:val="left"/>
      <w:pPr>
        <w:tabs>
          <w:tab w:val="left" w:pos="2522"/>
        </w:tabs>
        <w:ind w:left="2522" w:hanging="420"/>
      </w:pPr>
    </w:lvl>
    <w:lvl w:ilvl="5">
      <w:start w:val="1"/>
      <w:numFmt w:val="lowerRoman"/>
      <w:lvlText w:val="%6."/>
      <w:lvlJc w:val="right"/>
      <w:pPr>
        <w:tabs>
          <w:tab w:val="left" w:pos="2942"/>
        </w:tabs>
        <w:ind w:left="2942" w:hanging="420"/>
      </w:pPr>
    </w:lvl>
    <w:lvl w:ilvl="6">
      <w:start w:val="1"/>
      <w:numFmt w:val="decimal"/>
      <w:lvlText w:val="%7."/>
      <w:lvlJc w:val="left"/>
      <w:pPr>
        <w:tabs>
          <w:tab w:val="left" w:pos="3362"/>
        </w:tabs>
        <w:ind w:left="3362" w:hanging="420"/>
      </w:pPr>
    </w:lvl>
    <w:lvl w:ilvl="7">
      <w:start w:val="1"/>
      <w:numFmt w:val="lowerLetter"/>
      <w:lvlText w:val="%8)"/>
      <w:lvlJc w:val="left"/>
      <w:pPr>
        <w:tabs>
          <w:tab w:val="left" w:pos="3782"/>
        </w:tabs>
        <w:ind w:left="3782" w:hanging="420"/>
      </w:pPr>
    </w:lvl>
    <w:lvl w:ilvl="8">
      <w:start w:val="1"/>
      <w:numFmt w:val="lowerRoman"/>
      <w:lvlText w:val="%9."/>
      <w:lvlJc w:val="right"/>
      <w:pPr>
        <w:tabs>
          <w:tab w:val="left" w:pos="4202"/>
        </w:tabs>
        <w:ind w:left="4202" w:hanging="420"/>
      </w:pPr>
    </w:lvl>
  </w:abstractNum>
  <w:num w:numId="1" w16cid:durableId="53745959">
    <w:abstractNumId w:val="50"/>
  </w:num>
  <w:num w:numId="2" w16cid:durableId="450052676">
    <w:abstractNumId w:val="11"/>
  </w:num>
  <w:num w:numId="3" w16cid:durableId="1149513169">
    <w:abstractNumId w:val="43"/>
  </w:num>
  <w:num w:numId="4" w16cid:durableId="1949503926">
    <w:abstractNumId w:val="26"/>
  </w:num>
  <w:num w:numId="5" w16cid:durableId="1446802326">
    <w:abstractNumId w:val="6"/>
  </w:num>
  <w:num w:numId="6" w16cid:durableId="1382709576">
    <w:abstractNumId w:val="25"/>
  </w:num>
  <w:num w:numId="7" w16cid:durableId="139228070">
    <w:abstractNumId w:val="33"/>
  </w:num>
  <w:num w:numId="8" w16cid:durableId="268701230">
    <w:abstractNumId w:val="47"/>
  </w:num>
  <w:num w:numId="9" w16cid:durableId="647904649">
    <w:abstractNumId w:val="19"/>
  </w:num>
  <w:num w:numId="10" w16cid:durableId="909265340">
    <w:abstractNumId w:val="16"/>
  </w:num>
  <w:num w:numId="11" w16cid:durableId="709955427">
    <w:abstractNumId w:val="46"/>
  </w:num>
  <w:num w:numId="12" w16cid:durableId="1215627919">
    <w:abstractNumId w:val="24"/>
  </w:num>
  <w:num w:numId="13" w16cid:durableId="1517425550">
    <w:abstractNumId w:val="5"/>
  </w:num>
  <w:num w:numId="14" w16cid:durableId="1914119606">
    <w:abstractNumId w:val="37"/>
  </w:num>
  <w:num w:numId="15" w16cid:durableId="362946404">
    <w:abstractNumId w:val="4"/>
  </w:num>
  <w:num w:numId="16" w16cid:durableId="1096293588">
    <w:abstractNumId w:val="14"/>
  </w:num>
  <w:num w:numId="17" w16cid:durableId="463425671">
    <w:abstractNumId w:val="28"/>
  </w:num>
  <w:num w:numId="18" w16cid:durableId="1589534847">
    <w:abstractNumId w:val="44"/>
  </w:num>
  <w:num w:numId="19" w16cid:durableId="1737363139">
    <w:abstractNumId w:val="41"/>
  </w:num>
  <w:num w:numId="20" w16cid:durableId="895580343">
    <w:abstractNumId w:val="3"/>
  </w:num>
  <w:num w:numId="21" w16cid:durableId="538855097">
    <w:abstractNumId w:val="0"/>
  </w:num>
  <w:num w:numId="22" w16cid:durableId="397824667">
    <w:abstractNumId w:val="35"/>
  </w:num>
  <w:num w:numId="23" w16cid:durableId="949513369">
    <w:abstractNumId w:val="48"/>
  </w:num>
  <w:num w:numId="24" w16cid:durableId="698090924">
    <w:abstractNumId w:val="7"/>
  </w:num>
  <w:num w:numId="25" w16cid:durableId="1810779826">
    <w:abstractNumId w:val="31"/>
  </w:num>
  <w:num w:numId="26" w16cid:durableId="217403161">
    <w:abstractNumId w:val="38"/>
  </w:num>
  <w:num w:numId="27" w16cid:durableId="158276641">
    <w:abstractNumId w:val="49"/>
  </w:num>
  <w:num w:numId="28" w16cid:durableId="1413087763">
    <w:abstractNumId w:val="27"/>
  </w:num>
  <w:num w:numId="29" w16cid:durableId="414592592">
    <w:abstractNumId w:val="36"/>
  </w:num>
  <w:num w:numId="30" w16cid:durableId="90247570">
    <w:abstractNumId w:val="51"/>
  </w:num>
  <w:num w:numId="31" w16cid:durableId="1919171874">
    <w:abstractNumId w:val="29"/>
  </w:num>
  <w:num w:numId="32" w16cid:durableId="102237081">
    <w:abstractNumId w:val="34"/>
  </w:num>
  <w:num w:numId="33" w16cid:durableId="1384526292">
    <w:abstractNumId w:val="17"/>
  </w:num>
  <w:num w:numId="34" w16cid:durableId="840193706">
    <w:abstractNumId w:val="40"/>
  </w:num>
  <w:num w:numId="35" w16cid:durableId="1869248966">
    <w:abstractNumId w:val="23"/>
  </w:num>
  <w:num w:numId="36" w16cid:durableId="1751610613">
    <w:abstractNumId w:val="32"/>
  </w:num>
  <w:num w:numId="37" w16cid:durableId="1774862049">
    <w:abstractNumId w:val="22"/>
  </w:num>
  <w:num w:numId="38" w16cid:durableId="1430541527">
    <w:abstractNumId w:val="13"/>
  </w:num>
  <w:num w:numId="39" w16cid:durableId="1474443733">
    <w:abstractNumId w:val="10"/>
  </w:num>
  <w:num w:numId="40" w16cid:durableId="1440637630">
    <w:abstractNumId w:val="39"/>
  </w:num>
  <w:num w:numId="41" w16cid:durableId="1656103676">
    <w:abstractNumId w:val="30"/>
  </w:num>
  <w:num w:numId="42" w16cid:durableId="876087973">
    <w:abstractNumId w:val="52"/>
  </w:num>
  <w:num w:numId="43" w16cid:durableId="1287736855">
    <w:abstractNumId w:val="1"/>
  </w:num>
  <w:num w:numId="44" w16cid:durableId="2112511265">
    <w:abstractNumId w:val="2"/>
  </w:num>
  <w:num w:numId="45" w16cid:durableId="762067865">
    <w:abstractNumId w:val="45"/>
  </w:num>
  <w:num w:numId="46" w16cid:durableId="480972874">
    <w:abstractNumId w:val="8"/>
  </w:num>
  <w:num w:numId="47" w16cid:durableId="1412584916">
    <w:abstractNumId w:val="42"/>
  </w:num>
  <w:num w:numId="48" w16cid:durableId="256596132">
    <w:abstractNumId w:val="21"/>
  </w:num>
  <w:num w:numId="49" w16cid:durableId="862864023">
    <w:abstractNumId w:val="18"/>
  </w:num>
  <w:num w:numId="50" w16cid:durableId="1382898440">
    <w:abstractNumId w:val="9"/>
  </w:num>
  <w:num w:numId="51" w16cid:durableId="280038644">
    <w:abstractNumId w:val="20"/>
  </w:num>
  <w:num w:numId="52" w16cid:durableId="253364816">
    <w:abstractNumId w:val="15"/>
  </w:num>
  <w:num w:numId="53" w16cid:durableId="4290086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gutterAtTop/>
  <w:proofState w:spelling="clean" w:grammar="clean"/>
  <w:defaultTabStop w:val="105"/>
  <w:drawingGridHorizontalSpacing w:val="105"/>
  <w:drawingGridVerticalSpacing w:val="156"/>
  <w:noPunctuationKerning/>
  <w:characterSpacingControl w:val="compressPunctuation"/>
  <w:hdrShapeDefaults>
    <o:shapedefaults v:ext="edit" spidmax="4103"/>
    <o:shapelayout v:ext="edit">
      <o:idmap v:ext="edit" data="1,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FhOGJjYjA4NWM3ZTU1YjEyOGY1ZmQ1ZTU1YWFlODIifQ=="/>
  </w:docVars>
  <w:rsids>
    <w:rsidRoot w:val="00172A27"/>
    <w:rsid w:val="00000511"/>
    <w:rsid w:val="000006A5"/>
    <w:rsid w:val="000022FB"/>
    <w:rsid w:val="000023DC"/>
    <w:rsid w:val="00004375"/>
    <w:rsid w:val="00004E52"/>
    <w:rsid w:val="00005657"/>
    <w:rsid w:val="000116CD"/>
    <w:rsid w:val="00015404"/>
    <w:rsid w:val="000174C6"/>
    <w:rsid w:val="00017A48"/>
    <w:rsid w:val="00017F43"/>
    <w:rsid w:val="0002213E"/>
    <w:rsid w:val="00023B6B"/>
    <w:rsid w:val="0002587C"/>
    <w:rsid w:val="00026CB2"/>
    <w:rsid w:val="00035D5E"/>
    <w:rsid w:val="00036047"/>
    <w:rsid w:val="0004151C"/>
    <w:rsid w:val="00041EA5"/>
    <w:rsid w:val="00043839"/>
    <w:rsid w:val="00046E8B"/>
    <w:rsid w:val="00051560"/>
    <w:rsid w:val="000604EE"/>
    <w:rsid w:val="00062B85"/>
    <w:rsid w:val="000644A5"/>
    <w:rsid w:val="00064E3A"/>
    <w:rsid w:val="00067EE6"/>
    <w:rsid w:val="00070DF6"/>
    <w:rsid w:val="00072083"/>
    <w:rsid w:val="000733E8"/>
    <w:rsid w:val="0007441D"/>
    <w:rsid w:val="00077BDF"/>
    <w:rsid w:val="00081881"/>
    <w:rsid w:val="00081D3E"/>
    <w:rsid w:val="0008403A"/>
    <w:rsid w:val="00087297"/>
    <w:rsid w:val="00091BDB"/>
    <w:rsid w:val="00092737"/>
    <w:rsid w:val="000935D6"/>
    <w:rsid w:val="0009688E"/>
    <w:rsid w:val="00096AC8"/>
    <w:rsid w:val="000977D1"/>
    <w:rsid w:val="000A3958"/>
    <w:rsid w:val="000A42EA"/>
    <w:rsid w:val="000A4AC6"/>
    <w:rsid w:val="000A5736"/>
    <w:rsid w:val="000A7086"/>
    <w:rsid w:val="000B19C8"/>
    <w:rsid w:val="000B2C9B"/>
    <w:rsid w:val="000B5CD6"/>
    <w:rsid w:val="000B7EBB"/>
    <w:rsid w:val="000C0166"/>
    <w:rsid w:val="000C08EC"/>
    <w:rsid w:val="000C2C74"/>
    <w:rsid w:val="000C700C"/>
    <w:rsid w:val="000D04DE"/>
    <w:rsid w:val="000D4B1D"/>
    <w:rsid w:val="000D5233"/>
    <w:rsid w:val="000D5371"/>
    <w:rsid w:val="000D549B"/>
    <w:rsid w:val="000D6CFA"/>
    <w:rsid w:val="000E2149"/>
    <w:rsid w:val="000E58F4"/>
    <w:rsid w:val="000E5D86"/>
    <w:rsid w:val="000E7167"/>
    <w:rsid w:val="000E7269"/>
    <w:rsid w:val="000F351C"/>
    <w:rsid w:val="000F67AE"/>
    <w:rsid w:val="000F6B7B"/>
    <w:rsid w:val="000F741D"/>
    <w:rsid w:val="000F761E"/>
    <w:rsid w:val="000F773A"/>
    <w:rsid w:val="0010113D"/>
    <w:rsid w:val="001011B5"/>
    <w:rsid w:val="001022CE"/>
    <w:rsid w:val="00105065"/>
    <w:rsid w:val="001108E1"/>
    <w:rsid w:val="00110C79"/>
    <w:rsid w:val="0011197C"/>
    <w:rsid w:val="00112255"/>
    <w:rsid w:val="00112B16"/>
    <w:rsid w:val="00113957"/>
    <w:rsid w:val="00113FC7"/>
    <w:rsid w:val="0011414D"/>
    <w:rsid w:val="00114E28"/>
    <w:rsid w:val="001150B7"/>
    <w:rsid w:val="00117238"/>
    <w:rsid w:val="00117630"/>
    <w:rsid w:val="0011797F"/>
    <w:rsid w:val="001209D6"/>
    <w:rsid w:val="0012126B"/>
    <w:rsid w:val="00121BD9"/>
    <w:rsid w:val="00123B4A"/>
    <w:rsid w:val="00127AA8"/>
    <w:rsid w:val="00127E90"/>
    <w:rsid w:val="00130234"/>
    <w:rsid w:val="0013174E"/>
    <w:rsid w:val="00131DBD"/>
    <w:rsid w:val="00133A2F"/>
    <w:rsid w:val="001346AE"/>
    <w:rsid w:val="00136E07"/>
    <w:rsid w:val="00143377"/>
    <w:rsid w:val="00152308"/>
    <w:rsid w:val="00152C1C"/>
    <w:rsid w:val="001561BF"/>
    <w:rsid w:val="0015726C"/>
    <w:rsid w:val="00160243"/>
    <w:rsid w:val="00161FD3"/>
    <w:rsid w:val="00162C95"/>
    <w:rsid w:val="00163C2C"/>
    <w:rsid w:val="00163EC2"/>
    <w:rsid w:val="0016451C"/>
    <w:rsid w:val="00166D39"/>
    <w:rsid w:val="00166E5C"/>
    <w:rsid w:val="001708CA"/>
    <w:rsid w:val="00172745"/>
    <w:rsid w:val="00172A27"/>
    <w:rsid w:val="0017362F"/>
    <w:rsid w:val="00174F0A"/>
    <w:rsid w:val="00176503"/>
    <w:rsid w:val="00176655"/>
    <w:rsid w:val="00176925"/>
    <w:rsid w:val="00181C18"/>
    <w:rsid w:val="00182477"/>
    <w:rsid w:val="00182DBB"/>
    <w:rsid w:val="001839D9"/>
    <w:rsid w:val="00185D10"/>
    <w:rsid w:val="00186B2C"/>
    <w:rsid w:val="00190127"/>
    <w:rsid w:val="00192454"/>
    <w:rsid w:val="001943A3"/>
    <w:rsid w:val="00194A46"/>
    <w:rsid w:val="00194ACC"/>
    <w:rsid w:val="0019645E"/>
    <w:rsid w:val="00197B95"/>
    <w:rsid w:val="001A3617"/>
    <w:rsid w:val="001A45CD"/>
    <w:rsid w:val="001A57CB"/>
    <w:rsid w:val="001A6572"/>
    <w:rsid w:val="001A693B"/>
    <w:rsid w:val="001A696D"/>
    <w:rsid w:val="001B03EB"/>
    <w:rsid w:val="001B0E63"/>
    <w:rsid w:val="001B3639"/>
    <w:rsid w:val="001B475E"/>
    <w:rsid w:val="001B6045"/>
    <w:rsid w:val="001B6B4C"/>
    <w:rsid w:val="001B6F7D"/>
    <w:rsid w:val="001B7948"/>
    <w:rsid w:val="001B7CED"/>
    <w:rsid w:val="001C0673"/>
    <w:rsid w:val="001C2DEC"/>
    <w:rsid w:val="001C2EAF"/>
    <w:rsid w:val="001C3384"/>
    <w:rsid w:val="001C4030"/>
    <w:rsid w:val="001C4595"/>
    <w:rsid w:val="001C564C"/>
    <w:rsid w:val="001D6725"/>
    <w:rsid w:val="001D6C40"/>
    <w:rsid w:val="001D748F"/>
    <w:rsid w:val="001E0460"/>
    <w:rsid w:val="001E1308"/>
    <w:rsid w:val="001E1C8B"/>
    <w:rsid w:val="001E2A2A"/>
    <w:rsid w:val="001E65B3"/>
    <w:rsid w:val="001E674B"/>
    <w:rsid w:val="001F06A5"/>
    <w:rsid w:val="001F6E62"/>
    <w:rsid w:val="001F6EB1"/>
    <w:rsid w:val="002016BF"/>
    <w:rsid w:val="0020362D"/>
    <w:rsid w:val="0020404B"/>
    <w:rsid w:val="002058EF"/>
    <w:rsid w:val="002130FC"/>
    <w:rsid w:val="0021416C"/>
    <w:rsid w:val="002142B8"/>
    <w:rsid w:val="00214533"/>
    <w:rsid w:val="00214BF5"/>
    <w:rsid w:val="002158E8"/>
    <w:rsid w:val="00217D21"/>
    <w:rsid w:val="00222A49"/>
    <w:rsid w:val="0022310D"/>
    <w:rsid w:val="00226127"/>
    <w:rsid w:val="002269B0"/>
    <w:rsid w:val="002274A3"/>
    <w:rsid w:val="00231144"/>
    <w:rsid w:val="00231691"/>
    <w:rsid w:val="0023255F"/>
    <w:rsid w:val="00233877"/>
    <w:rsid w:val="0023659D"/>
    <w:rsid w:val="00237EC6"/>
    <w:rsid w:val="002401A6"/>
    <w:rsid w:val="002455BF"/>
    <w:rsid w:val="00245DC9"/>
    <w:rsid w:val="00246C65"/>
    <w:rsid w:val="00247312"/>
    <w:rsid w:val="00247466"/>
    <w:rsid w:val="0025395F"/>
    <w:rsid w:val="002539F8"/>
    <w:rsid w:val="00253BE1"/>
    <w:rsid w:val="00254678"/>
    <w:rsid w:val="00256FC0"/>
    <w:rsid w:val="00257210"/>
    <w:rsid w:val="00257D38"/>
    <w:rsid w:val="00261343"/>
    <w:rsid w:val="00261496"/>
    <w:rsid w:val="00262DAB"/>
    <w:rsid w:val="00263313"/>
    <w:rsid w:val="00267263"/>
    <w:rsid w:val="00270DED"/>
    <w:rsid w:val="00271C1C"/>
    <w:rsid w:val="00273871"/>
    <w:rsid w:val="00273AAF"/>
    <w:rsid w:val="00274EB9"/>
    <w:rsid w:val="00277F24"/>
    <w:rsid w:val="00281738"/>
    <w:rsid w:val="00281FA9"/>
    <w:rsid w:val="0028350F"/>
    <w:rsid w:val="0028580B"/>
    <w:rsid w:val="0028616E"/>
    <w:rsid w:val="00287843"/>
    <w:rsid w:val="00290F02"/>
    <w:rsid w:val="0029221A"/>
    <w:rsid w:val="00294EBD"/>
    <w:rsid w:val="002977A6"/>
    <w:rsid w:val="0029784E"/>
    <w:rsid w:val="002A37A3"/>
    <w:rsid w:val="002A37DB"/>
    <w:rsid w:val="002A4C97"/>
    <w:rsid w:val="002A51F4"/>
    <w:rsid w:val="002B431A"/>
    <w:rsid w:val="002B4778"/>
    <w:rsid w:val="002B5E50"/>
    <w:rsid w:val="002B70EF"/>
    <w:rsid w:val="002B738A"/>
    <w:rsid w:val="002C5391"/>
    <w:rsid w:val="002C540B"/>
    <w:rsid w:val="002C5645"/>
    <w:rsid w:val="002C6498"/>
    <w:rsid w:val="002C67AD"/>
    <w:rsid w:val="002C696B"/>
    <w:rsid w:val="002D3144"/>
    <w:rsid w:val="002D329C"/>
    <w:rsid w:val="002D61CF"/>
    <w:rsid w:val="002D7762"/>
    <w:rsid w:val="002E4C7D"/>
    <w:rsid w:val="002E51AF"/>
    <w:rsid w:val="002E5542"/>
    <w:rsid w:val="002E5AF7"/>
    <w:rsid w:val="002E6FBC"/>
    <w:rsid w:val="002E743E"/>
    <w:rsid w:val="002E770A"/>
    <w:rsid w:val="002F00C2"/>
    <w:rsid w:val="002F1683"/>
    <w:rsid w:val="002F1789"/>
    <w:rsid w:val="002F19DC"/>
    <w:rsid w:val="002F3C12"/>
    <w:rsid w:val="002F5B6D"/>
    <w:rsid w:val="002F73EC"/>
    <w:rsid w:val="002F7560"/>
    <w:rsid w:val="002F77AF"/>
    <w:rsid w:val="003031BB"/>
    <w:rsid w:val="003045F0"/>
    <w:rsid w:val="00313496"/>
    <w:rsid w:val="00313B28"/>
    <w:rsid w:val="00322642"/>
    <w:rsid w:val="00322C8A"/>
    <w:rsid w:val="00324D7B"/>
    <w:rsid w:val="0032665C"/>
    <w:rsid w:val="00330353"/>
    <w:rsid w:val="003317CC"/>
    <w:rsid w:val="00332E9F"/>
    <w:rsid w:val="00337D01"/>
    <w:rsid w:val="003433ED"/>
    <w:rsid w:val="003449E7"/>
    <w:rsid w:val="003459AD"/>
    <w:rsid w:val="00346B98"/>
    <w:rsid w:val="003476E0"/>
    <w:rsid w:val="00347FCF"/>
    <w:rsid w:val="0035076B"/>
    <w:rsid w:val="003509BA"/>
    <w:rsid w:val="0035575A"/>
    <w:rsid w:val="0035634D"/>
    <w:rsid w:val="00363A85"/>
    <w:rsid w:val="00365CC4"/>
    <w:rsid w:val="00367A55"/>
    <w:rsid w:val="003701D9"/>
    <w:rsid w:val="003705F7"/>
    <w:rsid w:val="00377345"/>
    <w:rsid w:val="0038109F"/>
    <w:rsid w:val="00381409"/>
    <w:rsid w:val="0038182E"/>
    <w:rsid w:val="0038266F"/>
    <w:rsid w:val="00384EBA"/>
    <w:rsid w:val="00384FF3"/>
    <w:rsid w:val="003860AA"/>
    <w:rsid w:val="00386A98"/>
    <w:rsid w:val="003920DD"/>
    <w:rsid w:val="00393CE9"/>
    <w:rsid w:val="0039489A"/>
    <w:rsid w:val="003969C8"/>
    <w:rsid w:val="0039732A"/>
    <w:rsid w:val="003A1998"/>
    <w:rsid w:val="003A1D41"/>
    <w:rsid w:val="003A2BDC"/>
    <w:rsid w:val="003A47C5"/>
    <w:rsid w:val="003B0EA2"/>
    <w:rsid w:val="003B5D54"/>
    <w:rsid w:val="003C0AC9"/>
    <w:rsid w:val="003C14C3"/>
    <w:rsid w:val="003C36DC"/>
    <w:rsid w:val="003C464E"/>
    <w:rsid w:val="003C6425"/>
    <w:rsid w:val="003C6E0F"/>
    <w:rsid w:val="003C7450"/>
    <w:rsid w:val="003D238A"/>
    <w:rsid w:val="003D363D"/>
    <w:rsid w:val="003D3C7C"/>
    <w:rsid w:val="003D3D0E"/>
    <w:rsid w:val="003D457A"/>
    <w:rsid w:val="003D5714"/>
    <w:rsid w:val="003D6EF8"/>
    <w:rsid w:val="003D70C7"/>
    <w:rsid w:val="003D7B46"/>
    <w:rsid w:val="003E0813"/>
    <w:rsid w:val="003E097B"/>
    <w:rsid w:val="003E4323"/>
    <w:rsid w:val="003E5776"/>
    <w:rsid w:val="003E793F"/>
    <w:rsid w:val="003F0954"/>
    <w:rsid w:val="003F3ADB"/>
    <w:rsid w:val="003F3E50"/>
    <w:rsid w:val="003F58FE"/>
    <w:rsid w:val="003F67CA"/>
    <w:rsid w:val="003F754D"/>
    <w:rsid w:val="0040064E"/>
    <w:rsid w:val="00401661"/>
    <w:rsid w:val="00401FD2"/>
    <w:rsid w:val="0040260D"/>
    <w:rsid w:val="00402919"/>
    <w:rsid w:val="00405D62"/>
    <w:rsid w:val="00406A27"/>
    <w:rsid w:val="00411640"/>
    <w:rsid w:val="004156A4"/>
    <w:rsid w:val="00415963"/>
    <w:rsid w:val="00415CA9"/>
    <w:rsid w:val="00415D83"/>
    <w:rsid w:val="00416A95"/>
    <w:rsid w:val="00422D39"/>
    <w:rsid w:val="00424337"/>
    <w:rsid w:val="00424ECC"/>
    <w:rsid w:val="0042552E"/>
    <w:rsid w:val="00426764"/>
    <w:rsid w:val="00426E54"/>
    <w:rsid w:val="00426E94"/>
    <w:rsid w:val="004271A3"/>
    <w:rsid w:val="00427357"/>
    <w:rsid w:val="0042746B"/>
    <w:rsid w:val="004305B2"/>
    <w:rsid w:val="00430629"/>
    <w:rsid w:val="00431EA5"/>
    <w:rsid w:val="0043353B"/>
    <w:rsid w:val="00433C24"/>
    <w:rsid w:val="00433EE7"/>
    <w:rsid w:val="0043483A"/>
    <w:rsid w:val="004412E2"/>
    <w:rsid w:val="004453F8"/>
    <w:rsid w:val="0045171D"/>
    <w:rsid w:val="00453E5F"/>
    <w:rsid w:val="00456313"/>
    <w:rsid w:val="00457C0A"/>
    <w:rsid w:val="00461B48"/>
    <w:rsid w:val="00464DAA"/>
    <w:rsid w:val="00466D7D"/>
    <w:rsid w:val="0047010B"/>
    <w:rsid w:val="00474292"/>
    <w:rsid w:val="00475226"/>
    <w:rsid w:val="00477D6C"/>
    <w:rsid w:val="00480F31"/>
    <w:rsid w:val="00482768"/>
    <w:rsid w:val="00483B12"/>
    <w:rsid w:val="00487863"/>
    <w:rsid w:val="00494F9D"/>
    <w:rsid w:val="00495772"/>
    <w:rsid w:val="004A02B2"/>
    <w:rsid w:val="004A0DBA"/>
    <w:rsid w:val="004A0E81"/>
    <w:rsid w:val="004A20F1"/>
    <w:rsid w:val="004A2332"/>
    <w:rsid w:val="004A325D"/>
    <w:rsid w:val="004A4B4B"/>
    <w:rsid w:val="004A6689"/>
    <w:rsid w:val="004A6C1B"/>
    <w:rsid w:val="004B31DD"/>
    <w:rsid w:val="004C07EA"/>
    <w:rsid w:val="004C27FC"/>
    <w:rsid w:val="004C72D3"/>
    <w:rsid w:val="004C7F59"/>
    <w:rsid w:val="004D14AD"/>
    <w:rsid w:val="004D279B"/>
    <w:rsid w:val="004D5747"/>
    <w:rsid w:val="004D5BE0"/>
    <w:rsid w:val="004E0530"/>
    <w:rsid w:val="004E0A1B"/>
    <w:rsid w:val="004E1215"/>
    <w:rsid w:val="004F3E81"/>
    <w:rsid w:val="004F571C"/>
    <w:rsid w:val="004F77A0"/>
    <w:rsid w:val="0050117A"/>
    <w:rsid w:val="00502AA0"/>
    <w:rsid w:val="005054CB"/>
    <w:rsid w:val="005120F2"/>
    <w:rsid w:val="00512230"/>
    <w:rsid w:val="00513905"/>
    <w:rsid w:val="005159CF"/>
    <w:rsid w:val="005254EA"/>
    <w:rsid w:val="00527FE4"/>
    <w:rsid w:val="00530901"/>
    <w:rsid w:val="00532233"/>
    <w:rsid w:val="00537B69"/>
    <w:rsid w:val="005427E4"/>
    <w:rsid w:val="0054376F"/>
    <w:rsid w:val="005442DB"/>
    <w:rsid w:val="00545B69"/>
    <w:rsid w:val="00546EDA"/>
    <w:rsid w:val="005474A4"/>
    <w:rsid w:val="0055094F"/>
    <w:rsid w:val="00551E18"/>
    <w:rsid w:val="00552D07"/>
    <w:rsid w:val="00563357"/>
    <w:rsid w:val="00564D97"/>
    <w:rsid w:val="00566EF2"/>
    <w:rsid w:val="00567B58"/>
    <w:rsid w:val="005715AD"/>
    <w:rsid w:val="0057313B"/>
    <w:rsid w:val="00577AE2"/>
    <w:rsid w:val="005806CF"/>
    <w:rsid w:val="00581601"/>
    <w:rsid w:val="00582B58"/>
    <w:rsid w:val="00583154"/>
    <w:rsid w:val="00584A88"/>
    <w:rsid w:val="0058518B"/>
    <w:rsid w:val="00586313"/>
    <w:rsid w:val="005910AB"/>
    <w:rsid w:val="005929DC"/>
    <w:rsid w:val="005942C9"/>
    <w:rsid w:val="005943A6"/>
    <w:rsid w:val="005A0025"/>
    <w:rsid w:val="005A0173"/>
    <w:rsid w:val="005A1BB4"/>
    <w:rsid w:val="005A3215"/>
    <w:rsid w:val="005A48D7"/>
    <w:rsid w:val="005A4C42"/>
    <w:rsid w:val="005A6DF5"/>
    <w:rsid w:val="005A7696"/>
    <w:rsid w:val="005A791E"/>
    <w:rsid w:val="005B1D3E"/>
    <w:rsid w:val="005B23B7"/>
    <w:rsid w:val="005B48A2"/>
    <w:rsid w:val="005B7E72"/>
    <w:rsid w:val="005C06BD"/>
    <w:rsid w:val="005C0F48"/>
    <w:rsid w:val="005C299D"/>
    <w:rsid w:val="005C4D5D"/>
    <w:rsid w:val="005D02E9"/>
    <w:rsid w:val="005D09CD"/>
    <w:rsid w:val="005D0F60"/>
    <w:rsid w:val="005D0FE5"/>
    <w:rsid w:val="005D1091"/>
    <w:rsid w:val="005D1BEB"/>
    <w:rsid w:val="005D3E00"/>
    <w:rsid w:val="005D7B2F"/>
    <w:rsid w:val="005D7D8E"/>
    <w:rsid w:val="005D7DF2"/>
    <w:rsid w:val="005E15DE"/>
    <w:rsid w:val="005E17A0"/>
    <w:rsid w:val="005E2904"/>
    <w:rsid w:val="005E3514"/>
    <w:rsid w:val="005E3EA2"/>
    <w:rsid w:val="005E41F4"/>
    <w:rsid w:val="005E48C4"/>
    <w:rsid w:val="005E4AE2"/>
    <w:rsid w:val="005E4F00"/>
    <w:rsid w:val="005E646B"/>
    <w:rsid w:val="005E682B"/>
    <w:rsid w:val="005F072E"/>
    <w:rsid w:val="005F0C64"/>
    <w:rsid w:val="005F6552"/>
    <w:rsid w:val="005F6DD2"/>
    <w:rsid w:val="005F6EE9"/>
    <w:rsid w:val="00603D97"/>
    <w:rsid w:val="00605D8B"/>
    <w:rsid w:val="00607CAC"/>
    <w:rsid w:val="00610B0F"/>
    <w:rsid w:val="00612489"/>
    <w:rsid w:val="006132C0"/>
    <w:rsid w:val="006138C3"/>
    <w:rsid w:val="00617EB7"/>
    <w:rsid w:val="00622814"/>
    <w:rsid w:val="006240CF"/>
    <w:rsid w:val="00624988"/>
    <w:rsid w:val="00626281"/>
    <w:rsid w:val="006315A3"/>
    <w:rsid w:val="00632FD3"/>
    <w:rsid w:val="00635ED1"/>
    <w:rsid w:val="0064011D"/>
    <w:rsid w:val="00640CE0"/>
    <w:rsid w:val="0064232C"/>
    <w:rsid w:val="00642D53"/>
    <w:rsid w:val="00645CDD"/>
    <w:rsid w:val="0064644C"/>
    <w:rsid w:val="00653EEC"/>
    <w:rsid w:val="006544EA"/>
    <w:rsid w:val="006551A8"/>
    <w:rsid w:val="00656C46"/>
    <w:rsid w:val="00662139"/>
    <w:rsid w:val="00666B85"/>
    <w:rsid w:val="006670DD"/>
    <w:rsid w:val="006722DD"/>
    <w:rsid w:val="00673CA7"/>
    <w:rsid w:val="0067678C"/>
    <w:rsid w:val="00676D64"/>
    <w:rsid w:val="00676F7C"/>
    <w:rsid w:val="006851EC"/>
    <w:rsid w:val="00686F48"/>
    <w:rsid w:val="00692A96"/>
    <w:rsid w:val="00692E3A"/>
    <w:rsid w:val="00693E22"/>
    <w:rsid w:val="00696493"/>
    <w:rsid w:val="00697521"/>
    <w:rsid w:val="00697DEB"/>
    <w:rsid w:val="006A095B"/>
    <w:rsid w:val="006A1C49"/>
    <w:rsid w:val="006A1D93"/>
    <w:rsid w:val="006A3D70"/>
    <w:rsid w:val="006A6F53"/>
    <w:rsid w:val="006A7477"/>
    <w:rsid w:val="006A7EAA"/>
    <w:rsid w:val="006B43F5"/>
    <w:rsid w:val="006B5F89"/>
    <w:rsid w:val="006B76C2"/>
    <w:rsid w:val="006C062D"/>
    <w:rsid w:val="006C1653"/>
    <w:rsid w:val="006C1945"/>
    <w:rsid w:val="006C26B3"/>
    <w:rsid w:val="006C3BCD"/>
    <w:rsid w:val="006C4B87"/>
    <w:rsid w:val="006C4C2F"/>
    <w:rsid w:val="006C525E"/>
    <w:rsid w:val="006C7928"/>
    <w:rsid w:val="006D3568"/>
    <w:rsid w:val="006D3ED4"/>
    <w:rsid w:val="006D565B"/>
    <w:rsid w:val="006D65FD"/>
    <w:rsid w:val="006D736E"/>
    <w:rsid w:val="006E0FC0"/>
    <w:rsid w:val="006E1BFE"/>
    <w:rsid w:val="006E25F1"/>
    <w:rsid w:val="006E3404"/>
    <w:rsid w:val="006E5A77"/>
    <w:rsid w:val="006E653D"/>
    <w:rsid w:val="006F0022"/>
    <w:rsid w:val="006F0289"/>
    <w:rsid w:val="006F1346"/>
    <w:rsid w:val="006F1B8E"/>
    <w:rsid w:val="006F236D"/>
    <w:rsid w:val="006F24EC"/>
    <w:rsid w:val="006F38D1"/>
    <w:rsid w:val="006F54EB"/>
    <w:rsid w:val="007028CA"/>
    <w:rsid w:val="00704A7A"/>
    <w:rsid w:val="0070517C"/>
    <w:rsid w:val="00707EF9"/>
    <w:rsid w:val="007122A7"/>
    <w:rsid w:val="00717263"/>
    <w:rsid w:val="00717DD0"/>
    <w:rsid w:val="00717E59"/>
    <w:rsid w:val="007218D0"/>
    <w:rsid w:val="007237C8"/>
    <w:rsid w:val="0072672A"/>
    <w:rsid w:val="007269C4"/>
    <w:rsid w:val="0073177C"/>
    <w:rsid w:val="00732945"/>
    <w:rsid w:val="00733032"/>
    <w:rsid w:val="00734663"/>
    <w:rsid w:val="007353A6"/>
    <w:rsid w:val="00735C79"/>
    <w:rsid w:val="00740BC6"/>
    <w:rsid w:val="00744513"/>
    <w:rsid w:val="007458BB"/>
    <w:rsid w:val="0074669E"/>
    <w:rsid w:val="00747B60"/>
    <w:rsid w:val="00760CBD"/>
    <w:rsid w:val="007619E4"/>
    <w:rsid w:val="0076237B"/>
    <w:rsid w:val="0076315B"/>
    <w:rsid w:val="00765CF0"/>
    <w:rsid w:val="00766181"/>
    <w:rsid w:val="007674BF"/>
    <w:rsid w:val="00772303"/>
    <w:rsid w:val="00773888"/>
    <w:rsid w:val="007739B4"/>
    <w:rsid w:val="00773C4B"/>
    <w:rsid w:val="00774654"/>
    <w:rsid w:val="00777B97"/>
    <w:rsid w:val="00780680"/>
    <w:rsid w:val="00781597"/>
    <w:rsid w:val="00784D04"/>
    <w:rsid w:val="00786F35"/>
    <w:rsid w:val="00790C19"/>
    <w:rsid w:val="00792B7E"/>
    <w:rsid w:val="007938AC"/>
    <w:rsid w:val="007A6928"/>
    <w:rsid w:val="007B392C"/>
    <w:rsid w:val="007B3FE6"/>
    <w:rsid w:val="007B4277"/>
    <w:rsid w:val="007B7686"/>
    <w:rsid w:val="007C018D"/>
    <w:rsid w:val="007C03E8"/>
    <w:rsid w:val="007C32B9"/>
    <w:rsid w:val="007C6C19"/>
    <w:rsid w:val="007D1C01"/>
    <w:rsid w:val="007D2EA5"/>
    <w:rsid w:val="007D3034"/>
    <w:rsid w:val="007D4AD6"/>
    <w:rsid w:val="007D5A83"/>
    <w:rsid w:val="007D7157"/>
    <w:rsid w:val="007E0EC3"/>
    <w:rsid w:val="007E11F3"/>
    <w:rsid w:val="007E1B08"/>
    <w:rsid w:val="007E23FE"/>
    <w:rsid w:val="007E2FE0"/>
    <w:rsid w:val="007E4A26"/>
    <w:rsid w:val="007F14E2"/>
    <w:rsid w:val="007F3D0B"/>
    <w:rsid w:val="007F3FF1"/>
    <w:rsid w:val="007F481A"/>
    <w:rsid w:val="007F645F"/>
    <w:rsid w:val="00804F2E"/>
    <w:rsid w:val="00805D87"/>
    <w:rsid w:val="008128E7"/>
    <w:rsid w:val="00812C9C"/>
    <w:rsid w:val="0081329A"/>
    <w:rsid w:val="00816F0B"/>
    <w:rsid w:val="00817EFD"/>
    <w:rsid w:val="00820B7E"/>
    <w:rsid w:val="00821BAB"/>
    <w:rsid w:val="00822163"/>
    <w:rsid w:val="008228D8"/>
    <w:rsid w:val="00824DE0"/>
    <w:rsid w:val="00825AC3"/>
    <w:rsid w:val="0082649A"/>
    <w:rsid w:val="00827727"/>
    <w:rsid w:val="00831C6A"/>
    <w:rsid w:val="00833778"/>
    <w:rsid w:val="00833DED"/>
    <w:rsid w:val="00836238"/>
    <w:rsid w:val="00836948"/>
    <w:rsid w:val="008415EC"/>
    <w:rsid w:val="008421A3"/>
    <w:rsid w:val="00842B72"/>
    <w:rsid w:val="00843560"/>
    <w:rsid w:val="00845EF5"/>
    <w:rsid w:val="00855376"/>
    <w:rsid w:val="00855DF5"/>
    <w:rsid w:val="00856711"/>
    <w:rsid w:val="00857FE3"/>
    <w:rsid w:val="008626FF"/>
    <w:rsid w:val="0086289B"/>
    <w:rsid w:val="00863328"/>
    <w:rsid w:val="00866119"/>
    <w:rsid w:val="00870A6A"/>
    <w:rsid w:val="00872D17"/>
    <w:rsid w:val="008750FE"/>
    <w:rsid w:val="00876D9F"/>
    <w:rsid w:val="00880549"/>
    <w:rsid w:val="008813C4"/>
    <w:rsid w:val="008919A3"/>
    <w:rsid w:val="008938C1"/>
    <w:rsid w:val="008949C9"/>
    <w:rsid w:val="00897550"/>
    <w:rsid w:val="00897C6E"/>
    <w:rsid w:val="00897D29"/>
    <w:rsid w:val="008A060C"/>
    <w:rsid w:val="008A06F1"/>
    <w:rsid w:val="008A0FED"/>
    <w:rsid w:val="008A3955"/>
    <w:rsid w:val="008A638A"/>
    <w:rsid w:val="008A7AFB"/>
    <w:rsid w:val="008B0FFF"/>
    <w:rsid w:val="008B218E"/>
    <w:rsid w:val="008B4E25"/>
    <w:rsid w:val="008B5E6B"/>
    <w:rsid w:val="008C0721"/>
    <w:rsid w:val="008C0990"/>
    <w:rsid w:val="008C1E25"/>
    <w:rsid w:val="008C3B2E"/>
    <w:rsid w:val="008C4C49"/>
    <w:rsid w:val="008C6001"/>
    <w:rsid w:val="008D1052"/>
    <w:rsid w:val="008D1F88"/>
    <w:rsid w:val="008D3DAD"/>
    <w:rsid w:val="008D4640"/>
    <w:rsid w:val="008D4FC1"/>
    <w:rsid w:val="008D79F2"/>
    <w:rsid w:val="008E2CB7"/>
    <w:rsid w:val="008E3A28"/>
    <w:rsid w:val="008E58AE"/>
    <w:rsid w:val="008E68EA"/>
    <w:rsid w:val="008F0F86"/>
    <w:rsid w:val="008F30D0"/>
    <w:rsid w:val="008F6DBD"/>
    <w:rsid w:val="00902428"/>
    <w:rsid w:val="009073A8"/>
    <w:rsid w:val="009115DA"/>
    <w:rsid w:val="0091465D"/>
    <w:rsid w:val="009150F9"/>
    <w:rsid w:val="00915133"/>
    <w:rsid w:val="00915DC2"/>
    <w:rsid w:val="009160AB"/>
    <w:rsid w:val="009163E4"/>
    <w:rsid w:val="0092020A"/>
    <w:rsid w:val="009210A1"/>
    <w:rsid w:val="00921AC8"/>
    <w:rsid w:val="0092382B"/>
    <w:rsid w:val="00924A2B"/>
    <w:rsid w:val="00924FF5"/>
    <w:rsid w:val="00926BF5"/>
    <w:rsid w:val="00931C19"/>
    <w:rsid w:val="00932AD1"/>
    <w:rsid w:val="00934710"/>
    <w:rsid w:val="0094034F"/>
    <w:rsid w:val="009429CF"/>
    <w:rsid w:val="009429DF"/>
    <w:rsid w:val="00942F20"/>
    <w:rsid w:val="009430E0"/>
    <w:rsid w:val="00943844"/>
    <w:rsid w:val="00943CF5"/>
    <w:rsid w:val="009464CC"/>
    <w:rsid w:val="00947506"/>
    <w:rsid w:val="009510FC"/>
    <w:rsid w:val="00951A05"/>
    <w:rsid w:val="00952916"/>
    <w:rsid w:val="009545E8"/>
    <w:rsid w:val="00954670"/>
    <w:rsid w:val="009552DE"/>
    <w:rsid w:val="0096022E"/>
    <w:rsid w:val="00960B69"/>
    <w:rsid w:val="00961CA1"/>
    <w:rsid w:val="009652FF"/>
    <w:rsid w:val="00965B39"/>
    <w:rsid w:val="00965CA3"/>
    <w:rsid w:val="009723FB"/>
    <w:rsid w:val="00972670"/>
    <w:rsid w:val="0097381B"/>
    <w:rsid w:val="00973E8F"/>
    <w:rsid w:val="00977C26"/>
    <w:rsid w:val="00977E51"/>
    <w:rsid w:val="00980697"/>
    <w:rsid w:val="00980A21"/>
    <w:rsid w:val="00980F90"/>
    <w:rsid w:val="00982319"/>
    <w:rsid w:val="00982506"/>
    <w:rsid w:val="009857BA"/>
    <w:rsid w:val="00985C9C"/>
    <w:rsid w:val="0099148D"/>
    <w:rsid w:val="0099197C"/>
    <w:rsid w:val="00991EA4"/>
    <w:rsid w:val="00992B4C"/>
    <w:rsid w:val="009A07C8"/>
    <w:rsid w:val="009A3972"/>
    <w:rsid w:val="009A56CC"/>
    <w:rsid w:val="009B0F1D"/>
    <w:rsid w:val="009B198D"/>
    <w:rsid w:val="009B33BC"/>
    <w:rsid w:val="009B4526"/>
    <w:rsid w:val="009B61CB"/>
    <w:rsid w:val="009B68FF"/>
    <w:rsid w:val="009B6A51"/>
    <w:rsid w:val="009B7368"/>
    <w:rsid w:val="009C0244"/>
    <w:rsid w:val="009C0962"/>
    <w:rsid w:val="009C6E0C"/>
    <w:rsid w:val="009D1A95"/>
    <w:rsid w:val="009D4D3B"/>
    <w:rsid w:val="009D4FCE"/>
    <w:rsid w:val="009D6E58"/>
    <w:rsid w:val="009D7A97"/>
    <w:rsid w:val="009E1310"/>
    <w:rsid w:val="009E247E"/>
    <w:rsid w:val="009E3B2F"/>
    <w:rsid w:val="009E4AAD"/>
    <w:rsid w:val="009E5FFA"/>
    <w:rsid w:val="009F0931"/>
    <w:rsid w:val="009F1AA8"/>
    <w:rsid w:val="009F3143"/>
    <w:rsid w:val="009F3701"/>
    <w:rsid w:val="009F56BE"/>
    <w:rsid w:val="009F748A"/>
    <w:rsid w:val="009F74A5"/>
    <w:rsid w:val="009F7B93"/>
    <w:rsid w:val="00A0029B"/>
    <w:rsid w:val="00A01076"/>
    <w:rsid w:val="00A03624"/>
    <w:rsid w:val="00A04CB5"/>
    <w:rsid w:val="00A06428"/>
    <w:rsid w:val="00A111A5"/>
    <w:rsid w:val="00A131B5"/>
    <w:rsid w:val="00A13D50"/>
    <w:rsid w:val="00A15936"/>
    <w:rsid w:val="00A226AC"/>
    <w:rsid w:val="00A307DE"/>
    <w:rsid w:val="00A3375A"/>
    <w:rsid w:val="00A41944"/>
    <w:rsid w:val="00A41E0C"/>
    <w:rsid w:val="00A45B2C"/>
    <w:rsid w:val="00A47036"/>
    <w:rsid w:val="00A50B71"/>
    <w:rsid w:val="00A52C21"/>
    <w:rsid w:val="00A54123"/>
    <w:rsid w:val="00A55AE6"/>
    <w:rsid w:val="00A5724A"/>
    <w:rsid w:val="00A602EC"/>
    <w:rsid w:val="00A6049C"/>
    <w:rsid w:val="00A625B7"/>
    <w:rsid w:val="00A70EA9"/>
    <w:rsid w:val="00A722AA"/>
    <w:rsid w:val="00A74678"/>
    <w:rsid w:val="00A74D1B"/>
    <w:rsid w:val="00A74E80"/>
    <w:rsid w:val="00A75467"/>
    <w:rsid w:val="00A76ADE"/>
    <w:rsid w:val="00A820B4"/>
    <w:rsid w:val="00A821E3"/>
    <w:rsid w:val="00A82326"/>
    <w:rsid w:val="00A825FF"/>
    <w:rsid w:val="00A84D62"/>
    <w:rsid w:val="00A852F3"/>
    <w:rsid w:val="00A86285"/>
    <w:rsid w:val="00A863B5"/>
    <w:rsid w:val="00A86DE5"/>
    <w:rsid w:val="00A87C86"/>
    <w:rsid w:val="00AA28CA"/>
    <w:rsid w:val="00AA414B"/>
    <w:rsid w:val="00AA4437"/>
    <w:rsid w:val="00AA47D7"/>
    <w:rsid w:val="00AA557B"/>
    <w:rsid w:val="00AA7949"/>
    <w:rsid w:val="00AB0574"/>
    <w:rsid w:val="00AB0C64"/>
    <w:rsid w:val="00AB0F57"/>
    <w:rsid w:val="00AB2112"/>
    <w:rsid w:val="00AB4E6B"/>
    <w:rsid w:val="00AB6824"/>
    <w:rsid w:val="00AB70DD"/>
    <w:rsid w:val="00AB7F7B"/>
    <w:rsid w:val="00AC0995"/>
    <w:rsid w:val="00AC401D"/>
    <w:rsid w:val="00AC4302"/>
    <w:rsid w:val="00AC7123"/>
    <w:rsid w:val="00AC7F96"/>
    <w:rsid w:val="00AD069B"/>
    <w:rsid w:val="00AD4FA0"/>
    <w:rsid w:val="00AD4FE5"/>
    <w:rsid w:val="00AD667E"/>
    <w:rsid w:val="00AE06A2"/>
    <w:rsid w:val="00AE7E3C"/>
    <w:rsid w:val="00AF3C99"/>
    <w:rsid w:val="00AF3DFC"/>
    <w:rsid w:val="00AF53D3"/>
    <w:rsid w:val="00AF7C87"/>
    <w:rsid w:val="00B01960"/>
    <w:rsid w:val="00B01C41"/>
    <w:rsid w:val="00B06295"/>
    <w:rsid w:val="00B07089"/>
    <w:rsid w:val="00B103AD"/>
    <w:rsid w:val="00B15CFC"/>
    <w:rsid w:val="00B20ECE"/>
    <w:rsid w:val="00B211A8"/>
    <w:rsid w:val="00B21D8D"/>
    <w:rsid w:val="00B24196"/>
    <w:rsid w:val="00B31E78"/>
    <w:rsid w:val="00B325F2"/>
    <w:rsid w:val="00B331E8"/>
    <w:rsid w:val="00B33EF4"/>
    <w:rsid w:val="00B33FFA"/>
    <w:rsid w:val="00B340C4"/>
    <w:rsid w:val="00B372B4"/>
    <w:rsid w:val="00B40C25"/>
    <w:rsid w:val="00B42126"/>
    <w:rsid w:val="00B42204"/>
    <w:rsid w:val="00B429FE"/>
    <w:rsid w:val="00B43C9A"/>
    <w:rsid w:val="00B44CD4"/>
    <w:rsid w:val="00B4590A"/>
    <w:rsid w:val="00B471AC"/>
    <w:rsid w:val="00B47234"/>
    <w:rsid w:val="00B53B7D"/>
    <w:rsid w:val="00B54196"/>
    <w:rsid w:val="00B5444F"/>
    <w:rsid w:val="00B5500F"/>
    <w:rsid w:val="00B60007"/>
    <w:rsid w:val="00B60412"/>
    <w:rsid w:val="00B60AD6"/>
    <w:rsid w:val="00B6620C"/>
    <w:rsid w:val="00B66AE8"/>
    <w:rsid w:val="00B73208"/>
    <w:rsid w:val="00B75F2E"/>
    <w:rsid w:val="00B77408"/>
    <w:rsid w:val="00B80632"/>
    <w:rsid w:val="00B840B0"/>
    <w:rsid w:val="00B86EBD"/>
    <w:rsid w:val="00B86FC7"/>
    <w:rsid w:val="00B87561"/>
    <w:rsid w:val="00B87A3C"/>
    <w:rsid w:val="00B93F35"/>
    <w:rsid w:val="00B9429B"/>
    <w:rsid w:val="00B945F5"/>
    <w:rsid w:val="00B94DEC"/>
    <w:rsid w:val="00B958DE"/>
    <w:rsid w:val="00B97B90"/>
    <w:rsid w:val="00BA26B6"/>
    <w:rsid w:val="00BA3945"/>
    <w:rsid w:val="00BA4387"/>
    <w:rsid w:val="00BA43DA"/>
    <w:rsid w:val="00BA6594"/>
    <w:rsid w:val="00BA66B2"/>
    <w:rsid w:val="00BB093A"/>
    <w:rsid w:val="00BB1880"/>
    <w:rsid w:val="00BB28BE"/>
    <w:rsid w:val="00BB3045"/>
    <w:rsid w:val="00BB374D"/>
    <w:rsid w:val="00BC14AA"/>
    <w:rsid w:val="00BC4ACC"/>
    <w:rsid w:val="00BC4B30"/>
    <w:rsid w:val="00BC4DF6"/>
    <w:rsid w:val="00BC5E15"/>
    <w:rsid w:val="00BC75F1"/>
    <w:rsid w:val="00BC7A6E"/>
    <w:rsid w:val="00BD1967"/>
    <w:rsid w:val="00BD3E69"/>
    <w:rsid w:val="00BD56AF"/>
    <w:rsid w:val="00BE1EE2"/>
    <w:rsid w:val="00BE1F1A"/>
    <w:rsid w:val="00BE3A80"/>
    <w:rsid w:val="00BE49DF"/>
    <w:rsid w:val="00BF0B2A"/>
    <w:rsid w:val="00BF5147"/>
    <w:rsid w:val="00BF64C8"/>
    <w:rsid w:val="00BF7339"/>
    <w:rsid w:val="00C04C7F"/>
    <w:rsid w:val="00C04F98"/>
    <w:rsid w:val="00C0681F"/>
    <w:rsid w:val="00C11409"/>
    <w:rsid w:val="00C17581"/>
    <w:rsid w:val="00C209E9"/>
    <w:rsid w:val="00C22B98"/>
    <w:rsid w:val="00C2318A"/>
    <w:rsid w:val="00C24B7F"/>
    <w:rsid w:val="00C27B04"/>
    <w:rsid w:val="00C3107E"/>
    <w:rsid w:val="00C312D5"/>
    <w:rsid w:val="00C31C4C"/>
    <w:rsid w:val="00C34DD2"/>
    <w:rsid w:val="00C352EB"/>
    <w:rsid w:val="00C360ED"/>
    <w:rsid w:val="00C40A9B"/>
    <w:rsid w:val="00C40EA0"/>
    <w:rsid w:val="00C439F4"/>
    <w:rsid w:val="00C44808"/>
    <w:rsid w:val="00C5062D"/>
    <w:rsid w:val="00C554B6"/>
    <w:rsid w:val="00C6075D"/>
    <w:rsid w:val="00C61C36"/>
    <w:rsid w:val="00C63C13"/>
    <w:rsid w:val="00C643D9"/>
    <w:rsid w:val="00C659EF"/>
    <w:rsid w:val="00C65D59"/>
    <w:rsid w:val="00C706AB"/>
    <w:rsid w:val="00C70B62"/>
    <w:rsid w:val="00C7431A"/>
    <w:rsid w:val="00C7726F"/>
    <w:rsid w:val="00C8287E"/>
    <w:rsid w:val="00C830AC"/>
    <w:rsid w:val="00C837C1"/>
    <w:rsid w:val="00C84A44"/>
    <w:rsid w:val="00C856CD"/>
    <w:rsid w:val="00C87907"/>
    <w:rsid w:val="00C9002C"/>
    <w:rsid w:val="00C91E86"/>
    <w:rsid w:val="00C9476D"/>
    <w:rsid w:val="00C978DC"/>
    <w:rsid w:val="00CA02F3"/>
    <w:rsid w:val="00CA0ADB"/>
    <w:rsid w:val="00CA184D"/>
    <w:rsid w:val="00CA2B68"/>
    <w:rsid w:val="00CA3213"/>
    <w:rsid w:val="00CA5915"/>
    <w:rsid w:val="00CA709F"/>
    <w:rsid w:val="00CA70CB"/>
    <w:rsid w:val="00CA7135"/>
    <w:rsid w:val="00CA75FD"/>
    <w:rsid w:val="00CB0D0E"/>
    <w:rsid w:val="00CB0E1A"/>
    <w:rsid w:val="00CB1388"/>
    <w:rsid w:val="00CB2371"/>
    <w:rsid w:val="00CB3350"/>
    <w:rsid w:val="00CB4394"/>
    <w:rsid w:val="00CB4DA7"/>
    <w:rsid w:val="00CB5DF6"/>
    <w:rsid w:val="00CB7206"/>
    <w:rsid w:val="00CB7A9A"/>
    <w:rsid w:val="00CC0020"/>
    <w:rsid w:val="00CC0276"/>
    <w:rsid w:val="00CC0C38"/>
    <w:rsid w:val="00CC172D"/>
    <w:rsid w:val="00CC1F85"/>
    <w:rsid w:val="00CC49F2"/>
    <w:rsid w:val="00CC52A9"/>
    <w:rsid w:val="00CC65CC"/>
    <w:rsid w:val="00CD00A0"/>
    <w:rsid w:val="00CD013D"/>
    <w:rsid w:val="00CD30C4"/>
    <w:rsid w:val="00CD7664"/>
    <w:rsid w:val="00CE27F6"/>
    <w:rsid w:val="00CE384C"/>
    <w:rsid w:val="00CE411B"/>
    <w:rsid w:val="00CE7184"/>
    <w:rsid w:val="00CF1A97"/>
    <w:rsid w:val="00CF2FFB"/>
    <w:rsid w:val="00CF5103"/>
    <w:rsid w:val="00CF59E9"/>
    <w:rsid w:val="00CF5F18"/>
    <w:rsid w:val="00D01E88"/>
    <w:rsid w:val="00D027C6"/>
    <w:rsid w:val="00D0357C"/>
    <w:rsid w:val="00D066B0"/>
    <w:rsid w:val="00D0719D"/>
    <w:rsid w:val="00D1033A"/>
    <w:rsid w:val="00D1193B"/>
    <w:rsid w:val="00D11A73"/>
    <w:rsid w:val="00D124B9"/>
    <w:rsid w:val="00D13787"/>
    <w:rsid w:val="00D145FB"/>
    <w:rsid w:val="00D168BC"/>
    <w:rsid w:val="00D20319"/>
    <w:rsid w:val="00D20518"/>
    <w:rsid w:val="00D21007"/>
    <w:rsid w:val="00D21065"/>
    <w:rsid w:val="00D2141D"/>
    <w:rsid w:val="00D2347E"/>
    <w:rsid w:val="00D24CEE"/>
    <w:rsid w:val="00D31F21"/>
    <w:rsid w:val="00D33908"/>
    <w:rsid w:val="00D3491A"/>
    <w:rsid w:val="00D40CA2"/>
    <w:rsid w:val="00D41E4A"/>
    <w:rsid w:val="00D43E43"/>
    <w:rsid w:val="00D44718"/>
    <w:rsid w:val="00D474F7"/>
    <w:rsid w:val="00D47F87"/>
    <w:rsid w:val="00D51A59"/>
    <w:rsid w:val="00D524F1"/>
    <w:rsid w:val="00D52C6D"/>
    <w:rsid w:val="00D55420"/>
    <w:rsid w:val="00D560EC"/>
    <w:rsid w:val="00D571C3"/>
    <w:rsid w:val="00D640CD"/>
    <w:rsid w:val="00D65239"/>
    <w:rsid w:val="00D67AE4"/>
    <w:rsid w:val="00D7196E"/>
    <w:rsid w:val="00D75A5B"/>
    <w:rsid w:val="00D7795F"/>
    <w:rsid w:val="00D800FC"/>
    <w:rsid w:val="00D8049F"/>
    <w:rsid w:val="00D806E7"/>
    <w:rsid w:val="00D85B0D"/>
    <w:rsid w:val="00D911AF"/>
    <w:rsid w:val="00D91739"/>
    <w:rsid w:val="00D95FAF"/>
    <w:rsid w:val="00DA51F5"/>
    <w:rsid w:val="00DB496B"/>
    <w:rsid w:val="00DB52AA"/>
    <w:rsid w:val="00DB5A8E"/>
    <w:rsid w:val="00DC1106"/>
    <w:rsid w:val="00DC1696"/>
    <w:rsid w:val="00DC39E4"/>
    <w:rsid w:val="00DC4BD4"/>
    <w:rsid w:val="00DC4D78"/>
    <w:rsid w:val="00DC5E69"/>
    <w:rsid w:val="00DD1D97"/>
    <w:rsid w:val="00DD33E7"/>
    <w:rsid w:val="00DD478C"/>
    <w:rsid w:val="00DE1918"/>
    <w:rsid w:val="00DE3323"/>
    <w:rsid w:val="00DE6573"/>
    <w:rsid w:val="00DE7D1D"/>
    <w:rsid w:val="00DF2F1A"/>
    <w:rsid w:val="00DF32F2"/>
    <w:rsid w:val="00DF5638"/>
    <w:rsid w:val="00DF5CF4"/>
    <w:rsid w:val="00DF62AB"/>
    <w:rsid w:val="00DF7222"/>
    <w:rsid w:val="00DF7CD1"/>
    <w:rsid w:val="00E00D99"/>
    <w:rsid w:val="00E05D2E"/>
    <w:rsid w:val="00E07306"/>
    <w:rsid w:val="00E10E0B"/>
    <w:rsid w:val="00E12DDC"/>
    <w:rsid w:val="00E143FF"/>
    <w:rsid w:val="00E15104"/>
    <w:rsid w:val="00E16577"/>
    <w:rsid w:val="00E16A19"/>
    <w:rsid w:val="00E20976"/>
    <w:rsid w:val="00E23944"/>
    <w:rsid w:val="00E241B8"/>
    <w:rsid w:val="00E25807"/>
    <w:rsid w:val="00E2590E"/>
    <w:rsid w:val="00E259EB"/>
    <w:rsid w:val="00E2716B"/>
    <w:rsid w:val="00E27438"/>
    <w:rsid w:val="00E300F0"/>
    <w:rsid w:val="00E30B66"/>
    <w:rsid w:val="00E30D9F"/>
    <w:rsid w:val="00E3211E"/>
    <w:rsid w:val="00E34513"/>
    <w:rsid w:val="00E34FFA"/>
    <w:rsid w:val="00E36684"/>
    <w:rsid w:val="00E402F6"/>
    <w:rsid w:val="00E40964"/>
    <w:rsid w:val="00E41DF9"/>
    <w:rsid w:val="00E41FCF"/>
    <w:rsid w:val="00E42D95"/>
    <w:rsid w:val="00E4713D"/>
    <w:rsid w:val="00E508AC"/>
    <w:rsid w:val="00E51109"/>
    <w:rsid w:val="00E53597"/>
    <w:rsid w:val="00E563A1"/>
    <w:rsid w:val="00E57A20"/>
    <w:rsid w:val="00E60C89"/>
    <w:rsid w:val="00E61600"/>
    <w:rsid w:val="00E61ECF"/>
    <w:rsid w:val="00E63591"/>
    <w:rsid w:val="00E640FF"/>
    <w:rsid w:val="00E70CE3"/>
    <w:rsid w:val="00E7176C"/>
    <w:rsid w:val="00E720AB"/>
    <w:rsid w:val="00E72782"/>
    <w:rsid w:val="00E739B5"/>
    <w:rsid w:val="00E74082"/>
    <w:rsid w:val="00E756E4"/>
    <w:rsid w:val="00E811FD"/>
    <w:rsid w:val="00E837AD"/>
    <w:rsid w:val="00E8491C"/>
    <w:rsid w:val="00E86E4F"/>
    <w:rsid w:val="00E9047F"/>
    <w:rsid w:val="00E9136D"/>
    <w:rsid w:val="00E93056"/>
    <w:rsid w:val="00EA0605"/>
    <w:rsid w:val="00EA06A6"/>
    <w:rsid w:val="00EA1F05"/>
    <w:rsid w:val="00EA217B"/>
    <w:rsid w:val="00EA586B"/>
    <w:rsid w:val="00EA6CB8"/>
    <w:rsid w:val="00EA7C42"/>
    <w:rsid w:val="00EA7EC7"/>
    <w:rsid w:val="00EB1DD9"/>
    <w:rsid w:val="00EB2769"/>
    <w:rsid w:val="00EB45A3"/>
    <w:rsid w:val="00EB5A98"/>
    <w:rsid w:val="00EB7A98"/>
    <w:rsid w:val="00EC0EC6"/>
    <w:rsid w:val="00EC17BF"/>
    <w:rsid w:val="00EC1D34"/>
    <w:rsid w:val="00EC248A"/>
    <w:rsid w:val="00EC5225"/>
    <w:rsid w:val="00EC661F"/>
    <w:rsid w:val="00EC69FF"/>
    <w:rsid w:val="00EC704C"/>
    <w:rsid w:val="00ED20FD"/>
    <w:rsid w:val="00ED27C5"/>
    <w:rsid w:val="00ED748C"/>
    <w:rsid w:val="00ED75DC"/>
    <w:rsid w:val="00ED7A53"/>
    <w:rsid w:val="00EE0D8E"/>
    <w:rsid w:val="00EE100E"/>
    <w:rsid w:val="00EE14C8"/>
    <w:rsid w:val="00EE59FC"/>
    <w:rsid w:val="00EF079C"/>
    <w:rsid w:val="00EF0AC6"/>
    <w:rsid w:val="00EF0ED2"/>
    <w:rsid w:val="00EF4A3A"/>
    <w:rsid w:val="00EF4E2C"/>
    <w:rsid w:val="00F0119A"/>
    <w:rsid w:val="00F029D2"/>
    <w:rsid w:val="00F033C6"/>
    <w:rsid w:val="00F04016"/>
    <w:rsid w:val="00F0590E"/>
    <w:rsid w:val="00F07689"/>
    <w:rsid w:val="00F102EF"/>
    <w:rsid w:val="00F13460"/>
    <w:rsid w:val="00F14893"/>
    <w:rsid w:val="00F14A0A"/>
    <w:rsid w:val="00F17EF2"/>
    <w:rsid w:val="00F20B55"/>
    <w:rsid w:val="00F213A4"/>
    <w:rsid w:val="00F25AFC"/>
    <w:rsid w:val="00F27743"/>
    <w:rsid w:val="00F31A14"/>
    <w:rsid w:val="00F341D7"/>
    <w:rsid w:val="00F3515B"/>
    <w:rsid w:val="00F3540D"/>
    <w:rsid w:val="00F36047"/>
    <w:rsid w:val="00F36AF4"/>
    <w:rsid w:val="00F37A30"/>
    <w:rsid w:val="00F41457"/>
    <w:rsid w:val="00F4263A"/>
    <w:rsid w:val="00F42B34"/>
    <w:rsid w:val="00F43A0E"/>
    <w:rsid w:val="00F44335"/>
    <w:rsid w:val="00F4660A"/>
    <w:rsid w:val="00F477D6"/>
    <w:rsid w:val="00F47C6D"/>
    <w:rsid w:val="00F5031E"/>
    <w:rsid w:val="00F50BF8"/>
    <w:rsid w:val="00F54FC7"/>
    <w:rsid w:val="00F55036"/>
    <w:rsid w:val="00F56828"/>
    <w:rsid w:val="00F61572"/>
    <w:rsid w:val="00F64668"/>
    <w:rsid w:val="00F67B5B"/>
    <w:rsid w:val="00F704BF"/>
    <w:rsid w:val="00F7271A"/>
    <w:rsid w:val="00F72ECC"/>
    <w:rsid w:val="00F73918"/>
    <w:rsid w:val="00F8016A"/>
    <w:rsid w:val="00F85C6D"/>
    <w:rsid w:val="00F87ED7"/>
    <w:rsid w:val="00F9106D"/>
    <w:rsid w:val="00F916A3"/>
    <w:rsid w:val="00F93934"/>
    <w:rsid w:val="00F95FF5"/>
    <w:rsid w:val="00F97F43"/>
    <w:rsid w:val="00FA17F9"/>
    <w:rsid w:val="00FA2CE3"/>
    <w:rsid w:val="00FA6841"/>
    <w:rsid w:val="00FA7016"/>
    <w:rsid w:val="00FB1C3C"/>
    <w:rsid w:val="00FB276D"/>
    <w:rsid w:val="00FB2B5D"/>
    <w:rsid w:val="00FB2CF7"/>
    <w:rsid w:val="00FB56EB"/>
    <w:rsid w:val="00FB75D8"/>
    <w:rsid w:val="00FB7878"/>
    <w:rsid w:val="00FB7D6E"/>
    <w:rsid w:val="00FC06F1"/>
    <w:rsid w:val="00FC1CD3"/>
    <w:rsid w:val="00FC240F"/>
    <w:rsid w:val="00FC3058"/>
    <w:rsid w:val="00FC3B24"/>
    <w:rsid w:val="00FC4CEA"/>
    <w:rsid w:val="00FC6C1C"/>
    <w:rsid w:val="00FD015F"/>
    <w:rsid w:val="00FD0B91"/>
    <w:rsid w:val="00FD4038"/>
    <w:rsid w:val="00FD51D8"/>
    <w:rsid w:val="00FD5902"/>
    <w:rsid w:val="00FD5F8F"/>
    <w:rsid w:val="00FD60AE"/>
    <w:rsid w:val="00FD6759"/>
    <w:rsid w:val="00FE048C"/>
    <w:rsid w:val="00FE0893"/>
    <w:rsid w:val="00FF0BBA"/>
    <w:rsid w:val="00FF3268"/>
    <w:rsid w:val="00FF64AA"/>
    <w:rsid w:val="017267F1"/>
    <w:rsid w:val="0263200F"/>
    <w:rsid w:val="04701149"/>
    <w:rsid w:val="0581765F"/>
    <w:rsid w:val="05F7030C"/>
    <w:rsid w:val="063412BA"/>
    <w:rsid w:val="066362E8"/>
    <w:rsid w:val="07EC3359"/>
    <w:rsid w:val="08C34BBF"/>
    <w:rsid w:val="08E77320"/>
    <w:rsid w:val="09A92667"/>
    <w:rsid w:val="0BCB0FBA"/>
    <w:rsid w:val="0BF14EFC"/>
    <w:rsid w:val="0C503E87"/>
    <w:rsid w:val="0CFC35E9"/>
    <w:rsid w:val="0EEE56EB"/>
    <w:rsid w:val="0F6D3F38"/>
    <w:rsid w:val="0F9A4F2B"/>
    <w:rsid w:val="10526028"/>
    <w:rsid w:val="1064144D"/>
    <w:rsid w:val="119F7C5C"/>
    <w:rsid w:val="11AA39D9"/>
    <w:rsid w:val="137E6912"/>
    <w:rsid w:val="139B6A34"/>
    <w:rsid w:val="14D60224"/>
    <w:rsid w:val="15E80D89"/>
    <w:rsid w:val="15EE7D7F"/>
    <w:rsid w:val="184C73A4"/>
    <w:rsid w:val="185C665B"/>
    <w:rsid w:val="186A5605"/>
    <w:rsid w:val="199A3486"/>
    <w:rsid w:val="19A660C9"/>
    <w:rsid w:val="1A290C88"/>
    <w:rsid w:val="1AAE6209"/>
    <w:rsid w:val="1B46065D"/>
    <w:rsid w:val="1C290B93"/>
    <w:rsid w:val="1CBF4223"/>
    <w:rsid w:val="1CD001DE"/>
    <w:rsid w:val="1D7E37D5"/>
    <w:rsid w:val="1F2E5690"/>
    <w:rsid w:val="1F6B0692"/>
    <w:rsid w:val="21106911"/>
    <w:rsid w:val="222571AB"/>
    <w:rsid w:val="222B18ED"/>
    <w:rsid w:val="23201794"/>
    <w:rsid w:val="23554F21"/>
    <w:rsid w:val="26847CE6"/>
    <w:rsid w:val="26E36D60"/>
    <w:rsid w:val="293062C2"/>
    <w:rsid w:val="299A1F81"/>
    <w:rsid w:val="2B3776E5"/>
    <w:rsid w:val="2C372F57"/>
    <w:rsid w:val="2C4209CD"/>
    <w:rsid w:val="2D070683"/>
    <w:rsid w:val="2D6D7CCB"/>
    <w:rsid w:val="2DE90FA8"/>
    <w:rsid w:val="2E892267"/>
    <w:rsid w:val="2ECA75DF"/>
    <w:rsid w:val="30340CC0"/>
    <w:rsid w:val="30392108"/>
    <w:rsid w:val="316D3A4E"/>
    <w:rsid w:val="31C72A95"/>
    <w:rsid w:val="34126BED"/>
    <w:rsid w:val="346C36E8"/>
    <w:rsid w:val="354D7E05"/>
    <w:rsid w:val="35AF7627"/>
    <w:rsid w:val="35D16999"/>
    <w:rsid w:val="362F1FC2"/>
    <w:rsid w:val="37450FB3"/>
    <w:rsid w:val="38E72F73"/>
    <w:rsid w:val="39716ED1"/>
    <w:rsid w:val="39E5018A"/>
    <w:rsid w:val="3A003B5A"/>
    <w:rsid w:val="3A4A2CC8"/>
    <w:rsid w:val="3B007157"/>
    <w:rsid w:val="3C7E5795"/>
    <w:rsid w:val="3C995067"/>
    <w:rsid w:val="3D174497"/>
    <w:rsid w:val="3EC610F2"/>
    <w:rsid w:val="43713795"/>
    <w:rsid w:val="43BB6C43"/>
    <w:rsid w:val="441F3676"/>
    <w:rsid w:val="44A02CBB"/>
    <w:rsid w:val="44E95067"/>
    <w:rsid w:val="459A40E2"/>
    <w:rsid w:val="47011269"/>
    <w:rsid w:val="47E03E04"/>
    <w:rsid w:val="497D1385"/>
    <w:rsid w:val="4A590F64"/>
    <w:rsid w:val="4A797581"/>
    <w:rsid w:val="4BF21D56"/>
    <w:rsid w:val="4C7D2384"/>
    <w:rsid w:val="4CF54E0A"/>
    <w:rsid w:val="4E8B1908"/>
    <w:rsid w:val="4EDC7717"/>
    <w:rsid w:val="4F7B20A3"/>
    <w:rsid w:val="4FE07124"/>
    <w:rsid w:val="5067032E"/>
    <w:rsid w:val="50EC34D7"/>
    <w:rsid w:val="52D64AF7"/>
    <w:rsid w:val="52E9295F"/>
    <w:rsid w:val="55392A77"/>
    <w:rsid w:val="555701F6"/>
    <w:rsid w:val="56FD343E"/>
    <w:rsid w:val="584D423D"/>
    <w:rsid w:val="584D69C9"/>
    <w:rsid w:val="59790718"/>
    <w:rsid w:val="59D900ED"/>
    <w:rsid w:val="5A7301A6"/>
    <w:rsid w:val="5AB8011C"/>
    <w:rsid w:val="5B057FDC"/>
    <w:rsid w:val="5E8B0F7E"/>
    <w:rsid w:val="5F1A25E8"/>
    <w:rsid w:val="5F4B0D8D"/>
    <w:rsid w:val="61905239"/>
    <w:rsid w:val="619A0388"/>
    <w:rsid w:val="619B6B1B"/>
    <w:rsid w:val="61E66A41"/>
    <w:rsid w:val="62F118C7"/>
    <w:rsid w:val="62F315A2"/>
    <w:rsid w:val="64326656"/>
    <w:rsid w:val="64BF72F8"/>
    <w:rsid w:val="65BA7C14"/>
    <w:rsid w:val="66CB5CA3"/>
    <w:rsid w:val="66EA76BB"/>
    <w:rsid w:val="67531826"/>
    <w:rsid w:val="681727DD"/>
    <w:rsid w:val="68F04EED"/>
    <w:rsid w:val="695F0FA6"/>
    <w:rsid w:val="69751B27"/>
    <w:rsid w:val="6B0D1397"/>
    <w:rsid w:val="6C380996"/>
    <w:rsid w:val="6D106D64"/>
    <w:rsid w:val="6D6A2C5E"/>
    <w:rsid w:val="6D997B37"/>
    <w:rsid w:val="6FD15E60"/>
    <w:rsid w:val="70253CA1"/>
    <w:rsid w:val="70552D71"/>
    <w:rsid w:val="70A64653"/>
    <w:rsid w:val="71A67303"/>
    <w:rsid w:val="71D60F75"/>
    <w:rsid w:val="71DF161A"/>
    <w:rsid w:val="725C05BE"/>
    <w:rsid w:val="727A7B45"/>
    <w:rsid w:val="73003FD8"/>
    <w:rsid w:val="75D11F84"/>
    <w:rsid w:val="76AC04E9"/>
    <w:rsid w:val="774230B1"/>
    <w:rsid w:val="786678EE"/>
    <w:rsid w:val="79C577F8"/>
    <w:rsid w:val="7ADD7A6C"/>
    <w:rsid w:val="7B33647E"/>
    <w:rsid w:val="7B733C9D"/>
    <w:rsid w:val="7CBF0BC9"/>
    <w:rsid w:val="7D0B56CC"/>
    <w:rsid w:val="7D3A273C"/>
    <w:rsid w:val="7E922F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3"/>
    <o:shapelayout v:ext="edit">
      <o:idmap v:ext="edit" data="2"/>
    </o:shapelayout>
  </w:shapeDefaults>
  <w:decimalSymbol w:val="."/>
  <w:listSeparator w:val=","/>
  <w14:docId w14:val="7FE56204"/>
  <w15:docId w15:val="{B8756A52-DA26-41DE-9E57-BCC835A9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unhideWhenUsed="1" w:qFormat="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uiPriority="99" w:qFormat="1"/>
    <w:lsdException w:name="footnote reference" w:uiPriority="99" w:unhideWhenUsed="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qFormat="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qFormat="1"/>
    <w:lsdException w:name="List Continue"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unhideWhenUsed="1" w:qFormat="1"/>
    <w:lsdException w:name="Body Text First Indent 2" w:unhideWhenUsed="1" w:qFormat="1"/>
    <w:lsdException w:name="Note Heading" w:qFormat="1"/>
    <w:lsdException w:name="Body Text 2" w:qFormat="1"/>
    <w:lsdException w:name="Body Text 3" w:uiPriority="99"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autoRedefine/>
    <w:qFormat/>
    <w:pPr>
      <w:widowControl w:val="0"/>
      <w:spacing w:after="160" w:line="259" w:lineRule="auto"/>
      <w:jc w:val="both"/>
    </w:pPr>
    <w:rPr>
      <w:kern w:val="2"/>
      <w:sz w:val="21"/>
      <w:szCs w:val="24"/>
    </w:rPr>
  </w:style>
  <w:style w:type="paragraph" w:styleId="1">
    <w:name w:val="heading 1"/>
    <w:basedOn w:val="a3"/>
    <w:next w:val="a4"/>
    <w:link w:val="10"/>
    <w:autoRedefine/>
    <w:uiPriority w:val="9"/>
    <w:qFormat/>
    <w:pPr>
      <w:keepNext/>
      <w:keepLines/>
      <w:spacing w:beforeLines="150" w:line="360" w:lineRule="auto"/>
      <w:jc w:val="left"/>
      <w:outlineLvl w:val="0"/>
    </w:pPr>
    <w:rPr>
      <w:rFonts w:eastAsia="微软雅黑"/>
      <w:b/>
      <w:bCs/>
      <w:kern w:val="44"/>
      <w:szCs w:val="44"/>
    </w:rPr>
  </w:style>
  <w:style w:type="paragraph" w:styleId="2">
    <w:name w:val="heading 2"/>
    <w:basedOn w:val="a3"/>
    <w:next w:val="a5"/>
    <w:link w:val="20"/>
    <w:autoRedefine/>
    <w:qFormat/>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paragraph" w:styleId="30">
    <w:name w:val="heading 3"/>
    <w:basedOn w:val="a3"/>
    <w:next w:val="a3"/>
    <w:link w:val="31"/>
    <w:autoRedefine/>
    <w:uiPriority w:val="9"/>
    <w:qFormat/>
    <w:pPr>
      <w:keepNext/>
      <w:keepLines/>
      <w:spacing w:before="260" w:after="260" w:line="360" w:lineRule="auto"/>
      <w:ind w:firstLineChars="200" w:firstLine="602"/>
      <w:outlineLvl w:val="2"/>
    </w:pPr>
    <w:rPr>
      <w:rFonts w:ascii="仿宋_GB2312" w:eastAsia="仿宋_GB2312"/>
      <w:b/>
      <w:bCs/>
      <w:sz w:val="30"/>
      <w:szCs w:val="20"/>
    </w:rPr>
  </w:style>
  <w:style w:type="paragraph" w:styleId="4">
    <w:name w:val="heading 4"/>
    <w:basedOn w:val="a3"/>
    <w:next w:val="a3"/>
    <w:link w:val="40"/>
    <w:autoRedefine/>
    <w:qFormat/>
    <w:pPr>
      <w:keepNext/>
      <w:keepLines/>
      <w:spacing w:before="280" w:after="290" w:line="372" w:lineRule="auto"/>
      <w:outlineLvl w:val="3"/>
    </w:pPr>
    <w:rPr>
      <w:rFonts w:ascii="Arial" w:eastAsia="黑体" w:hAnsi="Arial"/>
      <w:b/>
      <w:bCs/>
      <w:sz w:val="28"/>
      <w:szCs w:val="28"/>
    </w:rPr>
  </w:style>
  <w:style w:type="paragraph" w:styleId="5">
    <w:name w:val="heading 5"/>
    <w:basedOn w:val="a3"/>
    <w:next w:val="a3"/>
    <w:link w:val="50"/>
    <w:autoRedefine/>
    <w:uiPriority w:val="9"/>
    <w:qFormat/>
    <w:pPr>
      <w:keepNext/>
      <w:keepLines/>
      <w:spacing w:before="280" w:after="290" w:line="376" w:lineRule="auto"/>
      <w:outlineLvl w:val="4"/>
    </w:pPr>
    <w:rPr>
      <w:rFonts w:ascii="Calibri" w:hAnsi="Calibri"/>
      <w:b/>
      <w:bCs/>
      <w:sz w:val="28"/>
      <w:szCs w:val="28"/>
    </w:rPr>
  </w:style>
  <w:style w:type="paragraph" w:styleId="6">
    <w:name w:val="heading 6"/>
    <w:basedOn w:val="a3"/>
    <w:next w:val="a3"/>
    <w:link w:val="60"/>
    <w:autoRedefine/>
    <w:qFormat/>
    <w:pPr>
      <w:keepNext/>
      <w:keepLines/>
      <w:spacing w:before="240" w:after="64" w:line="320" w:lineRule="auto"/>
      <w:outlineLvl w:val="5"/>
    </w:pPr>
    <w:rPr>
      <w:rFonts w:ascii="Cambria" w:hAnsi="Cambria"/>
      <w:b/>
      <w:bCs/>
      <w:sz w:val="24"/>
    </w:rPr>
  </w:style>
  <w:style w:type="paragraph" w:styleId="7">
    <w:name w:val="heading 7"/>
    <w:basedOn w:val="a3"/>
    <w:next w:val="a3"/>
    <w:link w:val="70"/>
    <w:autoRedefine/>
    <w:qFormat/>
    <w:pPr>
      <w:keepNext/>
      <w:keepLines/>
      <w:spacing w:before="240" w:after="64" w:line="320" w:lineRule="auto"/>
      <w:ind w:left="1296" w:hanging="1296"/>
      <w:outlineLvl w:val="6"/>
    </w:pPr>
    <w:rPr>
      <w:b/>
      <w:bCs/>
      <w:sz w:val="24"/>
    </w:rPr>
  </w:style>
  <w:style w:type="paragraph" w:styleId="8">
    <w:name w:val="heading 8"/>
    <w:basedOn w:val="a3"/>
    <w:next w:val="a3"/>
    <w:link w:val="80"/>
    <w:autoRedefine/>
    <w:qFormat/>
    <w:pPr>
      <w:keepNext/>
      <w:keepLines/>
      <w:spacing w:before="240" w:after="64" w:line="320" w:lineRule="auto"/>
      <w:ind w:left="1440" w:hanging="1440"/>
      <w:outlineLvl w:val="7"/>
    </w:pPr>
    <w:rPr>
      <w:rFonts w:ascii="Cambria" w:hAnsi="Cambria"/>
      <w:sz w:val="24"/>
    </w:rPr>
  </w:style>
  <w:style w:type="paragraph" w:styleId="9">
    <w:name w:val="heading 9"/>
    <w:basedOn w:val="a3"/>
    <w:next w:val="a3"/>
    <w:link w:val="90"/>
    <w:autoRedefine/>
    <w:qFormat/>
    <w:pPr>
      <w:keepNext/>
      <w:keepLines/>
      <w:spacing w:before="240" w:after="64" w:line="320" w:lineRule="auto"/>
      <w:ind w:left="1584" w:hanging="1584"/>
      <w:outlineLvl w:val="8"/>
    </w:pPr>
    <w:rPr>
      <w:rFonts w:ascii="Cambria" w:hAnsi="Cambria"/>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4">
    <w:name w:val="正"/>
    <w:autoRedefine/>
    <w:qFormat/>
    <w:pPr>
      <w:widowControl w:val="0"/>
      <w:spacing w:line="360" w:lineRule="auto"/>
      <w:ind w:firstLineChars="200" w:firstLine="480"/>
      <w:contextualSpacing/>
      <w:jc w:val="both"/>
    </w:pPr>
    <w:rPr>
      <w:sz w:val="24"/>
      <w:szCs w:val="24"/>
    </w:rPr>
  </w:style>
  <w:style w:type="paragraph" w:customStyle="1" w:styleId="a5">
    <w:name w:val="标准正文"/>
    <w:basedOn w:val="a3"/>
    <w:autoRedefine/>
    <w:qFormat/>
    <w:pPr>
      <w:spacing w:line="360" w:lineRule="auto"/>
      <w:ind w:firstLineChars="200" w:firstLine="200"/>
    </w:pPr>
    <w:rPr>
      <w:rFonts w:ascii="Calibri" w:hAnsi="Calibri"/>
      <w:sz w:val="24"/>
      <w:szCs w:val="20"/>
    </w:rPr>
  </w:style>
  <w:style w:type="paragraph" w:styleId="TOC7">
    <w:name w:val="toc 7"/>
    <w:basedOn w:val="a3"/>
    <w:next w:val="a3"/>
    <w:autoRedefine/>
    <w:uiPriority w:val="39"/>
    <w:unhideWhenUsed/>
    <w:qFormat/>
    <w:pPr>
      <w:ind w:leftChars="1200" w:left="2520"/>
    </w:pPr>
    <w:rPr>
      <w:rFonts w:asciiTheme="minorHAnsi" w:eastAsiaTheme="minorEastAsia" w:hAnsiTheme="minorHAnsi" w:cstheme="minorBidi"/>
      <w:szCs w:val="22"/>
    </w:rPr>
  </w:style>
  <w:style w:type="paragraph" w:styleId="a9">
    <w:name w:val="Note Heading"/>
    <w:basedOn w:val="a3"/>
    <w:next w:val="a3"/>
    <w:link w:val="aa"/>
    <w:autoRedefine/>
    <w:qFormat/>
    <w:pPr>
      <w:spacing w:after="0" w:line="360" w:lineRule="auto"/>
      <w:jc w:val="center"/>
    </w:pPr>
    <w:rPr>
      <w:rFonts w:ascii="DFKai-SB" w:eastAsia="DFKai-SB" w:hAnsi="DFKai-SB"/>
      <w:kern w:val="0"/>
      <w:sz w:val="20"/>
      <w:szCs w:val="20"/>
    </w:rPr>
  </w:style>
  <w:style w:type="paragraph" w:styleId="ab">
    <w:name w:val="List Number"/>
    <w:basedOn w:val="a3"/>
    <w:autoRedefine/>
    <w:qFormat/>
    <w:pPr>
      <w:widowControl/>
      <w:tabs>
        <w:tab w:val="left" w:pos="454"/>
        <w:tab w:val="left" w:pos="720"/>
      </w:tabs>
      <w:spacing w:afterLines="50"/>
      <w:ind w:left="454" w:hanging="284"/>
      <w:jc w:val="left"/>
    </w:pPr>
    <w:rPr>
      <w:kern w:val="0"/>
      <w:sz w:val="24"/>
      <w:szCs w:val="20"/>
    </w:rPr>
  </w:style>
  <w:style w:type="paragraph" w:styleId="ac">
    <w:name w:val="Normal Indent"/>
    <w:basedOn w:val="a3"/>
    <w:link w:val="ad"/>
    <w:autoRedefine/>
    <w:qFormat/>
    <w:pPr>
      <w:ind w:firstLine="420"/>
    </w:pPr>
    <w:rPr>
      <w:szCs w:val="20"/>
    </w:rPr>
  </w:style>
  <w:style w:type="paragraph" w:styleId="ae">
    <w:name w:val="caption"/>
    <w:basedOn w:val="a3"/>
    <w:next w:val="a3"/>
    <w:link w:val="af"/>
    <w:autoRedefine/>
    <w:qFormat/>
    <w:pPr>
      <w:spacing w:before="152"/>
    </w:pPr>
    <w:rPr>
      <w:rFonts w:ascii="Arial" w:eastAsia="黑体" w:hAnsi="Arial" w:cs="Arial"/>
      <w:sz w:val="20"/>
      <w:szCs w:val="20"/>
    </w:rPr>
  </w:style>
  <w:style w:type="paragraph" w:styleId="af0">
    <w:name w:val="Document Map"/>
    <w:basedOn w:val="a3"/>
    <w:link w:val="af1"/>
    <w:autoRedefine/>
    <w:qFormat/>
    <w:pPr>
      <w:shd w:val="clear" w:color="auto" w:fill="000080"/>
    </w:pPr>
  </w:style>
  <w:style w:type="paragraph" w:styleId="af2">
    <w:name w:val="annotation text"/>
    <w:basedOn w:val="a3"/>
    <w:link w:val="af3"/>
    <w:autoRedefine/>
    <w:uiPriority w:val="99"/>
    <w:qFormat/>
    <w:pPr>
      <w:jc w:val="left"/>
    </w:pPr>
  </w:style>
  <w:style w:type="paragraph" w:styleId="32">
    <w:name w:val="Body Text 3"/>
    <w:basedOn w:val="a3"/>
    <w:link w:val="33"/>
    <w:autoRedefine/>
    <w:uiPriority w:val="99"/>
    <w:qFormat/>
    <w:pPr>
      <w:spacing w:after="120"/>
    </w:pPr>
    <w:rPr>
      <w:sz w:val="16"/>
      <w:szCs w:val="16"/>
    </w:rPr>
  </w:style>
  <w:style w:type="paragraph" w:styleId="af4">
    <w:name w:val="Body Text"/>
    <w:basedOn w:val="a3"/>
    <w:next w:val="af5"/>
    <w:link w:val="af6"/>
    <w:autoRedefine/>
    <w:qFormat/>
    <w:pPr>
      <w:spacing w:after="120"/>
    </w:pPr>
  </w:style>
  <w:style w:type="paragraph" w:styleId="af5">
    <w:name w:val="Body Text First Indent"/>
    <w:basedOn w:val="af4"/>
    <w:next w:val="a3"/>
    <w:link w:val="af7"/>
    <w:autoRedefine/>
    <w:unhideWhenUsed/>
    <w:qFormat/>
    <w:pPr>
      <w:ind w:firstLineChars="100" w:firstLine="420"/>
    </w:pPr>
    <w:rPr>
      <w:rFonts w:ascii="Calibri" w:hAnsi="Calibri"/>
    </w:rPr>
  </w:style>
  <w:style w:type="paragraph" w:styleId="af8">
    <w:name w:val="Body Text Indent"/>
    <w:basedOn w:val="a3"/>
    <w:next w:val="af9"/>
    <w:link w:val="11"/>
    <w:autoRedefine/>
    <w:uiPriority w:val="99"/>
    <w:qFormat/>
    <w:pPr>
      <w:spacing w:line="200" w:lineRule="exact"/>
      <w:ind w:firstLine="301"/>
    </w:pPr>
    <w:rPr>
      <w:rFonts w:ascii="宋体" w:hAnsi="Courier New"/>
      <w:spacing w:val="-4"/>
      <w:sz w:val="18"/>
      <w:szCs w:val="20"/>
    </w:rPr>
  </w:style>
  <w:style w:type="paragraph" w:styleId="af9">
    <w:name w:val="envelope return"/>
    <w:basedOn w:val="a3"/>
    <w:autoRedefine/>
    <w:uiPriority w:val="99"/>
    <w:qFormat/>
    <w:pPr>
      <w:snapToGrid w:val="0"/>
    </w:pPr>
    <w:rPr>
      <w:rFonts w:ascii="Arial" w:hAnsi="Arial" w:cs="Arial"/>
    </w:rPr>
  </w:style>
  <w:style w:type="paragraph" w:styleId="34">
    <w:name w:val="List Number 3"/>
    <w:basedOn w:val="a3"/>
    <w:autoRedefine/>
    <w:qFormat/>
    <w:pPr>
      <w:tabs>
        <w:tab w:val="left" w:pos="1200"/>
      </w:tabs>
      <w:spacing w:after="0" w:line="240" w:lineRule="auto"/>
      <w:ind w:left="765" w:hanging="360"/>
    </w:pPr>
  </w:style>
  <w:style w:type="paragraph" w:styleId="21">
    <w:name w:val="List 2"/>
    <w:basedOn w:val="a3"/>
    <w:autoRedefine/>
    <w:qFormat/>
    <w:pPr>
      <w:ind w:leftChars="200" w:left="100" w:hangingChars="200" w:hanging="200"/>
    </w:pPr>
  </w:style>
  <w:style w:type="paragraph" w:styleId="afa">
    <w:name w:val="List Continue"/>
    <w:basedOn w:val="a3"/>
    <w:autoRedefine/>
    <w:qFormat/>
    <w:pPr>
      <w:spacing w:after="120" w:line="360" w:lineRule="auto"/>
      <w:ind w:leftChars="200" w:left="420"/>
      <w:contextualSpacing/>
    </w:pPr>
  </w:style>
  <w:style w:type="paragraph" w:styleId="afb">
    <w:name w:val="Block Text"/>
    <w:basedOn w:val="a3"/>
    <w:autoRedefine/>
    <w:qFormat/>
    <w:pPr>
      <w:spacing w:after="0" w:line="360" w:lineRule="auto"/>
      <w:ind w:left="420" w:right="-159" w:firstLine="420"/>
    </w:pPr>
  </w:style>
  <w:style w:type="paragraph" w:styleId="HTML">
    <w:name w:val="HTML Address"/>
    <w:basedOn w:val="a3"/>
    <w:link w:val="HTML0"/>
    <w:autoRedefine/>
    <w:qFormat/>
    <w:pPr>
      <w:spacing w:after="0" w:line="360" w:lineRule="auto"/>
    </w:pPr>
    <w:rPr>
      <w:rFonts w:ascii="宋体" w:hAnsi="宋体"/>
      <w:i/>
      <w:iCs/>
      <w:kern w:val="0"/>
      <w:sz w:val="20"/>
    </w:rPr>
  </w:style>
  <w:style w:type="paragraph" w:styleId="TOC5">
    <w:name w:val="toc 5"/>
    <w:basedOn w:val="a3"/>
    <w:next w:val="a3"/>
    <w:autoRedefine/>
    <w:uiPriority w:val="39"/>
    <w:unhideWhenUsed/>
    <w:qFormat/>
    <w:pPr>
      <w:ind w:leftChars="800" w:left="1680"/>
    </w:pPr>
    <w:rPr>
      <w:rFonts w:asciiTheme="minorHAnsi" w:eastAsiaTheme="minorEastAsia" w:hAnsiTheme="minorHAnsi" w:cstheme="minorBidi"/>
      <w:szCs w:val="22"/>
    </w:rPr>
  </w:style>
  <w:style w:type="paragraph" w:styleId="TOC3">
    <w:name w:val="toc 3"/>
    <w:basedOn w:val="a3"/>
    <w:next w:val="a3"/>
    <w:autoRedefine/>
    <w:uiPriority w:val="39"/>
    <w:qFormat/>
    <w:pPr>
      <w:ind w:leftChars="400" w:left="840"/>
    </w:pPr>
  </w:style>
  <w:style w:type="paragraph" w:styleId="afc">
    <w:name w:val="Plain Text"/>
    <w:basedOn w:val="a3"/>
    <w:link w:val="afd"/>
    <w:autoRedefine/>
    <w:qFormat/>
    <w:rPr>
      <w:rFonts w:ascii="宋体" w:hAnsi="Courier New"/>
      <w:szCs w:val="20"/>
    </w:rPr>
  </w:style>
  <w:style w:type="paragraph" w:styleId="TOC8">
    <w:name w:val="toc 8"/>
    <w:basedOn w:val="a3"/>
    <w:next w:val="a3"/>
    <w:autoRedefine/>
    <w:uiPriority w:val="39"/>
    <w:unhideWhenUsed/>
    <w:qFormat/>
    <w:pPr>
      <w:ind w:leftChars="1400" w:left="2940"/>
    </w:pPr>
    <w:rPr>
      <w:rFonts w:asciiTheme="minorHAnsi" w:eastAsiaTheme="minorEastAsia" w:hAnsiTheme="minorHAnsi" w:cstheme="minorBidi"/>
      <w:szCs w:val="22"/>
    </w:rPr>
  </w:style>
  <w:style w:type="paragraph" w:styleId="afe">
    <w:name w:val="Date"/>
    <w:basedOn w:val="a3"/>
    <w:next w:val="a3"/>
    <w:link w:val="aff"/>
    <w:autoRedefine/>
    <w:qFormat/>
    <w:pPr>
      <w:ind w:leftChars="2500" w:left="2500"/>
    </w:pPr>
    <w:rPr>
      <w:rFonts w:eastAsia="楷体_GB2312"/>
      <w:sz w:val="32"/>
      <w:szCs w:val="20"/>
    </w:rPr>
  </w:style>
  <w:style w:type="paragraph" w:styleId="22">
    <w:name w:val="Body Text Indent 2"/>
    <w:basedOn w:val="a3"/>
    <w:link w:val="23"/>
    <w:autoRedefine/>
    <w:qFormat/>
    <w:pPr>
      <w:snapToGrid w:val="0"/>
      <w:ind w:firstLineChars="225" w:firstLine="542"/>
    </w:pPr>
    <w:rPr>
      <w:rFonts w:ascii="仿宋_GB2312" w:hAnsi="宋体" w:cs="Arial"/>
      <w:b/>
      <w:bCs/>
      <w:color w:val="000000"/>
      <w:sz w:val="24"/>
    </w:rPr>
  </w:style>
  <w:style w:type="paragraph" w:styleId="aff0">
    <w:name w:val="Balloon Text"/>
    <w:basedOn w:val="a3"/>
    <w:link w:val="12"/>
    <w:autoRedefine/>
    <w:uiPriority w:val="99"/>
    <w:qFormat/>
    <w:rPr>
      <w:sz w:val="18"/>
      <w:szCs w:val="18"/>
    </w:rPr>
  </w:style>
  <w:style w:type="paragraph" w:styleId="aff1">
    <w:name w:val="footer"/>
    <w:basedOn w:val="a3"/>
    <w:link w:val="13"/>
    <w:autoRedefine/>
    <w:qFormat/>
    <w:pPr>
      <w:tabs>
        <w:tab w:val="center" w:pos="4153"/>
        <w:tab w:val="right" w:pos="8306"/>
      </w:tabs>
      <w:snapToGrid w:val="0"/>
      <w:jc w:val="left"/>
    </w:pPr>
    <w:rPr>
      <w:sz w:val="18"/>
      <w:szCs w:val="18"/>
    </w:rPr>
  </w:style>
  <w:style w:type="paragraph" w:styleId="aff2">
    <w:name w:val="header"/>
    <w:basedOn w:val="a3"/>
    <w:link w:val="aff3"/>
    <w:autoRedefine/>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3"/>
    <w:next w:val="a3"/>
    <w:autoRedefine/>
    <w:uiPriority w:val="39"/>
    <w:qFormat/>
    <w:pPr>
      <w:tabs>
        <w:tab w:val="right" w:leader="dot" w:pos="8296"/>
      </w:tabs>
      <w:spacing w:beforeLines="50" w:afterLines="50" w:line="400" w:lineRule="exact"/>
      <w:ind w:firstLineChars="200" w:firstLine="480"/>
    </w:pPr>
    <w:rPr>
      <w:rFonts w:ascii="宋体" w:hAnsi="宋体"/>
      <w:color w:val="000000"/>
      <w:sz w:val="24"/>
    </w:rPr>
  </w:style>
  <w:style w:type="paragraph" w:styleId="TOC4">
    <w:name w:val="toc 4"/>
    <w:basedOn w:val="a3"/>
    <w:next w:val="a3"/>
    <w:autoRedefine/>
    <w:uiPriority w:val="39"/>
    <w:unhideWhenUsed/>
    <w:qFormat/>
    <w:pPr>
      <w:ind w:leftChars="600" w:left="1260"/>
    </w:pPr>
    <w:rPr>
      <w:rFonts w:asciiTheme="minorHAnsi" w:eastAsiaTheme="minorEastAsia" w:hAnsiTheme="minorHAnsi" w:cstheme="minorBidi"/>
      <w:szCs w:val="22"/>
    </w:rPr>
  </w:style>
  <w:style w:type="paragraph" w:styleId="aff4">
    <w:name w:val="Subtitle"/>
    <w:basedOn w:val="a3"/>
    <w:next w:val="a3"/>
    <w:link w:val="aff5"/>
    <w:autoRedefine/>
    <w:qFormat/>
    <w:pPr>
      <w:spacing w:before="240" w:after="60" w:line="312" w:lineRule="auto"/>
      <w:jc w:val="center"/>
      <w:outlineLvl w:val="1"/>
    </w:pPr>
    <w:rPr>
      <w:rFonts w:ascii="Cambria" w:hAnsi="Cambria"/>
      <w:b/>
      <w:bCs/>
      <w:kern w:val="28"/>
      <w:sz w:val="32"/>
      <w:szCs w:val="32"/>
    </w:rPr>
  </w:style>
  <w:style w:type="paragraph" w:styleId="aff6">
    <w:name w:val="List"/>
    <w:basedOn w:val="a3"/>
    <w:link w:val="aff7"/>
    <w:autoRedefine/>
    <w:qFormat/>
    <w:pPr>
      <w:ind w:left="200" w:hangingChars="200" w:hanging="200"/>
      <w:contextualSpacing/>
    </w:pPr>
  </w:style>
  <w:style w:type="paragraph" w:styleId="aff8">
    <w:name w:val="footnote text"/>
    <w:basedOn w:val="a3"/>
    <w:link w:val="aff9"/>
    <w:autoRedefine/>
    <w:unhideWhenUsed/>
    <w:qFormat/>
    <w:pPr>
      <w:snapToGrid w:val="0"/>
      <w:jc w:val="left"/>
    </w:pPr>
    <w:rPr>
      <w:rFonts w:ascii="Calibri" w:hAnsi="Calibri" w:hint="eastAsia"/>
      <w:sz w:val="18"/>
    </w:rPr>
  </w:style>
  <w:style w:type="paragraph" w:styleId="TOC6">
    <w:name w:val="toc 6"/>
    <w:basedOn w:val="a3"/>
    <w:next w:val="a3"/>
    <w:autoRedefine/>
    <w:uiPriority w:val="39"/>
    <w:unhideWhenUsed/>
    <w:qFormat/>
    <w:pPr>
      <w:ind w:leftChars="1000" w:left="2100"/>
    </w:pPr>
    <w:rPr>
      <w:rFonts w:asciiTheme="minorHAnsi" w:eastAsiaTheme="minorEastAsia" w:hAnsiTheme="minorHAnsi" w:cstheme="minorBidi"/>
      <w:szCs w:val="22"/>
    </w:rPr>
  </w:style>
  <w:style w:type="paragraph" w:styleId="35">
    <w:name w:val="Body Text Indent 3"/>
    <w:basedOn w:val="a3"/>
    <w:link w:val="36"/>
    <w:autoRedefine/>
    <w:qFormat/>
    <w:pPr>
      <w:snapToGrid w:val="0"/>
      <w:ind w:firstLineChars="200" w:firstLine="480"/>
      <w:jc w:val="left"/>
    </w:pPr>
    <w:rPr>
      <w:rFonts w:ascii="仿宋_GB2312" w:eastAsia="仿宋_GB2312" w:hAnsi="宋体"/>
      <w:color w:val="000000"/>
      <w:sz w:val="24"/>
    </w:rPr>
  </w:style>
  <w:style w:type="paragraph" w:styleId="affa">
    <w:name w:val="table of figures"/>
    <w:basedOn w:val="a3"/>
    <w:next w:val="a3"/>
    <w:autoRedefine/>
    <w:qFormat/>
    <w:pPr>
      <w:tabs>
        <w:tab w:val="left" w:pos="1270"/>
      </w:tabs>
      <w:spacing w:line="360" w:lineRule="auto"/>
      <w:ind w:left="1270" w:hanging="420"/>
      <w:jc w:val="left"/>
    </w:pPr>
    <w:rPr>
      <w:smallCaps/>
      <w:sz w:val="20"/>
      <w:szCs w:val="20"/>
    </w:rPr>
  </w:style>
  <w:style w:type="paragraph" w:styleId="TOC2">
    <w:name w:val="toc 2"/>
    <w:basedOn w:val="a3"/>
    <w:next w:val="a3"/>
    <w:autoRedefine/>
    <w:uiPriority w:val="39"/>
    <w:qFormat/>
    <w:pPr>
      <w:tabs>
        <w:tab w:val="right" w:leader="dot" w:pos="8296"/>
      </w:tabs>
      <w:spacing w:beforeLines="50" w:afterLines="50" w:line="400" w:lineRule="exact"/>
      <w:ind w:leftChars="200" w:left="480" w:hanging="60"/>
    </w:pPr>
  </w:style>
  <w:style w:type="paragraph" w:styleId="TOC9">
    <w:name w:val="toc 9"/>
    <w:basedOn w:val="a3"/>
    <w:next w:val="a3"/>
    <w:autoRedefine/>
    <w:uiPriority w:val="39"/>
    <w:unhideWhenUsed/>
    <w:qFormat/>
    <w:pPr>
      <w:ind w:leftChars="1600" w:left="3360"/>
    </w:pPr>
    <w:rPr>
      <w:rFonts w:asciiTheme="minorHAnsi" w:eastAsiaTheme="minorEastAsia" w:hAnsiTheme="minorHAnsi" w:cstheme="minorBidi"/>
      <w:szCs w:val="22"/>
    </w:rPr>
  </w:style>
  <w:style w:type="paragraph" w:styleId="24">
    <w:name w:val="Body Text 2"/>
    <w:basedOn w:val="a3"/>
    <w:link w:val="25"/>
    <w:autoRedefine/>
    <w:qFormat/>
    <w:pPr>
      <w:spacing w:after="120" w:line="480" w:lineRule="auto"/>
    </w:pPr>
  </w:style>
  <w:style w:type="paragraph" w:styleId="HTML1">
    <w:name w:val="HTML Preformatted"/>
    <w:basedOn w:val="a3"/>
    <w:link w:val="HTML2"/>
    <w:autoRedefine/>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rPr>
  </w:style>
  <w:style w:type="paragraph" w:styleId="affb">
    <w:name w:val="Normal (Web)"/>
    <w:basedOn w:val="a3"/>
    <w:link w:val="affc"/>
    <w:autoRedefine/>
    <w:uiPriority w:val="99"/>
    <w:qFormat/>
    <w:pPr>
      <w:widowControl/>
      <w:spacing w:before="100" w:beforeAutospacing="1" w:after="100" w:afterAutospacing="1"/>
      <w:jc w:val="left"/>
    </w:pPr>
    <w:rPr>
      <w:rFonts w:ascii="宋体" w:hAnsi="宋体" w:cs="宋体"/>
      <w:kern w:val="0"/>
      <w:sz w:val="24"/>
    </w:rPr>
  </w:style>
  <w:style w:type="paragraph" w:styleId="14">
    <w:name w:val="index 1"/>
    <w:basedOn w:val="a3"/>
    <w:next w:val="a3"/>
    <w:autoRedefine/>
    <w:semiHidden/>
    <w:qFormat/>
    <w:pPr>
      <w:spacing w:after="0" w:line="360" w:lineRule="auto"/>
      <w:ind w:firstLineChars="200" w:firstLine="480"/>
      <w:jc w:val="left"/>
    </w:pPr>
    <w:rPr>
      <w:rFonts w:eastAsia="微软雅黑"/>
      <w:szCs w:val="20"/>
    </w:rPr>
  </w:style>
  <w:style w:type="paragraph" w:styleId="affd">
    <w:name w:val="Title"/>
    <w:basedOn w:val="a3"/>
    <w:next w:val="a3"/>
    <w:link w:val="affe"/>
    <w:autoRedefine/>
    <w:qFormat/>
    <w:pPr>
      <w:spacing w:before="240" w:after="60"/>
      <w:jc w:val="center"/>
      <w:outlineLvl w:val="0"/>
    </w:pPr>
    <w:rPr>
      <w:rFonts w:ascii="Cambria" w:hAnsi="Cambria"/>
      <w:b/>
      <w:bCs/>
      <w:sz w:val="32"/>
      <w:szCs w:val="32"/>
    </w:rPr>
  </w:style>
  <w:style w:type="paragraph" w:styleId="afff">
    <w:name w:val="annotation subject"/>
    <w:basedOn w:val="af2"/>
    <w:next w:val="af2"/>
    <w:link w:val="afff0"/>
    <w:autoRedefine/>
    <w:qFormat/>
    <w:rPr>
      <w:b/>
      <w:bCs/>
    </w:rPr>
  </w:style>
  <w:style w:type="paragraph" w:styleId="26">
    <w:name w:val="Body Text First Indent 2"/>
    <w:basedOn w:val="af8"/>
    <w:link w:val="27"/>
    <w:autoRedefine/>
    <w:unhideWhenUsed/>
    <w:qFormat/>
    <w:pPr>
      <w:spacing w:after="120" w:line="360" w:lineRule="auto"/>
      <w:ind w:leftChars="200" w:left="420" w:firstLineChars="200" w:firstLine="420"/>
    </w:pPr>
    <w:rPr>
      <w:sz w:val="24"/>
    </w:rPr>
  </w:style>
  <w:style w:type="table" w:styleId="afff1">
    <w:name w:val="Table Grid"/>
    <w:basedOn w:val="a7"/>
    <w:autoRedefine/>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Elegant"/>
    <w:basedOn w:val="a7"/>
    <w:autoRedefine/>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character" w:styleId="afff3">
    <w:name w:val="Strong"/>
    <w:autoRedefine/>
    <w:uiPriority w:val="22"/>
    <w:qFormat/>
    <w:rPr>
      <w:b/>
      <w:bCs/>
    </w:rPr>
  </w:style>
  <w:style w:type="character" w:styleId="afff4">
    <w:name w:val="page number"/>
    <w:basedOn w:val="a6"/>
    <w:autoRedefine/>
    <w:qFormat/>
  </w:style>
  <w:style w:type="character" w:styleId="afff5">
    <w:name w:val="FollowedHyperlink"/>
    <w:autoRedefine/>
    <w:uiPriority w:val="99"/>
    <w:qFormat/>
    <w:rPr>
      <w:color w:val="800080"/>
      <w:u w:val="single"/>
    </w:rPr>
  </w:style>
  <w:style w:type="character" w:styleId="afff6">
    <w:name w:val="Emphasis"/>
    <w:autoRedefine/>
    <w:qFormat/>
    <w:rPr>
      <w:color w:val="CC0000"/>
    </w:rPr>
  </w:style>
  <w:style w:type="character" w:styleId="HTML3">
    <w:name w:val="HTML Definition"/>
    <w:autoRedefine/>
    <w:qFormat/>
    <w:rPr>
      <w:i/>
      <w:iCs/>
    </w:rPr>
  </w:style>
  <w:style w:type="character" w:styleId="HTML4">
    <w:name w:val="HTML Typewriter"/>
    <w:autoRedefine/>
    <w:qFormat/>
    <w:rPr>
      <w:rFonts w:ascii="黑体" w:eastAsia="黑体" w:hAnsi="Courier New"/>
      <w:sz w:val="14"/>
    </w:rPr>
  </w:style>
  <w:style w:type="character" w:styleId="HTML5">
    <w:name w:val="HTML Acronym"/>
    <w:autoRedefine/>
    <w:qFormat/>
  </w:style>
  <w:style w:type="character" w:styleId="HTML6">
    <w:name w:val="HTML Variable"/>
    <w:autoRedefine/>
    <w:qFormat/>
    <w:rPr>
      <w:i/>
      <w:iCs/>
    </w:rPr>
  </w:style>
  <w:style w:type="character" w:styleId="afff7">
    <w:name w:val="Hyperlink"/>
    <w:autoRedefine/>
    <w:uiPriority w:val="99"/>
    <w:qFormat/>
    <w:rPr>
      <w:color w:val="0000FF"/>
      <w:u w:val="single"/>
    </w:rPr>
  </w:style>
  <w:style w:type="character" w:styleId="HTML7">
    <w:name w:val="HTML Code"/>
    <w:autoRedefine/>
    <w:qFormat/>
    <w:rPr>
      <w:rFonts w:ascii="Courier New" w:hAnsi="Courier New"/>
      <w:sz w:val="20"/>
      <w:szCs w:val="20"/>
    </w:rPr>
  </w:style>
  <w:style w:type="character" w:styleId="afff8">
    <w:name w:val="annotation reference"/>
    <w:autoRedefine/>
    <w:uiPriority w:val="99"/>
    <w:qFormat/>
    <w:rPr>
      <w:sz w:val="21"/>
      <w:szCs w:val="21"/>
    </w:rPr>
  </w:style>
  <w:style w:type="character" w:styleId="HTML8">
    <w:name w:val="HTML Cite"/>
    <w:autoRedefine/>
    <w:qFormat/>
    <w:rPr>
      <w:i/>
      <w:iCs/>
    </w:rPr>
  </w:style>
  <w:style w:type="character" w:styleId="afff9">
    <w:name w:val="footnote reference"/>
    <w:basedOn w:val="a6"/>
    <w:autoRedefine/>
    <w:uiPriority w:val="99"/>
    <w:unhideWhenUsed/>
    <w:qFormat/>
    <w:rPr>
      <w:rFonts w:ascii="Times New Roman" w:hint="default"/>
      <w:sz w:val="24"/>
      <w:vertAlign w:val="superscript"/>
    </w:rPr>
  </w:style>
  <w:style w:type="character" w:styleId="HTML9">
    <w:name w:val="HTML Keyboard"/>
    <w:autoRedefine/>
    <w:qFormat/>
    <w:rPr>
      <w:rFonts w:ascii="Courier New" w:hAnsi="Courier New"/>
      <w:sz w:val="20"/>
      <w:szCs w:val="20"/>
    </w:rPr>
  </w:style>
  <w:style w:type="character" w:styleId="HTMLa">
    <w:name w:val="HTML Sample"/>
    <w:autoRedefine/>
    <w:qFormat/>
    <w:rPr>
      <w:rFonts w:ascii="Courier New" w:hAnsi="Courier New"/>
    </w:rPr>
  </w:style>
  <w:style w:type="paragraph" w:customStyle="1" w:styleId="afffa">
    <w:name w:val="表格文字"/>
    <w:basedOn w:val="afffb"/>
    <w:next w:val="af4"/>
    <w:autoRedefine/>
    <w:qFormat/>
    <w:pPr>
      <w:spacing w:after="0" w:line="360" w:lineRule="auto"/>
      <w:ind w:firstLineChars="200" w:firstLine="480"/>
      <w:jc w:val="left"/>
    </w:pPr>
  </w:style>
  <w:style w:type="paragraph" w:customStyle="1" w:styleId="afffb">
    <w:name w:val="表格文字（两侧对齐）"/>
    <w:basedOn w:val="a3"/>
    <w:autoRedefine/>
    <w:qFormat/>
    <w:pPr>
      <w:snapToGrid w:val="0"/>
    </w:pPr>
    <w:rPr>
      <w:sz w:val="20"/>
    </w:rPr>
  </w:style>
  <w:style w:type="character" w:customStyle="1" w:styleId="10">
    <w:name w:val="标题 1 字符"/>
    <w:basedOn w:val="a6"/>
    <w:link w:val="1"/>
    <w:autoRedefine/>
    <w:uiPriority w:val="9"/>
    <w:qFormat/>
    <w:rPr>
      <w:rFonts w:eastAsia="微软雅黑"/>
      <w:b/>
      <w:bCs/>
      <w:kern w:val="44"/>
      <w:sz w:val="21"/>
      <w:szCs w:val="44"/>
    </w:rPr>
  </w:style>
  <w:style w:type="character" w:customStyle="1" w:styleId="40">
    <w:name w:val="标题 4 字符"/>
    <w:link w:val="4"/>
    <w:autoRedefine/>
    <w:qFormat/>
    <w:rPr>
      <w:rFonts w:ascii="Arial" w:eastAsia="黑体" w:hAnsi="Arial"/>
      <w:b/>
      <w:bCs/>
      <w:kern w:val="2"/>
      <w:sz w:val="28"/>
      <w:szCs w:val="28"/>
      <w:lang w:val="en-US" w:eastAsia="zh-CN" w:bidi="ar-SA"/>
    </w:rPr>
  </w:style>
  <w:style w:type="character" w:customStyle="1" w:styleId="31">
    <w:name w:val="标题 3 字符"/>
    <w:link w:val="30"/>
    <w:autoRedefine/>
    <w:uiPriority w:val="9"/>
    <w:qFormat/>
    <w:rPr>
      <w:rFonts w:ascii="仿宋_GB2312" w:eastAsia="仿宋_GB2312"/>
      <w:b/>
      <w:bCs/>
      <w:kern w:val="2"/>
      <w:sz w:val="30"/>
      <w:lang w:val="en-US" w:eastAsia="zh-CN" w:bidi="ar-SA"/>
    </w:rPr>
  </w:style>
  <w:style w:type="character" w:customStyle="1" w:styleId="20">
    <w:name w:val="标题 2 字符"/>
    <w:link w:val="2"/>
    <w:autoRedefine/>
    <w:qFormat/>
    <w:rPr>
      <w:rFonts w:ascii="仿宋_GB2312" w:eastAsia="仿宋_GB2312"/>
      <w:b/>
      <w:sz w:val="36"/>
      <w:lang w:val="en-US" w:eastAsia="zh-CN" w:bidi="ar-SA"/>
    </w:rPr>
  </w:style>
  <w:style w:type="character" w:customStyle="1" w:styleId="ad">
    <w:name w:val="正文缩进 字符"/>
    <w:link w:val="ac"/>
    <w:autoRedefine/>
    <w:qFormat/>
    <w:rPr>
      <w:rFonts w:eastAsia="宋体"/>
      <w:kern w:val="2"/>
      <w:sz w:val="21"/>
      <w:lang w:val="en-US" w:eastAsia="zh-CN" w:bidi="ar-SA"/>
    </w:rPr>
  </w:style>
  <w:style w:type="character" w:customStyle="1" w:styleId="50">
    <w:name w:val="标题 5 字符"/>
    <w:link w:val="5"/>
    <w:autoRedefine/>
    <w:uiPriority w:val="9"/>
    <w:qFormat/>
    <w:rPr>
      <w:rFonts w:ascii="Calibri" w:eastAsia="宋体" w:hAnsi="Calibri"/>
      <w:b/>
      <w:bCs/>
      <w:kern w:val="2"/>
      <w:sz w:val="28"/>
      <w:szCs w:val="28"/>
      <w:lang w:val="en-US" w:eastAsia="zh-CN" w:bidi="ar-SA"/>
    </w:rPr>
  </w:style>
  <w:style w:type="character" w:customStyle="1" w:styleId="60">
    <w:name w:val="标题 6 字符"/>
    <w:link w:val="6"/>
    <w:autoRedefine/>
    <w:qFormat/>
    <w:rPr>
      <w:rFonts w:ascii="Cambria" w:eastAsia="宋体" w:hAnsi="Cambria"/>
      <w:b/>
      <w:bCs/>
      <w:kern w:val="2"/>
      <w:sz w:val="24"/>
      <w:szCs w:val="24"/>
      <w:lang w:val="en-US" w:eastAsia="zh-CN" w:bidi="ar-SA"/>
    </w:rPr>
  </w:style>
  <w:style w:type="character" w:customStyle="1" w:styleId="70">
    <w:name w:val="标题 7 字符"/>
    <w:link w:val="7"/>
    <w:autoRedefine/>
    <w:qFormat/>
    <w:rPr>
      <w:rFonts w:eastAsia="宋体"/>
      <w:b/>
      <w:bCs/>
      <w:kern w:val="2"/>
      <w:sz w:val="24"/>
      <w:szCs w:val="24"/>
      <w:lang w:val="en-US" w:eastAsia="zh-CN" w:bidi="ar-SA"/>
    </w:rPr>
  </w:style>
  <w:style w:type="character" w:customStyle="1" w:styleId="80">
    <w:name w:val="标题 8 字符"/>
    <w:link w:val="8"/>
    <w:autoRedefine/>
    <w:qFormat/>
    <w:rPr>
      <w:rFonts w:ascii="Cambria" w:eastAsia="宋体" w:hAnsi="Cambria"/>
      <w:kern w:val="2"/>
      <w:sz w:val="24"/>
      <w:szCs w:val="24"/>
      <w:lang w:val="en-US" w:eastAsia="zh-CN" w:bidi="ar-SA"/>
    </w:rPr>
  </w:style>
  <w:style w:type="character" w:customStyle="1" w:styleId="90">
    <w:name w:val="标题 9 字符"/>
    <w:link w:val="9"/>
    <w:autoRedefine/>
    <w:qFormat/>
    <w:rPr>
      <w:rFonts w:ascii="Cambria" w:eastAsia="宋体" w:hAnsi="Cambria"/>
      <w:kern w:val="2"/>
      <w:sz w:val="21"/>
      <w:szCs w:val="24"/>
      <w:lang w:val="en-US" w:eastAsia="zh-CN" w:bidi="ar-SA"/>
    </w:rPr>
  </w:style>
  <w:style w:type="character" w:customStyle="1" w:styleId="15">
    <w:name w:val="纯文本 字符1"/>
    <w:autoRedefine/>
    <w:uiPriority w:val="99"/>
    <w:semiHidden/>
    <w:qFormat/>
    <w:rPr>
      <w:rFonts w:ascii="等线" w:hAnsi="Courier New" w:cs="Courier New"/>
      <w:szCs w:val="24"/>
    </w:rPr>
  </w:style>
  <w:style w:type="character" w:customStyle="1" w:styleId="Char3">
    <w:name w:val="纯文本 Char3"/>
    <w:autoRedefine/>
    <w:qFormat/>
    <w:rPr>
      <w:rFonts w:ascii="宋体" w:eastAsia="宋体" w:hAnsi="Courier New"/>
      <w:kern w:val="2"/>
      <w:sz w:val="24"/>
      <w:szCs w:val="24"/>
      <w:lang w:val="en-US" w:eastAsia="zh-CN" w:bidi="ar-SA"/>
    </w:rPr>
  </w:style>
  <w:style w:type="character" w:customStyle="1" w:styleId="36">
    <w:name w:val="正文文本缩进 3 字符"/>
    <w:basedOn w:val="a6"/>
    <w:link w:val="35"/>
    <w:autoRedefine/>
    <w:qFormat/>
    <w:rPr>
      <w:rFonts w:ascii="仿宋_GB2312" w:eastAsia="仿宋_GB2312" w:hAnsi="宋体"/>
      <w:color w:val="000000"/>
      <w:kern w:val="2"/>
      <w:sz w:val="24"/>
      <w:szCs w:val="24"/>
    </w:rPr>
  </w:style>
  <w:style w:type="character" w:customStyle="1" w:styleId="apple-converted-space">
    <w:name w:val="apple-converted-space"/>
    <w:basedOn w:val="a6"/>
    <w:autoRedefine/>
    <w:qFormat/>
  </w:style>
  <w:style w:type="character" w:customStyle="1" w:styleId="afd">
    <w:name w:val="纯文本 字符"/>
    <w:link w:val="afc"/>
    <w:autoRedefine/>
    <w:qFormat/>
    <w:rPr>
      <w:rFonts w:ascii="宋体" w:eastAsia="宋体" w:hAnsi="Courier New"/>
      <w:kern w:val="2"/>
      <w:sz w:val="21"/>
      <w:lang w:val="en-US" w:eastAsia="zh-CN" w:bidi="ar-SA"/>
    </w:rPr>
  </w:style>
  <w:style w:type="character" w:customStyle="1" w:styleId="affe">
    <w:name w:val="标题 字符"/>
    <w:link w:val="affd"/>
    <w:autoRedefine/>
    <w:qFormat/>
    <w:rPr>
      <w:rFonts w:ascii="Cambria" w:eastAsia="宋体" w:hAnsi="Cambria"/>
      <w:b/>
      <w:bCs/>
      <w:kern w:val="2"/>
      <w:sz w:val="32"/>
      <w:szCs w:val="32"/>
      <w:lang w:bidi="ar-SA"/>
    </w:rPr>
  </w:style>
  <w:style w:type="character" w:customStyle="1" w:styleId="af7">
    <w:name w:val="正文文本首行缩进 字符"/>
    <w:basedOn w:val="af6"/>
    <w:link w:val="af5"/>
    <w:autoRedefine/>
    <w:qFormat/>
    <w:rPr>
      <w:rFonts w:ascii="Calibri" w:eastAsia="宋体" w:hAnsi="Calibri"/>
      <w:kern w:val="2"/>
      <w:sz w:val="21"/>
      <w:szCs w:val="24"/>
      <w:lang w:val="en-US" w:eastAsia="zh-CN" w:bidi="ar-SA"/>
    </w:rPr>
  </w:style>
  <w:style w:type="character" w:customStyle="1" w:styleId="af6">
    <w:name w:val="正文文本 字符"/>
    <w:link w:val="af4"/>
    <w:autoRedefine/>
    <w:qFormat/>
    <w:rPr>
      <w:rFonts w:eastAsia="宋体"/>
      <w:kern w:val="2"/>
      <w:sz w:val="21"/>
      <w:szCs w:val="24"/>
      <w:lang w:val="en-US" w:eastAsia="zh-CN" w:bidi="ar-SA"/>
    </w:rPr>
  </w:style>
  <w:style w:type="character" w:customStyle="1" w:styleId="1CharChar">
    <w:name w:val="标题 1 Char Char"/>
    <w:autoRedefine/>
    <w:qFormat/>
    <w:rPr>
      <w:rFonts w:eastAsia="宋体"/>
      <w:b/>
      <w:spacing w:val="-2"/>
      <w:sz w:val="24"/>
      <w:lang w:val="en-US" w:eastAsia="zh-CN" w:bidi="ar-SA"/>
    </w:rPr>
  </w:style>
  <w:style w:type="character" w:customStyle="1" w:styleId="2Char">
    <w:name w:val="标题 2 Char"/>
    <w:autoRedefine/>
    <w:uiPriority w:val="9"/>
    <w:qFormat/>
    <w:rPr>
      <w:rFonts w:ascii="仿宋_GB2312" w:eastAsia="仿宋_GB2312"/>
      <w:b/>
      <w:sz w:val="36"/>
      <w:lang w:val="en-US" w:eastAsia="zh-CN" w:bidi="ar-SA"/>
    </w:rPr>
  </w:style>
  <w:style w:type="character" w:customStyle="1" w:styleId="aff5">
    <w:name w:val="副标题 字符"/>
    <w:basedOn w:val="a6"/>
    <w:link w:val="aff4"/>
    <w:autoRedefine/>
    <w:qFormat/>
    <w:rPr>
      <w:rFonts w:ascii="Cambria" w:hAnsi="Cambria"/>
      <w:b/>
      <w:bCs/>
      <w:kern w:val="28"/>
      <w:sz w:val="32"/>
      <w:szCs w:val="32"/>
    </w:rPr>
  </w:style>
  <w:style w:type="character" w:customStyle="1" w:styleId="ListParagraphChar">
    <w:name w:val="List Paragraph Char"/>
    <w:link w:val="16"/>
    <w:autoRedefine/>
    <w:qFormat/>
    <w:rPr>
      <w:kern w:val="2"/>
      <w:sz w:val="21"/>
      <w:lang w:bidi="ar-SA"/>
    </w:rPr>
  </w:style>
  <w:style w:type="paragraph" w:customStyle="1" w:styleId="16">
    <w:name w:val="列出段落1"/>
    <w:basedOn w:val="a3"/>
    <w:link w:val="ListParagraphChar"/>
    <w:autoRedefine/>
    <w:qFormat/>
    <w:pPr>
      <w:ind w:firstLineChars="200" w:firstLine="420"/>
    </w:pPr>
    <w:rPr>
      <w:szCs w:val="20"/>
    </w:rPr>
  </w:style>
  <w:style w:type="character" w:customStyle="1" w:styleId="aff7">
    <w:name w:val="列表 字符"/>
    <w:link w:val="aff6"/>
    <w:autoRedefine/>
    <w:qFormat/>
    <w:rPr>
      <w:kern w:val="2"/>
      <w:sz w:val="21"/>
      <w:szCs w:val="24"/>
    </w:rPr>
  </w:style>
  <w:style w:type="character" w:customStyle="1" w:styleId="CharChar">
    <w:name w:val="投标书正文 Char Char"/>
    <w:link w:val="afffc"/>
    <w:autoRedefine/>
    <w:qFormat/>
    <w:rPr>
      <w:rFonts w:eastAsia="Times New Roman"/>
      <w:kern w:val="2"/>
      <w:sz w:val="24"/>
      <w:szCs w:val="24"/>
      <w:lang w:val="en-US" w:eastAsia="zh-CN" w:bidi="ar-SA"/>
    </w:rPr>
  </w:style>
  <w:style w:type="paragraph" w:customStyle="1" w:styleId="afffc">
    <w:name w:val="投标书正文"/>
    <w:link w:val="CharChar"/>
    <w:autoRedefine/>
    <w:qFormat/>
    <w:pPr>
      <w:autoSpaceDE w:val="0"/>
      <w:spacing w:after="160" w:line="360" w:lineRule="auto"/>
      <w:ind w:firstLineChars="200" w:firstLine="200"/>
    </w:pPr>
    <w:rPr>
      <w:rFonts w:eastAsia="Times New Roman"/>
      <w:kern w:val="2"/>
      <w:sz w:val="24"/>
      <w:szCs w:val="24"/>
    </w:rPr>
  </w:style>
  <w:style w:type="character" w:customStyle="1" w:styleId="11">
    <w:name w:val="正文文本缩进 字符1"/>
    <w:link w:val="af8"/>
    <w:autoRedefine/>
    <w:qFormat/>
    <w:rPr>
      <w:rFonts w:ascii="宋体" w:eastAsia="宋体" w:hAnsi="Courier New"/>
      <w:spacing w:val="-4"/>
      <w:kern w:val="2"/>
      <w:sz w:val="18"/>
      <w:lang w:val="en-US" w:eastAsia="zh-CN" w:bidi="ar-SA"/>
    </w:rPr>
  </w:style>
  <w:style w:type="character" w:customStyle="1" w:styleId="12">
    <w:name w:val="批注框文本 字符1"/>
    <w:link w:val="aff0"/>
    <w:autoRedefine/>
    <w:uiPriority w:val="99"/>
    <w:qFormat/>
    <w:rPr>
      <w:rFonts w:eastAsia="宋体"/>
      <w:kern w:val="2"/>
      <w:sz w:val="18"/>
      <w:szCs w:val="18"/>
      <w:lang w:val="en-US" w:eastAsia="zh-CN" w:bidi="ar-SA"/>
    </w:rPr>
  </w:style>
  <w:style w:type="character" w:customStyle="1" w:styleId="33">
    <w:name w:val="正文文本 3 字符"/>
    <w:basedOn w:val="a6"/>
    <w:link w:val="32"/>
    <w:autoRedefine/>
    <w:uiPriority w:val="99"/>
    <w:qFormat/>
    <w:rPr>
      <w:kern w:val="2"/>
      <w:sz w:val="16"/>
      <w:szCs w:val="16"/>
    </w:rPr>
  </w:style>
  <w:style w:type="character" w:customStyle="1" w:styleId="htd0">
    <w:name w:val="htd0"/>
    <w:basedOn w:val="a6"/>
    <w:autoRedefine/>
    <w:qFormat/>
  </w:style>
  <w:style w:type="character" w:customStyle="1" w:styleId="aff">
    <w:name w:val="日期 字符"/>
    <w:link w:val="afe"/>
    <w:autoRedefine/>
    <w:qFormat/>
    <w:rPr>
      <w:rFonts w:eastAsia="楷体_GB2312"/>
      <w:kern w:val="2"/>
      <w:sz w:val="32"/>
    </w:rPr>
  </w:style>
  <w:style w:type="character" w:customStyle="1" w:styleId="13">
    <w:name w:val="页脚 字符1"/>
    <w:link w:val="aff1"/>
    <w:autoRedefine/>
    <w:qFormat/>
    <w:rPr>
      <w:rFonts w:eastAsia="宋体"/>
      <w:kern w:val="2"/>
      <w:sz w:val="18"/>
      <w:szCs w:val="18"/>
      <w:lang w:val="en-US" w:eastAsia="zh-CN" w:bidi="ar-SA"/>
    </w:rPr>
  </w:style>
  <w:style w:type="character" w:customStyle="1" w:styleId="CharChar0">
    <w:name w:val="投标书正文无序编号 Char Char"/>
    <w:link w:val="afffd"/>
    <w:autoRedefine/>
    <w:qFormat/>
    <w:rPr>
      <w:kern w:val="2"/>
      <w:sz w:val="24"/>
      <w:szCs w:val="24"/>
    </w:rPr>
  </w:style>
  <w:style w:type="paragraph" w:customStyle="1" w:styleId="afffd">
    <w:name w:val="投标书正文无序编号"/>
    <w:basedOn w:val="afffc"/>
    <w:link w:val="CharChar0"/>
    <w:autoRedefine/>
    <w:qFormat/>
    <w:pPr>
      <w:tabs>
        <w:tab w:val="left" w:pos="780"/>
        <w:tab w:val="left" w:pos="902"/>
      </w:tabs>
      <w:adjustRightInd w:val="0"/>
      <w:ind w:left="780" w:firstLineChars="0" w:hanging="360"/>
    </w:pPr>
    <w:rPr>
      <w:rFonts w:eastAsia="宋体"/>
    </w:rPr>
  </w:style>
  <w:style w:type="character" w:customStyle="1" w:styleId="aff3">
    <w:name w:val="页眉 字符"/>
    <w:link w:val="aff2"/>
    <w:autoRedefine/>
    <w:qFormat/>
    <w:rPr>
      <w:rFonts w:eastAsia="宋体"/>
      <w:kern w:val="2"/>
      <w:sz w:val="18"/>
      <w:szCs w:val="18"/>
      <w:lang w:val="en-US" w:eastAsia="zh-CN" w:bidi="ar-SA"/>
    </w:rPr>
  </w:style>
  <w:style w:type="character" w:customStyle="1" w:styleId="Char">
    <w:name w:val="表格正文 Char"/>
    <w:basedOn w:val="a6"/>
    <w:link w:val="afffe"/>
    <w:autoRedefine/>
    <w:qFormat/>
    <w:rPr>
      <w:kern w:val="2"/>
      <w:sz w:val="21"/>
      <w:szCs w:val="24"/>
    </w:rPr>
  </w:style>
  <w:style w:type="paragraph" w:customStyle="1" w:styleId="afffe">
    <w:name w:val="表格正文"/>
    <w:basedOn w:val="a3"/>
    <w:link w:val="Char"/>
    <w:autoRedefine/>
    <w:qFormat/>
  </w:style>
  <w:style w:type="character" w:customStyle="1" w:styleId="Char1">
    <w:name w:val="纯文本 Char1"/>
    <w:link w:val="17"/>
    <w:autoRedefine/>
    <w:uiPriority w:val="99"/>
    <w:qFormat/>
    <w:rPr>
      <w:rFonts w:ascii="宋体" w:eastAsia="宋体" w:hAnsi="Courier New"/>
      <w:kern w:val="2"/>
      <w:sz w:val="24"/>
      <w:lang w:bidi="ar-SA"/>
    </w:rPr>
  </w:style>
  <w:style w:type="paragraph" w:customStyle="1" w:styleId="17">
    <w:name w:val="纯文本1"/>
    <w:basedOn w:val="a3"/>
    <w:link w:val="Char1"/>
    <w:autoRedefine/>
    <w:uiPriority w:val="99"/>
    <w:qFormat/>
    <w:pPr>
      <w:spacing w:afterLines="50"/>
    </w:pPr>
    <w:rPr>
      <w:rFonts w:ascii="宋体" w:hAnsi="Courier New"/>
      <w:sz w:val="24"/>
      <w:szCs w:val="20"/>
    </w:rPr>
  </w:style>
  <w:style w:type="character" w:customStyle="1" w:styleId="HIK2Char">
    <w:name w:val="HIK 段分 2 Char"/>
    <w:basedOn w:val="2Char"/>
    <w:link w:val="HIK2"/>
    <w:autoRedefine/>
    <w:qFormat/>
    <w:rPr>
      <w:rFonts w:ascii="宋体" w:eastAsia="仿宋_GB2312" w:hAnsi="等线 Light"/>
      <w:b/>
      <w:bCs/>
      <w:kern w:val="2"/>
      <w:sz w:val="32"/>
      <w:szCs w:val="32"/>
      <w:lang w:val="en-US" w:eastAsia="zh-CN" w:bidi="ar-SA"/>
    </w:rPr>
  </w:style>
  <w:style w:type="paragraph" w:customStyle="1" w:styleId="HIK2">
    <w:name w:val="HIK 段分 2"/>
    <w:basedOn w:val="2"/>
    <w:next w:val="a3"/>
    <w:link w:val="HIK2Char"/>
    <w:autoRedefine/>
    <w:qFormat/>
    <w:pPr>
      <w:pageBreakBefore/>
      <w:adjustRightInd/>
      <w:snapToGrid/>
      <w:spacing w:before="100" w:after="100"/>
      <w:ind w:left="576" w:hanging="576"/>
      <w:jc w:val="left"/>
      <w:textAlignment w:val="auto"/>
    </w:pPr>
    <w:rPr>
      <w:rFonts w:ascii="宋体" w:eastAsia="宋体" w:hAnsi="等线 Light"/>
      <w:bCs/>
      <w:kern w:val="2"/>
      <w:sz w:val="32"/>
      <w:szCs w:val="32"/>
    </w:rPr>
  </w:style>
  <w:style w:type="character" w:customStyle="1" w:styleId="CharChar7">
    <w:name w:val="Char Char7"/>
    <w:autoRedefine/>
    <w:qFormat/>
    <w:rPr>
      <w:rFonts w:ascii="Times New Roman" w:eastAsia="宋体" w:hAnsi="Times New Roman" w:cs="Times New Roman"/>
      <w:szCs w:val="24"/>
    </w:rPr>
  </w:style>
  <w:style w:type="character" w:customStyle="1" w:styleId="af3">
    <w:name w:val="批注文字 字符"/>
    <w:link w:val="af2"/>
    <w:autoRedefine/>
    <w:uiPriority w:val="99"/>
    <w:qFormat/>
    <w:rPr>
      <w:rFonts w:eastAsia="宋体"/>
      <w:kern w:val="2"/>
      <w:sz w:val="21"/>
      <w:szCs w:val="24"/>
      <w:lang w:val="en-US" w:eastAsia="zh-CN" w:bidi="ar-SA"/>
    </w:rPr>
  </w:style>
  <w:style w:type="character" w:customStyle="1" w:styleId="-15CharChar">
    <w:name w:val="方案正文-样式 小四 行距: 1.5 倍行距 Char Char"/>
    <w:link w:val="-15"/>
    <w:autoRedefine/>
    <w:qFormat/>
    <w:rPr>
      <w:kern w:val="2"/>
      <w:sz w:val="24"/>
      <w:lang w:bidi="ar-SA"/>
    </w:rPr>
  </w:style>
  <w:style w:type="paragraph" w:customStyle="1" w:styleId="-15">
    <w:name w:val="方案正文-样式 小四 行距: 1.5 倍行距"/>
    <w:basedOn w:val="a3"/>
    <w:link w:val="-15CharChar"/>
    <w:autoRedefine/>
    <w:qFormat/>
    <w:pPr>
      <w:spacing w:line="360" w:lineRule="auto"/>
      <w:ind w:firstLineChars="200" w:firstLine="480"/>
    </w:pPr>
    <w:rPr>
      <w:sz w:val="24"/>
      <w:szCs w:val="20"/>
    </w:rPr>
  </w:style>
  <w:style w:type="character" w:customStyle="1" w:styleId="Char10">
    <w:name w:val="批注主题 Char1"/>
    <w:autoRedefine/>
    <w:qFormat/>
    <w:rPr>
      <w:b/>
      <w:bCs/>
      <w:kern w:val="2"/>
      <w:sz w:val="21"/>
      <w:szCs w:val="24"/>
    </w:rPr>
  </w:style>
  <w:style w:type="character" w:customStyle="1" w:styleId="Char0">
    <w:name w:val="正文缩进 Char"/>
    <w:autoRedefine/>
    <w:qFormat/>
    <w:rPr>
      <w:kern w:val="2"/>
      <w:sz w:val="21"/>
    </w:rPr>
  </w:style>
  <w:style w:type="character" w:customStyle="1" w:styleId="Char2">
    <w:name w:val="正文文本缩进 Char"/>
    <w:autoRedefine/>
    <w:uiPriority w:val="99"/>
    <w:qFormat/>
    <w:rPr>
      <w:rFonts w:ascii="宋体" w:hAnsi="Courier New"/>
      <w:spacing w:val="-4"/>
      <w:kern w:val="2"/>
      <w:sz w:val="18"/>
    </w:rPr>
  </w:style>
  <w:style w:type="character" w:customStyle="1" w:styleId="af1">
    <w:name w:val="文档结构图 字符"/>
    <w:link w:val="af0"/>
    <w:autoRedefine/>
    <w:qFormat/>
    <w:rPr>
      <w:rFonts w:eastAsia="宋体"/>
      <w:kern w:val="2"/>
      <w:sz w:val="21"/>
      <w:szCs w:val="24"/>
      <w:lang w:val="en-US" w:eastAsia="zh-CN" w:bidi="ar-SA"/>
    </w:rPr>
  </w:style>
  <w:style w:type="character" w:customStyle="1" w:styleId="affff">
    <w:name w:val="正文文本缩进 字符"/>
    <w:autoRedefine/>
    <w:qFormat/>
    <w:rPr>
      <w:rFonts w:ascii="宋体" w:eastAsia="宋体" w:hAnsi="Courier New"/>
      <w:spacing w:val="-4"/>
      <w:kern w:val="2"/>
      <w:sz w:val="18"/>
      <w:lang w:val="en-US" w:eastAsia="zh-CN" w:bidi="ar-SA"/>
    </w:rPr>
  </w:style>
  <w:style w:type="character" w:customStyle="1" w:styleId="affff0">
    <w:name w:val="批注框文本 字符"/>
    <w:autoRedefine/>
    <w:uiPriority w:val="99"/>
    <w:semiHidden/>
    <w:qFormat/>
    <w:rPr>
      <w:rFonts w:ascii="Times New Roman" w:eastAsia="宋体" w:hAnsi="Times New Roman"/>
      <w:kern w:val="2"/>
      <w:sz w:val="18"/>
      <w:szCs w:val="18"/>
    </w:rPr>
  </w:style>
  <w:style w:type="character" w:customStyle="1" w:styleId="affff1">
    <w:name w:val="列表段落 字符"/>
    <w:basedOn w:val="a6"/>
    <w:link w:val="affff2"/>
    <w:autoRedefine/>
    <w:uiPriority w:val="99"/>
    <w:qFormat/>
    <w:rPr>
      <w:rFonts w:ascii="Calibri" w:hAnsi="Calibri" w:cs="Calibri"/>
      <w:kern w:val="2"/>
      <w:sz w:val="21"/>
      <w:szCs w:val="21"/>
    </w:rPr>
  </w:style>
  <w:style w:type="paragraph" w:styleId="affff2">
    <w:name w:val="List Paragraph"/>
    <w:basedOn w:val="a3"/>
    <w:link w:val="affff1"/>
    <w:autoRedefine/>
    <w:uiPriority w:val="99"/>
    <w:qFormat/>
    <w:pPr>
      <w:ind w:firstLineChars="200" w:firstLine="420"/>
    </w:pPr>
    <w:rPr>
      <w:rFonts w:ascii="Calibri" w:hAnsi="Calibri" w:cs="Calibri"/>
      <w:szCs w:val="21"/>
    </w:rPr>
  </w:style>
  <w:style w:type="character" w:customStyle="1" w:styleId="23">
    <w:name w:val="正文文本缩进 2 字符"/>
    <w:basedOn w:val="a6"/>
    <w:link w:val="22"/>
    <w:autoRedefine/>
    <w:qFormat/>
    <w:rPr>
      <w:rFonts w:ascii="仿宋_GB2312" w:hAnsi="宋体" w:cs="Arial"/>
      <w:b/>
      <w:bCs/>
      <w:color w:val="000000"/>
      <w:kern w:val="2"/>
      <w:sz w:val="24"/>
      <w:szCs w:val="24"/>
    </w:rPr>
  </w:style>
  <w:style w:type="character" w:customStyle="1" w:styleId="HTMLChar">
    <w:name w:val="HTML 预设格式 Char"/>
    <w:basedOn w:val="a6"/>
    <w:autoRedefine/>
    <w:qFormat/>
    <w:rPr>
      <w:rFonts w:ascii="Courier New" w:hAnsi="Courier New" w:cs="Courier New"/>
      <w:kern w:val="2"/>
    </w:rPr>
  </w:style>
  <w:style w:type="character" w:customStyle="1" w:styleId="HTML2">
    <w:name w:val="HTML 预设格式 字符"/>
    <w:basedOn w:val="a6"/>
    <w:link w:val="HTML1"/>
    <w:autoRedefine/>
    <w:qFormat/>
    <w:locked/>
    <w:rPr>
      <w:rFonts w:ascii="宋体" w:hAnsi="宋体" w:cs="宋体"/>
      <w:kern w:val="2"/>
      <w:sz w:val="24"/>
      <w:szCs w:val="24"/>
    </w:rPr>
  </w:style>
  <w:style w:type="character" w:customStyle="1" w:styleId="HIK4Char">
    <w:name w:val="HIK 段分 4 Char"/>
    <w:basedOn w:val="40"/>
    <w:link w:val="HIK4"/>
    <w:autoRedefine/>
    <w:qFormat/>
    <w:rPr>
      <w:rFonts w:ascii="宋体" w:eastAsia="黑体" w:hAnsi="等线 Light"/>
      <w:b/>
      <w:bCs/>
      <w:kern w:val="2"/>
      <w:sz w:val="28"/>
      <w:szCs w:val="28"/>
      <w:lang w:val="en-US" w:eastAsia="zh-CN" w:bidi="ar-SA"/>
    </w:rPr>
  </w:style>
  <w:style w:type="paragraph" w:customStyle="1" w:styleId="HIK4">
    <w:name w:val="HIK 段分 4"/>
    <w:basedOn w:val="4"/>
    <w:next w:val="a3"/>
    <w:link w:val="HIK4Char"/>
    <w:autoRedefine/>
    <w:qFormat/>
    <w:pPr>
      <w:keepLines w:val="0"/>
      <w:pageBreakBefore/>
      <w:spacing w:before="60" w:after="60" w:line="360" w:lineRule="auto"/>
      <w:ind w:left="864" w:hanging="864"/>
      <w:jc w:val="left"/>
    </w:pPr>
    <w:rPr>
      <w:rFonts w:ascii="宋体" w:eastAsia="宋体" w:hAnsi="等线 Light"/>
    </w:rPr>
  </w:style>
  <w:style w:type="character" w:customStyle="1" w:styleId="Char11">
    <w:name w:val="副标题 Char1"/>
    <w:basedOn w:val="a6"/>
    <w:autoRedefine/>
    <w:uiPriority w:val="11"/>
    <w:qFormat/>
    <w:rPr>
      <w:rFonts w:ascii="Cambria" w:hAnsi="Cambria" w:cs="Times New Roman"/>
      <w:b/>
      <w:bCs/>
      <w:kern w:val="28"/>
      <w:sz w:val="32"/>
      <w:szCs w:val="32"/>
      <w:lang w:eastAsia="en-US"/>
    </w:rPr>
  </w:style>
  <w:style w:type="character" w:customStyle="1" w:styleId="Char12">
    <w:name w:val="批注文字 Char1"/>
    <w:autoRedefine/>
    <w:qFormat/>
    <w:rPr>
      <w:kern w:val="2"/>
      <w:sz w:val="21"/>
      <w:szCs w:val="24"/>
    </w:rPr>
  </w:style>
  <w:style w:type="character" w:customStyle="1" w:styleId="Char4">
    <w:name w:val="页眉 Char"/>
    <w:autoRedefine/>
    <w:uiPriority w:val="99"/>
    <w:qFormat/>
    <w:rPr>
      <w:kern w:val="2"/>
      <w:sz w:val="18"/>
      <w:szCs w:val="18"/>
    </w:rPr>
  </w:style>
  <w:style w:type="character" w:customStyle="1" w:styleId="unnamed1">
    <w:name w:val="unnamed1"/>
    <w:basedOn w:val="a6"/>
    <w:autoRedefine/>
    <w:qFormat/>
  </w:style>
  <w:style w:type="character" w:customStyle="1" w:styleId="HIK3Char">
    <w:name w:val="HIK 段分 3 Char"/>
    <w:basedOn w:val="31"/>
    <w:link w:val="HIK3"/>
    <w:autoRedefine/>
    <w:qFormat/>
    <w:rPr>
      <w:rFonts w:ascii="宋体" w:eastAsia="仿宋_GB2312" w:hAnsi="等线"/>
      <w:b/>
      <w:bCs/>
      <w:kern w:val="2"/>
      <w:sz w:val="30"/>
      <w:szCs w:val="32"/>
      <w:lang w:val="en-US" w:eastAsia="zh-CN" w:bidi="ar-SA"/>
    </w:rPr>
  </w:style>
  <w:style w:type="paragraph" w:customStyle="1" w:styleId="HIK3">
    <w:name w:val="HIK 段分 3"/>
    <w:basedOn w:val="30"/>
    <w:next w:val="a3"/>
    <w:link w:val="HIK3Char"/>
    <w:autoRedefine/>
    <w:qFormat/>
    <w:pPr>
      <w:keepLines w:val="0"/>
      <w:pageBreakBefore/>
      <w:spacing w:before="80" w:after="80"/>
      <w:ind w:left="720" w:firstLineChars="0" w:hanging="720"/>
      <w:jc w:val="left"/>
    </w:pPr>
    <w:rPr>
      <w:rFonts w:ascii="宋体" w:eastAsia="宋体" w:hAnsi="等线"/>
      <w:szCs w:val="32"/>
    </w:rPr>
  </w:style>
  <w:style w:type="character" w:customStyle="1" w:styleId="afff0">
    <w:name w:val="批注主题 字符"/>
    <w:link w:val="afff"/>
    <w:autoRedefine/>
    <w:qFormat/>
    <w:rPr>
      <w:rFonts w:eastAsia="宋体"/>
      <w:b/>
      <w:bCs/>
      <w:kern w:val="2"/>
      <w:sz w:val="21"/>
      <w:szCs w:val="24"/>
      <w:lang w:val="en-US" w:eastAsia="zh-CN" w:bidi="ar-SA"/>
    </w:rPr>
  </w:style>
  <w:style w:type="character" w:customStyle="1" w:styleId="CharChar2">
    <w:name w:val="普通文字 Char Char2"/>
    <w:autoRedefine/>
    <w:qFormat/>
    <w:rPr>
      <w:rFonts w:ascii="宋体" w:eastAsia="宋体" w:hAnsi="Courier New"/>
      <w:kern w:val="2"/>
      <w:sz w:val="21"/>
      <w:lang w:val="en-US" w:eastAsia="zh-CN" w:bidi="ar-SA"/>
    </w:rPr>
  </w:style>
  <w:style w:type="character" w:customStyle="1" w:styleId="25">
    <w:name w:val="正文文本 2 字符"/>
    <w:basedOn w:val="a6"/>
    <w:link w:val="24"/>
    <w:autoRedefine/>
    <w:qFormat/>
    <w:rPr>
      <w:kern w:val="2"/>
      <w:sz w:val="21"/>
      <w:szCs w:val="24"/>
    </w:rPr>
  </w:style>
  <w:style w:type="character" w:customStyle="1" w:styleId="HIK5Char">
    <w:name w:val="HIK 段分 5 Char"/>
    <w:basedOn w:val="50"/>
    <w:link w:val="HIK5"/>
    <w:autoRedefine/>
    <w:qFormat/>
    <w:rPr>
      <w:rFonts w:ascii="宋体" w:eastAsia="宋体" w:hAnsi="等线"/>
      <w:b/>
      <w:bCs/>
      <w:kern w:val="2"/>
      <w:sz w:val="24"/>
      <w:szCs w:val="28"/>
      <w:lang w:val="en-US" w:eastAsia="zh-CN" w:bidi="ar-SA"/>
    </w:rPr>
  </w:style>
  <w:style w:type="paragraph" w:customStyle="1" w:styleId="HIK5">
    <w:name w:val="HIK 段分 5"/>
    <w:basedOn w:val="5"/>
    <w:next w:val="a3"/>
    <w:link w:val="HIK5Char"/>
    <w:autoRedefine/>
    <w:qFormat/>
    <w:pPr>
      <w:keepLines w:val="0"/>
      <w:pageBreakBefore/>
      <w:spacing w:before="60" w:after="60" w:line="360" w:lineRule="auto"/>
      <w:ind w:left="1008" w:hanging="1008"/>
      <w:jc w:val="left"/>
    </w:pPr>
    <w:rPr>
      <w:rFonts w:ascii="宋体" w:hAnsi="等线"/>
      <w:sz w:val="24"/>
    </w:rPr>
  </w:style>
  <w:style w:type="character" w:customStyle="1" w:styleId="CharChar1">
    <w:name w:val="标准正文格式 Char Char"/>
    <w:link w:val="affff3"/>
    <w:autoRedefine/>
    <w:qFormat/>
    <w:rPr>
      <w:rFonts w:ascii="宋体" w:eastAsia="仿宋_GB2312" w:cs="宋体"/>
      <w:color w:val="000000"/>
      <w:sz w:val="24"/>
    </w:rPr>
  </w:style>
  <w:style w:type="paragraph" w:customStyle="1" w:styleId="affff3">
    <w:name w:val="标准正文格式"/>
    <w:basedOn w:val="a3"/>
    <w:link w:val="CharChar1"/>
    <w:autoRedefine/>
    <w:qFormat/>
    <w:pPr>
      <w:widowControl/>
      <w:adjustRightInd w:val="0"/>
      <w:spacing w:before="60" w:after="120" w:line="360" w:lineRule="auto"/>
      <w:ind w:firstLineChars="200" w:firstLine="200"/>
      <w:textAlignment w:val="baseline"/>
    </w:pPr>
    <w:rPr>
      <w:rFonts w:ascii="宋体" w:eastAsia="仿宋_GB2312"/>
      <w:color w:val="000000"/>
      <w:kern w:val="0"/>
      <w:sz w:val="24"/>
      <w:szCs w:val="20"/>
    </w:rPr>
  </w:style>
  <w:style w:type="character" w:customStyle="1" w:styleId="affff4">
    <w:name w:val="无间隔 字符"/>
    <w:basedOn w:val="a6"/>
    <w:link w:val="affff5"/>
    <w:autoRedefine/>
    <w:uiPriority w:val="1"/>
    <w:qFormat/>
    <w:rPr>
      <w:kern w:val="2"/>
      <w:sz w:val="21"/>
      <w:szCs w:val="22"/>
      <w:lang w:val="en-US" w:eastAsia="zh-CN" w:bidi="ar-SA"/>
    </w:rPr>
  </w:style>
  <w:style w:type="paragraph" w:styleId="affff5">
    <w:name w:val="No Spacing"/>
    <w:link w:val="affff4"/>
    <w:autoRedefine/>
    <w:uiPriority w:val="1"/>
    <w:qFormat/>
    <w:pPr>
      <w:widowControl w:val="0"/>
      <w:spacing w:after="160" w:line="259" w:lineRule="auto"/>
    </w:pPr>
    <w:rPr>
      <w:kern w:val="2"/>
      <w:sz w:val="21"/>
      <w:szCs w:val="22"/>
    </w:rPr>
  </w:style>
  <w:style w:type="character" w:customStyle="1" w:styleId="18">
    <w:name w:val="正文缩进 字符1"/>
    <w:autoRedefine/>
    <w:qFormat/>
    <w:rPr>
      <w:rFonts w:eastAsia="宋体"/>
      <w:kern w:val="2"/>
      <w:sz w:val="21"/>
      <w:lang w:val="en-US" w:eastAsia="zh-CN" w:bidi="ar-SA"/>
    </w:rPr>
  </w:style>
  <w:style w:type="paragraph" w:customStyle="1" w:styleId="xl81">
    <w:name w:val="xl81"/>
    <w:basedOn w:val="a3"/>
    <w:autoRedefine/>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TOC10">
    <w:name w:val="TOC 标题1"/>
    <w:basedOn w:val="1"/>
    <w:next w:val="a3"/>
    <w:autoRedefine/>
    <w:qFormat/>
    <w:pPr>
      <w:widowControl/>
      <w:spacing w:before="480" w:line="276" w:lineRule="auto"/>
      <w:outlineLvl w:val="9"/>
    </w:pPr>
    <w:rPr>
      <w:rFonts w:ascii="Cambria" w:hAnsi="Cambria"/>
      <w:color w:val="365F91"/>
      <w:kern w:val="0"/>
      <w:sz w:val="28"/>
      <w:szCs w:val="28"/>
    </w:rPr>
  </w:style>
  <w:style w:type="paragraph" w:customStyle="1" w:styleId="Default">
    <w:name w:val="Default"/>
    <w:autoRedefine/>
    <w:qFormat/>
    <w:pPr>
      <w:widowControl w:val="0"/>
      <w:autoSpaceDE w:val="0"/>
      <w:autoSpaceDN w:val="0"/>
      <w:adjustRightInd w:val="0"/>
      <w:spacing w:before="120" w:after="120" w:line="259" w:lineRule="auto"/>
    </w:pPr>
    <w:rPr>
      <w:rFonts w:ascii="宋体" w:cs="宋体"/>
      <w:color w:val="000000"/>
      <w:sz w:val="24"/>
      <w:szCs w:val="24"/>
    </w:rPr>
  </w:style>
  <w:style w:type="paragraph" w:customStyle="1" w:styleId="New">
    <w:name w:val="正文 New"/>
    <w:autoRedefine/>
    <w:qFormat/>
    <w:pPr>
      <w:widowControl w:val="0"/>
      <w:spacing w:after="160" w:line="259" w:lineRule="auto"/>
      <w:jc w:val="both"/>
    </w:pPr>
    <w:rPr>
      <w:kern w:val="2"/>
      <w:sz w:val="21"/>
      <w:szCs w:val="24"/>
    </w:rPr>
  </w:style>
  <w:style w:type="paragraph" w:customStyle="1" w:styleId="110">
    <w:name w:val="纯文本11"/>
    <w:basedOn w:val="a3"/>
    <w:autoRedefine/>
    <w:qFormat/>
    <w:pPr>
      <w:adjustRightInd w:val="0"/>
      <w:textAlignment w:val="baseline"/>
    </w:pPr>
    <w:rPr>
      <w:rFonts w:ascii="宋体" w:eastAsia="楷体_GB2312" w:hAnsi="Courier New"/>
      <w:sz w:val="26"/>
      <w:szCs w:val="20"/>
    </w:rPr>
  </w:style>
  <w:style w:type="paragraph" w:customStyle="1" w:styleId="TOC11">
    <w:name w:val="TOC 标题11"/>
    <w:basedOn w:val="1"/>
    <w:next w:val="a3"/>
    <w:autoRedefine/>
    <w:uiPriority w:val="39"/>
    <w:qFormat/>
    <w:pPr>
      <w:widowControl/>
      <w:spacing w:before="480" w:line="276" w:lineRule="auto"/>
      <w:outlineLvl w:val="9"/>
    </w:pPr>
    <w:rPr>
      <w:rFonts w:ascii="Cambria" w:hAnsi="Cambria"/>
      <w:color w:val="365F91"/>
      <w:kern w:val="0"/>
      <w:sz w:val="28"/>
      <w:szCs w:val="28"/>
    </w:rPr>
  </w:style>
  <w:style w:type="paragraph" w:customStyle="1" w:styleId="xl80">
    <w:name w:val="xl80"/>
    <w:basedOn w:val="a3"/>
    <w:autoRedefine/>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Char5">
    <w:name w:val="Char"/>
    <w:basedOn w:val="a3"/>
    <w:autoRedefine/>
    <w:qFormat/>
    <w:pPr>
      <w:tabs>
        <w:tab w:val="left" w:pos="360"/>
      </w:tabs>
    </w:pPr>
    <w:rPr>
      <w:sz w:val="24"/>
    </w:rPr>
  </w:style>
  <w:style w:type="paragraph" w:customStyle="1" w:styleId="affff6">
    <w:name w:val="正文段"/>
    <w:basedOn w:val="a3"/>
    <w:autoRedefine/>
    <w:qFormat/>
    <w:pPr>
      <w:widowControl/>
      <w:snapToGrid w:val="0"/>
      <w:spacing w:afterLines="50"/>
      <w:ind w:firstLineChars="200" w:firstLine="200"/>
    </w:pPr>
    <w:rPr>
      <w:kern w:val="0"/>
      <w:sz w:val="24"/>
      <w:szCs w:val="20"/>
    </w:rPr>
  </w:style>
  <w:style w:type="paragraph" w:customStyle="1" w:styleId="font6">
    <w:name w:val="font6"/>
    <w:basedOn w:val="a3"/>
    <w:autoRedefine/>
    <w:qFormat/>
    <w:pPr>
      <w:widowControl/>
      <w:spacing w:before="100" w:beforeAutospacing="1" w:after="100" w:afterAutospacing="1"/>
      <w:jc w:val="left"/>
    </w:pPr>
    <w:rPr>
      <w:rFonts w:ascii="宋体" w:hAnsi="宋体" w:cs="宋体"/>
      <w:color w:val="000000"/>
      <w:kern w:val="0"/>
      <w:sz w:val="18"/>
      <w:szCs w:val="18"/>
    </w:rPr>
  </w:style>
  <w:style w:type="paragraph" w:customStyle="1" w:styleId="xl79">
    <w:name w:val="xl79"/>
    <w:basedOn w:val="a3"/>
    <w:autoRedefine/>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p17">
    <w:name w:val="p17"/>
    <w:basedOn w:val="a3"/>
    <w:autoRedefine/>
    <w:qFormat/>
    <w:pPr>
      <w:widowControl/>
    </w:pPr>
    <w:rPr>
      <w:kern w:val="0"/>
      <w:szCs w:val="21"/>
    </w:rPr>
  </w:style>
  <w:style w:type="paragraph" w:customStyle="1" w:styleId="xl76">
    <w:name w:val="xl76"/>
    <w:basedOn w:val="a3"/>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0">
    <w:name w:val="xl70"/>
    <w:basedOn w:val="a3"/>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18"/>
      <w:szCs w:val="18"/>
    </w:rPr>
  </w:style>
  <w:style w:type="paragraph" w:customStyle="1" w:styleId="CharChar1Char">
    <w:name w:val="Char Char1 Char"/>
    <w:basedOn w:val="a3"/>
    <w:autoRedefine/>
    <w:qFormat/>
    <w:pPr>
      <w:tabs>
        <w:tab w:val="left" w:pos="360"/>
      </w:tabs>
    </w:pPr>
    <w:rPr>
      <w:sz w:val="24"/>
    </w:rPr>
  </w:style>
  <w:style w:type="paragraph" w:customStyle="1" w:styleId="ParaCharCharCharCharCharCharCharCharChar1CharCharCharChar">
    <w:name w:val="默认段落字体 Para Char Char Char Char Char Char Char Char Char1 Char Char Char Char"/>
    <w:basedOn w:val="a3"/>
    <w:autoRedefine/>
    <w:qFormat/>
    <w:rPr>
      <w:rFonts w:ascii="Tahoma" w:hAnsi="Tahoma"/>
      <w:sz w:val="24"/>
      <w:szCs w:val="20"/>
    </w:rPr>
  </w:style>
  <w:style w:type="paragraph" w:customStyle="1" w:styleId="xl74">
    <w:name w:val="xl74"/>
    <w:basedOn w:val="a3"/>
    <w:autoRedefine/>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19">
    <w:name w:val="正文1"/>
    <w:autoRedefine/>
    <w:qFormat/>
    <w:pPr>
      <w:widowControl w:val="0"/>
      <w:spacing w:after="160" w:line="259" w:lineRule="auto"/>
      <w:jc w:val="both"/>
    </w:pPr>
    <w:rPr>
      <w:rFonts w:hint="eastAsia"/>
      <w:kern w:val="2"/>
      <w:sz w:val="21"/>
    </w:rPr>
  </w:style>
  <w:style w:type="paragraph" w:customStyle="1" w:styleId="1CharCharCharChar">
    <w:name w:val="1 Char Char Char Char"/>
    <w:basedOn w:val="a3"/>
    <w:autoRedefine/>
    <w:qFormat/>
    <w:rPr>
      <w:rFonts w:ascii="Tahoma" w:hAnsi="Tahoma"/>
      <w:sz w:val="24"/>
      <w:szCs w:val="20"/>
    </w:rPr>
  </w:style>
  <w:style w:type="paragraph" w:customStyle="1" w:styleId="NewNewNewNew">
    <w:name w:val="正文 New New New New"/>
    <w:autoRedefine/>
    <w:qFormat/>
    <w:pPr>
      <w:widowControl w:val="0"/>
      <w:spacing w:after="160" w:line="259" w:lineRule="auto"/>
      <w:jc w:val="both"/>
    </w:pPr>
    <w:rPr>
      <w:rFonts w:eastAsia="Arial Unicode MS" w:cs="Arial Unicode MS"/>
      <w:color w:val="000000"/>
      <w:u w:color="000000"/>
    </w:rPr>
  </w:style>
  <w:style w:type="paragraph" w:customStyle="1" w:styleId="font5">
    <w:name w:val="font5"/>
    <w:basedOn w:val="a3"/>
    <w:autoRedefine/>
    <w:qFormat/>
    <w:pPr>
      <w:widowControl/>
      <w:spacing w:before="100" w:beforeAutospacing="1" w:after="100" w:afterAutospacing="1"/>
      <w:jc w:val="left"/>
    </w:pPr>
    <w:rPr>
      <w:rFonts w:ascii="宋体" w:hAnsi="宋体" w:cs="宋体"/>
      <w:kern w:val="0"/>
      <w:sz w:val="18"/>
      <w:szCs w:val="18"/>
    </w:rPr>
  </w:style>
  <w:style w:type="paragraph" w:customStyle="1" w:styleId="GTA-2">
    <w:name w:val="GTA正文-2"/>
    <w:basedOn w:val="a3"/>
    <w:autoRedefine/>
    <w:qFormat/>
    <w:pPr>
      <w:snapToGrid w:val="0"/>
      <w:spacing w:beforeLines="50" w:after="156" w:line="480" w:lineRule="atLeast"/>
      <w:ind w:firstLineChars="200" w:firstLine="480"/>
      <w:jc w:val="left"/>
    </w:pPr>
    <w:rPr>
      <w:rFonts w:ascii="微软雅黑" w:eastAsia="微软雅黑" w:hAnsi="微软雅黑" w:cs="Arial"/>
      <w:kern w:val="0"/>
      <w:sz w:val="24"/>
      <w:lang w:eastAsia="en-US"/>
    </w:rPr>
  </w:style>
  <w:style w:type="paragraph" w:customStyle="1" w:styleId="xl67">
    <w:name w:val="xl67"/>
    <w:basedOn w:val="a3"/>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affff7">
    <w:name w:val="正文－恩普"/>
    <w:basedOn w:val="ac"/>
    <w:autoRedefine/>
    <w:qFormat/>
    <w:pPr>
      <w:widowControl/>
      <w:spacing w:line="360" w:lineRule="auto"/>
      <w:ind w:firstLineChars="200" w:firstLine="480"/>
      <w:jc w:val="left"/>
    </w:pPr>
    <w:rPr>
      <w:kern w:val="0"/>
      <w:sz w:val="24"/>
    </w:rPr>
  </w:style>
  <w:style w:type="paragraph" w:customStyle="1" w:styleId="affff8">
    <w:name w:val="表内文字"/>
    <w:basedOn w:val="a3"/>
    <w:autoRedefine/>
    <w:qFormat/>
    <w:pPr>
      <w:jc w:val="center"/>
    </w:pPr>
    <w:rPr>
      <w:rFonts w:ascii="仿宋_GB2312" w:eastAsia="仿宋_GB2312"/>
      <w:sz w:val="24"/>
    </w:rPr>
  </w:style>
  <w:style w:type="paragraph" w:customStyle="1" w:styleId="xl66">
    <w:name w:val="xl66"/>
    <w:basedOn w:val="a3"/>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NewNewNewNewNewNew">
    <w:name w:val="正文 New New New New New New"/>
    <w:autoRedefine/>
    <w:qFormat/>
    <w:pPr>
      <w:widowControl w:val="0"/>
      <w:spacing w:after="160" w:line="259" w:lineRule="auto"/>
      <w:jc w:val="both"/>
    </w:pPr>
    <w:rPr>
      <w:kern w:val="2"/>
      <w:sz w:val="21"/>
    </w:rPr>
  </w:style>
  <w:style w:type="paragraph" w:customStyle="1" w:styleId="xl75">
    <w:name w:val="xl75"/>
    <w:basedOn w:val="a3"/>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1">
    <w:name w:val="xl71"/>
    <w:basedOn w:val="a3"/>
    <w:autoRedefine/>
    <w:qFormat/>
    <w:pPr>
      <w:widowControl/>
      <w:spacing w:before="100" w:beforeAutospacing="1" w:after="100" w:afterAutospacing="1"/>
      <w:jc w:val="left"/>
    </w:pPr>
    <w:rPr>
      <w:rFonts w:ascii="宋体" w:hAnsi="宋体" w:cs="宋体"/>
      <w:kern w:val="0"/>
      <w:sz w:val="18"/>
      <w:szCs w:val="18"/>
    </w:rPr>
  </w:style>
  <w:style w:type="paragraph" w:customStyle="1" w:styleId="xl68">
    <w:name w:val="xl68"/>
    <w:basedOn w:val="a3"/>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9">
    <w:name w:val="xl69"/>
    <w:basedOn w:val="a3"/>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18"/>
      <w:szCs w:val="18"/>
    </w:rPr>
  </w:style>
  <w:style w:type="paragraph" w:customStyle="1" w:styleId="font9">
    <w:name w:val="font9"/>
    <w:basedOn w:val="a3"/>
    <w:autoRedefine/>
    <w:qFormat/>
    <w:pPr>
      <w:widowControl/>
      <w:spacing w:before="100" w:beforeAutospacing="1" w:after="100" w:afterAutospacing="1"/>
      <w:jc w:val="left"/>
    </w:pPr>
    <w:rPr>
      <w:rFonts w:ascii="宋体" w:hAnsi="宋体" w:cs="宋体"/>
      <w:color w:val="FF0000"/>
      <w:kern w:val="0"/>
      <w:sz w:val="20"/>
      <w:szCs w:val="20"/>
    </w:rPr>
  </w:style>
  <w:style w:type="paragraph" w:customStyle="1" w:styleId="Char13">
    <w:name w:val="Char1"/>
    <w:basedOn w:val="a3"/>
    <w:autoRedefine/>
    <w:qFormat/>
    <w:rPr>
      <w:rFonts w:ascii="仿宋_GB2312" w:eastAsia="仿宋_GB2312"/>
      <w:b/>
      <w:sz w:val="32"/>
      <w:szCs w:val="32"/>
    </w:rPr>
  </w:style>
  <w:style w:type="paragraph" w:customStyle="1" w:styleId="120">
    <w:name w:val="纯文本12"/>
    <w:basedOn w:val="a3"/>
    <w:autoRedefine/>
    <w:qFormat/>
    <w:pPr>
      <w:spacing w:afterLines="50"/>
    </w:pPr>
    <w:rPr>
      <w:rFonts w:ascii="宋体" w:hAnsi="Courier New"/>
      <w:sz w:val="24"/>
      <w:szCs w:val="20"/>
    </w:rPr>
  </w:style>
  <w:style w:type="paragraph" w:customStyle="1" w:styleId="CharCharCharCharCharCharChar">
    <w:name w:val="Char Char Char Char Char Char Char"/>
    <w:basedOn w:val="a3"/>
    <w:autoRedefine/>
    <w:qFormat/>
    <w:rPr>
      <w:szCs w:val="21"/>
    </w:rPr>
  </w:style>
  <w:style w:type="paragraph" w:customStyle="1" w:styleId="xl65">
    <w:name w:val="xl65"/>
    <w:basedOn w:val="a3"/>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p16">
    <w:name w:val="p16"/>
    <w:basedOn w:val="a3"/>
    <w:autoRedefine/>
    <w:qFormat/>
    <w:pPr>
      <w:widowControl/>
    </w:pPr>
    <w:rPr>
      <w:kern w:val="0"/>
      <w:szCs w:val="21"/>
    </w:rPr>
  </w:style>
  <w:style w:type="paragraph" w:customStyle="1" w:styleId="xl77">
    <w:name w:val="xl77"/>
    <w:basedOn w:val="a3"/>
    <w:autoRedefine/>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HIK">
    <w:name w:val="HIK图文"/>
    <w:autoRedefine/>
    <w:qFormat/>
    <w:pPr>
      <w:spacing w:after="160" w:line="360" w:lineRule="auto"/>
      <w:jc w:val="center"/>
    </w:pPr>
    <w:rPr>
      <w:rFonts w:ascii="宋体" w:hAnsi="等线"/>
      <w:kern w:val="2"/>
      <w:sz w:val="24"/>
      <w:szCs w:val="22"/>
    </w:rPr>
  </w:style>
  <w:style w:type="paragraph" w:customStyle="1" w:styleId="HIK0">
    <w:name w:val="HIK项目标号"/>
    <w:basedOn w:val="a3"/>
    <w:next w:val="a3"/>
    <w:autoRedefine/>
    <w:qFormat/>
    <w:pPr>
      <w:spacing w:line="360" w:lineRule="auto"/>
      <w:ind w:left="420" w:firstLineChars="200" w:firstLine="200"/>
      <w:jc w:val="left"/>
    </w:pPr>
    <w:rPr>
      <w:rFonts w:ascii="Arial" w:hAnsi="Arial" w:cs="宋体"/>
      <w:sz w:val="24"/>
      <w:szCs w:val="20"/>
    </w:rPr>
  </w:style>
  <w:style w:type="paragraph" w:customStyle="1" w:styleId="CharCharCharCharCharChar">
    <w:name w:val="Char Char Char Char Char Char"/>
    <w:basedOn w:val="a3"/>
    <w:autoRedefine/>
    <w:qFormat/>
    <w:pPr>
      <w:ind w:firstLineChars="200" w:firstLine="200"/>
    </w:pPr>
  </w:style>
  <w:style w:type="paragraph" w:customStyle="1" w:styleId="ParaCharCharCharChar">
    <w:name w:val="默认段落字体 Para Char Char Char Char"/>
    <w:basedOn w:val="a3"/>
    <w:autoRedefine/>
    <w:qFormat/>
  </w:style>
  <w:style w:type="paragraph" w:customStyle="1" w:styleId="font10">
    <w:name w:val="font10"/>
    <w:basedOn w:val="a3"/>
    <w:autoRedefine/>
    <w:qFormat/>
    <w:pPr>
      <w:widowControl/>
      <w:spacing w:before="100" w:beforeAutospacing="1" w:after="100" w:afterAutospacing="1"/>
      <w:jc w:val="left"/>
    </w:pPr>
    <w:rPr>
      <w:rFonts w:ascii="宋体" w:hAnsi="宋体" w:cs="宋体"/>
      <w:color w:val="FF0000"/>
      <w:kern w:val="0"/>
      <w:sz w:val="18"/>
      <w:szCs w:val="18"/>
    </w:rPr>
  </w:style>
  <w:style w:type="paragraph" w:customStyle="1" w:styleId="28">
    <w:name w:val="正文2"/>
    <w:link w:val="2Char0"/>
    <w:autoRedefine/>
    <w:qFormat/>
    <w:pPr>
      <w:widowControl w:val="0"/>
      <w:spacing w:after="160" w:line="259" w:lineRule="auto"/>
      <w:jc w:val="both"/>
    </w:pPr>
    <w:rPr>
      <w:rFonts w:hint="eastAsia"/>
      <w:kern w:val="2"/>
      <w:sz w:val="21"/>
    </w:rPr>
  </w:style>
  <w:style w:type="table" w:customStyle="1" w:styleId="TableNormal">
    <w:name w:val="Table Normal"/>
    <w:autoRedefine/>
    <w:uiPriority w:val="2"/>
    <w:unhideWhenUsed/>
    <w:qFormat/>
    <w:pPr>
      <w:widowControl w:val="0"/>
    </w:pPr>
    <w:rPr>
      <w:sz w:val="22"/>
      <w:szCs w:val="22"/>
      <w:lang w:eastAsia="en-US"/>
    </w:rPr>
    <w:tblPr>
      <w:tblCellMar>
        <w:top w:w="0" w:type="dxa"/>
        <w:left w:w="0" w:type="dxa"/>
        <w:bottom w:w="0" w:type="dxa"/>
        <w:right w:w="0" w:type="dxa"/>
      </w:tblCellMar>
    </w:tblPr>
  </w:style>
  <w:style w:type="paragraph" w:customStyle="1" w:styleId="1a">
    <w:name w:val="1"/>
    <w:basedOn w:val="1"/>
    <w:autoRedefine/>
    <w:qFormat/>
    <w:pPr>
      <w:adjustRightInd w:val="0"/>
      <w:snapToGrid w:val="0"/>
      <w:spacing w:before="240" w:after="240" w:line="348" w:lineRule="auto"/>
    </w:pPr>
    <w:rPr>
      <w:rFonts w:ascii="Calibri" w:eastAsia="宋体" w:hAnsi="Calibri" w:cs="宋体"/>
    </w:rPr>
  </w:style>
  <w:style w:type="character" w:customStyle="1" w:styleId="bookmark-item">
    <w:name w:val="bookmark-item"/>
    <w:basedOn w:val="a6"/>
    <w:autoRedefine/>
    <w:qFormat/>
  </w:style>
  <w:style w:type="character" w:customStyle="1" w:styleId="sub">
    <w:name w:val="sub"/>
    <w:basedOn w:val="a6"/>
    <w:autoRedefine/>
    <w:qFormat/>
  </w:style>
  <w:style w:type="paragraph" w:customStyle="1" w:styleId="215">
    <w:name w:val="样式 段 + 四号 首行缩进:  2 字符 行距: 1.5 倍行距"/>
    <w:basedOn w:val="a3"/>
    <w:autoRedefine/>
    <w:qFormat/>
    <w:pPr>
      <w:widowControl/>
      <w:autoSpaceDE w:val="0"/>
      <w:autoSpaceDN w:val="0"/>
      <w:ind w:firstLineChars="200" w:firstLine="560"/>
    </w:pPr>
    <w:rPr>
      <w:rFonts w:ascii="宋体" w:cs="宋体"/>
      <w:kern w:val="0"/>
      <w:szCs w:val="22"/>
    </w:rPr>
  </w:style>
  <w:style w:type="paragraph" w:customStyle="1" w:styleId="0">
    <w:name w:val="正文_0"/>
    <w:autoRedefine/>
    <w:qFormat/>
    <w:pPr>
      <w:widowControl w:val="0"/>
      <w:spacing w:after="160" w:line="259" w:lineRule="auto"/>
      <w:jc w:val="both"/>
    </w:pPr>
    <w:rPr>
      <w:rFonts w:ascii="Calibri" w:hAnsi="Calibri"/>
      <w:kern w:val="2"/>
      <w:sz w:val="21"/>
      <w:szCs w:val="22"/>
    </w:rPr>
  </w:style>
  <w:style w:type="character" w:customStyle="1" w:styleId="font01">
    <w:name w:val="font01"/>
    <w:autoRedefine/>
    <w:qFormat/>
    <w:rPr>
      <w:rFonts w:ascii="Times New Roman" w:hAnsi="Times New Roman" w:cs="Times New Roman" w:hint="default"/>
      <w:color w:val="000000"/>
      <w:sz w:val="21"/>
      <w:szCs w:val="21"/>
      <w:u w:val="none"/>
    </w:rPr>
  </w:style>
  <w:style w:type="character" w:customStyle="1" w:styleId="aff9">
    <w:name w:val="脚注文本 字符"/>
    <w:basedOn w:val="a6"/>
    <w:link w:val="aff8"/>
    <w:autoRedefine/>
    <w:qFormat/>
    <w:rPr>
      <w:rFonts w:ascii="Calibri" w:hAnsi="Calibri"/>
      <w:kern w:val="2"/>
      <w:sz w:val="18"/>
      <w:szCs w:val="24"/>
    </w:rPr>
  </w:style>
  <w:style w:type="paragraph" w:customStyle="1" w:styleId="CM11">
    <w:name w:val="CM11"/>
    <w:basedOn w:val="Default"/>
    <w:next w:val="Default"/>
    <w:autoRedefine/>
    <w:uiPriority w:val="99"/>
    <w:unhideWhenUsed/>
    <w:qFormat/>
    <w:pPr>
      <w:spacing w:before="0" w:after="0" w:line="520" w:lineRule="atLeast"/>
    </w:pPr>
    <w:rPr>
      <w:rFonts w:ascii="仿宋" w:eastAsia="仿宋" w:cs="Times New Roman" w:hint="eastAsia"/>
      <w:szCs w:val="20"/>
    </w:rPr>
  </w:style>
  <w:style w:type="paragraph" w:customStyle="1" w:styleId="29">
    <w:name w:val="列出段落2"/>
    <w:basedOn w:val="a3"/>
    <w:autoRedefine/>
    <w:qFormat/>
    <w:pPr>
      <w:spacing w:after="0" w:line="240" w:lineRule="auto"/>
      <w:ind w:firstLineChars="200" w:firstLine="420"/>
    </w:pPr>
  </w:style>
  <w:style w:type="character" w:customStyle="1" w:styleId="27">
    <w:name w:val="正文文本首行缩进 2 字符"/>
    <w:basedOn w:val="11"/>
    <w:link w:val="26"/>
    <w:autoRedefine/>
    <w:qFormat/>
    <w:rPr>
      <w:rFonts w:ascii="宋体" w:eastAsia="宋体" w:hAnsi="Courier New"/>
      <w:spacing w:val="-4"/>
      <w:kern w:val="2"/>
      <w:sz w:val="24"/>
      <w:lang w:val="en-US" w:eastAsia="zh-CN" w:bidi="ar-SA"/>
    </w:rPr>
  </w:style>
  <w:style w:type="character" w:customStyle="1" w:styleId="Char20">
    <w:name w:val="列出段落 Char2"/>
    <w:autoRedefine/>
    <w:uiPriority w:val="34"/>
    <w:qFormat/>
    <w:rPr>
      <w:kern w:val="2"/>
      <w:sz w:val="21"/>
      <w:szCs w:val="22"/>
    </w:rPr>
  </w:style>
  <w:style w:type="paragraph" w:customStyle="1" w:styleId="affff9">
    <w:name w:val="字元 字元"/>
    <w:basedOn w:val="a3"/>
    <w:autoRedefine/>
    <w:qFormat/>
    <w:pPr>
      <w:widowControl/>
      <w:spacing w:line="240" w:lineRule="exact"/>
      <w:jc w:val="left"/>
    </w:pPr>
    <w:rPr>
      <w:rFonts w:ascii="Verdana" w:hAnsi="Verdana"/>
      <w:kern w:val="0"/>
      <w:sz w:val="20"/>
      <w:szCs w:val="20"/>
      <w:lang w:eastAsia="en-US"/>
    </w:rPr>
  </w:style>
  <w:style w:type="character" w:customStyle="1" w:styleId="5CharCharCharCharCharCharChar">
    <w:name w:val="样式 标题 5 + (西文) 黑体 三号 Char Char Char Char Char Char Char"/>
    <w:autoRedefine/>
    <w:qFormat/>
    <w:rPr>
      <w:rFonts w:ascii="黑体" w:eastAsia="宋体" w:hAnsi="黑体"/>
      <w:bCs/>
      <w:kern w:val="2"/>
      <w:sz w:val="24"/>
      <w:szCs w:val="28"/>
      <w:lang w:val="en-US" w:eastAsia="zh-CN" w:bidi="ar-SA"/>
    </w:rPr>
  </w:style>
  <w:style w:type="paragraph" w:customStyle="1" w:styleId="37">
    <w:name w:val="列出段落3"/>
    <w:basedOn w:val="a3"/>
    <w:autoRedefine/>
    <w:qFormat/>
    <w:pPr>
      <w:spacing w:after="0" w:line="240" w:lineRule="auto"/>
      <w:ind w:firstLineChars="200" w:firstLine="420"/>
    </w:pPr>
    <w:rPr>
      <w:rFonts w:ascii="Calibri" w:hAnsi="Calibri"/>
      <w:szCs w:val="22"/>
    </w:rPr>
  </w:style>
  <w:style w:type="paragraph" w:customStyle="1" w:styleId="111">
    <w:name w:val="字元 字元11"/>
    <w:basedOn w:val="a3"/>
    <w:autoRedefine/>
    <w:qFormat/>
    <w:pPr>
      <w:widowControl/>
      <w:spacing w:line="240" w:lineRule="exact"/>
      <w:jc w:val="left"/>
    </w:pPr>
    <w:rPr>
      <w:sz w:val="28"/>
      <w:szCs w:val="20"/>
    </w:rPr>
  </w:style>
  <w:style w:type="paragraph" w:customStyle="1" w:styleId="TOC20">
    <w:name w:val="TOC 标题2"/>
    <w:basedOn w:val="1"/>
    <w:next w:val="a3"/>
    <w:autoRedefine/>
    <w:uiPriority w:val="39"/>
    <w:qFormat/>
    <w:pPr>
      <w:widowControl/>
      <w:spacing w:before="480" w:after="0" w:line="276" w:lineRule="auto"/>
      <w:outlineLvl w:val="9"/>
    </w:pPr>
    <w:rPr>
      <w:rFonts w:ascii="Cambria" w:eastAsia="宋体" w:hAnsi="Cambria"/>
      <w:color w:val="365F91"/>
      <w:kern w:val="0"/>
      <w:sz w:val="28"/>
      <w:szCs w:val="28"/>
    </w:rPr>
  </w:style>
  <w:style w:type="paragraph" w:customStyle="1" w:styleId="affffa">
    <w:name w:val="封面第一行"/>
    <w:basedOn w:val="a3"/>
    <w:autoRedefine/>
    <w:qFormat/>
    <w:pPr>
      <w:spacing w:after="0" w:line="360" w:lineRule="auto"/>
      <w:jc w:val="center"/>
    </w:pPr>
    <w:rPr>
      <w:rFonts w:ascii="黑体" w:eastAsia="黑体" w:hAnsi="宋体" w:cs="宋体"/>
      <w:sz w:val="56"/>
      <w:szCs w:val="20"/>
    </w:rPr>
  </w:style>
  <w:style w:type="paragraph" w:customStyle="1" w:styleId="1b">
    <w:name w:val="字元 字元1"/>
    <w:basedOn w:val="a3"/>
    <w:autoRedefine/>
    <w:qFormat/>
    <w:pPr>
      <w:widowControl/>
      <w:spacing w:line="240" w:lineRule="exact"/>
      <w:jc w:val="left"/>
    </w:pPr>
    <w:rPr>
      <w:sz w:val="28"/>
      <w:szCs w:val="20"/>
    </w:rPr>
  </w:style>
  <w:style w:type="character" w:customStyle="1" w:styleId="CharChar10">
    <w:name w:val="普通文字 Char Char1"/>
    <w:autoRedefine/>
    <w:qFormat/>
    <w:rPr>
      <w:rFonts w:ascii="宋体" w:eastAsia="宋体" w:hAnsi="Courier New"/>
      <w:kern w:val="2"/>
      <w:sz w:val="24"/>
      <w:szCs w:val="24"/>
      <w:lang w:val="en-US" w:eastAsia="zh-CN" w:bidi="ar-SA"/>
    </w:rPr>
  </w:style>
  <w:style w:type="character" w:customStyle="1" w:styleId="Heading0Char">
    <w:name w:val="Heading 0 Char"/>
    <w:autoRedefine/>
    <w:qFormat/>
    <w:rPr>
      <w:rFonts w:eastAsia="宋体"/>
      <w:b/>
      <w:bCs/>
      <w:kern w:val="44"/>
      <w:sz w:val="32"/>
      <w:szCs w:val="44"/>
      <w:lang w:val="en-US" w:eastAsia="zh-CN" w:bidi="ar-SA"/>
    </w:rPr>
  </w:style>
  <w:style w:type="character" w:customStyle="1" w:styleId="Heading2HiddenChar">
    <w:name w:val="Heading 2 Hidden Char"/>
    <w:autoRedefine/>
    <w:qFormat/>
    <w:rPr>
      <w:rFonts w:ascii="Arial" w:eastAsia="黑体" w:hAnsi="Arial"/>
      <w:b/>
      <w:bCs/>
      <w:kern w:val="2"/>
      <w:sz w:val="32"/>
      <w:szCs w:val="32"/>
      <w:lang w:val="en-US" w:eastAsia="zh-CN" w:bidi="ar-SA"/>
    </w:rPr>
  </w:style>
  <w:style w:type="character" w:customStyle="1" w:styleId="h4Char1">
    <w:name w:val="h4 Char1"/>
    <w:autoRedefine/>
    <w:qFormat/>
    <w:rPr>
      <w:rFonts w:ascii="Cambria" w:eastAsia="宋体" w:hAnsi="Cambria" w:cs="Times New Roman"/>
      <w:b/>
      <w:bCs/>
      <w:kern w:val="2"/>
      <w:sz w:val="28"/>
      <w:szCs w:val="28"/>
    </w:rPr>
  </w:style>
  <w:style w:type="character" w:customStyle="1" w:styleId="h5Char">
    <w:name w:val="h5 Char"/>
    <w:autoRedefine/>
    <w:qFormat/>
    <w:rPr>
      <w:rFonts w:eastAsia="宋体"/>
      <w:b/>
      <w:bCs/>
      <w:kern w:val="2"/>
      <w:sz w:val="28"/>
      <w:szCs w:val="28"/>
      <w:lang w:val="en-US" w:eastAsia="zh-CN" w:bidi="ar-SA"/>
    </w:rPr>
  </w:style>
  <w:style w:type="character" w:customStyle="1" w:styleId="Char6">
    <w:name w:val="表正文 Char"/>
    <w:autoRedefine/>
    <w:qFormat/>
    <w:rPr>
      <w:rFonts w:eastAsia="宋体"/>
      <w:kern w:val="2"/>
      <w:sz w:val="21"/>
      <w:lang w:val="en-US" w:eastAsia="zh-CN" w:bidi="ar-SA"/>
    </w:rPr>
  </w:style>
  <w:style w:type="character" w:customStyle="1" w:styleId="CharChar20">
    <w:name w:val="Char Char20"/>
    <w:autoRedefine/>
    <w:qFormat/>
    <w:rPr>
      <w:rFonts w:ascii="仿宋_GB2312" w:eastAsia="仿宋_GB2312" w:hAnsi="宋体"/>
      <w:color w:val="000000"/>
      <w:kern w:val="2"/>
      <w:sz w:val="24"/>
      <w:szCs w:val="24"/>
    </w:rPr>
  </w:style>
  <w:style w:type="character" w:customStyle="1" w:styleId="CharChar19">
    <w:name w:val="Char Char19"/>
    <w:autoRedefine/>
    <w:qFormat/>
    <w:locked/>
    <w:rPr>
      <w:rFonts w:eastAsia="黑体"/>
      <w:snapToGrid w:val="0"/>
      <w:sz w:val="18"/>
      <w:szCs w:val="18"/>
    </w:rPr>
  </w:style>
  <w:style w:type="character" w:customStyle="1" w:styleId="CharChar18">
    <w:name w:val="Char Char18"/>
    <w:autoRedefine/>
    <w:qFormat/>
    <w:locked/>
    <w:rPr>
      <w:kern w:val="2"/>
      <w:sz w:val="18"/>
      <w:szCs w:val="18"/>
    </w:rPr>
  </w:style>
  <w:style w:type="character" w:customStyle="1" w:styleId="CharChar16">
    <w:name w:val="Char Char16"/>
    <w:autoRedefine/>
    <w:qFormat/>
    <w:rPr>
      <w:rFonts w:eastAsia="楷体_GB2312"/>
      <w:kern w:val="2"/>
      <w:sz w:val="32"/>
    </w:rPr>
  </w:style>
  <w:style w:type="character" w:customStyle="1" w:styleId="Char7">
    <w:name w:val="正文文字首行缩进 Char"/>
    <w:autoRedefine/>
    <w:qFormat/>
    <w:rPr>
      <w:rFonts w:ascii="宋体" w:hAnsi="Courier New"/>
      <w:spacing w:val="-4"/>
      <w:kern w:val="2"/>
      <w:sz w:val="18"/>
    </w:rPr>
  </w:style>
  <w:style w:type="paragraph" w:customStyle="1" w:styleId="Char21">
    <w:name w:val="Char21"/>
    <w:basedOn w:val="1"/>
    <w:autoRedefine/>
    <w:qFormat/>
    <w:pPr>
      <w:adjustRightInd w:val="0"/>
      <w:snapToGrid w:val="0"/>
      <w:spacing w:before="240" w:after="240" w:line="348" w:lineRule="auto"/>
    </w:pPr>
    <w:rPr>
      <w:rFonts w:eastAsia="宋体"/>
    </w:rPr>
  </w:style>
  <w:style w:type="paragraph" w:customStyle="1" w:styleId="f1">
    <w:name w:val="f1"/>
    <w:basedOn w:val="a3"/>
    <w:autoRedefine/>
    <w:qFormat/>
    <w:pPr>
      <w:widowControl/>
      <w:spacing w:before="100" w:beforeAutospacing="1" w:after="100" w:afterAutospacing="1" w:line="240" w:lineRule="auto"/>
      <w:jc w:val="center"/>
    </w:pPr>
    <w:rPr>
      <w:rFonts w:ascii="Helvetica" w:hAnsi="Helvetica" w:cs="Helvetica"/>
      <w:b/>
      <w:bCs/>
      <w:color w:val="FF8080"/>
      <w:spacing w:val="160"/>
      <w:kern w:val="0"/>
      <w:sz w:val="80"/>
      <w:szCs w:val="80"/>
    </w:rPr>
  </w:style>
  <w:style w:type="paragraph" w:customStyle="1" w:styleId="CharCharCharCharCharChar1">
    <w:name w:val="Char Char Char Char Char Char1"/>
    <w:basedOn w:val="a3"/>
    <w:autoRedefine/>
    <w:qFormat/>
    <w:pPr>
      <w:widowControl/>
      <w:spacing w:line="240" w:lineRule="exact"/>
      <w:jc w:val="left"/>
    </w:pPr>
    <w:rPr>
      <w:kern w:val="0"/>
      <w:szCs w:val="20"/>
    </w:rPr>
  </w:style>
  <w:style w:type="paragraph" w:customStyle="1" w:styleId="PlainText1">
    <w:name w:val="Plain Text1"/>
    <w:basedOn w:val="a3"/>
    <w:autoRedefine/>
    <w:qFormat/>
    <w:pPr>
      <w:adjustRightInd w:val="0"/>
      <w:spacing w:after="0" w:line="240" w:lineRule="auto"/>
      <w:textAlignment w:val="baseline"/>
    </w:pPr>
    <w:rPr>
      <w:rFonts w:ascii="宋体" w:eastAsia="楷体_GB2312" w:hAnsi="Courier New"/>
      <w:sz w:val="26"/>
      <w:szCs w:val="20"/>
    </w:rPr>
  </w:style>
  <w:style w:type="character" w:customStyle="1" w:styleId="CharChar3">
    <w:name w:val="Char Char"/>
    <w:autoRedefine/>
    <w:qFormat/>
    <w:rPr>
      <w:rFonts w:ascii="宋体" w:eastAsia="楷体_GB2312" w:hAnsi="Courier New"/>
      <w:kern w:val="2"/>
      <w:sz w:val="26"/>
      <w:lang w:val="en-US" w:eastAsia="zh-CN" w:bidi="ar-SA"/>
    </w:rPr>
  </w:style>
  <w:style w:type="paragraph" w:customStyle="1" w:styleId="CharChar12">
    <w:name w:val="Char Char12"/>
    <w:basedOn w:val="a3"/>
    <w:autoRedefine/>
    <w:qFormat/>
    <w:pPr>
      <w:spacing w:after="0" w:line="240" w:lineRule="auto"/>
    </w:pPr>
    <w:rPr>
      <w:szCs w:val="21"/>
    </w:rPr>
  </w:style>
  <w:style w:type="paragraph" w:customStyle="1" w:styleId="CharCharCharCharCharCharChar1">
    <w:name w:val="Char Char Char Char Char Char Char1"/>
    <w:basedOn w:val="a3"/>
    <w:autoRedefine/>
    <w:qFormat/>
    <w:pPr>
      <w:spacing w:after="0" w:line="240" w:lineRule="auto"/>
    </w:pPr>
    <w:rPr>
      <w:szCs w:val="21"/>
    </w:rPr>
  </w:style>
  <w:style w:type="paragraph" w:customStyle="1" w:styleId="Style213">
    <w:name w:val="_Style 213"/>
    <w:autoRedefine/>
    <w:qFormat/>
    <w:pPr>
      <w:widowControl w:val="0"/>
      <w:spacing w:after="160" w:line="259" w:lineRule="auto"/>
      <w:jc w:val="both"/>
    </w:pPr>
    <w:rPr>
      <w:kern w:val="2"/>
      <w:sz w:val="21"/>
      <w:szCs w:val="24"/>
    </w:rPr>
  </w:style>
  <w:style w:type="character" w:customStyle="1" w:styleId="CharChar11">
    <w:name w:val="Char Char11"/>
    <w:autoRedefine/>
    <w:qFormat/>
    <w:rPr>
      <w:rFonts w:ascii="Cambria" w:hAnsi="Cambria" w:cs="Times New Roman"/>
      <w:b/>
      <w:bCs/>
      <w:kern w:val="2"/>
      <w:sz w:val="32"/>
      <w:szCs w:val="32"/>
    </w:rPr>
  </w:style>
  <w:style w:type="paragraph" w:customStyle="1" w:styleId="Normal1">
    <w:name w:val="Normal1"/>
    <w:autoRedefine/>
    <w:qFormat/>
    <w:pPr>
      <w:widowControl w:val="0"/>
      <w:jc w:val="both"/>
    </w:pPr>
    <w:rPr>
      <w:rFonts w:hint="eastAsia"/>
      <w:kern w:val="2"/>
      <w:sz w:val="21"/>
    </w:rPr>
  </w:style>
  <w:style w:type="character" w:customStyle="1" w:styleId="Char8">
    <w:name w:val="标准正文格式 Char"/>
    <w:autoRedefine/>
    <w:qFormat/>
    <w:rPr>
      <w:rFonts w:ascii="宋体" w:eastAsia="仿宋" w:hAnsi="Times New Roman" w:cs="Times New Roman"/>
      <w:color w:val="000000"/>
      <w:kern w:val="0"/>
      <w:sz w:val="24"/>
      <w:szCs w:val="20"/>
    </w:rPr>
  </w:style>
  <w:style w:type="paragraph" w:customStyle="1" w:styleId="ListParagraph2">
    <w:name w:val="List Paragraph2"/>
    <w:basedOn w:val="a3"/>
    <w:autoRedefine/>
    <w:qFormat/>
    <w:pPr>
      <w:autoSpaceDE w:val="0"/>
      <w:autoSpaceDN w:val="0"/>
      <w:adjustRightInd w:val="0"/>
      <w:spacing w:after="0" w:line="240" w:lineRule="auto"/>
      <w:ind w:firstLineChars="200" w:firstLine="420"/>
    </w:pPr>
    <w:rPr>
      <w:color w:val="000000"/>
      <w:kern w:val="0"/>
      <w:szCs w:val="21"/>
    </w:rPr>
  </w:style>
  <w:style w:type="character" w:customStyle="1" w:styleId="CharChar100">
    <w:name w:val="Char Char10"/>
    <w:autoRedefine/>
    <w:qFormat/>
    <w:rPr>
      <w:kern w:val="2"/>
      <w:sz w:val="21"/>
      <w:szCs w:val="24"/>
    </w:rPr>
  </w:style>
  <w:style w:type="character" w:customStyle="1" w:styleId="H3Char">
    <w:name w:val="H3 Char"/>
    <w:autoRedefine/>
    <w:qFormat/>
    <w:rPr>
      <w:rFonts w:ascii="Times New Roman" w:eastAsia="宋体" w:hAnsi="Times New Roman" w:cs="Times New Roman"/>
      <w:b/>
      <w:bCs/>
      <w:sz w:val="24"/>
      <w:szCs w:val="32"/>
    </w:rPr>
  </w:style>
  <w:style w:type="character" w:customStyle="1" w:styleId="h4Char">
    <w:name w:val="h4 Char"/>
    <w:autoRedefine/>
    <w:qFormat/>
    <w:rPr>
      <w:rFonts w:ascii="Arial" w:eastAsia="黑体" w:hAnsi="Arial" w:cs="Times New Roman"/>
      <w:b/>
      <w:bCs/>
      <w:sz w:val="28"/>
      <w:szCs w:val="28"/>
    </w:rPr>
  </w:style>
  <w:style w:type="paragraph" w:customStyle="1" w:styleId="Title1">
    <w:name w:val="Title1"/>
    <w:basedOn w:val="1"/>
    <w:next w:val="Title2"/>
    <w:autoRedefine/>
    <w:qFormat/>
    <w:pPr>
      <w:numPr>
        <w:numId w:val="1"/>
      </w:numPr>
      <w:spacing w:before="240" w:after="240"/>
      <w:jc w:val="both"/>
    </w:pPr>
    <w:rPr>
      <w:rFonts w:eastAsia="仿宋"/>
      <w:sz w:val="36"/>
    </w:rPr>
  </w:style>
  <w:style w:type="paragraph" w:customStyle="1" w:styleId="Title2">
    <w:name w:val="Title2"/>
    <w:basedOn w:val="2"/>
    <w:next w:val="afc"/>
    <w:autoRedefine/>
    <w:qFormat/>
    <w:pPr>
      <w:keepLines/>
      <w:numPr>
        <w:ilvl w:val="1"/>
        <w:numId w:val="1"/>
      </w:numPr>
      <w:adjustRightInd/>
      <w:snapToGrid/>
      <w:spacing w:before="200" w:after="200"/>
      <w:jc w:val="both"/>
      <w:textAlignment w:val="auto"/>
    </w:pPr>
    <w:rPr>
      <w:rFonts w:ascii="Times New Roman" w:eastAsia="仿宋"/>
      <w:bCs/>
      <w:sz w:val="32"/>
      <w:szCs w:val="32"/>
    </w:rPr>
  </w:style>
  <w:style w:type="paragraph" w:customStyle="1" w:styleId="Title3">
    <w:name w:val="Title3"/>
    <w:basedOn w:val="30"/>
    <w:next w:val="afc"/>
    <w:autoRedefine/>
    <w:qFormat/>
    <w:pPr>
      <w:numPr>
        <w:ilvl w:val="2"/>
        <w:numId w:val="1"/>
      </w:numPr>
      <w:spacing w:before="160" w:after="160"/>
      <w:ind w:firstLineChars="0" w:firstLine="0"/>
    </w:pPr>
    <w:rPr>
      <w:rFonts w:ascii="Calibri" w:eastAsia="仿宋" w:hAnsi="Calibri"/>
      <w:szCs w:val="32"/>
    </w:rPr>
  </w:style>
  <w:style w:type="paragraph" w:customStyle="1" w:styleId="Title4">
    <w:name w:val="Title4"/>
    <w:basedOn w:val="4"/>
    <w:next w:val="afc"/>
    <w:autoRedefine/>
    <w:qFormat/>
    <w:pPr>
      <w:numPr>
        <w:ilvl w:val="3"/>
        <w:numId w:val="1"/>
      </w:numPr>
      <w:spacing w:before="160" w:after="160" w:line="360" w:lineRule="auto"/>
    </w:pPr>
    <w:rPr>
      <w:rFonts w:ascii="Times New Roman" w:eastAsia="仿宋" w:hAnsi="Times New Roman"/>
      <w:kern w:val="0"/>
    </w:rPr>
  </w:style>
  <w:style w:type="paragraph" w:customStyle="1" w:styleId="Title5">
    <w:name w:val="Title5"/>
    <w:basedOn w:val="5"/>
    <w:next w:val="afc"/>
    <w:autoRedefine/>
    <w:qFormat/>
    <w:pPr>
      <w:numPr>
        <w:ilvl w:val="4"/>
        <w:numId w:val="1"/>
      </w:numPr>
      <w:spacing w:before="120" w:after="120" w:line="360" w:lineRule="auto"/>
    </w:pPr>
    <w:rPr>
      <w:rFonts w:ascii="Times New Roman" w:eastAsia="仿宋" w:hAnsi="Times New Roman"/>
      <w:kern w:val="0"/>
    </w:rPr>
  </w:style>
  <w:style w:type="paragraph" w:customStyle="1" w:styleId="Image">
    <w:name w:val="Image"/>
    <w:basedOn w:val="37"/>
    <w:autoRedefine/>
    <w:qFormat/>
    <w:pPr>
      <w:ind w:firstLineChars="0" w:firstLine="0"/>
      <w:jc w:val="center"/>
    </w:pPr>
    <w:rPr>
      <w:rFonts w:ascii="Times New Roman" w:hAnsi="Times New Roman"/>
      <w:szCs w:val="21"/>
    </w:rPr>
  </w:style>
  <w:style w:type="paragraph" w:customStyle="1" w:styleId="Image-T">
    <w:name w:val="Image-T"/>
    <w:basedOn w:val="Image"/>
    <w:next w:val="Image"/>
    <w:autoRedefine/>
    <w:qFormat/>
    <w:pPr>
      <w:numPr>
        <w:ilvl w:val="6"/>
        <w:numId w:val="1"/>
      </w:numPr>
      <w:spacing w:afterLines="50"/>
      <w:ind w:left="896"/>
    </w:pPr>
    <w:rPr>
      <w:rFonts w:eastAsia="仿宋"/>
    </w:rPr>
  </w:style>
  <w:style w:type="paragraph" w:customStyle="1" w:styleId="Table-T">
    <w:name w:val="Table-T"/>
    <w:basedOn w:val="Image-T"/>
    <w:next w:val="a3"/>
    <w:autoRedefine/>
    <w:qFormat/>
    <w:pPr>
      <w:numPr>
        <w:ilvl w:val="5"/>
      </w:numPr>
      <w:spacing w:beforeLines="50" w:afterLines="0"/>
    </w:pPr>
  </w:style>
  <w:style w:type="paragraph" w:customStyle="1" w:styleId="Text1">
    <w:name w:val="Text 1"/>
    <w:basedOn w:val="afc"/>
    <w:autoRedefine/>
    <w:qFormat/>
    <w:pPr>
      <w:numPr>
        <w:numId w:val="2"/>
      </w:numPr>
      <w:spacing w:after="0" w:line="360" w:lineRule="auto"/>
      <w:ind w:left="839" w:hanging="357"/>
      <w:jc w:val="left"/>
    </w:pPr>
    <w:rPr>
      <w:rFonts w:ascii="Times New Roman" w:eastAsia="仿宋" w:hAnsi="Times New Roman"/>
      <w:kern w:val="0"/>
      <w:sz w:val="24"/>
      <w:szCs w:val="21"/>
    </w:rPr>
  </w:style>
  <w:style w:type="paragraph" w:customStyle="1" w:styleId="Text3">
    <w:name w:val="Text3"/>
    <w:basedOn w:val="Text1"/>
    <w:next w:val="afc"/>
    <w:autoRedefine/>
    <w:qFormat/>
    <w:pPr>
      <w:numPr>
        <w:numId w:val="3"/>
      </w:numPr>
    </w:pPr>
    <w:rPr>
      <w:b/>
    </w:rPr>
  </w:style>
  <w:style w:type="paragraph" w:customStyle="1" w:styleId="Table">
    <w:name w:val="Table"/>
    <w:basedOn w:val="Image"/>
    <w:autoRedefine/>
    <w:qFormat/>
    <w:rPr>
      <w:rFonts w:eastAsia="仿宋"/>
    </w:rPr>
  </w:style>
  <w:style w:type="character" w:customStyle="1" w:styleId="hChar">
    <w:name w:val="h Char"/>
    <w:autoRedefine/>
    <w:qFormat/>
    <w:rPr>
      <w:rFonts w:eastAsia="仿宋_GB2312"/>
      <w:kern w:val="2"/>
      <w:sz w:val="18"/>
    </w:rPr>
  </w:style>
  <w:style w:type="paragraph" w:customStyle="1" w:styleId="1c">
    <w:name w:val="无间隔1"/>
    <w:link w:val="NoSpacingChar"/>
    <w:autoRedefine/>
    <w:qFormat/>
    <w:rPr>
      <w:rFonts w:ascii="Calibri" w:hAnsi="Calibri"/>
      <w:sz w:val="22"/>
      <w:szCs w:val="22"/>
    </w:rPr>
  </w:style>
  <w:style w:type="character" w:customStyle="1" w:styleId="NoSpacingChar">
    <w:name w:val="No Spacing Char"/>
    <w:link w:val="1c"/>
    <w:autoRedefine/>
    <w:qFormat/>
    <w:rPr>
      <w:rFonts w:ascii="Calibri" w:hAnsi="Calibri"/>
      <w:sz w:val="22"/>
      <w:szCs w:val="22"/>
    </w:rPr>
  </w:style>
  <w:style w:type="paragraph" w:customStyle="1" w:styleId="1d">
    <w:name w:val="标题1"/>
    <w:basedOn w:val="affd"/>
    <w:autoRedefine/>
    <w:qFormat/>
    <w:pPr>
      <w:spacing w:before="480" w:line="240" w:lineRule="auto"/>
    </w:pPr>
    <w:rPr>
      <w:rFonts w:ascii="Times New Roman" w:hAnsi="Times New Roman"/>
      <w:kern w:val="0"/>
      <w:sz w:val="44"/>
    </w:rPr>
  </w:style>
  <w:style w:type="paragraph" w:customStyle="1" w:styleId="1e">
    <w:name w:val="页眉1"/>
    <w:basedOn w:val="aff2"/>
    <w:autoRedefine/>
    <w:qFormat/>
    <w:pPr>
      <w:spacing w:after="0" w:line="240" w:lineRule="auto"/>
      <w:jc w:val="left"/>
    </w:pPr>
    <w:rPr>
      <w:kern w:val="0"/>
    </w:rPr>
  </w:style>
  <w:style w:type="character" w:customStyle="1" w:styleId="1f">
    <w:name w:val="书籍标题1"/>
    <w:autoRedefine/>
    <w:qFormat/>
    <w:rPr>
      <w:b/>
      <w:bCs/>
      <w:i/>
      <w:iCs/>
      <w:spacing w:val="5"/>
    </w:rPr>
  </w:style>
  <w:style w:type="character" w:customStyle="1" w:styleId="1f0">
    <w:name w:val="明显参考1"/>
    <w:autoRedefine/>
    <w:qFormat/>
    <w:rPr>
      <w:b/>
      <w:bCs/>
      <w:smallCaps/>
      <w:color w:val="4F81BD"/>
      <w:spacing w:val="5"/>
    </w:rPr>
  </w:style>
  <w:style w:type="character" w:customStyle="1" w:styleId="1f1">
    <w:name w:val="明显强调1"/>
    <w:autoRedefine/>
    <w:qFormat/>
    <w:rPr>
      <w:i/>
      <w:iCs/>
      <w:color w:val="4F81BD"/>
    </w:rPr>
  </w:style>
  <w:style w:type="paragraph" w:customStyle="1" w:styleId="1f2">
    <w:name w:val="明显引用1"/>
    <w:basedOn w:val="a3"/>
    <w:next w:val="a3"/>
    <w:link w:val="IntenseQuoteChar"/>
    <w:autoRedefine/>
    <w:qFormat/>
    <w:pPr>
      <w:pBdr>
        <w:top w:val="single" w:sz="4" w:space="10" w:color="4F81BD"/>
        <w:bottom w:val="single" w:sz="4" w:space="10" w:color="4F81BD"/>
      </w:pBdr>
      <w:spacing w:before="360" w:after="360" w:line="240" w:lineRule="auto"/>
      <w:ind w:left="864" w:right="864"/>
      <w:jc w:val="center"/>
    </w:pPr>
    <w:rPr>
      <w:rFonts w:ascii="Calibri" w:hAnsi="Calibri"/>
      <w:i/>
      <w:iCs/>
      <w:color w:val="4F81BD"/>
      <w:szCs w:val="21"/>
    </w:rPr>
  </w:style>
  <w:style w:type="character" w:customStyle="1" w:styleId="IntenseQuoteChar">
    <w:name w:val="Intense Quote Char"/>
    <w:link w:val="1f2"/>
    <w:autoRedefine/>
    <w:qFormat/>
    <w:rPr>
      <w:rFonts w:ascii="Calibri" w:hAnsi="Calibri"/>
      <w:i/>
      <w:iCs/>
      <w:color w:val="4F81BD"/>
      <w:kern w:val="2"/>
      <w:sz w:val="21"/>
      <w:szCs w:val="21"/>
    </w:rPr>
  </w:style>
  <w:style w:type="character" w:customStyle="1" w:styleId="1f3">
    <w:name w:val="不明显参考1"/>
    <w:autoRedefine/>
    <w:qFormat/>
    <w:rPr>
      <w:smallCaps/>
      <w:color w:val="5A5A5A"/>
    </w:rPr>
  </w:style>
  <w:style w:type="paragraph" w:customStyle="1" w:styleId="Tabletext05">
    <w:name w:val="样式 Table text + 段前: 0.5 行"/>
    <w:basedOn w:val="Table-T"/>
    <w:autoRedefine/>
    <w:qFormat/>
    <w:pPr>
      <w:numPr>
        <w:ilvl w:val="0"/>
        <w:numId w:val="0"/>
      </w:numPr>
      <w:tabs>
        <w:tab w:val="left" w:pos="2942"/>
      </w:tabs>
      <w:ind w:left="2942" w:hanging="420"/>
    </w:pPr>
    <w:rPr>
      <w:rFonts w:cs="宋体"/>
      <w:szCs w:val="20"/>
    </w:rPr>
  </w:style>
  <w:style w:type="character" w:customStyle="1" w:styleId="af">
    <w:name w:val="题注 字符"/>
    <w:link w:val="ae"/>
    <w:autoRedefine/>
    <w:qFormat/>
    <w:rPr>
      <w:rFonts w:ascii="Arial" w:eastAsia="黑体" w:hAnsi="Arial" w:cs="Arial"/>
      <w:kern w:val="2"/>
    </w:rPr>
  </w:style>
  <w:style w:type="paragraph" w:customStyle="1" w:styleId="1-">
    <w:name w:val="1样式-正文"/>
    <w:basedOn w:val="a3"/>
    <w:link w:val="1-Char"/>
    <w:autoRedefine/>
    <w:qFormat/>
    <w:pPr>
      <w:spacing w:after="0" w:line="360" w:lineRule="auto"/>
      <w:ind w:firstLine="482"/>
      <w:jc w:val="left"/>
    </w:pPr>
    <w:rPr>
      <w:rFonts w:ascii="Calibri" w:hAnsi="Calibri"/>
      <w:bCs/>
      <w:szCs w:val="21"/>
      <w:lang w:val="zh-CN"/>
    </w:rPr>
  </w:style>
  <w:style w:type="character" w:customStyle="1" w:styleId="1-Char">
    <w:name w:val="1样式-正文 Char"/>
    <w:link w:val="1-"/>
    <w:autoRedefine/>
    <w:qFormat/>
    <w:rPr>
      <w:rFonts w:ascii="Calibri" w:hAnsi="Calibri"/>
      <w:bCs/>
      <w:kern w:val="2"/>
      <w:sz w:val="21"/>
      <w:szCs w:val="21"/>
      <w:lang w:val="zh-CN"/>
    </w:rPr>
  </w:style>
  <w:style w:type="character" w:customStyle="1" w:styleId="CharChar13">
    <w:name w:val="Char Char13"/>
    <w:autoRedefine/>
    <w:qFormat/>
    <w:rPr>
      <w:rFonts w:eastAsia="宋体"/>
      <w:b/>
      <w:bCs/>
      <w:kern w:val="44"/>
      <w:sz w:val="36"/>
      <w:szCs w:val="44"/>
      <w:lang w:val="en-US" w:eastAsia="zh-CN" w:bidi="ar-SA"/>
    </w:rPr>
  </w:style>
  <w:style w:type="character" w:customStyle="1" w:styleId="content1">
    <w:name w:val="content1"/>
    <w:autoRedefine/>
    <w:qFormat/>
    <w:rPr>
      <w:sz w:val="18"/>
      <w:szCs w:val="18"/>
    </w:rPr>
  </w:style>
  <w:style w:type="character" w:customStyle="1" w:styleId="pointnormal1">
    <w:name w:val="point_normal1"/>
    <w:autoRedefine/>
    <w:semiHidden/>
    <w:qFormat/>
    <w:rPr>
      <w:rFonts w:ascii="Arial" w:hAnsi="Arial" w:cs="Arial" w:hint="default"/>
      <w:sz w:val="18"/>
      <w:szCs w:val="18"/>
    </w:rPr>
  </w:style>
  <w:style w:type="character" w:customStyle="1" w:styleId="para1">
    <w:name w:val="para1"/>
    <w:autoRedefine/>
    <w:semiHidden/>
    <w:qFormat/>
    <w:rPr>
      <w:rFonts w:ascii="Arial" w:hAnsi="Arial" w:cs="Arial" w:hint="default"/>
      <w:sz w:val="18"/>
      <w:szCs w:val="18"/>
    </w:rPr>
  </w:style>
  <w:style w:type="paragraph" w:customStyle="1" w:styleId="xl38">
    <w:name w:val="xl38"/>
    <w:basedOn w:val="a3"/>
    <w:autoRedefine/>
    <w:semiHidden/>
    <w:qFormat/>
    <w:pPr>
      <w:widowControl/>
      <w:pBdr>
        <w:left w:val="single" w:sz="4" w:space="0" w:color="auto"/>
        <w:bottom w:val="single" w:sz="4" w:space="0" w:color="auto"/>
        <w:right w:val="single" w:sz="8" w:space="0" w:color="auto"/>
      </w:pBdr>
      <w:spacing w:before="100" w:beforeAutospacing="1" w:after="100" w:afterAutospacing="1" w:line="360" w:lineRule="auto"/>
      <w:jc w:val="center"/>
      <w:textAlignment w:val="top"/>
    </w:pPr>
    <w:rPr>
      <w:kern w:val="0"/>
      <w:sz w:val="20"/>
      <w:szCs w:val="20"/>
    </w:rPr>
  </w:style>
  <w:style w:type="character" w:customStyle="1" w:styleId="pointsmall1">
    <w:name w:val="point_small1"/>
    <w:autoRedefine/>
    <w:semiHidden/>
    <w:qFormat/>
    <w:rPr>
      <w:rFonts w:ascii="Arial" w:hAnsi="Arial" w:cs="Arial" w:hint="default"/>
      <w:sz w:val="18"/>
      <w:szCs w:val="18"/>
    </w:rPr>
  </w:style>
  <w:style w:type="character" w:customStyle="1" w:styleId="tcontent1">
    <w:name w:val="tcontent1"/>
    <w:autoRedefine/>
    <w:qFormat/>
    <w:rPr>
      <w:color w:val="333333"/>
      <w:sz w:val="18"/>
      <w:szCs w:val="18"/>
    </w:rPr>
  </w:style>
  <w:style w:type="character" w:customStyle="1" w:styleId="para">
    <w:name w:val="para"/>
    <w:basedOn w:val="a6"/>
    <w:autoRedefine/>
    <w:qFormat/>
  </w:style>
  <w:style w:type="character" w:customStyle="1" w:styleId="titlestylelight1">
    <w:name w:val="titlestylelight1"/>
    <w:autoRedefine/>
    <w:qFormat/>
    <w:rPr>
      <w:rFonts w:ascii="Arial" w:hAnsi="Arial" w:cs="Arial" w:hint="default"/>
      <w:b/>
      <w:bCs/>
      <w:color w:val="666666"/>
      <w:sz w:val="18"/>
      <w:szCs w:val="18"/>
    </w:rPr>
  </w:style>
  <w:style w:type="paragraph" w:customStyle="1" w:styleId="ParaChar">
    <w:name w:val="默认段落字体 Para Char"/>
    <w:basedOn w:val="a3"/>
    <w:autoRedefine/>
    <w:qFormat/>
    <w:pPr>
      <w:adjustRightInd w:val="0"/>
      <w:spacing w:after="0" w:line="360" w:lineRule="auto"/>
    </w:pPr>
    <w:rPr>
      <w:kern w:val="0"/>
      <w:sz w:val="24"/>
      <w:szCs w:val="20"/>
    </w:rPr>
  </w:style>
  <w:style w:type="character" w:customStyle="1" w:styleId="apple-style-span">
    <w:name w:val="apple-style-span"/>
    <w:basedOn w:val="a6"/>
    <w:autoRedefine/>
    <w:qFormat/>
  </w:style>
  <w:style w:type="paragraph" w:customStyle="1" w:styleId="Char1CharCharChar">
    <w:name w:val="Char1 Char Char Char"/>
    <w:basedOn w:val="a3"/>
    <w:autoRedefine/>
    <w:qFormat/>
    <w:pPr>
      <w:spacing w:after="0" w:line="360" w:lineRule="auto"/>
    </w:pPr>
    <w:rPr>
      <w:rFonts w:eastAsia="仿宋_GB2312"/>
      <w:sz w:val="28"/>
    </w:rPr>
  </w:style>
  <w:style w:type="paragraph" w:customStyle="1" w:styleId="msolistparagraph0">
    <w:name w:val="msolistparagraph"/>
    <w:basedOn w:val="a3"/>
    <w:autoRedefine/>
    <w:qFormat/>
    <w:pPr>
      <w:spacing w:after="0" w:line="360" w:lineRule="auto"/>
      <w:ind w:firstLineChars="200" w:firstLine="420"/>
    </w:pPr>
    <w:rPr>
      <w:rFonts w:ascii="Calibri" w:hAnsi="Calibri"/>
      <w:szCs w:val="21"/>
    </w:rPr>
  </w:style>
  <w:style w:type="paragraph" w:customStyle="1" w:styleId="Tabletext">
    <w:name w:val="Tabletext"/>
    <w:autoRedefine/>
    <w:qFormat/>
    <w:pPr>
      <w:numPr>
        <w:numId w:val="4"/>
      </w:numPr>
      <w:suppressLineNumbers/>
      <w:tabs>
        <w:tab w:val="clear" w:pos="1843"/>
      </w:tabs>
      <w:spacing w:before="30" w:after="20"/>
      <w:ind w:left="0" w:firstLine="0"/>
    </w:pPr>
    <w:rPr>
      <w:rFonts w:ascii="Arial" w:hAnsi="Arial"/>
      <w:sz w:val="16"/>
      <w:lang w:eastAsia="en-US"/>
    </w:rPr>
  </w:style>
  <w:style w:type="paragraph" w:customStyle="1" w:styleId="affffb">
    <w:name w:val="正文样式"/>
    <w:basedOn w:val="a3"/>
    <w:autoRedefine/>
    <w:qFormat/>
    <w:pPr>
      <w:spacing w:beforeLines="50" w:after="0" w:line="312" w:lineRule="auto"/>
      <w:ind w:firstLineChars="200" w:firstLine="200"/>
    </w:pPr>
    <w:rPr>
      <w:sz w:val="24"/>
    </w:rPr>
  </w:style>
  <w:style w:type="paragraph" w:customStyle="1" w:styleId="210">
    <w:name w:val="正文文本 21"/>
    <w:basedOn w:val="a3"/>
    <w:autoRedefine/>
    <w:qFormat/>
    <w:pPr>
      <w:spacing w:after="120" w:line="480" w:lineRule="auto"/>
    </w:pPr>
    <w:rPr>
      <w:rFonts w:ascii="Calibri" w:hAnsi="Calibri"/>
      <w:kern w:val="0"/>
      <w:sz w:val="20"/>
    </w:rPr>
  </w:style>
  <w:style w:type="paragraph" w:customStyle="1" w:styleId="CharCharCharChar">
    <w:name w:val="Char Char Char Char"/>
    <w:basedOn w:val="a3"/>
    <w:autoRedefine/>
    <w:uiPriority w:val="99"/>
    <w:qFormat/>
    <w:pPr>
      <w:spacing w:after="0" w:line="360" w:lineRule="auto"/>
    </w:pPr>
    <w:rPr>
      <w:szCs w:val="20"/>
    </w:rPr>
  </w:style>
  <w:style w:type="character" w:customStyle="1" w:styleId="1f4">
    <w:name w:val="不明显强调1"/>
    <w:autoRedefine/>
    <w:qFormat/>
    <w:rPr>
      <w:i/>
      <w:iCs/>
      <w:color w:val="808080"/>
    </w:rPr>
  </w:style>
  <w:style w:type="character" w:customStyle="1" w:styleId="Char14">
    <w:name w:val="正文对齐 Char1"/>
    <w:autoRedefine/>
    <w:qFormat/>
    <w:rPr>
      <w:rFonts w:ascii="Times New Roman" w:eastAsia="楷体_GB2312" w:hAnsi="Times New Roman" w:cs="Times New Roman"/>
      <w:sz w:val="24"/>
      <w:szCs w:val="20"/>
    </w:rPr>
  </w:style>
  <w:style w:type="character" w:customStyle="1" w:styleId="CharChar14">
    <w:name w:val="Char Char14"/>
    <w:autoRedefine/>
    <w:qFormat/>
    <w:rPr>
      <w:rFonts w:eastAsia="仿宋_GB2312" w:hAnsi="宋体"/>
      <w:b/>
      <w:bCs/>
      <w:kern w:val="2"/>
      <w:sz w:val="24"/>
    </w:rPr>
  </w:style>
  <w:style w:type="paragraph" w:customStyle="1" w:styleId="xl25">
    <w:name w:val="xl25"/>
    <w:basedOn w:val="a3"/>
    <w:autoRedefine/>
    <w:qFormat/>
    <w:pPr>
      <w:widowControl/>
      <w:numPr>
        <w:numId w:val="5"/>
      </w:numPr>
      <w:tabs>
        <w:tab w:val="clear" w:pos="1145"/>
      </w:tabs>
      <w:spacing w:before="100" w:beforeAutospacing="1" w:after="100" w:afterAutospacing="1" w:line="360" w:lineRule="auto"/>
      <w:ind w:left="0" w:firstLine="0"/>
      <w:jc w:val="center"/>
    </w:pPr>
    <w:rPr>
      <w:rFonts w:ascii="宋体" w:hAnsi="宋体"/>
      <w:kern w:val="0"/>
      <w:sz w:val="24"/>
    </w:rPr>
  </w:style>
  <w:style w:type="paragraph" w:customStyle="1" w:styleId="DBBody">
    <w:name w:val="DB Body"/>
    <w:autoRedefine/>
    <w:qFormat/>
    <w:pPr>
      <w:tabs>
        <w:tab w:val="left" w:pos="4536"/>
        <w:tab w:val="left" w:pos="8505"/>
      </w:tabs>
      <w:spacing w:before="120" w:after="80" w:line="360" w:lineRule="auto"/>
    </w:pPr>
    <w:rPr>
      <w:rFonts w:ascii="Trebuchet MS" w:hAnsi="Trebuchet MS"/>
      <w:sz w:val="21"/>
      <w:szCs w:val="24"/>
      <w:lang w:val="en-GB" w:eastAsia="en-US"/>
    </w:rPr>
  </w:style>
  <w:style w:type="paragraph" w:customStyle="1" w:styleId="DBBullet1">
    <w:name w:val="DB Bullet 1"/>
    <w:autoRedefine/>
    <w:qFormat/>
    <w:pPr>
      <w:numPr>
        <w:numId w:val="6"/>
      </w:numPr>
      <w:tabs>
        <w:tab w:val="left" w:pos="567"/>
      </w:tabs>
      <w:spacing w:before="80" w:after="60" w:line="360" w:lineRule="auto"/>
    </w:pPr>
    <w:rPr>
      <w:rFonts w:ascii="Trebuchet MS" w:hAnsi="Trebuchet MS"/>
      <w:sz w:val="21"/>
      <w:szCs w:val="24"/>
      <w:lang w:val="en-GB" w:eastAsia="en-US"/>
    </w:rPr>
  </w:style>
  <w:style w:type="paragraph" w:customStyle="1" w:styleId="DHHeadingA1with">
    <w:name w:val="DH Heading A1 (with #)"/>
    <w:next w:val="a3"/>
    <w:autoRedefine/>
    <w:qFormat/>
    <w:pPr>
      <w:keepNext/>
      <w:pageBreakBefore/>
      <w:numPr>
        <w:ilvl w:val="6"/>
        <w:numId w:val="7"/>
      </w:numPr>
      <w:snapToGrid w:val="0"/>
      <w:spacing w:before="240" w:after="240" w:line="360" w:lineRule="auto"/>
      <w:outlineLvl w:val="0"/>
    </w:pPr>
    <w:rPr>
      <w:rFonts w:ascii="Trebuchet MS" w:hAnsi="Trebuchet MS"/>
      <w:b/>
      <w:bCs/>
      <w:color w:val="0085C3"/>
      <w:sz w:val="36"/>
      <w:szCs w:val="36"/>
      <w:lang w:val="en-GB" w:eastAsia="en-US"/>
    </w:rPr>
  </w:style>
  <w:style w:type="paragraph" w:customStyle="1" w:styleId="DHHeadingA2with">
    <w:name w:val="DH Heading A2 (with #)"/>
    <w:next w:val="DBBody"/>
    <w:autoRedefine/>
    <w:qFormat/>
    <w:pPr>
      <w:keepNext/>
      <w:numPr>
        <w:ilvl w:val="7"/>
        <w:numId w:val="7"/>
      </w:numPr>
      <w:snapToGrid w:val="0"/>
      <w:spacing w:before="240" w:after="120" w:line="360" w:lineRule="auto"/>
      <w:outlineLvl w:val="1"/>
    </w:pPr>
    <w:rPr>
      <w:rFonts w:ascii="Trebuchet MS" w:hAnsi="Trebuchet MS"/>
      <w:b/>
      <w:color w:val="0085C3"/>
      <w:sz w:val="32"/>
      <w:szCs w:val="30"/>
      <w:lang w:val="en-GB" w:eastAsia="en-US"/>
    </w:rPr>
  </w:style>
  <w:style w:type="paragraph" w:customStyle="1" w:styleId="DHHeadingA3with">
    <w:name w:val="DH Heading A3 (with #)"/>
    <w:next w:val="DBBody"/>
    <w:autoRedefine/>
    <w:qFormat/>
    <w:pPr>
      <w:keepNext/>
      <w:numPr>
        <w:ilvl w:val="8"/>
        <w:numId w:val="7"/>
      </w:numPr>
      <w:snapToGrid w:val="0"/>
      <w:spacing w:before="120" w:after="120" w:line="360" w:lineRule="auto"/>
      <w:outlineLvl w:val="2"/>
    </w:pPr>
    <w:rPr>
      <w:rFonts w:ascii="Trebuchet MS" w:hAnsi="Trebuchet MS"/>
      <w:b/>
      <w:iCs/>
      <w:color w:val="0085C3"/>
      <w:sz w:val="28"/>
      <w:szCs w:val="24"/>
      <w:lang w:val="en-GB" w:eastAsia="en-US"/>
    </w:rPr>
  </w:style>
  <w:style w:type="paragraph" w:customStyle="1" w:styleId="DHHeading1">
    <w:name w:val="DH Heading 1"/>
    <w:basedOn w:val="a3"/>
    <w:next w:val="DBBody"/>
    <w:autoRedefine/>
    <w:qFormat/>
    <w:pPr>
      <w:keepNext/>
      <w:pageBreakBefore/>
      <w:widowControl/>
      <w:numPr>
        <w:numId w:val="7"/>
      </w:numPr>
      <w:snapToGrid w:val="0"/>
      <w:spacing w:before="240" w:after="240" w:line="360" w:lineRule="auto"/>
      <w:jc w:val="center"/>
      <w:outlineLvl w:val="0"/>
    </w:pPr>
    <w:rPr>
      <w:rFonts w:ascii="Trebuchet MS" w:hAnsi="Trebuchet MS" w:cs="Arial"/>
      <w:b/>
      <w:bCs/>
      <w:color w:val="0085C3"/>
      <w:kern w:val="32"/>
      <w:sz w:val="40"/>
      <w:szCs w:val="36"/>
    </w:rPr>
  </w:style>
  <w:style w:type="paragraph" w:customStyle="1" w:styleId="DHHeading3">
    <w:name w:val="DH Heading 3"/>
    <w:basedOn w:val="a3"/>
    <w:next w:val="DBBody"/>
    <w:autoRedefine/>
    <w:qFormat/>
    <w:pPr>
      <w:keepNext/>
      <w:widowControl/>
      <w:numPr>
        <w:ilvl w:val="2"/>
        <w:numId w:val="7"/>
      </w:numPr>
      <w:suppressAutoHyphens/>
      <w:adjustRightInd w:val="0"/>
      <w:snapToGrid w:val="0"/>
      <w:spacing w:before="120" w:after="120" w:line="360" w:lineRule="auto"/>
      <w:jc w:val="left"/>
      <w:outlineLvl w:val="2"/>
    </w:pPr>
    <w:rPr>
      <w:rFonts w:ascii="Trebuchet MS" w:hAnsi="Trebuchet MS" w:cs="Arial"/>
      <w:b/>
      <w:bCs/>
      <w:iCs/>
      <w:color w:val="0085C3"/>
      <w:kern w:val="0"/>
      <w:sz w:val="32"/>
      <w:szCs w:val="30"/>
    </w:rPr>
  </w:style>
  <w:style w:type="paragraph" w:customStyle="1" w:styleId="DHHeading4">
    <w:name w:val="DH Heading 4"/>
    <w:next w:val="DBBody"/>
    <w:autoRedefine/>
    <w:qFormat/>
    <w:pPr>
      <w:keepNext/>
      <w:numPr>
        <w:ilvl w:val="3"/>
        <w:numId w:val="7"/>
      </w:numPr>
      <w:suppressAutoHyphens/>
      <w:adjustRightInd w:val="0"/>
      <w:snapToGrid w:val="0"/>
      <w:spacing w:before="120" w:after="120" w:line="360" w:lineRule="auto"/>
      <w:outlineLvl w:val="3"/>
    </w:pPr>
    <w:rPr>
      <w:rFonts w:ascii="Trebuchet MS" w:hAnsi="Trebuchet MS" w:cs="Arial"/>
      <w:b/>
      <w:bCs/>
      <w:color w:val="0085C3"/>
      <w:sz w:val="28"/>
      <w:szCs w:val="24"/>
      <w:lang w:val="en-GB" w:eastAsia="en-US"/>
    </w:rPr>
  </w:style>
  <w:style w:type="paragraph" w:customStyle="1" w:styleId="DHHeading5">
    <w:name w:val="DH Heading 5"/>
    <w:next w:val="DBBody"/>
    <w:autoRedefine/>
    <w:qFormat/>
    <w:pPr>
      <w:keepNext/>
      <w:numPr>
        <w:ilvl w:val="4"/>
        <w:numId w:val="7"/>
      </w:numPr>
      <w:snapToGrid w:val="0"/>
      <w:spacing w:before="120" w:after="120" w:line="360" w:lineRule="auto"/>
      <w:outlineLvl w:val="4"/>
    </w:pPr>
    <w:rPr>
      <w:rFonts w:ascii="Trebuchet MS" w:hAnsi="Trebuchet MS"/>
      <w:b/>
      <w:bCs/>
      <w:color w:val="0085C3"/>
      <w:sz w:val="25"/>
      <w:szCs w:val="21"/>
      <w:lang w:val="en-GB" w:eastAsia="en-US"/>
    </w:rPr>
  </w:style>
  <w:style w:type="paragraph" w:customStyle="1" w:styleId="DHHeading6">
    <w:name w:val="DH Heading 6"/>
    <w:next w:val="DBBody"/>
    <w:autoRedefine/>
    <w:qFormat/>
    <w:pPr>
      <w:keepNext/>
      <w:numPr>
        <w:ilvl w:val="5"/>
        <w:numId w:val="7"/>
      </w:numPr>
      <w:suppressAutoHyphens/>
      <w:adjustRightInd w:val="0"/>
      <w:snapToGrid w:val="0"/>
      <w:spacing w:before="120" w:after="80" w:line="360" w:lineRule="auto"/>
      <w:outlineLvl w:val="5"/>
    </w:pPr>
    <w:rPr>
      <w:rFonts w:ascii="Trebuchet MS" w:hAnsi="Trebuchet MS"/>
      <w:b/>
      <w:bCs/>
      <w:iCs/>
      <w:color w:val="0085C3"/>
      <w:sz w:val="22"/>
      <w:szCs w:val="21"/>
      <w:lang w:val="en-GB" w:eastAsia="en-US"/>
    </w:rPr>
  </w:style>
  <w:style w:type="paragraph" w:customStyle="1" w:styleId="DHHeading2">
    <w:name w:val="DH Heading 2"/>
    <w:next w:val="DBBody"/>
    <w:autoRedefine/>
    <w:qFormat/>
    <w:pPr>
      <w:keepNext/>
      <w:numPr>
        <w:ilvl w:val="1"/>
        <w:numId w:val="7"/>
      </w:numPr>
      <w:suppressAutoHyphens/>
      <w:adjustRightInd w:val="0"/>
      <w:snapToGrid w:val="0"/>
      <w:spacing w:before="240" w:after="120" w:line="360" w:lineRule="auto"/>
      <w:outlineLvl w:val="1"/>
    </w:pPr>
    <w:rPr>
      <w:rFonts w:ascii="Trebuchet MS" w:hAnsi="Trebuchet MS" w:cs="Arial"/>
      <w:b/>
      <w:bCs/>
      <w:color w:val="0085C3"/>
      <w:kern w:val="32"/>
      <w:sz w:val="36"/>
      <w:szCs w:val="36"/>
      <w:lang w:val="en-GB" w:eastAsia="en-US"/>
    </w:rPr>
  </w:style>
  <w:style w:type="character" w:customStyle="1" w:styleId="tpccontent1">
    <w:name w:val="tpc_content1"/>
    <w:autoRedefine/>
    <w:qFormat/>
    <w:rPr>
      <w:sz w:val="20"/>
      <w:szCs w:val="20"/>
    </w:rPr>
  </w:style>
  <w:style w:type="character" w:customStyle="1" w:styleId="affffc">
    <w:name w:val="样式 黑体 二号"/>
    <w:autoRedefine/>
    <w:qFormat/>
    <w:rPr>
      <w:rFonts w:ascii="Arial" w:eastAsia="黑体" w:hAnsi="Arial" w:cs="Arial" w:hint="default"/>
      <w:sz w:val="44"/>
    </w:rPr>
  </w:style>
  <w:style w:type="character" w:customStyle="1" w:styleId="style6">
    <w:name w:val="style6"/>
    <w:autoRedefine/>
    <w:qFormat/>
    <w:rPr>
      <w:sz w:val="18"/>
    </w:rPr>
  </w:style>
  <w:style w:type="character" w:customStyle="1" w:styleId="3Char">
    <w:name w:val="样式 标题 3 + 加粗 Char"/>
    <w:autoRedefine/>
    <w:qFormat/>
    <w:rPr>
      <w:rFonts w:ascii="Arial" w:eastAsia="黑体" w:hAnsi="Arial"/>
      <w:b/>
      <w:bCs/>
      <w:spacing w:val="14"/>
      <w:kern w:val="24"/>
      <w:sz w:val="24"/>
      <w:szCs w:val="28"/>
      <w:lang w:val="en-US" w:eastAsia="zh-CN" w:bidi="ar-SA"/>
    </w:rPr>
  </w:style>
  <w:style w:type="character" w:customStyle="1" w:styleId="CharCharCharCharChar">
    <w:name w:val="Char Char Char Char Char"/>
    <w:autoRedefine/>
    <w:qFormat/>
    <w:rPr>
      <w:rFonts w:eastAsia="宋体"/>
      <w:kern w:val="2"/>
      <w:sz w:val="21"/>
      <w:szCs w:val="24"/>
      <w:lang w:val="en-US" w:eastAsia="zh-CN" w:bidi="ar-SA"/>
    </w:rPr>
  </w:style>
  <w:style w:type="character" w:customStyle="1" w:styleId="CharChar21">
    <w:name w:val="Char Char2"/>
    <w:autoRedefine/>
    <w:qFormat/>
    <w:rPr>
      <w:rFonts w:eastAsia="宋体"/>
      <w:b/>
      <w:kern w:val="2"/>
      <w:sz w:val="28"/>
      <w:lang w:val="en-US" w:eastAsia="zh-CN" w:bidi="ar-SA"/>
    </w:rPr>
  </w:style>
  <w:style w:type="character" w:customStyle="1" w:styleId="Char9">
    <w:name w:val="正文（缩进） Char"/>
    <w:autoRedefine/>
    <w:qFormat/>
    <w:rPr>
      <w:rFonts w:eastAsia="宋体"/>
      <w:kern w:val="2"/>
      <w:sz w:val="24"/>
      <w:szCs w:val="24"/>
      <w:lang w:val="en-US" w:eastAsia="zh-CN" w:bidi="ar-SA"/>
    </w:rPr>
  </w:style>
  <w:style w:type="character" w:customStyle="1" w:styleId="hCharChar">
    <w:name w:val="h Char Char"/>
    <w:autoRedefine/>
    <w:qFormat/>
    <w:rPr>
      <w:rFonts w:eastAsia="宋体"/>
      <w:kern w:val="2"/>
      <w:sz w:val="18"/>
      <w:szCs w:val="18"/>
      <w:lang w:val="en-US" w:eastAsia="zh-CN" w:bidi="ar-SA"/>
    </w:rPr>
  </w:style>
  <w:style w:type="character" w:customStyle="1" w:styleId="CharChar4">
    <w:name w:val="正文（缩进） Char Char"/>
    <w:autoRedefine/>
    <w:qFormat/>
    <w:rPr>
      <w:rFonts w:eastAsia="宋体"/>
      <w:kern w:val="2"/>
      <w:sz w:val="24"/>
      <w:szCs w:val="24"/>
      <w:lang w:val="en-US" w:eastAsia="zh-CN" w:bidi="ar-SA"/>
    </w:rPr>
  </w:style>
  <w:style w:type="character" w:customStyle="1" w:styleId="at0">
    <w:name w:val="at_0"/>
    <w:autoRedefine/>
    <w:qFormat/>
  </w:style>
  <w:style w:type="character" w:customStyle="1" w:styleId="textcontents">
    <w:name w:val="textcontents"/>
    <w:autoRedefine/>
    <w:qFormat/>
  </w:style>
  <w:style w:type="character" w:customStyle="1" w:styleId="wj1">
    <w:name w:val="wj1"/>
    <w:autoRedefine/>
    <w:qFormat/>
    <w:rPr>
      <w:color w:val="000000"/>
      <w:sz w:val="18"/>
      <w:szCs w:val="18"/>
      <w:u w:val="none"/>
    </w:rPr>
  </w:style>
  <w:style w:type="character" w:customStyle="1" w:styleId="zbggmainstyle9">
    <w:name w:val="zbggmain style9"/>
    <w:autoRedefine/>
    <w:qFormat/>
  </w:style>
  <w:style w:type="character" w:customStyle="1" w:styleId="CharChar5">
    <w:name w:val="表格 Char Char"/>
    <w:autoRedefine/>
    <w:qFormat/>
    <w:rPr>
      <w:rFonts w:ascii="宋体" w:eastAsia="宋体" w:hAnsi="宋体"/>
      <w:lang w:val="en-US" w:eastAsia="zh-CN" w:bidi="ar-SA"/>
    </w:rPr>
  </w:style>
  <w:style w:type="character" w:customStyle="1" w:styleId="Char15">
    <w:name w:val="批注框文本 Char1"/>
    <w:autoRedefine/>
    <w:qFormat/>
    <w:rPr>
      <w:kern w:val="2"/>
      <w:sz w:val="18"/>
      <w:szCs w:val="18"/>
    </w:rPr>
  </w:style>
  <w:style w:type="character" w:customStyle="1" w:styleId="CharChar15">
    <w:name w:val="Char Char1"/>
    <w:autoRedefine/>
    <w:qFormat/>
    <w:rPr>
      <w:rFonts w:eastAsia="宋体"/>
      <w:kern w:val="2"/>
      <w:sz w:val="18"/>
      <w:szCs w:val="18"/>
      <w:lang w:val="en-US" w:eastAsia="zh-CN" w:bidi="ar-SA"/>
    </w:rPr>
  </w:style>
  <w:style w:type="character" w:customStyle="1" w:styleId="productdetailname">
    <w:name w:val="product_detail_name"/>
    <w:autoRedefine/>
    <w:qFormat/>
  </w:style>
  <w:style w:type="character" w:customStyle="1" w:styleId="blue">
    <w:name w:val="blue"/>
    <w:autoRedefine/>
    <w:qFormat/>
  </w:style>
  <w:style w:type="character" w:customStyle="1" w:styleId="Char16">
    <w:name w:val="标题 Char1"/>
    <w:autoRedefine/>
    <w:qFormat/>
    <w:rPr>
      <w:rFonts w:ascii="Cambria" w:eastAsia="宋体" w:hAnsi="Cambria" w:cs="Times New Roman"/>
      <w:b/>
      <w:bCs/>
      <w:sz w:val="32"/>
      <w:szCs w:val="32"/>
    </w:rPr>
  </w:style>
  <w:style w:type="paragraph" w:customStyle="1" w:styleId="affffd">
    <w:name w:val="标题三级"/>
    <w:basedOn w:val="a3"/>
    <w:next w:val="a3"/>
    <w:autoRedefine/>
    <w:qFormat/>
    <w:pPr>
      <w:tabs>
        <w:tab w:val="left" w:pos="720"/>
      </w:tabs>
      <w:topLinePunct/>
      <w:autoSpaceDE w:val="0"/>
      <w:autoSpaceDN w:val="0"/>
      <w:spacing w:after="0" w:line="360" w:lineRule="auto"/>
      <w:outlineLvl w:val="2"/>
    </w:pPr>
    <w:rPr>
      <w:rFonts w:ascii="宋体" w:hAnsi="宋体"/>
      <w:b/>
      <w:szCs w:val="21"/>
    </w:rPr>
  </w:style>
  <w:style w:type="paragraph" w:customStyle="1" w:styleId="TableTextChar">
    <w:name w:val="Table Text Char"/>
    <w:autoRedefine/>
    <w:qFormat/>
    <w:pPr>
      <w:snapToGrid w:val="0"/>
      <w:spacing w:before="80" w:after="80"/>
    </w:pPr>
    <w:rPr>
      <w:rFonts w:ascii="Arial" w:hAnsi="Arial"/>
      <w:sz w:val="18"/>
    </w:rPr>
  </w:style>
  <w:style w:type="paragraph" w:customStyle="1" w:styleId="affffe">
    <w:name w:val="文档正文"/>
    <w:basedOn w:val="a3"/>
    <w:autoRedefine/>
    <w:qFormat/>
    <w:pPr>
      <w:adjustRightInd w:val="0"/>
      <w:spacing w:after="0" w:line="312" w:lineRule="atLeast"/>
      <w:ind w:firstLine="567"/>
      <w:textAlignment w:val="baseline"/>
    </w:pPr>
    <w:rPr>
      <w:rFonts w:ascii="长城仿宋" w:eastAsia="长城仿宋" w:cs="长城仿宋"/>
      <w:kern w:val="0"/>
      <w:sz w:val="28"/>
      <w:szCs w:val="28"/>
    </w:rPr>
  </w:style>
  <w:style w:type="character" w:customStyle="1" w:styleId="2Char1">
    <w:name w:val="正文文本 2 Char1"/>
    <w:autoRedefine/>
    <w:qFormat/>
    <w:rPr>
      <w:rFonts w:ascii="宋体" w:eastAsia="宋体" w:hAnsi="宋体"/>
      <w:color w:val="000000"/>
      <w:kern w:val="2"/>
      <w:sz w:val="24"/>
      <w:szCs w:val="24"/>
      <w:lang w:bidi="ar-SA"/>
    </w:rPr>
  </w:style>
  <w:style w:type="paragraph" w:customStyle="1" w:styleId="tabletext0">
    <w:name w:val="tabletext"/>
    <w:basedOn w:val="a3"/>
    <w:autoRedefine/>
    <w:qFormat/>
    <w:pPr>
      <w:widowControl/>
      <w:spacing w:before="100" w:beforeAutospacing="1" w:after="100" w:afterAutospacing="1" w:line="360" w:lineRule="auto"/>
      <w:jc w:val="left"/>
    </w:pPr>
    <w:rPr>
      <w:rFonts w:ascii="宋体" w:hAnsi="宋体" w:cs="宋体"/>
      <w:kern w:val="0"/>
      <w:sz w:val="24"/>
    </w:rPr>
  </w:style>
  <w:style w:type="paragraph" w:customStyle="1" w:styleId="1f5">
    <w:name w:val="部分1"/>
    <w:basedOn w:val="a3"/>
    <w:autoRedefine/>
    <w:qFormat/>
    <w:pPr>
      <w:keepNext/>
      <w:pageBreakBefore/>
      <w:tabs>
        <w:tab w:val="left" w:pos="720"/>
      </w:tabs>
      <w:spacing w:after="0" w:line="360" w:lineRule="auto"/>
      <w:jc w:val="center"/>
      <w:outlineLvl w:val="0"/>
    </w:pPr>
    <w:rPr>
      <w:rFonts w:eastAsia="黑体"/>
      <w:b/>
      <w:kern w:val="44"/>
      <w:sz w:val="36"/>
      <w:szCs w:val="20"/>
    </w:rPr>
  </w:style>
  <w:style w:type="paragraph" w:customStyle="1" w:styleId="tableheading">
    <w:name w:val="tableheading"/>
    <w:basedOn w:val="a3"/>
    <w:autoRedefine/>
    <w:qFormat/>
    <w:pPr>
      <w:widowControl/>
      <w:spacing w:before="100" w:beforeAutospacing="1" w:after="100" w:afterAutospacing="1" w:line="360" w:lineRule="auto"/>
      <w:jc w:val="left"/>
    </w:pPr>
    <w:rPr>
      <w:rFonts w:ascii="宋体" w:hAnsi="宋体" w:cs="宋体"/>
      <w:kern w:val="0"/>
      <w:sz w:val="24"/>
    </w:rPr>
  </w:style>
  <w:style w:type="paragraph" w:customStyle="1" w:styleId="hea">
    <w:name w:val="hea"/>
    <w:basedOn w:val="a3"/>
    <w:next w:val="a3"/>
    <w:autoRedefine/>
    <w:qFormat/>
    <w:pPr>
      <w:keepNext/>
      <w:keepLines/>
      <w:tabs>
        <w:tab w:val="left" w:pos="360"/>
        <w:tab w:val="left" w:pos="420"/>
      </w:tabs>
      <w:spacing w:before="340" w:after="330" w:line="576" w:lineRule="auto"/>
      <w:ind w:left="360" w:hanging="360"/>
      <w:outlineLvl w:val="0"/>
    </w:pPr>
    <w:rPr>
      <w:b/>
      <w:bCs/>
      <w:kern w:val="44"/>
      <w:sz w:val="44"/>
      <w:szCs w:val="44"/>
    </w:rPr>
  </w:style>
  <w:style w:type="paragraph" w:customStyle="1" w:styleId="Char1CharCharCharCharCharChar">
    <w:name w:val="Char1 Char Char Char Char Char Char"/>
    <w:basedOn w:val="a3"/>
    <w:autoRedefine/>
    <w:qFormat/>
    <w:pPr>
      <w:spacing w:after="0" w:line="360" w:lineRule="auto"/>
    </w:pPr>
    <w:rPr>
      <w:rFonts w:ascii="Tahoma" w:hAnsi="Tahoma"/>
      <w:sz w:val="24"/>
      <w:szCs w:val="20"/>
    </w:rPr>
  </w:style>
  <w:style w:type="paragraph" w:customStyle="1" w:styleId="afffff">
    <w:name w:val="??"/>
    <w:autoRedefine/>
    <w:qFormat/>
    <w:pPr>
      <w:widowControl w:val="0"/>
      <w:overflowPunct w:val="0"/>
      <w:autoSpaceDE w:val="0"/>
      <w:autoSpaceDN w:val="0"/>
      <w:adjustRightInd w:val="0"/>
      <w:textAlignment w:val="baseline"/>
    </w:pPr>
  </w:style>
  <w:style w:type="paragraph" w:customStyle="1" w:styleId="af17cgridlangnp1033langf">
    <w:name w:val="af17cgridlangnp1033langf"/>
    <w:autoRedefine/>
    <w:qFormat/>
    <w:pPr>
      <w:widowControl w:val="0"/>
      <w:autoSpaceDE w:val="0"/>
      <w:autoSpaceDN w:val="0"/>
      <w:adjustRightInd w:val="0"/>
      <w:spacing w:before="156" w:line="360" w:lineRule="atLeast"/>
      <w:ind w:left="567" w:firstLine="510"/>
      <w:jc w:val="both"/>
    </w:pPr>
  </w:style>
  <w:style w:type="paragraph" w:customStyle="1" w:styleId="WPSPlain">
    <w:name w:val="WPS Plain"/>
    <w:autoRedefine/>
    <w:qFormat/>
  </w:style>
  <w:style w:type="paragraph" w:customStyle="1" w:styleId="afffff0">
    <w:name w:val="文章"/>
    <w:basedOn w:val="a3"/>
    <w:autoRedefine/>
    <w:qFormat/>
    <w:pPr>
      <w:widowControl/>
      <w:spacing w:after="0" w:line="360" w:lineRule="auto"/>
      <w:ind w:firstLineChars="200" w:firstLine="200"/>
      <w:jc w:val="left"/>
    </w:pPr>
    <w:rPr>
      <w:kern w:val="0"/>
      <w:sz w:val="24"/>
      <w:szCs w:val="20"/>
    </w:rPr>
  </w:style>
  <w:style w:type="paragraph" w:customStyle="1" w:styleId="afffff1">
    <w:name w:val="文章正文格式"/>
    <w:basedOn w:val="a3"/>
    <w:autoRedefine/>
    <w:qFormat/>
    <w:pPr>
      <w:snapToGrid w:val="0"/>
      <w:spacing w:after="0" w:line="540" w:lineRule="atLeast"/>
      <w:ind w:firstLine="578"/>
    </w:pPr>
    <w:rPr>
      <w:rFonts w:ascii="宋体"/>
      <w:spacing w:val="8"/>
      <w:sz w:val="28"/>
      <w:szCs w:val="20"/>
    </w:rPr>
  </w:style>
  <w:style w:type="paragraph" w:customStyle="1" w:styleId="pbullet2cmt">
    <w:name w:val="pbullet2cmt"/>
    <w:basedOn w:val="a3"/>
    <w:autoRedefine/>
    <w:qFormat/>
    <w:pPr>
      <w:widowControl/>
      <w:spacing w:before="100" w:beforeAutospacing="1" w:after="100" w:afterAutospacing="1" w:line="360" w:lineRule="auto"/>
      <w:jc w:val="left"/>
    </w:pPr>
    <w:rPr>
      <w:rFonts w:ascii="宋体" w:hAnsi="宋体" w:cs="宋体"/>
      <w:kern w:val="0"/>
      <w:sz w:val="24"/>
    </w:rPr>
  </w:style>
  <w:style w:type="paragraph" w:customStyle="1" w:styleId="afffff2">
    <w:name w:val="标书正文格式"/>
    <w:autoRedefine/>
    <w:qFormat/>
    <w:pPr>
      <w:spacing w:line="360" w:lineRule="auto"/>
      <w:ind w:firstLineChars="200" w:firstLine="200"/>
    </w:pPr>
    <w:rPr>
      <w:rFonts w:eastAsia="楷体_GB2312"/>
      <w:kern w:val="2"/>
      <w:sz w:val="24"/>
      <w:szCs w:val="24"/>
    </w:rPr>
  </w:style>
  <w:style w:type="paragraph" w:customStyle="1" w:styleId="CM12">
    <w:name w:val="CM12"/>
    <w:basedOn w:val="Default"/>
    <w:next w:val="Default"/>
    <w:autoRedefine/>
    <w:qFormat/>
    <w:pPr>
      <w:spacing w:before="0" w:after="0" w:line="468" w:lineRule="atLeast"/>
    </w:pPr>
    <w:rPr>
      <w:rFonts w:cs="Times New Roman"/>
      <w:color w:val="auto"/>
    </w:rPr>
  </w:style>
  <w:style w:type="paragraph" w:customStyle="1" w:styleId="afffff3">
    <w:name w:val="段"/>
    <w:autoRedefine/>
    <w:qFormat/>
    <w:pPr>
      <w:autoSpaceDE w:val="0"/>
      <w:autoSpaceDN w:val="0"/>
      <w:ind w:firstLineChars="200" w:firstLine="200"/>
      <w:jc w:val="both"/>
    </w:pPr>
    <w:rPr>
      <w:rFonts w:ascii="宋体"/>
      <w:sz w:val="21"/>
    </w:rPr>
  </w:style>
  <w:style w:type="paragraph" w:customStyle="1" w:styleId="afffff4">
    <w:name w:val="标准段落"/>
    <w:basedOn w:val="a3"/>
    <w:autoRedefine/>
    <w:qFormat/>
    <w:pPr>
      <w:topLinePunct/>
      <w:autoSpaceDE w:val="0"/>
      <w:autoSpaceDN w:val="0"/>
      <w:spacing w:after="0" w:line="360" w:lineRule="auto"/>
      <w:ind w:firstLineChars="200" w:firstLine="480"/>
    </w:pPr>
    <w:rPr>
      <w:rFonts w:ascii="宋体" w:hAnsi="宋体"/>
      <w:sz w:val="24"/>
      <w:lang w:bidi="th-TH"/>
    </w:rPr>
  </w:style>
  <w:style w:type="paragraph" w:customStyle="1" w:styleId="SS">
    <w:name w:val="SS正文首行缩进 +"/>
    <w:basedOn w:val="af5"/>
    <w:autoRedefine/>
    <w:qFormat/>
    <w:pPr>
      <w:spacing w:beforeLines="50" w:afterLines="50" w:line="360" w:lineRule="auto"/>
      <w:ind w:firstLineChars="200" w:firstLine="480"/>
    </w:pPr>
    <w:rPr>
      <w:rFonts w:ascii="Times New Roman" w:hAnsi="Times New Roman"/>
      <w:sz w:val="24"/>
      <w:szCs w:val="20"/>
    </w:rPr>
  </w:style>
  <w:style w:type="paragraph" w:customStyle="1" w:styleId="afffff5">
    <w:name w:val="二级条标题"/>
    <w:basedOn w:val="a3"/>
    <w:next w:val="afffff3"/>
    <w:autoRedefine/>
    <w:qFormat/>
    <w:pPr>
      <w:widowControl/>
      <w:spacing w:after="0" w:line="360" w:lineRule="auto"/>
      <w:ind w:left="851"/>
      <w:jc w:val="left"/>
      <w:outlineLvl w:val="3"/>
    </w:pPr>
    <w:rPr>
      <w:rFonts w:eastAsia="黑体"/>
      <w:kern w:val="0"/>
      <w:szCs w:val="20"/>
    </w:rPr>
  </w:style>
  <w:style w:type="paragraph" w:customStyle="1" w:styleId="CharCharChar">
    <w:name w:val="Char Char Char"/>
    <w:basedOn w:val="a3"/>
    <w:autoRedefine/>
    <w:qFormat/>
    <w:pPr>
      <w:spacing w:after="0" w:line="360" w:lineRule="auto"/>
    </w:pPr>
    <w:rPr>
      <w:rFonts w:ascii="Tahoma" w:hAnsi="Tahoma"/>
      <w:sz w:val="24"/>
      <w:szCs w:val="20"/>
    </w:rPr>
  </w:style>
  <w:style w:type="paragraph" w:customStyle="1" w:styleId="afffff6">
    <w:name w:val="表格"/>
    <w:basedOn w:val="a3"/>
    <w:autoRedefine/>
    <w:qFormat/>
    <w:pPr>
      <w:snapToGrid w:val="0"/>
      <w:spacing w:after="0" w:line="360" w:lineRule="auto"/>
      <w:ind w:firstLineChars="21" w:firstLine="42"/>
    </w:pPr>
    <w:rPr>
      <w:rFonts w:ascii="宋体" w:hAnsi="宋体"/>
      <w:kern w:val="0"/>
      <w:sz w:val="20"/>
      <w:szCs w:val="20"/>
    </w:rPr>
  </w:style>
  <w:style w:type="paragraph" w:customStyle="1" w:styleId="GB2312CharCharCharCharCharCharCharCharCharCharCharChar">
    <w:name w:val="样式 楷体_GB2312 小四 Char Char Char Char Char Char Char Char Char Char Char Char"/>
    <w:basedOn w:val="a3"/>
    <w:next w:val="a3"/>
    <w:autoRedefine/>
    <w:qFormat/>
    <w:pPr>
      <w:spacing w:after="0" w:line="360" w:lineRule="auto"/>
    </w:pPr>
    <w:rPr>
      <w:rFonts w:ascii="楷体_GB2312" w:eastAsia="楷体_GB2312"/>
      <w:sz w:val="24"/>
    </w:rPr>
  </w:style>
  <w:style w:type="paragraph" w:customStyle="1" w:styleId="afffff7">
    <w:name w:val="a"/>
    <w:basedOn w:val="a3"/>
    <w:autoRedefine/>
    <w:qFormat/>
    <w:pPr>
      <w:widowControl/>
      <w:spacing w:before="100" w:beforeAutospacing="1" w:after="100" w:afterAutospacing="1" w:line="360" w:lineRule="auto"/>
      <w:jc w:val="left"/>
    </w:pPr>
    <w:rPr>
      <w:rFonts w:ascii="宋体" w:hAnsi="宋体" w:cs="宋体"/>
      <w:kern w:val="0"/>
      <w:sz w:val="24"/>
    </w:rPr>
  </w:style>
  <w:style w:type="paragraph" w:customStyle="1" w:styleId="afffff8">
    <w:name w:val="正文（缩进）"/>
    <w:basedOn w:val="a3"/>
    <w:autoRedefine/>
    <w:qFormat/>
    <w:pPr>
      <w:spacing w:beforeLines="50" w:afterLines="50" w:line="360" w:lineRule="auto"/>
      <w:ind w:firstLineChars="200" w:firstLine="480"/>
    </w:pPr>
    <w:rPr>
      <w:sz w:val="24"/>
    </w:rPr>
  </w:style>
  <w:style w:type="paragraph" w:customStyle="1" w:styleId="afffff9">
    <w:name w:val="正文（绿盟科技）"/>
    <w:autoRedefine/>
    <w:qFormat/>
    <w:pPr>
      <w:spacing w:line="300" w:lineRule="auto"/>
    </w:pPr>
    <w:rPr>
      <w:rFonts w:ascii="Arial" w:hAnsi="Arial" w:cs="Arial"/>
      <w:sz w:val="21"/>
      <w:szCs w:val="21"/>
    </w:rPr>
  </w:style>
  <w:style w:type="paragraph" w:customStyle="1" w:styleId="GB2312GB231215">
    <w:name w:val="样式 (西文) 仿宋_GB2312 (中文) 仿宋_GB2312 (符号) 宋体 小四 行距: 1.5 倍行距 首行缩..."/>
    <w:basedOn w:val="a3"/>
    <w:autoRedefine/>
    <w:qFormat/>
    <w:pPr>
      <w:spacing w:after="0" w:line="360" w:lineRule="auto"/>
      <w:ind w:firstLineChars="150" w:firstLine="150"/>
    </w:pPr>
    <w:rPr>
      <w:rFonts w:ascii="宋体" w:cs="宋体"/>
      <w:sz w:val="24"/>
    </w:rPr>
  </w:style>
  <w:style w:type="paragraph" w:customStyle="1" w:styleId="00">
    <w:name w:val="0正文"/>
    <w:basedOn w:val="a3"/>
    <w:autoRedefine/>
    <w:qFormat/>
    <w:pPr>
      <w:adjustRightInd w:val="0"/>
      <w:spacing w:after="0" w:line="360" w:lineRule="auto"/>
      <w:ind w:leftChars="50" w:left="50" w:rightChars="50" w:right="50" w:firstLineChars="200" w:firstLine="200"/>
      <w:textAlignment w:val="baseline"/>
    </w:pPr>
    <w:rPr>
      <w:rFonts w:ascii="Verdana" w:hAnsi="Verdana" w:cs="Verdana"/>
      <w:color w:val="000080"/>
      <w:szCs w:val="21"/>
    </w:rPr>
  </w:style>
  <w:style w:type="paragraph" w:customStyle="1" w:styleId="2a">
    <w:name w:val="注释标题2"/>
    <w:basedOn w:val="a3"/>
    <w:next w:val="a3"/>
    <w:autoRedefine/>
    <w:qFormat/>
    <w:pPr>
      <w:spacing w:after="0" w:line="360" w:lineRule="auto"/>
      <w:jc w:val="center"/>
    </w:pPr>
    <w:rPr>
      <w:rFonts w:ascii="DFKai-SB" w:eastAsia="DFKai-SB" w:hAnsi="DFKai-SB"/>
      <w:sz w:val="24"/>
      <w:szCs w:val="20"/>
    </w:rPr>
  </w:style>
  <w:style w:type="paragraph" w:customStyle="1" w:styleId="1f6">
    <w:name w:val="正文文本缩进1"/>
    <w:basedOn w:val="a3"/>
    <w:autoRedefine/>
    <w:qFormat/>
    <w:pPr>
      <w:spacing w:after="0" w:line="360" w:lineRule="auto"/>
      <w:ind w:firstLine="630"/>
    </w:pPr>
    <w:rPr>
      <w:rFonts w:ascii="楷体_GB2312" w:eastAsia="楷体_GB2312" w:cs="楷体_GB2312"/>
      <w:kern w:val="0"/>
      <w:sz w:val="32"/>
      <w:szCs w:val="32"/>
    </w:rPr>
  </w:style>
  <w:style w:type="paragraph" w:customStyle="1" w:styleId="41">
    <w:name w:val="样式4"/>
    <w:basedOn w:val="a3"/>
    <w:autoRedefine/>
    <w:qFormat/>
    <w:pPr>
      <w:tabs>
        <w:tab w:val="left" w:pos="0"/>
        <w:tab w:val="left" w:pos="1260"/>
      </w:tabs>
      <w:spacing w:after="0" w:line="360" w:lineRule="auto"/>
      <w:ind w:left="1260"/>
    </w:pPr>
    <w:rPr>
      <w:sz w:val="24"/>
    </w:rPr>
  </w:style>
  <w:style w:type="paragraph" w:customStyle="1" w:styleId="afffffa">
    <w:name w:val="此正文"/>
    <w:basedOn w:val="a3"/>
    <w:autoRedefine/>
    <w:qFormat/>
    <w:pPr>
      <w:tabs>
        <w:tab w:val="left" w:pos="425"/>
      </w:tabs>
      <w:spacing w:after="0" w:line="360" w:lineRule="auto"/>
      <w:ind w:left="425" w:firstLineChars="200" w:firstLine="200"/>
    </w:pPr>
    <w:rPr>
      <w:sz w:val="24"/>
    </w:rPr>
  </w:style>
  <w:style w:type="paragraph" w:customStyle="1" w:styleId="1f7">
    <w:name w:val="注释标题1"/>
    <w:basedOn w:val="a3"/>
    <w:next w:val="a3"/>
    <w:autoRedefine/>
    <w:qFormat/>
    <w:pPr>
      <w:spacing w:after="0" w:line="360" w:lineRule="auto"/>
      <w:jc w:val="center"/>
    </w:pPr>
    <w:rPr>
      <w:rFonts w:ascii="DFKai-SB" w:eastAsia="DFKai-SB" w:hAnsi="DFKai-SB"/>
      <w:sz w:val="24"/>
      <w:szCs w:val="20"/>
    </w:rPr>
  </w:style>
  <w:style w:type="paragraph" w:customStyle="1" w:styleId="CharChar2CharCharCharCharCharCharCharCharCharChar">
    <w:name w:val="Char Char2 Char Char Char Char Char Char Char Char Char Char"/>
    <w:basedOn w:val="a3"/>
    <w:autoRedefine/>
    <w:qFormat/>
    <w:pPr>
      <w:spacing w:after="0" w:line="360" w:lineRule="auto"/>
    </w:pPr>
    <w:rPr>
      <w:sz w:val="24"/>
    </w:rPr>
  </w:style>
  <w:style w:type="paragraph" w:customStyle="1" w:styleId="p0">
    <w:name w:val="p0"/>
    <w:basedOn w:val="a3"/>
    <w:autoRedefine/>
    <w:qFormat/>
    <w:pPr>
      <w:widowControl/>
      <w:spacing w:after="0" w:line="360" w:lineRule="auto"/>
    </w:pPr>
    <w:rPr>
      <w:kern w:val="0"/>
      <w:szCs w:val="21"/>
    </w:rPr>
  </w:style>
  <w:style w:type="character" w:customStyle="1" w:styleId="HTMLChar0">
    <w:name w:val="HTML 地址 Char"/>
    <w:autoRedefine/>
    <w:qFormat/>
    <w:rPr>
      <w:rFonts w:ascii="宋体" w:hAnsi="宋体"/>
      <w:i/>
      <w:iCs/>
      <w:szCs w:val="24"/>
    </w:rPr>
  </w:style>
  <w:style w:type="character" w:customStyle="1" w:styleId="big14">
    <w:name w:val="big14"/>
    <w:autoRedefine/>
    <w:qFormat/>
  </w:style>
  <w:style w:type="character" w:customStyle="1" w:styleId="Chara">
    <w:name w:val="注释标题 Char"/>
    <w:autoRedefine/>
    <w:qFormat/>
    <w:rPr>
      <w:rFonts w:ascii="DFKai-SB" w:eastAsia="DFKai-SB" w:hAnsi="DFKai-SB"/>
    </w:rPr>
  </w:style>
  <w:style w:type="character" w:customStyle="1" w:styleId="CharChar6">
    <w:name w:val="页脚 Char Char"/>
    <w:autoRedefine/>
    <w:qFormat/>
    <w:rPr>
      <w:rFonts w:ascii="宋体" w:eastAsia="宋体" w:hAnsi="宋体" w:cs="Times New Roman"/>
      <w:sz w:val="18"/>
      <w:szCs w:val="20"/>
    </w:rPr>
  </w:style>
  <w:style w:type="character" w:customStyle="1" w:styleId="arial111">
    <w:name w:val="arial111"/>
    <w:autoRedefine/>
    <w:qFormat/>
    <w:rPr>
      <w:rFonts w:ascii="Arial" w:hAnsi="Arial" w:cs="Arial" w:hint="default"/>
      <w:sz w:val="17"/>
      <w:szCs w:val="17"/>
    </w:rPr>
  </w:style>
  <w:style w:type="character" w:customStyle="1" w:styleId="CharChar8">
    <w:name w:val="五级条标题 Char Char"/>
    <w:link w:val="afffffb"/>
    <w:autoRedefine/>
    <w:qFormat/>
    <w:rPr>
      <w:rFonts w:ascii="黑体" w:eastAsia="黑体" w:hAnsi="宋体"/>
      <w:szCs w:val="24"/>
    </w:rPr>
  </w:style>
  <w:style w:type="paragraph" w:customStyle="1" w:styleId="afffffb">
    <w:name w:val="五级条标题"/>
    <w:basedOn w:val="afffffc"/>
    <w:next w:val="a3"/>
    <w:link w:val="CharChar8"/>
    <w:autoRedefine/>
    <w:qFormat/>
    <w:pPr>
      <w:outlineLvl w:val="6"/>
    </w:pPr>
  </w:style>
  <w:style w:type="paragraph" w:customStyle="1" w:styleId="afffffc">
    <w:name w:val="四级条标题"/>
    <w:basedOn w:val="afffffd"/>
    <w:next w:val="a3"/>
    <w:link w:val="CharChar9"/>
    <w:autoRedefine/>
    <w:qFormat/>
    <w:pPr>
      <w:ind w:left="0"/>
      <w:outlineLvl w:val="5"/>
    </w:pPr>
  </w:style>
  <w:style w:type="paragraph" w:customStyle="1" w:styleId="afffffd">
    <w:name w:val="三级条标题"/>
    <w:basedOn w:val="Charb"/>
    <w:next w:val="a3"/>
    <w:link w:val="CharChara"/>
    <w:autoRedefine/>
    <w:qFormat/>
    <w:pPr>
      <w:ind w:left="735"/>
      <w:outlineLvl w:val="4"/>
    </w:pPr>
  </w:style>
  <w:style w:type="paragraph" w:customStyle="1" w:styleId="Charb">
    <w:name w:val="二级条标题 Char"/>
    <w:next w:val="a3"/>
    <w:link w:val="CharCharChar0"/>
    <w:autoRedefine/>
    <w:qFormat/>
    <w:pPr>
      <w:ind w:left="420"/>
      <w:outlineLvl w:val="3"/>
    </w:pPr>
    <w:rPr>
      <w:rFonts w:ascii="黑体" w:eastAsia="黑体" w:hAnsi="宋体"/>
      <w:szCs w:val="24"/>
    </w:rPr>
  </w:style>
  <w:style w:type="character" w:customStyle="1" w:styleId="CharChar9">
    <w:name w:val="四级条标题 Char Char"/>
    <w:link w:val="afffffc"/>
    <w:autoRedefine/>
    <w:qFormat/>
    <w:rPr>
      <w:rFonts w:ascii="黑体" w:eastAsia="黑体" w:hAnsi="宋体"/>
      <w:szCs w:val="24"/>
    </w:rPr>
  </w:style>
  <w:style w:type="character" w:customStyle="1" w:styleId="CharChara">
    <w:name w:val="三级条标题 Char Char"/>
    <w:link w:val="afffffd"/>
    <w:autoRedefine/>
    <w:qFormat/>
    <w:rPr>
      <w:rFonts w:ascii="黑体" w:eastAsia="黑体" w:hAnsi="宋体"/>
      <w:szCs w:val="24"/>
    </w:rPr>
  </w:style>
  <w:style w:type="character" w:customStyle="1" w:styleId="CharCharChar0">
    <w:name w:val="二级条标题 Char Char Char"/>
    <w:link w:val="Charb"/>
    <w:autoRedefine/>
    <w:qFormat/>
    <w:rPr>
      <w:rFonts w:ascii="黑体" w:eastAsia="黑体" w:hAnsi="宋体"/>
      <w:szCs w:val="24"/>
    </w:rPr>
  </w:style>
  <w:style w:type="character" w:customStyle="1" w:styleId="CharCharCharChar0">
    <w:name w:val="一级条标题 Char Char Char Char"/>
    <w:autoRedefine/>
    <w:qFormat/>
  </w:style>
  <w:style w:type="character" w:customStyle="1" w:styleId="CharCharCharChar1">
    <w:name w:val="章标题 Char Char Char Char"/>
    <w:link w:val="CharCharb"/>
    <w:autoRedefine/>
    <w:qFormat/>
    <w:rPr>
      <w:rFonts w:ascii="黑体" w:eastAsia="黑体" w:hAnsi="宋体"/>
      <w:szCs w:val="24"/>
    </w:rPr>
  </w:style>
  <w:style w:type="paragraph" w:customStyle="1" w:styleId="CharCharb">
    <w:name w:val="章标题 Char Char"/>
    <w:next w:val="a3"/>
    <w:link w:val="CharCharCharChar1"/>
    <w:autoRedefine/>
    <w:qFormat/>
    <w:pPr>
      <w:spacing w:beforeLines="50" w:afterLines="50"/>
      <w:ind w:left="840" w:hanging="420"/>
      <w:jc w:val="both"/>
      <w:outlineLvl w:val="1"/>
    </w:pPr>
    <w:rPr>
      <w:rFonts w:ascii="黑体" w:eastAsia="黑体" w:hAnsi="宋体"/>
      <w:szCs w:val="24"/>
    </w:rPr>
  </w:style>
  <w:style w:type="character" w:customStyle="1" w:styleId="t91">
    <w:name w:val="t91"/>
    <w:autoRedefine/>
    <w:qFormat/>
  </w:style>
  <w:style w:type="character" w:customStyle="1" w:styleId="CharCharc">
    <w:name w:val="正文文本 Char Char"/>
    <w:autoRedefine/>
    <w:qFormat/>
    <w:rPr>
      <w:rFonts w:ascii="宋体" w:eastAsia="宋体" w:hAnsi="宋体" w:cs="Times New Roman"/>
      <w:sz w:val="24"/>
      <w:szCs w:val="24"/>
    </w:rPr>
  </w:style>
  <w:style w:type="character" w:customStyle="1" w:styleId="afffffe">
    <w:name w:val="个人撰写风格"/>
    <w:autoRedefine/>
    <w:qFormat/>
    <w:rPr>
      <w:rFonts w:ascii="Arial" w:eastAsia="宋体" w:hAnsi="Arial" w:cs="Arial"/>
      <w:color w:val="auto"/>
      <w:sz w:val="20"/>
    </w:rPr>
  </w:style>
  <w:style w:type="character" w:customStyle="1" w:styleId="CharChard">
    <w:name w:val="正文表标题 Char Char"/>
    <w:link w:val="affffff"/>
    <w:autoRedefine/>
    <w:qFormat/>
    <w:rPr>
      <w:rFonts w:ascii="黑体" w:eastAsia="黑体" w:hAnsi="宋体"/>
      <w:szCs w:val="24"/>
    </w:rPr>
  </w:style>
  <w:style w:type="paragraph" w:customStyle="1" w:styleId="affffff">
    <w:name w:val="正文表标题"/>
    <w:next w:val="afffff3"/>
    <w:link w:val="CharChard"/>
    <w:autoRedefine/>
    <w:qFormat/>
    <w:pPr>
      <w:tabs>
        <w:tab w:val="left" w:pos="360"/>
      </w:tabs>
      <w:ind w:left="3780"/>
      <w:jc w:val="center"/>
    </w:pPr>
    <w:rPr>
      <w:rFonts w:ascii="黑体" w:eastAsia="黑体" w:hAnsi="宋体"/>
      <w:szCs w:val="24"/>
    </w:rPr>
  </w:style>
  <w:style w:type="character" w:customStyle="1" w:styleId="CharChare">
    <w:name w:val="页眉 Char Char"/>
    <w:autoRedefine/>
    <w:qFormat/>
    <w:rPr>
      <w:rFonts w:ascii="宋体" w:eastAsia="宋体" w:hAnsi="宋体" w:cs="Times New Roman"/>
      <w:sz w:val="18"/>
      <w:szCs w:val="20"/>
    </w:rPr>
  </w:style>
  <w:style w:type="character" w:customStyle="1" w:styleId="style60">
    <w:name w:val="style60"/>
    <w:autoRedefine/>
    <w:qFormat/>
  </w:style>
  <w:style w:type="character" w:customStyle="1" w:styleId="CharCharCharCharChar0">
    <w:name w:val="章标题 Char Char Char Char Char"/>
    <w:autoRedefine/>
    <w:qFormat/>
    <w:rPr>
      <w:rFonts w:ascii="黑体" w:eastAsia="黑体" w:hAnsi="宋体"/>
      <w:szCs w:val="24"/>
    </w:rPr>
  </w:style>
  <w:style w:type="character" w:customStyle="1" w:styleId="newsitemtitle1">
    <w:name w:val="newsitemtitle1"/>
    <w:autoRedefine/>
    <w:qFormat/>
    <w:rPr>
      <w:b/>
      <w:bCs/>
      <w:color w:val="0000CD"/>
      <w:sz w:val="28"/>
      <w:szCs w:val="28"/>
    </w:rPr>
  </w:style>
  <w:style w:type="character" w:customStyle="1" w:styleId="affffff0">
    <w:name w:val="发布"/>
    <w:autoRedefine/>
    <w:qFormat/>
    <w:rPr>
      <w:rFonts w:ascii="黑体" w:eastAsia="黑体"/>
      <w:spacing w:val="22"/>
      <w:w w:val="100"/>
      <w:position w:val="3"/>
      <w:sz w:val="28"/>
    </w:rPr>
  </w:style>
  <w:style w:type="character" w:customStyle="1" w:styleId="CharCharf">
    <w:name w:val="一级无标题条 Char Char"/>
    <w:link w:val="affffff1"/>
    <w:autoRedefine/>
    <w:qFormat/>
    <w:rPr>
      <w:rFonts w:ascii="宋体" w:hAnsi="宋体"/>
      <w:szCs w:val="24"/>
    </w:rPr>
  </w:style>
  <w:style w:type="paragraph" w:customStyle="1" w:styleId="affffff1">
    <w:name w:val="一级无标题条"/>
    <w:basedOn w:val="a3"/>
    <w:link w:val="CharCharf"/>
    <w:autoRedefine/>
    <w:qFormat/>
    <w:pPr>
      <w:spacing w:after="0" w:line="360" w:lineRule="auto"/>
    </w:pPr>
    <w:rPr>
      <w:rFonts w:ascii="宋体" w:hAnsi="宋体"/>
      <w:kern w:val="0"/>
      <w:sz w:val="20"/>
    </w:rPr>
  </w:style>
  <w:style w:type="character" w:customStyle="1" w:styleId="affffff2">
    <w:name w:val="个人答复风格"/>
    <w:autoRedefine/>
    <w:qFormat/>
    <w:rPr>
      <w:rFonts w:ascii="Arial" w:eastAsia="宋体" w:hAnsi="Arial" w:cs="Arial"/>
      <w:color w:val="auto"/>
      <w:sz w:val="20"/>
    </w:rPr>
  </w:style>
  <w:style w:type="character" w:customStyle="1" w:styleId="Char17">
    <w:name w:val="脚注文本 Char1"/>
    <w:autoRedefine/>
    <w:qFormat/>
    <w:rPr>
      <w:kern w:val="2"/>
      <w:sz w:val="18"/>
      <w:szCs w:val="18"/>
    </w:rPr>
  </w:style>
  <w:style w:type="paragraph" w:customStyle="1" w:styleId="affffff3">
    <w:name w:val="标准书眉_偶数页"/>
    <w:basedOn w:val="affffff4"/>
    <w:next w:val="a3"/>
    <w:autoRedefine/>
    <w:qFormat/>
    <w:pPr>
      <w:jc w:val="left"/>
    </w:pPr>
  </w:style>
  <w:style w:type="paragraph" w:customStyle="1" w:styleId="affffff4">
    <w:name w:val="标准书眉_奇数页"/>
    <w:next w:val="a3"/>
    <w:autoRedefine/>
    <w:qFormat/>
    <w:pPr>
      <w:tabs>
        <w:tab w:val="center" w:pos="4154"/>
        <w:tab w:val="right" w:pos="8306"/>
      </w:tabs>
      <w:spacing w:after="120"/>
      <w:jc w:val="right"/>
    </w:pPr>
    <w:rPr>
      <w:rFonts w:ascii="宋体" w:hAnsi="宋体"/>
      <w:kern w:val="2"/>
      <w:sz w:val="21"/>
      <w:szCs w:val="24"/>
    </w:rPr>
  </w:style>
  <w:style w:type="paragraph" w:customStyle="1" w:styleId="affffff5">
    <w:name w:val="字母编号列项（一级）"/>
    <w:autoRedefine/>
    <w:qFormat/>
    <w:pPr>
      <w:ind w:leftChars="200" w:left="840" w:hangingChars="200" w:hanging="420"/>
      <w:jc w:val="both"/>
    </w:pPr>
    <w:rPr>
      <w:rFonts w:ascii="宋体" w:hAnsi="宋体"/>
      <w:kern w:val="2"/>
      <w:sz w:val="21"/>
      <w:szCs w:val="24"/>
    </w:rPr>
  </w:style>
  <w:style w:type="paragraph" w:customStyle="1" w:styleId="style3">
    <w:name w:val="style3"/>
    <w:basedOn w:val="a3"/>
    <w:autoRedefine/>
    <w:qFormat/>
    <w:pPr>
      <w:widowControl/>
      <w:spacing w:before="100" w:beforeAutospacing="1" w:after="100" w:afterAutospacing="1" w:line="360" w:lineRule="auto"/>
      <w:jc w:val="left"/>
    </w:pPr>
    <w:rPr>
      <w:rFonts w:ascii="宋体" w:hAnsi="宋体"/>
      <w:color w:val="666666"/>
      <w:kern w:val="0"/>
      <w:sz w:val="24"/>
    </w:rPr>
  </w:style>
  <w:style w:type="character" w:customStyle="1" w:styleId="HTML0">
    <w:name w:val="HTML 地址 字符"/>
    <w:basedOn w:val="a6"/>
    <w:link w:val="HTML"/>
    <w:autoRedefine/>
    <w:qFormat/>
    <w:rPr>
      <w:i/>
      <w:iCs/>
      <w:kern w:val="2"/>
      <w:sz w:val="21"/>
      <w:szCs w:val="24"/>
    </w:rPr>
  </w:style>
  <w:style w:type="paragraph" w:customStyle="1" w:styleId="38">
    <w:name w:val="注释标题3"/>
    <w:basedOn w:val="a3"/>
    <w:next w:val="a3"/>
    <w:autoRedefine/>
    <w:qFormat/>
    <w:pPr>
      <w:spacing w:after="0" w:line="360" w:lineRule="auto"/>
      <w:jc w:val="center"/>
    </w:pPr>
    <w:rPr>
      <w:rFonts w:ascii="DFKai-SB" w:eastAsia="DFKai-SB" w:hAnsi="DFKai-SB"/>
      <w:sz w:val="20"/>
      <w:szCs w:val="20"/>
    </w:rPr>
  </w:style>
  <w:style w:type="character" w:customStyle="1" w:styleId="aa">
    <w:name w:val="注释标题 字符"/>
    <w:basedOn w:val="a6"/>
    <w:link w:val="a9"/>
    <w:autoRedefine/>
    <w:qFormat/>
    <w:rPr>
      <w:kern w:val="2"/>
      <w:sz w:val="21"/>
      <w:szCs w:val="24"/>
    </w:rPr>
  </w:style>
  <w:style w:type="paragraph" w:customStyle="1" w:styleId="affffff6">
    <w:name w:val="附录五级条标题"/>
    <w:basedOn w:val="affffff7"/>
    <w:next w:val="afffff3"/>
    <w:autoRedefine/>
    <w:qFormat/>
    <w:pPr>
      <w:outlineLvl w:val="6"/>
    </w:pPr>
  </w:style>
  <w:style w:type="paragraph" w:customStyle="1" w:styleId="affffff7">
    <w:name w:val="附录四级条标题"/>
    <w:basedOn w:val="affffff8"/>
    <w:next w:val="afffff3"/>
    <w:autoRedefine/>
    <w:qFormat/>
    <w:pPr>
      <w:outlineLvl w:val="5"/>
    </w:pPr>
  </w:style>
  <w:style w:type="paragraph" w:customStyle="1" w:styleId="affffff8">
    <w:name w:val="附录三级条标题"/>
    <w:basedOn w:val="affffff9"/>
    <w:next w:val="afffff3"/>
    <w:autoRedefine/>
    <w:qFormat/>
    <w:pPr>
      <w:outlineLvl w:val="4"/>
    </w:pPr>
  </w:style>
  <w:style w:type="paragraph" w:customStyle="1" w:styleId="affffff9">
    <w:name w:val="附录二级条标题"/>
    <w:basedOn w:val="affffffa"/>
    <w:next w:val="afffff3"/>
    <w:autoRedefine/>
    <w:qFormat/>
    <w:pPr>
      <w:outlineLvl w:val="3"/>
    </w:pPr>
  </w:style>
  <w:style w:type="paragraph" w:customStyle="1" w:styleId="affffffa">
    <w:name w:val="附录一级条标题"/>
    <w:basedOn w:val="affffffb"/>
    <w:next w:val="afffff3"/>
    <w:autoRedefine/>
    <w:qFormat/>
    <w:pPr>
      <w:autoSpaceDN w:val="0"/>
      <w:spacing w:beforeLines="0" w:afterLines="0"/>
      <w:ind w:left="0"/>
      <w:outlineLvl w:val="2"/>
    </w:pPr>
  </w:style>
  <w:style w:type="paragraph" w:customStyle="1" w:styleId="affffffb">
    <w:name w:val="附录章标题"/>
    <w:next w:val="afffff3"/>
    <w:autoRedefine/>
    <w:qFormat/>
    <w:pPr>
      <w:tabs>
        <w:tab w:val="left" w:pos="360"/>
      </w:tabs>
      <w:wordWrap w:val="0"/>
      <w:overflowPunct w:val="0"/>
      <w:autoSpaceDE w:val="0"/>
      <w:spacing w:beforeLines="50" w:afterLines="50"/>
      <w:ind w:left="420"/>
      <w:jc w:val="both"/>
      <w:textAlignment w:val="baseline"/>
      <w:outlineLvl w:val="1"/>
    </w:pPr>
    <w:rPr>
      <w:rFonts w:ascii="黑体" w:eastAsia="黑体" w:hAnsi="宋体"/>
      <w:kern w:val="21"/>
      <w:sz w:val="21"/>
      <w:szCs w:val="24"/>
    </w:rPr>
  </w:style>
  <w:style w:type="paragraph" w:customStyle="1" w:styleId="CharChar40">
    <w:name w:val="Char Char4"/>
    <w:basedOn w:val="a3"/>
    <w:autoRedefine/>
    <w:qFormat/>
    <w:pPr>
      <w:spacing w:after="0" w:line="360" w:lineRule="auto"/>
    </w:pPr>
  </w:style>
  <w:style w:type="paragraph" w:customStyle="1" w:styleId="CharCharCharChar10">
    <w:name w:val="Char Char Char Char1"/>
    <w:basedOn w:val="a3"/>
    <w:autoRedefine/>
    <w:qFormat/>
    <w:pPr>
      <w:spacing w:after="0" w:line="360" w:lineRule="auto"/>
      <w:ind w:firstLineChars="200" w:firstLine="200"/>
    </w:pPr>
    <w:rPr>
      <w:rFonts w:ascii="Tahoma" w:hAnsi="Tahoma"/>
      <w:sz w:val="24"/>
    </w:rPr>
  </w:style>
  <w:style w:type="paragraph" w:customStyle="1" w:styleId="NoteHeading1">
    <w:name w:val="Note Heading1"/>
    <w:basedOn w:val="a3"/>
    <w:next w:val="a3"/>
    <w:autoRedefine/>
    <w:qFormat/>
    <w:pPr>
      <w:spacing w:after="0" w:line="360" w:lineRule="auto"/>
      <w:jc w:val="center"/>
    </w:pPr>
    <w:rPr>
      <w:rFonts w:ascii="DFKai-SB" w:eastAsia="DFKai-SB" w:hAnsi="DFKai-SB"/>
      <w:sz w:val="20"/>
      <w:szCs w:val="20"/>
    </w:rPr>
  </w:style>
  <w:style w:type="paragraph" w:customStyle="1" w:styleId="affffffc">
    <w:name w:val="列表内容"/>
    <w:basedOn w:val="a3"/>
    <w:next w:val="a3"/>
    <w:autoRedefine/>
    <w:qFormat/>
    <w:pPr>
      <w:widowControl/>
      <w:tabs>
        <w:tab w:val="left" w:pos="840"/>
      </w:tabs>
      <w:spacing w:after="0" w:line="360" w:lineRule="auto"/>
      <w:ind w:left="425" w:hanging="137"/>
      <w:jc w:val="left"/>
    </w:pPr>
    <w:rPr>
      <w:kern w:val="0"/>
      <w:sz w:val="18"/>
    </w:rPr>
  </w:style>
  <w:style w:type="character" w:customStyle="1" w:styleId="2Char10">
    <w:name w:val="正文首行缩进 2 Char1"/>
    <w:autoRedefine/>
    <w:qFormat/>
    <w:rPr>
      <w:rFonts w:ascii="宋体" w:hAnsi="Courier New"/>
      <w:spacing w:val="-4"/>
      <w:kern w:val="2"/>
      <w:sz w:val="21"/>
      <w:szCs w:val="24"/>
    </w:rPr>
  </w:style>
  <w:style w:type="character" w:customStyle="1" w:styleId="Char22">
    <w:name w:val="正文文本缩进 Char2"/>
    <w:autoRedefine/>
    <w:qFormat/>
    <w:rPr>
      <w:kern w:val="2"/>
      <w:sz w:val="21"/>
      <w:szCs w:val="24"/>
    </w:rPr>
  </w:style>
  <w:style w:type="paragraph" w:customStyle="1" w:styleId="affffffd">
    <w:name w:val="图表脚注"/>
    <w:next w:val="afffff3"/>
    <w:autoRedefine/>
    <w:qFormat/>
    <w:pPr>
      <w:ind w:leftChars="200" w:left="300" w:hangingChars="100" w:hanging="100"/>
      <w:jc w:val="both"/>
    </w:pPr>
    <w:rPr>
      <w:rFonts w:ascii="宋体" w:hAnsi="宋体"/>
      <w:kern w:val="2"/>
      <w:sz w:val="18"/>
      <w:szCs w:val="24"/>
    </w:rPr>
  </w:style>
  <w:style w:type="paragraph" w:customStyle="1" w:styleId="affffffe">
    <w:name w:val="潘"/>
    <w:basedOn w:val="a3"/>
    <w:autoRedefine/>
    <w:qFormat/>
    <w:pPr>
      <w:snapToGrid w:val="0"/>
      <w:spacing w:after="0" w:line="240" w:lineRule="atLeast"/>
    </w:pPr>
    <w:rPr>
      <w:rFonts w:ascii="Arial" w:eastAsia="楷体_GB2312" w:hAnsi="Arial"/>
      <w:b/>
      <w:bCs/>
    </w:rPr>
  </w:style>
  <w:style w:type="paragraph" w:customStyle="1" w:styleId="afffffff">
    <w:name w:val="其他标准称谓"/>
    <w:autoRedefine/>
    <w:qFormat/>
    <w:pPr>
      <w:spacing w:line="0" w:lineRule="atLeast"/>
      <w:jc w:val="distribute"/>
    </w:pPr>
    <w:rPr>
      <w:rFonts w:ascii="黑体" w:eastAsia="黑体" w:hAnsi="宋体"/>
      <w:kern w:val="2"/>
      <w:sz w:val="52"/>
      <w:szCs w:val="24"/>
    </w:rPr>
  </w:style>
  <w:style w:type="paragraph" w:customStyle="1" w:styleId="afffffff0">
    <w:name w:val="数字编号列项（二级）"/>
    <w:autoRedefine/>
    <w:qFormat/>
    <w:pPr>
      <w:ind w:leftChars="400" w:left="1260" w:hangingChars="200" w:hanging="420"/>
      <w:jc w:val="both"/>
    </w:pPr>
    <w:rPr>
      <w:rFonts w:ascii="宋体" w:hAnsi="宋体"/>
      <w:kern w:val="2"/>
      <w:sz w:val="21"/>
      <w:szCs w:val="24"/>
    </w:rPr>
  </w:style>
  <w:style w:type="paragraph" w:customStyle="1" w:styleId="33CharH3h33rdlevel3Level3Headlevel3PIM3s">
    <w:name w:val="样式 标题 3标题 3 CharH3h33rd level3Level 3 Headlevel_3PIM 3s..."/>
    <w:basedOn w:val="30"/>
    <w:autoRedefine/>
    <w:qFormat/>
    <w:pPr>
      <w:tabs>
        <w:tab w:val="left" w:pos="425"/>
      </w:tabs>
      <w:spacing w:afterLines="50" w:line="416" w:lineRule="auto"/>
      <w:ind w:firstLineChars="0" w:firstLine="0"/>
    </w:pPr>
    <w:rPr>
      <w:rFonts w:ascii="宋体" w:eastAsia="宋体" w:hAnsi="宋体" w:cs="宋体"/>
      <w:sz w:val="28"/>
    </w:rPr>
  </w:style>
  <w:style w:type="paragraph" w:customStyle="1" w:styleId="afffffff1">
    <w:name w:val="注×："/>
    <w:autoRedefine/>
    <w:qFormat/>
    <w:pPr>
      <w:widowControl w:val="0"/>
      <w:tabs>
        <w:tab w:val="left" w:pos="360"/>
        <w:tab w:val="left" w:pos="630"/>
      </w:tabs>
      <w:autoSpaceDE w:val="0"/>
      <w:autoSpaceDN w:val="0"/>
      <w:jc w:val="both"/>
    </w:pPr>
    <w:rPr>
      <w:rFonts w:ascii="宋体" w:hAnsi="宋体"/>
      <w:kern w:val="2"/>
      <w:sz w:val="18"/>
      <w:szCs w:val="24"/>
    </w:rPr>
  </w:style>
  <w:style w:type="paragraph" w:customStyle="1" w:styleId="afffffff2">
    <w:name w:val="二级无标题条"/>
    <w:basedOn w:val="a3"/>
    <w:autoRedefine/>
    <w:qFormat/>
    <w:pPr>
      <w:spacing w:after="0" w:line="360" w:lineRule="auto"/>
    </w:pPr>
    <w:rPr>
      <w:rFonts w:ascii="宋体" w:hAnsi="宋体"/>
    </w:rPr>
  </w:style>
  <w:style w:type="paragraph" w:customStyle="1" w:styleId="afffffff3">
    <w:name w:val="字母编号列项"/>
    <w:autoRedefine/>
    <w:qFormat/>
    <w:pPr>
      <w:ind w:leftChars="200" w:left="840" w:hangingChars="200" w:hanging="420"/>
      <w:jc w:val="both"/>
    </w:pPr>
    <w:rPr>
      <w:rFonts w:ascii="宋体" w:hAnsi="宋体"/>
      <w:kern w:val="2"/>
      <w:sz w:val="21"/>
      <w:szCs w:val="24"/>
    </w:rPr>
  </w:style>
  <w:style w:type="paragraph" w:customStyle="1" w:styleId="afffffff4">
    <w:name w:val="封面正文"/>
    <w:autoRedefine/>
    <w:qFormat/>
    <w:pPr>
      <w:jc w:val="both"/>
    </w:pPr>
    <w:rPr>
      <w:rFonts w:ascii="宋体" w:hAnsi="宋体"/>
      <w:kern w:val="2"/>
      <w:sz w:val="24"/>
      <w:szCs w:val="24"/>
    </w:rPr>
  </w:style>
  <w:style w:type="paragraph" w:customStyle="1" w:styleId="afffffff5">
    <w:name w:val="列项·"/>
    <w:autoRedefine/>
    <w:qFormat/>
    <w:pPr>
      <w:tabs>
        <w:tab w:val="left" w:pos="360"/>
        <w:tab w:val="left" w:pos="840"/>
      </w:tabs>
      <w:jc w:val="both"/>
    </w:pPr>
    <w:rPr>
      <w:rFonts w:ascii="宋体" w:hAnsi="宋体"/>
      <w:kern w:val="2"/>
      <w:sz w:val="21"/>
      <w:szCs w:val="24"/>
    </w:rPr>
  </w:style>
  <w:style w:type="paragraph" w:customStyle="1" w:styleId="afffffff6">
    <w:name w:val="一级条标题"/>
    <w:basedOn w:val="a3"/>
    <w:next w:val="a3"/>
    <w:autoRedefine/>
    <w:qFormat/>
    <w:pPr>
      <w:widowControl/>
      <w:spacing w:after="0" w:line="360" w:lineRule="auto"/>
      <w:outlineLvl w:val="2"/>
    </w:pPr>
    <w:rPr>
      <w:rFonts w:ascii="黑体" w:eastAsia="黑体" w:hAnsi="宋体"/>
      <w:kern w:val="0"/>
      <w:szCs w:val="20"/>
    </w:rPr>
  </w:style>
  <w:style w:type="paragraph" w:customStyle="1" w:styleId="4H4sect1234RefHeading1rh1Headingsqlh4h41h42">
    <w:name w:val="样式 标题 4H4sect 1.2.3.4Ref Heading 1rh1Heading sqlh4h41h42..."/>
    <w:basedOn w:val="4"/>
    <w:autoRedefine/>
    <w:qFormat/>
    <w:pPr>
      <w:numPr>
        <w:ilvl w:val="3"/>
        <w:numId w:val="8"/>
      </w:numPr>
      <w:tabs>
        <w:tab w:val="left" w:pos="425"/>
        <w:tab w:val="left" w:pos="1680"/>
      </w:tabs>
      <w:spacing w:before="0" w:afterLines="50" w:line="360" w:lineRule="auto"/>
      <w:ind w:left="1680"/>
    </w:pPr>
    <w:rPr>
      <w:rFonts w:ascii="Times New Roman" w:eastAsia="宋体" w:hAnsi="宋体" w:cs="宋体"/>
      <w:kern w:val="0"/>
      <w:sz w:val="24"/>
      <w:szCs w:val="20"/>
    </w:rPr>
  </w:style>
  <w:style w:type="paragraph" w:customStyle="1" w:styleId="afffffff7">
    <w:name w:val="参考文献、索引标题"/>
    <w:basedOn w:val="afffffff8"/>
    <w:next w:val="a3"/>
    <w:autoRedefine/>
    <w:qFormat/>
    <w:pPr>
      <w:spacing w:after="200"/>
      <w:ind w:left="0" w:firstLine="0"/>
    </w:pPr>
    <w:rPr>
      <w:sz w:val="21"/>
    </w:rPr>
  </w:style>
  <w:style w:type="paragraph" w:customStyle="1" w:styleId="afffffff8">
    <w:name w:val="前言、引言标题"/>
    <w:next w:val="a3"/>
    <w:autoRedefine/>
    <w:qFormat/>
    <w:pPr>
      <w:shd w:val="clear" w:color="FFFFFF" w:fill="FFFFFF"/>
      <w:spacing w:before="640" w:after="560"/>
      <w:ind w:left="420" w:hanging="420"/>
      <w:jc w:val="center"/>
      <w:outlineLvl w:val="0"/>
    </w:pPr>
    <w:rPr>
      <w:rFonts w:ascii="黑体" w:eastAsia="黑体" w:hAnsi="宋体"/>
      <w:kern w:val="2"/>
      <w:sz w:val="32"/>
      <w:szCs w:val="24"/>
    </w:rPr>
  </w:style>
  <w:style w:type="paragraph" w:customStyle="1" w:styleId="afffffff9">
    <w:name w:val="列项——"/>
    <w:autoRedefine/>
    <w:qFormat/>
    <w:pPr>
      <w:widowControl w:val="0"/>
      <w:tabs>
        <w:tab w:val="left" w:pos="360"/>
      </w:tabs>
      <w:jc w:val="both"/>
    </w:pPr>
    <w:rPr>
      <w:rFonts w:ascii="宋体" w:hAnsi="宋体"/>
      <w:kern w:val="2"/>
      <w:sz w:val="21"/>
      <w:szCs w:val="24"/>
    </w:rPr>
  </w:style>
  <w:style w:type="paragraph" w:customStyle="1" w:styleId="afffffffa">
    <w:name w:val="注："/>
    <w:next w:val="afffff3"/>
    <w:autoRedefine/>
    <w:qFormat/>
    <w:pPr>
      <w:widowControl w:val="0"/>
      <w:tabs>
        <w:tab w:val="left" w:pos="360"/>
      </w:tabs>
      <w:autoSpaceDE w:val="0"/>
      <w:autoSpaceDN w:val="0"/>
      <w:jc w:val="both"/>
    </w:pPr>
    <w:rPr>
      <w:rFonts w:ascii="宋体" w:hAnsi="宋体"/>
      <w:kern w:val="2"/>
      <w:sz w:val="18"/>
      <w:szCs w:val="24"/>
    </w:rPr>
  </w:style>
  <w:style w:type="paragraph" w:customStyle="1" w:styleId="afffffffb">
    <w:name w:val="四级无标题条"/>
    <w:basedOn w:val="a3"/>
    <w:autoRedefine/>
    <w:qFormat/>
    <w:pPr>
      <w:spacing w:after="0" w:line="360" w:lineRule="auto"/>
    </w:pPr>
    <w:rPr>
      <w:rFonts w:ascii="宋体" w:hAnsi="宋体"/>
    </w:rPr>
  </w:style>
  <w:style w:type="paragraph" w:customStyle="1" w:styleId="afffffffc">
    <w:name w:val="封面标准文稿编辑信息"/>
    <w:autoRedefine/>
    <w:qFormat/>
    <w:pPr>
      <w:spacing w:before="180" w:line="180" w:lineRule="exact"/>
      <w:jc w:val="center"/>
    </w:pPr>
    <w:rPr>
      <w:rFonts w:ascii="宋体" w:hAnsi="宋体"/>
      <w:kern w:val="2"/>
      <w:sz w:val="21"/>
      <w:szCs w:val="24"/>
    </w:rPr>
  </w:style>
  <w:style w:type="paragraph" w:customStyle="1" w:styleId="afffffffd">
    <w:name w:val="封面一致性程度标识"/>
    <w:autoRedefine/>
    <w:qFormat/>
    <w:pPr>
      <w:spacing w:before="440" w:line="400" w:lineRule="exact"/>
      <w:jc w:val="center"/>
    </w:pPr>
    <w:rPr>
      <w:rFonts w:ascii="宋体" w:hAnsi="宋体"/>
      <w:kern w:val="2"/>
      <w:sz w:val="28"/>
      <w:szCs w:val="24"/>
    </w:rPr>
  </w:style>
  <w:style w:type="paragraph" w:customStyle="1" w:styleId="afffffffe">
    <w:name w:val="发布日期"/>
    <w:autoRedefine/>
    <w:qFormat/>
    <w:rPr>
      <w:rFonts w:ascii="宋体" w:eastAsia="黑体" w:hAnsi="宋体"/>
      <w:kern w:val="2"/>
      <w:sz w:val="28"/>
      <w:szCs w:val="24"/>
    </w:rPr>
  </w:style>
  <w:style w:type="paragraph" w:customStyle="1" w:styleId="Char1CharCharCharCharCharCharCharChar1CharChar">
    <w:name w:val="Char1 Char Char Char Char Char Char Char Char1 Char Char"/>
    <w:basedOn w:val="a3"/>
    <w:qFormat/>
    <w:pPr>
      <w:spacing w:after="0" w:line="360" w:lineRule="auto"/>
    </w:pPr>
    <w:rPr>
      <w:b/>
      <w:bCs/>
      <w:sz w:val="36"/>
      <w:szCs w:val="32"/>
    </w:rPr>
  </w:style>
  <w:style w:type="paragraph" w:customStyle="1" w:styleId="affffffff">
    <w:name w:val="实施日期"/>
    <w:basedOn w:val="afffffffe"/>
    <w:autoRedefine/>
    <w:qFormat/>
    <w:pPr>
      <w:jc w:val="right"/>
    </w:pPr>
  </w:style>
  <w:style w:type="paragraph" w:customStyle="1" w:styleId="affffffff0">
    <w:name w:val="文献分类号"/>
    <w:autoRedefine/>
    <w:qFormat/>
    <w:pPr>
      <w:widowControl w:val="0"/>
      <w:textAlignment w:val="center"/>
    </w:pPr>
    <w:rPr>
      <w:rFonts w:ascii="宋体" w:eastAsia="黑体" w:hAnsi="宋体"/>
      <w:kern w:val="2"/>
      <w:sz w:val="21"/>
      <w:szCs w:val="24"/>
    </w:rPr>
  </w:style>
  <w:style w:type="paragraph" w:customStyle="1" w:styleId="affffffff1">
    <w:name w:val="封面标准名称"/>
    <w:autoRedefine/>
    <w:qFormat/>
    <w:pPr>
      <w:widowControl w:val="0"/>
      <w:spacing w:line="680" w:lineRule="exact"/>
      <w:jc w:val="center"/>
      <w:textAlignment w:val="center"/>
    </w:pPr>
    <w:rPr>
      <w:rFonts w:ascii="黑体" w:eastAsia="黑体" w:hAnsi="宋体"/>
      <w:kern w:val="2"/>
      <w:sz w:val="52"/>
      <w:szCs w:val="24"/>
    </w:rPr>
  </w:style>
  <w:style w:type="paragraph" w:customStyle="1" w:styleId="affffffff2">
    <w:name w:val="封面标准英文名称"/>
    <w:autoRedefine/>
    <w:qFormat/>
    <w:pPr>
      <w:widowControl w:val="0"/>
      <w:spacing w:before="370" w:line="400" w:lineRule="exact"/>
      <w:jc w:val="center"/>
    </w:pPr>
    <w:rPr>
      <w:rFonts w:ascii="宋体" w:hAnsi="宋体"/>
      <w:kern w:val="2"/>
      <w:sz w:val="28"/>
      <w:szCs w:val="24"/>
    </w:rPr>
  </w:style>
  <w:style w:type="paragraph" w:customStyle="1" w:styleId="Proposalsbody">
    <w:name w:val="Proposals body"/>
    <w:basedOn w:val="a3"/>
    <w:next w:val="a3"/>
    <w:autoRedefine/>
    <w:qFormat/>
    <w:pPr>
      <w:widowControl/>
      <w:spacing w:after="0" w:line="360" w:lineRule="auto"/>
      <w:jc w:val="left"/>
    </w:pPr>
    <w:rPr>
      <w:rFonts w:ascii="宋体" w:hAnsi="宋体"/>
      <w:snapToGrid w:val="0"/>
      <w:color w:val="000000"/>
      <w:kern w:val="0"/>
      <w:sz w:val="24"/>
      <w:szCs w:val="20"/>
    </w:rPr>
  </w:style>
  <w:style w:type="paragraph" w:customStyle="1" w:styleId="Char23">
    <w:name w:val="Char2"/>
    <w:basedOn w:val="a3"/>
    <w:autoRedefine/>
    <w:qFormat/>
    <w:pPr>
      <w:widowControl/>
      <w:spacing w:after="0" w:line="400" w:lineRule="exact"/>
      <w:jc w:val="center"/>
    </w:pPr>
    <w:rPr>
      <w:rFonts w:ascii="Verdana" w:hAnsi="Verdana" w:cs="Verdana"/>
      <w:kern w:val="0"/>
      <w:szCs w:val="21"/>
      <w:lang w:eastAsia="en-US"/>
    </w:rPr>
  </w:style>
  <w:style w:type="paragraph" w:customStyle="1" w:styleId="affffffff3">
    <w:name w:val="表文字"/>
    <w:basedOn w:val="ac"/>
    <w:autoRedefine/>
    <w:qFormat/>
    <w:pPr>
      <w:widowControl/>
      <w:overflowPunct w:val="0"/>
      <w:autoSpaceDE w:val="0"/>
      <w:autoSpaceDN w:val="0"/>
      <w:adjustRightInd w:val="0"/>
      <w:snapToGrid w:val="0"/>
      <w:spacing w:after="0" w:line="360" w:lineRule="auto"/>
      <w:ind w:firstLine="0"/>
    </w:pPr>
    <w:rPr>
      <w:rFonts w:ascii="宋体" w:eastAsia="幼圆" w:hAnsi="宋体"/>
      <w:snapToGrid w:val="0"/>
      <w:color w:val="000000"/>
      <w:kern w:val="28"/>
      <w:sz w:val="28"/>
    </w:rPr>
  </w:style>
  <w:style w:type="paragraph" w:customStyle="1" w:styleId="affffffff4">
    <w:name w:val="示例"/>
    <w:next w:val="afffff3"/>
    <w:autoRedefine/>
    <w:qFormat/>
    <w:pPr>
      <w:tabs>
        <w:tab w:val="left" w:pos="360"/>
      </w:tabs>
      <w:jc w:val="both"/>
    </w:pPr>
    <w:rPr>
      <w:rFonts w:ascii="宋体" w:hAnsi="宋体"/>
      <w:kern w:val="2"/>
      <w:sz w:val="18"/>
      <w:szCs w:val="24"/>
    </w:rPr>
  </w:style>
  <w:style w:type="paragraph" w:customStyle="1" w:styleId="c">
    <w:name w:val="c封面发布日期"/>
    <w:basedOn w:val="a3"/>
    <w:autoRedefine/>
    <w:qFormat/>
    <w:pPr>
      <w:adjustRightInd w:val="0"/>
      <w:spacing w:after="0" w:line="360" w:lineRule="auto"/>
    </w:pPr>
    <w:rPr>
      <w:rFonts w:ascii="宋体" w:eastAsia="黑体" w:hAnsi="宋体"/>
      <w:kern w:val="0"/>
      <w:sz w:val="28"/>
      <w:szCs w:val="20"/>
    </w:rPr>
  </w:style>
  <w:style w:type="paragraph" w:customStyle="1" w:styleId="CharCharCharCharCharCharCharCharCharChar">
    <w:name w:val="Char Char Char Char Char Char Char Char Char Char"/>
    <w:basedOn w:val="a3"/>
    <w:autoRedefine/>
    <w:qFormat/>
    <w:pPr>
      <w:adjustRightInd w:val="0"/>
      <w:spacing w:after="0" w:line="360" w:lineRule="auto"/>
    </w:pPr>
    <w:rPr>
      <w:rFonts w:ascii="宋体" w:hAnsi="宋体"/>
      <w:kern w:val="0"/>
      <w:sz w:val="24"/>
      <w:szCs w:val="20"/>
    </w:rPr>
  </w:style>
  <w:style w:type="paragraph" w:customStyle="1" w:styleId="Char2CharCharCharCharCharCharCharCharCharCharCharChar">
    <w:name w:val="Char2 Char Char Char Char Char Char Char Char Char Char Char Char"/>
    <w:basedOn w:val="a3"/>
    <w:autoRedefine/>
    <w:qFormat/>
    <w:pPr>
      <w:spacing w:after="0" w:line="360" w:lineRule="auto"/>
      <w:ind w:firstLineChars="200" w:firstLine="200"/>
    </w:pPr>
    <w:rPr>
      <w:rFonts w:ascii="Tahoma" w:hAnsi="Tahoma"/>
      <w:sz w:val="24"/>
    </w:rPr>
  </w:style>
  <w:style w:type="paragraph" w:customStyle="1" w:styleId="affffffff5">
    <w:name w:val="附录表标题"/>
    <w:next w:val="afffff3"/>
    <w:autoRedefine/>
    <w:qFormat/>
    <w:pPr>
      <w:jc w:val="center"/>
      <w:textAlignment w:val="baseline"/>
    </w:pPr>
    <w:rPr>
      <w:rFonts w:ascii="黑体" w:eastAsia="黑体" w:hAnsi="宋体"/>
      <w:kern w:val="21"/>
      <w:sz w:val="21"/>
      <w:szCs w:val="24"/>
    </w:rPr>
  </w:style>
  <w:style w:type="paragraph" w:customStyle="1" w:styleId="CharCharCharCharCharChar0">
    <w:name w:val="Char Char 字元 字元 字元 Char Char Char Char"/>
    <w:basedOn w:val="a3"/>
    <w:autoRedefine/>
    <w:qFormat/>
    <w:pPr>
      <w:adjustRightInd w:val="0"/>
      <w:spacing w:after="0" w:line="360" w:lineRule="auto"/>
    </w:pPr>
    <w:rPr>
      <w:rFonts w:ascii="宋体" w:hAnsi="宋体"/>
      <w:kern w:val="0"/>
      <w:sz w:val="20"/>
      <w:szCs w:val="20"/>
    </w:rPr>
  </w:style>
  <w:style w:type="paragraph" w:customStyle="1" w:styleId="affffffff6">
    <w:name w:val="附录标识"/>
    <w:basedOn w:val="afffffff8"/>
    <w:autoRedefine/>
    <w:qFormat/>
    <w:pPr>
      <w:tabs>
        <w:tab w:val="left" w:pos="360"/>
        <w:tab w:val="left" w:pos="6405"/>
      </w:tabs>
      <w:spacing w:after="200"/>
      <w:ind w:left="0" w:firstLine="0"/>
    </w:pPr>
    <w:rPr>
      <w:sz w:val="21"/>
    </w:rPr>
  </w:style>
  <w:style w:type="paragraph" w:customStyle="1" w:styleId="affffffff7">
    <w:name w:val="目次、索引正文"/>
    <w:autoRedefine/>
    <w:qFormat/>
    <w:pPr>
      <w:spacing w:line="320" w:lineRule="exact"/>
      <w:jc w:val="both"/>
    </w:pPr>
    <w:rPr>
      <w:rFonts w:ascii="宋体" w:hAnsi="宋体"/>
      <w:kern w:val="2"/>
      <w:sz w:val="21"/>
      <w:szCs w:val="24"/>
    </w:rPr>
  </w:style>
  <w:style w:type="paragraph" w:customStyle="1" w:styleId="affffffff8">
    <w:name w:val="标准书脚_奇数页"/>
    <w:autoRedefine/>
    <w:qFormat/>
    <w:pPr>
      <w:spacing w:before="120"/>
      <w:jc w:val="right"/>
    </w:pPr>
    <w:rPr>
      <w:rFonts w:ascii="宋体" w:hAnsi="宋体"/>
      <w:kern w:val="2"/>
      <w:sz w:val="18"/>
      <w:szCs w:val="24"/>
    </w:rPr>
  </w:style>
  <w:style w:type="paragraph" w:customStyle="1" w:styleId="affffffff9">
    <w:name w:val="标准书眉一"/>
    <w:autoRedefine/>
    <w:qFormat/>
    <w:pPr>
      <w:jc w:val="both"/>
    </w:pPr>
    <w:rPr>
      <w:rFonts w:ascii="宋体" w:hAnsi="宋体"/>
      <w:kern w:val="2"/>
      <w:sz w:val="24"/>
      <w:szCs w:val="24"/>
    </w:rPr>
  </w:style>
  <w:style w:type="paragraph" w:customStyle="1" w:styleId="affffffffa">
    <w:name w:val="其他发布部门"/>
    <w:basedOn w:val="affffffffb"/>
    <w:autoRedefine/>
    <w:qFormat/>
    <w:pPr>
      <w:spacing w:line="0" w:lineRule="atLeast"/>
    </w:pPr>
    <w:rPr>
      <w:rFonts w:ascii="黑体" w:eastAsia="黑体"/>
      <w:b w:val="0"/>
    </w:rPr>
  </w:style>
  <w:style w:type="paragraph" w:customStyle="1" w:styleId="affffffffb">
    <w:name w:val="发布部门"/>
    <w:next w:val="afffff3"/>
    <w:autoRedefine/>
    <w:qFormat/>
    <w:pPr>
      <w:jc w:val="center"/>
    </w:pPr>
    <w:rPr>
      <w:rFonts w:ascii="宋体" w:hAnsi="宋体"/>
      <w:b/>
      <w:spacing w:val="20"/>
      <w:w w:val="135"/>
      <w:kern w:val="2"/>
      <w:sz w:val="36"/>
      <w:szCs w:val="24"/>
    </w:rPr>
  </w:style>
  <w:style w:type="paragraph" w:customStyle="1" w:styleId="affffffffc">
    <w:name w:val="附录性质"/>
    <w:basedOn w:val="a3"/>
    <w:autoRedefine/>
    <w:qFormat/>
    <w:pPr>
      <w:spacing w:after="0" w:line="360" w:lineRule="auto"/>
      <w:jc w:val="center"/>
    </w:pPr>
    <w:rPr>
      <w:rFonts w:ascii="黑体" w:eastAsia="黑体" w:hAnsi="宋体"/>
    </w:rPr>
  </w:style>
  <w:style w:type="paragraph" w:customStyle="1" w:styleId="affffffffd">
    <w:name w:val="条文脚注"/>
    <w:basedOn w:val="aff8"/>
    <w:autoRedefine/>
    <w:qFormat/>
    <w:pPr>
      <w:spacing w:after="0" w:line="360" w:lineRule="auto"/>
      <w:ind w:leftChars="200" w:left="780" w:hangingChars="200" w:hanging="360"/>
      <w:jc w:val="both"/>
    </w:pPr>
    <w:rPr>
      <w:rFonts w:ascii="宋体" w:hAnsi="宋体" w:hint="default"/>
      <w:kern w:val="0"/>
      <w:szCs w:val="18"/>
    </w:rPr>
  </w:style>
  <w:style w:type="paragraph" w:customStyle="1" w:styleId="affffffffe">
    <w:name w:val="五级无标题条"/>
    <w:basedOn w:val="a3"/>
    <w:autoRedefine/>
    <w:qFormat/>
    <w:pPr>
      <w:spacing w:after="0" w:line="360" w:lineRule="auto"/>
    </w:pPr>
    <w:rPr>
      <w:rFonts w:ascii="宋体" w:hAnsi="宋体"/>
    </w:rPr>
  </w:style>
  <w:style w:type="paragraph" w:customStyle="1" w:styleId="NoteHeading2">
    <w:name w:val="Note Heading2"/>
    <w:basedOn w:val="a3"/>
    <w:next w:val="a3"/>
    <w:autoRedefine/>
    <w:qFormat/>
    <w:pPr>
      <w:spacing w:after="0" w:line="360" w:lineRule="auto"/>
      <w:jc w:val="center"/>
    </w:pPr>
    <w:rPr>
      <w:rFonts w:ascii="DFKai-SB" w:eastAsia="DFKai-SB" w:hAnsi="DFKai-SB"/>
      <w:sz w:val="20"/>
      <w:szCs w:val="20"/>
    </w:rPr>
  </w:style>
  <w:style w:type="paragraph" w:customStyle="1" w:styleId="afffffffff">
    <w:name w:val="目次、标准名称标题"/>
    <w:basedOn w:val="afffffff8"/>
    <w:next w:val="a3"/>
    <w:autoRedefine/>
    <w:qFormat/>
    <w:pPr>
      <w:spacing w:line="460" w:lineRule="exact"/>
      <w:ind w:left="0" w:firstLine="0"/>
    </w:pPr>
  </w:style>
  <w:style w:type="paragraph" w:customStyle="1" w:styleId="afffffffff0">
    <w:name w:val="无标题条"/>
    <w:next w:val="afffff3"/>
    <w:autoRedefine/>
    <w:qFormat/>
    <w:pPr>
      <w:jc w:val="both"/>
    </w:pPr>
    <w:rPr>
      <w:rFonts w:ascii="宋体" w:hAnsi="宋体"/>
      <w:kern w:val="2"/>
      <w:sz w:val="21"/>
      <w:szCs w:val="24"/>
    </w:rPr>
  </w:style>
  <w:style w:type="paragraph" w:customStyle="1" w:styleId="afffffffff1">
    <w:name w:val="三级无标题条"/>
    <w:basedOn w:val="a3"/>
    <w:autoRedefine/>
    <w:qFormat/>
    <w:pPr>
      <w:spacing w:after="0" w:line="360" w:lineRule="auto"/>
    </w:pPr>
    <w:rPr>
      <w:rFonts w:ascii="宋体" w:hAnsi="宋体"/>
    </w:rPr>
  </w:style>
  <w:style w:type="paragraph" w:customStyle="1" w:styleId="afffffffff2">
    <w:name w:val="正文图标题"/>
    <w:next w:val="afffff3"/>
    <w:autoRedefine/>
    <w:qFormat/>
    <w:pPr>
      <w:tabs>
        <w:tab w:val="left" w:pos="360"/>
      </w:tabs>
      <w:jc w:val="center"/>
    </w:pPr>
    <w:rPr>
      <w:rFonts w:ascii="黑体" w:eastAsia="黑体" w:hAnsi="宋体"/>
      <w:kern w:val="2"/>
      <w:sz w:val="21"/>
      <w:szCs w:val="24"/>
    </w:rPr>
  </w:style>
  <w:style w:type="paragraph" w:customStyle="1" w:styleId="Char30">
    <w:name w:val="Char3"/>
    <w:basedOn w:val="a3"/>
    <w:autoRedefine/>
    <w:qFormat/>
    <w:pPr>
      <w:spacing w:after="0" w:line="360" w:lineRule="auto"/>
    </w:pPr>
    <w:rPr>
      <w:rFonts w:ascii="Tahoma" w:hAnsi="Tahoma"/>
      <w:sz w:val="24"/>
      <w:szCs w:val="20"/>
    </w:rPr>
  </w:style>
  <w:style w:type="paragraph" w:customStyle="1" w:styleId="afffffffff3">
    <w:name w:val="标准称谓"/>
    <w:next w:val="a3"/>
    <w:autoRedefine/>
    <w:qFormat/>
    <w:pPr>
      <w:widowControl w:val="0"/>
      <w:kinsoku w:val="0"/>
      <w:overflowPunct w:val="0"/>
      <w:autoSpaceDE w:val="0"/>
      <w:autoSpaceDN w:val="0"/>
      <w:spacing w:line="0" w:lineRule="atLeast"/>
      <w:jc w:val="distribute"/>
    </w:pPr>
    <w:rPr>
      <w:rFonts w:ascii="宋体" w:hAnsi="宋体"/>
      <w:b/>
      <w:bCs/>
      <w:spacing w:val="20"/>
      <w:w w:val="148"/>
      <w:kern w:val="2"/>
      <w:sz w:val="52"/>
      <w:szCs w:val="24"/>
    </w:rPr>
  </w:style>
  <w:style w:type="paragraph" w:customStyle="1" w:styleId="afffffffff4">
    <w:name w:val="哈哈正文"/>
    <w:basedOn w:val="a3"/>
    <w:autoRedefine/>
    <w:qFormat/>
    <w:pPr>
      <w:spacing w:after="0" w:line="360" w:lineRule="auto"/>
      <w:ind w:firstLineChars="200" w:firstLine="200"/>
    </w:pPr>
    <w:rPr>
      <w:rFonts w:ascii="宋体" w:hAnsi="宋体" w:cs="宋体"/>
      <w:sz w:val="24"/>
    </w:rPr>
  </w:style>
  <w:style w:type="paragraph" w:customStyle="1" w:styleId="39">
    <w:name w:val="标3"/>
    <w:basedOn w:val="a3"/>
    <w:autoRedefine/>
    <w:qFormat/>
    <w:pPr>
      <w:tabs>
        <w:tab w:val="left" w:pos="1740"/>
      </w:tabs>
      <w:adjustRightInd w:val="0"/>
      <w:snapToGrid w:val="0"/>
      <w:spacing w:before="50" w:after="0" w:line="360" w:lineRule="auto"/>
      <w:ind w:left="1740" w:hanging="420"/>
      <w:outlineLvl w:val="2"/>
    </w:pPr>
    <w:rPr>
      <w:rFonts w:ascii="Arial Narrow" w:eastAsia="仿宋_GB2312" w:hAnsi="Arial Narrow"/>
      <w:sz w:val="28"/>
      <w:szCs w:val="20"/>
    </w:rPr>
  </w:style>
  <w:style w:type="paragraph" w:customStyle="1" w:styleId="CharChar6CharChar">
    <w:name w:val="Char Char6 Char Char"/>
    <w:basedOn w:val="a3"/>
    <w:autoRedefine/>
    <w:qFormat/>
    <w:pPr>
      <w:tabs>
        <w:tab w:val="right" w:pos="-2120"/>
      </w:tabs>
      <w:snapToGrid w:val="0"/>
      <w:spacing w:after="0" w:line="360" w:lineRule="auto"/>
    </w:pPr>
    <w:rPr>
      <w:rFonts w:ascii="Tahoma" w:hAnsi="Tahoma"/>
      <w:spacing w:val="6"/>
      <w:sz w:val="24"/>
      <w:szCs w:val="20"/>
    </w:rPr>
  </w:style>
  <w:style w:type="paragraph" w:customStyle="1" w:styleId="afffffffff5">
    <w:name w:val="封面标准文稿类别"/>
    <w:autoRedefine/>
    <w:qFormat/>
    <w:pPr>
      <w:spacing w:before="440" w:line="400" w:lineRule="exact"/>
      <w:jc w:val="center"/>
    </w:pPr>
    <w:rPr>
      <w:rFonts w:ascii="宋体" w:hAnsi="宋体"/>
      <w:kern w:val="2"/>
      <w:sz w:val="24"/>
      <w:szCs w:val="24"/>
    </w:rPr>
  </w:style>
  <w:style w:type="paragraph" w:customStyle="1" w:styleId="Char1CharCharCharCharCharCharCharChar1CharChar1">
    <w:name w:val="Char1 Char Char Char Char Char Char Char Char1 Char Char1"/>
    <w:basedOn w:val="a3"/>
    <w:autoRedefine/>
    <w:qFormat/>
    <w:pPr>
      <w:spacing w:after="0" w:line="360" w:lineRule="auto"/>
    </w:pPr>
    <w:rPr>
      <w:b/>
      <w:bCs/>
      <w:sz w:val="36"/>
      <w:szCs w:val="32"/>
    </w:rPr>
  </w:style>
  <w:style w:type="paragraph" w:customStyle="1" w:styleId="afffffffff6">
    <w:name w:val="标准标志"/>
    <w:next w:val="a3"/>
    <w:autoRedefine/>
    <w:qFormat/>
    <w:pPr>
      <w:shd w:val="solid" w:color="FFFFFF" w:fill="FFFFFF"/>
      <w:spacing w:line="0" w:lineRule="atLeast"/>
      <w:jc w:val="right"/>
    </w:pPr>
    <w:rPr>
      <w:rFonts w:ascii="宋体" w:hAnsi="宋体"/>
      <w:b/>
      <w:w w:val="130"/>
      <w:kern w:val="2"/>
      <w:sz w:val="96"/>
      <w:szCs w:val="24"/>
    </w:rPr>
  </w:style>
  <w:style w:type="paragraph" w:customStyle="1" w:styleId="CharCharCharCharCharCharCharCharCharCharCharChar">
    <w:name w:val="Char Char Char Char Char Char Char Char Char Char Char Char"/>
    <w:basedOn w:val="a3"/>
    <w:autoRedefine/>
    <w:qFormat/>
    <w:pPr>
      <w:spacing w:after="0" w:line="360" w:lineRule="auto"/>
    </w:pPr>
    <w:rPr>
      <w:rFonts w:ascii="宋体" w:hAnsi="宋体"/>
      <w:szCs w:val="20"/>
    </w:rPr>
  </w:style>
  <w:style w:type="paragraph" w:customStyle="1" w:styleId="ListParagraph1">
    <w:name w:val="List Paragraph1"/>
    <w:basedOn w:val="a3"/>
    <w:autoRedefine/>
    <w:qFormat/>
    <w:pPr>
      <w:spacing w:after="0" w:line="360" w:lineRule="auto"/>
      <w:ind w:firstLineChars="200" w:firstLine="420"/>
    </w:pPr>
    <w:rPr>
      <w:rFonts w:ascii="Calibri" w:hAnsi="Calibri"/>
      <w:szCs w:val="21"/>
    </w:rPr>
  </w:style>
  <w:style w:type="paragraph" w:customStyle="1" w:styleId="afffffffff7">
    <w:name w:val="附录图标题"/>
    <w:next w:val="afffff3"/>
    <w:autoRedefine/>
    <w:qFormat/>
    <w:pPr>
      <w:jc w:val="center"/>
    </w:pPr>
    <w:rPr>
      <w:rFonts w:ascii="黑体" w:eastAsia="黑体" w:hAnsi="宋体"/>
      <w:kern w:val="2"/>
      <w:sz w:val="21"/>
      <w:szCs w:val="24"/>
    </w:rPr>
  </w:style>
  <w:style w:type="paragraph" w:customStyle="1" w:styleId="afffffffff8">
    <w:name w:val="标准书脚_偶数页"/>
    <w:autoRedefine/>
    <w:qFormat/>
    <w:pPr>
      <w:spacing w:before="120"/>
    </w:pPr>
    <w:rPr>
      <w:rFonts w:ascii="宋体" w:hAnsi="宋体"/>
      <w:kern w:val="2"/>
      <w:sz w:val="18"/>
      <w:szCs w:val="24"/>
    </w:rPr>
  </w:style>
  <w:style w:type="paragraph" w:customStyle="1" w:styleId="1f8">
    <w:name w:val="封面标准号1"/>
    <w:autoRedefine/>
    <w:qFormat/>
    <w:pPr>
      <w:widowControl w:val="0"/>
      <w:kinsoku w:val="0"/>
      <w:overflowPunct w:val="0"/>
      <w:autoSpaceDE w:val="0"/>
      <w:autoSpaceDN w:val="0"/>
      <w:spacing w:before="308"/>
      <w:jc w:val="right"/>
      <w:textAlignment w:val="center"/>
    </w:pPr>
    <w:rPr>
      <w:rFonts w:ascii="宋体" w:hAnsi="宋体"/>
      <w:kern w:val="2"/>
      <w:sz w:val="28"/>
      <w:szCs w:val="24"/>
    </w:rPr>
  </w:style>
  <w:style w:type="paragraph" w:customStyle="1" w:styleId="ParaCharCharCharCharCharCharChar">
    <w:name w:val="默认段落字体 Para Char Char Char Char Char Char Char"/>
    <w:basedOn w:val="a3"/>
    <w:autoRedefine/>
    <w:qFormat/>
    <w:pPr>
      <w:spacing w:after="0" w:line="360" w:lineRule="auto"/>
      <w:ind w:firstLineChars="200" w:firstLine="200"/>
    </w:pPr>
    <w:rPr>
      <w:rFonts w:ascii="Tahoma" w:hAnsi="Tahoma"/>
      <w:sz w:val="24"/>
    </w:rPr>
  </w:style>
  <w:style w:type="paragraph" w:customStyle="1" w:styleId="2b">
    <w:name w:val="封面标准号2"/>
    <w:basedOn w:val="1f8"/>
    <w:autoRedefine/>
    <w:qFormat/>
    <w:pPr>
      <w:adjustRightInd w:val="0"/>
      <w:spacing w:before="357" w:line="280" w:lineRule="exact"/>
    </w:pPr>
  </w:style>
  <w:style w:type="paragraph" w:customStyle="1" w:styleId="afffffffff9">
    <w:name w:val="封面标准代替信息"/>
    <w:basedOn w:val="2b"/>
    <w:autoRedefine/>
    <w:qFormat/>
    <w:pPr>
      <w:spacing w:before="57"/>
    </w:pPr>
    <w:rPr>
      <w:sz w:val="21"/>
    </w:rPr>
  </w:style>
  <w:style w:type="paragraph" w:customStyle="1" w:styleId="MY1">
    <w:name w:val="MY括弧编号"/>
    <w:basedOn w:val="a3"/>
    <w:link w:val="MYChar"/>
    <w:autoRedefine/>
    <w:qFormat/>
    <w:pPr>
      <w:spacing w:after="0" w:line="360" w:lineRule="auto"/>
    </w:pPr>
    <w:rPr>
      <w:rFonts w:ascii="Arial" w:hAnsi="Arial"/>
      <w:szCs w:val="21"/>
    </w:rPr>
  </w:style>
  <w:style w:type="character" w:customStyle="1" w:styleId="MYChar">
    <w:name w:val="MY括弧编号 Char"/>
    <w:link w:val="MY1"/>
    <w:autoRedefine/>
    <w:qFormat/>
    <w:rPr>
      <w:rFonts w:ascii="Arial" w:hAnsi="Arial"/>
      <w:kern w:val="2"/>
      <w:sz w:val="21"/>
      <w:szCs w:val="21"/>
    </w:rPr>
  </w:style>
  <w:style w:type="paragraph" w:customStyle="1" w:styleId="MY2">
    <w:name w:val="MY段内正文"/>
    <w:basedOn w:val="a3"/>
    <w:link w:val="MYChar0"/>
    <w:autoRedefine/>
    <w:qFormat/>
    <w:pPr>
      <w:spacing w:after="0" w:line="360" w:lineRule="auto"/>
      <w:ind w:leftChars="135" w:left="283" w:firstLineChars="202" w:firstLine="424"/>
    </w:pPr>
    <w:rPr>
      <w:rFonts w:ascii="Arial" w:hAnsi="Arial"/>
      <w:szCs w:val="21"/>
    </w:rPr>
  </w:style>
  <w:style w:type="character" w:customStyle="1" w:styleId="MYChar0">
    <w:name w:val="MY段内正文 Char"/>
    <w:link w:val="MY2"/>
    <w:autoRedefine/>
    <w:qFormat/>
    <w:rPr>
      <w:rFonts w:ascii="Arial" w:hAnsi="Arial"/>
      <w:kern w:val="2"/>
      <w:sz w:val="21"/>
      <w:szCs w:val="21"/>
    </w:rPr>
  </w:style>
  <w:style w:type="paragraph" w:customStyle="1" w:styleId="31in">
    <w:name w:val="3.(1)in"/>
    <w:basedOn w:val="a3"/>
    <w:link w:val="31in0"/>
    <w:autoRedefine/>
    <w:qFormat/>
    <w:pPr>
      <w:adjustRightInd w:val="0"/>
      <w:snapToGrid w:val="0"/>
      <w:spacing w:beforeLines="20" w:afterLines="20" w:line="300" w:lineRule="auto"/>
      <w:ind w:left="1695"/>
      <w:jc w:val="left"/>
    </w:pPr>
    <w:rPr>
      <w:rFonts w:ascii="Calibri" w:eastAsia="DFKai-SB" w:hAnsi="Calibri"/>
      <w:sz w:val="28"/>
      <w:szCs w:val="28"/>
      <w:lang w:eastAsia="zh-TW"/>
    </w:rPr>
  </w:style>
  <w:style w:type="character" w:customStyle="1" w:styleId="31in0">
    <w:name w:val="3.(1)in 字元"/>
    <w:link w:val="31in"/>
    <w:autoRedefine/>
    <w:qFormat/>
    <w:rPr>
      <w:rFonts w:ascii="Calibri" w:eastAsia="DFKai-SB" w:hAnsi="Calibri"/>
      <w:kern w:val="2"/>
      <w:sz w:val="28"/>
      <w:szCs w:val="28"/>
      <w:lang w:eastAsia="zh-TW"/>
    </w:rPr>
  </w:style>
  <w:style w:type="paragraph" w:customStyle="1" w:styleId="3ain">
    <w:name w:val="3.(a)in"/>
    <w:basedOn w:val="a3"/>
    <w:autoRedefine/>
    <w:qFormat/>
    <w:pPr>
      <w:adjustRightInd w:val="0"/>
      <w:snapToGrid w:val="0"/>
      <w:spacing w:beforeLines="20" w:afterLines="20" w:line="300" w:lineRule="auto"/>
      <w:ind w:left="2172"/>
      <w:jc w:val="left"/>
    </w:pPr>
    <w:rPr>
      <w:rFonts w:eastAsia="DFKai-SB"/>
      <w:sz w:val="28"/>
      <w:szCs w:val="28"/>
      <w:lang w:eastAsia="zh-TW"/>
    </w:rPr>
  </w:style>
  <w:style w:type="paragraph" w:customStyle="1" w:styleId="a1">
    <w:name w:val="正文黑点编号"/>
    <w:basedOn w:val="a3"/>
    <w:autoRedefine/>
    <w:qFormat/>
    <w:pPr>
      <w:numPr>
        <w:ilvl w:val="1"/>
        <w:numId w:val="9"/>
      </w:numPr>
      <w:spacing w:after="0" w:line="360" w:lineRule="auto"/>
      <w:ind w:leftChars="257" w:left="257" w:hanging="300"/>
    </w:pPr>
    <w:rPr>
      <w:rFonts w:ascii="Arial" w:hAnsi="Arial"/>
      <w:szCs w:val="21"/>
    </w:rPr>
  </w:style>
  <w:style w:type="paragraph" w:customStyle="1" w:styleId="MY">
    <w:name w:val="MY一项目"/>
    <w:basedOn w:val="a1"/>
    <w:link w:val="MYChar1"/>
    <w:autoRedefine/>
    <w:qFormat/>
    <w:pPr>
      <w:numPr>
        <w:ilvl w:val="0"/>
      </w:numPr>
    </w:pPr>
  </w:style>
  <w:style w:type="character" w:customStyle="1" w:styleId="MYChar1">
    <w:name w:val="MY一项目 Char"/>
    <w:link w:val="MY"/>
    <w:autoRedefine/>
    <w:qFormat/>
    <w:rPr>
      <w:rFonts w:ascii="Arial" w:hAnsi="Arial"/>
      <w:kern w:val="2"/>
      <w:sz w:val="21"/>
      <w:szCs w:val="21"/>
    </w:rPr>
  </w:style>
  <w:style w:type="paragraph" w:customStyle="1" w:styleId="MY3">
    <w:name w:val="MY段首正文"/>
    <w:basedOn w:val="a3"/>
    <w:link w:val="MYChar2"/>
    <w:autoRedefine/>
    <w:qFormat/>
    <w:pPr>
      <w:spacing w:after="0" w:line="360" w:lineRule="auto"/>
      <w:ind w:firstLineChars="200" w:firstLine="420"/>
    </w:pPr>
    <w:rPr>
      <w:rFonts w:ascii="Calibri" w:hAnsi="Calibri"/>
    </w:rPr>
  </w:style>
  <w:style w:type="character" w:customStyle="1" w:styleId="MYChar2">
    <w:name w:val="MY段首正文 Char"/>
    <w:link w:val="MY3"/>
    <w:autoRedefine/>
    <w:qFormat/>
    <w:rPr>
      <w:rFonts w:ascii="Calibri" w:hAnsi="Calibri"/>
      <w:kern w:val="2"/>
      <w:sz w:val="21"/>
      <w:szCs w:val="24"/>
    </w:rPr>
  </w:style>
  <w:style w:type="paragraph" w:customStyle="1" w:styleId="4a">
    <w:name w:val="4.a."/>
    <w:basedOn w:val="a3"/>
    <w:autoRedefine/>
    <w:qFormat/>
    <w:pPr>
      <w:adjustRightInd w:val="0"/>
      <w:snapToGrid w:val="0"/>
      <w:spacing w:beforeLines="20" w:afterLines="20" w:line="300" w:lineRule="auto"/>
      <w:ind w:leftChars="1114" w:left="2898" w:hangingChars="80" w:hanging="224"/>
      <w:jc w:val="left"/>
    </w:pPr>
    <w:rPr>
      <w:rFonts w:eastAsia="DFKai-SB"/>
      <w:sz w:val="28"/>
      <w:szCs w:val="28"/>
      <w:lang w:eastAsia="zh-TW"/>
    </w:rPr>
  </w:style>
  <w:style w:type="paragraph" w:customStyle="1" w:styleId="410">
    <w:name w:val="4.(1)"/>
    <w:basedOn w:val="a3"/>
    <w:link w:val="411"/>
    <w:autoRedefine/>
    <w:qFormat/>
    <w:pPr>
      <w:adjustRightInd w:val="0"/>
      <w:snapToGrid w:val="0"/>
      <w:spacing w:beforeLines="20" w:afterLines="20" w:line="300" w:lineRule="auto"/>
      <w:ind w:leftChars="962" w:left="2631" w:hangingChars="115" w:hanging="322"/>
      <w:jc w:val="left"/>
    </w:pPr>
    <w:rPr>
      <w:rFonts w:ascii="Calibri" w:eastAsia="DFKai-SB" w:hAnsi="Calibri"/>
      <w:sz w:val="28"/>
      <w:szCs w:val="28"/>
      <w:lang w:eastAsia="zh-TW"/>
    </w:rPr>
  </w:style>
  <w:style w:type="character" w:customStyle="1" w:styleId="411">
    <w:name w:val="4.(1) 字元"/>
    <w:link w:val="410"/>
    <w:autoRedefine/>
    <w:qFormat/>
    <w:rPr>
      <w:rFonts w:ascii="Calibri" w:eastAsia="DFKai-SB" w:hAnsi="Calibri"/>
      <w:kern w:val="2"/>
      <w:sz w:val="28"/>
      <w:szCs w:val="28"/>
      <w:lang w:eastAsia="zh-TW"/>
    </w:rPr>
  </w:style>
  <w:style w:type="paragraph" w:customStyle="1" w:styleId="41in">
    <w:name w:val="4.(1)in"/>
    <w:basedOn w:val="a3"/>
    <w:link w:val="41in0"/>
    <w:autoRedefine/>
    <w:qFormat/>
    <w:pPr>
      <w:adjustRightInd w:val="0"/>
      <w:snapToGrid w:val="0"/>
      <w:spacing w:beforeLines="20" w:afterLines="20" w:line="300" w:lineRule="auto"/>
      <w:ind w:left="2660"/>
      <w:jc w:val="left"/>
    </w:pPr>
    <w:rPr>
      <w:rFonts w:ascii="Calibri" w:eastAsia="DFKai-SB" w:hAnsi="Calibri"/>
      <w:sz w:val="28"/>
      <w:szCs w:val="20"/>
      <w:lang w:eastAsia="zh-TW"/>
    </w:rPr>
  </w:style>
  <w:style w:type="character" w:customStyle="1" w:styleId="41in0">
    <w:name w:val="4.(1)in 字元"/>
    <w:link w:val="41in"/>
    <w:autoRedefine/>
    <w:qFormat/>
    <w:rPr>
      <w:rFonts w:ascii="Calibri" w:eastAsia="DFKai-SB" w:hAnsi="Calibri"/>
      <w:kern w:val="2"/>
      <w:sz w:val="28"/>
      <w:lang w:eastAsia="zh-TW"/>
    </w:rPr>
  </w:style>
  <w:style w:type="paragraph" w:customStyle="1" w:styleId="4in">
    <w:name w:val="4.in"/>
    <w:basedOn w:val="a3"/>
    <w:autoRedefine/>
    <w:qFormat/>
    <w:pPr>
      <w:adjustRightInd w:val="0"/>
      <w:snapToGrid w:val="0"/>
      <w:spacing w:beforeLines="20" w:afterLines="20" w:line="300" w:lineRule="auto"/>
      <w:ind w:left="2366"/>
      <w:jc w:val="left"/>
    </w:pPr>
    <w:rPr>
      <w:rFonts w:eastAsia="DFKai-SB"/>
      <w:sz w:val="28"/>
      <w:szCs w:val="28"/>
      <w:lang w:eastAsia="zh-TW"/>
    </w:rPr>
  </w:style>
  <w:style w:type="paragraph" w:customStyle="1" w:styleId="4a0">
    <w:name w:val="4.(a)"/>
    <w:basedOn w:val="a3"/>
    <w:autoRedefine/>
    <w:qFormat/>
    <w:pPr>
      <w:adjustRightInd w:val="0"/>
      <w:snapToGrid w:val="0"/>
      <w:spacing w:beforeLines="20" w:afterLines="20" w:line="300" w:lineRule="auto"/>
      <w:ind w:leftChars="1201" w:left="3162" w:hangingChars="100" w:hanging="280"/>
      <w:jc w:val="left"/>
    </w:pPr>
    <w:rPr>
      <w:rFonts w:ascii="Calibri" w:eastAsia="DFKai-SB" w:hAnsi="Calibri"/>
      <w:kern w:val="0"/>
      <w:sz w:val="28"/>
      <w:szCs w:val="28"/>
      <w:lang w:eastAsia="zh-TW"/>
    </w:rPr>
  </w:style>
  <w:style w:type="paragraph" w:customStyle="1" w:styleId="21in">
    <w:name w:val="2(1)in"/>
    <w:basedOn w:val="a3"/>
    <w:link w:val="21in0"/>
    <w:autoRedefine/>
    <w:qFormat/>
    <w:pPr>
      <w:snapToGrid w:val="0"/>
      <w:spacing w:beforeLines="20" w:afterLines="20" w:line="300" w:lineRule="auto"/>
      <w:ind w:leftChars="330" w:left="330"/>
    </w:pPr>
    <w:rPr>
      <w:rFonts w:ascii="Calibri" w:eastAsia="PMingLiU" w:hAnsi="Calibri"/>
      <w:sz w:val="24"/>
      <w:lang w:eastAsia="zh-TW"/>
    </w:rPr>
  </w:style>
  <w:style w:type="character" w:customStyle="1" w:styleId="21in0">
    <w:name w:val="2(1)in 字元"/>
    <w:link w:val="21in"/>
    <w:autoRedefine/>
    <w:qFormat/>
    <w:rPr>
      <w:rFonts w:ascii="Calibri" w:eastAsia="PMingLiU" w:hAnsi="Calibri"/>
      <w:kern w:val="2"/>
      <w:sz w:val="24"/>
      <w:szCs w:val="24"/>
      <w:lang w:eastAsia="zh-TW"/>
    </w:rPr>
  </w:style>
  <w:style w:type="paragraph" w:customStyle="1" w:styleId="211">
    <w:name w:val="2(1)"/>
    <w:basedOn w:val="a3"/>
    <w:autoRedefine/>
    <w:qFormat/>
    <w:pPr>
      <w:snapToGrid w:val="0"/>
      <w:spacing w:beforeLines="20" w:afterLines="20" w:line="300" w:lineRule="auto"/>
      <w:ind w:leftChars="220" w:left="340" w:hangingChars="120" w:hanging="120"/>
    </w:pPr>
    <w:rPr>
      <w:rFonts w:eastAsia="PMingLiU" w:cs="PMingLiU"/>
      <w:sz w:val="24"/>
      <w:szCs w:val="20"/>
      <w:lang w:eastAsia="zh-TW"/>
    </w:rPr>
  </w:style>
  <w:style w:type="paragraph" w:customStyle="1" w:styleId="My4">
    <w:name w:val="My正文"/>
    <w:basedOn w:val="a3"/>
    <w:autoRedefine/>
    <w:qFormat/>
    <w:pPr>
      <w:adjustRightInd w:val="0"/>
      <w:spacing w:before="120" w:after="0" w:line="360" w:lineRule="auto"/>
      <w:ind w:firstLine="567"/>
      <w:textAlignment w:val="baseline"/>
    </w:pPr>
    <w:rPr>
      <w:rFonts w:ascii="Arial" w:hAnsi="Arial"/>
      <w:kern w:val="0"/>
      <w:sz w:val="24"/>
      <w:szCs w:val="20"/>
    </w:rPr>
  </w:style>
  <w:style w:type="paragraph" w:customStyle="1" w:styleId="1f9">
    <w:name w:val="框內1."/>
    <w:basedOn w:val="a3"/>
    <w:autoRedefine/>
    <w:qFormat/>
    <w:pPr>
      <w:spacing w:after="0" w:line="360" w:lineRule="auto"/>
      <w:ind w:left="539" w:right="57" w:hanging="482"/>
    </w:pPr>
    <w:rPr>
      <w:rFonts w:eastAsia="DFKai-SB"/>
      <w:sz w:val="28"/>
      <w:szCs w:val="28"/>
      <w:lang w:eastAsia="zh-TW"/>
    </w:rPr>
  </w:style>
  <w:style w:type="paragraph" w:customStyle="1" w:styleId="3">
    <w:name w:val="标题3"/>
    <w:basedOn w:val="30"/>
    <w:link w:val="3Char0"/>
    <w:autoRedefine/>
    <w:qFormat/>
    <w:pPr>
      <w:numPr>
        <w:numId w:val="10"/>
      </w:numPr>
      <w:spacing w:line="416" w:lineRule="auto"/>
      <w:ind w:firstLineChars="0" w:firstLine="0"/>
    </w:pPr>
    <w:rPr>
      <w:rFonts w:ascii="宋体" w:eastAsia="宋体" w:hAnsi="宋体"/>
      <w:bCs w:val="0"/>
      <w:sz w:val="24"/>
      <w:szCs w:val="24"/>
    </w:rPr>
  </w:style>
  <w:style w:type="character" w:customStyle="1" w:styleId="3Char0">
    <w:name w:val="标题3 Char"/>
    <w:link w:val="3"/>
    <w:autoRedefine/>
    <w:qFormat/>
    <w:rPr>
      <w:rFonts w:ascii="宋体" w:hAnsi="宋体"/>
      <w:b/>
      <w:kern w:val="2"/>
      <w:sz w:val="24"/>
      <w:szCs w:val="24"/>
    </w:rPr>
  </w:style>
  <w:style w:type="paragraph" w:customStyle="1" w:styleId="MY0">
    <w:name w:val="MY二项目"/>
    <w:basedOn w:val="MY"/>
    <w:link w:val="MYChar3"/>
    <w:autoRedefine/>
    <w:qFormat/>
    <w:pPr>
      <w:numPr>
        <w:numId w:val="11"/>
      </w:numPr>
    </w:pPr>
  </w:style>
  <w:style w:type="character" w:customStyle="1" w:styleId="MYChar3">
    <w:name w:val="MY二项目 Char"/>
    <w:link w:val="MY0"/>
    <w:autoRedefine/>
    <w:qFormat/>
    <w:rPr>
      <w:rFonts w:ascii="Arial" w:hAnsi="Arial"/>
      <w:kern w:val="2"/>
      <w:sz w:val="21"/>
      <w:szCs w:val="21"/>
    </w:rPr>
  </w:style>
  <w:style w:type="paragraph" w:customStyle="1" w:styleId="4ain">
    <w:name w:val="4.a.in"/>
    <w:basedOn w:val="a3"/>
    <w:autoRedefine/>
    <w:qFormat/>
    <w:pPr>
      <w:adjustRightInd w:val="0"/>
      <w:snapToGrid w:val="0"/>
      <w:spacing w:beforeLines="20" w:afterLines="20" w:line="300" w:lineRule="auto"/>
      <w:ind w:left="2880"/>
      <w:jc w:val="left"/>
    </w:pPr>
    <w:rPr>
      <w:rFonts w:eastAsia="DFKai-SB"/>
      <w:sz w:val="28"/>
      <w:szCs w:val="28"/>
      <w:lang w:eastAsia="zh-TW"/>
    </w:rPr>
  </w:style>
  <w:style w:type="paragraph" w:customStyle="1" w:styleId="a2">
    <w:name w:val="圈数字"/>
    <w:basedOn w:val="ac"/>
    <w:autoRedefine/>
    <w:qFormat/>
    <w:pPr>
      <w:numPr>
        <w:ilvl w:val="2"/>
        <w:numId w:val="12"/>
      </w:numPr>
      <w:tabs>
        <w:tab w:val="clear" w:pos="1200"/>
        <w:tab w:val="left" w:pos="540"/>
      </w:tabs>
      <w:spacing w:before="62" w:after="62" w:line="360" w:lineRule="auto"/>
      <w:ind w:left="540" w:hanging="540"/>
    </w:pPr>
    <w:rPr>
      <w:rFonts w:ascii="Arial" w:hAnsi="宋体" w:cs="Arial"/>
      <w:kern w:val="0"/>
      <w:sz w:val="20"/>
      <w:szCs w:val="28"/>
    </w:rPr>
  </w:style>
  <w:style w:type="paragraph" w:customStyle="1" w:styleId="N4">
    <w:name w:val="N4"/>
    <w:basedOn w:val="4"/>
    <w:link w:val="N4Char"/>
    <w:autoRedefine/>
    <w:qFormat/>
    <w:pPr>
      <w:keepLines w:val="0"/>
      <w:spacing w:before="0" w:after="0" w:line="360" w:lineRule="auto"/>
      <w:ind w:left="864" w:hanging="864"/>
      <w:jc w:val="left"/>
      <w:outlineLvl w:val="9"/>
    </w:pPr>
    <w:rPr>
      <w:rFonts w:eastAsia="宋体"/>
      <w:bCs w:val="0"/>
      <w:kern w:val="0"/>
      <w:sz w:val="21"/>
      <w:szCs w:val="24"/>
    </w:rPr>
  </w:style>
  <w:style w:type="character" w:customStyle="1" w:styleId="N4Char">
    <w:name w:val="N4 Char"/>
    <w:link w:val="N4"/>
    <w:autoRedefine/>
    <w:qFormat/>
    <w:rPr>
      <w:rFonts w:ascii="Arial" w:hAnsi="Arial"/>
      <w:b/>
      <w:sz w:val="21"/>
      <w:szCs w:val="24"/>
    </w:rPr>
  </w:style>
  <w:style w:type="paragraph" w:customStyle="1" w:styleId="a0">
    <w:name w:val="正文项目符号"/>
    <w:basedOn w:val="a3"/>
    <w:autoRedefine/>
    <w:qFormat/>
    <w:pPr>
      <w:numPr>
        <w:numId w:val="13"/>
      </w:numPr>
      <w:spacing w:after="0" w:line="360" w:lineRule="auto"/>
      <w:ind w:rightChars="100" w:right="100"/>
    </w:pPr>
    <w:rPr>
      <w:rFonts w:ascii="Calibri" w:hAnsi="Calibri"/>
      <w:sz w:val="24"/>
      <w:szCs w:val="21"/>
    </w:rPr>
  </w:style>
  <w:style w:type="paragraph" w:customStyle="1" w:styleId="N2">
    <w:name w:val="N2"/>
    <w:basedOn w:val="2"/>
    <w:link w:val="N2Char"/>
    <w:autoRedefine/>
    <w:qFormat/>
    <w:pPr>
      <w:keepLines/>
      <w:adjustRightInd/>
      <w:snapToGrid/>
      <w:spacing w:before="480" w:after="0"/>
      <w:ind w:left="576" w:hanging="576"/>
      <w:jc w:val="left"/>
      <w:textAlignment w:val="auto"/>
    </w:pPr>
    <w:rPr>
      <w:rFonts w:ascii="Arial" w:eastAsia="宋体" w:hAnsi="Arial"/>
      <w:sz w:val="21"/>
      <w:szCs w:val="21"/>
    </w:rPr>
  </w:style>
  <w:style w:type="character" w:customStyle="1" w:styleId="N2Char">
    <w:name w:val="N2 Char"/>
    <w:link w:val="N2"/>
    <w:autoRedefine/>
    <w:qFormat/>
    <w:rPr>
      <w:rFonts w:ascii="Arial" w:hAnsi="Arial"/>
      <w:b/>
      <w:sz w:val="21"/>
      <w:szCs w:val="21"/>
    </w:rPr>
  </w:style>
  <w:style w:type="paragraph" w:customStyle="1" w:styleId="310">
    <w:name w:val="3.(1)"/>
    <w:basedOn w:val="a3"/>
    <w:link w:val="311"/>
    <w:autoRedefine/>
    <w:qFormat/>
    <w:pPr>
      <w:adjustRightInd w:val="0"/>
      <w:snapToGrid w:val="0"/>
      <w:spacing w:beforeLines="20" w:afterLines="20" w:line="300" w:lineRule="auto"/>
      <w:ind w:leftChars="571" w:left="686" w:hangingChars="115" w:hanging="115"/>
      <w:jc w:val="left"/>
    </w:pPr>
    <w:rPr>
      <w:rFonts w:ascii="Calibri" w:eastAsia="DFKai-SB" w:hAnsi="Calibri"/>
      <w:sz w:val="28"/>
      <w:szCs w:val="28"/>
      <w:lang w:eastAsia="zh-TW"/>
    </w:rPr>
  </w:style>
  <w:style w:type="character" w:customStyle="1" w:styleId="311">
    <w:name w:val="3.(1) 字元"/>
    <w:link w:val="310"/>
    <w:autoRedefine/>
    <w:qFormat/>
    <w:rPr>
      <w:rFonts w:ascii="Calibri" w:eastAsia="DFKai-SB" w:hAnsi="Calibri"/>
      <w:kern w:val="2"/>
      <w:sz w:val="28"/>
      <w:szCs w:val="28"/>
      <w:lang w:eastAsia="zh-TW"/>
    </w:rPr>
  </w:style>
  <w:style w:type="paragraph" w:customStyle="1" w:styleId="01">
    <w:name w:val="样式 正文文本缩进 + 左  0 字符"/>
    <w:basedOn w:val="af8"/>
    <w:autoRedefine/>
    <w:qFormat/>
    <w:pPr>
      <w:spacing w:after="0" w:line="360" w:lineRule="auto"/>
      <w:ind w:firstLineChars="250" w:firstLine="250"/>
    </w:pPr>
    <w:rPr>
      <w:rFonts w:ascii="Times New Roman" w:hAnsi="Times New Roman" w:cs="宋体"/>
      <w:spacing w:val="0"/>
      <w:sz w:val="24"/>
    </w:rPr>
  </w:style>
  <w:style w:type="character" w:customStyle="1" w:styleId="1Char1">
    <w:name w:val="标题 1 Char1"/>
    <w:autoRedefine/>
    <w:qFormat/>
    <w:rPr>
      <w:b/>
      <w:bCs/>
      <w:kern w:val="44"/>
      <w:sz w:val="44"/>
      <w:szCs w:val="44"/>
    </w:rPr>
  </w:style>
  <w:style w:type="character" w:customStyle="1" w:styleId="6Char1">
    <w:name w:val="标题 6 Char1"/>
    <w:autoRedefine/>
    <w:semiHidden/>
    <w:qFormat/>
    <w:rPr>
      <w:rFonts w:ascii="Calibri Light" w:eastAsia="宋体" w:hAnsi="Calibri Light" w:cs="Times New Roman"/>
      <w:b/>
      <w:bCs/>
      <w:kern w:val="2"/>
      <w:sz w:val="24"/>
      <w:szCs w:val="24"/>
    </w:rPr>
  </w:style>
  <w:style w:type="character" w:customStyle="1" w:styleId="8Char1">
    <w:name w:val="标题 8 Char1"/>
    <w:autoRedefine/>
    <w:semiHidden/>
    <w:qFormat/>
    <w:rPr>
      <w:rFonts w:ascii="Calibri Light" w:eastAsia="宋体" w:hAnsi="Calibri Light" w:cs="Times New Roman"/>
      <w:kern w:val="2"/>
      <w:sz w:val="24"/>
      <w:szCs w:val="24"/>
    </w:rPr>
  </w:style>
  <w:style w:type="character" w:customStyle="1" w:styleId="9Char1">
    <w:name w:val="标题 9 Char1"/>
    <w:autoRedefine/>
    <w:semiHidden/>
    <w:qFormat/>
    <w:rPr>
      <w:rFonts w:ascii="Calibri Light" w:eastAsia="宋体" w:hAnsi="Calibri Light" w:cs="Times New Roman"/>
      <w:kern w:val="2"/>
      <w:sz w:val="21"/>
      <w:szCs w:val="21"/>
    </w:rPr>
  </w:style>
  <w:style w:type="paragraph" w:customStyle="1" w:styleId="afffffffffa">
    <w:name w:val="標題內文"/>
    <w:basedOn w:val="a3"/>
    <w:autoRedefine/>
    <w:qFormat/>
    <w:pPr>
      <w:spacing w:after="0" w:line="500" w:lineRule="exact"/>
      <w:ind w:leftChars="100" w:left="100"/>
    </w:pPr>
    <w:rPr>
      <w:rFonts w:eastAsia="PMingLiU"/>
      <w:color w:val="333333"/>
      <w:kern w:val="0"/>
      <w:sz w:val="24"/>
      <w:lang w:eastAsia="zh-TW"/>
    </w:rPr>
  </w:style>
  <w:style w:type="character" w:customStyle="1" w:styleId="titlespan">
    <w:name w:val="title_span"/>
    <w:autoRedefine/>
    <w:qFormat/>
  </w:style>
  <w:style w:type="paragraph" w:customStyle="1" w:styleId="daijiap">
    <w:name w:val="daijia_p"/>
    <w:basedOn w:val="a3"/>
    <w:autoRedefine/>
    <w:qFormat/>
    <w:pPr>
      <w:widowControl/>
      <w:spacing w:before="100" w:beforeAutospacing="1" w:after="100" w:afterAutospacing="1" w:line="360" w:lineRule="auto"/>
      <w:jc w:val="left"/>
    </w:pPr>
    <w:rPr>
      <w:rFonts w:ascii="宋体" w:hAnsi="宋体" w:cs="宋体"/>
      <w:kern w:val="0"/>
      <w:sz w:val="24"/>
    </w:rPr>
  </w:style>
  <w:style w:type="paragraph" w:customStyle="1" w:styleId="casedian">
    <w:name w:val="case_dian"/>
    <w:basedOn w:val="a3"/>
    <w:autoRedefine/>
    <w:qFormat/>
    <w:pPr>
      <w:widowControl/>
      <w:spacing w:before="100" w:beforeAutospacing="1" w:after="100" w:afterAutospacing="1" w:line="360" w:lineRule="auto"/>
      <w:jc w:val="left"/>
    </w:pPr>
    <w:rPr>
      <w:rFonts w:ascii="宋体" w:hAnsi="宋体" w:cs="宋体"/>
      <w:kern w:val="0"/>
      <w:sz w:val="24"/>
    </w:rPr>
  </w:style>
  <w:style w:type="paragraph" w:customStyle="1" w:styleId="1110">
    <w:name w:val="1.1.1样式"/>
    <w:basedOn w:val="a3"/>
    <w:link w:val="111Char"/>
    <w:autoRedefine/>
    <w:qFormat/>
    <w:pPr>
      <w:tabs>
        <w:tab w:val="left" w:pos="720"/>
      </w:tabs>
      <w:spacing w:after="0" w:line="360" w:lineRule="auto"/>
      <w:ind w:left="720" w:hanging="720"/>
    </w:pPr>
    <w:rPr>
      <w:rFonts w:ascii="宋体" w:hAnsi="宋体"/>
      <w:sz w:val="24"/>
    </w:rPr>
  </w:style>
  <w:style w:type="character" w:customStyle="1" w:styleId="111Char">
    <w:name w:val="1.1.1样式 Char"/>
    <w:link w:val="1110"/>
    <w:autoRedefine/>
    <w:qFormat/>
    <w:rPr>
      <w:rFonts w:ascii="宋体" w:hAnsi="宋体"/>
      <w:kern w:val="2"/>
      <w:sz w:val="24"/>
      <w:szCs w:val="24"/>
    </w:rPr>
  </w:style>
  <w:style w:type="paragraph" w:customStyle="1" w:styleId="xl50">
    <w:name w:val="xl50"/>
    <w:basedOn w:val="a3"/>
    <w:autoRedefine/>
    <w:qFormat/>
    <w:pPr>
      <w:widowControl/>
      <w:pBdr>
        <w:bottom w:val="single" w:sz="4" w:space="0" w:color="auto"/>
      </w:pBdr>
      <w:spacing w:before="100" w:beforeAutospacing="1" w:after="100" w:afterAutospacing="1" w:line="360" w:lineRule="auto"/>
      <w:jc w:val="center"/>
      <w:textAlignment w:val="center"/>
    </w:pPr>
    <w:rPr>
      <w:rFonts w:ascii="宋体" w:hAnsi="宋体"/>
      <w:kern w:val="0"/>
      <w:sz w:val="24"/>
    </w:rPr>
  </w:style>
  <w:style w:type="character" w:customStyle="1" w:styleId="4CharChar">
    <w:name w:val="标题 4 Char Char"/>
    <w:autoRedefine/>
    <w:qFormat/>
    <w:rPr>
      <w:rFonts w:ascii="Arial" w:eastAsia="黑体" w:hAnsi="Arial"/>
      <w:b/>
      <w:bCs/>
      <w:kern w:val="2"/>
      <w:sz w:val="28"/>
      <w:szCs w:val="28"/>
      <w:lang w:val="en-US" w:eastAsia="zh-CN" w:bidi="ar-SA"/>
    </w:rPr>
  </w:style>
  <w:style w:type="paragraph" w:customStyle="1" w:styleId="IBM">
    <w:name w:val="IBM 正文"/>
    <w:basedOn w:val="a3"/>
    <w:autoRedefine/>
    <w:qFormat/>
    <w:pPr>
      <w:spacing w:after="0" w:line="360" w:lineRule="exact"/>
    </w:pPr>
    <w:rPr>
      <w:sz w:val="24"/>
      <w:szCs w:val="20"/>
    </w:rPr>
  </w:style>
  <w:style w:type="paragraph" w:customStyle="1" w:styleId="afffffffffb">
    <w:name w:val="缺省文本"/>
    <w:basedOn w:val="a3"/>
    <w:autoRedefine/>
    <w:qFormat/>
    <w:pPr>
      <w:autoSpaceDE w:val="0"/>
      <w:autoSpaceDN w:val="0"/>
      <w:adjustRightInd w:val="0"/>
      <w:spacing w:after="0" w:line="360" w:lineRule="auto"/>
      <w:jc w:val="left"/>
    </w:pPr>
    <w:rPr>
      <w:rFonts w:eastAsia="Times New Roman"/>
      <w:kern w:val="0"/>
      <w:sz w:val="24"/>
      <w:lang w:eastAsia="en-US"/>
    </w:rPr>
  </w:style>
  <w:style w:type="paragraph" w:customStyle="1" w:styleId="112">
    <w:name w:val="1.1样式"/>
    <w:basedOn w:val="a3"/>
    <w:link w:val="11Char"/>
    <w:autoRedefine/>
    <w:qFormat/>
    <w:pPr>
      <w:tabs>
        <w:tab w:val="left" w:pos="567"/>
      </w:tabs>
      <w:spacing w:before="240" w:after="0" w:line="480" w:lineRule="auto"/>
      <w:ind w:left="567" w:hanging="567"/>
    </w:pPr>
    <w:rPr>
      <w:rFonts w:ascii="Calibri" w:hAnsi="Calibri"/>
      <w:b/>
      <w:sz w:val="28"/>
      <w:szCs w:val="28"/>
    </w:rPr>
  </w:style>
  <w:style w:type="character" w:customStyle="1" w:styleId="11Char">
    <w:name w:val="1.1样式 Char"/>
    <w:link w:val="112"/>
    <w:autoRedefine/>
    <w:qFormat/>
    <w:rPr>
      <w:rFonts w:ascii="Calibri" w:hAnsi="Calibri"/>
      <w:b/>
      <w:kern w:val="2"/>
      <w:sz w:val="28"/>
      <w:szCs w:val="28"/>
    </w:rPr>
  </w:style>
  <w:style w:type="paragraph" w:customStyle="1" w:styleId="1111">
    <w:name w:val="1.1.1.1样式"/>
    <w:basedOn w:val="a3"/>
    <w:link w:val="1111Char"/>
    <w:autoRedefine/>
    <w:qFormat/>
    <w:pPr>
      <w:numPr>
        <w:ilvl w:val="3"/>
        <w:numId w:val="14"/>
      </w:numPr>
      <w:spacing w:after="0" w:line="360" w:lineRule="auto"/>
    </w:pPr>
    <w:rPr>
      <w:rFonts w:ascii="Calibri" w:hAnsi="Calibri"/>
      <w:bCs/>
      <w:szCs w:val="21"/>
      <w:lang w:val="zh-CN"/>
    </w:rPr>
  </w:style>
  <w:style w:type="character" w:customStyle="1" w:styleId="1111Char">
    <w:name w:val="1.1.1.1样式 Char"/>
    <w:link w:val="1111"/>
    <w:autoRedefine/>
    <w:qFormat/>
    <w:rPr>
      <w:rFonts w:ascii="Calibri" w:hAnsi="Calibri"/>
      <w:bCs/>
      <w:kern w:val="2"/>
      <w:sz w:val="21"/>
      <w:szCs w:val="21"/>
      <w:lang w:val="zh-CN"/>
    </w:rPr>
  </w:style>
  <w:style w:type="character" w:customStyle="1" w:styleId="1112">
    <w:name w:val="1(1) 字元1"/>
    <w:autoRedefine/>
    <w:qFormat/>
    <w:rPr>
      <w:rFonts w:ascii="PMingLiU" w:eastAsia="PMingLiU" w:hAnsi="PMingLiU" w:cs="PMingLiU" w:hint="eastAsia"/>
      <w:kern w:val="2"/>
      <w:sz w:val="24"/>
      <w:szCs w:val="24"/>
      <w:lang w:val="en-US" w:eastAsia="zh-TW" w:bidi="ar-SA"/>
    </w:rPr>
  </w:style>
  <w:style w:type="paragraph" w:customStyle="1" w:styleId="205">
    <w:name w:val="样式 正文部分 + 首行缩进:  2 字符 段前: 0.5 行"/>
    <w:basedOn w:val="a3"/>
    <w:autoRedefine/>
    <w:qFormat/>
    <w:pPr>
      <w:spacing w:after="0" w:line="360" w:lineRule="exact"/>
      <w:ind w:firstLineChars="200" w:firstLine="200"/>
    </w:pPr>
    <w:rPr>
      <w:rFonts w:cs="宋体"/>
      <w:szCs w:val="20"/>
    </w:rPr>
  </w:style>
  <w:style w:type="character" w:customStyle="1" w:styleId="afffffffffc">
    <w:name w:val="样式 宋体"/>
    <w:autoRedefine/>
    <w:qFormat/>
    <w:rPr>
      <w:rFonts w:ascii="宋体" w:eastAsia="宋体" w:hAnsi="宋体"/>
      <w:sz w:val="24"/>
      <w:szCs w:val="24"/>
    </w:rPr>
  </w:style>
  <w:style w:type="character" w:customStyle="1" w:styleId="xdtextbox1">
    <w:name w:val="xdtextbox1"/>
    <w:autoRedefine/>
    <w:qFormat/>
    <w:rPr>
      <w:color w:val="auto"/>
      <w:bdr w:val="single" w:sz="8" w:space="0" w:color="DCDCDC"/>
      <w:shd w:val="clear" w:color="auto" w:fill="FFFFFF"/>
    </w:rPr>
  </w:style>
  <w:style w:type="paragraph" w:customStyle="1" w:styleId="Basicbody">
    <w:name w:val="Basic body"/>
    <w:autoRedefine/>
    <w:qFormat/>
  </w:style>
  <w:style w:type="paragraph" w:customStyle="1" w:styleId="afffffffffd">
    <w:name w:val="论文正文格式"/>
    <w:basedOn w:val="a3"/>
    <w:autoRedefine/>
    <w:qFormat/>
    <w:pPr>
      <w:spacing w:after="0" w:line="360" w:lineRule="auto"/>
      <w:ind w:firstLineChars="200" w:firstLine="480"/>
    </w:pPr>
    <w:rPr>
      <w:sz w:val="24"/>
      <w:szCs w:val="18"/>
    </w:rPr>
  </w:style>
  <w:style w:type="paragraph" w:customStyle="1" w:styleId="afffffffffe">
    <w:name w:val="样式 表格正文 + 五号 两端对齐 行距: 单倍行距"/>
    <w:basedOn w:val="afffe"/>
    <w:autoRedefine/>
    <w:qFormat/>
    <w:pPr>
      <w:keepNext/>
      <w:adjustRightInd w:val="0"/>
      <w:snapToGrid w:val="0"/>
      <w:spacing w:before="60" w:after="0" w:line="360" w:lineRule="auto"/>
      <w:ind w:left="840" w:hanging="840"/>
    </w:pPr>
    <w:rPr>
      <w:snapToGrid w:val="0"/>
      <w:kern w:val="0"/>
      <w:szCs w:val="20"/>
    </w:rPr>
  </w:style>
  <w:style w:type="paragraph" w:customStyle="1" w:styleId="affffffffff">
    <w:name w:val="表格标题"/>
    <w:autoRedefine/>
    <w:qFormat/>
    <w:pPr>
      <w:keepNext/>
      <w:widowControl w:val="0"/>
      <w:adjustRightInd w:val="0"/>
      <w:snapToGrid w:val="0"/>
      <w:spacing w:before="60" w:line="300" w:lineRule="auto"/>
      <w:jc w:val="center"/>
    </w:pPr>
    <w:rPr>
      <w:b/>
      <w:kern w:val="2"/>
      <w:sz w:val="24"/>
      <w:szCs w:val="24"/>
    </w:rPr>
  </w:style>
  <w:style w:type="paragraph" w:customStyle="1" w:styleId="CharCharChar1CharCharCharChar">
    <w:name w:val="Char Char Char1 Char Char Char Char"/>
    <w:basedOn w:val="a3"/>
    <w:autoRedefine/>
    <w:qFormat/>
    <w:pPr>
      <w:spacing w:after="0" w:line="360" w:lineRule="auto"/>
    </w:pPr>
    <w:rPr>
      <w:rFonts w:ascii="Tahoma" w:hAnsi="Tahoma"/>
      <w:sz w:val="24"/>
      <w:szCs w:val="20"/>
    </w:rPr>
  </w:style>
  <w:style w:type="paragraph" w:customStyle="1" w:styleId="312">
    <w:name w:val="列出段落31"/>
    <w:basedOn w:val="a3"/>
    <w:autoRedefine/>
    <w:qFormat/>
    <w:pPr>
      <w:spacing w:after="0" w:line="360" w:lineRule="auto"/>
      <w:ind w:firstLineChars="200" w:firstLine="420"/>
    </w:pPr>
    <w:rPr>
      <w:rFonts w:ascii="Calibri" w:hAnsi="Calibri"/>
      <w:szCs w:val="21"/>
    </w:rPr>
  </w:style>
  <w:style w:type="character" w:customStyle="1" w:styleId="description">
    <w:name w:val="description"/>
    <w:basedOn w:val="a6"/>
    <w:autoRedefine/>
    <w:qFormat/>
  </w:style>
  <w:style w:type="paragraph" w:customStyle="1" w:styleId="a">
    <w:name w:val="主标题"/>
    <w:basedOn w:val="a3"/>
    <w:autoRedefine/>
    <w:qFormat/>
    <w:pPr>
      <w:numPr>
        <w:numId w:val="15"/>
      </w:numPr>
      <w:spacing w:after="0" w:line="240" w:lineRule="auto"/>
    </w:pPr>
    <w:rPr>
      <w:szCs w:val="20"/>
    </w:rPr>
  </w:style>
  <w:style w:type="paragraph" w:customStyle="1" w:styleId="Note">
    <w:name w:val="Note"/>
    <w:basedOn w:val="afc"/>
    <w:autoRedefine/>
    <w:qFormat/>
    <w:pPr>
      <w:spacing w:beforeLines="50" w:after="0" w:line="288" w:lineRule="auto"/>
    </w:pPr>
    <w:rPr>
      <w:rFonts w:ascii="Times New Roman" w:eastAsia="仿宋" w:hAnsi="Times New Roman"/>
      <w:kern w:val="0"/>
      <w:szCs w:val="21"/>
    </w:rPr>
  </w:style>
  <w:style w:type="paragraph" w:customStyle="1" w:styleId="Note1">
    <w:name w:val="Note1"/>
    <w:basedOn w:val="Note"/>
    <w:autoRedefine/>
    <w:qFormat/>
    <w:pPr>
      <w:numPr>
        <w:numId w:val="16"/>
      </w:numPr>
      <w:spacing w:beforeLines="0" w:line="240" w:lineRule="auto"/>
      <w:ind w:left="891"/>
    </w:pPr>
    <w:rPr>
      <w:spacing w:val="-2"/>
    </w:rPr>
  </w:style>
  <w:style w:type="paragraph" w:customStyle="1" w:styleId="Note2">
    <w:name w:val="Note2"/>
    <w:basedOn w:val="Note"/>
    <w:autoRedefine/>
    <w:qFormat/>
    <w:pPr>
      <w:numPr>
        <w:numId w:val="17"/>
      </w:numPr>
      <w:spacing w:beforeLines="0"/>
      <w:ind w:left="0" w:hangingChars="200" w:hanging="200"/>
    </w:pPr>
    <w:rPr>
      <w:b/>
    </w:rPr>
  </w:style>
  <w:style w:type="paragraph" w:customStyle="1" w:styleId="Note3">
    <w:name w:val="Note3"/>
    <w:basedOn w:val="Note2"/>
    <w:autoRedefine/>
    <w:qFormat/>
    <w:pPr>
      <w:numPr>
        <w:numId w:val="0"/>
      </w:numPr>
      <w:ind w:firstLineChars="200" w:firstLine="200"/>
    </w:pPr>
    <w:rPr>
      <w:b w:val="0"/>
    </w:rPr>
  </w:style>
  <w:style w:type="paragraph" w:customStyle="1" w:styleId="Text2">
    <w:name w:val="Text2"/>
    <w:basedOn w:val="Text1"/>
    <w:autoRedefine/>
    <w:qFormat/>
    <w:pPr>
      <w:numPr>
        <w:numId w:val="18"/>
      </w:numPr>
      <w:ind w:left="1259"/>
    </w:pPr>
  </w:style>
  <w:style w:type="character" w:customStyle="1" w:styleId="ptb181">
    <w:name w:val="ptb181"/>
    <w:autoRedefine/>
    <w:qFormat/>
    <w:rPr>
      <w:rFonts w:ascii="Verdana" w:hAnsi="Verdana" w:hint="default"/>
      <w:b/>
      <w:bCs/>
      <w:color w:val="000000"/>
      <w:sz w:val="27"/>
      <w:szCs w:val="27"/>
    </w:rPr>
  </w:style>
  <w:style w:type="character" w:customStyle="1" w:styleId="headline-content">
    <w:name w:val="headline-content"/>
    <w:autoRedefine/>
    <w:qFormat/>
    <w:rPr>
      <w:rFonts w:cs="Times New Roman"/>
    </w:rPr>
  </w:style>
  <w:style w:type="character" w:customStyle="1" w:styleId="2Char0">
    <w:name w:val="正文2 Char"/>
    <w:link w:val="28"/>
    <w:autoRedefine/>
    <w:qFormat/>
    <w:locked/>
    <w:rPr>
      <w:kern w:val="2"/>
      <w:sz w:val="21"/>
    </w:rPr>
  </w:style>
  <w:style w:type="character" w:customStyle="1" w:styleId="1Char">
    <w:name w:val="样式1 Char"/>
    <w:autoRedefine/>
    <w:qFormat/>
    <w:locked/>
  </w:style>
  <w:style w:type="paragraph" w:customStyle="1" w:styleId="affffffffff0">
    <w:name w:val="正文格式"/>
    <w:basedOn w:val="a3"/>
    <w:autoRedefine/>
    <w:qFormat/>
    <w:pPr>
      <w:widowControl/>
      <w:spacing w:beforeLines="50" w:afterLines="50" w:line="240" w:lineRule="auto"/>
      <w:ind w:firstLineChars="200" w:firstLine="200"/>
      <w:jc w:val="left"/>
    </w:pPr>
    <w:rPr>
      <w:rFonts w:ascii="宋体" w:hAnsi="宋体"/>
      <w:kern w:val="0"/>
      <w:sz w:val="20"/>
      <w:szCs w:val="21"/>
    </w:rPr>
  </w:style>
  <w:style w:type="paragraph" w:customStyle="1" w:styleId="reader-word-layer">
    <w:name w:val="reader-word-layer"/>
    <w:basedOn w:val="a3"/>
    <w:autoRedefine/>
    <w:qFormat/>
    <w:pPr>
      <w:widowControl/>
      <w:spacing w:before="100" w:beforeAutospacing="1" w:after="100" w:afterAutospacing="1" w:line="240" w:lineRule="auto"/>
      <w:jc w:val="left"/>
    </w:pPr>
    <w:rPr>
      <w:rFonts w:ascii="宋体" w:hAnsi="宋体" w:cs="宋体"/>
      <w:kern w:val="0"/>
      <w:sz w:val="24"/>
    </w:rPr>
  </w:style>
  <w:style w:type="paragraph" w:customStyle="1" w:styleId="42">
    <w:name w:val="列出段落4"/>
    <w:basedOn w:val="a3"/>
    <w:autoRedefine/>
    <w:qFormat/>
    <w:pPr>
      <w:spacing w:after="0" w:line="240" w:lineRule="auto"/>
      <w:ind w:firstLineChars="200" w:firstLine="420"/>
    </w:pPr>
    <w:rPr>
      <w:szCs w:val="20"/>
    </w:rPr>
  </w:style>
  <w:style w:type="paragraph" w:customStyle="1" w:styleId="affffffffff1">
    <w:name w:val="文章正文"/>
    <w:basedOn w:val="a3"/>
    <w:autoRedefine/>
    <w:qFormat/>
    <w:pPr>
      <w:spacing w:after="0" w:line="360" w:lineRule="auto"/>
      <w:ind w:firstLine="420"/>
    </w:pPr>
    <w:rPr>
      <w:sz w:val="24"/>
    </w:rPr>
  </w:style>
  <w:style w:type="character" w:customStyle="1" w:styleId="100">
    <w:name w:val="10"/>
    <w:autoRedefine/>
    <w:qFormat/>
    <w:rPr>
      <w:rFonts w:ascii="等线" w:hAnsi="等线" w:hint="default"/>
    </w:rPr>
  </w:style>
  <w:style w:type="character" w:customStyle="1" w:styleId="150">
    <w:name w:val="15"/>
    <w:autoRedefine/>
    <w:qFormat/>
    <w:rPr>
      <w:rFonts w:ascii="等线" w:hAnsi="等线" w:hint="default"/>
    </w:rPr>
  </w:style>
  <w:style w:type="character" w:customStyle="1" w:styleId="affc">
    <w:name w:val="普通(网站) 字符"/>
    <w:link w:val="affb"/>
    <w:autoRedefine/>
    <w:uiPriority w:val="99"/>
    <w:qFormat/>
    <w:locked/>
    <w:rPr>
      <w:rFonts w:ascii="宋体" w:hAnsi="宋体" w:cs="宋体"/>
      <w:sz w:val="24"/>
      <w:szCs w:val="24"/>
    </w:rPr>
  </w:style>
  <w:style w:type="character" w:customStyle="1" w:styleId="affffffffff2">
    <w:name w:val="页脚 字符"/>
    <w:autoRedefine/>
    <w:uiPriority w:val="99"/>
    <w:qFormat/>
    <w:rPr>
      <w:rFonts w:eastAsia="黑体"/>
      <w:snapToGrid/>
      <w:sz w:val="18"/>
      <w:szCs w:val="18"/>
    </w:rPr>
  </w:style>
  <w:style w:type="paragraph" w:customStyle="1" w:styleId="2c">
    <w:name w:val="纯文本2"/>
    <w:basedOn w:val="a3"/>
    <w:autoRedefine/>
    <w:qFormat/>
    <w:pPr>
      <w:adjustRightInd w:val="0"/>
      <w:spacing w:after="0" w:line="240" w:lineRule="auto"/>
      <w:textAlignment w:val="baseline"/>
    </w:pPr>
    <w:rPr>
      <w:rFonts w:ascii="宋体" w:eastAsia="楷体_GB2312" w:hAnsi="Courier New"/>
      <w:sz w:val="26"/>
      <w:szCs w:val="20"/>
    </w:rPr>
  </w:style>
  <w:style w:type="paragraph" w:customStyle="1" w:styleId="3a">
    <w:name w:val="纯文本3"/>
    <w:basedOn w:val="a3"/>
    <w:autoRedefine/>
    <w:qFormat/>
    <w:pPr>
      <w:spacing w:afterLines="50" w:line="240" w:lineRule="auto"/>
    </w:pPr>
    <w:rPr>
      <w:rFonts w:ascii="宋体" w:hAnsi="Courier New"/>
      <w:sz w:val="24"/>
      <w:szCs w:val="20"/>
    </w:rPr>
  </w:style>
  <w:style w:type="paragraph" w:customStyle="1" w:styleId="Affffffffff3">
    <w:name w:val="正文 A"/>
    <w:autoRedefine/>
    <w:qFormat/>
    <w:pPr>
      <w:widowControl w:val="0"/>
      <w:jc w:val="both"/>
    </w:pPr>
    <w:rPr>
      <w:rFonts w:ascii="Arial Unicode MS" w:eastAsia="Arial Unicode MS" w:hAnsi="Arial Unicode MS" w:cs="Arial Unicode MS" w:hint="eastAsia"/>
      <w:color w:val="000000"/>
      <w:kern w:val="2"/>
      <w:sz w:val="21"/>
      <w:szCs w:val="21"/>
    </w:rPr>
  </w:style>
  <w:style w:type="paragraph" w:customStyle="1" w:styleId="Style30">
    <w:name w:val="_Style 3"/>
    <w:autoRedefine/>
    <w:uiPriority w:val="1"/>
    <w:qFormat/>
    <w:pPr>
      <w:widowControl w:val="0"/>
      <w:jc w:val="both"/>
    </w:pPr>
    <w:rPr>
      <w:kern w:val="2"/>
      <w:sz w:val="21"/>
      <w:szCs w:val="22"/>
    </w:rPr>
  </w:style>
  <w:style w:type="character" w:customStyle="1" w:styleId="Char24">
    <w:name w:val="标题 Char2"/>
    <w:autoRedefine/>
    <w:qFormat/>
    <w:rPr>
      <w:rFonts w:ascii="Calibri Light" w:eastAsia="微软雅黑" w:hAnsi="Calibri Light"/>
      <w:b/>
      <w:bCs/>
      <w:kern w:val="2"/>
      <w:sz w:val="32"/>
      <w:szCs w:val="32"/>
    </w:rPr>
  </w:style>
  <w:style w:type="paragraph" w:customStyle="1" w:styleId="WPSOffice1">
    <w:name w:val="WPSOffice手动目录 1"/>
    <w:autoRedefine/>
    <w:qFormat/>
  </w:style>
  <w:style w:type="character" w:customStyle="1" w:styleId="1fa">
    <w:name w:val="未处理的提及1"/>
    <w:basedOn w:val="a6"/>
    <w:autoRedefine/>
    <w:uiPriority w:val="99"/>
    <w:semiHidden/>
    <w:unhideWhenUsed/>
    <w:qFormat/>
    <w:rPr>
      <w:color w:val="605E5C"/>
      <w:shd w:val="clear" w:color="auto" w:fill="E1DFDD"/>
    </w:rPr>
  </w:style>
  <w:style w:type="character" w:customStyle="1" w:styleId="2d">
    <w:name w:val="未处理的提及2"/>
    <w:basedOn w:val="a6"/>
    <w:autoRedefine/>
    <w:uiPriority w:val="99"/>
    <w:semiHidden/>
    <w:unhideWhenUsed/>
    <w:qFormat/>
    <w:rPr>
      <w:color w:val="605E5C"/>
      <w:shd w:val="clear" w:color="auto" w:fill="E1DFDD"/>
    </w:rPr>
  </w:style>
  <w:style w:type="character" w:customStyle="1" w:styleId="3b">
    <w:name w:val="未处理的提及3"/>
    <w:basedOn w:val="a6"/>
    <w:autoRedefine/>
    <w:uiPriority w:val="99"/>
    <w:semiHidden/>
    <w:unhideWhenUsed/>
    <w:qFormat/>
    <w:rPr>
      <w:color w:val="605E5C"/>
      <w:shd w:val="clear" w:color="auto" w:fill="E1DFDD"/>
    </w:rPr>
  </w:style>
  <w:style w:type="character" w:customStyle="1" w:styleId="43">
    <w:name w:val="未处理的提及4"/>
    <w:basedOn w:val="a6"/>
    <w:autoRedefine/>
    <w:uiPriority w:val="99"/>
    <w:semiHidden/>
    <w:unhideWhenUsed/>
    <w:qFormat/>
    <w:rPr>
      <w:color w:val="605E5C"/>
      <w:shd w:val="clear" w:color="auto" w:fill="E1DFDD"/>
    </w:rPr>
  </w:style>
  <w:style w:type="character" w:customStyle="1" w:styleId="Charc">
    <w:name w:val="纯文本 Char"/>
    <w:autoRedefine/>
    <w:qFormat/>
    <w:rPr>
      <w:rFonts w:ascii="宋体" w:eastAsia="宋体" w:hAnsi="Courier New"/>
      <w:kern w:val="2"/>
      <w:sz w:val="24"/>
      <w:szCs w:val="24"/>
      <w:lang w:val="en-US" w:eastAsia="zh-CN" w:bidi="ar-SA"/>
    </w:rPr>
  </w:style>
  <w:style w:type="character" w:customStyle="1" w:styleId="51">
    <w:name w:val="未处理的提及5"/>
    <w:basedOn w:val="a6"/>
    <w:autoRedefine/>
    <w:uiPriority w:val="99"/>
    <w:semiHidden/>
    <w:unhideWhenUsed/>
    <w:qFormat/>
    <w:rPr>
      <w:color w:val="605E5C"/>
      <w:shd w:val="clear" w:color="auto" w:fill="E1DFDD"/>
    </w:rPr>
  </w:style>
  <w:style w:type="character" w:customStyle="1" w:styleId="61">
    <w:name w:val="未处理的提及6"/>
    <w:basedOn w:val="a6"/>
    <w:autoRedefine/>
    <w:uiPriority w:val="99"/>
    <w:semiHidden/>
    <w:unhideWhenUsed/>
    <w:qFormat/>
    <w:rPr>
      <w:color w:val="605E5C"/>
      <w:shd w:val="clear" w:color="auto" w:fill="E1DFDD"/>
    </w:rPr>
  </w:style>
  <w:style w:type="character" w:customStyle="1" w:styleId="3c">
    <w:name w:val="纯文本 字符3"/>
    <w:autoRedefine/>
    <w:uiPriority w:val="99"/>
    <w:qFormat/>
    <w:rPr>
      <w:rFonts w:ascii="宋体" w:eastAsia="宋体" w:hAnsi="Courier New"/>
      <w:kern w:val="2"/>
      <w:sz w:val="21"/>
      <w:lang w:val="en-US" w:eastAsia="zh-CN" w:bidi="ar-SA"/>
    </w:rPr>
  </w:style>
  <w:style w:type="character" w:customStyle="1" w:styleId="71">
    <w:name w:val="未处理的提及7"/>
    <w:basedOn w:val="a6"/>
    <w:autoRedefine/>
    <w:uiPriority w:val="99"/>
    <w:semiHidden/>
    <w:unhideWhenUsed/>
    <w:qFormat/>
    <w:rPr>
      <w:color w:val="605E5C"/>
      <w:shd w:val="clear" w:color="auto" w:fill="E1DFDD"/>
    </w:rPr>
  </w:style>
  <w:style w:type="character" w:styleId="affffffffff4">
    <w:name w:val="Unresolved Mention"/>
    <w:basedOn w:val="a6"/>
    <w:uiPriority w:val="99"/>
    <w:semiHidden/>
    <w:unhideWhenUsed/>
    <w:rsid w:val="00433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jinrong.zcygov.cn/finance-service/"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s://pay.zcygov.cn/purchaseplan_front/" TargetMode="External"/><Relationship Id="rId27" Type="http://schemas.openxmlformats.org/officeDocument/2006/relationships/footer" Target="footer10.xml"/></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8"/>
    <customShpInfo spid="_x0000_s4099"/>
    <customShpInfo spid="_x0000_s4097"/>
    <customShpInfo spid="_x0000_s1026" textRotate="1"/>
    <customShpInfo spid="_x0000_s4101"/>
    <customShpInfo spid="_x0000_s4102"/>
    <customShpInfo spid="_x0000_s4100"/>
  </customShpExts>
</s:customData>
</file>

<file path=customXml/itemProps1.xml><?xml version="1.0" encoding="utf-8"?>
<ds:datastoreItem xmlns:ds="http://schemas.openxmlformats.org/officeDocument/2006/customXml" ds:itemID="{A89167DB-0FFB-4928-ABF3-392DB2B0F8B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76</Pages>
  <Words>5897</Words>
  <Characters>33619</Characters>
  <Application>Microsoft Office Word</Application>
  <DocSecurity>0</DocSecurity>
  <Lines>280</Lines>
  <Paragraphs>78</Paragraphs>
  <ScaleCrop>false</ScaleCrop>
  <Company>MicroWin10.com</Company>
  <LinksUpToDate>false</LinksUpToDate>
  <CharactersWithSpaces>39438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240</cp:revision>
  <cp:lastPrinted>2024-04-24T09:25:00Z</cp:lastPrinted>
  <dcterms:created xsi:type="dcterms:W3CDTF">2022-02-22T08:12:00Z</dcterms:created>
  <dcterms:modified xsi:type="dcterms:W3CDTF">2024-04-24T09:27:00Z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F8127CECDA314B87BD40C5E37149E67D_13</vt:lpwstr>
  </property>
</Properties>
</file>