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C7A5" w14:textId="77777777" w:rsidR="00E560FA" w:rsidRPr="00B449FC" w:rsidRDefault="00E560FA">
      <w:pPr>
        <w:pStyle w:val="Style2"/>
        <w:ind w:firstLine="480"/>
      </w:pPr>
    </w:p>
    <w:p w14:paraId="2C86C768" w14:textId="77777777" w:rsidR="00E560FA" w:rsidRPr="003D1CBB" w:rsidRDefault="00000000">
      <w:pPr>
        <w:ind w:leftChars="-202" w:left="598" w:rightChars="-248" w:right="-521" w:hangingChars="142" w:hanging="1022"/>
        <w:jc w:val="center"/>
        <w:rPr>
          <w:rFonts w:ascii="微软雅黑" w:hAnsi="微软雅黑" w:cs="微软雅黑"/>
          <w:b/>
          <w:bCs/>
          <w:sz w:val="72"/>
          <w:szCs w:val="72"/>
        </w:rPr>
      </w:pPr>
      <w:r w:rsidRPr="003D1CBB">
        <w:rPr>
          <w:rFonts w:ascii="微软雅黑" w:hAnsi="微软雅黑" w:cs="微软雅黑" w:hint="eastAsia"/>
          <w:b/>
          <w:bCs/>
          <w:sz w:val="72"/>
          <w:szCs w:val="72"/>
        </w:rPr>
        <w:t>政府采购电子交易项目</w:t>
      </w:r>
    </w:p>
    <w:p w14:paraId="499C98AD" w14:textId="77777777" w:rsidR="00E560FA" w:rsidRPr="003D1CBB" w:rsidRDefault="00000000">
      <w:pPr>
        <w:pStyle w:val="Style3"/>
        <w:jc w:val="center"/>
        <w:rPr>
          <w:rFonts w:ascii="方正粗黑宋简体" w:eastAsia="方正粗黑宋简体" w:hAnsi="方正粗黑宋简体"/>
          <w:sz w:val="72"/>
          <w:szCs w:val="72"/>
        </w:rPr>
      </w:pPr>
      <w:r w:rsidRPr="003D1CBB">
        <w:rPr>
          <w:rFonts w:ascii="方正粗黑宋简体" w:eastAsia="方正粗黑宋简体" w:hAnsi="方正粗黑宋简体" w:hint="eastAsia"/>
          <w:sz w:val="72"/>
          <w:szCs w:val="72"/>
        </w:rPr>
        <w:t>公开招标采购文件</w:t>
      </w:r>
    </w:p>
    <w:p w14:paraId="179A1205" w14:textId="77777777" w:rsidR="00E560FA" w:rsidRPr="003D1CBB" w:rsidRDefault="00E560FA">
      <w:pPr>
        <w:pStyle w:val="Style3"/>
        <w:jc w:val="center"/>
        <w:rPr>
          <w:rFonts w:ascii="方正粗黑宋简体" w:eastAsia="方正粗黑宋简体" w:hAnsi="方正粗黑宋简体"/>
          <w:sz w:val="52"/>
          <w:szCs w:val="52"/>
        </w:rPr>
      </w:pPr>
    </w:p>
    <w:p w14:paraId="0CB2163F" w14:textId="77777777" w:rsidR="00E560FA" w:rsidRPr="003D1CBB" w:rsidRDefault="00E560FA">
      <w:pPr>
        <w:pStyle w:val="Style3"/>
      </w:pPr>
    </w:p>
    <w:p w14:paraId="270C2CDB" w14:textId="77777777" w:rsidR="00E560FA" w:rsidRPr="003D1CBB" w:rsidRDefault="00000000">
      <w:pPr>
        <w:ind w:leftChars="-337" w:left="120" w:rightChars="-383" w:right="-804" w:hangingChars="230" w:hanging="828"/>
        <w:jc w:val="center"/>
        <w:rPr>
          <w:rFonts w:ascii="微软雅黑" w:hAnsi="微软雅黑"/>
          <w:b/>
          <w:bCs/>
          <w:sz w:val="36"/>
          <w:szCs w:val="36"/>
        </w:rPr>
      </w:pPr>
      <w:r w:rsidRPr="003D1CBB">
        <w:rPr>
          <w:rFonts w:ascii="微软雅黑" w:hAnsi="微软雅黑"/>
          <w:b/>
          <w:bCs/>
          <w:noProof/>
          <w:sz w:val="36"/>
          <w:szCs w:val="36"/>
        </w:rPr>
        <w:drawing>
          <wp:inline distT="0" distB="0" distL="0" distR="0" wp14:anchorId="11C1B68F" wp14:editId="4F85498A">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9"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1921895B" w14:textId="77777777" w:rsidR="00E560FA" w:rsidRPr="003D1CBB" w:rsidRDefault="00E560FA">
      <w:pPr>
        <w:pStyle w:val="af1"/>
        <w:pBdr>
          <w:bottom w:val="thinThickThinMediumGap" w:sz="18" w:space="1" w:color="auto"/>
        </w:pBdr>
        <w:ind w:firstLine="532"/>
        <w:jc w:val="distribute"/>
        <w:rPr>
          <w:rFonts w:ascii="微软雅黑" w:hAnsi="微软雅黑"/>
          <w:b/>
          <w:bCs/>
          <w:w w:val="95"/>
          <w:sz w:val="28"/>
          <w:szCs w:val="28"/>
        </w:rPr>
      </w:pPr>
    </w:p>
    <w:p w14:paraId="369F1996" w14:textId="77777777" w:rsidR="00E560FA" w:rsidRPr="003D1CBB" w:rsidRDefault="00000000">
      <w:pPr>
        <w:pStyle w:val="af1"/>
        <w:pBdr>
          <w:bottom w:val="thinThickThinMediumGap" w:sz="18" w:space="1" w:color="auto"/>
        </w:pBdr>
        <w:ind w:firstLineChars="0" w:firstLine="0"/>
        <w:jc w:val="distribute"/>
        <w:rPr>
          <w:rFonts w:ascii="微软雅黑" w:hAnsi="微软雅黑"/>
          <w:b/>
          <w:bCs/>
          <w:w w:val="95"/>
          <w:sz w:val="28"/>
          <w:szCs w:val="28"/>
        </w:rPr>
      </w:pPr>
      <w:r w:rsidRPr="003D1CBB">
        <w:rPr>
          <w:rFonts w:ascii="微软雅黑" w:hAnsi="微软雅黑" w:hint="eastAsia"/>
          <w:b/>
          <w:bCs/>
          <w:w w:val="95"/>
          <w:sz w:val="28"/>
          <w:szCs w:val="28"/>
        </w:rPr>
        <w:t>嘉兴市千秋工程咨询有限公司</w:t>
      </w:r>
    </w:p>
    <w:p w14:paraId="10A56BCF" w14:textId="77777777" w:rsidR="00E560FA" w:rsidRPr="003D1CBB" w:rsidRDefault="00000000">
      <w:pPr>
        <w:pStyle w:val="af1"/>
        <w:pBdr>
          <w:bottom w:val="thinThickThinMediumGap" w:sz="18" w:space="1" w:color="auto"/>
        </w:pBdr>
        <w:ind w:firstLineChars="0" w:firstLine="0"/>
        <w:jc w:val="distribute"/>
        <w:rPr>
          <w:rFonts w:ascii="微软雅黑" w:hAnsi="微软雅黑"/>
          <w:b/>
          <w:bCs/>
          <w:w w:val="95"/>
          <w:sz w:val="28"/>
          <w:szCs w:val="28"/>
        </w:rPr>
      </w:pPr>
      <w:r w:rsidRPr="003D1CBB">
        <w:rPr>
          <w:rFonts w:ascii="微软雅黑" w:hAnsi="微软雅黑" w:hint="eastAsia"/>
          <w:b/>
          <w:bCs/>
          <w:w w:val="95"/>
          <w:sz w:val="28"/>
          <w:szCs w:val="28"/>
        </w:rPr>
        <w:t xml:space="preserve">Jiaxing </w:t>
      </w:r>
      <w:proofErr w:type="spellStart"/>
      <w:r w:rsidRPr="003D1CBB">
        <w:rPr>
          <w:rFonts w:ascii="微软雅黑" w:hAnsi="微软雅黑" w:hint="eastAsia"/>
          <w:b/>
          <w:bCs/>
          <w:w w:val="95"/>
          <w:sz w:val="28"/>
          <w:szCs w:val="28"/>
        </w:rPr>
        <w:t>Qianqiu</w:t>
      </w:r>
      <w:proofErr w:type="spellEnd"/>
      <w:r w:rsidRPr="003D1CBB">
        <w:rPr>
          <w:rFonts w:ascii="微软雅黑" w:hAnsi="微软雅黑" w:hint="eastAsia"/>
          <w:b/>
          <w:bCs/>
          <w:w w:val="95"/>
          <w:sz w:val="28"/>
          <w:szCs w:val="28"/>
        </w:rPr>
        <w:t xml:space="preserve"> Engineering Consulting Co., Ltd</w:t>
      </w:r>
    </w:p>
    <w:p w14:paraId="35258F49" w14:textId="77777777" w:rsidR="00E560FA" w:rsidRPr="003D1CBB" w:rsidRDefault="00000000">
      <w:pPr>
        <w:pStyle w:val="af1"/>
        <w:ind w:rightChars="-91" w:right="-191" w:firstLineChars="0" w:firstLine="0"/>
        <w:rPr>
          <w:rFonts w:ascii="微软雅黑" w:hAnsi="微软雅黑"/>
          <w:bCs/>
          <w:w w:val="95"/>
          <w:sz w:val="28"/>
          <w:szCs w:val="28"/>
        </w:rPr>
      </w:pPr>
      <w:r w:rsidRPr="003D1CBB">
        <w:rPr>
          <w:rFonts w:ascii="微软雅黑" w:hAnsi="微软雅黑" w:hint="eastAsia"/>
          <w:bCs/>
          <w:w w:val="95"/>
          <w:sz w:val="28"/>
          <w:szCs w:val="28"/>
        </w:rPr>
        <w:t>项目名称：嘉兴</w:t>
      </w:r>
      <w:proofErr w:type="gramStart"/>
      <w:r w:rsidRPr="003D1CBB">
        <w:rPr>
          <w:rFonts w:ascii="微软雅黑" w:hAnsi="微软雅黑" w:hint="eastAsia"/>
          <w:bCs/>
          <w:w w:val="95"/>
          <w:sz w:val="28"/>
          <w:szCs w:val="28"/>
        </w:rPr>
        <w:t>市秀洲区</w:t>
      </w:r>
      <w:proofErr w:type="gramEnd"/>
      <w:r w:rsidRPr="003D1CBB">
        <w:rPr>
          <w:rFonts w:ascii="微软雅黑" w:hAnsi="微软雅黑" w:hint="eastAsia"/>
          <w:bCs/>
          <w:w w:val="95"/>
          <w:sz w:val="28"/>
          <w:szCs w:val="28"/>
        </w:rPr>
        <w:t>高照街道安置房消防设备采购项目</w:t>
      </w:r>
    </w:p>
    <w:p w14:paraId="7CF6A800" w14:textId="033304CE" w:rsidR="00E560FA" w:rsidRPr="003D1CBB" w:rsidRDefault="00000000">
      <w:pPr>
        <w:pStyle w:val="af1"/>
        <w:ind w:firstLineChars="0" w:firstLine="0"/>
        <w:rPr>
          <w:rFonts w:ascii="微软雅黑" w:hAnsi="微软雅黑"/>
          <w:bCs/>
          <w:w w:val="95"/>
          <w:sz w:val="28"/>
          <w:szCs w:val="28"/>
        </w:rPr>
      </w:pPr>
      <w:r w:rsidRPr="003D1CBB">
        <w:rPr>
          <w:rFonts w:ascii="微软雅黑" w:hAnsi="微软雅黑" w:hint="eastAsia"/>
          <w:bCs/>
          <w:w w:val="95"/>
          <w:sz w:val="28"/>
          <w:szCs w:val="28"/>
        </w:rPr>
        <w:t>招标编号：千秋-JXQQGK（2022）第</w:t>
      </w:r>
      <w:r w:rsidR="008B0E20" w:rsidRPr="003D1CBB">
        <w:rPr>
          <w:rFonts w:ascii="微软雅黑" w:hAnsi="微软雅黑"/>
          <w:bCs/>
          <w:w w:val="95"/>
          <w:sz w:val="28"/>
          <w:szCs w:val="28"/>
        </w:rPr>
        <w:t>57</w:t>
      </w:r>
      <w:r w:rsidRPr="003D1CBB">
        <w:rPr>
          <w:rFonts w:ascii="微软雅黑" w:hAnsi="微软雅黑" w:hint="eastAsia"/>
          <w:bCs/>
          <w:w w:val="95"/>
          <w:sz w:val="28"/>
          <w:szCs w:val="28"/>
        </w:rPr>
        <w:t>号</w:t>
      </w:r>
    </w:p>
    <w:p w14:paraId="1D9808F4" w14:textId="77777777" w:rsidR="00E560FA" w:rsidRPr="003D1CBB" w:rsidRDefault="00000000">
      <w:pPr>
        <w:pStyle w:val="af1"/>
        <w:ind w:firstLineChars="0" w:firstLine="0"/>
        <w:rPr>
          <w:rFonts w:ascii="微软雅黑" w:hAnsi="微软雅黑"/>
          <w:bCs/>
          <w:w w:val="95"/>
          <w:sz w:val="28"/>
          <w:szCs w:val="28"/>
        </w:rPr>
      </w:pPr>
      <w:r w:rsidRPr="003D1CBB">
        <w:rPr>
          <w:rFonts w:ascii="微软雅黑" w:hAnsi="微软雅黑" w:hint="eastAsia"/>
          <w:bCs/>
          <w:w w:val="95"/>
          <w:sz w:val="28"/>
          <w:szCs w:val="28"/>
        </w:rPr>
        <w:t>采购单位：嘉兴</w:t>
      </w:r>
      <w:proofErr w:type="gramStart"/>
      <w:r w:rsidRPr="003D1CBB">
        <w:rPr>
          <w:rFonts w:ascii="微软雅黑" w:hAnsi="微软雅黑" w:hint="eastAsia"/>
          <w:bCs/>
          <w:w w:val="95"/>
          <w:sz w:val="28"/>
          <w:szCs w:val="28"/>
        </w:rPr>
        <w:t>市秀洲区</w:t>
      </w:r>
      <w:proofErr w:type="gramEnd"/>
      <w:r w:rsidRPr="003D1CBB">
        <w:rPr>
          <w:rFonts w:ascii="微软雅黑" w:hAnsi="微软雅黑" w:hint="eastAsia"/>
          <w:bCs/>
          <w:w w:val="95"/>
          <w:sz w:val="28"/>
          <w:szCs w:val="28"/>
        </w:rPr>
        <w:t>人民政府高照街道办事处</w:t>
      </w:r>
    </w:p>
    <w:p w14:paraId="6C9C4357" w14:textId="77777777" w:rsidR="00E560FA" w:rsidRPr="003D1CBB" w:rsidRDefault="00000000">
      <w:pPr>
        <w:pStyle w:val="af1"/>
        <w:ind w:firstLineChars="0" w:firstLine="0"/>
        <w:rPr>
          <w:rFonts w:ascii="微软雅黑" w:hAnsi="微软雅黑"/>
          <w:bCs/>
          <w:w w:val="95"/>
          <w:sz w:val="28"/>
          <w:szCs w:val="28"/>
        </w:rPr>
      </w:pPr>
      <w:r w:rsidRPr="003D1CBB">
        <w:rPr>
          <w:rFonts w:ascii="微软雅黑" w:hAnsi="微软雅黑" w:hint="eastAsia"/>
          <w:bCs/>
          <w:w w:val="95"/>
          <w:sz w:val="28"/>
          <w:szCs w:val="28"/>
        </w:rPr>
        <w:t>代理机构：嘉兴市千秋工程咨询有限公司</w:t>
      </w:r>
    </w:p>
    <w:p w14:paraId="41D0647B" w14:textId="08B02121" w:rsidR="00E560FA" w:rsidRPr="003D1CBB" w:rsidRDefault="00000000">
      <w:pPr>
        <w:pStyle w:val="af1"/>
        <w:ind w:firstLineChars="0" w:firstLine="0"/>
      </w:pPr>
      <w:bookmarkStart w:id="0" w:name="_Toc50012812"/>
      <w:r w:rsidRPr="003D1CBB">
        <w:rPr>
          <w:rFonts w:ascii="微软雅黑" w:hAnsi="微软雅黑" w:hint="eastAsia"/>
          <w:bCs/>
          <w:w w:val="95"/>
          <w:sz w:val="28"/>
          <w:szCs w:val="28"/>
        </w:rPr>
        <w:t>日    期：2022年</w:t>
      </w:r>
      <w:r w:rsidR="00110377">
        <w:rPr>
          <w:rFonts w:ascii="微软雅黑" w:hAnsi="微软雅黑"/>
          <w:bCs/>
          <w:w w:val="95"/>
          <w:sz w:val="28"/>
          <w:szCs w:val="28"/>
        </w:rPr>
        <w:t>07</w:t>
      </w:r>
      <w:r w:rsidRPr="003D1CBB">
        <w:rPr>
          <w:rFonts w:ascii="微软雅黑" w:hAnsi="微软雅黑" w:hint="eastAsia"/>
          <w:bCs/>
          <w:w w:val="95"/>
          <w:sz w:val="28"/>
          <w:szCs w:val="28"/>
        </w:rPr>
        <w:t>月</w:t>
      </w:r>
      <w:r w:rsidR="00110377">
        <w:rPr>
          <w:rFonts w:ascii="微软雅黑" w:hAnsi="微软雅黑"/>
          <w:bCs/>
          <w:w w:val="95"/>
          <w:sz w:val="28"/>
          <w:szCs w:val="28"/>
        </w:rPr>
        <w:t>21</w:t>
      </w:r>
      <w:r w:rsidRPr="003D1CBB">
        <w:rPr>
          <w:rFonts w:ascii="微软雅黑" w:hAnsi="微软雅黑" w:hint="eastAsia"/>
          <w:bCs/>
          <w:w w:val="95"/>
          <w:sz w:val="28"/>
          <w:szCs w:val="28"/>
        </w:rPr>
        <w:t>日</w:t>
      </w:r>
      <w:bookmarkEnd w:id="0"/>
    </w:p>
    <w:p w14:paraId="72AB9088" w14:textId="77777777" w:rsidR="00E560FA" w:rsidRPr="003D1CBB" w:rsidRDefault="00E560FA">
      <w:pPr>
        <w:pStyle w:val="TOC10"/>
        <w:spacing w:before="0" w:line="600" w:lineRule="exact"/>
        <w:jc w:val="center"/>
        <w:rPr>
          <w:rFonts w:ascii="微软雅黑" w:hAnsi="微软雅黑" w:cs="微软雅黑"/>
          <w:color w:val="auto"/>
          <w:sz w:val="21"/>
          <w:szCs w:val="21"/>
          <w:lang w:val="zh-CN"/>
        </w:rPr>
        <w:sectPr w:rsidR="00E560FA" w:rsidRPr="003D1CBB">
          <w:headerReference w:type="even" r:id="rId10"/>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pPr>
      <w:bookmarkStart w:id="1" w:name="_Toc5881"/>
      <w:bookmarkStart w:id="2" w:name="_Toc13327"/>
    </w:p>
    <w:p w14:paraId="3AD4A70B" w14:textId="77777777" w:rsidR="00E560FA" w:rsidRPr="003D1CBB" w:rsidRDefault="00000000">
      <w:pPr>
        <w:pStyle w:val="TOC10"/>
        <w:spacing w:before="0" w:line="600" w:lineRule="exact"/>
        <w:jc w:val="center"/>
        <w:rPr>
          <w:rFonts w:ascii="微软雅黑" w:hAnsi="微软雅黑" w:cs="微软雅黑"/>
          <w:color w:val="auto"/>
          <w:sz w:val="21"/>
          <w:szCs w:val="21"/>
        </w:rPr>
      </w:pPr>
      <w:r w:rsidRPr="003D1CBB">
        <w:rPr>
          <w:rFonts w:ascii="微软雅黑" w:hAnsi="微软雅黑" w:cs="微软雅黑" w:hint="eastAsia"/>
          <w:color w:val="auto"/>
          <w:sz w:val="21"/>
          <w:szCs w:val="21"/>
          <w:lang w:val="zh-CN"/>
        </w:rPr>
        <w:lastRenderedPageBreak/>
        <w:t>目录</w:t>
      </w:r>
      <w:bookmarkEnd w:id="1"/>
      <w:bookmarkEnd w:id="2"/>
    </w:p>
    <w:p w14:paraId="0B1931BB" w14:textId="77777777" w:rsidR="00E560FA" w:rsidRPr="003D1CBB" w:rsidRDefault="00000000">
      <w:pPr>
        <w:pStyle w:val="110"/>
        <w:tabs>
          <w:tab w:val="right" w:leader="dot" w:pos="8312"/>
        </w:tabs>
        <w:spacing w:line="600" w:lineRule="exact"/>
        <w:ind w:firstLine="420"/>
        <w:rPr>
          <w:rFonts w:ascii="微软雅黑" w:hAnsi="微软雅黑" w:cs="微软雅黑"/>
          <w:noProof/>
          <w:szCs w:val="21"/>
        </w:rPr>
      </w:pPr>
      <w:r w:rsidRPr="003D1CBB">
        <w:rPr>
          <w:rFonts w:ascii="微软雅黑" w:hAnsi="微软雅黑" w:cs="微软雅黑" w:hint="eastAsia"/>
          <w:b/>
          <w:szCs w:val="21"/>
        </w:rPr>
        <w:fldChar w:fldCharType="begin"/>
      </w:r>
      <w:r w:rsidRPr="003D1CBB">
        <w:rPr>
          <w:rFonts w:ascii="微软雅黑" w:hAnsi="微软雅黑" w:cs="微软雅黑" w:hint="eastAsia"/>
          <w:b/>
          <w:szCs w:val="21"/>
        </w:rPr>
        <w:instrText xml:space="preserve">TOC \o "1-1" \h \u </w:instrText>
      </w:r>
      <w:r w:rsidRPr="003D1CBB">
        <w:rPr>
          <w:rFonts w:ascii="微软雅黑" w:hAnsi="微软雅黑" w:cs="微软雅黑" w:hint="eastAsia"/>
          <w:b/>
          <w:szCs w:val="21"/>
        </w:rPr>
        <w:fldChar w:fldCharType="separate"/>
      </w:r>
    </w:p>
    <w:p w14:paraId="60959984" w14:textId="20220C97" w:rsidR="00E560FA" w:rsidRPr="003D1CBB" w:rsidRDefault="00000000">
      <w:pPr>
        <w:pStyle w:val="110"/>
        <w:tabs>
          <w:tab w:val="right" w:leader="dot" w:pos="8312"/>
        </w:tabs>
        <w:spacing w:line="600" w:lineRule="exact"/>
        <w:ind w:firstLine="420"/>
        <w:rPr>
          <w:rFonts w:ascii="微软雅黑" w:hAnsi="微软雅黑" w:cs="微软雅黑"/>
          <w:noProof/>
          <w:szCs w:val="21"/>
        </w:rPr>
      </w:pPr>
      <w:hyperlink w:anchor="_Toc22578" w:history="1">
        <w:r w:rsidRPr="003D1CBB">
          <w:rPr>
            <w:rFonts w:ascii="微软雅黑" w:hAnsi="微软雅黑" w:cs="微软雅黑" w:hint="eastAsia"/>
            <w:noProof/>
            <w:szCs w:val="21"/>
          </w:rPr>
          <w:t>第一章  公开招标采购公告</w:t>
        </w:r>
        <w:r w:rsidRPr="003D1CBB">
          <w:rPr>
            <w:rFonts w:ascii="微软雅黑" w:hAnsi="微软雅黑" w:cs="微软雅黑" w:hint="eastAsia"/>
            <w:noProof/>
            <w:szCs w:val="21"/>
          </w:rPr>
          <w:tab/>
        </w:r>
        <w:r w:rsidRPr="003D1CBB">
          <w:rPr>
            <w:rFonts w:ascii="微软雅黑" w:hAnsi="微软雅黑" w:cs="微软雅黑" w:hint="eastAsia"/>
            <w:noProof/>
            <w:szCs w:val="21"/>
          </w:rPr>
          <w:fldChar w:fldCharType="begin"/>
        </w:r>
        <w:r w:rsidRPr="003D1CBB">
          <w:rPr>
            <w:rFonts w:ascii="微软雅黑" w:hAnsi="微软雅黑" w:cs="微软雅黑" w:hint="eastAsia"/>
            <w:noProof/>
            <w:szCs w:val="21"/>
          </w:rPr>
          <w:instrText xml:space="preserve"> PAGEREF _Toc22578 </w:instrText>
        </w:r>
        <w:r w:rsidRPr="003D1CBB">
          <w:rPr>
            <w:rFonts w:ascii="微软雅黑" w:hAnsi="微软雅黑" w:cs="微软雅黑" w:hint="eastAsia"/>
            <w:noProof/>
            <w:szCs w:val="21"/>
          </w:rPr>
          <w:fldChar w:fldCharType="separate"/>
        </w:r>
        <w:r w:rsidR="00E047C9">
          <w:rPr>
            <w:rFonts w:ascii="微软雅黑" w:hAnsi="微软雅黑" w:cs="微软雅黑"/>
            <w:noProof/>
            <w:szCs w:val="21"/>
          </w:rPr>
          <w:t>2</w:t>
        </w:r>
        <w:r w:rsidRPr="003D1CBB">
          <w:rPr>
            <w:rFonts w:ascii="微软雅黑" w:hAnsi="微软雅黑" w:cs="微软雅黑" w:hint="eastAsia"/>
            <w:noProof/>
            <w:szCs w:val="21"/>
          </w:rPr>
          <w:fldChar w:fldCharType="end"/>
        </w:r>
      </w:hyperlink>
    </w:p>
    <w:p w14:paraId="662F3AD6" w14:textId="07EFF3B1" w:rsidR="00E560FA" w:rsidRPr="003D1CBB" w:rsidRDefault="00000000">
      <w:pPr>
        <w:pStyle w:val="110"/>
        <w:tabs>
          <w:tab w:val="right" w:leader="dot" w:pos="8312"/>
        </w:tabs>
        <w:spacing w:line="600" w:lineRule="exact"/>
        <w:ind w:firstLine="420"/>
        <w:rPr>
          <w:rFonts w:ascii="微软雅黑" w:hAnsi="微软雅黑" w:cs="微软雅黑"/>
          <w:noProof/>
          <w:szCs w:val="21"/>
        </w:rPr>
      </w:pPr>
      <w:hyperlink w:anchor="_Toc5875" w:history="1">
        <w:r w:rsidRPr="003D1CBB">
          <w:rPr>
            <w:rFonts w:ascii="微软雅黑" w:hAnsi="微软雅黑" w:cs="微软雅黑" w:hint="eastAsia"/>
            <w:noProof/>
            <w:szCs w:val="21"/>
          </w:rPr>
          <w:t>第二章  招标项目要求</w:t>
        </w:r>
        <w:r w:rsidRPr="003D1CBB">
          <w:rPr>
            <w:rFonts w:ascii="微软雅黑" w:hAnsi="微软雅黑" w:cs="微软雅黑" w:hint="eastAsia"/>
            <w:noProof/>
            <w:szCs w:val="21"/>
          </w:rPr>
          <w:tab/>
        </w:r>
        <w:r w:rsidRPr="003D1CBB">
          <w:rPr>
            <w:rFonts w:ascii="微软雅黑" w:hAnsi="微软雅黑" w:cs="微软雅黑" w:hint="eastAsia"/>
            <w:noProof/>
            <w:szCs w:val="21"/>
          </w:rPr>
          <w:fldChar w:fldCharType="begin"/>
        </w:r>
        <w:r w:rsidRPr="003D1CBB">
          <w:rPr>
            <w:rFonts w:ascii="微软雅黑" w:hAnsi="微软雅黑" w:cs="微软雅黑" w:hint="eastAsia"/>
            <w:noProof/>
            <w:szCs w:val="21"/>
          </w:rPr>
          <w:instrText xml:space="preserve"> PAGEREF _Toc5875 </w:instrText>
        </w:r>
        <w:r w:rsidRPr="003D1CBB">
          <w:rPr>
            <w:rFonts w:ascii="微软雅黑" w:hAnsi="微软雅黑" w:cs="微软雅黑" w:hint="eastAsia"/>
            <w:noProof/>
            <w:szCs w:val="21"/>
          </w:rPr>
          <w:fldChar w:fldCharType="separate"/>
        </w:r>
        <w:r w:rsidR="00E047C9">
          <w:rPr>
            <w:rFonts w:ascii="微软雅黑" w:hAnsi="微软雅黑" w:cs="微软雅黑"/>
            <w:noProof/>
            <w:szCs w:val="21"/>
          </w:rPr>
          <w:t>5</w:t>
        </w:r>
        <w:r w:rsidRPr="003D1CBB">
          <w:rPr>
            <w:rFonts w:ascii="微软雅黑" w:hAnsi="微软雅黑" w:cs="微软雅黑" w:hint="eastAsia"/>
            <w:noProof/>
            <w:szCs w:val="21"/>
          </w:rPr>
          <w:fldChar w:fldCharType="end"/>
        </w:r>
      </w:hyperlink>
    </w:p>
    <w:p w14:paraId="3CF1146F" w14:textId="7979664A" w:rsidR="00E560FA" w:rsidRPr="003D1CBB" w:rsidRDefault="00000000">
      <w:pPr>
        <w:pStyle w:val="110"/>
        <w:tabs>
          <w:tab w:val="right" w:leader="dot" w:pos="8312"/>
        </w:tabs>
        <w:spacing w:line="600" w:lineRule="exact"/>
        <w:ind w:firstLine="420"/>
        <w:rPr>
          <w:rFonts w:ascii="微软雅黑" w:hAnsi="微软雅黑" w:cs="微软雅黑"/>
          <w:noProof/>
          <w:szCs w:val="21"/>
        </w:rPr>
      </w:pPr>
      <w:hyperlink w:anchor="_Toc19683" w:history="1">
        <w:r w:rsidRPr="003D1CBB">
          <w:rPr>
            <w:rFonts w:ascii="微软雅黑" w:hAnsi="微软雅黑" w:cs="微软雅黑" w:hint="eastAsia"/>
            <w:noProof/>
            <w:szCs w:val="21"/>
          </w:rPr>
          <w:t>第三章  投标</w:t>
        </w:r>
        <w:bookmarkStart w:id="3" w:name="_Hlt66106898"/>
        <w:bookmarkStart w:id="4" w:name="_Hlt66106899"/>
        <w:r w:rsidRPr="003D1CBB">
          <w:rPr>
            <w:rFonts w:ascii="微软雅黑" w:hAnsi="微软雅黑" w:cs="微软雅黑" w:hint="eastAsia"/>
            <w:noProof/>
            <w:szCs w:val="21"/>
          </w:rPr>
          <w:t>人</w:t>
        </w:r>
        <w:bookmarkEnd w:id="3"/>
        <w:bookmarkEnd w:id="4"/>
        <w:r w:rsidRPr="003D1CBB">
          <w:rPr>
            <w:rFonts w:ascii="微软雅黑" w:hAnsi="微软雅黑" w:cs="微软雅黑" w:hint="eastAsia"/>
            <w:noProof/>
            <w:szCs w:val="21"/>
          </w:rPr>
          <w:t>须知</w:t>
        </w:r>
        <w:r w:rsidRPr="003D1CBB">
          <w:rPr>
            <w:rFonts w:ascii="微软雅黑" w:hAnsi="微软雅黑" w:cs="微软雅黑" w:hint="eastAsia"/>
            <w:noProof/>
            <w:szCs w:val="21"/>
          </w:rPr>
          <w:tab/>
        </w:r>
        <w:r w:rsidRPr="003D1CBB">
          <w:rPr>
            <w:rFonts w:ascii="微软雅黑" w:hAnsi="微软雅黑" w:cs="微软雅黑" w:hint="eastAsia"/>
            <w:noProof/>
            <w:szCs w:val="21"/>
          </w:rPr>
          <w:fldChar w:fldCharType="begin"/>
        </w:r>
        <w:r w:rsidRPr="003D1CBB">
          <w:rPr>
            <w:rFonts w:ascii="微软雅黑" w:hAnsi="微软雅黑" w:cs="微软雅黑" w:hint="eastAsia"/>
            <w:noProof/>
            <w:szCs w:val="21"/>
          </w:rPr>
          <w:instrText xml:space="preserve"> PAGEREF _Toc19683 </w:instrText>
        </w:r>
        <w:r w:rsidRPr="003D1CBB">
          <w:rPr>
            <w:rFonts w:ascii="微软雅黑" w:hAnsi="微软雅黑" w:cs="微软雅黑" w:hint="eastAsia"/>
            <w:noProof/>
            <w:szCs w:val="21"/>
          </w:rPr>
          <w:fldChar w:fldCharType="separate"/>
        </w:r>
        <w:r w:rsidR="00E047C9">
          <w:rPr>
            <w:rFonts w:ascii="微软雅黑" w:hAnsi="微软雅黑" w:cs="微软雅黑"/>
            <w:noProof/>
            <w:szCs w:val="21"/>
          </w:rPr>
          <w:t>44</w:t>
        </w:r>
        <w:r w:rsidRPr="003D1CBB">
          <w:rPr>
            <w:rFonts w:ascii="微软雅黑" w:hAnsi="微软雅黑" w:cs="微软雅黑" w:hint="eastAsia"/>
            <w:noProof/>
            <w:szCs w:val="21"/>
          </w:rPr>
          <w:fldChar w:fldCharType="end"/>
        </w:r>
      </w:hyperlink>
    </w:p>
    <w:p w14:paraId="07A9C75C" w14:textId="206693EA" w:rsidR="00E560FA" w:rsidRPr="003D1CBB" w:rsidRDefault="00000000">
      <w:pPr>
        <w:pStyle w:val="110"/>
        <w:tabs>
          <w:tab w:val="right" w:leader="dot" w:pos="8312"/>
        </w:tabs>
        <w:spacing w:line="600" w:lineRule="exact"/>
        <w:ind w:firstLine="420"/>
        <w:rPr>
          <w:rFonts w:ascii="微软雅黑" w:hAnsi="微软雅黑" w:cs="微软雅黑"/>
          <w:noProof/>
          <w:szCs w:val="21"/>
        </w:rPr>
      </w:pPr>
      <w:hyperlink w:anchor="_Toc25435" w:history="1">
        <w:r w:rsidRPr="003D1CBB">
          <w:rPr>
            <w:rFonts w:ascii="微软雅黑" w:hAnsi="微软雅黑" w:cs="微软雅黑" w:hint="eastAsia"/>
            <w:noProof/>
            <w:szCs w:val="21"/>
          </w:rPr>
          <w:t>第四章  评标办法及评分标准</w:t>
        </w:r>
        <w:r w:rsidRPr="003D1CBB">
          <w:rPr>
            <w:rFonts w:ascii="微软雅黑" w:hAnsi="微软雅黑" w:cs="微软雅黑" w:hint="eastAsia"/>
            <w:noProof/>
            <w:szCs w:val="21"/>
          </w:rPr>
          <w:tab/>
        </w:r>
        <w:r w:rsidRPr="003D1CBB">
          <w:rPr>
            <w:rFonts w:ascii="微软雅黑" w:hAnsi="微软雅黑" w:cs="微软雅黑" w:hint="eastAsia"/>
            <w:noProof/>
            <w:szCs w:val="21"/>
          </w:rPr>
          <w:fldChar w:fldCharType="begin"/>
        </w:r>
        <w:r w:rsidRPr="003D1CBB">
          <w:rPr>
            <w:rFonts w:ascii="微软雅黑" w:hAnsi="微软雅黑" w:cs="微软雅黑" w:hint="eastAsia"/>
            <w:noProof/>
            <w:szCs w:val="21"/>
          </w:rPr>
          <w:instrText xml:space="preserve"> PAGEREF _Toc25435 </w:instrText>
        </w:r>
        <w:r w:rsidRPr="003D1CBB">
          <w:rPr>
            <w:rFonts w:ascii="微软雅黑" w:hAnsi="微软雅黑" w:cs="微软雅黑" w:hint="eastAsia"/>
            <w:noProof/>
            <w:szCs w:val="21"/>
          </w:rPr>
          <w:fldChar w:fldCharType="separate"/>
        </w:r>
        <w:r w:rsidR="00E047C9">
          <w:rPr>
            <w:rFonts w:ascii="微软雅黑" w:hAnsi="微软雅黑" w:cs="微软雅黑"/>
            <w:noProof/>
            <w:szCs w:val="21"/>
          </w:rPr>
          <w:t>61</w:t>
        </w:r>
        <w:r w:rsidRPr="003D1CBB">
          <w:rPr>
            <w:rFonts w:ascii="微软雅黑" w:hAnsi="微软雅黑" w:cs="微软雅黑" w:hint="eastAsia"/>
            <w:noProof/>
            <w:szCs w:val="21"/>
          </w:rPr>
          <w:fldChar w:fldCharType="end"/>
        </w:r>
      </w:hyperlink>
    </w:p>
    <w:p w14:paraId="1751D084" w14:textId="6D5106CF" w:rsidR="00E560FA" w:rsidRPr="003D1CBB" w:rsidRDefault="00000000">
      <w:pPr>
        <w:pStyle w:val="110"/>
        <w:tabs>
          <w:tab w:val="right" w:leader="dot" w:pos="8312"/>
        </w:tabs>
        <w:spacing w:line="600" w:lineRule="exact"/>
        <w:ind w:firstLine="420"/>
        <w:rPr>
          <w:rFonts w:ascii="微软雅黑" w:hAnsi="微软雅黑" w:cs="微软雅黑"/>
          <w:noProof/>
          <w:szCs w:val="21"/>
        </w:rPr>
      </w:pPr>
      <w:hyperlink w:anchor="_Toc24358" w:history="1">
        <w:r w:rsidRPr="003D1CBB">
          <w:rPr>
            <w:rFonts w:ascii="微软雅黑" w:hAnsi="微软雅黑" w:cs="微软雅黑" w:hint="eastAsia"/>
            <w:noProof/>
            <w:szCs w:val="21"/>
          </w:rPr>
          <w:t>第五章  政府采购合同</w:t>
        </w:r>
        <w:r w:rsidRPr="003D1CBB">
          <w:rPr>
            <w:rFonts w:ascii="微软雅黑" w:hAnsi="微软雅黑" w:cs="微软雅黑" w:hint="eastAsia"/>
            <w:noProof/>
            <w:szCs w:val="21"/>
          </w:rPr>
          <w:tab/>
        </w:r>
        <w:r w:rsidRPr="003D1CBB">
          <w:rPr>
            <w:rFonts w:ascii="微软雅黑" w:hAnsi="微软雅黑" w:cs="微软雅黑" w:hint="eastAsia"/>
            <w:noProof/>
            <w:szCs w:val="21"/>
          </w:rPr>
          <w:fldChar w:fldCharType="begin"/>
        </w:r>
        <w:r w:rsidRPr="003D1CBB">
          <w:rPr>
            <w:rFonts w:ascii="微软雅黑" w:hAnsi="微软雅黑" w:cs="微软雅黑" w:hint="eastAsia"/>
            <w:noProof/>
            <w:szCs w:val="21"/>
          </w:rPr>
          <w:instrText xml:space="preserve"> PAGEREF _Toc24358 </w:instrText>
        </w:r>
        <w:r w:rsidRPr="003D1CBB">
          <w:rPr>
            <w:rFonts w:ascii="微软雅黑" w:hAnsi="微软雅黑" w:cs="微软雅黑" w:hint="eastAsia"/>
            <w:noProof/>
            <w:szCs w:val="21"/>
          </w:rPr>
          <w:fldChar w:fldCharType="separate"/>
        </w:r>
        <w:r w:rsidR="00E047C9">
          <w:rPr>
            <w:rFonts w:ascii="微软雅黑" w:hAnsi="微软雅黑" w:cs="微软雅黑"/>
            <w:noProof/>
            <w:szCs w:val="21"/>
          </w:rPr>
          <w:t>66</w:t>
        </w:r>
        <w:r w:rsidRPr="003D1CBB">
          <w:rPr>
            <w:rFonts w:ascii="微软雅黑" w:hAnsi="微软雅黑" w:cs="微软雅黑" w:hint="eastAsia"/>
            <w:noProof/>
            <w:szCs w:val="21"/>
          </w:rPr>
          <w:fldChar w:fldCharType="end"/>
        </w:r>
      </w:hyperlink>
    </w:p>
    <w:p w14:paraId="38B9255B" w14:textId="1EF2D57C" w:rsidR="00E560FA" w:rsidRPr="003D1CBB" w:rsidRDefault="00000000">
      <w:pPr>
        <w:pStyle w:val="110"/>
        <w:tabs>
          <w:tab w:val="right" w:leader="dot" w:pos="8312"/>
        </w:tabs>
        <w:spacing w:line="600" w:lineRule="exact"/>
        <w:ind w:firstLine="420"/>
        <w:rPr>
          <w:rFonts w:ascii="微软雅黑" w:hAnsi="微软雅黑" w:cs="微软雅黑"/>
          <w:noProof/>
          <w:szCs w:val="21"/>
        </w:rPr>
      </w:pPr>
      <w:hyperlink w:anchor="_Toc25864" w:history="1">
        <w:r w:rsidRPr="003D1CBB">
          <w:rPr>
            <w:rFonts w:ascii="微软雅黑" w:hAnsi="微软雅黑" w:cs="微软雅黑" w:hint="eastAsia"/>
            <w:noProof/>
            <w:szCs w:val="21"/>
          </w:rPr>
          <w:t>第六章  投标文件相关</w:t>
        </w:r>
        <w:bookmarkStart w:id="5" w:name="_Hlt66106946"/>
        <w:r w:rsidRPr="003D1CBB">
          <w:rPr>
            <w:rFonts w:ascii="微软雅黑" w:hAnsi="微软雅黑" w:cs="微软雅黑" w:hint="eastAsia"/>
            <w:noProof/>
            <w:szCs w:val="21"/>
          </w:rPr>
          <w:t>格</w:t>
        </w:r>
        <w:bookmarkEnd w:id="5"/>
        <w:r w:rsidRPr="003D1CBB">
          <w:rPr>
            <w:rFonts w:ascii="微软雅黑" w:hAnsi="微软雅黑" w:cs="微软雅黑" w:hint="eastAsia"/>
            <w:noProof/>
            <w:szCs w:val="21"/>
          </w:rPr>
          <w:t>式</w:t>
        </w:r>
        <w:r w:rsidRPr="003D1CBB">
          <w:rPr>
            <w:rFonts w:ascii="微软雅黑" w:hAnsi="微软雅黑" w:cs="微软雅黑" w:hint="eastAsia"/>
            <w:noProof/>
            <w:szCs w:val="21"/>
          </w:rPr>
          <w:tab/>
        </w:r>
        <w:r w:rsidRPr="003D1CBB">
          <w:rPr>
            <w:rFonts w:ascii="微软雅黑" w:hAnsi="微软雅黑" w:cs="微软雅黑" w:hint="eastAsia"/>
            <w:noProof/>
            <w:szCs w:val="21"/>
          </w:rPr>
          <w:fldChar w:fldCharType="begin"/>
        </w:r>
        <w:r w:rsidRPr="003D1CBB">
          <w:rPr>
            <w:rFonts w:ascii="微软雅黑" w:hAnsi="微软雅黑" w:cs="微软雅黑" w:hint="eastAsia"/>
            <w:noProof/>
            <w:szCs w:val="21"/>
          </w:rPr>
          <w:instrText xml:space="preserve"> PAGEREF _Toc25864 </w:instrText>
        </w:r>
        <w:r w:rsidRPr="003D1CBB">
          <w:rPr>
            <w:rFonts w:ascii="微软雅黑" w:hAnsi="微软雅黑" w:cs="微软雅黑" w:hint="eastAsia"/>
            <w:noProof/>
            <w:szCs w:val="21"/>
          </w:rPr>
          <w:fldChar w:fldCharType="separate"/>
        </w:r>
        <w:r w:rsidR="00E047C9">
          <w:rPr>
            <w:rFonts w:ascii="微软雅黑" w:hAnsi="微软雅黑" w:cs="微软雅黑"/>
            <w:noProof/>
            <w:szCs w:val="21"/>
          </w:rPr>
          <w:t>70</w:t>
        </w:r>
        <w:r w:rsidRPr="003D1CBB">
          <w:rPr>
            <w:rFonts w:ascii="微软雅黑" w:hAnsi="微软雅黑" w:cs="微软雅黑" w:hint="eastAsia"/>
            <w:noProof/>
            <w:szCs w:val="21"/>
          </w:rPr>
          <w:fldChar w:fldCharType="end"/>
        </w:r>
      </w:hyperlink>
    </w:p>
    <w:p w14:paraId="31DADFE3" w14:textId="77777777" w:rsidR="00E560FA" w:rsidRPr="003D1CBB" w:rsidRDefault="00000000">
      <w:pPr>
        <w:spacing w:line="600" w:lineRule="exact"/>
        <w:ind w:firstLine="420"/>
        <w:rPr>
          <w:rFonts w:ascii="微软雅黑" w:hAnsi="微软雅黑" w:cs="微软雅黑"/>
          <w:b/>
          <w:szCs w:val="21"/>
        </w:rPr>
      </w:pPr>
      <w:r w:rsidRPr="003D1CBB">
        <w:rPr>
          <w:rFonts w:ascii="微软雅黑" w:hAnsi="微软雅黑" w:cs="微软雅黑" w:hint="eastAsia"/>
          <w:szCs w:val="21"/>
        </w:rPr>
        <w:fldChar w:fldCharType="end"/>
      </w:r>
    </w:p>
    <w:p w14:paraId="34CBDA69" w14:textId="77777777" w:rsidR="00E560FA" w:rsidRPr="003D1CBB" w:rsidRDefault="00E560FA">
      <w:pPr>
        <w:pStyle w:val="1"/>
        <w:numPr>
          <w:ilvl w:val="0"/>
          <w:numId w:val="3"/>
        </w:numPr>
        <w:rPr>
          <w:rStyle w:val="10"/>
          <w:b/>
          <w:bCs/>
        </w:rPr>
        <w:sectPr w:rsidR="00E560FA" w:rsidRPr="003D1CBB">
          <w:headerReference w:type="default" r:id="rId16"/>
          <w:footerReference w:type="default" r:id="rId17"/>
          <w:pgSz w:w="11906" w:h="16838"/>
          <w:pgMar w:top="1474" w:right="1797" w:bottom="1247" w:left="1797" w:header="851" w:footer="851" w:gutter="0"/>
          <w:pgNumType w:start="1"/>
          <w:cols w:space="720"/>
          <w:docGrid w:linePitch="312"/>
        </w:sectPr>
      </w:pPr>
      <w:bookmarkStart w:id="6" w:name="_Toc493511540"/>
      <w:bookmarkStart w:id="7" w:name="_Toc22578"/>
    </w:p>
    <w:p w14:paraId="0B86CAE9" w14:textId="77777777" w:rsidR="00E560FA" w:rsidRPr="003D1CBB" w:rsidRDefault="00000000">
      <w:pPr>
        <w:pStyle w:val="1"/>
        <w:numPr>
          <w:ilvl w:val="0"/>
          <w:numId w:val="3"/>
        </w:numPr>
        <w:rPr>
          <w:rStyle w:val="10"/>
          <w:b/>
          <w:bCs/>
        </w:rPr>
      </w:pPr>
      <w:r w:rsidRPr="003D1CBB">
        <w:rPr>
          <w:rStyle w:val="10"/>
          <w:rFonts w:hint="eastAsia"/>
          <w:b/>
          <w:bCs/>
        </w:rPr>
        <w:lastRenderedPageBreak/>
        <w:t xml:space="preserve"> </w:t>
      </w:r>
      <w:r w:rsidRPr="003D1CBB">
        <w:rPr>
          <w:rStyle w:val="10"/>
          <w:rFonts w:hint="eastAsia"/>
          <w:b/>
          <w:bCs/>
        </w:rPr>
        <w:t>公开招标采购公告</w:t>
      </w:r>
      <w:bookmarkEnd w:id="6"/>
      <w:bookmarkEnd w:id="7"/>
    </w:p>
    <w:tbl>
      <w:tblPr>
        <w:tblStyle w:val="aff9"/>
        <w:tblW w:w="0" w:type="auto"/>
        <w:tblLook w:val="04A0" w:firstRow="1" w:lastRow="0" w:firstColumn="1" w:lastColumn="0" w:noHBand="0" w:noVBand="1"/>
      </w:tblPr>
      <w:tblGrid>
        <w:gridCol w:w="8528"/>
      </w:tblGrid>
      <w:tr w:rsidR="001012BB" w:rsidRPr="001012BB" w14:paraId="26822E54" w14:textId="77777777" w:rsidTr="001012BB">
        <w:tc>
          <w:tcPr>
            <w:tcW w:w="8528" w:type="dxa"/>
          </w:tcPr>
          <w:p w14:paraId="30F06C53" w14:textId="77777777" w:rsidR="001012BB" w:rsidRPr="001012BB" w:rsidRDefault="001012BB" w:rsidP="001012BB">
            <w:pPr>
              <w:pStyle w:val="afff3"/>
              <w:widowControl/>
              <w:spacing w:before="75" w:after="75" w:line="240" w:lineRule="auto"/>
              <w:ind w:firstLineChars="148" w:firstLine="311"/>
              <w:rPr>
                <w:rFonts w:ascii="微软雅黑" w:hAnsi="微软雅黑" w:cs="宋体"/>
                <w:kern w:val="0"/>
                <w:szCs w:val="21"/>
              </w:rPr>
            </w:pPr>
            <w:bookmarkStart w:id="8" w:name="_Toc493511541"/>
            <w:bookmarkStart w:id="9" w:name="_Toc177870534"/>
            <w:r w:rsidRPr="001012BB">
              <w:rPr>
                <w:rFonts w:ascii="微软雅黑" w:hAnsi="微软雅黑" w:cs="宋体" w:hint="eastAsia"/>
                <w:kern w:val="0"/>
                <w:szCs w:val="21"/>
              </w:rPr>
              <w:t>项目概况</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0CCCC3DA" w14:textId="4A3AE0BA" w:rsidR="001012BB" w:rsidRPr="001012BB" w:rsidRDefault="001012BB" w:rsidP="001012BB">
            <w:pPr>
              <w:pStyle w:val="afff3"/>
              <w:widowControl/>
              <w:spacing w:before="75" w:after="75" w:line="240" w:lineRule="auto"/>
              <w:ind w:firstLineChars="148" w:firstLine="311"/>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嘉兴</w:t>
            </w:r>
            <w:proofErr w:type="gramStart"/>
            <w:r w:rsidRPr="001012BB">
              <w:rPr>
                <w:rFonts w:ascii="微软雅黑" w:hAnsi="微软雅黑" w:cs="宋体" w:hint="eastAsia"/>
                <w:kern w:val="0"/>
                <w:szCs w:val="21"/>
              </w:rPr>
              <w:t>市秀洲区</w:t>
            </w:r>
            <w:proofErr w:type="gramEnd"/>
            <w:r w:rsidRPr="001012BB">
              <w:rPr>
                <w:rFonts w:ascii="微软雅黑" w:hAnsi="微软雅黑" w:cs="宋体" w:hint="eastAsia"/>
                <w:kern w:val="0"/>
                <w:szCs w:val="21"/>
              </w:rPr>
              <w:t>高照街道安置房消防设备采购项目招标项目的潜在投标人应在https://www.zcygov.cn/获取（下载）招标文件，并于</w:t>
            </w:r>
            <w:r w:rsidRPr="001012BB">
              <w:rPr>
                <w:rFonts w:ascii="微软雅黑" w:hAnsi="微软雅黑" w:cs="Calibri"/>
                <w:kern w:val="0"/>
                <w:szCs w:val="21"/>
              </w:rPr>
              <w:t> </w:t>
            </w:r>
            <w:r w:rsidRPr="001012BB">
              <w:rPr>
                <w:rFonts w:ascii="微软雅黑" w:hAnsi="微软雅黑" w:cs="宋体" w:hint="eastAsia"/>
                <w:kern w:val="0"/>
                <w:szCs w:val="21"/>
              </w:rPr>
              <w:t>2022年08月10日 13:30（北京时间）前递交（上传）投标文件。</w:t>
            </w:r>
            <w:r w:rsidRPr="001012BB">
              <w:rPr>
                <w:rFonts w:ascii="微软雅黑" w:hAnsi="微软雅黑" w:cs="Calibri"/>
                <w:kern w:val="0"/>
                <w:szCs w:val="21"/>
              </w:rPr>
              <w:t> </w:t>
            </w:r>
          </w:p>
        </w:tc>
      </w:tr>
    </w:tbl>
    <w:p w14:paraId="754E2939" w14:textId="77777777" w:rsidR="001012BB" w:rsidRPr="001012BB" w:rsidRDefault="001012BB" w:rsidP="001012BB">
      <w:pPr>
        <w:widowControl/>
        <w:spacing w:before="255" w:after="255" w:line="300" w:lineRule="atLeast"/>
        <w:ind w:firstLineChars="0" w:firstLine="0"/>
        <w:jc w:val="both"/>
        <w:rPr>
          <w:rFonts w:ascii="微软雅黑" w:hAnsi="微软雅黑" w:cs="宋体" w:hint="eastAsia"/>
          <w:kern w:val="0"/>
          <w:szCs w:val="21"/>
        </w:rPr>
      </w:pPr>
      <w:r w:rsidRPr="001012BB">
        <w:rPr>
          <w:rFonts w:ascii="微软雅黑" w:hAnsi="微软雅黑" w:cs="宋体" w:hint="eastAsia"/>
          <w:b/>
          <w:bCs/>
          <w:kern w:val="0"/>
          <w:szCs w:val="21"/>
        </w:rPr>
        <w:t>一、项目基本情况</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529054A2"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项目编号：千秋-JXQQGK（2022）第57号</w:t>
      </w:r>
      <w:r w:rsidRPr="001012BB">
        <w:rPr>
          <w:rFonts w:ascii="微软雅黑" w:hAnsi="微软雅黑" w:cs="Calibri"/>
          <w:kern w:val="0"/>
          <w:szCs w:val="21"/>
        </w:rPr>
        <w:t> </w:t>
      </w:r>
    </w:p>
    <w:p w14:paraId="060BBE78"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项目名称：嘉兴</w:t>
      </w:r>
      <w:proofErr w:type="gramStart"/>
      <w:r w:rsidRPr="001012BB">
        <w:rPr>
          <w:rFonts w:ascii="微软雅黑" w:hAnsi="微软雅黑" w:cs="宋体" w:hint="eastAsia"/>
          <w:kern w:val="0"/>
          <w:szCs w:val="21"/>
        </w:rPr>
        <w:t>市秀洲区</w:t>
      </w:r>
      <w:proofErr w:type="gramEnd"/>
      <w:r w:rsidRPr="001012BB">
        <w:rPr>
          <w:rFonts w:ascii="微软雅黑" w:hAnsi="微软雅黑" w:cs="宋体" w:hint="eastAsia"/>
          <w:kern w:val="0"/>
          <w:szCs w:val="21"/>
        </w:rPr>
        <w:t>高照街道安置房消防设备采购项目</w:t>
      </w:r>
    </w:p>
    <w:p w14:paraId="0B96BF7D"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预算金额（元）：6489540</w:t>
      </w:r>
      <w:r w:rsidRPr="001012BB">
        <w:rPr>
          <w:rFonts w:ascii="微软雅黑" w:hAnsi="微软雅黑" w:cs="Calibri"/>
          <w:kern w:val="0"/>
          <w:szCs w:val="21"/>
        </w:rPr>
        <w:t>  </w:t>
      </w:r>
    </w:p>
    <w:p w14:paraId="313CD33C"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最高限价（元）：6489540</w:t>
      </w:r>
      <w:r w:rsidRPr="001012BB">
        <w:rPr>
          <w:rFonts w:ascii="微软雅黑" w:hAnsi="微软雅黑" w:cs="Calibri"/>
          <w:kern w:val="0"/>
          <w:szCs w:val="21"/>
        </w:rPr>
        <w:t> </w:t>
      </w:r>
    </w:p>
    <w:p w14:paraId="058080D0"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采购需求：</w:t>
      </w:r>
    </w:p>
    <w:p w14:paraId="2DDA6123" w14:textId="77777777" w:rsidR="001012BB" w:rsidRPr="001012BB" w:rsidRDefault="001012BB" w:rsidP="001012BB">
      <w:pPr>
        <w:widowControl/>
        <w:spacing w:before="75" w:after="75" w:line="36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proofErr w:type="gramStart"/>
      <w:r w:rsidRPr="001012BB">
        <w:rPr>
          <w:rFonts w:ascii="微软雅黑" w:hAnsi="微软雅黑" w:cs="宋体" w:hint="eastAsia"/>
          <w:kern w:val="0"/>
          <w:szCs w:val="21"/>
        </w:rPr>
        <w:t>标项名称</w:t>
      </w:r>
      <w:proofErr w:type="gramEnd"/>
      <w:r w:rsidRPr="001012BB">
        <w:rPr>
          <w:rFonts w:ascii="微软雅黑" w:hAnsi="微软雅黑" w:cs="宋体" w:hint="eastAsia"/>
          <w:kern w:val="0"/>
          <w:szCs w:val="21"/>
        </w:rPr>
        <w:t>:</w:t>
      </w:r>
      <w:r w:rsidRPr="001012BB">
        <w:rPr>
          <w:rFonts w:ascii="微软雅黑" w:hAnsi="微软雅黑" w:cs="Calibri"/>
          <w:kern w:val="0"/>
          <w:szCs w:val="21"/>
        </w:rPr>
        <w:t> </w:t>
      </w:r>
      <w:r w:rsidRPr="001012BB">
        <w:rPr>
          <w:rFonts w:ascii="微软雅黑" w:hAnsi="微软雅黑" w:cs="宋体" w:hint="eastAsia"/>
          <w:kern w:val="0"/>
          <w:szCs w:val="21"/>
        </w:rPr>
        <w:t>嘉兴</w:t>
      </w:r>
      <w:proofErr w:type="gramStart"/>
      <w:r w:rsidRPr="001012BB">
        <w:rPr>
          <w:rFonts w:ascii="微软雅黑" w:hAnsi="微软雅黑" w:cs="宋体" w:hint="eastAsia"/>
          <w:kern w:val="0"/>
          <w:szCs w:val="21"/>
        </w:rPr>
        <w:t>市秀洲区</w:t>
      </w:r>
      <w:proofErr w:type="gramEnd"/>
      <w:r w:rsidRPr="001012BB">
        <w:rPr>
          <w:rFonts w:ascii="微软雅黑" w:hAnsi="微软雅黑" w:cs="宋体" w:hint="eastAsia"/>
          <w:kern w:val="0"/>
          <w:szCs w:val="21"/>
        </w:rPr>
        <w:t>高照街道安置房消防设备采购项目</w:t>
      </w:r>
      <w:r w:rsidRPr="001012BB">
        <w:rPr>
          <w:rFonts w:ascii="微软雅黑" w:hAnsi="微软雅黑" w:cs="Calibri"/>
          <w:kern w:val="0"/>
          <w:szCs w:val="21"/>
        </w:rPr>
        <w:t> </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数量:</w:t>
      </w:r>
      <w:r w:rsidRPr="001012BB">
        <w:rPr>
          <w:rFonts w:ascii="微软雅黑" w:hAnsi="微软雅黑" w:cs="Calibri"/>
          <w:kern w:val="0"/>
          <w:szCs w:val="21"/>
        </w:rPr>
        <w:t> </w:t>
      </w:r>
      <w:r w:rsidRPr="001012BB">
        <w:rPr>
          <w:rFonts w:ascii="微软雅黑" w:hAnsi="微软雅黑" w:cs="宋体" w:hint="eastAsia"/>
          <w:kern w:val="0"/>
          <w:szCs w:val="21"/>
        </w:rPr>
        <w:t>1</w:t>
      </w:r>
      <w:r w:rsidRPr="001012BB">
        <w:rPr>
          <w:rFonts w:ascii="微软雅黑" w:hAnsi="微软雅黑" w:cs="Calibri"/>
          <w:kern w:val="0"/>
          <w:szCs w:val="21"/>
        </w:rPr>
        <w:t>  </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预算金额（元）:</w:t>
      </w:r>
      <w:r w:rsidRPr="001012BB">
        <w:rPr>
          <w:rFonts w:ascii="微软雅黑" w:hAnsi="微软雅黑" w:cs="Calibri"/>
          <w:kern w:val="0"/>
          <w:szCs w:val="21"/>
        </w:rPr>
        <w:t> </w:t>
      </w:r>
      <w:r w:rsidRPr="001012BB">
        <w:rPr>
          <w:rFonts w:ascii="微软雅黑" w:hAnsi="微软雅黑" w:cs="宋体" w:hint="eastAsia"/>
          <w:kern w:val="0"/>
          <w:szCs w:val="21"/>
        </w:rPr>
        <w:t>6489540</w:t>
      </w:r>
      <w:r w:rsidRPr="001012BB">
        <w:rPr>
          <w:rFonts w:ascii="微软雅黑" w:hAnsi="微软雅黑" w:cs="Calibri"/>
          <w:kern w:val="0"/>
          <w:szCs w:val="21"/>
        </w:rPr>
        <w:t> </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简要规格描述或项目基本概况介绍、用途：</w:t>
      </w:r>
      <w:proofErr w:type="gramStart"/>
      <w:r w:rsidRPr="001012BB">
        <w:rPr>
          <w:rFonts w:ascii="微软雅黑" w:hAnsi="微软雅黑" w:cs="宋体" w:hint="eastAsia"/>
          <w:kern w:val="0"/>
          <w:szCs w:val="21"/>
        </w:rPr>
        <w:t>象</w:t>
      </w:r>
      <w:proofErr w:type="gramEnd"/>
      <w:r w:rsidRPr="001012BB">
        <w:rPr>
          <w:rFonts w:ascii="微软雅黑" w:hAnsi="微软雅黑" w:cs="宋体" w:hint="eastAsia"/>
          <w:kern w:val="0"/>
          <w:szCs w:val="21"/>
        </w:rPr>
        <w:t>贤村、陶</w:t>
      </w:r>
      <w:proofErr w:type="gramStart"/>
      <w:r w:rsidRPr="001012BB">
        <w:rPr>
          <w:rFonts w:ascii="微软雅黑" w:hAnsi="微软雅黑" w:cs="宋体" w:hint="eastAsia"/>
          <w:kern w:val="0"/>
          <w:szCs w:val="21"/>
        </w:rPr>
        <w:t>泾</w:t>
      </w:r>
      <w:proofErr w:type="gramEnd"/>
      <w:r w:rsidRPr="001012BB">
        <w:rPr>
          <w:rFonts w:ascii="微软雅黑" w:hAnsi="微软雅黑" w:cs="宋体" w:hint="eastAsia"/>
          <w:kern w:val="0"/>
          <w:szCs w:val="21"/>
        </w:rPr>
        <w:t>村、新义村消防设备采购</w:t>
      </w:r>
      <w:r w:rsidRPr="001012BB">
        <w:rPr>
          <w:rFonts w:ascii="微软雅黑" w:hAnsi="微软雅黑" w:cs="Calibri"/>
          <w:kern w:val="0"/>
          <w:szCs w:val="21"/>
        </w:rPr>
        <w:t> </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备注：</w:t>
      </w:r>
      <w:r w:rsidRPr="001012BB">
        <w:rPr>
          <w:rFonts w:ascii="微软雅黑" w:hAnsi="微软雅黑" w:cs="Calibri"/>
          <w:kern w:val="0"/>
          <w:szCs w:val="21"/>
        </w:rPr>
        <w:t> </w:t>
      </w:r>
    </w:p>
    <w:p w14:paraId="2DCD50AF"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合同履约期限：</w:t>
      </w:r>
      <w:proofErr w:type="gramStart"/>
      <w:r w:rsidRPr="001012BB">
        <w:rPr>
          <w:rFonts w:ascii="微软雅黑" w:hAnsi="微软雅黑" w:cs="宋体" w:hint="eastAsia"/>
          <w:kern w:val="0"/>
          <w:szCs w:val="21"/>
        </w:rPr>
        <w:t>标项</w:t>
      </w:r>
      <w:proofErr w:type="gramEnd"/>
      <w:r w:rsidRPr="001012BB">
        <w:rPr>
          <w:rFonts w:ascii="微软雅黑" w:hAnsi="微软雅黑" w:cs="宋体" w:hint="eastAsia"/>
          <w:kern w:val="0"/>
          <w:szCs w:val="21"/>
        </w:rPr>
        <w:t xml:space="preserve"> 1，详见招标项目要求</w:t>
      </w:r>
    </w:p>
    <w:p w14:paraId="389D22AA"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本项目（否）接受联合体投标。</w:t>
      </w:r>
    </w:p>
    <w:p w14:paraId="7F47AC78" w14:textId="77777777" w:rsidR="001012BB" w:rsidRPr="001012BB" w:rsidRDefault="001012BB" w:rsidP="001012BB">
      <w:pPr>
        <w:widowControl/>
        <w:spacing w:before="225" w:after="225" w:line="300" w:lineRule="atLeast"/>
        <w:ind w:firstLineChars="0" w:firstLine="0"/>
        <w:rPr>
          <w:rFonts w:ascii="微软雅黑" w:hAnsi="微软雅黑" w:cs="宋体" w:hint="eastAsia"/>
          <w:kern w:val="0"/>
          <w:szCs w:val="21"/>
        </w:rPr>
      </w:pPr>
      <w:r w:rsidRPr="001012BB">
        <w:rPr>
          <w:rFonts w:ascii="微软雅黑" w:hAnsi="微软雅黑" w:cs="宋体" w:hint="eastAsia"/>
          <w:b/>
          <w:bCs/>
          <w:kern w:val="0"/>
          <w:szCs w:val="21"/>
        </w:rPr>
        <w:t>二、申请人的资格要求：</w:t>
      </w:r>
    </w:p>
    <w:p w14:paraId="7BB07A31"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3C4C9AB8"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2.落实政府采购政策需满足的资格要求：无</w:t>
      </w:r>
      <w:r w:rsidRPr="001012BB">
        <w:rPr>
          <w:rFonts w:ascii="微软雅黑" w:hAnsi="微软雅黑" w:cs="Calibri"/>
          <w:kern w:val="0"/>
          <w:szCs w:val="21"/>
        </w:rPr>
        <w:t> </w:t>
      </w:r>
    </w:p>
    <w:p w14:paraId="61D8547E"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3.本项目的特定资格要求：无</w:t>
      </w:r>
      <w:r w:rsidRPr="001012BB">
        <w:rPr>
          <w:rFonts w:ascii="微软雅黑" w:hAnsi="微软雅黑" w:cs="Calibri"/>
          <w:kern w:val="0"/>
          <w:szCs w:val="21"/>
        </w:rPr>
        <w:t> </w:t>
      </w:r>
    </w:p>
    <w:p w14:paraId="432E42D6" w14:textId="77777777" w:rsidR="001012BB" w:rsidRPr="001012BB" w:rsidRDefault="001012BB" w:rsidP="001012BB">
      <w:pPr>
        <w:widowControl/>
        <w:spacing w:before="255" w:after="255" w:line="300" w:lineRule="atLeast"/>
        <w:ind w:firstLineChars="0" w:firstLine="0"/>
        <w:jc w:val="both"/>
        <w:rPr>
          <w:rFonts w:ascii="微软雅黑" w:hAnsi="微软雅黑" w:cs="宋体" w:hint="eastAsia"/>
          <w:kern w:val="0"/>
          <w:szCs w:val="21"/>
        </w:rPr>
      </w:pPr>
      <w:r w:rsidRPr="001012BB">
        <w:rPr>
          <w:rFonts w:ascii="微软雅黑" w:hAnsi="微软雅黑" w:cs="宋体" w:hint="eastAsia"/>
          <w:b/>
          <w:bCs/>
          <w:kern w:val="0"/>
          <w:szCs w:val="21"/>
        </w:rPr>
        <w:t>三、获取招标文件</w:t>
      </w:r>
      <w:r w:rsidRPr="001012BB">
        <w:rPr>
          <w:rFonts w:ascii="微软雅黑" w:hAnsi="微软雅黑" w:cs="Calibri"/>
          <w:kern w:val="0"/>
          <w:szCs w:val="21"/>
        </w:rPr>
        <w:t> </w:t>
      </w:r>
    </w:p>
    <w:p w14:paraId="60C6D625"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时间：/至2022年08月10日</w:t>
      </w:r>
      <w:r w:rsidRPr="001012BB">
        <w:rPr>
          <w:rFonts w:ascii="微软雅黑" w:hAnsi="微软雅黑" w:cs="Calibri"/>
          <w:kern w:val="0"/>
          <w:szCs w:val="21"/>
        </w:rPr>
        <w:t> </w:t>
      </w:r>
      <w:r w:rsidRPr="001012BB">
        <w:rPr>
          <w:rFonts w:ascii="微软雅黑" w:hAnsi="微软雅黑" w:cs="宋体" w:hint="eastAsia"/>
          <w:kern w:val="0"/>
          <w:szCs w:val="21"/>
        </w:rPr>
        <w:t>，每天上午00:00至12:00</w:t>
      </w:r>
      <w:r w:rsidRPr="001012BB">
        <w:rPr>
          <w:rFonts w:ascii="微软雅黑" w:hAnsi="微软雅黑" w:cs="Calibri"/>
          <w:kern w:val="0"/>
          <w:szCs w:val="21"/>
        </w:rPr>
        <w:t> </w:t>
      </w:r>
      <w:r w:rsidRPr="001012BB">
        <w:rPr>
          <w:rFonts w:ascii="微软雅黑" w:hAnsi="微软雅黑" w:cs="宋体" w:hint="eastAsia"/>
          <w:kern w:val="0"/>
          <w:szCs w:val="21"/>
        </w:rPr>
        <w:t>，下午12:00至23:59（北京时间，线上获取法定节假日均可，线下获取文件法定节假日除外）</w:t>
      </w:r>
    </w:p>
    <w:p w14:paraId="47123171"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地点（网址）：https://www.zcygov.cn/</w:t>
      </w:r>
      <w:r w:rsidRPr="001012BB">
        <w:rPr>
          <w:rFonts w:ascii="微软雅黑" w:hAnsi="微软雅黑" w:cs="Calibri"/>
          <w:kern w:val="0"/>
          <w:szCs w:val="21"/>
        </w:rPr>
        <w:t> </w:t>
      </w:r>
    </w:p>
    <w:p w14:paraId="1FFF9A63"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方式：供应商登录政</w:t>
      </w:r>
      <w:proofErr w:type="gramStart"/>
      <w:r w:rsidRPr="001012BB">
        <w:rPr>
          <w:rFonts w:ascii="微软雅黑" w:hAnsi="微软雅黑" w:cs="宋体" w:hint="eastAsia"/>
          <w:kern w:val="0"/>
          <w:szCs w:val="21"/>
        </w:rPr>
        <w:t>采云</w:t>
      </w:r>
      <w:proofErr w:type="gramEnd"/>
      <w:r w:rsidRPr="001012BB">
        <w:rPr>
          <w:rFonts w:ascii="微软雅黑" w:hAnsi="微软雅黑" w:cs="宋体" w:hint="eastAsia"/>
          <w:kern w:val="0"/>
          <w:szCs w:val="21"/>
        </w:rPr>
        <w:t>平台https://www.zcygov.cn/在线申请获取采购文件（进入“项目采购”应用，在获取采购文件菜单中选择项目，申请获取采购文件）</w:t>
      </w:r>
      <w:r w:rsidRPr="001012BB">
        <w:rPr>
          <w:rFonts w:ascii="微软雅黑" w:hAnsi="微软雅黑" w:cs="Calibri"/>
          <w:kern w:val="0"/>
          <w:szCs w:val="21"/>
        </w:rPr>
        <w:t> </w:t>
      </w:r>
    </w:p>
    <w:p w14:paraId="2BD295BE"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lastRenderedPageBreak/>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售价（元）：0</w:t>
      </w:r>
      <w:r w:rsidRPr="001012BB">
        <w:rPr>
          <w:rFonts w:ascii="微软雅黑" w:hAnsi="微软雅黑" w:cs="Calibri"/>
          <w:kern w:val="0"/>
          <w:szCs w:val="21"/>
        </w:rPr>
        <w:t> </w:t>
      </w:r>
    </w:p>
    <w:p w14:paraId="48C76254" w14:textId="77777777" w:rsidR="001012BB" w:rsidRPr="001012BB" w:rsidRDefault="001012BB" w:rsidP="001012BB">
      <w:pPr>
        <w:widowControl/>
        <w:spacing w:before="255" w:after="255" w:line="300" w:lineRule="atLeast"/>
        <w:ind w:firstLineChars="0" w:firstLine="0"/>
        <w:jc w:val="both"/>
        <w:rPr>
          <w:rFonts w:ascii="微软雅黑" w:hAnsi="微软雅黑" w:cs="宋体" w:hint="eastAsia"/>
          <w:kern w:val="0"/>
          <w:szCs w:val="21"/>
        </w:rPr>
      </w:pPr>
      <w:r w:rsidRPr="001012BB">
        <w:rPr>
          <w:rFonts w:ascii="微软雅黑" w:hAnsi="微软雅黑" w:cs="宋体" w:hint="eastAsia"/>
          <w:b/>
          <w:bCs/>
          <w:kern w:val="0"/>
          <w:szCs w:val="21"/>
        </w:rPr>
        <w:t>四、提交投标文件截止时间、开标时间和地点</w:t>
      </w:r>
    </w:p>
    <w:p w14:paraId="24141539"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提交投标文件截止时间：2022年08月10日 13:30（北京时间）</w:t>
      </w:r>
    </w:p>
    <w:p w14:paraId="317EE3FB"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投标地点（网址）：“政</w:t>
      </w:r>
      <w:proofErr w:type="gramStart"/>
      <w:r w:rsidRPr="001012BB">
        <w:rPr>
          <w:rFonts w:ascii="微软雅黑" w:hAnsi="微软雅黑" w:cs="宋体" w:hint="eastAsia"/>
          <w:kern w:val="0"/>
          <w:szCs w:val="21"/>
        </w:rPr>
        <w:t>采云</w:t>
      </w:r>
      <w:proofErr w:type="gramEnd"/>
      <w:r w:rsidRPr="001012BB">
        <w:rPr>
          <w:rFonts w:ascii="微软雅黑" w:hAnsi="微软雅黑" w:cs="宋体" w:hint="eastAsia"/>
          <w:kern w:val="0"/>
          <w:szCs w:val="21"/>
        </w:rPr>
        <w:t>”平台电子投标</w:t>
      </w:r>
      <w:r w:rsidRPr="001012BB">
        <w:rPr>
          <w:rFonts w:ascii="微软雅黑" w:hAnsi="微软雅黑" w:cs="Calibri"/>
          <w:kern w:val="0"/>
          <w:szCs w:val="21"/>
        </w:rPr>
        <w:t>  </w:t>
      </w:r>
    </w:p>
    <w:p w14:paraId="6BFCD778"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开标时间：2022年08月10日 13:30</w:t>
      </w:r>
      <w:r w:rsidRPr="001012BB">
        <w:rPr>
          <w:rFonts w:ascii="微软雅黑" w:hAnsi="微软雅黑" w:cs="Calibri"/>
          <w:kern w:val="0"/>
          <w:szCs w:val="21"/>
        </w:rPr>
        <w:t> </w:t>
      </w:r>
    </w:p>
    <w:p w14:paraId="5DE2F4C7"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开标地点（网址）：嘉兴市公共资源交易中心开标室（嘉兴</w:t>
      </w:r>
      <w:proofErr w:type="gramStart"/>
      <w:r w:rsidRPr="001012BB">
        <w:rPr>
          <w:rFonts w:ascii="微软雅黑" w:hAnsi="微软雅黑" w:cs="宋体" w:hint="eastAsia"/>
          <w:kern w:val="0"/>
          <w:szCs w:val="21"/>
        </w:rPr>
        <w:t>市广场</w:t>
      </w:r>
      <w:proofErr w:type="gramEnd"/>
      <w:r w:rsidRPr="001012BB">
        <w:rPr>
          <w:rFonts w:ascii="微软雅黑" w:hAnsi="微软雅黑" w:cs="宋体" w:hint="eastAsia"/>
          <w:kern w:val="0"/>
          <w:szCs w:val="21"/>
        </w:rPr>
        <w:t>路350号）</w:t>
      </w:r>
      <w:r w:rsidRPr="001012BB">
        <w:rPr>
          <w:rFonts w:ascii="微软雅黑" w:hAnsi="微软雅黑" w:cs="Calibri"/>
          <w:kern w:val="0"/>
          <w:szCs w:val="21"/>
        </w:rPr>
        <w:t>  </w:t>
      </w:r>
    </w:p>
    <w:p w14:paraId="66D55C91" w14:textId="77777777" w:rsidR="001012BB" w:rsidRPr="001012BB" w:rsidRDefault="001012BB" w:rsidP="001012BB">
      <w:pPr>
        <w:widowControl/>
        <w:spacing w:before="255" w:after="255" w:line="300" w:lineRule="atLeast"/>
        <w:ind w:firstLineChars="0" w:firstLine="0"/>
        <w:jc w:val="both"/>
        <w:rPr>
          <w:rFonts w:ascii="微软雅黑" w:hAnsi="微软雅黑" w:cs="宋体" w:hint="eastAsia"/>
          <w:kern w:val="0"/>
          <w:szCs w:val="21"/>
        </w:rPr>
      </w:pPr>
      <w:r w:rsidRPr="001012BB">
        <w:rPr>
          <w:rFonts w:ascii="微软雅黑" w:hAnsi="微软雅黑" w:cs="宋体" w:hint="eastAsia"/>
          <w:b/>
          <w:bCs/>
          <w:kern w:val="0"/>
          <w:szCs w:val="21"/>
        </w:rPr>
        <w:t>五、公告期限</w:t>
      </w:r>
      <w:r w:rsidRPr="001012BB">
        <w:rPr>
          <w:rFonts w:ascii="微软雅黑" w:hAnsi="微软雅黑" w:cs="Calibri"/>
          <w:kern w:val="0"/>
          <w:szCs w:val="21"/>
        </w:rPr>
        <w:t> </w:t>
      </w:r>
    </w:p>
    <w:p w14:paraId="224D248F" w14:textId="77777777" w:rsidR="001012BB" w:rsidRPr="001012BB" w:rsidRDefault="001012BB" w:rsidP="001012BB">
      <w:pPr>
        <w:widowControl/>
        <w:spacing w:before="75" w:after="75" w:line="240" w:lineRule="auto"/>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自本公告发布之日起5个工作日。</w:t>
      </w:r>
    </w:p>
    <w:p w14:paraId="04803B6C" w14:textId="77777777" w:rsidR="001012BB" w:rsidRPr="001012BB" w:rsidRDefault="001012BB" w:rsidP="001012BB">
      <w:pPr>
        <w:widowControl/>
        <w:spacing w:before="255" w:after="255" w:line="300" w:lineRule="atLeast"/>
        <w:ind w:firstLineChars="0" w:firstLine="0"/>
        <w:jc w:val="both"/>
        <w:rPr>
          <w:rFonts w:ascii="微软雅黑" w:hAnsi="微软雅黑" w:cs="宋体"/>
          <w:kern w:val="0"/>
          <w:szCs w:val="21"/>
        </w:rPr>
      </w:pPr>
      <w:r w:rsidRPr="001012BB">
        <w:rPr>
          <w:rFonts w:ascii="微软雅黑" w:hAnsi="微软雅黑" w:cs="宋体" w:hint="eastAsia"/>
          <w:b/>
          <w:bCs/>
          <w:kern w:val="0"/>
          <w:szCs w:val="21"/>
        </w:rPr>
        <w:t>六、其他补充事宜</w:t>
      </w:r>
    </w:p>
    <w:p w14:paraId="46745DEC" w14:textId="77777777" w:rsidR="001012BB" w:rsidRPr="001012BB" w:rsidRDefault="001012BB" w:rsidP="001012BB">
      <w:pPr>
        <w:widowControl/>
        <w:spacing w:before="75" w:after="75" w:line="36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1.《浙江省财政厅关于进一步发挥政府采购政策功能全力推动经济稳进提质的通知》 （</w:t>
      </w:r>
      <w:proofErr w:type="gramStart"/>
      <w:r w:rsidRPr="001012BB">
        <w:rPr>
          <w:rFonts w:ascii="微软雅黑" w:hAnsi="微软雅黑" w:cs="宋体" w:hint="eastAsia"/>
          <w:kern w:val="0"/>
          <w:szCs w:val="21"/>
        </w:rPr>
        <w:t>浙财采监</w:t>
      </w:r>
      <w:proofErr w:type="gramEnd"/>
      <w:r w:rsidRPr="001012BB">
        <w:rPr>
          <w:rFonts w:ascii="微软雅黑" w:hAnsi="微软雅黑" w:cs="宋体" w:hint="eastAsia"/>
          <w:kern w:val="0"/>
          <w:szCs w:val="21"/>
        </w:rPr>
        <w:t>（2022）3号）、《浙江省财政厅关于进一步促进政府采购公平竞争打造最优营商环境的通知》（</w:t>
      </w:r>
      <w:proofErr w:type="gramStart"/>
      <w:r w:rsidRPr="001012BB">
        <w:rPr>
          <w:rFonts w:ascii="微软雅黑" w:hAnsi="微软雅黑" w:cs="宋体" w:hint="eastAsia"/>
          <w:kern w:val="0"/>
          <w:szCs w:val="21"/>
        </w:rPr>
        <w:t>浙财采监</w:t>
      </w:r>
      <w:proofErr w:type="gramEnd"/>
      <w:r w:rsidRPr="001012BB">
        <w:rPr>
          <w:rFonts w:ascii="微软雅黑" w:hAnsi="微软雅黑" w:cs="宋体" w:hint="eastAsia"/>
          <w:kern w:val="0"/>
          <w:szCs w:val="21"/>
        </w:rPr>
        <w:t>（2021）22号）已分别于2022年1月29日和2022年2月1日开始实施，此前有关规定与上述文件内容不一致的，按上述文件要求执行。</w:t>
      </w:r>
    </w:p>
    <w:p w14:paraId="79440FB5" w14:textId="77777777" w:rsidR="001012BB" w:rsidRPr="001012BB" w:rsidRDefault="001012BB" w:rsidP="001012BB">
      <w:pPr>
        <w:widowControl/>
        <w:spacing w:before="75" w:after="75" w:line="360" w:lineRule="atLeast"/>
        <w:ind w:firstLineChars="0" w:firstLine="0"/>
        <w:rPr>
          <w:rFonts w:ascii="微软雅黑" w:hAnsi="微软雅黑" w:cs="宋体"/>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2.根据《浙江省财政厅关于进一步促进政府采购公平竞争打造最优营商环境的通知》（</w:t>
      </w:r>
      <w:proofErr w:type="gramStart"/>
      <w:r w:rsidRPr="001012BB">
        <w:rPr>
          <w:rFonts w:ascii="微软雅黑" w:hAnsi="微软雅黑" w:cs="宋体" w:hint="eastAsia"/>
          <w:kern w:val="0"/>
          <w:szCs w:val="21"/>
        </w:rPr>
        <w:t>浙财采监</w:t>
      </w:r>
      <w:proofErr w:type="gramEnd"/>
      <w:r w:rsidRPr="001012BB">
        <w:rPr>
          <w:rFonts w:ascii="微软雅黑" w:hAnsi="微软雅黑" w:cs="宋体" w:hint="eastAsia"/>
          <w:kern w:val="0"/>
          <w:szCs w:val="21"/>
        </w:rPr>
        <w:t>（2021）22号）文件关于“健全行政裁决机制”要求，鼓励供应商在线提起询问，路径为：政</w:t>
      </w:r>
      <w:proofErr w:type="gramStart"/>
      <w:r w:rsidRPr="001012BB">
        <w:rPr>
          <w:rFonts w:ascii="微软雅黑" w:hAnsi="微软雅黑" w:cs="宋体" w:hint="eastAsia"/>
          <w:kern w:val="0"/>
          <w:szCs w:val="21"/>
        </w:rPr>
        <w:t>采云</w:t>
      </w:r>
      <w:proofErr w:type="gramEnd"/>
      <w:r w:rsidRPr="001012BB">
        <w:rPr>
          <w:rFonts w:ascii="微软雅黑" w:hAnsi="微软雅黑" w:cs="宋体" w:hint="eastAsia"/>
          <w:kern w:val="0"/>
          <w:szCs w:val="21"/>
        </w:rPr>
        <w:t>-项目采购-询问质疑投诉-询问列表:鼓励供应商在线提起质疑，路径为：政</w:t>
      </w:r>
      <w:proofErr w:type="gramStart"/>
      <w:r w:rsidRPr="001012BB">
        <w:rPr>
          <w:rFonts w:ascii="微软雅黑" w:hAnsi="微软雅黑" w:cs="宋体" w:hint="eastAsia"/>
          <w:kern w:val="0"/>
          <w:szCs w:val="21"/>
        </w:rPr>
        <w:t>采云</w:t>
      </w:r>
      <w:proofErr w:type="gramEnd"/>
      <w:r w:rsidRPr="001012BB">
        <w:rPr>
          <w:rFonts w:ascii="微软雅黑" w:hAnsi="微软雅黑" w:cs="宋体" w:hint="eastAsia"/>
          <w:kern w:val="0"/>
          <w:szCs w:val="21"/>
        </w:rPr>
        <w:t>-项目采购-询问质疑投诉-质疑列表。质疑供应商对在线质疑答复不满意的，可在线提起投诉，路径为：浙江政府服务网-政府采购投诉处理-在线办理。</w:t>
      </w:r>
    </w:p>
    <w:p w14:paraId="431B7EF3" w14:textId="77777777" w:rsidR="001012BB" w:rsidRPr="001012BB" w:rsidRDefault="001012BB" w:rsidP="001012BB">
      <w:pPr>
        <w:widowControl/>
        <w:spacing w:before="75" w:after="75" w:line="360" w:lineRule="atLeast"/>
        <w:ind w:firstLineChars="0" w:firstLine="0"/>
        <w:rPr>
          <w:rFonts w:ascii="微软雅黑" w:hAnsi="微软雅黑" w:cs="宋体"/>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1012BB">
        <w:rPr>
          <w:rFonts w:ascii="微软雅黑" w:hAnsi="微软雅黑" w:cs="宋体" w:hint="eastAsia"/>
          <w:kern w:val="0"/>
          <w:szCs w:val="21"/>
        </w:rPr>
        <w:t>作出</w:t>
      </w:r>
      <w:proofErr w:type="gramEnd"/>
      <w:r w:rsidRPr="001012BB">
        <w:rPr>
          <w:rFonts w:ascii="微软雅黑" w:hAnsi="微软雅黑" w:cs="宋体" w:hint="eastAsia"/>
          <w:kern w:val="0"/>
          <w:szCs w:val="21"/>
        </w:rPr>
        <w:t>答复的，可以在答复期满后十五个工作日内向同级政府采购监督管理部门投诉。质疑函范本、投诉书范本请到浙江政府采购网下载专区下载。</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4.其他事项：无</w:t>
      </w:r>
    </w:p>
    <w:p w14:paraId="10E21535" w14:textId="77777777" w:rsidR="001012BB" w:rsidRPr="001012BB" w:rsidRDefault="001012BB" w:rsidP="001012BB">
      <w:pPr>
        <w:widowControl/>
        <w:spacing w:before="255" w:after="255" w:line="480" w:lineRule="atLeast"/>
        <w:ind w:firstLineChars="0" w:firstLine="0"/>
        <w:jc w:val="both"/>
        <w:rPr>
          <w:rFonts w:ascii="微软雅黑" w:hAnsi="微软雅黑" w:cs="宋体"/>
          <w:kern w:val="0"/>
          <w:szCs w:val="21"/>
        </w:rPr>
      </w:pPr>
      <w:r w:rsidRPr="001012BB">
        <w:rPr>
          <w:rFonts w:ascii="微软雅黑" w:hAnsi="微软雅黑" w:cs="宋体" w:hint="eastAsia"/>
          <w:b/>
          <w:bCs/>
          <w:kern w:val="0"/>
          <w:szCs w:val="21"/>
        </w:rPr>
        <w:t>七、对本次采购提出询问、质疑、投诉，请按以下方式联系</w:t>
      </w:r>
    </w:p>
    <w:p w14:paraId="4C545F6E"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1.采购人信息</w:t>
      </w:r>
    </w:p>
    <w:p w14:paraId="5BDDDC3F"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名</w:t>
      </w:r>
      <w:r w:rsidRPr="001012BB">
        <w:rPr>
          <w:rFonts w:ascii="微软雅黑" w:hAnsi="微软雅黑" w:cs="Calibri"/>
          <w:kern w:val="0"/>
          <w:szCs w:val="21"/>
        </w:rPr>
        <w:t>   </w:t>
      </w:r>
      <w:r w:rsidRPr="001012BB">
        <w:rPr>
          <w:rFonts w:ascii="微软雅黑" w:hAnsi="微软雅黑" w:cs="宋体" w:hint="eastAsia"/>
          <w:kern w:val="0"/>
          <w:szCs w:val="21"/>
        </w:rPr>
        <w:t xml:space="preserve"> 称：嘉兴</w:t>
      </w:r>
      <w:proofErr w:type="gramStart"/>
      <w:r w:rsidRPr="001012BB">
        <w:rPr>
          <w:rFonts w:ascii="微软雅黑" w:hAnsi="微软雅黑" w:cs="宋体" w:hint="eastAsia"/>
          <w:kern w:val="0"/>
          <w:szCs w:val="21"/>
        </w:rPr>
        <w:t>市秀洲区</w:t>
      </w:r>
      <w:proofErr w:type="gramEnd"/>
      <w:r w:rsidRPr="001012BB">
        <w:rPr>
          <w:rFonts w:ascii="微软雅黑" w:hAnsi="微软雅黑" w:cs="宋体" w:hint="eastAsia"/>
          <w:kern w:val="0"/>
          <w:szCs w:val="21"/>
        </w:rPr>
        <w:t>人民政府高照街道办事处</w:t>
      </w:r>
      <w:r w:rsidRPr="001012BB">
        <w:rPr>
          <w:rFonts w:ascii="微软雅黑" w:hAnsi="微软雅黑" w:cs="Calibri"/>
          <w:kern w:val="0"/>
          <w:szCs w:val="21"/>
        </w:rPr>
        <w:t> </w:t>
      </w:r>
    </w:p>
    <w:p w14:paraId="69573C31"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地</w:t>
      </w:r>
      <w:r w:rsidRPr="001012BB">
        <w:rPr>
          <w:rFonts w:ascii="微软雅黑" w:hAnsi="微软雅黑" w:cs="Calibri"/>
          <w:kern w:val="0"/>
          <w:szCs w:val="21"/>
        </w:rPr>
        <w:t>   </w:t>
      </w:r>
      <w:r w:rsidRPr="001012BB">
        <w:rPr>
          <w:rFonts w:ascii="微软雅黑" w:hAnsi="微软雅黑" w:cs="宋体" w:hint="eastAsia"/>
          <w:kern w:val="0"/>
          <w:szCs w:val="21"/>
        </w:rPr>
        <w:t xml:space="preserve"> 址：高照街道办事处</w:t>
      </w:r>
      <w:proofErr w:type="gramStart"/>
      <w:r w:rsidRPr="001012BB">
        <w:rPr>
          <w:rFonts w:ascii="微软雅黑" w:hAnsi="微软雅黑" w:cs="宋体" w:hint="eastAsia"/>
          <w:kern w:val="0"/>
          <w:szCs w:val="21"/>
        </w:rPr>
        <w:t>加创路</w:t>
      </w:r>
      <w:proofErr w:type="gramEnd"/>
      <w:r w:rsidRPr="001012BB">
        <w:rPr>
          <w:rFonts w:ascii="微软雅黑" w:hAnsi="微软雅黑" w:cs="宋体" w:hint="eastAsia"/>
          <w:kern w:val="0"/>
          <w:szCs w:val="21"/>
        </w:rPr>
        <w:t>906号</w:t>
      </w:r>
      <w:r w:rsidRPr="001012BB">
        <w:rPr>
          <w:rFonts w:ascii="微软雅黑" w:hAnsi="微软雅黑" w:cs="Calibri"/>
          <w:kern w:val="0"/>
          <w:szCs w:val="21"/>
        </w:rPr>
        <w:t> </w:t>
      </w:r>
    </w:p>
    <w:p w14:paraId="52AD25CD"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传</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真：</w:t>
      </w:r>
      <w:r w:rsidRPr="001012BB">
        <w:rPr>
          <w:rFonts w:ascii="微软雅黑" w:hAnsi="微软雅黑" w:cs="Calibri"/>
          <w:kern w:val="0"/>
          <w:szCs w:val="21"/>
        </w:rPr>
        <w:t>  </w:t>
      </w:r>
    </w:p>
    <w:p w14:paraId="579008EE"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项目联系人（询问）：鲍永伟</w:t>
      </w:r>
      <w:r w:rsidRPr="001012BB">
        <w:rPr>
          <w:rFonts w:ascii="微软雅黑" w:hAnsi="微软雅黑" w:cs="Calibri"/>
          <w:kern w:val="0"/>
          <w:szCs w:val="21"/>
        </w:rPr>
        <w:t>  </w:t>
      </w:r>
    </w:p>
    <w:p w14:paraId="4BB37C09"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lastRenderedPageBreak/>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项目联系方式（询问）：0573-82795870</w:t>
      </w:r>
      <w:r w:rsidRPr="001012BB">
        <w:rPr>
          <w:rFonts w:ascii="微软雅黑" w:hAnsi="微软雅黑" w:cs="Calibri"/>
          <w:kern w:val="0"/>
          <w:szCs w:val="21"/>
        </w:rPr>
        <w:t> </w:t>
      </w:r>
    </w:p>
    <w:p w14:paraId="3FAA3C7D"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质疑联系人：柴慧斌</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00DF4B60"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质疑联系方式：13758078422</w:t>
      </w:r>
      <w:r w:rsidRPr="001012BB">
        <w:rPr>
          <w:rFonts w:ascii="微软雅黑" w:hAnsi="微软雅黑" w:cs="Calibri"/>
          <w:kern w:val="0"/>
          <w:szCs w:val="21"/>
        </w:rPr>
        <w:t> </w:t>
      </w:r>
    </w:p>
    <w:p w14:paraId="115B4BB0"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2.采购代理机构信息</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7673600C"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名</w:t>
      </w:r>
      <w:r w:rsidRPr="001012BB">
        <w:rPr>
          <w:rFonts w:ascii="微软雅黑" w:hAnsi="微软雅黑" w:cs="Calibri"/>
          <w:kern w:val="0"/>
          <w:szCs w:val="21"/>
        </w:rPr>
        <w:t>   </w:t>
      </w:r>
      <w:r w:rsidRPr="001012BB">
        <w:rPr>
          <w:rFonts w:ascii="微软雅黑" w:hAnsi="微软雅黑" w:cs="宋体" w:hint="eastAsia"/>
          <w:kern w:val="0"/>
          <w:szCs w:val="21"/>
        </w:rPr>
        <w:t xml:space="preserve"> 称：嘉兴市千秋工程咨询有限公司</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4338B225"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地</w:t>
      </w:r>
      <w:r w:rsidRPr="001012BB">
        <w:rPr>
          <w:rFonts w:ascii="微软雅黑" w:hAnsi="微软雅黑" w:cs="Calibri"/>
          <w:kern w:val="0"/>
          <w:szCs w:val="21"/>
        </w:rPr>
        <w:t>   </w:t>
      </w:r>
      <w:r w:rsidRPr="001012BB">
        <w:rPr>
          <w:rFonts w:ascii="微软雅黑" w:hAnsi="微软雅黑" w:cs="宋体" w:hint="eastAsia"/>
          <w:kern w:val="0"/>
          <w:szCs w:val="21"/>
        </w:rPr>
        <w:t xml:space="preserve"> 址：嘉兴</w:t>
      </w:r>
      <w:proofErr w:type="gramStart"/>
      <w:r w:rsidRPr="001012BB">
        <w:rPr>
          <w:rFonts w:ascii="微软雅黑" w:hAnsi="微软雅黑" w:cs="宋体" w:hint="eastAsia"/>
          <w:kern w:val="0"/>
          <w:szCs w:val="21"/>
        </w:rPr>
        <w:t>市秀洲区</w:t>
      </w:r>
      <w:proofErr w:type="gramEnd"/>
      <w:r w:rsidRPr="001012BB">
        <w:rPr>
          <w:rFonts w:ascii="微软雅黑" w:hAnsi="微软雅黑" w:cs="宋体" w:hint="eastAsia"/>
          <w:kern w:val="0"/>
          <w:szCs w:val="21"/>
        </w:rPr>
        <w:t>新平路299号中</w:t>
      </w:r>
      <w:proofErr w:type="gramStart"/>
      <w:r w:rsidRPr="001012BB">
        <w:rPr>
          <w:rFonts w:ascii="微软雅黑" w:hAnsi="微软雅黑" w:cs="宋体" w:hint="eastAsia"/>
          <w:kern w:val="0"/>
          <w:szCs w:val="21"/>
        </w:rPr>
        <w:t>禾广场</w:t>
      </w:r>
      <w:proofErr w:type="gramEnd"/>
      <w:r w:rsidRPr="001012BB">
        <w:rPr>
          <w:rFonts w:ascii="微软雅黑" w:hAnsi="微软雅黑" w:cs="宋体" w:hint="eastAsia"/>
          <w:kern w:val="0"/>
          <w:szCs w:val="21"/>
        </w:rPr>
        <w:t>23楼</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71170862"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传</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真：0573-83705013</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1BA99ABB"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项目联系人（询问）：陈碧云</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54A1A69D"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项目联系方式（询问）：0573-83705015 15857356518</w:t>
      </w:r>
      <w:r w:rsidRPr="001012BB">
        <w:rPr>
          <w:rFonts w:ascii="微软雅黑" w:hAnsi="微软雅黑" w:cs="Calibri"/>
          <w:kern w:val="0"/>
          <w:szCs w:val="21"/>
        </w:rPr>
        <w:t> </w:t>
      </w:r>
    </w:p>
    <w:p w14:paraId="5881B518"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质疑联系人：</w:t>
      </w:r>
      <w:proofErr w:type="gramStart"/>
      <w:r w:rsidRPr="001012BB">
        <w:rPr>
          <w:rFonts w:ascii="微软雅黑" w:hAnsi="微软雅黑" w:cs="宋体" w:hint="eastAsia"/>
          <w:kern w:val="0"/>
          <w:szCs w:val="21"/>
        </w:rPr>
        <w:t>项兴戟</w:t>
      </w:r>
      <w:proofErr w:type="gramEnd"/>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030D2E51"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质疑联系方式：0573-83705015 13605738567</w:t>
      </w:r>
      <w:r w:rsidRPr="001012BB">
        <w:rPr>
          <w:rFonts w:ascii="微软雅黑" w:hAnsi="微软雅黑" w:cs="Calibri"/>
          <w:kern w:val="0"/>
          <w:szCs w:val="21"/>
        </w:rPr>
        <w:t> </w:t>
      </w:r>
      <w:proofErr w:type="gramStart"/>
      <w:r w:rsidRPr="001012BB">
        <w:rPr>
          <w:rFonts w:ascii="微软雅黑" w:hAnsi="微软雅黑" w:cs="宋体" w:hint="eastAsia"/>
          <w:kern w:val="0"/>
          <w:szCs w:val="21"/>
        </w:rPr>
        <w:t xml:space="preserve">　　　　　　</w:t>
      </w:r>
      <w:proofErr w:type="gramEnd"/>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2BB68FAD"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br/>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3.同级政府采购监督管理部门</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15B2A6CF"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名</w:t>
      </w:r>
      <w:r w:rsidRPr="001012BB">
        <w:rPr>
          <w:rFonts w:ascii="微软雅黑" w:hAnsi="微软雅黑" w:cs="Calibri"/>
          <w:kern w:val="0"/>
          <w:szCs w:val="21"/>
        </w:rPr>
        <w:t>   </w:t>
      </w:r>
      <w:r w:rsidRPr="001012BB">
        <w:rPr>
          <w:rFonts w:ascii="微软雅黑" w:hAnsi="微软雅黑" w:cs="宋体" w:hint="eastAsia"/>
          <w:kern w:val="0"/>
          <w:szCs w:val="21"/>
        </w:rPr>
        <w:t xml:space="preserve"> 称：嘉兴</w:t>
      </w:r>
      <w:proofErr w:type="gramStart"/>
      <w:r w:rsidRPr="001012BB">
        <w:rPr>
          <w:rFonts w:ascii="微软雅黑" w:hAnsi="微软雅黑" w:cs="宋体" w:hint="eastAsia"/>
          <w:kern w:val="0"/>
          <w:szCs w:val="21"/>
        </w:rPr>
        <w:t>市秀洲区</w:t>
      </w:r>
      <w:proofErr w:type="gramEnd"/>
      <w:r w:rsidRPr="001012BB">
        <w:rPr>
          <w:rFonts w:ascii="微软雅黑" w:hAnsi="微软雅黑" w:cs="宋体" w:hint="eastAsia"/>
          <w:kern w:val="0"/>
          <w:szCs w:val="21"/>
        </w:rPr>
        <w:t>财政局</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01B61E35"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地</w:t>
      </w:r>
      <w:r w:rsidRPr="001012BB">
        <w:rPr>
          <w:rFonts w:ascii="微软雅黑" w:hAnsi="微软雅黑" w:cs="Calibri"/>
          <w:kern w:val="0"/>
          <w:szCs w:val="21"/>
        </w:rPr>
        <w:t>   </w:t>
      </w:r>
      <w:r w:rsidRPr="001012BB">
        <w:rPr>
          <w:rFonts w:ascii="微软雅黑" w:hAnsi="微软雅黑" w:cs="宋体" w:hint="eastAsia"/>
          <w:kern w:val="0"/>
          <w:szCs w:val="21"/>
        </w:rPr>
        <w:t xml:space="preserve"> 址：/</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42B183E9"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传</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真：/</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2F1E6561"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联系人 ：方女士</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3C23FBA7"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监督投诉电话：0573-82720086</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4B79FF19" w14:textId="77777777" w:rsidR="001012BB" w:rsidRPr="001012BB" w:rsidRDefault="001012BB" w:rsidP="001012BB">
      <w:pPr>
        <w:widowControl/>
        <w:spacing w:before="75" w:after="75" w:line="300" w:lineRule="atLeast"/>
        <w:ind w:firstLineChars="0" w:firstLine="0"/>
        <w:rPr>
          <w:rFonts w:ascii="微软雅黑" w:hAnsi="微软雅黑" w:cs="宋体" w:hint="eastAsia"/>
          <w:kern w:val="0"/>
          <w:szCs w:val="21"/>
        </w:rPr>
      </w:pP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223C3C39" w14:textId="77777777" w:rsidR="001012BB" w:rsidRPr="001012BB" w:rsidRDefault="001012BB" w:rsidP="001012BB">
      <w:pPr>
        <w:widowControl/>
        <w:spacing w:before="75" w:after="75" w:line="240" w:lineRule="auto"/>
        <w:ind w:firstLineChars="0" w:firstLine="0"/>
        <w:rPr>
          <w:rFonts w:ascii="微软雅黑" w:hAnsi="微软雅黑" w:cs="宋体" w:hint="eastAsia"/>
          <w:kern w:val="0"/>
          <w:szCs w:val="21"/>
        </w:rPr>
      </w:pPr>
    </w:p>
    <w:p w14:paraId="7BDF1DE3" w14:textId="77777777" w:rsidR="001012BB" w:rsidRPr="001012BB" w:rsidRDefault="001012BB" w:rsidP="001012BB">
      <w:pPr>
        <w:widowControl/>
        <w:spacing w:line="240" w:lineRule="auto"/>
        <w:ind w:firstLineChars="0" w:firstLine="0"/>
        <w:rPr>
          <w:rFonts w:ascii="微软雅黑" w:hAnsi="微软雅黑" w:cs="宋体"/>
          <w:kern w:val="0"/>
          <w:szCs w:val="21"/>
        </w:rPr>
      </w:pPr>
      <w:r w:rsidRPr="001012BB">
        <w:rPr>
          <w:rFonts w:ascii="微软雅黑" w:hAnsi="微软雅黑" w:cs="宋体" w:hint="eastAsia"/>
          <w:kern w:val="0"/>
          <w:szCs w:val="21"/>
        </w:rPr>
        <w:t>若对项目采购电子交易系统操作有疑问，可登录政</w:t>
      </w:r>
      <w:proofErr w:type="gramStart"/>
      <w:r w:rsidRPr="001012BB">
        <w:rPr>
          <w:rFonts w:ascii="微软雅黑" w:hAnsi="微软雅黑" w:cs="宋体" w:hint="eastAsia"/>
          <w:kern w:val="0"/>
          <w:szCs w:val="21"/>
        </w:rPr>
        <w:t>采云</w:t>
      </w:r>
      <w:proofErr w:type="gramEnd"/>
      <w:r w:rsidRPr="001012BB">
        <w:rPr>
          <w:rFonts w:ascii="微软雅黑" w:hAnsi="微软雅黑" w:cs="宋体" w:hint="eastAsia"/>
          <w:kern w:val="0"/>
          <w:szCs w:val="21"/>
        </w:rPr>
        <w:t>（https://www.zcygov.cn/），点击右侧咨询小采，获取采小蜜智能服务管家帮助，或拨打政</w:t>
      </w:r>
      <w:proofErr w:type="gramStart"/>
      <w:r w:rsidRPr="001012BB">
        <w:rPr>
          <w:rFonts w:ascii="微软雅黑" w:hAnsi="微软雅黑" w:cs="宋体" w:hint="eastAsia"/>
          <w:kern w:val="0"/>
          <w:szCs w:val="21"/>
        </w:rPr>
        <w:t>采云</w:t>
      </w:r>
      <w:proofErr w:type="gramEnd"/>
      <w:r w:rsidRPr="001012BB">
        <w:rPr>
          <w:rFonts w:ascii="微软雅黑" w:hAnsi="微软雅黑" w:cs="宋体" w:hint="eastAsia"/>
          <w:kern w:val="0"/>
          <w:szCs w:val="21"/>
        </w:rPr>
        <w:t>服务热线400-881-7190获取热线服务帮助。</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r w:rsidRPr="001012BB">
        <w:rPr>
          <w:rFonts w:ascii="微软雅黑" w:hAnsi="微软雅黑" w:cs="宋体" w:hint="eastAsia"/>
          <w:kern w:val="0"/>
          <w:szCs w:val="21"/>
        </w:rPr>
        <w:t xml:space="preserve"> </w:t>
      </w:r>
      <w:r w:rsidRPr="001012BB">
        <w:rPr>
          <w:rFonts w:ascii="微软雅黑" w:hAnsi="微软雅黑" w:cs="Calibri"/>
          <w:kern w:val="0"/>
          <w:szCs w:val="21"/>
        </w:rPr>
        <w:t> </w:t>
      </w:r>
    </w:p>
    <w:p w14:paraId="398A7CBC" w14:textId="77777777" w:rsidR="001012BB" w:rsidRPr="001012BB" w:rsidRDefault="001012BB" w:rsidP="001012BB">
      <w:pPr>
        <w:widowControl/>
        <w:spacing w:line="240" w:lineRule="auto"/>
        <w:ind w:firstLineChars="0" w:firstLine="420"/>
        <w:rPr>
          <w:rFonts w:ascii="微软雅黑" w:hAnsi="微软雅黑" w:cs="宋体" w:hint="eastAsia"/>
          <w:kern w:val="0"/>
          <w:szCs w:val="21"/>
        </w:rPr>
      </w:pPr>
      <w:r w:rsidRPr="001012BB">
        <w:rPr>
          <w:rFonts w:ascii="微软雅黑" w:hAnsi="微软雅黑" w:cs="宋体" w:hint="eastAsia"/>
          <w:kern w:val="0"/>
          <w:szCs w:val="21"/>
        </w:rPr>
        <w:t>CA问题联系电话（人工）：</w:t>
      </w:r>
      <w:proofErr w:type="gramStart"/>
      <w:r w:rsidRPr="001012BB">
        <w:rPr>
          <w:rFonts w:ascii="微软雅黑" w:hAnsi="微软雅黑" w:cs="宋体" w:hint="eastAsia"/>
          <w:kern w:val="0"/>
          <w:szCs w:val="21"/>
        </w:rPr>
        <w:t>汇信</w:t>
      </w:r>
      <w:proofErr w:type="gramEnd"/>
      <w:r w:rsidRPr="001012BB">
        <w:rPr>
          <w:rFonts w:ascii="微软雅黑" w:hAnsi="微软雅黑" w:cs="宋体" w:hint="eastAsia"/>
          <w:kern w:val="0"/>
          <w:szCs w:val="21"/>
        </w:rPr>
        <w:t>CA 400-888-4636；天谷CA 400-087-8198。</w:t>
      </w:r>
    </w:p>
    <w:p w14:paraId="33804B8A" w14:textId="77777777" w:rsidR="001012BB" w:rsidRPr="001012BB" w:rsidRDefault="001012BB" w:rsidP="001012BB">
      <w:pPr>
        <w:pStyle w:val="a1"/>
        <w:ind w:firstLine="420"/>
        <w:rPr>
          <w:rFonts w:hint="eastAsia"/>
        </w:rPr>
      </w:pPr>
    </w:p>
    <w:p w14:paraId="52DBF742" w14:textId="77777777" w:rsidR="00E560FA" w:rsidRPr="003D1CBB" w:rsidRDefault="00E560FA">
      <w:pPr>
        <w:pStyle w:val="aff5"/>
        <w:spacing w:before="0" w:after="0"/>
        <w:ind w:firstLine="640"/>
        <w:outlineLvl w:val="9"/>
        <w:rPr>
          <w:rFonts w:ascii="微软雅黑" w:hAnsi="微软雅黑"/>
        </w:rPr>
      </w:pPr>
    </w:p>
    <w:p w14:paraId="5BA97C90" w14:textId="77777777" w:rsidR="00E560FA" w:rsidRPr="003D1CBB" w:rsidRDefault="00000000">
      <w:pPr>
        <w:pStyle w:val="1"/>
        <w:numPr>
          <w:ilvl w:val="0"/>
          <w:numId w:val="7"/>
        </w:numPr>
        <w:rPr>
          <w:rStyle w:val="10"/>
          <w:b/>
          <w:bCs/>
        </w:rPr>
        <w:sectPr w:rsidR="00E560FA" w:rsidRPr="003D1CBB">
          <w:pgSz w:w="11906" w:h="16838"/>
          <w:pgMar w:top="1474" w:right="1797" w:bottom="1247" w:left="1797" w:header="851" w:footer="851" w:gutter="0"/>
          <w:cols w:space="720"/>
          <w:docGrid w:linePitch="312"/>
        </w:sectPr>
      </w:pPr>
      <w:r w:rsidRPr="003D1CBB">
        <w:rPr>
          <w:rFonts w:ascii="微软雅黑" w:hAnsi="微软雅黑"/>
        </w:rPr>
        <w:br w:type="page"/>
      </w:r>
      <w:bookmarkStart w:id="10" w:name="_Toc5875"/>
    </w:p>
    <w:p w14:paraId="101C7522" w14:textId="77777777" w:rsidR="00E560FA" w:rsidRPr="003D1CBB" w:rsidRDefault="00000000">
      <w:pPr>
        <w:pStyle w:val="1"/>
        <w:numPr>
          <w:ilvl w:val="0"/>
          <w:numId w:val="3"/>
        </w:numPr>
        <w:rPr>
          <w:rStyle w:val="10"/>
          <w:b/>
          <w:bCs/>
        </w:rPr>
      </w:pPr>
      <w:r w:rsidRPr="003D1CBB">
        <w:rPr>
          <w:rStyle w:val="10"/>
          <w:rFonts w:hint="eastAsia"/>
          <w:b/>
          <w:bCs/>
        </w:rPr>
        <w:lastRenderedPageBreak/>
        <w:t xml:space="preserve">  </w:t>
      </w:r>
      <w:r w:rsidRPr="003D1CBB">
        <w:rPr>
          <w:rStyle w:val="10"/>
          <w:rFonts w:hint="eastAsia"/>
          <w:b/>
          <w:bCs/>
        </w:rPr>
        <w:t>招标项目要求</w:t>
      </w:r>
      <w:bookmarkEnd w:id="8"/>
      <w:bookmarkEnd w:id="10"/>
    </w:p>
    <w:p w14:paraId="2EC66482" w14:textId="77777777" w:rsidR="00E560FA" w:rsidRPr="003D1CBB" w:rsidRDefault="00000000">
      <w:pPr>
        <w:pStyle w:val="af1"/>
        <w:numPr>
          <w:ilvl w:val="0"/>
          <w:numId w:val="8"/>
        </w:numPr>
        <w:snapToGrid w:val="0"/>
        <w:spacing w:line="500" w:lineRule="exact"/>
        <w:ind w:firstLineChars="0"/>
        <w:outlineLvl w:val="0"/>
        <w:rPr>
          <w:rFonts w:ascii="微软雅黑" w:hAnsi="微软雅黑"/>
          <w:b/>
          <w:szCs w:val="21"/>
        </w:rPr>
      </w:pPr>
      <w:bookmarkStart w:id="11" w:name="_Toc435628187"/>
      <w:bookmarkStart w:id="12" w:name="_Toc405469032"/>
      <w:r w:rsidRPr="003D1CBB">
        <w:rPr>
          <w:rFonts w:ascii="微软雅黑" w:hAnsi="微软雅黑" w:hint="eastAsia"/>
          <w:b/>
          <w:szCs w:val="21"/>
        </w:rPr>
        <w:t>采购清单</w:t>
      </w:r>
    </w:p>
    <w:p w14:paraId="0C0A89D3" w14:textId="77777777" w:rsidR="00E560FA" w:rsidRPr="003D1CBB" w:rsidRDefault="00000000">
      <w:pPr>
        <w:numPr>
          <w:ilvl w:val="0"/>
          <w:numId w:val="9"/>
        </w:numPr>
        <w:spacing w:line="500" w:lineRule="exact"/>
        <w:ind w:left="0" w:firstLineChars="0" w:firstLine="420"/>
        <w:jc w:val="both"/>
        <w:rPr>
          <w:rFonts w:ascii="微软雅黑" w:hAnsi="微软雅黑" w:cs="宋体"/>
          <w:b/>
          <w:bCs/>
          <w:szCs w:val="21"/>
        </w:rPr>
      </w:pPr>
      <w:proofErr w:type="gramStart"/>
      <w:r w:rsidRPr="003D1CBB">
        <w:rPr>
          <w:rFonts w:ascii="微软雅黑" w:hAnsi="微软雅黑" w:cs="宋体" w:hint="eastAsia"/>
          <w:b/>
          <w:bCs/>
          <w:szCs w:val="21"/>
        </w:rPr>
        <w:t>象</w:t>
      </w:r>
      <w:proofErr w:type="gramEnd"/>
      <w:r w:rsidRPr="003D1CBB">
        <w:rPr>
          <w:rFonts w:ascii="微软雅黑" w:hAnsi="微软雅黑" w:cs="宋体" w:hint="eastAsia"/>
          <w:b/>
          <w:bCs/>
          <w:szCs w:val="21"/>
        </w:rPr>
        <w:t>贤村</w:t>
      </w:r>
    </w:p>
    <w:tbl>
      <w:tblPr>
        <w:tblW w:w="13491" w:type="dxa"/>
        <w:jc w:val="center"/>
        <w:tblLayout w:type="fixed"/>
        <w:tblLook w:val="04A0" w:firstRow="1" w:lastRow="0" w:firstColumn="1" w:lastColumn="0" w:noHBand="0" w:noVBand="1"/>
      </w:tblPr>
      <w:tblGrid>
        <w:gridCol w:w="816"/>
        <w:gridCol w:w="1634"/>
        <w:gridCol w:w="825"/>
        <w:gridCol w:w="863"/>
        <w:gridCol w:w="7031"/>
        <w:gridCol w:w="2322"/>
      </w:tblGrid>
      <w:tr w:rsidR="00B449FC" w:rsidRPr="003D1CBB" w14:paraId="01015BD2" w14:textId="77777777">
        <w:trPr>
          <w:trHeight w:val="97"/>
          <w:jc w:val="center"/>
        </w:trPr>
        <w:tc>
          <w:tcPr>
            <w:tcW w:w="134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618C8"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proofErr w:type="gramStart"/>
            <w:r w:rsidRPr="003D1CBB">
              <w:rPr>
                <w:rFonts w:ascii="微软雅黑" w:hAnsi="微软雅黑" w:cs="微软雅黑" w:hint="eastAsia"/>
                <w:kern w:val="0"/>
                <w:szCs w:val="21"/>
                <w:lang w:bidi="ar"/>
              </w:rPr>
              <w:t>象</w:t>
            </w:r>
            <w:proofErr w:type="gramEnd"/>
            <w:r w:rsidRPr="003D1CBB">
              <w:rPr>
                <w:rFonts w:ascii="微软雅黑" w:hAnsi="微软雅黑" w:cs="微软雅黑" w:hint="eastAsia"/>
                <w:kern w:val="0"/>
                <w:szCs w:val="21"/>
                <w:lang w:bidi="ar"/>
              </w:rPr>
              <w:t>贤村（</w:t>
            </w:r>
            <w:proofErr w:type="gramStart"/>
            <w:r w:rsidRPr="003D1CBB">
              <w:rPr>
                <w:rFonts w:ascii="微软雅黑" w:hAnsi="微软雅黑" w:cs="微软雅黑" w:hint="eastAsia"/>
                <w:kern w:val="0"/>
                <w:szCs w:val="21"/>
                <w:lang w:bidi="ar"/>
              </w:rPr>
              <w:t>整屋出租</w:t>
            </w:r>
            <w:proofErr w:type="gramEnd"/>
            <w:r w:rsidRPr="003D1CBB">
              <w:rPr>
                <w:rFonts w:ascii="微软雅黑" w:hAnsi="微软雅黑" w:cs="微软雅黑" w:hint="eastAsia"/>
                <w:kern w:val="0"/>
                <w:szCs w:val="21"/>
                <w:lang w:bidi="ar"/>
              </w:rPr>
              <w:t>）104户</w:t>
            </w:r>
          </w:p>
        </w:tc>
      </w:tr>
      <w:tr w:rsidR="00B449FC" w:rsidRPr="003D1CBB" w14:paraId="0F3F32FA" w14:textId="77777777">
        <w:trPr>
          <w:trHeight w:val="9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C2C61"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序号</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F5BB5"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设备</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E0543"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数量</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C96AE"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单位</w:t>
            </w:r>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D8C0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参数说明</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6A7E"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备注</w:t>
            </w:r>
          </w:p>
        </w:tc>
      </w:tr>
      <w:tr w:rsidR="00B449FC" w:rsidRPr="003D1CBB" w14:paraId="225C7643" w14:textId="77777777">
        <w:trPr>
          <w:trHeight w:val="29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35413"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D19AB"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NB烟感</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E9ADF"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208</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8507B"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42EA4" w14:textId="77777777" w:rsidR="00E560FA" w:rsidRPr="003D1CBB" w:rsidRDefault="00000000">
            <w:pPr>
              <w:spacing w:line="400" w:lineRule="exact"/>
              <w:ind w:firstLineChars="0" w:firstLine="0"/>
              <w:rPr>
                <w:rFonts w:ascii="微软雅黑" w:hAnsi="微软雅黑" w:cs="微软雅黑"/>
                <w:b/>
                <w:bCs/>
                <w:szCs w:val="21"/>
              </w:rPr>
            </w:pPr>
            <w:r w:rsidRPr="003D1CBB">
              <w:rPr>
                <w:rFonts w:ascii="微软雅黑" w:hAnsi="微软雅黑" w:cs="微软雅黑" w:hint="eastAsia"/>
                <w:szCs w:val="21"/>
              </w:rPr>
              <w:t xml:space="preserve"> </w:t>
            </w:r>
            <w:r w:rsidRPr="003D1CBB">
              <w:rPr>
                <w:rFonts w:ascii="微软雅黑" w:hAnsi="微软雅黑" w:cs="微软雅黑" w:hint="eastAsia"/>
                <w:b/>
                <w:bCs/>
                <w:szCs w:val="21"/>
              </w:rPr>
              <w:t>推荐品牌：中环、赛特威尔、金盾</w:t>
            </w:r>
          </w:p>
          <w:p w14:paraId="641E06A5"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通讯技术：NB-IOT适用运营商 移动（ONENET）、电信（AEP、OC）</w:t>
            </w:r>
          </w:p>
          <w:p w14:paraId="6EF1C334"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监视面积：30-60平方米</w:t>
            </w:r>
          </w:p>
          <w:p w14:paraId="4BDA9056"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光电式报警方式：声、光报警 </w:t>
            </w:r>
          </w:p>
          <w:p w14:paraId="1AE00331"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工作电压：DC 3V  </w:t>
            </w:r>
          </w:p>
          <w:p w14:paraId="1EE74160"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电池：电池容量需要≥3400毫安时，</w:t>
            </w:r>
            <w:proofErr w:type="gramStart"/>
            <w:r w:rsidRPr="003D1CBB">
              <w:rPr>
                <w:rFonts w:ascii="微软雅黑" w:hAnsi="微软雅黑" w:cs="微软雅黑" w:hint="eastAsia"/>
                <w:szCs w:val="21"/>
              </w:rPr>
              <w:t>锂锰电池</w:t>
            </w:r>
            <w:proofErr w:type="gramEnd"/>
            <w:r w:rsidRPr="003D1CBB">
              <w:rPr>
                <w:rFonts w:ascii="微软雅黑" w:hAnsi="微软雅黑" w:cs="微软雅黑" w:hint="eastAsia"/>
                <w:szCs w:val="21"/>
              </w:rPr>
              <w:t>，电池通过UN38.3测试（需提供相关检测报告复印件做在投标文件中）</w:t>
            </w:r>
          </w:p>
          <w:p w14:paraId="28C3B9CC"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工作电流：监视电流≤10uA，报警电流≤120mA</w:t>
            </w:r>
          </w:p>
          <w:p w14:paraId="77BB8A3E"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电池寿命：标准信号环境下3年</w:t>
            </w:r>
          </w:p>
          <w:p w14:paraId="70B36322"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能耗标准：微安级</w:t>
            </w:r>
          </w:p>
          <w:p w14:paraId="2CEEFDDF"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工作温度：-10～+55℃工作湿度 相对湿度≤95%（无凝露）</w:t>
            </w:r>
          </w:p>
          <w:p w14:paraId="678E2ADA"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报警分类：光电信号火灾语音报警、故障报警、低电量报警</w:t>
            </w:r>
          </w:p>
          <w:p w14:paraId="540EDB0A"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报警音量：≥80db，3米</w:t>
            </w:r>
          </w:p>
          <w:p w14:paraId="58F5F369"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具有自动复位功能：当烟雾浓度低于探测器设定的烟雾浓度报警阈值</w:t>
            </w:r>
            <w:r w:rsidRPr="003D1CBB">
              <w:rPr>
                <w:rFonts w:ascii="微软雅黑" w:hAnsi="微软雅黑" w:cs="微软雅黑" w:hint="eastAsia"/>
                <w:szCs w:val="21"/>
              </w:rPr>
              <w:lastRenderedPageBreak/>
              <w:t>时，探测器可恢复正常监视状态。</w:t>
            </w:r>
          </w:p>
          <w:p w14:paraId="6E87E8BF"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安装方式：螺钉方式安装</w:t>
            </w:r>
          </w:p>
          <w:p w14:paraId="6EF8CCE9"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通讯电路设计要求：NB-IOT通讯板电路独立设计，与探测器可以分离，更换；并采用“通讯模组+ CPU”双芯片通讯设计方案。</w:t>
            </w:r>
          </w:p>
          <w:p w14:paraId="59DA0BA4"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报警响应要求：末端数据采集设施应满足0.35dB/m以下阈值时不报警，火灾烟雾报警等级不低于Ⅲ级。（需提供相关检测报告复印件做在投标文件中）</w:t>
            </w:r>
          </w:p>
          <w:p w14:paraId="1CFD7C4E"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符合GB 20517-2006《独立式感烟火灾探测报警器》要求，并取得国家消防电子产品质量监督检验中心出具的型式检验报告。（需提供相关检测报告复印件做在投标文件中）</w:t>
            </w:r>
          </w:p>
          <w:p w14:paraId="43967B20" w14:textId="77777777" w:rsidR="00E560FA" w:rsidRPr="003D1CBB" w:rsidRDefault="00000000">
            <w:pPr>
              <w:pStyle w:val="afff3"/>
              <w:numPr>
                <w:ilvl w:val="0"/>
                <w:numId w:val="10"/>
              </w:numPr>
              <w:spacing w:line="400" w:lineRule="exact"/>
              <w:ind w:firstLineChars="0"/>
              <w:rPr>
                <w:rFonts w:ascii="微软雅黑" w:hAnsi="微软雅黑" w:cs="微软雅黑"/>
                <w:b/>
                <w:bCs/>
                <w:szCs w:val="21"/>
              </w:rPr>
            </w:pPr>
            <w:r w:rsidRPr="003D1CBB">
              <w:rPr>
                <w:rFonts w:ascii="宋体" w:eastAsia="宋体" w:hAnsi="宋体" w:cs="宋体" w:hint="eastAsia"/>
                <w:b/>
                <w:bCs/>
                <w:szCs w:val="21"/>
              </w:rPr>
              <w:t>▲</w:t>
            </w:r>
            <w:r w:rsidRPr="003D1CBB">
              <w:rPr>
                <w:rFonts w:ascii="微软雅黑" w:hAnsi="微软雅黑" w:cs="微软雅黑" w:hint="eastAsia"/>
                <w:b/>
                <w:bCs/>
                <w:szCs w:val="21"/>
              </w:rPr>
              <w:t>必须取得应急管理部消防产品合格评定中心执行国家标准GB 20517-2006《独立式感烟火灾探测报警器》的强制性产品认证证书（3C认证）。（提供3C认证证明材料复印件做在投标文件中）</w:t>
            </w:r>
          </w:p>
          <w:p w14:paraId="7EFE5CB4" w14:textId="77777777" w:rsidR="00E560FA" w:rsidRPr="003D1CBB" w:rsidRDefault="00000000">
            <w:pPr>
              <w:pStyle w:val="afff3"/>
              <w:numPr>
                <w:ilvl w:val="0"/>
                <w:numId w:val="10"/>
              </w:numPr>
              <w:spacing w:line="400" w:lineRule="exact"/>
              <w:ind w:firstLineChars="0"/>
              <w:rPr>
                <w:rFonts w:ascii="微软雅黑" w:hAnsi="微软雅黑" w:cs="微软雅黑"/>
                <w:szCs w:val="21"/>
              </w:rPr>
            </w:pPr>
            <w:r w:rsidRPr="003D1CBB">
              <w:rPr>
                <w:rFonts w:ascii="微软雅黑" w:hAnsi="微软雅黑" w:cs="微软雅黑" w:hint="eastAsia"/>
                <w:szCs w:val="21"/>
              </w:rPr>
              <w:t>设备需通过 NB-IoT 无线数据终端进网检验。（提供证明材料复印件做在投标文件中）</w:t>
            </w:r>
          </w:p>
          <w:p w14:paraId="7F375CAC" w14:textId="77777777" w:rsidR="00E560FA" w:rsidRPr="003D1CBB" w:rsidRDefault="00000000">
            <w:pPr>
              <w:pStyle w:val="afff3"/>
              <w:numPr>
                <w:ilvl w:val="0"/>
                <w:numId w:val="10"/>
              </w:numPr>
              <w:spacing w:line="400" w:lineRule="exact"/>
              <w:ind w:firstLineChars="0"/>
              <w:rPr>
                <w:rFonts w:ascii="微软雅黑" w:hAnsi="微软雅黑" w:cs="微软雅黑"/>
                <w:b/>
                <w:bCs/>
                <w:szCs w:val="21"/>
              </w:rPr>
            </w:pPr>
            <w:r w:rsidRPr="003D1CBB">
              <w:rPr>
                <w:rFonts w:ascii="宋体" w:eastAsia="宋体" w:hAnsi="宋体" w:cs="宋体" w:hint="eastAsia"/>
                <w:b/>
                <w:bCs/>
                <w:szCs w:val="21"/>
              </w:rPr>
              <w:t>▲</w:t>
            </w:r>
            <w:r w:rsidRPr="003D1CBB">
              <w:rPr>
                <w:rFonts w:ascii="微软雅黑" w:hAnsi="微软雅黑" w:cs="微软雅黑" w:hint="eastAsia"/>
                <w:b/>
                <w:bCs/>
                <w:szCs w:val="21"/>
              </w:rPr>
              <w:t>设备需获取《电信设备入网许可证》。（提供证明材料复印件做在投标文件中）</w:t>
            </w:r>
          </w:p>
          <w:p w14:paraId="09EB3949" w14:textId="77777777" w:rsidR="00E560FA" w:rsidRPr="003D1CBB" w:rsidRDefault="00000000">
            <w:pPr>
              <w:pStyle w:val="afff3"/>
              <w:numPr>
                <w:ilvl w:val="0"/>
                <w:numId w:val="10"/>
              </w:numPr>
              <w:spacing w:line="400" w:lineRule="exact"/>
              <w:ind w:firstLineChars="0"/>
              <w:rPr>
                <w:rFonts w:ascii="微软雅黑" w:hAnsi="微软雅黑" w:cs="微软雅黑"/>
                <w:b/>
                <w:bCs/>
                <w:szCs w:val="21"/>
              </w:rPr>
            </w:pPr>
            <w:r w:rsidRPr="003D1CBB">
              <w:rPr>
                <w:rFonts w:ascii="宋体" w:eastAsia="宋体" w:hAnsi="宋体" w:cs="宋体" w:hint="eastAsia"/>
                <w:b/>
                <w:bCs/>
                <w:szCs w:val="21"/>
              </w:rPr>
              <w:t>▲</w:t>
            </w:r>
            <w:r w:rsidRPr="003D1CBB">
              <w:rPr>
                <w:rFonts w:ascii="微软雅黑" w:hAnsi="微软雅黑" w:cs="微软雅黑" w:hint="eastAsia"/>
                <w:b/>
                <w:bCs/>
                <w:szCs w:val="21"/>
              </w:rPr>
              <w:t>设备需获取《无线电发射设备型号核准证》。（提供证明材料复印件做在投标文件中）</w:t>
            </w:r>
          </w:p>
          <w:p w14:paraId="2001504E" w14:textId="77777777" w:rsidR="00E560FA" w:rsidRPr="003D1CBB" w:rsidRDefault="00000000">
            <w:pPr>
              <w:widowControl/>
              <w:spacing w:line="400" w:lineRule="exact"/>
              <w:ind w:firstLineChars="0" w:firstLine="0"/>
              <w:textAlignment w:val="center"/>
              <w:rPr>
                <w:rFonts w:ascii="微软雅黑" w:hAnsi="微软雅黑" w:cs="微软雅黑"/>
                <w:b/>
                <w:bCs/>
                <w:szCs w:val="21"/>
              </w:rPr>
            </w:pPr>
            <w:r w:rsidRPr="003D1CBB">
              <w:rPr>
                <w:rFonts w:ascii="微软雅黑" w:hAnsi="微软雅黑" w:cs="微软雅黑" w:hint="eastAsia"/>
                <w:b/>
                <w:bCs/>
                <w:szCs w:val="21"/>
              </w:rPr>
              <w:t>平台参数要求：</w:t>
            </w:r>
          </w:p>
          <w:p w14:paraId="6D728F4F"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lastRenderedPageBreak/>
              <w:t>平台具备365*24小时稳定运行服务能力。平台架构支持负载均衡，应用具备自动伸缩、自检功能，出现异常可</w:t>
            </w:r>
            <w:proofErr w:type="gramStart"/>
            <w:r w:rsidRPr="003D1CBB">
              <w:rPr>
                <w:rFonts w:ascii="微软雅黑" w:hAnsi="微软雅黑" w:cs="微软雅黑" w:hint="eastAsia"/>
                <w:szCs w:val="21"/>
              </w:rPr>
              <w:t>自行重</w:t>
            </w:r>
            <w:proofErr w:type="gramEnd"/>
            <w:r w:rsidRPr="003D1CBB">
              <w:rPr>
                <w:rFonts w:ascii="微软雅黑" w:hAnsi="微软雅黑" w:cs="微软雅黑" w:hint="eastAsia"/>
                <w:szCs w:val="21"/>
              </w:rPr>
              <w:t>启恢复。应用数据支持自动备份，支持Android、IOS的APP应用。支持对接第三方平台。支持各类物联网设备接入；</w:t>
            </w:r>
          </w:p>
          <w:p w14:paraId="5EF0B4C5"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支持数据汇聚与综合分析应用，数据查询返回记录1万条以上，相关记录数据支持3年以上的存储；（需要提供有效系统截图或是相关证明材料复印件做在投标文件中）</w:t>
            </w:r>
          </w:p>
          <w:p w14:paraId="5353D922"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当检测到烟感告警信息的时候，系统能会自动弹窗预警提醒，并可以在平台上显示告警点位的信息；（需要提供有效系统截图或是相关证明材料复印件做在投标文件中）</w:t>
            </w:r>
          </w:p>
          <w:p w14:paraId="52BDD8F3"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移动</w:t>
            </w:r>
            <w:proofErr w:type="gramStart"/>
            <w:r w:rsidRPr="003D1CBB">
              <w:rPr>
                <w:rFonts w:ascii="微软雅黑" w:hAnsi="微软雅黑" w:cs="微软雅黑" w:hint="eastAsia"/>
                <w:szCs w:val="21"/>
              </w:rPr>
              <w:t>端具备免</w:t>
            </w:r>
            <w:proofErr w:type="gramEnd"/>
            <w:r w:rsidRPr="003D1CBB">
              <w:rPr>
                <w:rFonts w:ascii="微软雅黑" w:hAnsi="微软雅黑" w:cs="微软雅黑" w:hint="eastAsia"/>
                <w:szCs w:val="21"/>
              </w:rPr>
              <w:t>打扰模式，可以对告警弹出、电话呼叫、短信通知进行免打扰设置，打开以后，将不再收到对应类型的通知；（需要提供有效系统截图或是相关证明材料复印件做在投标文件中）</w:t>
            </w:r>
          </w:p>
          <w:p w14:paraId="5838B5D2"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根据消防管理组织和流程，将相关人员、通讯信息录入系统，当平台监测到告警设备发出告警时，系统可通过手机短信、移动APP、自动语音电话等线上预警方式向相关值班人员告警，及时通知人员现场确认。若超过规定时间内无响应，将逐级上报，敦促及时确认处置；</w:t>
            </w:r>
          </w:p>
          <w:p w14:paraId="12A42770"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支持当指挥中心确认告警信息后，平台</w:t>
            </w:r>
            <w:proofErr w:type="gramStart"/>
            <w:r w:rsidRPr="003D1CBB">
              <w:rPr>
                <w:rFonts w:ascii="微软雅黑" w:hAnsi="微软雅黑" w:cs="微软雅黑" w:hint="eastAsia"/>
                <w:szCs w:val="21"/>
              </w:rPr>
              <w:t>需能够</w:t>
            </w:r>
            <w:proofErr w:type="gramEnd"/>
            <w:r w:rsidRPr="003D1CBB">
              <w:rPr>
                <w:rFonts w:ascii="微软雅黑" w:hAnsi="微软雅黑" w:cs="微软雅黑" w:hint="eastAsia"/>
                <w:szCs w:val="21"/>
              </w:rPr>
              <w:t>实现将启动预设的应急预案，第一时间通过各类方式（电话、短信、APP等）通知相关人员，按照分级预案，平台自动语音群组呼叫应急小组成员，并支持短信发</w:t>
            </w:r>
            <w:r w:rsidRPr="003D1CBB">
              <w:rPr>
                <w:rFonts w:ascii="微软雅黑" w:hAnsi="微软雅黑" w:cs="微软雅黑" w:hint="eastAsia"/>
                <w:szCs w:val="21"/>
              </w:rPr>
              <w:lastRenderedPageBreak/>
              <w:t>送火警信息至相关人员；</w:t>
            </w:r>
          </w:p>
          <w:p w14:paraId="3E89A79D"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支持通过手机端进行火警信息的确认或误报操作；支持接通自动语音电话后按数字</w:t>
            </w:r>
            <w:proofErr w:type="gramStart"/>
            <w:r w:rsidRPr="003D1CBB">
              <w:rPr>
                <w:rFonts w:ascii="微软雅黑" w:hAnsi="微软雅黑" w:cs="微软雅黑" w:hint="eastAsia"/>
                <w:szCs w:val="21"/>
              </w:rPr>
              <w:t>键快速</w:t>
            </w:r>
            <w:proofErr w:type="gramEnd"/>
            <w:r w:rsidRPr="003D1CBB">
              <w:rPr>
                <w:rFonts w:ascii="微软雅黑" w:hAnsi="微软雅黑" w:cs="微软雅黑" w:hint="eastAsia"/>
                <w:szCs w:val="21"/>
              </w:rPr>
              <w:t>反馈真实火警或者误报情况；并可填写和上</w:t>
            </w:r>
            <w:proofErr w:type="gramStart"/>
            <w:r w:rsidRPr="003D1CBB">
              <w:rPr>
                <w:rFonts w:ascii="微软雅黑" w:hAnsi="微软雅黑" w:cs="微软雅黑" w:hint="eastAsia"/>
                <w:szCs w:val="21"/>
              </w:rPr>
              <w:t>传现场</w:t>
            </w:r>
            <w:proofErr w:type="gramEnd"/>
            <w:r w:rsidRPr="003D1CBB">
              <w:rPr>
                <w:rFonts w:ascii="微软雅黑" w:hAnsi="微软雅黑" w:cs="微软雅黑" w:hint="eastAsia"/>
                <w:szCs w:val="21"/>
              </w:rPr>
              <w:t>情况；</w:t>
            </w:r>
          </w:p>
          <w:p w14:paraId="41F00727"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3级及以上逐级报警功能，支持根据单位的应急流程自定义配置小组应急成员及分层级联动流程，并针对每个报警级别可单独设置电话、短信、消息推送；（需要提供有效系统截图或是相关证明材料复印件做在投标文件中）</w:t>
            </w:r>
          </w:p>
          <w:p w14:paraId="304F4A32"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支持火警的演练模式，演练模式下只给特定的演练人员推送火警信息（需要提供有效系统截图或是相关证明文件）</w:t>
            </w:r>
          </w:p>
          <w:p w14:paraId="6CDE30A2"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kern w:val="0"/>
                <w:szCs w:val="21"/>
                <w:lang w:bidi="ar"/>
              </w:rPr>
            </w:pPr>
            <w:r w:rsidRPr="003D1CBB">
              <w:rPr>
                <w:rFonts w:ascii="微软雅黑" w:hAnsi="微软雅黑" w:cs="微软雅黑" w:hint="eastAsia"/>
                <w:szCs w:val="21"/>
              </w:rPr>
              <w:t>支持查看每次火警告警的电话呼叫以及接听情况，可以查看电话的呼叫是否成功、被呼人员是否接听，如果呼叫失败，可以显示失败的原因；（需要提供有效系统截图或是相关证明材料复印件做在投标文件中）</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BA34" w14:textId="77777777" w:rsidR="00E560FA" w:rsidRPr="003D1CBB" w:rsidRDefault="00000000">
            <w:pPr>
              <w:widowControl/>
              <w:spacing w:line="460" w:lineRule="exact"/>
              <w:ind w:firstLineChars="0" w:firstLine="0"/>
              <w:textAlignment w:val="center"/>
            </w:pPr>
            <w:r w:rsidRPr="003D1CBB">
              <w:rPr>
                <w:rFonts w:hint="eastAsia"/>
              </w:rPr>
              <w:lastRenderedPageBreak/>
              <w:t>每户配置标准（</w:t>
            </w:r>
            <w:r w:rsidRPr="003D1CBB">
              <w:rPr>
                <w:rFonts w:hint="eastAsia"/>
              </w:rPr>
              <w:t>2</w:t>
            </w:r>
            <w:r w:rsidRPr="003D1CBB">
              <w:rPr>
                <w:rFonts w:hint="eastAsia"/>
              </w:rPr>
              <w:t>个公共区域）</w:t>
            </w:r>
            <w:r w:rsidRPr="003D1CBB">
              <w:rPr>
                <w:rFonts w:hint="eastAsia"/>
              </w:rPr>
              <w:br/>
            </w:r>
            <w:r w:rsidRPr="003D1CBB">
              <w:rPr>
                <w:rFonts w:hint="eastAsia"/>
              </w:rPr>
              <w:t>（含三年服务费，含</w:t>
            </w:r>
            <w:r w:rsidRPr="003D1CBB">
              <w:rPr>
                <w:rFonts w:hint="eastAsia"/>
              </w:rPr>
              <w:t>1</w:t>
            </w:r>
            <w:r w:rsidRPr="003D1CBB">
              <w:rPr>
                <w:rFonts w:hint="eastAsia"/>
              </w:rPr>
              <w:t>次更换电池费用）</w:t>
            </w:r>
          </w:p>
          <w:p w14:paraId="54802066" w14:textId="77777777" w:rsidR="00E560FA" w:rsidRPr="003D1CBB" w:rsidRDefault="00E560FA">
            <w:pPr>
              <w:pStyle w:val="a1"/>
              <w:ind w:firstLine="420"/>
            </w:pPr>
          </w:p>
          <w:p w14:paraId="5267DC25" w14:textId="77777777" w:rsidR="00E560FA" w:rsidRPr="003D1CBB" w:rsidRDefault="00000000">
            <w:pPr>
              <w:pStyle w:val="a7"/>
              <w:ind w:firstLine="480"/>
            </w:pPr>
            <w:r w:rsidRPr="003D1CBB">
              <w:rPr>
                <w:noProof/>
              </w:rPr>
              <w:drawing>
                <wp:anchor distT="0" distB="0" distL="0" distR="0" simplePos="0" relativeHeight="251627520" behindDoc="0" locked="0" layoutInCell="1" allowOverlap="1" wp14:anchorId="476318CF" wp14:editId="3FBBA9B2">
                  <wp:simplePos x="0" y="0"/>
                  <wp:positionH relativeFrom="column">
                    <wp:posOffset>51435</wp:posOffset>
                  </wp:positionH>
                  <wp:positionV relativeFrom="paragraph">
                    <wp:posOffset>323215</wp:posOffset>
                  </wp:positionV>
                  <wp:extent cx="1149350" cy="1138555"/>
                  <wp:effectExtent l="0" t="0" r="12700" b="444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1154360" cy="1143875"/>
                          </a:xfrm>
                          <a:prstGeom prst="rect">
                            <a:avLst/>
                          </a:prstGeom>
                        </pic:spPr>
                      </pic:pic>
                    </a:graphicData>
                  </a:graphic>
                </wp:anchor>
              </w:drawing>
            </w:r>
            <w:r w:rsidRPr="003D1CBB">
              <w:rPr>
                <w:rFonts w:ascii="微软雅黑" w:hAnsi="微软雅黑" w:cs="微软雅黑" w:hint="eastAsia"/>
                <w:kern w:val="0"/>
                <w:sz w:val="21"/>
                <w:szCs w:val="21"/>
                <w:lang w:bidi="ar"/>
              </w:rPr>
              <w:t>参考图片：</w:t>
            </w:r>
          </w:p>
          <w:p w14:paraId="75755147" w14:textId="77777777" w:rsidR="00E560FA" w:rsidRPr="003D1CBB" w:rsidRDefault="00E560FA">
            <w:pPr>
              <w:ind w:firstLine="420"/>
            </w:pPr>
          </w:p>
          <w:p w14:paraId="30BC08D4" w14:textId="77777777" w:rsidR="00E560FA" w:rsidRPr="003D1CBB" w:rsidRDefault="00E560FA">
            <w:pPr>
              <w:pStyle w:val="a1"/>
              <w:ind w:firstLine="420"/>
            </w:pPr>
          </w:p>
          <w:p w14:paraId="38AB868E" w14:textId="77777777" w:rsidR="00E560FA" w:rsidRPr="003D1CBB" w:rsidRDefault="00E560FA">
            <w:pPr>
              <w:ind w:firstLine="420"/>
              <w:rPr>
                <w:rFonts w:ascii="微软雅黑" w:hAnsi="微软雅黑" w:cs="微软雅黑"/>
                <w:kern w:val="0"/>
                <w:szCs w:val="21"/>
                <w:lang w:bidi="ar"/>
              </w:rPr>
            </w:pPr>
          </w:p>
          <w:p w14:paraId="2755D1C0" w14:textId="77777777" w:rsidR="00E560FA" w:rsidRPr="003D1CBB" w:rsidRDefault="00E560FA">
            <w:pPr>
              <w:ind w:firstLine="420"/>
            </w:pPr>
          </w:p>
        </w:tc>
      </w:tr>
      <w:tr w:rsidR="00B449FC" w:rsidRPr="003D1CBB" w14:paraId="10AF497A" w14:textId="77777777" w:rsidTr="008B0E20">
        <w:trPr>
          <w:trHeight w:val="2109"/>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1B511"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lastRenderedPageBreak/>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2704"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独立式烟感</w:t>
            </w:r>
            <w:r w:rsidRPr="003D1CBB">
              <w:rPr>
                <w:rFonts w:ascii="微软雅黑" w:hAnsi="微软雅黑" w:cs="微软雅黑" w:hint="eastAsia"/>
                <w:kern w:val="0"/>
                <w:szCs w:val="21"/>
                <w:lang w:bidi="ar"/>
              </w:rPr>
              <w:br/>
              <w:t>（不联网）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1961F"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1248</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92304"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11EC1"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推荐品牌：依爱、松江、</w:t>
            </w:r>
            <w:proofErr w:type="gramStart"/>
            <w:r w:rsidRPr="003D1CBB">
              <w:rPr>
                <w:rFonts w:ascii="微软雅黑" w:hAnsi="微软雅黑" w:cs="微软雅黑" w:hint="eastAsia"/>
                <w:b/>
                <w:bCs/>
                <w:kern w:val="0"/>
                <w:szCs w:val="21"/>
                <w:lang w:bidi="ar"/>
              </w:rPr>
              <w:t>睿</w:t>
            </w:r>
            <w:proofErr w:type="gramEnd"/>
            <w:r w:rsidRPr="003D1CBB">
              <w:rPr>
                <w:rFonts w:ascii="微软雅黑" w:hAnsi="微软雅黑" w:cs="微软雅黑" w:hint="eastAsia"/>
                <w:b/>
                <w:bCs/>
                <w:kern w:val="0"/>
                <w:szCs w:val="21"/>
                <w:lang w:bidi="ar"/>
              </w:rPr>
              <w:t>安消防</w:t>
            </w:r>
          </w:p>
          <w:p w14:paraId="5165A4D5"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43716D99" w14:textId="77777777" w:rsidR="00E560FA" w:rsidRPr="003D1CBB" w:rsidRDefault="00000000">
            <w:pPr>
              <w:widowControl/>
              <w:numPr>
                <w:ilvl w:val="0"/>
                <w:numId w:val="12"/>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采用内部3V电池供电。</w:t>
            </w:r>
          </w:p>
          <w:p w14:paraId="718667D6" w14:textId="77777777" w:rsidR="00E560FA" w:rsidRPr="003D1CBB" w:rsidRDefault="00000000">
            <w:pPr>
              <w:widowControl/>
              <w:numPr>
                <w:ilvl w:val="0"/>
                <w:numId w:val="12"/>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由报警器和底座组成。 </w:t>
            </w:r>
          </w:p>
          <w:p w14:paraId="4C4A741A"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3) 为单点报警器。 </w:t>
            </w:r>
          </w:p>
          <w:p w14:paraId="5F54F0EB"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4) 具有蜂鸣器，火灾报警状态时能发出声，能发出火灾报警信号。</w:t>
            </w:r>
          </w:p>
          <w:p w14:paraId="58AB61A7"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szCs w:val="21"/>
              </w:rPr>
              <w:lastRenderedPageBreak/>
              <w:t>5) 具有一个火灾报警确认灯，正常监视情况时和火灾报警状态均为红色，两种状态下闪亮频率不同。</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E2E4B" w14:textId="77777777" w:rsidR="00E560FA" w:rsidRPr="003D1CBB" w:rsidRDefault="00000000">
            <w:pPr>
              <w:widowControl/>
              <w:spacing w:line="460" w:lineRule="exact"/>
              <w:ind w:firstLineChars="0" w:firstLine="0"/>
              <w:textAlignment w:val="center"/>
            </w:pPr>
            <w:r w:rsidRPr="003D1CBB">
              <w:rPr>
                <w:rFonts w:hint="eastAsia"/>
              </w:rPr>
              <w:lastRenderedPageBreak/>
              <w:t>每户配置标准（</w:t>
            </w:r>
            <w:r w:rsidRPr="003D1CBB">
              <w:rPr>
                <w:rFonts w:hint="eastAsia"/>
              </w:rPr>
              <w:t>12</w:t>
            </w:r>
            <w:r w:rsidRPr="003D1CBB">
              <w:rPr>
                <w:rFonts w:hint="eastAsia"/>
              </w:rPr>
              <w:t>个房间）</w:t>
            </w:r>
            <w:r w:rsidRPr="003D1CBB">
              <w:rPr>
                <w:rFonts w:hint="eastAsia"/>
              </w:rPr>
              <w:br/>
            </w:r>
            <w:r w:rsidRPr="003D1CBB">
              <w:rPr>
                <w:rFonts w:hint="eastAsia"/>
              </w:rPr>
              <w:t>含</w:t>
            </w:r>
            <w:r w:rsidRPr="003D1CBB">
              <w:rPr>
                <w:rFonts w:hint="eastAsia"/>
              </w:rPr>
              <w:t>1</w:t>
            </w:r>
            <w:r w:rsidRPr="003D1CBB">
              <w:rPr>
                <w:rFonts w:hint="eastAsia"/>
              </w:rPr>
              <w:t>次更换电池费用</w:t>
            </w:r>
          </w:p>
          <w:p w14:paraId="1DD2B8EF" w14:textId="77777777" w:rsidR="00E560FA" w:rsidRPr="003D1CBB" w:rsidRDefault="00E560FA">
            <w:pPr>
              <w:pStyle w:val="a1"/>
              <w:ind w:firstLine="420"/>
            </w:pPr>
          </w:p>
          <w:p w14:paraId="380D5974" w14:textId="77777777" w:rsidR="00E560FA" w:rsidRPr="003D1CBB" w:rsidRDefault="00E560FA">
            <w:pPr>
              <w:pStyle w:val="a1"/>
              <w:ind w:firstLine="420"/>
            </w:pPr>
          </w:p>
          <w:p w14:paraId="732D8C8E" w14:textId="77777777" w:rsidR="00E560FA" w:rsidRPr="003D1CBB" w:rsidRDefault="00000000">
            <w:pPr>
              <w:pStyle w:val="a7"/>
              <w:ind w:firstLineChars="0" w:firstLine="0"/>
              <w:rPr>
                <w:rFonts w:ascii="微软雅黑" w:eastAsia="微软雅黑" w:hAnsi="微软雅黑" w:cs="微软雅黑"/>
                <w:sz w:val="21"/>
                <w:szCs w:val="21"/>
              </w:rPr>
            </w:pPr>
            <w:r w:rsidRPr="003D1CBB">
              <w:rPr>
                <w:rFonts w:ascii="微软雅黑" w:eastAsia="微软雅黑" w:hAnsi="微软雅黑" w:cs="微软雅黑" w:hint="eastAsia"/>
                <w:noProof/>
                <w:sz w:val="21"/>
                <w:szCs w:val="21"/>
              </w:rPr>
              <w:lastRenderedPageBreak/>
              <w:drawing>
                <wp:anchor distT="0" distB="0" distL="114300" distR="114300" simplePos="0" relativeHeight="251623424" behindDoc="0" locked="0" layoutInCell="1" allowOverlap="1" wp14:anchorId="1D69EC1B" wp14:editId="03938481">
                  <wp:simplePos x="0" y="0"/>
                  <wp:positionH relativeFrom="column">
                    <wp:posOffset>116840</wp:posOffset>
                  </wp:positionH>
                  <wp:positionV relativeFrom="paragraph">
                    <wp:posOffset>318135</wp:posOffset>
                  </wp:positionV>
                  <wp:extent cx="1036955" cy="895985"/>
                  <wp:effectExtent l="0" t="0" r="10795" b="18415"/>
                  <wp:wrapNone/>
                  <wp:docPr id="13" name="图片 13" descr="215237676a4bd33a06c2712a1cee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15237676a4bd33a06c2712a1cee13e"/>
                          <pic:cNvPicPr>
                            <a:picLocks noChangeAspect="1"/>
                          </pic:cNvPicPr>
                        </pic:nvPicPr>
                        <pic:blipFill>
                          <a:blip r:embed="rId19"/>
                          <a:srcRect l="10123" t="799" r="13722" b="-521"/>
                          <a:stretch>
                            <a:fillRect/>
                          </a:stretch>
                        </pic:blipFill>
                        <pic:spPr>
                          <a:xfrm>
                            <a:off x="0" y="0"/>
                            <a:ext cx="1036955" cy="895985"/>
                          </a:xfrm>
                          <a:prstGeom prst="rect">
                            <a:avLst/>
                          </a:prstGeom>
                        </pic:spPr>
                      </pic:pic>
                    </a:graphicData>
                  </a:graphic>
                </wp:anchor>
              </w:drawing>
            </w:r>
            <w:r w:rsidRPr="003D1CBB">
              <w:rPr>
                <w:rFonts w:ascii="微软雅黑" w:eastAsia="微软雅黑" w:hAnsi="微软雅黑" w:cs="微软雅黑" w:hint="eastAsia"/>
                <w:sz w:val="21"/>
                <w:szCs w:val="21"/>
              </w:rPr>
              <w:t>参考图片：</w:t>
            </w:r>
          </w:p>
          <w:p w14:paraId="3576267D" w14:textId="77777777" w:rsidR="00E560FA" w:rsidRPr="003D1CBB" w:rsidRDefault="00E560FA">
            <w:pPr>
              <w:pStyle w:val="a7"/>
              <w:ind w:firstLine="480"/>
            </w:pPr>
          </w:p>
        </w:tc>
      </w:tr>
      <w:tr w:rsidR="00B449FC" w:rsidRPr="003D1CBB" w14:paraId="31E318EA" w14:textId="77777777">
        <w:trPr>
          <w:trHeight w:val="325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28C69"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6FBD"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防火四件套</w:t>
            </w:r>
            <w:r w:rsidRPr="003D1CBB">
              <w:rPr>
                <w:rFonts w:ascii="微软雅黑" w:hAnsi="微软雅黑" w:cs="微软雅黑" w:hint="eastAsia"/>
                <w:kern w:val="0"/>
                <w:szCs w:val="21"/>
                <w:lang w:bidi="ar"/>
              </w:rPr>
              <w:br/>
              <w:t>(消防应急箱、4KG灭火器+挂架、逃生绳、2个防烟面罩、多功能手电筒）</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8661A"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1456</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1AF03"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套</w:t>
            </w:r>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3EF71"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4KG灭火器推荐品牌：鸣宇、浙安、坊安</w:t>
            </w:r>
          </w:p>
          <w:p w14:paraId="79F58482"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防烟面罩推荐品牌：驰骋江山、江山旺安、鸿兴邦安</w:t>
            </w:r>
          </w:p>
          <w:p w14:paraId="5AE973D9"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490E3927" w14:textId="77777777" w:rsidR="00E560FA" w:rsidRPr="003D1CBB" w:rsidRDefault="00000000">
            <w:pPr>
              <w:widowControl/>
              <w:numPr>
                <w:ilvl w:val="0"/>
                <w:numId w:val="13"/>
              </w:numPr>
              <w:spacing w:line="400" w:lineRule="exact"/>
              <w:ind w:firstLineChars="0" w:firstLine="0"/>
              <w:textAlignment w:val="center"/>
              <w:rPr>
                <w:rFonts w:ascii="微软雅黑" w:hAnsi="微软雅黑" w:cs="微软雅黑"/>
                <w:b/>
                <w:bCs/>
                <w:szCs w:val="21"/>
              </w:rPr>
            </w:pPr>
            <w:r w:rsidRPr="003D1CBB">
              <w:rPr>
                <w:rFonts w:ascii="宋体" w:eastAsia="宋体" w:hAnsi="宋体" w:cs="宋体" w:hint="eastAsia"/>
                <w:kern w:val="0"/>
                <w:szCs w:val="21"/>
                <w:lang w:bidi="ar"/>
              </w:rPr>
              <w:t>▲</w:t>
            </w:r>
            <w:r w:rsidRPr="003D1CBB">
              <w:rPr>
                <w:rFonts w:ascii="微软雅黑" w:hAnsi="微软雅黑" w:cs="微软雅黑" w:hint="eastAsia"/>
                <w:kern w:val="0"/>
                <w:szCs w:val="21"/>
                <w:lang w:bidi="ar"/>
              </w:rPr>
              <w:t>4KG手提式干粉灭火器</w:t>
            </w:r>
            <w:r w:rsidRPr="003D1CBB">
              <w:rPr>
                <w:rFonts w:ascii="微软雅黑" w:hAnsi="微软雅黑" w:cs="微软雅黑" w:hint="eastAsia"/>
                <w:b/>
                <w:bCs/>
                <w:szCs w:val="21"/>
              </w:rPr>
              <w:t>（提供3C认证证明材料复印件做在投标文件中）</w:t>
            </w:r>
          </w:p>
          <w:p w14:paraId="41B36788" w14:textId="77777777" w:rsidR="00E560FA" w:rsidRPr="003D1CBB" w:rsidRDefault="00000000">
            <w:pPr>
              <w:widowControl/>
              <w:numPr>
                <w:ilvl w:val="0"/>
                <w:numId w:val="13"/>
              </w:numPr>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2）逃生</w:t>
            </w:r>
            <w:proofErr w:type="gramStart"/>
            <w:r w:rsidRPr="003D1CBB">
              <w:rPr>
                <w:rFonts w:ascii="微软雅黑" w:hAnsi="微软雅黑" w:cs="微软雅黑" w:hint="eastAsia"/>
                <w:kern w:val="0"/>
                <w:szCs w:val="21"/>
                <w:lang w:bidi="ar"/>
              </w:rPr>
              <w:t>绳</w:t>
            </w:r>
            <w:proofErr w:type="gramEnd"/>
            <w:r w:rsidRPr="003D1CBB">
              <w:rPr>
                <w:rFonts w:ascii="微软雅黑" w:hAnsi="微软雅黑" w:cs="微软雅黑" w:hint="eastAsia"/>
                <w:kern w:val="0"/>
                <w:szCs w:val="21"/>
                <w:lang w:bidi="ar"/>
              </w:rPr>
              <w:t xml:space="preserve">长度：20m，直径8mm；（材质：口丙纶＋钢丝口丙纶口涤纶）            </w:t>
            </w:r>
          </w:p>
          <w:p w14:paraId="1A97A87F"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 xml:space="preserve">3）挂架材质：钢制、红色烤漆                             </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CCAE"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12</w:t>
            </w:r>
            <w:r w:rsidRPr="003D1CBB">
              <w:rPr>
                <w:rFonts w:hint="eastAsia"/>
              </w:rPr>
              <w:t>个房间每个房间配置一套及其他）</w:t>
            </w:r>
          </w:p>
          <w:p w14:paraId="5CE4000F" w14:textId="77777777" w:rsidR="00E560FA" w:rsidRPr="003D1CBB" w:rsidRDefault="00000000">
            <w:pPr>
              <w:pStyle w:val="a1"/>
              <w:ind w:firstLine="420"/>
            </w:pPr>
            <w:r w:rsidRPr="003D1CBB">
              <w:rPr>
                <w:rFonts w:hint="eastAsia"/>
                <w:noProof/>
              </w:rPr>
              <w:drawing>
                <wp:anchor distT="0" distB="0" distL="114300" distR="114300" simplePos="0" relativeHeight="251629568" behindDoc="0" locked="0" layoutInCell="1" allowOverlap="1" wp14:anchorId="4D4F0149" wp14:editId="6AF11EBD">
                  <wp:simplePos x="0" y="0"/>
                  <wp:positionH relativeFrom="column">
                    <wp:posOffset>258445</wp:posOffset>
                  </wp:positionH>
                  <wp:positionV relativeFrom="paragraph">
                    <wp:posOffset>334010</wp:posOffset>
                  </wp:positionV>
                  <wp:extent cx="932815" cy="699770"/>
                  <wp:effectExtent l="0" t="0" r="635" b="5080"/>
                  <wp:wrapNone/>
                  <wp:docPr id="7" name="图片 7" descr="93f2d9a7db39c71753a2e1159593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3f2d9a7db39c71753a2e11595936a8"/>
                          <pic:cNvPicPr>
                            <a:picLocks noChangeAspect="1"/>
                          </pic:cNvPicPr>
                        </pic:nvPicPr>
                        <pic:blipFill>
                          <a:blip r:embed="rId20"/>
                          <a:stretch>
                            <a:fillRect/>
                          </a:stretch>
                        </pic:blipFill>
                        <pic:spPr>
                          <a:xfrm>
                            <a:off x="0" y="0"/>
                            <a:ext cx="932815" cy="69977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40EE0FE4" w14:textId="77777777" w:rsidTr="008B0E20">
        <w:trPr>
          <w:trHeight w:val="2817"/>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F9E33"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4</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4F885"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4KG灭火器+挂架</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EF907"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416</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48544"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具</w:t>
            </w:r>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96821"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灭火器推荐品牌：鸣宇、浙安、坊安</w:t>
            </w:r>
          </w:p>
          <w:p w14:paraId="439C9F71"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6A9D89A4"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1）手提式干粉灭火器</w:t>
            </w:r>
          </w:p>
          <w:p w14:paraId="38B63F61"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2）挂架材质：钢质，红色烤漆</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4E2B" w14:textId="77777777" w:rsidR="00E560FA" w:rsidRPr="003D1CBB" w:rsidRDefault="00000000">
            <w:pPr>
              <w:widowControl/>
              <w:spacing w:line="460" w:lineRule="exact"/>
              <w:ind w:firstLineChars="0" w:firstLine="0"/>
              <w:textAlignment w:val="center"/>
            </w:pPr>
            <w:r w:rsidRPr="003D1CBB">
              <w:rPr>
                <w:rFonts w:hint="eastAsia"/>
              </w:rPr>
              <w:t>每户配置标准（每户</w:t>
            </w:r>
            <w:r w:rsidRPr="003D1CBB">
              <w:rPr>
                <w:rFonts w:hint="eastAsia"/>
              </w:rPr>
              <w:t>2</w:t>
            </w:r>
            <w:r w:rsidRPr="003D1CBB">
              <w:rPr>
                <w:rFonts w:hint="eastAsia"/>
              </w:rPr>
              <w:t>具）及其他</w:t>
            </w:r>
          </w:p>
          <w:p w14:paraId="1A85B0F9" w14:textId="77777777" w:rsidR="00E560FA" w:rsidRPr="003D1CBB" w:rsidRDefault="00000000">
            <w:pPr>
              <w:pStyle w:val="a1"/>
              <w:ind w:firstLine="420"/>
            </w:pPr>
            <w:r w:rsidRPr="003D1CBB">
              <w:rPr>
                <w:rFonts w:hint="eastAsia"/>
                <w:noProof/>
              </w:rPr>
              <w:drawing>
                <wp:anchor distT="0" distB="0" distL="114300" distR="114300" simplePos="0" relativeHeight="251621376" behindDoc="0" locked="0" layoutInCell="1" allowOverlap="1" wp14:anchorId="3F3534F7" wp14:editId="773DCEC1">
                  <wp:simplePos x="0" y="0"/>
                  <wp:positionH relativeFrom="column">
                    <wp:posOffset>410845</wp:posOffset>
                  </wp:positionH>
                  <wp:positionV relativeFrom="paragraph">
                    <wp:posOffset>374650</wp:posOffset>
                  </wp:positionV>
                  <wp:extent cx="554990" cy="740410"/>
                  <wp:effectExtent l="0" t="0" r="16510" b="2540"/>
                  <wp:wrapNone/>
                  <wp:docPr id="8" name="图片 8" descr="0d15801084d03ffa642ae138ef1c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d15801084d03ffa642ae138ef1cb62"/>
                          <pic:cNvPicPr>
                            <a:picLocks noChangeAspect="1"/>
                          </pic:cNvPicPr>
                        </pic:nvPicPr>
                        <pic:blipFill>
                          <a:blip r:embed="rId21"/>
                          <a:stretch>
                            <a:fillRect/>
                          </a:stretch>
                        </pic:blipFill>
                        <pic:spPr>
                          <a:xfrm>
                            <a:off x="0" y="0"/>
                            <a:ext cx="554990" cy="740410"/>
                          </a:xfrm>
                          <a:prstGeom prst="rect">
                            <a:avLst/>
                          </a:prstGeom>
                        </pic:spPr>
                      </pic:pic>
                    </a:graphicData>
                  </a:graphic>
                </wp:anchor>
              </w:drawing>
            </w:r>
            <w:r w:rsidRPr="003D1CBB">
              <w:rPr>
                <w:rFonts w:hint="eastAsia"/>
              </w:rPr>
              <w:t>参考图片：</w:t>
            </w:r>
          </w:p>
          <w:p w14:paraId="15E302C5" w14:textId="77777777" w:rsidR="00E560FA" w:rsidRPr="003D1CBB" w:rsidRDefault="00E560FA">
            <w:pPr>
              <w:pStyle w:val="a1"/>
              <w:ind w:firstLine="420"/>
            </w:pPr>
          </w:p>
        </w:tc>
      </w:tr>
      <w:tr w:rsidR="00B449FC" w:rsidRPr="003D1CBB" w14:paraId="44E6EBF3" w14:textId="77777777">
        <w:trPr>
          <w:trHeight w:val="3649"/>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46CE2"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lastRenderedPageBreak/>
              <w:t>5</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1BF6A"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应急照明</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930E1"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312</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50CBE"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6A92C"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推荐品牌：冠安、中量、敏华</w:t>
            </w:r>
          </w:p>
          <w:p w14:paraId="7B74AFC8"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消防应急照明灯（</w:t>
            </w:r>
            <w:proofErr w:type="gramStart"/>
            <w:r w:rsidRPr="003D1CBB">
              <w:rPr>
                <w:rFonts w:ascii="微软雅黑" w:hAnsi="微软雅黑" w:cs="微软雅黑" w:hint="eastAsia"/>
                <w:kern w:val="0"/>
                <w:szCs w:val="21"/>
                <w:lang w:bidi="ar"/>
              </w:rPr>
              <w:t>一</w:t>
            </w:r>
            <w:proofErr w:type="gramEnd"/>
            <w:r w:rsidRPr="003D1CBB">
              <w:rPr>
                <w:rFonts w:ascii="微软雅黑" w:hAnsi="微软雅黑" w:cs="微软雅黑" w:hint="eastAsia"/>
                <w:kern w:val="0"/>
                <w:szCs w:val="21"/>
                <w:lang w:bidi="ar"/>
              </w:rPr>
              <w:t>体式，一灯两用），阻燃材质</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91B4"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2</w:t>
            </w:r>
            <w:r w:rsidRPr="003D1CBB">
              <w:rPr>
                <w:rFonts w:hint="eastAsia"/>
              </w:rPr>
              <w:t>层楼道</w:t>
            </w:r>
            <w:r w:rsidRPr="003D1CBB">
              <w:rPr>
                <w:rFonts w:hint="eastAsia"/>
              </w:rPr>
              <w:t>2</w:t>
            </w:r>
            <w:r w:rsidRPr="003D1CBB">
              <w:rPr>
                <w:rFonts w:hint="eastAsia"/>
              </w:rPr>
              <w:t>个＋</w:t>
            </w:r>
            <w:r w:rsidRPr="003D1CBB">
              <w:rPr>
                <w:rFonts w:hint="eastAsia"/>
              </w:rPr>
              <w:t>2</w:t>
            </w:r>
            <w:r w:rsidRPr="003D1CBB">
              <w:rPr>
                <w:rFonts w:hint="eastAsia"/>
              </w:rPr>
              <w:t>层公共区域</w:t>
            </w:r>
            <w:r w:rsidRPr="003D1CBB">
              <w:rPr>
                <w:rFonts w:hint="eastAsia"/>
              </w:rPr>
              <w:t>1</w:t>
            </w:r>
            <w:r w:rsidRPr="003D1CBB">
              <w:rPr>
                <w:rFonts w:hint="eastAsia"/>
              </w:rPr>
              <w:t>个，共</w:t>
            </w:r>
            <w:r w:rsidRPr="003D1CBB">
              <w:rPr>
                <w:rFonts w:hint="eastAsia"/>
              </w:rPr>
              <w:t>3</w:t>
            </w:r>
            <w:r w:rsidRPr="003D1CBB">
              <w:rPr>
                <w:rFonts w:hint="eastAsia"/>
              </w:rPr>
              <w:t>个）</w:t>
            </w:r>
            <w:r w:rsidRPr="003D1CBB">
              <w:rPr>
                <w:rFonts w:hint="eastAsia"/>
              </w:rPr>
              <w:br/>
            </w:r>
            <w:r w:rsidRPr="003D1CBB">
              <w:rPr>
                <w:rFonts w:hint="eastAsia"/>
              </w:rPr>
              <w:t>不含套线、配管、插座</w:t>
            </w:r>
          </w:p>
          <w:p w14:paraId="004A7E96" w14:textId="77777777" w:rsidR="00E560FA" w:rsidRPr="003D1CBB" w:rsidRDefault="00000000">
            <w:pPr>
              <w:pStyle w:val="a1"/>
              <w:ind w:firstLine="420"/>
            </w:pPr>
            <w:r w:rsidRPr="003D1CBB">
              <w:rPr>
                <w:rFonts w:hint="eastAsia"/>
                <w:noProof/>
              </w:rPr>
              <w:drawing>
                <wp:anchor distT="0" distB="0" distL="114300" distR="114300" simplePos="0" relativeHeight="251631616" behindDoc="0" locked="0" layoutInCell="1" allowOverlap="1" wp14:anchorId="1931B8F4" wp14:editId="23911F6A">
                  <wp:simplePos x="0" y="0"/>
                  <wp:positionH relativeFrom="column">
                    <wp:posOffset>229235</wp:posOffset>
                  </wp:positionH>
                  <wp:positionV relativeFrom="paragraph">
                    <wp:posOffset>102235</wp:posOffset>
                  </wp:positionV>
                  <wp:extent cx="807085" cy="1149350"/>
                  <wp:effectExtent l="0" t="0" r="12700" b="12065"/>
                  <wp:wrapNone/>
                  <wp:docPr id="9" name="图片 9" descr="ada7907e73e1bacb93b1b332dbe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da7907e73e1bacb93b1b332dbe5386"/>
                          <pic:cNvPicPr>
                            <a:picLocks noChangeAspect="1"/>
                          </pic:cNvPicPr>
                        </pic:nvPicPr>
                        <pic:blipFill>
                          <a:blip r:embed="rId22"/>
                          <a:stretch>
                            <a:fillRect/>
                          </a:stretch>
                        </pic:blipFill>
                        <pic:spPr>
                          <a:xfrm rot="16200000">
                            <a:off x="0" y="0"/>
                            <a:ext cx="807085" cy="114935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095DEEBA" w14:textId="77777777">
        <w:trPr>
          <w:trHeight w:val="2429"/>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6B09A"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6</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1FEAE"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疏散指示（荧光贴）</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420EA"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208</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FAAB0"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4218A"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规格：31.5cm*13cm，材质：表面亚克力薄板，内置丝印夜光膜 底层付PVC板 四周银色包边，夜间发光时间≥8小时</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91DB"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2</w:t>
            </w:r>
            <w:r w:rsidRPr="003D1CBB">
              <w:rPr>
                <w:rFonts w:hint="eastAsia"/>
              </w:rPr>
              <w:t>层楼道每层一个，共</w:t>
            </w:r>
            <w:r w:rsidRPr="003D1CBB">
              <w:rPr>
                <w:rFonts w:hint="eastAsia"/>
              </w:rPr>
              <w:t>2</w:t>
            </w:r>
            <w:r w:rsidRPr="003D1CBB">
              <w:rPr>
                <w:rFonts w:hint="eastAsia"/>
              </w:rPr>
              <w:t>个）</w:t>
            </w:r>
          </w:p>
          <w:p w14:paraId="67537FE2" w14:textId="77777777" w:rsidR="00E560FA" w:rsidRPr="003D1CBB" w:rsidRDefault="00000000">
            <w:pPr>
              <w:pStyle w:val="a1"/>
              <w:ind w:firstLine="420"/>
            </w:pPr>
            <w:r w:rsidRPr="003D1CBB">
              <w:rPr>
                <w:rFonts w:hint="eastAsia"/>
                <w:noProof/>
              </w:rPr>
              <w:drawing>
                <wp:anchor distT="0" distB="0" distL="114300" distR="114300" simplePos="0" relativeHeight="251633664" behindDoc="1" locked="0" layoutInCell="1" allowOverlap="1" wp14:anchorId="116EF6E2" wp14:editId="6901F99E">
                  <wp:simplePos x="0" y="0"/>
                  <wp:positionH relativeFrom="column">
                    <wp:posOffset>41275</wp:posOffset>
                  </wp:positionH>
                  <wp:positionV relativeFrom="paragraph">
                    <wp:posOffset>347980</wp:posOffset>
                  </wp:positionV>
                  <wp:extent cx="1262380" cy="619125"/>
                  <wp:effectExtent l="0" t="0" r="13970" b="9525"/>
                  <wp:wrapTight wrapText="bothSides">
                    <wp:wrapPolygon edited="0">
                      <wp:start x="0" y="0"/>
                      <wp:lineTo x="0" y="21268"/>
                      <wp:lineTo x="21187" y="21268"/>
                      <wp:lineTo x="21187" y="0"/>
                      <wp:lineTo x="0" y="0"/>
                    </wp:wrapPolygon>
                  </wp:wrapTight>
                  <wp:docPr id="12" name="图片 12" descr="880136dbf99fe12b4bf629264edd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80136dbf99fe12b4bf629264edde6d"/>
                          <pic:cNvPicPr>
                            <a:picLocks noChangeAspect="1"/>
                          </pic:cNvPicPr>
                        </pic:nvPicPr>
                        <pic:blipFill>
                          <a:blip r:embed="rId23"/>
                          <a:stretch>
                            <a:fillRect/>
                          </a:stretch>
                        </pic:blipFill>
                        <pic:spPr>
                          <a:xfrm>
                            <a:off x="0" y="0"/>
                            <a:ext cx="1262380" cy="619125"/>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4295943B" w14:textId="77777777">
        <w:trPr>
          <w:trHeight w:val="90"/>
          <w:jc w:val="center"/>
        </w:trPr>
        <w:tc>
          <w:tcPr>
            <w:tcW w:w="13491"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BFF1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象</w:t>
            </w:r>
            <w:proofErr w:type="gramEnd"/>
            <w:r w:rsidRPr="003D1CBB">
              <w:rPr>
                <w:rFonts w:ascii="微软雅黑" w:hAnsi="微软雅黑" w:cs="微软雅黑" w:hint="eastAsia"/>
                <w:kern w:val="0"/>
                <w:szCs w:val="21"/>
                <w:lang w:bidi="ar"/>
              </w:rPr>
              <w:t>贤（非整屋出租） 515户</w:t>
            </w:r>
          </w:p>
        </w:tc>
      </w:tr>
      <w:tr w:rsidR="00B449FC" w:rsidRPr="003D1CBB" w14:paraId="36CBF204" w14:textId="77777777">
        <w:trPr>
          <w:trHeight w:val="95"/>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47FE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序号</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BFDB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设备</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20B5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数量</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8B2C3"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单位</w:t>
            </w:r>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EAD3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参数说明</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90B8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备注</w:t>
            </w:r>
          </w:p>
        </w:tc>
      </w:tr>
      <w:tr w:rsidR="00B449FC" w:rsidRPr="003D1CBB" w14:paraId="4CB54E11" w14:textId="77777777">
        <w:trPr>
          <w:trHeight w:val="805"/>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0513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90CB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NB烟感</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A935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515</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4356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23386" w14:textId="77777777" w:rsidR="00E560FA" w:rsidRPr="003D1CBB" w:rsidRDefault="00000000">
            <w:pPr>
              <w:spacing w:line="400" w:lineRule="exact"/>
              <w:ind w:firstLineChars="0" w:firstLine="0"/>
              <w:rPr>
                <w:rFonts w:ascii="微软雅黑" w:hAnsi="微软雅黑" w:cs="微软雅黑"/>
                <w:b/>
                <w:bCs/>
                <w:szCs w:val="21"/>
              </w:rPr>
            </w:pPr>
            <w:r w:rsidRPr="003D1CBB">
              <w:rPr>
                <w:rFonts w:ascii="微软雅黑" w:hAnsi="微软雅黑" w:cs="微软雅黑" w:hint="eastAsia"/>
                <w:szCs w:val="21"/>
              </w:rPr>
              <w:t xml:space="preserve"> </w:t>
            </w:r>
            <w:r w:rsidRPr="003D1CBB">
              <w:rPr>
                <w:rFonts w:ascii="微软雅黑" w:hAnsi="微软雅黑" w:cs="微软雅黑" w:hint="eastAsia"/>
                <w:b/>
                <w:bCs/>
                <w:szCs w:val="21"/>
              </w:rPr>
              <w:t>推荐品牌：中环、赛特威尔、金盾</w:t>
            </w:r>
          </w:p>
          <w:p w14:paraId="71AF61E3"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通讯技术：NB-IOT适用运营商 移动（ONENET）、电信（AEP、OC）</w:t>
            </w:r>
          </w:p>
          <w:p w14:paraId="704B22DE"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监视面积：30-60平方米</w:t>
            </w:r>
          </w:p>
          <w:p w14:paraId="0D85A3F3"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lastRenderedPageBreak/>
              <w:t xml:space="preserve">光电式报警方式：声、光报警 </w:t>
            </w:r>
          </w:p>
          <w:p w14:paraId="5AEF5A26"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工作电压：DC 3V  </w:t>
            </w:r>
          </w:p>
          <w:p w14:paraId="2B62387A"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电池：电池容量需要≥3400毫安时，</w:t>
            </w:r>
            <w:proofErr w:type="gramStart"/>
            <w:r w:rsidRPr="003D1CBB">
              <w:rPr>
                <w:rFonts w:ascii="微软雅黑" w:hAnsi="微软雅黑" w:cs="微软雅黑" w:hint="eastAsia"/>
                <w:szCs w:val="21"/>
              </w:rPr>
              <w:t>锂锰电池</w:t>
            </w:r>
            <w:proofErr w:type="gramEnd"/>
            <w:r w:rsidRPr="003D1CBB">
              <w:rPr>
                <w:rFonts w:ascii="微软雅黑" w:hAnsi="微软雅黑" w:cs="微软雅黑" w:hint="eastAsia"/>
                <w:szCs w:val="21"/>
              </w:rPr>
              <w:t>，电池通过UN38.3测试（需提供相关检测报告复印件做在投标文件中）</w:t>
            </w:r>
          </w:p>
          <w:p w14:paraId="721D5D89"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工作电流：监视电流≤10uA，报警电流≤120mA</w:t>
            </w:r>
          </w:p>
          <w:p w14:paraId="6B9A39F7"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电池寿命：标准信号环境下3年</w:t>
            </w:r>
          </w:p>
          <w:p w14:paraId="16AEB9D6"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能耗标准：微安级</w:t>
            </w:r>
          </w:p>
          <w:p w14:paraId="481BF905"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工作温度：-10～+55℃工作湿度 相对湿度≤95%（无凝露）</w:t>
            </w:r>
          </w:p>
          <w:p w14:paraId="742D0A15"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报警分类：光电信号火灾语音报警、故障报警、低电量报警</w:t>
            </w:r>
          </w:p>
          <w:p w14:paraId="7EE8BC97"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报警音量：≥80db，3米</w:t>
            </w:r>
          </w:p>
          <w:p w14:paraId="4197DB86"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具有自动复位功能：当烟雾浓度低于探测器设定的烟雾浓度报警阈值时，探测器可恢复正常监视状态。</w:t>
            </w:r>
          </w:p>
          <w:p w14:paraId="79CD8874"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安装方式：螺钉方式安装</w:t>
            </w:r>
          </w:p>
          <w:p w14:paraId="5CF8D61B"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通讯电路设计要求：NB-IOT通讯板电路独立设计，与探测器可以分离，更换；并采用“通讯模组+ CPU”双芯片通讯设计方案。</w:t>
            </w:r>
          </w:p>
          <w:p w14:paraId="513AAF56"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报警响应要求：末端数据采集设施应满足0.35dB/m以下阈值时不报警，火灾烟雾报警等级不低于Ⅲ级。（需提供相关检测报告复印件做在投标文件中）</w:t>
            </w:r>
          </w:p>
          <w:p w14:paraId="536554CD"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符合GB 20517-2006《独立式感烟火灾探测报警器》要求，并取得国家消防电子产品质量监督检验中心出具的型式检验报告。（需提供相</w:t>
            </w:r>
            <w:r w:rsidRPr="003D1CBB">
              <w:rPr>
                <w:rFonts w:ascii="微软雅黑" w:hAnsi="微软雅黑" w:cs="微软雅黑" w:hint="eastAsia"/>
                <w:szCs w:val="21"/>
              </w:rPr>
              <w:lastRenderedPageBreak/>
              <w:t>关检测报告复印件做在投标文件中）</w:t>
            </w:r>
          </w:p>
          <w:p w14:paraId="71731F27"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必须取得应急管理部消防产品合格评定中心执行国家标准GB 20517-2006《独立式感烟火灾探测报警器》的强制性产品认证证书（3C认证）。</w:t>
            </w:r>
            <w:r w:rsidRPr="003D1CBB">
              <w:rPr>
                <w:rFonts w:ascii="微软雅黑" w:hAnsi="微软雅黑" w:cs="微软雅黑" w:hint="eastAsia"/>
                <w:b/>
                <w:bCs/>
                <w:szCs w:val="21"/>
              </w:rPr>
              <w:t>（提供3C认证证明材料复印件做在投标文件中）</w:t>
            </w:r>
          </w:p>
          <w:p w14:paraId="687EFD79"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微软雅黑" w:hAnsi="微软雅黑" w:cs="微软雅黑" w:hint="eastAsia"/>
                <w:szCs w:val="21"/>
              </w:rPr>
              <w:t>设备需通过 NB-IoT 无线数据终端进网检验。（提供证明材料复印件做在投标文件中）</w:t>
            </w:r>
          </w:p>
          <w:p w14:paraId="6ACEF0C8"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设备需获取《电信设备入网许可证》。（提供证书复印件做在投标文件中）</w:t>
            </w:r>
          </w:p>
          <w:p w14:paraId="1FF82317" w14:textId="77777777" w:rsidR="00E560FA" w:rsidRPr="003D1CBB" w:rsidRDefault="00000000">
            <w:pPr>
              <w:pStyle w:val="afff3"/>
              <w:numPr>
                <w:ilvl w:val="0"/>
                <w:numId w:val="14"/>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设备需获取《无线电发射设备型号核准证》。（提供证书复印件做在投标文件中）</w:t>
            </w:r>
          </w:p>
          <w:p w14:paraId="0D66FBB4" w14:textId="77777777" w:rsidR="00E560FA" w:rsidRPr="003D1CBB" w:rsidRDefault="00000000">
            <w:pPr>
              <w:widowControl/>
              <w:spacing w:line="400" w:lineRule="exact"/>
              <w:ind w:firstLineChars="0" w:firstLine="0"/>
              <w:textAlignment w:val="center"/>
              <w:rPr>
                <w:rFonts w:ascii="微软雅黑" w:hAnsi="微软雅黑" w:cs="微软雅黑"/>
                <w:b/>
                <w:bCs/>
                <w:szCs w:val="21"/>
              </w:rPr>
            </w:pPr>
            <w:r w:rsidRPr="003D1CBB">
              <w:rPr>
                <w:rFonts w:ascii="微软雅黑" w:hAnsi="微软雅黑" w:cs="微软雅黑" w:hint="eastAsia"/>
                <w:b/>
                <w:bCs/>
                <w:szCs w:val="21"/>
              </w:rPr>
              <w:t>平台参数要求：</w:t>
            </w:r>
          </w:p>
          <w:p w14:paraId="42D2F3C5"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平台具备365*24小时稳定运行服务能力。平台架构支持负载均衡，应用具备自动伸缩、自检功能，出现异常可</w:t>
            </w:r>
            <w:proofErr w:type="gramStart"/>
            <w:r w:rsidRPr="003D1CBB">
              <w:rPr>
                <w:rFonts w:ascii="微软雅黑" w:hAnsi="微软雅黑" w:cs="微软雅黑" w:hint="eastAsia"/>
                <w:szCs w:val="21"/>
              </w:rPr>
              <w:t>自行重</w:t>
            </w:r>
            <w:proofErr w:type="gramEnd"/>
            <w:r w:rsidRPr="003D1CBB">
              <w:rPr>
                <w:rFonts w:ascii="微软雅黑" w:hAnsi="微软雅黑" w:cs="微软雅黑" w:hint="eastAsia"/>
                <w:szCs w:val="21"/>
              </w:rPr>
              <w:t>启恢复。应用数据支持自动备份，支持Android、IOS的APP应用。支持对接第三方平台。支持各类物联网设备接入；</w:t>
            </w:r>
          </w:p>
          <w:p w14:paraId="31DE9C11"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支持数据汇聚与综合分析应用，数据查询返回记录1万条以上，相关记录数据支持3年以上的存储；（需要提供有效系统截图或是相关证明材料复印件做在投标文件中）</w:t>
            </w:r>
          </w:p>
          <w:p w14:paraId="4416074D"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当检测到烟感告警信息的时候，系统能会自动弹窗预警提醒，并可以在平台上显示告警点位的信息；（需要提供有效系统截图或是相关证</w:t>
            </w:r>
            <w:r w:rsidRPr="003D1CBB">
              <w:rPr>
                <w:rFonts w:ascii="微软雅黑" w:hAnsi="微软雅黑" w:cs="微软雅黑" w:hint="eastAsia"/>
                <w:szCs w:val="21"/>
              </w:rPr>
              <w:lastRenderedPageBreak/>
              <w:t>明材料复印件做在投标文件中）</w:t>
            </w:r>
          </w:p>
          <w:p w14:paraId="1C22E79F"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移动</w:t>
            </w:r>
            <w:proofErr w:type="gramStart"/>
            <w:r w:rsidRPr="003D1CBB">
              <w:rPr>
                <w:rFonts w:ascii="微软雅黑" w:hAnsi="微软雅黑" w:cs="微软雅黑" w:hint="eastAsia"/>
                <w:szCs w:val="21"/>
              </w:rPr>
              <w:t>端具备免</w:t>
            </w:r>
            <w:proofErr w:type="gramEnd"/>
            <w:r w:rsidRPr="003D1CBB">
              <w:rPr>
                <w:rFonts w:ascii="微软雅黑" w:hAnsi="微软雅黑" w:cs="微软雅黑" w:hint="eastAsia"/>
                <w:szCs w:val="21"/>
              </w:rPr>
              <w:t>打扰模式，可以对告警弹出、电话呼叫、短信通知进行免打扰设置，打开以后，将不再收到对应类型的通知；（需要提供有效系统截图或是相关证明材料复印件做在投标文件中）</w:t>
            </w:r>
          </w:p>
          <w:p w14:paraId="021C7FA7"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根据消防管理组织和流程，将相关人员、通讯信息录入系统，当平台监测到告警设备发出告警时，系统可通过手机短信、移动APP、自动语音电话等线上预警方式向相关值班人员告警，及时通知人员现场确认。若超过规定时间内无响应，将逐级上报，敦促及时确认处置；</w:t>
            </w:r>
          </w:p>
          <w:p w14:paraId="1A59E8AF"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支持当指挥中心确认告警信息后，平台</w:t>
            </w:r>
            <w:proofErr w:type="gramStart"/>
            <w:r w:rsidRPr="003D1CBB">
              <w:rPr>
                <w:rFonts w:ascii="微软雅黑" w:hAnsi="微软雅黑" w:cs="微软雅黑" w:hint="eastAsia"/>
                <w:szCs w:val="21"/>
              </w:rPr>
              <w:t>需能够</w:t>
            </w:r>
            <w:proofErr w:type="gramEnd"/>
            <w:r w:rsidRPr="003D1CBB">
              <w:rPr>
                <w:rFonts w:ascii="微软雅黑" w:hAnsi="微软雅黑" w:cs="微软雅黑" w:hint="eastAsia"/>
                <w:szCs w:val="21"/>
              </w:rPr>
              <w:t>实现将启动预设的应急预案，第一时间通过各类方式（电话、短信、APP等）通知相关人员，按照分级预案，平台自动语音群组呼叫应急小组成员，并支持短信发送火警信息至相关人员；</w:t>
            </w:r>
          </w:p>
          <w:p w14:paraId="06405234"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支持通过手机端进行火警信息的确认或误报操作；支持接通自动语音电话后按数字</w:t>
            </w:r>
            <w:proofErr w:type="gramStart"/>
            <w:r w:rsidRPr="003D1CBB">
              <w:rPr>
                <w:rFonts w:ascii="微软雅黑" w:hAnsi="微软雅黑" w:cs="微软雅黑" w:hint="eastAsia"/>
                <w:szCs w:val="21"/>
              </w:rPr>
              <w:t>键快速</w:t>
            </w:r>
            <w:proofErr w:type="gramEnd"/>
            <w:r w:rsidRPr="003D1CBB">
              <w:rPr>
                <w:rFonts w:ascii="微软雅黑" w:hAnsi="微软雅黑" w:cs="微软雅黑" w:hint="eastAsia"/>
                <w:szCs w:val="21"/>
              </w:rPr>
              <w:t>反馈真实火警或者误报情况；并可填写和上</w:t>
            </w:r>
            <w:proofErr w:type="gramStart"/>
            <w:r w:rsidRPr="003D1CBB">
              <w:rPr>
                <w:rFonts w:ascii="微软雅黑" w:hAnsi="微软雅黑" w:cs="微软雅黑" w:hint="eastAsia"/>
                <w:szCs w:val="21"/>
              </w:rPr>
              <w:t>传现场</w:t>
            </w:r>
            <w:proofErr w:type="gramEnd"/>
            <w:r w:rsidRPr="003D1CBB">
              <w:rPr>
                <w:rFonts w:ascii="微软雅黑" w:hAnsi="微软雅黑" w:cs="微软雅黑" w:hint="eastAsia"/>
                <w:szCs w:val="21"/>
              </w:rPr>
              <w:t>情况；</w:t>
            </w:r>
          </w:p>
          <w:p w14:paraId="6C9E4A16"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3级及以上逐级报警功能，支持根据单位的应急流程自定义配置小组应急成员及分层级联动流程，并针对每个报警级别可单独设置电话、短信、消息推送；（需要提供有效系统截图或是相关证明材料复印件做在投标文件中）</w:t>
            </w:r>
          </w:p>
          <w:p w14:paraId="0F8D2CD9"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支持火警的演练模式，演练模式下只给特定的演练人员推送火警信息</w:t>
            </w:r>
            <w:r w:rsidRPr="003D1CBB">
              <w:rPr>
                <w:rFonts w:ascii="微软雅黑" w:hAnsi="微软雅黑" w:cs="微软雅黑" w:hint="eastAsia"/>
                <w:szCs w:val="21"/>
              </w:rPr>
              <w:lastRenderedPageBreak/>
              <w:t>（需要提供有效系统截图或是相关证明文件）</w:t>
            </w:r>
          </w:p>
          <w:p w14:paraId="35FE483D"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kern w:val="0"/>
                <w:szCs w:val="21"/>
                <w:lang w:bidi="ar"/>
              </w:rPr>
            </w:pPr>
            <w:r w:rsidRPr="003D1CBB">
              <w:rPr>
                <w:rFonts w:ascii="微软雅黑" w:hAnsi="微软雅黑" w:cs="微软雅黑" w:hint="eastAsia"/>
                <w:szCs w:val="21"/>
              </w:rPr>
              <w:t>支持查看每次火警告警的电话呼叫以及接听情况，可以查看电话的呼叫是否成功、被呼人员是否接听，如果呼叫失败，可以显示失败的原因；（需要提供有效系统截图或是相关证明材料复印件做在投标文件中）</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629F8" w14:textId="77777777" w:rsidR="00E560FA" w:rsidRPr="003D1CBB" w:rsidRDefault="00000000">
            <w:pPr>
              <w:widowControl/>
              <w:spacing w:line="460" w:lineRule="exact"/>
              <w:ind w:firstLineChars="0" w:firstLine="0"/>
              <w:jc w:val="center"/>
              <w:textAlignment w:val="center"/>
            </w:pPr>
            <w:r w:rsidRPr="003D1CBB">
              <w:rPr>
                <w:rFonts w:hint="eastAsia"/>
              </w:rPr>
              <w:lastRenderedPageBreak/>
              <w:t>每户配置标准（</w:t>
            </w:r>
            <w:r w:rsidRPr="003D1CBB">
              <w:rPr>
                <w:rFonts w:hint="eastAsia"/>
              </w:rPr>
              <w:t>2</w:t>
            </w:r>
            <w:r w:rsidRPr="003D1CBB">
              <w:rPr>
                <w:rFonts w:hint="eastAsia"/>
              </w:rPr>
              <w:t>个公共区域）</w:t>
            </w:r>
            <w:r w:rsidRPr="003D1CBB">
              <w:rPr>
                <w:rFonts w:hint="eastAsia"/>
              </w:rPr>
              <w:br/>
            </w:r>
            <w:r w:rsidRPr="003D1CBB">
              <w:rPr>
                <w:rFonts w:hint="eastAsia"/>
              </w:rPr>
              <w:lastRenderedPageBreak/>
              <w:t>（含三年服务费，含</w:t>
            </w:r>
            <w:r w:rsidRPr="003D1CBB">
              <w:rPr>
                <w:rFonts w:hint="eastAsia"/>
              </w:rPr>
              <w:t>1</w:t>
            </w:r>
            <w:r w:rsidRPr="003D1CBB">
              <w:rPr>
                <w:rFonts w:hint="eastAsia"/>
              </w:rPr>
              <w:t>次更换电池费用）</w:t>
            </w:r>
          </w:p>
          <w:p w14:paraId="0E24F8D2" w14:textId="77777777" w:rsidR="00E560FA" w:rsidRPr="003D1CBB" w:rsidRDefault="00E560FA">
            <w:pPr>
              <w:pStyle w:val="a1"/>
              <w:ind w:firstLine="420"/>
              <w:rPr>
                <w:rFonts w:ascii="微软雅黑" w:hAnsi="微软雅黑" w:cs="微软雅黑"/>
                <w:kern w:val="0"/>
                <w:szCs w:val="21"/>
                <w:lang w:bidi="ar"/>
              </w:rPr>
            </w:pPr>
          </w:p>
          <w:p w14:paraId="3B6A4F28" w14:textId="77777777" w:rsidR="00E560FA" w:rsidRPr="003D1CBB" w:rsidRDefault="00000000">
            <w:pPr>
              <w:pStyle w:val="a1"/>
              <w:ind w:firstLine="420"/>
            </w:pPr>
            <w:r w:rsidRPr="003D1CBB">
              <w:rPr>
                <w:noProof/>
              </w:rPr>
              <w:drawing>
                <wp:anchor distT="0" distB="0" distL="0" distR="0" simplePos="0" relativeHeight="251666432" behindDoc="0" locked="0" layoutInCell="1" allowOverlap="1" wp14:anchorId="0BD2011C" wp14:editId="1281596E">
                  <wp:simplePos x="0" y="0"/>
                  <wp:positionH relativeFrom="column">
                    <wp:posOffset>80010</wp:posOffset>
                  </wp:positionH>
                  <wp:positionV relativeFrom="paragraph">
                    <wp:posOffset>231775</wp:posOffset>
                  </wp:positionV>
                  <wp:extent cx="1149350" cy="1138555"/>
                  <wp:effectExtent l="0" t="0" r="12700" b="444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1154360" cy="1143875"/>
                          </a:xfrm>
                          <a:prstGeom prst="rect">
                            <a:avLst/>
                          </a:prstGeom>
                        </pic:spPr>
                      </pic:pic>
                    </a:graphicData>
                  </a:graphic>
                </wp:anchor>
              </w:drawing>
            </w:r>
            <w:r w:rsidRPr="003D1CBB">
              <w:rPr>
                <w:rFonts w:ascii="微软雅黑" w:hAnsi="微软雅黑" w:cs="微软雅黑" w:hint="eastAsia"/>
                <w:kern w:val="0"/>
                <w:szCs w:val="21"/>
                <w:lang w:bidi="ar"/>
              </w:rPr>
              <w:t>参考图片：</w:t>
            </w:r>
          </w:p>
          <w:p w14:paraId="786B7437" w14:textId="77777777" w:rsidR="00E560FA" w:rsidRPr="003D1CBB" w:rsidRDefault="00E560FA">
            <w:pPr>
              <w:pStyle w:val="a7"/>
              <w:ind w:firstLine="480"/>
            </w:pPr>
          </w:p>
          <w:p w14:paraId="4D565525" w14:textId="77777777" w:rsidR="00E560FA" w:rsidRPr="003D1CBB" w:rsidRDefault="00E560FA">
            <w:pPr>
              <w:ind w:firstLine="420"/>
            </w:pPr>
          </w:p>
          <w:p w14:paraId="040D4D54" w14:textId="77777777" w:rsidR="00E560FA" w:rsidRPr="003D1CBB" w:rsidRDefault="00E560FA">
            <w:pPr>
              <w:pStyle w:val="a1"/>
              <w:ind w:firstLine="420"/>
            </w:pPr>
          </w:p>
          <w:p w14:paraId="0D5C3DAD" w14:textId="77777777" w:rsidR="00E560FA" w:rsidRPr="003D1CBB" w:rsidRDefault="00E560FA">
            <w:pPr>
              <w:ind w:firstLine="420"/>
              <w:rPr>
                <w:rFonts w:ascii="微软雅黑" w:hAnsi="微软雅黑" w:cs="微软雅黑"/>
                <w:kern w:val="0"/>
                <w:szCs w:val="21"/>
                <w:lang w:bidi="ar"/>
              </w:rPr>
            </w:pPr>
          </w:p>
          <w:p w14:paraId="26B6C521" w14:textId="77777777" w:rsidR="00E560FA" w:rsidRPr="003D1CBB" w:rsidRDefault="00E560FA">
            <w:pPr>
              <w:ind w:firstLine="420"/>
              <w:rPr>
                <w:rFonts w:ascii="微软雅黑" w:hAnsi="微软雅黑" w:cs="微软雅黑"/>
                <w:kern w:val="0"/>
                <w:szCs w:val="21"/>
                <w:lang w:bidi="ar"/>
              </w:rPr>
            </w:pPr>
          </w:p>
        </w:tc>
      </w:tr>
      <w:tr w:rsidR="00B449FC" w:rsidRPr="003D1CBB" w14:paraId="23E0E8FA" w14:textId="77777777">
        <w:trPr>
          <w:trHeight w:val="4444"/>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0BC2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F76D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独立式烟感</w:t>
            </w:r>
            <w:r w:rsidRPr="003D1CBB">
              <w:rPr>
                <w:rFonts w:ascii="微软雅黑" w:hAnsi="微软雅黑" w:cs="微软雅黑" w:hint="eastAsia"/>
                <w:kern w:val="0"/>
                <w:szCs w:val="21"/>
                <w:lang w:bidi="ar"/>
              </w:rPr>
              <w:br/>
              <w:t>（不联网）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F3C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3090</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8A82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7F8A6"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推荐品牌：依爱、松江、</w:t>
            </w:r>
            <w:proofErr w:type="gramStart"/>
            <w:r w:rsidRPr="003D1CBB">
              <w:rPr>
                <w:rFonts w:ascii="微软雅黑" w:hAnsi="微软雅黑" w:cs="微软雅黑" w:hint="eastAsia"/>
                <w:b/>
                <w:bCs/>
                <w:kern w:val="0"/>
                <w:szCs w:val="21"/>
                <w:lang w:bidi="ar"/>
              </w:rPr>
              <w:t>睿</w:t>
            </w:r>
            <w:proofErr w:type="gramEnd"/>
            <w:r w:rsidRPr="003D1CBB">
              <w:rPr>
                <w:rFonts w:ascii="微软雅黑" w:hAnsi="微软雅黑" w:cs="微软雅黑" w:hint="eastAsia"/>
                <w:b/>
                <w:bCs/>
                <w:kern w:val="0"/>
                <w:szCs w:val="21"/>
                <w:lang w:bidi="ar"/>
              </w:rPr>
              <w:t>安消防</w:t>
            </w:r>
          </w:p>
          <w:p w14:paraId="666AC448"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28F8DF0A" w14:textId="77777777" w:rsidR="00E560FA" w:rsidRPr="003D1CBB" w:rsidRDefault="00000000">
            <w:pPr>
              <w:widowControl/>
              <w:numPr>
                <w:ilvl w:val="0"/>
                <w:numId w:val="15"/>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采用内部3V电池供电。</w:t>
            </w:r>
          </w:p>
          <w:p w14:paraId="6E915726" w14:textId="77777777" w:rsidR="00E560FA" w:rsidRPr="003D1CBB" w:rsidRDefault="00000000">
            <w:pPr>
              <w:widowControl/>
              <w:numPr>
                <w:ilvl w:val="0"/>
                <w:numId w:val="15"/>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由报警器和底座组成。 </w:t>
            </w:r>
          </w:p>
          <w:p w14:paraId="58C948CF"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3) 为单点报警器。 </w:t>
            </w:r>
          </w:p>
          <w:p w14:paraId="3CFB1EB7"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4) 具有蜂鸣器，火灾报警状态时能发出声，能发出火灾报警信号。</w:t>
            </w:r>
          </w:p>
          <w:p w14:paraId="08D63371"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szCs w:val="21"/>
              </w:rPr>
              <w:t>5) 具有一个火灾报警确认灯，正常监视情况时和火灾报警状态均为红色，两种状态下闪亮频率不同。</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2B2D"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12</w:t>
            </w:r>
            <w:r w:rsidRPr="003D1CBB">
              <w:rPr>
                <w:rFonts w:hint="eastAsia"/>
              </w:rPr>
              <w:t>个房间）</w:t>
            </w:r>
            <w:r w:rsidRPr="003D1CBB">
              <w:rPr>
                <w:rFonts w:hint="eastAsia"/>
              </w:rPr>
              <w:br/>
            </w:r>
            <w:r w:rsidRPr="003D1CBB">
              <w:rPr>
                <w:rFonts w:hint="eastAsia"/>
              </w:rPr>
              <w:t>含</w:t>
            </w:r>
            <w:r w:rsidRPr="003D1CBB">
              <w:rPr>
                <w:rFonts w:hint="eastAsia"/>
              </w:rPr>
              <w:t>1</w:t>
            </w:r>
            <w:r w:rsidRPr="003D1CBB">
              <w:rPr>
                <w:rFonts w:hint="eastAsia"/>
              </w:rPr>
              <w:t>次更换电池费用</w:t>
            </w:r>
          </w:p>
          <w:p w14:paraId="7C052EDE" w14:textId="77777777" w:rsidR="00E560FA" w:rsidRPr="003D1CBB" w:rsidRDefault="00E560FA">
            <w:pPr>
              <w:pStyle w:val="a1"/>
              <w:ind w:firstLine="420"/>
            </w:pPr>
          </w:p>
          <w:p w14:paraId="6DE3EC76" w14:textId="77777777" w:rsidR="00E560FA" w:rsidRPr="003D1CBB" w:rsidRDefault="00000000">
            <w:pPr>
              <w:pStyle w:val="a7"/>
              <w:ind w:firstLineChars="0" w:firstLine="0"/>
              <w:jc w:val="center"/>
              <w:rPr>
                <w:rFonts w:ascii="微软雅黑" w:eastAsia="微软雅黑" w:hAnsi="微软雅黑" w:cs="微软雅黑"/>
                <w:sz w:val="21"/>
                <w:szCs w:val="21"/>
              </w:rPr>
            </w:pPr>
            <w:r w:rsidRPr="003D1CBB">
              <w:rPr>
                <w:rFonts w:ascii="微软雅黑" w:eastAsia="微软雅黑" w:hAnsi="微软雅黑" w:cs="微软雅黑" w:hint="eastAsia"/>
                <w:noProof/>
                <w:sz w:val="21"/>
                <w:szCs w:val="21"/>
              </w:rPr>
              <w:drawing>
                <wp:anchor distT="0" distB="0" distL="114300" distR="114300" simplePos="0" relativeHeight="251668480" behindDoc="0" locked="0" layoutInCell="1" allowOverlap="1" wp14:anchorId="075084AA" wp14:editId="36FE2DF9">
                  <wp:simplePos x="0" y="0"/>
                  <wp:positionH relativeFrom="column">
                    <wp:posOffset>107315</wp:posOffset>
                  </wp:positionH>
                  <wp:positionV relativeFrom="paragraph">
                    <wp:posOffset>356235</wp:posOffset>
                  </wp:positionV>
                  <wp:extent cx="1036955" cy="895985"/>
                  <wp:effectExtent l="0" t="0" r="10795" b="18415"/>
                  <wp:wrapNone/>
                  <wp:docPr id="17" name="图片 17" descr="215237676a4bd33a06c2712a1cee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15237676a4bd33a06c2712a1cee13e"/>
                          <pic:cNvPicPr>
                            <a:picLocks noChangeAspect="1"/>
                          </pic:cNvPicPr>
                        </pic:nvPicPr>
                        <pic:blipFill>
                          <a:blip r:embed="rId19"/>
                          <a:srcRect l="10123" t="799" r="13722" b="-521"/>
                          <a:stretch>
                            <a:fillRect/>
                          </a:stretch>
                        </pic:blipFill>
                        <pic:spPr>
                          <a:xfrm>
                            <a:off x="0" y="0"/>
                            <a:ext cx="1036955" cy="895985"/>
                          </a:xfrm>
                          <a:prstGeom prst="rect">
                            <a:avLst/>
                          </a:prstGeom>
                        </pic:spPr>
                      </pic:pic>
                    </a:graphicData>
                  </a:graphic>
                </wp:anchor>
              </w:drawing>
            </w:r>
            <w:r w:rsidRPr="003D1CBB">
              <w:rPr>
                <w:rFonts w:ascii="微软雅黑" w:eastAsia="微软雅黑" w:hAnsi="微软雅黑" w:cs="微软雅黑" w:hint="eastAsia"/>
                <w:sz w:val="21"/>
                <w:szCs w:val="21"/>
              </w:rPr>
              <w:t>参考图片：</w:t>
            </w:r>
          </w:p>
          <w:p w14:paraId="5BF367C5" w14:textId="77777777" w:rsidR="00E560FA" w:rsidRPr="003D1CBB" w:rsidRDefault="00E560FA">
            <w:pPr>
              <w:pStyle w:val="a7"/>
              <w:ind w:firstLine="420"/>
              <w:rPr>
                <w:rFonts w:ascii="微软雅黑" w:eastAsia="微软雅黑" w:hAnsi="微软雅黑" w:cs="微软雅黑"/>
                <w:kern w:val="0"/>
                <w:sz w:val="21"/>
                <w:szCs w:val="21"/>
                <w:lang w:bidi="ar"/>
              </w:rPr>
            </w:pPr>
          </w:p>
        </w:tc>
      </w:tr>
      <w:tr w:rsidR="00B449FC" w:rsidRPr="003D1CBB" w14:paraId="39814260" w14:textId="77777777">
        <w:trPr>
          <w:trHeight w:val="3008"/>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694B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303EC"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防火四件套</w:t>
            </w:r>
            <w:r w:rsidRPr="003D1CBB">
              <w:rPr>
                <w:rFonts w:ascii="微软雅黑" w:hAnsi="微软雅黑" w:cs="微软雅黑" w:hint="eastAsia"/>
                <w:kern w:val="0"/>
                <w:szCs w:val="21"/>
                <w:lang w:bidi="ar"/>
              </w:rPr>
              <w:br/>
              <w:t>(消防应急箱、4KG灭火器+挂架、逃生绳、2个防烟面罩、多功能手电筒）</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A425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3605</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0A428"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套</w:t>
            </w:r>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6591E"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4KG灭火器推荐品牌：鸣宇、浙安、坊安</w:t>
            </w:r>
          </w:p>
          <w:p w14:paraId="02558B6D"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防烟面罩推荐品牌：驰骋江山、江山旺安、鸿兴邦安</w:t>
            </w:r>
          </w:p>
          <w:p w14:paraId="26D27891"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73680D58"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r w:rsidRPr="003D1CBB">
              <w:rPr>
                <w:rFonts w:ascii="宋体" w:eastAsia="宋体" w:hAnsi="宋体" w:cs="宋体" w:hint="eastAsia"/>
                <w:kern w:val="0"/>
                <w:szCs w:val="21"/>
                <w:lang w:bidi="ar"/>
              </w:rPr>
              <w:t>▲</w:t>
            </w:r>
            <w:r w:rsidRPr="003D1CBB">
              <w:rPr>
                <w:rFonts w:ascii="微软雅黑" w:hAnsi="微软雅黑" w:cs="微软雅黑" w:hint="eastAsia"/>
                <w:kern w:val="0"/>
                <w:szCs w:val="21"/>
                <w:lang w:bidi="ar"/>
              </w:rPr>
              <w:t>4KG手提式干粉灭火器（需提供3C认证证明材料复印件做在投标文件中）</w:t>
            </w:r>
          </w:p>
          <w:p w14:paraId="79D4E26D"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2）逃生</w:t>
            </w:r>
            <w:proofErr w:type="gramStart"/>
            <w:r w:rsidRPr="003D1CBB">
              <w:rPr>
                <w:rFonts w:ascii="微软雅黑" w:hAnsi="微软雅黑" w:cs="微软雅黑" w:hint="eastAsia"/>
                <w:kern w:val="0"/>
                <w:szCs w:val="21"/>
                <w:lang w:bidi="ar"/>
              </w:rPr>
              <w:t>绳</w:t>
            </w:r>
            <w:proofErr w:type="gramEnd"/>
            <w:r w:rsidRPr="003D1CBB">
              <w:rPr>
                <w:rFonts w:ascii="微软雅黑" w:hAnsi="微软雅黑" w:cs="微软雅黑" w:hint="eastAsia"/>
                <w:kern w:val="0"/>
                <w:szCs w:val="21"/>
                <w:lang w:bidi="ar"/>
              </w:rPr>
              <w:t xml:space="preserve">长度：20m，直径8mm；（材质：口丙纶＋钢丝口丙纶口涤纶）            </w:t>
            </w:r>
          </w:p>
          <w:p w14:paraId="76FF5A5E"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 xml:space="preserve">3）挂架材质：钢制、红色烤漆                             </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AC235"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12</w:t>
            </w:r>
            <w:r w:rsidRPr="003D1CBB">
              <w:rPr>
                <w:rFonts w:hint="eastAsia"/>
              </w:rPr>
              <w:t>个房间每个房间配置一套及其他）</w:t>
            </w:r>
          </w:p>
          <w:p w14:paraId="1239410D" w14:textId="77777777" w:rsidR="00E560FA" w:rsidRPr="003D1CBB" w:rsidRDefault="00000000">
            <w:pPr>
              <w:pStyle w:val="a1"/>
              <w:ind w:firstLine="420"/>
              <w:jc w:val="both"/>
            </w:pPr>
            <w:r w:rsidRPr="003D1CBB">
              <w:rPr>
                <w:rFonts w:hint="eastAsia"/>
                <w:noProof/>
              </w:rPr>
              <w:drawing>
                <wp:anchor distT="0" distB="0" distL="114300" distR="114300" simplePos="0" relativeHeight="251684864" behindDoc="0" locked="0" layoutInCell="1" allowOverlap="1" wp14:anchorId="5036767C" wp14:editId="546C4265">
                  <wp:simplePos x="0" y="0"/>
                  <wp:positionH relativeFrom="column">
                    <wp:posOffset>106045</wp:posOffset>
                  </wp:positionH>
                  <wp:positionV relativeFrom="paragraph">
                    <wp:posOffset>231775</wp:posOffset>
                  </wp:positionV>
                  <wp:extent cx="1056640" cy="792480"/>
                  <wp:effectExtent l="0" t="0" r="10160" b="7620"/>
                  <wp:wrapNone/>
                  <wp:docPr id="47" name="图片 47" descr="93f2d9a7db39c71753a2e1159593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93f2d9a7db39c71753a2e11595936a8"/>
                          <pic:cNvPicPr>
                            <a:picLocks noChangeAspect="1"/>
                          </pic:cNvPicPr>
                        </pic:nvPicPr>
                        <pic:blipFill>
                          <a:blip r:embed="rId20"/>
                          <a:stretch>
                            <a:fillRect/>
                          </a:stretch>
                        </pic:blipFill>
                        <pic:spPr>
                          <a:xfrm>
                            <a:off x="0" y="0"/>
                            <a:ext cx="1056640" cy="79248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630BCB66" w14:textId="77777777">
        <w:trPr>
          <w:trHeight w:val="3155"/>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C2EA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56A1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4KG灭火器+挂架</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4F15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2060</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C6F47"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具</w:t>
            </w:r>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5BF41"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灭火器推荐品牌：鸣宇、浙安、坊安</w:t>
            </w:r>
          </w:p>
          <w:p w14:paraId="13A6C688"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001AFF71"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1）手提式干粉灭火器</w:t>
            </w:r>
          </w:p>
          <w:p w14:paraId="26C62FB9"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2）挂架材质：钢质，红色烤漆</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1A35A" w14:textId="77777777" w:rsidR="00E560FA" w:rsidRPr="003D1CBB" w:rsidRDefault="00000000">
            <w:pPr>
              <w:widowControl/>
              <w:spacing w:line="460" w:lineRule="exact"/>
              <w:ind w:firstLineChars="0" w:firstLine="0"/>
              <w:jc w:val="center"/>
              <w:textAlignment w:val="center"/>
            </w:pPr>
            <w:r w:rsidRPr="003D1CBB">
              <w:rPr>
                <w:rFonts w:hint="eastAsia"/>
              </w:rPr>
              <w:t>每户配置标准（每户</w:t>
            </w:r>
            <w:r w:rsidRPr="003D1CBB">
              <w:rPr>
                <w:rFonts w:hint="eastAsia"/>
              </w:rPr>
              <w:t>2</w:t>
            </w:r>
            <w:r w:rsidRPr="003D1CBB">
              <w:rPr>
                <w:rFonts w:hint="eastAsia"/>
              </w:rPr>
              <w:t>具）及其他</w:t>
            </w:r>
          </w:p>
          <w:p w14:paraId="51847F13" w14:textId="77777777" w:rsidR="00E560FA" w:rsidRPr="003D1CBB" w:rsidRDefault="00000000">
            <w:pPr>
              <w:pStyle w:val="a1"/>
              <w:ind w:firstLine="420"/>
            </w:pPr>
            <w:r w:rsidRPr="003D1CBB">
              <w:rPr>
                <w:rFonts w:hint="eastAsia"/>
                <w:noProof/>
              </w:rPr>
              <w:drawing>
                <wp:anchor distT="0" distB="0" distL="114300" distR="114300" simplePos="0" relativeHeight="251635712" behindDoc="0" locked="0" layoutInCell="1" allowOverlap="1" wp14:anchorId="583C043E" wp14:editId="117B996A">
                  <wp:simplePos x="0" y="0"/>
                  <wp:positionH relativeFrom="column">
                    <wp:posOffset>353060</wp:posOffset>
                  </wp:positionH>
                  <wp:positionV relativeFrom="paragraph">
                    <wp:posOffset>375285</wp:posOffset>
                  </wp:positionV>
                  <wp:extent cx="622300" cy="830580"/>
                  <wp:effectExtent l="0" t="0" r="6350" b="7620"/>
                  <wp:wrapNone/>
                  <wp:docPr id="19" name="图片 19" descr="0d15801084d03ffa642ae138ef1c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d15801084d03ffa642ae138ef1cb62"/>
                          <pic:cNvPicPr>
                            <a:picLocks noChangeAspect="1"/>
                          </pic:cNvPicPr>
                        </pic:nvPicPr>
                        <pic:blipFill>
                          <a:blip r:embed="rId21"/>
                          <a:stretch>
                            <a:fillRect/>
                          </a:stretch>
                        </pic:blipFill>
                        <pic:spPr>
                          <a:xfrm>
                            <a:off x="0" y="0"/>
                            <a:ext cx="622300" cy="83058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08FC48EC" w14:textId="77777777">
        <w:trPr>
          <w:trHeight w:val="3499"/>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6FD8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5</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9902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应急照明</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B9C5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515</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927E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C4CD1"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推荐品牌：冠安、中量、敏华</w:t>
            </w:r>
          </w:p>
          <w:p w14:paraId="102BB27D"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消防应急照明灯（</w:t>
            </w:r>
            <w:proofErr w:type="gramStart"/>
            <w:r w:rsidRPr="003D1CBB">
              <w:rPr>
                <w:rFonts w:ascii="微软雅黑" w:hAnsi="微软雅黑" w:cs="微软雅黑" w:hint="eastAsia"/>
                <w:kern w:val="0"/>
                <w:szCs w:val="21"/>
                <w:lang w:bidi="ar"/>
              </w:rPr>
              <w:t>一</w:t>
            </w:r>
            <w:proofErr w:type="gramEnd"/>
            <w:r w:rsidRPr="003D1CBB">
              <w:rPr>
                <w:rFonts w:ascii="微软雅黑" w:hAnsi="微软雅黑" w:cs="微软雅黑" w:hint="eastAsia"/>
                <w:kern w:val="0"/>
                <w:szCs w:val="21"/>
                <w:lang w:bidi="ar"/>
              </w:rPr>
              <w:t>体式，一灯两用），阻燃材质</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B209A"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2</w:t>
            </w:r>
            <w:r w:rsidRPr="003D1CBB">
              <w:rPr>
                <w:rFonts w:hint="eastAsia"/>
              </w:rPr>
              <w:t>层楼道</w:t>
            </w:r>
            <w:r w:rsidRPr="003D1CBB">
              <w:rPr>
                <w:rFonts w:hint="eastAsia"/>
              </w:rPr>
              <w:t>2</w:t>
            </w:r>
            <w:r w:rsidRPr="003D1CBB">
              <w:rPr>
                <w:rFonts w:hint="eastAsia"/>
              </w:rPr>
              <w:t>个＋</w:t>
            </w:r>
            <w:r w:rsidRPr="003D1CBB">
              <w:rPr>
                <w:rFonts w:hint="eastAsia"/>
              </w:rPr>
              <w:t>2</w:t>
            </w:r>
            <w:r w:rsidRPr="003D1CBB">
              <w:rPr>
                <w:rFonts w:hint="eastAsia"/>
              </w:rPr>
              <w:t>层公共区域</w:t>
            </w:r>
            <w:r w:rsidRPr="003D1CBB">
              <w:rPr>
                <w:rFonts w:hint="eastAsia"/>
              </w:rPr>
              <w:t>1</w:t>
            </w:r>
            <w:r w:rsidRPr="003D1CBB">
              <w:rPr>
                <w:rFonts w:hint="eastAsia"/>
              </w:rPr>
              <w:t>个，共</w:t>
            </w:r>
            <w:r w:rsidRPr="003D1CBB">
              <w:rPr>
                <w:rFonts w:hint="eastAsia"/>
              </w:rPr>
              <w:t>3</w:t>
            </w:r>
            <w:r w:rsidRPr="003D1CBB">
              <w:rPr>
                <w:rFonts w:hint="eastAsia"/>
              </w:rPr>
              <w:t>个）</w:t>
            </w:r>
            <w:r w:rsidRPr="003D1CBB">
              <w:rPr>
                <w:rFonts w:hint="eastAsia"/>
              </w:rPr>
              <w:br/>
            </w:r>
            <w:r w:rsidRPr="003D1CBB">
              <w:rPr>
                <w:rFonts w:hint="eastAsia"/>
              </w:rPr>
              <w:t>不含套线、配管、插座</w:t>
            </w:r>
          </w:p>
          <w:p w14:paraId="63CEA0D0" w14:textId="77777777" w:rsidR="00E560FA" w:rsidRPr="003D1CBB" w:rsidRDefault="00000000">
            <w:pPr>
              <w:pStyle w:val="a1"/>
              <w:ind w:firstLine="420"/>
            </w:pPr>
            <w:r w:rsidRPr="003D1CBB">
              <w:rPr>
                <w:rFonts w:hint="eastAsia"/>
                <w:noProof/>
              </w:rPr>
              <w:drawing>
                <wp:anchor distT="0" distB="0" distL="114300" distR="114300" simplePos="0" relativeHeight="251639808" behindDoc="0" locked="0" layoutInCell="1" allowOverlap="1" wp14:anchorId="4DB937A5" wp14:editId="5598A15D">
                  <wp:simplePos x="0" y="0"/>
                  <wp:positionH relativeFrom="column">
                    <wp:posOffset>327660</wp:posOffset>
                  </wp:positionH>
                  <wp:positionV relativeFrom="paragraph">
                    <wp:posOffset>220980</wp:posOffset>
                  </wp:positionV>
                  <wp:extent cx="599440" cy="854075"/>
                  <wp:effectExtent l="0" t="0" r="3175" b="10160"/>
                  <wp:wrapNone/>
                  <wp:docPr id="20" name="图片 20" descr="ada7907e73e1bacb93b1b332dbe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da7907e73e1bacb93b1b332dbe5386"/>
                          <pic:cNvPicPr>
                            <a:picLocks noChangeAspect="1"/>
                          </pic:cNvPicPr>
                        </pic:nvPicPr>
                        <pic:blipFill>
                          <a:blip r:embed="rId22"/>
                          <a:stretch>
                            <a:fillRect/>
                          </a:stretch>
                        </pic:blipFill>
                        <pic:spPr>
                          <a:xfrm rot="16200000">
                            <a:off x="0" y="0"/>
                            <a:ext cx="599440" cy="854075"/>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6A008E3E" w14:textId="77777777">
        <w:trPr>
          <w:trHeight w:val="2310"/>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634C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6</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405EC"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疏散指示（荧光贴）</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3EEB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1030</w:t>
            </w:r>
          </w:p>
        </w:tc>
        <w:tc>
          <w:tcPr>
            <w:tcW w:w="8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A0DB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C1B02" w14:textId="77777777" w:rsidR="00E560FA" w:rsidRPr="003D1CBB" w:rsidRDefault="00000000">
            <w:pPr>
              <w:widowControl/>
              <w:spacing w:line="40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规格：31.5cm*13cm，材质：表面亚克力薄板，内置丝印夜光膜 底层付PVC板 四周银色包边，夜间发光时间≥8小时</w:t>
            </w:r>
          </w:p>
        </w:tc>
        <w:tc>
          <w:tcPr>
            <w:tcW w:w="2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52884"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2</w:t>
            </w:r>
            <w:r w:rsidRPr="003D1CBB">
              <w:rPr>
                <w:rFonts w:hint="eastAsia"/>
              </w:rPr>
              <w:t>层楼道每层一个，共</w:t>
            </w:r>
            <w:r w:rsidRPr="003D1CBB">
              <w:rPr>
                <w:rFonts w:hint="eastAsia"/>
              </w:rPr>
              <w:t>2</w:t>
            </w:r>
            <w:r w:rsidRPr="003D1CBB">
              <w:rPr>
                <w:rFonts w:hint="eastAsia"/>
              </w:rPr>
              <w:t>个）</w:t>
            </w:r>
          </w:p>
          <w:p w14:paraId="13B0357C" w14:textId="77777777" w:rsidR="00E560FA" w:rsidRPr="003D1CBB" w:rsidRDefault="00000000">
            <w:pPr>
              <w:pStyle w:val="a1"/>
              <w:ind w:firstLine="420"/>
            </w:pPr>
            <w:r w:rsidRPr="003D1CBB">
              <w:rPr>
                <w:rFonts w:hint="eastAsia"/>
                <w:noProof/>
              </w:rPr>
              <w:drawing>
                <wp:anchor distT="0" distB="0" distL="114300" distR="114300" simplePos="0" relativeHeight="251637760" behindDoc="1" locked="0" layoutInCell="1" allowOverlap="1" wp14:anchorId="5B734041" wp14:editId="6F74E4C9">
                  <wp:simplePos x="0" y="0"/>
                  <wp:positionH relativeFrom="column">
                    <wp:posOffset>69850</wp:posOffset>
                  </wp:positionH>
                  <wp:positionV relativeFrom="paragraph">
                    <wp:posOffset>252730</wp:posOffset>
                  </wp:positionV>
                  <wp:extent cx="1262380" cy="619125"/>
                  <wp:effectExtent l="0" t="0" r="13970" b="9525"/>
                  <wp:wrapTight wrapText="bothSides">
                    <wp:wrapPolygon edited="0">
                      <wp:start x="0" y="0"/>
                      <wp:lineTo x="0" y="21268"/>
                      <wp:lineTo x="21187" y="21268"/>
                      <wp:lineTo x="21187" y="0"/>
                      <wp:lineTo x="0" y="0"/>
                    </wp:wrapPolygon>
                  </wp:wrapTight>
                  <wp:docPr id="21" name="图片 21" descr="880136dbf99fe12b4bf629264edd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80136dbf99fe12b4bf629264edde6d"/>
                          <pic:cNvPicPr>
                            <a:picLocks noChangeAspect="1"/>
                          </pic:cNvPicPr>
                        </pic:nvPicPr>
                        <pic:blipFill>
                          <a:blip r:embed="rId23"/>
                          <a:stretch>
                            <a:fillRect/>
                          </a:stretch>
                        </pic:blipFill>
                        <pic:spPr>
                          <a:xfrm>
                            <a:off x="0" y="0"/>
                            <a:ext cx="1262380" cy="619125"/>
                          </a:xfrm>
                          <a:prstGeom prst="rect">
                            <a:avLst/>
                          </a:prstGeom>
                        </pic:spPr>
                      </pic:pic>
                    </a:graphicData>
                  </a:graphic>
                </wp:anchor>
              </w:drawing>
            </w:r>
            <w:r w:rsidRPr="003D1CBB">
              <w:rPr>
                <w:rFonts w:ascii="微软雅黑" w:hAnsi="微软雅黑" w:cs="微软雅黑" w:hint="eastAsia"/>
                <w:kern w:val="0"/>
                <w:szCs w:val="21"/>
                <w:lang w:bidi="ar"/>
              </w:rPr>
              <w:t>参考图片：</w:t>
            </w:r>
          </w:p>
        </w:tc>
      </w:tr>
    </w:tbl>
    <w:p w14:paraId="325DC335" w14:textId="77777777" w:rsidR="00E560FA" w:rsidRPr="003D1CBB" w:rsidRDefault="00000000">
      <w:pPr>
        <w:numPr>
          <w:ilvl w:val="0"/>
          <w:numId w:val="9"/>
        </w:numPr>
        <w:spacing w:line="500" w:lineRule="exact"/>
        <w:ind w:left="0" w:firstLineChars="0" w:firstLine="420"/>
        <w:jc w:val="both"/>
        <w:rPr>
          <w:rFonts w:ascii="微软雅黑" w:hAnsi="微软雅黑" w:cs="宋体"/>
          <w:b/>
          <w:bCs/>
          <w:szCs w:val="21"/>
        </w:rPr>
      </w:pPr>
      <w:r w:rsidRPr="003D1CBB">
        <w:rPr>
          <w:rFonts w:ascii="微软雅黑" w:hAnsi="微软雅黑" w:cs="宋体" w:hint="eastAsia"/>
          <w:b/>
          <w:bCs/>
          <w:szCs w:val="21"/>
        </w:rPr>
        <w:t>陶</w:t>
      </w:r>
      <w:proofErr w:type="gramStart"/>
      <w:r w:rsidRPr="003D1CBB">
        <w:rPr>
          <w:rFonts w:ascii="微软雅黑" w:hAnsi="微软雅黑" w:cs="宋体" w:hint="eastAsia"/>
          <w:b/>
          <w:bCs/>
          <w:szCs w:val="21"/>
        </w:rPr>
        <w:t>泾</w:t>
      </w:r>
      <w:proofErr w:type="gramEnd"/>
      <w:r w:rsidRPr="003D1CBB">
        <w:rPr>
          <w:rFonts w:ascii="微软雅黑" w:hAnsi="微软雅黑" w:cs="宋体" w:hint="eastAsia"/>
          <w:b/>
          <w:bCs/>
          <w:szCs w:val="21"/>
        </w:rPr>
        <w:t>村</w:t>
      </w:r>
    </w:p>
    <w:tbl>
      <w:tblPr>
        <w:tblW w:w="13337" w:type="dxa"/>
        <w:jc w:val="center"/>
        <w:tblLayout w:type="fixed"/>
        <w:tblLook w:val="04A0" w:firstRow="1" w:lastRow="0" w:firstColumn="1" w:lastColumn="0" w:noHBand="0" w:noVBand="1"/>
      </w:tblPr>
      <w:tblGrid>
        <w:gridCol w:w="715"/>
        <w:gridCol w:w="1658"/>
        <w:gridCol w:w="844"/>
        <w:gridCol w:w="825"/>
        <w:gridCol w:w="7050"/>
        <w:gridCol w:w="2245"/>
      </w:tblGrid>
      <w:tr w:rsidR="00B449FC" w:rsidRPr="003D1CBB" w14:paraId="44DA57FE" w14:textId="77777777">
        <w:trPr>
          <w:trHeight w:val="97"/>
          <w:jc w:val="center"/>
        </w:trPr>
        <w:tc>
          <w:tcPr>
            <w:tcW w:w="1333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68432"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陶</w:t>
            </w:r>
            <w:proofErr w:type="gramStart"/>
            <w:r w:rsidRPr="003D1CBB">
              <w:rPr>
                <w:rFonts w:ascii="微软雅黑" w:hAnsi="微软雅黑" w:cs="微软雅黑" w:hint="eastAsia"/>
                <w:kern w:val="0"/>
                <w:szCs w:val="21"/>
                <w:lang w:bidi="ar"/>
              </w:rPr>
              <w:t>泾</w:t>
            </w:r>
            <w:proofErr w:type="gramEnd"/>
            <w:r w:rsidRPr="003D1CBB">
              <w:rPr>
                <w:rFonts w:ascii="微软雅黑" w:hAnsi="微软雅黑" w:cs="微软雅黑" w:hint="eastAsia"/>
                <w:kern w:val="0"/>
                <w:szCs w:val="21"/>
                <w:lang w:bidi="ar"/>
              </w:rPr>
              <w:t>村（</w:t>
            </w:r>
            <w:proofErr w:type="gramStart"/>
            <w:r w:rsidRPr="003D1CBB">
              <w:rPr>
                <w:rFonts w:ascii="微软雅黑" w:hAnsi="微软雅黑" w:cs="微软雅黑" w:hint="eastAsia"/>
                <w:kern w:val="0"/>
                <w:szCs w:val="21"/>
                <w:lang w:bidi="ar"/>
              </w:rPr>
              <w:t>整屋出租</w:t>
            </w:r>
            <w:proofErr w:type="gramEnd"/>
            <w:r w:rsidRPr="003D1CBB">
              <w:rPr>
                <w:rFonts w:ascii="微软雅黑" w:hAnsi="微软雅黑" w:cs="微软雅黑" w:hint="eastAsia"/>
                <w:kern w:val="0"/>
                <w:szCs w:val="21"/>
                <w:lang w:bidi="ar"/>
              </w:rPr>
              <w:t>） 36户</w:t>
            </w:r>
          </w:p>
        </w:tc>
      </w:tr>
      <w:tr w:rsidR="00B449FC" w:rsidRPr="003D1CBB" w14:paraId="5EDF3613" w14:textId="77777777">
        <w:trPr>
          <w:trHeight w:val="9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E7F59"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序号</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8252B"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设备</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6A00F"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数量</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75D8D"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单位</w:t>
            </w:r>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CDF0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参数说明</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53CED"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备注</w:t>
            </w:r>
          </w:p>
        </w:tc>
      </w:tr>
      <w:tr w:rsidR="00B449FC" w:rsidRPr="003D1CBB" w14:paraId="7F70B736" w14:textId="77777777">
        <w:trPr>
          <w:trHeight w:val="29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A58FC"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48C78"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NB烟感</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DB80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72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9B59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93667" w14:textId="77777777" w:rsidR="00E560FA" w:rsidRPr="003D1CBB" w:rsidRDefault="00000000">
            <w:pPr>
              <w:spacing w:line="400" w:lineRule="exact"/>
              <w:ind w:firstLineChars="0" w:firstLine="0"/>
              <w:rPr>
                <w:rFonts w:ascii="微软雅黑" w:hAnsi="微软雅黑" w:cs="微软雅黑"/>
                <w:b/>
                <w:bCs/>
                <w:szCs w:val="21"/>
              </w:rPr>
            </w:pPr>
            <w:r w:rsidRPr="003D1CBB">
              <w:rPr>
                <w:rFonts w:ascii="微软雅黑" w:hAnsi="微软雅黑" w:cs="微软雅黑" w:hint="eastAsia"/>
                <w:szCs w:val="21"/>
              </w:rPr>
              <w:t xml:space="preserve"> </w:t>
            </w:r>
            <w:r w:rsidRPr="003D1CBB">
              <w:rPr>
                <w:rFonts w:ascii="微软雅黑" w:hAnsi="微软雅黑" w:cs="微软雅黑" w:hint="eastAsia"/>
                <w:b/>
                <w:bCs/>
                <w:szCs w:val="21"/>
              </w:rPr>
              <w:t>推荐品牌：中环、赛特威尔、金盾</w:t>
            </w:r>
          </w:p>
          <w:p w14:paraId="76E8FC9C"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通讯技术：NB-IOT适用运营商 移动（ONENET）、电信（AEP、OC）</w:t>
            </w:r>
          </w:p>
          <w:p w14:paraId="632FDBCA"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lastRenderedPageBreak/>
              <w:t>监视面积：30-60平方米</w:t>
            </w:r>
          </w:p>
          <w:p w14:paraId="3E0FBC9C"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光电式报警方式：声、光报警 </w:t>
            </w:r>
          </w:p>
          <w:p w14:paraId="7CC3798B"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工作电压：DC 3V  </w:t>
            </w:r>
          </w:p>
          <w:p w14:paraId="721AD7A2"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电池：电池容量需要≥3400毫安时，</w:t>
            </w:r>
            <w:proofErr w:type="gramStart"/>
            <w:r w:rsidRPr="003D1CBB">
              <w:rPr>
                <w:rFonts w:ascii="微软雅黑" w:hAnsi="微软雅黑" w:cs="微软雅黑" w:hint="eastAsia"/>
                <w:szCs w:val="21"/>
              </w:rPr>
              <w:t>锂锰电池</w:t>
            </w:r>
            <w:proofErr w:type="gramEnd"/>
            <w:r w:rsidRPr="003D1CBB">
              <w:rPr>
                <w:rFonts w:ascii="微软雅黑" w:hAnsi="微软雅黑" w:cs="微软雅黑" w:hint="eastAsia"/>
                <w:szCs w:val="21"/>
              </w:rPr>
              <w:t>，电池通过UN38.3测试（需提供相关检测报告复印件做在投标文件中）</w:t>
            </w:r>
          </w:p>
          <w:p w14:paraId="0ACF51B9"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工作电流：监视电流≤10uA，报警电流≤120mA</w:t>
            </w:r>
          </w:p>
          <w:p w14:paraId="4E7EE106"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电池寿命：标准信号环境下3年</w:t>
            </w:r>
          </w:p>
          <w:p w14:paraId="748B9392"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能耗标准：微安级</w:t>
            </w:r>
          </w:p>
          <w:p w14:paraId="29A93390"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工作温度：-10～+55℃工作湿度 相对湿度≤95%（无凝露）</w:t>
            </w:r>
          </w:p>
          <w:p w14:paraId="5B2BE7F6"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报警分类：光电信号火灾语音报警、故障报警、低电量报警</w:t>
            </w:r>
          </w:p>
          <w:p w14:paraId="3E6EC19A"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报警音量：≥80db，3米</w:t>
            </w:r>
          </w:p>
          <w:p w14:paraId="3A0606BD"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具有自动复位功能：当烟雾浓度低于探测器设定的烟雾浓度报警阈值时，探测器可恢复正常监视状态。</w:t>
            </w:r>
          </w:p>
          <w:p w14:paraId="143D59AE"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安装方式：螺钉方式安装</w:t>
            </w:r>
          </w:p>
          <w:p w14:paraId="10A61399"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通讯电路设计要求：NB-IOT通讯板电路独立设计，与探测器可以分离，更换；并采用“通讯模组+ CPU”双芯片通讯设计方案。</w:t>
            </w:r>
          </w:p>
          <w:p w14:paraId="4E4A8E93"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报警响应要求：末端数据采集设施应满足0.35dB/m以下阈值时不报警，火灾烟雾报警等级不低于Ⅲ级。（需提供相关检测报告复印件做在投标文件中）</w:t>
            </w:r>
          </w:p>
          <w:p w14:paraId="1D4C8DDF"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符合GB 20517-2006《独立式感烟火灾探测报警器》要求，并取得国</w:t>
            </w:r>
            <w:r w:rsidRPr="003D1CBB">
              <w:rPr>
                <w:rFonts w:ascii="微软雅黑" w:hAnsi="微软雅黑" w:cs="微软雅黑" w:hint="eastAsia"/>
                <w:szCs w:val="21"/>
              </w:rPr>
              <w:lastRenderedPageBreak/>
              <w:t>家消防电子产品质量监督检验中心出具的型式检验报告。（需提供相关检测报告复印件做在投标文件中）</w:t>
            </w:r>
          </w:p>
          <w:p w14:paraId="1CEB7024"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必须取得应急管理部消防产品合格评定中心执行国家标准GB 20517-2006《独立式感烟火灾探测报警器》的强制性产品认证证书（3C认证）。</w:t>
            </w:r>
            <w:r w:rsidRPr="003D1CBB">
              <w:rPr>
                <w:rFonts w:ascii="微软雅黑" w:hAnsi="微软雅黑" w:cs="微软雅黑" w:hint="eastAsia"/>
                <w:b/>
                <w:bCs/>
                <w:szCs w:val="21"/>
              </w:rPr>
              <w:t>（提供3C认证证明材料复印件做在投标文件中）</w:t>
            </w:r>
          </w:p>
          <w:p w14:paraId="0F39DD89"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微软雅黑" w:hAnsi="微软雅黑" w:cs="微软雅黑" w:hint="eastAsia"/>
                <w:szCs w:val="21"/>
              </w:rPr>
              <w:t>设备需通过 NB-IoT 无线数据终端进网检验。（提供证明材料复印件做在投标文件中）</w:t>
            </w:r>
          </w:p>
          <w:p w14:paraId="39F49D0C"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设备需获取《电信设备入网许可证》。（提供证书复印件做在投标文件中）</w:t>
            </w:r>
          </w:p>
          <w:p w14:paraId="7839ABC0"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设备需获取《无线电发射设备型号核准证》。（提供证书复印件做在投标文件中）</w:t>
            </w:r>
          </w:p>
          <w:p w14:paraId="577ECF26" w14:textId="77777777" w:rsidR="00E560FA" w:rsidRPr="003D1CBB" w:rsidRDefault="00000000">
            <w:pPr>
              <w:widowControl/>
              <w:spacing w:line="400" w:lineRule="exact"/>
              <w:ind w:firstLineChars="0" w:firstLine="0"/>
              <w:textAlignment w:val="center"/>
              <w:rPr>
                <w:rFonts w:ascii="微软雅黑" w:hAnsi="微软雅黑" w:cs="微软雅黑"/>
                <w:b/>
                <w:bCs/>
                <w:szCs w:val="21"/>
              </w:rPr>
            </w:pPr>
            <w:r w:rsidRPr="003D1CBB">
              <w:rPr>
                <w:rFonts w:ascii="微软雅黑" w:hAnsi="微软雅黑" w:cs="微软雅黑" w:hint="eastAsia"/>
                <w:b/>
                <w:bCs/>
                <w:szCs w:val="21"/>
              </w:rPr>
              <w:t>平台参数要求：</w:t>
            </w:r>
          </w:p>
          <w:p w14:paraId="36DDBBF2"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平台具备365*24小时稳定运行服务能力。平台架构支持负载均衡，应用具备自动伸缩、自检功能，出现异常可</w:t>
            </w:r>
            <w:proofErr w:type="gramStart"/>
            <w:r w:rsidRPr="003D1CBB">
              <w:rPr>
                <w:rFonts w:ascii="微软雅黑" w:hAnsi="微软雅黑" w:cs="微软雅黑" w:hint="eastAsia"/>
                <w:szCs w:val="21"/>
              </w:rPr>
              <w:t>自行重</w:t>
            </w:r>
            <w:proofErr w:type="gramEnd"/>
            <w:r w:rsidRPr="003D1CBB">
              <w:rPr>
                <w:rFonts w:ascii="微软雅黑" w:hAnsi="微软雅黑" w:cs="微软雅黑" w:hint="eastAsia"/>
                <w:szCs w:val="21"/>
              </w:rPr>
              <w:t>启恢复。应用数据支持自动备份，支持Android、IOS的APP应用。支持对接第三方平台。支持各类物联网设备接入；</w:t>
            </w:r>
          </w:p>
          <w:p w14:paraId="73801644"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支持数据汇聚与综合分析应用，数据查询返回记录1万条以上，相关记录数据支持3年以上的存储；（需要提供有效系统截图或是相关证明材料复印件做在投标文件中）</w:t>
            </w:r>
          </w:p>
          <w:p w14:paraId="13E3295D"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当检测到烟感告警信息的时候，系统能会自动弹窗预警提醒，并可以在</w:t>
            </w:r>
            <w:r w:rsidRPr="003D1CBB">
              <w:rPr>
                <w:rFonts w:ascii="微软雅黑" w:hAnsi="微软雅黑" w:cs="微软雅黑" w:hint="eastAsia"/>
                <w:szCs w:val="21"/>
              </w:rPr>
              <w:lastRenderedPageBreak/>
              <w:t>平台上显示告警点位的信息；（需要提供有效系统截图或是相关证明材料复印件做在投标文件中）</w:t>
            </w:r>
          </w:p>
          <w:p w14:paraId="0CB6959A"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移动</w:t>
            </w:r>
            <w:proofErr w:type="gramStart"/>
            <w:r w:rsidRPr="003D1CBB">
              <w:rPr>
                <w:rFonts w:ascii="微软雅黑" w:hAnsi="微软雅黑" w:cs="微软雅黑" w:hint="eastAsia"/>
                <w:szCs w:val="21"/>
              </w:rPr>
              <w:t>端具备免</w:t>
            </w:r>
            <w:proofErr w:type="gramEnd"/>
            <w:r w:rsidRPr="003D1CBB">
              <w:rPr>
                <w:rFonts w:ascii="微软雅黑" w:hAnsi="微软雅黑" w:cs="微软雅黑" w:hint="eastAsia"/>
                <w:szCs w:val="21"/>
              </w:rPr>
              <w:t>打扰模式，可以对告警弹出、电话呼叫、短信通知进行免打扰设置，打开以后，将不再收到对应类型的通知；（需要提供有效系统截图或是相关证明材料复印件做在投标文件中）</w:t>
            </w:r>
          </w:p>
          <w:p w14:paraId="5395ECFE"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根据消防管理组织和流程，将相关人员、通讯信息录入系统，当平台监测到告警设备发出告警时，系统可通过手机短信、移动APP、自动语音电话等线上预警方式向相关值班人员告警，及时通知人员现场确认。若超过规定时间内无响应，将逐级上报，敦促及时确认处置；</w:t>
            </w:r>
          </w:p>
          <w:p w14:paraId="39B1A105"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支持当指挥中心确认告警信息后，平台</w:t>
            </w:r>
            <w:proofErr w:type="gramStart"/>
            <w:r w:rsidRPr="003D1CBB">
              <w:rPr>
                <w:rFonts w:ascii="微软雅黑" w:hAnsi="微软雅黑" w:cs="微软雅黑" w:hint="eastAsia"/>
                <w:szCs w:val="21"/>
              </w:rPr>
              <w:t>需能够</w:t>
            </w:r>
            <w:proofErr w:type="gramEnd"/>
            <w:r w:rsidRPr="003D1CBB">
              <w:rPr>
                <w:rFonts w:ascii="微软雅黑" w:hAnsi="微软雅黑" w:cs="微软雅黑" w:hint="eastAsia"/>
                <w:szCs w:val="21"/>
              </w:rPr>
              <w:t>实现将启动预设的应急预案，第一时间通过各类方式（电话、短信、APP等）通知相关人员，按照分级预案，平台自动语音群组呼叫应急小组成员，并支持短信发送火警信息至相关人员；</w:t>
            </w:r>
          </w:p>
          <w:p w14:paraId="6E7B0100"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支持通过手机端进行火警信息的确认或误报操作；支持接通自动语音电话后按数字</w:t>
            </w:r>
            <w:proofErr w:type="gramStart"/>
            <w:r w:rsidRPr="003D1CBB">
              <w:rPr>
                <w:rFonts w:ascii="微软雅黑" w:hAnsi="微软雅黑" w:cs="微软雅黑" w:hint="eastAsia"/>
                <w:szCs w:val="21"/>
              </w:rPr>
              <w:t>键快速</w:t>
            </w:r>
            <w:proofErr w:type="gramEnd"/>
            <w:r w:rsidRPr="003D1CBB">
              <w:rPr>
                <w:rFonts w:ascii="微软雅黑" w:hAnsi="微软雅黑" w:cs="微软雅黑" w:hint="eastAsia"/>
                <w:szCs w:val="21"/>
              </w:rPr>
              <w:t>反馈真实火警或者误报情况；并可填写和上</w:t>
            </w:r>
            <w:proofErr w:type="gramStart"/>
            <w:r w:rsidRPr="003D1CBB">
              <w:rPr>
                <w:rFonts w:ascii="微软雅黑" w:hAnsi="微软雅黑" w:cs="微软雅黑" w:hint="eastAsia"/>
                <w:szCs w:val="21"/>
              </w:rPr>
              <w:t>传现场</w:t>
            </w:r>
            <w:proofErr w:type="gramEnd"/>
            <w:r w:rsidRPr="003D1CBB">
              <w:rPr>
                <w:rFonts w:ascii="微软雅黑" w:hAnsi="微软雅黑" w:cs="微软雅黑" w:hint="eastAsia"/>
                <w:szCs w:val="21"/>
              </w:rPr>
              <w:t>情况；</w:t>
            </w:r>
          </w:p>
          <w:p w14:paraId="7FE24213"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3级及以上逐级报警功能，支持根据单位的应急流程自定义配置小组应急成员及分层级联动流程，并针对每个报警级别可单独设置电话、短信、消息推送；（需要提供有效系统截图或是相关证明材料复印件做在投标文件中）</w:t>
            </w:r>
          </w:p>
          <w:p w14:paraId="260DD475"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lastRenderedPageBreak/>
              <w:t>支持火警的演练模式，演练模式下只给特定的演练人员推送火警信息（需要提供有效系统截图或是相关证明文件）</w:t>
            </w:r>
          </w:p>
          <w:p w14:paraId="7B9C4239"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kern w:val="0"/>
                <w:szCs w:val="21"/>
                <w:lang w:bidi="ar"/>
              </w:rPr>
            </w:pPr>
            <w:r w:rsidRPr="003D1CBB">
              <w:rPr>
                <w:rFonts w:ascii="微软雅黑" w:hAnsi="微软雅黑" w:cs="微软雅黑" w:hint="eastAsia"/>
                <w:szCs w:val="21"/>
              </w:rPr>
              <w:t>支持查看每次火警告警的电话呼叫以及接听情况，可以查看电话的呼叫是否成功、被呼人员是否接听，如果呼叫失败，可以显示失败的原因；（需要提供有效系统截图或是相关证明材料复印件做在投标文件中）</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8DFA" w14:textId="77777777" w:rsidR="00E560FA" w:rsidRPr="003D1CBB" w:rsidRDefault="00000000">
            <w:pPr>
              <w:widowControl/>
              <w:spacing w:line="460" w:lineRule="exact"/>
              <w:ind w:firstLineChars="0" w:firstLine="0"/>
              <w:jc w:val="center"/>
              <w:textAlignment w:val="center"/>
            </w:pPr>
            <w:r w:rsidRPr="003D1CBB">
              <w:rPr>
                <w:rFonts w:hint="eastAsia"/>
              </w:rPr>
              <w:lastRenderedPageBreak/>
              <w:t>每户配置标准（</w:t>
            </w:r>
            <w:r w:rsidRPr="003D1CBB">
              <w:rPr>
                <w:rFonts w:hint="eastAsia"/>
              </w:rPr>
              <w:t>2</w:t>
            </w:r>
            <w:r w:rsidRPr="003D1CBB">
              <w:rPr>
                <w:rFonts w:hint="eastAsia"/>
              </w:rPr>
              <w:t>个公共区域）</w:t>
            </w:r>
            <w:r w:rsidRPr="003D1CBB">
              <w:rPr>
                <w:rFonts w:hint="eastAsia"/>
              </w:rPr>
              <w:br/>
            </w:r>
            <w:r w:rsidRPr="003D1CBB">
              <w:rPr>
                <w:rFonts w:hint="eastAsia"/>
              </w:rPr>
              <w:lastRenderedPageBreak/>
              <w:t>（含三年服务费，含</w:t>
            </w:r>
            <w:r w:rsidRPr="003D1CBB">
              <w:rPr>
                <w:rFonts w:hint="eastAsia"/>
              </w:rPr>
              <w:t>1</w:t>
            </w:r>
            <w:r w:rsidRPr="003D1CBB">
              <w:rPr>
                <w:rFonts w:hint="eastAsia"/>
              </w:rPr>
              <w:t>次更换电池费用）</w:t>
            </w:r>
          </w:p>
          <w:p w14:paraId="4E4480AB" w14:textId="77777777" w:rsidR="00E560FA" w:rsidRPr="003D1CBB" w:rsidRDefault="00000000">
            <w:pPr>
              <w:pStyle w:val="a1"/>
              <w:ind w:firstLine="420"/>
            </w:pPr>
            <w:r w:rsidRPr="003D1CBB">
              <w:rPr>
                <w:noProof/>
              </w:rPr>
              <w:drawing>
                <wp:anchor distT="0" distB="0" distL="0" distR="0" simplePos="0" relativeHeight="251670528" behindDoc="0" locked="0" layoutInCell="1" allowOverlap="1" wp14:anchorId="7279F7CA" wp14:editId="4C23FB7D">
                  <wp:simplePos x="0" y="0"/>
                  <wp:positionH relativeFrom="column">
                    <wp:posOffset>99060</wp:posOffset>
                  </wp:positionH>
                  <wp:positionV relativeFrom="paragraph">
                    <wp:posOffset>222250</wp:posOffset>
                  </wp:positionV>
                  <wp:extent cx="1149350" cy="1138555"/>
                  <wp:effectExtent l="0" t="0" r="12700" b="444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8"/>
                          <a:stretch>
                            <a:fillRect/>
                          </a:stretch>
                        </pic:blipFill>
                        <pic:spPr>
                          <a:xfrm>
                            <a:off x="0" y="0"/>
                            <a:ext cx="1154360" cy="1143875"/>
                          </a:xfrm>
                          <a:prstGeom prst="rect">
                            <a:avLst/>
                          </a:prstGeom>
                        </pic:spPr>
                      </pic:pic>
                    </a:graphicData>
                  </a:graphic>
                </wp:anchor>
              </w:drawing>
            </w:r>
            <w:r w:rsidRPr="003D1CBB">
              <w:rPr>
                <w:rFonts w:ascii="微软雅黑" w:hAnsi="微软雅黑" w:cs="微软雅黑" w:hint="eastAsia"/>
                <w:kern w:val="0"/>
                <w:szCs w:val="21"/>
                <w:lang w:bidi="ar"/>
              </w:rPr>
              <w:t>参考图片：</w:t>
            </w:r>
          </w:p>
          <w:p w14:paraId="3508F996" w14:textId="77777777" w:rsidR="00E560FA" w:rsidRPr="003D1CBB" w:rsidRDefault="00E560FA">
            <w:pPr>
              <w:pStyle w:val="a7"/>
              <w:ind w:firstLine="480"/>
            </w:pPr>
          </w:p>
          <w:p w14:paraId="345BC4B0" w14:textId="77777777" w:rsidR="00E560FA" w:rsidRPr="003D1CBB" w:rsidRDefault="00E560FA">
            <w:pPr>
              <w:ind w:firstLine="420"/>
            </w:pPr>
          </w:p>
          <w:p w14:paraId="3F955B92" w14:textId="77777777" w:rsidR="00E560FA" w:rsidRPr="003D1CBB" w:rsidRDefault="00E560FA">
            <w:pPr>
              <w:pStyle w:val="a1"/>
              <w:ind w:firstLine="420"/>
            </w:pPr>
          </w:p>
          <w:p w14:paraId="5FE6BC64" w14:textId="77777777" w:rsidR="00E560FA" w:rsidRPr="003D1CBB" w:rsidRDefault="00E560FA">
            <w:pPr>
              <w:ind w:firstLine="420"/>
              <w:rPr>
                <w:rFonts w:ascii="微软雅黑" w:hAnsi="微软雅黑" w:cs="微软雅黑"/>
                <w:kern w:val="0"/>
                <w:szCs w:val="21"/>
                <w:lang w:bidi="ar"/>
              </w:rPr>
            </w:pPr>
          </w:p>
          <w:p w14:paraId="31D625B1" w14:textId="77777777" w:rsidR="00E560FA" w:rsidRPr="003D1CBB" w:rsidRDefault="00E560FA">
            <w:pPr>
              <w:ind w:firstLine="420"/>
              <w:rPr>
                <w:rFonts w:ascii="微软雅黑" w:hAnsi="微软雅黑" w:cs="微软雅黑"/>
                <w:kern w:val="0"/>
                <w:szCs w:val="21"/>
                <w:lang w:bidi="ar"/>
              </w:rPr>
            </w:pPr>
          </w:p>
        </w:tc>
      </w:tr>
      <w:tr w:rsidR="00B449FC" w:rsidRPr="003D1CBB" w14:paraId="2024CEE0" w14:textId="77777777">
        <w:trPr>
          <w:trHeight w:val="438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1908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137F8"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独立式烟感</w:t>
            </w:r>
            <w:r w:rsidRPr="003D1CBB">
              <w:rPr>
                <w:rFonts w:ascii="微软雅黑" w:hAnsi="微软雅黑" w:cs="微软雅黑" w:hint="eastAsia"/>
                <w:kern w:val="0"/>
                <w:szCs w:val="21"/>
                <w:lang w:bidi="ar"/>
              </w:rPr>
              <w:br/>
              <w:t>（不联网）</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D0B2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432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1736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595B5"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推荐品牌：依爱、松江、</w:t>
            </w:r>
            <w:proofErr w:type="gramStart"/>
            <w:r w:rsidRPr="003D1CBB">
              <w:rPr>
                <w:rFonts w:ascii="微软雅黑" w:hAnsi="微软雅黑" w:cs="微软雅黑" w:hint="eastAsia"/>
                <w:b/>
                <w:bCs/>
                <w:kern w:val="0"/>
                <w:szCs w:val="21"/>
                <w:lang w:bidi="ar"/>
              </w:rPr>
              <w:t>睿</w:t>
            </w:r>
            <w:proofErr w:type="gramEnd"/>
            <w:r w:rsidRPr="003D1CBB">
              <w:rPr>
                <w:rFonts w:ascii="微软雅黑" w:hAnsi="微软雅黑" w:cs="微软雅黑" w:hint="eastAsia"/>
                <w:b/>
                <w:bCs/>
                <w:kern w:val="0"/>
                <w:szCs w:val="21"/>
                <w:lang w:bidi="ar"/>
              </w:rPr>
              <w:t>安消防</w:t>
            </w:r>
          </w:p>
          <w:p w14:paraId="456CFF52"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018BB9F8" w14:textId="77777777" w:rsidR="00E560FA" w:rsidRPr="003D1CBB" w:rsidRDefault="00000000">
            <w:pPr>
              <w:widowControl/>
              <w:numPr>
                <w:ilvl w:val="0"/>
                <w:numId w:val="17"/>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采用内部3V电池供电。</w:t>
            </w:r>
          </w:p>
          <w:p w14:paraId="686A1604" w14:textId="77777777" w:rsidR="00E560FA" w:rsidRPr="003D1CBB" w:rsidRDefault="00000000">
            <w:pPr>
              <w:widowControl/>
              <w:numPr>
                <w:ilvl w:val="0"/>
                <w:numId w:val="17"/>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由报警器和底座组成。 </w:t>
            </w:r>
          </w:p>
          <w:p w14:paraId="48DB76C3"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3) 为单点报警器。 </w:t>
            </w:r>
          </w:p>
          <w:p w14:paraId="2667FDF1"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4) 具有蜂鸣器，火灾报警状态时能发出声，能发出火灾报警信号。</w:t>
            </w:r>
          </w:p>
          <w:p w14:paraId="7E85DDFD"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szCs w:val="21"/>
              </w:rPr>
              <w:t>5) 具有一个火灾报警确认灯，正常监视情况时和火灾报警状态均为红色，两种状态下闪亮频率不同。</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23223"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12</w:t>
            </w:r>
            <w:r w:rsidRPr="003D1CBB">
              <w:rPr>
                <w:rFonts w:hint="eastAsia"/>
              </w:rPr>
              <w:t>个房间）</w:t>
            </w:r>
            <w:r w:rsidRPr="003D1CBB">
              <w:rPr>
                <w:rFonts w:hint="eastAsia"/>
              </w:rPr>
              <w:br/>
            </w:r>
            <w:r w:rsidRPr="003D1CBB">
              <w:rPr>
                <w:rFonts w:hint="eastAsia"/>
              </w:rPr>
              <w:t>含</w:t>
            </w:r>
            <w:r w:rsidRPr="003D1CBB">
              <w:rPr>
                <w:rFonts w:hint="eastAsia"/>
              </w:rPr>
              <w:t>1</w:t>
            </w:r>
            <w:r w:rsidRPr="003D1CBB">
              <w:rPr>
                <w:rFonts w:hint="eastAsia"/>
              </w:rPr>
              <w:t>次更换电池费用</w:t>
            </w:r>
          </w:p>
          <w:p w14:paraId="196A530A" w14:textId="77777777" w:rsidR="00E560FA" w:rsidRPr="003D1CBB" w:rsidRDefault="00E560FA">
            <w:pPr>
              <w:pStyle w:val="a1"/>
              <w:ind w:firstLine="420"/>
            </w:pPr>
          </w:p>
          <w:p w14:paraId="1F0076E2" w14:textId="77777777" w:rsidR="00E560FA" w:rsidRPr="003D1CBB" w:rsidRDefault="00000000">
            <w:pPr>
              <w:pStyle w:val="a7"/>
              <w:ind w:firstLineChars="0" w:firstLine="0"/>
            </w:pPr>
            <w:r w:rsidRPr="003D1CBB">
              <w:rPr>
                <w:rFonts w:ascii="微软雅黑" w:eastAsia="微软雅黑" w:hAnsi="微软雅黑" w:cs="微软雅黑" w:hint="eastAsia"/>
                <w:noProof/>
                <w:sz w:val="21"/>
                <w:szCs w:val="21"/>
              </w:rPr>
              <w:drawing>
                <wp:anchor distT="0" distB="0" distL="114300" distR="114300" simplePos="0" relativeHeight="251672576" behindDoc="0" locked="0" layoutInCell="1" allowOverlap="1" wp14:anchorId="1B73D509" wp14:editId="45C07FF4">
                  <wp:simplePos x="0" y="0"/>
                  <wp:positionH relativeFrom="column">
                    <wp:posOffset>116840</wp:posOffset>
                  </wp:positionH>
                  <wp:positionV relativeFrom="paragraph">
                    <wp:posOffset>318135</wp:posOffset>
                  </wp:positionV>
                  <wp:extent cx="1036955" cy="895985"/>
                  <wp:effectExtent l="0" t="0" r="10795" b="18415"/>
                  <wp:wrapNone/>
                  <wp:docPr id="25" name="图片 25" descr="215237676a4bd33a06c2712a1cee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15237676a4bd33a06c2712a1cee13e"/>
                          <pic:cNvPicPr>
                            <a:picLocks noChangeAspect="1"/>
                          </pic:cNvPicPr>
                        </pic:nvPicPr>
                        <pic:blipFill>
                          <a:blip r:embed="rId19"/>
                          <a:srcRect l="10123" t="799" r="13722" b="-521"/>
                          <a:stretch>
                            <a:fillRect/>
                          </a:stretch>
                        </pic:blipFill>
                        <pic:spPr>
                          <a:xfrm>
                            <a:off x="0" y="0"/>
                            <a:ext cx="1036955" cy="895985"/>
                          </a:xfrm>
                          <a:prstGeom prst="rect">
                            <a:avLst/>
                          </a:prstGeom>
                        </pic:spPr>
                      </pic:pic>
                    </a:graphicData>
                  </a:graphic>
                </wp:anchor>
              </w:drawing>
            </w:r>
            <w:r w:rsidRPr="003D1CBB">
              <w:rPr>
                <w:rFonts w:hint="eastAsia"/>
              </w:rPr>
              <w:t>参考图片：</w:t>
            </w:r>
          </w:p>
          <w:p w14:paraId="6FDD842E" w14:textId="77777777" w:rsidR="00E560FA" w:rsidRPr="003D1CBB" w:rsidRDefault="00E560FA">
            <w:pPr>
              <w:pStyle w:val="a7"/>
              <w:ind w:firstLine="420"/>
              <w:rPr>
                <w:rFonts w:ascii="微软雅黑" w:eastAsia="微软雅黑" w:hAnsi="微软雅黑" w:cs="微软雅黑"/>
                <w:kern w:val="0"/>
                <w:sz w:val="21"/>
                <w:szCs w:val="21"/>
                <w:lang w:bidi="ar"/>
              </w:rPr>
            </w:pPr>
          </w:p>
        </w:tc>
      </w:tr>
      <w:tr w:rsidR="00B449FC" w:rsidRPr="003D1CBB" w14:paraId="1AE01803" w14:textId="77777777">
        <w:trPr>
          <w:trHeight w:val="27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12C1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3</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111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防火四件套</w:t>
            </w:r>
            <w:r w:rsidRPr="003D1CBB">
              <w:rPr>
                <w:rFonts w:ascii="微软雅黑" w:hAnsi="微软雅黑" w:cs="微软雅黑" w:hint="eastAsia"/>
                <w:kern w:val="0"/>
                <w:szCs w:val="21"/>
                <w:lang w:bidi="ar"/>
              </w:rPr>
              <w:br/>
              <w:t>(消防应急箱、4KG灭火器+挂架、逃生绳、2个防烟面罩、多功能手电筒）</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EB6E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504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B209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套</w:t>
            </w:r>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D4F6A"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4KG灭火器推荐品牌：鸣宇、浙安、坊安</w:t>
            </w:r>
          </w:p>
          <w:p w14:paraId="330C6F33"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防烟面罩推荐品牌：驰骋江山、江山旺安、鸿兴邦安</w:t>
            </w:r>
          </w:p>
          <w:p w14:paraId="7F12BB42"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0CA6DAFA"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r w:rsidRPr="003D1CBB">
              <w:rPr>
                <w:rFonts w:ascii="宋体" w:eastAsia="宋体" w:hAnsi="宋体" w:cs="宋体" w:hint="eastAsia"/>
                <w:kern w:val="0"/>
                <w:szCs w:val="21"/>
                <w:lang w:bidi="ar"/>
              </w:rPr>
              <w:t>▲</w:t>
            </w:r>
            <w:r w:rsidRPr="003D1CBB">
              <w:rPr>
                <w:rFonts w:ascii="微软雅黑" w:hAnsi="微软雅黑" w:cs="微软雅黑" w:hint="eastAsia"/>
                <w:kern w:val="0"/>
                <w:szCs w:val="21"/>
                <w:lang w:bidi="ar"/>
              </w:rPr>
              <w:t>4KG手提式干粉灭火器（需提供3C认证证明材料复印件做在投标文件中）</w:t>
            </w:r>
          </w:p>
          <w:p w14:paraId="782B5001"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2）逃生</w:t>
            </w:r>
            <w:proofErr w:type="gramStart"/>
            <w:r w:rsidRPr="003D1CBB">
              <w:rPr>
                <w:rFonts w:ascii="微软雅黑" w:hAnsi="微软雅黑" w:cs="微软雅黑" w:hint="eastAsia"/>
                <w:kern w:val="0"/>
                <w:szCs w:val="21"/>
                <w:lang w:bidi="ar"/>
              </w:rPr>
              <w:t>绳</w:t>
            </w:r>
            <w:proofErr w:type="gramEnd"/>
            <w:r w:rsidRPr="003D1CBB">
              <w:rPr>
                <w:rFonts w:ascii="微软雅黑" w:hAnsi="微软雅黑" w:cs="微软雅黑" w:hint="eastAsia"/>
                <w:kern w:val="0"/>
                <w:szCs w:val="21"/>
                <w:lang w:bidi="ar"/>
              </w:rPr>
              <w:t xml:space="preserve">长度：20m，直径8mm；（材质：口丙纶＋钢丝口丙纶口涤纶）            </w:t>
            </w:r>
          </w:p>
          <w:p w14:paraId="30A9367E"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 xml:space="preserve">3）挂架材质：钢制、红色烤漆                             </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4AA0"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12</w:t>
            </w:r>
            <w:r w:rsidRPr="003D1CBB">
              <w:rPr>
                <w:rFonts w:hint="eastAsia"/>
              </w:rPr>
              <w:t>个房间每个房间配置一套及其他）</w:t>
            </w:r>
          </w:p>
          <w:p w14:paraId="14E7C793" w14:textId="77777777" w:rsidR="00E560FA" w:rsidRPr="003D1CBB" w:rsidRDefault="00000000">
            <w:pPr>
              <w:pStyle w:val="a1"/>
              <w:ind w:firstLine="420"/>
            </w:pPr>
            <w:r w:rsidRPr="003D1CBB">
              <w:rPr>
                <w:rFonts w:hint="eastAsia"/>
                <w:noProof/>
              </w:rPr>
              <w:drawing>
                <wp:anchor distT="0" distB="0" distL="114300" distR="114300" simplePos="0" relativeHeight="251686912" behindDoc="0" locked="0" layoutInCell="1" allowOverlap="1" wp14:anchorId="04F98AA3" wp14:editId="74483E44">
                  <wp:simplePos x="0" y="0"/>
                  <wp:positionH relativeFrom="column">
                    <wp:posOffset>181610</wp:posOffset>
                  </wp:positionH>
                  <wp:positionV relativeFrom="paragraph">
                    <wp:posOffset>202565</wp:posOffset>
                  </wp:positionV>
                  <wp:extent cx="904875" cy="678815"/>
                  <wp:effectExtent l="0" t="0" r="9525" b="6985"/>
                  <wp:wrapNone/>
                  <wp:docPr id="49" name="图片 49" descr="93f2d9a7db39c71753a2e1159593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93f2d9a7db39c71753a2e11595936a8"/>
                          <pic:cNvPicPr>
                            <a:picLocks noChangeAspect="1"/>
                          </pic:cNvPicPr>
                        </pic:nvPicPr>
                        <pic:blipFill>
                          <a:blip r:embed="rId20"/>
                          <a:stretch>
                            <a:fillRect/>
                          </a:stretch>
                        </pic:blipFill>
                        <pic:spPr>
                          <a:xfrm>
                            <a:off x="0" y="0"/>
                            <a:ext cx="904875" cy="678815"/>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07D2AEBA" w14:textId="77777777">
        <w:trPr>
          <w:trHeight w:val="294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5FB1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F6113"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4KG灭火器＋挂架</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BF21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144</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239B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具</w:t>
            </w:r>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BE1AA"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灭火器推荐品牌：鸣宇、浙安、坊安</w:t>
            </w:r>
          </w:p>
          <w:p w14:paraId="03FD109A"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1E728F42"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1）手提式干粉灭火器</w:t>
            </w:r>
          </w:p>
          <w:p w14:paraId="2BEE8A01"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2）挂架材质：钢质，红色烤漆</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1696" w14:textId="77777777" w:rsidR="00E560FA" w:rsidRPr="003D1CBB" w:rsidRDefault="00000000">
            <w:pPr>
              <w:widowControl/>
              <w:spacing w:line="460" w:lineRule="exact"/>
              <w:ind w:firstLineChars="0" w:firstLine="0"/>
              <w:jc w:val="center"/>
              <w:textAlignment w:val="center"/>
            </w:pPr>
            <w:r w:rsidRPr="003D1CBB">
              <w:rPr>
                <w:rFonts w:hint="eastAsia"/>
              </w:rPr>
              <w:t>每户配置标准（每户</w:t>
            </w:r>
            <w:r w:rsidRPr="003D1CBB">
              <w:rPr>
                <w:rFonts w:hint="eastAsia"/>
              </w:rPr>
              <w:t>2</w:t>
            </w:r>
            <w:r w:rsidRPr="003D1CBB">
              <w:rPr>
                <w:rFonts w:hint="eastAsia"/>
              </w:rPr>
              <w:t>具）及其他</w:t>
            </w:r>
          </w:p>
          <w:p w14:paraId="6B3C6A9B" w14:textId="77777777" w:rsidR="00E560FA" w:rsidRPr="003D1CBB" w:rsidRDefault="00000000">
            <w:pPr>
              <w:pStyle w:val="a1"/>
              <w:ind w:firstLine="420"/>
            </w:pPr>
            <w:r w:rsidRPr="003D1CBB">
              <w:rPr>
                <w:rFonts w:hint="eastAsia"/>
                <w:noProof/>
              </w:rPr>
              <w:drawing>
                <wp:anchor distT="0" distB="0" distL="114300" distR="114300" simplePos="0" relativeHeight="251641856" behindDoc="0" locked="0" layoutInCell="1" allowOverlap="1" wp14:anchorId="1289B99B" wp14:editId="48A22F5F">
                  <wp:simplePos x="0" y="0"/>
                  <wp:positionH relativeFrom="column">
                    <wp:posOffset>301625</wp:posOffset>
                  </wp:positionH>
                  <wp:positionV relativeFrom="paragraph">
                    <wp:posOffset>367665</wp:posOffset>
                  </wp:positionV>
                  <wp:extent cx="583565" cy="778510"/>
                  <wp:effectExtent l="0" t="0" r="6985" b="2540"/>
                  <wp:wrapNone/>
                  <wp:docPr id="31" name="图片 31" descr="0d15801084d03ffa642ae138ef1c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d15801084d03ffa642ae138ef1cb62"/>
                          <pic:cNvPicPr>
                            <a:picLocks noChangeAspect="1"/>
                          </pic:cNvPicPr>
                        </pic:nvPicPr>
                        <pic:blipFill>
                          <a:blip r:embed="rId21"/>
                          <a:stretch>
                            <a:fillRect/>
                          </a:stretch>
                        </pic:blipFill>
                        <pic:spPr>
                          <a:xfrm>
                            <a:off x="0" y="0"/>
                            <a:ext cx="583565" cy="77851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5B830528" w14:textId="77777777">
        <w:trPr>
          <w:trHeight w:val="338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D72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5</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B0AB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应急照明</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706B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108</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A6EF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F7A5E"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推荐品牌：冠安、中量、敏华</w:t>
            </w:r>
          </w:p>
          <w:p w14:paraId="4FD643AC"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消防应急照明灯（</w:t>
            </w:r>
            <w:proofErr w:type="gramStart"/>
            <w:r w:rsidRPr="003D1CBB">
              <w:rPr>
                <w:rFonts w:ascii="微软雅黑" w:hAnsi="微软雅黑" w:cs="微软雅黑" w:hint="eastAsia"/>
                <w:kern w:val="0"/>
                <w:szCs w:val="21"/>
                <w:lang w:bidi="ar"/>
              </w:rPr>
              <w:t>一</w:t>
            </w:r>
            <w:proofErr w:type="gramEnd"/>
            <w:r w:rsidRPr="003D1CBB">
              <w:rPr>
                <w:rFonts w:ascii="微软雅黑" w:hAnsi="微软雅黑" w:cs="微软雅黑" w:hint="eastAsia"/>
                <w:kern w:val="0"/>
                <w:szCs w:val="21"/>
                <w:lang w:bidi="ar"/>
              </w:rPr>
              <w:t>体式，一灯两用），阻燃材质</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05A2"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2</w:t>
            </w:r>
            <w:r w:rsidRPr="003D1CBB">
              <w:rPr>
                <w:rFonts w:hint="eastAsia"/>
              </w:rPr>
              <w:t>层楼道</w:t>
            </w:r>
            <w:r w:rsidRPr="003D1CBB">
              <w:rPr>
                <w:rFonts w:hint="eastAsia"/>
              </w:rPr>
              <w:t>2</w:t>
            </w:r>
            <w:r w:rsidRPr="003D1CBB">
              <w:rPr>
                <w:rFonts w:hint="eastAsia"/>
              </w:rPr>
              <w:t>个＋</w:t>
            </w:r>
            <w:r w:rsidRPr="003D1CBB">
              <w:rPr>
                <w:rFonts w:hint="eastAsia"/>
              </w:rPr>
              <w:t>2</w:t>
            </w:r>
            <w:r w:rsidRPr="003D1CBB">
              <w:rPr>
                <w:rFonts w:hint="eastAsia"/>
              </w:rPr>
              <w:t>层公共区域</w:t>
            </w:r>
            <w:r w:rsidRPr="003D1CBB">
              <w:rPr>
                <w:rFonts w:hint="eastAsia"/>
              </w:rPr>
              <w:t>1</w:t>
            </w:r>
            <w:r w:rsidRPr="003D1CBB">
              <w:rPr>
                <w:rFonts w:hint="eastAsia"/>
              </w:rPr>
              <w:t>个，共</w:t>
            </w:r>
            <w:r w:rsidRPr="003D1CBB">
              <w:rPr>
                <w:rFonts w:hint="eastAsia"/>
              </w:rPr>
              <w:t>3</w:t>
            </w:r>
            <w:r w:rsidRPr="003D1CBB">
              <w:rPr>
                <w:rFonts w:hint="eastAsia"/>
              </w:rPr>
              <w:t>个）</w:t>
            </w:r>
            <w:r w:rsidRPr="003D1CBB">
              <w:rPr>
                <w:rFonts w:hint="eastAsia"/>
              </w:rPr>
              <w:br/>
            </w:r>
            <w:r w:rsidRPr="003D1CBB">
              <w:rPr>
                <w:rFonts w:hint="eastAsia"/>
              </w:rPr>
              <w:t>不含套线、配管、插座</w:t>
            </w:r>
          </w:p>
          <w:p w14:paraId="11B80420" w14:textId="77777777" w:rsidR="00E560FA" w:rsidRPr="003D1CBB" w:rsidRDefault="00000000">
            <w:pPr>
              <w:pStyle w:val="a1"/>
              <w:ind w:firstLine="420"/>
            </w:pPr>
            <w:r w:rsidRPr="003D1CBB">
              <w:rPr>
                <w:rFonts w:hint="eastAsia"/>
                <w:noProof/>
              </w:rPr>
              <w:drawing>
                <wp:anchor distT="0" distB="0" distL="114300" distR="114300" simplePos="0" relativeHeight="251643904" behindDoc="0" locked="0" layoutInCell="1" allowOverlap="1" wp14:anchorId="110034F8" wp14:editId="4FFCBF52">
                  <wp:simplePos x="0" y="0"/>
                  <wp:positionH relativeFrom="column">
                    <wp:posOffset>273050</wp:posOffset>
                  </wp:positionH>
                  <wp:positionV relativeFrom="paragraph">
                    <wp:posOffset>118745</wp:posOffset>
                  </wp:positionV>
                  <wp:extent cx="699770" cy="996950"/>
                  <wp:effectExtent l="0" t="0" r="12700" b="5080"/>
                  <wp:wrapNone/>
                  <wp:docPr id="32" name="图片 32" descr="ada7907e73e1bacb93b1b332dbe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ada7907e73e1bacb93b1b332dbe5386"/>
                          <pic:cNvPicPr>
                            <a:picLocks noChangeAspect="1"/>
                          </pic:cNvPicPr>
                        </pic:nvPicPr>
                        <pic:blipFill>
                          <a:blip r:embed="rId22"/>
                          <a:stretch>
                            <a:fillRect/>
                          </a:stretch>
                        </pic:blipFill>
                        <pic:spPr>
                          <a:xfrm rot="16200000">
                            <a:off x="0" y="0"/>
                            <a:ext cx="699770" cy="99695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6EEFF6F1" w14:textId="77777777">
        <w:trPr>
          <w:trHeight w:val="253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9BEF3"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6</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F4DF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疏散指示（荧光贴）</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DCBF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72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6FCD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F1887" w14:textId="77777777" w:rsidR="00E560FA" w:rsidRPr="003D1CBB" w:rsidRDefault="00000000">
            <w:pPr>
              <w:widowControl/>
              <w:spacing w:line="40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规格：31.5cm*13cm，材质：表面亚克力薄板，内置丝印夜光膜 底层付PVC板 四周银色包边，夜间发光时间≥8小时</w:t>
            </w:r>
          </w:p>
        </w:tc>
        <w:tc>
          <w:tcPr>
            <w:tcW w:w="2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CB02"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2</w:t>
            </w:r>
            <w:r w:rsidRPr="003D1CBB">
              <w:rPr>
                <w:rFonts w:hint="eastAsia"/>
              </w:rPr>
              <w:t>层楼道每层一个，共</w:t>
            </w:r>
            <w:r w:rsidRPr="003D1CBB">
              <w:rPr>
                <w:rFonts w:hint="eastAsia"/>
              </w:rPr>
              <w:t>2</w:t>
            </w:r>
            <w:r w:rsidRPr="003D1CBB">
              <w:rPr>
                <w:rFonts w:hint="eastAsia"/>
              </w:rPr>
              <w:t>个）</w:t>
            </w:r>
          </w:p>
          <w:p w14:paraId="2574EF02" w14:textId="77777777" w:rsidR="00E560FA" w:rsidRPr="003D1CBB" w:rsidRDefault="00000000">
            <w:pPr>
              <w:pStyle w:val="a1"/>
              <w:ind w:firstLine="420"/>
            </w:pPr>
            <w:r w:rsidRPr="003D1CBB">
              <w:rPr>
                <w:rFonts w:hint="eastAsia"/>
                <w:noProof/>
              </w:rPr>
              <w:drawing>
                <wp:anchor distT="0" distB="0" distL="114300" distR="114300" simplePos="0" relativeHeight="251645952" behindDoc="1" locked="0" layoutInCell="1" allowOverlap="1" wp14:anchorId="2E449398" wp14:editId="17DEE9CA">
                  <wp:simplePos x="0" y="0"/>
                  <wp:positionH relativeFrom="column">
                    <wp:posOffset>98425</wp:posOffset>
                  </wp:positionH>
                  <wp:positionV relativeFrom="paragraph">
                    <wp:posOffset>290195</wp:posOffset>
                  </wp:positionV>
                  <wp:extent cx="1216025" cy="596265"/>
                  <wp:effectExtent l="0" t="0" r="0" b="0"/>
                  <wp:wrapTight wrapText="bothSides">
                    <wp:wrapPolygon edited="0">
                      <wp:start x="0" y="0"/>
                      <wp:lineTo x="0" y="20703"/>
                      <wp:lineTo x="21318" y="20703"/>
                      <wp:lineTo x="21318" y="0"/>
                      <wp:lineTo x="0" y="0"/>
                    </wp:wrapPolygon>
                  </wp:wrapTight>
                  <wp:docPr id="33" name="图片 33" descr="880136dbf99fe12b4bf629264edd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880136dbf99fe12b4bf629264edde6d"/>
                          <pic:cNvPicPr>
                            <a:picLocks noChangeAspect="1"/>
                          </pic:cNvPicPr>
                        </pic:nvPicPr>
                        <pic:blipFill>
                          <a:blip r:embed="rId23"/>
                          <a:stretch>
                            <a:fillRect/>
                          </a:stretch>
                        </pic:blipFill>
                        <pic:spPr>
                          <a:xfrm>
                            <a:off x="0" y="0"/>
                            <a:ext cx="1216025" cy="596265"/>
                          </a:xfrm>
                          <a:prstGeom prst="rect">
                            <a:avLst/>
                          </a:prstGeom>
                        </pic:spPr>
                      </pic:pic>
                    </a:graphicData>
                  </a:graphic>
                </wp:anchor>
              </w:drawing>
            </w:r>
            <w:r w:rsidRPr="003D1CBB">
              <w:rPr>
                <w:rFonts w:ascii="微软雅黑" w:hAnsi="微软雅黑" w:cs="微软雅黑" w:hint="eastAsia"/>
                <w:kern w:val="0"/>
                <w:szCs w:val="21"/>
                <w:lang w:bidi="ar"/>
              </w:rPr>
              <w:t>参考图片：</w:t>
            </w:r>
          </w:p>
          <w:p w14:paraId="1201ED0E" w14:textId="77777777" w:rsidR="00E560FA" w:rsidRPr="003D1CBB" w:rsidRDefault="00E560FA">
            <w:pPr>
              <w:pStyle w:val="a7"/>
              <w:ind w:firstLine="480"/>
            </w:pPr>
          </w:p>
        </w:tc>
      </w:tr>
      <w:tr w:rsidR="00B449FC" w:rsidRPr="003D1CBB" w14:paraId="12EB11B9" w14:textId="77777777">
        <w:trPr>
          <w:trHeight w:val="90"/>
          <w:jc w:val="center"/>
        </w:trPr>
        <w:tc>
          <w:tcPr>
            <w:tcW w:w="1333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178FC"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陶</w:t>
            </w:r>
            <w:proofErr w:type="gramStart"/>
            <w:r w:rsidRPr="003D1CBB">
              <w:rPr>
                <w:rFonts w:ascii="微软雅黑" w:hAnsi="微软雅黑" w:cs="微软雅黑" w:hint="eastAsia"/>
                <w:kern w:val="0"/>
                <w:szCs w:val="21"/>
                <w:lang w:bidi="ar"/>
              </w:rPr>
              <w:t>泾</w:t>
            </w:r>
            <w:proofErr w:type="gramEnd"/>
            <w:r w:rsidRPr="003D1CBB">
              <w:rPr>
                <w:rFonts w:ascii="微软雅黑" w:hAnsi="微软雅黑" w:cs="微软雅黑" w:hint="eastAsia"/>
                <w:kern w:val="0"/>
                <w:szCs w:val="21"/>
                <w:lang w:bidi="ar"/>
              </w:rPr>
              <w:t>村（非整屋出租） 370户</w:t>
            </w:r>
          </w:p>
        </w:tc>
      </w:tr>
      <w:tr w:rsidR="00B449FC" w:rsidRPr="003D1CBB" w14:paraId="6655FE05" w14:textId="77777777">
        <w:trPr>
          <w:trHeight w:val="9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3A63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序号</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BAAA7"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设备</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E7E0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数量</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545E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单位</w:t>
            </w:r>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6AE4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参数说明</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84543"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备注</w:t>
            </w:r>
          </w:p>
        </w:tc>
      </w:tr>
      <w:tr w:rsidR="00B449FC" w:rsidRPr="003D1CBB" w14:paraId="799F7FDB" w14:textId="77777777">
        <w:trPr>
          <w:trHeight w:val="80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EE82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1</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BD317"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NB烟感</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DED6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370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A40C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48F8C" w14:textId="77777777" w:rsidR="00E560FA" w:rsidRPr="003D1CBB" w:rsidRDefault="00000000">
            <w:pPr>
              <w:spacing w:line="400" w:lineRule="exact"/>
              <w:ind w:firstLineChars="0" w:firstLine="0"/>
              <w:rPr>
                <w:rFonts w:ascii="微软雅黑" w:hAnsi="微软雅黑" w:cs="微软雅黑"/>
                <w:b/>
                <w:bCs/>
                <w:szCs w:val="21"/>
              </w:rPr>
            </w:pPr>
            <w:r w:rsidRPr="003D1CBB">
              <w:rPr>
                <w:rFonts w:ascii="微软雅黑" w:hAnsi="微软雅黑" w:cs="微软雅黑" w:hint="eastAsia"/>
                <w:szCs w:val="21"/>
              </w:rPr>
              <w:t xml:space="preserve"> </w:t>
            </w:r>
            <w:r w:rsidRPr="003D1CBB">
              <w:rPr>
                <w:rFonts w:ascii="微软雅黑" w:hAnsi="微软雅黑" w:cs="微软雅黑" w:hint="eastAsia"/>
                <w:b/>
                <w:bCs/>
                <w:szCs w:val="21"/>
              </w:rPr>
              <w:t>推荐品牌：中环、赛特威尔、金盾</w:t>
            </w:r>
          </w:p>
          <w:p w14:paraId="45E3EBF7"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通讯技术：NB-IOT适用运营商 移动（ONENET）、电信（AEP、OC）</w:t>
            </w:r>
          </w:p>
          <w:p w14:paraId="53E0312E"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监视面积：30-60平方米</w:t>
            </w:r>
          </w:p>
          <w:p w14:paraId="5ACB925E"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光电式报警方式：声、光报警 </w:t>
            </w:r>
          </w:p>
          <w:p w14:paraId="4EBB0620"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工作电压：DC 3V  </w:t>
            </w:r>
          </w:p>
          <w:p w14:paraId="77E6DBA1"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电池：电池容量需要≥3400毫安时，</w:t>
            </w:r>
            <w:proofErr w:type="gramStart"/>
            <w:r w:rsidRPr="003D1CBB">
              <w:rPr>
                <w:rFonts w:ascii="微软雅黑" w:hAnsi="微软雅黑" w:cs="微软雅黑" w:hint="eastAsia"/>
                <w:szCs w:val="21"/>
              </w:rPr>
              <w:t>锂锰电池</w:t>
            </w:r>
            <w:proofErr w:type="gramEnd"/>
            <w:r w:rsidRPr="003D1CBB">
              <w:rPr>
                <w:rFonts w:ascii="微软雅黑" w:hAnsi="微软雅黑" w:cs="微软雅黑" w:hint="eastAsia"/>
                <w:szCs w:val="21"/>
              </w:rPr>
              <w:t>，电池通过UN38.3测试（需提供相关检测报告复印件做在投标文件中）</w:t>
            </w:r>
          </w:p>
          <w:p w14:paraId="6E849FCE"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工作电流：监视电流≤10uA，报警电流≤120mA</w:t>
            </w:r>
          </w:p>
          <w:p w14:paraId="70F38676"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电池寿命：标准信号环境下3年</w:t>
            </w:r>
          </w:p>
          <w:p w14:paraId="497A5AF9"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能耗标准：微安级</w:t>
            </w:r>
          </w:p>
          <w:p w14:paraId="7600D0E7"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工作温度：-10～+55℃工作湿度 相对湿度≤95%（无凝露）</w:t>
            </w:r>
          </w:p>
          <w:p w14:paraId="185B34F1"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报警分类：光电信号火灾语音报警、故障报警、低电量报警</w:t>
            </w:r>
          </w:p>
          <w:p w14:paraId="7E0AC150"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报警音量：≥80db，3米</w:t>
            </w:r>
          </w:p>
          <w:p w14:paraId="7DA70A00"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具有自动复位功能：当烟雾浓度低于探测器设定的烟雾浓度报警阈值时，探测器可恢复正常监视状态。</w:t>
            </w:r>
          </w:p>
          <w:p w14:paraId="0C37B098"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安装方式：螺钉方式安装</w:t>
            </w:r>
          </w:p>
          <w:p w14:paraId="4F7E5DCE"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通讯电路设计要求：NB-IOT通讯板电路独立设计，与探测器可以分离，更换；并采用“通讯模组+ CPU”双芯片通讯设计方案。</w:t>
            </w:r>
          </w:p>
          <w:p w14:paraId="3DE19695"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报警响应要求：末端数据采集设施应满足0.35dB/m以下阈值时不报警，火灾烟雾报警等级不低于Ⅲ级。（需提供相关检测报告复印件做在</w:t>
            </w:r>
            <w:r w:rsidRPr="003D1CBB">
              <w:rPr>
                <w:rFonts w:ascii="微软雅黑" w:hAnsi="微软雅黑" w:cs="微软雅黑" w:hint="eastAsia"/>
                <w:szCs w:val="21"/>
              </w:rPr>
              <w:lastRenderedPageBreak/>
              <w:t>投标文件中）</w:t>
            </w:r>
          </w:p>
          <w:p w14:paraId="125A9771"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符合GB 20517-2006《独立式感烟火灾探测报警器》要求，并取得国家消防电子产品质量监督检验中心出具的型式检验报告。（需提供相关检测报告复印件做在投标文件中）</w:t>
            </w:r>
          </w:p>
          <w:p w14:paraId="38707E34"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必须取得应急管理部消防产品合格评定中心执行国家标准GB 20517-2006《独立式感烟火灾探测报警器》的强制性产品认证证书（3C认证）。</w:t>
            </w:r>
            <w:r w:rsidRPr="003D1CBB">
              <w:rPr>
                <w:rFonts w:ascii="微软雅黑" w:hAnsi="微软雅黑" w:cs="微软雅黑" w:hint="eastAsia"/>
                <w:b/>
                <w:bCs/>
                <w:szCs w:val="21"/>
              </w:rPr>
              <w:t>（提供3C认证证明材料复印件做在投标文件中）</w:t>
            </w:r>
          </w:p>
          <w:p w14:paraId="4EA6548D"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微软雅黑" w:hAnsi="微软雅黑" w:cs="微软雅黑" w:hint="eastAsia"/>
                <w:szCs w:val="21"/>
              </w:rPr>
              <w:t>设备需通过 NB-IoT 无线数据终端进网检验。（提供证明材料复印件做在投标文件中）</w:t>
            </w:r>
          </w:p>
          <w:p w14:paraId="5E067FE2"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设备需获取《电信设备入网许可证》。（提供证书复印件做在投标文件中）</w:t>
            </w:r>
          </w:p>
          <w:p w14:paraId="3A64F910" w14:textId="77777777" w:rsidR="00E560FA" w:rsidRPr="003D1CBB" w:rsidRDefault="00000000">
            <w:pPr>
              <w:pStyle w:val="afff3"/>
              <w:numPr>
                <w:ilvl w:val="0"/>
                <w:numId w:val="18"/>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设备需获取《无线电发射设备型号核准证》。（提供证书复印件做在投标文件中）</w:t>
            </w:r>
          </w:p>
          <w:p w14:paraId="4EB3AD3C" w14:textId="77777777" w:rsidR="00E560FA" w:rsidRPr="003D1CBB" w:rsidRDefault="00000000">
            <w:pPr>
              <w:widowControl/>
              <w:spacing w:line="400" w:lineRule="exact"/>
              <w:ind w:firstLineChars="0" w:firstLine="0"/>
              <w:textAlignment w:val="center"/>
              <w:rPr>
                <w:rFonts w:ascii="微软雅黑" w:hAnsi="微软雅黑" w:cs="微软雅黑"/>
                <w:b/>
                <w:bCs/>
                <w:szCs w:val="21"/>
              </w:rPr>
            </w:pPr>
            <w:r w:rsidRPr="003D1CBB">
              <w:rPr>
                <w:rFonts w:ascii="微软雅黑" w:hAnsi="微软雅黑" w:cs="微软雅黑" w:hint="eastAsia"/>
                <w:b/>
                <w:bCs/>
                <w:szCs w:val="21"/>
              </w:rPr>
              <w:t>平台参数要求：</w:t>
            </w:r>
          </w:p>
          <w:p w14:paraId="5E09A924"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平台具备365*24小时稳定运行服务能力。平台架构支持负载均衡，应用具备自动伸缩、自检功能，出现异常可</w:t>
            </w:r>
            <w:proofErr w:type="gramStart"/>
            <w:r w:rsidRPr="003D1CBB">
              <w:rPr>
                <w:rFonts w:ascii="微软雅黑" w:hAnsi="微软雅黑" w:cs="微软雅黑" w:hint="eastAsia"/>
                <w:szCs w:val="21"/>
              </w:rPr>
              <w:t>自行重</w:t>
            </w:r>
            <w:proofErr w:type="gramEnd"/>
            <w:r w:rsidRPr="003D1CBB">
              <w:rPr>
                <w:rFonts w:ascii="微软雅黑" w:hAnsi="微软雅黑" w:cs="微软雅黑" w:hint="eastAsia"/>
                <w:szCs w:val="21"/>
              </w:rPr>
              <w:t>启恢复。应用数据支持自动备份，支持Android、IOS的APP应用。支持对接第三方平台。支持各类物联网设备接入；</w:t>
            </w:r>
          </w:p>
          <w:p w14:paraId="33AABBD2"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支持数据汇聚与综合分析应用，数据查询返回记录1万条以上，相关记录数据支持3年以上的存储；（需要提供有效系统截图或是相关证</w:t>
            </w:r>
            <w:r w:rsidRPr="003D1CBB">
              <w:rPr>
                <w:rFonts w:ascii="微软雅黑" w:hAnsi="微软雅黑" w:cs="微软雅黑" w:hint="eastAsia"/>
                <w:szCs w:val="21"/>
              </w:rPr>
              <w:lastRenderedPageBreak/>
              <w:t>明材料复印件做在投标文件中）</w:t>
            </w:r>
          </w:p>
          <w:p w14:paraId="37F436CA"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当检测到烟感告警信息的时候，系统能会自动弹窗预警提醒，并可以在平台上显示告警点位的信息；（需要提供有效系统截图或是相关证明材料复印件做在投标文件中）</w:t>
            </w:r>
          </w:p>
          <w:p w14:paraId="2EE6B282"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移动</w:t>
            </w:r>
            <w:proofErr w:type="gramStart"/>
            <w:r w:rsidRPr="003D1CBB">
              <w:rPr>
                <w:rFonts w:ascii="微软雅黑" w:hAnsi="微软雅黑" w:cs="微软雅黑" w:hint="eastAsia"/>
                <w:szCs w:val="21"/>
              </w:rPr>
              <w:t>端具备免</w:t>
            </w:r>
            <w:proofErr w:type="gramEnd"/>
            <w:r w:rsidRPr="003D1CBB">
              <w:rPr>
                <w:rFonts w:ascii="微软雅黑" w:hAnsi="微软雅黑" w:cs="微软雅黑" w:hint="eastAsia"/>
                <w:szCs w:val="21"/>
              </w:rPr>
              <w:t>打扰模式，可以对告警弹出、电话呼叫、短信通知进行免打扰设置，打开以后，将不再收到对应类型的通知；（需要提供有效系统截图或是相关证明材料复印件做在投标文件中）</w:t>
            </w:r>
          </w:p>
          <w:p w14:paraId="635AF7DF"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根据消防管理组织和流程，将相关人员、通讯信息录入系统，当平台监测到告警设备发出告警时，系统可通过手机短信、移动APP、自动语音电话等线上预警方式向相关值班人员告警，及时通知人员现场确认。若超过规定时间内无响应，将逐级上报，敦促及时确认处置；</w:t>
            </w:r>
          </w:p>
          <w:p w14:paraId="33E40D44"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支持当指挥中心确认告警信息后，平台</w:t>
            </w:r>
            <w:proofErr w:type="gramStart"/>
            <w:r w:rsidRPr="003D1CBB">
              <w:rPr>
                <w:rFonts w:ascii="微软雅黑" w:hAnsi="微软雅黑" w:cs="微软雅黑" w:hint="eastAsia"/>
                <w:szCs w:val="21"/>
              </w:rPr>
              <w:t>需能够</w:t>
            </w:r>
            <w:proofErr w:type="gramEnd"/>
            <w:r w:rsidRPr="003D1CBB">
              <w:rPr>
                <w:rFonts w:ascii="微软雅黑" w:hAnsi="微软雅黑" w:cs="微软雅黑" w:hint="eastAsia"/>
                <w:szCs w:val="21"/>
              </w:rPr>
              <w:t>实现将启动预设的应急预案，第一时间通过各类方式（电话、短信、APP等）通知相关人员，按照分级预案，平台自动语音群组呼叫应急小组成员，并支持短信发送火警信息至相关人员；</w:t>
            </w:r>
          </w:p>
          <w:p w14:paraId="4EDDA8B8"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支持通过手机端进行火警信息的确认或误报操作；支持接通自动语音电话后按数字</w:t>
            </w:r>
            <w:proofErr w:type="gramStart"/>
            <w:r w:rsidRPr="003D1CBB">
              <w:rPr>
                <w:rFonts w:ascii="微软雅黑" w:hAnsi="微软雅黑" w:cs="微软雅黑" w:hint="eastAsia"/>
                <w:szCs w:val="21"/>
              </w:rPr>
              <w:t>键快速</w:t>
            </w:r>
            <w:proofErr w:type="gramEnd"/>
            <w:r w:rsidRPr="003D1CBB">
              <w:rPr>
                <w:rFonts w:ascii="微软雅黑" w:hAnsi="微软雅黑" w:cs="微软雅黑" w:hint="eastAsia"/>
                <w:szCs w:val="21"/>
              </w:rPr>
              <w:t>反馈真实火警或者误报情况；并可填写和上</w:t>
            </w:r>
            <w:proofErr w:type="gramStart"/>
            <w:r w:rsidRPr="003D1CBB">
              <w:rPr>
                <w:rFonts w:ascii="微软雅黑" w:hAnsi="微软雅黑" w:cs="微软雅黑" w:hint="eastAsia"/>
                <w:szCs w:val="21"/>
              </w:rPr>
              <w:t>传现场</w:t>
            </w:r>
            <w:proofErr w:type="gramEnd"/>
            <w:r w:rsidRPr="003D1CBB">
              <w:rPr>
                <w:rFonts w:ascii="微软雅黑" w:hAnsi="微软雅黑" w:cs="微软雅黑" w:hint="eastAsia"/>
                <w:szCs w:val="21"/>
              </w:rPr>
              <w:t>情况；</w:t>
            </w:r>
          </w:p>
          <w:p w14:paraId="289E6B78"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支持3级及以上逐级报警功能，支持根据单位的应急流程自定义配置小组应急成员及分层级联动流程，并针对每个报警级别可单独设置电</w:t>
            </w:r>
            <w:r w:rsidRPr="003D1CBB">
              <w:rPr>
                <w:rFonts w:ascii="微软雅黑" w:hAnsi="微软雅黑" w:cs="微软雅黑" w:hint="eastAsia"/>
                <w:szCs w:val="21"/>
              </w:rPr>
              <w:lastRenderedPageBreak/>
              <w:t>话、短信、消息推送；（需要提供有效系统截图或是相关证明材料复印件做在投标文件中）</w:t>
            </w:r>
          </w:p>
          <w:p w14:paraId="608D9F27"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支持火警的演练模式，演练模式下只给特定的演练人员推送火警信息（需要提供有效系统截图或是相关证明文件）</w:t>
            </w:r>
          </w:p>
          <w:p w14:paraId="341F7CBA" w14:textId="77777777" w:rsidR="00E560FA" w:rsidRPr="003D1CBB" w:rsidRDefault="00000000">
            <w:pPr>
              <w:pStyle w:val="afff3"/>
              <w:widowControl/>
              <w:numPr>
                <w:ilvl w:val="0"/>
                <w:numId w:val="11"/>
              </w:numPr>
              <w:spacing w:line="400" w:lineRule="exact"/>
              <w:ind w:firstLineChars="0"/>
              <w:textAlignment w:val="center"/>
              <w:rPr>
                <w:rFonts w:ascii="微软雅黑" w:hAnsi="微软雅黑" w:cs="微软雅黑"/>
                <w:kern w:val="0"/>
                <w:szCs w:val="21"/>
                <w:lang w:bidi="ar"/>
              </w:rPr>
            </w:pPr>
            <w:r w:rsidRPr="003D1CBB">
              <w:rPr>
                <w:rFonts w:ascii="微软雅黑" w:hAnsi="微软雅黑" w:cs="微软雅黑" w:hint="eastAsia"/>
                <w:szCs w:val="21"/>
              </w:rPr>
              <w:t>支持查看每次火警告警的电话呼叫以及接听情况，可以查看电话的呼叫是否成功、被呼人员是否接听，如果呼叫失败，可以显示失败的原因；（需要提供有效系统截图或是相关证明材料复印件做在投标文件中）</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0B214" w14:textId="77777777" w:rsidR="00E560FA" w:rsidRPr="003D1CBB" w:rsidRDefault="00000000">
            <w:pPr>
              <w:widowControl/>
              <w:spacing w:line="460" w:lineRule="exact"/>
              <w:ind w:firstLineChars="0" w:firstLine="0"/>
              <w:textAlignment w:val="center"/>
            </w:pPr>
            <w:r w:rsidRPr="003D1CBB">
              <w:rPr>
                <w:rFonts w:hint="eastAsia"/>
              </w:rPr>
              <w:lastRenderedPageBreak/>
              <w:t>每户配置标准（</w:t>
            </w:r>
            <w:r w:rsidRPr="003D1CBB">
              <w:rPr>
                <w:rFonts w:hint="eastAsia"/>
              </w:rPr>
              <w:t>2</w:t>
            </w:r>
            <w:r w:rsidRPr="003D1CBB">
              <w:rPr>
                <w:rFonts w:hint="eastAsia"/>
              </w:rPr>
              <w:t>个公共区域）</w:t>
            </w:r>
            <w:r w:rsidRPr="003D1CBB">
              <w:rPr>
                <w:rFonts w:hint="eastAsia"/>
              </w:rPr>
              <w:br/>
            </w:r>
            <w:r w:rsidRPr="003D1CBB">
              <w:rPr>
                <w:rFonts w:hint="eastAsia"/>
              </w:rPr>
              <w:t>（含三年服务费，含</w:t>
            </w:r>
            <w:r w:rsidRPr="003D1CBB">
              <w:rPr>
                <w:rFonts w:hint="eastAsia"/>
              </w:rPr>
              <w:t>1</w:t>
            </w:r>
            <w:r w:rsidRPr="003D1CBB">
              <w:rPr>
                <w:rFonts w:hint="eastAsia"/>
              </w:rPr>
              <w:t>次更换电池费用）</w:t>
            </w:r>
          </w:p>
          <w:p w14:paraId="30BC802F" w14:textId="77777777" w:rsidR="00E560FA" w:rsidRPr="003D1CBB" w:rsidRDefault="00000000">
            <w:pPr>
              <w:pStyle w:val="a1"/>
              <w:ind w:firstLine="420"/>
            </w:pPr>
            <w:r w:rsidRPr="003D1CBB">
              <w:rPr>
                <w:noProof/>
              </w:rPr>
              <w:drawing>
                <wp:anchor distT="0" distB="0" distL="0" distR="0" simplePos="0" relativeHeight="251674624" behindDoc="0" locked="0" layoutInCell="1" allowOverlap="1" wp14:anchorId="5DBBAD5E" wp14:editId="03F6D7D4">
                  <wp:simplePos x="0" y="0"/>
                  <wp:positionH relativeFrom="column">
                    <wp:posOffset>99060</wp:posOffset>
                  </wp:positionH>
                  <wp:positionV relativeFrom="paragraph">
                    <wp:posOffset>222250</wp:posOffset>
                  </wp:positionV>
                  <wp:extent cx="1149350" cy="1138555"/>
                  <wp:effectExtent l="0" t="0" r="12700" b="444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8"/>
                          <a:stretch>
                            <a:fillRect/>
                          </a:stretch>
                        </pic:blipFill>
                        <pic:spPr>
                          <a:xfrm>
                            <a:off x="0" y="0"/>
                            <a:ext cx="1154360" cy="1143875"/>
                          </a:xfrm>
                          <a:prstGeom prst="rect">
                            <a:avLst/>
                          </a:prstGeom>
                        </pic:spPr>
                      </pic:pic>
                    </a:graphicData>
                  </a:graphic>
                </wp:anchor>
              </w:drawing>
            </w:r>
            <w:r w:rsidRPr="003D1CBB">
              <w:rPr>
                <w:rFonts w:ascii="微软雅黑" w:hAnsi="微软雅黑" w:cs="微软雅黑" w:hint="eastAsia"/>
                <w:kern w:val="0"/>
                <w:szCs w:val="21"/>
                <w:lang w:bidi="ar"/>
              </w:rPr>
              <w:t>参考图片：</w:t>
            </w:r>
          </w:p>
          <w:p w14:paraId="4A8E5986" w14:textId="77777777" w:rsidR="00E560FA" w:rsidRPr="003D1CBB" w:rsidRDefault="00E560FA">
            <w:pPr>
              <w:pStyle w:val="a7"/>
              <w:ind w:firstLine="480"/>
            </w:pPr>
          </w:p>
          <w:p w14:paraId="520D4A56" w14:textId="77777777" w:rsidR="00E560FA" w:rsidRPr="003D1CBB" w:rsidRDefault="00E560FA">
            <w:pPr>
              <w:ind w:firstLine="420"/>
            </w:pPr>
          </w:p>
          <w:p w14:paraId="62E9AB38" w14:textId="77777777" w:rsidR="00E560FA" w:rsidRPr="003D1CBB" w:rsidRDefault="00E560FA">
            <w:pPr>
              <w:pStyle w:val="a1"/>
              <w:ind w:firstLine="420"/>
            </w:pPr>
          </w:p>
          <w:p w14:paraId="395A655A" w14:textId="77777777" w:rsidR="00E560FA" w:rsidRPr="003D1CBB" w:rsidRDefault="00E560FA">
            <w:pPr>
              <w:ind w:firstLine="420"/>
              <w:rPr>
                <w:rFonts w:ascii="微软雅黑" w:hAnsi="微软雅黑" w:cs="微软雅黑"/>
                <w:kern w:val="0"/>
                <w:szCs w:val="21"/>
                <w:lang w:bidi="ar"/>
              </w:rPr>
            </w:pPr>
          </w:p>
          <w:p w14:paraId="5BEEF7A6" w14:textId="77777777" w:rsidR="00E560FA" w:rsidRPr="003D1CBB" w:rsidRDefault="00E560FA">
            <w:pPr>
              <w:ind w:firstLine="420"/>
              <w:rPr>
                <w:rFonts w:ascii="微软雅黑" w:hAnsi="微软雅黑" w:cs="微软雅黑"/>
                <w:kern w:val="0"/>
                <w:szCs w:val="21"/>
                <w:lang w:bidi="ar"/>
              </w:rPr>
            </w:pPr>
          </w:p>
        </w:tc>
      </w:tr>
      <w:tr w:rsidR="00B449FC" w:rsidRPr="003D1CBB" w14:paraId="7F172C97" w14:textId="77777777">
        <w:trPr>
          <w:trHeight w:val="471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8EB9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3FE5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独立式烟感</w:t>
            </w:r>
            <w:r w:rsidRPr="003D1CBB">
              <w:rPr>
                <w:rFonts w:ascii="微软雅黑" w:hAnsi="微软雅黑" w:cs="微软雅黑" w:hint="eastAsia"/>
                <w:kern w:val="0"/>
                <w:szCs w:val="21"/>
                <w:lang w:bidi="ar"/>
              </w:rPr>
              <w:br/>
              <w:t>（不联网）</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21A43"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2220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66C6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AADF8"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推荐品牌：依爱、松江、</w:t>
            </w:r>
            <w:proofErr w:type="gramStart"/>
            <w:r w:rsidRPr="003D1CBB">
              <w:rPr>
                <w:rFonts w:ascii="微软雅黑" w:hAnsi="微软雅黑" w:cs="微软雅黑" w:hint="eastAsia"/>
                <w:b/>
                <w:bCs/>
                <w:kern w:val="0"/>
                <w:szCs w:val="21"/>
                <w:lang w:bidi="ar"/>
              </w:rPr>
              <w:t>睿</w:t>
            </w:r>
            <w:proofErr w:type="gramEnd"/>
            <w:r w:rsidRPr="003D1CBB">
              <w:rPr>
                <w:rFonts w:ascii="微软雅黑" w:hAnsi="微软雅黑" w:cs="微软雅黑" w:hint="eastAsia"/>
                <w:b/>
                <w:bCs/>
                <w:kern w:val="0"/>
                <w:szCs w:val="21"/>
                <w:lang w:bidi="ar"/>
              </w:rPr>
              <w:t>安消防</w:t>
            </w:r>
          </w:p>
          <w:p w14:paraId="3E510685"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4573E6DF" w14:textId="77777777" w:rsidR="00E560FA" w:rsidRPr="003D1CBB" w:rsidRDefault="00000000">
            <w:pPr>
              <w:widowControl/>
              <w:numPr>
                <w:ilvl w:val="0"/>
                <w:numId w:val="19"/>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采用内部3V电池供电。</w:t>
            </w:r>
          </w:p>
          <w:p w14:paraId="0A6CC897" w14:textId="77777777" w:rsidR="00E560FA" w:rsidRPr="003D1CBB" w:rsidRDefault="00000000">
            <w:pPr>
              <w:widowControl/>
              <w:numPr>
                <w:ilvl w:val="0"/>
                <w:numId w:val="19"/>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由报警器和底座组成。 </w:t>
            </w:r>
          </w:p>
          <w:p w14:paraId="0A57F897"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3) 为单点报警器。 </w:t>
            </w:r>
          </w:p>
          <w:p w14:paraId="6BE86104"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4) 具有蜂鸣器，火灾报警状态时能发出声，能发出火灾报警信号。</w:t>
            </w:r>
          </w:p>
          <w:p w14:paraId="4CDEBE14"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szCs w:val="21"/>
              </w:rPr>
              <w:t>5) 具有一个火灾报警确认灯，正常监视情况时和火灾报警状态均为红色，两种状态下闪亮频率不同。</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EE733" w14:textId="77777777" w:rsidR="00E560FA" w:rsidRPr="003D1CBB" w:rsidRDefault="00000000">
            <w:pPr>
              <w:widowControl/>
              <w:spacing w:line="460" w:lineRule="exact"/>
              <w:ind w:firstLineChars="0" w:firstLine="0"/>
              <w:textAlignment w:val="center"/>
              <w:rPr>
                <w:szCs w:val="21"/>
              </w:rPr>
            </w:pPr>
            <w:r w:rsidRPr="003D1CBB">
              <w:rPr>
                <w:rFonts w:hint="eastAsia"/>
                <w:szCs w:val="21"/>
              </w:rPr>
              <w:t>每户配置标准（</w:t>
            </w:r>
            <w:r w:rsidRPr="003D1CBB">
              <w:rPr>
                <w:rFonts w:hint="eastAsia"/>
                <w:szCs w:val="21"/>
              </w:rPr>
              <w:t>12</w:t>
            </w:r>
            <w:r w:rsidRPr="003D1CBB">
              <w:rPr>
                <w:rFonts w:hint="eastAsia"/>
                <w:szCs w:val="21"/>
              </w:rPr>
              <w:t>个房间）</w:t>
            </w:r>
            <w:r w:rsidRPr="003D1CBB">
              <w:rPr>
                <w:rFonts w:hint="eastAsia"/>
                <w:szCs w:val="21"/>
              </w:rPr>
              <w:br/>
            </w:r>
            <w:r w:rsidRPr="003D1CBB">
              <w:rPr>
                <w:rFonts w:hint="eastAsia"/>
                <w:szCs w:val="21"/>
              </w:rPr>
              <w:t>含</w:t>
            </w:r>
            <w:r w:rsidRPr="003D1CBB">
              <w:rPr>
                <w:rFonts w:hint="eastAsia"/>
                <w:szCs w:val="21"/>
              </w:rPr>
              <w:t>1</w:t>
            </w:r>
            <w:r w:rsidRPr="003D1CBB">
              <w:rPr>
                <w:rFonts w:hint="eastAsia"/>
                <w:szCs w:val="21"/>
              </w:rPr>
              <w:t>次更换电池费用</w:t>
            </w:r>
          </w:p>
          <w:p w14:paraId="5A685283" w14:textId="77777777" w:rsidR="00E560FA" w:rsidRPr="003D1CBB" w:rsidRDefault="00E560FA">
            <w:pPr>
              <w:pStyle w:val="a1"/>
              <w:ind w:firstLine="420"/>
              <w:rPr>
                <w:szCs w:val="21"/>
              </w:rPr>
            </w:pPr>
          </w:p>
          <w:p w14:paraId="6F325443" w14:textId="77777777" w:rsidR="00E560FA" w:rsidRPr="003D1CBB" w:rsidRDefault="00000000">
            <w:pPr>
              <w:pStyle w:val="a7"/>
              <w:ind w:firstLineChars="0" w:firstLine="0"/>
              <w:rPr>
                <w:rFonts w:ascii="微软雅黑" w:eastAsia="微软雅黑" w:hAnsi="微软雅黑"/>
                <w:sz w:val="21"/>
                <w:szCs w:val="21"/>
              </w:rPr>
            </w:pPr>
            <w:r w:rsidRPr="003D1CBB">
              <w:rPr>
                <w:rFonts w:ascii="微软雅黑" w:eastAsia="微软雅黑" w:hAnsi="微软雅黑" w:cs="微软雅黑" w:hint="eastAsia"/>
                <w:noProof/>
                <w:sz w:val="21"/>
                <w:szCs w:val="21"/>
              </w:rPr>
              <w:drawing>
                <wp:anchor distT="0" distB="0" distL="114300" distR="114300" simplePos="0" relativeHeight="251625472" behindDoc="0" locked="0" layoutInCell="1" allowOverlap="1" wp14:anchorId="2FC289FA" wp14:editId="55340ADE">
                  <wp:simplePos x="0" y="0"/>
                  <wp:positionH relativeFrom="column">
                    <wp:posOffset>97790</wp:posOffset>
                  </wp:positionH>
                  <wp:positionV relativeFrom="paragraph">
                    <wp:posOffset>422910</wp:posOffset>
                  </wp:positionV>
                  <wp:extent cx="1036955" cy="895985"/>
                  <wp:effectExtent l="0" t="0" r="10795" b="18415"/>
                  <wp:wrapNone/>
                  <wp:docPr id="29" name="图片 29" descr="215237676a4bd33a06c2712a1cee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15237676a4bd33a06c2712a1cee13e"/>
                          <pic:cNvPicPr>
                            <a:picLocks noChangeAspect="1"/>
                          </pic:cNvPicPr>
                        </pic:nvPicPr>
                        <pic:blipFill>
                          <a:blip r:embed="rId19"/>
                          <a:srcRect l="10123" t="799" r="13722" b="-521"/>
                          <a:stretch>
                            <a:fillRect/>
                          </a:stretch>
                        </pic:blipFill>
                        <pic:spPr>
                          <a:xfrm>
                            <a:off x="0" y="0"/>
                            <a:ext cx="1036955" cy="895985"/>
                          </a:xfrm>
                          <a:prstGeom prst="rect">
                            <a:avLst/>
                          </a:prstGeom>
                        </pic:spPr>
                      </pic:pic>
                    </a:graphicData>
                  </a:graphic>
                </wp:anchor>
              </w:drawing>
            </w:r>
            <w:r w:rsidRPr="003D1CBB">
              <w:rPr>
                <w:rFonts w:ascii="微软雅黑" w:eastAsia="微软雅黑" w:hAnsi="微软雅黑" w:hint="eastAsia"/>
                <w:sz w:val="21"/>
                <w:szCs w:val="21"/>
              </w:rPr>
              <w:t>参考图片：</w:t>
            </w:r>
          </w:p>
          <w:p w14:paraId="78D78506" w14:textId="77777777" w:rsidR="00E560FA" w:rsidRPr="003D1CBB" w:rsidRDefault="00E560FA">
            <w:pPr>
              <w:pStyle w:val="a7"/>
              <w:ind w:firstLine="420"/>
              <w:rPr>
                <w:rFonts w:ascii="微软雅黑" w:eastAsia="微软雅黑" w:hAnsi="微软雅黑" w:cs="微软雅黑"/>
                <w:kern w:val="0"/>
                <w:sz w:val="21"/>
                <w:szCs w:val="21"/>
                <w:lang w:bidi="ar"/>
              </w:rPr>
            </w:pPr>
          </w:p>
        </w:tc>
      </w:tr>
      <w:tr w:rsidR="00B449FC" w:rsidRPr="003D1CBB" w14:paraId="3059A8E9" w14:textId="77777777">
        <w:trPr>
          <w:trHeight w:val="316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68EF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3</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7B28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防火四件套</w:t>
            </w:r>
            <w:r w:rsidRPr="003D1CBB">
              <w:rPr>
                <w:rFonts w:ascii="微软雅黑" w:hAnsi="微软雅黑" w:cs="微软雅黑" w:hint="eastAsia"/>
                <w:kern w:val="0"/>
                <w:szCs w:val="21"/>
                <w:lang w:bidi="ar"/>
              </w:rPr>
              <w:br/>
              <w:t>(消防应急箱、4KG灭火器+挂架、逃生绳、2个防烟面罩、多功能手电筒）</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80D1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2590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A88D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套</w:t>
            </w:r>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F7784"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4KG灭火器推荐品牌：鸣宇、浙安、坊安</w:t>
            </w:r>
          </w:p>
          <w:p w14:paraId="3FE8E8A2"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防烟面罩推荐品牌：驰骋江山、江山旺安、鸿兴邦安</w:t>
            </w:r>
          </w:p>
          <w:p w14:paraId="653154FC"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309621FD"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r w:rsidRPr="003D1CBB">
              <w:rPr>
                <w:rFonts w:ascii="宋体" w:eastAsia="宋体" w:hAnsi="宋体" w:cs="宋体" w:hint="eastAsia"/>
                <w:kern w:val="0"/>
                <w:szCs w:val="21"/>
                <w:lang w:bidi="ar"/>
              </w:rPr>
              <w:t>▲</w:t>
            </w:r>
            <w:r w:rsidRPr="003D1CBB">
              <w:rPr>
                <w:rFonts w:ascii="微软雅黑" w:hAnsi="微软雅黑" w:cs="微软雅黑" w:hint="eastAsia"/>
                <w:kern w:val="0"/>
                <w:szCs w:val="21"/>
                <w:lang w:bidi="ar"/>
              </w:rPr>
              <w:t>4KG手提式干粉灭火器（需提供3C认证证明材料复印件做在投标文件中）</w:t>
            </w:r>
          </w:p>
          <w:p w14:paraId="0AA2A39B"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2）逃生</w:t>
            </w:r>
            <w:proofErr w:type="gramStart"/>
            <w:r w:rsidRPr="003D1CBB">
              <w:rPr>
                <w:rFonts w:ascii="微软雅黑" w:hAnsi="微软雅黑" w:cs="微软雅黑" w:hint="eastAsia"/>
                <w:kern w:val="0"/>
                <w:szCs w:val="21"/>
                <w:lang w:bidi="ar"/>
              </w:rPr>
              <w:t>绳</w:t>
            </w:r>
            <w:proofErr w:type="gramEnd"/>
            <w:r w:rsidRPr="003D1CBB">
              <w:rPr>
                <w:rFonts w:ascii="微软雅黑" w:hAnsi="微软雅黑" w:cs="微软雅黑" w:hint="eastAsia"/>
                <w:kern w:val="0"/>
                <w:szCs w:val="21"/>
                <w:lang w:bidi="ar"/>
              </w:rPr>
              <w:t xml:space="preserve">长度：20m，直径8mm；（材质：口丙纶＋钢丝口丙纶口涤纶）            </w:t>
            </w:r>
          </w:p>
          <w:p w14:paraId="1C6B29BB"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 xml:space="preserve">3）挂架材质：钢制、红色烤漆                             </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CBC28"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12</w:t>
            </w:r>
            <w:r w:rsidRPr="003D1CBB">
              <w:rPr>
                <w:rFonts w:hint="eastAsia"/>
              </w:rPr>
              <w:t>个房间每个房间配置一套及其他）</w:t>
            </w:r>
          </w:p>
          <w:p w14:paraId="0D3B207A" w14:textId="77777777" w:rsidR="00E560FA" w:rsidRPr="003D1CBB" w:rsidRDefault="00000000">
            <w:pPr>
              <w:pStyle w:val="a1"/>
              <w:ind w:firstLine="420"/>
            </w:pPr>
            <w:r w:rsidRPr="003D1CBB">
              <w:rPr>
                <w:rFonts w:hint="eastAsia"/>
                <w:noProof/>
              </w:rPr>
              <w:drawing>
                <wp:anchor distT="0" distB="0" distL="114300" distR="114300" simplePos="0" relativeHeight="251688960" behindDoc="0" locked="0" layoutInCell="1" allowOverlap="1" wp14:anchorId="4891D8B0" wp14:editId="1E32C350">
                  <wp:simplePos x="0" y="0"/>
                  <wp:positionH relativeFrom="column">
                    <wp:posOffset>133985</wp:posOffset>
                  </wp:positionH>
                  <wp:positionV relativeFrom="paragraph">
                    <wp:posOffset>262255</wp:posOffset>
                  </wp:positionV>
                  <wp:extent cx="914400" cy="685800"/>
                  <wp:effectExtent l="0" t="0" r="0" b="0"/>
                  <wp:wrapNone/>
                  <wp:docPr id="51" name="图片 51" descr="93f2d9a7db39c71753a2e1159593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93f2d9a7db39c71753a2e11595936a8"/>
                          <pic:cNvPicPr>
                            <a:picLocks noChangeAspect="1"/>
                          </pic:cNvPicPr>
                        </pic:nvPicPr>
                        <pic:blipFill>
                          <a:blip r:embed="rId20"/>
                          <a:stretch>
                            <a:fillRect/>
                          </a:stretch>
                        </pic:blipFill>
                        <pic:spPr>
                          <a:xfrm>
                            <a:off x="0" y="0"/>
                            <a:ext cx="914400" cy="68580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2092F24E" w14:textId="77777777">
        <w:trPr>
          <w:trHeight w:val="303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1BC2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BDEE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4KG灭火器＋挂架</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37A13"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1480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ECDD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具</w:t>
            </w:r>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ABD7E"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灭火器推荐品牌：鸣宇、浙安、坊安</w:t>
            </w:r>
          </w:p>
          <w:p w14:paraId="57545A32"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5A151EAF"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1）手提式干粉灭火器</w:t>
            </w:r>
          </w:p>
          <w:p w14:paraId="7746F657"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2）挂架材质：钢质，红色烤漆</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54E7B" w14:textId="77777777" w:rsidR="00E560FA" w:rsidRPr="003D1CBB" w:rsidRDefault="00000000">
            <w:pPr>
              <w:widowControl/>
              <w:spacing w:line="460" w:lineRule="exact"/>
              <w:ind w:firstLineChars="0" w:firstLine="0"/>
              <w:textAlignment w:val="center"/>
            </w:pPr>
            <w:r w:rsidRPr="003D1CBB">
              <w:rPr>
                <w:rFonts w:hint="eastAsia"/>
              </w:rPr>
              <w:t>每户配置标准（每户</w:t>
            </w:r>
            <w:r w:rsidRPr="003D1CBB">
              <w:rPr>
                <w:rFonts w:hint="eastAsia"/>
              </w:rPr>
              <w:t>2</w:t>
            </w:r>
            <w:r w:rsidRPr="003D1CBB">
              <w:rPr>
                <w:rFonts w:hint="eastAsia"/>
              </w:rPr>
              <w:t>具）及其他</w:t>
            </w:r>
          </w:p>
          <w:p w14:paraId="6180ADA8" w14:textId="77777777" w:rsidR="00E560FA" w:rsidRPr="003D1CBB" w:rsidRDefault="00000000">
            <w:pPr>
              <w:pStyle w:val="a1"/>
              <w:ind w:firstLine="420"/>
            </w:pPr>
            <w:r w:rsidRPr="003D1CBB">
              <w:rPr>
                <w:rFonts w:hint="eastAsia"/>
                <w:noProof/>
              </w:rPr>
              <w:drawing>
                <wp:anchor distT="0" distB="0" distL="114300" distR="114300" simplePos="0" relativeHeight="251648000" behindDoc="0" locked="0" layoutInCell="1" allowOverlap="1" wp14:anchorId="1C7B92B4" wp14:editId="4BB7D789">
                  <wp:simplePos x="0" y="0"/>
                  <wp:positionH relativeFrom="column">
                    <wp:posOffset>365125</wp:posOffset>
                  </wp:positionH>
                  <wp:positionV relativeFrom="paragraph">
                    <wp:posOffset>396875</wp:posOffset>
                  </wp:positionV>
                  <wp:extent cx="546100" cy="728980"/>
                  <wp:effectExtent l="0" t="0" r="6350" b="13970"/>
                  <wp:wrapNone/>
                  <wp:docPr id="43" name="图片 43" descr="0d15801084d03ffa642ae138ef1c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0d15801084d03ffa642ae138ef1cb62"/>
                          <pic:cNvPicPr>
                            <a:picLocks noChangeAspect="1"/>
                          </pic:cNvPicPr>
                        </pic:nvPicPr>
                        <pic:blipFill>
                          <a:blip r:embed="rId21"/>
                          <a:stretch>
                            <a:fillRect/>
                          </a:stretch>
                        </pic:blipFill>
                        <pic:spPr>
                          <a:xfrm>
                            <a:off x="0" y="0"/>
                            <a:ext cx="546100" cy="72898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2B4165D2" w14:textId="77777777">
        <w:trPr>
          <w:trHeight w:val="3952"/>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65FD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5</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8B71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应急照明</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3E4D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370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EC18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4570"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推荐品牌：冠安、中量、敏华</w:t>
            </w:r>
          </w:p>
          <w:p w14:paraId="78DBBB05"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消防应急照明灯（</w:t>
            </w:r>
            <w:proofErr w:type="gramStart"/>
            <w:r w:rsidRPr="003D1CBB">
              <w:rPr>
                <w:rFonts w:ascii="微软雅黑" w:hAnsi="微软雅黑" w:cs="微软雅黑" w:hint="eastAsia"/>
                <w:kern w:val="0"/>
                <w:szCs w:val="21"/>
                <w:lang w:bidi="ar"/>
              </w:rPr>
              <w:t>一</w:t>
            </w:r>
            <w:proofErr w:type="gramEnd"/>
            <w:r w:rsidRPr="003D1CBB">
              <w:rPr>
                <w:rFonts w:ascii="微软雅黑" w:hAnsi="微软雅黑" w:cs="微软雅黑" w:hint="eastAsia"/>
                <w:kern w:val="0"/>
                <w:szCs w:val="21"/>
                <w:lang w:bidi="ar"/>
              </w:rPr>
              <w:t>体式，一灯两用），阻燃材质</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29DCA"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2</w:t>
            </w:r>
            <w:r w:rsidRPr="003D1CBB">
              <w:rPr>
                <w:rFonts w:hint="eastAsia"/>
              </w:rPr>
              <w:t>层楼道</w:t>
            </w:r>
            <w:r w:rsidRPr="003D1CBB">
              <w:rPr>
                <w:rFonts w:hint="eastAsia"/>
              </w:rPr>
              <w:t>2</w:t>
            </w:r>
            <w:r w:rsidRPr="003D1CBB">
              <w:rPr>
                <w:rFonts w:hint="eastAsia"/>
              </w:rPr>
              <w:t>个＋</w:t>
            </w:r>
            <w:r w:rsidRPr="003D1CBB">
              <w:rPr>
                <w:rFonts w:hint="eastAsia"/>
              </w:rPr>
              <w:t>2</w:t>
            </w:r>
            <w:r w:rsidRPr="003D1CBB">
              <w:rPr>
                <w:rFonts w:hint="eastAsia"/>
              </w:rPr>
              <w:t>层公共区域</w:t>
            </w:r>
            <w:r w:rsidRPr="003D1CBB">
              <w:rPr>
                <w:rFonts w:hint="eastAsia"/>
              </w:rPr>
              <w:t>1</w:t>
            </w:r>
            <w:r w:rsidRPr="003D1CBB">
              <w:rPr>
                <w:rFonts w:hint="eastAsia"/>
              </w:rPr>
              <w:t>个，共</w:t>
            </w:r>
            <w:r w:rsidRPr="003D1CBB">
              <w:rPr>
                <w:rFonts w:hint="eastAsia"/>
              </w:rPr>
              <w:t>3</w:t>
            </w:r>
            <w:r w:rsidRPr="003D1CBB">
              <w:rPr>
                <w:rFonts w:hint="eastAsia"/>
              </w:rPr>
              <w:t>个）</w:t>
            </w:r>
            <w:r w:rsidRPr="003D1CBB">
              <w:rPr>
                <w:rFonts w:hint="eastAsia"/>
              </w:rPr>
              <w:br/>
            </w:r>
            <w:r w:rsidRPr="003D1CBB">
              <w:rPr>
                <w:rFonts w:hint="eastAsia"/>
              </w:rPr>
              <w:t>不含套线、配管、插座</w:t>
            </w:r>
          </w:p>
          <w:p w14:paraId="198C0250" w14:textId="77777777" w:rsidR="00E560FA" w:rsidRPr="003D1CBB" w:rsidRDefault="00000000">
            <w:pPr>
              <w:pStyle w:val="a1"/>
              <w:ind w:firstLine="420"/>
            </w:pPr>
            <w:r w:rsidRPr="003D1CBB">
              <w:rPr>
                <w:rFonts w:hint="eastAsia"/>
                <w:noProof/>
              </w:rPr>
              <w:drawing>
                <wp:anchor distT="0" distB="0" distL="114300" distR="114300" simplePos="0" relativeHeight="251650048" behindDoc="0" locked="0" layoutInCell="1" allowOverlap="1" wp14:anchorId="66D47BEF" wp14:editId="00A35F83">
                  <wp:simplePos x="0" y="0"/>
                  <wp:positionH relativeFrom="column">
                    <wp:posOffset>197485</wp:posOffset>
                  </wp:positionH>
                  <wp:positionV relativeFrom="paragraph">
                    <wp:posOffset>191770</wp:posOffset>
                  </wp:positionV>
                  <wp:extent cx="807085" cy="1149350"/>
                  <wp:effectExtent l="0" t="0" r="12700" b="12065"/>
                  <wp:wrapNone/>
                  <wp:docPr id="44" name="图片 44" descr="ada7907e73e1bacb93b1b332dbe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ada7907e73e1bacb93b1b332dbe5386"/>
                          <pic:cNvPicPr>
                            <a:picLocks noChangeAspect="1"/>
                          </pic:cNvPicPr>
                        </pic:nvPicPr>
                        <pic:blipFill>
                          <a:blip r:embed="rId22"/>
                          <a:stretch>
                            <a:fillRect/>
                          </a:stretch>
                        </pic:blipFill>
                        <pic:spPr>
                          <a:xfrm rot="16200000">
                            <a:off x="0" y="0"/>
                            <a:ext cx="807085" cy="1149350"/>
                          </a:xfrm>
                          <a:prstGeom prst="rect">
                            <a:avLst/>
                          </a:prstGeom>
                        </pic:spPr>
                      </pic:pic>
                    </a:graphicData>
                  </a:graphic>
                </wp:anchor>
              </w:drawing>
            </w:r>
            <w:r w:rsidRPr="003D1CBB">
              <w:rPr>
                <w:rFonts w:ascii="微软雅黑" w:hAnsi="微软雅黑" w:cs="微软雅黑" w:hint="eastAsia"/>
                <w:kern w:val="0"/>
                <w:szCs w:val="21"/>
                <w:lang w:bidi="ar"/>
              </w:rPr>
              <w:t>参考图片：</w:t>
            </w:r>
          </w:p>
        </w:tc>
      </w:tr>
      <w:tr w:rsidR="00B449FC" w:rsidRPr="003D1CBB" w14:paraId="1530A7F4" w14:textId="77777777">
        <w:trPr>
          <w:trHeight w:val="238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E9F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6</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B061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疏散指示（荧光贴）</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6638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740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4CF1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A77A9" w14:textId="77777777" w:rsidR="00E560FA" w:rsidRPr="003D1CBB" w:rsidRDefault="00000000">
            <w:pPr>
              <w:widowControl/>
              <w:spacing w:line="40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规格：31.5cm*13cm，材质：表面亚克力薄板，内置丝印夜光膜 底层付PVC板 四周银色包边，夜间发光时间≥8小时</w:t>
            </w:r>
          </w:p>
        </w:tc>
        <w:tc>
          <w:tcPr>
            <w:tcW w:w="2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D45FF" w14:textId="77777777" w:rsidR="00E560FA" w:rsidRPr="003D1CBB" w:rsidRDefault="00000000">
            <w:pPr>
              <w:widowControl/>
              <w:spacing w:line="460" w:lineRule="exact"/>
              <w:ind w:firstLineChars="0" w:firstLine="0"/>
              <w:jc w:val="center"/>
              <w:textAlignment w:val="center"/>
            </w:pPr>
            <w:r w:rsidRPr="003D1CBB">
              <w:rPr>
                <w:rFonts w:hint="eastAsia"/>
                <w:noProof/>
              </w:rPr>
              <w:drawing>
                <wp:anchor distT="0" distB="0" distL="114300" distR="114300" simplePos="0" relativeHeight="251652096" behindDoc="1" locked="0" layoutInCell="1" allowOverlap="1" wp14:anchorId="1693D658" wp14:editId="4092B8D3">
                  <wp:simplePos x="0" y="0"/>
                  <wp:positionH relativeFrom="column">
                    <wp:posOffset>50800</wp:posOffset>
                  </wp:positionH>
                  <wp:positionV relativeFrom="paragraph">
                    <wp:posOffset>836930</wp:posOffset>
                  </wp:positionV>
                  <wp:extent cx="1262380" cy="619125"/>
                  <wp:effectExtent l="0" t="0" r="13970" b="9525"/>
                  <wp:wrapTight wrapText="bothSides">
                    <wp:wrapPolygon edited="0">
                      <wp:start x="0" y="0"/>
                      <wp:lineTo x="0" y="21268"/>
                      <wp:lineTo x="21187" y="21268"/>
                      <wp:lineTo x="21187" y="0"/>
                      <wp:lineTo x="0" y="0"/>
                    </wp:wrapPolygon>
                  </wp:wrapTight>
                  <wp:docPr id="45" name="图片 45" descr="880136dbf99fe12b4bf629264edd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880136dbf99fe12b4bf629264edde6d"/>
                          <pic:cNvPicPr>
                            <a:picLocks noChangeAspect="1"/>
                          </pic:cNvPicPr>
                        </pic:nvPicPr>
                        <pic:blipFill>
                          <a:blip r:embed="rId23"/>
                          <a:stretch>
                            <a:fillRect/>
                          </a:stretch>
                        </pic:blipFill>
                        <pic:spPr>
                          <a:xfrm>
                            <a:off x="0" y="0"/>
                            <a:ext cx="1262380" cy="619125"/>
                          </a:xfrm>
                          <a:prstGeom prst="rect">
                            <a:avLst/>
                          </a:prstGeom>
                        </pic:spPr>
                      </pic:pic>
                    </a:graphicData>
                  </a:graphic>
                </wp:anchor>
              </w:drawing>
            </w:r>
            <w:r w:rsidRPr="003D1CBB">
              <w:rPr>
                <w:rFonts w:hint="eastAsia"/>
              </w:rPr>
              <w:t>每户配置标准（</w:t>
            </w:r>
            <w:r w:rsidRPr="003D1CBB">
              <w:rPr>
                <w:rFonts w:hint="eastAsia"/>
              </w:rPr>
              <w:t>2</w:t>
            </w:r>
            <w:r w:rsidRPr="003D1CBB">
              <w:rPr>
                <w:rFonts w:hint="eastAsia"/>
              </w:rPr>
              <w:t>层楼道每层一个，共</w:t>
            </w:r>
            <w:r w:rsidRPr="003D1CBB">
              <w:rPr>
                <w:rFonts w:hint="eastAsia"/>
              </w:rPr>
              <w:t>2</w:t>
            </w:r>
            <w:r w:rsidRPr="003D1CBB">
              <w:rPr>
                <w:rFonts w:hint="eastAsia"/>
              </w:rPr>
              <w:t>个）</w:t>
            </w:r>
          </w:p>
          <w:p w14:paraId="7C52F291" w14:textId="77777777" w:rsidR="00E560FA" w:rsidRPr="003D1CBB" w:rsidRDefault="00000000">
            <w:pPr>
              <w:pStyle w:val="a1"/>
              <w:ind w:firstLine="420"/>
            </w:pPr>
            <w:r w:rsidRPr="003D1CBB">
              <w:rPr>
                <w:rFonts w:ascii="微软雅黑" w:hAnsi="微软雅黑" w:cs="微软雅黑" w:hint="eastAsia"/>
                <w:kern w:val="0"/>
                <w:szCs w:val="21"/>
                <w:lang w:bidi="ar"/>
              </w:rPr>
              <w:t>参考图片：</w:t>
            </w:r>
          </w:p>
        </w:tc>
      </w:tr>
    </w:tbl>
    <w:p w14:paraId="06A7F81D" w14:textId="77777777" w:rsidR="00E560FA" w:rsidRPr="003D1CBB" w:rsidRDefault="00000000">
      <w:pPr>
        <w:numPr>
          <w:ilvl w:val="0"/>
          <w:numId w:val="9"/>
        </w:numPr>
        <w:spacing w:line="500" w:lineRule="exact"/>
        <w:ind w:left="0" w:firstLineChars="0" w:firstLine="420"/>
        <w:jc w:val="both"/>
        <w:rPr>
          <w:rFonts w:ascii="微软雅黑" w:hAnsi="微软雅黑" w:cs="宋体"/>
          <w:b/>
          <w:bCs/>
          <w:szCs w:val="21"/>
        </w:rPr>
      </w:pPr>
      <w:r w:rsidRPr="003D1CBB">
        <w:rPr>
          <w:rFonts w:ascii="微软雅黑" w:hAnsi="微软雅黑" w:cs="宋体" w:hint="eastAsia"/>
          <w:b/>
          <w:bCs/>
          <w:szCs w:val="21"/>
        </w:rPr>
        <w:t>新义村</w:t>
      </w:r>
    </w:p>
    <w:tbl>
      <w:tblPr>
        <w:tblW w:w="13406" w:type="dxa"/>
        <w:jc w:val="center"/>
        <w:tblLayout w:type="fixed"/>
        <w:tblLook w:val="04A0" w:firstRow="1" w:lastRow="0" w:firstColumn="1" w:lastColumn="0" w:noHBand="0" w:noVBand="1"/>
      </w:tblPr>
      <w:tblGrid>
        <w:gridCol w:w="715"/>
        <w:gridCol w:w="1699"/>
        <w:gridCol w:w="835"/>
        <w:gridCol w:w="857"/>
        <w:gridCol w:w="7029"/>
        <w:gridCol w:w="2271"/>
      </w:tblGrid>
      <w:tr w:rsidR="00B449FC" w:rsidRPr="003D1CBB" w14:paraId="399C144F" w14:textId="77777777">
        <w:trPr>
          <w:trHeight w:val="97"/>
          <w:jc w:val="center"/>
        </w:trPr>
        <w:tc>
          <w:tcPr>
            <w:tcW w:w="1340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6140C"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新义村（</w:t>
            </w:r>
            <w:proofErr w:type="gramStart"/>
            <w:r w:rsidRPr="003D1CBB">
              <w:rPr>
                <w:rFonts w:ascii="微软雅黑" w:hAnsi="微软雅黑" w:cs="微软雅黑" w:hint="eastAsia"/>
                <w:kern w:val="0"/>
                <w:szCs w:val="21"/>
                <w:lang w:bidi="ar"/>
              </w:rPr>
              <w:t>整屋出租</w:t>
            </w:r>
            <w:proofErr w:type="gramEnd"/>
            <w:r w:rsidRPr="003D1CBB">
              <w:rPr>
                <w:rFonts w:ascii="微软雅黑" w:hAnsi="微软雅黑" w:cs="微软雅黑" w:hint="eastAsia"/>
                <w:kern w:val="0"/>
                <w:szCs w:val="21"/>
                <w:lang w:bidi="ar"/>
              </w:rPr>
              <w:t>）  70户</w:t>
            </w:r>
          </w:p>
        </w:tc>
      </w:tr>
      <w:tr w:rsidR="00B449FC" w:rsidRPr="003D1CBB" w14:paraId="3C4ACFBB" w14:textId="77777777">
        <w:trPr>
          <w:trHeight w:val="9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3EF98"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序号</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B6C56"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设备</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82271"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数量</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E24FE"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单位</w:t>
            </w:r>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DD2E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参数说明</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FDAD4" w14:textId="77777777" w:rsidR="00E560FA" w:rsidRPr="003D1CBB" w:rsidRDefault="00000000">
            <w:pPr>
              <w:widowControl/>
              <w:spacing w:line="460" w:lineRule="exact"/>
              <w:ind w:firstLineChars="0" w:firstLine="0"/>
              <w:jc w:val="center"/>
              <w:textAlignment w:val="center"/>
              <w:rPr>
                <w:rFonts w:ascii="微软雅黑" w:hAnsi="微软雅黑" w:cs="微软雅黑"/>
                <w:szCs w:val="21"/>
              </w:rPr>
            </w:pPr>
            <w:r w:rsidRPr="003D1CBB">
              <w:rPr>
                <w:rFonts w:ascii="微软雅黑" w:hAnsi="微软雅黑" w:cs="微软雅黑" w:hint="eastAsia"/>
                <w:kern w:val="0"/>
                <w:szCs w:val="21"/>
                <w:lang w:bidi="ar"/>
              </w:rPr>
              <w:t>备注</w:t>
            </w:r>
          </w:p>
        </w:tc>
      </w:tr>
      <w:tr w:rsidR="00B449FC" w:rsidRPr="003D1CBB" w14:paraId="28BFBEE9" w14:textId="77777777">
        <w:trPr>
          <w:trHeight w:val="29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0152C"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90377"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NB烟感</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6B4D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210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44FF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C3827" w14:textId="77777777" w:rsidR="00E560FA" w:rsidRPr="003D1CBB" w:rsidRDefault="00000000">
            <w:pPr>
              <w:spacing w:line="400" w:lineRule="exact"/>
              <w:ind w:firstLineChars="0" w:firstLine="0"/>
              <w:rPr>
                <w:rFonts w:ascii="微软雅黑" w:hAnsi="微软雅黑" w:cs="微软雅黑"/>
                <w:b/>
                <w:bCs/>
                <w:szCs w:val="21"/>
              </w:rPr>
            </w:pPr>
            <w:r w:rsidRPr="003D1CBB">
              <w:rPr>
                <w:rFonts w:ascii="微软雅黑" w:hAnsi="微软雅黑" w:cs="微软雅黑" w:hint="eastAsia"/>
                <w:szCs w:val="21"/>
              </w:rPr>
              <w:t xml:space="preserve"> </w:t>
            </w:r>
            <w:r w:rsidRPr="003D1CBB">
              <w:rPr>
                <w:rFonts w:ascii="微软雅黑" w:hAnsi="微软雅黑" w:cs="微软雅黑" w:hint="eastAsia"/>
                <w:b/>
                <w:bCs/>
                <w:szCs w:val="21"/>
              </w:rPr>
              <w:t>推荐品牌：中环、赛特威尔、金盾</w:t>
            </w:r>
          </w:p>
          <w:p w14:paraId="28631B51"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lastRenderedPageBreak/>
              <w:t>通讯技术：NB-IOT适用运营商 移动（ONENET）、电信（AEP、OC）</w:t>
            </w:r>
          </w:p>
          <w:p w14:paraId="7D1BC2AC"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监视面积：30-60平方米</w:t>
            </w:r>
          </w:p>
          <w:p w14:paraId="2D082EEE"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光电式报警方式：声、光报警 </w:t>
            </w:r>
          </w:p>
          <w:p w14:paraId="2DFD3069"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工作电压：DC 3V  </w:t>
            </w:r>
          </w:p>
          <w:p w14:paraId="6536FEB7"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电池：电池容量需要≥3400毫安时，</w:t>
            </w:r>
            <w:proofErr w:type="gramStart"/>
            <w:r w:rsidRPr="003D1CBB">
              <w:rPr>
                <w:rFonts w:ascii="微软雅黑" w:hAnsi="微软雅黑" w:cs="微软雅黑" w:hint="eastAsia"/>
                <w:szCs w:val="21"/>
              </w:rPr>
              <w:t>锂锰电池</w:t>
            </w:r>
            <w:proofErr w:type="gramEnd"/>
            <w:r w:rsidRPr="003D1CBB">
              <w:rPr>
                <w:rFonts w:ascii="微软雅黑" w:hAnsi="微软雅黑" w:cs="微软雅黑" w:hint="eastAsia"/>
                <w:szCs w:val="21"/>
              </w:rPr>
              <w:t>，电池通过UN38.3测试（需提供相关检测报告复印件做在投标文件中）</w:t>
            </w:r>
          </w:p>
          <w:p w14:paraId="09D692C4"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工作电流：监视电流≤10uA，报警电流≤120mA</w:t>
            </w:r>
          </w:p>
          <w:p w14:paraId="07C92C58"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电池寿命：标准信号环境下3年</w:t>
            </w:r>
          </w:p>
          <w:p w14:paraId="4BB6D5DA"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能耗标准：微安级</w:t>
            </w:r>
          </w:p>
          <w:p w14:paraId="4036FAA4"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工作温度：-10～+55℃工作湿度 相对湿度≤95%（无凝露）</w:t>
            </w:r>
          </w:p>
          <w:p w14:paraId="183A3561"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报警分类：光电信号火灾语音报警、故障报警、低电量报警</w:t>
            </w:r>
          </w:p>
          <w:p w14:paraId="0C1E8EE0"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报警音量：≥80db，3米</w:t>
            </w:r>
          </w:p>
          <w:p w14:paraId="0B5BE98A"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具有自动复位功能：当烟雾浓度低于探测器设定的烟雾浓度报警阈值时，探测器可恢复正常监视状态。</w:t>
            </w:r>
          </w:p>
          <w:p w14:paraId="601B1585"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安装方式：螺钉方式安装</w:t>
            </w:r>
          </w:p>
          <w:p w14:paraId="0A15669D"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通讯电路设计要求：NB-IOT通讯板电路独立设计，与探测器可以分离，更换；并采用“通讯模组+ CPU”双芯片通讯设计方案。</w:t>
            </w:r>
          </w:p>
          <w:p w14:paraId="720E3999"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报警响应要求：末端数据采集设施应满足0.35dB/m以下阈值时不报警，火灾烟雾报警等级不低于Ⅲ级。（需提供相关检测报告复印件做在投标文件中）</w:t>
            </w:r>
          </w:p>
          <w:p w14:paraId="26C49500"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lastRenderedPageBreak/>
              <w:t>符合GB 20517-2006《独立式感烟火灾探测报警器》要求，并取得国家消防电子产品质量监督检验中心出具的型式检验报告。（需提供相关检测报告复印件做在投标文件中）</w:t>
            </w:r>
          </w:p>
          <w:p w14:paraId="5E94E290"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必须取得应急管理部消防产品合格评定中心执行国家标准GB 20517-2006《独立式感烟火灾探测报警器》的强制性产品认证证书（3C认证）。</w:t>
            </w:r>
            <w:r w:rsidRPr="003D1CBB">
              <w:rPr>
                <w:rFonts w:ascii="微软雅黑" w:hAnsi="微软雅黑" w:cs="微软雅黑" w:hint="eastAsia"/>
                <w:b/>
                <w:bCs/>
                <w:szCs w:val="21"/>
              </w:rPr>
              <w:t>（提供3C认证证明材料复印件做在投标文件中）</w:t>
            </w:r>
          </w:p>
          <w:p w14:paraId="10C485AF"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微软雅黑" w:hAnsi="微软雅黑" w:cs="微软雅黑" w:hint="eastAsia"/>
                <w:szCs w:val="21"/>
              </w:rPr>
              <w:t>设备需通过 NB-IoT 无线数据终端进网检验。（提供证明材料复印件做在投标文件中）</w:t>
            </w:r>
          </w:p>
          <w:p w14:paraId="5E49361B"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设备需获取《电信设备入网许可证》。（提供证书复印件做在投标文件中）</w:t>
            </w:r>
          </w:p>
          <w:p w14:paraId="39AD981B" w14:textId="77777777" w:rsidR="00E560FA" w:rsidRPr="003D1CBB" w:rsidRDefault="00000000">
            <w:pPr>
              <w:pStyle w:val="afff3"/>
              <w:numPr>
                <w:ilvl w:val="0"/>
                <w:numId w:val="20"/>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设备需获取《无线电发射设备型号核准证》。（提供证书复印件做在投标文件中）</w:t>
            </w:r>
          </w:p>
          <w:p w14:paraId="53B105AB" w14:textId="77777777" w:rsidR="00E560FA" w:rsidRPr="003D1CBB" w:rsidRDefault="00000000">
            <w:pPr>
              <w:widowControl/>
              <w:spacing w:line="400" w:lineRule="exact"/>
              <w:ind w:firstLineChars="0" w:firstLine="0"/>
              <w:textAlignment w:val="center"/>
              <w:rPr>
                <w:rFonts w:ascii="微软雅黑" w:hAnsi="微软雅黑" w:cs="微软雅黑"/>
                <w:b/>
                <w:bCs/>
                <w:szCs w:val="21"/>
              </w:rPr>
            </w:pPr>
            <w:r w:rsidRPr="003D1CBB">
              <w:rPr>
                <w:rFonts w:ascii="微软雅黑" w:hAnsi="微软雅黑" w:cs="微软雅黑" w:hint="eastAsia"/>
                <w:b/>
                <w:bCs/>
                <w:szCs w:val="21"/>
              </w:rPr>
              <w:t>平台参数要求：</w:t>
            </w:r>
          </w:p>
          <w:p w14:paraId="4933645C"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平台具备365*24小时稳定运行服务能力。平台架构支持负载均衡，应用具备自动伸缩、自检功能，出现异常可</w:t>
            </w:r>
            <w:proofErr w:type="gramStart"/>
            <w:r w:rsidRPr="003D1CBB">
              <w:rPr>
                <w:rFonts w:ascii="微软雅黑" w:hAnsi="微软雅黑" w:cs="微软雅黑" w:hint="eastAsia"/>
                <w:szCs w:val="21"/>
              </w:rPr>
              <w:t>自行重</w:t>
            </w:r>
            <w:proofErr w:type="gramEnd"/>
            <w:r w:rsidRPr="003D1CBB">
              <w:rPr>
                <w:rFonts w:ascii="微软雅黑" w:hAnsi="微软雅黑" w:cs="微软雅黑" w:hint="eastAsia"/>
                <w:szCs w:val="21"/>
              </w:rPr>
              <w:t>启恢复。应用数据支持自动备份，支持Android、IOS的APP应用。支持对接第三方平台。支持各类物联网设备接入；</w:t>
            </w:r>
          </w:p>
          <w:p w14:paraId="539E0532"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支持数据汇聚与综合分析应用，数据查询返回记录1万条以上，相关记录数据支持3年以上的存储；（需要提供有效系统截图或是相关证明材料复印件做在投标文件中）</w:t>
            </w:r>
          </w:p>
          <w:p w14:paraId="703A3EF4"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lastRenderedPageBreak/>
              <w:t>当检测到烟感告警信息的时候，系统能会自动弹窗预警提醒，并可以在平台上显示告警点位的信息；（需要提供有效系统截图或是相关证明材料复印件做在投标文件中）</w:t>
            </w:r>
          </w:p>
          <w:p w14:paraId="058E1726"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移动</w:t>
            </w:r>
            <w:proofErr w:type="gramStart"/>
            <w:r w:rsidRPr="003D1CBB">
              <w:rPr>
                <w:rFonts w:ascii="微软雅黑" w:hAnsi="微软雅黑" w:cs="微软雅黑" w:hint="eastAsia"/>
                <w:szCs w:val="21"/>
              </w:rPr>
              <w:t>端具备免</w:t>
            </w:r>
            <w:proofErr w:type="gramEnd"/>
            <w:r w:rsidRPr="003D1CBB">
              <w:rPr>
                <w:rFonts w:ascii="微软雅黑" w:hAnsi="微软雅黑" w:cs="微软雅黑" w:hint="eastAsia"/>
                <w:szCs w:val="21"/>
              </w:rPr>
              <w:t>打扰模式，可以对告警弹出、电话呼叫、短信通知进行免打扰设置，打开以后，将不再收到对应类型的通知；（需要提供有效系统截图或是相关证明材料复印件做在投标文件中）</w:t>
            </w:r>
          </w:p>
          <w:p w14:paraId="371AADB3"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根据消防管理组织和流程，将相关人员、通讯信息录入系统，当平台监测到告警设备发出告警时，系统可通过手机短信、移动APP、自动语音电话等线上预警方式向相关值班人员告警，及时通知人员现场确认。若超过规定时间内无响应，将逐级上报，敦促及时确认处置；</w:t>
            </w:r>
          </w:p>
          <w:p w14:paraId="15867BE7"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支持当指挥中心确认告警信息后，平台</w:t>
            </w:r>
            <w:proofErr w:type="gramStart"/>
            <w:r w:rsidRPr="003D1CBB">
              <w:rPr>
                <w:rFonts w:ascii="微软雅黑" w:hAnsi="微软雅黑" w:cs="微软雅黑" w:hint="eastAsia"/>
                <w:szCs w:val="21"/>
              </w:rPr>
              <w:t>需能够</w:t>
            </w:r>
            <w:proofErr w:type="gramEnd"/>
            <w:r w:rsidRPr="003D1CBB">
              <w:rPr>
                <w:rFonts w:ascii="微软雅黑" w:hAnsi="微软雅黑" w:cs="微软雅黑" w:hint="eastAsia"/>
                <w:szCs w:val="21"/>
              </w:rPr>
              <w:t>实现将启动预设的应急预案，第一时间通过各类方式（电话、短信、APP等）通知相关人员，按照分级预案，平台自动语音群组呼叫应急小组成员，并支持短信发送火警信息至相关人员；</w:t>
            </w:r>
          </w:p>
          <w:p w14:paraId="634C1885"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支持通过手机端进行火警信息的确认或误报操作；支持接通自动语音电话后按数字</w:t>
            </w:r>
            <w:proofErr w:type="gramStart"/>
            <w:r w:rsidRPr="003D1CBB">
              <w:rPr>
                <w:rFonts w:ascii="微软雅黑" w:hAnsi="微软雅黑" w:cs="微软雅黑" w:hint="eastAsia"/>
                <w:szCs w:val="21"/>
              </w:rPr>
              <w:t>键快速</w:t>
            </w:r>
            <w:proofErr w:type="gramEnd"/>
            <w:r w:rsidRPr="003D1CBB">
              <w:rPr>
                <w:rFonts w:ascii="微软雅黑" w:hAnsi="微软雅黑" w:cs="微软雅黑" w:hint="eastAsia"/>
                <w:szCs w:val="21"/>
              </w:rPr>
              <w:t>反馈真实火警或者误报情况；并可填写和上</w:t>
            </w:r>
            <w:proofErr w:type="gramStart"/>
            <w:r w:rsidRPr="003D1CBB">
              <w:rPr>
                <w:rFonts w:ascii="微软雅黑" w:hAnsi="微软雅黑" w:cs="微软雅黑" w:hint="eastAsia"/>
                <w:szCs w:val="21"/>
              </w:rPr>
              <w:t>传现场</w:t>
            </w:r>
            <w:proofErr w:type="gramEnd"/>
            <w:r w:rsidRPr="003D1CBB">
              <w:rPr>
                <w:rFonts w:ascii="微软雅黑" w:hAnsi="微软雅黑" w:cs="微软雅黑" w:hint="eastAsia"/>
                <w:szCs w:val="21"/>
              </w:rPr>
              <w:t>情况；</w:t>
            </w:r>
          </w:p>
          <w:p w14:paraId="79558AB8"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支持3级及以上逐级报警功能，支持根据单位的应急流程自定义配置小组应急成员及分层级联动流程，并针对每个报警级别可单独设置电话、短信、消息推送；（需要提供有效系统截图或是相关证明材料复印件</w:t>
            </w:r>
            <w:r w:rsidRPr="003D1CBB">
              <w:rPr>
                <w:rFonts w:ascii="微软雅黑" w:hAnsi="微软雅黑" w:cs="微软雅黑" w:hint="eastAsia"/>
                <w:szCs w:val="21"/>
              </w:rPr>
              <w:lastRenderedPageBreak/>
              <w:t>做在投标文件中）</w:t>
            </w:r>
          </w:p>
          <w:p w14:paraId="61B79DF7"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支持火警的演练模式，演练模式下只给特定的演练人员推送火警信息（需要提供有效系统截图或是相关证明文件）</w:t>
            </w:r>
          </w:p>
          <w:p w14:paraId="5C3406F0" w14:textId="77777777" w:rsidR="00E560FA" w:rsidRPr="003D1CBB" w:rsidRDefault="00000000">
            <w:pPr>
              <w:pStyle w:val="afff3"/>
              <w:widowControl/>
              <w:numPr>
                <w:ilvl w:val="0"/>
                <w:numId w:val="21"/>
              </w:numPr>
              <w:spacing w:line="400" w:lineRule="exact"/>
              <w:ind w:firstLineChars="0"/>
              <w:textAlignment w:val="center"/>
              <w:rPr>
                <w:rFonts w:ascii="微软雅黑" w:hAnsi="微软雅黑" w:cs="微软雅黑"/>
                <w:kern w:val="0"/>
                <w:szCs w:val="21"/>
                <w:lang w:bidi="ar"/>
              </w:rPr>
            </w:pPr>
            <w:r w:rsidRPr="003D1CBB">
              <w:rPr>
                <w:rFonts w:ascii="微软雅黑" w:hAnsi="微软雅黑" w:cs="微软雅黑" w:hint="eastAsia"/>
                <w:szCs w:val="21"/>
              </w:rPr>
              <w:t>支持查看每次火警告警的电话呼叫以及接听情况，可以查看电话的呼叫是否成功、被呼人员是否接听，如果呼叫失败，可以显示失败的原因；（需要提供有效系统截图或是相关证明材料复印件做在投标文件中）</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08D7" w14:textId="77777777" w:rsidR="00E560FA" w:rsidRPr="003D1CBB" w:rsidRDefault="00000000">
            <w:pPr>
              <w:widowControl/>
              <w:spacing w:line="460" w:lineRule="exact"/>
              <w:ind w:firstLineChars="0" w:firstLine="0"/>
              <w:jc w:val="center"/>
              <w:textAlignment w:val="center"/>
            </w:pPr>
            <w:r w:rsidRPr="003D1CBB">
              <w:rPr>
                <w:rFonts w:hint="eastAsia"/>
              </w:rPr>
              <w:lastRenderedPageBreak/>
              <w:t>每户配置标准（</w:t>
            </w:r>
            <w:r w:rsidRPr="003D1CBB">
              <w:rPr>
                <w:rFonts w:hint="eastAsia"/>
              </w:rPr>
              <w:t>2</w:t>
            </w:r>
            <w:r w:rsidRPr="003D1CBB">
              <w:rPr>
                <w:rFonts w:hint="eastAsia"/>
              </w:rPr>
              <w:t>个公</w:t>
            </w:r>
            <w:r w:rsidRPr="003D1CBB">
              <w:rPr>
                <w:rFonts w:hint="eastAsia"/>
              </w:rPr>
              <w:lastRenderedPageBreak/>
              <w:t>共区域）</w:t>
            </w:r>
            <w:r w:rsidRPr="003D1CBB">
              <w:rPr>
                <w:rFonts w:hint="eastAsia"/>
              </w:rPr>
              <w:br/>
            </w:r>
            <w:r w:rsidRPr="003D1CBB">
              <w:rPr>
                <w:rFonts w:hint="eastAsia"/>
              </w:rPr>
              <w:t>（含三年服务费，含</w:t>
            </w:r>
            <w:r w:rsidRPr="003D1CBB">
              <w:rPr>
                <w:rFonts w:hint="eastAsia"/>
              </w:rPr>
              <w:t>1</w:t>
            </w:r>
            <w:r w:rsidRPr="003D1CBB">
              <w:rPr>
                <w:rFonts w:hint="eastAsia"/>
              </w:rPr>
              <w:t>次更换电池费用）</w:t>
            </w:r>
          </w:p>
          <w:p w14:paraId="038F1047" w14:textId="77777777" w:rsidR="00E560FA" w:rsidRPr="003D1CBB" w:rsidRDefault="00000000">
            <w:pPr>
              <w:pStyle w:val="a1"/>
              <w:ind w:firstLineChars="0" w:firstLine="0"/>
              <w:jc w:val="center"/>
            </w:pPr>
            <w:r w:rsidRPr="003D1CBB">
              <w:rPr>
                <w:noProof/>
              </w:rPr>
              <w:drawing>
                <wp:anchor distT="0" distB="0" distL="0" distR="0" simplePos="0" relativeHeight="251676672" behindDoc="0" locked="0" layoutInCell="1" allowOverlap="1" wp14:anchorId="57C9473D" wp14:editId="5FBEC361">
                  <wp:simplePos x="0" y="0"/>
                  <wp:positionH relativeFrom="column">
                    <wp:posOffset>99060</wp:posOffset>
                  </wp:positionH>
                  <wp:positionV relativeFrom="paragraph">
                    <wp:posOffset>222250</wp:posOffset>
                  </wp:positionV>
                  <wp:extent cx="1149350" cy="1138555"/>
                  <wp:effectExtent l="0" t="0" r="12700" b="4445"/>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1154360" cy="1143875"/>
                          </a:xfrm>
                          <a:prstGeom prst="rect">
                            <a:avLst/>
                          </a:prstGeom>
                        </pic:spPr>
                      </pic:pic>
                    </a:graphicData>
                  </a:graphic>
                </wp:anchor>
              </w:drawing>
            </w:r>
            <w:r w:rsidRPr="003D1CBB">
              <w:rPr>
                <w:rFonts w:ascii="微软雅黑" w:hAnsi="微软雅黑" w:cs="微软雅黑" w:hint="eastAsia"/>
                <w:kern w:val="0"/>
                <w:szCs w:val="21"/>
                <w:lang w:bidi="ar"/>
              </w:rPr>
              <w:t>参考图片：</w:t>
            </w:r>
          </w:p>
          <w:p w14:paraId="2270240D" w14:textId="77777777" w:rsidR="00E560FA" w:rsidRPr="003D1CBB" w:rsidRDefault="00E560FA">
            <w:pPr>
              <w:pStyle w:val="a7"/>
              <w:ind w:firstLine="480"/>
            </w:pPr>
          </w:p>
          <w:p w14:paraId="4323B94D" w14:textId="77777777" w:rsidR="00E560FA" w:rsidRPr="003D1CBB" w:rsidRDefault="00E560FA">
            <w:pPr>
              <w:ind w:firstLine="420"/>
            </w:pPr>
          </w:p>
          <w:p w14:paraId="4C8889C0" w14:textId="77777777" w:rsidR="00E560FA" w:rsidRPr="003D1CBB" w:rsidRDefault="00E560FA">
            <w:pPr>
              <w:pStyle w:val="a1"/>
              <w:ind w:firstLine="420"/>
            </w:pPr>
          </w:p>
          <w:p w14:paraId="2D196F3B" w14:textId="77777777" w:rsidR="00E560FA" w:rsidRPr="003D1CBB" w:rsidRDefault="00E560FA">
            <w:pPr>
              <w:ind w:firstLine="420"/>
              <w:rPr>
                <w:rFonts w:ascii="微软雅黑" w:hAnsi="微软雅黑" w:cs="微软雅黑"/>
                <w:kern w:val="0"/>
                <w:szCs w:val="21"/>
                <w:lang w:bidi="ar"/>
              </w:rPr>
            </w:pPr>
          </w:p>
          <w:p w14:paraId="43CCF42A" w14:textId="77777777" w:rsidR="00E560FA" w:rsidRPr="003D1CBB" w:rsidRDefault="00E560FA">
            <w:pPr>
              <w:ind w:firstLine="420"/>
              <w:rPr>
                <w:rFonts w:ascii="微软雅黑" w:hAnsi="微软雅黑" w:cs="微软雅黑"/>
                <w:kern w:val="0"/>
                <w:szCs w:val="21"/>
                <w:lang w:bidi="ar"/>
              </w:rPr>
            </w:pPr>
          </w:p>
        </w:tc>
      </w:tr>
      <w:tr w:rsidR="00B449FC" w:rsidRPr="003D1CBB" w14:paraId="1D56D0E4" w14:textId="77777777">
        <w:trPr>
          <w:trHeight w:val="396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BA757"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A55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独立式烟感</w:t>
            </w:r>
            <w:r w:rsidRPr="003D1CBB">
              <w:rPr>
                <w:rFonts w:ascii="微软雅黑" w:hAnsi="微软雅黑" w:cs="微软雅黑" w:hint="eastAsia"/>
                <w:kern w:val="0"/>
                <w:szCs w:val="21"/>
                <w:lang w:bidi="ar"/>
              </w:rPr>
              <w:br/>
              <w:t>（不联网）</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8158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1190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E20E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1F1E1"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推荐品牌：依爱、松江、</w:t>
            </w:r>
            <w:proofErr w:type="gramStart"/>
            <w:r w:rsidRPr="003D1CBB">
              <w:rPr>
                <w:rFonts w:ascii="微软雅黑" w:hAnsi="微软雅黑" w:cs="微软雅黑" w:hint="eastAsia"/>
                <w:b/>
                <w:bCs/>
                <w:kern w:val="0"/>
                <w:szCs w:val="21"/>
                <w:lang w:bidi="ar"/>
              </w:rPr>
              <w:t>睿</w:t>
            </w:r>
            <w:proofErr w:type="gramEnd"/>
            <w:r w:rsidRPr="003D1CBB">
              <w:rPr>
                <w:rFonts w:ascii="微软雅黑" w:hAnsi="微软雅黑" w:cs="微软雅黑" w:hint="eastAsia"/>
                <w:b/>
                <w:bCs/>
                <w:kern w:val="0"/>
                <w:szCs w:val="21"/>
                <w:lang w:bidi="ar"/>
              </w:rPr>
              <w:t>安消防</w:t>
            </w:r>
          </w:p>
          <w:p w14:paraId="7CE8E6AD"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0DE685EB" w14:textId="77777777" w:rsidR="00E560FA" w:rsidRPr="003D1CBB" w:rsidRDefault="00000000">
            <w:pPr>
              <w:widowControl/>
              <w:numPr>
                <w:ilvl w:val="0"/>
                <w:numId w:val="22"/>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采用内部3V电池供电。</w:t>
            </w:r>
          </w:p>
          <w:p w14:paraId="5FAC4F07" w14:textId="77777777" w:rsidR="00E560FA" w:rsidRPr="003D1CBB" w:rsidRDefault="00000000">
            <w:pPr>
              <w:widowControl/>
              <w:numPr>
                <w:ilvl w:val="0"/>
                <w:numId w:val="22"/>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由报警器和底座组成。 </w:t>
            </w:r>
          </w:p>
          <w:p w14:paraId="7060A465"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3) 为单点报警器。 </w:t>
            </w:r>
          </w:p>
          <w:p w14:paraId="468FA343"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4) 具有蜂鸣器，火灾报警状态时能发出声，能发出火灾报警信号。</w:t>
            </w:r>
          </w:p>
          <w:p w14:paraId="0F7722D3"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szCs w:val="21"/>
              </w:rPr>
              <w:t>5) 具有一个火灾报警确认灯，正常监视情况时和火灾报警状态均为红色，两种状态下闪亮频率不同。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FB830"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12</w:t>
            </w:r>
            <w:r w:rsidRPr="003D1CBB">
              <w:rPr>
                <w:rFonts w:hint="eastAsia"/>
              </w:rPr>
              <w:t>个房间）</w:t>
            </w:r>
            <w:r w:rsidRPr="003D1CBB">
              <w:rPr>
                <w:rFonts w:hint="eastAsia"/>
              </w:rPr>
              <w:br/>
            </w:r>
            <w:r w:rsidRPr="003D1CBB">
              <w:rPr>
                <w:rFonts w:hint="eastAsia"/>
              </w:rPr>
              <w:t>含</w:t>
            </w:r>
            <w:r w:rsidRPr="003D1CBB">
              <w:rPr>
                <w:rFonts w:hint="eastAsia"/>
              </w:rPr>
              <w:t>1</w:t>
            </w:r>
            <w:r w:rsidRPr="003D1CBB">
              <w:rPr>
                <w:rFonts w:hint="eastAsia"/>
              </w:rPr>
              <w:t>次更换电池费用</w:t>
            </w:r>
          </w:p>
          <w:p w14:paraId="06CA0AD8" w14:textId="77777777" w:rsidR="00E560FA" w:rsidRPr="003D1CBB" w:rsidRDefault="00000000">
            <w:pPr>
              <w:pStyle w:val="a7"/>
              <w:ind w:firstLineChars="0" w:firstLine="0"/>
            </w:pPr>
            <w:r w:rsidRPr="003D1CBB">
              <w:rPr>
                <w:rFonts w:ascii="微软雅黑" w:eastAsia="微软雅黑" w:hAnsi="微软雅黑" w:cs="微软雅黑" w:hint="eastAsia"/>
                <w:noProof/>
                <w:sz w:val="21"/>
                <w:szCs w:val="21"/>
              </w:rPr>
              <w:drawing>
                <wp:anchor distT="0" distB="0" distL="114300" distR="114300" simplePos="0" relativeHeight="251678720" behindDoc="0" locked="0" layoutInCell="1" allowOverlap="1" wp14:anchorId="345A405F" wp14:editId="05645814">
                  <wp:simplePos x="0" y="0"/>
                  <wp:positionH relativeFrom="column">
                    <wp:posOffset>97790</wp:posOffset>
                  </wp:positionH>
                  <wp:positionV relativeFrom="paragraph">
                    <wp:posOffset>422910</wp:posOffset>
                  </wp:positionV>
                  <wp:extent cx="1036955" cy="895985"/>
                  <wp:effectExtent l="0" t="0" r="10795" b="18415"/>
                  <wp:wrapNone/>
                  <wp:docPr id="37" name="图片 37" descr="215237676a4bd33a06c2712a1cee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15237676a4bd33a06c2712a1cee13e"/>
                          <pic:cNvPicPr>
                            <a:picLocks noChangeAspect="1"/>
                          </pic:cNvPicPr>
                        </pic:nvPicPr>
                        <pic:blipFill>
                          <a:blip r:embed="rId19"/>
                          <a:srcRect l="10123" t="799" r="13722" b="-521"/>
                          <a:stretch>
                            <a:fillRect/>
                          </a:stretch>
                        </pic:blipFill>
                        <pic:spPr>
                          <a:xfrm>
                            <a:off x="0" y="0"/>
                            <a:ext cx="1036955" cy="895985"/>
                          </a:xfrm>
                          <a:prstGeom prst="rect">
                            <a:avLst/>
                          </a:prstGeom>
                        </pic:spPr>
                      </pic:pic>
                    </a:graphicData>
                  </a:graphic>
                </wp:anchor>
              </w:drawing>
            </w:r>
            <w:r w:rsidRPr="003D1CBB">
              <w:rPr>
                <w:rFonts w:hint="eastAsia"/>
              </w:rPr>
              <w:t>参考图片：</w:t>
            </w:r>
          </w:p>
          <w:p w14:paraId="100EA82F" w14:textId="77777777" w:rsidR="00E560FA" w:rsidRPr="003D1CBB" w:rsidRDefault="00E560FA">
            <w:pPr>
              <w:pStyle w:val="a7"/>
              <w:ind w:firstLine="420"/>
              <w:rPr>
                <w:rFonts w:ascii="微软雅黑" w:eastAsia="微软雅黑" w:hAnsi="微软雅黑" w:cs="微软雅黑"/>
                <w:kern w:val="0"/>
                <w:sz w:val="21"/>
                <w:szCs w:val="21"/>
                <w:lang w:bidi="ar"/>
              </w:rPr>
            </w:pPr>
          </w:p>
        </w:tc>
      </w:tr>
      <w:tr w:rsidR="00B449FC" w:rsidRPr="003D1CBB" w14:paraId="790FAEAC" w14:textId="77777777">
        <w:trPr>
          <w:trHeight w:val="2904"/>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88F0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3</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9F7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防火四件套</w:t>
            </w:r>
            <w:r w:rsidRPr="003D1CBB">
              <w:rPr>
                <w:rFonts w:ascii="微软雅黑" w:hAnsi="微软雅黑" w:cs="微软雅黑" w:hint="eastAsia"/>
                <w:kern w:val="0"/>
                <w:szCs w:val="21"/>
                <w:lang w:bidi="ar"/>
              </w:rPr>
              <w:br/>
              <w:t>(消防应急箱、4KG灭火器+挂架、逃生绳、2个防烟面罩、多功能手电筒）</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7805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1400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33BB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套</w:t>
            </w:r>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762A2"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4KG灭火器推荐品牌：鸣宇、浙安、坊安</w:t>
            </w:r>
          </w:p>
          <w:p w14:paraId="670F9154"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防烟面罩推荐品牌：驰骋江山、江山旺安、鸿兴邦安</w:t>
            </w:r>
          </w:p>
          <w:p w14:paraId="5B47315C"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553D7B33"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r w:rsidRPr="003D1CBB">
              <w:rPr>
                <w:rFonts w:ascii="宋体" w:eastAsia="宋体" w:hAnsi="宋体" w:cs="宋体" w:hint="eastAsia"/>
                <w:kern w:val="0"/>
                <w:szCs w:val="21"/>
                <w:lang w:bidi="ar"/>
              </w:rPr>
              <w:t>▲</w:t>
            </w:r>
            <w:r w:rsidRPr="003D1CBB">
              <w:rPr>
                <w:rFonts w:ascii="微软雅黑" w:hAnsi="微软雅黑" w:cs="微软雅黑" w:hint="eastAsia"/>
                <w:kern w:val="0"/>
                <w:szCs w:val="21"/>
                <w:lang w:bidi="ar"/>
              </w:rPr>
              <w:t>4KG手提式干粉灭火器（需提供3C认证证明材料复印件做在投标文件中）</w:t>
            </w:r>
          </w:p>
          <w:p w14:paraId="32AC3922"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2）逃生</w:t>
            </w:r>
            <w:proofErr w:type="gramStart"/>
            <w:r w:rsidRPr="003D1CBB">
              <w:rPr>
                <w:rFonts w:ascii="微软雅黑" w:hAnsi="微软雅黑" w:cs="微软雅黑" w:hint="eastAsia"/>
                <w:kern w:val="0"/>
                <w:szCs w:val="21"/>
                <w:lang w:bidi="ar"/>
              </w:rPr>
              <w:t>绳</w:t>
            </w:r>
            <w:proofErr w:type="gramEnd"/>
            <w:r w:rsidRPr="003D1CBB">
              <w:rPr>
                <w:rFonts w:ascii="微软雅黑" w:hAnsi="微软雅黑" w:cs="微软雅黑" w:hint="eastAsia"/>
                <w:kern w:val="0"/>
                <w:szCs w:val="21"/>
                <w:lang w:bidi="ar"/>
              </w:rPr>
              <w:t xml:space="preserve">长度：20m，直径8mm；（材质：口丙纶＋钢丝口丙纶口涤纶）            </w:t>
            </w:r>
          </w:p>
          <w:p w14:paraId="14188C85"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 xml:space="preserve">3）挂架材质：钢制、红色烤漆                             </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38284"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12</w:t>
            </w:r>
            <w:r w:rsidRPr="003D1CBB">
              <w:rPr>
                <w:rFonts w:hint="eastAsia"/>
              </w:rPr>
              <w:t>个房间每个房间配置一套及其他）</w:t>
            </w:r>
          </w:p>
          <w:p w14:paraId="2942BE46" w14:textId="77777777" w:rsidR="00E560FA" w:rsidRPr="003D1CBB" w:rsidRDefault="00000000">
            <w:pPr>
              <w:pStyle w:val="a7"/>
              <w:ind w:firstLineChars="0" w:firstLine="0"/>
              <w:rPr>
                <w:rFonts w:ascii="微软雅黑" w:eastAsia="微软雅黑" w:hAnsi="微软雅黑" w:cs="微软雅黑"/>
                <w:sz w:val="21"/>
                <w:szCs w:val="21"/>
              </w:rPr>
            </w:pPr>
            <w:r w:rsidRPr="003D1CBB">
              <w:rPr>
                <w:rFonts w:ascii="微软雅黑" w:eastAsia="微软雅黑" w:hAnsi="微软雅黑" w:cs="微软雅黑" w:hint="eastAsia"/>
                <w:noProof/>
                <w:sz w:val="21"/>
                <w:szCs w:val="21"/>
              </w:rPr>
              <w:drawing>
                <wp:anchor distT="0" distB="0" distL="114300" distR="114300" simplePos="0" relativeHeight="251693056" behindDoc="0" locked="0" layoutInCell="1" allowOverlap="1" wp14:anchorId="7593A964" wp14:editId="3CD64F06">
                  <wp:simplePos x="0" y="0"/>
                  <wp:positionH relativeFrom="column">
                    <wp:posOffset>163195</wp:posOffset>
                  </wp:positionH>
                  <wp:positionV relativeFrom="paragraph">
                    <wp:posOffset>267335</wp:posOffset>
                  </wp:positionV>
                  <wp:extent cx="932815" cy="699770"/>
                  <wp:effectExtent l="0" t="0" r="635" b="5080"/>
                  <wp:wrapNone/>
                  <wp:docPr id="53" name="图片 53" descr="93f2d9a7db39c71753a2e1159593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93f2d9a7db39c71753a2e11595936a8"/>
                          <pic:cNvPicPr>
                            <a:picLocks noChangeAspect="1"/>
                          </pic:cNvPicPr>
                        </pic:nvPicPr>
                        <pic:blipFill>
                          <a:blip r:embed="rId20"/>
                          <a:stretch>
                            <a:fillRect/>
                          </a:stretch>
                        </pic:blipFill>
                        <pic:spPr>
                          <a:xfrm>
                            <a:off x="0" y="0"/>
                            <a:ext cx="932815" cy="699770"/>
                          </a:xfrm>
                          <a:prstGeom prst="rect">
                            <a:avLst/>
                          </a:prstGeom>
                        </pic:spPr>
                      </pic:pic>
                    </a:graphicData>
                  </a:graphic>
                </wp:anchor>
              </w:drawing>
            </w:r>
            <w:r w:rsidRPr="003D1CBB">
              <w:rPr>
                <w:rFonts w:ascii="微软雅黑" w:eastAsia="微软雅黑" w:hAnsi="微软雅黑" w:cs="微软雅黑" w:hint="eastAsia"/>
                <w:sz w:val="21"/>
                <w:szCs w:val="21"/>
              </w:rPr>
              <w:t>参考图片：</w:t>
            </w:r>
          </w:p>
          <w:p w14:paraId="008A3F60" w14:textId="77777777" w:rsidR="00E560FA" w:rsidRPr="003D1CBB" w:rsidRDefault="00E560FA">
            <w:pPr>
              <w:pStyle w:val="a1"/>
              <w:ind w:firstLine="420"/>
            </w:pPr>
          </w:p>
          <w:p w14:paraId="52AE0557" w14:textId="77777777" w:rsidR="00E560FA" w:rsidRPr="003D1CBB" w:rsidRDefault="00E560FA">
            <w:pPr>
              <w:pStyle w:val="a1"/>
              <w:ind w:firstLine="420"/>
            </w:pPr>
          </w:p>
        </w:tc>
      </w:tr>
      <w:tr w:rsidR="00B449FC" w:rsidRPr="003D1CBB" w14:paraId="52F91371" w14:textId="77777777">
        <w:trPr>
          <w:trHeight w:val="2952"/>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D008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9572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4KG灭火器＋挂架</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1BB3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280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8792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具</w:t>
            </w:r>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CF2AF"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灭火器推荐品牌：鸣宇、浙安、坊安</w:t>
            </w:r>
          </w:p>
          <w:p w14:paraId="255706C8"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16ABED04"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1）手提式干粉灭火器</w:t>
            </w:r>
          </w:p>
          <w:p w14:paraId="5CB07B6F"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2）挂架材质：钢质，红色烤漆</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2803" w14:textId="77777777" w:rsidR="00E560FA" w:rsidRPr="003D1CBB" w:rsidRDefault="00000000">
            <w:pPr>
              <w:widowControl/>
              <w:spacing w:line="460" w:lineRule="exact"/>
              <w:ind w:firstLineChars="0" w:firstLine="0"/>
              <w:textAlignment w:val="center"/>
            </w:pPr>
            <w:r w:rsidRPr="003D1CBB">
              <w:rPr>
                <w:rFonts w:hint="eastAsia"/>
                <w:noProof/>
              </w:rPr>
              <w:drawing>
                <wp:anchor distT="0" distB="0" distL="114300" distR="114300" simplePos="0" relativeHeight="251654144" behindDoc="0" locked="0" layoutInCell="1" allowOverlap="1" wp14:anchorId="04A27007" wp14:editId="66B05DA9">
                  <wp:simplePos x="0" y="0"/>
                  <wp:positionH relativeFrom="column">
                    <wp:posOffset>299085</wp:posOffset>
                  </wp:positionH>
                  <wp:positionV relativeFrom="paragraph">
                    <wp:posOffset>1000125</wp:posOffset>
                  </wp:positionV>
                  <wp:extent cx="602615" cy="804545"/>
                  <wp:effectExtent l="0" t="0" r="6985" b="14605"/>
                  <wp:wrapNone/>
                  <wp:docPr id="55" name="图片 55" descr="0d15801084d03ffa642ae138ef1c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0d15801084d03ffa642ae138ef1cb62"/>
                          <pic:cNvPicPr>
                            <a:picLocks noChangeAspect="1"/>
                          </pic:cNvPicPr>
                        </pic:nvPicPr>
                        <pic:blipFill>
                          <a:blip r:embed="rId21"/>
                          <a:stretch>
                            <a:fillRect/>
                          </a:stretch>
                        </pic:blipFill>
                        <pic:spPr>
                          <a:xfrm>
                            <a:off x="0" y="0"/>
                            <a:ext cx="602615" cy="804545"/>
                          </a:xfrm>
                          <a:prstGeom prst="rect">
                            <a:avLst/>
                          </a:prstGeom>
                        </pic:spPr>
                      </pic:pic>
                    </a:graphicData>
                  </a:graphic>
                </wp:anchor>
              </w:drawing>
            </w:r>
            <w:r w:rsidRPr="003D1CBB">
              <w:rPr>
                <w:rFonts w:hint="eastAsia"/>
              </w:rPr>
              <w:t>每户配置标准（每户</w:t>
            </w:r>
            <w:r w:rsidRPr="003D1CBB">
              <w:rPr>
                <w:rFonts w:hint="eastAsia"/>
              </w:rPr>
              <w:t>2</w:t>
            </w:r>
            <w:r w:rsidRPr="003D1CBB">
              <w:rPr>
                <w:rFonts w:hint="eastAsia"/>
              </w:rPr>
              <w:t>具）及其他</w:t>
            </w:r>
          </w:p>
          <w:p w14:paraId="2B18015D" w14:textId="77777777" w:rsidR="00E560FA" w:rsidRPr="003D1CBB" w:rsidRDefault="00000000">
            <w:pPr>
              <w:pStyle w:val="a1"/>
              <w:ind w:firstLineChars="0" w:firstLine="0"/>
            </w:pPr>
            <w:r w:rsidRPr="003D1CBB">
              <w:rPr>
                <w:rFonts w:ascii="微软雅黑" w:hAnsi="微软雅黑" w:cs="微软雅黑" w:hint="eastAsia"/>
                <w:szCs w:val="21"/>
              </w:rPr>
              <w:t>参考图片：</w:t>
            </w:r>
          </w:p>
        </w:tc>
      </w:tr>
      <w:tr w:rsidR="00B449FC" w:rsidRPr="003D1CBB" w14:paraId="05C8B72D" w14:textId="77777777">
        <w:trPr>
          <w:trHeight w:val="3299"/>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BBAE8"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5</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E1C7E"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应急照明</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7C8D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350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FD8DD"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F4F15"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推荐品牌：冠安、中量、敏华</w:t>
            </w:r>
          </w:p>
          <w:p w14:paraId="31E9A655"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消防应急照明灯（</w:t>
            </w:r>
            <w:proofErr w:type="gramStart"/>
            <w:r w:rsidRPr="003D1CBB">
              <w:rPr>
                <w:rFonts w:ascii="微软雅黑" w:hAnsi="微软雅黑" w:cs="微软雅黑" w:hint="eastAsia"/>
                <w:kern w:val="0"/>
                <w:szCs w:val="21"/>
                <w:lang w:bidi="ar"/>
              </w:rPr>
              <w:t>一</w:t>
            </w:r>
            <w:proofErr w:type="gramEnd"/>
            <w:r w:rsidRPr="003D1CBB">
              <w:rPr>
                <w:rFonts w:ascii="微软雅黑" w:hAnsi="微软雅黑" w:cs="微软雅黑" w:hint="eastAsia"/>
                <w:kern w:val="0"/>
                <w:szCs w:val="21"/>
                <w:lang w:bidi="ar"/>
              </w:rPr>
              <w:t>体式，一灯两用），阻燃材质</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CC37"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2</w:t>
            </w:r>
            <w:r w:rsidRPr="003D1CBB">
              <w:rPr>
                <w:rFonts w:hint="eastAsia"/>
              </w:rPr>
              <w:t>层楼道</w:t>
            </w:r>
            <w:r w:rsidRPr="003D1CBB">
              <w:rPr>
                <w:rFonts w:hint="eastAsia"/>
              </w:rPr>
              <w:t>2</w:t>
            </w:r>
            <w:r w:rsidRPr="003D1CBB">
              <w:rPr>
                <w:rFonts w:hint="eastAsia"/>
              </w:rPr>
              <w:t>个＋</w:t>
            </w:r>
            <w:r w:rsidRPr="003D1CBB">
              <w:rPr>
                <w:rFonts w:hint="eastAsia"/>
              </w:rPr>
              <w:t>2</w:t>
            </w:r>
            <w:r w:rsidRPr="003D1CBB">
              <w:rPr>
                <w:rFonts w:hint="eastAsia"/>
              </w:rPr>
              <w:t>层公共区域</w:t>
            </w:r>
            <w:r w:rsidRPr="003D1CBB">
              <w:rPr>
                <w:rFonts w:hint="eastAsia"/>
              </w:rPr>
              <w:t>1</w:t>
            </w:r>
            <w:r w:rsidRPr="003D1CBB">
              <w:rPr>
                <w:rFonts w:hint="eastAsia"/>
              </w:rPr>
              <w:t>个，共</w:t>
            </w:r>
            <w:r w:rsidRPr="003D1CBB">
              <w:rPr>
                <w:rFonts w:hint="eastAsia"/>
              </w:rPr>
              <w:t>3</w:t>
            </w:r>
            <w:r w:rsidRPr="003D1CBB">
              <w:rPr>
                <w:rFonts w:hint="eastAsia"/>
              </w:rPr>
              <w:t>个）</w:t>
            </w:r>
            <w:r w:rsidRPr="003D1CBB">
              <w:rPr>
                <w:rFonts w:hint="eastAsia"/>
              </w:rPr>
              <w:br/>
            </w:r>
            <w:r w:rsidRPr="003D1CBB">
              <w:rPr>
                <w:rFonts w:hint="eastAsia"/>
              </w:rPr>
              <w:t>不含套线、配管、插座</w:t>
            </w:r>
          </w:p>
          <w:p w14:paraId="460D42CE" w14:textId="77777777" w:rsidR="00E560FA" w:rsidRPr="003D1CBB" w:rsidRDefault="00000000">
            <w:pPr>
              <w:pStyle w:val="a1"/>
              <w:ind w:firstLine="420"/>
              <w:jc w:val="both"/>
            </w:pPr>
            <w:r w:rsidRPr="003D1CBB">
              <w:rPr>
                <w:rFonts w:hint="eastAsia"/>
                <w:noProof/>
              </w:rPr>
              <w:drawing>
                <wp:anchor distT="0" distB="0" distL="114300" distR="114300" simplePos="0" relativeHeight="251656192" behindDoc="0" locked="0" layoutInCell="1" allowOverlap="1" wp14:anchorId="1706012D" wp14:editId="5C67DA96">
                  <wp:simplePos x="0" y="0"/>
                  <wp:positionH relativeFrom="column">
                    <wp:posOffset>352425</wp:posOffset>
                  </wp:positionH>
                  <wp:positionV relativeFrom="paragraph">
                    <wp:posOffset>188595</wp:posOffset>
                  </wp:positionV>
                  <wp:extent cx="579120" cy="825500"/>
                  <wp:effectExtent l="0" t="0" r="12700" b="11430"/>
                  <wp:wrapNone/>
                  <wp:docPr id="56" name="图片 56" descr="ada7907e73e1bacb93b1b332dbe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ada7907e73e1bacb93b1b332dbe5386"/>
                          <pic:cNvPicPr>
                            <a:picLocks noChangeAspect="1"/>
                          </pic:cNvPicPr>
                        </pic:nvPicPr>
                        <pic:blipFill>
                          <a:blip r:embed="rId22"/>
                          <a:stretch>
                            <a:fillRect/>
                          </a:stretch>
                        </pic:blipFill>
                        <pic:spPr>
                          <a:xfrm rot="16200000">
                            <a:off x="0" y="0"/>
                            <a:ext cx="579120" cy="825500"/>
                          </a:xfrm>
                          <a:prstGeom prst="rect">
                            <a:avLst/>
                          </a:prstGeom>
                        </pic:spPr>
                      </pic:pic>
                    </a:graphicData>
                  </a:graphic>
                </wp:anchor>
              </w:drawing>
            </w:r>
            <w:r w:rsidRPr="003D1CBB">
              <w:rPr>
                <w:rFonts w:ascii="微软雅黑" w:hAnsi="微软雅黑" w:cs="微软雅黑" w:hint="eastAsia"/>
                <w:szCs w:val="21"/>
              </w:rPr>
              <w:t>参考图片：</w:t>
            </w:r>
          </w:p>
        </w:tc>
      </w:tr>
      <w:tr w:rsidR="00B449FC" w:rsidRPr="003D1CBB" w14:paraId="06C21BF8" w14:textId="77777777">
        <w:trPr>
          <w:trHeight w:val="2476"/>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7E0C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6612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疏散指示（荧光贴）</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9AD2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210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4517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548C5" w14:textId="77777777" w:rsidR="00E560FA" w:rsidRPr="003D1CBB" w:rsidRDefault="00000000">
            <w:pPr>
              <w:widowControl/>
              <w:spacing w:line="40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规格：31.5cm*13cm，材质：表面亚克力薄板，内置丝印夜光膜 底层付PVC板 四周银色包边，夜间发光时间≥8小时</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59CE8" w14:textId="77777777" w:rsidR="00E560FA" w:rsidRPr="003D1CBB" w:rsidRDefault="00000000">
            <w:pPr>
              <w:widowControl/>
              <w:spacing w:line="460" w:lineRule="exact"/>
              <w:ind w:firstLineChars="0" w:firstLine="0"/>
              <w:jc w:val="center"/>
              <w:textAlignment w:val="center"/>
            </w:pPr>
            <w:r w:rsidRPr="003D1CBB">
              <w:rPr>
                <w:rFonts w:hint="eastAsia"/>
              </w:rPr>
              <w:t>每户配置标准（</w:t>
            </w:r>
            <w:r w:rsidRPr="003D1CBB">
              <w:rPr>
                <w:rFonts w:hint="eastAsia"/>
              </w:rPr>
              <w:t>2</w:t>
            </w:r>
            <w:r w:rsidRPr="003D1CBB">
              <w:rPr>
                <w:rFonts w:hint="eastAsia"/>
              </w:rPr>
              <w:t>层楼道每层一个，共</w:t>
            </w:r>
            <w:r w:rsidRPr="003D1CBB">
              <w:rPr>
                <w:rFonts w:hint="eastAsia"/>
              </w:rPr>
              <w:t>2</w:t>
            </w:r>
            <w:r w:rsidRPr="003D1CBB">
              <w:rPr>
                <w:rFonts w:hint="eastAsia"/>
              </w:rPr>
              <w:t>个）</w:t>
            </w:r>
          </w:p>
          <w:p w14:paraId="59B16D7C" w14:textId="77777777" w:rsidR="00E560FA" w:rsidRPr="003D1CBB" w:rsidRDefault="00000000">
            <w:pPr>
              <w:pStyle w:val="a1"/>
              <w:ind w:firstLine="420"/>
            </w:pPr>
            <w:r w:rsidRPr="003D1CBB">
              <w:rPr>
                <w:rFonts w:hint="eastAsia"/>
                <w:noProof/>
              </w:rPr>
              <w:drawing>
                <wp:anchor distT="0" distB="0" distL="114300" distR="114300" simplePos="0" relativeHeight="251658240" behindDoc="1" locked="0" layoutInCell="1" allowOverlap="1" wp14:anchorId="17399206" wp14:editId="16A3A861">
                  <wp:simplePos x="0" y="0"/>
                  <wp:positionH relativeFrom="column">
                    <wp:posOffset>31750</wp:posOffset>
                  </wp:positionH>
                  <wp:positionV relativeFrom="paragraph">
                    <wp:posOffset>262255</wp:posOffset>
                  </wp:positionV>
                  <wp:extent cx="1262380" cy="619125"/>
                  <wp:effectExtent l="0" t="0" r="13970" b="9525"/>
                  <wp:wrapTight wrapText="bothSides">
                    <wp:wrapPolygon edited="0">
                      <wp:start x="0" y="0"/>
                      <wp:lineTo x="0" y="21268"/>
                      <wp:lineTo x="21187" y="21268"/>
                      <wp:lineTo x="21187" y="0"/>
                      <wp:lineTo x="0" y="0"/>
                    </wp:wrapPolygon>
                  </wp:wrapTight>
                  <wp:docPr id="57" name="图片 57" descr="880136dbf99fe12b4bf629264edd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880136dbf99fe12b4bf629264edde6d"/>
                          <pic:cNvPicPr>
                            <a:picLocks noChangeAspect="1"/>
                          </pic:cNvPicPr>
                        </pic:nvPicPr>
                        <pic:blipFill>
                          <a:blip r:embed="rId23"/>
                          <a:stretch>
                            <a:fillRect/>
                          </a:stretch>
                        </pic:blipFill>
                        <pic:spPr>
                          <a:xfrm>
                            <a:off x="0" y="0"/>
                            <a:ext cx="1262380" cy="619125"/>
                          </a:xfrm>
                          <a:prstGeom prst="rect">
                            <a:avLst/>
                          </a:prstGeom>
                        </pic:spPr>
                      </pic:pic>
                    </a:graphicData>
                  </a:graphic>
                </wp:anchor>
              </w:drawing>
            </w:r>
            <w:r w:rsidRPr="003D1CBB">
              <w:rPr>
                <w:rFonts w:ascii="微软雅黑" w:hAnsi="微软雅黑" w:cs="微软雅黑" w:hint="eastAsia"/>
                <w:szCs w:val="21"/>
              </w:rPr>
              <w:t>参考图片：</w:t>
            </w:r>
          </w:p>
        </w:tc>
      </w:tr>
      <w:tr w:rsidR="00B449FC" w:rsidRPr="003D1CBB" w14:paraId="27132FCE" w14:textId="77777777">
        <w:trPr>
          <w:trHeight w:val="90"/>
          <w:jc w:val="center"/>
        </w:trPr>
        <w:tc>
          <w:tcPr>
            <w:tcW w:w="1340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7BE7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新义村（非整屋出租） 365户</w:t>
            </w:r>
          </w:p>
        </w:tc>
      </w:tr>
      <w:tr w:rsidR="00B449FC" w:rsidRPr="003D1CBB" w14:paraId="05A605EE" w14:textId="77777777">
        <w:trPr>
          <w:trHeight w:val="9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DB16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序号</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A8AE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设备</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0011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数量</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666C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单位</w:t>
            </w:r>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2E76C"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参数说明</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4D40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备注</w:t>
            </w:r>
          </w:p>
        </w:tc>
      </w:tr>
      <w:tr w:rsidR="00B449FC" w:rsidRPr="003D1CBB" w14:paraId="7A56F0DD" w14:textId="77777777">
        <w:trPr>
          <w:trHeight w:val="80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E2D9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7C12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NB烟感</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B2547"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730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202A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C0BFF" w14:textId="77777777" w:rsidR="00E560FA" w:rsidRPr="003D1CBB" w:rsidRDefault="00000000">
            <w:pPr>
              <w:spacing w:line="400" w:lineRule="exact"/>
              <w:ind w:firstLineChars="0" w:firstLine="0"/>
              <w:rPr>
                <w:rFonts w:ascii="微软雅黑" w:hAnsi="微软雅黑" w:cs="微软雅黑"/>
                <w:b/>
                <w:bCs/>
                <w:szCs w:val="21"/>
              </w:rPr>
            </w:pPr>
            <w:r w:rsidRPr="003D1CBB">
              <w:rPr>
                <w:rFonts w:ascii="微软雅黑" w:hAnsi="微软雅黑" w:cs="微软雅黑" w:hint="eastAsia"/>
                <w:szCs w:val="21"/>
              </w:rPr>
              <w:t xml:space="preserve"> </w:t>
            </w:r>
            <w:r w:rsidRPr="003D1CBB">
              <w:rPr>
                <w:rFonts w:ascii="微软雅黑" w:hAnsi="微软雅黑" w:cs="微软雅黑" w:hint="eastAsia"/>
                <w:b/>
                <w:bCs/>
                <w:szCs w:val="21"/>
              </w:rPr>
              <w:t>推荐品牌：中环、赛特威尔、金盾</w:t>
            </w:r>
          </w:p>
          <w:p w14:paraId="4A54F4E0"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通讯技术：NB-IOT适用运营商 移动（ONENET）、电信（AEP、OC）</w:t>
            </w:r>
          </w:p>
          <w:p w14:paraId="38431AE7"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监视面积：30-60平方米</w:t>
            </w:r>
          </w:p>
          <w:p w14:paraId="016BEE7B"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lastRenderedPageBreak/>
              <w:t xml:space="preserve">光电式报警方式：声、光报警 </w:t>
            </w:r>
          </w:p>
          <w:p w14:paraId="24A8A101"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 xml:space="preserve">工作电压：DC 3V  </w:t>
            </w:r>
          </w:p>
          <w:p w14:paraId="74355F4E"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电池：电池容量需要≥3400毫安时，</w:t>
            </w:r>
            <w:proofErr w:type="gramStart"/>
            <w:r w:rsidRPr="003D1CBB">
              <w:rPr>
                <w:rFonts w:ascii="微软雅黑" w:hAnsi="微软雅黑" w:cs="微软雅黑" w:hint="eastAsia"/>
                <w:szCs w:val="21"/>
              </w:rPr>
              <w:t>锂锰电池</w:t>
            </w:r>
            <w:proofErr w:type="gramEnd"/>
            <w:r w:rsidRPr="003D1CBB">
              <w:rPr>
                <w:rFonts w:ascii="微软雅黑" w:hAnsi="微软雅黑" w:cs="微软雅黑" w:hint="eastAsia"/>
                <w:szCs w:val="21"/>
              </w:rPr>
              <w:t>，电池通过UN38.3测试（需提供相关检测报告复印件做在投标文件中）</w:t>
            </w:r>
          </w:p>
          <w:p w14:paraId="3E9624AA"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工作电流：监视电流≤10uA，报警电流≤120mA</w:t>
            </w:r>
          </w:p>
          <w:p w14:paraId="21097097"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电池寿命：标准信号环境下3年</w:t>
            </w:r>
          </w:p>
          <w:p w14:paraId="02311ABD"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能耗标准：微安级</w:t>
            </w:r>
          </w:p>
          <w:p w14:paraId="30DB7BE2"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工作温度：-10～+55℃工作湿度 相对湿度≤95%（无凝露）</w:t>
            </w:r>
          </w:p>
          <w:p w14:paraId="6F2C61EC"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报警分类：光电信号火灾语音报警、故障报警、低电量报警</w:t>
            </w:r>
          </w:p>
          <w:p w14:paraId="14B57CE5"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报警音量：≥80db，3米</w:t>
            </w:r>
          </w:p>
          <w:p w14:paraId="11850EDF"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具有自动复位功能：当烟雾浓度低于探测器设定的烟雾浓度报警阈值时，探测器可恢复正常监视状态。</w:t>
            </w:r>
          </w:p>
          <w:p w14:paraId="389844E6"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安装方式：螺钉方式安装</w:t>
            </w:r>
          </w:p>
          <w:p w14:paraId="4497F4C2"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通讯电路设计要求：NB-IOT通讯板电路独立设计，与探测器可以分离，更换；并采用“通讯模组+ CPU”双芯片通讯设计方案。</w:t>
            </w:r>
          </w:p>
          <w:p w14:paraId="1495A214"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报警响应要求：末端数据采集设施应满足0.35dB/m以下阈值时不报警，火灾烟雾报警等级不低于Ⅲ级。（需提供相关检测报告复印件做在投标文件中）</w:t>
            </w:r>
          </w:p>
          <w:p w14:paraId="4B778672"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符合GB 20517-2006《独立式感烟火灾探测报警器》要求，并取得国家消防电子产品质量监督检验中心出具的型式检验报告。（需提供相</w:t>
            </w:r>
            <w:r w:rsidRPr="003D1CBB">
              <w:rPr>
                <w:rFonts w:ascii="微软雅黑" w:hAnsi="微软雅黑" w:cs="微软雅黑" w:hint="eastAsia"/>
                <w:szCs w:val="21"/>
              </w:rPr>
              <w:lastRenderedPageBreak/>
              <w:t>关检测报告复印件做在投标文件中）</w:t>
            </w:r>
          </w:p>
          <w:p w14:paraId="436DB18F" w14:textId="77777777" w:rsidR="00E560FA" w:rsidRPr="003D1CBB" w:rsidRDefault="00000000">
            <w:pPr>
              <w:pStyle w:val="afff3"/>
              <w:numPr>
                <w:ilvl w:val="0"/>
                <w:numId w:val="16"/>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必须取得应急管理部消防产品合格评定中心执行国家标准GB 20517-2006《独立式感烟火灾探测报警器》的强制性产品认证证书（3C认证）。</w:t>
            </w:r>
            <w:r w:rsidRPr="003D1CBB">
              <w:rPr>
                <w:rFonts w:ascii="微软雅黑" w:hAnsi="微软雅黑" w:cs="微软雅黑" w:hint="eastAsia"/>
                <w:b/>
                <w:bCs/>
                <w:szCs w:val="21"/>
              </w:rPr>
              <w:t>（提供3C认证证明材料复印件做在投标文件中）</w:t>
            </w:r>
          </w:p>
          <w:p w14:paraId="6241953C"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微软雅黑" w:hAnsi="微软雅黑" w:cs="微软雅黑" w:hint="eastAsia"/>
                <w:szCs w:val="21"/>
              </w:rPr>
              <w:t>设备需通过 NB-IoT 无线数据终端进网检验。（提供证明材料复印件做在投标文件中）</w:t>
            </w:r>
          </w:p>
          <w:p w14:paraId="09071A48"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设备需获取《电信设备入网许可证》。（提供证书复印件做在投标文件中）</w:t>
            </w:r>
          </w:p>
          <w:p w14:paraId="7087FCD1" w14:textId="77777777" w:rsidR="00E560FA" w:rsidRPr="003D1CBB" w:rsidRDefault="00000000">
            <w:pPr>
              <w:pStyle w:val="afff3"/>
              <w:numPr>
                <w:ilvl w:val="0"/>
                <w:numId w:val="23"/>
              </w:numPr>
              <w:spacing w:line="400" w:lineRule="exact"/>
              <w:ind w:firstLineChars="0"/>
              <w:rPr>
                <w:rFonts w:ascii="微软雅黑" w:hAnsi="微软雅黑" w:cs="微软雅黑"/>
                <w:szCs w:val="21"/>
              </w:rPr>
            </w:pPr>
            <w:r w:rsidRPr="003D1CBB">
              <w:rPr>
                <w:rFonts w:ascii="宋体" w:eastAsia="宋体" w:hAnsi="宋体" w:cs="宋体" w:hint="eastAsia"/>
                <w:szCs w:val="21"/>
              </w:rPr>
              <w:t>▲</w:t>
            </w:r>
            <w:r w:rsidRPr="003D1CBB">
              <w:rPr>
                <w:rFonts w:ascii="微软雅黑" w:hAnsi="微软雅黑" w:cs="微软雅黑" w:hint="eastAsia"/>
                <w:szCs w:val="21"/>
              </w:rPr>
              <w:t>设备需获取《无线电发射设备型号核准证》。（提供证书复印件做在投标文件中）</w:t>
            </w:r>
          </w:p>
          <w:p w14:paraId="2BFAD4C3" w14:textId="77777777" w:rsidR="00E560FA" w:rsidRPr="003D1CBB" w:rsidRDefault="00000000">
            <w:pPr>
              <w:widowControl/>
              <w:spacing w:line="400" w:lineRule="exact"/>
              <w:ind w:firstLineChars="0" w:firstLine="0"/>
              <w:textAlignment w:val="center"/>
              <w:rPr>
                <w:rFonts w:ascii="微软雅黑" w:hAnsi="微软雅黑" w:cs="微软雅黑"/>
                <w:b/>
                <w:bCs/>
                <w:szCs w:val="21"/>
              </w:rPr>
            </w:pPr>
            <w:r w:rsidRPr="003D1CBB">
              <w:rPr>
                <w:rFonts w:ascii="微软雅黑" w:hAnsi="微软雅黑" w:cs="微软雅黑" w:hint="eastAsia"/>
                <w:b/>
                <w:bCs/>
                <w:szCs w:val="21"/>
              </w:rPr>
              <w:t>平台参数要求：</w:t>
            </w:r>
          </w:p>
          <w:p w14:paraId="50C119FA"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平台具备365*24小时稳定运行服务能力。平台架构支持负载均衡，应用具备自动伸缩、自检功能，出现异常可</w:t>
            </w:r>
            <w:proofErr w:type="gramStart"/>
            <w:r w:rsidRPr="003D1CBB">
              <w:rPr>
                <w:rFonts w:ascii="微软雅黑" w:hAnsi="微软雅黑" w:cs="微软雅黑" w:hint="eastAsia"/>
                <w:szCs w:val="21"/>
              </w:rPr>
              <w:t>自行重</w:t>
            </w:r>
            <w:proofErr w:type="gramEnd"/>
            <w:r w:rsidRPr="003D1CBB">
              <w:rPr>
                <w:rFonts w:ascii="微软雅黑" w:hAnsi="微软雅黑" w:cs="微软雅黑" w:hint="eastAsia"/>
                <w:szCs w:val="21"/>
              </w:rPr>
              <w:t>启恢复。应用数据支持自动备份，支持Android、IOS的APP应用。支持对接第三方平台。支持各类物联网设备接入；</w:t>
            </w:r>
          </w:p>
          <w:p w14:paraId="1B0E5D32"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支持数据汇聚与综合分析应用，数据查询返回记录1万条以上，相关记录数据支持3年以上的存储；（需要提供有效系统截图或是相关证明材料复印件做在投标文件中）</w:t>
            </w:r>
          </w:p>
          <w:p w14:paraId="111A04AF"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当检测到烟感告警信息的时候，系统能会自动弹窗预警提醒，并可以在平台上显示告警点位的信息；（需要提供有效系统截图或是相关证明</w:t>
            </w:r>
            <w:r w:rsidRPr="003D1CBB">
              <w:rPr>
                <w:rFonts w:ascii="微软雅黑" w:hAnsi="微软雅黑" w:cs="微软雅黑" w:hint="eastAsia"/>
                <w:szCs w:val="21"/>
              </w:rPr>
              <w:lastRenderedPageBreak/>
              <w:t>材料复印件做在投标文件中）</w:t>
            </w:r>
          </w:p>
          <w:p w14:paraId="2E3265EC"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移动</w:t>
            </w:r>
            <w:proofErr w:type="gramStart"/>
            <w:r w:rsidRPr="003D1CBB">
              <w:rPr>
                <w:rFonts w:ascii="微软雅黑" w:hAnsi="微软雅黑" w:cs="微软雅黑" w:hint="eastAsia"/>
                <w:szCs w:val="21"/>
              </w:rPr>
              <w:t>端具备免</w:t>
            </w:r>
            <w:proofErr w:type="gramEnd"/>
            <w:r w:rsidRPr="003D1CBB">
              <w:rPr>
                <w:rFonts w:ascii="微软雅黑" w:hAnsi="微软雅黑" w:cs="微软雅黑" w:hint="eastAsia"/>
                <w:szCs w:val="21"/>
              </w:rPr>
              <w:t>打扰模式，可以对告警弹出、电话呼叫、短信通知进行免打扰设置，打开以后，将不再收到对应类型的通知；（需要提供有效系统截图或是相关证明材料复印件做在投标文件中）</w:t>
            </w:r>
          </w:p>
          <w:p w14:paraId="5E7CD8FD"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根据消防管理组织和流程，将相关人员、通讯信息录入系统，当平台监测到告警设备发出告警时，系统可通过手机短信、移动APP、自动语音电话等线上预警方式向相关值班人员告警，及时通知人员现场确认。若超过规定时间内无响应，将逐级上报，敦促及时确认处置；</w:t>
            </w:r>
          </w:p>
          <w:p w14:paraId="769D3BF9"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支持当指挥中心确认告警信息后，平台</w:t>
            </w:r>
            <w:proofErr w:type="gramStart"/>
            <w:r w:rsidRPr="003D1CBB">
              <w:rPr>
                <w:rFonts w:ascii="微软雅黑" w:hAnsi="微软雅黑" w:cs="微软雅黑" w:hint="eastAsia"/>
                <w:szCs w:val="21"/>
              </w:rPr>
              <w:t>需能够</w:t>
            </w:r>
            <w:proofErr w:type="gramEnd"/>
            <w:r w:rsidRPr="003D1CBB">
              <w:rPr>
                <w:rFonts w:ascii="微软雅黑" w:hAnsi="微软雅黑" w:cs="微软雅黑" w:hint="eastAsia"/>
                <w:szCs w:val="21"/>
              </w:rPr>
              <w:t>实现将启动预设的应急预案，第一时间通过各类方式（电话、短信、APP等）通知相关人员，按照分级预案，平台自动语音群组呼叫应急小组成员，并支持短信发送火警信息至相关人员；</w:t>
            </w:r>
          </w:p>
          <w:p w14:paraId="0912A60A"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支持通过手机端进行火警信息的确认或误报操作；支持接通自动语音电话后按数字</w:t>
            </w:r>
            <w:proofErr w:type="gramStart"/>
            <w:r w:rsidRPr="003D1CBB">
              <w:rPr>
                <w:rFonts w:ascii="微软雅黑" w:hAnsi="微软雅黑" w:cs="微软雅黑" w:hint="eastAsia"/>
                <w:szCs w:val="21"/>
              </w:rPr>
              <w:t>键快速</w:t>
            </w:r>
            <w:proofErr w:type="gramEnd"/>
            <w:r w:rsidRPr="003D1CBB">
              <w:rPr>
                <w:rFonts w:ascii="微软雅黑" w:hAnsi="微软雅黑" w:cs="微软雅黑" w:hint="eastAsia"/>
                <w:szCs w:val="21"/>
              </w:rPr>
              <w:t>反馈真实火警或者误报情况；并可填写和上</w:t>
            </w:r>
            <w:proofErr w:type="gramStart"/>
            <w:r w:rsidRPr="003D1CBB">
              <w:rPr>
                <w:rFonts w:ascii="微软雅黑" w:hAnsi="微软雅黑" w:cs="微软雅黑" w:hint="eastAsia"/>
                <w:szCs w:val="21"/>
              </w:rPr>
              <w:t>传现场</w:t>
            </w:r>
            <w:proofErr w:type="gramEnd"/>
            <w:r w:rsidRPr="003D1CBB">
              <w:rPr>
                <w:rFonts w:ascii="微软雅黑" w:hAnsi="微软雅黑" w:cs="微软雅黑" w:hint="eastAsia"/>
                <w:szCs w:val="21"/>
              </w:rPr>
              <w:t>情况；</w:t>
            </w:r>
          </w:p>
          <w:p w14:paraId="2B78745F"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3级及以上逐级报警功能，支持根据单位的应急流程自定义配置小组应急成员及分层级联动流程，并针对每个报警级别可单独设置电话、短信、消息推送；（需要提供有效系统截图或是相关证明材料复印件做在投标文件中）</w:t>
            </w:r>
          </w:p>
          <w:p w14:paraId="471536D4"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szCs w:val="21"/>
              </w:rPr>
            </w:pPr>
            <w:r w:rsidRPr="003D1CBB">
              <w:rPr>
                <w:rFonts w:ascii="微软雅黑" w:hAnsi="微软雅黑" w:cs="微软雅黑" w:hint="eastAsia"/>
                <w:szCs w:val="21"/>
              </w:rPr>
              <w:t>支持火警的演练模式，演练模式下只给特定的演练人员推送火警信息（需</w:t>
            </w:r>
            <w:r w:rsidRPr="003D1CBB">
              <w:rPr>
                <w:rFonts w:ascii="微软雅黑" w:hAnsi="微软雅黑" w:cs="微软雅黑" w:hint="eastAsia"/>
                <w:szCs w:val="21"/>
              </w:rPr>
              <w:lastRenderedPageBreak/>
              <w:t>要提供有效系统截图或是相关证明文件）</w:t>
            </w:r>
          </w:p>
          <w:p w14:paraId="13E54673" w14:textId="77777777" w:rsidR="00E560FA" w:rsidRPr="003D1CBB" w:rsidRDefault="00000000">
            <w:pPr>
              <w:pStyle w:val="afff3"/>
              <w:widowControl/>
              <w:numPr>
                <w:ilvl w:val="0"/>
                <w:numId w:val="24"/>
              </w:numPr>
              <w:spacing w:line="400" w:lineRule="exact"/>
              <w:ind w:firstLineChars="0"/>
              <w:textAlignment w:val="center"/>
              <w:rPr>
                <w:rFonts w:ascii="微软雅黑" w:hAnsi="微软雅黑" w:cs="微软雅黑"/>
                <w:kern w:val="0"/>
                <w:szCs w:val="21"/>
                <w:lang w:bidi="ar"/>
              </w:rPr>
            </w:pPr>
            <w:r w:rsidRPr="003D1CBB">
              <w:rPr>
                <w:rFonts w:ascii="微软雅黑" w:hAnsi="微软雅黑" w:cs="微软雅黑" w:hint="eastAsia"/>
                <w:szCs w:val="21"/>
              </w:rPr>
              <w:t>支持查看每次火警告警的电话呼叫以及接听情况，可以查看电话的呼叫是否成功、被呼人员是否接听，如果呼叫失败，可以显示失败的原因；（需要提供有效系统截图或是相关证明材料复印件做在投标文件中）</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C5EAD" w14:textId="77777777" w:rsidR="00E560FA" w:rsidRPr="003D1CBB" w:rsidRDefault="00000000">
            <w:pPr>
              <w:widowControl/>
              <w:spacing w:line="460" w:lineRule="exact"/>
              <w:ind w:firstLineChars="0" w:firstLine="0"/>
              <w:jc w:val="center"/>
              <w:textAlignment w:val="center"/>
            </w:pPr>
            <w:r w:rsidRPr="003D1CBB">
              <w:rPr>
                <w:rFonts w:hint="eastAsia"/>
              </w:rPr>
              <w:lastRenderedPageBreak/>
              <w:t>每户配置标准（</w:t>
            </w:r>
            <w:r w:rsidRPr="003D1CBB">
              <w:rPr>
                <w:rFonts w:hint="eastAsia"/>
              </w:rPr>
              <w:t>2</w:t>
            </w:r>
            <w:r w:rsidRPr="003D1CBB">
              <w:rPr>
                <w:rFonts w:hint="eastAsia"/>
              </w:rPr>
              <w:t>个公共区域）</w:t>
            </w:r>
            <w:r w:rsidRPr="003D1CBB">
              <w:rPr>
                <w:rFonts w:hint="eastAsia"/>
              </w:rPr>
              <w:br/>
            </w:r>
            <w:r w:rsidRPr="003D1CBB">
              <w:rPr>
                <w:rFonts w:hint="eastAsia"/>
              </w:rPr>
              <w:t>（含三年服务费，含</w:t>
            </w:r>
            <w:r w:rsidRPr="003D1CBB">
              <w:rPr>
                <w:rFonts w:hint="eastAsia"/>
              </w:rPr>
              <w:t>1</w:t>
            </w:r>
            <w:r w:rsidRPr="003D1CBB">
              <w:rPr>
                <w:rFonts w:hint="eastAsia"/>
              </w:rPr>
              <w:lastRenderedPageBreak/>
              <w:t>次更换电池费用）</w:t>
            </w:r>
          </w:p>
          <w:p w14:paraId="0458F5D5" w14:textId="77777777" w:rsidR="00E560FA" w:rsidRPr="003D1CBB" w:rsidRDefault="00E560FA">
            <w:pPr>
              <w:pStyle w:val="a1"/>
              <w:ind w:firstLineChars="0" w:firstLine="0"/>
              <w:rPr>
                <w:rFonts w:ascii="微软雅黑" w:hAnsi="微软雅黑" w:cs="微软雅黑"/>
                <w:kern w:val="0"/>
                <w:szCs w:val="21"/>
                <w:lang w:bidi="ar"/>
              </w:rPr>
            </w:pPr>
          </w:p>
          <w:p w14:paraId="63DB9DD4" w14:textId="77777777" w:rsidR="00E560FA" w:rsidRPr="003D1CBB" w:rsidRDefault="00000000">
            <w:pPr>
              <w:pStyle w:val="a1"/>
              <w:ind w:firstLineChars="0" w:firstLine="0"/>
            </w:pPr>
            <w:r w:rsidRPr="003D1CBB">
              <w:rPr>
                <w:noProof/>
              </w:rPr>
              <w:drawing>
                <wp:anchor distT="0" distB="0" distL="0" distR="0" simplePos="0" relativeHeight="251680768" behindDoc="0" locked="0" layoutInCell="1" allowOverlap="1" wp14:anchorId="1F7F4D8F" wp14:editId="71CF22E4">
                  <wp:simplePos x="0" y="0"/>
                  <wp:positionH relativeFrom="column">
                    <wp:posOffset>99060</wp:posOffset>
                  </wp:positionH>
                  <wp:positionV relativeFrom="paragraph">
                    <wp:posOffset>222250</wp:posOffset>
                  </wp:positionV>
                  <wp:extent cx="1149350" cy="1138555"/>
                  <wp:effectExtent l="0" t="0" r="12700" b="4445"/>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8"/>
                          <a:stretch>
                            <a:fillRect/>
                          </a:stretch>
                        </pic:blipFill>
                        <pic:spPr>
                          <a:xfrm>
                            <a:off x="0" y="0"/>
                            <a:ext cx="1154360" cy="1143875"/>
                          </a:xfrm>
                          <a:prstGeom prst="rect">
                            <a:avLst/>
                          </a:prstGeom>
                        </pic:spPr>
                      </pic:pic>
                    </a:graphicData>
                  </a:graphic>
                </wp:anchor>
              </w:drawing>
            </w:r>
            <w:r w:rsidRPr="003D1CBB">
              <w:rPr>
                <w:rFonts w:ascii="微软雅黑" w:hAnsi="微软雅黑" w:cs="微软雅黑" w:hint="eastAsia"/>
                <w:kern w:val="0"/>
                <w:szCs w:val="21"/>
                <w:lang w:bidi="ar"/>
              </w:rPr>
              <w:t>参考图片：</w:t>
            </w:r>
          </w:p>
          <w:p w14:paraId="7B42C9B8" w14:textId="77777777" w:rsidR="00E560FA" w:rsidRPr="003D1CBB" w:rsidRDefault="00E560FA">
            <w:pPr>
              <w:pStyle w:val="a7"/>
              <w:ind w:firstLine="480"/>
            </w:pPr>
          </w:p>
          <w:p w14:paraId="4C4193C6" w14:textId="77777777" w:rsidR="00E560FA" w:rsidRPr="003D1CBB" w:rsidRDefault="00E560FA">
            <w:pPr>
              <w:ind w:firstLine="420"/>
            </w:pPr>
          </w:p>
          <w:p w14:paraId="0ACEFD8E" w14:textId="77777777" w:rsidR="00E560FA" w:rsidRPr="003D1CBB" w:rsidRDefault="00E560FA">
            <w:pPr>
              <w:pStyle w:val="a1"/>
              <w:ind w:firstLine="420"/>
            </w:pPr>
          </w:p>
          <w:p w14:paraId="41E1F645" w14:textId="77777777" w:rsidR="00E560FA" w:rsidRPr="003D1CBB" w:rsidRDefault="00E560FA">
            <w:pPr>
              <w:ind w:firstLine="420"/>
              <w:rPr>
                <w:rFonts w:ascii="微软雅黑" w:hAnsi="微软雅黑" w:cs="微软雅黑"/>
                <w:kern w:val="0"/>
                <w:szCs w:val="21"/>
                <w:lang w:bidi="ar"/>
              </w:rPr>
            </w:pPr>
          </w:p>
          <w:p w14:paraId="14B18C10" w14:textId="77777777" w:rsidR="00E560FA" w:rsidRPr="003D1CBB" w:rsidRDefault="00E560FA">
            <w:pPr>
              <w:ind w:firstLine="420"/>
              <w:rPr>
                <w:rFonts w:ascii="微软雅黑" w:hAnsi="微软雅黑" w:cs="微软雅黑"/>
                <w:kern w:val="0"/>
                <w:szCs w:val="21"/>
                <w:lang w:bidi="ar"/>
              </w:rPr>
            </w:pPr>
          </w:p>
        </w:tc>
      </w:tr>
      <w:tr w:rsidR="00B449FC" w:rsidRPr="003D1CBB" w14:paraId="1E0BD3B6" w14:textId="77777777">
        <w:trPr>
          <w:trHeight w:val="480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3512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E5E8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独立式烟感</w:t>
            </w:r>
            <w:r w:rsidRPr="003D1CBB">
              <w:rPr>
                <w:rFonts w:ascii="微软雅黑" w:hAnsi="微软雅黑" w:cs="微软雅黑" w:hint="eastAsia"/>
                <w:kern w:val="0"/>
                <w:szCs w:val="21"/>
                <w:lang w:bidi="ar"/>
              </w:rPr>
              <w:br/>
              <w:t>（不联网）</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C3A08"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4380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AFD1B"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CB120"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推荐品牌：依爱、松江、</w:t>
            </w:r>
            <w:proofErr w:type="gramStart"/>
            <w:r w:rsidRPr="003D1CBB">
              <w:rPr>
                <w:rFonts w:ascii="微软雅黑" w:hAnsi="微软雅黑" w:cs="微软雅黑" w:hint="eastAsia"/>
                <w:b/>
                <w:bCs/>
                <w:kern w:val="0"/>
                <w:szCs w:val="21"/>
                <w:lang w:bidi="ar"/>
              </w:rPr>
              <w:t>睿</w:t>
            </w:r>
            <w:proofErr w:type="gramEnd"/>
            <w:r w:rsidRPr="003D1CBB">
              <w:rPr>
                <w:rFonts w:ascii="微软雅黑" w:hAnsi="微软雅黑" w:cs="微软雅黑" w:hint="eastAsia"/>
                <w:b/>
                <w:bCs/>
                <w:kern w:val="0"/>
                <w:szCs w:val="21"/>
                <w:lang w:bidi="ar"/>
              </w:rPr>
              <w:t>安消防</w:t>
            </w:r>
          </w:p>
          <w:p w14:paraId="5933FAEE"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3A2E624A" w14:textId="77777777" w:rsidR="00E560FA" w:rsidRPr="003D1CBB" w:rsidRDefault="00000000">
            <w:pPr>
              <w:widowControl/>
              <w:numPr>
                <w:ilvl w:val="0"/>
                <w:numId w:val="25"/>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采用内部3V电池供电。</w:t>
            </w:r>
          </w:p>
          <w:p w14:paraId="207D84F4" w14:textId="77777777" w:rsidR="00E560FA" w:rsidRPr="003D1CBB" w:rsidRDefault="00000000">
            <w:pPr>
              <w:widowControl/>
              <w:numPr>
                <w:ilvl w:val="0"/>
                <w:numId w:val="25"/>
              </w:numPr>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由报警器和底座组成。 </w:t>
            </w:r>
          </w:p>
          <w:p w14:paraId="0A6256D7"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 xml:space="preserve">3) 为单点报警器。 </w:t>
            </w:r>
          </w:p>
          <w:p w14:paraId="79AA338B" w14:textId="77777777" w:rsidR="00E560FA" w:rsidRPr="003D1CBB" w:rsidRDefault="00000000">
            <w:pPr>
              <w:widowControl/>
              <w:spacing w:line="400" w:lineRule="exact"/>
              <w:ind w:firstLineChars="0" w:firstLine="0"/>
              <w:textAlignment w:val="center"/>
              <w:rPr>
                <w:rFonts w:ascii="微软雅黑" w:hAnsi="微软雅黑" w:cs="微软雅黑"/>
                <w:szCs w:val="21"/>
              </w:rPr>
            </w:pPr>
            <w:r w:rsidRPr="003D1CBB">
              <w:rPr>
                <w:rFonts w:ascii="微软雅黑" w:hAnsi="微软雅黑" w:cs="微软雅黑" w:hint="eastAsia"/>
                <w:szCs w:val="21"/>
              </w:rPr>
              <w:t>4) 具有蜂鸣器，火灾报警状态时能发出声，能发出火灾报警信号。</w:t>
            </w:r>
          </w:p>
          <w:p w14:paraId="1188599B"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szCs w:val="21"/>
              </w:rPr>
              <w:t>5) 具有一个火灾报警确认灯，正常监视情况时和火灾报警状态均为红色，两种状态下闪亮频率不同。</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23765"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12</w:t>
            </w:r>
            <w:r w:rsidRPr="003D1CBB">
              <w:rPr>
                <w:rFonts w:hint="eastAsia"/>
              </w:rPr>
              <w:t>个房间）</w:t>
            </w:r>
            <w:r w:rsidRPr="003D1CBB">
              <w:rPr>
                <w:rFonts w:hint="eastAsia"/>
              </w:rPr>
              <w:br/>
            </w:r>
            <w:r w:rsidRPr="003D1CBB">
              <w:rPr>
                <w:rFonts w:hint="eastAsia"/>
              </w:rPr>
              <w:t>含</w:t>
            </w:r>
            <w:r w:rsidRPr="003D1CBB">
              <w:rPr>
                <w:rFonts w:hint="eastAsia"/>
              </w:rPr>
              <w:t>1</w:t>
            </w:r>
            <w:r w:rsidRPr="003D1CBB">
              <w:rPr>
                <w:rFonts w:hint="eastAsia"/>
              </w:rPr>
              <w:t>次更换电池费用</w:t>
            </w:r>
          </w:p>
          <w:p w14:paraId="1F73FE5A" w14:textId="77777777" w:rsidR="00E560FA" w:rsidRPr="003D1CBB" w:rsidRDefault="00E560FA">
            <w:pPr>
              <w:pStyle w:val="a7"/>
              <w:ind w:firstLineChars="0" w:firstLine="0"/>
            </w:pPr>
          </w:p>
          <w:p w14:paraId="3FF1824F" w14:textId="77777777" w:rsidR="00E560FA" w:rsidRPr="003D1CBB" w:rsidRDefault="00000000">
            <w:pPr>
              <w:pStyle w:val="a7"/>
              <w:ind w:firstLineChars="0" w:firstLine="0"/>
              <w:rPr>
                <w:rFonts w:ascii="微软雅黑" w:eastAsia="微软雅黑" w:hAnsi="微软雅黑" w:cs="微软雅黑"/>
                <w:sz w:val="21"/>
                <w:szCs w:val="21"/>
              </w:rPr>
            </w:pPr>
            <w:r w:rsidRPr="003D1CBB">
              <w:rPr>
                <w:rFonts w:ascii="微软雅黑" w:eastAsia="微软雅黑" w:hAnsi="微软雅黑" w:cs="微软雅黑" w:hint="eastAsia"/>
                <w:noProof/>
                <w:sz w:val="21"/>
                <w:szCs w:val="21"/>
              </w:rPr>
              <w:drawing>
                <wp:anchor distT="0" distB="0" distL="114300" distR="114300" simplePos="0" relativeHeight="251682816" behindDoc="0" locked="0" layoutInCell="1" allowOverlap="1" wp14:anchorId="327A6AA8" wp14:editId="1D5A832E">
                  <wp:simplePos x="0" y="0"/>
                  <wp:positionH relativeFrom="column">
                    <wp:posOffset>97790</wp:posOffset>
                  </wp:positionH>
                  <wp:positionV relativeFrom="paragraph">
                    <wp:posOffset>318135</wp:posOffset>
                  </wp:positionV>
                  <wp:extent cx="1036955" cy="895985"/>
                  <wp:effectExtent l="0" t="0" r="10795" b="18415"/>
                  <wp:wrapNone/>
                  <wp:docPr id="41" name="图片 41" descr="215237676a4bd33a06c2712a1cee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15237676a4bd33a06c2712a1cee13e"/>
                          <pic:cNvPicPr>
                            <a:picLocks noChangeAspect="1"/>
                          </pic:cNvPicPr>
                        </pic:nvPicPr>
                        <pic:blipFill>
                          <a:blip r:embed="rId19"/>
                          <a:srcRect l="10123" t="799" r="13722" b="-521"/>
                          <a:stretch>
                            <a:fillRect/>
                          </a:stretch>
                        </pic:blipFill>
                        <pic:spPr>
                          <a:xfrm>
                            <a:off x="0" y="0"/>
                            <a:ext cx="1036955" cy="895985"/>
                          </a:xfrm>
                          <a:prstGeom prst="rect">
                            <a:avLst/>
                          </a:prstGeom>
                        </pic:spPr>
                      </pic:pic>
                    </a:graphicData>
                  </a:graphic>
                </wp:anchor>
              </w:drawing>
            </w:r>
            <w:r w:rsidRPr="003D1CBB">
              <w:rPr>
                <w:rFonts w:ascii="微软雅黑" w:eastAsia="微软雅黑" w:hAnsi="微软雅黑" w:cs="微软雅黑" w:hint="eastAsia"/>
                <w:sz w:val="21"/>
                <w:szCs w:val="21"/>
              </w:rPr>
              <w:t>参考图片：</w:t>
            </w:r>
          </w:p>
          <w:p w14:paraId="2F20F2B5" w14:textId="77777777" w:rsidR="00E560FA" w:rsidRPr="003D1CBB" w:rsidRDefault="00E560FA">
            <w:pPr>
              <w:pStyle w:val="a7"/>
              <w:ind w:firstLine="420"/>
              <w:rPr>
                <w:rFonts w:ascii="微软雅黑" w:eastAsia="微软雅黑" w:hAnsi="微软雅黑" w:cs="微软雅黑"/>
                <w:kern w:val="0"/>
                <w:sz w:val="21"/>
                <w:szCs w:val="21"/>
                <w:lang w:bidi="ar"/>
              </w:rPr>
            </w:pPr>
          </w:p>
        </w:tc>
      </w:tr>
      <w:tr w:rsidR="00B449FC" w:rsidRPr="003D1CBB" w14:paraId="33DB965A" w14:textId="77777777">
        <w:trPr>
          <w:trHeight w:val="313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5AB4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3</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9C666"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防火四件套</w:t>
            </w:r>
            <w:r w:rsidRPr="003D1CBB">
              <w:rPr>
                <w:rFonts w:ascii="微软雅黑" w:hAnsi="微软雅黑" w:cs="微软雅黑" w:hint="eastAsia"/>
                <w:kern w:val="0"/>
                <w:szCs w:val="21"/>
                <w:lang w:bidi="ar"/>
              </w:rPr>
              <w:br/>
              <w:t>(消防应急箱、4KG灭火器+挂架、逃生绳、2个防烟面罩、多功能手电筒）</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D029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5110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8EB9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套</w:t>
            </w:r>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E08F"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4KG灭火器推荐品牌：鸣宇、浙安、坊安</w:t>
            </w:r>
          </w:p>
          <w:p w14:paraId="34B0A17F" w14:textId="77777777" w:rsidR="00E560FA" w:rsidRPr="003D1CBB" w:rsidRDefault="00000000">
            <w:pPr>
              <w:pStyle w:val="afff0"/>
              <w:snapToGrid/>
              <w:spacing w:line="400" w:lineRule="exact"/>
              <w:ind w:firstLineChars="0" w:firstLine="0"/>
              <w:rPr>
                <w:rFonts w:ascii="微软雅黑" w:eastAsia="微软雅黑" w:hAnsi="微软雅黑" w:cs="微软雅黑"/>
                <w:b/>
                <w:bCs/>
                <w:sz w:val="21"/>
                <w:szCs w:val="21"/>
              </w:rPr>
            </w:pPr>
            <w:r w:rsidRPr="003D1CBB">
              <w:rPr>
                <w:rFonts w:ascii="微软雅黑" w:eastAsia="微软雅黑" w:hAnsi="微软雅黑" w:cs="微软雅黑" w:hint="eastAsia"/>
                <w:b/>
                <w:bCs/>
                <w:sz w:val="21"/>
                <w:szCs w:val="21"/>
              </w:rPr>
              <w:t>防烟面罩推荐品牌：驰骋江山、江山旺安、鸿兴邦安</w:t>
            </w:r>
          </w:p>
          <w:p w14:paraId="77304CEA"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参数要求：</w:t>
            </w:r>
          </w:p>
          <w:p w14:paraId="1303ADAA" w14:textId="77777777" w:rsidR="00E560FA" w:rsidRPr="003D1CBB" w:rsidRDefault="00000000">
            <w:pPr>
              <w:pStyle w:val="afff3"/>
              <w:spacing w:line="400" w:lineRule="exact"/>
              <w:ind w:firstLineChars="0" w:firstLine="0"/>
              <w:rPr>
                <w:rFonts w:ascii="微软雅黑" w:hAnsi="微软雅黑" w:cs="微软雅黑"/>
                <w:szCs w:val="21"/>
              </w:rPr>
            </w:pPr>
            <w:r w:rsidRPr="003D1CBB">
              <w:rPr>
                <w:rFonts w:ascii="微软雅黑" w:hAnsi="微软雅黑" w:cs="微软雅黑" w:hint="eastAsia"/>
                <w:kern w:val="0"/>
                <w:szCs w:val="21"/>
                <w:lang w:bidi="ar"/>
              </w:rPr>
              <w:t>1）</w:t>
            </w:r>
            <w:r w:rsidRPr="003D1CBB">
              <w:rPr>
                <w:rFonts w:ascii="宋体" w:eastAsia="宋体" w:hAnsi="宋体" w:cs="宋体" w:hint="eastAsia"/>
                <w:kern w:val="0"/>
                <w:szCs w:val="21"/>
                <w:lang w:bidi="ar"/>
              </w:rPr>
              <w:t>▲</w:t>
            </w:r>
            <w:r w:rsidRPr="003D1CBB">
              <w:rPr>
                <w:rFonts w:ascii="微软雅黑" w:hAnsi="微软雅黑" w:cs="微软雅黑" w:hint="eastAsia"/>
                <w:kern w:val="0"/>
                <w:szCs w:val="21"/>
                <w:lang w:bidi="ar"/>
              </w:rPr>
              <w:t>4KG手提式干粉灭火器（</w:t>
            </w:r>
            <w:r w:rsidRPr="003D1CBB">
              <w:rPr>
                <w:rFonts w:ascii="微软雅黑" w:hAnsi="微软雅黑" w:cs="微软雅黑" w:hint="eastAsia"/>
                <w:b/>
                <w:bCs/>
                <w:szCs w:val="21"/>
              </w:rPr>
              <w:t>（提供3C认证证明材料复印件做在投标文件中）</w:t>
            </w:r>
          </w:p>
          <w:p w14:paraId="0F2A0197"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2）逃生</w:t>
            </w:r>
            <w:proofErr w:type="gramStart"/>
            <w:r w:rsidRPr="003D1CBB">
              <w:rPr>
                <w:rFonts w:ascii="微软雅黑" w:hAnsi="微软雅黑" w:cs="微软雅黑" w:hint="eastAsia"/>
                <w:kern w:val="0"/>
                <w:szCs w:val="21"/>
                <w:lang w:bidi="ar"/>
              </w:rPr>
              <w:t>绳</w:t>
            </w:r>
            <w:proofErr w:type="gramEnd"/>
            <w:r w:rsidRPr="003D1CBB">
              <w:rPr>
                <w:rFonts w:ascii="微软雅黑" w:hAnsi="微软雅黑" w:cs="微软雅黑" w:hint="eastAsia"/>
                <w:kern w:val="0"/>
                <w:szCs w:val="21"/>
                <w:lang w:bidi="ar"/>
              </w:rPr>
              <w:t xml:space="preserve">长度：20m，直径8mm；（材质：口丙纶＋钢丝口丙纶口涤纶）            </w:t>
            </w:r>
          </w:p>
          <w:p w14:paraId="598BC57C"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 xml:space="preserve">3）挂架材质：钢制、红色烤漆                             </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418C3" w14:textId="77777777" w:rsidR="00E560FA" w:rsidRPr="003D1CBB" w:rsidRDefault="00000000">
            <w:pPr>
              <w:widowControl/>
              <w:spacing w:line="460" w:lineRule="exact"/>
              <w:ind w:firstLineChars="0" w:firstLine="0"/>
              <w:textAlignment w:val="center"/>
            </w:pPr>
            <w:r w:rsidRPr="003D1CBB">
              <w:rPr>
                <w:rFonts w:hint="eastAsia"/>
              </w:rPr>
              <w:t>每户配置标准（</w:t>
            </w:r>
            <w:r w:rsidRPr="003D1CBB">
              <w:rPr>
                <w:rFonts w:hint="eastAsia"/>
              </w:rPr>
              <w:t>12</w:t>
            </w:r>
            <w:r w:rsidRPr="003D1CBB">
              <w:rPr>
                <w:rFonts w:hint="eastAsia"/>
              </w:rPr>
              <w:t>个房间每个房间配置一套及其他）</w:t>
            </w:r>
          </w:p>
          <w:p w14:paraId="1DD6CE34" w14:textId="77777777" w:rsidR="00E560FA" w:rsidRPr="003D1CBB" w:rsidRDefault="00000000">
            <w:pPr>
              <w:pStyle w:val="a7"/>
              <w:ind w:firstLineChars="0" w:firstLine="0"/>
              <w:rPr>
                <w:sz w:val="21"/>
                <w:szCs w:val="21"/>
              </w:rPr>
            </w:pPr>
            <w:r w:rsidRPr="003D1CBB">
              <w:rPr>
                <w:rFonts w:hint="eastAsia"/>
                <w:noProof/>
                <w:sz w:val="21"/>
                <w:szCs w:val="21"/>
              </w:rPr>
              <w:drawing>
                <wp:anchor distT="0" distB="0" distL="114300" distR="114300" simplePos="0" relativeHeight="251691008" behindDoc="0" locked="0" layoutInCell="1" allowOverlap="1" wp14:anchorId="34672E83" wp14:editId="75703745">
                  <wp:simplePos x="0" y="0"/>
                  <wp:positionH relativeFrom="column">
                    <wp:posOffset>162560</wp:posOffset>
                  </wp:positionH>
                  <wp:positionV relativeFrom="paragraph">
                    <wp:posOffset>367030</wp:posOffset>
                  </wp:positionV>
                  <wp:extent cx="762000" cy="571500"/>
                  <wp:effectExtent l="0" t="0" r="0" b="0"/>
                  <wp:wrapNone/>
                  <wp:docPr id="58" name="图片 58" descr="93f2d9a7db39c71753a2e1159593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93f2d9a7db39c71753a2e11595936a8"/>
                          <pic:cNvPicPr>
                            <a:picLocks noChangeAspect="1"/>
                          </pic:cNvPicPr>
                        </pic:nvPicPr>
                        <pic:blipFill>
                          <a:blip r:embed="rId20"/>
                          <a:stretch>
                            <a:fillRect/>
                          </a:stretch>
                        </pic:blipFill>
                        <pic:spPr>
                          <a:xfrm>
                            <a:off x="0" y="0"/>
                            <a:ext cx="762000" cy="571500"/>
                          </a:xfrm>
                          <a:prstGeom prst="rect">
                            <a:avLst/>
                          </a:prstGeom>
                        </pic:spPr>
                      </pic:pic>
                    </a:graphicData>
                  </a:graphic>
                </wp:anchor>
              </w:drawing>
            </w:r>
            <w:r w:rsidRPr="003D1CBB">
              <w:rPr>
                <w:rFonts w:hint="eastAsia"/>
                <w:sz w:val="21"/>
                <w:szCs w:val="21"/>
              </w:rPr>
              <w:t>参考图片：</w:t>
            </w:r>
          </w:p>
          <w:p w14:paraId="54B160CE" w14:textId="77777777" w:rsidR="00E560FA" w:rsidRPr="003D1CBB" w:rsidRDefault="00E560FA">
            <w:pPr>
              <w:pStyle w:val="a1"/>
              <w:ind w:firstLine="420"/>
            </w:pPr>
          </w:p>
        </w:tc>
      </w:tr>
      <w:tr w:rsidR="00B449FC" w:rsidRPr="003D1CBB" w14:paraId="4B4666E7" w14:textId="77777777">
        <w:trPr>
          <w:trHeight w:val="314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3DA88"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3531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4KG灭火器＋挂架</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7A8B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1460</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F7A80"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具</w:t>
            </w:r>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B3F11"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灭火器推荐品牌：鸣宇、浙安、坊安</w:t>
            </w:r>
          </w:p>
          <w:p w14:paraId="6EAF3C59" w14:textId="77777777" w:rsidR="00E560FA" w:rsidRPr="003D1CBB" w:rsidRDefault="00000000">
            <w:pPr>
              <w:widowControl/>
              <w:spacing w:line="400" w:lineRule="exact"/>
              <w:ind w:firstLineChars="0" w:firstLine="0"/>
              <w:jc w:val="both"/>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产品参数要求：</w:t>
            </w:r>
          </w:p>
          <w:p w14:paraId="53AB25FB"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1）手提式干粉灭火器</w:t>
            </w:r>
          </w:p>
          <w:p w14:paraId="67DCED91" w14:textId="77777777" w:rsidR="00E560FA" w:rsidRPr="003D1CBB" w:rsidRDefault="00000000">
            <w:pPr>
              <w:widowControl/>
              <w:spacing w:line="400" w:lineRule="exact"/>
              <w:ind w:firstLineChars="0" w:firstLine="0"/>
              <w:jc w:val="both"/>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2）挂架材质：钢质，红色烤漆</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2B649" w14:textId="77777777" w:rsidR="00E560FA" w:rsidRPr="003D1CBB" w:rsidRDefault="00000000">
            <w:pPr>
              <w:widowControl/>
              <w:spacing w:line="460" w:lineRule="exact"/>
              <w:ind w:firstLineChars="0" w:firstLine="0"/>
              <w:textAlignment w:val="center"/>
            </w:pPr>
            <w:r w:rsidRPr="003D1CBB">
              <w:rPr>
                <w:rFonts w:hint="eastAsia"/>
              </w:rPr>
              <w:t>每户配置标准（每户</w:t>
            </w:r>
            <w:r w:rsidRPr="003D1CBB">
              <w:rPr>
                <w:rFonts w:hint="eastAsia"/>
              </w:rPr>
              <w:t>2</w:t>
            </w:r>
            <w:r w:rsidRPr="003D1CBB">
              <w:rPr>
                <w:rFonts w:hint="eastAsia"/>
              </w:rPr>
              <w:t>具）及其他</w:t>
            </w:r>
          </w:p>
          <w:p w14:paraId="1467C37F" w14:textId="77777777" w:rsidR="00E560FA" w:rsidRPr="003D1CBB" w:rsidRDefault="00000000">
            <w:pPr>
              <w:pStyle w:val="a7"/>
              <w:ind w:firstLineChars="0" w:firstLine="0"/>
              <w:rPr>
                <w:sz w:val="21"/>
                <w:szCs w:val="21"/>
              </w:rPr>
            </w:pPr>
            <w:r w:rsidRPr="003D1CBB">
              <w:rPr>
                <w:rFonts w:hint="eastAsia"/>
                <w:noProof/>
              </w:rPr>
              <w:drawing>
                <wp:anchor distT="0" distB="0" distL="114300" distR="114300" simplePos="0" relativeHeight="251660288" behindDoc="0" locked="0" layoutInCell="1" allowOverlap="1" wp14:anchorId="6D05508B" wp14:editId="7FEFD5B6">
                  <wp:simplePos x="0" y="0"/>
                  <wp:positionH relativeFrom="column">
                    <wp:posOffset>305435</wp:posOffset>
                  </wp:positionH>
                  <wp:positionV relativeFrom="paragraph">
                    <wp:posOffset>369570</wp:posOffset>
                  </wp:positionV>
                  <wp:extent cx="640715" cy="855345"/>
                  <wp:effectExtent l="0" t="0" r="6985" b="1905"/>
                  <wp:wrapNone/>
                  <wp:docPr id="67" name="图片 67" descr="0d15801084d03ffa642ae138ef1cb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0d15801084d03ffa642ae138ef1cb62"/>
                          <pic:cNvPicPr>
                            <a:picLocks noChangeAspect="1"/>
                          </pic:cNvPicPr>
                        </pic:nvPicPr>
                        <pic:blipFill>
                          <a:blip r:embed="rId21"/>
                          <a:stretch>
                            <a:fillRect/>
                          </a:stretch>
                        </pic:blipFill>
                        <pic:spPr>
                          <a:xfrm>
                            <a:off x="0" y="0"/>
                            <a:ext cx="640715" cy="855345"/>
                          </a:xfrm>
                          <a:prstGeom prst="rect">
                            <a:avLst/>
                          </a:prstGeom>
                        </pic:spPr>
                      </pic:pic>
                    </a:graphicData>
                  </a:graphic>
                </wp:anchor>
              </w:drawing>
            </w:r>
            <w:r w:rsidRPr="003D1CBB">
              <w:rPr>
                <w:rFonts w:hint="eastAsia"/>
                <w:sz w:val="21"/>
                <w:szCs w:val="21"/>
              </w:rPr>
              <w:t>参考图片：</w:t>
            </w:r>
          </w:p>
          <w:p w14:paraId="6BC3A2B8" w14:textId="77777777" w:rsidR="00E560FA" w:rsidRPr="003D1CBB" w:rsidRDefault="00E560FA">
            <w:pPr>
              <w:pStyle w:val="a1"/>
              <w:ind w:firstLine="420"/>
            </w:pPr>
          </w:p>
        </w:tc>
      </w:tr>
      <w:tr w:rsidR="00B449FC" w:rsidRPr="003D1CBB" w14:paraId="7E91B2BA" w14:textId="77777777">
        <w:trPr>
          <w:trHeight w:val="332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681B5"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lastRenderedPageBreak/>
              <w:t>5</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AFC22"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应急照明</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7761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1095</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A7D71"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B2228" w14:textId="77777777" w:rsidR="00E560FA" w:rsidRPr="003D1CBB" w:rsidRDefault="00000000">
            <w:pPr>
              <w:widowControl/>
              <w:spacing w:line="400" w:lineRule="exact"/>
              <w:ind w:firstLineChars="0" w:firstLine="0"/>
              <w:textAlignment w:val="center"/>
              <w:rPr>
                <w:rFonts w:ascii="微软雅黑" w:hAnsi="微软雅黑" w:cs="微软雅黑"/>
                <w:b/>
                <w:bCs/>
                <w:kern w:val="0"/>
                <w:szCs w:val="21"/>
                <w:lang w:bidi="ar"/>
              </w:rPr>
            </w:pPr>
            <w:r w:rsidRPr="003D1CBB">
              <w:rPr>
                <w:rFonts w:ascii="微软雅黑" w:hAnsi="微软雅黑" w:cs="微软雅黑" w:hint="eastAsia"/>
                <w:b/>
                <w:bCs/>
                <w:kern w:val="0"/>
                <w:szCs w:val="21"/>
                <w:lang w:bidi="ar"/>
              </w:rPr>
              <w:t>推荐品牌：冠安、中量、敏华</w:t>
            </w:r>
          </w:p>
          <w:p w14:paraId="514A24A8" w14:textId="77777777" w:rsidR="00E560FA" w:rsidRPr="003D1CBB" w:rsidRDefault="00000000">
            <w:pPr>
              <w:widowControl/>
              <w:spacing w:line="400" w:lineRule="exact"/>
              <w:ind w:firstLineChars="0" w:firstLine="0"/>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消防应急照明灯（</w:t>
            </w:r>
            <w:proofErr w:type="gramStart"/>
            <w:r w:rsidRPr="003D1CBB">
              <w:rPr>
                <w:rFonts w:ascii="微软雅黑" w:hAnsi="微软雅黑" w:cs="微软雅黑" w:hint="eastAsia"/>
                <w:kern w:val="0"/>
                <w:szCs w:val="21"/>
                <w:lang w:bidi="ar"/>
              </w:rPr>
              <w:t>一</w:t>
            </w:r>
            <w:proofErr w:type="gramEnd"/>
            <w:r w:rsidRPr="003D1CBB">
              <w:rPr>
                <w:rFonts w:ascii="微软雅黑" w:hAnsi="微软雅黑" w:cs="微软雅黑" w:hint="eastAsia"/>
                <w:kern w:val="0"/>
                <w:szCs w:val="21"/>
                <w:lang w:bidi="ar"/>
              </w:rPr>
              <w:t>体式，一灯两用），阻燃材质</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D2FDA" w14:textId="77777777" w:rsidR="00E560FA" w:rsidRPr="003D1CBB" w:rsidRDefault="00000000">
            <w:pPr>
              <w:widowControl/>
              <w:spacing w:line="460" w:lineRule="exact"/>
              <w:ind w:firstLineChars="0" w:firstLine="0"/>
              <w:jc w:val="center"/>
              <w:textAlignment w:val="center"/>
            </w:pPr>
            <w:r w:rsidRPr="003D1CBB">
              <w:rPr>
                <w:rFonts w:hint="eastAsia"/>
                <w:noProof/>
              </w:rPr>
              <w:drawing>
                <wp:anchor distT="0" distB="0" distL="114300" distR="114300" simplePos="0" relativeHeight="251662336" behindDoc="0" locked="0" layoutInCell="1" allowOverlap="1" wp14:anchorId="2EE692A4" wp14:editId="5E946A3A">
                  <wp:simplePos x="0" y="0"/>
                  <wp:positionH relativeFrom="column">
                    <wp:posOffset>351155</wp:posOffset>
                  </wp:positionH>
                  <wp:positionV relativeFrom="paragraph">
                    <wp:posOffset>1308100</wp:posOffset>
                  </wp:positionV>
                  <wp:extent cx="619760" cy="882650"/>
                  <wp:effectExtent l="0" t="0" r="12700" b="8890"/>
                  <wp:wrapNone/>
                  <wp:docPr id="68" name="图片 68" descr="ada7907e73e1bacb93b1b332dbe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ada7907e73e1bacb93b1b332dbe5386"/>
                          <pic:cNvPicPr>
                            <a:picLocks noChangeAspect="1"/>
                          </pic:cNvPicPr>
                        </pic:nvPicPr>
                        <pic:blipFill>
                          <a:blip r:embed="rId22"/>
                          <a:stretch>
                            <a:fillRect/>
                          </a:stretch>
                        </pic:blipFill>
                        <pic:spPr>
                          <a:xfrm rot="16200000">
                            <a:off x="0" y="0"/>
                            <a:ext cx="619760" cy="882650"/>
                          </a:xfrm>
                          <a:prstGeom prst="rect">
                            <a:avLst/>
                          </a:prstGeom>
                        </pic:spPr>
                      </pic:pic>
                    </a:graphicData>
                  </a:graphic>
                </wp:anchor>
              </w:drawing>
            </w:r>
            <w:r w:rsidRPr="003D1CBB">
              <w:rPr>
                <w:rFonts w:hint="eastAsia"/>
              </w:rPr>
              <w:t>每户配置标准（</w:t>
            </w:r>
            <w:r w:rsidRPr="003D1CBB">
              <w:rPr>
                <w:rFonts w:hint="eastAsia"/>
              </w:rPr>
              <w:t>2</w:t>
            </w:r>
            <w:r w:rsidRPr="003D1CBB">
              <w:rPr>
                <w:rFonts w:hint="eastAsia"/>
              </w:rPr>
              <w:t>层楼道</w:t>
            </w:r>
            <w:r w:rsidRPr="003D1CBB">
              <w:rPr>
                <w:rFonts w:hint="eastAsia"/>
              </w:rPr>
              <w:t>2</w:t>
            </w:r>
            <w:r w:rsidRPr="003D1CBB">
              <w:rPr>
                <w:rFonts w:hint="eastAsia"/>
              </w:rPr>
              <w:t>个＋</w:t>
            </w:r>
            <w:r w:rsidRPr="003D1CBB">
              <w:rPr>
                <w:rFonts w:hint="eastAsia"/>
              </w:rPr>
              <w:t>2</w:t>
            </w:r>
            <w:r w:rsidRPr="003D1CBB">
              <w:rPr>
                <w:rFonts w:hint="eastAsia"/>
              </w:rPr>
              <w:t>层公共区域</w:t>
            </w:r>
            <w:r w:rsidRPr="003D1CBB">
              <w:rPr>
                <w:rFonts w:hint="eastAsia"/>
              </w:rPr>
              <w:t>1</w:t>
            </w:r>
            <w:r w:rsidRPr="003D1CBB">
              <w:rPr>
                <w:rFonts w:hint="eastAsia"/>
              </w:rPr>
              <w:t>个，共</w:t>
            </w:r>
            <w:r w:rsidRPr="003D1CBB">
              <w:rPr>
                <w:rFonts w:hint="eastAsia"/>
              </w:rPr>
              <w:t>3</w:t>
            </w:r>
            <w:r w:rsidRPr="003D1CBB">
              <w:rPr>
                <w:rFonts w:hint="eastAsia"/>
              </w:rPr>
              <w:t>个）</w:t>
            </w:r>
            <w:r w:rsidRPr="003D1CBB">
              <w:rPr>
                <w:rFonts w:hint="eastAsia"/>
              </w:rPr>
              <w:br/>
            </w:r>
            <w:r w:rsidRPr="003D1CBB">
              <w:rPr>
                <w:rFonts w:hint="eastAsia"/>
              </w:rPr>
              <w:t>不含套线、配管、插座</w:t>
            </w:r>
          </w:p>
          <w:p w14:paraId="0BD18A7A" w14:textId="77777777" w:rsidR="00E560FA" w:rsidRPr="003D1CBB" w:rsidRDefault="00000000">
            <w:pPr>
              <w:pStyle w:val="a7"/>
              <w:ind w:firstLineChars="0" w:firstLine="0"/>
              <w:rPr>
                <w:sz w:val="21"/>
                <w:szCs w:val="21"/>
              </w:rPr>
            </w:pPr>
            <w:r w:rsidRPr="003D1CBB">
              <w:rPr>
                <w:rFonts w:hint="eastAsia"/>
                <w:sz w:val="21"/>
                <w:szCs w:val="21"/>
              </w:rPr>
              <w:t>参考图片：</w:t>
            </w:r>
          </w:p>
          <w:p w14:paraId="00BA1A5B" w14:textId="77777777" w:rsidR="00E560FA" w:rsidRPr="003D1CBB" w:rsidRDefault="00E560FA">
            <w:pPr>
              <w:pStyle w:val="a1"/>
              <w:ind w:firstLine="420"/>
            </w:pPr>
          </w:p>
        </w:tc>
      </w:tr>
      <w:tr w:rsidR="00E560FA" w:rsidRPr="003D1CBB" w14:paraId="2B859B5C" w14:textId="77777777">
        <w:trPr>
          <w:trHeight w:val="242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28714"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6</w:t>
            </w:r>
          </w:p>
        </w:tc>
        <w:tc>
          <w:tcPr>
            <w:tcW w:w="16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4D2DF"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疏散指示（荧光贴）</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A8F3A"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kern w:val="0"/>
                <w:szCs w:val="21"/>
                <w:lang w:bidi="ar"/>
              </w:rPr>
              <w:t>1095</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57239" w14:textId="77777777" w:rsidR="00E560FA" w:rsidRPr="003D1CBB" w:rsidRDefault="00000000">
            <w:pPr>
              <w:widowControl/>
              <w:spacing w:line="460" w:lineRule="exact"/>
              <w:ind w:firstLineChars="0" w:firstLine="0"/>
              <w:jc w:val="center"/>
              <w:textAlignment w:val="center"/>
              <w:rPr>
                <w:rFonts w:ascii="微软雅黑" w:hAnsi="微软雅黑" w:cs="微软雅黑"/>
                <w:kern w:val="0"/>
                <w:szCs w:val="21"/>
                <w:lang w:bidi="ar"/>
              </w:rPr>
            </w:pPr>
            <w:proofErr w:type="gramStart"/>
            <w:r w:rsidRPr="003D1CBB">
              <w:rPr>
                <w:rFonts w:ascii="微软雅黑" w:hAnsi="微软雅黑" w:cs="微软雅黑" w:hint="eastAsia"/>
                <w:kern w:val="0"/>
                <w:szCs w:val="21"/>
                <w:lang w:bidi="ar"/>
              </w:rPr>
              <w:t>个</w:t>
            </w:r>
            <w:proofErr w:type="gramEnd"/>
          </w:p>
        </w:tc>
        <w:tc>
          <w:tcPr>
            <w:tcW w:w="70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BB97D" w14:textId="77777777" w:rsidR="00E560FA" w:rsidRPr="003D1CBB" w:rsidRDefault="00000000">
            <w:pPr>
              <w:widowControl/>
              <w:spacing w:line="400" w:lineRule="exact"/>
              <w:ind w:firstLineChars="0" w:firstLine="0"/>
              <w:jc w:val="center"/>
              <w:textAlignment w:val="center"/>
              <w:rPr>
                <w:rFonts w:ascii="微软雅黑" w:hAnsi="微软雅黑" w:cs="微软雅黑"/>
                <w:kern w:val="0"/>
                <w:szCs w:val="21"/>
                <w:lang w:bidi="ar"/>
              </w:rPr>
            </w:pPr>
            <w:r w:rsidRPr="003D1CBB">
              <w:rPr>
                <w:rFonts w:ascii="微软雅黑" w:hAnsi="微软雅黑" w:cs="微软雅黑" w:hint="eastAsia"/>
                <w:b/>
                <w:bCs/>
                <w:kern w:val="0"/>
                <w:szCs w:val="21"/>
                <w:lang w:bidi="ar"/>
              </w:rPr>
              <w:t>参数要求：</w:t>
            </w:r>
            <w:r w:rsidRPr="003D1CBB">
              <w:rPr>
                <w:rFonts w:ascii="微软雅黑" w:hAnsi="微软雅黑" w:cs="微软雅黑" w:hint="eastAsia"/>
                <w:kern w:val="0"/>
                <w:szCs w:val="21"/>
                <w:lang w:bidi="ar"/>
              </w:rPr>
              <w:t>规格：31.5cm*13cm，材质：表面亚克力薄板，内置丝印夜光膜 底层付PVC板 四周银色包边，夜间发光时间≥8小时</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7E6DE" w14:textId="77777777" w:rsidR="00E560FA" w:rsidRPr="003D1CBB" w:rsidRDefault="00000000">
            <w:pPr>
              <w:widowControl/>
              <w:spacing w:line="460" w:lineRule="exact"/>
              <w:ind w:firstLineChars="0" w:firstLine="0"/>
              <w:jc w:val="center"/>
              <w:textAlignment w:val="center"/>
            </w:pPr>
            <w:r w:rsidRPr="003D1CBB">
              <w:rPr>
                <w:rFonts w:hint="eastAsia"/>
                <w:noProof/>
              </w:rPr>
              <w:drawing>
                <wp:anchor distT="0" distB="0" distL="114300" distR="114300" simplePos="0" relativeHeight="251664384" behindDoc="1" locked="0" layoutInCell="1" allowOverlap="1" wp14:anchorId="7EBC2C4D" wp14:editId="13FC8222">
                  <wp:simplePos x="0" y="0"/>
                  <wp:positionH relativeFrom="column">
                    <wp:posOffset>50800</wp:posOffset>
                  </wp:positionH>
                  <wp:positionV relativeFrom="paragraph">
                    <wp:posOffset>846455</wp:posOffset>
                  </wp:positionV>
                  <wp:extent cx="1262380" cy="619125"/>
                  <wp:effectExtent l="0" t="0" r="13970" b="9525"/>
                  <wp:wrapTight wrapText="bothSides">
                    <wp:wrapPolygon edited="0">
                      <wp:start x="0" y="0"/>
                      <wp:lineTo x="0" y="21268"/>
                      <wp:lineTo x="21187" y="21268"/>
                      <wp:lineTo x="21187" y="0"/>
                      <wp:lineTo x="0" y="0"/>
                    </wp:wrapPolygon>
                  </wp:wrapTight>
                  <wp:docPr id="69" name="图片 69" descr="880136dbf99fe12b4bf629264edd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880136dbf99fe12b4bf629264edde6d"/>
                          <pic:cNvPicPr>
                            <a:picLocks noChangeAspect="1"/>
                          </pic:cNvPicPr>
                        </pic:nvPicPr>
                        <pic:blipFill>
                          <a:blip r:embed="rId23"/>
                          <a:stretch>
                            <a:fillRect/>
                          </a:stretch>
                        </pic:blipFill>
                        <pic:spPr>
                          <a:xfrm>
                            <a:off x="0" y="0"/>
                            <a:ext cx="1262380" cy="619125"/>
                          </a:xfrm>
                          <a:prstGeom prst="rect">
                            <a:avLst/>
                          </a:prstGeom>
                        </pic:spPr>
                      </pic:pic>
                    </a:graphicData>
                  </a:graphic>
                </wp:anchor>
              </w:drawing>
            </w:r>
            <w:r w:rsidRPr="003D1CBB">
              <w:rPr>
                <w:rFonts w:hint="eastAsia"/>
              </w:rPr>
              <w:t>每户配置标准（</w:t>
            </w:r>
            <w:r w:rsidRPr="003D1CBB">
              <w:rPr>
                <w:rFonts w:hint="eastAsia"/>
              </w:rPr>
              <w:t>2</w:t>
            </w:r>
            <w:r w:rsidRPr="003D1CBB">
              <w:rPr>
                <w:rFonts w:hint="eastAsia"/>
              </w:rPr>
              <w:t>层楼道每层一个，共</w:t>
            </w:r>
            <w:r w:rsidRPr="003D1CBB">
              <w:rPr>
                <w:rFonts w:hint="eastAsia"/>
              </w:rPr>
              <w:t>2</w:t>
            </w:r>
            <w:r w:rsidRPr="003D1CBB">
              <w:rPr>
                <w:rFonts w:hint="eastAsia"/>
              </w:rPr>
              <w:t>个）</w:t>
            </w:r>
          </w:p>
          <w:p w14:paraId="7160D984" w14:textId="77777777" w:rsidR="00E560FA" w:rsidRPr="003D1CBB" w:rsidRDefault="00000000">
            <w:pPr>
              <w:pStyle w:val="a7"/>
              <w:ind w:firstLineChars="0" w:firstLine="0"/>
            </w:pPr>
            <w:r w:rsidRPr="003D1CBB">
              <w:rPr>
                <w:rFonts w:hint="eastAsia"/>
                <w:sz w:val="21"/>
                <w:szCs w:val="21"/>
              </w:rPr>
              <w:t>参考图片：</w:t>
            </w:r>
          </w:p>
        </w:tc>
      </w:tr>
    </w:tbl>
    <w:p w14:paraId="3FA5DC62" w14:textId="77777777" w:rsidR="00E560FA" w:rsidRPr="003D1CBB" w:rsidRDefault="00E560FA">
      <w:pPr>
        <w:pStyle w:val="af1"/>
        <w:snapToGrid w:val="0"/>
        <w:ind w:left="512" w:firstLineChars="0" w:firstLine="0"/>
        <w:outlineLvl w:val="0"/>
        <w:rPr>
          <w:rFonts w:ascii="微软雅黑" w:hAnsi="微软雅黑"/>
          <w:b/>
          <w:szCs w:val="21"/>
        </w:rPr>
      </w:pPr>
    </w:p>
    <w:p w14:paraId="59046BC6" w14:textId="77777777" w:rsidR="00E560FA" w:rsidRPr="003D1CBB" w:rsidRDefault="00000000">
      <w:pPr>
        <w:pStyle w:val="af1"/>
        <w:snapToGrid w:val="0"/>
        <w:spacing w:before="120" w:after="120"/>
        <w:ind w:firstLineChars="196" w:firstLine="412"/>
        <w:rPr>
          <w:rFonts w:ascii="微软雅黑" w:hAnsi="微软雅黑" w:cs="微软雅黑"/>
          <w:b/>
          <w:szCs w:val="21"/>
        </w:rPr>
      </w:pPr>
      <w:r w:rsidRPr="003D1CBB">
        <w:rPr>
          <w:rFonts w:ascii="微软雅黑" w:hAnsi="微软雅黑" w:cs="微软雅黑" w:hint="eastAsia"/>
          <w:b/>
          <w:szCs w:val="21"/>
        </w:rPr>
        <w:t>注：</w:t>
      </w:r>
      <w:r w:rsidRPr="003D1CBB">
        <w:rPr>
          <w:rFonts w:ascii="微软雅黑" w:hAnsi="微软雅黑" w:hint="eastAsia"/>
          <w:b/>
          <w:szCs w:val="21"/>
          <w:shd w:val="pct10" w:color="auto" w:fill="FFFFFF"/>
        </w:rPr>
        <w:t>所有清单中的推荐品牌均为参考品牌，欢迎能满足本项目技术需求且性能与推荐品牌相当的产品参加</w:t>
      </w:r>
      <w:r w:rsidRPr="003D1CBB">
        <w:rPr>
          <w:rFonts w:ascii="微软雅黑" w:hAnsi="微软雅黑"/>
          <w:b/>
          <w:szCs w:val="21"/>
          <w:shd w:val="pct10" w:color="auto" w:fill="FFFFFF"/>
        </w:rPr>
        <w:t>。</w:t>
      </w:r>
    </w:p>
    <w:p w14:paraId="19A77269" w14:textId="77777777" w:rsidR="00E560FA" w:rsidRPr="003D1CBB" w:rsidRDefault="00000000">
      <w:pPr>
        <w:pStyle w:val="af1"/>
        <w:snapToGrid w:val="0"/>
        <w:ind w:firstLineChars="400" w:firstLine="840"/>
        <w:outlineLvl w:val="0"/>
        <w:rPr>
          <w:rFonts w:ascii="微软雅黑" w:hAnsi="微软雅黑" w:cs="微软雅黑"/>
          <w:b/>
          <w:szCs w:val="21"/>
        </w:rPr>
      </w:pPr>
      <w:r w:rsidRPr="003D1CBB">
        <w:rPr>
          <w:rFonts w:ascii="微软雅黑" w:hAnsi="微软雅黑" w:cs="微软雅黑" w:hint="eastAsia"/>
          <w:b/>
          <w:szCs w:val="21"/>
        </w:rPr>
        <w:t>以上设备均含人工费。</w:t>
      </w:r>
    </w:p>
    <w:p w14:paraId="47DCD3B3" w14:textId="77777777" w:rsidR="00E560FA" w:rsidRPr="003D1CBB" w:rsidRDefault="00E560FA">
      <w:pPr>
        <w:pStyle w:val="af1"/>
        <w:snapToGrid w:val="0"/>
        <w:spacing w:line="500" w:lineRule="exact"/>
        <w:ind w:left="512" w:firstLineChars="0" w:firstLine="0"/>
        <w:outlineLvl w:val="0"/>
        <w:rPr>
          <w:rFonts w:ascii="微软雅黑" w:hAnsi="微软雅黑" w:cs="微软雅黑"/>
          <w:b/>
          <w:bCs/>
          <w:szCs w:val="21"/>
        </w:rPr>
        <w:sectPr w:rsidR="00E560FA" w:rsidRPr="003D1CBB">
          <w:pgSz w:w="16838" w:h="11906" w:orient="landscape"/>
          <w:pgMar w:top="1797" w:right="1474" w:bottom="1797" w:left="1247" w:header="851" w:footer="850" w:gutter="0"/>
          <w:cols w:space="0"/>
          <w:docGrid w:linePitch="312"/>
        </w:sectPr>
      </w:pPr>
    </w:p>
    <w:p w14:paraId="7DB264A6" w14:textId="77777777" w:rsidR="00E560FA" w:rsidRPr="003D1CBB" w:rsidRDefault="00000000">
      <w:pPr>
        <w:pStyle w:val="af1"/>
        <w:numPr>
          <w:ilvl w:val="0"/>
          <w:numId w:val="8"/>
        </w:numPr>
        <w:snapToGrid w:val="0"/>
        <w:spacing w:line="500" w:lineRule="exact"/>
        <w:ind w:firstLineChars="0"/>
        <w:outlineLvl w:val="0"/>
        <w:rPr>
          <w:rFonts w:ascii="微软雅黑" w:hAnsi="微软雅黑" w:cs="微软雅黑"/>
          <w:b/>
          <w:bCs/>
          <w:szCs w:val="21"/>
        </w:rPr>
      </w:pPr>
      <w:r w:rsidRPr="003D1CBB">
        <w:rPr>
          <w:rFonts w:ascii="微软雅黑" w:hAnsi="微软雅黑" w:cs="微软雅黑" w:hint="eastAsia"/>
          <w:b/>
          <w:bCs/>
          <w:szCs w:val="21"/>
        </w:rPr>
        <w:lastRenderedPageBreak/>
        <w:t>质量要求</w:t>
      </w:r>
    </w:p>
    <w:p w14:paraId="3FCC205A"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合格及以上，符合国家规定的质量要求。</w:t>
      </w:r>
    </w:p>
    <w:p w14:paraId="1501F3D7"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货物验收过程中，由于质量不合格或运输等原因所造成的一切费用均由供应商负责。</w:t>
      </w:r>
    </w:p>
    <w:p w14:paraId="06F43C1A"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中标供应商须对因投标货物使用期内本身的固有缺陷和瑕疵承担责任。</w:t>
      </w:r>
    </w:p>
    <w:p w14:paraId="62B25F60"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保修期内，如因修理货物或更换部件，而非人为因素出现故障而造成短期停用时，则保修期和免费维修期相应顺延。如停用时间累计超过20天，则货物保修期重新计算。</w:t>
      </w:r>
    </w:p>
    <w:p w14:paraId="7001CCF9"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保修期内，采购人无须自行付费，中标供应商负责修理和替换任何由于货物自身的质量问题造成的损坏及故障。</w:t>
      </w:r>
    </w:p>
    <w:p w14:paraId="10216A44"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保修期内，须指定一名技术工程师专门负责本项目的售后服务工作；如有更换，须采购人同意。</w:t>
      </w:r>
    </w:p>
    <w:p w14:paraId="6CF66547"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中标供应商在保修期内安装（更换）的任何零配件，必须是货物制造商原产的或是经采购人认可的。</w:t>
      </w:r>
    </w:p>
    <w:p w14:paraId="439845EF"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所有的替代零配件必须是新的未使用和未经修复的,除非最终用户提供书面许可，否则不可使用此范围外的其他（非新的）配件。</w:t>
      </w:r>
    </w:p>
    <w:p w14:paraId="43BFC674" w14:textId="77777777" w:rsidR="00E560FA" w:rsidRPr="003D1CBB" w:rsidRDefault="00000000">
      <w:pPr>
        <w:numPr>
          <w:ilvl w:val="0"/>
          <w:numId w:val="26"/>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2F2D27CF" w14:textId="77777777" w:rsidR="00E560FA" w:rsidRPr="003D1CBB" w:rsidRDefault="00000000">
      <w:pPr>
        <w:numPr>
          <w:ilvl w:val="0"/>
          <w:numId w:val="26"/>
        </w:numPr>
        <w:spacing w:line="500" w:lineRule="exact"/>
        <w:ind w:left="0" w:firstLineChars="0" w:firstLine="420"/>
        <w:jc w:val="both"/>
        <w:rPr>
          <w:rFonts w:ascii="微软雅黑" w:hAnsi="微软雅黑" w:cs="微软雅黑"/>
          <w:b/>
          <w:szCs w:val="21"/>
        </w:rPr>
      </w:pPr>
      <w:r w:rsidRPr="003D1CBB">
        <w:rPr>
          <w:rFonts w:ascii="微软雅黑" w:hAnsi="微软雅黑" w:cs="微软雅黑" w:hint="eastAsia"/>
          <w:szCs w:val="21"/>
        </w:rPr>
        <w:t>中标供应商或原厂家的承诺的保修期不符的，以最高标准为准，除非供应商事前正式声明，否则均视为认同，并将在合同中载明。</w:t>
      </w:r>
    </w:p>
    <w:p w14:paraId="725CF79A" w14:textId="77777777" w:rsidR="00E560FA" w:rsidRPr="003D1CBB" w:rsidRDefault="00000000">
      <w:pPr>
        <w:pStyle w:val="af1"/>
        <w:numPr>
          <w:ilvl w:val="0"/>
          <w:numId w:val="8"/>
        </w:numPr>
        <w:snapToGrid w:val="0"/>
        <w:spacing w:line="500" w:lineRule="exact"/>
        <w:ind w:firstLineChars="0"/>
        <w:outlineLvl w:val="0"/>
        <w:rPr>
          <w:rFonts w:ascii="微软雅黑" w:hAnsi="微软雅黑" w:cs="微软雅黑"/>
          <w:b/>
          <w:szCs w:val="21"/>
        </w:rPr>
      </w:pPr>
      <w:r w:rsidRPr="003D1CBB">
        <w:rPr>
          <w:rFonts w:ascii="微软雅黑" w:hAnsi="微软雅黑" w:cs="微软雅黑" w:hint="eastAsia"/>
          <w:b/>
          <w:szCs w:val="21"/>
        </w:rPr>
        <w:t>项目实施要求</w:t>
      </w:r>
    </w:p>
    <w:p w14:paraId="7393D31E" w14:textId="77777777" w:rsidR="00E560FA" w:rsidRPr="003D1CBB" w:rsidRDefault="00000000">
      <w:pPr>
        <w:numPr>
          <w:ilvl w:val="0"/>
          <w:numId w:val="27"/>
        </w:numPr>
        <w:spacing w:line="500" w:lineRule="exact"/>
        <w:ind w:left="0" w:firstLineChars="0" w:firstLine="420"/>
        <w:jc w:val="both"/>
        <w:rPr>
          <w:rFonts w:ascii="微软雅黑" w:hAnsi="微软雅黑" w:cs="微软雅黑"/>
          <w:b/>
          <w:szCs w:val="21"/>
        </w:rPr>
      </w:pPr>
      <w:r w:rsidRPr="003D1CBB">
        <w:rPr>
          <w:rFonts w:ascii="微软雅黑" w:hAnsi="微软雅黑" w:cs="微软雅黑" w:hint="eastAsia"/>
          <w:b/>
          <w:szCs w:val="21"/>
        </w:rPr>
        <w:t>供货要求：</w:t>
      </w:r>
      <w:r w:rsidRPr="003D1CBB">
        <w:rPr>
          <w:rFonts w:ascii="微软雅黑" w:hAnsi="微软雅黑" w:cs="微软雅黑" w:hint="eastAsia"/>
          <w:szCs w:val="21"/>
        </w:rPr>
        <w:t>自合同签订之日起30</w:t>
      </w:r>
      <w:proofErr w:type="gramStart"/>
      <w:r w:rsidRPr="003D1CBB">
        <w:rPr>
          <w:rFonts w:ascii="微软雅黑" w:hAnsi="微软雅黑" w:cs="微软雅黑" w:hint="eastAsia"/>
          <w:szCs w:val="21"/>
        </w:rPr>
        <w:t>日历天</w:t>
      </w:r>
      <w:proofErr w:type="gramEnd"/>
      <w:r w:rsidRPr="003D1CBB">
        <w:rPr>
          <w:rFonts w:ascii="微软雅黑" w:hAnsi="微软雅黑" w:cs="微软雅黑" w:hint="eastAsia"/>
          <w:szCs w:val="21"/>
        </w:rPr>
        <w:t>内供货至采购人指定的地点并完成组装、安装、调试等，直至验收合格交付采购人使用。</w:t>
      </w:r>
    </w:p>
    <w:p w14:paraId="09170FA0" w14:textId="77777777" w:rsidR="00E560FA" w:rsidRPr="003D1CBB" w:rsidRDefault="00000000">
      <w:pPr>
        <w:numPr>
          <w:ilvl w:val="0"/>
          <w:numId w:val="27"/>
        </w:numPr>
        <w:spacing w:line="500" w:lineRule="exact"/>
        <w:ind w:left="0" w:firstLineChars="0" w:firstLine="420"/>
        <w:jc w:val="both"/>
        <w:rPr>
          <w:rFonts w:ascii="微软雅黑" w:hAnsi="微软雅黑" w:cs="微软雅黑"/>
          <w:b/>
          <w:szCs w:val="21"/>
        </w:rPr>
      </w:pPr>
      <w:r w:rsidRPr="003D1CBB">
        <w:rPr>
          <w:rFonts w:ascii="微软雅黑" w:hAnsi="微软雅黑" w:cs="微软雅黑" w:hint="eastAsia"/>
          <w:b/>
          <w:szCs w:val="21"/>
        </w:rPr>
        <w:t>产品的防护、包装及运输要求</w:t>
      </w:r>
    </w:p>
    <w:p w14:paraId="54BF2BFD" w14:textId="77777777" w:rsidR="00E560FA" w:rsidRPr="003D1CBB" w:rsidRDefault="00000000">
      <w:pPr>
        <w:numPr>
          <w:ilvl w:val="1"/>
          <w:numId w:val="27"/>
        </w:numPr>
        <w:spacing w:line="500" w:lineRule="exact"/>
        <w:ind w:firstLineChars="0"/>
        <w:jc w:val="both"/>
        <w:rPr>
          <w:rFonts w:ascii="微软雅黑" w:hAnsi="微软雅黑" w:cs="微软雅黑"/>
          <w:bCs/>
          <w:szCs w:val="21"/>
        </w:rPr>
      </w:pPr>
      <w:r w:rsidRPr="003D1CBB">
        <w:rPr>
          <w:rFonts w:ascii="微软雅黑" w:hAnsi="微软雅黑" w:cs="微软雅黑" w:hint="eastAsia"/>
          <w:bCs/>
          <w:szCs w:val="21"/>
        </w:rPr>
        <w:t>产品内、外表面应洁净。</w:t>
      </w:r>
    </w:p>
    <w:p w14:paraId="450771F6" w14:textId="77777777" w:rsidR="00E560FA" w:rsidRPr="003D1CBB" w:rsidRDefault="00000000">
      <w:pPr>
        <w:numPr>
          <w:ilvl w:val="1"/>
          <w:numId w:val="27"/>
        </w:numPr>
        <w:spacing w:line="500" w:lineRule="exact"/>
        <w:ind w:firstLineChars="0"/>
        <w:jc w:val="both"/>
        <w:rPr>
          <w:rFonts w:ascii="微软雅黑" w:hAnsi="微软雅黑" w:cs="微软雅黑"/>
          <w:bCs/>
          <w:szCs w:val="21"/>
        </w:rPr>
      </w:pPr>
      <w:r w:rsidRPr="003D1CBB">
        <w:rPr>
          <w:rFonts w:ascii="微软雅黑" w:hAnsi="微软雅黑" w:cs="微软雅黑" w:hint="eastAsia"/>
          <w:bCs/>
          <w:szCs w:val="21"/>
        </w:rPr>
        <w:t>所有产品应合理、有效地包装，以使其有效防止各种损坏。</w:t>
      </w:r>
    </w:p>
    <w:p w14:paraId="49ABB72B" w14:textId="77777777" w:rsidR="00E560FA" w:rsidRPr="003D1CBB" w:rsidRDefault="00000000">
      <w:pPr>
        <w:numPr>
          <w:ilvl w:val="1"/>
          <w:numId w:val="27"/>
        </w:numPr>
        <w:spacing w:line="500" w:lineRule="exact"/>
        <w:ind w:firstLineChars="0"/>
        <w:jc w:val="both"/>
        <w:rPr>
          <w:rFonts w:ascii="微软雅黑" w:hAnsi="微软雅黑" w:cs="微软雅黑"/>
          <w:bCs/>
          <w:szCs w:val="21"/>
        </w:rPr>
      </w:pPr>
      <w:r w:rsidRPr="003D1CBB">
        <w:rPr>
          <w:rFonts w:ascii="微软雅黑" w:hAnsi="微软雅黑" w:cs="微软雅黑" w:hint="eastAsia"/>
          <w:bCs/>
          <w:szCs w:val="21"/>
        </w:rPr>
        <w:t>供货方应对产品的整个交货过程负责，包括运输、装卸及安全措施。</w:t>
      </w:r>
    </w:p>
    <w:p w14:paraId="5B9ECD6D" w14:textId="77777777" w:rsidR="00E560FA" w:rsidRPr="003D1CBB" w:rsidRDefault="00000000">
      <w:pPr>
        <w:numPr>
          <w:ilvl w:val="1"/>
          <w:numId w:val="27"/>
        </w:numPr>
        <w:spacing w:line="500" w:lineRule="exact"/>
        <w:ind w:firstLineChars="0"/>
        <w:jc w:val="both"/>
        <w:rPr>
          <w:rFonts w:ascii="微软雅黑" w:hAnsi="微软雅黑" w:cs="微软雅黑"/>
          <w:bCs/>
          <w:szCs w:val="21"/>
        </w:rPr>
      </w:pPr>
      <w:r w:rsidRPr="003D1CBB">
        <w:rPr>
          <w:rFonts w:ascii="微软雅黑" w:hAnsi="微软雅黑" w:cs="微软雅黑" w:hint="eastAsia"/>
          <w:bCs/>
          <w:szCs w:val="21"/>
        </w:rPr>
        <w:t>随包装箱带的文件、资料应防潮密封，并放置在包装箱内明显的地方。</w:t>
      </w:r>
    </w:p>
    <w:p w14:paraId="763BC282" w14:textId="77777777" w:rsidR="00E560FA" w:rsidRPr="003D1CBB" w:rsidRDefault="00000000">
      <w:pPr>
        <w:numPr>
          <w:ilvl w:val="0"/>
          <w:numId w:val="27"/>
        </w:numPr>
        <w:spacing w:line="500" w:lineRule="exact"/>
        <w:ind w:left="0" w:firstLineChars="0" w:firstLine="420"/>
        <w:jc w:val="both"/>
        <w:rPr>
          <w:rFonts w:ascii="微软雅黑" w:hAnsi="微软雅黑" w:cs="微软雅黑"/>
          <w:b/>
          <w:szCs w:val="21"/>
        </w:rPr>
      </w:pPr>
      <w:r w:rsidRPr="003D1CBB">
        <w:rPr>
          <w:rFonts w:ascii="微软雅黑" w:hAnsi="微软雅黑" w:cs="微软雅黑" w:hint="eastAsia"/>
          <w:b/>
          <w:szCs w:val="21"/>
        </w:rPr>
        <w:t>验收</w:t>
      </w:r>
    </w:p>
    <w:p w14:paraId="6DA1F55A"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lastRenderedPageBreak/>
        <w:t>中标供应商应按招标文件规定的货物性能、技术要求、质量标准向采购人提供未经使用的全新产品。</w:t>
      </w:r>
    </w:p>
    <w:p w14:paraId="794E6EE9"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中标供应商已按合同规定提供了符合招标文件规定的要求的货物，并经使用单位检验合格，所有的技术资料和清单已向采购人提交并被接受，验收视为合格；如有不符者给予退货。</w:t>
      </w:r>
    </w:p>
    <w:p w14:paraId="5101CC2A"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验收方式、时间由采购人提前通知供应商，由供应商做好准备。</w:t>
      </w:r>
    </w:p>
    <w:p w14:paraId="4D025A46"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产品安装后，由采购人组织对教室进行环保检测，检测结果作为验收依据之一，验收费用由中标供应商承担。</w:t>
      </w:r>
    </w:p>
    <w:p w14:paraId="6E4E024C" w14:textId="77777777" w:rsidR="00E560FA" w:rsidRPr="003D1CBB" w:rsidRDefault="00000000">
      <w:pPr>
        <w:numPr>
          <w:ilvl w:val="0"/>
          <w:numId w:val="27"/>
        </w:numPr>
        <w:spacing w:line="500" w:lineRule="exact"/>
        <w:ind w:left="0" w:firstLineChars="0" w:firstLine="420"/>
        <w:jc w:val="both"/>
        <w:rPr>
          <w:rFonts w:ascii="微软雅黑" w:hAnsi="微软雅黑" w:cs="微软雅黑"/>
          <w:b/>
          <w:bCs/>
          <w:szCs w:val="21"/>
        </w:rPr>
      </w:pPr>
      <w:r w:rsidRPr="003D1CBB">
        <w:rPr>
          <w:rFonts w:ascii="微软雅黑" w:hAnsi="微软雅黑" w:cs="微软雅黑" w:hint="eastAsia"/>
          <w:b/>
          <w:bCs/>
          <w:szCs w:val="21"/>
        </w:rPr>
        <w:t>安装调试</w:t>
      </w:r>
    </w:p>
    <w:p w14:paraId="41BB19C4"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安装地点：按采购单位要求。</w:t>
      </w:r>
    </w:p>
    <w:p w14:paraId="41D84D4B"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安装标准：符合我国国家有关技术规范要求和技术标准。</w:t>
      </w:r>
    </w:p>
    <w:p w14:paraId="221A0EF7"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安装过程中发生的费用由卖方负责。</w:t>
      </w:r>
    </w:p>
    <w:p w14:paraId="5CBCCF9A" w14:textId="77777777" w:rsidR="00E560FA" w:rsidRPr="003D1CBB" w:rsidRDefault="00000000">
      <w:pPr>
        <w:numPr>
          <w:ilvl w:val="1"/>
          <w:numId w:val="27"/>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供应商应在投标文件中提供其安装调试过程中使用单位需配合的内容。</w:t>
      </w:r>
    </w:p>
    <w:p w14:paraId="527537C9" w14:textId="77777777" w:rsidR="00E560FA" w:rsidRPr="003D1CBB" w:rsidRDefault="00000000">
      <w:pPr>
        <w:pStyle w:val="af1"/>
        <w:numPr>
          <w:ilvl w:val="0"/>
          <w:numId w:val="8"/>
        </w:numPr>
        <w:snapToGrid w:val="0"/>
        <w:spacing w:line="500" w:lineRule="exact"/>
        <w:ind w:firstLineChars="0"/>
        <w:outlineLvl w:val="0"/>
        <w:rPr>
          <w:rFonts w:ascii="微软雅黑" w:hAnsi="微软雅黑" w:cs="微软雅黑"/>
          <w:b/>
          <w:szCs w:val="21"/>
        </w:rPr>
      </w:pPr>
      <w:r w:rsidRPr="003D1CBB">
        <w:rPr>
          <w:rFonts w:ascii="微软雅黑" w:hAnsi="微软雅黑" w:cs="微软雅黑" w:hint="eastAsia"/>
          <w:b/>
          <w:szCs w:val="21"/>
        </w:rPr>
        <w:t>技术培训</w:t>
      </w:r>
    </w:p>
    <w:p w14:paraId="75EA08FC" w14:textId="77777777" w:rsidR="00E560FA" w:rsidRPr="003D1CBB" w:rsidRDefault="00000000">
      <w:pPr>
        <w:widowControl/>
        <w:autoSpaceDE w:val="0"/>
        <w:autoSpaceDN w:val="0"/>
        <w:spacing w:line="500" w:lineRule="exact"/>
        <w:ind w:firstLineChars="100" w:firstLine="210"/>
        <w:textAlignment w:val="bottom"/>
        <w:rPr>
          <w:rFonts w:ascii="微软雅黑" w:hAnsi="微软雅黑" w:cs="微软雅黑"/>
          <w:szCs w:val="21"/>
        </w:rPr>
      </w:pPr>
      <w:r w:rsidRPr="003D1CBB">
        <w:rPr>
          <w:rFonts w:ascii="微软雅黑" w:hAnsi="微软雅黑" w:cs="微软雅黑" w:hint="eastAsia"/>
          <w:szCs w:val="21"/>
        </w:rPr>
        <w:t>供货方应对采购单位工作人员提供现场操作及维修培训。</w:t>
      </w:r>
    </w:p>
    <w:p w14:paraId="2E67AC20" w14:textId="77777777" w:rsidR="00E560FA" w:rsidRPr="003D1CBB" w:rsidRDefault="00000000">
      <w:pPr>
        <w:numPr>
          <w:ilvl w:val="0"/>
          <w:numId w:val="28"/>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中标供应商应对用户的维修人员提供培训，使其能对系统进行日常的维护保养及能对一般故障进行维修。</w:t>
      </w:r>
    </w:p>
    <w:p w14:paraId="5A4315C6" w14:textId="77777777" w:rsidR="00E560FA" w:rsidRPr="003D1CBB" w:rsidRDefault="00000000">
      <w:pPr>
        <w:numPr>
          <w:ilvl w:val="0"/>
          <w:numId w:val="28"/>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中标供应商应对用户的操作人员提供操作培训，并使其能熟练应用系统。</w:t>
      </w:r>
    </w:p>
    <w:p w14:paraId="5AA73813" w14:textId="77777777" w:rsidR="00E560FA" w:rsidRPr="003D1CBB" w:rsidRDefault="00000000">
      <w:pPr>
        <w:pStyle w:val="af1"/>
        <w:numPr>
          <w:ilvl w:val="0"/>
          <w:numId w:val="8"/>
        </w:numPr>
        <w:snapToGrid w:val="0"/>
        <w:spacing w:line="500" w:lineRule="exact"/>
        <w:ind w:firstLineChars="0"/>
        <w:outlineLvl w:val="0"/>
        <w:rPr>
          <w:rFonts w:ascii="微软雅黑" w:hAnsi="微软雅黑" w:cs="微软雅黑"/>
          <w:b/>
          <w:bCs/>
          <w:szCs w:val="21"/>
        </w:rPr>
      </w:pPr>
      <w:r w:rsidRPr="003D1CBB">
        <w:rPr>
          <w:rFonts w:ascii="微软雅黑" w:hAnsi="微软雅黑" w:cs="微软雅黑" w:hint="eastAsia"/>
          <w:b/>
          <w:bCs/>
          <w:szCs w:val="21"/>
        </w:rPr>
        <w:t>质保期</w:t>
      </w:r>
    </w:p>
    <w:p w14:paraId="5C1F275D" w14:textId="77777777" w:rsidR="00E560FA" w:rsidRPr="003D1CBB" w:rsidRDefault="00000000">
      <w:pPr>
        <w:numPr>
          <w:ilvl w:val="0"/>
          <w:numId w:val="29"/>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提供不少于1年的免费质保期；质保期内因产品本身缺陷（非人为因素）造成各种故障应由卖方免费技术服务和维修。</w:t>
      </w:r>
    </w:p>
    <w:p w14:paraId="3235FB4B" w14:textId="77777777" w:rsidR="00E560FA" w:rsidRPr="003D1CBB" w:rsidRDefault="00000000">
      <w:pPr>
        <w:numPr>
          <w:ilvl w:val="0"/>
          <w:numId w:val="29"/>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供应商在投标文件中说明质保期内提供的服务计划。</w:t>
      </w:r>
    </w:p>
    <w:p w14:paraId="5BF64449" w14:textId="77777777" w:rsidR="00E560FA" w:rsidRPr="003D1CBB" w:rsidRDefault="00000000">
      <w:pPr>
        <w:numPr>
          <w:ilvl w:val="0"/>
          <w:numId w:val="29"/>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供应商须配备完善的人员投入本项目。</w:t>
      </w:r>
    </w:p>
    <w:p w14:paraId="11A68EC5" w14:textId="77777777" w:rsidR="00E560FA" w:rsidRPr="003D1CBB" w:rsidRDefault="00000000">
      <w:pPr>
        <w:pStyle w:val="af1"/>
        <w:numPr>
          <w:ilvl w:val="0"/>
          <w:numId w:val="8"/>
        </w:numPr>
        <w:snapToGrid w:val="0"/>
        <w:spacing w:line="500" w:lineRule="exact"/>
        <w:ind w:firstLineChars="0"/>
        <w:outlineLvl w:val="0"/>
        <w:rPr>
          <w:rFonts w:ascii="微软雅黑" w:hAnsi="微软雅黑" w:cs="微软雅黑"/>
          <w:b/>
          <w:szCs w:val="21"/>
        </w:rPr>
      </w:pPr>
      <w:r w:rsidRPr="003D1CBB">
        <w:rPr>
          <w:rFonts w:ascii="微软雅黑" w:hAnsi="微软雅黑" w:cs="微软雅黑" w:hint="eastAsia"/>
          <w:b/>
          <w:szCs w:val="21"/>
        </w:rPr>
        <w:t>售后服务要求</w:t>
      </w:r>
    </w:p>
    <w:p w14:paraId="3DBFE4C6" w14:textId="77777777" w:rsidR="00E560FA" w:rsidRPr="003D1CBB" w:rsidRDefault="00000000">
      <w:pPr>
        <w:numPr>
          <w:ilvl w:val="0"/>
          <w:numId w:val="30"/>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中标人必须有可靠的售后服务保障，能提供正常的技术、备品备件服务。当发生故障时，中标人在接到采购单位通知后，嘉兴市及附近地区4小时内，外地24小时内派人赴现场处理设备质量问题。24小时内不能修复的，则无偿提供备机或备用零件供采购单位使用。</w:t>
      </w:r>
    </w:p>
    <w:p w14:paraId="05B8452B" w14:textId="77777777" w:rsidR="00E560FA" w:rsidRPr="003D1CBB" w:rsidRDefault="00000000">
      <w:pPr>
        <w:numPr>
          <w:ilvl w:val="0"/>
          <w:numId w:val="30"/>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t>中标人服务维修人员均经过良好的系统技术培训，并有丰富的现场维修经验。</w:t>
      </w:r>
    </w:p>
    <w:p w14:paraId="09422FCE" w14:textId="77777777" w:rsidR="00E560FA" w:rsidRPr="003D1CBB" w:rsidRDefault="00000000">
      <w:pPr>
        <w:numPr>
          <w:ilvl w:val="0"/>
          <w:numId w:val="30"/>
        </w:numPr>
        <w:spacing w:line="500" w:lineRule="exact"/>
        <w:ind w:left="0" w:firstLineChars="0" w:firstLine="420"/>
        <w:jc w:val="both"/>
        <w:rPr>
          <w:rFonts w:ascii="微软雅黑" w:hAnsi="微软雅黑" w:cs="微软雅黑"/>
          <w:szCs w:val="21"/>
        </w:rPr>
      </w:pPr>
      <w:r w:rsidRPr="003D1CBB">
        <w:rPr>
          <w:rFonts w:ascii="微软雅黑" w:hAnsi="微软雅黑" w:cs="微软雅黑" w:hint="eastAsia"/>
          <w:szCs w:val="21"/>
        </w:rPr>
        <w:lastRenderedPageBreak/>
        <w:t>若中标人未能满足上述售后服务要求中的任何一条，采购单位有权委托第三方单位提供售后服务，由此产生的一切费用由中标人承担。</w:t>
      </w:r>
    </w:p>
    <w:p w14:paraId="4B30B99E" w14:textId="77777777" w:rsidR="00E560FA" w:rsidRPr="003D1CBB" w:rsidRDefault="00000000">
      <w:pPr>
        <w:pStyle w:val="af1"/>
        <w:numPr>
          <w:ilvl w:val="0"/>
          <w:numId w:val="8"/>
        </w:numPr>
        <w:snapToGrid w:val="0"/>
        <w:spacing w:line="500" w:lineRule="exact"/>
        <w:ind w:firstLineChars="0"/>
        <w:outlineLvl w:val="0"/>
        <w:rPr>
          <w:rFonts w:ascii="微软雅黑" w:hAnsi="微软雅黑" w:cs="微软雅黑"/>
          <w:b/>
          <w:szCs w:val="21"/>
        </w:rPr>
      </w:pPr>
      <w:r w:rsidRPr="003D1CBB">
        <w:rPr>
          <w:rFonts w:ascii="微软雅黑" w:hAnsi="微软雅黑" w:cs="微软雅黑" w:hint="eastAsia"/>
          <w:b/>
          <w:szCs w:val="21"/>
        </w:rPr>
        <w:t>其他要求</w:t>
      </w:r>
    </w:p>
    <w:p w14:paraId="274DBCB0" w14:textId="77777777" w:rsidR="00E560FA" w:rsidRPr="003D1CBB" w:rsidRDefault="00000000">
      <w:pPr>
        <w:pStyle w:val="27"/>
        <w:spacing w:after="0" w:line="500" w:lineRule="exact"/>
        <w:ind w:firstLine="404"/>
        <w:rPr>
          <w:rFonts w:ascii="微软雅黑" w:hAnsi="微软雅黑" w:cs="微软雅黑"/>
          <w:sz w:val="21"/>
          <w:szCs w:val="21"/>
        </w:rPr>
      </w:pPr>
      <w:r w:rsidRPr="003D1CBB">
        <w:rPr>
          <w:rFonts w:ascii="微软雅黑" w:hAnsi="微软雅黑" w:cs="微软雅黑" w:hint="eastAsia"/>
          <w:sz w:val="21"/>
          <w:szCs w:val="21"/>
        </w:rPr>
        <w:t>根据对本项目建设需求深入了解，针对项目推进和实施中可能会出现的问题和存在的困难，进行客观仔细地分析，并结合自身专业、经验等实际情况，提出合理化建议以及解决对策）</w:t>
      </w:r>
    </w:p>
    <w:p w14:paraId="6C4C810E" w14:textId="77777777" w:rsidR="00E560FA" w:rsidRPr="003D1CBB" w:rsidRDefault="00000000">
      <w:pPr>
        <w:pStyle w:val="27"/>
        <w:spacing w:after="0" w:line="500" w:lineRule="exact"/>
        <w:ind w:firstLine="404"/>
        <w:rPr>
          <w:rFonts w:ascii="微软雅黑" w:hAnsi="微软雅黑" w:cs="微软雅黑"/>
          <w:sz w:val="21"/>
          <w:szCs w:val="21"/>
        </w:rPr>
      </w:pPr>
      <w:r w:rsidRPr="003D1CBB">
        <w:rPr>
          <w:rFonts w:ascii="微软雅黑" w:hAnsi="微软雅黑" w:cs="微软雅黑" w:hint="eastAsia"/>
          <w:sz w:val="21"/>
          <w:szCs w:val="21"/>
        </w:rPr>
        <w:t>投标人针对本项目提出的本项目报价以外的其他优惠条件和</w:t>
      </w:r>
      <w:proofErr w:type="gramStart"/>
      <w:r w:rsidRPr="003D1CBB">
        <w:rPr>
          <w:rFonts w:ascii="微软雅黑" w:hAnsi="微软雅黑" w:cs="微软雅黑" w:hint="eastAsia"/>
          <w:sz w:val="21"/>
          <w:szCs w:val="21"/>
        </w:rPr>
        <w:t>及</w:t>
      </w:r>
      <w:proofErr w:type="gramEnd"/>
      <w:r w:rsidRPr="003D1CBB">
        <w:rPr>
          <w:rFonts w:ascii="微软雅黑" w:hAnsi="微软雅黑" w:cs="微软雅黑" w:hint="eastAsia"/>
          <w:sz w:val="21"/>
          <w:szCs w:val="21"/>
        </w:rPr>
        <w:t>相应承诺。</w:t>
      </w:r>
    </w:p>
    <w:p w14:paraId="4DFFDD1D" w14:textId="77777777" w:rsidR="00E560FA" w:rsidRPr="003D1CBB" w:rsidRDefault="00000000">
      <w:pPr>
        <w:pStyle w:val="af1"/>
        <w:numPr>
          <w:ilvl w:val="0"/>
          <w:numId w:val="8"/>
        </w:numPr>
        <w:snapToGrid w:val="0"/>
        <w:spacing w:line="500" w:lineRule="exact"/>
        <w:ind w:firstLineChars="0"/>
        <w:outlineLvl w:val="0"/>
        <w:rPr>
          <w:rFonts w:ascii="微软雅黑" w:hAnsi="微软雅黑" w:cs="微软雅黑"/>
        </w:rPr>
      </w:pPr>
      <w:r w:rsidRPr="003D1CBB">
        <w:rPr>
          <w:rFonts w:ascii="微软雅黑" w:hAnsi="微软雅黑" w:cs="微软雅黑" w:hint="eastAsia"/>
          <w:b/>
          <w:szCs w:val="21"/>
        </w:rPr>
        <w:t>付款方式</w:t>
      </w:r>
    </w:p>
    <w:p w14:paraId="6BD27215" w14:textId="77777777" w:rsidR="00E560FA" w:rsidRPr="003D1CBB" w:rsidRDefault="00000000">
      <w:pPr>
        <w:numPr>
          <w:ilvl w:val="0"/>
          <w:numId w:val="31"/>
        </w:numPr>
        <w:spacing w:line="500" w:lineRule="exact"/>
        <w:ind w:left="0" w:firstLineChars="0" w:firstLine="420"/>
        <w:jc w:val="both"/>
        <w:rPr>
          <w:rFonts w:ascii="微软雅黑" w:hAnsi="微软雅黑" w:cs="微软雅黑"/>
          <w:b/>
          <w:szCs w:val="21"/>
        </w:rPr>
      </w:pPr>
      <w:r w:rsidRPr="003D1CBB">
        <w:rPr>
          <w:rFonts w:ascii="微软雅黑" w:hAnsi="微软雅黑" w:cs="微软雅黑" w:hint="eastAsia"/>
          <w:b/>
          <w:szCs w:val="21"/>
        </w:rPr>
        <w:t>预付款政策告知</w:t>
      </w:r>
    </w:p>
    <w:p w14:paraId="036F7396"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根据《浙江省财政厅关于进一步发挥政府采购政策功能全力推动经济稳进提质的通知》[</w:t>
      </w:r>
      <w:proofErr w:type="gramStart"/>
      <w:r w:rsidRPr="003D1CBB">
        <w:rPr>
          <w:rFonts w:ascii="微软雅黑" w:hAnsi="微软雅黑" w:cs="微软雅黑" w:hint="eastAsia"/>
          <w:szCs w:val="21"/>
        </w:rPr>
        <w:t>浙财采监</w:t>
      </w:r>
      <w:proofErr w:type="gramEnd"/>
      <w:r w:rsidRPr="003D1CBB">
        <w:rPr>
          <w:rFonts w:ascii="微软雅黑" w:hAnsi="微软雅黑" w:cs="微软雅黑" w:hint="eastAsia"/>
          <w:szCs w:val="21"/>
        </w:rPr>
        <w:t>〔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65B200F4" w14:textId="77777777" w:rsidR="00E560FA" w:rsidRPr="003D1CBB" w:rsidRDefault="00000000">
      <w:pPr>
        <w:numPr>
          <w:ilvl w:val="0"/>
          <w:numId w:val="31"/>
        </w:numPr>
        <w:spacing w:line="500" w:lineRule="exact"/>
        <w:ind w:left="0" w:firstLineChars="0" w:firstLine="420"/>
        <w:jc w:val="both"/>
        <w:rPr>
          <w:rFonts w:ascii="微软雅黑" w:hAnsi="微软雅黑" w:cs="微软雅黑"/>
          <w:b/>
          <w:szCs w:val="21"/>
        </w:rPr>
      </w:pPr>
      <w:bookmarkStart w:id="13" w:name="_Toc489000191"/>
      <w:bookmarkStart w:id="14" w:name="_Toc478227660"/>
      <w:r w:rsidRPr="003D1CBB">
        <w:rPr>
          <w:rFonts w:ascii="微软雅黑" w:hAnsi="微软雅黑" w:cs="微软雅黑" w:hint="eastAsia"/>
          <w:b/>
          <w:szCs w:val="21"/>
        </w:rPr>
        <w:t>项目进度款</w:t>
      </w:r>
    </w:p>
    <w:p w14:paraId="19732A1A" w14:textId="2B544A27" w:rsidR="00E560FA" w:rsidRPr="003D1CBB" w:rsidRDefault="00000000" w:rsidP="00D46988">
      <w:pPr>
        <w:spacing w:line="500" w:lineRule="exact"/>
        <w:ind w:firstLine="420"/>
        <w:jc w:val="both"/>
        <w:rPr>
          <w:rFonts w:ascii="微软雅黑" w:hAnsi="微软雅黑"/>
          <w:szCs w:val="21"/>
        </w:rPr>
      </w:pPr>
      <w:r w:rsidRPr="003D1CBB">
        <w:rPr>
          <w:rFonts w:ascii="微软雅黑" w:hAnsi="微软雅黑" w:cs="微软雅黑" w:hint="eastAsia"/>
          <w:szCs w:val="21"/>
        </w:rPr>
        <w:t>合同签订后采购单位支付合同价40%的预付款（</w:t>
      </w:r>
      <w:r w:rsidRPr="003D1CBB">
        <w:rPr>
          <w:rFonts w:ascii="微软雅黑" w:hAnsi="微软雅黑" w:cs="微软雅黑" w:hint="eastAsia"/>
          <w:b/>
          <w:bCs/>
          <w:szCs w:val="21"/>
        </w:rPr>
        <w:t>采购单位根据项目特点、供应商诚信等因素，可以要求供应商提交银行、保险公司等金融机构出具的预付款保函或其他担保措施</w:t>
      </w:r>
      <w:r w:rsidRPr="003D1CBB">
        <w:rPr>
          <w:rFonts w:ascii="微软雅黑" w:hAnsi="微软雅黑" w:cs="微软雅黑" w:hint="eastAsia"/>
          <w:szCs w:val="21"/>
        </w:rPr>
        <w:t>，</w:t>
      </w:r>
      <w:r w:rsidRPr="003D1CBB">
        <w:rPr>
          <w:rFonts w:ascii="微软雅黑" w:hAnsi="微软雅黑" w:cs="微软雅黑" w:hint="eastAsia"/>
          <w:b/>
          <w:bCs/>
          <w:szCs w:val="21"/>
        </w:rPr>
        <w:t>供应商明确表示无需预付款或者主动要求降低预付款比例的，采购单位可不适用前述规定）</w:t>
      </w:r>
      <w:r w:rsidRPr="003D1CBB">
        <w:rPr>
          <w:rFonts w:ascii="微软雅黑" w:hAnsi="微软雅黑" w:cs="微软雅黑" w:hint="eastAsia"/>
          <w:szCs w:val="21"/>
        </w:rPr>
        <w:t>全部货物送达业主指定地点安装完成并验收合格后支付至合同价的100%，发票应随付款进度及时提供。</w:t>
      </w:r>
      <w:bookmarkEnd w:id="13"/>
      <w:bookmarkEnd w:id="14"/>
    </w:p>
    <w:p w14:paraId="7222E4F5" w14:textId="77777777" w:rsidR="00E560FA" w:rsidRPr="003D1CBB" w:rsidRDefault="00E560FA">
      <w:pPr>
        <w:pStyle w:val="a7"/>
        <w:ind w:firstLine="480"/>
      </w:pPr>
    </w:p>
    <w:p w14:paraId="3FB69014" w14:textId="77777777" w:rsidR="00E560FA" w:rsidRPr="003D1CBB" w:rsidRDefault="00000000">
      <w:pPr>
        <w:ind w:firstLine="420"/>
        <w:rPr>
          <w:rFonts w:ascii="微软雅黑" w:hAnsi="微软雅黑"/>
          <w:szCs w:val="21"/>
        </w:rPr>
      </w:pPr>
      <w:r w:rsidRPr="003D1CBB">
        <w:rPr>
          <w:rFonts w:ascii="微软雅黑" w:hAnsi="微软雅黑" w:hint="eastAsia"/>
          <w:szCs w:val="21"/>
        </w:rPr>
        <w:br w:type="page"/>
      </w:r>
    </w:p>
    <w:p w14:paraId="59C21985" w14:textId="77777777" w:rsidR="00E560FA" w:rsidRPr="003D1CBB" w:rsidRDefault="00000000">
      <w:pPr>
        <w:pStyle w:val="1"/>
        <w:numPr>
          <w:ilvl w:val="0"/>
          <w:numId w:val="7"/>
        </w:numPr>
        <w:rPr>
          <w:rStyle w:val="10"/>
          <w:b/>
          <w:bCs/>
        </w:rPr>
      </w:pPr>
      <w:bookmarkStart w:id="15" w:name="_Toc493511542"/>
      <w:bookmarkStart w:id="16" w:name="_Toc19683"/>
      <w:bookmarkEnd w:id="11"/>
      <w:bookmarkEnd w:id="12"/>
      <w:r w:rsidRPr="003D1CBB">
        <w:rPr>
          <w:rStyle w:val="10"/>
          <w:rFonts w:hint="eastAsia"/>
          <w:b/>
          <w:bCs/>
        </w:rPr>
        <w:lastRenderedPageBreak/>
        <w:t xml:space="preserve">  </w:t>
      </w:r>
      <w:r w:rsidRPr="003D1CBB">
        <w:rPr>
          <w:rStyle w:val="10"/>
          <w:rFonts w:hint="eastAsia"/>
          <w:b/>
          <w:bCs/>
        </w:rPr>
        <w:t>投标人须知</w:t>
      </w:r>
      <w:bookmarkEnd w:id="9"/>
      <w:bookmarkEnd w:id="15"/>
      <w:bookmarkEnd w:id="16"/>
    </w:p>
    <w:p w14:paraId="0659DD62" w14:textId="77777777" w:rsidR="00E560FA" w:rsidRPr="003D1CBB" w:rsidRDefault="00000000">
      <w:pPr>
        <w:pStyle w:val="2"/>
        <w:ind w:firstLine="420"/>
        <w:jc w:val="center"/>
      </w:pPr>
      <w:bookmarkStart w:id="17" w:name="_Toc493511543"/>
      <w:bookmarkStart w:id="18" w:name="_Toc177870535"/>
      <w:r w:rsidRPr="003D1CBB">
        <w:rPr>
          <w:rFonts w:hint="eastAsia"/>
        </w:rPr>
        <w:t>电子交易注意事项</w:t>
      </w:r>
    </w:p>
    <w:p w14:paraId="408EB8D1" w14:textId="77777777" w:rsidR="00E560FA" w:rsidRPr="003D1CBB" w:rsidRDefault="00000000">
      <w:pPr>
        <w:spacing w:line="560" w:lineRule="exact"/>
        <w:ind w:firstLineChars="100" w:firstLine="210"/>
        <w:rPr>
          <w:rFonts w:ascii="微软雅黑" w:hAnsi="微软雅黑" w:cs="宋体"/>
          <w:szCs w:val="21"/>
          <w:shd w:val="clear" w:color="auto" w:fill="FFFFFF"/>
        </w:rPr>
      </w:pPr>
      <w:r w:rsidRPr="003D1CBB">
        <w:rPr>
          <w:rFonts w:ascii="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14:paraId="3E54F6F4" w14:textId="77777777" w:rsidR="00E560FA" w:rsidRPr="003D1CBB" w:rsidRDefault="00000000">
      <w:pPr>
        <w:spacing w:line="560" w:lineRule="exact"/>
        <w:ind w:firstLineChars="100" w:firstLine="210"/>
        <w:rPr>
          <w:rFonts w:ascii="微软雅黑" w:hAnsi="微软雅黑" w:cs="宋体"/>
          <w:szCs w:val="21"/>
        </w:rPr>
      </w:pPr>
      <w:r w:rsidRPr="003D1CBB">
        <w:rPr>
          <w:rFonts w:ascii="微软雅黑" w:hAnsi="微软雅黑" w:cs="宋体" w:hint="eastAsia"/>
          <w:szCs w:val="21"/>
        </w:rPr>
        <w:t xml:space="preserve">　1、代理机构按照招标文件规定的时间通过电子交易平台组织开标、开启投标文件，所有供应商均应当准时在线参加，直至评审结束。</w:t>
      </w:r>
    </w:p>
    <w:p w14:paraId="5C92BDFD" w14:textId="77777777" w:rsidR="00E560FA" w:rsidRPr="003D1CBB" w:rsidRDefault="00000000">
      <w:pPr>
        <w:pStyle w:val="aff3"/>
        <w:spacing w:before="0" w:beforeAutospacing="0" w:after="0" w:afterAutospacing="0" w:line="560" w:lineRule="exact"/>
        <w:ind w:firstLineChars="100" w:firstLine="210"/>
        <w:rPr>
          <w:rFonts w:ascii="微软雅黑" w:hAnsi="微软雅黑"/>
          <w:kern w:val="2"/>
          <w:sz w:val="21"/>
          <w:szCs w:val="21"/>
        </w:rPr>
      </w:pPr>
      <w:r w:rsidRPr="003D1CBB">
        <w:rPr>
          <w:rFonts w:ascii="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048F7A77" w14:textId="77777777" w:rsidR="00E560FA" w:rsidRPr="003D1CBB" w:rsidRDefault="00000000">
      <w:pPr>
        <w:pStyle w:val="aff3"/>
        <w:spacing w:before="0" w:beforeAutospacing="0" w:after="0" w:afterAutospacing="0" w:line="560" w:lineRule="exact"/>
        <w:ind w:firstLineChars="100" w:firstLine="210"/>
        <w:rPr>
          <w:rFonts w:ascii="微软雅黑" w:hAnsi="微软雅黑"/>
          <w:kern w:val="2"/>
          <w:sz w:val="21"/>
          <w:szCs w:val="21"/>
        </w:rPr>
      </w:pPr>
      <w:r w:rsidRPr="003D1CBB">
        <w:rPr>
          <w:rFonts w:ascii="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0F59DBC2" w14:textId="77777777" w:rsidR="00E560FA" w:rsidRPr="003D1CBB" w:rsidRDefault="00000000">
      <w:pPr>
        <w:pStyle w:val="aff3"/>
        <w:spacing w:before="0" w:beforeAutospacing="0" w:after="0" w:afterAutospacing="0" w:line="560" w:lineRule="exact"/>
        <w:ind w:firstLine="420"/>
        <w:rPr>
          <w:rFonts w:ascii="微软雅黑" w:hAnsi="微软雅黑"/>
          <w:kern w:val="2"/>
          <w:sz w:val="21"/>
          <w:szCs w:val="21"/>
        </w:rPr>
      </w:pPr>
      <w:r w:rsidRPr="003D1CBB">
        <w:rPr>
          <w:rFonts w:ascii="微软雅黑" w:hAnsi="微软雅黑" w:hint="eastAsia"/>
          <w:kern w:val="2"/>
          <w:sz w:val="21"/>
          <w:szCs w:val="21"/>
        </w:rPr>
        <w:t>（一）电子交易平台发生故障而无法登录访问的； </w:t>
      </w:r>
    </w:p>
    <w:p w14:paraId="0550619E" w14:textId="77777777" w:rsidR="00E560FA" w:rsidRPr="003D1CBB" w:rsidRDefault="00000000">
      <w:pPr>
        <w:pStyle w:val="aff3"/>
        <w:spacing w:before="0" w:beforeAutospacing="0" w:after="0" w:afterAutospacing="0" w:line="560" w:lineRule="exact"/>
        <w:ind w:firstLine="420"/>
        <w:rPr>
          <w:rFonts w:ascii="微软雅黑" w:hAnsi="微软雅黑"/>
          <w:kern w:val="2"/>
          <w:sz w:val="21"/>
          <w:szCs w:val="21"/>
        </w:rPr>
      </w:pPr>
      <w:r w:rsidRPr="003D1CBB">
        <w:rPr>
          <w:rFonts w:ascii="微软雅黑" w:hAnsi="微软雅黑" w:hint="eastAsia"/>
          <w:kern w:val="2"/>
          <w:sz w:val="21"/>
          <w:szCs w:val="21"/>
        </w:rPr>
        <w:t>（二）电子交易平台应用或数据库出现错误，不能进行正常操作的；</w:t>
      </w:r>
    </w:p>
    <w:p w14:paraId="77BDB074" w14:textId="77777777" w:rsidR="00E560FA" w:rsidRPr="003D1CBB" w:rsidRDefault="00000000">
      <w:pPr>
        <w:pStyle w:val="aff3"/>
        <w:spacing w:before="0" w:beforeAutospacing="0" w:after="0" w:afterAutospacing="0" w:line="560" w:lineRule="exact"/>
        <w:ind w:firstLine="420"/>
        <w:rPr>
          <w:rFonts w:ascii="微软雅黑" w:hAnsi="微软雅黑"/>
          <w:kern w:val="2"/>
          <w:sz w:val="21"/>
          <w:szCs w:val="21"/>
        </w:rPr>
      </w:pPr>
      <w:r w:rsidRPr="003D1CBB">
        <w:rPr>
          <w:rFonts w:ascii="微软雅黑" w:hAnsi="微软雅黑" w:hint="eastAsia"/>
          <w:kern w:val="2"/>
          <w:sz w:val="21"/>
          <w:szCs w:val="21"/>
        </w:rPr>
        <w:t>（三）电子交易平台发现严重安全漏洞，有潜在泄密危险的；</w:t>
      </w:r>
    </w:p>
    <w:p w14:paraId="43274BF9" w14:textId="77777777" w:rsidR="00E560FA" w:rsidRPr="003D1CBB" w:rsidRDefault="00000000">
      <w:pPr>
        <w:pStyle w:val="aff3"/>
        <w:spacing w:before="0" w:beforeAutospacing="0" w:after="0" w:afterAutospacing="0" w:line="560" w:lineRule="exact"/>
        <w:ind w:firstLine="420"/>
        <w:rPr>
          <w:rFonts w:ascii="微软雅黑" w:hAnsi="微软雅黑"/>
          <w:kern w:val="2"/>
          <w:sz w:val="21"/>
          <w:szCs w:val="21"/>
        </w:rPr>
      </w:pPr>
      <w:r w:rsidRPr="003D1CBB">
        <w:rPr>
          <w:rFonts w:ascii="微软雅黑" w:hAnsi="微软雅黑" w:hint="eastAsia"/>
          <w:kern w:val="2"/>
          <w:sz w:val="21"/>
          <w:szCs w:val="21"/>
        </w:rPr>
        <w:t>（四）病毒发作导致不能进行正常操作的； </w:t>
      </w:r>
    </w:p>
    <w:p w14:paraId="559A76C8" w14:textId="77777777" w:rsidR="00E560FA" w:rsidRPr="003D1CBB" w:rsidRDefault="00000000">
      <w:pPr>
        <w:pStyle w:val="aff3"/>
        <w:spacing w:before="0" w:beforeAutospacing="0" w:after="0" w:afterAutospacing="0" w:line="560" w:lineRule="exact"/>
        <w:ind w:firstLine="420"/>
        <w:rPr>
          <w:rFonts w:ascii="微软雅黑" w:hAnsi="微软雅黑"/>
          <w:kern w:val="2"/>
          <w:sz w:val="21"/>
          <w:szCs w:val="21"/>
        </w:rPr>
      </w:pPr>
      <w:r w:rsidRPr="003D1CBB">
        <w:rPr>
          <w:rFonts w:ascii="微软雅黑" w:hAnsi="微软雅黑" w:hint="eastAsia"/>
          <w:kern w:val="2"/>
          <w:sz w:val="21"/>
          <w:szCs w:val="21"/>
        </w:rPr>
        <w:t>（五）其他无法保证电子交易的公平、公正和安全的情况。</w:t>
      </w:r>
    </w:p>
    <w:p w14:paraId="21CBC301" w14:textId="77777777" w:rsidR="00E560FA" w:rsidRPr="003D1CBB" w:rsidRDefault="00000000">
      <w:pPr>
        <w:pStyle w:val="aff3"/>
        <w:spacing w:before="0" w:beforeAutospacing="0" w:after="0" w:afterAutospacing="0" w:line="560" w:lineRule="exact"/>
        <w:ind w:firstLine="420"/>
        <w:rPr>
          <w:rFonts w:ascii="微软雅黑" w:hAnsi="微软雅黑"/>
          <w:kern w:val="2"/>
          <w:sz w:val="21"/>
          <w:szCs w:val="21"/>
        </w:rPr>
      </w:pPr>
      <w:r w:rsidRPr="003D1CBB">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2104C9DE" w14:textId="77777777" w:rsidR="00E560FA" w:rsidRPr="003D1CBB" w:rsidRDefault="00000000">
      <w:pPr>
        <w:pStyle w:val="aff3"/>
        <w:spacing w:before="0" w:beforeAutospacing="0" w:after="0" w:afterAutospacing="0" w:line="560" w:lineRule="exact"/>
        <w:ind w:firstLine="420"/>
        <w:rPr>
          <w:rFonts w:ascii="微软雅黑" w:hAnsi="微软雅黑"/>
          <w:sz w:val="21"/>
          <w:szCs w:val="21"/>
          <w:shd w:val="clear" w:color="auto" w:fill="FFFFFF"/>
        </w:rPr>
      </w:pPr>
      <w:r w:rsidRPr="003D1CBB">
        <w:rPr>
          <w:rFonts w:ascii="微软雅黑" w:hAnsi="微软雅黑" w:hint="eastAsia"/>
          <w:sz w:val="21"/>
          <w:szCs w:val="21"/>
          <w:shd w:val="clear" w:color="auto" w:fill="FFFFFF"/>
        </w:rPr>
        <w:t>4、评审中需要供应商对投标文件</w:t>
      </w:r>
      <w:proofErr w:type="gramStart"/>
      <w:r w:rsidRPr="003D1CBB">
        <w:rPr>
          <w:rFonts w:ascii="微软雅黑" w:hAnsi="微软雅黑" w:hint="eastAsia"/>
          <w:sz w:val="21"/>
          <w:szCs w:val="21"/>
          <w:shd w:val="clear" w:color="auto" w:fill="FFFFFF"/>
        </w:rPr>
        <w:t>作出</w:t>
      </w:r>
      <w:proofErr w:type="gramEnd"/>
      <w:r w:rsidRPr="003D1CBB">
        <w:rPr>
          <w:rFonts w:ascii="微软雅黑" w:hAnsi="微软雅黑"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4FC10E95" w14:textId="77777777" w:rsidR="00E560FA" w:rsidRPr="003D1CBB" w:rsidRDefault="00000000">
      <w:pPr>
        <w:pStyle w:val="a2"/>
        <w:spacing w:line="560" w:lineRule="exact"/>
        <w:ind w:firstLine="420"/>
        <w:rPr>
          <w:rFonts w:ascii="微软雅黑" w:hAnsi="微软雅黑" w:cs="宋体"/>
          <w:b/>
          <w:kern w:val="0"/>
          <w:sz w:val="21"/>
          <w:szCs w:val="21"/>
          <w:shd w:val="pct10" w:color="auto" w:fill="FFFFFF"/>
        </w:rPr>
      </w:pPr>
      <w:r w:rsidRPr="003D1CBB">
        <w:rPr>
          <w:rFonts w:ascii="微软雅黑" w:hAnsi="微软雅黑" w:cs="宋体" w:hint="eastAsia"/>
          <w:b/>
          <w:kern w:val="0"/>
          <w:sz w:val="21"/>
          <w:szCs w:val="21"/>
          <w:shd w:val="clear" w:color="auto" w:fill="FFFFFF"/>
        </w:rPr>
        <w:t>5、供应商须在代理机构宣布评审结束、产生中标候选人期间时刻关注项目政</w:t>
      </w:r>
      <w:proofErr w:type="gramStart"/>
      <w:r w:rsidRPr="003D1CBB">
        <w:rPr>
          <w:rFonts w:ascii="微软雅黑" w:hAnsi="微软雅黑" w:cs="宋体" w:hint="eastAsia"/>
          <w:b/>
          <w:kern w:val="0"/>
          <w:sz w:val="21"/>
          <w:szCs w:val="21"/>
          <w:shd w:val="clear" w:color="auto" w:fill="FFFFFF"/>
        </w:rPr>
        <w:t>采云</w:t>
      </w:r>
      <w:proofErr w:type="gramEnd"/>
      <w:r w:rsidRPr="003D1CBB">
        <w:rPr>
          <w:rFonts w:ascii="微软雅黑" w:hAnsi="微软雅黑" w:cs="宋体" w:hint="eastAsia"/>
          <w:b/>
          <w:kern w:val="0"/>
          <w:sz w:val="21"/>
          <w:szCs w:val="21"/>
          <w:shd w:val="clear" w:color="auto" w:fill="FFFFFF"/>
        </w:rPr>
        <w:t>，配合专家组工作，如有询标（澄清、质疑），在30分钟内（具体时间以询标函上规定的时间为准备）通过ＣＡ进行回复。过期不按要求回复</w:t>
      </w:r>
      <w:r w:rsidRPr="003D1CBB">
        <w:rPr>
          <w:rFonts w:ascii="微软雅黑" w:hAnsi="微软雅黑" w:cs="宋体" w:hint="eastAsia"/>
          <w:b/>
          <w:kern w:val="0"/>
          <w:sz w:val="21"/>
          <w:szCs w:val="21"/>
          <w:shd w:val="pct10" w:color="auto" w:fill="FFFFFF"/>
        </w:rPr>
        <w:t>，视为默认原投标文件内容。</w:t>
      </w:r>
    </w:p>
    <w:p w14:paraId="3C59482A" w14:textId="77777777" w:rsidR="00E560FA" w:rsidRPr="003D1CBB" w:rsidRDefault="00E560FA">
      <w:pPr>
        <w:pStyle w:val="a2"/>
        <w:spacing w:line="560" w:lineRule="exact"/>
        <w:ind w:firstLine="420"/>
        <w:rPr>
          <w:rFonts w:ascii="微软雅黑" w:hAnsi="微软雅黑" w:cs="宋体"/>
          <w:b/>
          <w:kern w:val="0"/>
          <w:sz w:val="21"/>
          <w:szCs w:val="21"/>
          <w:shd w:val="pct10" w:color="auto" w:fill="FFFFFF"/>
        </w:rPr>
      </w:pPr>
    </w:p>
    <w:p w14:paraId="48324B86" w14:textId="77777777" w:rsidR="00E560FA" w:rsidRPr="003D1CBB" w:rsidRDefault="00E560FA">
      <w:pPr>
        <w:ind w:left="238" w:firstLine="420"/>
        <w:jc w:val="center"/>
        <w:outlineLvl w:val="1"/>
        <w:rPr>
          <w:rFonts w:ascii="微软雅黑" w:hAnsi="微软雅黑"/>
          <w:b/>
          <w:szCs w:val="21"/>
        </w:rPr>
        <w:sectPr w:rsidR="00E560FA" w:rsidRPr="003D1CBB">
          <w:headerReference w:type="even" r:id="rId24"/>
          <w:headerReference w:type="default" r:id="rId25"/>
          <w:footerReference w:type="default" r:id="rId26"/>
          <w:headerReference w:type="first" r:id="rId27"/>
          <w:pgSz w:w="11906" w:h="16838"/>
          <w:pgMar w:top="1474" w:right="1797" w:bottom="1247" w:left="1797" w:header="851" w:footer="850" w:gutter="0"/>
          <w:cols w:space="0"/>
          <w:docGrid w:linePitch="312"/>
        </w:sectPr>
      </w:pPr>
    </w:p>
    <w:p w14:paraId="4C882C78" w14:textId="77777777" w:rsidR="00E560FA" w:rsidRPr="003D1CBB" w:rsidRDefault="00000000">
      <w:pPr>
        <w:ind w:left="238" w:firstLine="420"/>
        <w:jc w:val="center"/>
        <w:outlineLvl w:val="1"/>
        <w:rPr>
          <w:rFonts w:ascii="微软雅黑" w:hAnsi="微软雅黑"/>
          <w:b/>
          <w:szCs w:val="21"/>
        </w:rPr>
      </w:pPr>
      <w:r w:rsidRPr="003D1CBB">
        <w:rPr>
          <w:rFonts w:ascii="微软雅黑" w:hAnsi="微软雅黑" w:hint="eastAsia"/>
          <w:b/>
          <w:szCs w:val="21"/>
        </w:rPr>
        <w:lastRenderedPageBreak/>
        <w:t>前附表</w:t>
      </w:r>
      <w:bookmarkEnd w:id="17"/>
      <w:bookmarkEnd w:id="18"/>
    </w:p>
    <w:tbl>
      <w:tblPr>
        <w:tblW w:w="9288" w:type="dxa"/>
        <w:tblInd w:w="-1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2"/>
      </w:tblGrid>
      <w:tr w:rsidR="00B449FC" w:rsidRPr="003D1CBB" w14:paraId="4AD8A45C" w14:textId="77777777">
        <w:trPr>
          <w:trHeight w:val="188"/>
        </w:trPr>
        <w:tc>
          <w:tcPr>
            <w:tcW w:w="636" w:type="dxa"/>
            <w:tcBorders>
              <w:top w:val="single" w:sz="4" w:space="0" w:color="auto"/>
              <w:left w:val="single" w:sz="4" w:space="0" w:color="auto"/>
              <w:bottom w:val="single" w:sz="4" w:space="0" w:color="auto"/>
              <w:right w:val="single" w:sz="4" w:space="0" w:color="auto"/>
            </w:tcBorders>
            <w:vAlign w:val="center"/>
          </w:tcPr>
          <w:p w14:paraId="1F1EDACD"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14:paraId="7DBCB0D4"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内容、要求</w:t>
            </w:r>
          </w:p>
        </w:tc>
      </w:tr>
      <w:tr w:rsidR="00B449FC" w:rsidRPr="003D1CBB" w14:paraId="0D9EDC02" w14:textId="77777777" w:rsidTr="008B0E20">
        <w:trPr>
          <w:trHeight w:val="935"/>
        </w:trPr>
        <w:tc>
          <w:tcPr>
            <w:tcW w:w="636" w:type="dxa"/>
            <w:tcBorders>
              <w:top w:val="single" w:sz="4" w:space="0" w:color="auto"/>
              <w:left w:val="single" w:sz="4" w:space="0" w:color="auto"/>
              <w:bottom w:val="single" w:sz="4" w:space="0" w:color="auto"/>
              <w:right w:val="single" w:sz="4" w:space="0" w:color="auto"/>
            </w:tcBorders>
            <w:vAlign w:val="center"/>
          </w:tcPr>
          <w:p w14:paraId="74263443"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14:paraId="3422886C" w14:textId="77777777" w:rsidR="00E560FA" w:rsidRPr="003D1CBB" w:rsidRDefault="00000000">
            <w:pPr>
              <w:snapToGrid w:val="0"/>
              <w:spacing w:line="500" w:lineRule="exact"/>
              <w:ind w:left="1050" w:hangingChars="500" w:hanging="1050"/>
              <w:rPr>
                <w:rFonts w:ascii="微软雅黑" w:hAnsi="微软雅黑" w:cs="微软雅黑"/>
                <w:b/>
                <w:bCs/>
                <w:szCs w:val="21"/>
              </w:rPr>
            </w:pPr>
            <w:r w:rsidRPr="003D1CBB">
              <w:rPr>
                <w:rFonts w:ascii="微软雅黑" w:hAnsi="微软雅黑" w:cs="微软雅黑" w:hint="eastAsia"/>
                <w:szCs w:val="21"/>
              </w:rPr>
              <w:t>项目名称：</w:t>
            </w:r>
            <w:r w:rsidRPr="003D1CBB">
              <w:rPr>
                <w:rFonts w:ascii="微软雅黑" w:hAnsi="微软雅黑" w:cs="微软雅黑" w:hint="eastAsia"/>
                <w:b/>
                <w:bCs/>
                <w:szCs w:val="21"/>
              </w:rPr>
              <w:t xml:space="preserve"> 嘉兴</w:t>
            </w:r>
            <w:proofErr w:type="gramStart"/>
            <w:r w:rsidRPr="003D1CBB">
              <w:rPr>
                <w:rFonts w:ascii="微软雅黑" w:hAnsi="微软雅黑" w:cs="微软雅黑" w:hint="eastAsia"/>
                <w:b/>
                <w:bCs/>
                <w:szCs w:val="21"/>
              </w:rPr>
              <w:t>市秀洲区</w:t>
            </w:r>
            <w:proofErr w:type="gramEnd"/>
            <w:r w:rsidRPr="003D1CBB">
              <w:rPr>
                <w:rFonts w:ascii="微软雅黑" w:hAnsi="微软雅黑" w:cs="微软雅黑" w:hint="eastAsia"/>
                <w:b/>
                <w:bCs/>
                <w:szCs w:val="21"/>
              </w:rPr>
              <w:t>高照街道安置房消防设备采购项目</w:t>
            </w:r>
          </w:p>
          <w:p w14:paraId="78AFDC2E" w14:textId="363D0C2B" w:rsidR="008B0E20" w:rsidRPr="003D1CBB" w:rsidRDefault="008B0E20" w:rsidP="008B0E20">
            <w:pPr>
              <w:pStyle w:val="a1"/>
              <w:ind w:firstLineChars="0" w:firstLine="0"/>
            </w:pPr>
            <w:r w:rsidRPr="003D1CBB">
              <w:rPr>
                <w:rFonts w:hint="eastAsia"/>
              </w:rPr>
              <w:t>采购计划文号：</w:t>
            </w:r>
            <w:hyperlink r:id="rId28" w:anchor="/plan/list/detail?id=1000000000008392591&amp;encrypt=55db3c44275324a185a72a7edbf08dd9" w:tgtFrame="_blank" w:history="1">
              <w:r w:rsidRPr="003D1CBB">
                <w:rPr>
                  <w:rStyle w:val="affd"/>
                  <w:rFonts w:ascii="微软雅黑" w:hAnsi="微软雅黑" w:hint="eastAsia"/>
                  <w:color w:val="auto"/>
                  <w:szCs w:val="21"/>
                  <w:shd w:val="clear" w:color="auto" w:fill="F5FAFF"/>
                </w:rPr>
                <w:t>临[2022]1459号</w:t>
              </w:r>
            </w:hyperlink>
          </w:p>
        </w:tc>
      </w:tr>
      <w:tr w:rsidR="00B449FC" w:rsidRPr="003D1CBB" w14:paraId="2CC0E812" w14:textId="77777777">
        <w:trPr>
          <w:trHeight w:val="411"/>
        </w:trPr>
        <w:tc>
          <w:tcPr>
            <w:tcW w:w="636" w:type="dxa"/>
            <w:tcBorders>
              <w:top w:val="single" w:sz="4" w:space="0" w:color="auto"/>
              <w:left w:val="single" w:sz="4" w:space="0" w:color="auto"/>
              <w:bottom w:val="single" w:sz="4" w:space="0" w:color="auto"/>
              <w:right w:val="single" w:sz="4" w:space="0" w:color="auto"/>
            </w:tcBorders>
            <w:vAlign w:val="center"/>
          </w:tcPr>
          <w:p w14:paraId="226ADF9E"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14:paraId="79116E49" w14:textId="30B01A08"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招标编号：千秋-JXQQGK（2022）第</w:t>
            </w:r>
            <w:r w:rsidR="008B0E20" w:rsidRPr="003D1CBB">
              <w:rPr>
                <w:rFonts w:ascii="微软雅黑" w:hAnsi="微软雅黑" w:cs="微软雅黑"/>
                <w:szCs w:val="21"/>
              </w:rPr>
              <w:t>57</w:t>
            </w:r>
            <w:r w:rsidRPr="003D1CBB">
              <w:rPr>
                <w:rFonts w:ascii="微软雅黑" w:hAnsi="微软雅黑" w:cs="微软雅黑" w:hint="eastAsia"/>
                <w:szCs w:val="21"/>
              </w:rPr>
              <w:t>号</w:t>
            </w:r>
          </w:p>
        </w:tc>
      </w:tr>
      <w:tr w:rsidR="00B449FC" w:rsidRPr="003D1CBB" w14:paraId="6A5152C0" w14:textId="77777777">
        <w:trPr>
          <w:trHeight w:val="533"/>
        </w:trPr>
        <w:tc>
          <w:tcPr>
            <w:tcW w:w="636" w:type="dxa"/>
            <w:tcBorders>
              <w:top w:val="single" w:sz="4" w:space="0" w:color="auto"/>
              <w:left w:val="single" w:sz="4" w:space="0" w:color="auto"/>
              <w:bottom w:val="single" w:sz="4" w:space="0" w:color="auto"/>
              <w:right w:val="single" w:sz="4" w:space="0" w:color="auto"/>
            </w:tcBorders>
            <w:vAlign w:val="center"/>
          </w:tcPr>
          <w:p w14:paraId="7F93D69F"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14:paraId="659D9B07"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投标报价及费用：1、本项目投标应以人民币报价；2、不论投标结果如何，投标人均应自行承担所有与投标有关的全部费用。</w:t>
            </w:r>
          </w:p>
        </w:tc>
      </w:tr>
      <w:tr w:rsidR="00B449FC" w:rsidRPr="003D1CBB" w14:paraId="0018A601" w14:textId="77777777">
        <w:trPr>
          <w:trHeight w:val="274"/>
        </w:trPr>
        <w:tc>
          <w:tcPr>
            <w:tcW w:w="636" w:type="dxa"/>
            <w:tcBorders>
              <w:top w:val="single" w:sz="4" w:space="0" w:color="auto"/>
              <w:left w:val="single" w:sz="4" w:space="0" w:color="auto"/>
              <w:bottom w:val="single" w:sz="4" w:space="0" w:color="auto"/>
              <w:right w:val="single" w:sz="4" w:space="0" w:color="auto"/>
            </w:tcBorders>
            <w:vAlign w:val="center"/>
          </w:tcPr>
          <w:p w14:paraId="4CE08F94"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14:paraId="5DF0F5F5" w14:textId="29650CD2"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预算金额： 人民币</w:t>
            </w:r>
            <w:r w:rsidR="00D46988" w:rsidRPr="003D1CBB">
              <w:rPr>
                <w:rFonts w:ascii="微软雅黑" w:hAnsi="微软雅黑" w:cs="微软雅黑"/>
              </w:rPr>
              <w:t>648954</w:t>
            </w:r>
            <w:r w:rsidR="00D46988" w:rsidRPr="003D1CBB">
              <w:rPr>
                <w:rFonts w:ascii="微软雅黑" w:hAnsi="微软雅黑" w:cs="微软雅黑" w:hint="eastAsia"/>
              </w:rPr>
              <w:t>0.00</w:t>
            </w:r>
            <w:r w:rsidRPr="003D1CBB">
              <w:rPr>
                <w:rFonts w:ascii="微软雅黑" w:hAnsi="微软雅黑" w:cs="微软雅黑" w:hint="eastAsia"/>
                <w:szCs w:val="21"/>
              </w:rPr>
              <w:t>元。</w:t>
            </w:r>
          </w:p>
        </w:tc>
      </w:tr>
      <w:tr w:rsidR="00B449FC" w:rsidRPr="003D1CBB" w14:paraId="54D12900" w14:textId="77777777">
        <w:trPr>
          <w:trHeight w:val="199"/>
        </w:trPr>
        <w:tc>
          <w:tcPr>
            <w:tcW w:w="636" w:type="dxa"/>
            <w:tcBorders>
              <w:top w:val="single" w:sz="4" w:space="0" w:color="auto"/>
              <w:left w:val="single" w:sz="4" w:space="0" w:color="auto"/>
              <w:bottom w:val="single" w:sz="4" w:space="0" w:color="auto"/>
              <w:right w:val="single" w:sz="4" w:space="0" w:color="auto"/>
            </w:tcBorders>
            <w:vAlign w:val="center"/>
          </w:tcPr>
          <w:p w14:paraId="4CA51A5A"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14:paraId="74F0CC0E"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投标保证金：无</w:t>
            </w:r>
          </w:p>
        </w:tc>
      </w:tr>
      <w:tr w:rsidR="00B449FC" w:rsidRPr="003D1CBB" w14:paraId="25461ED6"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771EBED6"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14:paraId="718C0FC6" w14:textId="57468F59"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现场踏勘：自行踏勘（费用自理）（联系人：</w:t>
            </w:r>
            <w:r w:rsidR="00B06C70" w:rsidRPr="00B06C70">
              <w:rPr>
                <w:rFonts w:ascii="微软雅黑" w:hAnsi="微软雅黑" w:cs="Arial" w:hint="eastAsia"/>
                <w:szCs w:val="21"/>
              </w:rPr>
              <w:t>鲍永伟</w:t>
            </w:r>
            <w:r w:rsidRPr="003D1CBB">
              <w:rPr>
                <w:rFonts w:ascii="微软雅黑" w:hAnsi="微软雅黑" w:cs="微软雅黑" w:hint="eastAsia"/>
                <w:szCs w:val="21"/>
              </w:rPr>
              <w:t>，电话：</w:t>
            </w:r>
            <w:r w:rsidR="00B06C70" w:rsidRPr="00B06C70">
              <w:rPr>
                <w:rFonts w:ascii="微软雅黑" w:hAnsi="微软雅黑" w:cs="Arial"/>
                <w:szCs w:val="21"/>
              </w:rPr>
              <w:t>0573-82795870</w:t>
            </w:r>
            <w:r w:rsidRPr="003D1CBB">
              <w:rPr>
                <w:rFonts w:ascii="微软雅黑" w:hAnsi="微软雅黑" w:cs="Arial" w:hint="eastAsia"/>
                <w:szCs w:val="21"/>
              </w:rPr>
              <w:t xml:space="preserve">  </w:t>
            </w:r>
            <w:r w:rsidRPr="003D1CBB">
              <w:rPr>
                <w:rFonts w:ascii="微软雅黑" w:hAnsi="微软雅黑" w:cs="微软雅黑" w:hint="eastAsia"/>
                <w:szCs w:val="21"/>
              </w:rPr>
              <w:t>）</w:t>
            </w:r>
          </w:p>
        </w:tc>
      </w:tr>
      <w:tr w:rsidR="00B449FC" w:rsidRPr="003D1CBB" w14:paraId="7AF99057" w14:textId="77777777">
        <w:trPr>
          <w:trHeight w:val="239"/>
        </w:trPr>
        <w:tc>
          <w:tcPr>
            <w:tcW w:w="636" w:type="dxa"/>
            <w:tcBorders>
              <w:top w:val="single" w:sz="4" w:space="0" w:color="auto"/>
              <w:left w:val="single" w:sz="4" w:space="0" w:color="auto"/>
              <w:bottom w:val="single" w:sz="4" w:space="0" w:color="auto"/>
              <w:right w:val="single" w:sz="4" w:space="0" w:color="auto"/>
            </w:tcBorders>
            <w:vAlign w:val="center"/>
          </w:tcPr>
          <w:p w14:paraId="0E19AD9E"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14:paraId="0A2650E1"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 xml:space="preserve">演示时间及地点：无 </w:t>
            </w:r>
          </w:p>
        </w:tc>
      </w:tr>
      <w:tr w:rsidR="00B449FC" w:rsidRPr="003D1CBB" w14:paraId="69B4F4DA" w14:textId="77777777">
        <w:trPr>
          <w:trHeight w:val="75"/>
        </w:trPr>
        <w:tc>
          <w:tcPr>
            <w:tcW w:w="636" w:type="dxa"/>
            <w:tcBorders>
              <w:top w:val="single" w:sz="4" w:space="0" w:color="auto"/>
              <w:left w:val="single" w:sz="4" w:space="0" w:color="auto"/>
              <w:bottom w:val="single" w:sz="4" w:space="0" w:color="auto"/>
              <w:right w:val="single" w:sz="4" w:space="0" w:color="auto"/>
            </w:tcBorders>
            <w:vAlign w:val="center"/>
          </w:tcPr>
          <w:p w14:paraId="53235A2E"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14:paraId="0E478B3A"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 xml:space="preserve">答疑与澄清：按（本章节 二、招标文件  </w:t>
            </w:r>
            <w:r w:rsidRPr="003D1CBB">
              <w:rPr>
                <w:rFonts w:ascii="微软雅黑" w:hAnsi="微软雅黑" w:cs="微软雅黑" w:hint="eastAsia"/>
                <w:b/>
                <w:szCs w:val="21"/>
              </w:rPr>
              <w:t>（三）招标文件的澄清与修改）执行。</w:t>
            </w:r>
          </w:p>
        </w:tc>
      </w:tr>
      <w:tr w:rsidR="00B449FC" w:rsidRPr="003D1CBB" w14:paraId="4EBB6C2C" w14:textId="77777777">
        <w:trPr>
          <w:trHeight w:val="435"/>
        </w:trPr>
        <w:tc>
          <w:tcPr>
            <w:tcW w:w="636" w:type="dxa"/>
            <w:tcBorders>
              <w:top w:val="single" w:sz="4" w:space="0" w:color="auto"/>
              <w:left w:val="single" w:sz="4" w:space="0" w:color="auto"/>
              <w:bottom w:val="single" w:sz="4" w:space="0" w:color="auto"/>
              <w:right w:val="single" w:sz="4" w:space="0" w:color="auto"/>
            </w:tcBorders>
            <w:vAlign w:val="center"/>
          </w:tcPr>
          <w:p w14:paraId="5E2245A8" w14:textId="77777777" w:rsidR="00E560FA" w:rsidRPr="003D1CBB" w:rsidRDefault="00000000">
            <w:pPr>
              <w:snapToGrid w:val="0"/>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14:paraId="63D71E89" w14:textId="77777777" w:rsidR="00E560FA" w:rsidRPr="003D1CBB"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3D1CBB">
              <w:rPr>
                <w:rFonts w:ascii="微软雅黑" w:hAnsi="微软雅黑" w:cs="微软雅黑" w:hint="eastAsia"/>
                <w:szCs w:val="21"/>
              </w:rPr>
              <w:t>投标文件组成：</w:t>
            </w:r>
            <w:r w:rsidRPr="003D1CBB">
              <w:rPr>
                <w:rFonts w:ascii="微软雅黑" w:hAnsi="微软雅黑" w:cs="微软雅黑" w:hint="eastAsia"/>
                <w:bCs/>
                <w:szCs w:val="21"/>
              </w:rPr>
              <w:t>完整的《投标文件》由</w:t>
            </w:r>
            <w:r w:rsidRPr="003D1CBB">
              <w:rPr>
                <w:rFonts w:ascii="微软雅黑" w:hAnsi="微软雅黑" w:cs="微软雅黑" w:hint="eastAsia"/>
                <w:b/>
                <w:szCs w:val="21"/>
              </w:rPr>
              <w:t>资格响应文件、商务技术文件、报价文件三部份组成</w:t>
            </w:r>
            <w:r w:rsidRPr="003D1CBB">
              <w:rPr>
                <w:rFonts w:ascii="微软雅黑" w:hAnsi="微软雅黑" w:cs="微软雅黑" w:hint="eastAsia"/>
                <w:bCs/>
                <w:szCs w:val="21"/>
              </w:rPr>
              <w:t>。</w:t>
            </w:r>
          </w:p>
        </w:tc>
      </w:tr>
      <w:tr w:rsidR="00B449FC" w:rsidRPr="003D1CBB" w14:paraId="4ED46499"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0731BE3D" w14:textId="77777777" w:rsidR="00E560FA" w:rsidRPr="003D1CBB" w:rsidRDefault="00000000">
            <w:pPr>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14:paraId="1A5BCD01" w14:textId="77777777" w:rsidR="00E560FA" w:rsidRPr="003D1CBB" w:rsidRDefault="00000000">
            <w:pPr>
              <w:spacing w:line="500" w:lineRule="exact"/>
              <w:ind w:firstLineChars="0" w:firstLine="0"/>
              <w:rPr>
                <w:rFonts w:ascii="微软雅黑" w:hAnsi="微软雅黑" w:cs="微软雅黑"/>
                <w:szCs w:val="21"/>
              </w:rPr>
            </w:pPr>
            <w:r w:rsidRPr="003D1CBB">
              <w:rPr>
                <w:rFonts w:ascii="微软雅黑" w:hAnsi="微软雅黑" w:cs="微软雅黑" w:hint="eastAsia"/>
                <w:szCs w:val="21"/>
              </w:rPr>
              <w:t>投标文件的编制：供应商应先安装“政</w:t>
            </w:r>
            <w:proofErr w:type="gramStart"/>
            <w:r w:rsidRPr="003D1CBB">
              <w:rPr>
                <w:rFonts w:ascii="微软雅黑" w:hAnsi="微软雅黑" w:cs="微软雅黑" w:hint="eastAsia"/>
                <w:szCs w:val="21"/>
              </w:rPr>
              <w:t>采云</w:t>
            </w:r>
            <w:proofErr w:type="gramEnd"/>
            <w:r w:rsidRPr="003D1CBB">
              <w:rPr>
                <w:rFonts w:ascii="微软雅黑" w:hAnsi="微软雅黑" w:cs="微软雅黑" w:hint="eastAsia"/>
                <w:szCs w:val="21"/>
              </w:rPr>
              <w:t>电子交易客户端”，并按照本招标文件和“政府采购云平台”的要求，通过“政</w:t>
            </w:r>
            <w:proofErr w:type="gramStart"/>
            <w:r w:rsidRPr="003D1CBB">
              <w:rPr>
                <w:rFonts w:ascii="微软雅黑" w:hAnsi="微软雅黑" w:cs="微软雅黑" w:hint="eastAsia"/>
                <w:szCs w:val="21"/>
              </w:rPr>
              <w:t>采云</w:t>
            </w:r>
            <w:proofErr w:type="gramEnd"/>
            <w:r w:rsidRPr="003D1CBB">
              <w:rPr>
                <w:rFonts w:ascii="微软雅黑" w:hAnsi="微软雅黑" w:cs="微软雅黑" w:hint="eastAsia"/>
                <w:szCs w:val="21"/>
              </w:rPr>
              <w:t>电子交易客户端”编制并加密投标文件。</w:t>
            </w:r>
          </w:p>
        </w:tc>
      </w:tr>
      <w:tr w:rsidR="00B449FC" w:rsidRPr="003D1CBB" w14:paraId="29E611DB"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45241521" w14:textId="77777777" w:rsidR="00E560FA" w:rsidRPr="003D1CBB" w:rsidRDefault="00000000">
            <w:pPr>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14:paraId="144B5AC6" w14:textId="77777777" w:rsidR="00E560FA" w:rsidRPr="003D1CBB" w:rsidRDefault="00000000">
            <w:pPr>
              <w:spacing w:line="500" w:lineRule="exact"/>
              <w:ind w:firstLineChars="0" w:firstLine="0"/>
              <w:rPr>
                <w:rFonts w:ascii="微软雅黑" w:hAnsi="微软雅黑" w:cs="微软雅黑"/>
                <w:szCs w:val="21"/>
              </w:rPr>
            </w:pPr>
            <w:r w:rsidRPr="003D1CBB">
              <w:rPr>
                <w:rFonts w:ascii="微软雅黑" w:hAnsi="微软雅黑" w:cs="微软雅黑" w:hint="eastAsia"/>
                <w:szCs w:val="21"/>
              </w:rPr>
              <w:t>投标文件的签章：电子签章。</w:t>
            </w:r>
          </w:p>
        </w:tc>
      </w:tr>
      <w:tr w:rsidR="00B449FC" w:rsidRPr="003D1CBB" w14:paraId="797E6D9D"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7A47D3AD" w14:textId="77777777" w:rsidR="00E560FA" w:rsidRPr="003D1CBB" w:rsidRDefault="00000000">
            <w:pPr>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14:paraId="30907AE0" w14:textId="77777777" w:rsidR="00E560FA" w:rsidRPr="003D1CBB" w:rsidRDefault="00000000">
            <w:pPr>
              <w:spacing w:line="500" w:lineRule="exact"/>
              <w:ind w:firstLine="420"/>
              <w:rPr>
                <w:rFonts w:ascii="微软雅黑" w:hAnsi="微软雅黑" w:cs="微软雅黑"/>
                <w:bCs/>
                <w:szCs w:val="21"/>
              </w:rPr>
            </w:pPr>
            <w:r w:rsidRPr="003D1CBB">
              <w:rPr>
                <w:rFonts w:ascii="微软雅黑" w:hAnsi="微软雅黑" w:cs="微软雅黑" w:hint="eastAsia"/>
                <w:szCs w:val="21"/>
              </w:rPr>
              <w:t>投标文件的形式：</w:t>
            </w:r>
            <w:r w:rsidRPr="003D1CBB">
              <w:rPr>
                <w:rFonts w:ascii="微软雅黑" w:hAnsi="微软雅黑" w:cs="微软雅黑" w:hint="eastAsia"/>
                <w:bCs/>
                <w:szCs w:val="21"/>
              </w:rPr>
              <w:t>☑电子投标文件（包括“电子加密投标文件”和“备份投标文件”，在投标文件编制完成后同时生成）；</w:t>
            </w:r>
          </w:p>
          <w:p w14:paraId="31C6B3ED" w14:textId="77777777" w:rsidR="00E560FA" w:rsidRPr="003D1CBB" w:rsidRDefault="00000000">
            <w:pPr>
              <w:spacing w:line="500" w:lineRule="exact"/>
              <w:ind w:firstLine="420"/>
              <w:rPr>
                <w:rFonts w:ascii="微软雅黑" w:hAnsi="微软雅黑" w:cs="微软雅黑"/>
                <w:bCs/>
                <w:szCs w:val="21"/>
              </w:rPr>
            </w:pPr>
            <w:r w:rsidRPr="003D1CBB">
              <w:rPr>
                <w:rFonts w:ascii="微软雅黑" w:hAnsi="微软雅黑" w:cs="微软雅黑" w:hint="eastAsia"/>
                <w:bCs/>
                <w:szCs w:val="21"/>
              </w:rPr>
              <w:t>（1）“电子加密投标文件”是指通过“政</w:t>
            </w:r>
            <w:proofErr w:type="gramStart"/>
            <w:r w:rsidRPr="003D1CBB">
              <w:rPr>
                <w:rFonts w:ascii="微软雅黑" w:hAnsi="微软雅黑" w:cs="微软雅黑" w:hint="eastAsia"/>
                <w:bCs/>
                <w:szCs w:val="21"/>
              </w:rPr>
              <w:t>采云</w:t>
            </w:r>
            <w:proofErr w:type="gramEnd"/>
            <w:r w:rsidRPr="003D1CBB">
              <w:rPr>
                <w:rFonts w:ascii="微软雅黑" w:hAnsi="微软雅黑" w:cs="微软雅黑" w:hint="eastAsia"/>
                <w:bCs/>
                <w:szCs w:val="21"/>
              </w:rPr>
              <w:t>电子交易客户端”完成投标文件编制后生成并加密的数据电文形式的投标文件。</w:t>
            </w:r>
          </w:p>
          <w:p w14:paraId="2EF148B1"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B449FC" w:rsidRPr="003D1CBB" w14:paraId="66271C86"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02400C89" w14:textId="77777777" w:rsidR="00E560FA" w:rsidRPr="003D1CBB" w:rsidRDefault="00000000">
            <w:pPr>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14:paraId="6E2D97D8"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投标文件份数：</w:t>
            </w:r>
            <w:r w:rsidRPr="003D1CBB">
              <w:rPr>
                <w:rFonts w:ascii="微软雅黑" w:hAnsi="微软雅黑" w:cs="微软雅黑" w:hint="eastAsia"/>
                <w:bCs/>
                <w:szCs w:val="21"/>
              </w:rPr>
              <w:t>（1）“电子加密投标文件”：在线上传递交、一份。（2）“备份投标文件”：密封包装后（邮寄形式）投标截止时间前递交、一份（邮寄地址：嘉兴</w:t>
            </w:r>
            <w:proofErr w:type="gramStart"/>
            <w:r w:rsidRPr="003D1CBB">
              <w:rPr>
                <w:rFonts w:ascii="微软雅黑" w:hAnsi="微软雅黑" w:cs="微软雅黑" w:hint="eastAsia"/>
                <w:bCs/>
                <w:szCs w:val="21"/>
              </w:rPr>
              <w:t>市秀洲区</w:t>
            </w:r>
            <w:proofErr w:type="gramEnd"/>
            <w:r w:rsidRPr="003D1CBB">
              <w:rPr>
                <w:rFonts w:ascii="微软雅黑" w:hAnsi="微软雅黑" w:cs="微软雅黑" w:hint="eastAsia"/>
                <w:bCs/>
                <w:szCs w:val="21"/>
              </w:rPr>
              <w:t>新平路299号中</w:t>
            </w:r>
            <w:proofErr w:type="gramStart"/>
            <w:r w:rsidRPr="003D1CBB">
              <w:rPr>
                <w:rFonts w:ascii="微软雅黑" w:hAnsi="微软雅黑" w:cs="微软雅黑" w:hint="eastAsia"/>
                <w:bCs/>
                <w:szCs w:val="21"/>
              </w:rPr>
              <w:t>禾广场</w:t>
            </w:r>
            <w:proofErr w:type="gramEnd"/>
            <w:r w:rsidRPr="003D1CBB">
              <w:rPr>
                <w:rFonts w:ascii="微软雅黑" w:hAnsi="微软雅黑" w:cs="微软雅黑" w:hint="eastAsia"/>
                <w:bCs/>
                <w:szCs w:val="21"/>
              </w:rPr>
              <w:t>23楼嘉兴市千秋工程咨询有限公司（章莉莉  电话：13605735186）。</w:t>
            </w:r>
          </w:p>
        </w:tc>
      </w:tr>
      <w:tr w:rsidR="00B449FC" w:rsidRPr="003D1CBB" w14:paraId="4403F97F"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057E368C" w14:textId="77777777" w:rsidR="00E560FA" w:rsidRPr="003D1CBB" w:rsidRDefault="00000000">
            <w:pPr>
              <w:spacing w:line="500" w:lineRule="exact"/>
              <w:ind w:firstLineChars="0" w:firstLine="0"/>
              <w:jc w:val="center"/>
              <w:rPr>
                <w:rFonts w:ascii="微软雅黑" w:hAnsi="微软雅黑" w:cs="微软雅黑"/>
                <w:szCs w:val="21"/>
              </w:rPr>
            </w:pPr>
            <w:r w:rsidRPr="003D1CBB">
              <w:rPr>
                <w:rFonts w:ascii="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vAlign w:val="center"/>
          </w:tcPr>
          <w:p w14:paraId="55FF419F"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投标文件的上传和递交：</w:t>
            </w:r>
          </w:p>
          <w:p w14:paraId="3C854368" w14:textId="77777777" w:rsidR="00E560FA" w:rsidRPr="003D1CBB" w:rsidRDefault="00000000">
            <w:pPr>
              <w:spacing w:line="500" w:lineRule="exact"/>
              <w:ind w:firstLine="420"/>
              <w:rPr>
                <w:rFonts w:ascii="微软雅黑" w:hAnsi="微软雅黑" w:cs="微软雅黑"/>
                <w:bCs/>
                <w:szCs w:val="21"/>
              </w:rPr>
            </w:pPr>
            <w:r w:rsidRPr="003D1CBB">
              <w:rPr>
                <w:rFonts w:ascii="微软雅黑" w:hAnsi="微软雅黑" w:cs="微软雅黑" w:hint="eastAsia"/>
                <w:bCs/>
                <w:szCs w:val="21"/>
              </w:rPr>
              <w:t>（1）“电子加密投标文件”的上传、递交：</w:t>
            </w:r>
          </w:p>
          <w:p w14:paraId="5F77D408" w14:textId="77777777" w:rsidR="00E560FA" w:rsidRPr="003D1CBB" w:rsidRDefault="00000000">
            <w:pPr>
              <w:spacing w:line="500" w:lineRule="exact"/>
              <w:ind w:firstLine="420"/>
              <w:rPr>
                <w:rFonts w:ascii="微软雅黑" w:hAnsi="微软雅黑" w:cs="微软雅黑"/>
                <w:bCs/>
                <w:szCs w:val="21"/>
              </w:rPr>
            </w:pPr>
            <w:r w:rsidRPr="003D1CBB">
              <w:rPr>
                <w:rFonts w:ascii="微软雅黑" w:hAnsi="微软雅黑" w:cs="微软雅黑" w:hint="eastAsia"/>
                <w:bCs/>
                <w:szCs w:val="21"/>
              </w:rPr>
              <w:lastRenderedPageBreak/>
              <w:t>a.投标供应商应在投标截止时间前将“电子加密投标文件”成功上传递交至“政府采购云平台”，否则投标无效。</w:t>
            </w:r>
          </w:p>
          <w:p w14:paraId="130E1C4A" w14:textId="77777777" w:rsidR="00E560FA" w:rsidRPr="003D1CBB" w:rsidRDefault="00000000">
            <w:pPr>
              <w:spacing w:line="500" w:lineRule="exact"/>
              <w:ind w:firstLine="420"/>
              <w:rPr>
                <w:rFonts w:ascii="微软雅黑" w:hAnsi="微软雅黑" w:cs="微软雅黑"/>
                <w:bCs/>
                <w:szCs w:val="21"/>
              </w:rPr>
            </w:pPr>
            <w:proofErr w:type="gramStart"/>
            <w:r w:rsidRPr="003D1CBB">
              <w:rPr>
                <w:rFonts w:ascii="微软雅黑" w:hAnsi="微软雅黑" w:cs="微软雅黑" w:hint="eastAsia"/>
                <w:bCs/>
                <w:szCs w:val="21"/>
              </w:rPr>
              <w:t>b.“</w:t>
            </w:r>
            <w:proofErr w:type="gramEnd"/>
            <w:r w:rsidRPr="003D1CBB">
              <w:rPr>
                <w:rFonts w:ascii="微软雅黑" w:hAnsi="微软雅黑" w:cs="微软雅黑" w:hint="eastAsia"/>
                <w:bCs/>
                <w:szCs w:val="21"/>
              </w:rPr>
              <w:t>电子加密投标文件”成功上传递交后，供应商可自行打印投标文件接收回执。</w:t>
            </w:r>
          </w:p>
          <w:p w14:paraId="1F5FED25" w14:textId="77777777" w:rsidR="00E560FA" w:rsidRPr="003D1CBB" w:rsidRDefault="00000000">
            <w:pPr>
              <w:spacing w:line="500" w:lineRule="exact"/>
              <w:ind w:firstLine="420"/>
              <w:rPr>
                <w:rFonts w:ascii="微软雅黑" w:hAnsi="微软雅黑" w:cs="微软雅黑"/>
                <w:bCs/>
                <w:szCs w:val="21"/>
              </w:rPr>
            </w:pPr>
            <w:r w:rsidRPr="003D1CBB">
              <w:rPr>
                <w:rFonts w:ascii="微软雅黑" w:hAnsi="微软雅黑" w:cs="微软雅黑" w:hint="eastAsia"/>
                <w:bCs/>
                <w:szCs w:val="21"/>
              </w:rPr>
              <w:t>（2）“备份投标文件”的密封包装、递交：</w:t>
            </w:r>
          </w:p>
          <w:p w14:paraId="3E196900" w14:textId="77777777" w:rsidR="00E560FA" w:rsidRPr="003D1CBB" w:rsidRDefault="00000000">
            <w:pPr>
              <w:spacing w:line="500" w:lineRule="exact"/>
              <w:ind w:firstLine="420"/>
              <w:rPr>
                <w:rFonts w:ascii="微软雅黑" w:hAnsi="微软雅黑" w:cs="微软雅黑"/>
                <w:bCs/>
                <w:szCs w:val="21"/>
              </w:rPr>
            </w:pPr>
            <w:r w:rsidRPr="003D1CBB">
              <w:rPr>
                <w:rFonts w:ascii="微软雅黑" w:hAnsi="微软雅黑" w:cs="微软雅黑" w:hint="eastAsia"/>
                <w:bCs/>
                <w:szCs w:val="21"/>
              </w:rPr>
              <w:t>a.投标供应商在“政府采购云平台”完成“电子加密投标文件”的上传递交后，还可以（邮寄形式）在投标截止时间前递交以介质（U盘）存储的 “备份投标文件”（一份）；</w:t>
            </w:r>
          </w:p>
          <w:p w14:paraId="6FDE068E" w14:textId="77777777" w:rsidR="00E560FA" w:rsidRPr="003D1CBB" w:rsidRDefault="00000000">
            <w:pPr>
              <w:spacing w:line="500" w:lineRule="exact"/>
              <w:ind w:firstLine="420"/>
              <w:rPr>
                <w:rFonts w:ascii="微软雅黑" w:hAnsi="微软雅黑" w:cs="微软雅黑"/>
                <w:b/>
                <w:bCs/>
                <w:szCs w:val="21"/>
              </w:rPr>
            </w:pPr>
            <w:proofErr w:type="gramStart"/>
            <w:r w:rsidRPr="003D1CBB">
              <w:rPr>
                <w:rFonts w:ascii="微软雅黑" w:hAnsi="微软雅黑" w:cs="微软雅黑" w:hint="eastAsia"/>
                <w:b/>
                <w:bCs/>
                <w:szCs w:val="21"/>
              </w:rPr>
              <w:t>b.“</w:t>
            </w:r>
            <w:proofErr w:type="gramEnd"/>
            <w:r w:rsidRPr="003D1CBB">
              <w:rPr>
                <w:rFonts w:ascii="微软雅黑" w:hAnsi="微软雅黑" w:cs="微软雅黑" w:hint="eastAsia"/>
                <w:b/>
                <w:bCs/>
                <w:szCs w:val="21"/>
              </w:rPr>
              <w:t>备份投标文件”应当密封包装，并在包装上标注投标项目名称、投标单位名称并加盖公章。没有密封包装或者逾期邮寄送达至上述邮寄地点的“备份投标文件”将不予接收；</w:t>
            </w:r>
          </w:p>
          <w:p w14:paraId="33AE6275"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B449FC" w:rsidRPr="003D1CBB" w14:paraId="01E1A6F9"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6787528E" w14:textId="77777777" w:rsidR="00E560FA" w:rsidRPr="003D1CBB" w:rsidRDefault="00000000">
            <w:pPr>
              <w:spacing w:line="500" w:lineRule="exact"/>
              <w:ind w:firstLineChars="0" w:firstLine="0"/>
              <w:jc w:val="both"/>
              <w:rPr>
                <w:rFonts w:ascii="微软雅黑" w:hAnsi="微软雅黑" w:cs="微软雅黑"/>
                <w:szCs w:val="21"/>
              </w:rPr>
            </w:pPr>
            <w:r w:rsidRPr="003D1CBB">
              <w:rPr>
                <w:rFonts w:ascii="微软雅黑" w:hAnsi="微软雅黑" w:cs="微软雅黑" w:hint="eastAsia"/>
                <w:szCs w:val="21"/>
              </w:rPr>
              <w:t>15</w:t>
            </w:r>
          </w:p>
        </w:tc>
        <w:tc>
          <w:tcPr>
            <w:tcW w:w="8652" w:type="dxa"/>
            <w:tcBorders>
              <w:top w:val="single" w:sz="4" w:space="0" w:color="auto"/>
              <w:left w:val="single" w:sz="4" w:space="0" w:color="auto"/>
              <w:bottom w:val="single" w:sz="4" w:space="0" w:color="auto"/>
              <w:right w:val="single" w:sz="4" w:space="0" w:color="auto"/>
            </w:tcBorders>
            <w:vAlign w:val="center"/>
          </w:tcPr>
          <w:p w14:paraId="4D76EE1F" w14:textId="77777777" w:rsidR="00E560FA" w:rsidRPr="003D1CBB" w:rsidRDefault="00000000">
            <w:pPr>
              <w:spacing w:line="500" w:lineRule="exact"/>
              <w:ind w:firstLineChars="0" w:firstLine="0"/>
              <w:rPr>
                <w:rFonts w:ascii="微软雅黑" w:hAnsi="微软雅黑" w:cs="微软雅黑"/>
                <w:szCs w:val="21"/>
              </w:rPr>
            </w:pPr>
            <w:r w:rsidRPr="003D1CBB">
              <w:rPr>
                <w:rFonts w:ascii="微软雅黑" w:hAnsi="微软雅黑" w:cs="微软雅黑" w:hint="eastAsia"/>
                <w:szCs w:val="21"/>
              </w:rPr>
              <w:t>电子加密投标文件的解密和异常情况处理：</w:t>
            </w:r>
          </w:p>
          <w:p w14:paraId="669A019D"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3D3CC285"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3D1CBB">
              <w:rPr>
                <w:rFonts w:ascii="微软雅黑" w:hAnsi="微软雅黑" w:cs="微软雅黑" w:hint="eastAsia"/>
                <w:szCs w:val="21"/>
              </w:rPr>
              <w:t>传成功</w:t>
            </w:r>
            <w:proofErr w:type="gramEnd"/>
            <w:r w:rsidRPr="003D1CBB">
              <w:rPr>
                <w:rFonts w:ascii="微软雅黑" w:hAnsi="微软雅黑" w:cs="微软雅黑" w:hint="eastAsia"/>
                <w:szCs w:val="21"/>
              </w:rPr>
              <w:t>后，“电子加密投标文件”自动失效），否则视为投标文件撤回。</w:t>
            </w:r>
          </w:p>
          <w:p w14:paraId="5EFF4407"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（3）投标截止时间前，投标供应商仅递交了“备份投标文件”而未将电子加密投标文件上传至“政府采购云平台”的，投标无效。</w:t>
            </w:r>
          </w:p>
        </w:tc>
      </w:tr>
      <w:tr w:rsidR="00B449FC" w:rsidRPr="003D1CBB" w14:paraId="78E094FE" w14:textId="77777777">
        <w:trPr>
          <w:trHeight w:val="679"/>
        </w:trPr>
        <w:tc>
          <w:tcPr>
            <w:tcW w:w="636" w:type="dxa"/>
            <w:tcBorders>
              <w:top w:val="single" w:sz="4" w:space="0" w:color="auto"/>
              <w:left w:val="single" w:sz="4" w:space="0" w:color="auto"/>
              <w:bottom w:val="single" w:sz="4" w:space="0" w:color="auto"/>
              <w:right w:val="single" w:sz="4" w:space="0" w:color="auto"/>
            </w:tcBorders>
            <w:vAlign w:val="center"/>
          </w:tcPr>
          <w:p w14:paraId="48CF5D8C" w14:textId="77777777" w:rsidR="00E560FA" w:rsidRPr="003D1CBB" w:rsidRDefault="00000000">
            <w:pPr>
              <w:snapToGrid w:val="0"/>
              <w:spacing w:line="500" w:lineRule="exact"/>
              <w:ind w:firstLineChars="0" w:firstLine="0"/>
              <w:jc w:val="both"/>
              <w:rPr>
                <w:rFonts w:ascii="微软雅黑" w:hAnsi="微软雅黑" w:cs="微软雅黑"/>
                <w:szCs w:val="21"/>
              </w:rPr>
            </w:pPr>
            <w:r w:rsidRPr="003D1CBB">
              <w:rPr>
                <w:rFonts w:ascii="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14:paraId="56449B74" w14:textId="774EF1C9"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投标截止时间及地点：</w:t>
            </w:r>
            <w:r w:rsidR="00C25FAF" w:rsidRPr="003D1CBB">
              <w:rPr>
                <w:rStyle w:val="bookmark-item"/>
                <w:rFonts w:ascii="微软雅黑" w:hAnsi="微软雅黑" w:cs="Arial"/>
                <w:szCs w:val="21"/>
                <w:u w:val="single"/>
              </w:rPr>
              <w:t>202</w:t>
            </w:r>
            <w:r w:rsidR="00C25FAF" w:rsidRPr="003D1CBB">
              <w:rPr>
                <w:rStyle w:val="bookmark-item"/>
                <w:rFonts w:ascii="微软雅黑" w:hAnsi="微软雅黑" w:cs="Arial" w:hint="eastAsia"/>
                <w:szCs w:val="21"/>
                <w:u w:val="single"/>
              </w:rPr>
              <w:t>2</w:t>
            </w:r>
            <w:r w:rsidR="00C25FAF" w:rsidRPr="003D1CBB">
              <w:rPr>
                <w:rStyle w:val="bookmark-item"/>
                <w:rFonts w:ascii="微软雅黑" w:hAnsi="微软雅黑" w:cs="Arial"/>
                <w:szCs w:val="21"/>
                <w:u w:val="single"/>
              </w:rPr>
              <w:t>年08</w:t>
            </w:r>
            <w:r w:rsidR="00C25FAF" w:rsidRPr="003D1CBB">
              <w:rPr>
                <w:rStyle w:val="bookmark-item"/>
                <w:rFonts w:ascii="微软雅黑" w:hAnsi="微软雅黑" w:cs="Arial" w:hint="eastAsia"/>
                <w:szCs w:val="21"/>
                <w:u w:val="single"/>
              </w:rPr>
              <w:t>月</w:t>
            </w:r>
            <w:r w:rsidR="00C25FAF" w:rsidRPr="003D1CBB">
              <w:rPr>
                <w:rStyle w:val="bookmark-item"/>
                <w:rFonts w:ascii="微软雅黑" w:hAnsi="微软雅黑" w:cs="Arial"/>
                <w:szCs w:val="21"/>
                <w:u w:val="single"/>
              </w:rPr>
              <w:t>10日</w:t>
            </w:r>
            <w:r w:rsidR="00C25FAF" w:rsidRPr="003D1CBB">
              <w:rPr>
                <w:rFonts w:ascii="微软雅黑" w:hAnsi="微软雅黑" w:cs="Arial"/>
                <w:szCs w:val="21"/>
                <w:u w:val="single"/>
              </w:rPr>
              <w:t>13</w:t>
            </w:r>
            <w:r w:rsidR="00C25FAF" w:rsidRPr="003D1CBB">
              <w:rPr>
                <w:rFonts w:ascii="微软雅黑" w:hAnsi="微软雅黑" w:cs="Arial" w:hint="eastAsia"/>
                <w:szCs w:val="21"/>
                <w:u w:val="single"/>
              </w:rPr>
              <w:t>：</w:t>
            </w:r>
            <w:r w:rsidR="00C25FAF" w:rsidRPr="003D1CBB">
              <w:rPr>
                <w:rFonts w:ascii="微软雅黑" w:hAnsi="微软雅黑" w:cs="Arial"/>
                <w:szCs w:val="21"/>
                <w:u w:val="single"/>
              </w:rPr>
              <w:t>30</w:t>
            </w:r>
          </w:p>
          <w:p w14:paraId="210C8896" w14:textId="77777777" w:rsidR="00E560FA" w:rsidRPr="003D1CBB" w:rsidRDefault="00000000">
            <w:pPr>
              <w:snapToGrid w:val="0"/>
              <w:spacing w:line="500" w:lineRule="exact"/>
              <w:ind w:firstLineChars="800" w:firstLine="1680"/>
              <w:rPr>
                <w:rFonts w:ascii="微软雅黑" w:hAnsi="微软雅黑" w:cs="微软雅黑"/>
                <w:szCs w:val="21"/>
              </w:rPr>
            </w:pPr>
            <w:r w:rsidRPr="003D1CBB">
              <w:rPr>
                <w:rFonts w:ascii="微软雅黑" w:hAnsi="微软雅黑" w:cs="微软雅黑" w:hint="eastAsia"/>
                <w:kern w:val="0"/>
                <w:szCs w:val="21"/>
              </w:rPr>
              <w:t>政</w:t>
            </w:r>
            <w:proofErr w:type="gramStart"/>
            <w:r w:rsidRPr="003D1CBB">
              <w:rPr>
                <w:rFonts w:ascii="微软雅黑" w:hAnsi="微软雅黑" w:cs="微软雅黑" w:hint="eastAsia"/>
                <w:kern w:val="0"/>
                <w:szCs w:val="21"/>
              </w:rPr>
              <w:t>采云</w:t>
            </w:r>
            <w:proofErr w:type="gramEnd"/>
            <w:r w:rsidRPr="003D1CBB">
              <w:rPr>
                <w:rFonts w:ascii="微软雅黑" w:hAnsi="微软雅黑" w:cs="微软雅黑" w:hint="eastAsia"/>
                <w:kern w:val="0"/>
                <w:szCs w:val="21"/>
              </w:rPr>
              <w:t>线上投标</w:t>
            </w:r>
          </w:p>
        </w:tc>
      </w:tr>
      <w:tr w:rsidR="00B449FC" w:rsidRPr="003D1CBB" w14:paraId="3F210043" w14:textId="77777777">
        <w:trPr>
          <w:trHeight w:val="598"/>
        </w:trPr>
        <w:tc>
          <w:tcPr>
            <w:tcW w:w="636" w:type="dxa"/>
            <w:tcBorders>
              <w:top w:val="single" w:sz="4" w:space="0" w:color="auto"/>
              <w:left w:val="single" w:sz="4" w:space="0" w:color="auto"/>
              <w:bottom w:val="single" w:sz="4" w:space="0" w:color="auto"/>
              <w:right w:val="single" w:sz="4" w:space="0" w:color="auto"/>
            </w:tcBorders>
            <w:vAlign w:val="center"/>
          </w:tcPr>
          <w:p w14:paraId="5AC0BE72" w14:textId="77777777" w:rsidR="00E560FA" w:rsidRPr="003D1CBB" w:rsidRDefault="00000000">
            <w:pPr>
              <w:snapToGrid w:val="0"/>
              <w:spacing w:line="500" w:lineRule="exact"/>
              <w:ind w:firstLineChars="0" w:firstLine="0"/>
              <w:jc w:val="both"/>
              <w:rPr>
                <w:rFonts w:ascii="微软雅黑" w:hAnsi="微软雅黑" w:cs="微软雅黑"/>
                <w:szCs w:val="21"/>
              </w:rPr>
            </w:pPr>
            <w:r w:rsidRPr="003D1CBB">
              <w:rPr>
                <w:rFonts w:ascii="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14:paraId="2F570417" w14:textId="25950932" w:rsidR="00E560FA" w:rsidRPr="003D1CBB" w:rsidRDefault="00000000">
            <w:pPr>
              <w:snapToGrid w:val="0"/>
              <w:spacing w:line="500" w:lineRule="exact"/>
              <w:ind w:firstLineChars="0" w:firstLine="0"/>
              <w:rPr>
                <w:rStyle w:val="bookmark-item"/>
                <w:rFonts w:ascii="微软雅黑" w:hAnsi="微软雅黑" w:cs="微软雅黑"/>
                <w:szCs w:val="21"/>
                <w:u w:val="single"/>
              </w:rPr>
            </w:pPr>
            <w:r w:rsidRPr="003D1CBB">
              <w:rPr>
                <w:rFonts w:ascii="微软雅黑" w:hAnsi="微软雅黑" w:cs="微软雅黑" w:hint="eastAsia"/>
                <w:szCs w:val="21"/>
              </w:rPr>
              <w:t>开标时间及地点：</w:t>
            </w:r>
            <w:r w:rsidR="00C25FAF" w:rsidRPr="003D1CBB">
              <w:rPr>
                <w:rStyle w:val="bookmark-item"/>
                <w:rFonts w:ascii="微软雅黑" w:hAnsi="微软雅黑" w:cs="Arial"/>
                <w:szCs w:val="21"/>
                <w:u w:val="single"/>
              </w:rPr>
              <w:t>202</w:t>
            </w:r>
            <w:r w:rsidR="00C25FAF" w:rsidRPr="003D1CBB">
              <w:rPr>
                <w:rStyle w:val="bookmark-item"/>
                <w:rFonts w:ascii="微软雅黑" w:hAnsi="微软雅黑" w:cs="Arial" w:hint="eastAsia"/>
                <w:szCs w:val="21"/>
                <w:u w:val="single"/>
              </w:rPr>
              <w:t>2</w:t>
            </w:r>
            <w:r w:rsidR="00C25FAF" w:rsidRPr="003D1CBB">
              <w:rPr>
                <w:rStyle w:val="bookmark-item"/>
                <w:rFonts w:ascii="微软雅黑" w:hAnsi="微软雅黑" w:cs="Arial"/>
                <w:szCs w:val="21"/>
                <w:u w:val="single"/>
              </w:rPr>
              <w:t>年08</w:t>
            </w:r>
            <w:r w:rsidR="00C25FAF" w:rsidRPr="003D1CBB">
              <w:rPr>
                <w:rStyle w:val="bookmark-item"/>
                <w:rFonts w:ascii="微软雅黑" w:hAnsi="微软雅黑" w:cs="Arial" w:hint="eastAsia"/>
                <w:szCs w:val="21"/>
                <w:u w:val="single"/>
              </w:rPr>
              <w:t>月</w:t>
            </w:r>
            <w:r w:rsidR="00C25FAF" w:rsidRPr="003D1CBB">
              <w:rPr>
                <w:rStyle w:val="bookmark-item"/>
                <w:rFonts w:ascii="微软雅黑" w:hAnsi="微软雅黑" w:cs="Arial"/>
                <w:szCs w:val="21"/>
                <w:u w:val="single"/>
              </w:rPr>
              <w:t>10日</w:t>
            </w:r>
            <w:r w:rsidR="00C25FAF" w:rsidRPr="003D1CBB">
              <w:rPr>
                <w:rFonts w:ascii="微软雅黑" w:hAnsi="微软雅黑" w:cs="Arial"/>
                <w:szCs w:val="21"/>
                <w:u w:val="single"/>
              </w:rPr>
              <w:t>13</w:t>
            </w:r>
            <w:r w:rsidR="00C25FAF" w:rsidRPr="003D1CBB">
              <w:rPr>
                <w:rFonts w:ascii="微软雅黑" w:hAnsi="微软雅黑" w:cs="Arial" w:hint="eastAsia"/>
                <w:szCs w:val="21"/>
                <w:u w:val="single"/>
              </w:rPr>
              <w:t>：</w:t>
            </w:r>
            <w:r w:rsidR="00C25FAF" w:rsidRPr="003D1CBB">
              <w:rPr>
                <w:rFonts w:ascii="微软雅黑" w:hAnsi="微软雅黑" w:cs="Arial"/>
                <w:szCs w:val="21"/>
                <w:u w:val="single"/>
              </w:rPr>
              <w:t>30</w:t>
            </w:r>
            <w:r w:rsidRPr="003D1CBB">
              <w:rPr>
                <w:rFonts w:ascii="微软雅黑" w:hAnsi="微软雅黑" w:cs="微软雅黑" w:hint="eastAsia"/>
                <w:szCs w:val="21"/>
                <w:u w:val="single"/>
              </w:rPr>
              <w:t xml:space="preserve"> </w:t>
            </w:r>
          </w:p>
          <w:p w14:paraId="3844B6AE"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Style w:val="bookmark-item"/>
                <w:rFonts w:ascii="微软雅黑" w:hAnsi="微软雅黑" w:cs="Arial" w:hint="eastAsia"/>
                <w:szCs w:val="21"/>
                <w:u w:val="single"/>
              </w:rPr>
              <w:t>嘉兴市公共资源交易中心（嘉兴</w:t>
            </w:r>
            <w:proofErr w:type="gramStart"/>
            <w:r w:rsidRPr="003D1CBB">
              <w:rPr>
                <w:rStyle w:val="bookmark-item"/>
                <w:rFonts w:ascii="微软雅黑" w:hAnsi="微软雅黑" w:cs="Arial" w:hint="eastAsia"/>
                <w:szCs w:val="21"/>
                <w:u w:val="single"/>
              </w:rPr>
              <w:t>市广场</w:t>
            </w:r>
            <w:proofErr w:type="gramEnd"/>
            <w:r w:rsidRPr="003D1CBB">
              <w:rPr>
                <w:rStyle w:val="bookmark-item"/>
                <w:rFonts w:ascii="微软雅黑" w:hAnsi="微软雅黑" w:cs="Arial" w:hint="eastAsia"/>
                <w:szCs w:val="21"/>
                <w:u w:val="single"/>
              </w:rPr>
              <w:t>路3</w:t>
            </w:r>
            <w:r w:rsidRPr="003D1CBB">
              <w:rPr>
                <w:rStyle w:val="bookmark-item"/>
                <w:rFonts w:ascii="微软雅黑" w:hAnsi="微软雅黑" w:cs="Arial"/>
                <w:szCs w:val="21"/>
                <w:u w:val="single"/>
              </w:rPr>
              <w:t>50</w:t>
            </w:r>
            <w:r w:rsidRPr="003D1CBB">
              <w:rPr>
                <w:rStyle w:val="bookmark-item"/>
                <w:rFonts w:ascii="微软雅黑" w:hAnsi="微软雅黑" w:cs="Arial" w:hint="eastAsia"/>
                <w:szCs w:val="21"/>
                <w:u w:val="single"/>
              </w:rPr>
              <w:t>号）</w:t>
            </w:r>
          </w:p>
        </w:tc>
      </w:tr>
      <w:tr w:rsidR="00B449FC" w:rsidRPr="003D1CBB" w14:paraId="3F3E7DBB" w14:textId="77777777">
        <w:trPr>
          <w:trHeight w:val="469"/>
        </w:trPr>
        <w:tc>
          <w:tcPr>
            <w:tcW w:w="636" w:type="dxa"/>
            <w:tcBorders>
              <w:top w:val="single" w:sz="4" w:space="0" w:color="auto"/>
              <w:left w:val="single" w:sz="4" w:space="0" w:color="auto"/>
              <w:bottom w:val="single" w:sz="4" w:space="0" w:color="auto"/>
              <w:right w:val="single" w:sz="4" w:space="0" w:color="auto"/>
            </w:tcBorders>
            <w:vAlign w:val="center"/>
          </w:tcPr>
          <w:p w14:paraId="7013D604"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14:paraId="440642D3" w14:textId="77777777" w:rsidR="00E560FA" w:rsidRPr="003D1CBB" w:rsidRDefault="00000000">
            <w:pPr>
              <w:autoSpaceDE w:val="0"/>
              <w:autoSpaceDN w:val="0"/>
              <w:snapToGrid w:val="0"/>
              <w:spacing w:line="500" w:lineRule="exact"/>
              <w:ind w:firstLineChars="0" w:firstLine="0"/>
              <w:textAlignment w:val="bottom"/>
              <w:rPr>
                <w:rFonts w:ascii="微软雅黑" w:hAnsi="微软雅黑" w:cs="微软雅黑"/>
                <w:b/>
                <w:szCs w:val="21"/>
              </w:rPr>
            </w:pPr>
            <w:r w:rsidRPr="003D1CBB">
              <w:rPr>
                <w:rFonts w:ascii="微软雅黑" w:hAnsi="微软雅黑" w:cs="微软雅黑" w:hint="eastAsia"/>
                <w:szCs w:val="21"/>
              </w:rPr>
              <w:t>投标费用：中标单位支付招标代理服务费（收费标准详见招标文件）</w:t>
            </w:r>
          </w:p>
        </w:tc>
      </w:tr>
      <w:tr w:rsidR="00B449FC" w:rsidRPr="003D1CBB" w14:paraId="1068E67B" w14:textId="77777777">
        <w:trPr>
          <w:trHeight w:val="308"/>
        </w:trPr>
        <w:tc>
          <w:tcPr>
            <w:tcW w:w="636" w:type="dxa"/>
            <w:tcBorders>
              <w:top w:val="single" w:sz="4" w:space="0" w:color="auto"/>
              <w:left w:val="single" w:sz="4" w:space="0" w:color="auto"/>
              <w:bottom w:val="single" w:sz="4" w:space="0" w:color="auto"/>
              <w:right w:val="single" w:sz="4" w:space="0" w:color="auto"/>
            </w:tcBorders>
            <w:vAlign w:val="center"/>
          </w:tcPr>
          <w:p w14:paraId="5B6A4A0C"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14:paraId="17A78368" w14:textId="77777777" w:rsidR="00E560FA" w:rsidRPr="003D1CBB" w:rsidRDefault="00000000">
            <w:pPr>
              <w:autoSpaceDE w:val="0"/>
              <w:autoSpaceDN w:val="0"/>
              <w:snapToGrid w:val="0"/>
              <w:spacing w:line="500" w:lineRule="exact"/>
              <w:ind w:firstLineChars="0" w:firstLine="0"/>
              <w:textAlignment w:val="bottom"/>
              <w:rPr>
                <w:rFonts w:ascii="微软雅黑" w:hAnsi="微软雅黑" w:cs="微软雅黑"/>
                <w:szCs w:val="21"/>
              </w:rPr>
            </w:pPr>
            <w:r w:rsidRPr="003D1CBB">
              <w:rPr>
                <w:rFonts w:ascii="微软雅黑" w:hAnsi="微软雅黑" w:cs="微软雅黑" w:hint="eastAsia"/>
                <w:szCs w:val="21"/>
              </w:rPr>
              <w:t>签订合同时间：中标公示发出之日起30日内。</w:t>
            </w:r>
          </w:p>
        </w:tc>
      </w:tr>
      <w:tr w:rsidR="00B449FC" w:rsidRPr="003D1CBB" w14:paraId="17912DB9" w14:textId="77777777">
        <w:trPr>
          <w:trHeight w:val="71"/>
        </w:trPr>
        <w:tc>
          <w:tcPr>
            <w:tcW w:w="636" w:type="dxa"/>
            <w:tcBorders>
              <w:top w:val="single" w:sz="4" w:space="0" w:color="auto"/>
              <w:left w:val="single" w:sz="4" w:space="0" w:color="auto"/>
              <w:bottom w:val="single" w:sz="4" w:space="0" w:color="auto"/>
              <w:right w:val="single" w:sz="4" w:space="0" w:color="auto"/>
            </w:tcBorders>
            <w:vAlign w:val="center"/>
          </w:tcPr>
          <w:p w14:paraId="235EAAEB"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14:paraId="01CFAFA0" w14:textId="0DBA2B6D" w:rsidR="00E560FA" w:rsidRPr="003D1CBB" w:rsidRDefault="008B0E2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履约保证金的收取及退还：按不超过中标金额的1%计收。</w:t>
            </w:r>
            <w:r w:rsidRPr="003D1CBB">
              <w:rPr>
                <w:rFonts w:ascii="微软雅黑" w:hAnsi="微软雅黑" w:cs="微软雅黑" w:hint="eastAsia"/>
                <w:szCs w:val="21"/>
              </w:rPr>
              <w:br/>
            </w:r>
            <w:r w:rsidRPr="003D1CBB">
              <w:rPr>
                <w:rFonts w:ascii="微软雅黑" w:hAnsi="微软雅黑" w:cs="微软雅黑" w:hint="eastAsia"/>
                <w:szCs w:val="21"/>
              </w:rPr>
              <w:lastRenderedPageBreak/>
              <w:t>（根据《浙江省财政厅关于进一步加大政府采购 支持中小企业力度 助力扎实稳住经济的通知》（</w:t>
            </w:r>
            <w:proofErr w:type="gramStart"/>
            <w:r w:rsidRPr="003D1CBB">
              <w:rPr>
                <w:rFonts w:ascii="微软雅黑" w:hAnsi="微软雅黑" w:cs="微软雅黑" w:hint="eastAsia"/>
                <w:szCs w:val="21"/>
              </w:rPr>
              <w:t>浙财采监</w:t>
            </w:r>
            <w:proofErr w:type="gramEnd"/>
            <w:r w:rsidRPr="003D1CBB">
              <w:rPr>
                <w:rFonts w:ascii="微软雅黑" w:hAnsi="微软雅黑" w:cs="微软雅黑" w:hint="eastAsia"/>
                <w:szCs w:val="21"/>
              </w:rPr>
              <w:t>〔2022〕8号）规定：鼓励采购单位免收履约保证金，政府采购货物和服务项目确需收取履约保证金的，最高比例不超过合同金额的1%。</w:t>
            </w:r>
            <w:r w:rsidRPr="003D1CBB">
              <w:rPr>
                <w:rFonts w:ascii="微软雅黑" w:hAnsi="微软雅黑" w:cs="微软雅黑" w:hint="eastAsia"/>
                <w:szCs w:val="21"/>
              </w:rPr>
              <w:br/>
              <w:t>根据《浙江省财政厅关于进一步发挥政府采购政策功能全力推动经济稳进提质的通知》[</w:t>
            </w:r>
            <w:proofErr w:type="gramStart"/>
            <w:r w:rsidRPr="003D1CBB">
              <w:rPr>
                <w:rFonts w:ascii="微软雅黑" w:hAnsi="微软雅黑" w:cs="微软雅黑" w:hint="eastAsia"/>
                <w:szCs w:val="21"/>
              </w:rPr>
              <w:t>浙财采监</w:t>
            </w:r>
            <w:proofErr w:type="gramEnd"/>
            <w:r w:rsidRPr="003D1CBB">
              <w:rPr>
                <w:rFonts w:ascii="微软雅黑" w:hAnsi="微软雅黑" w:cs="微软雅黑" w:hint="eastAsia"/>
                <w:szCs w:val="21"/>
              </w:rPr>
              <w:t>〔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tc>
      </w:tr>
      <w:tr w:rsidR="00B449FC" w:rsidRPr="003D1CBB" w14:paraId="01BD53D0"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3793C636"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21</w:t>
            </w:r>
          </w:p>
        </w:tc>
        <w:tc>
          <w:tcPr>
            <w:tcW w:w="8652" w:type="dxa"/>
            <w:tcBorders>
              <w:top w:val="single" w:sz="4" w:space="0" w:color="auto"/>
              <w:left w:val="single" w:sz="4" w:space="0" w:color="auto"/>
              <w:bottom w:val="single" w:sz="4" w:space="0" w:color="auto"/>
              <w:right w:val="single" w:sz="4" w:space="0" w:color="auto"/>
            </w:tcBorders>
            <w:vAlign w:val="center"/>
          </w:tcPr>
          <w:p w14:paraId="3B27D258"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投标文件有效期：</w:t>
            </w:r>
            <w:r w:rsidRPr="003D1CBB">
              <w:rPr>
                <w:rFonts w:ascii="微软雅黑" w:hAnsi="微软雅黑" w:cs="微软雅黑" w:hint="eastAsia"/>
                <w:szCs w:val="21"/>
                <w:u w:val="single"/>
              </w:rPr>
              <w:t>60</w:t>
            </w:r>
            <w:r w:rsidRPr="003D1CBB">
              <w:rPr>
                <w:rFonts w:ascii="微软雅黑" w:hAnsi="微软雅黑" w:cs="微软雅黑" w:hint="eastAsia"/>
                <w:szCs w:val="21"/>
              </w:rPr>
              <w:t>天</w:t>
            </w:r>
          </w:p>
        </w:tc>
      </w:tr>
      <w:tr w:rsidR="00B449FC" w:rsidRPr="003D1CBB" w14:paraId="05707BFF" w14:textId="77777777">
        <w:trPr>
          <w:trHeight w:val="672"/>
        </w:trPr>
        <w:tc>
          <w:tcPr>
            <w:tcW w:w="636" w:type="dxa"/>
            <w:tcBorders>
              <w:top w:val="single" w:sz="4" w:space="0" w:color="auto"/>
              <w:left w:val="single" w:sz="4" w:space="0" w:color="auto"/>
              <w:bottom w:val="single" w:sz="4" w:space="0" w:color="auto"/>
              <w:right w:val="single" w:sz="4" w:space="0" w:color="auto"/>
            </w:tcBorders>
            <w:vAlign w:val="center"/>
          </w:tcPr>
          <w:p w14:paraId="5744FDDF"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14:paraId="0CCC2D68" w14:textId="77777777" w:rsidR="00E560FA" w:rsidRPr="003D1CBB" w:rsidRDefault="00000000">
            <w:pPr>
              <w:spacing w:line="500" w:lineRule="exact"/>
              <w:ind w:firstLineChars="0" w:firstLine="0"/>
              <w:rPr>
                <w:rFonts w:ascii="微软雅黑" w:hAnsi="微软雅黑" w:cs="微软雅黑"/>
                <w:kern w:val="0"/>
                <w:szCs w:val="21"/>
              </w:rPr>
            </w:pPr>
            <w:r w:rsidRPr="003D1CBB">
              <w:rPr>
                <w:rFonts w:ascii="微软雅黑" w:hAnsi="微软雅黑" w:cs="微软雅黑" w:hint="eastAsia"/>
                <w:kern w:val="0"/>
                <w:szCs w:val="21"/>
              </w:rPr>
              <w:t>网上注册：</w:t>
            </w:r>
          </w:p>
          <w:p w14:paraId="0FF6ADA6" w14:textId="77777777" w:rsidR="00E560FA" w:rsidRPr="003D1CBB" w:rsidRDefault="00000000">
            <w:pPr>
              <w:spacing w:line="500" w:lineRule="exact"/>
              <w:ind w:firstLineChars="0" w:firstLine="0"/>
              <w:rPr>
                <w:rFonts w:ascii="微软雅黑" w:hAnsi="微软雅黑" w:cs="微软雅黑"/>
                <w:szCs w:val="21"/>
              </w:rPr>
            </w:pPr>
            <w:r w:rsidRPr="003D1CBB">
              <w:rPr>
                <w:rFonts w:ascii="微软雅黑" w:hAnsi="微软雅黑" w:cs="微软雅黑" w:hint="eastAsia"/>
                <w:kern w:val="0"/>
                <w:szCs w:val="21"/>
              </w:rPr>
              <w:t>本项目不接受现场报名，须注册后进行网上报名。在浙江政府采购网进行供应</w:t>
            </w:r>
            <w:proofErr w:type="gramStart"/>
            <w:r w:rsidRPr="003D1CBB">
              <w:rPr>
                <w:rFonts w:ascii="微软雅黑" w:hAnsi="微软雅黑" w:cs="微软雅黑" w:hint="eastAsia"/>
                <w:kern w:val="0"/>
                <w:szCs w:val="21"/>
              </w:rPr>
              <w:t>商注册</w:t>
            </w:r>
            <w:proofErr w:type="gramEnd"/>
            <w:r w:rsidRPr="003D1CBB">
              <w:rPr>
                <w:rFonts w:ascii="微软雅黑" w:hAnsi="微软雅黑" w:cs="微软雅黑" w:hint="eastAsia"/>
                <w:kern w:val="0"/>
                <w:szCs w:val="21"/>
              </w:rPr>
              <w:t>后完成报名；（详情请见第一章公告报名及招标文件的获取）</w:t>
            </w:r>
          </w:p>
        </w:tc>
      </w:tr>
      <w:tr w:rsidR="00B449FC" w:rsidRPr="003D1CBB" w14:paraId="6CB734AA" w14:textId="77777777">
        <w:trPr>
          <w:trHeight w:val="70"/>
        </w:trPr>
        <w:tc>
          <w:tcPr>
            <w:tcW w:w="636" w:type="dxa"/>
            <w:tcBorders>
              <w:top w:val="single" w:sz="4" w:space="0" w:color="auto"/>
              <w:left w:val="single" w:sz="4" w:space="0" w:color="auto"/>
              <w:bottom w:val="single" w:sz="4" w:space="0" w:color="auto"/>
              <w:right w:val="single" w:sz="4" w:space="0" w:color="auto"/>
            </w:tcBorders>
            <w:vAlign w:val="center"/>
          </w:tcPr>
          <w:p w14:paraId="47518C13"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14:paraId="1E7795B6" w14:textId="77777777" w:rsidR="00E560FA" w:rsidRPr="003D1CBB" w:rsidRDefault="00000000">
            <w:pPr>
              <w:snapToGrid w:val="0"/>
              <w:spacing w:line="500" w:lineRule="exact"/>
              <w:ind w:firstLineChars="0" w:firstLine="0"/>
              <w:rPr>
                <w:rFonts w:ascii="微软雅黑" w:hAnsi="微软雅黑" w:cs="微软雅黑"/>
                <w:szCs w:val="21"/>
              </w:rPr>
            </w:pPr>
            <w:r w:rsidRPr="003D1CBB">
              <w:rPr>
                <w:rFonts w:ascii="微软雅黑" w:hAnsi="微软雅黑" w:cs="微软雅黑" w:hint="eastAsia"/>
                <w:szCs w:val="21"/>
              </w:rPr>
              <w:t>解释：本招标文件的解释权属于招标采购单位。</w:t>
            </w:r>
          </w:p>
        </w:tc>
      </w:tr>
    </w:tbl>
    <w:p w14:paraId="4B6C5DE3" w14:textId="77777777" w:rsidR="00E560FA" w:rsidRPr="003D1CBB" w:rsidRDefault="00000000">
      <w:pPr>
        <w:pStyle w:val="2"/>
        <w:spacing w:line="500" w:lineRule="exact"/>
        <w:ind w:firstLine="420"/>
        <w:rPr>
          <w:rFonts w:ascii="微软雅黑" w:hAnsi="微软雅黑" w:cs="微软雅黑"/>
          <w:szCs w:val="21"/>
        </w:rPr>
      </w:pPr>
      <w:bookmarkStart w:id="19" w:name="_Toc493511580"/>
      <w:bookmarkStart w:id="20" w:name="_Toc177870536"/>
      <w:r w:rsidRPr="003D1CBB">
        <w:rPr>
          <w:rFonts w:ascii="微软雅黑" w:hAnsi="微软雅黑" w:cs="微软雅黑" w:hint="eastAsia"/>
          <w:szCs w:val="21"/>
        </w:rPr>
        <w:t>一、总则</w:t>
      </w:r>
      <w:bookmarkEnd w:id="19"/>
      <w:bookmarkEnd w:id="20"/>
    </w:p>
    <w:p w14:paraId="175A9852" w14:textId="77777777" w:rsidR="00E560FA" w:rsidRPr="003D1CBB" w:rsidRDefault="00000000">
      <w:pPr>
        <w:pStyle w:val="30"/>
        <w:spacing w:line="500" w:lineRule="exact"/>
        <w:ind w:firstLine="420"/>
        <w:rPr>
          <w:rFonts w:ascii="微软雅黑" w:hAnsi="微软雅黑" w:cs="微软雅黑"/>
          <w:szCs w:val="21"/>
        </w:rPr>
      </w:pPr>
      <w:bookmarkStart w:id="21" w:name="_Toc177870537"/>
      <w:bookmarkStart w:id="22" w:name="_Toc177824939"/>
      <w:bookmarkStart w:id="23" w:name="_Toc177824872"/>
      <w:bookmarkStart w:id="24" w:name="_Toc493511581"/>
      <w:bookmarkStart w:id="25" w:name="_Toc427915759"/>
      <w:bookmarkStart w:id="26" w:name="_Toc177825120"/>
      <w:r w:rsidRPr="003D1CBB">
        <w:rPr>
          <w:rFonts w:ascii="微软雅黑" w:hAnsi="微软雅黑" w:cs="微软雅黑" w:hint="eastAsia"/>
          <w:szCs w:val="21"/>
        </w:rPr>
        <w:t>1、 适用范围</w:t>
      </w:r>
      <w:bookmarkEnd w:id="21"/>
      <w:bookmarkEnd w:id="22"/>
      <w:bookmarkEnd w:id="23"/>
      <w:bookmarkEnd w:id="24"/>
      <w:bookmarkEnd w:id="25"/>
      <w:bookmarkEnd w:id="26"/>
    </w:p>
    <w:p w14:paraId="099246E0"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27" w:name="_Toc493511582"/>
      <w:r w:rsidRPr="003D1CBB">
        <w:rPr>
          <w:rFonts w:ascii="微软雅黑" w:hAnsi="微软雅黑" w:cs="微软雅黑" w:hint="eastAsia"/>
          <w:spacing w:val="0"/>
          <w:sz w:val="21"/>
          <w:szCs w:val="21"/>
        </w:rPr>
        <w:t>1.1、本招标文件适用于本次所述项目的招标。</w:t>
      </w:r>
      <w:bookmarkStart w:id="28" w:name="_Toc177825121"/>
      <w:bookmarkStart w:id="29" w:name="_Toc177824940"/>
      <w:bookmarkStart w:id="30" w:name="_Toc427915760"/>
      <w:bookmarkStart w:id="31" w:name="_Toc177870538"/>
      <w:bookmarkStart w:id="32" w:name="_Toc177824873"/>
      <w:bookmarkEnd w:id="27"/>
    </w:p>
    <w:p w14:paraId="4BB5C4FC" w14:textId="77777777" w:rsidR="00E560FA" w:rsidRPr="003D1CBB" w:rsidRDefault="00000000">
      <w:pPr>
        <w:pStyle w:val="30"/>
        <w:spacing w:line="500" w:lineRule="exact"/>
        <w:ind w:firstLine="420"/>
        <w:rPr>
          <w:rFonts w:ascii="微软雅黑" w:hAnsi="微软雅黑" w:cs="微软雅黑"/>
          <w:szCs w:val="21"/>
        </w:rPr>
      </w:pPr>
      <w:bookmarkStart w:id="33" w:name="_Toc493511583"/>
      <w:r w:rsidRPr="003D1CBB">
        <w:rPr>
          <w:rFonts w:ascii="微软雅黑" w:hAnsi="微软雅黑" w:cs="微软雅黑" w:hint="eastAsia"/>
          <w:szCs w:val="21"/>
        </w:rPr>
        <w:t>2、定义</w:t>
      </w:r>
      <w:bookmarkEnd w:id="28"/>
      <w:bookmarkEnd w:id="29"/>
      <w:bookmarkEnd w:id="30"/>
      <w:bookmarkEnd w:id="31"/>
      <w:bookmarkEnd w:id="32"/>
      <w:bookmarkEnd w:id="33"/>
    </w:p>
    <w:p w14:paraId="1752C793"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34" w:name="_Toc493511584"/>
      <w:r w:rsidRPr="003D1CBB">
        <w:rPr>
          <w:rFonts w:ascii="微软雅黑" w:hAnsi="微软雅黑" w:cs="微软雅黑" w:hint="eastAsia"/>
          <w:spacing w:val="0"/>
          <w:sz w:val="21"/>
          <w:szCs w:val="21"/>
        </w:rPr>
        <w:t>2.1、“招标人”系指组织本次招标的代理机构或采购人。</w:t>
      </w:r>
      <w:bookmarkEnd w:id="34"/>
    </w:p>
    <w:p w14:paraId="5DBF0594"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35" w:name="_Toc493511585"/>
      <w:r w:rsidRPr="003D1CBB">
        <w:rPr>
          <w:rFonts w:ascii="微软雅黑" w:hAnsi="微软雅黑" w:cs="微软雅黑" w:hint="eastAsia"/>
          <w:spacing w:val="0"/>
          <w:sz w:val="21"/>
          <w:szCs w:val="21"/>
        </w:rPr>
        <w:t>2.2、“投标人”系指向招标方提交投标文件的供应商。</w:t>
      </w:r>
      <w:bookmarkEnd w:id="35"/>
    </w:p>
    <w:p w14:paraId="0445DAEE"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36" w:name="_Toc493511586"/>
      <w:r w:rsidRPr="003D1CBB">
        <w:rPr>
          <w:rFonts w:ascii="微软雅黑" w:hAnsi="微软雅黑" w:cs="微软雅黑" w:hint="eastAsia"/>
          <w:spacing w:val="0"/>
          <w:sz w:val="21"/>
          <w:szCs w:val="21"/>
        </w:rPr>
        <w:t>2.3、“产品”系指供方按招标文件规定，须向采购人提供的一切设备、保险、税金、备品备件、工具、手册及其它有关技术资料和材料。</w:t>
      </w:r>
      <w:bookmarkEnd w:id="36"/>
    </w:p>
    <w:p w14:paraId="06EC9FFA"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37" w:name="_Toc493511587"/>
      <w:r w:rsidRPr="003D1CBB">
        <w:rPr>
          <w:rFonts w:ascii="微软雅黑" w:hAnsi="微软雅黑" w:cs="微软雅黑" w:hint="eastAsia"/>
          <w:spacing w:val="0"/>
          <w:sz w:val="21"/>
          <w:szCs w:val="21"/>
        </w:rPr>
        <w:t>2.4、“服务”系指招标文件规定投标人须承担的安装、调试、技术协助、校准、培训、技术指导以及其他类似的义务。</w:t>
      </w:r>
      <w:bookmarkEnd w:id="37"/>
    </w:p>
    <w:p w14:paraId="3EC1E02F"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38" w:name="_Toc493511588"/>
      <w:r w:rsidRPr="003D1CBB">
        <w:rPr>
          <w:rFonts w:ascii="微软雅黑" w:hAnsi="微软雅黑" w:cs="微软雅黑" w:hint="eastAsia"/>
          <w:spacing w:val="0"/>
          <w:sz w:val="21"/>
          <w:szCs w:val="21"/>
        </w:rPr>
        <w:t>2.5、“项目”系指投标人按招标文件规定向采购人提供的产品和服务。</w:t>
      </w:r>
      <w:bookmarkEnd w:id="38"/>
    </w:p>
    <w:p w14:paraId="2EC244EA"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39" w:name="_Toc493511589"/>
      <w:r w:rsidRPr="003D1CBB">
        <w:rPr>
          <w:rFonts w:ascii="微软雅黑" w:hAnsi="微软雅黑" w:cs="微软雅黑" w:hint="eastAsia"/>
          <w:spacing w:val="0"/>
          <w:sz w:val="21"/>
          <w:szCs w:val="21"/>
        </w:rPr>
        <w:t>2.6、“书面形式”包括信函、传真、电报、电子文档等。</w:t>
      </w:r>
      <w:bookmarkEnd w:id="39"/>
    </w:p>
    <w:p w14:paraId="6DDA96AD"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40" w:name="_Toc493511590"/>
      <w:r w:rsidRPr="003D1CBB">
        <w:rPr>
          <w:rFonts w:ascii="微软雅黑" w:hAnsi="微软雅黑" w:cs="微软雅黑" w:hint="eastAsia"/>
          <w:spacing w:val="0"/>
          <w:sz w:val="21"/>
          <w:szCs w:val="21"/>
        </w:rPr>
        <w:t>2.7、“▲”系指实质性要求条款。</w:t>
      </w:r>
      <w:bookmarkStart w:id="41" w:name="_Toc427915761"/>
      <w:bookmarkStart w:id="42" w:name="_Toc177870539"/>
      <w:bookmarkEnd w:id="40"/>
    </w:p>
    <w:p w14:paraId="75D36A99" w14:textId="77777777" w:rsidR="00E560FA" w:rsidRPr="003D1CBB" w:rsidRDefault="00000000">
      <w:pPr>
        <w:pStyle w:val="30"/>
        <w:spacing w:line="500" w:lineRule="exact"/>
        <w:ind w:firstLine="420"/>
        <w:rPr>
          <w:rFonts w:ascii="微软雅黑" w:hAnsi="微软雅黑" w:cs="微软雅黑"/>
          <w:szCs w:val="21"/>
        </w:rPr>
      </w:pPr>
      <w:bookmarkStart w:id="43" w:name="_Toc493511591"/>
      <w:r w:rsidRPr="003D1CBB">
        <w:rPr>
          <w:rFonts w:ascii="微软雅黑" w:hAnsi="微软雅黑" w:cs="微软雅黑" w:hint="eastAsia"/>
          <w:szCs w:val="21"/>
        </w:rPr>
        <w:t>3、招标方式</w:t>
      </w:r>
      <w:bookmarkEnd w:id="41"/>
      <w:bookmarkEnd w:id="42"/>
      <w:bookmarkEnd w:id="43"/>
    </w:p>
    <w:p w14:paraId="4AAD643F"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44" w:name="_Toc493511592"/>
      <w:r w:rsidRPr="003D1CBB">
        <w:rPr>
          <w:rFonts w:ascii="微软雅黑" w:hAnsi="微软雅黑" w:cs="微软雅黑" w:hint="eastAsia"/>
          <w:spacing w:val="0"/>
          <w:sz w:val="21"/>
          <w:szCs w:val="21"/>
        </w:rPr>
        <w:t>3.1、本次招标采用公开招标方式进行。</w:t>
      </w:r>
      <w:bookmarkEnd w:id="44"/>
    </w:p>
    <w:p w14:paraId="78EB97AE"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45" w:name="_Toc493511593"/>
      <w:r w:rsidRPr="003D1CBB">
        <w:rPr>
          <w:rFonts w:ascii="微软雅黑" w:hAnsi="微软雅黑" w:cs="微软雅黑" w:hint="eastAsia"/>
          <w:spacing w:val="0"/>
          <w:sz w:val="21"/>
          <w:szCs w:val="21"/>
        </w:rPr>
        <w:lastRenderedPageBreak/>
        <w:t>3.2、本次招标设定上限价为项目预算金额。</w:t>
      </w:r>
      <w:bookmarkStart w:id="46" w:name="_Toc177824874"/>
      <w:bookmarkStart w:id="47" w:name="_Toc177824941"/>
      <w:bookmarkStart w:id="48" w:name="_Toc427915762"/>
      <w:bookmarkStart w:id="49" w:name="_Toc177825122"/>
      <w:bookmarkStart w:id="50" w:name="_Toc177870540"/>
      <w:bookmarkEnd w:id="45"/>
    </w:p>
    <w:p w14:paraId="0126E367" w14:textId="77777777" w:rsidR="00E560FA" w:rsidRPr="003D1CBB" w:rsidRDefault="00000000">
      <w:pPr>
        <w:pStyle w:val="30"/>
        <w:spacing w:line="500" w:lineRule="exact"/>
        <w:ind w:firstLine="420"/>
        <w:rPr>
          <w:rFonts w:ascii="微软雅黑" w:hAnsi="微软雅黑" w:cs="微软雅黑"/>
          <w:szCs w:val="21"/>
        </w:rPr>
      </w:pPr>
      <w:bookmarkStart w:id="51" w:name="_Toc493511594"/>
      <w:r w:rsidRPr="003D1CBB">
        <w:rPr>
          <w:rFonts w:ascii="微软雅黑" w:hAnsi="微软雅黑" w:cs="微软雅黑" w:hint="eastAsia"/>
          <w:szCs w:val="21"/>
        </w:rPr>
        <w:t>4、投标委托</w:t>
      </w:r>
      <w:bookmarkEnd w:id="46"/>
      <w:bookmarkEnd w:id="47"/>
      <w:bookmarkEnd w:id="48"/>
      <w:bookmarkEnd w:id="49"/>
      <w:bookmarkEnd w:id="50"/>
      <w:bookmarkEnd w:id="51"/>
    </w:p>
    <w:p w14:paraId="4BEE9D31"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52" w:name="_Toc493511595"/>
      <w:r w:rsidRPr="003D1CBB">
        <w:rPr>
          <w:rFonts w:ascii="微软雅黑" w:hAnsi="微软雅黑" w:cs="微软雅黑" w:hint="eastAsia"/>
          <w:spacing w:val="0"/>
          <w:sz w:val="21"/>
          <w:szCs w:val="21"/>
        </w:rPr>
        <w:t>投标人代表须携带居民身份证。如投标人代表不是法定代表人，须有法定代表人出具的授权委托书。（正本用原件，副本可用复印件，格式见第六部分）。</w:t>
      </w:r>
      <w:bookmarkStart w:id="53" w:name="_Toc177825123"/>
      <w:bookmarkStart w:id="54" w:name="_Toc177870541"/>
      <w:bookmarkStart w:id="55" w:name="_Toc177824875"/>
      <w:bookmarkStart w:id="56" w:name="_Toc427915763"/>
      <w:bookmarkStart w:id="57" w:name="_Toc177824942"/>
      <w:bookmarkEnd w:id="52"/>
    </w:p>
    <w:p w14:paraId="1C11322D" w14:textId="77777777" w:rsidR="00E560FA" w:rsidRPr="003D1CBB" w:rsidRDefault="00000000">
      <w:pPr>
        <w:pStyle w:val="30"/>
        <w:spacing w:line="500" w:lineRule="exact"/>
        <w:ind w:firstLine="420"/>
        <w:rPr>
          <w:rFonts w:ascii="微软雅黑" w:hAnsi="微软雅黑" w:cs="微软雅黑"/>
          <w:szCs w:val="21"/>
        </w:rPr>
      </w:pPr>
      <w:bookmarkStart w:id="58" w:name="_Toc493511596"/>
      <w:r w:rsidRPr="003D1CBB">
        <w:rPr>
          <w:rFonts w:ascii="微软雅黑" w:hAnsi="微软雅黑" w:cs="微软雅黑" w:hint="eastAsia"/>
          <w:szCs w:val="21"/>
        </w:rPr>
        <w:t>5、投标费用</w:t>
      </w:r>
      <w:bookmarkEnd w:id="53"/>
      <w:bookmarkEnd w:id="54"/>
      <w:bookmarkEnd w:id="55"/>
      <w:bookmarkEnd w:id="56"/>
      <w:bookmarkEnd w:id="57"/>
      <w:bookmarkEnd w:id="58"/>
    </w:p>
    <w:p w14:paraId="5ABEB154"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59" w:name="_Toc493511597"/>
      <w:r w:rsidRPr="003D1CBB">
        <w:rPr>
          <w:rFonts w:ascii="微软雅黑" w:hAnsi="微软雅黑" w:cs="微软雅黑" w:hint="eastAsia"/>
          <w:spacing w:val="0"/>
          <w:sz w:val="21"/>
          <w:szCs w:val="21"/>
        </w:rPr>
        <w:t>不论投标结果如何，投标人均应自行承担所有与投标有关的全部费用。</w:t>
      </w:r>
      <w:bookmarkEnd w:id="59"/>
    </w:p>
    <w:p w14:paraId="60A5BA35" w14:textId="77777777" w:rsidR="00E560FA" w:rsidRPr="003D1CBB" w:rsidRDefault="00000000">
      <w:pPr>
        <w:pStyle w:val="30"/>
        <w:spacing w:line="500" w:lineRule="exact"/>
        <w:ind w:firstLine="420"/>
        <w:rPr>
          <w:rFonts w:ascii="微软雅黑" w:hAnsi="微软雅黑" w:cs="微软雅黑"/>
          <w:szCs w:val="21"/>
        </w:rPr>
      </w:pPr>
      <w:bookmarkStart w:id="60" w:name="_Toc493511598"/>
      <w:r w:rsidRPr="003D1CBB">
        <w:rPr>
          <w:rFonts w:ascii="微软雅黑" w:hAnsi="微软雅黑" w:cs="微软雅黑" w:hint="eastAsia"/>
          <w:szCs w:val="21"/>
        </w:rPr>
        <w:t>6、联合体投标</w:t>
      </w:r>
      <w:bookmarkEnd w:id="60"/>
    </w:p>
    <w:p w14:paraId="50E56329"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61" w:name="_Toc493511599"/>
      <w:r w:rsidRPr="003D1CBB">
        <w:rPr>
          <w:rFonts w:ascii="微软雅黑" w:hAnsi="微软雅黑" w:cs="微软雅黑" w:hint="eastAsia"/>
          <w:spacing w:val="0"/>
          <w:sz w:val="21"/>
          <w:szCs w:val="21"/>
        </w:rPr>
        <w:t>本项目不接受联合体投标。</w:t>
      </w:r>
      <w:bookmarkStart w:id="62" w:name="_Toc177870544"/>
      <w:bookmarkEnd w:id="61"/>
    </w:p>
    <w:p w14:paraId="0B1A08EB" w14:textId="77777777" w:rsidR="00E560FA" w:rsidRPr="003D1CBB" w:rsidRDefault="00000000">
      <w:pPr>
        <w:pStyle w:val="30"/>
        <w:spacing w:line="500" w:lineRule="exact"/>
        <w:ind w:firstLine="420"/>
        <w:rPr>
          <w:rFonts w:ascii="微软雅黑" w:hAnsi="微软雅黑" w:cs="微软雅黑"/>
          <w:szCs w:val="21"/>
        </w:rPr>
      </w:pPr>
      <w:r w:rsidRPr="003D1CBB">
        <w:rPr>
          <w:rFonts w:ascii="微软雅黑" w:hAnsi="微软雅黑" w:cs="微软雅黑" w:hint="eastAsia"/>
          <w:szCs w:val="21"/>
        </w:rPr>
        <w:t>7、转包与分包</w:t>
      </w:r>
    </w:p>
    <w:p w14:paraId="00D4DDDE"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r w:rsidRPr="003D1CBB">
        <w:rPr>
          <w:rFonts w:ascii="微软雅黑" w:hAnsi="微软雅黑" w:cs="微软雅黑" w:hint="eastAsia"/>
          <w:spacing w:val="0"/>
          <w:sz w:val="21"/>
          <w:szCs w:val="21"/>
        </w:rPr>
        <w:t>7.1、本项目不允许转包；</w:t>
      </w:r>
    </w:p>
    <w:p w14:paraId="01502D7F"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r w:rsidRPr="003D1CBB">
        <w:rPr>
          <w:rFonts w:ascii="微软雅黑" w:hAnsi="微软雅黑" w:cs="微软雅黑" w:hint="eastAsia"/>
          <w:spacing w:val="0"/>
          <w:sz w:val="21"/>
          <w:szCs w:val="21"/>
        </w:rPr>
        <w:t>7.2、本项目不允许分包。</w:t>
      </w:r>
      <w:bookmarkStart w:id="63" w:name="_Toc177870542"/>
      <w:bookmarkStart w:id="64" w:name="_Toc430786267"/>
    </w:p>
    <w:p w14:paraId="7BEE1C2E" w14:textId="77777777" w:rsidR="00E560FA" w:rsidRPr="003D1CBB" w:rsidRDefault="00000000">
      <w:pPr>
        <w:pStyle w:val="30"/>
        <w:spacing w:line="500" w:lineRule="exact"/>
        <w:ind w:firstLine="420"/>
        <w:rPr>
          <w:rFonts w:ascii="微软雅黑" w:hAnsi="微软雅黑" w:cs="微软雅黑"/>
          <w:szCs w:val="21"/>
        </w:rPr>
      </w:pPr>
      <w:r w:rsidRPr="003D1CBB">
        <w:rPr>
          <w:rFonts w:ascii="微软雅黑" w:hAnsi="微软雅黑" w:cs="微软雅黑" w:hint="eastAsia"/>
          <w:szCs w:val="21"/>
        </w:rPr>
        <w:t>8、特别说明：</w:t>
      </w:r>
      <w:bookmarkEnd w:id="63"/>
      <w:bookmarkEnd w:id="64"/>
    </w:p>
    <w:p w14:paraId="78BBFB24"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65" w:name="_Toc177870543"/>
      <w:bookmarkStart w:id="66" w:name="_Toc430786268"/>
      <w:bookmarkStart w:id="67" w:name="_Toc495603533"/>
      <w:r w:rsidRPr="003D1CBB">
        <w:rPr>
          <w:rFonts w:ascii="微软雅黑" w:hAnsi="微软雅黑" w:cs="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9E9148"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r w:rsidRPr="003D1CBB">
        <w:rPr>
          <w:rFonts w:ascii="微软雅黑" w:hAns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4386514"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r w:rsidRPr="003D1CBB">
        <w:rPr>
          <w:rFonts w:ascii="微软雅黑" w:hAns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028A75A7" w14:textId="77777777" w:rsidR="00E560FA" w:rsidRPr="003D1CBB" w:rsidRDefault="00000000">
      <w:pPr>
        <w:pStyle w:val="30"/>
        <w:spacing w:line="500" w:lineRule="exact"/>
        <w:ind w:firstLine="420"/>
        <w:rPr>
          <w:rFonts w:ascii="微软雅黑" w:hAnsi="微软雅黑" w:cs="微软雅黑"/>
          <w:szCs w:val="21"/>
        </w:rPr>
      </w:pPr>
      <w:r w:rsidRPr="003D1CBB">
        <w:rPr>
          <w:rFonts w:ascii="微软雅黑" w:hAnsi="微软雅黑" w:cs="微软雅黑" w:hint="eastAsia"/>
          <w:szCs w:val="21"/>
        </w:rPr>
        <w:t>9.质疑</w:t>
      </w:r>
      <w:bookmarkEnd w:id="65"/>
      <w:bookmarkEnd w:id="66"/>
      <w:bookmarkEnd w:id="67"/>
    </w:p>
    <w:p w14:paraId="14D042CA" w14:textId="77777777" w:rsidR="00E560FA" w:rsidRPr="003D1CBB" w:rsidRDefault="00000000">
      <w:pPr>
        <w:pStyle w:val="af1"/>
        <w:spacing w:line="500" w:lineRule="exact"/>
        <w:ind w:firstLineChars="196" w:firstLine="412"/>
        <w:outlineLvl w:val="1"/>
        <w:rPr>
          <w:rFonts w:ascii="微软雅黑" w:hAnsi="微软雅黑" w:cs="微软雅黑"/>
          <w:b/>
          <w:szCs w:val="21"/>
        </w:rPr>
      </w:pPr>
      <w:bookmarkStart w:id="68" w:name="_Toc495603534"/>
      <w:r w:rsidRPr="003D1CBB">
        <w:rPr>
          <w:rFonts w:ascii="微软雅黑" w:hAns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w:t>
      </w:r>
      <w:proofErr w:type="gramStart"/>
      <w:r w:rsidRPr="003D1CBB">
        <w:rPr>
          <w:rFonts w:ascii="微软雅黑" w:hAnsi="微软雅黑" w:cs="微软雅黑" w:hint="eastAsia"/>
          <w:b/>
          <w:szCs w:val="21"/>
        </w:rPr>
        <w:t>作出</w:t>
      </w:r>
      <w:proofErr w:type="gramEnd"/>
      <w:r w:rsidRPr="003D1CBB">
        <w:rPr>
          <w:rFonts w:ascii="微软雅黑" w:hAnsi="微软雅黑" w:cs="微软雅黑" w:hint="eastAsia"/>
          <w:b/>
          <w:szCs w:val="21"/>
        </w:rPr>
        <w:t>答复的，</w:t>
      </w:r>
      <w:r w:rsidRPr="003D1CBB">
        <w:rPr>
          <w:rFonts w:ascii="微软雅黑" w:hAnsi="微软雅黑" w:cs="微软雅黑" w:hint="eastAsia"/>
          <w:b/>
          <w:szCs w:val="21"/>
        </w:rPr>
        <w:lastRenderedPageBreak/>
        <w:t>可以在答复期满后十五个工作日内向同级采购监管部门投诉。</w:t>
      </w:r>
      <w:bookmarkStart w:id="69" w:name="_Toc495603535"/>
      <w:bookmarkEnd w:id="68"/>
    </w:p>
    <w:p w14:paraId="149EFEED" w14:textId="77777777" w:rsidR="00E560FA" w:rsidRPr="003D1CBB" w:rsidRDefault="00000000">
      <w:pPr>
        <w:pStyle w:val="af1"/>
        <w:spacing w:line="500" w:lineRule="exact"/>
        <w:ind w:firstLineChars="196" w:firstLine="412"/>
        <w:outlineLvl w:val="1"/>
        <w:rPr>
          <w:rFonts w:ascii="微软雅黑" w:hAnsi="微软雅黑" w:cs="微软雅黑"/>
          <w:b/>
          <w:szCs w:val="21"/>
        </w:rPr>
      </w:pPr>
      <w:r w:rsidRPr="003D1CBB">
        <w:rPr>
          <w:rFonts w:ascii="微软雅黑" w:hAns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69"/>
    </w:p>
    <w:p w14:paraId="32A695C7" w14:textId="77777777" w:rsidR="00E560FA" w:rsidRPr="003D1CBB" w:rsidRDefault="00000000">
      <w:pPr>
        <w:pStyle w:val="2"/>
        <w:spacing w:line="500" w:lineRule="exact"/>
        <w:ind w:firstLine="420"/>
        <w:rPr>
          <w:rFonts w:ascii="微软雅黑" w:hAnsi="微软雅黑" w:cs="微软雅黑"/>
          <w:szCs w:val="21"/>
        </w:rPr>
      </w:pPr>
      <w:bookmarkStart w:id="70" w:name="_Toc493511613"/>
      <w:r w:rsidRPr="003D1CBB">
        <w:rPr>
          <w:rFonts w:ascii="微软雅黑" w:hAnsi="微软雅黑" w:cs="微软雅黑" w:hint="eastAsia"/>
          <w:szCs w:val="21"/>
        </w:rPr>
        <w:t>二、招标文件</w:t>
      </w:r>
      <w:bookmarkEnd w:id="62"/>
      <w:bookmarkEnd w:id="70"/>
    </w:p>
    <w:p w14:paraId="3BCCB84D" w14:textId="77777777" w:rsidR="00E560FA" w:rsidRPr="003D1CBB" w:rsidRDefault="00000000">
      <w:pPr>
        <w:pStyle w:val="30"/>
        <w:spacing w:line="500" w:lineRule="exact"/>
        <w:ind w:firstLine="420"/>
        <w:rPr>
          <w:rFonts w:ascii="微软雅黑" w:hAnsi="微软雅黑" w:cs="微软雅黑"/>
          <w:szCs w:val="21"/>
        </w:rPr>
      </w:pPr>
      <w:bookmarkStart w:id="71" w:name="_Toc493511614"/>
      <w:r w:rsidRPr="003D1CBB">
        <w:rPr>
          <w:rFonts w:ascii="微软雅黑" w:hAnsi="微软雅黑" w:cs="微软雅黑" w:hint="eastAsia"/>
          <w:szCs w:val="21"/>
        </w:rPr>
        <w:t>1、招标文件的构成</w:t>
      </w:r>
      <w:bookmarkEnd w:id="71"/>
    </w:p>
    <w:p w14:paraId="37C746FA"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72" w:name="_Toc493511615"/>
      <w:r w:rsidRPr="003D1CBB">
        <w:rPr>
          <w:rFonts w:ascii="微软雅黑" w:hAnsi="微软雅黑" w:cs="微软雅黑" w:hint="eastAsia"/>
          <w:spacing w:val="0"/>
          <w:sz w:val="21"/>
          <w:szCs w:val="21"/>
        </w:rPr>
        <w:t>1.1、公开招标采购公告</w:t>
      </w:r>
      <w:bookmarkEnd w:id="72"/>
    </w:p>
    <w:p w14:paraId="72FAB8F6"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73" w:name="_Toc493511616"/>
      <w:r w:rsidRPr="003D1CBB">
        <w:rPr>
          <w:rFonts w:ascii="微软雅黑" w:hAnsi="微软雅黑" w:cs="微软雅黑" w:hint="eastAsia"/>
          <w:spacing w:val="0"/>
          <w:sz w:val="21"/>
          <w:szCs w:val="21"/>
        </w:rPr>
        <w:t>1.2、招标项目要求</w:t>
      </w:r>
      <w:bookmarkEnd w:id="73"/>
    </w:p>
    <w:p w14:paraId="1796B4E6"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74" w:name="_Toc493511617"/>
      <w:r w:rsidRPr="003D1CBB">
        <w:rPr>
          <w:rFonts w:ascii="微软雅黑" w:hAnsi="微软雅黑" w:cs="微软雅黑" w:hint="eastAsia"/>
          <w:spacing w:val="0"/>
          <w:sz w:val="21"/>
          <w:szCs w:val="21"/>
        </w:rPr>
        <w:t>1.3、投标人须知</w:t>
      </w:r>
      <w:bookmarkEnd w:id="74"/>
    </w:p>
    <w:p w14:paraId="0BA69507"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75" w:name="_Toc493511618"/>
      <w:r w:rsidRPr="003D1CBB">
        <w:rPr>
          <w:rFonts w:ascii="微软雅黑" w:hAnsi="微软雅黑" w:cs="微软雅黑" w:hint="eastAsia"/>
          <w:spacing w:val="0"/>
          <w:sz w:val="21"/>
          <w:szCs w:val="21"/>
        </w:rPr>
        <w:t>1.4、评标办法</w:t>
      </w:r>
      <w:bookmarkEnd w:id="75"/>
    </w:p>
    <w:p w14:paraId="10AFED3C"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76" w:name="_Toc493511619"/>
      <w:r w:rsidRPr="003D1CBB">
        <w:rPr>
          <w:rFonts w:ascii="微软雅黑" w:hAnsi="微软雅黑" w:cs="微软雅黑" w:hint="eastAsia"/>
          <w:spacing w:val="0"/>
          <w:sz w:val="21"/>
          <w:szCs w:val="21"/>
        </w:rPr>
        <w:t>1.5、政府采购合同</w:t>
      </w:r>
      <w:bookmarkEnd w:id="76"/>
    </w:p>
    <w:p w14:paraId="482CD968"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77" w:name="_Toc493511620"/>
      <w:r w:rsidRPr="003D1CBB">
        <w:rPr>
          <w:rFonts w:ascii="微软雅黑" w:hAnsi="微软雅黑" w:cs="微软雅黑" w:hint="eastAsia"/>
          <w:spacing w:val="0"/>
          <w:sz w:val="21"/>
          <w:szCs w:val="21"/>
        </w:rPr>
        <w:t>1.6、投标文件相关文件格式</w:t>
      </w:r>
      <w:bookmarkStart w:id="78" w:name="_Toc482363722"/>
      <w:bookmarkEnd w:id="77"/>
    </w:p>
    <w:p w14:paraId="7B9D56F9" w14:textId="77777777" w:rsidR="00E560FA" w:rsidRPr="003D1CBB" w:rsidRDefault="00000000">
      <w:pPr>
        <w:pStyle w:val="af0"/>
        <w:snapToGrid w:val="0"/>
        <w:spacing w:line="500" w:lineRule="exact"/>
        <w:ind w:firstLine="420"/>
        <w:rPr>
          <w:rFonts w:ascii="微软雅黑" w:hAnsi="微软雅黑" w:cs="微软雅黑"/>
          <w:spacing w:val="0"/>
          <w:sz w:val="21"/>
          <w:szCs w:val="21"/>
        </w:rPr>
      </w:pPr>
      <w:bookmarkStart w:id="79" w:name="_Toc493511621"/>
      <w:r w:rsidRPr="003D1CBB">
        <w:rPr>
          <w:rFonts w:ascii="微软雅黑" w:hAnsi="微软雅黑" w:cs="微软雅黑" w:hint="eastAsia"/>
          <w:spacing w:val="0"/>
          <w:sz w:val="21"/>
          <w:szCs w:val="21"/>
        </w:rPr>
        <w:t>1.7、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78"/>
      <w:bookmarkEnd w:id="79"/>
    </w:p>
    <w:p w14:paraId="5E1E99BF" w14:textId="77777777" w:rsidR="00E560FA" w:rsidRPr="003D1CBB" w:rsidRDefault="00000000">
      <w:pPr>
        <w:pStyle w:val="30"/>
        <w:spacing w:line="500" w:lineRule="exact"/>
        <w:ind w:firstLine="420"/>
        <w:rPr>
          <w:rFonts w:ascii="微软雅黑" w:hAnsi="微软雅黑" w:cs="微软雅黑"/>
          <w:szCs w:val="21"/>
        </w:rPr>
      </w:pPr>
      <w:bookmarkStart w:id="80" w:name="_Toc493511622"/>
      <w:r w:rsidRPr="003D1CBB">
        <w:rPr>
          <w:rFonts w:ascii="微软雅黑" w:hAnsi="微软雅黑" w:cs="微软雅黑" w:hint="eastAsia"/>
          <w:szCs w:val="21"/>
        </w:rPr>
        <w:t>2、存在的风险</w:t>
      </w:r>
      <w:bookmarkEnd w:id="80"/>
    </w:p>
    <w:p w14:paraId="56FD2800" w14:textId="77777777" w:rsidR="00E560FA" w:rsidRPr="003D1CBB" w:rsidRDefault="00000000">
      <w:pPr>
        <w:snapToGrid w:val="0"/>
        <w:spacing w:line="500" w:lineRule="exact"/>
        <w:ind w:firstLine="420"/>
        <w:outlineLvl w:val="1"/>
        <w:rPr>
          <w:rFonts w:ascii="微软雅黑" w:hAnsi="微软雅黑" w:cs="微软雅黑"/>
          <w:szCs w:val="21"/>
        </w:rPr>
      </w:pPr>
      <w:bookmarkStart w:id="81" w:name="_Toc493511623"/>
      <w:r w:rsidRPr="003D1CBB">
        <w:rPr>
          <w:rFonts w:ascii="微软雅黑" w:hAnsi="微软雅黑" w:cs="微软雅黑" w:hint="eastAsia"/>
          <w:szCs w:val="21"/>
        </w:rPr>
        <w:t>投标人没有按照招标文件要求提供全部资料，或者投标人没有对招标文件在各方面</w:t>
      </w:r>
      <w:proofErr w:type="gramStart"/>
      <w:r w:rsidRPr="003D1CBB">
        <w:rPr>
          <w:rFonts w:ascii="微软雅黑" w:hAnsi="微软雅黑" w:cs="微软雅黑" w:hint="eastAsia"/>
          <w:szCs w:val="21"/>
        </w:rPr>
        <w:t>作出</w:t>
      </w:r>
      <w:proofErr w:type="gramEnd"/>
      <w:r w:rsidRPr="003D1CBB">
        <w:rPr>
          <w:rFonts w:ascii="微软雅黑" w:hAnsi="微软雅黑" w:cs="微软雅黑" w:hint="eastAsia"/>
          <w:szCs w:val="21"/>
        </w:rPr>
        <w:t>实质性响应是投标人的风险，并可能导致其投标无效。</w:t>
      </w:r>
      <w:bookmarkEnd w:id="81"/>
    </w:p>
    <w:p w14:paraId="48F46C41" w14:textId="77777777" w:rsidR="00E560FA" w:rsidRPr="003D1CBB" w:rsidRDefault="00000000">
      <w:pPr>
        <w:pStyle w:val="30"/>
        <w:spacing w:line="500" w:lineRule="exact"/>
        <w:ind w:firstLine="420"/>
        <w:rPr>
          <w:rFonts w:ascii="微软雅黑" w:hAnsi="微软雅黑" w:cs="微软雅黑"/>
          <w:szCs w:val="21"/>
        </w:rPr>
      </w:pPr>
      <w:bookmarkStart w:id="82" w:name="_Toc493511624"/>
      <w:r w:rsidRPr="003D1CBB">
        <w:rPr>
          <w:rFonts w:ascii="微软雅黑" w:hAnsi="微软雅黑" w:cs="微软雅黑" w:hint="eastAsia"/>
          <w:szCs w:val="21"/>
        </w:rPr>
        <w:t>3、招标文件的澄清与修改</w:t>
      </w:r>
      <w:bookmarkEnd w:id="82"/>
    </w:p>
    <w:p w14:paraId="63E9D4CD" w14:textId="77777777" w:rsidR="00E560FA" w:rsidRPr="003D1CBB" w:rsidRDefault="00000000">
      <w:pPr>
        <w:snapToGrid w:val="0"/>
        <w:spacing w:line="500" w:lineRule="exact"/>
        <w:ind w:firstLine="420"/>
        <w:outlineLvl w:val="1"/>
        <w:rPr>
          <w:rFonts w:ascii="微软雅黑" w:hAnsi="微软雅黑" w:cs="微软雅黑"/>
          <w:szCs w:val="21"/>
        </w:rPr>
      </w:pPr>
      <w:bookmarkStart w:id="83" w:name="_Toc493511625"/>
      <w:r w:rsidRPr="003D1CBB">
        <w:rPr>
          <w:rFonts w:ascii="微软雅黑" w:hAns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83"/>
    </w:p>
    <w:p w14:paraId="1C95987D" w14:textId="77777777" w:rsidR="00E560FA" w:rsidRPr="003D1CBB" w:rsidRDefault="00000000">
      <w:pPr>
        <w:snapToGrid w:val="0"/>
        <w:spacing w:line="500" w:lineRule="exact"/>
        <w:ind w:firstLine="420"/>
        <w:outlineLvl w:val="1"/>
        <w:rPr>
          <w:rFonts w:ascii="微软雅黑" w:hAnsi="微软雅黑" w:cs="微软雅黑"/>
          <w:szCs w:val="21"/>
        </w:rPr>
      </w:pPr>
      <w:bookmarkStart w:id="84" w:name="_Toc493511626"/>
      <w:r w:rsidRPr="003D1CBB">
        <w:rPr>
          <w:rFonts w:ascii="微软雅黑" w:hAnsi="微软雅黑" w:cs="微软雅黑" w:hint="eastAsia"/>
          <w:szCs w:val="21"/>
        </w:rPr>
        <w:t>3.2、采购代理机构必须以书面形式答复所有购买招标文件的投标人（答复中不包含问题的来源）要求澄清的问题，同时认定其他澄清方式为无效。</w:t>
      </w:r>
      <w:bookmarkEnd w:id="84"/>
    </w:p>
    <w:p w14:paraId="3207A8FC" w14:textId="77777777" w:rsidR="00E560FA" w:rsidRPr="003D1CBB" w:rsidRDefault="00000000">
      <w:pPr>
        <w:snapToGrid w:val="0"/>
        <w:spacing w:line="500" w:lineRule="exact"/>
        <w:ind w:firstLine="420"/>
        <w:outlineLvl w:val="1"/>
        <w:rPr>
          <w:rFonts w:ascii="微软雅黑" w:hAnsi="微软雅黑" w:cs="微软雅黑"/>
          <w:szCs w:val="21"/>
        </w:rPr>
      </w:pPr>
      <w:bookmarkStart w:id="85" w:name="_Toc493511627"/>
      <w:r w:rsidRPr="003D1CBB">
        <w:rPr>
          <w:rFonts w:ascii="微软雅黑" w:hAns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5"/>
    </w:p>
    <w:p w14:paraId="6AEAA083" w14:textId="77777777" w:rsidR="00E560FA" w:rsidRPr="003D1CBB" w:rsidRDefault="00000000">
      <w:pPr>
        <w:snapToGrid w:val="0"/>
        <w:spacing w:line="500" w:lineRule="exact"/>
        <w:ind w:firstLine="420"/>
        <w:outlineLvl w:val="1"/>
        <w:rPr>
          <w:rFonts w:ascii="微软雅黑" w:hAnsi="微软雅黑" w:cs="微软雅黑"/>
          <w:szCs w:val="21"/>
        </w:rPr>
      </w:pPr>
      <w:bookmarkStart w:id="86" w:name="_Toc493511628"/>
      <w:r w:rsidRPr="003D1CBB">
        <w:rPr>
          <w:rFonts w:ascii="微软雅黑" w:hAnsi="微软雅黑" w:cs="微软雅黑" w:hint="eastAsia"/>
          <w:szCs w:val="21"/>
        </w:rPr>
        <w:t>3.4、采购代理机构和采购单位可以视采购具体情况，延长投标截止时间和开标时间，</w:t>
      </w:r>
      <w:r w:rsidRPr="003D1CBB">
        <w:rPr>
          <w:rFonts w:ascii="微软雅黑" w:hAnsi="微软雅黑" w:cs="微软雅黑" w:hint="eastAsia"/>
          <w:szCs w:val="21"/>
        </w:rPr>
        <w:lastRenderedPageBreak/>
        <w:t>但至少应当在招标文件要求提交投标文件的截止时间三日前，将变更时间书面通知所有招标文件收受人，并在财政部门指定的政府采购信息发布媒体上发布变更公告。</w:t>
      </w:r>
      <w:bookmarkEnd w:id="86"/>
    </w:p>
    <w:p w14:paraId="461CC10B" w14:textId="77777777" w:rsidR="00E560FA" w:rsidRPr="003D1CBB" w:rsidRDefault="00000000">
      <w:pPr>
        <w:snapToGrid w:val="0"/>
        <w:spacing w:line="500" w:lineRule="exact"/>
        <w:ind w:firstLine="420"/>
        <w:outlineLvl w:val="1"/>
        <w:rPr>
          <w:rFonts w:ascii="微软雅黑" w:hAnsi="微软雅黑" w:cs="微软雅黑"/>
          <w:szCs w:val="21"/>
        </w:rPr>
      </w:pPr>
      <w:bookmarkStart w:id="87" w:name="_Toc493511629"/>
      <w:r w:rsidRPr="003D1CBB">
        <w:rPr>
          <w:rFonts w:ascii="微软雅黑" w:hAnsi="微软雅黑" w:cs="微软雅黑" w:hint="eastAsia"/>
          <w:szCs w:val="21"/>
        </w:rPr>
        <w:t>3.5、招标文件的澄清或者修改都应该通过本代理机构以法定形式发布，采购人非通过本机构，不得擅自澄清或者修改招标文件。</w:t>
      </w:r>
      <w:bookmarkEnd w:id="87"/>
    </w:p>
    <w:p w14:paraId="58269BC9" w14:textId="77777777" w:rsidR="00E560FA" w:rsidRPr="003D1CBB" w:rsidRDefault="00000000">
      <w:pPr>
        <w:pStyle w:val="2"/>
        <w:spacing w:line="500" w:lineRule="exact"/>
        <w:ind w:firstLine="420"/>
        <w:rPr>
          <w:rFonts w:ascii="微软雅黑" w:hAnsi="微软雅黑" w:cs="微软雅黑"/>
          <w:szCs w:val="21"/>
        </w:rPr>
      </w:pPr>
      <w:bookmarkStart w:id="88" w:name="_Toc493511630"/>
      <w:bookmarkStart w:id="89" w:name="_Toc177870545"/>
      <w:r w:rsidRPr="003D1CBB">
        <w:rPr>
          <w:rFonts w:ascii="微软雅黑" w:hAnsi="微软雅黑" w:cs="微软雅黑" w:hint="eastAsia"/>
          <w:szCs w:val="21"/>
        </w:rPr>
        <w:t>三、投标文件的编制</w:t>
      </w:r>
      <w:bookmarkEnd w:id="88"/>
      <w:bookmarkEnd w:id="89"/>
    </w:p>
    <w:p w14:paraId="5C335139" w14:textId="77777777" w:rsidR="00E560FA" w:rsidRPr="003D1CBB" w:rsidRDefault="00000000">
      <w:pPr>
        <w:spacing w:line="500" w:lineRule="exact"/>
        <w:ind w:firstLine="420"/>
        <w:rPr>
          <w:rFonts w:ascii="微软雅黑" w:hAnsi="微软雅黑" w:cs="微软雅黑"/>
          <w:szCs w:val="21"/>
        </w:rPr>
      </w:pPr>
      <w:bookmarkStart w:id="90" w:name="_Toc33535356"/>
      <w:bookmarkStart w:id="91" w:name="_Toc493511643"/>
      <w:bookmarkStart w:id="92" w:name="_Toc177825125"/>
      <w:bookmarkStart w:id="93" w:name="_Toc177824944"/>
      <w:bookmarkStart w:id="94" w:name="_Toc177870547"/>
      <w:bookmarkStart w:id="95" w:name="_Toc177824877"/>
      <w:r w:rsidRPr="003D1CBB">
        <w:rPr>
          <w:rFonts w:ascii="微软雅黑" w:hAnsi="微软雅黑" w:cs="微软雅黑" w:hint="eastAsia"/>
          <w:szCs w:val="21"/>
        </w:rPr>
        <w:t>本项目所涉投标文件格式请详见第六章，未给出的格式请自拟。资信商务及技术文件中不得出现报价，否则投标文件将被视为无效。</w:t>
      </w:r>
      <w:bookmarkEnd w:id="90"/>
    </w:p>
    <w:p w14:paraId="37BFE46E" w14:textId="77777777" w:rsidR="00E560FA" w:rsidRPr="003D1CBB" w:rsidRDefault="00000000">
      <w:pPr>
        <w:pStyle w:val="af1"/>
        <w:snapToGrid w:val="0"/>
        <w:spacing w:line="500" w:lineRule="exact"/>
        <w:ind w:firstLineChars="196" w:firstLine="412"/>
        <w:outlineLvl w:val="1"/>
        <w:rPr>
          <w:rFonts w:ascii="微软雅黑" w:hAnsi="微软雅黑" w:cs="微软雅黑"/>
          <w:b/>
          <w:szCs w:val="21"/>
        </w:rPr>
      </w:pPr>
      <w:bookmarkStart w:id="96" w:name="_Toc33535357"/>
      <w:r w:rsidRPr="003D1CBB">
        <w:rPr>
          <w:rFonts w:ascii="微软雅黑" w:hAnsi="微软雅黑" w:cs="微软雅黑" w:hint="eastAsia"/>
          <w:b/>
          <w:szCs w:val="21"/>
        </w:rPr>
        <w:t>总体要求：</w:t>
      </w:r>
      <w:bookmarkEnd w:id="96"/>
    </w:p>
    <w:p w14:paraId="57AB18F1"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1、供应商应仔细阅读招标文件的所有内容，按本文件的要求提供投标文件，并保证所提供的全部资料的真实性，以使其投标文件对招标文件</w:t>
      </w:r>
      <w:proofErr w:type="gramStart"/>
      <w:r w:rsidRPr="003D1CBB">
        <w:rPr>
          <w:rFonts w:ascii="微软雅黑" w:hAnsi="微软雅黑" w:cs="微软雅黑" w:hint="eastAsia"/>
          <w:szCs w:val="21"/>
        </w:rPr>
        <w:t>作出</w:t>
      </w:r>
      <w:proofErr w:type="gramEnd"/>
      <w:r w:rsidRPr="003D1CBB">
        <w:rPr>
          <w:rFonts w:ascii="微软雅黑" w:hAnsi="微软雅黑" w:cs="微软雅黑" w:hint="eastAsia"/>
          <w:szCs w:val="21"/>
        </w:rPr>
        <w:t xml:space="preserve">实质性响应，否则，投标文件可能视为无效投标文件。 </w:t>
      </w:r>
    </w:p>
    <w:p w14:paraId="59E8AC3E"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2、投标文件及供应商与采购有关的来往通知，函件和文件均应使用中文。</w:t>
      </w:r>
    </w:p>
    <w:p w14:paraId="4E24A66E"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3、供应商应按本文件中提供的文件格式、内容和要求制作投标文件。</w:t>
      </w:r>
    </w:p>
    <w:p w14:paraId="6F11B6FB" w14:textId="77777777" w:rsidR="00E560FA" w:rsidRPr="003D1CBB" w:rsidRDefault="00000000">
      <w:pPr>
        <w:spacing w:line="500" w:lineRule="exact"/>
        <w:ind w:firstLine="420"/>
        <w:rPr>
          <w:rFonts w:ascii="微软雅黑" w:hAnsi="微软雅黑" w:cs="微软雅黑"/>
          <w:bCs/>
          <w:szCs w:val="21"/>
        </w:rPr>
      </w:pPr>
      <w:r w:rsidRPr="003D1CBB">
        <w:rPr>
          <w:rFonts w:ascii="微软雅黑" w:hAnsi="微软雅黑" w:cs="微软雅黑" w:hint="eastAsia"/>
          <w:b/>
          <w:szCs w:val="21"/>
        </w:rPr>
        <w:t>4、投标文件的效力：投标文件的启用，按先后顺位分别为电子投标文件、电子</w:t>
      </w:r>
      <w:r w:rsidRPr="003D1CBB">
        <w:rPr>
          <w:rFonts w:ascii="微软雅黑" w:hAnsi="微软雅黑" w:cs="微软雅黑" w:hint="eastAsia"/>
          <w:bCs/>
          <w:szCs w:val="21"/>
        </w:rPr>
        <w:t>备份投标文件</w:t>
      </w:r>
      <w:r w:rsidRPr="003D1CBB">
        <w:rPr>
          <w:rFonts w:ascii="微软雅黑" w:hAnsi="微软雅黑" w:cs="微软雅黑" w:hint="eastAsia"/>
          <w:b/>
          <w:szCs w:val="21"/>
        </w:rPr>
        <w:t>。</w:t>
      </w:r>
      <w:r w:rsidRPr="003D1CBB">
        <w:rPr>
          <w:rFonts w:ascii="微软雅黑" w:hAns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w:t>
      </w:r>
      <w:proofErr w:type="gramStart"/>
      <w:r w:rsidRPr="003D1CBB">
        <w:rPr>
          <w:rFonts w:ascii="微软雅黑" w:hAnsi="微软雅黑" w:cs="微软雅黑" w:hint="eastAsia"/>
          <w:bCs/>
          <w:szCs w:val="21"/>
        </w:rPr>
        <w:t>传成功</w:t>
      </w:r>
      <w:proofErr w:type="gramEnd"/>
      <w:r w:rsidRPr="003D1CBB">
        <w:rPr>
          <w:rFonts w:ascii="微软雅黑" w:hAnsi="微软雅黑" w:cs="微软雅黑" w:hint="eastAsia"/>
          <w:bCs/>
          <w:szCs w:val="21"/>
        </w:rPr>
        <w:t>后，“电子加密投标文件”自动失效），否则视为投标文件撤回。</w:t>
      </w:r>
    </w:p>
    <w:p w14:paraId="15A5A00A" w14:textId="77777777" w:rsidR="00E560FA" w:rsidRPr="003D1CBB" w:rsidRDefault="00000000">
      <w:pPr>
        <w:pStyle w:val="2"/>
        <w:spacing w:line="500" w:lineRule="exact"/>
        <w:ind w:firstLine="420"/>
        <w:rPr>
          <w:rFonts w:ascii="微软雅黑" w:hAnsi="微软雅黑" w:cs="微软雅黑"/>
          <w:szCs w:val="21"/>
        </w:rPr>
      </w:pPr>
      <w:bookmarkStart w:id="97" w:name="_Toc14695"/>
      <w:bookmarkStart w:id="98" w:name="_Toc20691"/>
      <w:bookmarkStart w:id="99" w:name="_Toc33535358"/>
      <w:bookmarkStart w:id="100" w:name="_Toc406402988"/>
      <w:bookmarkStart w:id="101" w:name="_Toc406402944"/>
      <w:r w:rsidRPr="003D1CBB">
        <w:rPr>
          <w:rFonts w:ascii="微软雅黑" w:hAnsi="微软雅黑" w:cs="微软雅黑" w:hint="eastAsia"/>
          <w:szCs w:val="21"/>
        </w:rPr>
        <w:t>（一）投标文件的组成</w:t>
      </w:r>
      <w:bookmarkEnd w:id="97"/>
      <w:bookmarkEnd w:id="98"/>
      <w:bookmarkEnd w:id="99"/>
      <w:bookmarkEnd w:id="100"/>
      <w:bookmarkEnd w:id="101"/>
    </w:p>
    <w:p w14:paraId="0DF965FE" w14:textId="77777777" w:rsidR="00E560FA" w:rsidRPr="003D1CBB" w:rsidRDefault="00000000">
      <w:pPr>
        <w:snapToGrid w:val="0"/>
        <w:spacing w:line="500" w:lineRule="exact"/>
        <w:ind w:firstLine="420"/>
        <w:rPr>
          <w:rFonts w:ascii="微软雅黑" w:hAnsi="微软雅黑" w:cs="微软雅黑"/>
          <w:b/>
          <w:szCs w:val="21"/>
        </w:rPr>
      </w:pPr>
      <w:r w:rsidRPr="003D1CBB">
        <w:rPr>
          <w:rFonts w:ascii="微软雅黑" w:hAnsi="微软雅黑" w:cs="微软雅黑" w:hint="eastAsia"/>
          <w:b/>
          <w:szCs w:val="21"/>
        </w:rPr>
        <w:t>包括电子投标文件和电子</w:t>
      </w:r>
      <w:r w:rsidRPr="003D1CBB">
        <w:rPr>
          <w:rFonts w:ascii="微软雅黑" w:hAnsi="微软雅黑" w:cs="微软雅黑" w:hint="eastAsia"/>
          <w:bCs/>
          <w:szCs w:val="21"/>
        </w:rPr>
        <w:t>备份投标文件（选送）</w:t>
      </w:r>
      <w:r w:rsidRPr="003D1CBB">
        <w:rPr>
          <w:rFonts w:ascii="微软雅黑" w:hAnsi="微软雅黑" w:cs="微软雅黑" w:hint="eastAsia"/>
          <w:b/>
          <w:szCs w:val="21"/>
        </w:rPr>
        <w:t>，均由资格响应文件、商务技术文件及投标报价文件三部份组成。其中电子投标文件中所须加盖公章部分均采用CA签章。</w:t>
      </w:r>
    </w:p>
    <w:p w14:paraId="33CA8A41" w14:textId="77777777" w:rsidR="00E560FA" w:rsidRPr="003D1CBB" w:rsidRDefault="00000000">
      <w:pPr>
        <w:pStyle w:val="30"/>
        <w:numPr>
          <w:ilvl w:val="0"/>
          <w:numId w:val="32"/>
        </w:numPr>
        <w:spacing w:line="500" w:lineRule="exact"/>
        <w:ind w:left="0" w:firstLine="420"/>
        <w:rPr>
          <w:rFonts w:ascii="微软雅黑" w:hAnsi="微软雅黑" w:cs="微软雅黑"/>
          <w:b/>
          <w:bCs w:val="0"/>
          <w:szCs w:val="21"/>
        </w:rPr>
      </w:pPr>
      <w:r w:rsidRPr="003D1CBB">
        <w:rPr>
          <w:rFonts w:ascii="微软雅黑" w:hAnsi="微软雅黑" w:cs="微软雅黑" w:hint="eastAsia"/>
          <w:b/>
          <w:bCs w:val="0"/>
          <w:szCs w:val="21"/>
        </w:rPr>
        <w:t>资格响应文件：</w:t>
      </w:r>
    </w:p>
    <w:p w14:paraId="7C26B64D"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具有独立承担民事责任的能力（供应商营业执照副本复印件）；</w:t>
      </w:r>
    </w:p>
    <w:p w14:paraId="42AEECD9" w14:textId="296687F9" w:rsidR="00E560FA" w:rsidRPr="003D1CBB" w:rsidRDefault="008B0E2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rPr>
        <w:t>供应商书面承诺符合参与政府采购活动资格条件</w:t>
      </w:r>
      <w:r w:rsidRPr="003D1CBB">
        <w:rPr>
          <w:rFonts w:ascii="微软雅黑" w:hAnsi="微软雅黑" w:cs="微软雅黑" w:hint="eastAsia"/>
        </w:rPr>
        <w:t>的承诺函（格式见附件）；</w:t>
      </w:r>
    </w:p>
    <w:p w14:paraId="4BC12516" w14:textId="36D4F52E"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提供自招标公告发布之日起至投标截止日内任意时间的“信用中国”网站（https://www.creditchina.gov.cn/）（信用中国网站查询网页截图）、中国政府采购网（http://www.ccgp.gov.cn/）（中国政府采购网查询网页截图）（以开标当日采购单位或由采购单位委托的评标委员会核实的查询结果为准）；</w:t>
      </w:r>
    </w:p>
    <w:p w14:paraId="4BB8982E"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lastRenderedPageBreak/>
        <w:t>法定代表人授权委托书；</w:t>
      </w:r>
    </w:p>
    <w:p w14:paraId="03FCAD26"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投标人符合特定条件的相关证明文件（如有）；</w:t>
      </w:r>
    </w:p>
    <w:p w14:paraId="0F8B396A" w14:textId="77777777" w:rsidR="00E560FA" w:rsidRPr="003D1CBB" w:rsidRDefault="00000000">
      <w:pPr>
        <w:pStyle w:val="30"/>
        <w:numPr>
          <w:ilvl w:val="0"/>
          <w:numId w:val="32"/>
        </w:numPr>
        <w:spacing w:line="500" w:lineRule="exact"/>
        <w:ind w:left="0" w:firstLine="420"/>
        <w:rPr>
          <w:rFonts w:ascii="微软雅黑" w:hAnsi="微软雅黑" w:cs="微软雅黑"/>
          <w:b/>
          <w:bCs w:val="0"/>
          <w:szCs w:val="21"/>
        </w:rPr>
      </w:pPr>
      <w:r w:rsidRPr="003D1CBB">
        <w:rPr>
          <w:rFonts w:ascii="微软雅黑" w:hAnsi="微软雅黑" w:cs="微软雅黑" w:hint="eastAsia"/>
          <w:b/>
          <w:bCs w:val="0"/>
          <w:szCs w:val="21"/>
        </w:rPr>
        <w:t>商务技术文件</w:t>
      </w:r>
    </w:p>
    <w:p w14:paraId="6B264A3B"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投标声明书；</w:t>
      </w:r>
    </w:p>
    <w:p w14:paraId="36FAB883"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类似案例成功的业绩（合同复印件）；</w:t>
      </w:r>
    </w:p>
    <w:p w14:paraId="4B8555D4"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与本项目实施相关的供应商各类资质证书、认证证书、许可证等（如信誉荣誉、节能环保等。提供复印件）；</w:t>
      </w:r>
    </w:p>
    <w:p w14:paraId="553A707E"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供应</w:t>
      </w:r>
      <w:proofErr w:type="gramStart"/>
      <w:r w:rsidRPr="003D1CBB">
        <w:rPr>
          <w:rFonts w:ascii="微软雅黑" w:hAnsi="微软雅黑" w:cs="微软雅黑" w:hint="eastAsia"/>
          <w:szCs w:val="21"/>
        </w:rPr>
        <w:t>商情况</w:t>
      </w:r>
      <w:proofErr w:type="gramEnd"/>
      <w:r w:rsidRPr="003D1CBB">
        <w:rPr>
          <w:rFonts w:ascii="微软雅黑" w:hAnsi="微软雅黑" w:cs="微软雅黑" w:hint="eastAsia"/>
          <w:szCs w:val="21"/>
        </w:rPr>
        <w:t>介绍；</w:t>
      </w:r>
    </w:p>
    <w:p w14:paraId="3DFA80BE"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商务响应表；</w:t>
      </w:r>
    </w:p>
    <w:p w14:paraId="4E29D33D"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szCs w:val="21"/>
        </w:rPr>
        <w:t>技术</w:t>
      </w:r>
      <w:r w:rsidRPr="003D1CBB">
        <w:rPr>
          <w:rFonts w:ascii="微软雅黑" w:hAnsi="微软雅黑" w:hint="eastAsia"/>
          <w:szCs w:val="21"/>
        </w:rPr>
        <w:t>规范偏离</w:t>
      </w:r>
      <w:r w:rsidRPr="003D1CBB">
        <w:rPr>
          <w:rFonts w:ascii="微软雅黑" w:hAnsi="微软雅黑"/>
          <w:szCs w:val="21"/>
        </w:rPr>
        <w:t>表；</w:t>
      </w:r>
    </w:p>
    <w:p w14:paraId="2EAAF44E" w14:textId="2BD85F24" w:rsidR="007161E9" w:rsidRPr="003D1CBB" w:rsidRDefault="007161E9">
      <w:pPr>
        <w:numPr>
          <w:ilvl w:val="1"/>
          <w:numId w:val="32"/>
        </w:numPr>
        <w:spacing w:line="500" w:lineRule="exact"/>
        <w:ind w:left="0" w:firstLine="420"/>
        <w:rPr>
          <w:rFonts w:ascii="微软雅黑" w:hAnsi="微软雅黑" w:cs="微软雅黑"/>
          <w:bCs/>
          <w:szCs w:val="21"/>
        </w:rPr>
      </w:pPr>
      <w:r w:rsidRPr="003D1CBB">
        <w:rPr>
          <w:rFonts w:ascii="微软雅黑" w:hAnsi="微软雅黑" w:hint="eastAsia"/>
          <w:bCs/>
          <w:szCs w:val="21"/>
        </w:rPr>
        <w:t>投标产品配置清单（均不含报价）；</w:t>
      </w:r>
    </w:p>
    <w:p w14:paraId="35999950" w14:textId="4D7578DF"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服务项目组织实施方案及配套措施</w:t>
      </w:r>
      <w:r w:rsidRPr="003D1CBB">
        <w:rPr>
          <w:rFonts w:ascii="微软雅黑" w:hAnsi="微软雅黑" w:cs="微软雅黑" w:hint="eastAsia"/>
          <w:szCs w:val="21"/>
        </w:rPr>
        <w:t>；</w:t>
      </w:r>
    </w:p>
    <w:p w14:paraId="609B56D8"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对本项目的应急处理方案；</w:t>
      </w:r>
    </w:p>
    <w:p w14:paraId="425F92EE"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对本项目的安全文明管理等内容</w:t>
      </w:r>
      <w:r w:rsidRPr="003D1CBB">
        <w:rPr>
          <w:rFonts w:ascii="微软雅黑" w:hAnsi="微软雅黑" w:cs="微软雅黑" w:hint="eastAsia"/>
          <w:szCs w:val="21"/>
        </w:rPr>
        <w:t>；</w:t>
      </w:r>
    </w:p>
    <w:p w14:paraId="679494F7"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服务质量管理保证措施及服务承诺</w:t>
      </w:r>
      <w:r w:rsidRPr="003D1CBB">
        <w:rPr>
          <w:rFonts w:ascii="微软雅黑" w:hAnsi="微软雅黑" w:cs="微软雅黑" w:hint="eastAsia"/>
          <w:szCs w:val="21"/>
        </w:rPr>
        <w:t>；</w:t>
      </w:r>
    </w:p>
    <w:p w14:paraId="4A23C622"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服务内容的标准及程序</w:t>
      </w:r>
      <w:r w:rsidRPr="003D1CBB">
        <w:rPr>
          <w:rFonts w:ascii="微软雅黑" w:hAnsi="微软雅黑" w:cs="微软雅黑" w:hint="eastAsia"/>
          <w:szCs w:val="21"/>
        </w:rPr>
        <w:t>；</w:t>
      </w:r>
    </w:p>
    <w:p w14:paraId="5974F099"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项目负责人、管理人员的业务素质、工作能力</w:t>
      </w:r>
      <w:r w:rsidRPr="003D1CBB">
        <w:rPr>
          <w:rFonts w:ascii="微软雅黑" w:hAnsi="微软雅黑" w:cs="微软雅黑" w:hint="eastAsia"/>
          <w:szCs w:val="21"/>
        </w:rPr>
        <w:t>；</w:t>
      </w:r>
    </w:p>
    <w:p w14:paraId="763F0D26"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各项内部管理规章制度及考核办法；</w:t>
      </w:r>
    </w:p>
    <w:p w14:paraId="6BE85666"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从业人员的配备及素质情况；</w:t>
      </w:r>
    </w:p>
    <w:p w14:paraId="4B4780F6"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从业人员培训计划方案；</w:t>
      </w:r>
    </w:p>
    <w:p w14:paraId="112B4B97"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hint="eastAsia"/>
          <w:szCs w:val="21"/>
        </w:rPr>
        <w:t>稳定员工队伍的措施；</w:t>
      </w:r>
    </w:p>
    <w:p w14:paraId="44FF9AC0"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szCs w:val="21"/>
        </w:rPr>
        <w:t>投标人对本项目的合理化建议和改进措施</w:t>
      </w:r>
    </w:p>
    <w:p w14:paraId="1CE088C0"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szCs w:val="21"/>
        </w:rPr>
        <w:t>投标人需要说明的其他文件和说明（格式</w:t>
      </w:r>
      <w:r w:rsidRPr="003D1CBB">
        <w:rPr>
          <w:rFonts w:ascii="微软雅黑" w:hAnsi="微软雅黑" w:hint="eastAsia"/>
          <w:szCs w:val="21"/>
        </w:rPr>
        <w:t>自拟</w:t>
      </w:r>
      <w:r w:rsidRPr="003D1CBB">
        <w:rPr>
          <w:rFonts w:ascii="微软雅黑" w:hAnsi="微软雅黑"/>
          <w:szCs w:val="21"/>
        </w:rPr>
        <w:t>）</w:t>
      </w:r>
    </w:p>
    <w:p w14:paraId="6CEAEEC9"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未尽事宜请各供应商按评分细则制作技术部份。</w:t>
      </w:r>
    </w:p>
    <w:p w14:paraId="0BD78856" w14:textId="77777777" w:rsidR="00E560FA" w:rsidRPr="003D1CBB" w:rsidRDefault="00000000">
      <w:pPr>
        <w:pStyle w:val="30"/>
        <w:numPr>
          <w:ilvl w:val="0"/>
          <w:numId w:val="32"/>
        </w:numPr>
        <w:spacing w:line="500" w:lineRule="exact"/>
        <w:ind w:left="0" w:firstLine="420"/>
        <w:rPr>
          <w:rFonts w:ascii="微软雅黑" w:hAnsi="微软雅黑" w:cs="微软雅黑"/>
          <w:b/>
          <w:bCs w:val="0"/>
          <w:szCs w:val="21"/>
        </w:rPr>
      </w:pPr>
      <w:r w:rsidRPr="003D1CBB">
        <w:rPr>
          <w:rFonts w:ascii="微软雅黑" w:hAnsi="微软雅黑" w:cs="微软雅黑" w:hint="eastAsia"/>
          <w:b/>
          <w:bCs w:val="0"/>
          <w:szCs w:val="21"/>
        </w:rPr>
        <w:t>投标报价文件：</w:t>
      </w:r>
    </w:p>
    <w:p w14:paraId="669613B2"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投标函；</w:t>
      </w:r>
    </w:p>
    <w:p w14:paraId="267E864E" w14:textId="702C244E"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开标一览表；</w:t>
      </w:r>
    </w:p>
    <w:p w14:paraId="6879B4BA" w14:textId="5D3E426A" w:rsidR="00527E34" w:rsidRPr="003D1CBB" w:rsidRDefault="00527E34" w:rsidP="00527E34">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报价明细表（格式自拟）；</w:t>
      </w:r>
    </w:p>
    <w:p w14:paraId="49474D4F" w14:textId="77777777" w:rsidR="008B0E20" w:rsidRPr="003D1CBB" w:rsidRDefault="008B0E20" w:rsidP="008B0E2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lastRenderedPageBreak/>
        <w:t>中小企业声明函、残疾人福利性单位声明函及其他符合政策性条件的承诺函或证明材料。</w:t>
      </w:r>
    </w:p>
    <w:p w14:paraId="5EF334BA" w14:textId="77777777" w:rsidR="00E560FA" w:rsidRPr="003D1CBB" w:rsidRDefault="00000000">
      <w:pPr>
        <w:numPr>
          <w:ilvl w:val="1"/>
          <w:numId w:val="32"/>
        </w:numPr>
        <w:spacing w:line="500" w:lineRule="exact"/>
        <w:ind w:left="0" w:firstLine="420"/>
        <w:rPr>
          <w:rFonts w:ascii="微软雅黑" w:hAnsi="微软雅黑" w:cs="微软雅黑"/>
          <w:szCs w:val="21"/>
        </w:rPr>
      </w:pPr>
      <w:r w:rsidRPr="003D1CBB">
        <w:rPr>
          <w:rFonts w:ascii="微软雅黑" w:hAnsi="微软雅黑" w:cs="微软雅黑" w:hint="eastAsia"/>
          <w:szCs w:val="21"/>
        </w:rPr>
        <w:t>供应商针对报价需要说明的其他文件和说明。</w:t>
      </w:r>
    </w:p>
    <w:p w14:paraId="333AADF8" w14:textId="77777777" w:rsidR="00E560FA" w:rsidRPr="003D1CBB" w:rsidRDefault="00000000">
      <w:pPr>
        <w:spacing w:line="500" w:lineRule="exact"/>
        <w:ind w:firstLine="420"/>
        <w:rPr>
          <w:rFonts w:ascii="微软雅黑" w:hAnsi="微软雅黑" w:cs="微软雅黑"/>
          <w:szCs w:val="21"/>
        </w:rPr>
      </w:pPr>
      <w:bookmarkStart w:id="102" w:name="_Toc493511656"/>
      <w:bookmarkEnd w:id="91"/>
      <w:r w:rsidRPr="003D1CBB">
        <w:rPr>
          <w:rFonts w:ascii="微软雅黑" w:hAnsi="微软雅黑" w:cs="微软雅黑" w:hint="eastAsia"/>
          <w:szCs w:val="21"/>
        </w:rPr>
        <w:t>▲注：法定代表人授权委托书、投标声明书、投标函、开标一览表必须由法定代表人或负责人或授权代表签名并加盖单位公章。</w:t>
      </w:r>
      <w:bookmarkEnd w:id="102"/>
    </w:p>
    <w:p w14:paraId="6D30DA3C" w14:textId="77777777" w:rsidR="00E560FA" w:rsidRPr="003D1CBB" w:rsidRDefault="00000000">
      <w:pPr>
        <w:pStyle w:val="2"/>
        <w:spacing w:line="500" w:lineRule="exact"/>
        <w:ind w:firstLine="420"/>
        <w:rPr>
          <w:rFonts w:ascii="微软雅黑" w:hAnsi="微软雅黑" w:cs="微软雅黑"/>
          <w:szCs w:val="21"/>
        </w:rPr>
      </w:pPr>
      <w:bookmarkStart w:id="103" w:name="_Toc23059"/>
      <w:bookmarkStart w:id="104" w:name="_Toc33535360"/>
      <w:bookmarkStart w:id="105" w:name="_Toc21503"/>
      <w:bookmarkStart w:id="106" w:name="_Toc406402946"/>
      <w:bookmarkStart w:id="107" w:name="_Toc402963084"/>
      <w:bookmarkStart w:id="108" w:name="_Toc385854146"/>
      <w:bookmarkStart w:id="109" w:name="_Toc385854100"/>
      <w:bookmarkStart w:id="110" w:name="_Toc402963117"/>
      <w:bookmarkStart w:id="111" w:name="_Toc406402990"/>
      <w:bookmarkStart w:id="112" w:name="_Toc493511751"/>
      <w:bookmarkEnd w:id="92"/>
      <w:bookmarkEnd w:id="93"/>
      <w:bookmarkEnd w:id="94"/>
      <w:bookmarkEnd w:id="95"/>
      <w:r w:rsidRPr="003D1CBB">
        <w:rPr>
          <w:rFonts w:ascii="微软雅黑" w:hAnsi="微软雅黑" w:cs="微软雅黑" w:hint="eastAsia"/>
          <w:szCs w:val="21"/>
        </w:rPr>
        <w:t>（二）投标文件的语言及计量</w:t>
      </w:r>
      <w:bookmarkEnd w:id="103"/>
      <w:bookmarkEnd w:id="104"/>
      <w:bookmarkEnd w:id="105"/>
      <w:bookmarkEnd w:id="106"/>
      <w:bookmarkEnd w:id="107"/>
      <w:bookmarkEnd w:id="108"/>
      <w:bookmarkEnd w:id="109"/>
      <w:bookmarkEnd w:id="110"/>
      <w:bookmarkEnd w:id="111"/>
    </w:p>
    <w:p w14:paraId="06311328"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23B8939D"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7B03BCB5" w14:textId="77777777" w:rsidR="00E560FA" w:rsidRPr="003D1CBB" w:rsidRDefault="00000000">
      <w:pPr>
        <w:pStyle w:val="2"/>
        <w:spacing w:line="500" w:lineRule="exact"/>
        <w:ind w:firstLine="420"/>
        <w:rPr>
          <w:rFonts w:ascii="微软雅黑" w:hAnsi="微软雅黑" w:cs="微软雅黑"/>
          <w:szCs w:val="21"/>
        </w:rPr>
      </w:pPr>
      <w:bookmarkStart w:id="113" w:name="_Toc385854147"/>
      <w:bookmarkStart w:id="114" w:name="_Toc385854101"/>
      <w:bookmarkStart w:id="115" w:name="_Toc402963085"/>
      <w:bookmarkStart w:id="116" w:name="_Toc1380"/>
      <w:bookmarkStart w:id="117" w:name="_Toc33535361"/>
      <w:bookmarkStart w:id="118" w:name="_Toc406402991"/>
      <w:bookmarkStart w:id="119" w:name="_Toc406402947"/>
      <w:bookmarkStart w:id="120" w:name="_Toc20950"/>
      <w:bookmarkStart w:id="121" w:name="_Toc402963118"/>
      <w:r w:rsidRPr="003D1CBB">
        <w:rPr>
          <w:rFonts w:ascii="微软雅黑" w:hAnsi="微软雅黑" w:cs="微软雅黑" w:hint="eastAsia"/>
          <w:szCs w:val="21"/>
        </w:rPr>
        <w:t>（三）投标报价</w:t>
      </w:r>
      <w:bookmarkEnd w:id="113"/>
      <w:bookmarkEnd w:id="114"/>
      <w:bookmarkEnd w:id="115"/>
      <w:bookmarkEnd w:id="116"/>
      <w:bookmarkEnd w:id="117"/>
      <w:bookmarkEnd w:id="118"/>
      <w:bookmarkEnd w:id="119"/>
      <w:bookmarkEnd w:id="120"/>
      <w:bookmarkEnd w:id="121"/>
    </w:p>
    <w:p w14:paraId="596B6151"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1、投标报价应按招标文件中相关附表格式填写。</w:t>
      </w:r>
    </w:p>
    <w:p w14:paraId="07813A1E" w14:textId="5766DE7D"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2、报价必须包括完成该项目所涉及的全部费用，应包括货物、随配附件、材料、备品备件、工具、运抵指定交货地点费用、保险费、安装调试费、售后服务、培训及其他所有费用的总和。投标人的投标报价为整个采购项目的总报价，如有漏项，视同已包含在其总项目中，合同总价不做调整。</w:t>
      </w:r>
    </w:p>
    <w:p w14:paraId="039F54A3"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3、投标文件只允许有一个报价，有选择的或有条件的报价将不予接受。</w:t>
      </w:r>
    </w:p>
    <w:p w14:paraId="127EAC7C" w14:textId="77777777" w:rsidR="00E560FA" w:rsidRPr="003D1CBB" w:rsidRDefault="00000000">
      <w:pPr>
        <w:pStyle w:val="2"/>
        <w:spacing w:line="500" w:lineRule="exact"/>
        <w:ind w:firstLine="420"/>
        <w:rPr>
          <w:rFonts w:ascii="微软雅黑" w:hAnsi="微软雅黑" w:cs="微软雅黑"/>
          <w:szCs w:val="21"/>
        </w:rPr>
      </w:pPr>
      <w:r w:rsidRPr="003D1CBB">
        <w:rPr>
          <w:rFonts w:ascii="微软雅黑" w:hAnsi="微软雅黑" w:cs="微软雅黑" w:hint="eastAsia"/>
          <w:szCs w:val="21"/>
        </w:rPr>
        <w:t>（四）投标文件的有效期</w:t>
      </w:r>
    </w:p>
    <w:p w14:paraId="20ABDE86"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1、自投标截止日起60天投标文件应保持有效。有效期不足的投标文件将被拒绝。</w:t>
      </w:r>
    </w:p>
    <w:p w14:paraId="7C848D79"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2、在特殊情况下，采购人可与供应商协商延长投标书的有效期，这种要求和答复均以书面形式进行。</w:t>
      </w:r>
    </w:p>
    <w:p w14:paraId="04345026" w14:textId="77777777" w:rsidR="00E560FA" w:rsidRPr="003D1CBB" w:rsidRDefault="00000000">
      <w:pPr>
        <w:spacing w:line="500" w:lineRule="exact"/>
        <w:ind w:firstLine="420"/>
        <w:rPr>
          <w:rFonts w:ascii="微软雅黑" w:hAnsi="微软雅黑" w:cs="微软雅黑"/>
          <w:szCs w:val="21"/>
        </w:rPr>
      </w:pPr>
      <w:bookmarkStart w:id="122" w:name="_Toc385854148"/>
      <w:bookmarkStart w:id="123" w:name="_Toc402963119"/>
      <w:bookmarkStart w:id="124" w:name="_Toc406402948"/>
      <w:bookmarkStart w:id="125" w:name="_Toc406402992"/>
      <w:bookmarkStart w:id="126" w:name="_Toc30697"/>
      <w:bookmarkStart w:id="127" w:name="_Toc402963086"/>
      <w:bookmarkStart w:id="128" w:name="_Toc385854102"/>
      <w:bookmarkStart w:id="129" w:name="_Toc33535362"/>
      <w:bookmarkStart w:id="130" w:name="_Toc21413"/>
      <w:r w:rsidRPr="003D1CBB">
        <w:rPr>
          <w:rFonts w:ascii="微软雅黑" w:hAnsi="微软雅黑" w:cs="微软雅黑" w:hint="eastAsia"/>
          <w:szCs w:val="21"/>
        </w:rPr>
        <w:t>3、供应商可拒绝接受延期要求。同意延长有效期的供应商不能修改投标文件。</w:t>
      </w:r>
      <w:bookmarkEnd w:id="122"/>
      <w:bookmarkEnd w:id="123"/>
      <w:bookmarkEnd w:id="124"/>
      <w:bookmarkEnd w:id="125"/>
      <w:bookmarkEnd w:id="126"/>
      <w:bookmarkEnd w:id="127"/>
      <w:bookmarkEnd w:id="128"/>
      <w:bookmarkEnd w:id="129"/>
      <w:bookmarkEnd w:id="130"/>
    </w:p>
    <w:p w14:paraId="65F37893" w14:textId="77777777" w:rsidR="00E560FA" w:rsidRPr="003D1CBB" w:rsidRDefault="00000000">
      <w:pPr>
        <w:spacing w:line="500" w:lineRule="exact"/>
        <w:ind w:firstLine="420"/>
        <w:rPr>
          <w:rFonts w:ascii="微软雅黑" w:hAnsi="微软雅黑" w:cs="微软雅黑"/>
          <w:szCs w:val="21"/>
        </w:rPr>
      </w:pPr>
      <w:bookmarkStart w:id="131" w:name="_Toc385854103"/>
      <w:bookmarkStart w:id="132" w:name="_Toc19854"/>
      <w:bookmarkStart w:id="133" w:name="_Toc406402993"/>
      <w:bookmarkStart w:id="134" w:name="_Toc402963087"/>
      <w:bookmarkStart w:id="135" w:name="_Toc406402949"/>
      <w:bookmarkStart w:id="136" w:name="_Toc18438"/>
      <w:bookmarkStart w:id="137" w:name="_Toc33535363"/>
      <w:bookmarkStart w:id="138" w:name="_Toc385854149"/>
      <w:bookmarkStart w:id="139" w:name="_Toc402963120"/>
      <w:r w:rsidRPr="003D1CBB">
        <w:rPr>
          <w:rFonts w:ascii="微软雅黑" w:hAnsi="微软雅黑" w:cs="微软雅黑" w:hint="eastAsia"/>
          <w:szCs w:val="21"/>
        </w:rPr>
        <w:t>4、中标人的投标文件自开标之日起至合同履行完毕</w:t>
      </w:r>
      <w:proofErr w:type="gramStart"/>
      <w:r w:rsidRPr="003D1CBB">
        <w:rPr>
          <w:rFonts w:ascii="微软雅黑" w:hAnsi="微软雅黑" w:cs="微软雅黑" w:hint="eastAsia"/>
          <w:szCs w:val="21"/>
        </w:rPr>
        <w:t>止</w:t>
      </w:r>
      <w:proofErr w:type="gramEnd"/>
      <w:r w:rsidRPr="003D1CBB">
        <w:rPr>
          <w:rFonts w:ascii="微软雅黑" w:hAnsi="微软雅黑" w:cs="微软雅黑" w:hint="eastAsia"/>
          <w:szCs w:val="21"/>
        </w:rPr>
        <w:t>均应保持有效。</w:t>
      </w:r>
      <w:bookmarkEnd w:id="131"/>
      <w:bookmarkEnd w:id="132"/>
      <w:bookmarkEnd w:id="133"/>
      <w:bookmarkEnd w:id="134"/>
      <w:bookmarkEnd w:id="135"/>
      <w:bookmarkEnd w:id="136"/>
      <w:bookmarkEnd w:id="137"/>
      <w:bookmarkEnd w:id="138"/>
      <w:bookmarkEnd w:id="139"/>
    </w:p>
    <w:p w14:paraId="48659723" w14:textId="77777777" w:rsidR="00E560FA" w:rsidRPr="003D1CBB" w:rsidRDefault="00000000">
      <w:pPr>
        <w:pStyle w:val="2"/>
        <w:spacing w:line="500" w:lineRule="exact"/>
        <w:ind w:firstLine="420"/>
        <w:rPr>
          <w:rFonts w:ascii="微软雅黑" w:hAnsi="微软雅黑" w:cs="微软雅黑"/>
          <w:szCs w:val="21"/>
        </w:rPr>
      </w:pPr>
      <w:bookmarkStart w:id="140" w:name="_Toc406402951"/>
      <w:bookmarkStart w:id="141" w:name="_Toc33535364"/>
      <w:bookmarkStart w:id="142" w:name="_Toc25907"/>
      <w:bookmarkStart w:id="143" w:name="_Toc31272"/>
      <w:bookmarkStart w:id="144" w:name="_Toc385854151"/>
      <w:bookmarkStart w:id="145" w:name="_Toc402963122"/>
      <w:bookmarkStart w:id="146" w:name="_Toc402963089"/>
      <w:bookmarkStart w:id="147" w:name="_Toc385854105"/>
      <w:bookmarkStart w:id="148" w:name="_Toc406402995"/>
      <w:r w:rsidRPr="003D1CBB">
        <w:rPr>
          <w:rFonts w:ascii="微软雅黑" w:hAnsi="微软雅黑" w:cs="微软雅黑" w:hint="eastAsia"/>
          <w:szCs w:val="21"/>
        </w:rPr>
        <w:t>（五）投标文件的签署和份数</w:t>
      </w:r>
      <w:bookmarkEnd w:id="140"/>
      <w:bookmarkEnd w:id="141"/>
      <w:bookmarkEnd w:id="142"/>
      <w:bookmarkEnd w:id="143"/>
      <w:bookmarkEnd w:id="144"/>
      <w:bookmarkEnd w:id="145"/>
      <w:bookmarkEnd w:id="146"/>
      <w:bookmarkEnd w:id="147"/>
      <w:bookmarkEnd w:id="148"/>
    </w:p>
    <w:p w14:paraId="7C63FD97" w14:textId="77777777" w:rsidR="00E560FA" w:rsidRPr="003D1CBB" w:rsidRDefault="00000000">
      <w:pPr>
        <w:spacing w:line="500" w:lineRule="exact"/>
        <w:ind w:firstLine="420"/>
        <w:rPr>
          <w:rFonts w:ascii="微软雅黑" w:hAnsi="微软雅黑" w:cs="微软雅黑"/>
          <w:b/>
          <w:bCs/>
          <w:szCs w:val="21"/>
        </w:rPr>
      </w:pPr>
      <w:bookmarkStart w:id="149" w:name="_Toc17398"/>
      <w:bookmarkStart w:id="150" w:name="_Toc28641"/>
      <w:r w:rsidRPr="003D1CBB">
        <w:rPr>
          <w:rFonts w:ascii="微软雅黑" w:hAnsi="微软雅黑" w:cs="微软雅黑" w:hint="eastAsia"/>
          <w:b/>
          <w:bCs/>
          <w:szCs w:val="21"/>
        </w:rPr>
        <w:t>投标文件的形式：☑电子投标文件（包括“电子加密投标文件”和“备份投标文件”，在投标文件编制完成后同时生成）；</w:t>
      </w:r>
      <w:bookmarkEnd w:id="149"/>
      <w:bookmarkEnd w:id="150"/>
    </w:p>
    <w:p w14:paraId="23048EEE" w14:textId="77777777" w:rsidR="00E560FA" w:rsidRPr="003D1CBB" w:rsidRDefault="00000000">
      <w:pPr>
        <w:spacing w:line="500" w:lineRule="exact"/>
        <w:ind w:firstLine="420"/>
        <w:rPr>
          <w:rFonts w:ascii="微软雅黑" w:hAnsi="微软雅黑" w:cs="微软雅黑"/>
          <w:b/>
          <w:bCs/>
          <w:szCs w:val="21"/>
        </w:rPr>
      </w:pPr>
      <w:bookmarkStart w:id="151" w:name="_Toc10314"/>
      <w:bookmarkStart w:id="152" w:name="_Toc31882"/>
      <w:r w:rsidRPr="003D1CBB">
        <w:rPr>
          <w:rFonts w:ascii="微软雅黑" w:hAnsi="微软雅黑" w:cs="微软雅黑" w:hint="eastAsia"/>
          <w:b/>
          <w:bCs/>
          <w:szCs w:val="21"/>
        </w:rPr>
        <w:lastRenderedPageBreak/>
        <w:t>（1）“电子加密投标文件”是指通过“政</w:t>
      </w:r>
      <w:proofErr w:type="gramStart"/>
      <w:r w:rsidRPr="003D1CBB">
        <w:rPr>
          <w:rFonts w:ascii="微软雅黑" w:hAnsi="微软雅黑" w:cs="微软雅黑" w:hint="eastAsia"/>
          <w:b/>
          <w:bCs/>
          <w:szCs w:val="21"/>
        </w:rPr>
        <w:t>采云</w:t>
      </w:r>
      <w:proofErr w:type="gramEnd"/>
      <w:r w:rsidRPr="003D1CBB">
        <w:rPr>
          <w:rFonts w:ascii="微软雅黑" w:hAnsi="微软雅黑" w:cs="微软雅黑" w:hint="eastAsia"/>
          <w:b/>
          <w:bCs/>
          <w:szCs w:val="21"/>
        </w:rPr>
        <w:t>电子交易客户端”完成投标文件编制后生成并加密的数据电文形式的投标文件。</w:t>
      </w:r>
      <w:bookmarkEnd w:id="151"/>
      <w:bookmarkEnd w:id="152"/>
    </w:p>
    <w:p w14:paraId="00EC0AB8" w14:textId="77777777" w:rsidR="00E560FA" w:rsidRPr="003D1CBB" w:rsidRDefault="00000000">
      <w:pPr>
        <w:spacing w:line="500" w:lineRule="exact"/>
        <w:ind w:firstLine="420"/>
        <w:rPr>
          <w:rFonts w:ascii="微软雅黑" w:hAnsi="微软雅黑" w:cs="微软雅黑"/>
          <w:b/>
          <w:bCs/>
          <w:szCs w:val="21"/>
        </w:rPr>
      </w:pPr>
      <w:bookmarkStart w:id="153" w:name="_Toc25699"/>
      <w:bookmarkStart w:id="154" w:name="_Toc5763"/>
      <w:r w:rsidRPr="003D1CBB">
        <w:rPr>
          <w:rFonts w:ascii="微软雅黑" w:hAnsi="微软雅黑" w:cs="微软雅黑" w:hint="eastAsia"/>
          <w:b/>
          <w:bCs/>
          <w:szCs w:val="21"/>
        </w:rPr>
        <w:t>（2）“备份投标文件”是指与“电子加密投标文件”同时生成的数据电文形式的电子文件（备份标书），其他方式编制的备份投标文件视为无效备份投标文件。</w:t>
      </w:r>
      <w:bookmarkEnd w:id="153"/>
      <w:bookmarkEnd w:id="154"/>
    </w:p>
    <w:p w14:paraId="7A63E88B" w14:textId="77777777" w:rsidR="00E560FA" w:rsidRPr="003D1CBB" w:rsidRDefault="00000000">
      <w:pPr>
        <w:spacing w:line="500" w:lineRule="exact"/>
        <w:ind w:firstLine="420"/>
        <w:rPr>
          <w:rFonts w:ascii="微软雅黑" w:hAnsi="微软雅黑" w:cs="微软雅黑"/>
          <w:b/>
          <w:bCs/>
          <w:szCs w:val="21"/>
        </w:rPr>
      </w:pPr>
      <w:bookmarkStart w:id="155" w:name="_Toc29702"/>
      <w:bookmarkStart w:id="156" w:name="_Toc11368"/>
      <w:r w:rsidRPr="003D1CBB">
        <w:rPr>
          <w:rFonts w:ascii="微软雅黑" w:hAnsi="微软雅黑" w:cs="微软雅黑" w:hint="eastAsia"/>
          <w:b/>
          <w:bCs/>
          <w:szCs w:val="21"/>
        </w:rPr>
        <w:t>（六）</w:t>
      </w:r>
      <w:bookmarkStart w:id="157" w:name="_Toc33535368"/>
      <w:r w:rsidRPr="003D1CBB">
        <w:rPr>
          <w:rFonts w:ascii="微软雅黑" w:hAnsi="微软雅黑" w:cs="微软雅黑" w:hint="eastAsia"/>
          <w:b/>
          <w:bCs/>
          <w:szCs w:val="21"/>
        </w:rPr>
        <w:t>投标文件的上传和递交：</w:t>
      </w:r>
      <w:bookmarkEnd w:id="155"/>
      <w:bookmarkEnd w:id="156"/>
    </w:p>
    <w:p w14:paraId="65DD0312" w14:textId="77777777" w:rsidR="00E560FA" w:rsidRPr="003D1CBB" w:rsidRDefault="00000000">
      <w:pPr>
        <w:spacing w:line="500" w:lineRule="exact"/>
        <w:ind w:firstLine="420"/>
        <w:rPr>
          <w:rFonts w:ascii="微软雅黑" w:hAnsi="微软雅黑" w:cs="微软雅黑"/>
          <w:b/>
          <w:bCs/>
          <w:szCs w:val="21"/>
        </w:rPr>
      </w:pPr>
      <w:bookmarkStart w:id="158" w:name="_Toc15300"/>
      <w:bookmarkStart w:id="159" w:name="_Toc5177"/>
      <w:r w:rsidRPr="003D1CBB">
        <w:rPr>
          <w:rFonts w:ascii="微软雅黑" w:hAnsi="微软雅黑" w:cs="微软雅黑" w:hint="eastAsia"/>
          <w:b/>
          <w:bCs/>
          <w:szCs w:val="21"/>
        </w:rPr>
        <w:t>（1）“电子加密投标文件”的上传、递交：</w:t>
      </w:r>
      <w:bookmarkEnd w:id="158"/>
      <w:bookmarkEnd w:id="159"/>
    </w:p>
    <w:p w14:paraId="6ACBC88A" w14:textId="77777777" w:rsidR="00E560FA" w:rsidRPr="003D1CBB" w:rsidRDefault="00000000">
      <w:pPr>
        <w:spacing w:line="500" w:lineRule="exact"/>
        <w:ind w:firstLine="420"/>
        <w:rPr>
          <w:rFonts w:ascii="微软雅黑" w:hAnsi="微软雅黑" w:cs="微软雅黑"/>
          <w:b/>
          <w:bCs/>
          <w:szCs w:val="21"/>
        </w:rPr>
      </w:pPr>
      <w:bookmarkStart w:id="160" w:name="_Toc31046"/>
      <w:bookmarkStart w:id="161" w:name="_Toc8569"/>
      <w:r w:rsidRPr="003D1CBB">
        <w:rPr>
          <w:rFonts w:ascii="微软雅黑" w:hAnsi="微软雅黑" w:cs="微软雅黑" w:hint="eastAsia"/>
          <w:b/>
          <w:bCs/>
          <w:szCs w:val="21"/>
        </w:rPr>
        <w:t>A、投标供应商应在投标截止时间前将“电子加密投标文件”成功上传递交至“政府采购云平台”，否则投标无效。</w:t>
      </w:r>
      <w:bookmarkEnd w:id="160"/>
      <w:bookmarkEnd w:id="161"/>
    </w:p>
    <w:p w14:paraId="26D951C4" w14:textId="77777777" w:rsidR="00E560FA" w:rsidRPr="003D1CBB" w:rsidRDefault="00000000">
      <w:pPr>
        <w:spacing w:line="500" w:lineRule="exact"/>
        <w:ind w:firstLine="420"/>
        <w:rPr>
          <w:rFonts w:ascii="微软雅黑" w:hAnsi="微软雅黑" w:cs="微软雅黑"/>
          <w:b/>
          <w:bCs/>
          <w:szCs w:val="21"/>
        </w:rPr>
      </w:pPr>
      <w:bookmarkStart w:id="162" w:name="_Toc22650"/>
      <w:bookmarkStart w:id="163" w:name="_Toc10253"/>
      <w:r w:rsidRPr="003D1CBB">
        <w:rPr>
          <w:rFonts w:ascii="微软雅黑" w:hAnsi="微软雅黑" w:cs="微软雅黑" w:hint="eastAsia"/>
          <w:b/>
          <w:bCs/>
          <w:szCs w:val="21"/>
        </w:rPr>
        <w:t>B、“电子加密投标文件”成功上传递交后，供应商可自行打印投标文件接收回执。</w:t>
      </w:r>
      <w:bookmarkEnd w:id="162"/>
      <w:bookmarkEnd w:id="163"/>
    </w:p>
    <w:p w14:paraId="7A229AF3" w14:textId="77777777" w:rsidR="00E560FA" w:rsidRPr="003D1CBB" w:rsidRDefault="00000000">
      <w:pPr>
        <w:spacing w:line="500" w:lineRule="exact"/>
        <w:ind w:firstLine="420"/>
        <w:rPr>
          <w:rFonts w:ascii="微软雅黑" w:hAnsi="微软雅黑" w:cs="微软雅黑"/>
          <w:b/>
          <w:bCs/>
          <w:szCs w:val="21"/>
        </w:rPr>
      </w:pPr>
      <w:bookmarkStart w:id="164" w:name="_Toc21513"/>
      <w:bookmarkStart w:id="165" w:name="_Toc12771"/>
      <w:r w:rsidRPr="003D1CBB">
        <w:rPr>
          <w:rFonts w:ascii="微软雅黑" w:hAnsi="微软雅黑" w:cs="微软雅黑" w:hint="eastAsia"/>
          <w:b/>
          <w:bCs/>
          <w:szCs w:val="21"/>
        </w:rPr>
        <w:t>（2）“备份投标文件”的密封包装、递交：</w:t>
      </w:r>
      <w:bookmarkEnd w:id="164"/>
      <w:bookmarkEnd w:id="165"/>
    </w:p>
    <w:p w14:paraId="1C9F58D0" w14:textId="77777777" w:rsidR="00E560FA" w:rsidRPr="003D1CBB" w:rsidRDefault="00000000">
      <w:pPr>
        <w:spacing w:line="500" w:lineRule="exact"/>
        <w:ind w:firstLine="420"/>
        <w:rPr>
          <w:rFonts w:ascii="微软雅黑" w:hAnsi="微软雅黑" w:cs="微软雅黑"/>
          <w:b/>
          <w:bCs/>
          <w:szCs w:val="21"/>
        </w:rPr>
      </w:pPr>
      <w:bookmarkStart w:id="166" w:name="_Toc28895"/>
      <w:bookmarkStart w:id="167" w:name="_Toc17936"/>
      <w:r w:rsidRPr="003D1CBB">
        <w:rPr>
          <w:rFonts w:ascii="微软雅黑" w:hAnsi="微软雅黑" w:cs="微软雅黑" w:hint="eastAsia"/>
          <w:b/>
          <w:bCs/>
          <w:szCs w:val="21"/>
        </w:rPr>
        <w:t>A、投标供应商在“政府采购云平台”完成“电子加密投标文件”的上传递交后，还可以（邮寄形式）在投标截止时间前递交以介质（U盘）存储的“备份投标文件”（一份）；</w:t>
      </w:r>
      <w:bookmarkEnd w:id="166"/>
      <w:bookmarkEnd w:id="167"/>
    </w:p>
    <w:p w14:paraId="281ED2D8" w14:textId="77777777" w:rsidR="00E560FA" w:rsidRPr="003D1CBB" w:rsidRDefault="00000000">
      <w:pPr>
        <w:spacing w:line="500" w:lineRule="exact"/>
        <w:ind w:firstLine="420"/>
        <w:rPr>
          <w:rFonts w:ascii="微软雅黑" w:hAnsi="微软雅黑" w:cs="微软雅黑"/>
          <w:b/>
          <w:bCs/>
          <w:szCs w:val="21"/>
        </w:rPr>
      </w:pPr>
      <w:bookmarkStart w:id="168" w:name="_Toc22575"/>
      <w:bookmarkStart w:id="169" w:name="_Toc22526"/>
      <w:r w:rsidRPr="003D1CBB">
        <w:rPr>
          <w:rFonts w:ascii="微软雅黑" w:hAns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168"/>
      <w:bookmarkEnd w:id="169"/>
    </w:p>
    <w:p w14:paraId="418B738C" w14:textId="77777777" w:rsidR="00E560FA" w:rsidRPr="003D1CBB" w:rsidRDefault="00000000">
      <w:pPr>
        <w:spacing w:line="500" w:lineRule="exact"/>
        <w:ind w:firstLine="420"/>
        <w:rPr>
          <w:rFonts w:ascii="微软雅黑" w:hAnsi="微软雅黑" w:cs="微软雅黑"/>
          <w:b/>
          <w:bCs/>
          <w:szCs w:val="21"/>
        </w:rPr>
      </w:pPr>
      <w:bookmarkStart w:id="170" w:name="_Toc26558"/>
      <w:bookmarkStart w:id="171" w:name="_Toc18491"/>
      <w:r w:rsidRPr="003D1CBB">
        <w:rPr>
          <w:rFonts w:ascii="微软雅黑" w:hAns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70"/>
      <w:bookmarkEnd w:id="171"/>
    </w:p>
    <w:p w14:paraId="1DDC9BDA" w14:textId="77777777" w:rsidR="00E560FA" w:rsidRPr="003D1CBB" w:rsidRDefault="00000000">
      <w:pPr>
        <w:pStyle w:val="2"/>
        <w:spacing w:line="500" w:lineRule="exact"/>
        <w:ind w:firstLine="420"/>
        <w:rPr>
          <w:rFonts w:ascii="微软雅黑" w:hAnsi="微软雅黑" w:cs="微软雅黑"/>
          <w:szCs w:val="21"/>
        </w:rPr>
      </w:pPr>
      <w:bookmarkStart w:id="172" w:name="_Toc5394"/>
      <w:bookmarkStart w:id="173" w:name="_Toc10192"/>
      <w:r w:rsidRPr="003D1CBB">
        <w:rPr>
          <w:rFonts w:ascii="微软雅黑" w:hAnsi="微软雅黑" w:cs="微软雅黑" w:hint="eastAsia"/>
          <w:szCs w:val="21"/>
        </w:rPr>
        <w:t>（七）投标无效的情形</w:t>
      </w:r>
      <w:bookmarkEnd w:id="157"/>
      <w:bookmarkEnd w:id="172"/>
      <w:bookmarkEnd w:id="173"/>
    </w:p>
    <w:p w14:paraId="3353B371" w14:textId="77777777" w:rsidR="00E560FA" w:rsidRPr="003D1CBB" w:rsidRDefault="00000000">
      <w:pPr>
        <w:spacing w:line="500" w:lineRule="exact"/>
        <w:ind w:firstLine="420"/>
        <w:rPr>
          <w:rFonts w:ascii="微软雅黑" w:hAnsi="微软雅黑" w:cs="微软雅黑"/>
          <w:szCs w:val="21"/>
        </w:rPr>
      </w:pPr>
      <w:bookmarkStart w:id="174" w:name="_Toc12237"/>
      <w:bookmarkStart w:id="175" w:name="_Toc21715"/>
      <w:r w:rsidRPr="003D1CBB">
        <w:rPr>
          <w:rFonts w:ascii="微软雅黑" w:hAnsi="微软雅黑" w:cs="微软雅黑" w:hint="eastAsia"/>
          <w:szCs w:val="21"/>
        </w:rPr>
        <w:t>根据《政府采购货物和服务招标投标管理办法》有下列情形之一的，视为供应商串通投标，其投标无效：</w:t>
      </w:r>
      <w:bookmarkEnd w:id="174"/>
      <w:bookmarkEnd w:id="175"/>
    </w:p>
    <w:p w14:paraId="2D17C733" w14:textId="77777777" w:rsidR="00E560FA" w:rsidRPr="003D1CBB" w:rsidRDefault="00000000">
      <w:pPr>
        <w:spacing w:line="500" w:lineRule="exact"/>
        <w:ind w:firstLine="420"/>
        <w:rPr>
          <w:rFonts w:ascii="微软雅黑" w:hAnsi="微软雅黑" w:cs="微软雅黑"/>
          <w:szCs w:val="21"/>
        </w:rPr>
      </w:pPr>
      <w:bookmarkStart w:id="176" w:name="_Toc3625"/>
      <w:bookmarkStart w:id="177" w:name="_Toc6580"/>
      <w:r w:rsidRPr="003D1CBB">
        <w:rPr>
          <w:rFonts w:ascii="微软雅黑" w:hAnsi="微软雅黑" w:cs="微软雅黑" w:hint="eastAsia"/>
          <w:szCs w:val="21"/>
        </w:rPr>
        <w:t>(</w:t>
      </w:r>
      <w:proofErr w:type="gramStart"/>
      <w:r w:rsidRPr="003D1CBB">
        <w:rPr>
          <w:rFonts w:ascii="微软雅黑" w:hAnsi="微软雅黑" w:cs="微软雅黑" w:hint="eastAsia"/>
          <w:szCs w:val="21"/>
        </w:rPr>
        <w:t>一</w:t>
      </w:r>
      <w:proofErr w:type="gramEnd"/>
      <w:r w:rsidRPr="003D1CBB">
        <w:rPr>
          <w:rFonts w:ascii="微软雅黑" w:hAnsi="微软雅黑" w:cs="微软雅黑" w:hint="eastAsia"/>
          <w:szCs w:val="21"/>
        </w:rPr>
        <w:t>)不同供应商的投标文件由同一单位或者个人编制;</w:t>
      </w:r>
      <w:bookmarkEnd w:id="176"/>
      <w:bookmarkEnd w:id="177"/>
    </w:p>
    <w:p w14:paraId="0441BE81"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(二)不同供应商委托同一单位或者个人办理投标事宜;</w:t>
      </w:r>
    </w:p>
    <w:p w14:paraId="69361F92"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(三)不同供应商的投标文件载明的项目管理成员或者联系人员为同一人;</w:t>
      </w:r>
    </w:p>
    <w:p w14:paraId="5C661388"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(四)不同供应商的投标文件异常一致或者投标报价呈规律性差异;</w:t>
      </w:r>
    </w:p>
    <w:p w14:paraId="53082D09"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(五)不同供应商的投标文件相互混装;</w:t>
      </w:r>
    </w:p>
    <w:p w14:paraId="7BB489EF"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实质上没有响应招标文件要求的投标将被视为无效投标。</w:t>
      </w:r>
    </w:p>
    <w:p w14:paraId="581C8398" w14:textId="77777777" w:rsidR="00E560FA" w:rsidRPr="003D1CBB" w:rsidRDefault="00000000">
      <w:pPr>
        <w:snapToGrid w:val="0"/>
        <w:spacing w:line="500" w:lineRule="exact"/>
        <w:ind w:firstLineChars="196" w:firstLine="412"/>
        <w:rPr>
          <w:rFonts w:ascii="微软雅黑" w:hAnsi="微软雅黑" w:cs="微软雅黑"/>
          <w:b/>
          <w:bCs/>
          <w:szCs w:val="21"/>
        </w:rPr>
      </w:pPr>
      <w:r w:rsidRPr="003D1CBB">
        <w:rPr>
          <w:rFonts w:ascii="微软雅黑" w:hAnsi="微软雅黑" w:cs="微软雅黑" w:hint="eastAsia"/>
          <w:b/>
          <w:bCs/>
          <w:szCs w:val="21"/>
        </w:rPr>
        <w:t>1、电子投标文件解密失败的，且未在规定时间内提交备份投标文件的。</w:t>
      </w:r>
    </w:p>
    <w:p w14:paraId="58F13C1A" w14:textId="77777777" w:rsidR="00E560FA" w:rsidRPr="003D1CBB" w:rsidRDefault="00000000">
      <w:pPr>
        <w:snapToGrid w:val="0"/>
        <w:spacing w:line="500" w:lineRule="exact"/>
        <w:ind w:firstLineChars="196" w:firstLine="412"/>
        <w:rPr>
          <w:rFonts w:ascii="微软雅黑" w:hAnsi="微软雅黑" w:cs="微软雅黑"/>
          <w:b/>
          <w:bCs/>
          <w:szCs w:val="21"/>
        </w:rPr>
      </w:pPr>
      <w:r w:rsidRPr="003D1CBB">
        <w:rPr>
          <w:rFonts w:ascii="微软雅黑" w:hAnsi="微软雅黑" w:cs="微软雅黑" w:hint="eastAsia"/>
          <w:b/>
          <w:bCs/>
          <w:szCs w:val="21"/>
        </w:rPr>
        <w:t>2、没有通过资格审查的，投标文件将被视为无效。</w:t>
      </w:r>
    </w:p>
    <w:p w14:paraId="399BA223" w14:textId="77777777" w:rsidR="00E560FA" w:rsidRPr="003D1CBB" w:rsidRDefault="00000000">
      <w:pPr>
        <w:snapToGrid w:val="0"/>
        <w:spacing w:line="500" w:lineRule="exact"/>
        <w:ind w:firstLineChars="196" w:firstLine="412"/>
        <w:rPr>
          <w:rFonts w:ascii="微软雅黑" w:hAnsi="微软雅黑" w:cs="微软雅黑"/>
          <w:b/>
          <w:bCs/>
          <w:szCs w:val="21"/>
        </w:rPr>
      </w:pPr>
      <w:r w:rsidRPr="003D1CBB">
        <w:rPr>
          <w:rFonts w:ascii="微软雅黑" w:hAnsi="微软雅黑" w:cs="微软雅黑" w:hint="eastAsia"/>
          <w:b/>
          <w:bCs/>
          <w:szCs w:val="21"/>
        </w:rPr>
        <w:lastRenderedPageBreak/>
        <w:t>3、在符合性审查和商务评审时，如发现下列情形之一的，投标文件将被视为无效：</w:t>
      </w:r>
    </w:p>
    <w:p w14:paraId="22A7F9C0"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bCs/>
          <w:szCs w:val="21"/>
        </w:rPr>
        <w:t>（1）</w:t>
      </w:r>
      <w:r w:rsidRPr="003D1CBB">
        <w:rPr>
          <w:rFonts w:ascii="微软雅黑" w:hAnsi="微软雅黑" w:cs="微软雅黑" w:hint="eastAsia"/>
          <w:szCs w:val="21"/>
        </w:rPr>
        <w:t>电子投标文件未按规定要求提供电子签章的；</w:t>
      </w:r>
    </w:p>
    <w:p w14:paraId="2124F6D8"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（2）在资信商务技术文件中出现报价的；</w:t>
      </w:r>
    </w:p>
    <w:p w14:paraId="221E89DF"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（3）资格证明文件不全的，或者不符合招标文件标明的资格要求的；</w:t>
      </w:r>
    </w:p>
    <w:p w14:paraId="089BFBD8" w14:textId="77777777" w:rsidR="00E560FA" w:rsidRPr="003D1CBB" w:rsidRDefault="00000000">
      <w:pPr>
        <w:snapToGrid w:val="0"/>
        <w:spacing w:line="500" w:lineRule="exact"/>
        <w:ind w:firstLineChars="196" w:firstLine="412"/>
        <w:rPr>
          <w:rFonts w:ascii="微软雅黑" w:hAnsi="微软雅黑" w:cs="微软雅黑"/>
          <w:bCs/>
          <w:kern w:val="0"/>
          <w:szCs w:val="21"/>
        </w:rPr>
      </w:pPr>
      <w:r w:rsidRPr="003D1CBB">
        <w:rPr>
          <w:rFonts w:ascii="微软雅黑" w:hAnsi="微软雅黑" w:cs="微软雅黑" w:hint="eastAsia"/>
          <w:szCs w:val="21"/>
        </w:rPr>
        <w:t>（4）投标文件无法定代表人签字（或盖章）,或未</w:t>
      </w:r>
      <w:r w:rsidRPr="003D1CBB">
        <w:rPr>
          <w:rFonts w:ascii="微软雅黑" w:hAnsi="微软雅黑" w:cs="微软雅黑" w:hint="eastAsia"/>
          <w:bCs/>
          <w:kern w:val="0"/>
          <w:szCs w:val="21"/>
        </w:rPr>
        <w:t>提供法定代表人授权委托书、投标声明书或者填写项目不齐全的；</w:t>
      </w:r>
    </w:p>
    <w:p w14:paraId="63193A0D"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w:t>
      </w:r>
      <w:r w:rsidRPr="003D1CBB">
        <w:rPr>
          <w:rFonts w:ascii="微软雅黑" w:hAnsi="微软雅黑" w:cs="微软雅黑" w:hint="eastAsia"/>
          <w:snapToGrid w:val="0"/>
          <w:szCs w:val="21"/>
        </w:rPr>
        <w:t>5）</w:t>
      </w:r>
      <w:r w:rsidRPr="003D1CBB">
        <w:rPr>
          <w:rFonts w:ascii="微软雅黑" w:hAnsi="微软雅黑" w:cs="微软雅黑" w:hint="eastAsia"/>
          <w:szCs w:val="21"/>
        </w:rPr>
        <w:t>投标文件格式不规范、项目不齐全或者内容虚假的；</w:t>
      </w:r>
    </w:p>
    <w:p w14:paraId="59D4E17C"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56DB26F1" w14:textId="77777777" w:rsidR="00E560FA" w:rsidRPr="003D1CBB" w:rsidRDefault="00000000">
      <w:pPr>
        <w:snapToGrid w:val="0"/>
        <w:spacing w:line="500" w:lineRule="exact"/>
        <w:ind w:firstLineChars="196" w:firstLine="412"/>
        <w:rPr>
          <w:rFonts w:ascii="微软雅黑" w:hAnsi="微软雅黑" w:cs="微软雅黑"/>
          <w:snapToGrid w:val="0"/>
          <w:szCs w:val="21"/>
        </w:rPr>
      </w:pPr>
      <w:r w:rsidRPr="003D1CBB">
        <w:rPr>
          <w:rFonts w:ascii="微软雅黑" w:hAnsi="微软雅黑" w:cs="微软雅黑" w:hint="eastAsia"/>
          <w:szCs w:val="21"/>
        </w:rPr>
        <w:t>（</w:t>
      </w:r>
      <w:r w:rsidRPr="003D1CBB">
        <w:rPr>
          <w:rFonts w:ascii="微软雅黑" w:hAnsi="微软雅黑" w:cs="微软雅黑" w:hint="eastAsia"/>
          <w:snapToGrid w:val="0"/>
          <w:szCs w:val="21"/>
        </w:rPr>
        <w:t>7）投标有效期、交货时间、质保期等商务条款不能满足招标文件要求的；</w:t>
      </w:r>
    </w:p>
    <w:p w14:paraId="3071BDAC"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（8）未实质性响应招标文件要求或者投标文件有招标方不能接受的附加条件的；</w:t>
      </w:r>
    </w:p>
    <w:p w14:paraId="16864C53"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（9）不符合本招标文件中的实质性要求条款。</w:t>
      </w:r>
    </w:p>
    <w:p w14:paraId="392AC1A7" w14:textId="77777777" w:rsidR="00E560FA" w:rsidRPr="003D1CBB" w:rsidRDefault="00000000">
      <w:pPr>
        <w:snapToGrid w:val="0"/>
        <w:spacing w:line="500" w:lineRule="exact"/>
        <w:ind w:firstLineChars="196" w:firstLine="412"/>
        <w:rPr>
          <w:rFonts w:ascii="微软雅黑" w:hAnsi="微软雅黑" w:cs="微软雅黑"/>
          <w:b/>
          <w:bCs/>
          <w:szCs w:val="21"/>
        </w:rPr>
      </w:pPr>
      <w:r w:rsidRPr="003D1CBB">
        <w:rPr>
          <w:rFonts w:ascii="微软雅黑" w:hAnsi="微软雅黑" w:cs="微软雅黑" w:hint="eastAsia"/>
          <w:b/>
          <w:bCs/>
          <w:szCs w:val="21"/>
        </w:rPr>
        <w:t>3、在技术评审时，如发现下列情形之一的，投标文件将被视为无效：</w:t>
      </w:r>
    </w:p>
    <w:p w14:paraId="3853F1AB"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（1）未提供或未如实提供投标货物的技术参数，或者投标文件标明的响应或偏离与事实不符或虚假投标的；</w:t>
      </w:r>
    </w:p>
    <w:p w14:paraId="076B0A56" w14:textId="77777777" w:rsidR="00E560FA" w:rsidRPr="003D1CBB" w:rsidRDefault="00000000">
      <w:pPr>
        <w:snapToGrid w:val="0"/>
        <w:spacing w:line="500" w:lineRule="exact"/>
        <w:ind w:firstLineChars="196" w:firstLine="412"/>
        <w:rPr>
          <w:rFonts w:ascii="微软雅黑" w:hAnsi="微软雅黑" w:cs="微软雅黑"/>
          <w:szCs w:val="21"/>
        </w:rPr>
      </w:pPr>
      <w:r w:rsidRPr="003D1CBB">
        <w:rPr>
          <w:rFonts w:ascii="微软雅黑" w:hAnsi="微软雅黑" w:cs="微软雅黑" w:hint="eastAsia"/>
          <w:szCs w:val="21"/>
        </w:rPr>
        <w:t>（2）</w:t>
      </w:r>
      <w:r w:rsidRPr="003D1CBB">
        <w:rPr>
          <w:rFonts w:ascii="微软雅黑" w:hAnsi="微软雅黑" w:cs="微软雅黑" w:hint="eastAsia"/>
          <w:snapToGrid w:val="0"/>
          <w:szCs w:val="21"/>
        </w:rPr>
        <w:t>明显不符合招标文件要求的规格型号、质量标准，或者与</w:t>
      </w:r>
      <w:r w:rsidRPr="003D1CBB">
        <w:rPr>
          <w:rFonts w:ascii="微软雅黑" w:hAnsi="微软雅黑" w:cs="微软雅黑" w:hint="eastAsia"/>
          <w:szCs w:val="21"/>
        </w:rPr>
        <w:t>招标文件中标“▲”的技术指标、主要功能项目发生实质性偏离的；</w:t>
      </w:r>
    </w:p>
    <w:p w14:paraId="30783738" w14:textId="77777777" w:rsidR="00E560FA" w:rsidRPr="003D1CBB" w:rsidRDefault="00000000">
      <w:pPr>
        <w:pStyle w:val="af0"/>
        <w:snapToGrid w:val="0"/>
        <w:spacing w:line="500" w:lineRule="exact"/>
        <w:ind w:firstLineChars="196" w:firstLine="396"/>
        <w:rPr>
          <w:rFonts w:ascii="微软雅黑" w:hAnsi="微软雅黑" w:cs="微软雅黑"/>
          <w:sz w:val="21"/>
          <w:szCs w:val="21"/>
        </w:rPr>
      </w:pPr>
      <w:r w:rsidRPr="003D1CBB">
        <w:rPr>
          <w:rFonts w:ascii="微软雅黑" w:hAnsi="微软雅黑" w:cs="微软雅黑" w:hint="eastAsia"/>
          <w:snapToGrid w:val="0"/>
          <w:sz w:val="21"/>
          <w:szCs w:val="21"/>
        </w:rPr>
        <w:t>（3）</w:t>
      </w:r>
      <w:r w:rsidRPr="003D1CBB">
        <w:rPr>
          <w:rFonts w:ascii="微软雅黑" w:hAnsi="微软雅黑" w:cs="微软雅黑" w:hint="eastAsia"/>
          <w:sz w:val="21"/>
          <w:szCs w:val="21"/>
        </w:rPr>
        <w:t>投标技术方案不明确，存在一个或一个以上备选（替代）投标方案的；</w:t>
      </w:r>
    </w:p>
    <w:p w14:paraId="0EEB3F1B" w14:textId="77777777" w:rsidR="00E560FA" w:rsidRPr="003D1CBB" w:rsidRDefault="00000000">
      <w:pPr>
        <w:pStyle w:val="af0"/>
        <w:snapToGrid w:val="0"/>
        <w:spacing w:line="500" w:lineRule="exact"/>
        <w:ind w:firstLineChars="196" w:firstLine="396"/>
        <w:rPr>
          <w:rFonts w:ascii="微软雅黑" w:hAnsi="微软雅黑" w:cs="微软雅黑"/>
          <w:b/>
          <w:bCs/>
          <w:sz w:val="21"/>
          <w:szCs w:val="21"/>
        </w:rPr>
      </w:pPr>
      <w:r w:rsidRPr="003D1CBB">
        <w:rPr>
          <w:rFonts w:ascii="微软雅黑" w:hAnsi="微软雅黑" w:cs="微软雅黑" w:hint="eastAsia"/>
          <w:b/>
          <w:bCs/>
          <w:sz w:val="21"/>
          <w:szCs w:val="21"/>
        </w:rPr>
        <w:t>4、在报价评审时，如发现下列情形之一的，投标文件将被视为无效：</w:t>
      </w:r>
    </w:p>
    <w:p w14:paraId="71E0A787" w14:textId="77777777" w:rsidR="00E560FA" w:rsidRPr="003D1CBB" w:rsidRDefault="00000000">
      <w:pPr>
        <w:pStyle w:val="af0"/>
        <w:snapToGrid w:val="0"/>
        <w:spacing w:line="500" w:lineRule="exact"/>
        <w:ind w:firstLineChars="196" w:firstLine="396"/>
        <w:rPr>
          <w:rFonts w:ascii="微软雅黑" w:hAnsi="微软雅黑" w:cs="微软雅黑"/>
          <w:sz w:val="21"/>
          <w:szCs w:val="21"/>
        </w:rPr>
      </w:pPr>
      <w:r w:rsidRPr="003D1CBB">
        <w:rPr>
          <w:rFonts w:ascii="微软雅黑" w:hAnsi="微软雅黑" w:cs="微软雅黑" w:hint="eastAsia"/>
          <w:sz w:val="21"/>
          <w:szCs w:val="21"/>
        </w:rPr>
        <w:t>（1）未采用人民币报价或者未按照招标文件标明的币种报价的；</w:t>
      </w:r>
    </w:p>
    <w:p w14:paraId="5287D323" w14:textId="77777777" w:rsidR="00E560FA" w:rsidRPr="003D1CBB" w:rsidRDefault="00000000">
      <w:pPr>
        <w:pStyle w:val="af0"/>
        <w:snapToGrid w:val="0"/>
        <w:spacing w:line="500" w:lineRule="exact"/>
        <w:ind w:firstLineChars="196" w:firstLine="396"/>
        <w:rPr>
          <w:rFonts w:ascii="微软雅黑" w:hAnsi="微软雅黑" w:cs="微软雅黑"/>
          <w:sz w:val="21"/>
          <w:szCs w:val="21"/>
        </w:rPr>
      </w:pPr>
      <w:r w:rsidRPr="003D1CBB">
        <w:rPr>
          <w:rFonts w:ascii="微软雅黑" w:hAnsi="微软雅黑" w:cs="微软雅黑" w:hint="eastAsia"/>
          <w:sz w:val="21"/>
          <w:szCs w:val="21"/>
        </w:rPr>
        <w:t>（2）报价超出最高限价；</w:t>
      </w:r>
    </w:p>
    <w:p w14:paraId="3FBBD189" w14:textId="77777777" w:rsidR="00E560FA" w:rsidRPr="003D1CBB" w:rsidRDefault="00000000">
      <w:pPr>
        <w:pStyle w:val="af0"/>
        <w:snapToGrid w:val="0"/>
        <w:spacing w:line="500" w:lineRule="exact"/>
        <w:ind w:firstLineChars="196" w:firstLine="396"/>
        <w:rPr>
          <w:rFonts w:ascii="微软雅黑" w:hAnsi="微软雅黑" w:cs="微软雅黑"/>
          <w:sz w:val="21"/>
          <w:szCs w:val="21"/>
        </w:rPr>
      </w:pPr>
      <w:r w:rsidRPr="003D1CBB">
        <w:rPr>
          <w:rFonts w:ascii="微软雅黑" w:hAnsi="微软雅黑" w:cs="微软雅黑" w:hint="eastAsia"/>
          <w:sz w:val="21"/>
          <w:szCs w:val="21"/>
        </w:rPr>
        <w:t xml:space="preserve">（3）投标报价具有选择性，或者开标价格与投标文件承诺的优惠（折扣）价格不一致的。                                                                                            </w:t>
      </w:r>
    </w:p>
    <w:p w14:paraId="23625D39" w14:textId="77777777" w:rsidR="00E560FA" w:rsidRPr="003D1CBB" w:rsidRDefault="00000000">
      <w:pPr>
        <w:pStyle w:val="af0"/>
        <w:snapToGrid w:val="0"/>
        <w:spacing w:line="500" w:lineRule="exact"/>
        <w:ind w:firstLineChars="196" w:firstLine="396"/>
        <w:rPr>
          <w:rFonts w:ascii="微软雅黑" w:hAnsi="微软雅黑" w:cs="微软雅黑"/>
          <w:b/>
          <w:snapToGrid w:val="0"/>
          <w:sz w:val="21"/>
          <w:szCs w:val="21"/>
        </w:rPr>
      </w:pPr>
      <w:r w:rsidRPr="003D1CBB">
        <w:rPr>
          <w:rFonts w:ascii="微软雅黑" w:hAnsi="微软雅黑" w:cs="微软雅黑" w:hint="eastAsia"/>
          <w:b/>
          <w:sz w:val="21"/>
          <w:szCs w:val="21"/>
        </w:rPr>
        <w:t>5、被拒绝的投标文件为无效。</w:t>
      </w:r>
    </w:p>
    <w:p w14:paraId="0F9F0F21" w14:textId="77777777" w:rsidR="00E560FA" w:rsidRPr="003D1CBB" w:rsidRDefault="00000000">
      <w:pPr>
        <w:pStyle w:val="2"/>
        <w:spacing w:line="500" w:lineRule="exact"/>
        <w:ind w:firstLine="420"/>
        <w:rPr>
          <w:rFonts w:ascii="微软雅黑" w:hAnsi="微软雅黑" w:cs="微软雅黑"/>
          <w:szCs w:val="21"/>
        </w:rPr>
      </w:pPr>
      <w:bookmarkStart w:id="178" w:name="_Toc33535369"/>
      <w:r w:rsidRPr="003D1CBB">
        <w:rPr>
          <w:rFonts w:ascii="微软雅黑" w:hAnsi="微软雅黑" w:cs="微软雅黑" w:hint="eastAsia"/>
          <w:szCs w:val="21"/>
        </w:rPr>
        <w:t>四、开标</w:t>
      </w:r>
      <w:bookmarkEnd w:id="178"/>
    </w:p>
    <w:p w14:paraId="64141A09" w14:textId="77777777" w:rsidR="00E560FA" w:rsidRPr="003D1CBB" w:rsidRDefault="00000000">
      <w:pPr>
        <w:spacing w:line="500" w:lineRule="exact"/>
        <w:ind w:firstLine="420"/>
        <w:rPr>
          <w:rFonts w:ascii="微软雅黑" w:hAnsi="微软雅黑" w:cs="微软雅黑"/>
          <w:b/>
          <w:bCs/>
          <w:szCs w:val="21"/>
        </w:rPr>
      </w:pPr>
      <w:r w:rsidRPr="003D1CBB">
        <w:rPr>
          <w:rFonts w:ascii="微软雅黑" w:hAnsi="微软雅黑" w:cs="微软雅黑" w:hint="eastAsia"/>
          <w:b/>
          <w:bCs/>
          <w:szCs w:val="21"/>
        </w:rPr>
        <w:t>（一）开标准备</w:t>
      </w:r>
    </w:p>
    <w:p w14:paraId="7237BC2F" w14:textId="77777777" w:rsidR="00E560FA" w:rsidRPr="003D1CBB" w:rsidRDefault="00000000">
      <w:pPr>
        <w:pStyle w:val="af1"/>
        <w:snapToGrid w:val="0"/>
        <w:spacing w:line="500" w:lineRule="exact"/>
        <w:ind w:firstLineChars="196" w:firstLine="412"/>
        <w:rPr>
          <w:rFonts w:ascii="微软雅黑" w:hAnsi="微软雅黑" w:cs="微软雅黑"/>
          <w:bCs/>
          <w:szCs w:val="21"/>
        </w:rPr>
      </w:pPr>
      <w:r w:rsidRPr="003D1CBB">
        <w:rPr>
          <w:rFonts w:ascii="微软雅黑" w:hAnsi="微软雅黑" w:cs="微软雅黑" w:hint="eastAsia"/>
          <w:bCs/>
          <w:szCs w:val="21"/>
        </w:rPr>
        <w:t>1、开标的准备工作由采购组织机构负责落实；</w:t>
      </w:r>
    </w:p>
    <w:p w14:paraId="5F3B4D03" w14:textId="77777777" w:rsidR="00E560FA" w:rsidRPr="003D1CBB" w:rsidRDefault="00000000">
      <w:pPr>
        <w:pStyle w:val="af1"/>
        <w:snapToGrid w:val="0"/>
        <w:spacing w:line="500" w:lineRule="exact"/>
        <w:ind w:firstLineChars="196" w:firstLine="412"/>
        <w:rPr>
          <w:rFonts w:ascii="微软雅黑" w:hAnsi="微软雅黑" w:cs="微软雅黑"/>
          <w:bCs/>
          <w:szCs w:val="21"/>
        </w:rPr>
      </w:pPr>
      <w:r w:rsidRPr="003D1CBB">
        <w:rPr>
          <w:rFonts w:ascii="微软雅黑" w:hAns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w:t>
      </w:r>
      <w:r w:rsidRPr="003D1CBB">
        <w:rPr>
          <w:rFonts w:ascii="微软雅黑" w:hAnsi="微软雅黑" w:cs="微软雅黑" w:hint="eastAsia"/>
          <w:bCs/>
          <w:szCs w:val="21"/>
        </w:rPr>
        <w:lastRenderedPageBreak/>
        <w:t>标结果，事后不得对采购相关人员、开标过程和开标结果提出异议，同时投标供应商因未在线参加开标而导致投标文件无法按时解密等一切后果由供应商自己承担。</w:t>
      </w:r>
    </w:p>
    <w:p w14:paraId="01064256" w14:textId="77777777" w:rsidR="00E560FA" w:rsidRPr="003D1CBB" w:rsidRDefault="00000000">
      <w:pPr>
        <w:pStyle w:val="af1"/>
        <w:snapToGrid w:val="0"/>
        <w:spacing w:line="500" w:lineRule="exact"/>
        <w:ind w:firstLineChars="196" w:firstLine="412"/>
        <w:rPr>
          <w:rFonts w:ascii="微软雅黑" w:hAnsi="微软雅黑" w:cs="微软雅黑"/>
          <w:b/>
          <w:szCs w:val="21"/>
        </w:rPr>
      </w:pPr>
      <w:r w:rsidRPr="003D1CBB">
        <w:rPr>
          <w:rFonts w:ascii="微软雅黑" w:hAnsi="微软雅黑" w:cs="微软雅黑" w:hint="eastAsia"/>
          <w:b/>
          <w:szCs w:val="21"/>
        </w:rPr>
        <w:t>（二） 采购人或者采购代理机构职责</w:t>
      </w:r>
    </w:p>
    <w:p w14:paraId="682B9357" w14:textId="77777777" w:rsidR="00E560FA" w:rsidRPr="003D1CBB" w:rsidRDefault="00000000">
      <w:pPr>
        <w:pStyle w:val="af1"/>
        <w:snapToGrid w:val="0"/>
        <w:spacing w:line="500" w:lineRule="exact"/>
        <w:ind w:firstLineChars="196" w:firstLine="412"/>
        <w:rPr>
          <w:rFonts w:ascii="微软雅黑" w:hAnsi="微软雅黑" w:cs="微软雅黑"/>
          <w:bCs/>
          <w:szCs w:val="21"/>
        </w:rPr>
      </w:pPr>
      <w:r w:rsidRPr="003D1CBB">
        <w:rPr>
          <w:rFonts w:ascii="微软雅黑" w:hAnsi="微软雅黑" w:cs="微软雅黑" w:hint="eastAsia"/>
          <w:bCs/>
          <w:szCs w:val="21"/>
        </w:rPr>
        <w:t>采购人或者采购代理机构负责组织评标工作，并履行下列职责：</w:t>
      </w:r>
    </w:p>
    <w:p w14:paraId="6AC04FFD"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1、核对评审专家身份和采购人代表授权函，对评审专家在政府采购活动中的职责履行情况予以记录，并及时将有关违法违规行为向财政部门报告;</w:t>
      </w:r>
    </w:p>
    <w:p w14:paraId="6EC98AFA"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2、宣布评标纪律;</w:t>
      </w:r>
    </w:p>
    <w:p w14:paraId="44E59281"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3、公布供应商名单，告知评审专家应当回避的情形;</w:t>
      </w:r>
    </w:p>
    <w:p w14:paraId="3632381B"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4、组织评标委员会推选评标组长，采购人代表不得担任组长;</w:t>
      </w:r>
    </w:p>
    <w:p w14:paraId="3F9F2419"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5、在评标期间采取必要的通讯管理措施，保证评标活动不受外界干扰;</w:t>
      </w:r>
    </w:p>
    <w:p w14:paraId="5738A713"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6、根据评标委员会的要求介绍政府采购相关政策法规、招标文件;</w:t>
      </w:r>
    </w:p>
    <w:p w14:paraId="336E757F"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2F9E4AB3"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66A48C64"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9、评审工作完成后，按照规定向评审专家支付劳务报酬和异地评审差旅费，不得向评审专家以外的其他人员支付评审劳务报酬;</w:t>
      </w:r>
    </w:p>
    <w:p w14:paraId="51AAD096"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10、处理与评标有关的其他事项。</w:t>
      </w:r>
    </w:p>
    <w:p w14:paraId="2110F8CA" w14:textId="77777777" w:rsidR="00E560FA" w:rsidRPr="003D1CBB" w:rsidRDefault="00000000">
      <w:pPr>
        <w:pStyle w:val="af1"/>
        <w:snapToGrid w:val="0"/>
        <w:spacing w:line="500" w:lineRule="exact"/>
        <w:ind w:firstLine="420"/>
        <w:rPr>
          <w:rFonts w:ascii="微软雅黑" w:hAnsi="微软雅黑" w:cs="微软雅黑"/>
          <w:b/>
          <w:szCs w:val="21"/>
          <w:shd w:val="pct10" w:color="auto" w:fill="FFFFFF"/>
        </w:rPr>
      </w:pPr>
      <w:r w:rsidRPr="003D1CBB">
        <w:rPr>
          <w:rFonts w:ascii="微软雅黑" w:hAnsi="微软雅黑" w:cs="微软雅黑" w:hint="eastAsia"/>
          <w:b/>
          <w:szCs w:val="21"/>
          <w:shd w:val="pct10" w:color="auto" w:fill="FFFFFF"/>
        </w:rPr>
        <w:t>（三）开标流程（两阶段）</w:t>
      </w:r>
    </w:p>
    <w:p w14:paraId="23251F3F" w14:textId="77777777" w:rsidR="00E560FA" w:rsidRPr="003D1CBB" w:rsidRDefault="00000000">
      <w:pPr>
        <w:pStyle w:val="af0"/>
        <w:snapToGrid w:val="0"/>
        <w:spacing w:line="500" w:lineRule="exact"/>
        <w:ind w:firstLineChars="196" w:firstLine="396"/>
        <w:rPr>
          <w:rFonts w:ascii="微软雅黑" w:hAnsi="微软雅黑" w:cs="微软雅黑"/>
          <w:b/>
          <w:sz w:val="21"/>
          <w:szCs w:val="21"/>
        </w:rPr>
      </w:pPr>
      <w:r w:rsidRPr="003D1CBB">
        <w:rPr>
          <w:rFonts w:ascii="微软雅黑" w:hAnsi="微软雅黑" w:cs="微软雅黑" w:hint="eastAsia"/>
          <w:b/>
          <w:sz w:val="21"/>
          <w:szCs w:val="21"/>
        </w:rPr>
        <w:t>1、开标第一阶段</w:t>
      </w:r>
    </w:p>
    <w:p w14:paraId="622C80C3"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w:t>
      </w:r>
      <w:proofErr w:type="gramStart"/>
      <w:r w:rsidRPr="003D1CBB">
        <w:rPr>
          <w:rFonts w:ascii="微软雅黑" w:hAnsi="微软雅黑" w:cs="微软雅黑" w:hint="eastAsia"/>
          <w:kern w:val="0"/>
          <w:szCs w:val="21"/>
          <w:shd w:val="pct10" w:color="auto" w:fill="FFFFFF"/>
        </w:rPr>
        <w:t>传成功</w:t>
      </w:r>
      <w:proofErr w:type="gramEnd"/>
      <w:r w:rsidRPr="003D1CBB">
        <w:rPr>
          <w:rFonts w:ascii="微软雅黑" w:hAnsi="微软雅黑" w:cs="微软雅黑" w:hint="eastAsia"/>
          <w:kern w:val="0"/>
          <w:szCs w:val="21"/>
          <w:shd w:val="pct10" w:color="auto" w:fill="FFFFFF"/>
        </w:rPr>
        <w:t>后，“电子加密投标文件”自动失效；</w:t>
      </w:r>
    </w:p>
    <w:p w14:paraId="6054A09D" w14:textId="77777777" w:rsidR="00E560FA" w:rsidRPr="003D1CBB" w:rsidRDefault="00000000">
      <w:pPr>
        <w:spacing w:line="500" w:lineRule="exact"/>
        <w:ind w:firstLineChars="177" w:firstLine="372"/>
        <w:rPr>
          <w:rFonts w:ascii="微软雅黑" w:hAnsi="微软雅黑" w:cs="微软雅黑"/>
          <w:b/>
          <w:kern w:val="0"/>
          <w:szCs w:val="21"/>
          <w:shd w:val="pct10" w:color="auto" w:fill="FFFFFF"/>
        </w:rPr>
      </w:pPr>
      <w:r w:rsidRPr="003D1CBB">
        <w:rPr>
          <w:rFonts w:ascii="微软雅黑" w:hAnsi="微软雅黑" w:cs="微软雅黑" w:hint="eastAsia"/>
          <w:kern w:val="0"/>
          <w:szCs w:val="21"/>
          <w:shd w:val="pct10" w:color="auto" w:fill="FFFFFF"/>
        </w:rPr>
        <w:t>（2）投标文件解密，解密成功后，各供应商将政府采购活动现场确认声明书传给代理公司；</w:t>
      </w:r>
      <w:r w:rsidRPr="003D1CBB">
        <w:rPr>
          <w:rFonts w:ascii="微软雅黑" w:hAnsi="微软雅黑" w:cs="微软雅黑" w:hint="eastAsia"/>
          <w:b/>
          <w:kern w:val="0"/>
          <w:szCs w:val="21"/>
          <w:shd w:val="pct10" w:color="auto" w:fill="FFFFFF"/>
        </w:rPr>
        <w:t>（请各投标单位在投标截止时间前注册完成钉钉联系方式）</w:t>
      </w:r>
    </w:p>
    <w:p w14:paraId="29A296D4"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lastRenderedPageBreak/>
        <w:t>（3）开启投标文件，进入资格审查；</w:t>
      </w:r>
    </w:p>
    <w:p w14:paraId="5D811D27"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（4）开启资格审查通过的投标供应商的商务技术文件进入符合性审查、商务技术评审；</w:t>
      </w:r>
    </w:p>
    <w:p w14:paraId="3D484EB7"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（5）第一阶段开标结束。</w:t>
      </w:r>
    </w:p>
    <w:p w14:paraId="1A008B63" w14:textId="77777777" w:rsidR="00E560FA" w:rsidRPr="003D1CBB" w:rsidRDefault="00000000">
      <w:pPr>
        <w:spacing w:line="500" w:lineRule="exact"/>
        <w:ind w:firstLineChars="177" w:firstLine="372"/>
        <w:rPr>
          <w:rFonts w:ascii="微软雅黑" w:hAnsi="微软雅黑" w:cs="微软雅黑"/>
          <w:b/>
          <w:kern w:val="0"/>
          <w:szCs w:val="21"/>
          <w:shd w:val="pct10" w:color="auto" w:fill="FFFFFF"/>
        </w:rPr>
      </w:pPr>
      <w:r w:rsidRPr="003D1CBB">
        <w:rPr>
          <w:rFonts w:ascii="微软雅黑" w:hAnsi="微软雅黑" w:cs="微软雅黑"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21F024B1" w14:textId="77777777" w:rsidR="00E560FA" w:rsidRPr="003D1CBB" w:rsidRDefault="00000000">
      <w:pPr>
        <w:spacing w:line="500" w:lineRule="exact"/>
        <w:ind w:firstLineChars="177" w:firstLine="372"/>
        <w:rPr>
          <w:rFonts w:ascii="微软雅黑" w:hAnsi="微软雅黑" w:cs="微软雅黑"/>
          <w:b/>
          <w:kern w:val="0"/>
          <w:szCs w:val="21"/>
          <w:shd w:val="pct10" w:color="auto" w:fill="FFFFFF"/>
        </w:rPr>
      </w:pPr>
      <w:r w:rsidRPr="003D1CBB">
        <w:rPr>
          <w:rFonts w:ascii="微软雅黑" w:hAnsi="微软雅黑" w:cs="微软雅黑" w:hint="eastAsia"/>
          <w:b/>
          <w:kern w:val="0"/>
          <w:szCs w:val="21"/>
          <w:shd w:val="pct10" w:color="auto" w:fill="FFFFFF"/>
        </w:rPr>
        <w:t>2、开标大会第二阶段</w:t>
      </w:r>
    </w:p>
    <w:p w14:paraId="14BC57F8"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（1）符合性审查、商务技术评审结束后，举行开标大会第二阶段会议。首先通过政</w:t>
      </w:r>
      <w:proofErr w:type="gramStart"/>
      <w:r w:rsidRPr="003D1CBB">
        <w:rPr>
          <w:rFonts w:ascii="微软雅黑" w:hAnsi="微软雅黑" w:cs="微软雅黑" w:hint="eastAsia"/>
          <w:kern w:val="0"/>
          <w:szCs w:val="21"/>
          <w:shd w:val="pct10" w:color="auto" w:fill="FFFFFF"/>
        </w:rPr>
        <w:t>采云</w:t>
      </w:r>
      <w:proofErr w:type="gramEnd"/>
      <w:r w:rsidRPr="003D1CBB">
        <w:rPr>
          <w:rFonts w:ascii="微软雅黑" w:hAnsi="微软雅黑" w:cs="微软雅黑" w:hint="eastAsia"/>
          <w:kern w:val="0"/>
          <w:szCs w:val="21"/>
          <w:shd w:val="pct10" w:color="auto" w:fill="FFFFFF"/>
        </w:rPr>
        <w:t>方式公布符合性审查、商务技术评审无效供应商名称及理由；公布经商务技术评审后有效投标供应商的名单，同时公布其商务技术部分得分情况。</w:t>
      </w:r>
    </w:p>
    <w:p w14:paraId="18878B61"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（2）开启符合性审查、商务技术评审有效投标供应商的《报价文件》，通过政</w:t>
      </w:r>
      <w:proofErr w:type="gramStart"/>
      <w:r w:rsidRPr="003D1CBB">
        <w:rPr>
          <w:rFonts w:ascii="微软雅黑" w:hAnsi="微软雅黑" w:cs="微软雅黑" w:hint="eastAsia"/>
          <w:kern w:val="0"/>
          <w:szCs w:val="21"/>
          <w:shd w:val="pct10" w:color="auto" w:fill="FFFFFF"/>
        </w:rPr>
        <w:t>采云</w:t>
      </w:r>
      <w:proofErr w:type="gramEnd"/>
      <w:r w:rsidRPr="003D1CBB">
        <w:rPr>
          <w:rFonts w:ascii="微软雅黑" w:hAnsi="微软雅黑" w:cs="微软雅黑" w:hint="eastAsia"/>
          <w:kern w:val="0"/>
          <w:szCs w:val="21"/>
          <w:shd w:val="pct10" w:color="auto" w:fill="FFFFFF"/>
        </w:rPr>
        <w:t>方式公布开标一览表有关内容，同时当场制作开标记录表，供应商可在政</w:t>
      </w:r>
      <w:proofErr w:type="gramStart"/>
      <w:r w:rsidRPr="003D1CBB">
        <w:rPr>
          <w:rFonts w:ascii="微软雅黑" w:hAnsi="微软雅黑" w:cs="微软雅黑" w:hint="eastAsia"/>
          <w:kern w:val="0"/>
          <w:szCs w:val="21"/>
          <w:shd w:val="pct10" w:color="auto" w:fill="FFFFFF"/>
        </w:rPr>
        <w:t>采云</w:t>
      </w:r>
      <w:proofErr w:type="gramEnd"/>
      <w:r w:rsidRPr="003D1CBB">
        <w:rPr>
          <w:rFonts w:ascii="微软雅黑" w:hAnsi="微软雅黑" w:cs="微软雅黑" w:hint="eastAsia"/>
          <w:kern w:val="0"/>
          <w:szCs w:val="21"/>
          <w:shd w:val="pct10" w:color="auto" w:fill="FFFFFF"/>
        </w:rPr>
        <w:t>中确认（不予确认的应说明理由，否则视为无异议）。唱</w:t>
      </w:r>
      <w:proofErr w:type="gramStart"/>
      <w:r w:rsidRPr="003D1CBB">
        <w:rPr>
          <w:rFonts w:ascii="微软雅黑" w:hAnsi="微软雅黑" w:cs="微软雅黑" w:hint="eastAsia"/>
          <w:kern w:val="0"/>
          <w:szCs w:val="21"/>
          <w:shd w:val="pct10" w:color="auto" w:fill="FFFFFF"/>
        </w:rPr>
        <w:t>标结束</w:t>
      </w:r>
      <w:proofErr w:type="gramEnd"/>
      <w:r w:rsidRPr="003D1CBB">
        <w:rPr>
          <w:rFonts w:ascii="微软雅黑" w:hAnsi="微软雅黑" w:cs="微软雅黑" w:hint="eastAsia"/>
          <w:kern w:val="0"/>
          <w:szCs w:val="21"/>
          <w:shd w:val="pct10" w:color="auto" w:fill="FFFFFF"/>
        </w:rPr>
        <w:t>后，由评标委员会对报价的合理性、准确性等进行审查核实。</w:t>
      </w:r>
    </w:p>
    <w:p w14:paraId="22FACA41"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（3）评审结束后，通过政</w:t>
      </w:r>
      <w:proofErr w:type="gramStart"/>
      <w:r w:rsidRPr="003D1CBB">
        <w:rPr>
          <w:rFonts w:ascii="微软雅黑" w:hAnsi="微软雅黑" w:cs="微软雅黑" w:hint="eastAsia"/>
          <w:kern w:val="0"/>
          <w:szCs w:val="21"/>
          <w:shd w:val="pct10" w:color="auto" w:fill="FFFFFF"/>
        </w:rPr>
        <w:t>采云</w:t>
      </w:r>
      <w:proofErr w:type="gramEnd"/>
      <w:r w:rsidRPr="003D1CBB">
        <w:rPr>
          <w:rFonts w:ascii="微软雅黑" w:hAnsi="微软雅黑" w:cs="微软雅黑" w:hint="eastAsia"/>
          <w:kern w:val="0"/>
          <w:szCs w:val="21"/>
          <w:shd w:val="pct10" w:color="auto" w:fill="FFFFFF"/>
        </w:rPr>
        <w:t>方式公布中标（成交）候选供应商名单，及采购人最终确定中标或成交供应商名单的时间和公告方式等。</w:t>
      </w:r>
    </w:p>
    <w:p w14:paraId="0A2DD411"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特别说明：如遇“政府采购云平台”电子化开标或评审程序调整的，按调整后程序执行。</w:t>
      </w:r>
    </w:p>
    <w:p w14:paraId="1B2D4959" w14:textId="77777777" w:rsidR="00E560FA" w:rsidRPr="003D1CBB" w:rsidRDefault="00000000">
      <w:pPr>
        <w:spacing w:line="500" w:lineRule="exact"/>
        <w:ind w:firstLineChars="177" w:firstLine="372"/>
        <w:rPr>
          <w:rFonts w:ascii="微软雅黑" w:hAnsi="微软雅黑" w:cs="微软雅黑"/>
          <w:b/>
          <w:kern w:val="0"/>
          <w:szCs w:val="21"/>
          <w:shd w:val="pct10" w:color="auto" w:fill="FFFFFF"/>
        </w:rPr>
      </w:pPr>
      <w:bookmarkStart w:id="179" w:name="_Toc24550037"/>
      <w:bookmarkStart w:id="180" w:name="_Toc33194393"/>
      <w:r w:rsidRPr="003D1CBB">
        <w:rPr>
          <w:rFonts w:ascii="微软雅黑" w:hAnsi="微软雅黑" w:cs="微软雅黑" w:hint="eastAsia"/>
          <w:b/>
          <w:kern w:val="0"/>
          <w:szCs w:val="21"/>
          <w:shd w:val="pct10" w:color="auto" w:fill="FFFFFF"/>
        </w:rPr>
        <w:t>（四）投标供应商资格审查</w:t>
      </w:r>
      <w:bookmarkEnd w:id="179"/>
      <w:bookmarkEnd w:id="180"/>
    </w:p>
    <w:p w14:paraId="3363A583"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0D165B0"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C36D546" w14:textId="77777777" w:rsidR="00E560FA" w:rsidRPr="003D1CBB" w:rsidRDefault="00000000">
      <w:pPr>
        <w:spacing w:line="500" w:lineRule="exact"/>
        <w:ind w:firstLineChars="177" w:firstLine="372"/>
        <w:rPr>
          <w:rFonts w:ascii="微软雅黑" w:hAnsi="微软雅黑" w:cs="微软雅黑"/>
          <w:kern w:val="0"/>
          <w:szCs w:val="21"/>
          <w:shd w:val="pct10" w:color="auto" w:fill="FFFFFF"/>
        </w:rPr>
      </w:pPr>
      <w:r w:rsidRPr="003D1CBB">
        <w:rPr>
          <w:rFonts w:ascii="微软雅黑" w:hAns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6EA0AB14" w14:textId="77777777" w:rsidR="00E560FA" w:rsidRPr="003D1CBB" w:rsidRDefault="00000000">
      <w:pPr>
        <w:pStyle w:val="2"/>
        <w:spacing w:line="500" w:lineRule="exact"/>
        <w:ind w:firstLine="420"/>
        <w:rPr>
          <w:rFonts w:ascii="微软雅黑" w:hAnsi="微软雅黑" w:cs="微软雅黑"/>
          <w:szCs w:val="21"/>
        </w:rPr>
      </w:pPr>
      <w:bookmarkStart w:id="181" w:name="_Toc33535370"/>
      <w:r w:rsidRPr="003D1CBB">
        <w:rPr>
          <w:rFonts w:ascii="微软雅黑" w:hAnsi="微软雅黑" w:cs="微软雅黑" w:hint="eastAsia"/>
          <w:szCs w:val="21"/>
        </w:rPr>
        <w:lastRenderedPageBreak/>
        <w:t>五、评标</w:t>
      </w:r>
      <w:bookmarkEnd w:id="181"/>
    </w:p>
    <w:p w14:paraId="24D01780" w14:textId="77777777" w:rsidR="00E560FA" w:rsidRPr="003D1CBB" w:rsidRDefault="00000000">
      <w:pPr>
        <w:pStyle w:val="af1"/>
        <w:snapToGrid w:val="0"/>
        <w:spacing w:line="500" w:lineRule="exact"/>
        <w:ind w:leftChars="228" w:left="689" w:hangingChars="100" w:hanging="210"/>
        <w:rPr>
          <w:rFonts w:ascii="微软雅黑" w:hAnsi="微软雅黑" w:cs="微软雅黑"/>
          <w:b/>
          <w:szCs w:val="21"/>
        </w:rPr>
      </w:pPr>
      <w:r w:rsidRPr="003D1CBB">
        <w:rPr>
          <w:rFonts w:ascii="微软雅黑" w:hAnsi="微软雅黑" w:cs="微软雅黑" w:hint="eastAsia"/>
          <w:b/>
          <w:szCs w:val="21"/>
        </w:rPr>
        <w:t>（一）组建评标委员会</w:t>
      </w:r>
    </w:p>
    <w:p w14:paraId="5E225F71"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kern w:val="0"/>
          <w:szCs w:val="21"/>
        </w:rPr>
        <w:t>评标委员会由采购人代表和评审专家组成，</w:t>
      </w:r>
      <w:r w:rsidRPr="003D1CBB">
        <w:rPr>
          <w:rFonts w:ascii="微软雅黑" w:hAnsi="微软雅黑" w:cs="微软雅黑" w:hint="eastAsia"/>
          <w:szCs w:val="21"/>
        </w:rPr>
        <w:t>政府采购评审专家</w:t>
      </w:r>
      <w:r w:rsidRPr="003D1CBB">
        <w:rPr>
          <w:rFonts w:ascii="微软雅黑" w:hAnsi="微软雅黑" w:cs="微软雅黑" w:hint="eastAsia"/>
          <w:szCs w:val="21"/>
          <w:u w:val="single"/>
        </w:rPr>
        <w:t>4</w:t>
      </w:r>
      <w:r w:rsidRPr="003D1CBB">
        <w:rPr>
          <w:rFonts w:ascii="微软雅黑" w:hAnsi="微软雅黑" w:cs="微软雅黑" w:hint="eastAsia"/>
          <w:szCs w:val="21"/>
        </w:rPr>
        <w:t>人和采购人代表</w:t>
      </w:r>
      <w:r w:rsidRPr="003D1CBB">
        <w:rPr>
          <w:rFonts w:ascii="微软雅黑" w:hAnsi="微软雅黑" w:cs="微软雅黑" w:hint="eastAsia"/>
          <w:szCs w:val="21"/>
          <w:u w:val="single"/>
        </w:rPr>
        <w:t>1</w:t>
      </w:r>
      <w:r w:rsidRPr="003D1CBB">
        <w:rPr>
          <w:rFonts w:ascii="微软雅黑" w:hAnsi="微软雅黑" w:cs="微软雅黑" w:hint="eastAsia"/>
          <w:szCs w:val="21"/>
        </w:rPr>
        <w:t>人,共</w:t>
      </w:r>
      <w:r w:rsidRPr="003D1CBB">
        <w:rPr>
          <w:rFonts w:ascii="微软雅黑" w:hAnsi="微软雅黑" w:cs="微软雅黑" w:hint="eastAsia"/>
          <w:szCs w:val="21"/>
          <w:u w:val="single"/>
        </w:rPr>
        <w:t>5</w:t>
      </w:r>
      <w:r w:rsidRPr="003D1CBB">
        <w:rPr>
          <w:rFonts w:ascii="微软雅黑" w:hAnsi="微软雅黑" w:cs="微软雅黑" w:hint="eastAsia"/>
          <w:szCs w:val="21"/>
        </w:rPr>
        <w:t>人组成。</w:t>
      </w:r>
    </w:p>
    <w:p w14:paraId="67B45900" w14:textId="77777777" w:rsidR="00E560FA" w:rsidRPr="003D1CBB" w:rsidRDefault="00000000">
      <w:pPr>
        <w:widowControl/>
        <w:shd w:val="clear" w:color="auto" w:fill="FFFFFF"/>
        <w:spacing w:line="500" w:lineRule="exact"/>
        <w:ind w:firstLine="420"/>
        <w:rPr>
          <w:rFonts w:ascii="微软雅黑" w:hAnsi="微软雅黑" w:cs="微软雅黑"/>
          <w:kern w:val="0"/>
          <w:szCs w:val="21"/>
        </w:rPr>
      </w:pPr>
      <w:r w:rsidRPr="003D1CBB">
        <w:rPr>
          <w:rFonts w:ascii="微软雅黑" w:hAnsi="微软雅黑" w:cs="微软雅黑" w:hint="eastAsia"/>
          <w:kern w:val="0"/>
          <w:szCs w:val="21"/>
        </w:rPr>
        <w:t>评标委员会负责具体评标事务，并独立履行下列职责：</w:t>
      </w:r>
    </w:p>
    <w:p w14:paraId="0CC744DF" w14:textId="77777777" w:rsidR="00E560FA" w:rsidRPr="003D1CBB" w:rsidRDefault="00000000">
      <w:pPr>
        <w:widowControl/>
        <w:shd w:val="clear" w:color="auto" w:fill="FFFFFF"/>
        <w:spacing w:line="500" w:lineRule="exact"/>
        <w:ind w:firstLine="420"/>
        <w:rPr>
          <w:rFonts w:ascii="微软雅黑" w:hAnsi="微软雅黑" w:cs="微软雅黑"/>
          <w:kern w:val="0"/>
          <w:szCs w:val="21"/>
        </w:rPr>
      </w:pPr>
      <w:r w:rsidRPr="003D1CBB">
        <w:rPr>
          <w:rFonts w:ascii="微软雅黑" w:hAnsi="微软雅黑" w:cs="微软雅黑" w:hint="eastAsia"/>
          <w:kern w:val="0"/>
          <w:szCs w:val="21"/>
        </w:rPr>
        <w:t>1、审查、评价投标文件是否符合招标文件的商务、技术等实质性要求;</w:t>
      </w:r>
    </w:p>
    <w:p w14:paraId="53A9D9C1" w14:textId="77777777" w:rsidR="00E560FA" w:rsidRPr="003D1CBB" w:rsidRDefault="00000000">
      <w:pPr>
        <w:widowControl/>
        <w:shd w:val="clear" w:color="auto" w:fill="FFFFFF"/>
        <w:spacing w:line="500" w:lineRule="exact"/>
        <w:ind w:firstLine="420"/>
        <w:rPr>
          <w:rFonts w:ascii="微软雅黑" w:hAnsi="微软雅黑" w:cs="微软雅黑"/>
          <w:kern w:val="0"/>
          <w:szCs w:val="21"/>
        </w:rPr>
      </w:pPr>
      <w:r w:rsidRPr="003D1CBB">
        <w:rPr>
          <w:rFonts w:ascii="微软雅黑" w:hAnsi="微软雅黑" w:cs="微软雅黑" w:hint="eastAsia"/>
          <w:kern w:val="0"/>
          <w:szCs w:val="21"/>
        </w:rPr>
        <w:t>2、要求供应商对投标文件有关事项</w:t>
      </w:r>
      <w:proofErr w:type="gramStart"/>
      <w:r w:rsidRPr="003D1CBB">
        <w:rPr>
          <w:rFonts w:ascii="微软雅黑" w:hAnsi="微软雅黑" w:cs="微软雅黑" w:hint="eastAsia"/>
          <w:kern w:val="0"/>
          <w:szCs w:val="21"/>
        </w:rPr>
        <w:t>作出</w:t>
      </w:r>
      <w:proofErr w:type="gramEnd"/>
      <w:r w:rsidRPr="003D1CBB">
        <w:rPr>
          <w:rFonts w:ascii="微软雅黑" w:hAnsi="微软雅黑" w:cs="微软雅黑" w:hint="eastAsia"/>
          <w:kern w:val="0"/>
          <w:szCs w:val="21"/>
        </w:rPr>
        <w:t>澄清或者说明;</w:t>
      </w:r>
    </w:p>
    <w:p w14:paraId="3613AA8A" w14:textId="77777777" w:rsidR="00E560FA" w:rsidRPr="003D1CBB" w:rsidRDefault="00000000">
      <w:pPr>
        <w:widowControl/>
        <w:shd w:val="clear" w:color="auto" w:fill="FFFFFF"/>
        <w:spacing w:line="500" w:lineRule="exact"/>
        <w:ind w:firstLine="420"/>
        <w:rPr>
          <w:rFonts w:ascii="微软雅黑" w:hAnsi="微软雅黑" w:cs="微软雅黑"/>
          <w:kern w:val="0"/>
          <w:szCs w:val="21"/>
        </w:rPr>
      </w:pPr>
      <w:r w:rsidRPr="003D1CBB">
        <w:rPr>
          <w:rFonts w:ascii="微软雅黑" w:hAnsi="微软雅黑" w:cs="微软雅黑" w:hint="eastAsia"/>
          <w:kern w:val="0"/>
          <w:szCs w:val="21"/>
        </w:rPr>
        <w:t>3、对投标文件进行比较和评价;</w:t>
      </w:r>
    </w:p>
    <w:p w14:paraId="2B82396A" w14:textId="77777777" w:rsidR="00E560FA" w:rsidRPr="003D1CBB" w:rsidRDefault="00000000">
      <w:pPr>
        <w:widowControl/>
        <w:shd w:val="clear" w:color="auto" w:fill="FFFFFF"/>
        <w:spacing w:line="500" w:lineRule="exact"/>
        <w:ind w:firstLine="420"/>
        <w:rPr>
          <w:rFonts w:ascii="微软雅黑" w:hAnsi="微软雅黑" w:cs="微软雅黑"/>
          <w:kern w:val="0"/>
          <w:szCs w:val="21"/>
        </w:rPr>
      </w:pPr>
      <w:r w:rsidRPr="003D1CBB">
        <w:rPr>
          <w:rFonts w:ascii="微软雅黑" w:hAnsi="微软雅黑" w:cs="微软雅黑" w:hint="eastAsia"/>
          <w:kern w:val="0"/>
          <w:szCs w:val="21"/>
        </w:rPr>
        <w:t>4、确定中标候选人名单，以及根据采购人委托直接确定中标人;</w:t>
      </w:r>
    </w:p>
    <w:p w14:paraId="3DE163B6" w14:textId="77777777" w:rsidR="00E560FA" w:rsidRPr="003D1CBB" w:rsidRDefault="00000000">
      <w:pPr>
        <w:widowControl/>
        <w:shd w:val="clear" w:color="auto" w:fill="FFFFFF"/>
        <w:spacing w:line="500" w:lineRule="exact"/>
        <w:ind w:firstLine="420"/>
        <w:rPr>
          <w:rFonts w:ascii="微软雅黑" w:hAnsi="微软雅黑" w:cs="微软雅黑"/>
          <w:kern w:val="0"/>
          <w:szCs w:val="21"/>
        </w:rPr>
      </w:pPr>
      <w:r w:rsidRPr="003D1CBB">
        <w:rPr>
          <w:rFonts w:ascii="微软雅黑" w:hAnsi="微软雅黑" w:cs="微软雅黑" w:hint="eastAsia"/>
          <w:kern w:val="0"/>
          <w:szCs w:val="21"/>
        </w:rPr>
        <w:t>5、向采购人、采购代理机构或者有关部门报告评标中发现的违法行为。</w:t>
      </w:r>
    </w:p>
    <w:p w14:paraId="0ABB0C8B" w14:textId="77777777" w:rsidR="00E560FA" w:rsidRPr="003D1CBB" w:rsidRDefault="00000000">
      <w:pPr>
        <w:widowControl/>
        <w:shd w:val="clear" w:color="auto" w:fill="FFFFFF"/>
        <w:spacing w:line="500" w:lineRule="exact"/>
        <w:ind w:firstLine="420"/>
        <w:rPr>
          <w:rFonts w:ascii="微软雅黑" w:hAnsi="微软雅黑" w:cs="微软雅黑"/>
          <w:b/>
          <w:kern w:val="0"/>
          <w:szCs w:val="21"/>
        </w:rPr>
      </w:pPr>
      <w:r w:rsidRPr="003D1CBB">
        <w:rPr>
          <w:rFonts w:ascii="微软雅黑" w:hAnsi="微软雅黑" w:cs="微软雅黑" w:hint="eastAsia"/>
          <w:b/>
          <w:kern w:val="0"/>
          <w:szCs w:val="21"/>
        </w:rPr>
        <w:t>除采购人代表、评标现场组织人员外，采购人的其他工作人员以及与评标工作无关的人员不得进入评标现场。</w:t>
      </w:r>
    </w:p>
    <w:p w14:paraId="44DCF8A7" w14:textId="77777777" w:rsidR="00E560FA" w:rsidRPr="003D1CBB" w:rsidRDefault="00000000">
      <w:pPr>
        <w:pStyle w:val="af1"/>
        <w:snapToGrid w:val="0"/>
        <w:spacing w:line="500" w:lineRule="exact"/>
        <w:ind w:leftChars="228" w:left="689" w:hangingChars="100" w:hanging="210"/>
        <w:rPr>
          <w:rFonts w:ascii="微软雅黑" w:hAnsi="微软雅黑" w:cs="微软雅黑"/>
          <w:b/>
          <w:szCs w:val="21"/>
        </w:rPr>
      </w:pPr>
      <w:r w:rsidRPr="003D1CBB">
        <w:rPr>
          <w:rFonts w:ascii="微软雅黑" w:hAnsi="微软雅黑" w:cs="微软雅黑" w:hint="eastAsia"/>
          <w:b/>
          <w:szCs w:val="21"/>
        </w:rPr>
        <w:t>（二）评标的方式</w:t>
      </w:r>
    </w:p>
    <w:p w14:paraId="6C3BF56F" w14:textId="77777777" w:rsidR="00E560FA" w:rsidRPr="003D1CBB" w:rsidRDefault="00000000">
      <w:pPr>
        <w:pStyle w:val="af1"/>
        <w:snapToGrid w:val="0"/>
        <w:spacing w:line="500" w:lineRule="exact"/>
        <w:ind w:leftChars="228" w:left="689" w:hangingChars="100" w:hanging="210"/>
        <w:rPr>
          <w:rFonts w:ascii="微软雅黑" w:hAnsi="微软雅黑" w:cs="微软雅黑"/>
          <w:szCs w:val="21"/>
        </w:rPr>
      </w:pPr>
      <w:r w:rsidRPr="003D1CBB">
        <w:rPr>
          <w:rFonts w:ascii="微软雅黑" w:hAnsi="微软雅黑" w:cs="微软雅黑" w:hint="eastAsia"/>
          <w:szCs w:val="21"/>
        </w:rPr>
        <w:t>本项目采用不公开方式评标，评标的依据为招标文件和投标文件。</w:t>
      </w:r>
    </w:p>
    <w:p w14:paraId="53438A33" w14:textId="77777777" w:rsidR="00E560FA" w:rsidRPr="003D1CBB" w:rsidRDefault="00000000">
      <w:pPr>
        <w:pStyle w:val="af1"/>
        <w:snapToGrid w:val="0"/>
        <w:spacing w:line="500" w:lineRule="exact"/>
        <w:ind w:leftChars="228" w:left="689" w:hangingChars="100" w:hanging="210"/>
        <w:rPr>
          <w:rFonts w:ascii="微软雅黑" w:hAnsi="微软雅黑" w:cs="微软雅黑"/>
          <w:b/>
          <w:bCs/>
          <w:szCs w:val="21"/>
        </w:rPr>
      </w:pPr>
      <w:r w:rsidRPr="003D1CBB">
        <w:rPr>
          <w:rFonts w:ascii="微软雅黑" w:hAnsi="微软雅黑" w:cs="微软雅黑" w:hint="eastAsia"/>
          <w:b/>
          <w:szCs w:val="21"/>
        </w:rPr>
        <w:t>（三）</w:t>
      </w:r>
      <w:r w:rsidRPr="003D1CBB">
        <w:rPr>
          <w:rFonts w:ascii="微软雅黑" w:hAnsi="微软雅黑" w:cs="微软雅黑" w:hint="eastAsia"/>
          <w:b/>
          <w:bCs/>
          <w:szCs w:val="21"/>
        </w:rPr>
        <w:t>评标程序</w:t>
      </w:r>
    </w:p>
    <w:p w14:paraId="6119AF80" w14:textId="77777777" w:rsidR="00E560FA" w:rsidRPr="003D1CBB" w:rsidRDefault="00000000">
      <w:pPr>
        <w:pStyle w:val="af1"/>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316EADB3" w14:textId="77777777" w:rsidR="00E560FA" w:rsidRPr="003D1CBB" w:rsidRDefault="00000000">
      <w:pPr>
        <w:snapToGrid w:val="0"/>
        <w:spacing w:line="500" w:lineRule="exact"/>
        <w:ind w:firstLineChars="196" w:firstLine="412"/>
        <w:rPr>
          <w:rFonts w:ascii="微软雅黑" w:hAnsi="微软雅黑" w:cs="微软雅黑"/>
          <w:b/>
          <w:bCs/>
          <w:szCs w:val="21"/>
        </w:rPr>
      </w:pPr>
      <w:r w:rsidRPr="003D1CBB">
        <w:rPr>
          <w:rFonts w:ascii="微软雅黑" w:hAnsi="微软雅黑" w:cs="微软雅黑" w:hint="eastAsia"/>
          <w:b/>
          <w:bCs/>
          <w:szCs w:val="21"/>
        </w:rPr>
        <w:t>1、形式审查</w:t>
      </w:r>
    </w:p>
    <w:p w14:paraId="7E0A6A97" w14:textId="77777777" w:rsidR="00E560FA" w:rsidRPr="003D1CBB" w:rsidRDefault="00000000">
      <w:pPr>
        <w:snapToGrid w:val="0"/>
        <w:spacing w:line="500" w:lineRule="exact"/>
        <w:ind w:firstLine="420"/>
        <w:rPr>
          <w:rFonts w:ascii="微软雅黑" w:hAnsi="微软雅黑" w:cs="微软雅黑"/>
          <w:bCs/>
          <w:szCs w:val="21"/>
        </w:rPr>
      </w:pPr>
      <w:r w:rsidRPr="003D1CBB">
        <w:rPr>
          <w:rFonts w:ascii="微软雅黑" w:hAns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70A81664" w14:textId="77777777" w:rsidR="00E560FA" w:rsidRPr="003D1CBB" w:rsidRDefault="00000000">
      <w:pPr>
        <w:snapToGrid w:val="0"/>
        <w:spacing w:line="500" w:lineRule="exact"/>
        <w:ind w:firstLineChars="196" w:firstLine="412"/>
        <w:rPr>
          <w:rFonts w:ascii="微软雅黑" w:hAnsi="微软雅黑" w:cs="微软雅黑"/>
          <w:b/>
          <w:bCs/>
          <w:szCs w:val="21"/>
        </w:rPr>
      </w:pPr>
      <w:r w:rsidRPr="003D1CBB">
        <w:rPr>
          <w:rFonts w:ascii="微软雅黑" w:hAnsi="微软雅黑" w:cs="微软雅黑" w:hint="eastAsia"/>
          <w:b/>
          <w:bCs/>
          <w:szCs w:val="21"/>
        </w:rPr>
        <w:t>2、实质审查与比较</w:t>
      </w:r>
    </w:p>
    <w:p w14:paraId="7B6FFE20"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（1）评标委员会审查投标文件的实质性内容是否符合招标文件的实质性要求。</w:t>
      </w:r>
    </w:p>
    <w:p w14:paraId="1274FEF3"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（2）评标委员会将根据供应商的投标文件进行审查、核对,如有疑问,将对供应商进行询标,供应商要向评标委员会澄清有关问题,并最终以书面形式进行答复。</w:t>
      </w:r>
    </w:p>
    <w:p w14:paraId="2D65645B"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询标时，供应商代表未到场或者拒绝澄清或者澄清的内容改变了投标文件的实质性内容的，评标委员会有权对该投标文件</w:t>
      </w:r>
      <w:proofErr w:type="gramStart"/>
      <w:r w:rsidRPr="003D1CBB">
        <w:rPr>
          <w:rFonts w:ascii="微软雅黑" w:hAnsi="微软雅黑" w:cs="微软雅黑" w:hint="eastAsia"/>
          <w:szCs w:val="21"/>
        </w:rPr>
        <w:t>作出</w:t>
      </w:r>
      <w:proofErr w:type="gramEnd"/>
      <w:r w:rsidRPr="003D1CBB">
        <w:rPr>
          <w:rFonts w:ascii="微软雅黑" w:hAnsi="微软雅黑" w:cs="微软雅黑" w:hint="eastAsia"/>
          <w:szCs w:val="21"/>
        </w:rPr>
        <w:t>不利于供应商的评判。</w:t>
      </w:r>
    </w:p>
    <w:p w14:paraId="25C7B3C1"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（3）各供应商的资信商务及技术</w:t>
      </w:r>
      <w:proofErr w:type="gramStart"/>
      <w:r w:rsidRPr="003D1CBB">
        <w:rPr>
          <w:rFonts w:ascii="微软雅黑" w:hAnsi="微软雅黑" w:cs="微软雅黑" w:hint="eastAsia"/>
          <w:szCs w:val="21"/>
        </w:rPr>
        <w:t>分按照</w:t>
      </w:r>
      <w:proofErr w:type="gramEnd"/>
      <w:r w:rsidRPr="003D1CBB">
        <w:rPr>
          <w:rFonts w:ascii="微软雅黑" w:hAnsi="微软雅黑" w:cs="微软雅黑" w:hint="eastAsia"/>
          <w:szCs w:val="21"/>
        </w:rPr>
        <w:t>评标委员会成员的独立评分</w:t>
      </w:r>
      <w:proofErr w:type="gramStart"/>
      <w:r w:rsidRPr="003D1CBB">
        <w:rPr>
          <w:rFonts w:ascii="微软雅黑" w:hAnsi="微软雅黑" w:cs="微软雅黑" w:hint="eastAsia"/>
          <w:szCs w:val="21"/>
        </w:rPr>
        <w:t>结果汇后的</w:t>
      </w:r>
      <w:proofErr w:type="gramEnd"/>
      <w:r w:rsidRPr="003D1CBB">
        <w:rPr>
          <w:rFonts w:ascii="微软雅黑" w:hAnsi="微软雅黑" w:cs="微软雅黑" w:hint="eastAsia"/>
          <w:szCs w:val="21"/>
        </w:rPr>
        <w:t>算术平</w:t>
      </w:r>
      <w:r w:rsidRPr="003D1CBB">
        <w:rPr>
          <w:rFonts w:ascii="微软雅黑" w:hAnsi="微软雅黑" w:cs="微软雅黑" w:hint="eastAsia"/>
          <w:szCs w:val="21"/>
        </w:rPr>
        <w:lastRenderedPageBreak/>
        <w:t>均分计算。</w:t>
      </w:r>
    </w:p>
    <w:p w14:paraId="7947AB88"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（4）采购代理机构工作人员协助评标委员会根据本项目的评分标准操作政府采购业务系统，由系统计算各供应商的商务报价得分。</w:t>
      </w:r>
    </w:p>
    <w:p w14:paraId="4D8C77FE"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（5）评标委员会完成评标后,评委对各部分得分汇总,计算出本项目最终得分、性价比、评标价等。评标委员会按评标原则推荐中标候选人同时起草评标报告。</w:t>
      </w:r>
    </w:p>
    <w:p w14:paraId="20E42138" w14:textId="77777777" w:rsidR="00E560FA" w:rsidRPr="003D1CBB" w:rsidRDefault="00000000">
      <w:pPr>
        <w:snapToGrid w:val="0"/>
        <w:spacing w:line="500" w:lineRule="exact"/>
        <w:ind w:firstLine="420"/>
        <w:rPr>
          <w:rFonts w:ascii="微软雅黑" w:hAnsi="微软雅黑" w:cs="微软雅黑"/>
          <w:b/>
          <w:szCs w:val="21"/>
        </w:rPr>
      </w:pPr>
      <w:r w:rsidRPr="003D1CBB">
        <w:rPr>
          <w:rFonts w:ascii="微软雅黑" w:hAnsi="微软雅黑" w:cs="微软雅黑" w:hint="eastAsia"/>
          <w:b/>
          <w:szCs w:val="21"/>
        </w:rPr>
        <w:t>（四）澄清问题的形式</w:t>
      </w:r>
    </w:p>
    <w:p w14:paraId="6ADB21EE" w14:textId="77777777" w:rsidR="00E560FA" w:rsidRPr="003D1CBB" w:rsidRDefault="00000000">
      <w:pPr>
        <w:snapToGrid w:val="0"/>
        <w:spacing w:line="500" w:lineRule="exact"/>
        <w:ind w:firstLine="420"/>
        <w:rPr>
          <w:rFonts w:ascii="微软雅黑" w:hAnsi="微软雅黑" w:cs="微软雅黑"/>
          <w:kern w:val="0"/>
          <w:szCs w:val="21"/>
        </w:rPr>
      </w:pPr>
      <w:r w:rsidRPr="003D1CBB">
        <w:rPr>
          <w:rFonts w:ascii="微软雅黑" w:hAnsi="微软雅黑" w:cs="微软雅黑" w:hint="eastAsia"/>
          <w:szCs w:val="21"/>
        </w:rPr>
        <w:t>（1）</w:t>
      </w:r>
      <w:r w:rsidRPr="003D1CBB">
        <w:rPr>
          <w:rFonts w:ascii="微软雅黑" w:hAns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w:t>
      </w:r>
      <w:proofErr w:type="gramStart"/>
      <w:r w:rsidRPr="003D1CBB">
        <w:rPr>
          <w:rFonts w:ascii="微软雅黑" w:hAnsi="微软雅黑" w:cs="微软雅黑" w:hint="eastAsia"/>
          <w:kern w:val="0"/>
          <w:szCs w:val="21"/>
        </w:rPr>
        <w:t>作出</w:t>
      </w:r>
      <w:proofErr w:type="gramEnd"/>
      <w:r w:rsidRPr="003D1CBB">
        <w:rPr>
          <w:rFonts w:ascii="微软雅黑" w:hAnsi="微软雅黑" w:cs="微软雅黑" w:hint="eastAsia"/>
          <w:kern w:val="0"/>
          <w:szCs w:val="21"/>
        </w:rPr>
        <w:t>必要的澄清、说明或者补正，投标供应商澄清、说明或补正时间为30分钟。</w:t>
      </w:r>
    </w:p>
    <w:p w14:paraId="73B19753" w14:textId="77777777" w:rsidR="00E560FA" w:rsidRPr="003D1CBB" w:rsidRDefault="00000000">
      <w:pPr>
        <w:snapToGrid w:val="0"/>
        <w:spacing w:line="500" w:lineRule="exact"/>
        <w:ind w:firstLine="420"/>
        <w:rPr>
          <w:rFonts w:ascii="微软雅黑" w:hAnsi="微软雅黑" w:cs="微软雅黑"/>
          <w:kern w:val="0"/>
          <w:szCs w:val="21"/>
        </w:rPr>
      </w:pPr>
      <w:r w:rsidRPr="003D1CBB">
        <w:rPr>
          <w:rFonts w:ascii="微软雅黑" w:hAnsi="微软雅黑" w:cs="微软雅黑" w:hint="eastAsia"/>
          <w:szCs w:val="21"/>
        </w:rPr>
        <w:t>（2）</w:t>
      </w:r>
      <w:r w:rsidRPr="003D1CBB">
        <w:rPr>
          <w:rFonts w:ascii="微软雅黑" w:hAns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7F0752B2" w14:textId="77777777" w:rsidR="00E560FA" w:rsidRPr="003D1CBB" w:rsidRDefault="00000000">
      <w:pPr>
        <w:pStyle w:val="af1"/>
        <w:snapToGrid w:val="0"/>
        <w:spacing w:line="500" w:lineRule="exact"/>
        <w:ind w:leftChars="228" w:left="689" w:hangingChars="100" w:hanging="210"/>
        <w:rPr>
          <w:rFonts w:ascii="微软雅黑" w:hAnsi="微软雅黑" w:cs="微软雅黑"/>
          <w:b/>
          <w:szCs w:val="21"/>
        </w:rPr>
      </w:pPr>
      <w:r w:rsidRPr="003D1CBB">
        <w:rPr>
          <w:rFonts w:ascii="微软雅黑" w:hAnsi="微软雅黑" w:cs="微软雅黑" w:hint="eastAsia"/>
          <w:b/>
          <w:szCs w:val="21"/>
        </w:rPr>
        <w:t>（五）错误修正</w:t>
      </w:r>
    </w:p>
    <w:p w14:paraId="56FC6721" w14:textId="77777777" w:rsidR="00E560FA" w:rsidRPr="003D1CBB" w:rsidRDefault="00000000">
      <w:pPr>
        <w:pStyle w:val="af1"/>
        <w:snapToGrid w:val="0"/>
        <w:spacing w:line="500" w:lineRule="exact"/>
        <w:ind w:leftChars="228" w:left="689" w:hangingChars="100" w:hanging="210"/>
        <w:rPr>
          <w:rFonts w:ascii="微软雅黑" w:hAnsi="微软雅黑" w:cs="微软雅黑"/>
          <w:szCs w:val="21"/>
        </w:rPr>
      </w:pPr>
      <w:r w:rsidRPr="003D1CBB">
        <w:rPr>
          <w:rFonts w:ascii="微软雅黑" w:hAnsi="微软雅黑" w:cs="微软雅黑" w:hint="eastAsia"/>
          <w:szCs w:val="21"/>
        </w:rPr>
        <w:t>投标文件如果出现计算或表达上的错误，修正错误的原则如下：</w:t>
      </w:r>
    </w:p>
    <w:p w14:paraId="2C0D4F8E"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1、投标文件的大写金额和小写金额不一致的，以大写金额为准；</w:t>
      </w:r>
    </w:p>
    <w:p w14:paraId="15B1CA03"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2、总价金额与按单价汇总金额不一致的，以单价金额计算结果为准；</w:t>
      </w:r>
    </w:p>
    <w:p w14:paraId="609F9D3E"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3、对不同文字文本投标文件的解释发生异议的，以中文文本为准。</w:t>
      </w:r>
    </w:p>
    <w:p w14:paraId="666050A7" w14:textId="77777777" w:rsidR="00E560FA" w:rsidRPr="003D1CBB" w:rsidRDefault="00000000">
      <w:pPr>
        <w:pStyle w:val="af1"/>
        <w:tabs>
          <w:tab w:val="left" w:pos="630"/>
        </w:tabs>
        <w:snapToGrid w:val="0"/>
        <w:spacing w:line="500" w:lineRule="exact"/>
        <w:ind w:firstLineChars="196" w:firstLine="412"/>
        <w:rPr>
          <w:rFonts w:ascii="微软雅黑" w:hAnsi="微软雅黑" w:cs="微软雅黑"/>
          <w:b/>
          <w:szCs w:val="21"/>
        </w:rPr>
      </w:pPr>
      <w:r w:rsidRPr="003D1CBB">
        <w:rPr>
          <w:rFonts w:ascii="微软雅黑" w:hAnsi="微软雅黑" w:cs="微软雅黑" w:hint="eastAsia"/>
          <w:b/>
          <w:szCs w:val="21"/>
        </w:rPr>
        <w:t>（六）评标原则和评标办法</w:t>
      </w:r>
    </w:p>
    <w:p w14:paraId="1802FD8C"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5C5A665"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2、评标办法。本项目评标办法是综合评标法 ，具体评标内容及评分标准等详见《第四章：评标办法及评分标准》。</w:t>
      </w:r>
    </w:p>
    <w:p w14:paraId="4A8D55EB" w14:textId="77777777" w:rsidR="00E560FA" w:rsidRPr="003D1CBB" w:rsidRDefault="00000000">
      <w:pPr>
        <w:pStyle w:val="af1"/>
        <w:snapToGrid w:val="0"/>
        <w:spacing w:line="500" w:lineRule="exact"/>
        <w:ind w:firstLineChars="196" w:firstLine="412"/>
        <w:rPr>
          <w:rFonts w:ascii="微软雅黑" w:hAnsi="微软雅黑" w:cs="微软雅黑"/>
          <w:b/>
          <w:szCs w:val="21"/>
        </w:rPr>
      </w:pPr>
      <w:r w:rsidRPr="003D1CBB">
        <w:rPr>
          <w:rFonts w:ascii="微软雅黑" w:hAnsi="微软雅黑" w:cs="微软雅黑" w:hint="eastAsia"/>
          <w:b/>
          <w:szCs w:val="21"/>
        </w:rPr>
        <w:t>（七）评标过程的监控</w:t>
      </w:r>
    </w:p>
    <w:p w14:paraId="2B26016C"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本项目评标过程实行全程录音、录像监控。供应商在评标过程中所进行的试图影响评标结果的不公正活动，可能导致其投标被拒绝。</w:t>
      </w:r>
    </w:p>
    <w:p w14:paraId="6C115909" w14:textId="77777777" w:rsidR="00E560FA" w:rsidRPr="003D1CBB" w:rsidRDefault="00000000">
      <w:pPr>
        <w:pStyle w:val="2"/>
        <w:spacing w:line="500" w:lineRule="exact"/>
        <w:ind w:firstLine="420"/>
        <w:rPr>
          <w:rFonts w:ascii="微软雅黑" w:hAnsi="微软雅黑" w:cs="微软雅黑"/>
          <w:szCs w:val="21"/>
        </w:rPr>
      </w:pPr>
      <w:bookmarkStart w:id="182" w:name="_Toc33535371"/>
      <w:r w:rsidRPr="003D1CBB">
        <w:rPr>
          <w:rFonts w:ascii="微软雅黑" w:hAnsi="微软雅黑" w:cs="微软雅黑" w:hint="eastAsia"/>
          <w:szCs w:val="21"/>
        </w:rPr>
        <w:lastRenderedPageBreak/>
        <w:t>六、定标</w:t>
      </w:r>
      <w:bookmarkEnd w:id="182"/>
    </w:p>
    <w:p w14:paraId="70918F13" w14:textId="77777777" w:rsidR="00E560FA" w:rsidRPr="003D1CBB" w:rsidRDefault="00000000">
      <w:pPr>
        <w:pStyle w:val="af1"/>
        <w:snapToGrid w:val="0"/>
        <w:spacing w:line="500" w:lineRule="exact"/>
        <w:ind w:firstLineChars="196" w:firstLine="412"/>
        <w:rPr>
          <w:rFonts w:ascii="微软雅黑" w:hAnsi="微软雅黑" w:cs="微软雅黑"/>
          <w:b/>
          <w:bCs/>
          <w:szCs w:val="21"/>
        </w:rPr>
      </w:pPr>
      <w:r w:rsidRPr="003D1CBB">
        <w:rPr>
          <w:rFonts w:ascii="微软雅黑" w:hAnsi="微软雅黑" w:cs="微软雅黑" w:hint="eastAsia"/>
          <w:b/>
          <w:bCs/>
          <w:szCs w:val="21"/>
        </w:rPr>
        <w:t>（一）确定中标人。</w:t>
      </w:r>
    </w:p>
    <w:p w14:paraId="1B2ABFD2"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1、采购代理机构在评标结束后2个工作日内将评标报告交采购人确认，同时在发布招标公告的网站上对评标结果进行公告。</w:t>
      </w:r>
    </w:p>
    <w:p w14:paraId="520D8EC4"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2、供应商对评标结果无异议的，采购人应在收到评标报告后5个工作日内对评标结果进行确认。如有供应商对评标结果提出质疑的，采购人可在质疑处理完毕后确定中标人。</w:t>
      </w:r>
    </w:p>
    <w:p w14:paraId="6D2AC6DF" w14:textId="77777777" w:rsidR="00E560FA" w:rsidRPr="003D1CBB" w:rsidRDefault="00000000">
      <w:pPr>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3. 在公告中标结果的同时，采购代理机构向中标人发出中标通知书。</w:t>
      </w:r>
    </w:p>
    <w:p w14:paraId="1D1C58C4" w14:textId="77777777" w:rsidR="00E560FA" w:rsidRPr="003D1CBB" w:rsidRDefault="00000000">
      <w:pPr>
        <w:pStyle w:val="2"/>
        <w:spacing w:line="500" w:lineRule="exact"/>
        <w:ind w:firstLine="420"/>
        <w:rPr>
          <w:rFonts w:ascii="微软雅黑" w:hAnsi="微软雅黑" w:cs="微软雅黑"/>
          <w:szCs w:val="21"/>
        </w:rPr>
      </w:pPr>
      <w:bookmarkStart w:id="183" w:name="_Toc33535372"/>
      <w:r w:rsidRPr="003D1CBB">
        <w:rPr>
          <w:rFonts w:ascii="微软雅黑" w:hAnsi="微软雅黑" w:cs="微软雅黑" w:hint="eastAsia"/>
          <w:szCs w:val="21"/>
        </w:rPr>
        <w:t>七、合同授予</w:t>
      </w:r>
      <w:bookmarkEnd w:id="183"/>
    </w:p>
    <w:p w14:paraId="63862580"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（一）签订合同</w:t>
      </w:r>
    </w:p>
    <w:p w14:paraId="2C599896"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采购人与中标人应当在中标公示发出之日起30日内签订政府采购合同。同时，采购机构对合同内容进行审查，如发现与采购结果和投标承诺内容不一致的，将予以纠正。</w:t>
      </w:r>
    </w:p>
    <w:p w14:paraId="043F7A5A"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中标人拖延、拒签合同的,将被取消中标资格，并</w:t>
      </w:r>
      <w:proofErr w:type="gramStart"/>
      <w:r w:rsidRPr="003D1CBB">
        <w:rPr>
          <w:rFonts w:ascii="微软雅黑" w:hAnsi="微软雅黑" w:cs="微软雅黑" w:hint="eastAsia"/>
          <w:szCs w:val="21"/>
        </w:rPr>
        <w:t>报监督</w:t>
      </w:r>
      <w:proofErr w:type="gramEnd"/>
      <w:r w:rsidRPr="003D1CBB">
        <w:rPr>
          <w:rFonts w:ascii="微软雅黑" w:hAnsi="微软雅黑" w:cs="微软雅黑" w:hint="eastAsia"/>
          <w:szCs w:val="21"/>
        </w:rPr>
        <w:t>管理部门。</w:t>
      </w:r>
    </w:p>
    <w:p w14:paraId="12458998"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（二）履约保证金</w:t>
      </w:r>
    </w:p>
    <w:p w14:paraId="10BC36DB" w14:textId="77777777" w:rsidR="00E560FA" w:rsidRPr="003D1CBB" w:rsidRDefault="00000000">
      <w:pPr>
        <w:pStyle w:val="af1"/>
        <w:snapToGrid w:val="0"/>
        <w:spacing w:line="500" w:lineRule="exact"/>
        <w:ind w:firstLine="420"/>
        <w:rPr>
          <w:rFonts w:ascii="微软雅黑" w:hAnsi="微软雅黑" w:cs="微软雅黑"/>
          <w:szCs w:val="21"/>
        </w:rPr>
      </w:pPr>
      <w:r w:rsidRPr="003D1CBB">
        <w:rPr>
          <w:rFonts w:ascii="微软雅黑" w:hAnsi="微软雅黑" w:cs="微软雅黑" w:hint="eastAsia"/>
          <w:szCs w:val="21"/>
        </w:rPr>
        <w:t>按前附表执行。</w:t>
      </w:r>
    </w:p>
    <w:p w14:paraId="1F913099" w14:textId="77777777" w:rsidR="00E560FA" w:rsidRPr="003D1CBB" w:rsidRDefault="00000000">
      <w:pPr>
        <w:pStyle w:val="2"/>
        <w:spacing w:line="500" w:lineRule="exact"/>
        <w:ind w:firstLine="420"/>
        <w:rPr>
          <w:rFonts w:ascii="微软雅黑" w:hAnsi="微软雅黑" w:cs="微软雅黑"/>
          <w:szCs w:val="21"/>
        </w:rPr>
      </w:pPr>
      <w:r w:rsidRPr="003D1CBB">
        <w:rPr>
          <w:rFonts w:ascii="微软雅黑" w:hAnsi="微软雅黑" w:cs="微软雅黑" w:hint="eastAsia"/>
          <w:szCs w:val="21"/>
        </w:rPr>
        <w:t>八、招标代理费</w:t>
      </w:r>
      <w:bookmarkEnd w:id="112"/>
    </w:p>
    <w:p w14:paraId="20022A89" w14:textId="77777777" w:rsidR="00E560FA" w:rsidRPr="003D1CBB" w:rsidRDefault="00000000">
      <w:pPr>
        <w:spacing w:line="500" w:lineRule="exact"/>
        <w:ind w:firstLine="420"/>
        <w:rPr>
          <w:rFonts w:ascii="微软雅黑" w:hAnsi="微软雅黑" w:cs="微软雅黑"/>
          <w:szCs w:val="21"/>
        </w:rPr>
      </w:pPr>
      <w:bookmarkStart w:id="184" w:name="_Toc493511752"/>
      <w:r w:rsidRPr="003D1CBB">
        <w:rPr>
          <w:rFonts w:ascii="微软雅黑" w:hAns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0E269227"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2、中标人应在收取《中标通知书》时向采购代理机构交纳招标代理服务费，服务费的收费标准</w:t>
      </w:r>
      <w:proofErr w:type="gramStart"/>
      <w:r w:rsidRPr="003D1CBB">
        <w:rPr>
          <w:rFonts w:ascii="微软雅黑" w:hAnsi="微软雅黑" w:cs="微软雅黑" w:hint="eastAsia"/>
          <w:szCs w:val="21"/>
        </w:rPr>
        <w:t>按浙价服</w:t>
      </w:r>
      <w:proofErr w:type="gramEnd"/>
      <w:r w:rsidRPr="003D1CBB">
        <w:rPr>
          <w:rFonts w:ascii="微软雅黑" w:hAnsi="微软雅黑" w:cs="微软雅黑" w:hint="eastAsia"/>
          <w:szCs w:val="21"/>
        </w:rPr>
        <w:t>〔2003〕77号文规定计算</w:t>
      </w:r>
      <w:bookmarkEnd w:id="18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B449FC" w:rsidRPr="003D1CBB" w14:paraId="12CFA016"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78C1A779" w14:textId="77777777" w:rsidR="00E560FA" w:rsidRPr="003D1CBB" w:rsidRDefault="00000000">
            <w:pPr>
              <w:spacing w:line="500" w:lineRule="exact"/>
              <w:ind w:firstLine="420"/>
              <w:rPr>
                <w:rFonts w:ascii="微软雅黑" w:hAnsi="微软雅黑" w:cs="微软雅黑"/>
                <w:szCs w:val="21"/>
              </w:rPr>
            </w:pPr>
            <w:bookmarkStart w:id="185" w:name="_Toc493511753"/>
            <w:r w:rsidRPr="003D1CBB">
              <w:rPr>
                <w:rFonts w:ascii="微软雅黑" w:hAnsi="微软雅黑" w:cs="微软雅黑" w:hint="eastAsia"/>
                <w:szCs w:val="21"/>
              </w:rPr>
              <w:t>中标金额（万元）</w:t>
            </w:r>
            <w:bookmarkEnd w:id="185"/>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3842CDD6" w14:textId="77777777" w:rsidR="00E560FA" w:rsidRPr="003D1CBB" w:rsidRDefault="00000000">
            <w:pPr>
              <w:spacing w:line="500" w:lineRule="exact"/>
              <w:ind w:firstLineChars="0" w:firstLine="0"/>
              <w:rPr>
                <w:rFonts w:ascii="微软雅黑" w:hAnsi="微软雅黑" w:cs="微软雅黑"/>
                <w:szCs w:val="21"/>
              </w:rPr>
            </w:pPr>
            <w:r w:rsidRPr="003D1CBB">
              <w:rPr>
                <w:rFonts w:ascii="微软雅黑" w:hAnsi="微软雅黑" w:cs="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75DF4E66" w14:textId="77777777" w:rsidR="00E560FA" w:rsidRPr="003D1CBB" w:rsidRDefault="00000000">
            <w:pPr>
              <w:spacing w:line="500" w:lineRule="exact"/>
              <w:ind w:firstLineChars="0" w:firstLine="0"/>
              <w:rPr>
                <w:rFonts w:ascii="微软雅黑" w:hAnsi="微软雅黑" w:cs="微软雅黑"/>
                <w:szCs w:val="21"/>
              </w:rPr>
            </w:pPr>
            <w:bookmarkStart w:id="186" w:name="_Toc493511754"/>
            <w:r w:rsidRPr="003D1CBB">
              <w:rPr>
                <w:rFonts w:ascii="微软雅黑" w:hAnsi="微软雅黑" w:cs="微软雅黑" w:hint="eastAsia"/>
                <w:szCs w:val="21"/>
              </w:rPr>
              <w:t>服务类招标收费费率</w:t>
            </w:r>
            <w:bookmarkEnd w:id="186"/>
          </w:p>
        </w:tc>
      </w:tr>
      <w:tr w:rsidR="00B449FC" w:rsidRPr="003D1CBB" w14:paraId="0DAAC30C"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423D1760" w14:textId="77777777" w:rsidR="00E560FA" w:rsidRPr="003D1CBB" w:rsidRDefault="00000000">
            <w:pPr>
              <w:spacing w:line="500" w:lineRule="exact"/>
              <w:ind w:firstLine="420"/>
              <w:rPr>
                <w:rFonts w:ascii="微软雅黑" w:hAnsi="微软雅黑" w:cs="微软雅黑"/>
                <w:szCs w:val="21"/>
              </w:rPr>
            </w:pPr>
            <w:bookmarkStart w:id="187" w:name="_Toc493511755"/>
            <w:r w:rsidRPr="003D1CBB">
              <w:rPr>
                <w:rFonts w:ascii="微软雅黑" w:hAnsi="微软雅黑" w:cs="微软雅黑" w:hint="eastAsia"/>
                <w:szCs w:val="21"/>
              </w:rPr>
              <w:t>100以下</w:t>
            </w:r>
            <w:bookmarkEnd w:id="187"/>
          </w:p>
        </w:tc>
        <w:tc>
          <w:tcPr>
            <w:tcW w:w="2160" w:type="dxa"/>
            <w:tcBorders>
              <w:top w:val="single" w:sz="6" w:space="0" w:color="auto"/>
              <w:left w:val="single" w:sz="6" w:space="0" w:color="auto"/>
              <w:bottom w:val="single" w:sz="6" w:space="0" w:color="auto"/>
              <w:right w:val="single" w:sz="6" w:space="0" w:color="auto"/>
            </w:tcBorders>
          </w:tcPr>
          <w:p w14:paraId="3CB69E3C"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44E12DE7" w14:textId="77777777" w:rsidR="00E560FA" w:rsidRPr="003D1CBB" w:rsidRDefault="00000000">
            <w:pPr>
              <w:spacing w:line="500" w:lineRule="exact"/>
              <w:ind w:firstLine="420"/>
              <w:rPr>
                <w:rFonts w:ascii="微软雅黑" w:hAnsi="微软雅黑" w:cs="微软雅黑"/>
                <w:szCs w:val="21"/>
              </w:rPr>
            </w:pPr>
            <w:bookmarkStart w:id="188" w:name="_Toc493511756"/>
            <w:r w:rsidRPr="003D1CBB">
              <w:rPr>
                <w:rFonts w:ascii="微软雅黑" w:hAnsi="微软雅黑" w:cs="微软雅黑" w:hint="eastAsia"/>
                <w:szCs w:val="21"/>
              </w:rPr>
              <w:t>1.5％</w:t>
            </w:r>
            <w:bookmarkEnd w:id="188"/>
          </w:p>
        </w:tc>
      </w:tr>
      <w:tr w:rsidR="00B449FC" w:rsidRPr="003D1CBB" w14:paraId="6F12964B"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6B096BD0" w14:textId="77777777" w:rsidR="00E560FA" w:rsidRPr="003D1CBB" w:rsidRDefault="00000000">
            <w:pPr>
              <w:spacing w:line="500" w:lineRule="exact"/>
              <w:ind w:firstLine="420"/>
              <w:rPr>
                <w:rFonts w:ascii="微软雅黑" w:hAnsi="微软雅黑" w:cs="微软雅黑"/>
                <w:szCs w:val="21"/>
              </w:rPr>
            </w:pPr>
            <w:bookmarkStart w:id="189" w:name="_Toc493511757"/>
            <w:r w:rsidRPr="003D1CBB">
              <w:rPr>
                <w:rFonts w:ascii="微软雅黑" w:hAnsi="微软雅黑" w:cs="微软雅黑" w:hint="eastAsia"/>
                <w:szCs w:val="21"/>
              </w:rPr>
              <w:t>100-500</w:t>
            </w:r>
            <w:bookmarkEnd w:id="189"/>
          </w:p>
        </w:tc>
        <w:tc>
          <w:tcPr>
            <w:tcW w:w="2160" w:type="dxa"/>
            <w:tcBorders>
              <w:top w:val="single" w:sz="6" w:space="0" w:color="auto"/>
              <w:left w:val="single" w:sz="6" w:space="0" w:color="auto"/>
              <w:bottom w:val="single" w:sz="6" w:space="0" w:color="auto"/>
              <w:right w:val="single" w:sz="6" w:space="0" w:color="auto"/>
            </w:tcBorders>
          </w:tcPr>
          <w:p w14:paraId="6379FD33"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59F38A6E" w14:textId="77777777" w:rsidR="00E560FA" w:rsidRPr="003D1CBB" w:rsidRDefault="00000000">
            <w:pPr>
              <w:spacing w:line="500" w:lineRule="exact"/>
              <w:ind w:firstLine="420"/>
              <w:rPr>
                <w:rFonts w:ascii="微软雅黑" w:hAnsi="微软雅黑" w:cs="微软雅黑"/>
                <w:szCs w:val="21"/>
              </w:rPr>
            </w:pPr>
            <w:bookmarkStart w:id="190" w:name="_Toc493511758"/>
            <w:r w:rsidRPr="003D1CBB">
              <w:rPr>
                <w:rFonts w:ascii="微软雅黑" w:hAnsi="微软雅黑" w:cs="微软雅黑" w:hint="eastAsia"/>
                <w:szCs w:val="21"/>
              </w:rPr>
              <w:t>0.8％</w:t>
            </w:r>
            <w:bookmarkEnd w:id="190"/>
          </w:p>
        </w:tc>
      </w:tr>
      <w:tr w:rsidR="00B449FC" w:rsidRPr="003D1CBB" w14:paraId="4CB86922"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371CB082" w14:textId="77777777" w:rsidR="00E560FA" w:rsidRPr="003D1CBB" w:rsidRDefault="00000000">
            <w:pPr>
              <w:spacing w:line="500" w:lineRule="exact"/>
              <w:ind w:firstLine="420"/>
              <w:rPr>
                <w:rFonts w:ascii="微软雅黑" w:hAnsi="微软雅黑" w:cs="微软雅黑"/>
                <w:szCs w:val="21"/>
              </w:rPr>
            </w:pPr>
            <w:bookmarkStart w:id="191" w:name="_Toc493511759"/>
            <w:r w:rsidRPr="003D1CBB">
              <w:rPr>
                <w:rFonts w:ascii="微软雅黑" w:hAnsi="微软雅黑" w:cs="微软雅黑" w:hint="eastAsia"/>
                <w:szCs w:val="21"/>
              </w:rPr>
              <w:t>500-1000</w:t>
            </w:r>
            <w:bookmarkEnd w:id="191"/>
          </w:p>
        </w:tc>
        <w:tc>
          <w:tcPr>
            <w:tcW w:w="2160" w:type="dxa"/>
            <w:tcBorders>
              <w:top w:val="single" w:sz="6" w:space="0" w:color="auto"/>
              <w:left w:val="single" w:sz="6" w:space="0" w:color="auto"/>
              <w:bottom w:val="single" w:sz="6" w:space="0" w:color="auto"/>
              <w:right w:val="single" w:sz="6" w:space="0" w:color="auto"/>
            </w:tcBorders>
          </w:tcPr>
          <w:p w14:paraId="62AC4F67" w14:textId="77777777" w:rsidR="00E560FA" w:rsidRPr="003D1CBB" w:rsidRDefault="00000000">
            <w:pPr>
              <w:spacing w:line="500" w:lineRule="exact"/>
              <w:ind w:firstLine="420"/>
              <w:rPr>
                <w:rFonts w:ascii="微软雅黑" w:hAnsi="微软雅黑" w:cs="微软雅黑"/>
                <w:szCs w:val="21"/>
              </w:rPr>
            </w:pPr>
            <w:r w:rsidRPr="003D1CBB">
              <w:rPr>
                <w:rFonts w:ascii="微软雅黑" w:hAns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076F1D01" w14:textId="77777777" w:rsidR="00E560FA" w:rsidRPr="003D1CBB" w:rsidRDefault="00000000">
            <w:pPr>
              <w:spacing w:line="500" w:lineRule="exact"/>
              <w:ind w:firstLine="420"/>
              <w:rPr>
                <w:rFonts w:ascii="微软雅黑" w:hAnsi="微软雅黑" w:cs="微软雅黑"/>
                <w:szCs w:val="21"/>
              </w:rPr>
            </w:pPr>
            <w:bookmarkStart w:id="192" w:name="_Toc493511760"/>
            <w:r w:rsidRPr="003D1CBB">
              <w:rPr>
                <w:rFonts w:ascii="微软雅黑" w:hAnsi="微软雅黑" w:cs="微软雅黑" w:hint="eastAsia"/>
                <w:szCs w:val="21"/>
              </w:rPr>
              <w:t>0.45％</w:t>
            </w:r>
            <w:bookmarkEnd w:id="192"/>
          </w:p>
        </w:tc>
      </w:tr>
    </w:tbl>
    <w:p w14:paraId="59A618EA" w14:textId="77777777" w:rsidR="00E560FA" w:rsidRPr="003D1CBB" w:rsidRDefault="00000000">
      <w:pPr>
        <w:spacing w:line="500" w:lineRule="exact"/>
        <w:ind w:firstLine="420"/>
        <w:rPr>
          <w:rFonts w:ascii="微软雅黑" w:hAnsi="微软雅黑" w:cs="微软雅黑"/>
          <w:szCs w:val="21"/>
        </w:rPr>
      </w:pPr>
      <w:bookmarkStart w:id="193" w:name="_Toc493511761"/>
      <w:r w:rsidRPr="003D1CBB">
        <w:rPr>
          <w:rFonts w:ascii="微软雅黑" w:hAnsi="微软雅黑" w:cs="微软雅黑" w:hint="eastAsia"/>
          <w:szCs w:val="21"/>
        </w:rPr>
        <w:t>例如：某项目服务类招标代理业务中标金额为900万元，计算中标服务费收费额如下：</w:t>
      </w:r>
      <w:bookmarkEnd w:id="193"/>
    </w:p>
    <w:p w14:paraId="5416A17F" w14:textId="77777777" w:rsidR="00E560FA" w:rsidRPr="003D1CBB" w:rsidRDefault="00000000">
      <w:pPr>
        <w:spacing w:line="500" w:lineRule="exact"/>
        <w:ind w:firstLine="420"/>
        <w:rPr>
          <w:rFonts w:ascii="微软雅黑" w:hAnsi="微软雅黑" w:cs="微软雅黑"/>
          <w:szCs w:val="21"/>
        </w:rPr>
      </w:pPr>
      <w:bookmarkStart w:id="194" w:name="_Toc493511762"/>
      <w:r w:rsidRPr="003D1CBB">
        <w:rPr>
          <w:rFonts w:ascii="微软雅黑" w:hAnsi="微软雅黑" w:cs="微软雅黑" w:hint="eastAsia"/>
          <w:szCs w:val="21"/>
        </w:rPr>
        <w:t>100万元× 1.5% = 1.5万元</w:t>
      </w:r>
      <w:bookmarkEnd w:id="194"/>
    </w:p>
    <w:p w14:paraId="033E72D6" w14:textId="77777777" w:rsidR="00E560FA" w:rsidRPr="003D1CBB" w:rsidRDefault="00000000">
      <w:pPr>
        <w:spacing w:line="500" w:lineRule="exact"/>
        <w:ind w:firstLine="420"/>
        <w:rPr>
          <w:rFonts w:ascii="微软雅黑" w:hAnsi="微软雅黑" w:cs="微软雅黑"/>
          <w:szCs w:val="21"/>
        </w:rPr>
      </w:pPr>
      <w:bookmarkStart w:id="195" w:name="_Toc493511763"/>
      <w:r w:rsidRPr="003D1CBB">
        <w:rPr>
          <w:rFonts w:ascii="微软雅黑" w:hAnsi="微软雅黑" w:cs="微软雅黑" w:hint="eastAsia"/>
          <w:szCs w:val="21"/>
        </w:rPr>
        <w:t>（500-100）万元× 0.8% = 3.2万元</w:t>
      </w:r>
      <w:bookmarkEnd w:id="195"/>
    </w:p>
    <w:p w14:paraId="0DC82C39" w14:textId="77777777" w:rsidR="00E560FA" w:rsidRPr="003D1CBB" w:rsidRDefault="00000000">
      <w:pPr>
        <w:spacing w:line="500" w:lineRule="exact"/>
        <w:ind w:firstLine="420"/>
        <w:rPr>
          <w:rFonts w:ascii="微软雅黑" w:hAnsi="微软雅黑" w:cs="微软雅黑"/>
          <w:szCs w:val="21"/>
        </w:rPr>
      </w:pPr>
      <w:bookmarkStart w:id="196" w:name="_Toc493511764"/>
      <w:r w:rsidRPr="003D1CBB">
        <w:rPr>
          <w:rFonts w:ascii="微软雅黑" w:hAnsi="微软雅黑" w:cs="微软雅黑" w:hint="eastAsia"/>
          <w:szCs w:val="21"/>
        </w:rPr>
        <w:t>（900-500）万元×0.45% = 1.8万元</w:t>
      </w:r>
      <w:bookmarkEnd w:id="196"/>
    </w:p>
    <w:p w14:paraId="53554E31" w14:textId="77777777" w:rsidR="00E560FA" w:rsidRPr="003D1CBB" w:rsidRDefault="00000000">
      <w:pPr>
        <w:spacing w:line="500" w:lineRule="exact"/>
        <w:ind w:firstLine="420"/>
        <w:rPr>
          <w:rFonts w:ascii="微软雅黑" w:hAnsi="微软雅黑" w:cs="微软雅黑"/>
          <w:szCs w:val="21"/>
        </w:rPr>
      </w:pPr>
      <w:bookmarkStart w:id="197" w:name="_Toc493511765"/>
      <w:r w:rsidRPr="003D1CBB">
        <w:rPr>
          <w:rFonts w:ascii="微软雅黑" w:hAnsi="微软雅黑" w:cs="微软雅黑" w:hint="eastAsia"/>
          <w:szCs w:val="21"/>
        </w:rPr>
        <w:lastRenderedPageBreak/>
        <w:t>计收费 = 1.5万元 + 3.2万元+1.8万元 = 6.5万元</w:t>
      </w:r>
      <w:bookmarkEnd w:id="197"/>
    </w:p>
    <w:p w14:paraId="0AA58339" w14:textId="02C3014E" w:rsidR="00E560FA" w:rsidRPr="003D1CBB" w:rsidRDefault="00000000">
      <w:pPr>
        <w:spacing w:line="500" w:lineRule="exact"/>
        <w:ind w:firstLine="420"/>
        <w:rPr>
          <w:rFonts w:ascii="微软雅黑" w:hAnsi="微软雅黑" w:cs="微软雅黑"/>
          <w:szCs w:val="21"/>
        </w:rPr>
      </w:pPr>
      <w:bookmarkStart w:id="198" w:name="_Toc493511766"/>
      <w:r w:rsidRPr="003D1CBB">
        <w:rPr>
          <w:rFonts w:ascii="微软雅黑" w:hAnsi="微软雅黑" w:cs="微软雅黑" w:hint="eastAsia"/>
          <w:szCs w:val="21"/>
        </w:rPr>
        <w:t>3、</w:t>
      </w:r>
      <w:bookmarkEnd w:id="198"/>
      <w:r w:rsidRPr="003D1CBB">
        <w:rPr>
          <w:rFonts w:ascii="微软雅黑" w:hAnsi="微软雅黑" w:cs="微软雅黑" w:hint="eastAsia"/>
          <w:szCs w:val="21"/>
        </w:rPr>
        <w:t>本项目以</w:t>
      </w:r>
      <w:r w:rsidR="00D46988" w:rsidRPr="003D1CBB">
        <w:rPr>
          <w:rFonts w:ascii="微软雅黑" w:hAnsi="微软雅黑" w:cs="微软雅黑" w:hint="eastAsia"/>
          <w:szCs w:val="21"/>
        </w:rPr>
        <w:t>货物</w:t>
      </w:r>
      <w:r w:rsidRPr="003D1CBB">
        <w:rPr>
          <w:rFonts w:ascii="微软雅黑" w:hAnsi="微软雅黑" w:cs="微软雅黑" w:hint="eastAsia"/>
          <w:szCs w:val="21"/>
        </w:rPr>
        <w:t>类招标收费标准的70%收取中标服务费，对于招标代理服务费不足5000元的按5000元计取招标代理服务费。</w:t>
      </w:r>
    </w:p>
    <w:p w14:paraId="0AA7D7E2" w14:textId="77777777" w:rsidR="00E560FA" w:rsidRPr="003D1CBB" w:rsidRDefault="00000000">
      <w:pPr>
        <w:spacing w:line="500" w:lineRule="exact"/>
        <w:ind w:firstLine="420"/>
        <w:rPr>
          <w:rFonts w:ascii="微软雅黑" w:hAnsi="微软雅黑" w:cs="微软雅黑"/>
          <w:szCs w:val="21"/>
        </w:rPr>
      </w:pPr>
      <w:bookmarkStart w:id="199" w:name="_Toc493511767"/>
      <w:r w:rsidRPr="003D1CBB">
        <w:rPr>
          <w:rFonts w:ascii="微软雅黑" w:hAnsi="微软雅黑" w:cs="微软雅黑" w:hint="eastAsia"/>
          <w:szCs w:val="21"/>
        </w:rPr>
        <w:t>4、服务费的货币为人民币。</w:t>
      </w:r>
      <w:bookmarkEnd w:id="199"/>
    </w:p>
    <w:p w14:paraId="6411B917" w14:textId="77777777" w:rsidR="00E560FA" w:rsidRPr="003D1CBB" w:rsidRDefault="00000000">
      <w:pPr>
        <w:spacing w:line="500" w:lineRule="exact"/>
        <w:ind w:firstLine="420"/>
        <w:rPr>
          <w:rFonts w:ascii="微软雅黑" w:hAnsi="微软雅黑" w:cs="微软雅黑"/>
          <w:szCs w:val="21"/>
        </w:rPr>
      </w:pPr>
      <w:bookmarkStart w:id="200" w:name="_Toc493511768"/>
      <w:r w:rsidRPr="003D1CBB">
        <w:rPr>
          <w:rFonts w:ascii="微软雅黑" w:hAnsi="微软雅黑" w:cs="微软雅黑" w:hint="eastAsia"/>
          <w:szCs w:val="21"/>
        </w:rPr>
        <w:t>5、服务费支付方式：一次性以银行划账、电汇、汇票或支票的形式支付。</w:t>
      </w:r>
      <w:bookmarkEnd w:id="200"/>
    </w:p>
    <w:p w14:paraId="16F685D8" w14:textId="77777777" w:rsidR="00E560FA" w:rsidRPr="003D1CBB" w:rsidRDefault="00000000">
      <w:pPr>
        <w:spacing w:line="500" w:lineRule="exact"/>
        <w:ind w:firstLine="420"/>
        <w:rPr>
          <w:rFonts w:ascii="微软雅黑" w:hAnsi="微软雅黑" w:cs="微软雅黑"/>
          <w:szCs w:val="21"/>
        </w:rPr>
      </w:pPr>
      <w:bookmarkStart w:id="201" w:name="_Toc493511769"/>
      <w:r w:rsidRPr="003D1CBB">
        <w:rPr>
          <w:rFonts w:ascii="微软雅黑" w:hAnsi="微软雅黑" w:cs="微软雅黑" w:hint="eastAsia"/>
          <w:szCs w:val="21"/>
        </w:rPr>
        <w:t>6、服务费以银行划账方式按下列要求提交：</w:t>
      </w:r>
      <w:bookmarkEnd w:id="201"/>
    </w:p>
    <w:p w14:paraId="0A7964D2" w14:textId="77777777" w:rsidR="00E560FA" w:rsidRPr="003D1CBB" w:rsidRDefault="00000000">
      <w:pPr>
        <w:spacing w:line="500" w:lineRule="exact"/>
        <w:ind w:firstLine="420"/>
        <w:rPr>
          <w:rFonts w:ascii="微软雅黑" w:hAnsi="微软雅黑" w:cs="微软雅黑"/>
          <w:szCs w:val="21"/>
        </w:rPr>
      </w:pPr>
      <w:bookmarkStart w:id="202" w:name="_Toc493511770"/>
      <w:r w:rsidRPr="003D1CBB">
        <w:rPr>
          <w:rFonts w:ascii="微软雅黑" w:hAnsi="微软雅黑" w:cs="微软雅黑" w:hint="eastAsia"/>
          <w:szCs w:val="21"/>
        </w:rPr>
        <w:t>收款人：嘉兴市千秋工程咨询有限公司</w:t>
      </w:r>
      <w:bookmarkEnd w:id="202"/>
    </w:p>
    <w:p w14:paraId="6E1D8C5A" w14:textId="77777777" w:rsidR="00E560FA" w:rsidRPr="003D1CBB" w:rsidRDefault="00000000">
      <w:pPr>
        <w:spacing w:line="500" w:lineRule="exact"/>
        <w:ind w:firstLine="420"/>
        <w:rPr>
          <w:rFonts w:ascii="微软雅黑" w:hAnsi="微软雅黑" w:cs="微软雅黑"/>
          <w:szCs w:val="21"/>
        </w:rPr>
      </w:pPr>
      <w:bookmarkStart w:id="203" w:name="_Toc493511771"/>
      <w:r w:rsidRPr="003D1CBB">
        <w:rPr>
          <w:rFonts w:ascii="微软雅黑" w:hAnsi="微软雅黑" w:cs="微软雅黑" w:hint="eastAsia"/>
          <w:szCs w:val="21"/>
        </w:rPr>
        <w:t>户名：嘉兴市千秋工程咨询有限公司</w:t>
      </w:r>
      <w:bookmarkEnd w:id="203"/>
    </w:p>
    <w:p w14:paraId="7E9E3E25" w14:textId="77777777" w:rsidR="00E560FA" w:rsidRPr="003D1CBB" w:rsidRDefault="00000000">
      <w:pPr>
        <w:spacing w:line="500" w:lineRule="exact"/>
        <w:ind w:firstLine="420"/>
        <w:rPr>
          <w:rFonts w:ascii="微软雅黑" w:hAnsi="微软雅黑" w:cs="微软雅黑"/>
          <w:szCs w:val="21"/>
        </w:rPr>
      </w:pPr>
      <w:bookmarkStart w:id="204" w:name="_Toc493511772"/>
      <w:r w:rsidRPr="003D1CBB">
        <w:rPr>
          <w:rFonts w:ascii="微软雅黑" w:hAnsi="微软雅黑" w:cs="微软雅黑" w:hint="eastAsia"/>
          <w:szCs w:val="21"/>
        </w:rPr>
        <w:t>开户银行：交通银行嘉兴分行</w:t>
      </w:r>
      <w:bookmarkEnd w:id="204"/>
    </w:p>
    <w:p w14:paraId="17C30F8C" w14:textId="77777777" w:rsidR="00E560FA" w:rsidRPr="003D1CBB" w:rsidRDefault="00000000">
      <w:pPr>
        <w:spacing w:line="500" w:lineRule="exact"/>
        <w:ind w:firstLine="420"/>
        <w:rPr>
          <w:rFonts w:ascii="微软雅黑" w:hAnsi="微软雅黑" w:cs="微软雅黑"/>
          <w:szCs w:val="21"/>
        </w:rPr>
      </w:pPr>
      <w:bookmarkStart w:id="205" w:name="_Toc493511773"/>
      <w:r w:rsidRPr="003D1CBB">
        <w:rPr>
          <w:rFonts w:ascii="微软雅黑" w:hAnsi="微软雅黑" w:cs="微软雅黑" w:hint="eastAsia"/>
          <w:szCs w:val="21"/>
        </w:rPr>
        <w:t>账号：334601000018170160050</w:t>
      </w:r>
      <w:bookmarkEnd w:id="205"/>
    </w:p>
    <w:p w14:paraId="31383C4F" w14:textId="77777777" w:rsidR="00E560FA" w:rsidRPr="003D1CBB" w:rsidRDefault="00000000">
      <w:pPr>
        <w:spacing w:line="500" w:lineRule="exact"/>
        <w:ind w:firstLine="420"/>
        <w:rPr>
          <w:rFonts w:ascii="微软雅黑" w:hAnsi="微软雅黑" w:cs="微软雅黑"/>
          <w:szCs w:val="21"/>
        </w:rPr>
      </w:pPr>
      <w:bookmarkStart w:id="206" w:name="_Toc493511774"/>
      <w:r w:rsidRPr="003D1CBB">
        <w:rPr>
          <w:rFonts w:ascii="微软雅黑" w:hAns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bookmarkEnd w:id="206"/>
    </w:p>
    <w:p w14:paraId="556E835B" w14:textId="77777777" w:rsidR="00E560FA" w:rsidRPr="003D1CBB" w:rsidRDefault="00000000">
      <w:pPr>
        <w:spacing w:line="500" w:lineRule="exact"/>
        <w:ind w:firstLine="420"/>
        <w:rPr>
          <w:rFonts w:ascii="微软雅黑" w:hAnsi="微软雅黑"/>
          <w:szCs w:val="21"/>
        </w:rPr>
      </w:pPr>
      <w:bookmarkStart w:id="207" w:name="_Toc493511775"/>
      <w:r w:rsidRPr="003D1CBB">
        <w:rPr>
          <w:rFonts w:ascii="微软雅黑" w:hAnsi="微软雅黑" w:cs="微软雅黑" w:hint="eastAsia"/>
          <w:szCs w:val="21"/>
        </w:rPr>
        <w:t>8、服务费不在投标报价中单列</w:t>
      </w:r>
      <w:r w:rsidRPr="003D1CBB">
        <w:rPr>
          <w:rFonts w:hint="eastAsia"/>
        </w:rPr>
        <w:t>。</w:t>
      </w:r>
      <w:bookmarkEnd w:id="207"/>
    </w:p>
    <w:p w14:paraId="0BB2200A" w14:textId="77777777" w:rsidR="00E560FA" w:rsidRPr="003D1CBB" w:rsidRDefault="00E560FA">
      <w:pPr>
        <w:pStyle w:val="aff5"/>
        <w:spacing w:before="0" w:after="0"/>
        <w:ind w:firstLine="640"/>
        <w:rPr>
          <w:rFonts w:ascii="微软雅黑" w:hAnsi="微软雅黑"/>
        </w:rPr>
        <w:sectPr w:rsidR="00E560FA" w:rsidRPr="003D1CBB">
          <w:pgSz w:w="11906" w:h="16838"/>
          <w:pgMar w:top="1474" w:right="1797" w:bottom="1247" w:left="1797" w:header="851" w:footer="850" w:gutter="0"/>
          <w:cols w:space="0"/>
          <w:docGrid w:linePitch="312"/>
        </w:sectPr>
      </w:pPr>
      <w:bookmarkStart w:id="208" w:name="_Toc25435"/>
      <w:bookmarkStart w:id="209" w:name="_Toc493511776"/>
      <w:bookmarkStart w:id="210" w:name="_Toc170792807"/>
      <w:bookmarkStart w:id="211" w:name="_Toc177870559"/>
      <w:bookmarkStart w:id="212" w:name="_Toc416422800"/>
      <w:bookmarkStart w:id="213" w:name="_Toc417992896"/>
      <w:bookmarkStart w:id="214" w:name="_Toc493511826"/>
      <w:bookmarkStart w:id="215" w:name="_Toc170792802"/>
    </w:p>
    <w:p w14:paraId="4B83DB46" w14:textId="77777777" w:rsidR="00E560FA" w:rsidRPr="003D1CBB" w:rsidRDefault="00000000">
      <w:pPr>
        <w:pStyle w:val="1"/>
        <w:numPr>
          <w:ilvl w:val="0"/>
          <w:numId w:val="7"/>
        </w:numPr>
        <w:rPr>
          <w:rStyle w:val="10"/>
          <w:b/>
          <w:bCs/>
        </w:rPr>
      </w:pPr>
      <w:r w:rsidRPr="003D1CBB">
        <w:rPr>
          <w:rStyle w:val="10"/>
          <w:rFonts w:hint="eastAsia"/>
          <w:b/>
          <w:bCs/>
        </w:rPr>
        <w:lastRenderedPageBreak/>
        <w:t xml:space="preserve">  </w:t>
      </w:r>
      <w:r w:rsidRPr="003D1CBB">
        <w:rPr>
          <w:rStyle w:val="10"/>
          <w:rFonts w:hint="eastAsia"/>
          <w:b/>
          <w:bCs/>
        </w:rPr>
        <w:t>评标办法及评分标准</w:t>
      </w:r>
      <w:bookmarkEnd w:id="208"/>
      <w:bookmarkEnd w:id="209"/>
    </w:p>
    <w:p w14:paraId="1C7FFCC0" w14:textId="77777777" w:rsidR="00E560FA" w:rsidRPr="003D1CBB" w:rsidRDefault="00000000">
      <w:pPr>
        <w:spacing w:line="500" w:lineRule="exact"/>
        <w:ind w:firstLine="420"/>
        <w:rPr>
          <w:rFonts w:ascii="微软雅黑" w:hAnsi="微软雅黑"/>
          <w:szCs w:val="21"/>
        </w:rPr>
      </w:pPr>
      <w:r w:rsidRPr="003D1CBB">
        <w:rPr>
          <w:rFonts w:ascii="微软雅黑" w:hAnsi="微软雅黑" w:hint="eastAsia"/>
          <w:szCs w:val="21"/>
        </w:rPr>
        <w:t>为公正、公平、科学地选择中标人，根据《中华人民共和国政府采购法》等有关法律法规的规定，并结合本项目的实际，制定本办法。</w:t>
      </w:r>
    </w:p>
    <w:bookmarkEnd w:id="210"/>
    <w:bookmarkEnd w:id="211"/>
    <w:p w14:paraId="75100FF0" w14:textId="77777777" w:rsidR="00E560FA" w:rsidRPr="003D1CBB" w:rsidRDefault="00000000">
      <w:pPr>
        <w:spacing w:line="500" w:lineRule="exact"/>
        <w:ind w:firstLineChars="196" w:firstLine="412"/>
        <w:rPr>
          <w:rFonts w:ascii="微软雅黑" w:hAnsi="微软雅黑"/>
          <w:b/>
          <w:szCs w:val="21"/>
        </w:rPr>
      </w:pPr>
      <w:r w:rsidRPr="003D1CBB">
        <w:rPr>
          <w:rFonts w:ascii="微软雅黑" w:hAnsi="微软雅黑" w:hint="eastAsia"/>
          <w:b/>
          <w:szCs w:val="21"/>
        </w:rPr>
        <w:t>一、总则</w:t>
      </w:r>
    </w:p>
    <w:p w14:paraId="04406141" w14:textId="77777777" w:rsidR="00E560FA" w:rsidRPr="003D1CBB" w:rsidRDefault="00000000">
      <w:pPr>
        <w:spacing w:line="500" w:lineRule="exact"/>
        <w:ind w:firstLine="420"/>
        <w:rPr>
          <w:rFonts w:ascii="微软雅黑" w:hAnsi="微软雅黑"/>
          <w:szCs w:val="21"/>
        </w:rPr>
      </w:pPr>
      <w:r w:rsidRPr="003D1CBB">
        <w:rPr>
          <w:rFonts w:ascii="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34DF9FDB" w14:textId="77777777" w:rsidR="00E560FA" w:rsidRPr="003D1CBB" w:rsidRDefault="00000000">
      <w:pPr>
        <w:spacing w:line="500" w:lineRule="exact"/>
        <w:ind w:firstLine="420"/>
        <w:rPr>
          <w:rFonts w:ascii="微软雅黑" w:hAnsi="微软雅黑"/>
          <w:szCs w:val="21"/>
        </w:rPr>
      </w:pPr>
      <w:r w:rsidRPr="003D1CBB">
        <w:rPr>
          <w:rFonts w:ascii="微软雅黑" w:hAnsi="微软雅黑" w:hint="eastAsia"/>
          <w:szCs w:val="21"/>
        </w:rPr>
        <w:t>投标人评标综合得分=价格分+(技术分+商务分+资信分)</w:t>
      </w:r>
    </w:p>
    <w:p w14:paraId="0204529A" w14:textId="77777777" w:rsidR="00E560FA" w:rsidRPr="003D1CBB" w:rsidRDefault="00000000">
      <w:pPr>
        <w:spacing w:line="500" w:lineRule="exact"/>
        <w:ind w:firstLine="420"/>
        <w:rPr>
          <w:rFonts w:ascii="微软雅黑" w:hAnsi="微软雅黑"/>
          <w:b/>
          <w:szCs w:val="21"/>
        </w:rPr>
      </w:pPr>
      <w:r w:rsidRPr="003D1CBB">
        <w:rPr>
          <w:rFonts w:ascii="微软雅黑" w:hAnsi="微软雅黑" w:hint="eastAsia"/>
          <w:b/>
          <w:szCs w:val="21"/>
        </w:rPr>
        <w:t>二、评标内容及标准</w:t>
      </w:r>
    </w:p>
    <w:p w14:paraId="7AE1A0B4" w14:textId="77777777" w:rsidR="00E560FA" w:rsidRPr="003D1CBB" w:rsidRDefault="00000000">
      <w:pPr>
        <w:pStyle w:val="2"/>
        <w:spacing w:line="500" w:lineRule="exact"/>
        <w:ind w:firstLine="420"/>
      </w:pPr>
      <w:r w:rsidRPr="003D1CBB">
        <w:t>（一）价格分</w:t>
      </w:r>
      <w:r w:rsidRPr="003D1CBB">
        <w:rPr>
          <w:rFonts w:ascii="微软雅黑" w:hAnsi="微软雅黑" w:hint="eastAsia"/>
          <w:bCs/>
          <w:spacing w:val="-4"/>
          <w:kern w:val="2"/>
          <w:szCs w:val="21"/>
        </w:rPr>
        <w:t>（30分）：</w:t>
      </w:r>
    </w:p>
    <w:p w14:paraId="3CDF1387" w14:textId="77777777" w:rsidR="00E560FA" w:rsidRPr="003D1CBB" w:rsidRDefault="00000000">
      <w:pPr>
        <w:pStyle w:val="af0"/>
        <w:numPr>
          <w:ilvl w:val="0"/>
          <w:numId w:val="33"/>
        </w:numPr>
        <w:spacing w:line="500" w:lineRule="exact"/>
        <w:ind w:left="0" w:firstLine="404"/>
        <w:rPr>
          <w:rFonts w:ascii="微软雅黑" w:hAnsi="微软雅黑"/>
          <w:b/>
          <w:bCs/>
          <w:sz w:val="21"/>
          <w:szCs w:val="21"/>
        </w:rPr>
      </w:pPr>
      <w:r w:rsidRPr="003D1CBB">
        <w:rPr>
          <w:rFonts w:ascii="微软雅黑" w:hAnsi="微软雅黑" w:hint="eastAsia"/>
          <w:b/>
          <w:bCs/>
          <w:sz w:val="21"/>
          <w:szCs w:val="21"/>
        </w:rPr>
        <w:t>价格分采用低价优先法计算，即满足招标文件要求且投标价格最低的投标报价为评标基准价，其他投标人的价格</w:t>
      </w:r>
      <w:proofErr w:type="gramStart"/>
      <w:r w:rsidRPr="003D1CBB">
        <w:rPr>
          <w:rFonts w:ascii="微软雅黑" w:hAnsi="微软雅黑" w:hint="eastAsia"/>
          <w:b/>
          <w:bCs/>
          <w:sz w:val="21"/>
          <w:szCs w:val="21"/>
        </w:rPr>
        <w:t>分按照</w:t>
      </w:r>
      <w:proofErr w:type="gramEnd"/>
      <w:r w:rsidRPr="003D1CBB">
        <w:rPr>
          <w:rFonts w:ascii="微软雅黑" w:hAnsi="微软雅黑" w:hint="eastAsia"/>
          <w:b/>
          <w:bCs/>
          <w:sz w:val="21"/>
          <w:szCs w:val="21"/>
        </w:rPr>
        <w:t>下列公式计算：</w:t>
      </w:r>
    </w:p>
    <w:p w14:paraId="54FCEF71" w14:textId="77777777" w:rsidR="00E560FA" w:rsidRPr="003D1CBB" w:rsidRDefault="00000000">
      <w:pPr>
        <w:pStyle w:val="af1"/>
        <w:tabs>
          <w:tab w:val="left" w:pos="630"/>
        </w:tabs>
        <w:spacing w:line="500" w:lineRule="exact"/>
        <w:ind w:firstLine="420"/>
        <w:rPr>
          <w:rFonts w:ascii="微软雅黑" w:hAnsi="微软雅黑" w:cs="宋体"/>
          <w:kern w:val="0"/>
          <w:szCs w:val="21"/>
        </w:rPr>
      </w:pPr>
      <w:r w:rsidRPr="003D1CBB">
        <w:rPr>
          <w:rFonts w:ascii="微软雅黑" w:hAnsi="微软雅黑" w:cs="宋体" w:hint="eastAsia"/>
          <w:kern w:val="0"/>
          <w:szCs w:val="21"/>
        </w:rPr>
        <w:t>价格分=（评标基准价/投标报价）×30%×100</w:t>
      </w:r>
    </w:p>
    <w:p w14:paraId="067AB43F" w14:textId="77777777" w:rsidR="00E560FA" w:rsidRPr="003D1CBB" w:rsidRDefault="00000000">
      <w:pPr>
        <w:pStyle w:val="af0"/>
        <w:numPr>
          <w:ilvl w:val="0"/>
          <w:numId w:val="33"/>
        </w:numPr>
        <w:spacing w:line="500" w:lineRule="exact"/>
        <w:ind w:left="0" w:firstLine="404"/>
        <w:rPr>
          <w:rFonts w:ascii="微软雅黑" w:hAnsi="微软雅黑"/>
          <w:sz w:val="21"/>
          <w:szCs w:val="21"/>
        </w:rPr>
      </w:pPr>
      <w:r w:rsidRPr="003D1CBB">
        <w:rPr>
          <w:rFonts w:ascii="微软雅黑" w:hAnsi="微软雅黑" w:hint="eastAsia"/>
          <w:sz w:val="21"/>
          <w:szCs w:val="21"/>
        </w:rPr>
        <w:t>投标人的投标报价超过采购人设定的最高限价，将作为无效标。</w:t>
      </w:r>
    </w:p>
    <w:p w14:paraId="2C618178" w14:textId="77777777" w:rsidR="00E560FA" w:rsidRPr="003D1CBB" w:rsidRDefault="00000000">
      <w:pPr>
        <w:pStyle w:val="af0"/>
        <w:numPr>
          <w:ilvl w:val="0"/>
          <w:numId w:val="33"/>
        </w:numPr>
        <w:spacing w:line="500" w:lineRule="exact"/>
        <w:ind w:left="0" w:firstLine="404"/>
        <w:rPr>
          <w:rFonts w:ascii="微软雅黑" w:hAnsi="微软雅黑"/>
          <w:sz w:val="21"/>
          <w:szCs w:val="21"/>
        </w:rPr>
      </w:pPr>
      <w:r w:rsidRPr="003D1CBB">
        <w:rPr>
          <w:rFonts w:ascii="微软雅黑" w:hAns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3B0B55B" w14:textId="77777777" w:rsidR="00E560FA" w:rsidRPr="003D1CBB" w:rsidRDefault="00000000">
      <w:pPr>
        <w:pStyle w:val="af0"/>
        <w:numPr>
          <w:ilvl w:val="0"/>
          <w:numId w:val="33"/>
        </w:numPr>
        <w:spacing w:line="500" w:lineRule="exact"/>
        <w:ind w:left="0" w:firstLine="404"/>
        <w:rPr>
          <w:rFonts w:ascii="微软雅黑" w:hAnsi="微软雅黑"/>
          <w:sz w:val="21"/>
          <w:szCs w:val="21"/>
        </w:rPr>
      </w:pPr>
      <w:r w:rsidRPr="003D1CBB">
        <w:rPr>
          <w:rFonts w:ascii="微软雅黑" w:hAnsi="微软雅黑" w:hint="eastAsia"/>
          <w:sz w:val="21"/>
          <w:szCs w:val="21"/>
        </w:rPr>
        <w:t>促进中小企业发展</w:t>
      </w:r>
    </w:p>
    <w:p w14:paraId="1D2A38F4" w14:textId="3685C24C" w:rsidR="00E560FA" w:rsidRPr="003D1CBB" w:rsidRDefault="00D24FA3">
      <w:pPr>
        <w:pStyle w:val="af1"/>
        <w:numPr>
          <w:ilvl w:val="0"/>
          <w:numId w:val="34"/>
        </w:numPr>
        <w:tabs>
          <w:tab w:val="left" w:pos="630"/>
        </w:tabs>
        <w:spacing w:line="500" w:lineRule="exact"/>
        <w:ind w:left="0" w:firstLine="420"/>
        <w:rPr>
          <w:rFonts w:ascii="微软雅黑" w:hAnsi="微软雅黑"/>
          <w:bCs/>
          <w:szCs w:val="21"/>
        </w:rPr>
      </w:pPr>
      <w:r w:rsidRPr="003D1CBB">
        <w:rPr>
          <w:rFonts w:ascii="微软雅黑" w:hAnsi="微软雅黑" w:hint="eastAsia"/>
          <w:bCs/>
          <w:szCs w:val="21"/>
        </w:rPr>
        <w:t>本次采购为非专门面向中小企业预留采购份额的采购项目。</w:t>
      </w:r>
    </w:p>
    <w:p w14:paraId="77D7BAC2" w14:textId="59AD1EDF" w:rsidR="00E560FA" w:rsidRPr="003D1CBB" w:rsidRDefault="00000000">
      <w:pPr>
        <w:pStyle w:val="af1"/>
        <w:numPr>
          <w:ilvl w:val="0"/>
          <w:numId w:val="34"/>
        </w:numPr>
        <w:tabs>
          <w:tab w:val="left" w:pos="630"/>
        </w:tabs>
        <w:spacing w:line="500" w:lineRule="exact"/>
        <w:ind w:left="0" w:firstLine="420"/>
        <w:rPr>
          <w:rFonts w:ascii="微软雅黑" w:hAnsi="微软雅黑"/>
          <w:bCs/>
          <w:szCs w:val="21"/>
        </w:rPr>
      </w:pPr>
      <w:r w:rsidRPr="003D1CBB">
        <w:rPr>
          <w:rFonts w:ascii="微软雅黑" w:hAnsi="微软雅黑" w:hint="eastAsia"/>
          <w:bCs/>
          <w:szCs w:val="21"/>
        </w:rPr>
        <w:t>本项目对应的中小企业划分标准所属行业：</w:t>
      </w:r>
      <w:r w:rsidR="00527E34" w:rsidRPr="003D1CBB">
        <w:rPr>
          <w:rFonts w:ascii="微软雅黑" w:hAnsi="微软雅黑" w:hint="eastAsia"/>
          <w:bCs/>
          <w:szCs w:val="21"/>
        </w:rPr>
        <w:t>工业、商业、服务</w:t>
      </w:r>
      <w:r w:rsidRPr="003D1CBB">
        <w:rPr>
          <w:rFonts w:ascii="微软雅黑" w:hAnsi="微软雅黑" w:hint="eastAsia"/>
          <w:bCs/>
          <w:szCs w:val="21"/>
        </w:rPr>
        <w:t>业、其他未列明行业等。</w:t>
      </w:r>
    </w:p>
    <w:p w14:paraId="3289A61E" w14:textId="77777777" w:rsidR="00D24FA3" w:rsidRPr="003D1CBB" w:rsidRDefault="00D24FA3" w:rsidP="00D24FA3">
      <w:pPr>
        <w:pStyle w:val="af1"/>
        <w:numPr>
          <w:ilvl w:val="0"/>
          <w:numId w:val="34"/>
        </w:numPr>
        <w:tabs>
          <w:tab w:val="left" w:pos="630"/>
        </w:tabs>
        <w:spacing w:line="500" w:lineRule="exact"/>
        <w:ind w:left="0" w:firstLine="420"/>
        <w:rPr>
          <w:rFonts w:ascii="微软雅黑" w:hAnsi="微软雅黑"/>
          <w:bCs/>
          <w:szCs w:val="21"/>
        </w:rPr>
      </w:pPr>
      <w:r w:rsidRPr="003D1CBB">
        <w:rPr>
          <w:rFonts w:ascii="微软雅黑" w:hAnsi="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5B692BB" w14:textId="77777777" w:rsidR="00D24FA3" w:rsidRPr="003D1CBB" w:rsidRDefault="00D24FA3" w:rsidP="00D24FA3">
      <w:pPr>
        <w:pStyle w:val="af1"/>
        <w:numPr>
          <w:ilvl w:val="0"/>
          <w:numId w:val="34"/>
        </w:numPr>
        <w:tabs>
          <w:tab w:val="left" w:pos="630"/>
        </w:tabs>
        <w:spacing w:line="500" w:lineRule="exact"/>
        <w:ind w:left="0" w:firstLine="420"/>
        <w:rPr>
          <w:rFonts w:ascii="微软雅黑" w:hAnsi="微软雅黑"/>
          <w:bCs/>
          <w:szCs w:val="21"/>
        </w:rPr>
      </w:pPr>
      <w:r w:rsidRPr="003D1CBB">
        <w:rPr>
          <w:rFonts w:ascii="微软雅黑" w:hAnsi="微软雅黑" w:hint="eastAsia"/>
          <w:bCs/>
          <w:szCs w:val="21"/>
        </w:rPr>
        <w:t>本项目按《浙江省财政厅关于进一步加大政府采购 支持中小企业力度 助力扎实稳</w:t>
      </w:r>
      <w:r w:rsidRPr="003D1CBB">
        <w:rPr>
          <w:rFonts w:ascii="微软雅黑" w:hAnsi="微软雅黑" w:hint="eastAsia"/>
          <w:bCs/>
          <w:szCs w:val="21"/>
        </w:rPr>
        <w:lastRenderedPageBreak/>
        <w:t>住经济的通知》</w:t>
      </w:r>
      <w:proofErr w:type="gramStart"/>
      <w:r w:rsidRPr="003D1CBB">
        <w:rPr>
          <w:rFonts w:ascii="微软雅黑" w:hAnsi="微软雅黑" w:hint="eastAsia"/>
          <w:bCs/>
          <w:szCs w:val="21"/>
        </w:rPr>
        <w:t>浙财采监</w:t>
      </w:r>
      <w:proofErr w:type="gramEnd"/>
      <w:r w:rsidRPr="003D1CBB">
        <w:rPr>
          <w:rFonts w:ascii="微软雅黑" w:hAnsi="微软雅黑" w:hint="eastAsia"/>
          <w:bCs/>
          <w:szCs w:val="21"/>
        </w:rPr>
        <w:t>【2022】8号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w:t>
      </w:r>
      <w:proofErr w:type="gramStart"/>
      <w:r w:rsidRPr="003D1CBB">
        <w:rPr>
          <w:rFonts w:ascii="微软雅黑" w:hAnsi="微软雅黑" w:hint="eastAsia"/>
          <w:bCs/>
          <w:szCs w:val="21"/>
        </w:rPr>
        <w:t>微企业</w:t>
      </w:r>
      <w:proofErr w:type="gramEnd"/>
      <w:r w:rsidRPr="003D1CBB">
        <w:rPr>
          <w:rFonts w:ascii="微软雅黑" w:hAnsi="微软雅黑" w:hint="eastAsia"/>
          <w:bCs/>
          <w:szCs w:val="21"/>
        </w:rPr>
        <w:t>组成联合体或者允许大中型企业向一家或者多家小</w:t>
      </w:r>
      <w:proofErr w:type="gramStart"/>
      <w:r w:rsidRPr="003D1CBB">
        <w:rPr>
          <w:rFonts w:ascii="微软雅黑" w:hAnsi="微软雅黑" w:hint="eastAsia"/>
          <w:bCs/>
          <w:szCs w:val="21"/>
        </w:rPr>
        <w:t>微企业</w:t>
      </w:r>
      <w:proofErr w:type="gramEnd"/>
      <w:r w:rsidRPr="003D1CBB">
        <w:rPr>
          <w:rFonts w:ascii="微软雅黑" w:hAnsi="微软雅黑" w:hint="eastAsia"/>
          <w:bCs/>
          <w:szCs w:val="21"/>
        </w:rPr>
        <w:t>分包的政府采购货物或服务项目，对于联合协议或者分包意向协议约定小</w:t>
      </w:r>
      <w:proofErr w:type="gramStart"/>
      <w:r w:rsidRPr="003D1CBB">
        <w:rPr>
          <w:rFonts w:ascii="微软雅黑" w:hAnsi="微软雅黑" w:hint="eastAsia"/>
          <w:bCs/>
          <w:szCs w:val="21"/>
        </w:rPr>
        <w:t>微企业</w:t>
      </w:r>
      <w:proofErr w:type="gramEnd"/>
      <w:r w:rsidRPr="003D1CBB">
        <w:rPr>
          <w:rFonts w:ascii="微软雅黑" w:hAnsi="微软雅黑" w:hint="eastAsia"/>
          <w:bCs/>
          <w:szCs w:val="21"/>
        </w:rPr>
        <w:t>的合同份额占到合同总金额30%以上的，对联合体或者大中型企业的报价给予6%的扣除，用扣除后的价格参加评审。组成联合体或者接受分包的小</w:t>
      </w:r>
      <w:proofErr w:type="gramStart"/>
      <w:r w:rsidRPr="003D1CBB">
        <w:rPr>
          <w:rFonts w:ascii="微软雅黑" w:hAnsi="微软雅黑" w:hint="eastAsia"/>
          <w:bCs/>
          <w:szCs w:val="21"/>
        </w:rPr>
        <w:t>微企业</w:t>
      </w:r>
      <w:proofErr w:type="gramEnd"/>
      <w:r w:rsidRPr="003D1CBB">
        <w:rPr>
          <w:rFonts w:ascii="微软雅黑" w:hAnsi="微软雅黑" w:hint="eastAsia"/>
          <w:bCs/>
          <w:szCs w:val="21"/>
        </w:rPr>
        <w:t>与联合体内其他企业、分包企业之间存在直接控股、管理关系的，不享受价格扣除优惠政策。</w:t>
      </w:r>
    </w:p>
    <w:p w14:paraId="2827F4DD" w14:textId="77777777" w:rsidR="00D24FA3" w:rsidRPr="003D1CBB" w:rsidRDefault="00D24FA3" w:rsidP="00D24FA3">
      <w:pPr>
        <w:pStyle w:val="af1"/>
        <w:numPr>
          <w:ilvl w:val="0"/>
          <w:numId w:val="34"/>
        </w:numPr>
        <w:tabs>
          <w:tab w:val="left" w:pos="630"/>
        </w:tabs>
        <w:spacing w:line="500" w:lineRule="exact"/>
        <w:ind w:left="0" w:firstLine="420"/>
        <w:rPr>
          <w:rFonts w:ascii="微软雅黑" w:hAnsi="微软雅黑"/>
          <w:bCs/>
          <w:szCs w:val="21"/>
        </w:rPr>
      </w:pPr>
      <w:r w:rsidRPr="003D1CBB">
        <w:rPr>
          <w:rFonts w:ascii="微软雅黑" w:hAnsi="微软雅黑"/>
          <w:bCs/>
          <w:szCs w:val="21"/>
        </w:rPr>
        <w:t xml:space="preserve">根据《政府采购促进中小企业发展管理办法》（财库 </w:t>
      </w:r>
      <w:r w:rsidRPr="003D1CBB">
        <w:rPr>
          <w:rFonts w:ascii="微软雅黑" w:hAnsi="微软雅黑" w:hint="eastAsia"/>
          <w:bCs/>
          <w:szCs w:val="21"/>
        </w:rPr>
        <w:t>【</w:t>
      </w:r>
      <w:r w:rsidRPr="003D1CBB">
        <w:rPr>
          <w:rFonts w:ascii="微软雅黑" w:hAnsi="微软雅黑"/>
          <w:bCs/>
          <w:szCs w:val="21"/>
        </w:rPr>
        <w:t>2020</w:t>
      </w:r>
      <w:r w:rsidRPr="003D1CBB">
        <w:rPr>
          <w:rFonts w:ascii="微软雅黑" w:hAnsi="微软雅黑" w:hint="eastAsia"/>
          <w:bCs/>
          <w:szCs w:val="21"/>
        </w:rPr>
        <w:t>】</w:t>
      </w:r>
      <w:r w:rsidRPr="003D1CBB">
        <w:rPr>
          <w:rFonts w:ascii="微软雅黑" w:hAnsi="微软雅黑"/>
          <w:bCs/>
          <w:szCs w:val="21"/>
        </w:rPr>
        <w:t>46号）的规定</w:t>
      </w:r>
      <w:r w:rsidRPr="003D1CBB">
        <w:rPr>
          <w:rFonts w:ascii="微软雅黑" w:hAnsi="微软雅黑" w:hint="eastAsia"/>
          <w:bCs/>
          <w:szCs w:val="21"/>
        </w:rPr>
        <w:t>，小微企业（包括联合体内的小</w:t>
      </w:r>
      <w:proofErr w:type="gramStart"/>
      <w:r w:rsidRPr="003D1CBB">
        <w:rPr>
          <w:rFonts w:ascii="微软雅黑" w:hAnsi="微软雅黑" w:hint="eastAsia"/>
          <w:bCs/>
          <w:szCs w:val="21"/>
        </w:rPr>
        <w:t>微企业</w:t>
      </w:r>
      <w:proofErr w:type="gramEnd"/>
      <w:r w:rsidRPr="003D1CBB">
        <w:rPr>
          <w:rFonts w:ascii="微软雅黑" w:hAnsi="微软雅黑" w:hint="eastAsia"/>
          <w:bCs/>
          <w:szCs w:val="21"/>
        </w:rPr>
        <w:t>和接受分包的小微企业）参加政府采购活动，应按当出具《中小企业声明函》，否则其报价不予扣除。</w:t>
      </w:r>
    </w:p>
    <w:p w14:paraId="1FE98F77" w14:textId="56795DB7" w:rsidR="00D24FA3" w:rsidRPr="003D1CBB" w:rsidRDefault="00D24FA3" w:rsidP="00D24FA3">
      <w:pPr>
        <w:pStyle w:val="af1"/>
        <w:numPr>
          <w:ilvl w:val="0"/>
          <w:numId w:val="34"/>
        </w:numPr>
        <w:tabs>
          <w:tab w:val="left" w:pos="630"/>
        </w:tabs>
        <w:spacing w:line="500" w:lineRule="exact"/>
        <w:ind w:left="0" w:firstLine="420"/>
        <w:rPr>
          <w:rFonts w:ascii="微软雅黑" w:hAnsi="微软雅黑"/>
          <w:bCs/>
          <w:szCs w:val="21"/>
        </w:rPr>
      </w:pPr>
      <w:r w:rsidRPr="003D1CBB">
        <w:rPr>
          <w:rFonts w:ascii="微软雅黑" w:hAnsi="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588126E3" w14:textId="77777777" w:rsidR="00D24FA3" w:rsidRPr="003D1CBB" w:rsidRDefault="00D24FA3" w:rsidP="00D24FA3">
      <w:pPr>
        <w:pStyle w:val="af1"/>
        <w:tabs>
          <w:tab w:val="left" w:pos="1418"/>
        </w:tabs>
        <w:spacing w:line="600" w:lineRule="exact"/>
        <w:ind w:firstLineChars="0" w:firstLine="426"/>
        <w:rPr>
          <w:rFonts w:ascii="微软雅黑" w:hAnsi="微软雅黑"/>
          <w:b/>
          <w:bCs/>
          <w:szCs w:val="21"/>
        </w:rPr>
      </w:pPr>
      <w:r w:rsidRPr="003D1CBB">
        <w:rPr>
          <w:rFonts w:ascii="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90D2640" w14:textId="77777777" w:rsidR="00D24FA3" w:rsidRPr="003D1CBB" w:rsidRDefault="00D24FA3" w:rsidP="00D24FA3">
      <w:pPr>
        <w:pStyle w:val="af1"/>
        <w:tabs>
          <w:tab w:val="left" w:pos="0"/>
        </w:tabs>
        <w:spacing w:line="600" w:lineRule="exact"/>
        <w:ind w:left="420" w:firstLineChars="0" w:firstLine="0"/>
        <w:rPr>
          <w:rFonts w:ascii="微软雅黑" w:hAnsi="微软雅黑"/>
          <w:bCs/>
          <w:szCs w:val="21"/>
        </w:rPr>
      </w:pPr>
    </w:p>
    <w:p w14:paraId="124D1775" w14:textId="77777777" w:rsidR="00D24FA3" w:rsidRPr="003D1CBB" w:rsidRDefault="00D24FA3" w:rsidP="00D24FA3">
      <w:pPr>
        <w:pStyle w:val="af1"/>
        <w:tabs>
          <w:tab w:val="left" w:pos="630"/>
        </w:tabs>
        <w:spacing w:line="500" w:lineRule="exact"/>
        <w:ind w:left="420" w:firstLineChars="0" w:firstLine="0"/>
        <w:rPr>
          <w:rFonts w:ascii="微软雅黑" w:hAnsi="微软雅黑"/>
          <w:bCs/>
          <w:szCs w:val="21"/>
        </w:rPr>
      </w:pPr>
    </w:p>
    <w:p w14:paraId="1F295501" w14:textId="77777777" w:rsidR="00E560FA" w:rsidRPr="003D1CBB" w:rsidRDefault="00E560FA">
      <w:pPr>
        <w:ind w:firstLine="420"/>
        <w:rPr>
          <w:rFonts w:ascii="微软雅黑" w:hAnsi="微软雅黑"/>
          <w:b/>
          <w:szCs w:val="21"/>
        </w:rPr>
        <w:sectPr w:rsidR="00E560FA" w:rsidRPr="003D1CBB">
          <w:pgSz w:w="11906" w:h="16838"/>
          <w:pgMar w:top="1474" w:right="1797" w:bottom="1247" w:left="1797" w:header="851" w:footer="850" w:gutter="0"/>
          <w:cols w:space="0"/>
          <w:docGrid w:linePitch="312"/>
        </w:sectPr>
      </w:pPr>
    </w:p>
    <w:p w14:paraId="0FAEB9CB" w14:textId="77777777" w:rsidR="00E560FA" w:rsidRPr="003D1CBB" w:rsidRDefault="00000000">
      <w:pPr>
        <w:pStyle w:val="2"/>
        <w:ind w:firstLine="420"/>
      </w:pPr>
      <w:r w:rsidRPr="003D1CBB">
        <w:rPr>
          <w:rFonts w:hint="eastAsia"/>
        </w:rPr>
        <w:lastRenderedPageBreak/>
        <w:t>（二）技术分：</w:t>
      </w:r>
    </w:p>
    <w:tbl>
      <w:tblPr>
        <w:tblW w:w="93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489"/>
        <w:gridCol w:w="1106"/>
      </w:tblGrid>
      <w:tr w:rsidR="00B449FC" w:rsidRPr="003D1CBB" w14:paraId="4CBB920F" w14:textId="77777777">
        <w:tc>
          <w:tcPr>
            <w:tcW w:w="733" w:type="dxa"/>
            <w:vAlign w:val="center"/>
          </w:tcPr>
          <w:p w14:paraId="3D1A5D97" w14:textId="77777777" w:rsidR="00E560FA" w:rsidRPr="003D1CBB" w:rsidRDefault="00000000">
            <w:pPr>
              <w:pStyle w:val="af1"/>
              <w:spacing w:line="460" w:lineRule="exact"/>
              <w:ind w:firstLineChars="0" w:firstLine="0"/>
              <w:jc w:val="center"/>
              <w:rPr>
                <w:rFonts w:ascii="微软雅黑" w:hAnsi="微软雅黑" w:cs="微软雅黑"/>
                <w:b/>
                <w:bCs/>
                <w:szCs w:val="21"/>
              </w:rPr>
            </w:pPr>
            <w:r w:rsidRPr="003D1CBB">
              <w:rPr>
                <w:rFonts w:ascii="微软雅黑" w:hAnsi="微软雅黑" w:cs="微软雅黑" w:hint="eastAsia"/>
                <w:b/>
                <w:bCs/>
                <w:szCs w:val="21"/>
              </w:rPr>
              <w:t>序号</w:t>
            </w:r>
          </w:p>
        </w:tc>
        <w:tc>
          <w:tcPr>
            <w:tcW w:w="7489" w:type="dxa"/>
            <w:vAlign w:val="center"/>
          </w:tcPr>
          <w:p w14:paraId="37853037" w14:textId="77777777" w:rsidR="00E560FA" w:rsidRPr="003D1CBB" w:rsidRDefault="00000000">
            <w:pPr>
              <w:pStyle w:val="af1"/>
              <w:wordWrap w:val="0"/>
              <w:spacing w:line="460" w:lineRule="exact"/>
              <w:ind w:firstLineChars="7" w:firstLine="15"/>
              <w:rPr>
                <w:rFonts w:ascii="微软雅黑" w:hAnsi="微软雅黑" w:cs="微软雅黑"/>
                <w:b/>
                <w:bCs/>
                <w:szCs w:val="21"/>
              </w:rPr>
            </w:pPr>
            <w:r w:rsidRPr="003D1CBB">
              <w:rPr>
                <w:rFonts w:ascii="微软雅黑" w:hAnsi="微软雅黑" w:cs="微软雅黑" w:hint="eastAsia"/>
                <w:b/>
                <w:bCs/>
                <w:szCs w:val="21"/>
              </w:rPr>
              <w:t>评分标准</w:t>
            </w:r>
          </w:p>
        </w:tc>
        <w:tc>
          <w:tcPr>
            <w:tcW w:w="1106" w:type="dxa"/>
            <w:vAlign w:val="center"/>
          </w:tcPr>
          <w:p w14:paraId="0B9776F7" w14:textId="77777777" w:rsidR="00E560FA" w:rsidRPr="003D1CBB" w:rsidRDefault="00000000">
            <w:pPr>
              <w:pStyle w:val="af1"/>
              <w:spacing w:line="460" w:lineRule="exact"/>
              <w:ind w:firstLineChars="0" w:firstLine="0"/>
              <w:jc w:val="center"/>
              <w:rPr>
                <w:rFonts w:ascii="微软雅黑" w:hAnsi="微软雅黑" w:cs="微软雅黑"/>
                <w:b/>
                <w:bCs/>
                <w:szCs w:val="21"/>
              </w:rPr>
            </w:pPr>
            <w:r w:rsidRPr="003D1CBB">
              <w:rPr>
                <w:rFonts w:ascii="微软雅黑" w:hAnsi="微软雅黑" w:cs="微软雅黑" w:hint="eastAsia"/>
                <w:b/>
                <w:bCs/>
                <w:szCs w:val="21"/>
              </w:rPr>
              <w:t>最高得分</w:t>
            </w:r>
          </w:p>
        </w:tc>
      </w:tr>
      <w:tr w:rsidR="00B449FC" w:rsidRPr="003D1CBB" w14:paraId="228123F0" w14:textId="77777777">
        <w:tc>
          <w:tcPr>
            <w:tcW w:w="733" w:type="dxa"/>
            <w:vAlign w:val="center"/>
          </w:tcPr>
          <w:p w14:paraId="52DF295B"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1</w:t>
            </w:r>
          </w:p>
        </w:tc>
        <w:tc>
          <w:tcPr>
            <w:tcW w:w="7489" w:type="dxa"/>
            <w:vAlign w:val="center"/>
          </w:tcPr>
          <w:p w14:paraId="56427514" w14:textId="77777777" w:rsidR="00E560FA" w:rsidRPr="003D1CBB" w:rsidRDefault="00000000">
            <w:pPr>
              <w:adjustRightInd w:val="0"/>
              <w:spacing w:line="460" w:lineRule="exact"/>
              <w:ind w:firstLineChars="0" w:firstLine="0"/>
              <w:textAlignment w:val="baseline"/>
              <w:rPr>
                <w:rFonts w:ascii="微软雅黑" w:hAnsi="微软雅黑" w:cs="微软雅黑"/>
                <w:szCs w:val="21"/>
              </w:rPr>
            </w:pPr>
            <w:r w:rsidRPr="003D1CBB">
              <w:rPr>
                <w:rFonts w:ascii="微软雅黑" w:hAnsi="微软雅黑" w:cs="微软雅黑" w:hint="eastAsia"/>
                <w:szCs w:val="21"/>
              </w:rPr>
              <w:t>满足招标货物性能指标要求情况得分，【0-10分】：</w:t>
            </w:r>
          </w:p>
          <w:p w14:paraId="4E92651E" w14:textId="77777777" w:rsidR="00E560FA" w:rsidRPr="003D1CBB" w:rsidRDefault="00000000">
            <w:pPr>
              <w:pStyle w:val="af1"/>
              <w:tabs>
                <w:tab w:val="left" w:pos="630"/>
              </w:tabs>
              <w:spacing w:line="460" w:lineRule="exact"/>
              <w:ind w:firstLineChars="0" w:firstLine="0"/>
              <w:rPr>
                <w:rFonts w:ascii="微软雅黑" w:hAnsi="微软雅黑" w:cs="微软雅黑"/>
                <w:szCs w:val="21"/>
              </w:rPr>
            </w:pPr>
            <w:r w:rsidRPr="003D1CBB">
              <w:rPr>
                <w:rFonts w:ascii="微软雅黑" w:hAnsi="微软雅黑" w:cs="微软雅黑" w:hint="eastAsia"/>
                <w:szCs w:val="21"/>
              </w:rPr>
              <w:t>满足招标货物的性能及技术指标要求得10分,任何一项指标不符合招标需求的，每一项减0.5分，扣完为止。</w:t>
            </w:r>
          </w:p>
          <w:p w14:paraId="613E1C78" w14:textId="77777777" w:rsidR="00E560FA" w:rsidRPr="003D1CBB" w:rsidRDefault="00000000">
            <w:pPr>
              <w:pStyle w:val="af1"/>
              <w:tabs>
                <w:tab w:val="left" w:pos="630"/>
              </w:tabs>
              <w:spacing w:line="460" w:lineRule="exact"/>
              <w:ind w:firstLineChars="0" w:firstLine="0"/>
              <w:rPr>
                <w:rFonts w:ascii="微软雅黑" w:hAnsi="微软雅黑" w:cs="微软雅黑"/>
                <w:szCs w:val="21"/>
              </w:rPr>
            </w:pPr>
            <w:r w:rsidRPr="003D1CBB">
              <w:rPr>
                <w:rFonts w:ascii="微软雅黑" w:hAnsi="微软雅黑" w:hint="eastAsia"/>
                <w:b/>
                <w:szCs w:val="21"/>
              </w:rPr>
              <w:t>（本栏目评审以投标单位在投标文件中的响应本项目的技术参数为准，招标需求中关于投标产品的检验报告、证书、截图及相关证明资料均不作为满足本项要求的评审）</w:t>
            </w:r>
          </w:p>
        </w:tc>
        <w:tc>
          <w:tcPr>
            <w:tcW w:w="1106" w:type="dxa"/>
            <w:vAlign w:val="center"/>
          </w:tcPr>
          <w:p w14:paraId="26D70901"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10</w:t>
            </w:r>
          </w:p>
        </w:tc>
      </w:tr>
      <w:tr w:rsidR="00B449FC" w:rsidRPr="003D1CBB" w14:paraId="70403250" w14:textId="77777777">
        <w:tc>
          <w:tcPr>
            <w:tcW w:w="733" w:type="dxa"/>
            <w:vAlign w:val="center"/>
          </w:tcPr>
          <w:p w14:paraId="4F4C66FC"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2</w:t>
            </w:r>
          </w:p>
        </w:tc>
        <w:tc>
          <w:tcPr>
            <w:tcW w:w="7489" w:type="dxa"/>
            <w:vAlign w:val="center"/>
          </w:tcPr>
          <w:p w14:paraId="41179F3F" w14:textId="2F244EBE" w:rsidR="00E560FA" w:rsidRPr="003D1CBB" w:rsidRDefault="00000000">
            <w:pPr>
              <w:tabs>
                <w:tab w:val="left" w:pos="3060"/>
              </w:tabs>
              <w:spacing w:line="460" w:lineRule="exact"/>
              <w:ind w:firstLineChars="7" w:firstLine="15"/>
              <w:rPr>
                <w:rFonts w:ascii="微软雅黑" w:hAnsi="微软雅黑" w:cs="微软雅黑"/>
                <w:szCs w:val="21"/>
              </w:rPr>
            </w:pPr>
            <w:r w:rsidRPr="003D1CBB">
              <w:rPr>
                <w:rFonts w:ascii="微软雅黑" w:hAnsi="微软雅黑" w:cs="微软雅黑" w:hint="eastAsia"/>
                <w:szCs w:val="21"/>
              </w:rPr>
              <w:t>投标人提供招标文件中要求的产品检测报告或相关证明材料的，每1份得1分，共6分；（相同产品相同类型检测报告按1份计）</w:t>
            </w:r>
          </w:p>
        </w:tc>
        <w:tc>
          <w:tcPr>
            <w:tcW w:w="1106" w:type="dxa"/>
            <w:vAlign w:val="center"/>
          </w:tcPr>
          <w:p w14:paraId="42451B96"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6</w:t>
            </w:r>
          </w:p>
        </w:tc>
      </w:tr>
      <w:tr w:rsidR="00B449FC" w:rsidRPr="003D1CBB" w14:paraId="2A3D6FD3" w14:textId="77777777">
        <w:tc>
          <w:tcPr>
            <w:tcW w:w="733" w:type="dxa"/>
            <w:vAlign w:val="center"/>
          </w:tcPr>
          <w:p w14:paraId="69D72BAF"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3</w:t>
            </w:r>
          </w:p>
        </w:tc>
        <w:tc>
          <w:tcPr>
            <w:tcW w:w="7489" w:type="dxa"/>
            <w:vAlign w:val="center"/>
          </w:tcPr>
          <w:p w14:paraId="7EB3C5E4" w14:textId="77777777" w:rsidR="00E560FA" w:rsidRPr="003D1CBB" w:rsidRDefault="00000000">
            <w:pPr>
              <w:tabs>
                <w:tab w:val="left" w:pos="3060"/>
              </w:tabs>
              <w:spacing w:line="460" w:lineRule="exact"/>
              <w:ind w:firstLineChars="7" w:firstLine="15"/>
              <w:rPr>
                <w:rFonts w:ascii="微软雅黑" w:hAnsi="微软雅黑" w:cs="微软雅黑"/>
                <w:szCs w:val="21"/>
              </w:rPr>
            </w:pPr>
            <w:r w:rsidRPr="003D1CBB">
              <w:rPr>
                <w:rFonts w:ascii="微软雅黑" w:hAnsi="微软雅黑" w:cs="微软雅黑" w:hint="eastAsia"/>
                <w:szCs w:val="21"/>
              </w:rPr>
              <w:t>投标人提供招标文件中要求的平台软件截</w:t>
            </w:r>
            <w:proofErr w:type="gramStart"/>
            <w:r w:rsidRPr="003D1CBB">
              <w:rPr>
                <w:rFonts w:ascii="微软雅黑" w:hAnsi="微软雅黑" w:cs="微软雅黑" w:hint="eastAsia"/>
                <w:szCs w:val="21"/>
              </w:rPr>
              <w:t>图证明</w:t>
            </w:r>
            <w:proofErr w:type="gramEnd"/>
            <w:r w:rsidRPr="003D1CBB">
              <w:rPr>
                <w:rFonts w:ascii="微软雅黑" w:hAnsi="微软雅黑" w:cs="微软雅黑" w:hint="eastAsia"/>
                <w:szCs w:val="21"/>
              </w:rPr>
              <w:t>材料的，每1份得1分，共5分；（相同产品相同类型截图按1份计）</w:t>
            </w:r>
          </w:p>
        </w:tc>
        <w:tc>
          <w:tcPr>
            <w:tcW w:w="1106" w:type="dxa"/>
            <w:vAlign w:val="center"/>
          </w:tcPr>
          <w:p w14:paraId="51BBBC8E"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5</w:t>
            </w:r>
          </w:p>
        </w:tc>
      </w:tr>
      <w:tr w:rsidR="00B449FC" w:rsidRPr="003D1CBB" w14:paraId="2E74ABEC" w14:textId="77777777">
        <w:trPr>
          <w:trHeight w:val="660"/>
        </w:trPr>
        <w:tc>
          <w:tcPr>
            <w:tcW w:w="733" w:type="dxa"/>
            <w:vAlign w:val="center"/>
          </w:tcPr>
          <w:p w14:paraId="11F7BC22"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4</w:t>
            </w:r>
          </w:p>
        </w:tc>
        <w:tc>
          <w:tcPr>
            <w:tcW w:w="7489" w:type="dxa"/>
            <w:vAlign w:val="center"/>
          </w:tcPr>
          <w:p w14:paraId="67F92CF4" w14:textId="77777777" w:rsidR="00E560FA" w:rsidRPr="003D1CBB" w:rsidRDefault="00000000">
            <w:pPr>
              <w:tabs>
                <w:tab w:val="left" w:pos="3060"/>
              </w:tabs>
              <w:spacing w:line="460" w:lineRule="exact"/>
              <w:ind w:firstLineChars="7" w:firstLine="15"/>
              <w:rPr>
                <w:rFonts w:ascii="微软雅黑" w:hAnsi="微软雅黑" w:cs="微软雅黑"/>
                <w:szCs w:val="21"/>
              </w:rPr>
            </w:pPr>
            <w:r w:rsidRPr="003D1CBB">
              <w:rPr>
                <w:rFonts w:ascii="微软雅黑" w:hAnsi="微软雅黑" w:cs="微软雅黑" w:hint="eastAsia"/>
                <w:szCs w:val="21"/>
              </w:rPr>
              <w:t>根据投标人针对本项目的理解，对现场的了解程度，进行综合评审；【0-2分】</w:t>
            </w:r>
          </w:p>
          <w:p w14:paraId="5D3E8D37" w14:textId="77777777" w:rsidR="00E560FA" w:rsidRPr="003D1CBB" w:rsidRDefault="00000000">
            <w:pPr>
              <w:pStyle w:val="a1"/>
              <w:ind w:firstLineChars="0" w:firstLine="0"/>
              <w:rPr>
                <w:rFonts w:ascii="微软雅黑" w:hAnsi="微软雅黑" w:cs="微软雅黑"/>
                <w:szCs w:val="21"/>
              </w:rPr>
            </w:pPr>
            <w:r w:rsidRPr="003D1CBB">
              <w:rPr>
                <w:rFonts w:ascii="微软雅黑" w:hAnsi="微软雅黑" w:cs="微软雅黑" w:hint="eastAsia"/>
                <w:szCs w:val="21"/>
              </w:rPr>
              <w:t>投标人提供本项目的经采购单位确认的现场勘察证明的，得3分；</w:t>
            </w:r>
          </w:p>
        </w:tc>
        <w:tc>
          <w:tcPr>
            <w:tcW w:w="1106" w:type="dxa"/>
            <w:vAlign w:val="center"/>
          </w:tcPr>
          <w:p w14:paraId="43BC6B7E"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5</w:t>
            </w:r>
          </w:p>
        </w:tc>
      </w:tr>
      <w:tr w:rsidR="00B449FC" w:rsidRPr="003D1CBB" w14:paraId="72201541" w14:textId="77777777">
        <w:tc>
          <w:tcPr>
            <w:tcW w:w="733" w:type="dxa"/>
            <w:vAlign w:val="center"/>
          </w:tcPr>
          <w:p w14:paraId="4CF44CD5"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5</w:t>
            </w:r>
          </w:p>
        </w:tc>
        <w:tc>
          <w:tcPr>
            <w:tcW w:w="7489" w:type="dxa"/>
            <w:vAlign w:val="center"/>
          </w:tcPr>
          <w:p w14:paraId="533467E3" w14:textId="77777777" w:rsidR="00E560FA" w:rsidRPr="003D1CBB" w:rsidRDefault="00000000">
            <w:pPr>
              <w:adjustRightInd w:val="0"/>
              <w:spacing w:line="460" w:lineRule="exact"/>
              <w:ind w:firstLineChars="0" w:firstLine="0"/>
              <w:textAlignment w:val="baseline"/>
              <w:rPr>
                <w:rFonts w:ascii="微软雅黑" w:hAnsi="微软雅黑" w:cs="微软雅黑"/>
                <w:szCs w:val="21"/>
              </w:rPr>
            </w:pPr>
            <w:r w:rsidRPr="003D1CBB">
              <w:rPr>
                <w:rFonts w:ascii="微软雅黑" w:hAnsi="微软雅黑" w:cs="微软雅黑" w:hint="eastAsia"/>
                <w:szCs w:val="21"/>
              </w:rPr>
              <w:t>本项目实施方案得分</w:t>
            </w:r>
          </w:p>
          <w:p w14:paraId="1C824782" w14:textId="77777777" w:rsidR="00E560FA" w:rsidRPr="003D1CBB" w:rsidRDefault="00000000">
            <w:pPr>
              <w:adjustRightInd w:val="0"/>
              <w:spacing w:line="460" w:lineRule="exact"/>
              <w:ind w:firstLine="420"/>
              <w:textAlignment w:val="baseline"/>
              <w:rPr>
                <w:rFonts w:ascii="微软雅黑" w:hAnsi="微软雅黑" w:cs="微软雅黑"/>
                <w:szCs w:val="21"/>
              </w:rPr>
            </w:pPr>
            <w:r w:rsidRPr="003D1CBB">
              <w:rPr>
                <w:rFonts w:ascii="微软雅黑" w:hAnsi="微软雅黑" w:cs="微软雅黑" w:hint="eastAsia"/>
                <w:szCs w:val="21"/>
              </w:rPr>
              <w:t>1、组织实施方案的科学性，包括①设备供货、②验货、③安装调试、测试、调优，④检测内容，每有一项得1分，本项最高得4分；（4分）</w:t>
            </w:r>
          </w:p>
          <w:p w14:paraId="4CFE0A1C" w14:textId="77777777" w:rsidR="00E560FA" w:rsidRPr="003D1CBB" w:rsidRDefault="00000000">
            <w:pPr>
              <w:adjustRightInd w:val="0"/>
              <w:spacing w:line="460" w:lineRule="exact"/>
              <w:ind w:firstLine="420"/>
              <w:textAlignment w:val="baseline"/>
              <w:rPr>
                <w:rFonts w:ascii="微软雅黑" w:hAnsi="微软雅黑" w:cs="微软雅黑"/>
                <w:szCs w:val="21"/>
              </w:rPr>
            </w:pPr>
            <w:r w:rsidRPr="003D1CBB">
              <w:rPr>
                <w:rFonts w:ascii="微软雅黑" w:hAnsi="微软雅黑" w:cs="微软雅黑" w:hint="eastAsia"/>
                <w:szCs w:val="21"/>
              </w:rPr>
              <w:t>2、按照招标文件需求准时完成供货，需提供①项目工作时间进度表；②工作程序、步骤；③协调方法，每有一项得1分，本项最高得3分。</w:t>
            </w:r>
          </w:p>
        </w:tc>
        <w:tc>
          <w:tcPr>
            <w:tcW w:w="1106" w:type="dxa"/>
            <w:vAlign w:val="center"/>
          </w:tcPr>
          <w:p w14:paraId="48D6C3BD" w14:textId="77777777" w:rsidR="00E560FA" w:rsidRPr="003D1CBB" w:rsidRDefault="00000000">
            <w:pPr>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7</w:t>
            </w:r>
          </w:p>
        </w:tc>
      </w:tr>
      <w:tr w:rsidR="00B449FC" w:rsidRPr="003D1CBB" w14:paraId="72897388" w14:textId="77777777">
        <w:tc>
          <w:tcPr>
            <w:tcW w:w="733" w:type="dxa"/>
            <w:vAlign w:val="center"/>
          </w:tcPr>
          <w:p w14:paraId="53DC5885"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6</w:t>
            </w:r>
          </w:p>
        </w:tc>
        <w:tc>
          <w:tcPr>
            <w:tcW w:w="7489" w:type="dxa"/>
            <w:vAlign w:val="center"/>
          </w:tcPr>
          <w:p w14:paraId="473CD489" w14:textId="77777777" w:rsidR="00E560FA" w:rsidRPr="003D1CBB" w:rsidRDefault="00000000">
            <w:pPr>
              <w:spacing w:line="460" w:lineRule="exact"/>
              <w:ind w:firstLineChars="0" w:firstLine="0"/>
              <w:rPr>
                <w:rFonts w:ascii="微软雅黑" w:hAnsi="微软雅黑" w:cs="微软雅黑"/>
                <w:kern w:val="0"/>
                <w:szCs w:val="21"/>
              </w:rPr>
            </w:pPr>
            <w:r w:rsidRPr="003D1CBB">
              <w:rPr>
                <w:rFonts w:ascii="微软雅黑" w:hAnsi="微软雅黑" w:cs="微软雅黑" w:hint="eastAsia"/>
                <w:kern w:val="0"/>
                <w:szCs w:val="21"/>
              </w:rPr>
              <w:t>品质管理管控过程：</w:t>
            </w:r>
          </w:p>
          <w:p w14:paraId="03B26D08" w14:textId="77777777" w:rsidR="00E560FA" w:rsidRPr="003D1CBB" w:rsidRDefault="00000000">
            <w:pPr>
              <w:pStyle w:val="a1"/>
              <w:spacing w:after="0" w:line="460" w:lineRule="exact"/>
              <w:ind w:firstLineChars="0" w:firstLine="0"/>
              <w:rPr>
                <w:rFonts w:ascii="微软雅黑" w:hAnsi="微软雅黑" w:cs="微软雅黑"/>
                <w:b/>
                <w:szCs w:val="21"/>
              </w:rPr>
            </w:pPr>
            <w:r w:rsidRPr="003D1CBB">
              <w:rPr>
                <w:rFonts w:ascii="微软雅黑" w:hAnsi="微软雅黑" w:cs="微软雅黑" w:hint="eastAsia"/>
                <w:kern w:val="0"/>
                <w:szCs w:val="21"/>
              </w:rPr>
              <w:t>根据投标人针对本项目的质量管理、质量体系、质量控制、质量保证的详细分析，每项0.-1分；共4分；</w:t>
            </w:r>
          </w:p>
        </w:tc>
        <w:tc>
          <w:tcPr>
            <w:tcW w:w="1106" w:type="dxa"/>
            <w:vAlign w:val="center"/>
          </w:tcPr>
          <w:p w14:paraId="6F0D768A" w14:textId="77777777" w:rsidR="00E560FA" w:rsidRPr="003D1CBB" w:rsidRDefault="00000000">
            <w:pPr>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4</w:t>
            </w:r>
          </w:p>
        </w:tc>
      </w:tr>
      <w:tr w:rsidR="00B449FC" w:rsidRPr="003D1CBB" w14:paraId="1C266DAA" w14:textId="77777777">
        <w:tc>
          <w:tcPr>
            <w:tcW w:w="733" w:type="dxa"/>
            <w:vAlign w:val="center"/>
          </w:tcPr>
          <w:p w14:paraId="1E221BB9"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7</w:t>
            </w:r>
          </w:p>
        </w:tc>
        <w:tc>
          <w:tcPr>
            <w:tcW w:w="7489" w:type="dxa"/>
            <w:vAlign w:val="center"/>
          </w:tcPr>
          <w:p w14:paraId="1D8E50AA" w14:textId="77777777" w:rsidR="00E560FA" w:rsidRPr="003D1CBB" w:rsidRDefault="00000000">
            <w:pPr>
              <w:tabs>
                <w:tab w:val="left" w:pos="3060"/>
              </w:tabs>
              <w:spacing w:line="460" w:lineRule="exact"/>
              <w:ind w:firstLineChars="7" w:firstLine="15"/>
              <w:rPr>
                <w:rFonts w:ascii="微软雅黑" w:hAnsi="微软雅黑" w:cs="微软雅黑"/>
                <w:szCs w:val="21"/>
              </w:rPr>
            </w:pPr>
            <w:r w:rsidRPr="003D1CBB">
              <w:rPr>
                <w:rFonts w:ascii="微软雅黑" w:hAnsi="微软雅黑" w:cs="微软雅黑" w:hint="eastAsia"/>
                <w:szCs w:val="21"/>
              </w:rPr>
              <w:t>投标人结合现场条件针对本项目提供的验收方案，</w:t>
            </w:r>
            <w:r w:rsidRPr="003D1CBB">
              <w:rPr>
                <w:rFonts w:ascii="微软雅黑" w:hAnsi="微软雅黑" w:cs="微软雅黑" w:hint="eastAsia"/>
                <w:kern w:val="0"/>
                <w:szCs w:val="21"/>
              </w:rPr>
              <w:t>评审委员会进行综合评审</w:t>
            </w:r>
            <w:r w:rsidRPr="003D1CBB">
              <w:rPr>
                <w:rFonts w:ascii="微软雅黑" w:hAnsi="微软雅黑" w:cs="微软雅黑" w:hint="eastAsia"/>
                <w:szCs w:val="21"/>
              </w:rPr>
              <w:t>【0-2分】；</w:t>
            </w:r>
          </w:p>
        </w:tc>
        <w:tc>
          <w:tcPr>
            <w:tcW w:w="1106" w:type="dxa"/>
            <w:vAlign w:val="center"/>
          </w:tcPr>
          <w:p w14:paraId="77B95608"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2</w:t>
            </w:r>
          </w:p>
        </w:tc>
      </w:tr>
      <w:tr w:rsidR="00B449FC" w:rsidRPr="003D1CBB" w14:paraId="371E87DD" w14:textId="77777777">
        <w:tc>
          <w:tcPr>
            <w:tcW w:w="733" w:type="dxa"/>
            <w:vAlign w:val="center"/>
          </w:tcPr>
          <w:p w14:paraId="0949D6DF"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8</w:t>
            </w:r>
          </w:p>
        </w:tc>
        <w:tc>
          <w:tcPr>
            <w:tcW w:w="7489" w:type="dxa"/>
            <w:vAlign w:val="center"/>
          </w:tcPr>
          <w:p w14:paraId="70C4E0C1" w14:textId="77777777" w:rsidR="00E560FA" w:rsidRPr="003D1CBB" w:rsidRDefault="00000000">
            <w:pPr>
              <w:spacing w:line="460" w:lineRule="exact"/>
              <w:ind w:firstLineChars="7" w:firstLine="15"/>
              <w:rPr>
                <w:rFonts w:ascii="微软雅黑" w:hAnsi="微软雅黑" w:cs="微软雅黑"/>
                <w:b/>
                <w:szCs w:val="21"/>
              </w:rPr>
            </w:pPr>
            <w:r w:rsidRPr="003D1CBB">
              <w:rPr>
                <w:rFonts w:ascii="微软雅黑" w:hAnsi="微软雅黑" w:cs="微软雅黑" w:hint="eastAsia"/>
                <w:szCs w:val="21"/>
              </w:rPr>
              <w:t>针对本项目的项目负责人的业务素质、工作能力等综合评分；</w:t>
            </w:r>
            <w:r w:rsidRPr="003D1CBB">
              <w:rPr>
                <w:rFonts w:ascii="微软雅黑" w:hAnsi="微软雅黑" w:cs="微软雅黑" w:hint="eastAsia"/>
                <w:b/>
                <w:szCs w:val="21"/>
              </w:rPr>
              <w:t>（须提供项目负责人履历介绍）；【</w:t>
            </w:r>
            <w:r w:rsidRPr="003D1CBB">
              <w:rPr>
                <w:rFonts w:ascii="微软雅黑" w:hAnsi="微软雅黑" w:cs="微软雅黑" w:hint="eastAsia"/>
                <w:szCs w:val="21"/>
              </w:rPr>
              <w:t>0-1分】</w:t>
            </w:r>
          </w:p>
        </w:tc>
        <w:tc>
          <w:tcPr>
            <w:tcW w:w="1106" w:type="dxa"/>
            <w:vAlign w:val="center"/>
          </w:tcPr>
          <w:p w14:paraId="4BEF51B6"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1</w:t>
            </w:r>
          </w:p>
        </w:tc>
      </w:tr>
      <w:tr w:rsidR="00B449FC" w:rsidRPr="003D1CBB" w14:paraId="1C849A30" w14:textId="77777777">
        <w:tc>
          <w:tcPr>
            <w:tcW w:w="733" w:type="dxa"/>
            <w:vAlign w:val="center"/>
          </w:tcPr>
          <w:p w14:paraId="294EED79"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9</w:t>
            </w:r>
          </w:p>
        </w:tc>
        <w:tc>
          <w:tcPr>
            <w:tcW w:w="7489" w:type="dxa"/>
            <w:vAlign w:val="center"/>
          </w:tcPr>
          <w:p w14:paraId="53F8F9AC" w14:textId="77777777" w:rsidR="00E560FA" w:rsidRPr="003D1CBB" w:rsidRDefault="00000000">
            <w:pPr>
              <w:autoSpaceDE w:val="0"/>
              <w:autoSpaceDN w:val="0"/>
              <w:spacing w:line="460" w:lineRule="exact"/>
              <w:ind w:firstLineChars="7" w:firstLine="15"/>
              <w:rPr>
                <w:rFonts w:ascii="微软雅黑" w:hAnsi="微软雅黑" w:cs="微软雅黑"/>
                <w:szCs w:val="21"/>
              </w:rPr>
            </w:pPr>
            <w:r w:rsidRPr="003D1CBB">
              <w:rPr>
                <w:rFonts w:ascii="微软雅黑" w:hAnsi="微软雅黑" w:cs="微软雅黑" w:hint="eastAsia"/>
                <w:szCs w:val="21"/>
              </w:rPr>
              <w:t>针对本项目，投标单位对从业人员的业务培训的内容和措施，包括：</w:t>
            </w:r>
          </w:p>
          <w:p w14:paraId="118F169A" w14:textId="77777777" w:rsidR="00E560FA" w:rsidRPr="003D1CBB" w:rsidRDefault="00000000">
            <w:pPr>
              <w:autoSpaceDE w:val="0"/>
              <w:autoSpaceDN w:val="0"/>
              <w:spacing w:line="460" w:lineRule="exact"/>
              <w:ind w:firstLineChars="7" w:firstLine="15"/>
              <w:rPr>
                <w:rFonts w:ascii="微软雅黑" w:hAnsi="微软雅黑" w:cs="微软雅黑"/>
                <w:kern w:val="0"/>
                <w:szCs w:val="21"/>
                <w:lang w:bidi="ar"/>
              </w:rPr>
            </w:pPr>
            <w:r w:rsidRPr="003D1CBB">
              <w:rPr>
                <w:rFonts w:ascii="微软雅黑" w:hAnsi="微软雅黑" w:cs="微软雅黑" w:hint="eastAsia"/>
                <w:szCs w:val="21"/>
              </w:rPr>
              <w:t>1、业务培训内容【0-2分】; 2、保证培训的措施【0-2分】；3、业务培训的频率【0-2分】，根据其合理性、科学性综合评审。</w:t>
            </w:r>
          </w:p>
        </w:tc>
        <w:tc>
          <w:tcPr>
            <w:tcW w:w="1106" w:type="dxa"/>
            <w:vAlign w:val="center"/>
          </w:tcPr>
          <w:p w14:paraId="3962C0A0"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6</w:t>
            </w:r>
          </w:p>
        </w:tc>
      </w:tr>
      <w:tr w:rsidR="00B449FC" w:rsidRPr="003D1CBB" w14:paraId="089F4FFB" w14:textId="77777777">
        <w:tc>
          <w:tcPr>
            <w:tcW w:w="733" w:type="dxa"/>
            <w:vAlign w:val="center"/>
          </w:tcPr>
          <w:p w14:paraId="261BD1AC"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lastRenderedPageBreak/>
              <w:t>10</w:t>
            </w:r>
          </w:p>
        </w:tc>
        <w:tc>
          <w:tcPr>
            <w:tcW w:w="7489" w:type="dxa"/>
            <w:vAlign w:val="center"/>
          </w:tcPr>
          <w:p w14:paraId="144769BC" w14:textId="77777777" w:rsidR="00E560FA" w:rsidRPr="003D1CBB" w:rsidRDefault="00000000">
            <w:pPr>
              <w:autoSpaceDE w:val="0"/>
              <w:autoSpaceDN w:val="0"/>
              <w:spacing w:line="460" w:lineRule="exact"/>
              <w:ind w:firstLineChars="7" w:firstLine="15"/>
              <w:rPr>
                <w:rFonts w:ascii="微软雅黑" w:hAnsi="微软雅黑" w:cs="微软雅黑"/>
                <w:kern w:val="0"/>
                <w:szCs w:val="21"/>
                <w:lang w:bidi="ar"/>
              </w:rPr>
            </w:pPr>
            <w:r w:rsidRPr="003D1CBB">
              <w:rPr>
                <w:rFonts w:ascii="微软雅黑" w:hAnsi="微软雅黑" w:cs="微软雅黑" w:hint="eastAsia"/>
                <w:szCs w:val="21"/>
              </w:rPr>
              <w:t>投标单位针对本项目实施过程中安全文明礼貌的承诺及保证措施，综合评分；【0-3分】</w:t>
            </w:r>
          </w:p>
        </w:tc>
        <w:tc>
          <w:tcPr>
            <w:tcW w:w="1106" w:type="dxa"/>
            <w:vAlign w:val="center"/>
          </w:tcPr>
          <w:p w14:paraId="12B01842"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3</w:t>
            </w:r>
          </w:p>
        </w:tc>
      </w:tr>
      <w:tr w:rsidR="00B449FC" w:rsidRPr="003D1CBB" w14:paraId="7083EC08" w14:textId="77777777">
        <w:trPr>
          <w:trHeight w:val="629"/>
        </w:trPr>
        <w:tc>
          <w:tcPr>
            <w:tcW w:w="733" w:type="dxa"/>
            <w:vAlign w:val="center"/>
          </w:tcPr>
          <w:p w14:paraId="62CC05E8"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11</w:t>
            </w:r>
          </w:p>
        </w:tc>
        <w:tc>
          <w:tcPr>
            <w:tcW w:w="7489" w:type="dxa"/>
          </w:tcPr>
          <w:p w14:paraId="480B7830" w14:textId="77777777" w:rsidR="00E560FA" w:rsidRPr="003D1CBB" w:rsidRDefault="00000000">
            <w:pPr>
              <w:spacing w:line="276" w:lineRule="auto"/>
              <w:ind w:firstLineChars="0" w:firstLine="0"/>
              <w:rPr>
                <w:rFonts w:ascii="宋体" w:hAnsi="宋体" w:cs="宋体"/>
                <w:bCs/>
                <w:szCs w:val="21"/>
              </w:rPr>
            </w:pPr>
            <w:r w:rsidRPr="003D1CBB">
              <w:rPr>
                <w:rFonts w:ascii="宋体" w:hAnsi="宋体" w:cs="宋体" w:hint="eastAsia"/>
                <w:bCs/>
                <w:szCs w:val="21"/>
              </w:rPr>
              <w:t>售后服务：</w:t>
            </w:r>
          </w:p>
          <w:p w14:paraId="7B0E9A48" w14:textId="77777777" w:rsidR="00E560FA" w:rsidRPr="003D1CBB" w:rsidRDefault="00000000">
            <w:pPr>
              <w:spacing w:line="276" w:lineRule="auto"/>
              <w:ind w:firstLineChars="0" w:firstLine="0"/>
              <w:rPr>
                <w:rFonts w:ascii="微软雅黑" w:hAnsi="微软雅黑" w:cs="微软雅黑"/>
                <w:bCs/>
                <w:szCs w:val="21"/>
              </w:rPr>
            </w:pPr>
            <w:r w:rsidRPr="003D1CBB">
              <w:rPr>
                <w:rFonts w:ascii="宋体" w:hAnsi="宋体" w:cs="宋体" w:hint="eastAsia"/>
                <w:bCs/>
                <w:szCs w:val="21"/>
              </w:rPr>
              <w:t>1</w:t>
            </w:r>
            <w:r w:rsidRPr="003D1CBB">
              <w:rPr>
                <w:rFonts w:ascii="宋体" w:hAnsi="宋体" w:cs="宋体" w:hint="eastAsia"/>
                <w:bCs/>
                <w:szCs w:val="21"/>
              </w:rPr>
              <w:t>、根据投标人提供的售后服务方案进行评价：（包括但不限于人员配备、备品备件、故障响应修复时间方式及保障措施等）方案的完整性、合理性评价</w:t>
            </w:r>
            <w:r w:rsidRPr="003D1CBB">
              <w:rPr>
                <w:rFonts w:ascii="微软雅黑" w:hAnsi="微软雅黑" w:cs="微软雅黑" w:hint="eastAsia"/>
                <w:bCs/>
                <w:szCs w:val="21"/>
              </w:rPr>
              <w:t>；【0-3分】</w:t>
            </w:r>
          </w:p>
          <w:p w14:paraId="7A41BBFB" w14:textId="77777777" w:rsidR="00E560FA" w:rsidRPr="003D1CBB" w:rsidRDefault="00000000">
            <w:pPr>
              <w:spacing w:line="276" w:lineRule="auto"/>
              <w:ind w:firstLineChars="0" w:firstLine="0"/>
              <w:rPr>
                <w:rFonts w:ascii="微软雅黑" w:hAnsi="微软雅黑"/>
                <w:kern w:val="0"/>
                <w:szCs w:val="21"/>
              </w:rPr>
            </w:pPr>
            <w:r w:rsidRPr="003D1CBB">
              <w:rPr>
                <w:rFonts w:ascii="微软雅黑" w:hAnsi="微软雅黑" w:hint="eastAsia"/>
                <w:kern w:val="0"/>
                <w:szCs w:val="21"/>
              </w:rPr>
              <w:t>2、承诺每季度安排一次上门产品质量</w:t>
            </w:r>
            <w:proofErr w:type="gramStart"/>
            <w:r w:rsidRPr="003D1CBB">
              <w:rPr>
                <w:rFonts w:ascii="微软雅黑" w:hAnsi="微软雅黑" w:hint="eastAsia"/>
                <w:kern w:val="0"/>
                <w:szCs w:val="21"/>
              </w:rPr>
              <w:t>安全检查维保的</w:t>
            </w:r>
            <w:proofErr w:type="gramEnd"/>
            <w:r w:rsidRPr="003D1CBB">
              <w:rPr>
                <w:rFonts w:ascii="微软雅黑" w:hAnsi="微软雅黑" w:hint="eastAsia"/>
                <w:kern w:val="0"/>
                <w:szCs w:val="21"/>
              </w:rPr>
              <w:t>得</w:t>
            </w:r>
            <w:r w:rsidRPr="003D1CBB">
              <w:rPr>
                <w:rFonts w:ascii="微软雅黑" w:hAnsi="微软雅黑"/>
                <w:kern w:val="0"/>
                <w:szCs w:val="21"/>
              </w:rPr>
              <w:t>2</w:t>
            </w:r>
            <w:r w:rsidRPr="003D1CBB">
              <w:rPr>
                <w:rFonts w:ascii="微软雅黑" w:hAnsi="微软雅黑" w:hint="eastAsia"/>
                <w:kern w:val="0"/>
                <w:szCs w:val="21"/>
              </w:rPr>
              <w:t>分，不提供不得分。</w:t>
            </w:r>
          </w:p>
          <w:p w14:paraId="46D587E4" w14:textId="77777777" w:rsidR="00E560FA" w:rsidRPr="003D1CBB" w:rsidRDefault="00000000">
            <w:pPr>
              <w:spacing w:line="276" w:lineRule="auto"/>
              <w:ind w:firstLineChars="0" w:firstLine="0"/>
              <w:rPr>
                <w:rFonts w:ascii="微软雅黑" w:hAnsi="微软雅黑" w:cs="微软雅黑"/>
                <w:szCs w:val="21"/>
              </w:rPr>
            </w:pPr>
            <w:r w:rsidRPr="003D1CBB">
              <w:rPr>
                <w:rFonts w:ascii="微软雅黑" w:hAnsi="微软雅黑" w:hint="eastAsia"/>
                <w:kern w:val="0"/>
                <w:szCs w:val="21"/>
              </w:rPr>
              <w:t>3、质保</w:t>
            </w:r>
            <w:r w:rsidRPr="003D1CBB">
              <w:rPr>
                <w:rFonts w:ascii="微软雅黑" w:hAnsi="微软雅黑"/>
                <w:kern w:val="0"/>
                <w:szCs w:val="21"/>
              </w:rPr>
              <w:t>期超过招标文件要求的，每超过半年得</w:t>
            </w:r>
            <w:r w:rsidRPr="003D1CBB">
              <w:rPr>
                <w:rFonts w:ascii="微软雅黑" w:hAnsi="微软雅黑" w:hint="eastAsia"/>
                <w:kern w:val="0"/>
                <w:szCs w:val="21"/>
              </w:rPr>
              <w:t>0.5分</w:t>
            </w:r>
            <w:r w:rsidRPr="003D1CBB">
              <w:rPr>
                <w:rFonts w:ascii="微软雅黑" w:hAnsi="微软雅黑"/>
                <w:kern w:val="0"/>
                <w:szCs w:val="21"/>
              </w:rPr>
              <w:t>，最高得</w:t>
            </w:r>
            <w:r w:rsidRPr="003D1CBB">
              <w:rPr>
                <w:rFonts w:ascii="微软雅黑" w:hAnsi="微软雅黑" w:hint="eastAsia"/>
                <w:kern w:val="0"/>
                <w:szCs w:val="21"/>
              </w:rPr>
              <w:t>2分</w:t>
            </w:r>
            <w:r w:rsidRPr="003D1CBB">
              <w:rPr>
                <w:rFonts w:ascii="微软雅黑" w:hAnsi="微软雅黑"/>
                <w:kern w:val="0"/>
                <w:szCs w:val="21"/>
              </w:rPr>
              <w:t>；</w:t>
            </w:r>
          </w:p>
        </w:tc>
        <w:tc>
          <w:tcPr>
            <w:tcW w:w="1106" w:type="dxa"/>
            <w:vAlign w:val="center"/>
          </w:tcPr>
          <w:p w14:paraId="08CB0B7A" w14:textId="77777777" w:rsidR="00E560FA" w:rsidRPr="003D1CBB" w:rsidRDefault="00000000">
            <w:pPr>
              <w:spacing w:line="276" w:lineRule="auto"/>
              <w:ind w:firstLineChars="0" w:firstLine="0"/>
              <w:jc w:val="center"/>
              <w:rPr>
                <w:rFonts w:ascii="微软雅黑" w:hAnsi="微软雅黑" w:cs="微软雅黑"/>
                <w:szCs w:val="21"/>
              </w:rPr>
            </w:pPr>
            <w:r w:rsidRPr="003D1CBB">
              <w:rPr>
                <w:rFonts w:ascii="微软雅黑" w:hAnsi="微软雅黑" w:cs="微软雅黑" w:hint="eastAsia"/>
                <w:bCs/>
                <w:szCs w:val="21"/>
              </w:rPr>
              <w:t>7</w:t>
            </w:r>
          </w:p>
        </w:tc>
      </w:tr>
      <w:tr w:rsidR="00B449FC" w:rsidRPr="003D1CBB" w14:paraId="02FBC781" w14:textId="77777777">
        <w:trPr>
          <w:trHeight w:val="629"/>
        </w:trPr>
        <w:tc>
          <w:tcPr>
            <w:tcW w:w="733" w:type="dxa"/>
            <w:vAlign w:val="center"/>
          </w:tcPr>
          <w:p w14:paraId="1002EF43"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12</w:t>
            </w:r>
          </w:p>
        </w:tc>
        <w:tc>
          <w:tcPr>
            <w:tcW w:w="7489" w:type="dxa"/>
            <w:vAlign w:val="center"/>
          </w:tcPr>
          <w:p w14:paraId="5BA196A9" w14:textId="77777777" w:rsidR="00E560FA" w:rsidRPr="003D1CBB" w:rsidRDefault="00000000">
            <w:pPr>
              <w:pStyle w:val="af0"/>
              <w:spacing w:line="460" w:lineRule="exact"/>
              <w:ind w:firstLineChars="0" w:firstLine="0"/>
              <w:rPr>
                <w:rFonts w:ascii="微软雅黑" w:hAnsi="微软雅黑" w:cs="微软雅黑"/>
                <w:b/>
                <w:bCs/>
                <w:spacing w:val="0"/>
                <w:sz w:val="21"/>
                <w:szCs w:val="21"/>
              </w:rPr>
            </w:pPr>
            <w:r w:rsidRPr="003D1CBB">
              <w:rPr>
                <w:rFonts w:ascii="微软雅黑" w:hAnsi="微软雅黑" w:cs="微软雅黑" w:hint="eastAsia"/>
                <w:b/>
                <w:bCs/>
                <w:spacing w:val="0"/>
                <w:sz w:val="21"/>
                <w:szCs w:val="21"/>
              </w:rPr>
              <w:t>合理化建议</w:t>
            </w:r>
          </w:p>
          <w:p w14:paraId="611DA982" w14:textId="77777777" w:rsidR="00E560FA" w:rsidRPr="003D1CBB" w:rsidRDefault="00000000">
            <w:pPr>
              <w:autoSpaceDE w:val="0"/>
              <w:autoSpaceDN w:val="0"/>
              <w:spacing w:line="460" w:lineRule="exact"/>
              <w:ind w:firstLineChars="7" w:firstLine="15"/>
            </w:pPr>
            <w:r w:rsidRPr="003D1CBB">
              <w:rPr>
                <w:rFonts w:ascii="微软雅黑" w:hAnsi="微软雅黑" w:cs="微软雅黑" w:hint="eastAsia"/>
                <w:szCs w:val="21"/>
              </w:rPr>
              <w:t>投标人针对项目推进和实施中可能会出现的问题和存在的困难，进行客观仔细地分析，并结合自身专业、经验等实际情况，提出合理化建议（解决对策）。【0-1分】。</w:t>
            </w:r>
          </w:p>
        </w:tc>
        <w:tc>
          <w:tcPr>
            <w:tcW w:w="1106" w:type="dxa"/>
            <w:vAlign w:val="center"/>
          </w:tcPr>
          <w:p w14:paraId="49FCD171" w14:textId="77777777" w:rsidR="00E560FA" w:rsidRPr="003D1CBB" w:rsidRDefault="00000000">
            <w:pPr>
              <w:pStyle w:val="af1"/>
              <w:wordWrap w:val="0"/>
              <w:spacing w:line="460" w:lineRule="exact"/>
              <w:ind w:firstLineChars="0" w:firstLine="0"/>
              <w:jc w:val="center"/>
              <w:rPr>
                <w:rFonts w:ascii="微软雅黑" w:hAnsi="微软雅黑" w:cs="微软雅黑"/>
                <w:bCs/>
                <w:szCs w:val="21"/>
              </w:rPr>
            </w:pPr>
            <w:r w:rsidRPr="003D1CBB">
              <w:rPr>
                <w:rFonts w:ascii="微软雅黑" w:hAnsi="微软雅黑" w:cs="微软雅黑" w:hint="eastAsia"/>
                <w:szCs w:val="21"/>
              </w:rPr>
              <w:t>1</w:t>
            </w:r>
          </w:p>
        </w:tc>
      </w:tr>
      <w:tr w:rsidR="00B449FC" w:rsidRPr="003D1CBB" w14:paraId="333F3088" w14:textId="77777777">
        <w:trPr>
          <w:trHeight w:val="629"/>
        </w:trPr>
        <w:tc>
          <w:tcPr>
            <w:tcW w:w="733" w:type="dxa"/>
            <w:vAlign w:val="center"/>
          </w:tcPr>
          <w:p w14:paraId="10213F1D"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13</w:t>
            </w:r>
          </w:p>
        </w:tc>
        <w:tc>
          <w:tcPr>
            <w:tcW w:w="7489" w:type="dxa"/>
            <w:vAlign w:val="center"/>
          </w:tcPr>
          <w:p w14:paraId="7D76E2FB" w14:textId="54EEAB9F" w:rsidR="00C25FAF" w:rsidRPr="003D1CBB" w:rsidRDefault="00C25FAF">
            <w:pPr>
              <w:autoSpaceDE w:val="0"/>
              <w:autoSpaceDN w:val="0"/>
              <w:spacing w:line="460" w:lineRule="exact"/>
              <w:ind w:firstLineChars="7" w:firstLine="15"/>
              <w:rPr>
                <w:rFonts w:ascii="微软雅黑" w:hAnsi="微软雅黑"/>
                <w:kern w:val="0"/>
                <w:szCs w:val="21"/>
              </w:rPr>
            </w:pPr>
            <w:r w:rsidRPr="003D1CBB">
              <w:rPr>
                <w:rFonts w:ascii="微软雅黑" w:hAnsi="微软雅黑" w:hint="eastAsia"/>
                <w:kern w:val="0"/>
                <w:szCs w:val="21"/>
              </w:rPr>
              <w:t>演示得分：</w:t>
            </w:r>
          </w:p>
          <w:p w14:paraId="667EE532" w14:textId="283D0797" w:rsidR="00E560FA" w:rsidRPr="003D1CBB" w:rsidRDefault="00000000">
            <w:pPr>
              <w:autoSpaceDE w:val="0"/>
              <w:autoSpaceDN w:val="0"/>
              <w:spacing w:line="460" w:lineRule="exact"/>
              <w:ind w:firstLineChars="7" w:firstLine="15"/>
              <w:rPr>
                <w:rFonts w:ascii="微软雅黑" w:hAnsi="微软雅黑"/>
                <w:kern w:val="0"/>
                <w:szCs w:val="21"/>
              </w:rPr>
            </w:pPr>
            <w:r w:rsidRPr="003D1CBB">
              <w:rPr>
                <w:rFonts w:ascii="微软雅黑" w:hAnsi="微软雅黑" w:hint="eastAsia"/>
                <w:kern w:val="0"/>
                <w:szCs w:val="21"/>
              </w:rPr>
              <w:t>系统演示环境自行搭建，演示时间控制在1</w:t>
            </w:r>
            <w:r w:rsidR="00C25FAF" w:rsidRPr="003D1CBB">
              <w:rPr>
                <w:rFonts w:ascii="微软雅黑" w:hAnsi="微软雅黑"/>
                <w:kern w:val="0"/>
                <w:szCs w:val="21"/>
              </w:rPr>
              <w:t>5</w:t>
            </w:r>
            <w:r w:rsidRPr="003D1CBB">
              <w:rPr>
                <w:rFonts w:ascii="微软雅黑" w:hAnsi="微软雅黑" w:hint="eastAsia"/>
                <w:kern w:val="0"/>
                <w:szCs w:val="21"/>
              </w:rPr>
              <w:t>分钟内</w:t>
            </w:r>
            <w:r w:rsidR="00C25FAF" w:rsidRPr="003D1CBB">
              <w:rPr>
                <w:rFonts w:ascii="微软雅黑" w:hAnsi="微软雅黑" w:hint="eastAsia"/>
                <w:kern w:val="0"/>
                <w:szCs w:val="21"/>
              </w:rPr>
              <w:t>，</w:t>
            </w:r>
            <w:r w:rsidR="00C25FAF" w:rsidRPr="003D1CBB">
              <w:rPr>
                <w:rFonts w:hint="eastAsia"/>
              </w:rPr>
              <w:t>演示视频要求配有文字或语音解说，通过视频方式，</w:t>
            </w:r>
            <w:r w:rsidR="00C25FAF" w:rsidRPr="003D1CBB">
              <w:rPr>
                <w:rFonts w:hint="eastAsia"/>
                <w:b/>
                <w:bCs/>
                <w:shd w:val="pct15" w:color="auto" w:fill="FFFFFF"/>
              </w:rPr>
              <w:t>提前将演示视频密封邮寄至代理公司，联系人、地址及电话详见本项目前附表第</w:t>
            </w:r>
            <w:r w:rsidR="00C25FAF" w:rsidRPr="003D1CBB">
              <w:rPr>
                <w:rFonts w:hint="eastAsia"/>
                <w:b/>
                <w:bCs/>
                <w:shd w:val="pct15" w:color="auto" w:fill="FFFFFF"/>
              </w:rPr>
              <w:t>1</w:t>
            </w:r>
            <w:r w:rsidR="00C25FAF" w:rsidRPr="003D1CBB">
              <w:rPr>
                <w:b/>
                <w:bCs/>
                <w:shd w:val="pct15" w:color="auto" w:fill="FFFFFF"/>
              </w:rPr>
              <w:t>3</w:t>
            </w:r>
            <w:r w:rsidR="00C25FAF" w:rsidRPr="003D1CBB">
              <w:rPr>
                <w:rFonts w:hint="eastAsia"/>
                <w:b/>
                <w:bCs/>
                <w:shd w:val="pct15" w:color="auto" w:fill="FFFFFF"/>
              </w:rPr>
              <w:t>项</w:t>
            </w:r>
            <w:r w:rsidR="00C25FAF" w:rsidRPr="003D1CBB">
              <w:rPr>
                <w:rFonts w:hint="eastAsia"/>
              </w:rPr>
              <w:t>。</w:t>
            </w:r>
            <w:r w:rsidRPr="003D1CBB">
              <w:rPr>
                <w:rFonts w:ascii="微软雅黑" w:hAnsi="微软雅黑" w:hint="eastAsia"/>
                <w:kern w:val="0"/>
                <w:szCs w:val="21"/>
              </w:rPr>
              <w:br/>
              <w:t>1、平台支持3级及以上逐级报警功能，支持根据单位的应急流程自定义配置小组应急成员及分层级联动流程，并针对每个报警级别可单独设置电话、短信、消息推送；由评审委员会进行综合评审【0-2分】</w:t>
            </w:r>
            <w:r w:rsidRPr="003D1CBB">
              <w:rPr>
                <w:rFonts w:ascii="微软雅黑" w:hAnsi="微软雅黑" w:hint="eastAsia"/>
                <w:kern w:val="0"/>
                <w:szCs w:val="21"/>
              </w:rPr>
              <w:br/>
              <w:t>2、一旦触发火警报警，平台可以自动通过电话语音将火警信息通知到相关人员；支持通过语音电话的数字</w:t>
            </w:r>
            <w:proofErr w:type="gramStart"/>
            <w:r w:rsidRPr="003D1CBB">
              <w:rPr>
                <w:rFonts w:ascii="微软雅黑" w:hAnsi="微软雅黑" w:hint="eastAsia"/>
                <w:kern w:val="0"/>
                <w:szCs w:val="21"/>
              </w:rPr>
              <w:t>键快速</w:t>
            </w:r>
            <w:proofErr w:type="gramEnd"/>
            <w:r w:rsidRPr="003D1CBB">
              <w:rPr>
                <w:rFonts w:ascii="微软雅黑" w:hAnsi="微软雅黑" w:hint="eastAsia"/>
                <w:kern w:val="0"/>
                <w:szCs w:val="21"/>
              </w:rPr>
              <w:t>反馈真实火警或者误报情况；由评审委员会进行综合评审【0-3分】</w:t>
            </w:r>
          </w:p>
          <w:p w14:paraId="2D2B9FB5" w14:textId="77777777" w:rsidR="00E560FA" w:rsidRPr="003D1CBB" w:rsidRDefault="00000000">
            <w:pPr>
              <w:autoSpaceDE w:val="0"/>
              <w:autoSpaceDN w:val="0"/>
              <w:spacing w:line="460" w:lineRule="exact"/>
              <w:ind w:firstLineChars="7" w:firstLine="15"/>
              <w:rPr>
                <w:rFonts w:ascii="微软雅黑" w:hAnsi="微软雅黑" w:cs="微软雅黑"/>
                <w:szCs w:val="21"/>
              </w:rPr>
            </w:pPr>
            <w:r w:rsidRPr="003D1CBB">
              <w:rPr>
                <w:rFonts w:ascii="微软雅黑" w:hAnsi="微软雅黑" w:hint="eastAsia"/>
                <w:kern w:val="0"/>
                <w:szCs w:val="21"/>
              </w:rPr>
              <w:t>3、具有APP功能，APP上接收到火警报警以后可以实时报警弹窗，具有明显的火情提示音，可以对提示音进行消音处理；可以通过查看平面图查看报警位置，支持选择单位联系人进行快捷拨号；可以对火情进行误报和确认操作，通过误报记录可以查看误报操作的人员、时间以及误报操作时的定位信息；由评审委员会进行综合评审【0-3分】</w:t>
            </w:r>
          </w:p>
        </w:tc>
        <w:tc>
          <w:tcPr>
            <w:tcW w:w="1106" w:type="dxa"/>
            <w:vAlign w:val="center"/>
          </w:tcPr>
          <w:p w14:paraId="7D9AB5D9"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8</w:t>
            </w:r>
          </w:p>
        </w:tc>
      </w:tr>
      <w:tr w:rsidR="00B449FC" w:rsidRPr="003D1CBB" w14:paraId="1B78A825" w14:textId="77777777">
        <w:tc>
          <w:tcPr>
            <w:tcW w:w="733" w:type="dxa"/>
            <w:vAlign w:val="center"/>
          </w:tcPr>
          <w:p w14:paraId="1A359E0F" w14:textId="77777777" w:rsidR="00E560FA" w:rsidRPr="003D1CBB" w:rsidRDefault="00000000">
            <w:pPr>
              <w:pStyle w:val="af1"/>
              <w:wordWrap w:val="0"/>
              <w:spacing w:line="460" w:lineRule="exact"/>
              <w:ind w:firstLineChars="0" w:firstLine="0"/>
              <w:jc w:val="center"/>
              <w:rPr>
                <w:rFonts w:ascii="微软雅黑" w:hAnsi="微软雅黑" w:cs="微软雅黑"/>
                <w:szCs w:val="21"/>
              </w:rPr>
            </w:pPr>
            <w:r w:rsidRPr="003D1CBB">
              <w:rPr>
                <w:rFonts w:ascii="微软雅黑" w:hAnsi="微软雅黑" w:cs="微软雅黑" w:hint="eastAsia"/>
                <w:szCs w:val="21"/>
              </w:rPr>
              <w:t>小计</w:t>
            </w:r>
          </w:p>
        </w:tc>
        <w:tc>
          <w:tcPr>
            <w:tcW w:w="7489" w:type="dxa"/>
            <w:vAlign w:val="center"/>
          </w:tcPr>
          <w:p w14:paraId="15FD7853" w14:textId="77777777" w:rsidR="00E560FA" w:rsidRPr="003D1CBB" w:rsidRDefault="00E560FA">
            <w:pPr>
              <w:pStyle w:val="af1"/>
              <w:wordWrap w:val="0"/>
              <w:spacing w:line="460" w:lineRule="exact"/>
              <w:ind w:firstLine="420"/>
              <w:rPr>
                <w:rFonts w:ascii="微软雅黑" w:hAnsi="微软雅黑" w:cs="微软雅黑"/>
                <w:szCs w:val="21"/>
              </w:rPr>
            </w:pPr>
          </w:p>
        </w:tc>
        <w:tc>
          <w:tcPr>
            <w:tcW w:w="1106" w:type="dxa"/>
            <w:vAlign w:val="center"/>
          </w:tcPr>
          <w:p w14:paraId="37FDB795" w14:textId="72E37F0F" w:rsidR="00E560FA" w:rsidRPr="003D1CBB" w:rsidRDefault="005A218F">
            <w:pPr>
              <w:pStyle w:val="af1"/>
              <w:spacing w:line="460" w:lineRule="exact"/>
              <w:ind w:firstLineChars="0" w:firstLine="0"/>
              <w:jc w:val="center"/>
              <w:rPr>
                <w:rFonts w:ascii="微软雅黑" w:hAnsi="微软雅黑" w:cs="微软雅黑"/>
                <w:szCs w:val="21"/>
              </w:rPr>
            </w:pPr>
            <w:r>
              <w:rPr>
                <w:rFonts w:ascii="微软雅黑" w:hAnsi="微软雅黑" w:cs="微软雅黑"/>
                <w:szCs w:val="21"/>
              </w:rPr>
              <w:fldChar w:fldCharType="begin"/>
            </w:r>
            <w:r>
              <w:rPr>
                <w:rFonts w:ascii="微软雅黑" w:hAnsi="微软雅黑" w:cs="微软雅黑"/>
                <w:szCs w:val="21"/>
              </w:rPr>
              <w:instrText xml:space="preserve"> =SUM(ABOVE) </w:instrText>
            </w:r>
            <w:r>
              <w:rPr>
                <w:rFonts w:ascii="微软雅黑" w:hAnsi="微软雅黑" w:cs="微软雅黑"/>
                <w:szCs w:val="21"/>
              </w:rPr>
              <w:fldChar w:fldCharType="separate"/>
            </w:r>
            <w:r>
              <w:rPr>
                <w:rFonts w:ascii="微软雅黑" w:hAnsi="微软雅黑" w:cs="微软雅黑"/>
                <w:noProof/>
                <w:szCs w:val="21"/>
              </w:rPr>
              <w:t>65</w:t>
            </w:r>
            <w:r>
              <w:rPr>
                <w:rFonts w:ascii="微软雅黑" w:hAnsi="微软雅黑" w:cs="微软雅黑"/>
                <w:szCs w:val="21"/>
              </w:rPr>
              <w:fldChar w:fldCharType="end"/>
            </w:r>
          </w:p>
        </w:tc>
      </w:tr>
    </w:tbl>
    <w:p w14:paraId="7ED7652F" w14:textId="77777777" w:rsidR="00E560FA" w:rsidRPr="003D1CBB" w:rsidRDefault="00E560FA">
      <w:pPr>
        <w:pStyle w:val="a2"/>
        <w:ind w:firstLine="480"/>
      </w:pPr>
    </w:p>
    <w:p w14:paraId="2851C2CC" w14:textId="77777777" w:rsidR="00E560FA" w:rsidRPr="003D1CBB" w:rsidRDefault="00000000">
      <w:pPr>
        <w:pStyle w:val="2"/>
        <w:ind w:firstLine="420"/>
      </w:pPr>
      <w:r w:rsidRPr="003D1CBB">
        <w:rPr>
          <w:rFonts w:hint="eastAsia"/>
        </w:rPr>
        <w:t>（三）资信及其他分</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420"/>
        <w:gridCol w:w="1092"/>
      </w:tblGrid>
      <w:tr w:rsidR="00B449FC" w:rsidRPr="003D1CBB" w14:paraId="0971672D" w14:textId="77777777">
        <w:trPr>
          <w:jc w:val="center"/>
        </w:trPr>
        <w:tc>
          <w:tcPr>
            <w:tcW w:w="768" w:type="dxa"/>
            <w:tcBorders>
              <w:top w:val="single" w:sz="4" w:space="0" w:color="auto"/>
              <w:left w:val="single" w:sz="4" w:space="0" w:color="auto"/>
              <w:bottom w:val="single" w:sz="4" w:space="0" w:color="auto"/>
              <w:right w:val="single" w:sz="4" w:space="0" w:color="auto"/>
            </w:tcBorders>
            <w:vAlign w:val="center"/>
          </w:tcPr>
          <w:p w14:paraId="63AAD65D" w14:textId="77777777" w:rsidR="00E560FA" w:rsidRPr="003D1CBB" w:rsidRDefault="00000000">
            <w:pPr>
              <w:spacing w:line="460" w:lineRule="exact"/>
              <w:ind w:firstLineChars="0" w:firstLine="0"/>
              <w:jc w:val="center"/>
              <w:rPr>
                <w:rFonts w:ascii="微软雅黑" w:hAnsi="微软雅黑"/>
                <w:b/>
                <w:bCs/>
                <w:szCs w:val="21"/>
              </w:rPr>
            </w:pPr>
            <w:r w:rsidRPr="003D1CBB">
              <w:rPr>
                <w:rFonts w:ascii="微软雅黑" w:hAnsi="微软雅黑" w:hint="eastAsia"/>
                <w:b/>
                <w:bCs/>
                <w:szCs w:val="21"/>
              </w:rPr>
              <w:t>序号</w:t>
            </w:r>
          </w:p>
        </w:tc>
        <w:tc>
          <w:tcPr>
            <w:tcW w:w="7420" w:type="dxa"/>
            <w:tcBorders>
              <w:top w:val="single" w:sz="4" w:space="0" w:color="auto"/>
              <w:left w:val="single" w:sz="4" w:space="0" w:color="auto"/>
              <w:bottom w:val="single" w:sz="4" w:space="0" w:color="auto"/>
              <w:right w:val="single" w:sz="4" w:space="0" w:color="auto"/>
            </w:tcBorders>
            <w:vAlign w:val="center"/>
          </w:tcPr>
          <w:p w14:paraId="2BEE87DA" w14:textId="77777777" w:rsidR="00E560FA" w:rsidRPr="003D1CBB" w:rsidRDefault="00000000">
            <w:pPr>
              <w:spacing w:line="460" w:lineRule="exact"/>
              <w:ind w:firstLine="420"/>
              <w:jc w:val="center"/>
              <w:rPr>
                <w:rFonts w:ascii="微软雅黑" w:hAnsi="微软雅黑"/>
                <w:b/>
                <w:bCs/>
                <w:szCs w:val="21"/>
              </w:rPr>
            </w:pPr>
            <w:r w:rsidRPr="003D1CBB">
              <w:rPr>
                <w:rFonts w:ascii="微软雅黑" w:hAnsi="微软雅黑" w:hint="eastAsia"/>
                <w:b/>
                <w:bCs/>
                <w:szCs w:val="21"/>
              </w:rPr>
              <w:t>评分标准</w:t>
            </w:r>
          </w:p>
        </w:tc>
        <w:tc>
          <w:tcPr>
            <w:tcW w:w="1092" w:type="dxa"/>
            <w:tcBorders>
              <w:top w:val="single" w:sz="4" w:space="0" w:color="auto"/>
              <w:left w:val="single" w:sz="4" w:space="0" w:color="auto"/>
              <w:bottom w:val="single" w:sz="4" w:space="0" w:color="auto"/>
              <w:right w:val="single" w:sz="4" w:space="0" w:color="auto"/>
            </w:tcBorders>
            <w:vAlign w:val="center"/>
          </w:tcPr>
          <w:p w14:paraId="78DE7668" w14:textId="77777777" w:rsidR="00E560FA" w:rsidRPr="003D1CBB" w:rsidRDefault="00000000">
            <w:pPr>
              <w:spacing w:line="460" w:lineRule="exact"/>
              <w:ind w:firstLineChars="0" w:firstLine="0"/>
              <w:jc w:val="both"/>
              <w:rPr>
                <w:rFonts w:ascii="微软雅黑" w:hAnsi="微软雅黑"/>
                <w:b/>
                <w:bCs/>
                <w:szCs w:val="21"/>
              </w:rPr>
            </w:pPr>
            <w:r w:rsidRPr="003D1CBB">
              <w:rPr>
                <w:rFonts w:ascii="微软雅黑" w:hAnsi="微软雅黑" w:hint="eastAsia"/>
                <w:b/>
                <w:bCs/>
                <w:szCs w:val="21"/>
              </w:rPr>
              <w:t>最高得分</w:t>
            </w:r>
          </w:p>
        </w:tc>
      </w:tr>
      <w:tr w:rsidR="00B449FC" w:rsidRPr="003D1CBB" w14:paraId="2BAE8756" w14:textId="77777777">
        <w:trPr>
          <w:jc w:val="center"/>
        </w:trPr>
        <w:tc>
          <w:tcPr>
            <w:tcW w:w="768" w:type="dxa"/>
            <w:tcBorders>
              <w:top w:val="single" w:sz="4" w:space="0" w:color="auto"/>
              <w:left w:val="single" w:sz="4" w:space="0" w:color="auto"/>
              <w:bottom w:val="single" w:sz="4" w:space="0" w:color="auto"/>
              <w:right w:val="single" w:sz="4" w:space="0" w:color="auto"/>
            </w:tcBorders>
            <w:vAlign w:val="center"/>
          </w:tcPr>
          <w:p w14:paraId="5E8FD255" w14:textId="77777777" w:rsidR="00E560FA" w:rsidRPr="003D1CBB" w:rsidRDefault="00000000">
            <w:pPr>
              <w:spacing w:line="460" w:lineRule="exact"/>
              <w:ind w:firstLineChars="0" w:firstLine="0"/>
              <w:jc w:val="center"/>
              <w:rPr>
                <w:rFonts w:ascii="微软雅黑" w:hAnsi="微软雅黑"/>
                <w:bCs/>
                <w:szCs w:val="21"/>
              </w:rPr>
            </w:pPr>
            <w:r w:rsidRPr="003D1CBB">
              <w:rPr>
                <w:rFonts w:ascii="微软雅黑" w:hAnsi="微软雅黑" w:hint="eastAsia"/>
                <w:bCs/>
                <w:szCs w:val="21"/>
              </w:rPr>
              <w:lastRenderedPageBreak/>
              <w:t>14</w:t>
            </w:r>
          </w:p>
        </w:tc>
        <w:tc>
          <w:tcPr>
            <w:tcW w:w="7420" w:type="dxa"/>
            <w:tcBorders>
              <w:top w:val="single" w:sz="4" w:space="0" w:color="auto"/>
              <w:left w:val="single" w:sz="4" w:space="0" w:color="auto"/>
              <w:bottom w:val="single" w:sz="4" w:space="0" w:color="auto"/>
              <w:right w:val="single" w:sz="4" w:space="0" w:color="auto"/>
            </w:tcBorders>
          </w:tcPr>
          <w:p w14:paraId="4E84EE6E" w14:textId="77777777" w:rsidR="00E560FA" w:rsidRPr="003D1CBB" w:rsidRDefault="00000000">
            <w:pPr>
              <w:spacing w:line="460" w:lineRule="exact"/>
              <w:ind w:firstLineChars="0" w:firstLine="0"/>
              <w:rPr>
                <w:rFonts w:ascii="微软雅黑" w:hAnsi="微软雅黑"/>
                <w:szCs w:val="21"/>
              </w:rPr>
            </w:pPr>
            <w:r w:rsidRPr="003D1CBB">
              <w:rPr>
                <w:rFonts w:ascii="微软雅黑" w:hAnsi="微软雅黑" w:hint="eastAsia"/>
                <w:szCs w:val="21"/>
              </w:rPr>
              <w:t>政府采购节能产品、环境标志产品实施品目清单管理：投标产品符合财库〔2019〕9号《关于调整优化节能产品、环境标志产品政府采购执行机制的通知》条件的，每样产品得0.5分，最高得2分。</w:t>
            </w:r>
          </w:p>
        </w:tc>
        <w:tc>
          <w:tcPr>
            <w:tcW w:w="1092" w:type="dxa"/>
            <w:tcBorders>
              <w:top w:val="single" w:sz="4" w:space="0" w:color="auto"/>
              <w:left w:val="single" w:sz="4" w:space="0" w:color="auto"/>
              <w:bottom w:val="single" w:sz="4" w:space="0" w:color="auto"/>
              <w:right w:val="single" w:sz="4" w:space="0" w:color="auto"/>
            </w:tcBorders>
            <w:vAlign w:val="center"/>
          </w:tcPr>
          <w:p w14:paraId="5CBBCCD9" w14:textId="77777777" w:rsidR="00E560FA" w:rsidRPr="003D1CBB" w:rsidRDefault="00000000">
            <w:pPr>
              <w:spacing w:line="460" w:lineRule="exact"/>
              <w:ind w:firstLine="420"/>
              <w:jc w:val="both"/>
              <w:rPr>
                <w:rFonts w:ascii="微软雅黑" w:hAnsi="微软雅黑"/>
                <w:bCs/>
                <w:szCs w:val="21"/>
              </w:rPr>
            </w:pPr>
            <w:r w:rsidRPr="003D1CBB">
              <w:rPr>
                <w:rFonts w:ascii="微软雅黑" w:hAnsi="微软雅黑" w:hint="eastAsia"/>
                <w:bCs/>
                <w:szCs w:val="21"/>
              </w:rPr>
              <w:t>2</w:t>
            </w:r>
          </w:p>
        </w:tc>
      </w:tr>
      <w:tr w:rsidR="00B449FC" w:rsidRPr="003D1CBB" w14:paraId="28CFD67B" w14:textId="77777777">
        <w:trPr>
          <w:jc w:val="center"/>
        </w:trPr>
        <w:tc>
          <w:tcPr>
            <w:tcW w:w="768" w:type="dxa"/>
            <w:tcBorders>
              <w:top w:val="single" w:sz="4" w:space="0" w:color="auto"/>
              <w:left w:val="single" w:sz="4" w:space="0" w:color="auto"/>
              <w:bottom w:val="single" w:sz="4" w:space="0" w:color="auto"/>
              <w:right w:val="single" w:sz="4" w:space="0" w:color="auto"/>
            </w:tcBorders>
            <w:vAlign w:val="center"/>
          </w:tcPr>
          <w:p w14:paraId="618AB44C" w14:textId="77777777" w:rsidR="00E560FA" w:rsidRPr="003D1CBB" w:rsidRDefault="00000000">
            <w:pPr>
              <w:spacing w:line="460" w:lineRule="exact"/>
              <w:ind w:firstLineChars="0" w:firstLine="0"/>
              <w:jc w:val="center"/>
              <w:rPr>
                <w:rFonts w:ascii="微软雅黑" w:hAnsi="微软雅黑"/>
                <w:bCs/>
                <w:szCs w:val="21"/>
              </w:rPr>
            </w:pPr>
            <w:r w:rsidRPr="003D1CBB">
              <w:rPr>
                <w:rFonts w:ascii="微软雅黑" w:hAnsi="微软雅黑" w:hint="eastAsia"/>
                <w:bCs/>
                <w:szCs w:val="21"/>
              </w:rPr>
              <w:t>15</w:t>
            </w:r>
          </w:p>
        </w:tc>
        <w:tc>
          <w:tcPr>
            <w:tcW w:w="7420" w:type="dxa"/>
            <w:tcBorders>
              <w:top w:val="single" w:sz="4" w:space="0" w:color="auto"/>
              <w:left w:val="single" w:sz="4" w:space="0" w:color="auto"/>
              <w:bottom w:val="single" w:sz="4" w:space="0" w:color="auto"/>
              <w:right w:val="single" w:sz="4" w:space="0" w:color="auto"/>
            </w:tcBorders>
          </w:tcPr>
          <w:p w14:paraId="2133C172" w14:textId="77777777" w:rsidR="00E560FA" w:rsidRPr="003D1CBB" w:rsidRDefault="00000000">
            <w:pPr>
              <w:spacing w:line="460" w:lineRule="exact"/>
              <w:ind w:firstLineChars="0" w:firstLine="0"/>
              <w:rPr>
                <w:rFonts w:ascii="微软雅黑" w:hAnsi="微软雅黑"/>
                <w:szCs w:val="21"/>
              </w:rPr>
            </w:pPr>
            <w:r w:rsidRPr="003D1CBB">
              <w:rPr>
                <w:rFonts w:ascii="微软雅黑" w:hAnsi="微软雅黑" w:hint="eastAsia"/>
                <w:szCs w:val="21"/>
              </w:rPr>
              <w:t>投标人提供2019年1月1日以来成功实施的同类项目业绩，</w:t>
            </w:r>
            <w:r w:rsidRPr="003D1CBB">
              <w:rPr>
                <w:rFonts w:ascii="微软雅黑" w:hAnsi="微软雅黑" w:cs="Arial" w:hint="eastAsia"/>
                <w:szCs w:val="21"/>
              </w:rPr>
              <w:t>每1份合同</w:t>
            </w:r>
            <w:r w:rsidRPr="003D1CBB">
              <w:rPr>
                <w:rFonts w:ascii="微软雅黑" w:hAnsi="微软雅黑" w:hint="eastAsia"/>
                <w:szCs w:val="21"/>
              </w:rPr>
              <w:t>得0.5分，最高得3分。（提供合同复印件做在投标文件中，未提供不得分。）</w:t>
            </w:r>
          </w:p>
        </w:tc>
        <w:tc>
          <w:tcPr>
            <w:tcW w:w="1092" w:type="dxa"/>
            <w:tcBorders>
              <w:top w:val="single" w:sz="4" w:space="0" w:color="auto"/>
              <w:left w:val="single" w:sz="4" w:space="0" w:color="auto"/>
              <w:bottom w:val="single" w:sz="4" w:space="0" w:color="auto"/>
              <w:right w:val="single" w:sz="4" w:space="0" w:color="auto"/>
            </w:tcBorders>
            <w:vAlign w:val="center"/>
          </w:tcPr>
          <w:p w14:paraId="5990F33A" w14:textId="77777777" w:rsidR="00E560FA" w:rsidRPr="003D1CBB" w:rsidRDefault="00000000">
            <w:pPr>
              <w:spacing w:line="460" w:lineRule="exact"/>
              <w:ind w:firstLine="420"/>
              <w:jc w:val="both"/>
              <w:rPr>
                <w:rFonts w:ascii="微软雅黑" w:hAnsi="微软雅黑"/>
                <w:bCs/>
                <w:szCs w:val="21"/>
              </w:rPr>
            </w:pPr>
            <w:r w:rsidRPr="003D1CBB">
              <w:rPr>
                <w:rFonts w:ascii="微软雅黑" w:hAnsi="微软雅黑" w:hint="eastAsia"/>
                <w:bCs/>
                <w:szCs w:val="21"/>
              </w:rPr>
              <w:t>3</w:t>
            </w:r>
          </w:p>
        </w:tc>
      </w:tr>
      <w:tr w:rsidR="00E560FA" w:rsidRPr="003D1CBB" w14:paraId="2D66BE6E" w14:textId="77777777">
        <w:trPr>
          <w:trHeight w:val="631"/>
          <w:jc w:val="center"/>
        </w:trPr>
        <w:tc>
          <w:tcPr>
            <w:tcW w:w="768" w:type="dxa"/>
            <w:tcBorders>
              <w:top w:val="single" w:sz="4" w:space="0" w:color="auto"/>
              <w:left w:val="single" w:sz="4" w:space="0" w:color="auto"/>
              <w:bottom w:val="single" w:sz="4" w:space="0" w:color="auto"/>
              <w:right w:val="single" w:sz="4" w:space="0" w:color="auto"/>
            </w:tcBorders>
            <w:vAlign w:val="center"/>
          </w:tcPr>
          <w:p w14:paraId="4864016D" w14:textId="77777777" w:rsidR="00E560FA" w:rsidRPr="003D1CBB" w:rsidRDefault="00000000">
            <w:pPr>
              <w:spacing w:line="460" w:lineRule="exact"/>
              <w:ind w:firstLineChars="0" w:firstLine="0"/>
              <w:jc w:val="center"/>
              <w:rPr>
                <w:rFonts w:ascii="微软雅黑" w:hAnsi="微软雅黑"/>
                <w:b/>
                <w:bCs/>
                <w:szCs w:val="21"/>
              </w:rPr>
            </w:pPr>
            <w:r w:rsidRPr="003D1CBB">
              <w:rPr>
                <w:rFonts w:ascii="微软雅黑" w:hAnsi="微软雅黑" w:hint="eastAsia"/>
                <w:b/>
                <w:bCs/>
                <w:szCs w:val="21"/>
              </w:rPr>
              <w:t>小计</w:t>
            </w:r>
          </w:p>
        </w:tc>
        <w:tc>
          <w:tcPr>
            <w:tcW w:w="7420" w:type="dxa"/>
            <w:tcBorders>
              <w:top w:val="single" w:sz="4" w:space="0" w:color="auto"/>
              <w:left w:val="single" w:sz="4" w:space="0" w:color="auto"/>
              <w:bottom w:val="single" w:sz="4" w:space="0" w:color="auto"/>
              <w:right w:val="single" w:sz="4" w:space="0" w:color="auto"/>
            </w:tcBorders>
          </w:tcPr>
          <w:p w14:paraId="3F979D25" w14:textId="77777777" w:rsidR="00E560FA" w:rsidRPr="003D1CBB" w:rsidRDefault="00E560FA">
            <w:pPr>
              <w:spacing w:line="460" w:lineRule="exact"/>
              <w:ind w:firstLine="420"/>
              <w:rPr>
                <w:rFonts w:ascii="微软雅黑" w:hAnsi="微软雅黑"/>
                <w:szCs w:val="21"/>
              </w:rPr>
            </w:pPr>
          </w:p>
        </w:tc>
        <w:tc>
          <w:tcPr>
            <w:tcW w:w="1092" w:type="dxa"/>
            <w:tcBorders>
              <w:top w:val="single" w:sz="4" w:space="0" w:color="auto"/>
              <w:left w:val="single" w:sz="4" w:space="0" w:color="auto"/>
              <w:bottom w:val="single" w:sz="4" w:space="0" w:color="auto"/>
              <w:right w:val="single" w:sz="4" w:space="0" w:color="auto"/>
            </w:tcBorders>
          </w:tcPr>
          <w:p w14:paraId="36747985" w14:textId="1B393E5A" w:rsidR="00E560FA" w:rsidRPr="003D1CBB" w:rsidRDefault="005A218F">
            <w:pPr>
              <w:spacing w:line="460" w:lineRule="exact"/>
              <w:ind w:firstLine="420"/>
              <w:jc w:val="both"/>
              <w:rPr>
                <w:rFonts w:ascii="微软雅黑" w:hAnsi="微软雅黑"/>
                <w:bCs/>
                <w:szCs w:val="21"/>
              </w:rPr>
            </w:pPr>
            <w:r>
              <w:rPr>
                <w:rFonts w:ascii="微软雅黑" w:hAnsi="微软雅黑"/>
                <w:bCs/>
                <w:szCs w:val="21"/>
              </w:rPr>
              <w:fldChar w:fldCharType="begin"/>
            </w:r>
            <w:r>
              <w:rPr>
                <w:rFonts w:ascii="微软雅黑" w:hAnsi="微软雅黑"/>
                <w:bCs/>
                <w:szCs w:val="21"/>
              </w:rPr>
              <w:instrText xml:space="preserve"> </w:instrText>
            </w:r>
            <w:r>
              <w:rPr>
                <w:rFonts w:ascii="微软雅黑" w:hAnsi="微软雅黑" w:hint="eastAsia"/>
                <w:bCs/>
                <w:szCs w:val="21"/>
              </w:rPr>
              <w:instrText>=SUM(ABOVE)</w:instrText>
            </w:r>
            <w:r>
              <w:rPr>
                <w:rFonts w:ascii="微软雅黑" w:hAnsi="微软雅黑"/>
                <w:bCs/>
                <w:szCs w:val="21"/>
              </w:rPr>
              <w:instrText xml:space="preserve"> </w:instrText>
            </w:r>
            <w:r>
              <w:rPr>
                <w:rFonts w:ascii="微软雅黑" w:hAnsi="微软雅黑"/>
                <w:bCs/>
                <w:szCs w:val="21"/>
              </w:rPr>
              <w:fldChar w:fldCharType="separate"/>
            </w:r>
            <w:r>
              <w:rPr>
                <w:rFonts w:ascii="微软雅黑" w:hAnsi="微软雅黑"/>
                <w:bCs/>
                <w:noProof/>
                <w:szCs w:val="21"/>
              </w:rPr>
              <w:t>5</w:t>
            </w:r>
            <w:r>
              <w:rPr>
                <w:rFonts w:ascii="微软雅黑" w:hAnsi="微软雅黑"/>
                <w:bCs/>
                <w:szCs w:val="21"/>
              </w:rPr>
              <w:fldChar w:fldCharType="end"/>
            </w:r>
          </w:p>
        </w:tc>
      </w:tr>
    </w:tbl>
    <w:p w14:paraId="59A45701" w14:textId="77777777" w:rsidR="00E560FA" w:rsidRPr="003D1CBB" w:rsidRDefault="00E560FA">
      <w:pPr>
        <w:pStyle w:val="a2"/>
        <w:ind w:firstLine="480"/>
      </w:pPr>
    </w:p>
    <w:p w14:paraId="10AAA16D" w14:textId="77777777" w:rsidR="00E560FA" w:rsidRPr="003D1CBB" w:rsidRDefault="00E560FA">
      <w:pPr>
        <w:pStyle w:val="a2"/>
        <w:ind w:firstLine="480"/>
      </w:pPr>
    </w:p>
    <w:p w14:paraId="7CFF80D3" w14:textId="77777777" w:rsidR="00E560FA" w:rsidRPr="003D1CBB" w:rsidRDefault="00E560FA">
      <w:pPr>
        <w:pStyle w:val="a1"/>
        <w:ind w:firstLine="420"/>
      </w:pPr>
    </w:p>
    <w:p w14:paraId="70FE21A0" w14:textId="77777777" w:rsidR="00E560FA" w:rsidRPr="003D1CBB" w:rsidRDefault="00E560FA">
      <w:pPr>
        <w:pStyle w:val="1"/>
        <w:numPr>
          <w:ilvl w:val="0"/>
          <w:numId w:val="7"/>
        </w:numPr>
        <w:rPr>
          <w:rStyle w:val="10"/>
          <w:b/>
          <w:bCs/>
        </w:rPr>
        <w:sectPr w:rsidR="00E560FA" w:rsidRPr="003D1CBB">
          <w:headerReference w:type="even" r:id="rId29"/>
          <w:footerReference w:type="default" r:id="rId30"/>
          <w:headerReference w:type="first" r:id="rId31"/>
          <w:pgSz w:w="11906" w:h="16838"/>
          <w:pgMar w:top="1474" w:right="1797" w:bottom="1247" w:left="1797" w:header="851" w:footer="850" w:gutter="0"/>
          <w:cols w:space="0"/>
          <w:docGrid w:linePitch="312"/>
        </w:sectPr>
      </w:pPr>
      <w:bookmarkStart w:id="216" w:name="_Toc24358"/>
    </w:p>
    <w:p w14:paraId="605CE472" w14:textId="77777777" w:rsidR="00E560FA" w:rsidRPr="003D1CBB" w:rsidRDefault="00000000">
      <w:pPr>
        <w:pStyle w:val="1"/>
        <w:numPr>
          <w:ilvl w:val="0"/>
          <w:numId w:val="7"/>
        </w:numPr>
        <w:rPr>
          <w:rStyle w:val="10"/>
          <w:b/>
          <w:bCs/>
        </w:rPr>
      </w:pPr>
      <w:r w:rsidRPr="003D1CBB">
        <w:rPr>
          <w:rStyle w:val="10"/>
          <w:rFonts w:hint="eastAsia"/>
          <w:b/>
          <w:bCs/>
        </w:rPr>
        <w:lastRenderedPageBreak/>
        <w:t xml:space="preserve">  </w:t>
      </w:r>
      <w:r w:rsidRPr="003D1CBB">
        <w:rPr>
          <w:rStyle w:val="10"/>
          <w:rFonts w:hint="eastAsia"/>
          <w:b/>
          <w:bCs/>
        </w:rPr>
        <w:t>政府采购合同</w:t>
      </w:r>
      <w:bookmarkEnd w:id="212"/>
      <w:bookmarkEnd w:id="213"/>
      <w:bookmarkEnd w:id="214"/>
      <w:bookmarkEnd w:id="216"/>
    </w:p>
    <w:p w14:paraId="66B4C3DA" w14:textId="77777777" w:rsidR="00E560FA" w:rsidRPr="003D1CBB" w:rsidRDefault="00000000">
      <w:pPr>
        <w:ind w:firstLine="420"/>
        <w:jc w:val="center"/>
        <w:rPr>
          <w:b/>
          <w:bCs/>
        </w:rPr>
      </w:pPr>
      <w:bookmarkStart w:id="217" w:name="_Toc417992897"/>
      <w:bookmarkStart w:id="218" w:name="_Toc493511827"/>
      <w:bookmarkStart w:id="219" w:name="_Toc416422801"/>
      <w:bookmarkStart w:id="220" w:name="_Toc12558"/>
      <w:bookmarkStart w:id="221" w:name="_Toc21781"/>
      <w:bookmarkStart w:id="222" w:name="_Toc427915780"/>
      <w:bookmarkStart w:id="223" w:name="_Toc416422466"/>
      <w:r w:rsidRPr="003D1CBB">
        <w:rPr>
          <w:rFonts w:hint="eastAsia"/>
          <w:b/>
          <w:bCs/>
        </w:rPr>
        <w:t>政府采购合同</w:t>
      </w:r>
      <w:bookmarkEnd w:id="217"/>
      <w:bookmarkEnd w:id="218"/>
      <w:bookmarkEnd w:id="219"/>
      <w:bookmarkEnd w:id="220"/>
      <w:bookmarkEnd w:id="221"/>
      <w:bookmarkEnd w:id="222"/>
      <w:bookmarkEnd w:id="223"/>
    </w:p>
    <w:p w14:paraId="3FCA6540" w14:textId="77777777" w:rsidR="00E560FA" w:rsidRPr="003D1CBB" w:rsidRDefault="00000000">
      <w:pPr>
        <w:pStyle w:val="2"/>
        <w:ind w:firstLine="420"/>
        <w:jc w:val="center"/>
      </w:pPr>
      <w:r w:rsidRPr="003D1CBB">
        <w:rPr>
          <w:rFonts w:hint="eastAsia"/>
        </w:rPr>
        <w:t>一、通用必备条款部份</w:t>
      </w:r>
    </w:p>
    <w:p w14:paraId="529B2709" w14:textId="77777777" w:rsidR="00E560FA" w:rsidRPr="003D1CBB" w:rsidRDefault="00000000">
      <w:pPr>
        <w:pStyle w:val="af1"/>
        <w:snapToGrid w:val="0"/>
        <w:ind w:firstLine="420"/>
        <w:rPr>
          <w:rFonts w:ascii="微软雅黑" w:hAnsi="微软雅黑"/>
          <w:bCs/>
          <w:szCs w:val="21"/>
        </w:rPr>
      </w:pPr>
      <w:r w:rsidRPr="003D1CBB">
        <w:rPr>
          <w:rFonts w:ascii="微软雅黑" w:hAnsi="微软雅黑" w:hint="eastAsia"/>
          <w:b/>
          <w:szCs w:val="21"/>
        </w:rPr>
        <w:t>合同</w:t>
      </w:r>
      <w:r w:rsidRPr="003D1CBB">
        <w:rPr>
          <w:rFonts w:ascii="微软雅黑" w:hAnsi="微软雅黑"/>
          <w:b/>
          <w:szCs w:val="21"/>
        </w:rPr>
        <w:t>编号：</w:t>
      </w:r>
    </w:p>
    <w:p w14:paraId="2535557E" w14:textId="77777777" w:rsidR="00E560FA" w:rsidRPr="003D1CBB" w:rsidRDefault="00000000">
      <w:pPr>
        <w:pStyle w:val="af1"/>
        <w:snapToGrid w:val="0"/>
        <w:ind w:firstLine="420"/>
        <w:rPr>
          <w:rFonts w:ascii="微软雅黑" w:hAnsi="微软雅黑"/>
          <w:bCs/>
          <w:szCs w:val="21"/>
        </w:rPr>
      </w:pPr>
      <w:r w:rsidRPr="003D1CBB">
        <w:rPr>
          <w:rFonts w:ascii="微软雅黑" w:hAnsi="微软雅黑" w:hint="eastAsia"/>
          <w:b/>
          <w:szCs w:val="21"/>
        </w:rPr>
        <w:t>政府采购计划（预算）确认号：</w:t>
      </w:r>
    </w:p>
    <w:p w14:paraId="0A1D98B8" w14:textId="77777777" w:rsidR="00E560FA" w:rsidRPr="003D1CBB" w:rsidRDefault="00000000">
      <w:pPr>
        <w:pStyle w:val="af1"/>
        <w:snapToGrid w:val="0"/>
        <w:ind w:firstLine="420"/>
        <w:rPr>
          <w:rFonts w:ascii="微软雅黑" w:hAnsi="微软雅黑"/>
          <w:szCs w:val="21"/>
        </w:rPr>
      </w:pPr>
      <w:r w:rsidRPr="003D1CBB">
        <w:rPr>
          <w:rFonts w:ascii="微软雅黑" w:hAnsi="微软雅黑" w:hint="eastAsia"/>
          <w:b/>
          <w:szCs w:val="21"/>
        </w:rPr>
        <w:t>预算金额</w:t>
      </w:r>
      <w:r w:rsidRPr="003D1CBB">
        <w:rPr>
          <w:rFonts w:ascii="微软雅黑" w:hAnsi="微软雅黑" w:hint="eastAsia"/>
          <w:szCs w:val="21"/>
        </w:rPr>
        <w:t xml:space="preserve">：  </w:t>
      </w:r>
    </w:p>
    <w:p w14:paraId="2C788B6F" w14:textId="77777777" w:rsidR="00E560FA" w:rsidRPr="003D1CBB" w:rsidRDefault="00000000">
      <w:pPr>
        <w:snapToGrid w:val="0"/>
        <w:ind w:firstLine="420"/>
        <w:rPr>
          <w:rFonts w:ascii="微软雅黑" w:hAnsi="微软雅黑"/>
          <w:szCs w:val="21"/>
        </w:rPr>
      </w:pPr>
      <w:r w:rsidRPr="003D1CBB">
        <w:rPr>
          <w:rFonts w:ascii="微软雅黑" w:hAnsi="微软雅黑" w:hint="eastAsia"/>
          <w:b/>
          <w:szCs w:val="21"/>
        </w:rPr>
        <w:t>采购人（以下称甲方）：</w:t>
      </w:r>
    </w:p>
    <w:p w14:paraId="2789EAD5"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t>供应商（以下称乙方）：</w:t>
      </w:r>
    </w:p>
    <w:p w14:paraId="7102A81F" w14:textId="77777777" w:rsidR="00E560FA" w:rsidRPr="003D1CBB" w:rsidRDefault="00000000">
      <w:pPr>
        <w:pStyle w:val="af1"/>
        <w:snapToGrid w:val="0"/>
        <w:ind w:firstLine="420"/>
        <w:rPr>
          <w:rFonts w:ascii="微软雅黑" w:hAnsi="微软雅黑"/>
          <w:szCs w:val="21"/>
        </w:rPr>
      </w:pPr>
      <w:r w:rsidRPr="003D1CBB">
        <w:rPr>
          <w:rFonts w:ascii="微软雅黑" w:hAnsi="微软雅黑" w:hint="eastAsia"/>
          <w:b/>
          <w:szCs w:val="21"/>
        </w:rPr>
        <w:t>采购代理机构：</w:t>
      </w:r>
    </w:p>
    <w:p w14:paraId="0DF896B0" w14:textId="77777777" w:rsidR="00E560FA" w:rsidRPr="003D1CBB" w:rsidRDefault="00000000">
      <w:pPr>
        <w:pStyle w:val="af1"/>
        <w:snapToGrid w:val="0"/>
        <w:ind w:firstLine="420"/>
        <w:rPr>
          <w:rFonts w:ascii="微软雅黑" w:hAnsi="微软雅黑"/>
          <w:szCs w:val="21"/>
        </w:rPr>
      </w:pPr>
      <w:r w:rsidRPr="003D1CBB">
        <w:rPr>
          <w:rFonts w:ascii="微软雅黑" w:hAnsi="微软雅黑" w:hint="eastAsia"/>
          <w:b/>
          <w:szCs w:val="21"/>
        </w:rPr>
        <w:t>采购方式：</w:t>
      </w:r>
      <w:r w:rsidRPr="003D1CBB">
        <w:rPr>
          <w:rFonts w:ascii="微软雅黑" w:hAnsi="微软雅黑" w:hint="eastAsia"/>
          <w:szCs w:val="21"/>
        </w:rPr>
        <w:t>公开招标</w:t>
      </w:r>
    </w:p>
    <w:p w14:paraId="14B9A74C"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根据《中华人民共和国政府采购法》、《中华人民共和国民法典》等法律法规的规定，甲、乙双方按照</w:t>
      </w:r>
      <w:r w:rsidRPr="003D1CBB">
        <w:rPr>
          <w:rFonts w:ascii="微软雅黑" w:hAnsi="微软雅黑" w:cs="Tahoma" w:hint="eastAsia"/>
          <w:bCs/>
          <w:kern w:val="36"/>
        </w:rPr>
        <w:t>项目</w:t>
      </w:r>
      <w:r w:rsidRPr="003D1CBB">
        <w:rPr>
          <w:rFonts w:ascii="微软雅黑" w:hAnsi="微软雅黑" w:hint="eastAsia"/>
          <w:szCs w:val="21"/>
        </w:rPr>
        <w:t>采购结果签订本合同。</w:t>
      </w:r>
    </w:p>
    <w:p w14:paraId="3153BB6B" w14:textId="77777777" w:rsidR="00E560FA" w:rsidRPr="003D1CBB" w:rsidRDefault="00000000">
      <w:pPr>
        <w:shd w:val="clear" w:color="auto" w:fill="FFFFFF"/>
        <w:tabs>
          <w:tab w:val="left" w:pos="916"/>
          <w:tab w:val="left" w:pos="1832"/>
          <w:tab w:val="left" w:pos="2748"/>
        </w:tabs>
        <w:ind w:firstLine="420"/>
        <w:rPr>
          <w:rFonts w:ascii="微软雅黑" w:hAnsi="微软雅黑"/>
          <w:b/>
          <w:szCs w:val="21"/>
        </w:rPr>
      </w:pPr>
      <w:r w:rsidRPr="003D1CBB">
        <w:rPr>
          <w:rFonts w:ascii="微软雅黑" w:hAnsi="微软雅黑" w:hint="eastAsia"/>
          <w:b/>
          <w:szCs w:val="21"/>
        </w:rPr>
        <w:t>第一条 合同组成</w:t>
      </w:r>
      <w:r w:rsidRPr="003D1CBB">
        <w:rPr>
          <w:rFonts w:ascii="微软雅黑" w:hAnsi="微软雅黑"/>
          <w:b/>
          <w:szCs w:val="21"/>
        </w:rPr>
        <w:tab/>
      </w:r>
    </w:p>
    <w:p w14:paraId="7449C32C"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本次政府采购活动的相关文件为本合同的组成部分，这些文件包括但不限于：</w:t>
      </w:r>
    </w:p>
    <w:p w14:paraId="4CD15DE1"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1、本合同文本；</w:t>
      </w:r>
    </w:p>
    <w:p w14:paraId="170B53FD"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2、采购文件与采购响应文件；</w:t>
      </w:r>
    </w:p>
    <w:p w14:paraId="28A1BCD2"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3、中标或成交通知书；</w:t>
      </w:r>
    </w:p>
    <w:p w14:paraId="5FD588B2"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组成本合同的所有文件必须为书面形式。</w:t>
      </w:r>
    </w:p>
    <w:p w14:paraId="1DEA0EA6"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3D1CBB">
        <w:rPr>
          <w:rFonts w:ascii="微软雅黑" w:hAnsi="微软雅黑" w:hint="eastAsia"/>
          <w:b/>
          <w:szCs w:val="21"/>
        </w:rPr>
        <w:t>第二条 合同标的与相关属性</w:t>
      </w:r>
    </w:p>
    <w:p w14:paraId="3740C50E" w14:textId="77777777" w:rsidR="00E560FA" w:rsidRPr="003D1CBB" w:rsidRDefault="00000000">
      <w:pPr>
        <w:snapToGrid w:val="0"/>
        <w:ind w:firstLineChars="250" w:firstLine="525"/>
        <w:rPr>
          <w:rFonts w:ascii="微软雅黑" w:hAnsi="微软雅黑"/>
          <w:szCs w:val="21"/>
        </w:rPr>
      </w:pPr>
      <w:r w:rsidRPr="003D1CBB">
        <w:rPr>
          <w:rFonts w:ascii="微软雅黑" w:hAnsi="微软雅黑" w:hint="eastAsia"/>
          <w:szCs w:val="21"/>
        </w:rPr>
        <w:t>1、本次采购的是</w:t>
      </w:r>
      <w:r w:rsidRPr="003D1CBB">
        <w:rPr>
          <w:rFonts w:ascii="微软雅黑" w:hAnsi="微软雅黑" w:cs="Tahoma" w:hint="eastAsia"/>
          <w:bCs/>
          <w:kern w:val="36"/>
        </w:rPr>
        <w:t>项目</w:t>
      </w:r>
    </w:p>
    <w:p w14:paraId="4AD48041"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2、乙方是否属于中小微企业：□是□否</w:t>
      </w:r>
    </w:p>
    <w:p w14:paraId="5549131B"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3、本合同项下产品属于（可多选）：□环保产品；□节能产品；□进口产品</w:t>
      </w:r>
    </w:p>
    <w:p w14:paraId="6F6ED650"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3D1CBB">
        <w:rPr>
          <w:rFonts w:ascii="微软雅黑" w:hAnsi="微软雅黑" w:hint="eastAsia"/>
          <w:b/>
          <w:szCs w:val="21"/>
        </w:rPr>
        <w:t>第三条 合同价款</w:t>
      </w:r>
    </w:p>
    <w:p w14:paraId="0A209D4C"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1、本合同项下总价款为（大写）              人民币，分项价款见“价格清单”（如有）</w:t>
      </w:r>
      <w:proofErr w:type="gramStart"/>
      <w:r w:rsidRPr="003D1CBB">
        <w:rPr>
          <w:rFonts w:ascii="微软雅黑" w:hAnsi="微软雅黑" w:hint="eastAsia"/>
          <w:szCs w:val="21"/>
        </w:rPr>
        <w:t>”</w:t>
      </w:r>
      <w:proofErr w:type="gramEnd"/>
      <w:r w:rsidRPr="003D1CBB">
        <w:rPr>
          <w:rFonts w:ascii="微软雅黑" w:hAnsi="微软雅黑" w:hint="eastAsia"/>
          <w:szCs w:val="21"/>
        </w:rPr>
        <w:t>。</w:t>
      </w:r>
    </w:p>
    <w:p w14:paraId="203F252F"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2、本合同总价款含所有税费(包括货款、标准附件、备品备件、专用工具、包装、运</w:t>
      </w:r>
      <w:r w:rsidRPr="003D1CBB">
        <w:rPr>
          <w:rFonts w:ascii="微软雅黑" w:hAnsi="微软雅黑" w:hint="eastAsia"/>
          <w:szCs w:val="21"/>
        </w:rPr>
        <w:lastRenderedPageBreak/>
        <w:t>输、装卸、保险、税金、货到就位以及安装、调试、培训、保修等一切税金和费用。)</w:t>
      </w:r>
    </w:p>
    <w:p w14:paraId="318234DF"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3、本合同付款方式为以下第           项：</w:t>
      </w:r>
    </w:p>
    <w:p w14:paraId="6B331CB6"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（1）本合同项下的采购资金系甲方自行支付，付款程序为                    ；</w:t>
      </w:r>
    </w:p>
    <w:p w14:paraId="22E159D2"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（2）本合同项下的采购资金</w:t>
      </w:r>
      <w:proofErr w:type="gramStart"/>
      <w:r w:rsidRPr="003D1CBB">
        <w:rPr>
          <w:rFonts w:ascii="微软雅黑" w:hAnsi="微软雅黑" w:hint="eastAsia"/>
          <w:szCs w:val="21"/>
        </w:rPr>
        <w:t>须财政</w:t>
      </w:r>
      <w:proofErr w:type="gramEnd"/>
      <w:r w:rsidRPr="003D1CBB">
        <w:rPr>
          <w:rFonts w:ascii="微软雅黑" w:hAnsi="微软雅黑" w:hint="eastAsia"/>
          <w:szCs w:val="21"/>
        </w:rPr>
        <w:t>直接支付，付款程序为                    ；</w:t>
      </w:r>
    </w:p>
    <w:p w14:paraId="3A3F8FC0"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（3）其他方式：</w:t>
      </w:r>
    </w:p>
    <w:p w14:paraId="337A9703"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4、本合同项下的采购资金付款</w:t>
      </w:r>
      <w:proofErr w:type="gramStart"/>
      <w:r w:rsidRPr="003D1CBB">
        <w:rPr>
          <w:rFonts w:ascii="微软雅黑" w:hAnsi="微软雅黑" w:hint="eastAsia"/>
          <w:szCs w:val="21"/>
        </w:rPr>
        <w:t>进度按招投标</w:t>
      </w:r>
      <w:proofErr w:type="gramEnd"/>
      <w:r w:rsidRPr="003D1CBB">
        <w:rPr>
          <w:rFonts w:ascii="微软雅黑" w:hAnsi="微软雅黑" w:hint="eastAsia"/>
          <w:szCs w:val="21"/>
        </w:rPr>
        <w:t>文件规定，未规定时按以下第            项支付：</w:t>
      </w:r>
    </w:p>
    <w:p w14:paraId="010014E7"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（1）一次性付款：乙方合同履行达到         （条件）时，一次性付款；</w:t>
      </w:r>
    </w:p>
    <w:p w14:paraId="7B2E87FA"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（2）分期付款         时支付         ；         时支付         ；         时支付         ；</w:t>
      </w:r>
    </w:p>
    <w:p w14:paraId="43238C84"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若收取了履约保证金，则不应重复设置尾款支付条件。</w:t>
      </w:r>
    </w:p>
    <w:p w14:paraId="45D26B5C"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3D1CBB">
        <w:rPr>
          <w:rFonts w:ascii="微软雅黑" w:hAnsi="微软雅黑" w:hint="eastAsia"/>
          <w:b/>
          <w:szCs w:val="21"/>
        </w:rPr>
        <w:t>第四条 履约保证金</w:t>
      </w:r>
    </w:p>
    <w:p w14:paraId="346D863C"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按以下第         项处理：</w:t>
      </w:r>
    </w:p>
    <w:p w14:paraId="68C36F28" w14:textId="77C429B6"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1、本项目设置履约保证金，乙方应于         （时间）向甲方提交履约保证金         元（不得高于本合同金额的</w:t>
      </w:r>
      <w:r w:rsidR="00527E34" w:rsidRPr="003D1CBB">
        <w:rPr>
          <w:rFonts w:ascii="微软雅黑" w:hAnsi="微软雅黑"/>
          <w:szCs w:val="21"/>
        </w:rPr>
        <w:t>1</w:t>
      </w:r>
      <w:r w:rsidRPr="003D1CBB">
        <w:rPr>
          <w:rFonts w:ascii="微软雅黑" w:hAnsi="微软雅黑" w:hint="eastAsia"/>
          <w:szCs w:val="21"/>
        </w:rPr>
        <w:t>%）。履约保证金在         （时间）退还乙方。</w:t>
      </w:r>
    </w:p>
    <w:p w14:paraId="2C8C36B0"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2、本项目不设置履约保证金</w:t>
      </w:r>
    </w:p>
    <w:p w14:paraId="1A1AB9A8"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3D1CBB">
        <w:rPr>
          <w:rFonts w:ascii="微软雅黑" w:hAnsi="微软雅黑" w:hint="eastAsia"/>
          <w:b/>
          <w:szCs w:val="21"/>
        </w:rPr>
        <w:t>第五条 合同的变更和终止</w:t>
      </w:r>
    </w:p>
    <w:p w14:paraId="0E5132F5"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5C1C9B12"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3D1CBB">
        <w:rPr>
          <w:rFonts w:ascii="微软雅黑" w:hAnsi="微软雅黑" w:hint="eastAsia"/>
          <w:b/>
          <w:szCs w:val="21"/>
        </w:rPr>
        <w:t>第六条 合同的转让与分包</w:t>
      </w:r>
    </w:p>
    <w:p w14:paraId="5075F8F9"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乙方不得擅自部分或全部转让其应履行的合同义务。乙方分包的，应经过甲方书面同意。</w:t>
      </w:r>
    </w:p>
    <w:p w14:paraId="58DD56D3"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3D1CBB">
        <w:rPr>
          <w:rFonts w:ascii="微软雅黑" w:hAnsi="微软雅黑" w:hint="eastAsia"/>
          <w:b/>
          <w:szCs w:val="21"/>
        </w:rPr>
        <w:t>第七条 争议的解决</w:t>
      </w:r>
    </w:p>
    <w:p w14:paraId="3E58CBD9"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1、因履行本合同引起的或与本合同有关的争议，甲、乙双方应首先通过友好协商解决，如果协商不能解决争议，则采取以下第         种方式解决争议：</w:t>
      </w:r>
    </w:p>
    <w:p w14:paraId="6F910C96"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lastRenderedPageBreak/>
        <w:t>（1）向甲方所在地有管辖权的人民法院提起诉讼；</w:t>
      </w:r>
    </w:p>
    <w:p w14:paraId="2A9CBEA5"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（2）向         仲裁委员申请仲裁。</w:t>
      </w:r>
    </w:p>
    <w:p w14:paraId="5A4A8600"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b/>
          <w:szCs w:val="21"/>
        </w:rPr>
      </w:pPr>
      <w:r w:rsidRPr="003D1CBB">
        <w:rPr>
          <w:rFonts w:ascii="微软雅黑" w:hAnsi="微软雅黑" w:hint="eastAsia"/>
          <w:b/>
          <w:szCs w:val="21"/>
        </w:rPr>
        <w:t>第八条 合同备案及其他</w:t>
      </w:r>
    </w:p>
    <w:p w14:paraId="78038178" w14:textId="77777777" w:rsidR="00E560FA" w:rsidRPr="003D1CBB"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25"/>
        <w:rPr>
          <w:rFonts w:ascii="微软雅黑" w:hAnsi="微软雅黑"/>
          <w:szCs w:val="21"/>
        </w:rPr>
      </w:pPr>
      <w:r w:rsidRPr="003D1CBB">
        <w:rPr>
          <w:rFonts w:ascii="微软雅黑" w:hAnsi="微软雅黑" w:hint="eastAsia"/>
          <w:szCs w:val="21"/>
        </w:rPr>
        <w:t>本合同一式五份，甲乙双方各执二份，一份送招标代理机构存档。</w:t>
      </w:r>
    </w:p>
    <w:p w14:paraId="398ABFC5" w14:textId="77777777" w:rsidR="00E560FA" w:rsidRPr="003D1CBB" w:rsidRDefault="00000000">
      <w:pPr>
        <w:pStyle w:val="2"/>
        <w:ind w:firstLine="420"/>
        <w:jc w:val="center"/>
      </w:pPr>
      <w:r w:rsidRPr="003D1CBB">
        <w:rPr>
          <w:rFonts w:hint="eastAsia"/>
        </w:rPr>
        <w:t>二、特殊专用条款部份</w:t>
      </w:r>
    </w:p>
    <w:p w14:paraId="1AEBC70E" w14:textId="77777777" w:rsidR="00E560FA" w:rsidRPr="003D1CBB" w:rsidRDefault="00000000">
      <w:pPr>
        <w:pStyle w:val="af1"/>
        <w:snapToGrid w:val="0"/>
        <w:ind w:firstLineChars="196" w:firstLine="412"/>
        <w:rPr>
          <w:rFonts w:ascii="微软雅黑" w:hAnsi="微软雅黑"/>
          <w:b/>
          <w:szCs w:val="21"/>
        </w:rPr>
      </w:pPr>
      <w:r w:rsidRPr="003D1CBB">
        <w:rPr>
          <w:rFonts w:ascii="微软雅黑" w:hAnsi="微软雅黑" w:hint="eastAsia"/>
          <w:b/>
          <w:szCs w:val="21"/>
        </w:rPr>
        <w:t>第一条服务内容</w:t>
      </w:r>
    </w:p>
    <w:p w14:paraId="6240196F" w14:textId="77777777" w:rsidR="00E560FA" w:rsidRPr="003D1CBB" w:rsidRDefault="00000000">
      <w:pPr>
        <w:autoSpaceDE w:val="0"/>
        <w:autoSpaceDN w:val="0"/>
        <w:adjustRightInd w:val="0"/>
        <w:ind w:firstLine="420"/>
        <w:rPr>
          <w:rFonts w:ascii="微软雅黑" w:hAnsi="微软雅黑"/>
          <w:b/>
          <w:kern w:val="36"/>
          <w:szCs w:val="21"/>
        </w:rPr>
      </w:pPr>
      <w:r w:rsidRPr="003D1CBB">
        <w:rPr>
          <w:rFonts w:ascii="微软雅黑" w:hAnsi="微软雅黑"/>
          <w:b/>
          <w:kern w:val="36"/>
          <w:szCs w:val="21"/>
        </w:rPr>
        <w:t>……</w:t>
      </w:r>
    </w:p>
    <w:p w14:paraId="501C9DC0" w14:textId="77777777" w:rsidR="00E560FA" w:rsidRPr="003D1CBB" w:rsidRDefault="00000000">
      <w:pPr>
        <w:pStyle w:val="af1"/>
        <w:snapToGrid w:val="0"/>
        <w:ind w:firstLineChars="196" w:firstLine="412"/>
        <w:rPr>
          <w:rFonts w:ascii="微软雅黑" w:hAnsi="微软雅黑"/>
          <w:b/>
          <w:szCs w:val="21"/>
        </w:rPr>
      </w:pPr>
      <w:r w:rsidRPr="003D1CBB">
        <w:rPr>
          <w:rFonts w:ascii="微软雅黑" w:hAnsi="微软雅黑" w:hint="eastAsia"/>
          <w:b/>
          <w:szCs w:val="21"/>
        </w:rPr>
        <w:t>第二条</w:t>
      </w:r>
      <w:r w:rsidRPr="003D1CBB">
        <w:rPr>
          <w:rFonts w:ascii="微软雅黑" w:hAnsi="微软雅黑"/>
          <w:b/>
          <w:szCs w:val="21"/>
        </w:rPr>
        <w:t>合同履行时间、履行方式及履行地点</w:t>
      </w:r>
    </w:p>
    <w:p w14:paraId="74DCB433" w14:textId="77777777" w:rsidR="00E560FA" w:rsidRPr="003D1CBB" w:rsidRDefault="00000000">
      <w:pPr>
        <w:pStyle w:val="af1"/>
        <w:snapToGrid w:val="0"/>
        <w:ind w:firstLineChars="196" w:firstLine="412"/>
        <w:rPr>
          <w:rFonts w:ascii="微软雅黑" w:hAnsi="微软雅黑"/>
          <w:bCs/>
          <w:szCs w:val="21"/>
        </w:rPr>
      </w:pPr>
      <w:r w:rsidRPr="003D1CBB">
        <w:rPr>
          <w:rFonts w:ascii="微软雅黑" w:hAnsi="微软雅黑"/>
          <w:bCs/>
          <w:szCs w:val="21"/>
        </w:rPr>
        <w:t>1</w:t>
      </w:r>
      <w:r w:rsidRPr="003D1CBB">
        <w:rPr>
          <w:rFonts w:ascii="微软雅黑" w:hAnsi="微软雅黑" w:hint="eastAsia"/>
          <w:bCs/>
          <w:szCs w:val="21"/>
        </w:rPr>
        <w:t>、</w:t>
      </w:r>
      <w:r w:rsidRPr="003D1CBB">
        <w:rPr>
          <w:rFonts w:ascii="微软雅黑" w:hAnsi="微软雅黑"/>
          <w:szCs w:val="21"/>
        </w:rPr>
        <w:t>履行时间</w:t>
      </w:r>
      <w:r w:rsidRPr="003D1CBB">
        <w:rPr>
          <w:rFonts w:ascii="微软雅黑" w:hAnsi="微软雅黑"/>
          <w:bCs/>
          <w:szCs w:val="21"/>
        </w:rPr>
        <w:t>：</w:t>
      </w:r>
    </w:p>
    <w:p w14:paraId="51FA067B" w14:textId="77777777" w:rsidR="00E560FA" w:rsidRPr="003D1CBB" w:rsidRDefault="00000000">
      <w:pPr>
        <w:pStyle w:val="af1"/>
        <w:snapToGrid w:val="0"/>
        <w:ind w:firstLineChars="196" w:firstLine="412"/>
        <w:rPr>
          <w:rFonts w:ascii="微软雅黑" w:hAnsi="微软雅黑"/>
          <w:bCs/>
          <w:szCs w:val="21"/>
        </w:rPr>
      </w:pPr>
      <w:r w:rsidRPr="003D1CBB">
        <w:rPr>
          <w:rFonts w:ascii="微软雅黑" w:hAnsi="微软雅黑"/>
          <w:bCs/>
          <w:szCs w:val="21"/>
        </w:rPr>
        <w:t>2</w:t>
      </w:r>
      <w:r w:rsidRPr="003D1CBB">
        <w:rPr>
          <w:rFonts w:ascii="微软雅黑" w:hAnsi="微软雅黑" w:hint="eastAsia"/>
          <w:bCs/>
          <w:szCs w:val="21"/>
        </w:rPr>
        <w:t>、</w:t>
      </w:r>
      <w:r w:rsidRPr="003D1CBB">
        <w:rPr>
          <w:rFonts w:ascii="微软雅黑" w:hAnsi="微软雅黑"/>
          <w:szCs w:val="21"/>
        </w:rPr>
        <w:t>履行方式</w:t>
      </w:r>
      <w:r w:rsidRPr="003D1CBB">
        <w:rPr>
          <w:rFonts w:ascii="微软雅黑" w:hAnsi="微软雅黑"/>
          <w:bCs/>
          <w:szCs w:val="21"/>
        </w:rPr>
        <w:t>：</w:t>
      </w:r>
    </w:p>
    <w:p w14:paraId="7FD7838E" w14:textId="77777777" w:rsidR="00E560FA" w:rsidRPr="003D1CBB" w:rsidRDefault="00000000">
      <w:pPr>
        <w:pStyle w:val="af1"/>
        <w:snapToGrid w:val="0"/>
        <w:ind w:firstLine="420"/>
        <w:rPr>
          <w:rFonts w:ascii="微软雅黑" w:hAnsi="微软雅黑"/>
          <w:bCs/>
          <w:szCs w:val="21"/>
        </w:rPr>
      </w:pPr>
      <w:r w:rsidRPr="003D1CBB">
        <w:rPr>
          <w:rFonts w:ascii="微软雅黑" w:hAnsi="微软雅黑"/>
          <w:bCs/>
          <w:szCs w:val="21"/>
        </w:rPr>
        <w:t>3</w:t>
      </w:r>
      <w:r w:rsidRPr="003D1CBB">
        <w:rPr>
          <w:rFonts w:ascii="微软雅黑" w:hAnsi="微软雅黑" w:hint="eastAsia"/>
          <w:bCs/>
          <w:szCs w:val="21"/>
        </w:rPr>
        <w:t>、</w:t>
      </w:r>
      <w:r w:rsidRPr="003D1CBB">
        <w:rPr>
          <w:rFonts w:ascii="微软雅黑" w:hAnsi="微软雅黑"/>
          <w:szCs w:val="21"/>
        </w:rPr>
        <w:t>履行地点</w:t>
      </w:r>
      <w:r w:rsidRPr="003D1CBB">
        <w:rPr>
          <w:rFonts w:ascii="微软雅黑" w:hAnsi="微软雅黑"/>
          <w:bCs/>
          <w:szCs w:val="21"/>
        </w:rPr>
        <w:t>：</w:t>
      </w:r>
    </w:p>
    <w:p w14:paraId="09DEEDDA"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t>第</w:t>
      </w:r>
      <w:r w:rsidRPr="003D1CBB">
        <w:rPr>
          <w:rFonts w:ascii="微软雅黑" w:hAnsi="微软雅黑"/>
          <w:b/>
          <w:szCs w:val="21"/>
        </w:rPr>
        <w:t>三</w:t>
      </w:r>
      <w:r w:rsidRPr="003D1CBB">
        <w:rPr>
          <w:rFonts w:ascii="微软雅黑" w:hAnsi="微软雅黑" w:hint="eastAsia"/>
          <w:b/>
          <w:szCs w:val="21"/>
        </w:rPr>
        <w:t>条</w:t>
      </w:r>
      <w:r w:rsidRPr="003D1CBB">
        <w:rPr>
          <w:rFonts w:ascii="微软雅黑" w:hAnsi="微软雅黑"/>
          <w:b/>
          <w:szCs w:val="21"/>
        </w:rPr>
        <w:t>技术资料</w:t>
      </w:r>
    </w:p>
    <w:p w14:paraId="4857830F"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1</w:t>
      </w:r>
      <w:r w:rsidRPr="003D1CBB">
        <w:rPr>
          <w:rFonts w:ascii="微软雅黑" w:hAnsi="微软雅黑" w:hint="eastAsia"/>
          <w:szCs w:val="21"/>
        </w:rPr>
        <w:t>、</w:t>
      </w:r>
      <w:r w:rsidRPr="003D1CBB">
        <w:rPr>
          <w:rFonts w:ascii="微软雅黑" w:hAnsi="微软雅黑"/>
          <w:szCs w:val="21"/>
        </w:rPr>
        <w:t>乙方应按招标文件规定的时间向甲方提供有关技术资料。</w:t>
      </w:r>
    </w:p>
    <w:p w14:paraId="604BBF7F"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2</w:t>
      </w:r>
      <w:r w:rsidRPr="003D1CBB">
        <w:rPr>
          <w:rFonts w:ascii="微软雅黑" w:hAnsi="微软雅黑" w:hint="eastAsia"/>
          <w:szCs w:val="21"/>
        </w:rPr>
        <w:t>、</w:t>
      </w:r>
      <w:r w:rsidRPr="003D1CBB">
        <w:rPr>
          <w:rFonts w:ascii="微软雅黑" w:hAnsi="微软雅黑"/>
          <w:szCs w:val="21"/>
        </w:rPr>
        <w:t>没有甲方事先书面同意，乙方不得将由甲方提供的有关合同或任何合同条文、规格、计划、图纸、样品或资料提供给与履行本合同无关的任何其他人。即使</w:t>
      </w:r>
      <w:proofErr w:type="gramStart"/>
      <w:r w:rsidRPr="003D1CBB">
        <w:rPr>
          <w:rFonts w:ascii="微软雅黑" w:hAnsi="微软雅黑"/>
          <w:szCs w:val="21"/>
        </w:rPr>
        <w:t>向履行</w:t>
      </w:r>
      <w:proofErr w:type="gramEnd"/>
      <w:r w:rsidRPr="003D1CBB">
        <w:rPr>
          <w:rFonts w:ascii="微软雅黑" w:hAnsi="微软雅黑"/>
          <w:szCs w:val="21"/>
        </w:rPr>
        <w:t>本合同有关的人员提供，也应注意保密并限于履行合同的必需范围。</w:t>
      </w:r>
    </w:p>
    <w:p w14:paraId="54FE5E4D"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t>第</w:t>
      </w:r>
      <w:r w:rsidRPr="003D1CBB">
        <w:rPr>
          <w:rFonts w:ascii="微软雅黑" w:hAnsi="微软雅黑"/>
          <w:b/>
          <w:szCs w:val="21"/>
        </w:rPr>
        <w:t>四</w:t>
      </w:r>
      <w:r w:rsidRPr="003D1CBB">
        <w:rPr>
          <w:rFonts w:ascii="微软雅黑" w:hAnsi="微软雅黑" w:hint="eastAsia"/>
          <w:b/>
          <w:szCs w:val="21"/>
        </w:rPr>
        <w:t>条</w:t>
      </w:r>
      <w:r w:rsidRPr="003D1CBB">
        <w:rPr>
          <w:rFonts w:ascii="微软雅黑" w:hAnsi="微软雅黑"/>
          <w:b/>
          <w:szCs w:val="21"/>
        </w:rPr>
        <w:t>知识产权</w:t>
      </w:r>
    </w:p>
    <w:p w14:paraId="3D7490C8" w14:textId="77777777" w:rsidR="00E560FA" w:rsidRPr="003D1CBB" w:rsidRDefault="00000000">
      <w:pPr>
        <w:pStyle w:val="af1"/>
        <w:snapToGrid w:val="0"/>
        <w:ind w:firstLine="420"/>
        <w:rPr>
          <w:rFonts w:ascii="微软雅黑" w:hAnsi="微软雅黑"/>
          <w:b/>
          <w:bCs/>
          <w:szCs w:val="21"/>
        </w:rPr>
      </w:pPr>
      <w:r w:rsidRPr="003D1CBB">
        <w:rPr>
          <w:rFonts w:ascii="微软雅黑" w:hAnsi="微软雅黑"/>
          <w:szCs w:val="21"/>
        </w:rPr>
        <w:t>乙方应保证提供服务过程中不会侵犯任何第三方的</w:t>
      </w:r>
      <w:r w:rsidRPr="003D1CBB">
        <w:rPr>
          <w:rFonts w:ascii="微软雅黑" w:hAnsi="微软雅黑"/>
          <w:b/>
          <w:szCs w:val="21"/>
        </w:rPr>
        <w:t>知识产权</w:t>
      </w:r>
      <w:r w:rsidRPr="003D1CBB">
        <w:rPr>
          <w:rFonts w:ascii="微软雅黑" w:hAnsi="微软雅黑"/>
          <w:b/>
          <w:bCs/>
          <w:szCs w:val="21"/>
        </w:rPr>
        <w:t>。</w:t>
      </w:r>
    </w:p>
    <w:p w14:paraId="3BE31635"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t>第五条</w:t>
      </w:r>
      <w:r w:rsidRPr="003D1CBB">
        <w:rPr>
          <w:rFonts w:ascii="微软雅黑" w:hAnsi="微软雅黑"/>
          <w:b/>
          <w:szCs w:val="21"/>
        </w:rPr>
        <w:t>履约保证金</w:t>
      </w:r>
    </w:p>
    <w:p w14:paraId="11D7C905"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乙方交纳人民币△元作为本合同的履约保证金。</w:t>
      </w:r>
    </w:p>
    <w:p w14:paraId="1E478F86" w14:textId="77777777" w:rsidR="00E560FA" w:rsidRPr="003D1CBB" w:rsidRDefault="00000000">
      <w:pPr>
        <w:snapToGrid w:val="0"/>
        <w:ind w:firstLineChars="196" w:firstLine="412"/>
        <w:rPr>
          <w:rFonts w:ascii="微软雅黑" w:hAnsi="微软雅黑"/>
          <w:b/>
          <w:szCs w:val="21"/>
        </w:rPr>
      </w:pPr>
      <w:r w:rsidRPr="003D1CBB">
        <w:rPr>
          <w:rFonts w:ascii="微软雅黑" w:hAnsi="微软雅黑" w:hint="eastAsia"/>
          <w:b/>
          <w:szCs w:val="21"/>
        </w:rPr>
        <w:t>第六条 税费</w:t>
      </w:r>
    </w:p>
    <w:p w14:paraId="3A59BED4" w14:textId="77777777" w:rsidR="00E560FA" w:rsidRPr="003D1CBB" w:rsidRDefault="00000000">
      <w:pPr>
        <w:snapToGrid w:val="0"/>
        <w:ind w:firstLineChars="196" w:firstLine="412"/>
        <w:rPr>
          <w:rFonts w:ascii="微软雅黑" w:hAnsi="微软雅黑"/>
          <w:szCs w:val="21"/>
        </w:rPr>
      </w:pPr>
      <w:r w:rsidRPr="003D1CBB">
        <w:rPr>
          <w:rFonts w:ascii="微软雅黑" w:hAnsi="微软雅黑" w:hint="eastAsia"/>
          <w:szCs w:val="21"/>
        </w:rPr>
        <w:t>本合同执行中相关的一切税费均由</w:t>
      </w:r>
      <w:r w:rsidRPr="003D1CBB">
        <w:rPr>
          <w:rFonts w:ascii="微软雅黑" w:hAnsi="微软雅黑"/>
          <w:szCs w:val="21"/>
        </w:rPr>
        <w:t>乙</w:t>
      </w:r>
      <w:r w:rsidRPr="003D1CBB">
        <w:rPr>
          <w:rFonts w:ascii="微软雅黑" w:hAnsi="微软雅黑" w:hint="eastAsia"/>
          <w:szCs w:val="21"/>
        </w:rPr>
        <w:t>方负担。</w:t>
      </w:r>
    </w:p>
    <w:p w14:paraId="1FFA98DE" w14:textId="77777777" w:rsidR="00E560FA" w:rsidRPr="003D1CBB" w:rsidRDefault="00000000">
      <w:pPr>
        <w:pStyle w:val="af1"/>
        <w:snapToGrid w:val="0"/>
        <w:ind w:firstLineChars="196" w:firstLine="412"/>
        <w:rPr>
          <w:rFonts w:ascii="微软雅黑" w:hAnsi="微软雅黑"/>
          <w:b/>
          <w:szCs w:val="21"/>
        </w:rPr>
      </w:pPr>
      <w:r w:rsidRPr="003D1CBB">
        <w:rPr>
          <w:rFonts w:ascii="微软雅黑" w:hAnsi="微软雅黑" w:hint="eastAsia"/>
          <w:b/>
          <w:szCs w:val="21"/>
        </w:rPr>
        <w:t>第七条</w:t>
      </w:r>
      <w:r w:rsidRPr="003D1CBB">
        <w:rPr>
          <w:rFonts w:ascii="微软雅黑" w:hAnsi="微软雅黑"/>
          <w:b/>
          <w:szCs w:val="21"/>
        </w:rPr>
        <w:t>违约责任</w:t>
      </w:r>
    </w:p>
    <w:p w14:paraId="6BC74BEC" w14:textId="77777777" w:rsidR="00E560FA" w:rsidRPr="003D1CBB" w:rsidRDefault="00000000">
      <w:pPr>
        <w:pStyle w:val="af1"/>
        <w:snapToGrid w:val="0"/>
        <w:ind w:firstLineChars="196" w:firstLine="412"/>
        <w:rPr>
          <w:rFonts w:ascii="微软雅黑" w:hAnsi="微软雅黑"/>
          <w:b/>
          <w:szCs w:val="21"/>
        </w:rPr>
      </w:pPr>
      <w:r w:rsidRPr="003D1CBB">
        <w:rPr>
          <w:rFonts w:ascii="微软雅黑" w:hAnsi="微软雅黑" w:hint="eastAsia"/>
          <w:b/>
          <w:szCs w:val="21"/>
        </w:rPr>
        <w:t>......</w:t>
      </w:r>
    </w:p>
    <w:p w14:paraId="57B87D51" w14:textId="77777777" w:rsidR="00E560FA" w:rsidRPr="003D1CBB" w:rsidRDefault="00000000">
      <w:pPr>
        <w:pStyle w:val="af1"/>
        <w:snapToGrid w:val="0"/>
        <w:ind w:firstLineChars="196" w:firstLine="412"/>
        <w:rPr>
          <w:rFonts w:ascii="微软雅黑" w:hAnsi="微软雅黑"/>
          <w:b/>
          <w:szCs w:val="21"/>
        </w:rPr>
      </w:pPr>
      <w:r w:rsidRPr="003D1CBB">
        <w:rPr>
          <w:rFonts w:ascii="微软雅黑" w:hAnsi="微软雅黑" w:hint="eastAsia"/>
          <w:b/>
          <w:szCs w:val="21"/>
        </w:rPr>
        <w:t>第八条</w:t>
      </w:r>
      <w:r w:rsidRPr="003D1CBB">
        <w:rPr>
          <w:rFonts w:ascii="微软雅黑" w:hAnsi="微软雅黑"/>
          <w:b/>
          <w:szCs w:val="21"/>
        </w:rPr>
        <w:t>不可抗力事件处理</w:t>
      </w:r>
    </w:p>
    <w:p w14:paraId="5BAC6B82"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1</w:t>
      </w:r>
      <w:r w:rsidRPr="003D1CBB">
        <w:rPr>
          <w:rFonts w:ascii="微软雅黑" w:hAnsi="微软雅黑" w:hint="eastAsia"/>
          <w:szCs w:val="21"/>
        </w:rPr>
        <w:t>、</w:t>
      </w:r>
      <w:r w:rsidRPr="003D1CBB">
        <w:rPr>
          <w:rFonts w:ascii="微软雅黑" w:hAnsi="微软雅黑"/>
          <w:szCs w:val="21"/>
        </w:rPr>
        <w:t>在合同有效期内，任何一方因不可抗力事件导致不能履行合同，则合同履行期可延</w:t>
      </w:r>
      <w:r w:rsidRPr="003D1CBB">
        <w:rPr>
          <w:rFonts w:ascii="微软雅黑" w:hAnsi="微软雅黑"/>
          <w:szCs w:val="21"/>
        </w:rPr>
        <w:lastRenderedPageBreak/>
        <w:t>长，其延长期与不可抗力影响期相同。</w:t>
      </w:r>
    </w:p>
    <w:p w14:paraId="00A54754"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2</w:t>
      </w:r>
      <w:r w:rsidRPr="003D1CBB">
        <w:rPr>
          <w:rFonts w:ascii="微软雅黑" w:hAnsi="微软雅黑" w:hint="eastAsia"/>
          <w:szCs w:val="21"/>
        </w:rPr>
        <w:t>、不</w:t>
      </w:r>
      <w:r w:rsidRPr="003D1CBB">
        <w:rPr>
          <w:rFonts w:ascii="微软雅黑" w:hAnsi="微软雅黑"/>
          <w:szCs w:val="21"/>
        </w:rPr>
        <w:t>可抗力事件发生后，应立即通知对方，并寄送有关权威机构出具的证明。</w:t>
      </w:r>
    </w:p>
    <w:p w14:paraId="5FAE009C"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3</w:t>
      </w:r>
      <w:r w:rsidRPr="003D1CBB">
        <w:rPr>
          <w:rFonts w:ascii="微软雅黑" w:hAnsi="微软雅黑" w:hint="eastAsia"/>
          <w:szCs w:val="21"/>
        </w:rPr>
        <w:t>、</w:t>
      </w:r>
      <w:r w:rsidRPr="003D1CBB">
        <w:rPr>
          <w:rFonts w:ascii="微软雅黑" w:hAnsi="微软雅黑"/>
          <w:szCs w:val="21"/>
        </w:rPr>
        <w:t>不可抗力事件延续120天以上，双方应通过友好协商，确定是否继续履行合同。</w:t>
      </w:r>
    </w:p>
    <w:p w14:paraId="315A4920"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t>第九条</w:t>
      </w:r>
      <w:r w:rsidRPr="003D1CBB">
        <w:rPr>
          <w:rFonts w:ascii="微软雅黑" w:hAnsi="微软雅黑"/>
          <w:b/>
          <w:szCs w:val="21"/>
        </w:rPr>
        <w:t>诉讼</w:t>
      </w:r>
    </w:p>
    <w:p w14:paraId="6FB41781"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双方在执行合同中所发生的一切争议，应通过协商解决。如协商不成，可向</w:t>
      </w:r>
      <w:r w:rsidRPr="003D1CBB">
        <w:rPr>
          <w:rFonts w:ascii="微软雅黑" w:hAnsi="微软雅黑" w:hint="eastAsia"/>
          <w:szCs w:val="21"/>
        </w:rPr>
        <w:t>甲方所在</w:t>
      </w:r>
      <w:r w:rsidRPr="003D1CBB">
        <w:rPr>
          <w:rFonts w:ascii="微软雅黑" w:hAnsi="微软雅黑"/>
          <w:szCs w:val="21"/>
        </w:rPr>
        <w:t>地法院起诉。</w:t>
      </w:r>
    </w:p>
    <w:p w14:paraId="6AF6A99F"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t>第十条</w:t>
      </w:r>
      <w:r w:rsidRPr="003D1CBB">
        <w:rPr>
          <w:rFonts w:ascii="微软雅黑" w:hAnsi="微软雅黑"/>
          <w:b/>
          <w:szCs w:val="21"/>
        </w:rPr>
        <w:t>合同生效及其它</w:t>
      </w:r>
    </w:p>
    <w:p w14:paraId="13D6190C" w14:textId="77777777" w:rsidR="00E560FA" w:rsidRPr="003D1CBB" w:rsidRDefault="00000000">
      <w:pPr>
        <w:autoSpaceDE w:val="0"/>
        <w:autoSpaceDN w:val="0"/>
        <w:adjustRightInd w:val="0"/>
        <w:ind w:firstLine="420"/>
        <w:rPr>
          <w:rFonts w:ascii="微软雅黑" w:hAnsi="微软雅黑"/>
          <w:szCs w:val="21"/>
        </w:rPr>
      </w:pPr>
      <w:r w:rsidRPr="003D1CBB">
        <w:rPr>
          <w:rFonts w:ascii="微软雅黑" w:hAnsi="微软雅黑"/>
          <w:szCs w:val="21"/>
        </w:rPr>
        <w:t>1</w:t>
      </w:r>
      <w:r w:rsidRPr="003D1CBB">
        <w:rPr>
          <w:rFonts w:ascii="微软雅黑" w:hAnsi="微软雅黑" w:hint="eastAsia"/>
          <w:szCs w:val="21"/>
        </w:rPr>
        <w:t>、</w:t>
      </w:r>
      <w:r w:rsidRPr="003D1CBB">
        <w:rPr>
          <w:rFonts w:ascii="微软雅黑" w:hAnsi="微软雅黑"/>
          <w:szCs w:val="21"/>
        </w:rPr>
        <w:t>合同经双方法定代表人或授权委托代理人签字并加盖单位公章后生效。</w:t>
      </w:r>
    </w:p>
    <w:p w14:paraId="178BA493" w14:textId="77777777" w:rsidR="00E560FA" w:rsidRPr="003D1CBB" w:rsidRDefault="00000000">
      <w:pPr>
        <w:autoSpaceDE w:val="0"/>
        <w:autoSpaceDN w:val="0"/>
        <w:adjustRightInd w:val="0"/>
        <w:ind w:firstLine="420"/>
        <w:rPr>
          <w:rFonts w:ascii="微软雅黑" w:hAnsi="微软雅黑"/>
          <w:szCs w:val="21"/>
        </w:rPr>
      </w:pPr>
      <w:r w:rsidRPr="003D1CBB">
        <w:rPr>
          <w:rFonts w:ascii="微软雅黑" w:hAnsi="微软雅黑" w:hint="eastAsia"/>
          <w:szCs w:val="21"/>
        </w:rPr>
        <w:t>2、</w:t>
      </w:r>
      <w:r w:rsidRPr="003D1CBB">
        <w:rPr>
          <w:rFonts w:ascii="微软雅黑" w:hAnsi="微软雅黑"/>
          <w:szCs w:val="21"/>
        </w:rPr>
        <w:t>本合同未尽事宜，遵照《</w:t>
      </w:r>
      <w:r w:rsidRPr="003D1CBB">
        <w:rPr>
          <w:rFonts w:ascii="微软雅黑" w:hAnsi="微软雅黑"/>
          <w:kern w:val="0"/>
          <w:szCs w:val="21"/>
        </w:rPr>
        <w:t>中华人民共和国</w:t>
      </w:r>
      <w:r w:rsidRPr="003D1CBB">
        <w:rPr>
          <w:rFonts w:ascii="微软雅黑" w:hAnsi="微软雅黑" w:hint="eastAsia"/>
          <w:szCs w:val="21"/>
        </w:rPr>
        <w:t>民法典</w:t>
      </w:r>
      <w:r w:rsidRPr="003D1CBB">
        <w:rPr>
          <w:rFonts w:ascii="微软雅黑" w:hAnsi="微软雅黑"/>
          <w:szCs w:val="21"/>
        </w:rPr>
        <w:t>》有关条文执行。</w:t>
      </w:r>
    </w:p>
    <w:p w14:paraId="63354C41" w14:textId="77777777" w:rsidR="00E560FA" w:rsidRPr="003D1CBB" w:rsidRDefault="00E560FA">
      <w:pPr>
        <w:pStyle w:val="af1"/>
        <w:snapToGrid w:val="0"/>
        <w:ind w:left="420" w:hangingChars="200" w:hanging="420"/>
        <w:rPr>
          <w:rFonts w:ascii="微软雅黑" w:hAnsi="微软雅黑"/>
          <w:szCs w:val="21"/>
        </w:rPr>
      </w:pPr>
    </w:p>
    <w:p w14:paraId="0EBB43F1" w14:textId="77777777" w:rsidR="00E560FA" w:rsidRPr="003D1CBB" w:rsidRDefault="00000000">
      <w:pPr>
        <w:pStyle w:val="af1"/>
        <w:snapToGrid w:val="0"/>
        <w:ind w:left="420" w:hangingChars="200" w:hanging="420"/>
        <w:rPr>
          <w:rFonts w:ascii="微软雅黑" w:hAnsi="微软雅黑"/>
          <w:szCs w:val="21"/>
        </w:rPr>
      </w:pPr>
      <w:r w:rsidRPr="003D1CBB">
        <w:rPr>
          <w:rFonts w:ascii="微软雅黑" w:hAnsi="微软雅黑"/>
          <w:szCs w:val="21"/>
        </w:rPr>
        <w:t xml:space="preserve">甲方：           </w:t>
      </w:r>
      <w:r w:rsidRPr="003D1CBB">
        <w:rPr>
          <w:rFonts w:ascii="微软雅黑" w:hAnsi="微软雅黑" w:hint="eastAsia"/>
          <w:szCs w:val="21"/>
        </w:rPr>
        <w:t xml:space="preserve">             </w:t>
      </w:r>
      <w:r w:rsidRPr="003D1CBB">
        <w:rPr>
          <w:rFonts w:ascii="微软雅黑" w:hAnsi="微软雅黑"/>
          <w:szCs w:val="21"/>
        </w:rPr>
        <w:t xml:space="preserve">  乙方： </w:t>
      </w:r>
    </w:p>
    <w:p w14:paraId="412A1E5C" w14:textId="77777777" w:rsidR="00E560FA" w:rsidRPr="003D1CBB" w:rsidRDefault="00000000">
      <w:pPr>
        <w:pStyle w:val="af1"/>
        <w:snapToGrid w:val="0"/>
        <w:ind w:firstLineChars="0" w:firstLine="0"/>
        <w:rPr>
          <w:rFonts w:ascii="微软雅黑" w:hAnsi="微软雅黑"/>
          <w:szCs w:val="21"/>
        </w:rPr>
      </w:pPr>
      <w:r w:rsidRPr="003D1CBB">
        <w:rPr>
          <w:rFonts w:ascii="微软雅黑" w:hAnsi="微软雅黑"/>
          <w:szCs w:val="21"/>
        </w:rPr>
        <w:t xml:space="preserve">地址：        </w:t>
      </w:r>
      <w:r w:rsidRPr="003D1CBB">
        <w:rPr>
          <w:rFonts w:ascii="微软雅黑" w:hAnsi="微软雅黑" w:hint="eastAsia"/>
          <w:szCs w:val="21"/>
        </w:rPr>
        <w:t xml:space="preserve">                 </w:t>
      </w:r>
      <w:r w:rsidRPr="003D1CBB">
        <w:rPr>
          <w:rFonts w:ascii="微软雅黑" w:hAnsi="微软雅黑"/>
          <w:szCs w:val="21"/>
        </w:rPr>
        <w:t xml:space="preserve"> 地址： </w:t>
      </w:r>
    </w:p>
    <w:p w14:paraId="07DB96E7" w14:textId="77777777" w:rsidR="00E560FA" w:rsidRPr="003D1CBB" w:rsidRDefault="00000000">
      <w:pPr>
        <w:pStyle w:val="af1"/>
        <w:snapToGrid w:val="0"/>
        <w:ind w:firstLineChars="0" w:firstLine="0"/>
        <w:rPr>
          <w:rFonts w:ascii="微软雅黑" w:hAnsi="微软雅黑"/>
          <w:szCs w:val="21"/>
        </w:rPr>
      </w:pPr>
      <w:r w:rsidRPr="003D1CBB">
        <w:rPr>
          <w:rFonts w:ascii="微软雅黑" w:hAnsi="微软雅黑"/>
          <w:szCs w:val="21"/>
        </w:rPr>
        <w:t>法定</w:t>
      </w:r>
      <w:r w:rsidRPr="003D1CBB">
        <w:rPr>
          <w:rFonts w:ascii="微软雅黑" w:hAnsi="微软雅黑" w:hint="eastAsia"/>
          <w:szCs w:val="21"/>
        </w:rPr>
        <w:t>（授权）</w:t>
      </w:r>
      <w:r w:rsidRPr="003D1CBB">
        <w:rPr>
          <w:rFonts w:ascii="微软雅黑" w:hAnsi="微软雅黑"/>
          <w:szCs w:val="21"/>
        </w:rPr>
        <w:t xml:space="preserve">代表人：      </w:t>
      </w:r>
      <w:r w:rsidRPr="003D1CBB">
        <w:rPr>
          <w:rFonts w:ascii="微软雅黑" w:hAnsi="微软雅黑" w:hint="eastAsia"/>
          <w:szCs w:val="21"/>
        </w:rPr>
        <w:t xml:space="preserve"> </w:t>
      </w:r>
      <w:r w:rsidRPr="003D1CBB">
        <w:rPr>
          <w:rFonts w:ascii="微软雅黑" w:hAnsi="微软雅黑"/>
          <w:szCs w:val="21"/>
        </w:rPr>
        <w:t xml:space="preserve">     法定</w:t>
      </w:r>
      <w:r w:rsidRPr="003D1CBB">
        <w:rPr>
          <w:rFonts w:ascii="微软雅黑" w:hAnsi="微软雅黑" w:hint="eastAsia"/>
          <w:szCs w:val="21"/>
        </w:rPr>
        <w:t>（授权）</w:t>
      </w:r>
      <w:r w:rsidRPr="003D1CBB">
        <w:rPr>
          <w:rFonts w:ascii="微软雅黑" w:hAnsi="微软雅黑"/>
          <w:szCs w:val="21"/>
        </w:rPr>
        <w:t>代表人：</w:t>
      </w:r>
    </w:p>
    <w:p w14:paraId="0E38C97A" w14:textId="77777777" w:rsidR="00E560FA" w:rsidRPr="003D1CBB" w:rsidRDefault="00000000">
      <w:pPr>
        <w:pStyle w:val="af1"/>
        <w:snapToGrid w:val="0"/>
        <w:ind w:firstLineChars="1600" w:firstLine="3360"/>
        <w:rPr>
          <w:rFonts w:ascii="微软雅黑" w:hAnsi="微软雅黑"/>
          <w:szCs w:val="21"/>
        </w:rPr>
      </w:pPr>
      <w:r w:rsidRPr="003D1CBB">
        <w:rPr>
          <w:rFonts w:ascii="微软雅黑" w:hAnsi="微软雅黑" w:hint="eastAsia"/>
          <w:szCs w:val="21"/>
        </w:rPr>
        <w:t>联系电话：</w:t>
      </w:r>
    </w:p>
    <w:p w14:paraId="33961195" w14:textId="77777777" w:rsidR="00E560FA" w:rsidRPr="003D1CBB" w:rsidRDefault="00000000">
      <w:pPr>
        <w:pStyle w:val="af1"/>
        <w:snapToGrid w:val="0"/>
        <w:ind w:firstLineChars="1600" w:firstLine="3360"/>
        <w:rPr>
          <w:rFonts w:ascii="微软雅黑" w:hAnsi="微软雅黑"/>
          <w:szCs w:val="21"/>
        </w:rPr>
      </w:pPr>
      <w:r w:rsidRPr="003D1CBB">
        <w:rPr>
          <w:rFonts w:ascii="微软雅黑" w:hAnsi="微软雅黑" w:hint="eastAsia"/>
          <w:szCs w:val="21"/>
        </w:rPr>
        <w:t>开户银行：</w:t>
      </w:r>
    </w:p>
    <w:p w14:paraId="1F2D46D1" w14:textId="77777777" w:rsidR="00E560FA" w:rsidRPr="003D1CBB" w:rsidRDefault="00000000">
      <w:pPr>
        <w:pStyle w:val="af1"/>
        <w:snapToGrid w:val="0"/>
        <w:ind w:firstLineChars="1600" w:firstLine="3360"/>
        <w:rPr>
          <w:rFonts w:ascii="微软雅黑" w:hAnsi="微软雅黑"/>
          <w:szCs w:val="21"/>
        </w:rPr>
      </w:pPr>
      <w:r w:rsidRPr="003D1CBB">
        <w:rPr>
          <w:rFonts w:ascii="微软雅黑" w:hAnsi="微软雅黑" w:hint="eastAsia"/>
          <w:szCs w:val="21"/>
        </w:rPr>
        <w:t>银行账号：</w:t>
      </w:r>
    </w:p>
    <w:p w14:paraId="2702708E" w14:textId="77777777" w:rsidR="00E560FA" w:rsidRPr="003D1CBB" w:rsidRDefault="00000000">
      <w:pPr>
        <w:pStyle w:val="af1"/>
        <w:snapToGrid w:val="0"/>
        <w:ind w:firstLineChars="0" w:firstLine="0"/>
        <w:rPr>
          <w:rFonts w:ascii="微软雅黑" w:hAnsi="微软雅黑"/>
          <w:szCs w:val="21"/>
        </w:rPr>
      </w:pPr>
      <w:r w:rsidRPr="003D1CBB">
        <w:rPr>
          <w:rFonts w:ascii="微软雅黑" w:hAnsi="微软雅黑"/>
          <w:szCs w:val="21"/>
        </w:rPr>
        <w:t>签</w:t>
      </w:r>
      <w:r w:rsidRPr="003D1CBB">
        <w:rPr>
          <w:rFonts w:ascii="微软雅黑" w:hAnsi="微软雅黑" w:hint="eastAsia"/>
          <w:szCs w:val="21"/>
        </w:rPr>
        <w:t>字日期</w:t>
      </w:r>
      <w:r w:rsidRPr="003D1CBB">
        <w:rPr>
          <w:rFonts w:ascii="微软雅黑" w:hAnsi="微软雅黑"/>
          <w:szCs w:val="21"/>
        </w:rPr>
        <w:t xml:space="preserve">：      年  月  日 </w:t>
      </w:r>
      <w:r w:rsidRPr="003D1CBB">
        <w:rPr>
          <w:rFonts w:ascii="微软雅黑" w:hAnsi="微软雅黑" w:hint="eastAsia"/>
          <w:szCs w:val="21"/>
        </w:rPr>
        <w:t xml:space="preserve">     签字</w:t>
      </w:r>
      <w:r w:rsidRPr="003D1CBB">
        <w:rPr>
          <w:rFonts w:ascii="微软雅黑" w:hAnsi="微软雅黑"/>
          <w:szCs w:val="21"/>
        </w:rPr>
        <w:t>日期：      年  月  日</w:t>
      </w:r>
    </w:p>
    <w:p w14:paraId="23A4CD02" w14:textId="77777777" w:rsidR="00E560FA" w:rsidRPr="003D1CBB" w:rsidRDefault="00000000">
      <w:pPr>
        <w:pStyle w:val="aff5"/>
        <w:spacing w:before="0" w:after="0"/>
        <w:ind w:firstLine="640"/>
        <w:outlineLvl w:val="9"/>
        <w:rPr>
          <w:rFonts w:ascii="微软雅黑" w:hAnsi="微软雅黑"/>
        </w:rPr>
      </w:pPr>
      <w:r w:rsidRPr="003D1CBB">
        <w:rPr>
          <w:rFonts w:ascii="微软雅黑" w:hAnsi="微软雅黑"/>
        </w:rPr>
        <w:br w:type="page"/>
      </w:r>
      <w:bookmarkStart w:id="224" w:name="_Toc493511828"/>
      <w:bookmarkEnd w:id="215"/>
    </w:p>
    <w:p w14:paraId="04597BE7" w14:textId="77777777" w:rsidR="00E560FA" w:rsidRPr="003D1CBB" w:rsidRDefault="00000000">
      <w:pPr>
        <w:pStyle w:val="1"/>
        <w:numPr>
          <w:ilvl w:val="0"/>
          <w:numId w:val="7"/>
        </w:numPr>
        <w:rPr>
          <w:rStyle w:val="10"/>
          <w:b/>
          <w:bCs/>
        </w:rPr>
      </w:pPr>
      <w:bookmarkStart w:id="225" w:name="_Toc25864"/>
      <w:r w:rsidRPr="003D1CBB">
        <w:rPr>
          <w:rStyle w:val="10"/>
          <w:rFonts w:hint="eastAsia"/>
          <w:b/>
          <w:bCs/>
        </w:rPr>
        <w:lastRenderedPageBreak/>
        <w:t xml:space="preserve"> </w:t>
      </w:r>
      <w:r w:rsidRPr="003D1CBB">
        <w:rPr>
          <w:rStyle w:val="10"/>
          <w:rFonts w:hint="eastAsia"/>
          <w:b/>
          <w:bCs/>
        </w:rPr>
        <w:t>投标文件相关格式</w:t>
      </w:r>
      <w:bookmarkStart w:id="226" w:name="_Toc430786287"/>
      <w:bookmarkEnd w:id="224"/>
      <w:bookmarkEnd w:id="225"/>
    </w:p>
    <w:p w14:paraId="77F30CE7" w14:textId="77777777" w:rsidR="00E560FA" w:rsidRPr="003D1CBB" w:rsidRDefault="00E560FA">
      <w:pPr>
        <w:ind w:firstLine="420"/>
        <w:jc w:val="center"/>
      </w:pPr>
    </w:p>
    <w:p w14:paraId="4242FEC4" w14:textId="77777777" w:rsidR="00E560FA" w:rsidRPr="003D1CBB" w:rsidRDefault="00E560FA">
      <w:pPr>
        <w:ind w:firstLine="420"/>
        <w:jc w:val="center"/>
      </w:pPr>
    </w:p>
    <w:p w14:paraId="1F3480FE" w14:textId="77777777" w:rsidR="00E560FA" w:rsidRPr="003D1CBB" w:rsidRDefault="00E560FA">
      <w:pPr>
        <w:ind w:firstLine="420"/>
        <w:jc w:val="center"/>
      </w:pPr>
    </w:p>
    <w:p w14:paraId="3C45574E" w14:textId="77777777" w:rsidR="00E560FA" w:rsidRPr="003D1CBB" w:rsidRDefault="00000000">
      <w:pPr>
        <w:ind w:firstLine="420"/>
        <w:jc w:val="center"/>
      </w:pPr>
      <w:r w:rsidRPr="003D1CBB">
        <w:rPr>
          <w:rFonts w:hint="eastAsia"/>
        </w:rPr>
        <w:t>嘉兴</w:t>
      </w:r>
      <w:proofErr w:type="gramStart"/>
      <w:r w:rsidRPr="003D1CBB">
        <w:rPr>
          <w:rFonts w:hint="eastAsia"/>
        </w:rPr>
        <w:t>市秀洲区</w:t>
      </w:r>
      <w:proofErr w:type="gramEnd"/>
      <w:r w:rsidRPr="003D1CBB">
        <w:rPr>
          <w:rFonts w:hint="eastAsia"/>
        </w:rPr>
        <w:t>高照街道安置房消防设备采购项目</w:t>
      </w:r>
    </w:p>
    <w:p w14:paraId="4B332CAB" w14:textId="77777777" w:rsidR="00E560FA" w:rsidRPr="003D1CBB" w:rsidRDefault="00000000">
      <w:pPr>
        <w:ind w:firstLine="420"/>
        <w:jc w:val="center"/>
      </w:pPr>
      <w:r w:rsidRPr="003D1CBB">
        <w:rPr>
          <w:rFonts w:hint="eastAsia"/>
        </w:rPr>
        <w:t>资格响应文件</w:t>
      </w:r>
      <w:r w:rsidRPr="003D1CBB">
        <w:rPr>
          <w:rFonts w:hint="eastAsia"/>
        </w:rPr>
        <w:t>/</w:t>
      </w:r>
      <w:r w:rsidRPr="003D1CBB">
        <w:rPr>
          <w:rFonts w:hint="eastAsia"/>
        </w:rPr>
        <w:t>商务技术文件</w:t>
      </w:r>
      <w:r w:rsidRPr="003D1CBB">
        <w:rPr>
          <w:rFonts w:hint="eastAsia"/>
        </w:rPr>
        <w:t>/</w:t>
      </w:r>
      <w:r w:rsidRPr="003D1CBB">
        <w:rPr>
          <w:rFonts w:hint="eastAsia"/>
        </w:rPr>
        <w:t>报价文件</w:t>
      </w:r>
    </w:p>
    <w:p w14:paraId="05457417" w14:textId="6463235F" w:rsidR="00E560FA" w:rsidRPr="003D1CBB" w:rsidRDefault="00000000">
      <w:pPr>
        <w:ind w:firstLine="420"/>
        <w:jc w:val="center"/>
      </w:pPr>
      <w:r w:rsidRPr="003D1CBB">
        <w:rPr>
          <w:rFonts w:hint="eastAsia"/>
        </w:rPr>
        <w:t>项目编号：千秋</w:t>
      </w:r>
      <w:r w:rsidRPr="003D1CBB">
        <w:rPr>
          <w:rFonts w:hint="eastAsia"/>
        </w:rPr>
        <w:t>-JXQQGK</w:t>
      </w:r>
      <w:r w:rsidRPr="003D1CBB">
        <w:rPr>
          <w:rFonts w:hint="eastAsia"/>
        </w:rPr>
        <w:t>（</w:t>
      </w:r>
      <w:r w:rsidRPr="003D1CBB">
        <w:rPr>
          <w:rFonts w:hint="eastAsia"/>
        </w:rPr>
        <w:t>2022</w:t>
      </w:r>
      <w:r w:rsidRPr="003D1CBB">
        <w:rPr>
          <w:rFonts w:hint="eastAsia"/>
        </w:rPr>
        <w:t>）第</w:t>
      </w:r>
      <w:r w:rsidR="00527E34" w:rsidRPr="003D1CBB">
        <w:t>57</w:t>
      </w:r>
      <w:r w:rsidRPr="003D1CBB">
        <w:rPr>
          <w:rFonts w:hint="eastAsia"/>
        </w:rPr>
        <w:t>号</w:t>
      </w:r>
    </w:p>
    <w:p w14:paraId="54835345" w14:textId="77777777" w:rsidR="00E560FA" w:rsidRPr="003D1CBB" w:rsidRDefault="00E560FA">
      <w:pPr>
        <w:ind w:firstLine="420"/>
      </w:pPr>
    </w:p>
    <w:p w14:paraId="4D1E71C1" w14:textId="77777777" w:rsidR="00E560FA" w:rsidRPr="003D1CBB" w:rsidRDefault="00E560FA">
      <w:pPr>
        <w:ind w:firstLine="420"/>
      </w:pPr>
    </w:p>
    <w:p w14:paraId="23FEE456" w14:textId="77777777" w:rsidR="00E560FA" w:rsidRPr="003D1CBB" w:rsidRDefault="00000000">
      <w:pPr>
        <w:ind w:firstLine="420"/>
        <w:jc w:val="center"/>
      </w:pPr>
      <w:r w:rsidRPr="003D1CBB">
        <w:rPr>
          <w:rFonts w:hint="eastAsia"/>
        </w:rPr>
        <w:t>投</w:t>
      </w:r>
    </w:p>
    <w:p w14:paraId="048A8E50" w14:textId="77777777" w:rsidR="00E560FA" w:rsidRPr="003D1CBB" w:rsidRDefault="00000000">
      <w:pPr>
        <w:ind w:firstLine="420"/>
        <w:jc w:val="center"/>
      </w:pPr>
      <w:r w:rsidRPr="003D1CBB">
        <w:rPr>
          <w:rFonts w:hint="eastAsia"/>
        </w:rPr>
        <w:t>标</w:t>
      </w:r>
    </w:p>
    <w:p w14:paraId="52824916" w14:textId="77777777" w:rsidR="00E560FA" w:rsidRPr="003D1CBB" w:rsidRDefault="00000000">
      <w:pPr>
        <w:ind w:firstLine="420"/>
        <w:jc w:val="center"/>
      </w:pPr>
      <w:r w:rsidRPr="003D1CBB">
        <w:rPr>
          <w:rFonts w:hint="eastAsia"/>
        </w:rPr>
        <w:t>文</w:t>
      </w:r>
    </w:p>
    <w:p w14:paraId="6B3AA968" w14:textId="77777777" w:rsidR="00E560FA" w:rsidRPr="003D1CBB" w:rsidRDefault="00000000">
      <w:pPr>
        <w:ind w:firstLine="420"/>
        <w:jc w:val="center"/>
      </w:pPr>
      <w:r w:rsidRPr="003D1CBB">
        <w:rPr>
          <w:rFonts w:hint="eastAsia"/>
        </w:rPr>
        <w:t>件</w:t>
      </w:r>
    </w:p>
    <w:p w14:paraId="4481E182" w14:textId="77777777" w:rsidR="00E560FA" w:rsidRPr="003D1CBB" w:rsidRDefault="00E560FA">
      <w:pPr>
        <w:ind w:firstLine="420"/>
      </w:pPr>
    </w:p>
    <w:p w14:paraId="45B51344" w14:textId="77777777" w:rsidR="00E560FA" w:rsidRPr="003D1CBB" w:rsidRDefault="00E560FA">
      <w:pPr>
        <w:ind w:firstLine="420"/>
      </w:pPr>
    </w:p>
    <w:p w14:paraId="4EB0E5C7" w14:textId="77777777" w:rsidR="00E560FA" w:rsidRPr="003D1CBB" w:rsidRDefault="00000000">
      <w:pPr>
        <w:ind w:firstLine="420"/>
        <w:jc w:val="center"/>
      </w:pPr>
      <w:r w:rsidRPr="003D1CBB">
        <w:rPr>
          <w:rFonts w:hint="eastAsia"/>
        </w:rPr>
        <w:t>投标人全称：（加盖单位公章）</w:t>
      </w:r>
    </w:p>
    <w:p w14:paraId="736BE778" w14:textId="77777777" w:rsidR="00E560FA" w:rsidRPr="003D1CBB" w:rsidRDefault="00E560FA">
      <w:pPr>
        <w:ind w:firstLine="420"/>
      </w:pPr>
    </w:p>
    <w:p w14:paraId="0D9BE12E" w14:textId="77777777" w:rsidR="00E560FA" w:rsidRPr="003D1CBB" w:rsidRDefault="00000000">
      <w:pPr>
        <w:ind w:firstLine="420"/>
        <w:jc w:val="center"/>
      </w:pPr>
      <w:r w:rsidRPr="003D1CBB">
        <w:rPr>
          <w:rFonts w:hint="eastAsia"/>
        </w:rPr>
        <w:t>年月日</w:t>
      </w:r>
      <w:bookmarkEnd w:id="226"/>
      <w:r w:rsidRPr="003D1CBB">
        <w:rPr>
          <w:rFonts w:hint="eastAsia"/>
        </w:rPr>
        <w:br w:type="page"/>
      </w:r>
    </w:p>
    <w:p w14:paraId="301A5B7B" w14:textId="77777777" w:rsidR="00E560FA" w:rsidRPr="003D1CBB" w:rsidRDefault="00000000">
      <w:pPr>
        <w:tabs>
          <w:tab w:val="left" w:pos="2730"/>
        </w:tabs>
        <w:ind w:firstLine="420"/>
        <w:rPr>
          <w:rFonts w:ascii="微软雅黑" w:hAnsi="微软雅黑"/>
          <w:b/>
          <w:szCs w:val="21"/>
        </w:rPr>
      </w:pPr>
      <w:r w:rsidRPr="003D1CBB">
        <w:lastRenderedPageBreak/>
        <w:tab/>
      </w:r>
      <w:r w:rsidRPr="003D1CBB">
        <w:rPr>
          <w:rFonts w:ascii="微软雅黑" w:hAnsi="微软雅黑" w:hint="eastAsia"/>
          <w:b/>
          <w:szCs w:val="21"/>
        </w:rPr>
        <w:t>投标声明书格式：</w:t>
      </w:r>
    </w:p>
    <w:p w14:paraId="7E34593E" w14:textId="77777777" w:rsidR="00E560FA" w:rsidRPr="003D1CBB" w:rsidRDefault="00000000">
      <w:pPr>
        <w:ind w:firstLine="420"/>
        <w:jc w:val="center"/>
      </w:pPr>
      <w:bookmarkStart w:id="227" w:name="_Toc24941"/>
      <w:bookmarkStart w:id="228" w:name="_Toc6432"/>
      <w:r w:rsidRPr="003D1CBB">
        <w:rPr>
          <w:rFonts w:hint="eastAsia"/>
        </w:rPr>
        <w:t>投标声明书</w:t>
      </w:r>
      <w:bookmarkEnd w:id="227"/>
      <w:bookmarkEnd w:id="228"/>
    </w:p>
    <w:p w14:paraId="39509E61"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致：</w:t>
      </w:r>
      <w:r w:rsidRPr="003D1CBB">
        <w:rPr>
          <w:rFonts w:ascii="微软雅黑" w:hAnsi="微软雅黑" w:hint="eastAsia"/>
          <w:szCs w:val="21"/>
          <w:u w:val="single"/>
        </w:rPr>
        <w:t>嘉兴</w:t>
      </w:r>
      <w:proofErr w:type="gramStart"/>
      <w:r w:rsidRPr="003D1CBB">
        <w:rPr>
          <w:rFonts w:ascii="微软雅黑" w:hAnsi="微软雅黑" w:hint="eastAsia"/>
          <w:szCs w:val="21"/>
          <w:u w:val="single"/>
        </w:rPr>
        <w:t>市秀洲区</w:t>
      </w:r>
      <w:proofErr w:type="gramEnd"/>
      <w:r w:rsidRPr="003D1CBB">
        <w:rPr>
          <w:rFonts w:ascii="微软雅黑" w:hAnsi="微软雅黑" w:hint="eastAsia"/>
          <w:szCs w:val="21"/>
          <w:u w:val="single"/>
        </w:rPr>
        <w:t>人民政府高照街道办事处</w:t>
      </w:r>
      <w:r w:rsidRPr="003D1CBB">
        <w:rPr>
          <w:rFonts w:ascii="微软雅黑" w:hAnsi="微软雅黑" w:hint="eastAsia"/>
          <w:szCs w:val="21"/>
        </w:rPr>
        <w:t>（招标采购单位名称）：</w:t>
      </w:r>
    </w:p>
    <w:p w14:paraId="64D8B6A5" w14:textId="77777777" w:rsidR="00E560FA" w:rsidRPr="003D1CBB" w:rsidRDefault="00000000">
      <w:pPr>
        <w:snapToGrid w:val="0"/>
        <w:ind w:firstLineChars="300" w:firstLine="630"/>
        <w:rPr>
          <w:rFonts w:ascii="微软雅黑" w:hAnsi="微软雅黑"/>
          <w:szCs w:val="21"/>
        </w:rPr>
      </w:pPr>
      <w:r w:rsidRPr="003D1CBB">
        <w:rPr>
          <w:rFonts w:ascii="微软雅黑" w:hAnsi="微软雅黑" w:hint="eastAsia"/>
          <w:szCs w:val="21"/>
          <w:u w:val="single"/>
        </w:rPr>
        <w:t xml:space="preserve">　　　　　　</w:t>
      </w:r>
      <w:r w:rsidRPr="003D1CBB">
        <w:rPr>
          <w:rFonts w:ascii="微软雅黑" w:hAnsi="微软雅黑" w:hint="eastAsia"/>
          <w:szCs w:val="21"/>
        </w:rPr>
        <w:t>（投标人名称）系中华人民共和国合法企业，经营地址</w:t>
      </w:r>
      <w:proofErr w:type="gramStart"/>
      <w:r w:rsidRPr="003D1CBB">
        <w:rPr>
          <w:rFonts w:ascii="微软雅黑" w:hAnsi="微软雅黑" w:hint="eastAsia"/>
          <w:szCs w:val="21"/>
          <w:u w:val="single"/>
        </w:rPr>
        <w:t xml:space="preserve">　　　　　　</w:t>
      </w:r>
      <w:proofErr w:type="gramEnd"/>
      <w:r w:rsidRPr="003D1CBB">
        <w:rPr>
          <w:rFonts w:ascii="微软雅黑" w:hAnsi="微软雅黑" w:hint="eastAsia"/>
          <w:szCs w:val="21"/>
        </w:rPr>
        <w:t>。</w:t>
      </w:r>
    </w:p>
    <w:p w14:paraId="68E3B5C0"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我</w:t>
      </w:r>
      <w:proofErr w:type="gramStart"/>
      <w:r w:rsidRPr="003D1CBB">
        <w:rPr>
          <w:rFonts w:ascii="微软雅黑" w:hAnsi="微软雅黑" w:hint="eastAsia"/>
          <w:szCs w:val="21"/>
          <w:u w:val="single"/>
        </w:rPr>
        <w:t xml:space="preserve">　　　　　　</w:t>
      </w:r>
      <w:proofErr w:type="gramEnd"/>
      <w:r w:rsidRPr="003D1CBB">
        <w:rPr>
          <w:rFonts w:ascii="微软雅黑" w:hAnsi="微软雅黑" w:hint="eastAsia"/>
          <w:szCs w:val="21"/>
        </w:rPr>
        <w:t>（姓名）系</w:t>
      </w:r>
      <w:proofErr w:type="gramStart"/>
      <w:r w:rsidRPr="003D1CBB">
        <w:rPr>
          <w:rFonts w:ascii="微软雅黑" w:hAnsi="微软雅黑" w:hint="eastAsia"/>
          <w:szCs w:val="21"/>
          <w:u w:val="single"/>
        </w:rPr>
        <w:t xml:space="preserve">　　　　　　</w:t>
      </w:r>
      <w:proofErr w:type="gramEnd"/>
      <w:r w:rsidRPr="003D1CBB">
        <w:rPr>
          <w:rFonts w:ascii="微软雅黑" w:hAnsi="微软雅黑" w:hint="eastAsia"/>
          <w:szCs w:val="21"/>
        </w:rPr>
        <w:t>（投标人名称）的法定代表人，我方愿意参加贵方组织的项目的投标，为便于贵方公正、</w:t>
      </w:r>
      <w:proofErr w:type="gramStart"/>
      <w:r w:rsidRPr="003D1CBB">
        <w:rPr>
          <w:rFonts w:ascii="微软雅黑" w:hAnsi="微软雅黑" w:hint="eastAsia"/>
          <w:szCs w:val="21"/>
        </w:rPr>
        <w:t>择优地</w:t>
      </w:r>
      <w:proofErr w:type="gramEnd"/>
      <w:r w:rsidRPr="003D1CBB">
        <w:rPr>
          <w:rFonts w:ascii="微软雅黑" w:hAnsi="微软雅黑" w:hint="eastAsia"/>
          <w:szCs w:val="21"/>
        </w:rPr>
        <w:t>确定中标人及其投标产品和服务，我方就本次投标有关事项郑重声明如下：</w:t>
      </w:r>
    </w:p>
    <w:p w14:paraId="02C0707A"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1</w:t>
      </w:r>
      <w:r w:rsidRPr="003D1CBB">
        <w:rPr>
          <w:rFonts w:ascii="微软雅黑" w:hAnsi="微软雅黑" w:hint="eastAsia"/>
          <w:szCs w:val="21"/>
        </w:rPr>
        <w:t>、</w:t>
      </w:r>
      <w:r w:rsidRPr="003D1CBB">
        <w:rPr>
          <w:rFonts w:ascii="微软雅黑" w:hAnsi="微软雅黑"/>
          <w:szCs w:val="21"/>
        </w:rPr>
        <w:t>我方向贵方提交的所有投标文件、资料都是准确的和真实的</w:t>
      </w:r>
      <w:r w:rsidRPr="003D1CBB">
        <w:rPr>
          <w:rFonts w:ascii="微软雅黑" w:hAnsi="微软雅黑" w:hint="eastAsia"/>
          <w:szCs w:val="21"/>
        </w:rPr>
        <w:t>。</w:t>
      </w:r>
    </w:p>
    <w:p w14:paraId="2BA7B71D"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2</w:t>
      </w:r>
      <w:r w:rsidRPr="003D1CBB">
        <w:rPr>
          <w:rFonts w:ascii="微软雅黑" w:hAnsi="微软雅黑" w:hint="eastAsia"/>
          <w:szCs w:val="21"/>
        </w:rPr>
        <w:t>、</w:t>
      </w:r>
      <w:r w:rsidRPr="003D1CBB">
        <w:rPr>
          <w:rFonts w:ascii="微软雅黑" w:hAnsi="微软雅黑"/>
          <w:szCs w:val="21"/>
        </w:rPr>
        <w:t>我方不是采购人的附属机构；在获知本项目采购信息后，与采购人聘请的为此项目提供咨询服务的公司及其附属机构没有任何联系。</w:t>
      </w:r>
    </w:p>
    <w:p w14:paraId="5C288F41" w14:textId="77777777" w:rsidR="00E560FA" w:rsidRPr="003D1CBB" w:rsidRDefault="00000000">
      <w:pPr>
        <w:snapToGrid w:val="0"/>
        <w:rPr>
          <w:rFonts w:ascii="微软雅黑" w:hAnsi="微软雅黑"/>
          <w:szCs w:val="21"/>
        </w:rPr>
      </w:pPr>
      <w:r w:rsidRPr="003D1CBB">
        <w:rPr>
          <w:rFonts w:ascii="微软雅黑" w:hAnsi="微软雅黑"/>
          <w:spacing w:val="15"/>
          <w:kern w:val="0"/>
          <w:szCs w:val="21"/>
        </w:rPr>
        <w:t>3</w:t>
      </w:r>
      <w:r w:rsidRPr="003D1CBB">
        <w:rPr>
          <w:rFonts w:ascii="微软雅黑" w:hAnsi="微软雅黑" w:hint="eastAsia"/>
          <w:spacing w:val="15"/>
          <w:kern w:val="0"/>
          <w:szCs w:val="21"/>
        </w:rPr>
        <w:t>、</w:t>
      </w:r>
      <w:r w:rsidRPr="003D1CBB">
        <w:rPr>
          <w:rFonts w:ascii="微软雅黑" w:hAnsi="微软雅黑"/>
          <w:spacing w:val="15"/>
          <w:kern w:val="0"/>
          <w:szCs w:val="21"/>
        </w:rPr>
        <w:t>我方此次向贵方提供的</w:t>
      </w:r>
      <w:r w:rsidRPr="003D1CBB">
        <w:rPr>
          <w:rFonts w:ascii="微软雅黑" w:hAnsi="微软雅黑" w:hint="eastAsia"/>
          <w:spacing w:val="15"/>
          <w:kern w:val="0"/>
          <w:szCs w:val="21"/>
        </w:rPr>
        <w:t>服务内容为</w:t>
      </w:r>
      <w:proofErr w:type="gramStart"/>
      <w:r w:rsidRPr="003D1CBB">
        <w:rPr>
          <w:rFonts w:ascii="微软雅黑" w:hAnsi="微软雅黑" w:hint="eastAsia"/>
          <w:szCs w:val="21"/>
          <w:u w:val="single"/>
        </w:rPr>
        <w:t xml:space="preserve">　　　　　　</w:t>
      </w:r>
      <w:proofErr w:type="gramEnd"/>
      <w:r w:rsidRPr="003D1CBB">
        <w:rPr>
          <w:rFonts w:ascii="微软雅黑" w:hAnsi="微软雅黑" w:hint="eastAsia"/>
          <w:szCs w:val="21"/>
        </w:rPr>
        <w:t>。</w:t>
      </w:r>
    </w:p>
    <w:p w14:paraId="1B0C988B"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4</w:t>
      </w:r>
      <w:r w:rsidRPr="003D1CBB">
        <w:rPr>
          <w:rFonts w:ascii="微软雅黑" w:hAnsi="微软雅黑" w:hint="eastAsia"/>
          <w:szCs w:val="21"/>
        </w:rPr>
        <w:t>、</w:t>
      </w:r>
      <w:r w:rsidRPr="003D1CBB">
        <w:rPr>
          <w:rFonts w:ascii="微软雅黑" w:hAnsi="微软雅黑"/>
          <w:szCs w:val="21"/>
        </w:rPr>
        <w:t>我方诚意提请贵方关注：</w:t>
      </w:r>
      <w:r w:rsidRPr="003D1CBB">
        <w:rPr>
          <w:rFonts w:ascii="微软雅黑" w:hAnsi="微软雅黑" w:hint="eastAsia"/>
          <w:szCs w:val="21"/>
        </w:rPr>
        <w:t>近期</w:t>
      </w:r>
      <w:r w:rsidRPr="003D1CBB">
        <w:rPr>
          <w:rFonts w:ascii="微软雅黑" w:hAnsi="微软雅黑"/>
          <w:szCs w:val="21"/>
        </w:rPr>
        <w:t>有关</w:t>
      </w:r>
      <w:r w:rsidRPr="003D1CBB">
        <w:rPr>
          <w:rFonts w:ascii="微软雅黑" w:hAnsi="微软雅黑" w:hint="eastAsia"/>
          <w:szCs w:val="21"/>
        </w:rPr>
        <w:t>项目的售后服务等方面的重大决策和事项有：</w:t>
      </w:r>
    </w:p>
    <w:p w14:paraId="4D44BD80"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u w:val="single"/>
        </w:rPr>
        <w:t xml:space="preserve">　　　　　　　　　　　　　　　　　　　　　　　　　　</w:t>
      </w:r>
    </w:p>
    <w:p w14:paraId="6126A965"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5</w:t>
      </w:r>
      <w:r w:rsidRPr="003D1CBB">
        <w:rPr>
          <w:rFonts w:ascii="微软雅黑" w:hAnsi="微软雅黑" w:hint="eastAsia"/>
          <w:szCs w:val="21"/>
        </w:rPr>
        <w:t>、我方及由本人担任法定代表人的其他机构</w:t>
      </w:r>
      <w:r w:rsidRPr="003D1CBB">
        <w:rPr>
          <w:rFonts w:ascii="微软雅黑" w:hAnsi="微软雅黑"/>
          <w:szCs w:val="21"/>
        </w:rPr>
        <w:t>最近三年内被</w:t>
      </w:r>
      <w:r w:rsidRPr="003D1CBB">
        <w:rPr>
          <w:rFonts w:ascii="微软雅黑" w:hAnsi="微软雅黑" w:hint="eastAsia"/>
          <w:szCs w:val="21"/>
        </w:rPr>
        <w:t>通报或者被处罚的</w:t>
      </w:r>
      <w:r w:rsidRPr="003D1CBB">
        <w:rPr>
          <w:rFonts w:ascii="微软雅黑" w:hAnsi="微软雅黑"/>
          <w:szCs w:val="21"/>
        </w:rPr>
        <w:t>违法行为有：</w:t>
      </w:r>
    </w:p>
    <w:p w14:paraId="233D75FD" w14:textId="77777777" w:rsidR="00E560FA" w:rsidRPr="003D1CBB" w:rsidRDefault="00000000">
      <w:pPr>
        <w:snapToGrid w:val="0"/>
        <w:ind w:firstLine="420"/>
        <w:rPr>
          <w:rFonts w:ascii="微软雅黑" w:hAnsi="微软雅黑"/>
          <w:szCs w:val="21"/>
          <w:u w:val="single"/>
        </w:rPr>
      </w:pPr>
      <w:r w:rsidRPr="003D1CBB">
        <w:rPr>
          <w:rFonts w:ascii="微软雅黑" w:hAnsi="微软雅黑" w:hint="eastAsia"/>
          <w:szCs w:val="21"/>
          <w:u w:val="single"/>
        </w:rPr>
        <w:t xml:space="preserve">　　　　　　　　　　　　　　　　　　　　　　　　　　　</w:t>
      </w:r>
    </w:p>
    <w:p w14:paraId="07E42CC7"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6、以上事项如有虚假或隐瞒，我方愿意承担一切后果，并不再寻求任何旨在减轻或免除法律责任的辩解。</w:t>
      </w:r>
    </w:p>
    <w:p w14:paraId="579674CE" w14:textId="77777777" w:rsidR="00E560FA" w:rsidRPr="003D1CBB" w:rsidRDefault="00E560FA">
      <w:pPr>
        <w:snapToGrid w:val="0"/>
        <w:ind w:firstLine="420"/>
        <w:rPr>
          <w:rFonts w:ascii="微软雅黑" w:hAnsi="微软雅黑"/>
          <w:szCs w:val="21"/>
        </w:rPr>
      </w:pPr>
    </w:p>
    <w:p w14:paraId="420BEA9D" w14:textId="77777777" w:rsidR="00E560FA" w:rsidRPr="003D1CBB" w:rsidRDefault="00000000">
      <w:pPr>
        <w:snapToGrid w:val="0"/>
        <w:ind w:firstLineChars="0" w:firstLine="0"/>
        <w:rPr>
          <w:rFonts w:ascii="微软雅黑" w:hAnsi="微软雅黑"/>
          <w:szCs w:val="21"/>
          <w:u w:val="single"/>
        </w:rPr>
      </w:pPr>
      <w:r w:rsidRPr="003D1CBB">
        <w:rPr>
          <w:rFonts w:ascii="微软雅黑" w:hAnsi="微软雅黑" w:hint="eastAsia"/>
          <w:szCs w:val="21"/>
        </w:rPr>
        <w:t>法定代表人签字（或盖章）：</w:t>
      </w:r>
    </w:p>
    <w:p w14:paraId="5E345277" w14:textId="77777777" w:rsidR="00E560FA" w:rsidRPr="003D1CBB" w:rsidRDefault="00000000">
      <w:pPr>
        <w:snapToGrid w:val="0"/>
        <w:ind w:firstLineChars="100" w:firstLine="210"/>
        <w:rPr>
          <w:rFonts w:ascii="微软雅黑" w:hAnsi="微软雅黑"/>
          <w:szCs w:val="21"/>
        </w:rPr>
      </w:pPr>
      <w:r w:rsidRPr="003D1CBB">
        <w:rPr>
          <w:rFonts w:ascii="微软雅黑" w:hAnsi="微软雅黑" w:hint="eastAsia"/>
          <w:szCs w:val="21"/>
        </w:rPr>
        <w:t>投标人公章：</w:t>
      </w:r>
      <w:r w:rsidRPr="003D1CBB">
        <w:rPr>
          <w:rFonts w:ascii="微软雅黑" w:hAnsi="微软雅黑"/>
          <w:szCs w:val="21"/>
        </w:rPr>
        <w:t xml:space="preserve">                      年    月    日</w:t>
      </w:r>
    </w:p>
    <w:p w14:paraId="184C795F" w14:textId="77777777" w:rsidR="00E560FA" w:rsidRPr="003D1CBB" w:rsidRDefault="00000000">
      <w:pPr>
        <w:snapToGrid w:val="0"/>
        <w:ind w:firstLine="420"/>
        <w:rPr>
          <w:rFonts w:ascii="微软雅黑" w:hAnsi="微软雅黑"/>
          <w:b/>
          <w:szCs w:val="21"/>
        </w:rPr>
      </w:pPr>
      <w:r w:rsidRPr="003D1CBB">
        <w:rPr>
          <w:rFonts w:ascii="微软雅黑" w:hAnsi="微软雅黑" w:hint="eastAsia"/>
          <w:b/>
          <w:szCs w:val="21"/>
        </w:rPr>
        <w:br w:type="page"/>
      </w:r>
      <w:r w:rsidRPr="003D1CBB">
        <w:rPr>
          <w:rFonts w:ascii="微软雅黑" w:hAnsi="微软雅黑" w:hint="eastAsia"/>
          <w:b/>
          <w:szCs w:val="21"/>
        </w:rPr>
        <w:lastRenderedPageBreak/>
        <w:t>法定代表人授权委托书格式：</w:t>
      </w:r>
    </w:p>
    <w:p w14:paraId="48D8F8B2" w14:textId="77777777" w:rsidR="00E560FA" w:rsidRPr="003D1CBB" w:rsidRDefault="00000000">
      <w:pPr>
        <w:snapToGrid w:val="0"/>
        <w:ind w:firstLine="420"/>
        <w:jc w:val="center"/>
        <w:rPr>
          <w:rFonts w:ascii="微软雅黑" w:hAnsi="微软雅黑"/>
          <w:b/>
          <w:szCs w:val="21"/>
        </w:rPr>
      </w:pPr>
      <w:r w:rsidRPr="003D1CBB">
        <w:rPr>
          <w:rFonts w:ascii="微软雅黑" w:hAnsi="微软雅黑" w:hint="eastAsia"/>
          <w:b/>
          <w:szCs w:val="21"/>
        </w:rPr>
        <w:t>法定代表人授权委托书</w:t>
      </w:r>
    </w:p>
    <w:p w14:paraId="46C98D92" w14:textId="77777777" w:rsidR="00E560FA" w:rsidRPr="003D1CBB" w:rsidRDefault="00E560FA">
      <w:pPr>
        <w:snapToGrid w:val="0"/>
        <w:ind w:firstLine="420"/>
        <w:rPr>
          <w:rFonts w:ascii="微软雅黑" w:hAnsi="微软雅黑"/>
          <w:bCs/>
          <w:szCs w:val="21"/>
        </w:rPr>
      </w:pPr>
    </w:p>
    <w:p w14:paraId="3D48E9C3" w14:textId="77777777" w:rsidR="00E560FA" w:rsidRPr="003D1CBB" w:rsidRDefault="00000000">
      <w:pPr>
        <w:snapToGrid w:val="0"/>
        <w:ind w:firstLine="420"/>
        <w:rPr>
          <w:rFonts w:ascii="微软雅黑" w:hAnsi="微软雅黑"/>
          <w:b/>
          <w:bCs/>
          <w:szCs w:val="21"/>
        </w:rPr>
      </w:pPr>
      <w:r w:rsidRPr="003D1CBB">
        <w:rPr>
          <w:rFonts w:ascii="微软雅黑" w:hAnsi="微软雅黑" w:hint="eastAsia"/>
          <w:bCs/>
          <w:szCs w:val="21"/>
        </w:rPr>
        <w:t>致：</w:t>
      </w:r>
      <w:r w:rsidRPr="003D1CBB">
        <w:rPr>
          <w:rFonts w:ascii="微软雅黑" w:hAnsi="微软雅黑" w:hint="eastAsia"/>
          <w:szCs w:val="21"/>
          <w:u w:val="single"/>
        </w:rPr>
        <w:t>嘉兴</w:t>
      </w:r>
      <w:proofErr w:type="gramStart"/>
      <w:r w:rsidRPr="003D1CBB">
        <w:rPr>
          <w:rFonts w:ascii="微软雅黑" w:hAnsi="微软雅黑" w:hint="eastAsia"/>
          <w:szCs w:val="21"/>
          <w:u w:val="single"/>
        </w:rPr>
        <w:t>市秀洲区</w:t>
      </w:r>
      <w:proofErr w:type="gramEnd"/>
      <w:r w:rsidRPr="003D1CBB">
        <w:rPr>
          <w:rFonts w:ascii="微软雅黑" w:hAnsi="微软雅黑" w:hint="eastAsia"/>
          <w:szCs w:val="21"/>
          <w:u w:val="single"/>
        </w:rPr>
        <w:t>人民政府高照街道办事处</w:t>
      </w:r>
      <w:r w:rsidRPr="003D1CBB">
        <w:rPr>
          <w:rFonts w:ascii="微软雅黑" w:hAnsi="微软雅黑" w:hint="eastAsia"/>
          <w:szCs w:val="21"/>
        </w:rPr>
        <w:t>（招标采购单位名称）：</w:t>
      </w:r>
    </w:p>
    <w:p w14:paraId="313CC1DF" w14:textId="2B1BC053" w:rsidR="00E560FA" w:rsidRPr="003D1CBB" w:rsidRDefault="00000000">
      <w:pPr>
        <w:shd w:val="clear" w:color="auto" w:fill="FFFFFF"/>
        <w:snapToGrid w:val="0"/>
        <w:spacing w:line="480" w:lineRule="auto"/>
        <w:ind w:firstLine="420"/>
        <w:rPr>
          <w:rFonts w:ascii="微软雅黑" w:hAnsi="微软雅黑" w:cs="宋体"/>
          <w:szCs w:val="21"/>
        </w:rPr>
      </w:pPr>
      <w:r w:rsidRPr="003D1CBB">
        <w:rPr>
          <w:rFonts w:ascii="微软雅黑" w:hAnsi="微软雅黑" w:cs="宋体" w:hint="eastAsia"/>
          <w:kern w:val="0"/>
          <w:szCs w:val="21"/>
          <w:lang w:val="zh-CN"/>
        </w:rPr>
        <w:t xml:space="preserve"> 兹委派我公司</w:t>
      </w:r>
      <w:proofErr w:type="gramStart"/>
      <w:r w:rsidRPr="003D1CBB">
        <w:rPr>
          <w:rFonts w:ascii="微软雅黑" w:hAnsi="微软雅黑" w:hint="eastAsia"/>
          <w:szCs w:val="21"/>
          <w:u w:val="single"/>
        </w:rPr>
        <w:t xml:space="preserve">　　　　　　</w:t>
      </w:r>
      <w:proofErr w:type="gramEnd"/>
      <w:r w:rsidRPr="003D1CBB">
        <w:rPr>
          <w:rFonts w:ascii="微软雅黑" w:hAnsi="微软雅黑" w:cs="宋体" w:hint="eastAsia"/>
          <w:kern w:val="0"/>
          <w:szCs w:val="21"/>
          <w:lang w:val="zh-CN"/>
        </w:rPr>
        <w:t>先生/女士(其在本公司的职务是：</w:t>
      </w:r>
      <w:proofErr w:type="gramStart"/>
      <w:r w:rsidRPr="003D1CBB">
        <w:rPr>
          <w:rFonts w:ascii="微软雅黑" w:hAnsi="微软雅黑" w:hint="eastAsia"/>
          <w:szCs w:val="21"/>
          <w:u w:val="single"/>
        </w:rPr>
        <w:t xml:space="preserve">　　　　　　</w:t>
      </w:r>
      <w:proofErr w:type="gramEnd"/>
      <w:r w:rsidRPr="003D1CBB">
        <w:rPr>
          <w:rFonts w:ascii="微软雅黑" w:hAnsi="微软雅黑" w:cs="宋体" w:hint="eastAsia"/>
          <w:kern w:val="0"/>
          <w:szCs w:val="21"/>
          <w:lang w:val="zh-CN"/>
        </w:rPr>
        <w:t>，联系电话：</w:t>
      </w:r>
      <w:proofErr w:type="gramStart"/>
      <w:r w:rsidRPr="003D1CBB">
        <w:rPr>
          <w:rFonts w:ascii="微软雅黑" w:hAnsi="微软雅黑" w:hint="eastAsia"/>
          <w:szCs w:val="21"/>
          <w:u w:val="single"/>
        </w:rPr>
        <w:t xml:space="preserve">　　　　　　</w:t>
      </w:r>
      <w:proofErr w:type="gramEnd"/>
      <w:r w:rsidRPr="003D1CBB">
        <w:rPr>
          <w:rFonts w:ascii="微软雅黑" w:hAnsi="微软雅黑" w:cs="宋体" w:hint="eastAsia"/>
          <w:kern w:val="0"/>
          <w:szCs w:val="21"/>
          <w:lang w:val="zh-CN"/>
        </w:rPr>
        <w:t>手机：</w:t>
      </w:r>
      <w:proofErr w:type="gramStart"/>
      <w:r w:rsidRPr="003D1CBB">
        <w:rPr>
          <w:rFonts w:ascii="微软雅黑" w:hAnsi="微软雅黑" w:hint="eastAsia"/>
          <w:szCs w:val="21"/>
          <w:u w:val="single"/>
        </w:rPr>
        <w:t xml:space="preserve">　　　　　　</w:t>
      </w:r>
      <w:proofErr w:type="gramEnd"/>
      <w:r w:rsidRPr="003D1CBB">
        <w:rPr>
          <w:rFonts w:ascii="微软雅黑" w:hAnsi="微软雅黑" w:cs="宋体" w:hint="eastAsia"/>
          <w:kern w:val="0"/>
          <w:szCs w:val="21"/>
          <w:lang w:val="zh-CN"/>
        </w:rPr>
        <w:t>传真：</w:t>
      </w:r>
      <w:proofErr w:type="gramStart"/>
      <w:r w:rsidRPr="003D1CBB">
        <w:rPr>
          <w:rFonts w:ascii="微软雅黑" w:hAnsi="微软雅黑" w:hint="eastAsia"/>
          <w:szCs w:val="21"/>
          <w:u w:val="single"/>
        </w:rPr>
        <w:t xml:space="preserve">　　　　　　</w:t>
      </w:r>
      <w:proofErr w:type="gramEnd"/>
      <w:r w:rsidRPr="003D1CBB">
        <w:rPr>
          <w:rFonts w:ascii="微软雅黑" w:hAnsi="微软雅黑" w:cs="宋体" w:hint="eastAsia"/>
          <w:kern w:val="0"/>
          <w:szCs w:val="21"/>
          <w:lang w:val="zh-CN"/>
        </w:rPr>
        <w:t>)，代表我公司全权处理</w:t>
      </w:r>
      <w:r w:rsidRPr="003D1CBB">
        <w:rPr>
          <w:rFonts w:ascii="微软雅黑" w:hAnsi="微软雅黑" w:hint="eastAsia"/>
          <w:b/>
          <w:bCs/>
          <w:szCs w:val="18"/>
        </w:rPr>
        <w:t>嘉兴</w:t>
      </w:r>
      <w:proofErr w:type="gramStart"/>
      <w:r w:rsidRPr="003D1CBB">
        <w:rPr>
          <w:rFonts w:ascii="微软雅黑" w:hAnsi="微软雅黑" w:hint="eastAsia"/>
          <w:b/>
          <w:bCs/>
          <w:szCs w:val="18"/>
        </w:rPr>
        <w:t>市秀洲区</w:t>
      </w:r>
      <w:proofErr w:type="gramEnd"/>
      <w:r w:rsidRPr="003D1CBB">
        <w:rPr>
          <w:rFonts w:ascii="微软雅黑" w:hAnsi="微软雅黑" w:hint="eastAsia"/>
          <w:b/>
          <w:bCs/>
          <w:szCs w:val="18"/>
        </w:rPr>
        <w:t>高照街道安置房消防设备采购项目</w:t>
      </w:r>
      <w:r w:rsidRPr="003D1CBB">
        <w:rPr>
          <w:rFonts w:ascii="微软雅黑" w:hAnsi="微软雅黑" w:cs="宋体" w:hint="eastAsia"/>
          <w:szCs w:val="21"/>
        </w:rPr>
        <w:t>(编号：千秋-JXQQGK（2022）第</w:t>
      </w:r>
      <w:r w:rsidR="00527E34" w:rsidRPr="003D1CBB">
        <w:rPr>
          <w:rFonts w:ascii="微软雅黑" w:hAnsi="微软雅黑" w:cs="宋体"/>
          <w:szCs w:val="21"/>
        </w:rPr>
        <w:t>57</w:t>
      </w:r>
      <w:r w:rsidRPr="003D1CBB">
        <w:rPr>
          <w:rFonts w:ascii="微软雅黑" w:hAnsi="微软雅黑" w:cs="宋体" w:hint="eastAsia"/>
          <w:szCs w:val="21"/>
        </w:rPr>
        <w:t>号)政府采购投标的一切事项</w:t>
      </w:r>
      <w:r w:rsidRPr="003D1CBB">
        <w:rPr>
          <w:rFonts w:ascii="微软雅黑" w:hAnsi="微软雅黑" w:cs="宋体" w:hint="eastAsia"/>
          <w:kern w:val="0"/>
          <w:szCs w:val="21"/>
          <w:lang w:val="zh-CN"/>
        </w:rPr>
        <w:t>。</w:t>
      </w:r>
    </w:p>
    <w:p w14:paraId="02E64E4C" w14:textId="77777777" w:rsidR="00E560FA" w:rsidRPr="003D1CBB" w:rsidRDefault="00000000">
      <w:pPr>
        <w:shd w:val="clear" w:color="auto" w:fill="FFFFFF"/>
        <w:snapToGrid w:val="0"/>
        <w:spacing w:line="480" w:lineRule="auto"/>
        <w:ind w:firstLine="420"/>
        <w:rPr>
          <w:rFonts w:ascii="微软雅黑" w:hAnsi="微软雅黑" w:cs="宋体"/>
          <w:kern w:val="0"/>
          <w:szCs w:val="21"/>
        </w:rPr>
      </w:pPr>
      <w:r w:rsidRPr="003D1CBB">
        <w:rPr>
          <w:rFonts w:ascii="微软雅黑" w:hAnsi="微软雅黑" w:cs="宋体" w:hint="eastAsia"/>
          <w:kern w:val="0"/>
          <w:szCs w:val="21"/>
          <w:lang w:val="zh-CN"/>
        </w:rPr>
        <w:t xml:space="preserve">    特此告知。</w:t>
      </w:r>
    </w:p>
    <w:p w14:paraId="58567B9F" w14:textId="77777777" w:rsidR="00E560FA" w:rsidRPr="003D1CBB" w:rsidRDefault="00E560FA">
      <w:pPr>
        <w:shd w:val="clear" w:color="auto" w:fill="FFFFFF"/>
        <w:snapToGrid w:val="0"/>
        <w:spacing w:line="600" w:lineRule="exact"/>
        <w:rPr>
          <w:rFonts w:ascii="微软雅黑" w:hAnsi="微软雅黑" w:cs="宋体"/>
          <w:kern w:val="0"/>
          <w:sz w:val="24"/>
        </w:rPr>
      </w:pPr>
    </w:p>
    <w:p w14:paraId="08D15D95" w14:textId="77777777" w:rsidR="00E560FA" w:rsidRPr="003D1CBB" w:rsidRDefault="00E560FA">
      <w:pPr>
        <w:shd w:val="clear" w:color="auto" w:fill="FFFFFF"/>
        <w:snapToGrid w:val="0"/>
        <w:spacing w:line="600" w:lineRule="exact"/>
        <w:rPr>
          <w:rFonts w:ascii="微软雅黑" w:hAnsi="微软雅黑" w:cs="宋体"/>
          <w:kern w:val="0"/>
          <w:sz w:val="24"/>
          <w:lang w:val="zh-CN"/>
        </w:rPr>
      </w:pPr>
    </w:p>
    <w:p w14:paraId="62FFC6F0" w14:textId="77777777" w:rsidR="00E560FA" w:rsidRPr="003D1CBB" w:rsidRDefault="00E560FA">
      <w:pPr>
        <w:snapToGrid w:val="0"/>
        <w:ind w:firstLine="420"/>
        <w:rPr>
          <w:rFonts w:ascii="微软雅黑" w:hAnsi="微软雅黑"/>
          <w:szCs w:val="21"/>
        </w:rPr>
      </w:pPr>
    </w:p>
    <w:p w14:paraId="097FCCAB" w14:textId="77777777" w:rsidR="00E560FA" w:rsidRPr="003D1CBB" w:rsidRDefault="00000000">
      <w:pPr>
        <w:snapToGrid w:val="0"/>
        <w:ind w:firstLine="420"/>
        <w:rPr>
          <w:rFonts w:ascii="微软雅黑" w:hAnsi="微软雅黑"/>
          <w:szCs w:val="21"/>
          <w:u w:val="single"/>
        </w:rPr>
      </w:pPr>
      <w:r w:rsidRPr="003D1CBB">
        <w:rPr>
          <w:rFonts w:ascii="微软雅黑" w:hAnsi="微软雅黑" w:hint="eastAsia"/>
          <w:szCs w:val="21"/>
        </w:rPr>
        <w:t>被授权人签名：                          法定代表人签名：</w:t>
      </w:r>
    </w:p>
    <w:p w14:paraId="06DB69AE"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职务：                                  职务：</w:t>
      </w:r>
    </w:p>
    <w:p w14:paraId="2A71FC79" w14:textId="77777777" w:rsidR="00E560FA" w:rsidRPr="003D1CBB" w:rsidRDefault="00000000">
      <w:pPr>
        <w:snapToGrid w:val="0"/>
        <w:ind w:firstLineChars="2150" w:firstLine="4515"/>
        <w:rPr>
          <w:rFonts w:ascii="微软雅黑" w:hAnsi="微软雅黑"/>
          <w:szCs w:val="21"/>
        </w:rPr>
      </w:pPr>
      <w:r w:rsidRPr="003D1CBB">
        <w:rPr>
          <w:rFonts w:ascii="微软雅黑" w:hAnsi="微软雅黑" w:hint="eastAsia"/>
          <w:szCs w:val="21"/>
        </w:rPr>
        <w:t>被授权人身份证号码：</w:t>
      </w:r>
    </w:p>
    <w:p w14:paraId="71EF73A3" w14:textId="77777777" w:rsidR="00E560FA" w:rsidRPr="003D1CBB" w:rsidRDefault="00E560FA">
      <w:pPr>
        <w:snapToGrid w:val="0"/>
        <w:ind w:firstLine="420"/>
        <w:rPr>
          <w:rFonts w:ascii="微软雅黑" w:hAnsi="微软雅黑"/>
          <w:szCs w:val="21"/>
        </w:rPr>
      </w:pPr>
    </w:p>
    <w:p w14:paraId="0A343193" w14:textId="77777777" w:rsidR="00E560FA" w:rsidRPr="003D1CBB" w:rsidRDefault="00000000">
      <w:pPr>
        <w:snapToGrid w:val="0"/>
        <w:ind w:firstLineChars="2300" w:firstLine="4830"/>
        <w:rPr>
          <w:rFonts w:ascii="微软雅黑" w:hAnsi="微软雅黑"/>
          <w:szCs w:val="21"/>
        </w:rPr>
      </w:pPr>
      <w:r w:rsidRPr="003D1CBB">
        <w:rPr>
          <w:rFonts w:ascii="微软雅黑" w:hAnsi="微软雅黑" w:hint="eastAsia"/>
          <w:szCs w:val="21"/>
        </w:rPr>
        <w:t>投标人公章：</w:t>
      </w:r>
    </w:p>
    <w:p w14:paraId="0F5E8389" w14:textId="77777777" w:rsidR="00E560FA" w:rsidRPr="003D1CBB" w:rsidRDefault="00000000">
      <w:pPr>
        <w:ind w:firstLine="420"/>
        <w:jc w:val="center"/>
      </w:pPr>
      <w:bookmarkStart w:id="229" w:name="_Toc29852"/>
      <w:bookmarkStart w:id="230" w:name="_Toc11017"/>
      <w:r w:rsidRPr="003D1CBB">
        <w:rPr>
          <w:rFonts w:hint="eastAsia"/>
        </w:rPr>
        <w:t xml:space="preserve">             </w:t>
      </w:r>
      <w:r w:rsidRPr="003D1CBB">
        <w:rPr>
          <w:rFonts w:hint="eastAsia"/>
        </w:rPr>
        <w:t>年月日</w:t>
      </w:r>
      <w:bookmarkEnd w:id="229"/>
      <w:bookmarkEnd w:id="230"/>
    </w:p>
    <w:p w14:paraId="37E8DBE9" w14:textId="77777777" w:rsidR="00E560FA" w:rsidRPr="003D1CBB" w:rsidRDefault="00E560FA">
      <w:pPr>
        <w:snapToGrid w:val="0"/>
        <w:ind w:firstLineChars="1500" w:firstLine="3150"/>
        <w:rPr>
          <w:rFonts w:ascii="微软雅黑" w:hAnsi="微软雅黑"/>
          <w:szCs w:val="21"/>
        </w:rPr>
      </w:pPr>
    </w:p>
    <w:p w14:paraId="7B495BDF" w14:textId="77777777" w:rsidR="00E560FA" w:rsidRPr="003D1CBB" w:rsidRDefault="00000000">
      <w:pPr>
        <w:pStyle w:val="af1"/>
        <w:snapToGrid w:val="0"/>
        <w:ind w:firstLine="420"/>
        <w:rPr>
          <w:rFonts w:ascii="微软雅黑" w:hAnsi="微软雅黑"/>
          <w:szCs w:val="21"/>
        </w:rPr>
      </w:pPr>
      <w:r w:rsidRPr="003D1CBB">
        <w:rPr>
          <w:rFonts w:ascii="微软雅黑" w:hAnsi="微软雅黑"/>
          <w:szCs w:val="21"/>
        </w:rPr>
        <w:t>附法定代表人及被授权人身份证正反面复印件</w:t>
      </w:r>
    </w:p>
    <w:p w14:paraId="48567F3C" w14:textId="77777777" w:rsidR="00E560FA" w:rsidRPr="003D1CBB" w:rsidRDefault="00000000">
      <w:pPr>
        <w:snapToGrid w:val="0"/>
        <w:ind w:leftChars="-50" w:hangingChars="50" w:hanging="105"/>
        <w:rPr>
          <w:rFonts w:ascii="微软雅黑" w:hAnsi="微软雅黑"/>
          <w:szCs w:val="21"/>
        </w:rPr>
      </w:pPr>
      <w:r w:rsidRPr="003D1CBB">
        <w:rPr>
          <w:rFonts w:ascii="微软雅黑" w:hAnsi="微软雅黑"/>
          <w:szCs w:val="21"/>
        </w:rPr>
        <w:br w:type="page"/>
      </w:r>
    </w:p>
    <w:p w14:paraId="02FB1C8F" w14:textId="77777777" w:rsidR="00527E34" w:rsidRPr="003D1CBB" w:rsidRDefault="00527E34" w:rsidP="00527E34">
      <w:pPr>
        <w:snapToGrid w:val="0"/>
        <w:ind w:leftChars="-50" w:hangingChars="50" w:hanging="105"/>
        <w:rPr>
          <w:rFonts w:ascii="微软雅黑" w:hAnsi="微软雅黑"/>
          <w:b/>
          <w:szCs w:val="21"/>
        </w:rPr>
      </w:pPr>
      <w:r w:rsidRPr="003D1CBB">
        <w:rPr>
          <w:rFonts w:ascii="微软雅黑" w:hAnsi="微软雅黑" w:cs="微软雅黑"/>
          <w:b/>
          <w:szCs w:val="21"/>
        </w:rPr>
        <w:lastRenderedPageBreak/>
        <w:tab/>
      </w:r>
      <w:r w:rsidRPr="003D1CBB">
        <w:rPr>
          <w:rFonts w:ascii="微软雅黑" w:hAnsi="微软雅黑"/>
          <w:szCs w:val="21"/>
        </w:rPr>
        <w:t>供应商书面承诺符合参与政府采购活动资格条件的</w:t>
      </w:r>
      <w:proofErr w:type="gramStart"/>
      <w:r w:rsidRPr="003D1CBB">
        <w:rPr>
          <w:rFonts w:ascii="微软雅黑" w:hAnsi="微软雅黑" w:hint="eastAsia"/>
          <w:szCs w:val="21"/>
        </w:rPr>
        <w:t>的</w:t>
      </w:r>
      <w:proofErr w:type="gramEnd"/>
      <w:r w:rsidRPr="003D1CBB">
        <w:rPr>
          <w:rFonts w:ascii="微软雅黑" w:hAnsi="微软雅黑" w:hint="eastAsia"/>
          <w:szCs w:val="21"/>
        </w:rPr>
        <w:t>承诺函</w:t>
      </w:r>
      <w:r w:rsidRPr="003D1CBB">
        <w:rPr>
          <w:rFonts w:ascii="微软雅黑" w:hAnsi="微软雅黑" w:hint="eastAsia"/>
          <w:b/>
          <w:szCs w:val="21"/>
        </w:rPr>
        <w:t>：</w:t>
      </w:r>
    </w:p>
    <w:p w14:paraId="76834F12" w14:textId="77777777" w:rsidR="00527E34" w:rsidRPr="003D1CBB" w:rsidRDefault="00527E34" w:rsidP="00527E34">
      <w:pPr>
        <w:ind w:firstLine="420"/>
        <w:jc w:val="center"/>
        <w:rPr>
          <w:rFonts w:ascii="微软雅黑" w:hAnsi="微软雅黑"/>
          <w:b/>
          <w:szCs w:val="21"/>
        </w:rPr>
      </w:pPr>
    </w:p>
    <w:p w14:paraId="267D5D6E" w14:textId="77777777" w:rsidR="00527E34" w:rsidRPr="003D1CBB" w:rsidRDefault="00527E34" w:rsidP="00527E34">
      <w:pPr>
        <w:ind w:firstLine="420"/>
        <w:jc w:val="center"/>
        <w:rPr>
          <w:rFonts w:ascii="微软雅黑" w:hAnsi="微软雅黑"/>
          <w:b/>
          <w:szCs w:val="21"/>
        </w:rPr>
      </w:pPr>
      <w:r w:rsidRPr="003D1CBB">
        <w:rPr>
          <w:rFonts w:ascii="微软雅黑" w:hAnsi="微软雅黑"/>
          <w:szCs w:val="21"/>
        </w:rPr>
        <w:t>符合参与政府采购活动资格条件的</w:t>
      </w:r>
      <w:proofErr w:type="gramStart"/>
      <w:r w:rsidRPr="003D1CBB">
        <w:rPr>
          <w:rFonts w:ascii="微软雅黑" w:hAnsi="微软雅黑" w:hint="eastAsia"/>
          <w:szCs w:val="21"/>
        </w:rPr>
        <w:t>的</w:t>
      </w:r>
      <w:proofErr w:type="gramEnd"/>
      <w:r w:rsidRPr="003D1CBB">
        <w:rPr>
          <w:rFonts w:ascii="微软雅黑" w:hAnsi="微软雅黑" w:hint="eastAsia"/>
          <w:szCs w:val="21"/>
        </w:rPr>
        <w:t>承诺函</w:t>
      </w:r>
    </w:p>
    <w:p w14:paraId="32760121" w14:textId="77777777" w:rsidR="00527E34" w:rsidRPr="003D1CBB" w:rsidRDefault="00527E34" w:rsidP="00527E34">
      <w:pPr>
        <w:ind w:firstLine="420"/>
        <w:jc w:val="center"/>
        <w:rPr>
          <w:rFonts w:ascii="微软雅黑" w:hAnsi="微软雅黑"/>
          <w:b/>
          <w:szCs w:val="21"/>
        </w:rPr>
      </w:pPr>
    </w:p>
    <w:p w14:paraId="7416235B" w14:textId="6483ADBD" w:rsidR="00527E34" w:rsidRPr="003D1CBB" w:rsidRDefault="00527E34" w:rsidP="00527E34">
      <w:pPr>
        <w:ind w:firstLine="420"/>
        <w:rPr>
          <w:rFonts w:ascii="微软雅黑" w:hAnsi="微软雅黑"/>
          <w:szCs w:val="21"/>
        </w:rPr>
      </w:pPr>
      <w:r w:rsidRPr="003D1CBB">
        <w:rPr>
          <w:rFonts w:ascii="微软雅黑" w:hAnsi="微软雅黑" w:hint="eastAsia"/>
          <w:szCs w:val="21"/>
          <w:u w:val="single"/>
        </w:rPr>
        <w:t>嘉兴</w:t>
      </w:r>
      <w:proofErr w:type="gramStart"/>
      <w:r w:rsidRPr="003D1CBB">
        <w:rPr>
          <w:rFonts w:ascii="微软雅黑" w:hAnsi="微软雅黑" w:hint="eastAsia"/>
          <w:szCs w:val="21"/>
          <w:u w:val="single"/>
        </w:rPr>
        <w:t>市秀洲区</w:t>
      </w:r>
      <w:proofErr w:type="gramEnd"/>
      <w:r w:rsidRPr="003D1CBB">
        <w:rPr>
          <w:rFonts w:ascii="微软雅黑" w:hAnsi="微软雅黑" w:hint="eastAsia"/>
          <w:szCs w:val="21"/>
          <w:u w:val="single"/>
        </w:rPr>
        <w:t>人民政府高照街道办事处</w:t>
      </w:r>
      <w:r w:rsidRPr="003D1CBB">
        <w:rPr>
          <w:rFonts w:ascii="微软雅黑" w:hAnsi="微软雅黑" w:hint="eastAsia"/>
          <w:szCs w:val="21"/>
        </w:rPr>
        <w:t>：</w:t>
      </w:r>
    </w:p>
    <w:p w14:paraId="10574822" w14:textId="77777777" w:rsidR="00527E34" w:rsidRPr="003D1CBB" w:rsidRDefault="00527E34" w:rsidP="00527E34">
      <w:pPr>
        <w:snapToGrid w:val="0"/>
        <w:ind w:firstLine="420"/>
        <w:rPr>
          <w:rFonts w:ascii="微软雅黑" w:hAnsi="微软雅黑"/>
          <w:szCs w:val="21"/>
          <w:shd w:val="clear" w:color="auto" w:fill="FFFFFF"/>
        </w:rPr>
      </w:pPr>
    </w:p>
    <w:p w14:paraId="7F76ED61" w14:textId="52FDDDA0" w:rsidR="00527E34" w:rsidRPr="003D1CBB" w:rsidRDefault="00527E34" w:rsidP="00527E34">
      <w:pPr>
        <w:snapToGrid w:val="0"/>
        <w:ind w:firstLine="420"/>
        <w:rPr>
          <w:rFonts w:ascii="微软雅黑" w:hAnsi="微软雅黑"/>
          <w:szCs w:val="21"/>
          <w:shd w:val="clear" w:color="auto" w:fill="FFFFFF"/>
        </w:rPr>
      </w:pPr>
      <w:r w:rsidRPr="003D1CBB">
        <w:rPr>
          <w:rFonts w:ascii="微软雅黑" w:hAnsi="微软雅黑" w:hint="eastAsia"/>
          <w:szCs w:val="21"/>
          <w:shd w:val="clear" w:color="auto" w:fill="FFFFFF"/>
        </w:rPr>
        <w:t>本公司（公司名称）参加</w:t>
      </w:r>
      <w:r w:rsidRPr="003D1CBB">
        <w:rPr>
          <w:rFonts w:ascii="微软雅黑" w:hAnsi="微软雅黑" w:hint="eastAsia"/>
          <w:b/>
          <w:bCs/>
          <w:szCs w:val="18"/>
        </w:rPr>
        <w:t>嘉兴</w:t>
      </w:r>
      <w:proofErr w:type="gramStart"/>
      <w:r w:rsidRPr="003D1CBB">
        <w:rPr>
          <w:rFonts w:ascii="微软雅黑" w:hAnsi="微软雅黑" w:hint="eastAsia"/>
          <w:b/>
          <w:bCs/>
          <w:szCs w:val="18"/>
        </w:rPr>
        <w:t>市秀洲区</w:t>
      </w:r>
      <w:proofErr w:type="gramEnd"/>
      <w:r w:rsidRPr="003D1CBB">
        <w:rPr>
          <w:rFonts w:ascii="微软雅黑" w:hAnsi="微软雅黑" w:hint="eastAsia"/>
          <w:b/>
          <w:bCs/>
          <w:szCs w:val="18"/>
        </w:rPr>
        <w:t>高照街道安置房消防设备采购项目</w:t>
      </w:r>
      <w:r w:rsidRPr="003D1CBB">
        <w:rPr>
          <w:rFonts w:ascii="微软雅黑" w:hAnsi="微软雅黑" w:hint="eastAsia"/>
          <w:szCs w:val="21"/>
          <w:shd w:val="clear" w:color="auto" w:fill="FFFFFF"/>
        </w:rPr>
        <w:t>投标活动，</w:t>
      </w:r>
      <w:proofErr w:type="gramStart"/>
      <w:r w:rsidRPr="003D1CBB">
        <w:rPr>
          <w:rFonts w:ascii="微软雅黑" w:hAnsi="微软雅黑" w:hint="eastAsia"/>
          <w:szCs w:val="21"/>
          <w:shd w:val="clear" w:color="auto" w:fill="FFFFFF"/>
        </w:rPr>
        <w:t>现承诺</w:t>
      </w:r>
      <w:proofErr w:type="gramEnd"/>
      <w:r w:rsidRPr="003D1CBB">
        <w:rPr>
          <w:rFonts w:ascii="微软雅黑" w:hAnsi="微软雅黑" w:hint="eastAsia"/>
          <w:szCs w:val="21"/>
          <w:shd w:val="clear" w:color="auto" w:fill="FFFFFF"/>
        </w:rPr>
        <w:t>如下：</w:t>
      </w:r>
    </w:p>
    <w:p w14:paraId="107DA8D0" w14:textId="77777777" w:rsidR="00527E34" w:rsidRPr="003D1CBB" w:rsidRDefault="00527E34" w:rsidP="00527E34">
      <w:pPr>
        <w:pStyle w:val="afff0"/>
        <w:ind w:firstLine="400"/>
        <w:rPr>
          <w:rFonts w:ascii="微软雅黑" w:eastAsia="微软雅黑" w:hAnsi="微软雅黑"/>
        </w:rPr>
      </w:pPr>
    </w:p>
    <w:p w14:paraId="3FC1EFBB" w14:textId="77777777" w:rsidR="00527E34" w:rsidRPr="003D1CBB" w:rsidRDefault="00527E34" w:rsidP="00527E34">
      <w:pPr>
        <w:snapToGrid w:val="0"/>
        <w:ind w:firstLine="420"/>
        <w:rPr>
          <w:rFonts w:ascii="微软雅黑" w:hAnsi="微软雅黑"/>
          <w:szCs w:val="21"/>
          <w:shd w:val="clear" w:color="auto" w:fill="FFFFFF"/>
        </w:rPr>
      </w:pPr>
      <w:r w:rsidRPr="003D1CBB">
        <w:rPr>
          <w:rFonts w:ascii="微软雅黑" w:hAnsi="微软雅黑" w:hint="eastAsia"/>
          <w:szCs w:val="21"/>
          <w:shd w:val="clear" w:color="auto" w:fill="FFFFFF"/>
        </w:rPr>
        <w:t>我公司具有</w:t>
      </w:r>
      <w:r w:rsidRPr="003D1CBB">
        <w:rPr>
          <w:rFonts w:ascii="微软雅黑" w:hAnsi="微软雅黑"/>
          <w:szCs w:val="21"/>
        </w:rPr>
        <w:t>符合参与政府采购活动资格条件</w:t>
      </w:r>
      <w:r w:rsidRPr="003D1CBB">
        <w:rPr>
          <w:rFonts w:ascii="微软雅黑" w:hAnsi="微软雅黑" w:hint="eastAsia"/>
          <w:szCs w:val="21"/>
        </w:rPr>
        <w:t>。</w:t>
      </w:r>
    </w:p>
    <w:p w14:paraId="0E16AD4E" w14:textId="77777777" w:rsidR="00527E34" w:rsidRPr="003D1CBB" w:rsidRDefault="00527E34" w:rsidP="00527E34">
      <w:pPr>
        <w:pStyle w:val="afff0"/>
        <w:ind w:firstLine="400"/>
        <w:rPr>
          <w:rFonts w:ascii="微软雅黑" w:eastAsia="微软雅黑" w:hAnsi="微软雅黑"/>
        </w:rPr>
      </w:pPr>
    </w:p>
    <w:p w14:paraId="1703510C" w14:textId="77777777" w:rsidR="00527E34" w:rsidRPr="003D1CBB" w:rsidRDefault="00527E34" w:rsidP="00527E34">
      <w:pPr>
        <w:pStyle w:val="afff0"/>
        <w:ind w:firstLine="400"/>
        <w:rPr>
          <w:rFonts w:ascii="微软雅黑" w:eastAsia="微软雅黑" w:hAnsi="微软雅黑"/>
        </w:rPr>
      </w:pPr>
    </w:p>
    <w:p w14:paraId="7548E650" w14:textId="77777777" w:rsidR="00527E34" w:rsidRPr="003D1CBB" w:rsidRDefault="00527E34" w:rsidP="00527E34">
      <w:pPr>
        <w:snapToGrid w:val="0"/>
        <w:ind w:firstLine="420"/>
        <w:rPr>
          <w:rFonts w:ascii="微软雅黑" w:hAnsi="微软雅黑"/>
          <w:szCs w:val="21"/>
          <w:shd w:val="clear" w:color="auto" w:fill="FFFFFF"/>
        </w:rPr>
      </w:pPr>
      <w:r w:rsidRPr="003D1CBB">
        <w:rPr>
          <w:rFonts w:ascii="微软雅黑" w:hAnsi="微软雅黑" w:hint="eastAsia"/>
          <w:szCs w:val="21"/>
          <w:shd w:val="clear" w:color="auto" w:fill="FFFFFF"/>
        </w:rPr>
        <w:t>如违反以上承诺，本公司愿承担一切法律责任。</w:t>
      </w:r>
    </w:p>
    <w:p w14:paraId="08B88AAB" w14:textId="77777777" w:rsidR="00527E34" w:rsidRPr="003D1CBB" w:rsidRDefault="00527E34" w:rsidP="00527E34">
      <w:pPr>
        <w:pStyle w:val="afff0"/>
        <w:ind w:firstLine="400"/>
        <w:rPr>
          <w:rFonts w:ascii="微软雅黑" w:eastAsia="微软雅黑" w:hAnsi="微软雅黑"/>
        </w:rPr>
      </w:pPr>
    </w:p>
    <w:p w14:paraId="2AAC827C" w14:textId="77777777" w:rsidR="00527E34" w:rsidRPr="003D1CBB" w:rsidRDefault="00527E34" w:rsidP="00527E34">
      <w:pPr>
        <w:pStyle w:val="afff0"/>
        <w:ind w:firstLine="400"/>
        <w:rPr>
          <w:rFonts w:ascii="微软雅黑" w:eastAsia="微软雅黑" w:hAnsi="微软雅黑"/>
        </w:rPr>
      </w:pPr>
    </w:p>
    <w:p w14:paraId="3716AA03" w14:textId="77777777" w:rsidR="00527E34" w:rsidRPr="003D1CBB" w:rsidRDefault="00527E34" w:rsidP="00527E34">
      <w:pPr>
        <w:pStyle w:val="afff0"/>
        <w:ind w:firstLine="400"/>
        <w:rPr>
          <w:rFonts w:ascii="微软雅黑" w:eastAsia="微软雅黑" w:hAnsi="微软雅黑"/>
        </w:rPr>
      </w:pPr>
    </w:p>
    <w:p w14:paraId="7B84FC32" w14:textId="77777777" w:rsidR="00527E34" w:rsidRPr="003D1CBB" w:rsidRDefault="00527E34" w:rsidP="00527E34">
      <w:pPr>
        <w:snapToGrid w:val="0"/>
        <w:ind w:firstLine="420"/>
        <w:rPr>
          <w:rFonts w:ascii="微软雅黑" w:hAnsi="微软雅黑"/>
          <w:szCs w:val="21"/>
          <w:shd w:val="clear" w:color="auto" w:fill="FFFFFF"/>
        </w:rPr>
      </w:pPr>
      <w:r w:rsidRPr="003D1CBB">
        <w:rPr>
          <w:rFonts w:ascii="微软雅黑" w:hAnsi="微软雅黑" w:hint="eastAsia"/>
          <w:szCs w:val="21"/>
          <w:shd w:val="clear" w:color="auto" w:fill="FFFFFF"/>
        </w:rPr>
        <w:t>投标人名称：（盖章）</w:t>
      </w:r>
    </w:p>
    <w:p w14:paraId="37CBF277" w14:textId="77777777" w:rsidR="00527E34" w:rsidRPr="003D1CBB" w:rsidRDefault="00527E34" w:rsidP="00527E34">
      <w:pPr>
        <w:pStyle w:val="afff0"/>
        <w:ind w:firstLine="400"/>
        <w:rPr>
          <w:rFonts w:ascii="微软雅黑" w:eastAsia="微软雅黑" w:hAnsi="微软雅黑"/>
        </w:rPr>
      </w:pPr>
    </w:p>
    <w:p w14:paraId="26219314" w14:textId="77777777" w:rsidR="00527E34" w:rsidRPr="003D1CBB" w:rsidRDefault="00527E34" w:rsidP="00527E34">
      <w:pPr>
        <w:snapToGrid w:val="0"/>
        <w:ind w:firstLine="420"/>
        <w:rPr>
          <w:rFonts w:ascii="微软雅黑" w:hAnsi="微软雅黑"/>
          <w:szCs w:val="21"/>
          <w:shd w:val="clear" w:color="auto" w:fill="FFFFFF"/>
        </w:rPr>
      </w:pPr>
      <w:r w:rsidRPr="003D1CBB">
        <w:rPr>
          <w:rFonts w:ascii="微软雅黑" w:hAnsi="微软雅黑" w:hint="eastAsia"/>
          <w:szCs w:val="21"/>
          <w:shd w:val="clear" w:color="auto" w:fill="FFFFFF"/>
        </w:rPr>
        <w:t>法定代表人或授权代表（签字）：</w:t>
      </w:r>
    </w:p>
    <w:p w14:paraId="7114238E" w14:textId="77777777" w:rsidR="00527E34" w:rsidRPr="003D1CBB" w:rsidRDefault="00527E34" w:rsidP="00527E34">
      <w:pPr>
        <w:pStyle w:val="afff0"/>
        <w:ind w:firstLine="400"/>
        <w:rPr>
          <w:rFonts w:ascii="微软雅黑" w:eastAsia="微软雅黑" w:hAnsi="微软雅黑"/>
        </w:rPr>
      </w:pPr>
    </w:p>
    <w:p w14:paraId="118233D2" w14:textId="47009D2A" w:rsidR="00E560FA" w:rsidRPr="003D1CBB" w:rsidRDefault="00527E34">
      <w:pPr>
        <w:snapToGrid w:val="0"/>
        <w:ind w:firstLine="420"/>
        <w:rPr>
          <w:rFonts w:ascii="微软雅黑" w:hAnsi="微软雅黑"/>
          <w:szCs w:val="21"/>
        </w:rPr>
        <w:sectPr w:rsidR="00E560FA" w:rsidRPr="003D1CBB">
          <w:headerReference w:type="even" r:id="rId32"/>
          <w:footerReference w:type="default" r:id="rId33"/>
          <w:headerReference w:type="first" r:id="rId34"/>
          <w:pgSz w:w="11906" w:h="16838"/>
          <w:pgMar w:top="1474" w:right="1797" w:bottom="1247" w:left="1797" w:header="851" w:footer="850" w:gutter="0"/>
          <w:cols w:space="0"/>
          <w:docGrid w:linePitch="312"/>
        </w:sectPr>
      </w:pPr>
      <w:r w:rsidRPr="003D1CBB">
        <w:rPr>
          <w:rFonts w:ascii="微软雅黑" w:hAnsi="微软雅黑" w:hint="eastAsia"/>
          <w:szCs w:val="21"/>
          <w:shd w:val="clear" w:color="auto" w:fill="FFFFFF"/>
        </w:rPr>
        <w:t>投标日期： 年 月 日</w:t>
      </w:r>
    </w:p>
    <w:p w14:paraId="4B0ABBAE"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lastRenderedPageBreak/>
        <w:t>投标人的类似成功案例的业绩证明文件：</w:t>
      </w:r>
    </w:p>
    <w:p w14:paraId="75CEEB7B" w14:textId="77777777" w:rsidR="00E560FA" w:rsidRPr="003D1CBB" w:rsidRDefault="00000000">
      <w:pPr>
        <w:pStyle w:val="aff"/>
        <w:snapToGrid w:val="0"/>
        <w:ind w:left="480" w:firstLine="420"/>
        <w:rPr>
          <w:rFonts w:ascii="微软雅黑" w:hAnsi="微软雅黑"/>
          <w:szCs w:val="21"/>
        </w:rPr>
      </w:pPr>
      <w:r w:rsidRPr="003D1CBB">
        <w:rPr>
          <w:rFonts w:ascii="微软雅黑" w:hAnsi="微软雅黑"/>
          <w:szCs w:val="21"/>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517"/>
        <w:gridCol w:w="3118"/>
      </w:tblGrid>
      <w:tr w:rsidR="00B449FC" w:rsidRPr="003D1CBB" w14:paraId="6636DF28" w14:textId="77777777">
        <w:trPr>
          <w:cantSplit/>
          <w:trHeight w:val="2171"/>
        </w:trPr>
        <w:tc>
          <w:tcPr>
            <w:tcW w:w="2628" w:type="dxa"/>
            <w:tcBorders>
              <w:top w:val="single" w:sz="4" w:space="0" w:color="auto"/>
              <w:left w:val="single" w:sz="4" w:space="0" w:color="auto"/>
              <w:bottom w:val="single" w:sz="4" w:space="0" w:color="auto"/>
              <w:right w:val="single" w:sz="4" w:space="0" w:color="auto"/>
            </w:tcBorders>
            <w:vAlign w:val="center"/>
          </w:tcPr>
          <w:p w14:paraId="1E2CD5C1"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14:paraId="3911218F"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14:paraId="6141399F"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vAlign w:val="center"/>
          </w:tcPr>
          <w:p w14:paraId="1E4C7E54"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77970FC3"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合同金额</w:t>
            </w:r>
          </w:p>
          <w:p w14:paraId="7944B555"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14:paraId="5BED63B5"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附件页码</w:t>
            </w:r>
          </w:p>
          <w:p w14:paraId="3D16EAE6" w14:textId="77777777" w:rsidR="00E560FA" w:rsidRPr="003D1CBB" w:rsidRDefault="00E560FA">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333E52B8"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采购单位联系人及</w:t>
            </w:r>
          </w:p>
          <w:p w14:paraId="78F83C86"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联系电话</w:t>
            </w:r>
          </w:p>
        </w:tc>
      </w:tr>
      <w:tr w:rsidR="00B449FC" w:rsidRPr="003D1CBB" w14:paraId="60863D35"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621BF2BF" w14:textId="77777777" w:rsidR="00E560FA" w:rsidRPr="003D1CBB" w:rsidRDefault="00E560FA">
            <w:pPr>
              <w:snapToGrid w:val="0"/>
              <w:ind w:firstLine="420"/>
              <w:jc w:val="center"/>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653C74D5" w14:textId="77777777" w:rsidR="00E560FA" w:rsidRPr="003D1CBB" w:rsidRDefault="00E560FA">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5B5AFB59" w14:textId="77777777" w:rsidR="00E560FA" w:rsidRPr="003D1CBB" w:rsidRDefault="00E560FA">
            <w:pPr>
              <w:snapToGrid w:val="0"/>
              <w:ind w:firstLine="420"/>
              <w:jc w:val="center"/>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4C697BB8" w14:textId="77777777" w:rsidR="00E560FA" w:rsidRPr="003D1CBB" w:rsidRDefault="00E560FA">
            <w:pPr>
              <w:snapToGrid w:val="0"/>
              <w:ind w:firstLine="420"/>
              <w:jc w:val="center"/>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05BC1B63" w14:textId="77777777" w:rsidR="00E560FA" w:rsidRPr="003D1CBB" w:rsidRDefault="00E560FA">
            <w:pPr>
              <w:snapToGrid w:val="0"/>
              <w:ind w:firstLine="420"/>
              <w:jc w:val="center"/>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1C735AC4" w14:textId="77777777" w:rsidR="00E560FA" w:rsidRPr="003D1CBB" w:rsidRDefault="00E560FA">
            <w:pPr>
              <w:snapToGrid w:val="0"/>
              <w:ind w:firstLine="420"/>
              <w:jc w:val="center"/>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106DD4B7" w14:textId="77777777" w:rsidR="00E560FA" w:rsidRPr="003D1CBB" w:rsidRDefault="00E560FA">
            <w:pPr>
              <w:snapToGrid w:val="0"/>
              <w:ind w:firstLine="420"/>
              <w:jc w:val="center"/>
              <w:rPr>
                <w:rFonts w:ascii="微软雅黑" w:hAnsi="微软雅黑"/>
                <w:szCs w:val="21"/>
              </w:rPr>
            </w:pPr>
          </w:p>
        </w:tc>
      </w:tr>
      <w:tr w:rsidR="00B449FC" w:rsidRPr="003D1CBB" w14:paraId="1822C306" w14:textId="77777777">
        <w:tc>
          <w:tcPr>
            <w:tcW w:w="2628" w:type="dxa"/>
            <w:tcBorders>
              <w:top w:val="single" w:sz="4" w:space="0" w:color="auto"/>
              <w:left w:val="single" w:sz="4" w:space="0" w:color="auto"/>
              <w:bottom w:val="single" w:sz="4" w:space="0" w:color="auto"/>
              <w:right w:val="single" w:sz="4" w:space="0" w:color="auto"/>
            </w:tcBorders>
          </w:tcPr>
          <w:p w14:paraId="18E6F418" w14:textId="77777777" w:rsidR="00E560FA" w:rsidRPr="003D1CBB" w:rsidRDefault="00E560FA">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6F2F0E63"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7B47EBB7"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112AC026" w14:textId="77777777" w:rsidR="00E560FA" w:rsidRPr="003D1CBB" w:rsidRDefault="00E560FA">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301A1E3D" w14:textId="77777777" w:rsidR="00E560FA" w:rsidRPr="003D1CBB" w:rsidRDefault="00E560FA">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7506D8FB" w14:textId="77777777" w:rsidR="00E560FA" w:rsidRPr="003D1CBB" w:rsidRDefault="00E560FA">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22BF18AF" w14:textId="77777777" w:rsidR="00E560FA" w:rsidRPr="003D1CBB" w:rsidRDefault="00E560FA">
            <w:pPr>
              <w:snapToGrid w:val="0"/>
              <w:ind w:firstLine="420"/>
              <w:rPr>
                <w:rFonts w:ascii="微软雅黑" w:hAnsi="微软雅黑"/>
                <w:szCs w:val="21"/>
              </w:rPr>
            </w:pPr>
          </w:p>
        </w:tc>
      </w:tr>
      <w:tr w:rsidR="00B449FC" w:rsidRPr="003D1CBB" w14:paraId="5E7B64F1" w14:textId="77777777">
        <w:trPr>
          <w:trHeight w:val="710"/>
        </w:trPr>
        <w:tc>
          <w:tcPr>
            <w:tcW w:w="2628" w:type="dxa"/>
            <w:tcBorders>
              <w:top w:val="single" w:sz="4" w:space="0" w:color="auto"/>
              <w:left w:val="single" w:sz="4" w:space="0" w:color="auto"/>
              <w:bottom w:val="single" w:sz="4" w:space="0" w:color="auto"/>
              <w:right w:val="single" w:sz="4" w:space="0" w:color="auto"/>
            </w:tcBorders>
          </w:tcPr>
          <w:p w14:paraId="08A081AB" w14:textId="77777777" w:rsidR="00E560FA" w:rsidRPr="003D1CBB" w:rsidRDefault="00E560FA">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109B3159"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2CC0EDF6"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075CCEA" w14:textId="77777777" w:rsidR="00E560FA" w:rsidRPr="003D1CBB" w:rsidRDefault="00E560FA">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4242D89E" w14:textId="77777777" w:rsidR="00E560FA" w:rsidRPr="003D1CBB" w:rsidRDefault="00E560FA">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197CF44D" w14:textId="77777777" w:rsidR="00E560FA" w:rsidRPr="003D1CBB" w:rsidRDefault="00E560FA">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69B4F72D" w14:textId="77777777" w:rsidR="00E560FA" w:rsidRPr="003D1CBB" w:rsidRDefault="00E560FA">
            <w:pPr>
              <w:snapToGrid w:val="0"/>
              <w:ind w:firstLine="420"/>
              <w:rPr>
                <w:rFonts w:ascii="微软雅黑" w:hAnsi="微软雅黑"/>
                <w:szCs w:val="21"/>
              </w:rPr>
            </w:pPr>
          </w:p>
        </w:tc>
      </w:tr>
      <w:tr w:rsidR="00B449FC" w:rsidRPr="003D1CBB" w14:paraId="34EDCBFF" w14:textId="77777777">
        <w:tc>
          <w:tcPr>
            <w:tcW w:w="2628" w:type="dxa"/>
            <w:tcBorders>
              <w:top w:val="single" w:sz="4" w:space="0" w:color="auto"/>
              <w:left w:val="single" w:sz="4" w:space="0" w:color="auto"/>
              <w:bottom w:val="single" w:sz="4" w:space="0" w:color="auto"/>
              <w:right w:val="single" w:sz="4" w:space="0" w:color="auto"/>
            </w:tcBorders>
          </w:tcPr>
          <w:p w14:paraId="3EDC6B76" w14:textId="77777777" w:rsidR="00E560FA" w:rsidRPr="003D1CBB" w:rsidRDefault="00E560FA">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291355A6"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65C99B97"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262EB57" w14:textId="77777777" w:rsidR="00E560FA" w:rsidRPr="003D1CBB" w:rsidRDefault="00E560FA">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27EB2945" w14:textId="77777777" w:rsidR="00E560FA" w:rsidRPr="003D1CBB" w:rsidRDefault="00E560FA">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039B0C8C" w14:textId="77777777" w:rsidR="00E560FA" w:rsidRPr="003D1CBB" w:rsidRDefault="00E560FA">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6E3CFE1F" w14:textId="77777777" w:rsidR="00E560FA" w:rsidRPr="003D1CBB" w:rsidRDefault="00E560FA">
            <w:pPr>
              <w:snapToGrid w:val="0"/>
              <w:ind w:firstLine="420"/>
              <w:rPr>
                <w:rFonts w:ascii="微软雅黑" w:hAnsi="微软雅黑"/>
                <w:szCs w:val="21"/>
              </w:rPr>
            </w:pPr>
          </w:p>
        </w:tc>
      </w:tr>
      <w:tr w:rsidR="00E560FA" w:rsidRPr="003D1CBB" w14:paraId="0E5DEC1A" w14:textId="77777777">
        <w:tc>
          <w:tcPr>
            <w:tcW w:w="2628" w:type="dxa"/>
            <w:tcBorders>
              <w:top w:val="single" w:sz="4" w:space="0" w:color="auto"/>
              <w:left w:val="single" w:sz="4" w:space="0" w:color="auto"/>
              <w:bottom w:val="single" w:sz="4" w:space="0" w:color="auto"/>
              <w:right w:val="single" w:sz="4" w:space="0" w:color="auto"/>
            </w:tcBorders>
          </w:tcPr>
          <w:p w14:paraId="21B7BC4C" w14:textId="77777777" w:rsidR="00E560FA" w:rsidRPr="003D1CBB" w:rsidRDefault="00E560FA">
            <w:pPr>
              <w:snapToGrid w:val="0"/>
              <w:ind w:firstLine="420"/>
              <w:rPr>
                <w:rFonts w:ascii="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14:paraId="20BF6E1A"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6AEFA1A7" w14:textId="77777777" w:rsidR="00E560FA" w:rsidRPr="003D1CBB" w:rsidRDefault="00E560FA">
            <w:pPr>
              <w:snapToGrid w:val="0"/>
              <w:ind w:firstLine="420"/>
              <w:rPr>
                <w:rFonts w:ascii="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14:paraId="06196514" w14:textId="77777777" w:rsidR="00E560FA" w:rsidRPr="003D1CBB" w:rsidRDefault="00E560FA">
            <w:pPr>
              <w:snapToGrid w:val="0"/>
              <w:ind w:firstLine="420"/>
              <w:rPr>
                <w:rFonts w:ascii="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14:paraId="174768D7" w14:textId="77777777" w:rsidR="00E560FA" w:rsidRPr="003D1CBB" w:rsidRDefault="00E560FA">
            <w:pPr>
              <w:snapToGrid w:val="0"/>
              <w:ind w:firstLine="420"/>
              <w:rPr>
                <w:rFonts w:ascii="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14:paraId="298DB8E7" w14:textId="77777777" w:rsidR="00E560FA" w:rsidRPr="003D1CBB" w:rsidRDefault="00E560FA">
            <w:pPr>
              <w:snapToGrid w:val="0"/>
              <w:ind w:firstLine="420"/>
              <w:rPr>
                <w:rFonts w:ascii="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14:paraId="3CFB439E" w14:textId="77777777" w:rsidR="00E560FA" w:rsidRPr="003D1CBB" w:rsidRDefault="00E560FA">
            <w:pPr>
              <w:snapToGrid w:val="0"/>
              <w:ind w:firstLine="420"/>
              <w:rPr>
                <w:rFonts w:ascii="微软雅黑" w:hAnsi="微软雅黑"/>
                <w:szCs w:val="21"/>
              </w:rPr>
            </w:pPr>
          </w:p>
        </w:tc>
      </w:tr>
    </w:tbl>
    <w:p w14:paraId="443763E8" w14:textId="77777777" w:rsidR="00E560FA" w:rsidRPr="003D1CBB" w:rsidRDefault="00E560FA">
      <w:pPr>
        <w:pStyle w:val="aa"/>
        <w:snapToGrid w:val="0"/>
        <w:spacing w:before="0" w:after="0"/>
        <w:ind w:firstLine="420"/>
        <w:rPr>
          <w:rFonts w:ascii="微软雅黑" w:eastAsia="微软雅黑" w:hAnsi="微软雅黑"/>
          <w:sz w:val="21"/>
          <w:szCs w:val="21"/>
        </w:rPr>
      </w:pPr>
    </w:p>
    <w:p w14:paraId="1C00998B"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 xml:space="preserve">法定代表人或其委托代理人签名（或盖章）：                </w:t>
      </w:r>
    </w:p>
    <w:p w14:paraId="5E0F304D"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投标人：（单位公章）</w:t>
      </w:r>
    </w:p>
    <w:p w14:paraId="07BCECC4" w14:textId="77777777" w:rsidR="00E560FA" w:rsidRPr="003D1CBB" w:rsidRDefault="00E560FA">
      <w:pPr>
        <w:snapToGrid w:val="0"/>
        <w:ind w:firstLine="420"/>
        <w:rPr>
          <w:rFonts w:ascii="微软雅黑" w:hAnsi="微软雅黑"/>
          <w:szCs w:val="21"/>
        </w:rPr>
      </w:pPr>
    </w:p>
    <w:p w14:paraId="75D3D92A" w14:textId="77777777" w:rsidR="00E560FA" w:rsidRPr="003D1CBB" w:rsidRDefault="00E560FA">
      <w:pPr>
        <w:snapToGrid w:val="0"/>
        <w:ind w:firstLine="420"/>
        <w:rPr>
          <w:rFonts w:ascii="微软雅黑" w:hAnsi="微软雅黑"/>
          <w:szCs w:val="21"/>
        </w:rPr>
        <w:sectPr w:rsidR="00E560FA" w:rsidRPr="003D1CBB">
          <w:pgSz w:w="16838" w:h="11906" w:orient="landscape"/>
          <w:pgMar w:top="1797" w:right="1474" w:bottom="1797" w:left="1247" w:header="851" w:footer="850" w:gutter="0"/>
          <w:cols w:space="0"/>
          <w:docGrid w:linePitch="312"/>
        </w:sectPr>
      </w:pPr>
    </w:p>
    <w:p w14:paraId="5B3F28C7" w14:textId="77777777" w:rsidR="00E560FA" w:rsidRPr="003D1CBB" w:rsidRDefault="00000000">
      <w:pPr>
        <w:snapToGrid w:val="0"/>
        <w:ind w:firstLine="420"/>
        <w:rPr>
          <w:rFonts w:ascii="微软雅黑" w:hAnsi="微软雅黑"/>
          <w:b/>
          <w:szCs w:val="21"/>
        </w:rPr>
      </w:pPr>
      <w:r w:rsidRPr="003D1CBB">
        <w:rPr>
          <w:rFonts w:ascii="微软雅黑" w:hAnsi="微软雅黑" w:hint="eastAsia"/>
          <w:b/>
          <w:bCs/>
          <w:szCs w:val="21"/>
        </w:rPr>
        <w:lastRenderedPageBreak/>
        <w:t>技术规范偏离</w:t>
      </w:r>
      <w:r w:rsidRPr="003D1CBB">
        <w:rPr>
          <w:rFonts w:ascii="微软雅黑" w:hAnsi="微软雅黑" w:hint="eastAsia"/>
          <w:b/>
          <w:szCs w:val="21"/>
        </w:rPr>
        <w:t>表格式：</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15"/>
        <w:gridCol w:w="2835"/>
        <w:gridCol w:w="2794"/>
      </w:tblGrid>
      <w:tr w:rsidR="00B449FC" w:rsidRPr="003D1CBB" w14:paraId="2A733B79" w14:textId="77777777">
        <w:trPr>
          <w:cantSplit/>
          <w:trHeight w:val="740"/>
          <w:jc w:val="center"/>
        </w:trPr>
        <w:tc>
          <w:tcPr>
            <w:tcW w:w="735" w:type="dxa"/>
            <w:vAlign w:val="center"/>
          </w:tcPr>
          <w:p w14:paraId="210C3256" w14:textId="77777777" w:rsidR="00E560FA" w:rsidRPr="003D1CBB" w:rsidRDefault="00000000">
            <w:pPr>
              <w:tabs>
                <w:tab w:val="left" w:pos="0"/>
              </w:tabs>
              <w:ind w:firstLineChars="0" w:firstLine="0"/>
              <w:jc w:val="both"/>
              <w:rPr>
                <w:rFonts w:ascii="微软雅黑" w:hAnsi="微软雅黑"/>
                <w:szCs w:val="21"/>
              </w:rPr>
            </w:pPr>
            <w:r w:rsidRPr="003D1CBB">
              <w:rPr>
                <w:rFonts w:ascii="微软雅黑" w:hAnsi="微软雅黑" w:hint="eastAsia"/>
                <w:szCs w:val="21"/>
              </w:rPr>
              <w:t>序号</w:t>
            </w:r>
          </w:p>
        </w:tc>
        <w:tc>
          <w:tcPr>
            <w:tcW w:w="2415" w:type="dxa"/>
            <w:vAlign w:val="center"/>
          </w:tcPr>
          <w:p w14:paraId="6BF3D120" w14:textId="77777777" w:rsidR="00E560FA" w:rsidRPr="003D1CBB" w:rsidRDefault="00000000">
            <w:pPr>
              <w:tabs>
                <w:tab w:val="left" w:pos="0"/>
              </w:tabs>
              <w:ind w:firstLine="420"/>
              <w:jc w:val="both"/>
              <w:rPr>
                <w:rFonts w:ascii="微软雅黑" w:hAnsi="微软雅黑"/>
                <w:szCs w:val="21"/>
              </w:rPr>
            </w:pPr>
            <w:r w:rsidRPr="003D1CBB">
              <w:rPr>
                <w:rFonts w:ascii="微软雅黑" w:hAnsi="微软雅黑" w:hint="eastAsia"/>
                <w:szCs w:val="21"/>
              </w:rPr>
              <w:t>招标文件要求</w:t>
            </w:r>
          </w:p>
        </w:tc>
        <w:tc>
          <w:tcPr>
            <w:tcW w:w="2835" w:type="dxa"/>
            <w:vAlign w:val="center"/>
          </w:tcPr>
          <w:p w14:paraId="03AAA832" w14:textId="77777777" w:rsidR="00E560FA" w:rsidRPr="003D1CBB" w:rsidRDefault="00000000">
            <w:pPr>
              <w:tabs>
                <w:tab w:val="left" w:pos="0"/>
              </w:tabs>
              <w:ind w:firstLine="420"/>
              <w:jc w:val="both"/>
              <w:rPr>
                <w:rFonts w:ascii="微软雅黑" w:hAnsi="微软雅黑"/>
                <w:szCs w:val="21"/>
              </w:rPr>
            </w:pPr>
            <w:r w:rsidRPr="003D1CBB">
              <w:rPr>
                <w:rFonts w:ascii="微软雅黑" w:hAnsi="微软雅黑" w:hint="eastAsia"/>
                <w:szCs w:val="21"/>
              </w:rPr>
              <w:t>投标文件情况</w:t>
            </w:r>
          </w:p>
        </w:tc>
        <w:tc>
          <w:tcPr>
            <w:tcW w:w="2794" w:type="dxa"/>
            <w:vAlign w:val="center"/>
          </w:tcPr>
          <w:p w14:paraId="45034B79" w14:textId="77777777" w:rsidR="00E560FA" w:rsidRPr="003D1CBB" w:rsidRDefault="00000000">
            <w:pPr>
              <w:tabs>
                <w:tab w:val="left" w:pos="0"/>
              </w:tabs>
              <w:ind w:firstLine="420"/>
              <w:jc w:val="both"/>
              <w:rPr>
                <w:rFonts w:ascii="微软雅黑" w:hAnsi="微软雅黑"/>
                <w:szCs w:val="21"/>
              </w:rPr>
            </w:pPr>
            <w:r w:rsidRPr="003D1CBB">
              <w:rPr>
                <w:rFonts w:ascii="微软雅黑" w:hAnsi="微软雅黑" w:hint="eastAsia"/>
                <w:szCs w:val="21"/>
              </w:rPr>
              <w:t>说明</w:t>
            </w:r>
          </w:p>
        </w:tc>
      </w:tr>
      <w:tr w:rsidR="00B449FC" w:rsidRPr="003D1CBB" w14:paraId="177A6DE5" w14:textId="77777777">
        <w:trPr>
          <w:cantSplit/>
          <w:trHeight w:val="740"/>
          <w:jc w:val="center"/>
        </w:trPr>
        <w:tc>
          <w:tcPr>
            <w:tcW w:w="735" w:type="dxa"/>
            <w:vAlign w:val="center"/>
          </w:tcPr>
          <w:p w14:paraId="21BD549F" w14:textId="77777777" w:rsidR="00E560FA" w:rsidRPr="003D1CBB" w:rsidRDefault="00E560FA">
            <w:pPr>
              <w:ind w:firstLineChars="0" w:firstLine="0"/>
              <w:jc w:val="center"/>
              <w:rPr>
                <w:rFonts w:ascii="微软雅黑" w:hAnsi="微软雅黑"/>
                <w:szCs w:val="21"/>
              </w:rPr>
            </w:pPr>
          </w:p>
        </w:tc>
        <w:tc>
          <w:tcPr>
            <w:tcW w:w="2415" w:type="dxa"/>
            <w:vAlign w:val="center"/>
          </w:tcPr>
          <w:p w14:paraId="77640C0F" w14:textId="77777777" w:rsidR="00E560FA" w:rsidRPr="003D1CBB" w:rsidRDefault="00E560FA">
            <w:pPr>
              <w:ind w:firstLine="420"/>
              <w:jc w:val="center"/>
              <w:rPr>
                <w:rFonts w:ascii="微软雅黑" w:hAnsi="微软雅黑"/>
                <w:szCs w:val="21"/>
              </w:rPr>
            </w:pPr>
          </w:p>
        </w:tc>
        <w:tc>
          <w:tcPr>
            <w:tcW w:w="2835" w:type="dxa"/>
            <w:vAlign w:val="center"/>
          </w:tcPr>
          <w:p w14:paraId="542F9369" w14:textId="77777777" w:rsidR="00E560FA" w:rsidRPr="003D1CBB" w:rsidRDefault="00E560FA">
            <w:pPr>
              <w:ind w:firstLine="420"/>
              <w:jc w:val="center"/>
              <w:rPr>
                <w:rFonts w:ascii="微软雅黑" w:hAnsi="微软雅黑"/>
                <w:szCs w:val="21"/>
              </w:rPr>
            </w:pPr>
          </w:p>
        </w:tc>
        <w:tc>
          <w:tcPr>
            <w:tcW w:w="2794" w:type="dxa"/>
            <w:vAlign w:val="center"/>
          </w:tcPr>
          <w:p w14:paraId="4036F5A4" w14:textId="77777777" w:rsidR="00E560FA" w:rsidRPr="003D1CBB" w:rsidRDefault="00E560FA">
            <w:pPr>
              <w:ind w:firstLine="420"/>
              <w:jc w:val="center"/>
              <w:rPr>
                <w:rFonts w:ascii="微软雅黑" w:hAnsi="微软雅黑"/>
                <w:szCs w:val="21"/>
              </w:rPr>
            </w:pPr>
          </w:p>
        </w:tc>
      </w:tr>
      <w:tr w:rsidR="00B449FC" w:rsidRPr="003D1CBB" w14:paraId="3FB8EDB8" w14:textId="77777777">
        <w:trPr>
          <w:cantSplit/>
          <w:trHeight w:val="740"/>
          <w:jc w:val="center"/>
        </w:trPr>
        <w:tc>
          <w:tcPr>
            <w:tcW w:w="735" w:type="dxa"/>
            <w:vAlign w:val="center"/>
          </w:tcPr>
          <w:p w14:paraId="4ED6B173" w14:textId="77777777" w:rsidR="00E560FA" w:rsidRPr="003D1CBB" w:rsidRDefault="00E560FA">
            <w:pPr>
              <w:ind w:firstLineChars="0" w:firstLine="0"/>
              <w:jc w:val="center"/>
              <w:rPr>
                <w:rFonts w:ascii="微软雅黑" w:hAnsi="微软雅黑"/>
                <w:szCs w:val="21"/>
              </w:rPr>
            </w:pPr>
          </w:p>
        </w:tc>
        <w:tc>
          <w:tcPr>
            <w:tcW w:w="2415" w:type="dxa"/>
            <w:vAlign w:val="center"/>
          </w:tcPr>
          <w:p w14:paraId="1D6258A7" w14:textId="77777777" w:rsidR="00E560FA" w:rsidRPr="003D1CBB" w:rsidRDefault="00E560FA">
            <w:pPr>
              <w:ind w:firstLine="420"/>
              <w:jc w:val="center"/>
              <w:rPr>
                <w:rFonts w:ascii="微软雅黑" w:hAnsi="微软雅黑"/>
                <w:szCs w:val="21"/>
              </w:rPr>
            </w:pPr>
          </w:p>
        </w:tc>
        <w:tc>
          <w:tcPr>
            <w:tcW w:w="2835" w:type="dxa"/>
            <w:vAlign w:val="center"/>
          </w:tcPr>
          <w:p w14:paraId="60EFCA45" w14:textId="77777777" w:rsidR="00E560FA" w:rsidRPr="003D1CBB" w:rsidRDefault="00E560FA">
            <w:pPr>
              <w:ind w:firstLine="420"/>
              <w:jc w:val="center"/>
              <w:rPr>
                <w:rFonts w:ascii="微软雅黑" w:hAnsi="微软雅黑"/>
                <w:szCs w:val="21"/>
              </w:rPr>
            </w:pPr>
          </w:p>
        </w:tc>
        <w:tc>
          <w:tcPr>
            <w:tcW w:w="2794" w:type="dxa"/>
            <w:vAlign w:val="center"/>
          </w:tcPr>
          <w:p w14:paraId="6A2F9D78" w14:textId="77777777" w:rsidR="00E560FA" w:rsidRPr="003D1CBB" w:rsidRDefault="00E560FA">
            <w:pPr>
              <w:ind w:firstLine="420"/>
              <w:jc w:val="center"/>
              <w:rPr>
                <w:rFonts w:ascii="微软雅黑" w:hAnsi="微软雅黑"/>
                <w:szCs w:val="21"/>
              </w:rPr>
            </w:pPr>
          </w:p>
        </w:tc>
      </w:tr>
      <w:tr w:rsidR="00B449FC" w:rsidRPr="003D1CBB" w14:paraId="2ECAB6AE" w14:textId="77777777">
        <w:trPr>
          <w:cantSplit/>
          <w:trHeight w:val="740"/>
          <w:jc w:val="center"/>
        </w:trPr>
        <w:tc>
          <w:tcPr>
            <w:tcW w:w="735" w:type="dxa"/>
            <w:vAlign w:val="center"/>
          </w:tcPr>
          <w:p w14:paraId="34847F9D" w14:textId="77777777" w:rsidR="00E560FA" w:rsidRPr="003D1CBB" w:rsidRDefault="00E560FA">
            <w:pPr>
              <w:ind w:firstLineChars="0" w:firstLine="0"/>
              <w:jc w:val="center"/>
              <w:rPr>
                <w:rFonts w:ascii="微软雅黑" w:hAnsi="微软雅黑"/>
                <w:szCs w:val="21"/>
              </w:rPr>
            </w:pPr>
          </w:p>
        </w:tc>
        <w:tc>
          <w:tcPr>
            <w:tcW w:w="2415" w:type="dxa"/>
            <w:vAlign w:val="center"/>
          </w:tcPr>
          <w:p w14:paraId="5A2086B8" w14:textId="77777777" w:rsidR="00E560FA" w:rsidRPr="003D1CBB" w:rsidRDefault="00E560FA">
            <w:pPr>
              <w:ind w:firstLine="420"/>
              <w:jc w:val="center"/>
              <w:rPr>
                <w:rFonts w:ascii="微软雅黑" w:hAnsi="微软雅黑"/>
                <w:szCs w:val="21"/>
              </w:rPr>
            </w:pPr>
          </w:p>
        </w:tc>
        <w:tc>
          <w:tcPr>
            <w:tcW w:w="2835" w:type="dxa"/>
            <w:vAlign w:val="center"/>
          </w:tcPr>
          <w:p w14:paraId="2CDD3522" w14:textId="77777777" w:rsidR="00E560FA" w:rsidRPr="003D1CBB" w:rsidRDefault="00E560FA">
            <w:pPr>
              <w:ind w:firstLine="420"/>
              <w:jc w:val="center"/>
              <w:rPr>
                <w:rFonts w:ascii="微软雅黑" w:hAnsi="微软雅黑"/>
                <w:szCs w:val="21"/>
              </w:rPr>
            </w:pPr>
          </w:p>
        </w:tc>
        <w:tc>
          <w:tcPr>
            <w:tcW w:w="2794" w:type="dxa"/>
            <w:vAlign w:val="center"/>
          </w:tcPr>
          <w:p w14:paraId="3D4C2F98" w14:textId="77777777" w:rsidR="00E560FA" w:rsidRPr="003D1CBB" w:rsidRDefault="00E560FA">
            <w:pPr>
              <w:ind w:firstLine="420"/>
              <w:jc w:val="center"/>
              <w:rPr>
                <w:rFonts w:ascii="微软雅黑" w:hAnsi="微软雅黑"/>
                <w:szCs w:val="21"/>
              </w:rPr>
            </w:pPr>
          </w:p>
        </w:tc>
      </w:tr>
      <w:tr w:rsidR="00B449FC" w:rsidRPr="003D1CBB" w14:paraId="226FB07D" w14:textId="77777777">
        <w:trPr>
          <w:cantSplit/>
          <w:trHeight w:val="740"/>
          <w:jc w:val="center"/>
        </w:trPr>
        <w:tc>
          <w:tcPr>
            <w:tcW w:w="735" w:type="dxa"/>
            <w:vAlign w:val="center"/>
          </w:tcPr>
          <w:p w14:paraId="31CF1099" w14:textId="77777777" w:rsidR="00E560FA" w:rsidRPr="003D1CBB" w:rsidRDefault="00000000">
            <w:pPr>
              <w:ind w:firstLineChars="0" w:firstLine="0"/>
              <w:jc w:val="center"/>
              <w:rPr>
                <w:rFonts w:ascii="微软雅黑" w:hAnsi="微软雅黑"/>
                <w:szCs w:val="21"/>
              </w:rPr>
            </w:pPr>
            <w:r w:rsidRPr="003D1CBB">
              <w:rPr>
                <w:rFonts w:ascii="微软雅黑" w:hAnsi="微软雅黑"/>
                <w:szCs w:val="21"/>
              </w:rPr>
              <w:t>…</w:t>
            </w:r>
            <w:r w:rsidRPr="003D1CBB">
              <w:rPr>
                <w:rFonts w:ascii="微软雅黑" w:hAnsi="微软雅黑" w:hint="eastAsia"/>
                <w:szCs w:val="21"/>
              </w:rPr>
              <w:t>..</w:t>
            </w:r>
          </w:p>
        </w:tc>
        <w:tc>
          <w:tcPr>
            <w:tcW w:w="2415" w:type="dxa"/>
            <w:vAlign w:val="center"/>
          </w:tcPr>
          <w:p w14:paraId="6FBC79D2" w14:textId="77777777" w:rsidR="00E560FA" w:rsidRPr="003D1CBB" w:rsidRDefault="00E560FA">
            <w:pPr>
              <w:ind w:firstLine="420"/>
              <w:jc w:val="center"/>
              <w:rPr>
                <w:rFonts w:ascii="微软雅黑" w:hAnsi="微软雅黑"/>
                <w:szCs w:val="21"/>
              </w:rPr>
            </w:pPr>
          </w:p>
        </w:tc>
        <w:tc>
          <w:tcPr>
            <w:tcW w:w="2835" w:type="dxa"/>
            <w:vAlign w:val="center"/>
          </w:tcPr>
          <w:p w14:paraId="2C9A6EFE" w14:textId="77777777" w:rsidR="00E560FA" w:rsidRPr="003D1CBB" w:rsidRDefault="00E560FA">
            <w:pPr>
              <w:ind w:firstLine="420"/>
              <w:jc w:val="center"/>
              <w:rPr>
                <w:rFonts w:ascii="微软雅黑" w:hAnsi="微软雅黑"/>
                <w:szCs w:val="21"/>
              </w:rPr>
            </w:pPr>
          </w:p>
        </w:tc>
        <w:tc>
          <w:tcPr>
            <w:tcW w:w="2794" w:type="dxa"/>
            <w:vAlign w:val="center"/>
          </w:tcPr>
          <w:p w14:paraId="3BA0C9EF" w14:textId="77777777" w:rsidR="00E560FA" w:rsidRPr="003D1CBB" w:rsidRDefault="00E560FA">
            <w:pPr>
              <w:ind w:firstLine="420"/>
              <w:jc w:val="center"/>
              <w:rPr>
                <w:rFonts w:ascii="微软雅黑" w:hAnsi="微软雅黑"/>
                <w:szCs w:val="21"/>
              </w:rPr>
            </w:pPr>
          </w:p>
        </w:tc>
      </w:tr>
    </w:tbl>
    <w:p w14:paraId="31D27D02"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注：“偏离”系指“正偏离”、“负偏离”或“无偏离”。</w:t>
      </w:r>
    </w:p>
    <w:p w14:paraId="73128825"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 xml:space="preserve">法定代表人或其委托代理人签名（或盖章）：                </w:t>
      </w:r>
    </w:p>
    <w:p w14:paraId="28FDEC27"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投标人：（单位公章）</w:t>
      </w:r>
    </w:p>
    <w:p w14:paraId="30595F9F"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日期：年月  日</w:t>
      </w:r>
    </w:p>
    <w:p w14:paraId="6FB62D3A" w14:textId="77777777" w:rsidR="00E560FA" w:rsidRPr="003D1CBB" w:rsidRDefault="00E560FA">
      <w:pPr>
        <w:snapToGrid w:val="0"/>
        <w:ind w:firstLine="420"/>
        <w:rPr>
          <w:rFonts w:ascii="微软雅黑" w:hAnsi="微软雅黑"/>
          <w:szCs w:val="21"/>
        </w:rPr>
      </w:pPr>
    </w:p>
    <w:p w14:paraId="3AF1FB70" w14:textId="77777777" w:rsidR="00E560FA" w:rsidRPr="003D1CBB" w:rsidRDefault="00E560FA">
      <w:pPr>
        <w:pStyle w:val="a1"/>
        <w:ind w:firstLine="420"/>
      </w:pPr>
    </w:p>
    <w:p w14:paraId="7047CAC8" w14:textId="77777777" w:rsidR="00E560FA" w:rsidRPr="003D1CBB" w:rsidRDefault="00E560FA">
      <w:pPr>
        <w:pStyle w:val="a1"/>
        <w:ind w:firstLine="420"/>
      </w:pPr>
    </w:p>
    <w:p w14:paraId="0D3B455C" w14:textId="77777777" w:rsidR="00E560FA" w:rsidRPr="003D1CBB" w:rsidRDefault="00E560FA">
      <w:pPr>
        <w:pStyle w:val="a1"/>
        <w:ind w:firstLine="420"/>
      </w:pPr>
    </w:p>
    <w:p w14:paraId="35E080B6" w14:textId="77777777" w:rsidR="00E560FA" w:rsidRPr="003D1CBB" w:rsidRDefault="00E560FA">
      <w:pPr>
        <w:pStyle w:val="a1"/>
        <w:ind w:firstLine="420"/>
      </w:pPr>
    </w:p>
    <w:p w14:paraId="00B698FE" w14:textId="77777777" w:rsidR="00E560FA" w:rsidRPr="003D1CBB" w:rsidRDefault="00E560FA">
      <w:pPr>
        <w:pStyle w:val="a1"/>
        <w:ind w:firstLine="420"/>
      </w:pPr>
    </w:p>
    <w:p w14:paraId="7817F7B3" w14:textId="77777777" w:rsidR="00E560FA" w:rsidRPr="003D1CBB" w:rsidRDefault="00E560FA">
      <w:pPr>
        <w:pStyle w:val="a1"/>
        <w:ind w:firstLine="420"/>
      </w:pPr>
    </w:p>
    <w:p w14:paraId="4A868D68" w14:textId="77777777" w:rsidR="00E560FA" w:rsidRPr="003D1CBB" w:rsidRDefault="00E560FA">
      <w:pPr>
        <w:pStyle w:val="a1"/>
        <w:ind w:firstLine="420"/>
      </w:pPr>
    </w:p>
    <w:p w14:paraId="26EBAC12" w14:textId="77777777" w:rsidR="00E560FA" w:rsidRPr="003D1CBB" w:rsidRDefault="00E560FA">
      <w:pPr>
        <w:pStyle w:val="a1"/>
        <w:ind w:firstLine="420"/>
      </w:pPr>
    </w:p>
    <w:p w14:paraId="3A34E77C" w14:textId="77777777" w:rsidR="00E560FA" w:rsidRPr="003D1CBB" w:rsidRDefault="00E560FA">
      <w:pPr>
        <w:snapToGrid w:val="0"/>
        <w:ind w:firstLine="420"/>
        <w:rPr>
          <w:rFonts w:ascii="微软雅黑" w:hAnsi="微软雅黑"/>
          <w:b/>
          <w:szCs w:val="21"/>
        </w:rPr>
        <w:sectPr w:rsidR="00E560FA" w:rsidRPr="003D1CBB">
          <w:pgSz w:w="11906" w:h="16838"/>
          <w:pgMar w:top="1474" w:right="1797" w:bottom="1247" w:left="1797" w:header="851" w:footer="850" w:gutter="0"/>
          <w:cols w:space="0"/>
          <w:docGrid w:linePitch="312"/>
        </w:sectPr>
      </w:pPr>
    </w:p>
    <w:p w14:paraId="1AA15BB0" w14:textId="77777777" w:rsidR="00E560FA" w:rsidRPr="003D1CBB" w:rsidRDefault="00000000">
      <w:pPr>
        <w:snapToGrid w:val="0"/>
        <w:ind w:firstLine="420"/>
        <w:rPr>
          <w:rFonts w:ascii="微软雅黑" w:hAnsi="微软雅黑"/>
          <w:b/>
          <w:szCs w:val="21"/>
        </w:rPr>
      </w:pPr>
      <w:r w:rsidRPr="003D1CBB">
        <w:rPr>
          <w:rFonts w:ascii="微软雅黑" w:hAnsi="微软雅黑" w:hint="eastAsia"/>
          <w:b/>
          <w:szCs w:val="21"/>
        </w:rPr>
        <w:lastRenderedPageBreak/>
        <w:t>商务响应表格式：</w:t>
      </w:r>
    </w:p>
    <w:tbl>
      <w:tblPr>
        <w:tblW w:w="7607"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2"/>
        <w:gridCol w:w="2914"/>
        <w:gridCol w:w="1653"/>
        <w:gridCol w:w="2268"/>
      </w:tblGrid>
      <w:tr w:rsidR="00B449FC" w:rsidRPr="003D1CBB" w14:paraId="079F25FE" w14:textId="77777777">
        <w:trPr>
          <w:trHeight w:val="837"/>
        </w:trPr>
        <w:tc>
          <w:tcPr>
            <w:tcW w:w="772" w:type="dxa"/>
            <w:tcBorders>
              <w:top w:val="single" w:sz="4" w:space="0" w:color="auto"/>
              <w:left w:val="single" w:sz="4" w:space="0" w:color="auto"/>
              <w:bottom w:val="single" w:sz="4" w:space="0" w:color="auto"/>
              <w:right w:val="single" w:sz="4" w:space="0" w:color="auto"/>
            </w:tcBorders>
          </w:tcPr>
          <w:p w14:paraId="3B472809"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项目</w:t>
            </w:r>
          </w:p>
        </w:tc>
        <w:tc>
          <w:tcPr>
            <w:tcW w:w="2914" w:type="dxa"/>
            <w:tcBorders>
              <w:top w:val="single" w:sz="4" w:space="0" w:color="auto"/>
              <w:left w:val="single" w:sz="4" w:space="0" w:color="auto"/>
              <w:bottom w:val="single" w:sz="4" w:space="0" w:color="auto"/>
              <w:right w:val="single" w:sz="4" w:space="0" w:color="auto"/>
            </w:tcBorders>
          </w:tcPr>
          <w:p w14:paraId="33D7A47B"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14:paraId="72CDD9E6"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是否响应</w:t>
            </w:r>
          </w:p>
        </w:tc>
        <w:tc>
          <w:tcPr>
            <w:tcW w:w="2268" w:type="dxa"/>
            <w:tcBorders>
              <w:top w:val="single" w:sz="4" w:space="0" w:color="auto"/>
              <w:left w:val="single" w:sz="4" w:space="0" w:color="auto"/>
              <w:bottom w:val="single" w:sz="4" w:space="0" w:color="auto"/>
              <w:right w:val="single" w:sz="4" w:space="0" w:color="auto"/>
            </w:tcBorders>
          </w:tcPr>
          <w:p w14:paraId="5E2D36E0" w14:textId="77777777" w:rsidR="00E560FA" w:rsidRPr="003D1CBB" w:rsidRDefault="00000000">
            <w:pPr>
              <w:snapToGrid w:val="0"/>
              <w:ind w:firstLineChars="16" w:firstLine="34"/>
              <w:rPr>
                <w:rFonts w:ascii="微软雅黑" w:hAnsi="微软雅黑"/>
                <w:szCs w:val="21"/>
              </w:rPr>
            </w:pPr>
            <w:r w:rsidRPr="003D1CBB">
              <w:rPr>
                <w:rFonts w:ascii="微软雅黑" w:hAnsi="微软雅黑" w:hint="eastAsia"/>
                <w:szCs w:val="21"/>
              </w:rPr>
              <w:t>投标人的承诺或说明</w:t>
            </w:r>
          </w:p>
        </w:tc>
      </w:tr>
      <w:tr w:rsidR="00B449FC" w:rsidRPr="003D1CBB" w14:paraId="7868A6E2" w14:textId="77777777">
        <w:trPr>
          <w:trHeight w:val="380"/>
        </w:trPr>
        <w:tc>
          <w:tcPr>
            <w:tcW w:w="772" w:type="dxa"/>
            <w:tcBorders>
              <w:top w:val="single" w:sz="4" w:space="0" w:color="auto"/>
              <w:left w:val="single" w:sz="4" w:space="0" w:color="auto"/>
              <w:bottom w:val="single" w:sz="4" w:space="0" w:color="auto"/>
              <w:right w:val="single" w:sz="4" w:space="0" w:color="auto"/>
            </w:tcBorders>
          </w:tcPr>
          <w:p w14:paraId="7F8122FD"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1</w:t>
            </w:r>
          </w:p>
        </w:tc>
        <w:tc>
          <w:tcPr>
            <w:tcW w:w="2914" w:type="dxa"/>
            <w:tcBorders>
              <w:top w:val="single" w:sz="4" w:space="0" w:color="auto"/>
              <w:left w:val="single" w:sz="4" w:space="0" w:color="auto"/>
              <w:bottom w:val="single" w:sz="4" w:space="0" w:color="auto"/>
              <w:right w:val="single" w:sz="4" w:space="0" w:color="auto"/>
            </w:tcBorders>
          </w:tcPr>
          <w:p w14:paraId="18283A13" w14:textId="77777777" w:rsidR="00E560FA" w:rsidRPr="003D1CBB" w:rsidRDefault="00E560FA">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5A48AF9C" w14:textId="77777777" w:rsidR="00E560FA" w:rsidRPr="003D1CBB" w:rsidRDefault="00E560FA">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3185E32B" w14:textId="77777777" w:rsidR="00E560FA" w:rsidRPr="003D1CBB" w:rsidRDefault="00E560FA">
            <w:pPr>
              <w:snapToGrid w:val="0"/>
              <w:ind w:firstLine="420"/>
              <w:rPr>
                <w:rFonts w:ascii="微软雅黑" w:hAnsi="微软雅黑"/>
                <w:szCs w:val="21"/>
              </w:rPr>
            </w:pPr>
          </w:p>
        </w:tc>
      </w:tr>
      <w:tr w:rsidR="00B449FC" w:rsidRPr="003D1CBB" w14:paraId="5AF31715"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61D72A21"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2</w:t>
            </w:r>
          </w:p>
        </w:tc>
        <w:tc>
          <w:tcPr>
            <w:tcW w:w="2914" w:type="dxa"/>
            <w:tcBorders>
              <w:top w:val="single" w:sz="4" w:space="0" w:color="auto"/>
              <w:left w:val="single" w:sz="4" w:space="0" w:color="auto"/>
              <w:bottom w:val="single" w:sz="4" w:space="0" w:color="auto"/>
              <w:right w:val="single" w:sz="4" w:space="0" w:color="auto"/>
            </w:tcBorders>
          </w:tcPr>
          <w:p w14:paraId="167821E9" w14:textId="77777777" w:rsidR="00E560FA" w:rsidRPr="003D1CBB" w:rsidRDefault="00E560FA">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19B9AD08" w14:textId="77777777" w:rsidR="00E560FA" w:rsidRPr="003D1CBB" w:rsidRDefault="00E560FA">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032FC707" w14:textId="77777777" w:rsidR="00E560FA" w:rsidRPr="003D1CBB" w:rsidRDefault="00E560FA">
            <w:pPr>
              <w:snapToGrid w:val="0"/>
              <w:ind w:firstLine="420"/>
              <w:rPr>
                <w:rFonts w:ascii="微软雅黑" w:hAnsi="微软雅黑"/>
                <w:szCs w:val="21"/>
              </w:rPr>
            </w:pPr>
          </w:p>
        </w:tc>
      </w:tr>
      <w:tr w:rsidR="00B449FC" w:rsidRPr="003D1CBB" w14:paraId="4BAF16D2"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3AC95BAB"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3</w:t>
            </w:r>
          </w:p>
        </w:tc>
        <w:tc>
          <w:tcPr>
            <w:tcW w:w="2914" w:type="dxa"/>
            <w:tcBorders>
              <w:top w:val="single" w:sz="4" w:space="0" w:color="auto"/>
              <w:left w:val="single" w:sz="4" w:space="0" w:color="auto"/>
              <w:bottom w:val="single" w:sz="4" w:space="0" w:color="auto"/>
              <w:right w:val="single" w:sz="4" w:space="0" w:color="auto"/>
            </w:tcBorders>
          </w:tcPr>
          <w:p w14:paraId="59CE9433" w14:textId="77777777" w:rsidR="00E560FA" w:rsidRPr="003D1CBB" w:rsidRDefault="00E560FA">
            <w:pPr>
              <w:ind w:firstLine="420"/>
              <w:rPr>
                <w:rFonts w:ascii="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14:paraId="651843A3" w14:textId="77777777" w:rsidR="00E560FA" w:rsidRPr="003D1CBB" w:rsidRDefault="00E560FA">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6EE7BF9F" w14:textId="77777777" w:rsidR="00E560FA" w:rsidRPr="003D1CBB" w:rsidRDefault="00E560FA">
            <w:pPr>
              <w:snapToGrid w:val="0"/>
              <w:ind w:firstLine="420"/>
              <w:rPr>
                <w:rFonts w:ascii="微软雅黑" w:hAnsi="微软雅黑"/>
                <w:szCs w:val="21"/>
              </w:rPr>
            </w:pPr>
          </w:p>
        </w:tc>
      </w:tr>
      <w:tr w:rsidR="00B449FC" w:rsidRPr="003D1CBB" w14:paraId="67B4CB8C" w14:textId="77777777">
        <w:trPr>
          <w:trHeight w:val="389"/>
        </w:trPr>
        <w:tc>
          <w:tcPr>
            <w:tcW w:w="772" w:type="dxa"/>
            <w:tcBorders>
              <w:top w:val="single" w:sz="4" w:space="0" w:color="auto"/>
              <w:left w:val="single" w:sz="4" w:space="0" w:color="auto"/>
              <w:bottom w:val="single" w:sz="4" w:space="0" w:color="auto"/>
              <w:right w:val="single" w:sz="4" w:space="0" w:color="auto"/>
            </w:tcBorders>
          </w:tcPr>
          <w:p w14:paraId="170B4B09" w14:textId="77777777" w:rsidR="00E560FA" w:rsidRPr="003D1CBB" w:rsidRDefault="00E560FA">
            <w:pPr>
              <w:snapToGrid w:val="0"/>
              <w:ind w:firstLine="420"/>
              <w:rPr>
                <w:rFonts w:ascii="微软雅黑" w:hAnsi="微软雅黑"/>
                <w:szCs w:val="21"/>
              </w:rPr>
            </w:pPr>
          </w:p>
        </w:tc>
        <w:tc>
          <w:tcPr>
            <w:tcW w:w="2914" w:type="dxa"/>
            <w:tcBorders>
              <w:top w:val="single" w:sz="4" w:space="0" w:color="auto"/>
              <w:left w:val="single" w:sz="4" w:space="0" w:color="auto"/>
              <w:bottom w:val="single" w:sz="4" w:space="0" w:color="auto"/>
              <w:right w:val="single" w:sz="4" w:space="0" w:color="auto"/>
            </w:tcBorders>
          </w:tcPr>
          <w:p w14:paraId="274A5C75"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w:t>
            </w:r>
          </w:p>
        </w:tc>
        <w:tc>
          <w:tcPr>
            <w:tcW w:w="1653" w:type="dxa"/>
            <w:tcBorders>
              <w:top w:val="single" w:sz="4" w:space="0" w:color="auto"/>
              <w:left w:val="single" w:sz="4" w:space="0" w:color="auto"/>
              <w:bottom w:val="single" w:sz="4" w:space="0" w:color="auto"/>
              <w:right w:val="single" w:sz="4" w:space="0" w:color="auto"/>
            </w:tcBorders>
          </w:tcPr>
          <w:p w14:paraId="6AC9B337" w14:textId="77777777" w:rsidR="00E560FA" w:rsidRPr="003D1CBB" w:rsidRDefault="00E560FA">
            <w:pPr>
              <w:snapToGrid w:val="0"/>
              <w:ind w:firstLine="420"/>
              <w:rPr>
                <w:rFonts w:ascii="微软雅黑" w:hAnsi="微软雅黑"/>
                <w:szCs w:val="21"/>
              </w:rPr>
            </w:pPr>
          </w:p>
        </w:tc>
        <w:tc>
          <w:tcPr>
            <w:tcW w:w="2268" w:type="dxa"/>
            <w:tcBorders>
              <w:top w:val="single" w:sz="4" w:space="0" w:color="auto"/>
              <w:left w:val="single" w:sz="4" w:space="0" w:color="auto"/>
              <w:bottom w:val="single" w:sz="4" w:space="0" w:color="auto"/>
              <w:right w:val="single" w:sz="4" w:space="0" w:color="auto"/>
            </w:tcBorders>
          </w:tcPr>
          <w:p w14:paraId="56ED4675" w14:textId="77777777" w:rsidR="00E560FA" w:rsidRPr="003D1CBB" w:rsidRDefault="00E560FA">
            <w:pPr>
              <w:snapToGrid w:val="0"/>
              <w:ind w:firstLine="420"/>
              <w:rPr>
                <w:rFonts w:ascii="微软雅黑" w:hAnsi="微软雅黑"/>
                <w:szCs w:val="21"/>
              </w:rPr>
            </w:pPr>
          </w:p>
        </w:tc>
      </w:tr>
    </w:tbl>
    <w:p w14:paraId="1DF199EB"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注：本表不允许负偏离；</w:t>
      </w:r>
    </w:p>
    <w:p w14:paraId="58AAA0F7"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▲不提供本表视为</w:t>
      </w:r>
      <w:proofErr w:type="gramStart"/>
      <w:r w:rsidRPr="003D1CBB">
        <w:rPr>
          <w:rFonts w:ascii="微软雅黑" w:hAnsi="微软雅黑" w:hint="eastAsia"/>
          <w:szCs w:val="21"/>
        </w:rPr>
        <w:t>完全响应</w:t>
      </w:r>
      <w:proofErr w:type="gramEnd"/>
      <w:r w:rsidRPr="003D1CBB">
        <w:rPr>
          <w:rFonts w:ascii="微软雅黑" w:hAnsi="微软雅黑" w:hint="eastAsia"/>
          <w:szCs w:val="21"/>
        </w:rPr>
        <w:t>招标文件要求。</w:t>
      </w:r>
    </w:p>
    <w:p w14:paraId="24EE0058"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 xml:space="preserve">法定代表人或其委托代理人签名（或盖章）：                </w:t>
      </w:r>
    </w:p>
    <w:p w14:paraId="598FF6ED"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投标人：（单位公章）</w:t>
      </w:r>
    </w:p>
    <w:p w14:paraId="0300BC77" w14:textId="77777777" w:rsidR="00E560FA" w:rsidRPr="003D1CBB" w:rsidRDefault="00E560FA">
      <w:pPr>
        <w:pStyle w:val="af1"/>
        <w:ind w:firstLine="420"/>
        <w:rPr>
          <w:rFonts w:ascii="微软雅黑" w:hAnsi="微软雅黑"/>
          <w:szCs w:val="21"/>
        </w:rPr>
      </w:pPr>
    </w:p>
    <w:p w14:paraId="4E4AD6F4"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日期：年月  日</w:t>
      </w:r>
    </w:p>
    <w:p w14:paraId="25D2B3B2" w14:textId="77777777" w:rsidR="007161E9" w:rsidRPr="003D1CBB" w:rsidRDefault="00000000" w:rsidP="007161E9">
      <w:pPr>
        <w:snapToGrid w:val="0"/>
        <w:ind w:firstLine="420"/>
        <w:rPr>
          <w:rFonts w:ascii="微软雅黑" w:hAnsi="微软雅黑"/>
          <w:b/>
          <w:szCs w:val="21"/>
        </w:rPr>
      </w:pPr>
      <w:r w:rsidRPr="003D1CBB">
        <w:rPr>
          <w:rFonts w:ascii="微软雅黑" w:hAnsi="微软雅黑" w:hint="eastAsia"/>
          <w:szCs w:val="21"/>
        </w:rPr>
        <w:br w:type="page"/>
      </w:r>
      <w:r w:rsidR="007161E9" w:rsidRPr="003D1CBB">
        <w:rPr>
          <w:rFonts w:ascii="微软雅黑" w:hAnsi="微软雅黑" w:hint="eastAsia"/>
          <w:b/>
          <w:szCs w:val="21"/>
        </w:rPr>
        <w:lastRenderedPageBreak/>
        <w:t>投标产品配置清单格式：</w:t>
      </w:r>
    </w:p>
    <w:tbl>
      <w:tblPr>
        <w:tblW w:w="93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6"/>
        <w:gridCol w:w="1379"/>
        <w:gridCol w:w="839"/>
        <w:gridCol w:w="2719"/>
        <w:gridCol w:w="1419"/>
        <w:gridCol w:w="1274"/>
        <w:gridCol w:w="850"/>
      </w:tblGrid>
      <w:tr w:rsidR="00B449FC" w:rsidRPr="003D1CBB" w14:paraId="6CE8D4E6" w14:textId="77777777" w:rsidTr="00D3090F">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1F44705C" w14:textId="77777777" w:rsidR="007161E9" w:rsidRPr="003D1CBB" w:rsidRDefault="007161E9" w:rsidP="00D3090F">
            <w:pPr>
              <w:snapToGrid w:val="0"/>
              <w:ind w:firstLineChars="0" w:firstLine="0"/>
              <w:rPr>
                <w:rFonts w:ascii="微软雅黑" w:hAnsi="微软雅黑"/>
                <w:szCs w:val="21"/>
              </w:rPr>
            </w:pPr>
            <w:r w:rsidRPr="003D1CBB">
              <w:rPr>
                <w:rFonts w:ascii="微软雅黑" w:hAnsi="微软雅黑" w:hint="eastAsia"/>
                <w:szCs w:val="21"/>
              </w:rPr>
              <w:t>序号</w:t>
            </w:r>
          </w:p>
        </w:tc>
        <w:tc>
          <w:tcPr>
            <w:tcW w:w="1379" w:type="dxa"/>
            <w:tcBorders>
              <w:top w:val="single" w:sz="4" w:space="0" w:color="auto"/>
              <w:left w:val="single" w:sz="4" w:space="0" w:color="auto"/>
              <w:bottom w:val="single" w:sz="4" w:space="0" w:color="auto"/>
              <w:right w:val="single" w:sz="4" w:space="0" w:color="auto"/>
            </w:tcBorders>
            <w:vAlign w:val="center"/>
          </w:tcPr>
          <w:p w14:paraId="1F9731D8" w14:textId="77777777" w:rsidR="007161E9" w:rsidRPr="003D1CBB" w:rsidRDefault="007161E9" w:rsidP="00D3090F">
            <w:pPr>
              <w:snapToGrid w:val="0"/>
              <w:ind w:firstLineChars="0" w:firstLine="0"/>
              <w:rPr>
                <w:rFonts w:ascii="微软雅黑" w:hAnsi="微软雅黑"/>
                <w:szCs w:val="21"/>
              </w:rPr>
            </w:pPr>
            <w:r w:rsidRPr="003D1CBB">
              <w:rPr>
                <w:rFonts w:ascii="微软雅黑" w:hAnsi="微软雅黑" w:hint="eastAsia"/>
                <w:szCs w:val="21"/>
              </w:rPr>
              <w:t>产品名称</w:t>
            </w:r>
          </w:p>
        </w:tc>
        <w:tc>
          <w:tcPr>
            <w:tcW w:w="839" w:type="dxa"/>
            <w:tcBorders>
              <w:top w:val="single" w:sz="4" w:space="0" w:color="auto"/>
              <w:left w:val="single" w:sz="4" w:space="0" w:color="auto"/>
              <w:bottom w:val="single" w:sz="4" w:space="0" w:color="auto"/>
              <w:right w:val="single" w:sz="4" w:space="0" w:color="auto"/>
            </w:tcBorders>
            <w:vAlign w:val="center"/>
          </w:tcPr>
          <w:p w14:paraId="065FFCB2" w14:textId="77777777" w:rsidR="007161E9" w:rsidRPr="003D1CBB" w:rsidRDefault="007161E9" w:rsidP="00D3090F">
            <w:pPr>
              <w:snapToGrid w:val="0"/>
              <w:ind w:firstLineChars="0" w:firstLine="0"/>
              <w:rPr>
                <w:rFonts w:ascii="微软雅黑" w:hAnsi="微软雅黑"/>
                <w:szCs w:val="21"/>
              </w:rPr>
            </w:pPr>
            <w:r w:rsidRPr="003D1CBB">
              <w:rPr>
                <w:rFonts w:ascii="微软雅黑" w:hAnsi="微软雅黑" w:hint="eastAsia"/>
                <w:szCs w:val="21"/>
              </w:rPr>
              <w:t>品牌</w:t>
            </w:r>
          </w:p>
        </w:tc>
        <w:tc>
          <w:tcPr>
            <w:tcW w:w="2719" w:type="dxa"/>
            <w:tcBorders>
              <w:top w:val="single" w:sz="4" w:space="0" w:color="auto"/>
              <w:left w:val="single" w:sz="4" w:space="0" w:color="auto"/>
              <w:bottom w:val="single" w:sz="4" w:space="0" w:color="auto"/>
              <w:right w:val="single" w:sz="4" w:space="0" w:color="auto"/>
            </w:tcBorders>
            <w:vAlign w:val="center"/>
          </w:tcPr>
          <w:p w14:paraId="2B6DE83F" w14:textId="77777777" w:rsidR="007161E9" w:rsidRPr="003D1CBB" w:rsidRDefault="007161E9" w:rsidP="00D3090F">
            <w:pPr>
              <w:snapToGrid w:val="0"/>
              <w:ind w:firstLine="420"/>
              <w:rPr>
                <w:rFonts w:ascii="微软雅黑" w:hAnsi="微软雅黑"/>
                <w:szCs w:val="21"/>
              </w:rPr>
            </w:pPr>
            <w:r w:rsidRPr="003D1CBB">
              <w:rPr>
                <w:rFonts w:ascii="微软雅黑" w:hAnsi="微软雅黑" w:hint="eastAsia"/>
                <w:szCs w:val="21"/>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14:paraId="3273797A" w14:textId="77777777" w:rsidR="007161E9" w:rsidRPr="003D1CBB" w:rsidRDefault="007161E9" w:rsidP="00D3090F">
            <w:pPr>
              <w:snapToGrid w:val="0"/>
              <w:ind w:firstLineChars="0" w:firstLine="0"/>
              <w:rPr>
                <w:rFonts w:ascii="微软雅黑" w:hAnsi="微软雅黑"/>
                <w:szCs w:val="21"/>
              </w:rPr>
            </w:pPr>
            <w:r w:rsidRPr="003D1CBB">
              <w:rPr>
                <w:rFonts w:ascii="微软雅黑" w:hAnsi="微软雅黑" w:hint="eastAsia"/>
                <w:szCs w:val="21"/>
              </w:rPr>
              <w:t>单位及数量</w:t>
            </w:r>
          </w:p>
        </w:tc>
        <w:tc>
          <w:tcPr>
            <w:tcW w:w="1274" w:type="dxa"/>
            <w:tcBorders>
              <w:top w:val="single" w:sz="4" w:space="0" w:color="auto"/>
              <w:left w:val="single" w:sz="4" w:space="0" w:color="auto"/>
              <w:bottom w:val="single" w:sz="4" w:space="0" w:color="auto"/>
              <w:right w:val="single" w:sz="4" w:space="0" w:color="auto"/>
            </w:tcBorders>
            <w:vAlign w:val="center"/>
          </w:tcPr>
          <w:p w14:paraId="130806D4" w14:textId="77777777" w:rsidR="007161E9" w:rsidRPr="003D1CBB" w:rsidRDefault="007161E9" w:rsidP="00D3090F">
            <w:pPr>
              <w:snapToGrid w:val="0"/>
              <w:ind w:firstLineChars="0" w:firstLine="0"/>
              <w:rPr>
                <w:rFonts w:ascii="微软雅黑" w:hAnsi="微软雅黑"/>
                <w:szCs w:val="21"/>
              </w:rPr>
            </w:pPr>
            <w:r w:rsidRPr="003D1CBB">
              <w:rPr>
                <w:rFonts w:ascii="微软雅黑" w:hAnsi="微软雅黑" w:hint="eastAsia"/>
                <w:szCs w:val="21"/>
              </w:rPr>
              <w:t>性能及指标</w:t>
            </w:r>
          </w:p>
        </w:tc>
        <w:tc>
          <w:tcPr>
            <w:tcW w:w="850" w:type="dxa"/>
            <w:tcBorders>
              <w:top w:val="single" w:sz="4" w:space="0" w:color="auto"/>
              <w:left w:val="single" w:sz="4" w:space="0" w:color="auto"/>
              <w:bottom w:val="single" w:sz="4" w:space="0" w:color="auto"/>
              <w:right w:val="single" w:sz="4" w:space="0" w:color="auto"/>
            </w:tcBorders>
            <w:vAlign w:val="center"/>
          </w:tcPr>
          <w:p w14:paraId="35FAADC3" w14:textId="77777777" w:rsidR="007161E9" w:rsidRPr="003D1CBB" w:rsidRDefault="007161E9" w:rsidP="00D3090F">
            <w:pPr>
              <w:snapToGrid w:val="0"/>
              <w:ind w:firstLineChars="0" w:firstLine="0"/>
              <w:rPr>
                <w:rFonts w:ascii="微软雅黑" w:hAnsi="微软雅黑"/>
                <w:szCs w:val="21"/>
              </w:rPr>
            </w:pPr>
            <w:r w:rsidRPr="003D1CBB">
              <w:rPr>
                <w:rFonts w:ascii="微软雅黑" w:hAnsi="微软雅黑" w:hint="eastAsia"/>
                <w:szCs w:val="21"/>
              </w:rPr>
              <w:t>产地</w:t>
            </w:r>
          </w:p>
        </w:tc>
      </w:tr>
      <w:tr w:rsidR="00B449FC" w:rsidRPr="003D1CBB" w14:paraId="50801954" w14:textId="77777777" w:rsidTr="00D3090F">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3B3C6B33" w14:textId="77777777" w:rsidR="007161E9" w:rsidRPr="003D1CBB" w:rsidRDefault="007161E9" w:rsidP="00D3090F">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17E94FE2" w14:textId="77777777" w:rsidR="007161E9" w:rsidRPr="003D1CBB" w:rsidRDefault="007161E9" w:rsidP="00D3090F">
            <w:pPr>
              <w:snapToGrid w:val="0"/>
              <w:ind w:firstLine="420"/>
              <w:rPr>
                <w:rFonts w:ascii="微软雅黑" w:hAnsi="微软雅黑"/>
                <w:b/>
                <w:szCs w:val="21"/>
              </w:rPr>
            </w:pPr>
          </w:p>
          <w:p w14:paraId="6CAA4819" w14:textId="77777777" w:rsidR="007161E9" w:rsidRPr="003D1CBB" w:rsidRDefault="007161E9" w:rsidP="00D3090F">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5B9CCD5C" w14:textId="77777777" w:rsidR="007161E9" w:rsidRPr="003D1CBB" w:rsidRDefault="007161E9" w:rsidP="00D3090F">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297F1A04" w14:textId="77777777" w:rsidR="007161E9" w:rsidRPr="003D1CBB" w:rsidRDefault="007161E9" w:rsidP="00D3090F">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C15CBE5" w14:textId="77777777" w:rsidR="007161E9" w:rsidRPr="003D1CBB" w:rsidRDefault="007161E9" w:rsidP="00D3090F">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3B3BCBC3" w14:textId="77777777" w:rsidR="007161E9" w:rsidRPr="003D1CBB" w:rsidRDefault="007161E9" w:rsidP="00D3090F">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004BAD4" w14:textId="77777777" w:rsidR="007161E9" w:rsidRPr="003D1CBB" w:rsidRDefault="007161E9" w:rsidP="00D3090F">
            <w:pPr>
              <w:snapToGrid w:val="0"/>
              <w:ind w:firstLine="420"/>
              <w:rPr>
                <w:rFonts w:ascii="微软雅黑" w:hAnsi="微软雅黑"/>
                <w:b/>
                <w:szCs w:val="21"/>
              </w:rPr>
            </w:pPr>
          </w:p>
        </w:tc>
      </w:tr>
      <w:tr w:rsidR="00B449FC" w:rsidRPr="003D1CBB" w14:paraId="49124636" w14:textId="77777777" w:rsidTr="00D3090F">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5D587BD7" w14:textId="77777777" w:rsidR="007161E9" w:rsidRPr="003D1CBB" w:rsidRDefault="007161E9" w:rsidP="00D3090F">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2693C405" w14:textId="77777777" w:rsidR="007161E9" w:rsidRPr="003D1CBB" w:rsidRDefault="007161E9" w:rsidP="00D3090F">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0DD3B049" w14:textId="77777777" w:rsidR="007161E9" w:rsidRPr="003D1CBB" w:rsidRDefault="007161E9" w:rsidP="00D3090F">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0D1EAA67" w14:textId="77777777" w:rsidR="007161E9" w:rsidRPr="003D1CBB" w:rsidRDefault="007161E9" w:rsidP="00D3090F">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6C7BE8A3" w14:textId="77777777" w:rsidR="007161E9" w:rsidRPr="003D1CBB" w:rsidRDefault="007161E9" w:rsidP="00D3090F">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898B065" w14:textId="77777777" w:rsidR="007161E9" w:rsidRPr="003D1CBB" w:rsidRDefault="007161E9" w:rsidP="00D3090F">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B40435" w14:textId="77777777" w:rsidR="007161E9" w:rsidRPr="003D1CBB" w:rsidRDefault="007161E9" w:rsidP="00D3090F">
            <w:pPr>
              <w:snapToGrid w:val="0"/>
              <w:ind w:firstLine="420"/>
              <w:rPr>
                <w:rFonts w:ascii="微软雅黑" w:hAnsi="微软雅黑"/>
                <w:b/>
                <w:szCs w:val="21"/>
              </w:rPr>
            </w:pPr>
          </w:p>
        </w:tc>
      </w:tr>
      <w:tr w:rsidR="00B449FC" w:rsidRPr="003D1CBB" w14:paraId="2991F950" w14:textId="77777777" w:rsidTr="00D3090F">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5D1C611A" w14:textId="77777777" w:rsidR="007161E9" w:rsidRPr="003D1CBB" w:rsidRDefault="007161E9" w:rsidP="00D3090F">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24C61A55" w14:textId="77777777" w:rsidR="007161E9" w:rsidRPr="003D1CBB" w:rsidRDefault="007161E9" w:rsidP="00D3090F">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5EECFA55" w14:textId="77777777" w:rsidR="007161E9" w:rsidRPr="003D1CBB" w:rsidRDefault="007161E9" w:rsidP="00D3090F">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444C6559" w14:textId="77777777" w:rsidR="007161E9" w:rsidRPr="003D1CBB" w:rsidRDefault="007161E9" w:rsidP="00D3090F">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41D8D256" w14:textId="77777777" w:rsidR="007161E9" w:rsidRPr="003D1CBB" w:rsidRDefault="007161E9" w:rsidP="00D3090F">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360A0043" w14:textId="77777777" w:rsidR="007161E9" w:rsidRPr="003D1CBB" w:rsidRDefault="007161E9" w:rsidP="00D3090F">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8B8EE12" w14:textId="77777777" w:rsidR="007161E9" w:rsidRPr="003D1CBB" w:rsidRDefault="007161E9" w:rsidP="00D3090F">
            <w:pPr>
              <w:snapToGrid w:val="0"/>
              <w:ind w:firstLine="420"/>
              <w:rPr>
                <w:rFonts w:ascii="微软雅黑" w:hAnsi="微软雅黑"/>
                <w:b/>
                <w:szCs w:val="21"/>
              </w:rPr>
            </w:pPr>
          </w:p>
        </w:tc>
      </w:tr>
      <w:tr w:rsidR="00B449FC" w:rsidRPr="003D1CBB" w14:paraId="53B07DE4" w14:textId="77777777" w:rsidTr="00D3090F">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6016448F" w14:textId="77777777" w:rsidR="007161E9" w:rsidRPr="003D1CBB" w:rsidRDefault="007161E9" w:rsidP="00D3090F">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5150FB43" w14:textId="77777777" w:rsidR="007161E9" w:rsidRPr="003D1CBB" w:rsidRDefault="007161E9" w:rsidP="00D3090F">
            <w:pPr>
              <w:snapToGrid w:val="0"/>
              <w:ind w:firstLine="420"/>
              <w:rPr>
                <w:rFonts w:ascii="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14:paraId="2AC426F6" w14:textId="77777777" w:rsidR="007161E9" w:rsidRPr="003D1CBB" w:rsidRDefault="007161E9" w:rsidP="00D3090F">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42177B3E" w14:textId="77777777" w:rsidR="007161E9" w:rsidRPr="003D1CBB" w:rsidRDefault="007161E9" w:rsidP="00D3090F">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19DFC521" w14:textId="77777777" w:rsidR="007161E9" w:rsidRPr="003D1CBB" w:rsidRDefault="007161E9" w:rsidP="00D3090F">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389A4108" w14:textId="77777777" w:rsidR="007161E9" w:rsidRPr="003D1CBB" w:rsidRDefault="007161E9" w:rsidP="00D3090F">
            <w:pPr>
              <w:snapToGrid w:val="0"/>
              <w:ind w:firstLine="420"/>
              <w:rPr>
                <w:rFonts w:ascii="微软雅黑" w:hAnsi="微软雅黑"/>
                <w:b/>
                <w:szCs w:val="21"/>
              </w:rPr>
            </w:pPr>
          </w:p>
        </w:tc>
        <w:tc>
          <w:tcPr>
            <w:tcW w:w="850" w:type="dxa"/>
            <w:tcBorders>
              <w:top w:val="single" w:sz="4" w:space="0" w:color="auto"/>
              <w:left w:val="single" w:sz="4" w:space="0" w:color="auto"/>
              <w:bottom w:val="nil"/>
              <w:right w:val="single" w:sz="4" w:space="0" w:color="auto"/>
            </w:tcBorders>
            <w:vAlign w:val="center"/>
          </w:tcPr>
          <w:p w14:paraId="10BD92AC" w14:textId="77777777" w:rsidR="007161E9" w:rsidRPr="003D1CBB" w:rsidRDefault="007161E9" w:rsidP="00D3090F">
            <w:pPr>
              <w:snapToGrid w:val="0"/>
              <w:ind w:firstLine="420"/>
              <w:rPr>
                <w:rFonts w:ascii="微软雅黑" w:hAnsi="微软雅黑"/>
                <w:b/>
                <w:szCs w:val="21"/>
              </w:rPr>
            </w:pPr>
          </w:p>
        </w:tc>
      </w:tr>
      <w:tr w:rsidR="00B449FC" w:rsidRPr="003D1CBB" w14:paraId="74869C82" w14:textId="77777777" w:rsidTr="00D3090F">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14:paraId="34DA7084" w14:textId="77777777" w:rsidR="007161E9" w:rsidRPr="003D1CBB" w:rsidRDefault="007161E9" w:rsidP="00D3090F">
            <w:pPr>
              <w:snapToGrid w:val="0"/>
              <w:ind w:firstLine="420"/>
              <w:rPr>
                <w:rFonts w:ascii="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14:paraId="3B1B45E1" w14:textId="77777777" w:rsidR="007161E9" w:rsidRPr="003D1CBB" w:rsidRDefault="007161E9" w:rsidP="00D3090F">
            <w:pPr>
              <w:snapToGrid w:val="0"/>
              <w:ind w:firstLine="420"/>
              <w:rPr>
                <w:rFonts w:ascii="微软雅黑" w:hAnsi="微软雅黑"/>
                <w:b/>
                <w:szCs w:val="21"/>
              </w:rPr>
            </w:pPr>
            <w:r w:rsidRPr="003D1CBB">
              <w:rPr>
                <w:rFonts w:ascii="微软雅黑" w:hAnsi="微软雅黑"/>
                <w:b/>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14:paraId="20549EFC" w14:textId="77777777" w:rsidR="007161E9" w:rsidRPr="003D1CBB" w:rsidRDefault="007161E9" w:rsidP="00D3090F">
            <w:pPr>
              <w:snapToGrid w:val="0"/>
              <w:ind w:firstLine="420"/>
              <w:rPr>
                <w:rFonts w:ascii="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14:paraId="6963DFA5" w14:textId="77777777" w:rsidR="007161E9" w:rsidRPr="003D1CBB" w:rsidRDefault="007161E9" w:rsidP="00D3090F">
            <w:pPr>
              <w:snapToGrid w:val="0"/>
              <w:ind w:firstLine="420"/>
              <w:rPr>
                <w:rFonts w:ascii="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37879C53" w14:textId="77777777" w:rsidR="007161E9" w:rsidRPr="003D1CBB" w:rsidRDefault="007161E9" w:rsidP="00D3090F">
            <w:pPr>
              <w:snapToGrid w:val="0"/>
              <w:ind w:firstLine="420"/>
              <w:rPr>
                <w:rFonts w:ascii="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884FEC1" w14:textId="77777777" w:rsidR="007161E9" w:rsidRPr="003D1CBB" w:rsidRDefault="007161E9" w:rsidP="00D3090F">
            <w:pPr>
              <w:snapToGrid w:val="0"/>
              <w:ind w:firstLine="420"/>
              <w:rPr>
                <w:rFonts w:ascii="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2E33D0" w14:textId="77777777" w:rsidR="007161E9" w:rsidRPr="003D1CBB" w:rsidRDefault="007161E9" w:rsidP="00D3090F">
            <w:pPr>
              <w:snapToGrid w:val="0"/>
              <w:ind w:firstLine="420"/>
              <w:rPr>
                <w:rFonts w:ascii="微软雅黑" w:hAnsi="微软雅黑"/>
                <w:b/>
                <w:szCs w:val="21"/>
              </w:rPr>
            </w:pPr>
          </w:p>
        </w:tc>
      </w:tr>
    </w:tbl>
    <w:p w14:paraId="6B2F2148" w14:textId="77777777" w:rsidR="007161E9" w:rsidRPr="003D1CBB" w:rsidRDefault="007161E9" w:rsidP="007161E9">
      <w:pPr>
        <w:pStyle w:val="af1"/>
        <w:ind w:left="480" w:firstLine="420"/>
        <w:rPr>
          <w:rFonts w:ascii="微软雅黑" w:hAnsi="微软雅黑"/>
          <w:szCs w:val="21"/>
        </w:rPr>
      </w:pPr>
      <w:r w:rsidRPr="003D1CBB">
        <w:rPr>
          <w:rFonts w:ascii="微软雅黑" w:hAnsi="微软雅黑" w:hint="eastAsia"/>
          <w:szCs w:val="21"/>
        </w:rPr>
        <w:t>投标人：（单位公章）</w:t>
      </w:r>
    </w:p>
    <w:p w14:paraId="0A1CC351" w14:textId="77777777" w:rsidR="007161E9" w:rsidRPr="003D1CBB" w:rsidRDefault="007161E9" w:rsidP="007161E9">
      <w:pPr>
        <w:pStyle w:val="af1"/>
        <w:ind w:left="480" w:firstLine="420"/>
        <w:rPr>
          <w:rFonts w:ascii="微软雅黑" w:hAnsi="微软雅黑"/>
          <w:szCs w:val="21"/>
        </w:rPr>
      </w:pPr>
      <w:r w:rsidRPr="003D1CBB">
        <w:rPr>
          <w:rFonts w:ascii="微软雅黑" w:hAnsi="微软雅黑" w:hint="eastAsia"/>
          <w:szCs w:val="21"/>
        </w:rPr>
        <w:t>法定代表人或其委托代理人：（签字或盖章）</w:t>
      </w:r>
    </w:p>
    <w:p w14:paraId="0C7DAD28" w14:textId="77777777" w:rsidR="007161E9" w:rsidRPr="003D1CBB" w:rsidRDefault="007161E9" w:rsidP="007161E9">
      <w:pPr>
        <w:snapToGrid w:val="0"/>
        <w:ind w:firstLine="420"/>
        <w:rPr>
          <w:rFonts w:ascii="微软雅黑" w:hAnsi="微软雅黑"/>
          <w:szCs w:val="21"/>
        </w:rPr>
      </w:pPr>
      <w:r w:rsidRPr="003D1CBB">
        <w:rPr>
          <w:rFonts w:ascii="微软雅黑" w:hAnsi="微软雅黑" w:hint="eastAsia"/>
          <w:szCs w:val="21"/>
        </w:rPr>
        <w:t>日期：年月  日</w:t>
      </w:r>
    </w:p>
    <w:p w14:paraId="4C6889E2" w14:textId="77777777" w:rsidR="007161E9" w:rsidRPr="003D1CBB" w:rsidRDefault="007161E9" w:rsidP="007161E9">
      <w:pPr>
        <w:widowControl/>
        <w:ind w:firstLine="420"/>
        <w:rPr>
          <w:rFonts w:ascii="微软雅黑" w:hAnsi="微软雅黑"/>
          <w:szCs w:val="21"/>
        </w:rPr>
      </w:pPr>
      <w:r w:rsidRPr="003D1CBB">
        <w:rPr>
          <w:rFonts w:ascii="微软雅黑" w:hAnsi="微软雅黑"/>
          <w:szCs w:val="21"/>
        </w:rPr>
        <w:br w:type="page"/>
      </w:r>
    </w:p>
    <w:p w14:paraId="2825318D" w14:textId="617E7F56" w:rsidR="00E560FA" w:rsidRPr="003D1CBB" w:rsidRDefault="00000000">
      <w:pPr>
        <w:snapToGrid w:val="0"/>
        <w:ind w:firstLine="420"/>
        <w:rPr>
          <w:rFonts w:ascii="微软雅黑" w:hAnsi="微软雅黑"/>
          <w:b/>
          <w:szCs w:val="21"/>
        </w:rPr>
      </w:pPr>
      <w:r w:rsidRPr="003D1CBB">
        <w:rPr>
          <w:rFonts w:ascii="微软雅黑" w:hAnsi="微软雅黑" w:hint="eastAsia"/>
          <w:b/>
          <w:szCs w:val="21"/>
        </w:rPr>
        <w:lastRenderedPageBreak/>
        <w:t>项目实施人员一览表格式：</w:t>
      </w:r>
    </w:p>
    <w:p w14:paraId="35EAAFB6" w14:textId="77777777" w:rsidR="00E560FA" w:rsidRPr="003D1CBB" w:rsidRDefault="00000000">
      <w:pPr>
        <w:snapToGrid w:val="0"/>
        <w:ind w:firstLine="420"/>
        <w:jc w:val="center"/>
        <w:rPr>
          <w:rFonts w:ascii="微软雅黑" w:hAnsi="微软雅黑"/>
          <w:b/>
          <w:szCs w:val="21"/>
        </w:rPr>
      </w:pPr>
      <w:r w:rsidRPr="003D1CBB">
        <w:rPr>
          <w:rFonts w:ascii="微软雅黑" w:hAnsi="微软雅黑" w:hint="eastAsia"/>
          <w:b/>
          <w:szCs w:val="21"/>
        </w:rPr>
        <w:t>项目实施人员（主要从业人员及其技术资格）一览表</w:t>
      </w:r>
    </w:p>
    <w:p w14:paraId="0763A985"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1098"/>
        <w:gridCol w:w="1819"/>
        <w:gridCol w:w="1378"/>
        <w:gridCol w:w="1772"/>
        <w:gridCol w:w="2166"/>
      </w:tblGrid>
      <w:tr w:rsidR="00B449FC" w:rsidRPr="003D1CBB" w14:paraId="7F205A30" w14:textId="77777777">
        <w:trPr>
          <w:trHeight w:val="806"/>
        </w:trPr>
        <w:tc>
          <w:tcPr>
            <w:tcW w:w="1098" w:type="dxa"/>
            <w:tcBorders>
              <w:top w:val="single" w:sz="4" w:space="0" w:color="auto"/>
              <w:left w:val="single" w:sz="4" w:space="0" w:color="auto"/>
              <w:bottom w:val="single" w:sz="4" w:space="0" w:color="auto"/>
              <w:right w:val="single" w:sz="4" w:space="0" w:color="auto"/>
            </w:tcBorders>
            <w:vAlign w:val="bottom"/>
          </w:tcPr>
          <w:p w14:paraId="156B02F9"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14:paraId="455DD203"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14:paraId="3B4EA8D6"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14:paraId="53AFFB39" w14:textId="77777777" w:rsidR="00E560FA" w:rsidRPr="003D1CBB" w:rsidRDefault="00000000">
            <w:pPr>
              <w:snapToGrid w:val="0"/>
              <w:ind w:firstLineChars="0" w:firstLine="0"/>
              <w:rPr>
                <w:rFonts w:ascii="微软雅黑" w:hAnsi="微软雅黑"/>
                <w:szCs w:val="21"/>
              </w:rPr>
            </w:pPr>
            <w:r w:rsidRPr="003D1CBB">
              <w:rPr>
                <w:rFonts w:ascii="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14:paraId="21459F9D" w14:textId="77777777" w:rsidR="00E560FA" w:rsidRPr="003D1CBB" w:rsidRDefault="00000000">
            <w:pPr>
              <w:snapToGrid w:val="0"/>
              <w:ind w:firstLineChars="0" w:firstLine="0"/>
              <w:rPr>
                <w:rFonts w:ascii="微软雅黑" w:hAnsi="微软雅黑"/>
                <w:bCs/>
                <w:szCs w:val="21"/>
              </w:rPr>
            </w:pPr>
            <w:r w:rsidRPr="003D1CBB">
              <w:rPr>
                <w:rFonts w:ascii="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14:paraId="0708FEB7" w14:textId="77777777" w:rsidR="00E560FA" w:rsidRPr="003D1CBB" w:rsidRDefault="00000000">
            <w:pPr>
              <w:snapToGrid w:val="0"/>
              <w:ind w:firstLineChars="0" w:firstLine="0"/>
              <w:rPr>
                <w:rFonts w:ascii="微软雅黑" w:hAnsi="微软雅黑"/>
                <w:bCs/>
                <w:szCs w:val="21"/>
              </w:rPr>
            </w:pPr>
            <w:r w:rsidRPr="003D1CBB">
              <w:rPr>
                <w:rFonts w:ascii="微软雅黑" w:hAnsi="微软雅黑" w:hint="eastAsia"/>
                <w:bCs/>
                <w:szCs w:val="21"/>
              </w:rPr>
              <w:t>劳动合同编号</w:t>
            </w:r>
          </w:p>
        </w:tc>
      </w:tr>
      <w:tr w:rsidR="00B449FC" w:rsidRPr="003D1CBB" w14:paraId="3E586719"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1730EDFC"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4B268A7A"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209B516D"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018F73AE"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77558CB6"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28040C4B" w14:textId="77777777" w:rsidR="00E560FA" w:rsidRPr="003D1CBB" w:rsidRDefault="00E560FA">
            <w:pPr>
              <w:snapToGrid w:val="0"/>
              <w:ind w:firstLineChars="0" w:firstLine="0"/>
              <w:rPr>
                <w:rFonts w:ascii="微软雅黑" w:hAnsi="微软雅黑"/>
                <w:szCs w:val="21"/>
              </w:rPr>
            </w:pPr>
          </w:p>
        </w:tc>
      </w:tr>
      <w:tr w:rsidR="00B449FC" w:rsidRPr="003D1CBB" w14:paraId="58329E46"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6077F95B"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75A5F8A3"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7B408A95"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7611829E"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18CCD76B"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0570ECA1" w14:textId="77777777" w:rsidR="00E560FA" w:rsidRPr="003D1CBB" w:rsidRDefault="00E560FA">
            <w:pPr>
              <w:snapToGrid w:val="0"/>
              <w:ind w:firstLineChars="0" w:firstLine="0"/>
              <w:rPr>
                <w:rFonts w:ascii="微软雅黑" w:hAnsi="微软雅黑"/>
                <w:szCs w:val="21"/>
              </w:rPr>
            </w:pPr>
          </w:p>
        </w:tc>
      </w:tr>
      <w:tr w:rsidR="00B449FC" w:rsidRPr="003D1CBB" w14:paraId="3F018A2F"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28EECFB4"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6CA2F1EC"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4227DA27" w14:textId="77777777" w:rsidR="00E560FA" w:rsidRPr="003D1CBB" w:rsidRDefault="00E560FA">
            <w:pPr>
              <w:pStyle w:val="af3"/>
              <w:snapToGrid w:val="0"/>
              <w:ind w:left="5250" w:firstLineChars="0" w:firstLine="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0DE8E7E8"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3B156BAD"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FD08EC2" w14:textId="77777777" w:rsidR="00E560FA" w:rsidRPr="003D1CBB" w:rsidRDefault="00E560FA">
            <w:pPr>
              <w:snapToGrid w:val="0"/>
              <w:ind w:firstLineChars="0" w:firstLine="0"/>
              <w:rPr>
                <w:rFonts w:ascii="微软雅黑" w:hAnsi="微软雅黑"/>
                <w:szCs w:val="21"/>
              </w:rPr>
            </w:pPr>
          </w:p>
        </w:tc>
      </w:tr>
      <w:tr w:rsidR="00B449FC" w:rsidRPr="003D1CBB" w14:paraId="6A811A2D"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391F0185"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758A19FD"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4E13F479"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6E969FA5"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2377670B"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6B8CC44" w14:textId="77777777" w:rsidR="00E560FA" w:rsidRPr="003D1CBB" w:rsidRDefault="00E560FA">
            <w:pPr>
              <w:snapToGrid w:val="0"/>
              <w:ind w:firstLineChars="0" w:firstLine="0"/>
              <w:rPr>
                <w:rFonts w:ascii="微软雅黑" w:hAnsi="微软雅黑"/>
                <w:szCs w:val="21"/>
              </w:rPr>
            </w:pPr>
          </w:p>
        </w:tc>
      </w:tr>
      <w:tr w:rsidR="00B449FC" w:rsidRPr="003D1CBB" w14:paraId="755F9B46"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75D62981"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34032F0D"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7930E2DB"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637BE34B"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22CB9847"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79DA213" w14:textId="77777777" w:rsidR="00E560FA" w:rsidRPr="003D1CBB" w:rsidRDefault="00E560FA">
            <w:pPr>
              <w:snapToGrid w:val="0"/>
              <w:ind w:firstLineChars="0" w:firstLine="0"/>
              <w:rPr>
                <w:rFonts w:ascii="微软雅黑" w:hAnsi="微软雅黑"/>
                <w:szCs w:val="21"/>
              </w:rPr>
            </w:pPr>
          </w:p>
        </w:tc>
      </w:tr>
      <w:tr w:rsidR="00B449FC" w:rsidRPr="003D1CBB" w14:paraId="703240A7"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6FD4CDAE"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1E372C9"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1DB77C7D"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232F775E"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6F030E36"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63452F3E" w14:textId="77777777" w:rsidR="00E560FA" w:rsidRPr="003D1CBB" w:rsidRDefault="00E560FA">
            <w:pPr>
              <w:snapToGrid w:val="0"/>
              <w:ind w:firstLineChars="0" w:firstLine="0"/>
              <w:rPr>
                <w:rFonts w:ascii="微软雅黑" w:hAnsi="微软雅黑"/>
                <w:szCs w:val="21"/>
              </w:rPr>
            </w:pPr>
          </w:p>
        </w:tc>
      </w:tr>
      <w:tr w:rsidR="00B449FC" w:rsidRPr="003D1CBB" w14:paraId="0D08B364" w14:textId="77777777">
        <w:trPr>
          <w:trHeight w:val="403"/>
        </w:trPr>
        <w:tc>
          <w:tcPr>
            <w:tcW w:w="1098" w:type="dxa"/>
            <w:tcBorders>
              <w:top w:val="single" w:sz="4" w:space="0" w:color="auto"/>
              <w:left w:val="single" w:sz="4" w:space="0" w:color="auto"/>
              <w:bottom w:val="single" w:sz="4" w:space="0" w:color="auto"/>
              <w:right w:val="single" w:sz="4" w:space="0" w:color="auto"/>
            </w:tcBorders>
          </w:tcPr>
          <w:p w14:paraId="52E72C6B"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099FF87D"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590C914D"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522F1229"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72D88AE7"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7855C237" w14:textId="77777777" w:rsidR="00E560FA" w:rsidRPr="003D1CBB" w:rsidRDefault="00E560FA">
            <w:pPr>
              <w:snapToGrid w:val="0"/>
              <w:ind w:firstLineChars="0" w:firstLine="0"/>
              <w:rPr>
                <w:rFonts w:ascii="微软雅黑" w:hAnsi="微软雅黑"/>
                <w:szCs w:val="21"/>
              </w:rPr>
            </w:pPr>
          </w:p>
        </w:tc>
      </w:tr>
      <w:tr w:rsidR="00B449FC" w:rsidRPr="003D1CBB" w14:paraId="72274F56"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21D6BD1A"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462143A5"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052CE970"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27040EA8"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61B319DF"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2EF46DDC" w14:textId="77777777" w:rsidR="00E560FA" w:rsidRPr="003D1CBB" w:rsidRDefault="00E560FA">
            <w:pPr>
              <w:snapToGrid w:val="0"/>
              <w:ind w:firstLineChars="0" w:firstLine="0"/>
              <w:rPr>
                <w:rFonts w:ascii="微软雅黑" w:hAnsi="微软雅黑"/>
                <w:szCs w:val="21"/>
              </w:rPr>
            </w:pPr>
          </w:p>
        </w:tc>
      </w:tr>
      <w:tr w:rsidR="00B449FC" w:rsidRPr="003D1CBB" w14:paraId="2D34E28C" w14:textId="77777777">
        <w:trPr>
          <w:trHeight w:val="419"/>
        </w:trPr>
        <w:tc>
          <w:tcPr>
            <w:tcW w:w="1098" w:type="dxa"/>
            <w:tcBorders>
              <w:top w:val="single" w:sz="4" w:space="0" w:color="auto"/>
              <w:left w:val="single" w:sz="4" w:space="0" w:color="auto"/>
              <w:bottom w:val="single" w:sz="4" w:space="0" w:color="auto"/>
              <w:right w:val="single" w:sz="4" w:space="0" w:color="auto"/>
            </w:tcBorders>
          </w:tcPr>
          <w:p w14:paraId="691B7BD8" w14:textId="77777777" w:rsidR="00E560FA" w:rsidRPr="003D1CBB" w:rsidRDefault="00E560FA">
            <w:pPr>
              <w:snapToGrid w:val="0"/>
              <w:ind w:firstLineChars="0" w:firstLine="0"/>
              <w:rPr>
                <w:rFonts w:ascii="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14:paraId="5E6AF2FF" w14:textId="77777777" w:rsidR="00E560FA" w:rsidRPr="003D1CBB" w:rsidRDefault="00E560FA">
            <w:pPr>
              <w:snapToGrid w:val="0"/>
              <w:ind w:firstLineChars="0" w:firstLine="0"/>
              <w:rPr>
                <w:rFonts w:ascii="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14:paraId="47F8FF32" w14:textId="77777777" w:rsidR="00E560FA" w:rsidRPr="003D1CBB" w:rsidRDefault="00E560FA">
            <w:pPr>
              <w:snapToGrid w:val="0"/>
              <w:ind w:firstLineChars="0" w:firstLine="0"/>
              <w:rPr>
                <w:rFonts w:ascii="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14:paraId="366303D8" w14:textId="77777777" w:rsidR="00E560FA" w:rsidRPr="003D1CBB" w:rsidRDefault="00E560FA">
            <w:pPr>
              <w:snapToGrid w:val="0"/>
              <w:ind w:firstLineChars="0" w:firstLine="0"/>
              <w:rPr>
                <w:rFonts w:ascii="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14:paraId="0F9757C7" w14:textId="77777777" w:rsidR="00E560FA" w:rsidRPr="003D1CBB" w:rsidRDefault="00E560FA">
            <w:pPr>
              <w:snapToGrid w:val="0"/>
              <w:ind w:firstLineChars="0" w:firstLine="0"/>
              <w:rPr>
                <w:rFonts w:ascii="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14:paraId="3C0F2CC2" w14:textId="77777777" w:rsidR="00E560FA" w:rsidRPr="003D1CBB" w:rsidRDefault="00E560FA">
            <w:pPr>
              <w:snapToGrid w:val="0"/>
              <w:ind w:firstLineChars="0" w:firstLine="0"/>
              <w:rPr>
                <w:rFonts w:ascii="微软雅黑" w:hAnsi="微软雅黑"/>
                <w:szCs w:val="21"/>
              </w:rPr>
            </w:pPr>
          </w:p>
        </w:tc>
      </w:tr>
    </w:tbl>
    <w:p w14:paraId="60E3E70E"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注：在填写时，如本表格不适合投标单位的实际情况，可根据本表格式</w:t>
      </w:r>
      <w:proofErr w:type="gramStart"/>
      <w:r w:rsidRPr="003D1CBB">
        <w:rPr>
          <w:rFonts w:ascii="微软雅黑" w:hAnsi="微软雅黑" w:hint="eastAsia"/>
          <w:szCs w:val="21"/>
        </w:rPr>
        <w:t>自行划表填写</w:t>
      </w:r>
      <w:proofErr w:type="gramEnd"/>
      <w:r w:rsidRPr="003D1CBB">
        <w:rPr>
          <w:rFonts w:ascii="微软雅黑" w:hAnsi="微软雅黑" w:hint="eastAsia"/>
          <w:szCs w:val="21"/>
        </w:rPr>
        <w:t>。</w:t>
      </w:r>
    </w:p>
    <w:p w14:paraId="2223E7E4"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 xml:space="preserve">法定代表人或其委托代理人签名（或盖章）：                </w:t>
      </w:r>
    </w:p>
    <w:p w14:paraId="5683ED91"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投标人：（单位公章）</w:t>
      </w:r>
    </w:p>
    <w:p w14:paraId="1E3DC86B" w14:textId="77777777" w:rsidR="00E560FA" w:rsidRPr="003D1CBB" w:rsidRDefault="00000000">
      <w:pPr>
        <w:pStyle w:val="af1"/>
        <w:ind w:firstLine="420"/>
        <w:rPr>
          <w:rFonts w:ascii="微软雅黑" w:hAnsi="微软雅黑"/>
          <w:szCs w:val="21"/>
        </w:rPr>
      </w:pPr>
      <w:r w:rsidRPr="003D1CBB">
        <w:rPr>
          <w:rFonts w:ascii="微软雅黑" w:hAnsi="微软雅黑" w:hint="eastAsia"/>
          <w:szCs w:val="21"/>
        </w:rPr>
        <w:t>日期：年月  日</w:t>
      </w:r>
    </w:p>
    <w:p w14:paraId="433E6432" w14:textId="77777777" w:rsidR="00E560FA" w:rsidRPr="003D1CBB" w:rsidRDefault="00000000">
      <w:pPr>
        <w:ind w:firstLine="420"/>
        <w:rPr>
          <w:rFonts w:ascii="微软雅黑" w:hAnsi="微软雅黑"/>
          <w:b/>
          <w:szCs w:val="21"/>
        </w:rPr>
      </w:pPr>
      <w:r w:rsidRPr="003D1CBB">
        <w:rPr>
          <w:rFonts w:ascii="微软雅黑" w:hAnsi="微软雅黑" w:hint="eastAsia"/>
          <w:szCs w:val="21"/>
        </w:rPr>
        <w:br w:type="page"/>
      </w:r>
    </w:p>
    <w:p w14:paraId="4B96BC43" w14:textId="77777777" w:rsidR="00E560FA" w:rsidRPr="003D1CBB" w:rsidRDefault="00E560FA">
      <w:pPr>
        <w:ind w:firstLine="420"/>
        <w:rPr>
          <w:rFonts w:ascii="微软雅黑" w:hAnsi="微软雅黑"/>
          <w:b/>
          <w:szCs w:val="21"/>
        </w:rPr>
      </w:pPr>
    </w:p>
    <w:p w14:paraId="70C137F8" w14:textId="77777777" w:rsidR="00E560FA" w:rsidRPr="003D1CBB" w:rsidRDefault="00000000">
      <w:pPr>
        <w:snapToGrid w:val="0"/>
        <w:ind w:firstLine="420"/>
        <w:rPr>
          <w:rFonts w:ascii="微软雅黑" w:hAnsi="微软雅黑"/>
          <w:b/>
          <w:szCs w:val="21"/>
        </w:rPr>
      </w:pPr>
      <w:r w:rsidRPr="003D1CBB">
        <w:rPr>
          <w:rFonts w:ascii="微软雅黑" w:hAnsi="微软雅黑" w:hint="eastAsia"/>
          <w:b/>
          <w:szCs w:val="21"/>
        </w:rPr>
        <w:t>投标函格式：</w:t>
      </w:r>
    </w:p>
    <w:p w14:paraId="3F8D18EF" w14:textId="77777777" w:rsidR="00E560FA" w:rsidRPr="003D1CBB" w:rsidRDefault="00000000">
      <w:pPr>
        <w:snapToGrid w:val="0"/>
        <w:ind w:firstLine="420"/>
        <w:jc w:val="center"/>
        <w:rPr>
          <w:rFonts w:ascii="微软雅黑" w:hAnsi="微软雅黑"/>
          <w:b/>
          <w:szCs w:val="21"/>
        </w:rPr>
      </w:pPr>
      <w:r w:rsidRPr="003D1CBB">
        <w:rPr>
          <w:rFonts w:ascii="微软雅黑" w:hAnsi="微软雅黑" w:hint="eastAsia"/>
          <w:b/>
          <w:szCs w:val="21"/>
        </w:rPr>
        <w:t>投标函</w:t>
      </w:r>
    </w:p>
    <w:p w14:paraId="23025BC6"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致：</w:t>
      </w:r>
      <w:r w:rsidRPr="003D1CBB">
        <w:rPr>
          <w:rFonts w:ascii="微软雅黑" w:hAnsi="微软雅黑"/>
          <w:szCs w:val="21"/>
          <w:u w:val="single"/>
        </w:rPr>
        <w:t>_</w:t>
      </w:r>
      <w:r w:rsidRPr="003D1CBB">
        <w:rPr>
          <w:rFonts w:ascii="微软雅黑" w:hAnsi="微软雅黑" w:hint="eastAsia"/>
          <w:szCs w:val="21"/>
          <w:u w:val="single"/>
        </w:rPr>
        <w:t>嘉兴</w:t>
      </w:r>
      <w:proofErr w:type="gramStart"/>
      <w:r w:rsidRPr="003D1CBB">
        <w:rPr>
          <w:rFonts w:ascii="微软雅黑" w:hAnsi="微软雅黑" w:hint="eastAsia"/>
          <w:szCs w:val="21"/>
          <w:u w:val="single"/>
        </w:rPr>
        <w:t>市秀洲区</w:t>
      </w:r>
      <w:proofErr w:type="gramEnd"/>
      <w:r w:rsidRPr="003D1CBB">
        <w:rPr>
          <w:rFonts w:ascii="微软雅黑" w:hAnsi="微软雅黑" w:hint="eastAsia"/>
          <w:szCs w:val="21"/>
          <w:u w:val="single"/>
        </w:rPr>
        <w:t>人民政府高照街道办事处</w:t>
      </w:r>
      <w:r w:rsidRPr="003D1CBB">
        <w:rPr>
          <w:rFonts w:ascii="微软雅黑" w:hAnsi="微软雅黑" w:hint="eastAsia"/>
          <w:szCs w:val="21"/>
        </w:rPr>
        <w:t>：</w:t>
      </w:r>
    </w:p>
    <w:p w14:paraId="2C877154"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根据贵方为</w:t>
      </w:r>
      <w:r w:rsidRPr="003D1CBB">
        <w:rPr>
          <w:szCs w:val="21"/>
          <w:u w:val="single"/>
        </w:rPr>
        <w:t xml:space="preserve">____    </w:t>
      </w:r>
      <w:r w:rsidRPr="003D1CBB">
        <w:rPr>
          <w:rFonts w:ascii="微软雅黑" w:hAnsi="微软雅黑" w:hint="eastAsia"/>
          <w:szCs w:val="21"/>
        </w:rPr>
        <w:t>项目的招标公告</w:t>
      </w:r>
      <w:r w:rsidRPr="003D1CBB">
        <w:rPr>
          <w:rFonts w:ascii="微软雅黑" w:hAnsi="微软雅黑"/>
          <w:szCs w:val="21"/>
        </w:rPr>
        <w:t>/</w:t>
      </w:r>
      <w:r w:rsidRPr="003D1CBB">
        <w:rPr>
          <w:rFonts w:ascii="微软雅黑" w:hAnsi="微软雅黑" w:hint="eastAsia"/>
          <w:szCs w:val="21"/>
        </w:rPr>
        <w:t>投标邀请书</w:t>
      </w:r>
    </w:p>
    <w:p w14:paraId="63137868" w14:textId="77777777" w:rsidR="00E560FA" w:rsidRPr="003D1CBB" w:rsidRDefault="00000000">
      <w:pPr>
        <w:snapToGrid w:val="0"/>
        <w:ind w:firstLine="420"/>
        <w:rPr>
          <w:rFonts w:ascii="微软雅黑" w:hAnsi="微软雅黑"/>
          <w:szCs w:val="21"/>
        </w:rPr>
      </w:pPr>
      <w:r w:rsidRPr="003D1CBB">
        <w:rPr>
          <w:szCs w:val="21"/>
          <w:u w:val="single"/>
        </w:rPr>
        <w:t xml:space="preserve">____    </w:t>
      </w:r>
      <w:r w:rsidRPr="003D1CBB">
        <w:rPr>
          <w:rFonts w:ascii="微软雅黑" w:hAnsi="微软雅黑" w:hint="eastAsia"/>
          <w:szCs w:val="21"/>
        </w:rPr>
        <w:t>（项目编号：），签字代表（全名）经正式授权并代表投标人</w:t>
      </w:r>
      <w:r w:rsidRPr="003D1CBB">
        <w:rPr>
          <w:szCs w:val="21"/>
          <w:u w:val="single"/>
        </w:rPr>
        <w:t>___                  __</w:t>
      </w:r>
      <w:r w:rsidRPr="003D1CBB">
        <w:rPr>
          <w:rFonts w:ascii="微软雅黑" w:hAnsi="微软雅黑" w:hint="eastAsia"/>
          <w:szCs w:val="21"/>
        </w:rPr>
        <w:t>（投标人名称）提交资信商务文件、技术文件及投标报价文件电子投标各一份。</w:t>
      </w:r>
    </w:p>
    <w:p w14:paraId="7CFF2643"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据此函，签字代表宣布同意如下：</w:t>
      </w:r>
    </w:p>
    <w:p w14:paraId="636BDB8A"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1</w:t>
      </w:r>
      <w:r w:rsidRPr="003D1CBB">
        <w:rPr>
          <w:rFonts w:ascii="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3BD21912"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2</w:t>
      </w:r>
      <w:r w:rsidRPr="003D1CBB">
        <w:rPr>
          <w:rFonts w:ascii="微软雅黑" w:hAnsi="微软雅黑" w:hint="eastAsia"/>
          <w:szCs w:val="21"/>
        </w:rPr>
        <w:t>、投标人在投标之前已经与贵方进行了充分的沟通，完全理解并接受招标文件的各项规定和要求，对招标文件的合理性、合法性不再有异议。</w:t>
      </w:r>
    </w:p>
    <w:p w14:paraId="06189C83"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3</w:t>
      </w:r>
      <w:r w:rsidRPr="003D1CBB">
        <w:rPr>
          <w:rFonts w:ascii="微软雅黑" w:hAnsi="微软雅黑" w:hint="eastAsia"/>
          <w:szCs w:val="21"/>
        </w:rPr>
        <w:t>、本投标有效期自开标日起</w:t>
      </w:r>
      <w:r w:rsidRPr="003D1CBB">
        <w:rPr>
          <w:rFonts w:ascii="微软雅黑" w:hAnsi="微软雅黑"/>
          <w:szCs w:val="21"/>
        </w:rPr>
        <w:t xml:space="preserve"> ______</w:t>
      </w:r>
      <w:proofErr w:type="gramStart"/>
      <w:r w:rsidRPr="003D1CBB">
        <w:rPr>
          <w:rFonts w:ascii="微软雅黑" w:hAnsi="微软雅黑" w:hint="eastAsia"/>
          <w:szCs w:val="21"/>
        </w:rPr>
        <w:t>个</w:t>
      </w:r>
      <w:proofErr w:type="gramEnd"/>
      <w:r w:rsidRPr="003D1CBB">
        <w:rPr>
          <w:rFonts w:ascii="微软雅黑" w:hAnsi="微软雅黑" w:hint="eastAsia"/>
          <w:szCs w:val="21"/>
        </w:rPr>
        <w:t>日。</w:t>
      </w:r>
    </w:p>
    <w:p w14:paraId="79390050"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4</w:t>
      </w:r>
      <w:r w:rsidRPr="003D1CBB">
        <w:rPr>
          <w:rFonts w:ascii="微软雅黑" w:hAnsi="微软雅黑" w:hint="eastAsia"/>
          <w:szCs w:val="21"/>
        </w:rPr>
        <w:t>、如中标，本投标文件至本项目合同履行</w:t>
      </w:r>
      <w:proofErr w:type="gramStart"/>
      <w:r w:rsidRPr="003D1CBB">
        <w:rPr>
          <w:rFonts w:ascii="微软雅黑" w:hAnsi="微软雅黑" w:hint="eastAsia"/>
          <w:szCs w:val="21"/>
        </w:rPr>
        <w:t>完毕止均保持</w:t>
      </w:r>
      <w:proofErr w:type="gramEnd"/>
      <w:r w:rsidRPr="003D1CBB">
        <w:rPr>
          <w:rFonts w:ascii="微软雅黑" w:hAnsi="微软雅黑" w:hint="eastAsia"/>
          <w:szCs w:val="21"/>
        </w:rPr>
        <w:t>有效，本投标人将按“招标文件”及政府采购法律、法规的规定履行合同责任和义务。</w:t>
      </w:r>
    </w:p>
    <w:p w14:paraId="1ACDFC25"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5</w:t>
      </w:r>
      <w:r w:rsidRPr="003D1CBB">
        <w:rPr>
          <w:rFonts w:ascii="微软雅黑" w:hAnsi="微软雅黑" w:hint="eastAsia"/>
          <w:szCs w:val="21"/>
        </w:rPr>
        <w:t>、投标人同意按照贵方要求提供与投标有关的一切数据或资料。</w:t>
      </w:r>
    </w:p>
    <w:p w14:paraId="6B4ECD50" w14:textId="77777777" w:rsidR="00E560FA" w:rsidRPr="003D1CBB" w:rsidRDefault="00000000">
      <w:pPr>
        <w:snapToGrid w:val="0"/>
        <w:ind w:firstLine="420"/>
        <w:rPr>
          <w:rFonts w:ascii="微软雅黑" w:hAnsi="微软雅黑"/>
          <w:szCs w:val="21"/>
        </w:rPr>
      </w:pPr>
      <w:r w:rsidRPr="003D1CBB">
        <w:rPr>
          <w:rFonts w:ascii="微软雅黑" w:hAnsi="微软雅黑"/>
          <w:szCs w:val="21"/>
        </w:rPr>
        <w:t>6</w:t>
      </w:r>
      <w:r w:rsidRPr="003D1CBB">
        <w:rPr>
          <w:rFonts w:ascii="微软雅黑" w:hAnsi="微软雅黑" w:hint="eastAsia"/>
          <w:szCs w:val="21"/>
        </w:rPr>
        <w:t>、与本投标有关的一切正式往来信函请寄：</w:t>
      </w:r>
    </w:p>
    <w:p w14:paraId="492766E7" w14:textId="77777777" w:rsidR="00E560FA" w:rsidRPr="003D1CBB" w:rsidRDefault="00E560FA">
      <w:pPr>
        <w:snapToGrid w:val="0"/>
        <w:ind w:firstLine="420"/>
        <w:rPr>
          <w:rFonts w:ascii="微软雅黑" w:hAnsi="微软雅黑"/>
          <w:szCs w:val="21"/>
        </w:rPr>
      </w:pPr>
    </w:p>
    <w:p w14:paraId="07A39B0A"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地址： 邮编：</w:t>
      </w:r>
      <w:r w:rsidRPr="003D1CBB">
        <w:rPr>
          <w:rFonts w:ascii="微软雅黑" w:hAnsi="微软雅黑"/>
          <w:szCs w:val="21"/>
        </w:rPr>
        <w:t xml:space="preserve">__________   </w:t>
      </w:r>
      <w:r w:rsidRPr="003D1CBB">
        <w:rPr>
          <w:rFonts w:ascii="微软雅黑" w:hAnsi="微软雅黑" w:hint="eastAsia"/>
          <w:szCs w:val="21"/>
        </w:rPr>
        <w:t>电话：</w:t>
      </w:r>
      <w:r w:rsidRPr="003D1CBB">
        <w:rPr>
          <w:rFonts w:ascii="微软雅黑" w:hAnsi="微软雅黑"/>
          <w:szCs w:val="21"/>
        </w:rPr>
        <w:t>______________</w:t>
      </w:r>
    </w:p>
    <w:p w14:paraId="2A7F906C"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传真：</w:t>
      </w:r>
      <w:r w:rsidRPr="003D1CBB">
        <w:rPr>
          <w:rFonts w:ascii="微软雅黑" w:hAnsi="微软雅黑"/>
          <w:szCs w:val="21"/>
        </w:rPr>
        <w:t>______________</w:t>
      </w:r>
      <w:r w:rsidRPr="003D1CBB">
        <w:rPr>
          <w:rFonts w:ascii="微软雅黑" w:hAnsi="微软雅黑" w:hint="eastAsia"/>
          <w:szCs w:val="21"/>
        </w:rPr>
        <w:t>投标人代表姓名</w:t>
      </w:r>
      <w:r w:rsidRPr="003D1CBB">
        <w:rPr>
          <w:rFonts w:ascii="微软雅黑" w:hAnsi="微软雅黑"/>
          <w:szCs w:val="21"/>
        </w:rPr>
        <w:t xml:space="preserve"> ___________  </w:t>
      </w:r>
      <w:r w:rsidRPr="003D1CBB">
        <w:rPr>
          <w:rFonts w:ascii="微软雅黑" w:hAnsi="微软雅黑" w:hint="eastAsia"/>
          <w:szCs w:val="21"/>
        </w:rPr>
        <w:t>职务：</w:t>
      </w:r>
      <w:r w:rsidRPr="003D1CBB">
        <w:rPr>
          <w:rFonts w:ascii="微软雅黑" w:hAnsi="微软雅黑"/>
          <w:szCs w:val="21"/>
        </w:rPr>
        <w:t>_____________</w:t>
      </w:r>
    </w:p>
    <w:p w14:paraId="7AD44524"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投标人名称</w:t>
      </w:r>
      <w:r w:rsidRPr="003D1CBB">
        <w:rPr>
          <w:rFonts w:ascii="微软雅黑" w:hAnsi="微软雅黑"/>
          <w:szCs w:val="21"/>
        </w:rPr>
        <w:t>(</w:t>
      </w:r>
      <w:r w:rsidRPr="003D1CBB">
        <w:rPr>
          <w:rFonts w:ascii="微软雅黑" w:hAnsi="微软雅黑" w:hint="eastAsia"/>
          <w:szCs w:val="21"/>
        </w:rPr>
        <w:t>公章</w:t>
      </w:r>
      <w:r w:rsidRPr="003D1CBB">
        <w:rPr>
          <w:rFonts w:ascii="微软雅黑" w:hAnsi="微软雅黑"/>
          <w:szCs w:val="21"/>
        </w:rPr>
        <w:t>): _____________</w:t>
      </w:r>
    </w:p>
    <w:p w14:paraId="3C6D61FA"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开户银行：银行帐号：</w:t>
      </w:r>
    </w:p>
    <w:p w14:paraId="4B547CE0" w14:textId="77777777" w:rsidR="00E560FA" w:rsidRPr="003D1CBB" w:rsidRDefault="00000000">
      <w:pPr>
        <w:ind w:firstLine="420"/>
      </w:pPr>
      <w:bookmarkStart w:id="231" w:name="_Toc10894"/>
      <w:bookmarkStart w:id="232" w:name="_Toc9104"/>
      <w:r w:rsidRPr="003D1CBB">
        <w:rPr>
          <w:rFonts w:hint="eastAsia"/>
        </w:rPr>
        <w:t>授权代表签字</w:t>
      </w:r>
      <w:r w:rsidRPr="003D1CBB">
        <w:t xml:space="preserve">:___________                      </w:t>
      </w:r>
      <w:r w:rsidRPr="003D1CBB">
        <w:rPr>
          <w:rFonts w:hint="eastAsia"/>
        </w:rPr>
        <w:t>日期</w:t>
      </w:r>
      <w:r w:rsidRPr="003D1CBB">
        <w:t>:_____</w:t>
      </w:r>
      <w:r w:rsidRPr="003D1CBB">
        <w:rPr>
          <w:rFonts w:hint="eastAsia"/>
        </w:rPr>
        <w:t>年</w:t>
      </w:r>
      <w:r w:rsidRPr="003D1CBB">
        <w:t>___</w:t>
      </w:r>
      <w:r w:rsidRPr="003D1CBB">
        <w:rPr>
          <w:rFonts w:hint="eastAsia"/>
        </w:rPr>
        <w:t>月</w:t>
      </w:r>
      <w:r w:rsidRPr="003D1CBB">
        <w:t>___</w:t>
      </w:r>
      <w:r w:rsidRPr="003D1CBB">
        <w:rPr>
          <w:rFonts w:hint="eastAsia"/>
        </w:rPr>
        <w:t>日</w:t>
      </w:r>
      <w:bookmarkEnd w:id="231"/>
      <w:bookmarkEnd w:id="232"/>
    </w:p>
    <w:p w14:paraId="03477B0A" w14:textId="77777777" w:rsidR="00E560FA" w:rsidRPr="003D1CBB" w:rsidRDefault="00000000">
      <w:pPr>
        <w:ind w:firstLine="420"/>
        <w:rPr>
          <w:rFonts w:ascii="微软雅黑" w:hAnsi="微软雅黑"/>
          <w:szCs w:val="21"/>
        </w:rPr>
      </w:pPr>
      <w:r w:rsidRPr="003D1CBB">
        <w:rPr>
          <w:rFonts w:ascii="微软雅黑" w:hAnsi="微软雅黑" w:hint="eastAsia"/>
          <w:b/>
          <w:szCs w:val="21"/>
        </w:rPr>
        <w:br w:type="page"/>
      </w:r>
    </w:p>
    <w:p w14:paraId="6847E40E" w14:textId="77777777" w:rsidR="00E560FA" w:rsidRPr="003D1CBB" w:rsidRDefault="00000000">
      <w:pPr>
        <w:snapToGrid w:val="0"/>
        <w:ind w:firstLine="420"/>
        <w:rPr>
          <w:rFonts w:ascii="微软雅黑" w:hAnsi="微软雅黑"/>
          <w:b/>
          <w:szCs w:val="21"/>
          <w:shd w:val="pct10" w:color="auto" w:fill="FFFFFF"/>
        </w:rPr>
      </w:pPr>
      <w:r w:rsidRPr="003D1CBB">
        <w:rPr>
          <w:rFonts w:ascii="微软雅黑" w:hAnsi="微软雅黑" w:hint="eastAsia"/>
          <w:b/>
          <w:szCs w:val="21"/>
          <w:shd w:val="pct10" w:color="auto" w:fill="FFFFFF"/>
        </w:rPr>
        <w:lastRenderedPageBreak/>
        <w:t>报价明细表（格式自拟）</w:t>
      </w:r>
    </w:p>
    <w:p w14:paraId="2904DA7C"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t>各投标单位根据采购清单进行详细报价（格式自拟）</w:t>
      </w:r>
    </w:p>
    <w:p w14:paraId="3A3E9905" w14:textId="77777777" w:rsidR="00E560FA" w:rsidRPr="003D1CBB" w:rsidRDefault="00E560FA">
      <w:pPr>
        <w:snapToGrid w:val="0"/>
        <w:ind w:firstLine="420"/>
        <w:rPr>
          <w:rFonts w:ascii="微软雅黑" w:hAnsi="微软雅黑"/>
          <w:szCs w:val="21"/>
        </w:rPr>
      </w:pPr>
    </w:p>
    <w:p w14:paraId="0E8123B8" w14:textId="77777777" w:rsidR="00E560FA" w:rsidRPr="003D1CBB" w:rsidRDefault="00E560FA">
      <w:pPr>
        <w:snapToGrid w:val="0"/>
        <w:ind w:firstLine="420"/>
        <w:rPr>
          <w:rFonts w:ascii="微软雅黑" w:hAnsi="微软雅黑"/>
          <w:szCs w:val="21"/>
        </w:rPr>
      </w:pPr>
    </w:p>
    <w:p w14:paraId="0B440797" w14:textId="77777777" w:rsidR="00E560FA" w:rsidRPr="003D1CBB" w:rsidRDefault="00000000">
      <w:pPr>
        <w:ind w:firstLine="420"/>
        <w:rPr>
          <w:rFonts w:ascii="微软雅黑" w:hAnsi="微软雅黑"/>
          <w:szCs w:val="21"/>
        </w:rPr>
      </w:pPr>
      <w:r w:rsidRPr="003D1CBB">
        <w:rPr>
          <w:rFonts w:ascii="微软雅黑" w:hAnsi="微软雅黑" w:hint="eastAsia"/>
          <w:szCs w:val="21"/>
        </w:rPr>
        <w:br w:type="page"/>
      </w:r>
    </w:p>
    <w:p w14:paraId="4BE3D2BE"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lastRenderedPageBreak/>
        <w:t>开标一览表</w:t>
      </w:r>
    </w:p>
    <w:p w14:paraId="7E18A746" w14:textId="77777777" w:rsidR="00E560FA" w:rsidRPr="003D1CBB" w:rsidRDefault="00000000">
      <w:pPr>
        <w:ind w:firstLine="420"/>
        <w:jc w:val="center"/>
        <w:rPr>
          <w:rFonts w:ascii="微软雅黑" w:hAnsi="微软雅黑"/>
          <w:b/>
          <w:szCs w:val="21"/>
        </w:rPr>
      </w:pPr>
      <w:bookmarkStart w:id="233" w:name="_Toc30181"/>
      <w:bookmarkStart w:id="234" w:name="_Toc21605"/>
      <w:r w:rsidRPr="003D1CBB">
        <w:rPr>
          <w:rFonts w:ascii="微软雅黑" w:hAnsi="微软雅黑" w:hint="eastAsia"/>
          <w:b/>
          <w:szCs w:val="21"/>
        </w:rPr>
        <w:t>开标一览表</w:t>
      </w:r>
      <w:bookmarkEnd w:id="233"/>
      <w:bookmarkEnd w:id="234"/>
    </w:p>
    <w:p w14:paraId="12D629FC" w14:textId="77777777" w:rsidR="00E560FA" w:rsidRPr="003D1CBB" w:rsidRDefault="00E560FA">
      <w:pPr>
        <w:snapToGrid w:val="0"/>
        <w:ind w:firstLine="420"/>
        <w:jc w:val="center"/>
        <w:rPr>
          <w:rFonts w:ascii="微软雅黑" w:hAnsi="微软雅黑"/>
          <w:szCs w:val="21"/>
        </w:rPr>
      </w:pPr>
    </w:p>
    <w:p w14:paraId="3D155E45"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招标编号：</w:t>
      </w:r>
    </w:p>
    <w:p w14:paraId="77CE5FF8"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 xml:space="preserve"> 投标人名称：</w:t>
      </w:r>
    </w:p>
    <w:p w14:paraId="4344A44E" w14:textId="77777777" w:rsidR="00E560FA" w:rsidRPr="003D1CBB" w:rsidRDefault="00E560FA">
      <w:pPr>
        <w:snapToGrid w:val="0"/>
        <w:ind w:firstLine="420"/>
        <w:rPr>
          <w:rFonts w:ascii="微软雅黑" w:hAnsi="微软雅黑"/>
          <w:szCs w:val="21"/>
        </w:rPr>
      </w:pPr>
    </w:p>
    <w:tbl>
      <w:tblPr>
        <w:tblW w:w="862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4"/>
        <w:gridCol w:w="908"/>
        <w:gridCol w:w="1040"/>
        <w:gridCol w:w="2871"/>
        <w:gridCol w:w="11"/>
      </w:tblGrid>
      <w:tr w:rsidR="00B449FC" w:rsidRPr="003D1CBB" w14:paraId="3F908ED5" w14:textId="77777777">
        <w:trPr>
          <w:gridAfter w:val="1"/>
          <w:wAfter w:w="11" w:type="dxa"/>
          <w:trHeight w:val="550"/>
        </w:trPr>
        <w:tc>
          <w:tcPr>
            <w:tcW w:w="3794" w:type="dxa"/>
            <w:tcBorders>
              <w:top w:val="single" w:sz="4" w:space="0" w:color="auto"/>
              <w:left w:val="single" w:sz="4" w:space="0" w:color="auto"/>
              <w:bottom w:val="single" w:sz="4" w:space="0" w:color="auto"/>
              <w:right w:val="single" w:sz="4" w:space="0" w:color="auto"/>
            </w:tcBorders>
            <w:vAlign w:val="center"/>
          </w:tcPr>
          <w:p w14:paraId="3B601DE0" w14:textId="77777777" w:rsidR="00E560FA" w:rsidRPr="003D1CBB" w:rsidRDefault="00000000">
            <w:pPr>
              <w:snapToGrid w:val="0"/>
              <w:ind w:firstLine="420"/>
              <w:jc w:val="center"/>
              <w:rPr>
                <w:rFonts w:ascii="微软雅黑" w:hAnsi="微软雅黑"/>
                <w:szCs w:val="21"/>
              </w:rPr>
            </w:pPr>
            <w:r w:rsidRPr="003D1CBB">
              <w:rPr>
                <w:rFonts w:ascii="微软雅黑" w:hAnsi="微软雅黑" w:hint="eastAsia"/>
                <w:szCs w:val="21"/>
              </w:rPr>
              <w:t>名称</w:t>
            </w:r>
          </w:p>
        </w:tc>
        <w:tc>
          <w:tcPr>
            <w:tcW w:w="908" w:type="dxa"/>
            <w:tcBorders>
              <w:top w:val="single" w:sz="4" w:space="0" w:color="auto"/>
              <w:left w:val="single" w:sz="4" w:space="0" w:color="auto"/>
              <w:bottom w:val="single" w:sz="4" w:space="0" w:color="auto"/>
              <w:right w:val="single" w:sz="4" w:space="0" w:color="auto"/>
            </w:tcBorders>
            <w:vAlign w:val="center"/>
          </w:tcPr>
          <w:p w14:paraId="7166F689"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数量</w:t>
            </w:r>
          </w:p>
        </w:tc>
        <w:tc>
          <w:tcPr>
            <w:tcW w:w="1040" w:type="dxa"/>
            <w:tcBorders>
              <w:top w:val="single" w:sz="4" w:space="0" w:color="auto"/>
              <w:left w:val="single" w:sz="4" w:space="0" w:color="auto"/>
              <w:bottom w:val="single" w:sz="4" w:space="0" w:color="auto"/>
              <w:right w:val="single" w:sz="4" w:space="0" w:color="auto"/>
            </w:tcBorders>
            <w:vAlign w:val="center"/>
          </w:tcPr>
          <w:p w14:paraId="160CCFA5" w14:textId="77777777" w:rsidR="00E560FA" w:rsidRPr="003D1CBB" w:rsidRDefault="00000000">
            <w:pPr>
              <w:snapToGrid w:val="0"/>
              <w:ind w:firstLineChars="0" w:firstLine="0"/>
              <w:jc w:val="center"/>
              <w:rPr>
                <w:rFonts w:ascii="微软雅黑" w:hAnsi="微软雅黑"/>
                <w:szCs w:val="21"/>
              </w:rPr>
            </w:pPr>
            <w:r w:rsidRPr="003D1CBB">
              <w:rPr>
                <w:rFonts w:ascii="微软雅黑" w:hAnsi="微软雅黑" w:hint="eastAsia"/>
                <w:szCs w:val="21"/>
              </w:rPr>
              <w:t>单位</w:t>
            </w:r>
          </w:p>
        </w:tc>
        <w:tc>
          <w:tcPr>
            <w:tcW w:w="2871" w:type="dxa"/>
            <w:tcBorders>
              <w:top w:val="single" w:sz="4" w:space="0" w:color="auto"/>
              <w:left w:val="single" w:sz="4" w:space="0" w:color="auto"/>
              <w:bottom w:val="single" w:sz="4" w:space="0" w:color="auto"/>
              <w:right w:val="single" w:sz="4" w:space="0" w:color="auto"/>
            </w:tcBorders>
            <w:vAlign w:val="center"/>
          </w:tcPr>
          <w:p w14:paraId="0486B9BF" w14:textId="77777777" w:rsidR="00E560FA" w:rsidRPr="003D1CBB" w:rsidRDefault="00000000">
            <w:pPr>
              <w:snapToGrid w:val="0"/>
              <w:ind w:firstLine="420"/>
              <w:jc w:val="center"/>
              <w:rPr>
                <w:rFonts w:ascii="微软雅黑" w:hAnsi="微软雅黑"/>
                <w:szCs w:val="21"/>
              </w:rPr>
            </w:pPr>
            <w:r w:rsidRPr="003D1CBB">
              <w:rPr>
                <w:rFonts w:ascii="微软雅黑" w:hAnsi="微软雅黑" w:hint="eastAsia"/>
                <w:szCs w:val="21"/>
              </w:rPr>
              <w:t>投标报价</w:t>
            </w:r>
          </w:p>
        </w:tc>
      </w:tr>
      <w:tr w:rsidR="00B449FC" w:rsidRPr="003D1CBB" w14:paraId="1C4C56E7" w14:textId="77777777">
        <w:trPr>
          <w:gridAfter w:val="1"/>
          <w:wAfter w:w="11" w:type="dxa"/>
          <w:cantSplit/>
          <w:trHeight w:val="390"/>
        </w:trPr>
        <w:tc>
          <w:tcPr>
            <w:tcW w:w="3794" w:type="dxa"/>
            <w:tcBorders>
              <w:top w:val="single" w:sz="4" w:space="0" w:color="auto"/>
              <w:left w:val="single" w:sz="4" w:space="0" w:color="auto"/>
              <w:bottom w:val="single" w:sz="4" w:space="0" w:color="auto"/>
              <w:right w:val="single" w:sz="4" w:space="0" w:color="auto"/>
            </w:tcBorders>
            <w:vAlign w:val="center"/>
          </w:tcPr>
          <w:p w14:paraId="27C44EEE" w14:textId="77777777" w:rsidR="00E560FA" w:rsidRPr="003D1CBB" w:rsidRDefault="00000000">
            <w:pPr>
              <w:spacing w:line="276" w:lineRule="auto"/>
              <w:ind w:firstLineChars="0" w:firstLine="0"/>
              <w:jc w:val="both"/>
              <w:rPr>
                <w:rFonts w:ascii="微软雅黑" w:hAnsi="微软雅黑"/>
                <w:szCs w:val="21"/>
              </w:rPr>
            </w:pPr>
            <w:r w:rsidRPr="003D1CBB">
              <w:rPr>
                <w:rFonts w:ascii="微软雅黑" w:hAnsi="微软雅黑" w:hint="eastAsia"/>
              </w:rPr>
              <w:t>嘉兴</w:t>
            </w:r>
            <w:proofErr w:type="gramStart"/>
            <w:r w:rsidRPr="003D1CBB">
              <w:rPr>
                <w:rFonts w:ascii="微软雅黑" w:hAnsi="微软雅黑" w:hint="eastAsia"/>
              </w:rPr>
              <w:t>市秀洲区</w:t>
            </w:r>
            <w:proofErr w:type="gramEnd"/>
            <w:r w:rsidRPr="003D1CBB">
              <w:rPr>
                <w:rFonts w:ascii="微软雅黑" w:hAnsi="微软雅黑" w:hint="eastAsia"/>
              </w:rPr>
              <w:t>高照街道安置房消防设备采购项目</w:t>
            </w:r>
          </w:p>
        </w:tc>
        <w:tc>
          <w:tcPr>
            <w:tcW w:w="908" w:type="dxa"/>
            <w:tcBorders>
              <w:top w:val="single" w:sz="4" w:space="0" w:color="auto"/>
              <w:left w:val="single" w:sz="4" w:space="0" w:color="auto"/>
              <w:bottom w:val="single" w:sz="4" w:space="0" w:color="auto"/>
              <w:right w:val="single" w:sz="4" w:space="0" w:color="auto"/>
            </w:tcBorders>
            <w:vAlign w:val="center"/>
          </w:tcPr>
          <w:p w14:paraId="3114DA3A" w14:textId="77777777" w:rsidR="00E560FA" w:rsidRPr="003D1CBB" w:rsidRDefault="00000000">
            <w:pPr>
              <w:snapToGrid w:val="0"/>
              <w:ind w:firstLine="420"/>
              <w:jc w:val="both"/>
              <w:rPr>
                <w:rFonts w:ascii="微软雅黑" w:hAnsi="微软雅黑"/>
                <w:szCs w:val="21"/>
              </w:rPr>
            </w:pPr>
            <w:r w:rsidRPr="003D1CBB">
              <w:rPr>
                <w:rFonts w:ascii="微软雅黑" w:hAnsi="微软雅黑" w:hint="eastAsia"/>
                <w:szCs w:val="21"/>
              </w:rPr>
              <w:t>1</w:t>
            </w:r>
          </w:p>
        </w:tc>
        <w:tc>
          <w:tcPr>
            <w:tcW w:w="1040" w:type="dxa"/>
            <w:tcBorders>
              <w:top w:val="single" w:sz="4" w:space="0" w:color="auto"/>
              <w:left w:val="single" w:sz="4" w:space="0" w:color="auto"/>
              <w:bottom w:val="single" w:sz="4" w:space="0" w:color="auto"/>
              <w:right w:val="single" w:sz="4" w:space="0" w:color="auto"/>
            </w:tcBorders>
            <w:vAlign w:val="center"/>
          </w:tcPr>
          <w:p w14:paraId="0804ADC7" w14:textId="77777777" w:rsidR="00E560FA" w:rsidRPr="003D1CBB" w:rsidRDefault="00000000">
            <w:pPr>
              <w:snapToGrid w:val="0"/>
              <w:ind w:firstLine="420"/>
              <w:jc w:val="both"/>
              <w:rPr>
                <w:rFonts w:ascii="微软雅黑" w:hAnsi="微软雅黑"/>
                <w:szCs w:val="21"/>
              </w:rPr>
            </w:pPr>
            <w:r w:rsidRPr="003D1CBB">
              <w:rPr>
                <w:rFonts w:ascii="微软雅黑" w:hAnsi="微软雅黑" w:hint="eastAsia"/>
                <w:szCs w:val="21"/>
              </w:rPr>
              <w:t>批</w:t>
            </w:r>
          </w:p>
        </w:tc>
        <w:tc>
          <w:tcPr>
            <w:tcW w:w="2871" w:type="dxa"/>
            <w:tcBorders>
              <w:top w:val="single" w:sz="4" w:space="0" w:color="auto"/>
              <w:left w:val="single" w:sz="4" w:space="0" w:color="auto"/>
              <w:bottom w:val="single" w:sz="4" w:space="0" w:color="auto"/>
              <w:right w:val="single" w:sz="4" w:space="0" w:color="auto"/>
            </w:tcBorders>
            <w:vAlign w:val="center"/>
          </w:tcPr>
          <w:p w14:paraId="368B6271" w14:textId="77777777" w:rsidR="00E560FA" w:rsidRPr="003D1CBB" w:rsidRDefault="00E560FA">
            <w:pPr>
              <w:snapToGrid w:val="0"/>
              <w:ind w:firstLine="420"/>
              <w:jc w:val="center"/>
              <w:rPr>
                <w:rFonts w:ascii="微软雅黑" w:hAnsi="微软雅黑"/>
                <w:szCs w:val="21"/>
              </w:rPr>
            </w:pPr>
          </w:p>
        </w:tc>
      </w:tr>
      <w:tr w:rsidR="00E560FA" w:rsidRPr="003D1CBB" w14:paraId="42EA5762" w14:textId="77777777">
        <w:trPr>
          <w:trHeight w:val="706"/>
        </w:trPr>
        <w:tc>
          <w:tcPr>
            <w:tcW w:w="8624" w:type="dxa"/>
            <w:gridSpan w:val="5"/>
            <w:tcBorders>
              <w:top w:val="single" w:sz="4" w:space="0" w:color="auto"/>
              <w:left w:val="single" w:sz="4" w:space="0" w:color="auto"/>
              <w:bottom w:val="single" w:sz="4" w:space="0" w:color="auto"/>
              <w:right w:val="single" w:sz="4" w:space="0" w:color="auto"/>
            </w:tcBorders>
            <w:vAlign w:val="center"/>
          </w:tcPr>
          <w:p w14:paraId="37AEAB31" w14:textId="77777777" w:rsidR="00E560FA" w:rsidRPr="003D1CBB" w:rsidRDefault="00000000">
            <w:pPr>
              <w:snapToGrid w:val="0"/>
              <w:ind w:firstLine="420"/>
              <w:rPr>
                <w:rFonts w:ascii="微软雅黑" w:hAnsi="微软雅黑"/>
                <w:szCs w:val="21"/>
                <w:u w:val="single"/>
              </w:rPr>
            </w:pPr>
            <w:r w:rsidRPr="003D1CBB">
              <w:rPr>
                <w:rFonts w:ascii="微软雅黑" w:hAnsi="微软雅黑"/>
                <w:szCs w:val="21"/>
              </w:rPr>
              <w:t>合计：大写：                                   小写：</w:t>
            </w:r>
          </w:p>
        </w:tc>
      </w:tr>
    </w:tbl>
    <w:p w14:paraId="3327299D" w14:textId="77777777" w:rsidR="00E560FA" w:rsidRPr="003D1CBB" w:rsidRDefault="00E560FA">
      <w:pPr>
        <w:snapToGrid w:val="0"/>
        <w:ind w:firstLine="420"/>
        <w:rPr>
          <w:rFonts w:ascii="微软雅黑" w:hAnsi="微软雅黑"/>
          <w:szCs w:val="21"/>
        </w:rPr>
      </w:pPr>
    </w:p>
    <w:p w14:paraId="00742BCE" w14:textId="77777777" w:rsidR="00E560FA" w:rsidRPr="003D1CBB" w:rsidRDefault="00000000">
      <w:pPr>
        <w:snapToGrid w:val="0"/>
        <w:ind w:firstLine="420"/>
        <w:rPr>
          <w:rFonts w:ascii="微软雅黑" w:hAnsi="微软雅黑"/>
          <w:szCs w:val="21"/>
        </w:rPr>
      </w:pPr>
      <w:r w:rsidRPr="003D1CBB">
        <w:rPr>
          <w:rFonts w:ascii="微软雅黑" w:hAnsi="微软雅黑" w:hint="eastAsia"/>
          <w:szCs w:val="21"/>
        </w:rPr>
        <w:t>注</w:t>
      </w:r>
      <w:r w:rsidRPr="003D1CBB">
        <w:rPr>
          <w:rFonts w:ascii="微软雅黑" w:hAnsi="微软雅黑"/>
          <w:szCs w:val="21"/>
        </w:rPr>
        <w:t>: 1</w:t>
      </w:r>
      <w:r w:rsidRPr="003D1CBB">
        <w:rPr>
          <w:rFonts w:ascii="微软雅黑" w:hAnsi="微软雅黑" w:hint="eastAsia"/>
          <w:szCs w:val="21"/>
        </w:rPr>
        <w:t>、报价一经涂改，应在涂改处加盖单位公章或者由法定代表人或授权委托人签字或盖章，否则其投标作无效标处理。</w:t>
      </w:r>
    </w:p>
    <w:p w14:paraId="03C1210E" w14:textId="77777777" w:rsidR="00E560FA" w:rsidRPr="003D1CBB" w:rsidRDefault="00000000">
      <w:pPr>
        <w:ind w:firstLine="420"/>
        <w:rPr>
          <w:rFonts w:ascii="微软雅黑" w:hAnsi="微软雅黑"/>
          <w:szCs w:val="21"/>
        </w:rPr>
      </w:pPr>
      <w:r w:rsidRPr="003D1CBB">
        <w:rPr>
          <w:rFonts w:ascii="微软雅黑" w:hAnsi="微软雅黑" w:hint="eastAsia"/>
          <w:szCs w:val="21"/>
        </w:rPr>
        <w:t>2</w:t>
      </w:r>
      <w:r w:rsidRPr="003D1CBB">
        <w:rPr>
          <w:rFonts w:ascii="微软雅黑" w:hAnsi="微软雅黑"/>
          <w:szCs w:val="21"/>
        </w:rPr>
        <w:t>、</w:t>
      </w:r>
      <w:r w:rsidRPr="003D1CBB">
        <w:rPr>
          <w:rFonts w:ascii="微软雅黑" w:hAnsi="微软雅黑" w:hint="eastAsia"/>
          <w:szCs w:val="21"/>
        </w:rPr>
        <w:t>以上报价应与“投标报价明细表”中的“投标总价”相一致。</w:t>
      </w:r>
    </w:p>
    <w:p w14:paraId="231DD7CD" w14:textId="77777777" w:rsidR="00E560FA" w:rsidRPr="003D1CBB" w:rsidRDefault="00E560FA">
      <w:pPr>
        <w:pStyle w:val="af1"/>
        <w:snapToGrid w:val="0"/>
        <w:ind w:firstLine="420"/>
        <w:rPr>
          <w:rFonts w:ascii="微软雅黑" w:hAnsi="微软雅黑"/>
          <w:szCs w:val="21"/>
        </w:rPr>
      </w:pPr>
    </w:p>
    <w:p w14:paraId="4AEC9DE9" w14:textId="77777777" w:rsidR="00E560FA" w:rsidRPr="003D1CBB" w:rsidRDefault="00E560FA">
      <w:pPr>
        <w:snapToGrid w:val="0"/>
        <w:ind w:firstLine="420"/>
        <w:rPr>
          <w:rFonts w:ascii="微软雅黑" w:hAnsi="微软雅黑"/>
          <w:szCs w:val="21"/>
        </w:rPr>
      </w:pPr>
    </w:p>
    <w:p w14:paraId="7272C44D" w14:textId="77777777" w:rsidR="00E560FA" w:rsidRPr="003D1CBB" w:rsidRDefault="00000000">
      <w:pPr>
        <w:snapToGrid w:val="0"/>
        <w:ind w:leftChars="-22" w:left="-46" w:rightChars="-389" w:right="-817" w:firstLineChars="250" w:firstLine="525"/>
        <w:rPr>
          <w:rFonts w:ascii="微软雅黑" w:hAnsi="微软雅黑"/>
          <w:szCs w:val="21"/>
        </w:rPr>
      </w:pPr>
      <w:r w:rsidRPr="003D1CBB">
        <w:rPr>
          <w:rFonts w:ascii="微软雅黑" w:hAnsi="微软雅黑" w:hint="eastAsia"/>
          <w:szCs w:val="21"/>
        </w:rPr>
        <w:t>法定代表人或授权代表（签字或盖章）：</w:t>
      </w:r>
    </w:p>
    <w:p w14:paraId="37E1BF99" w14:textId="77777777" w:rsidR="00E560FA" w:rsidRPr="003D1CBB" w:rsidRDefault="00000000">
      <w:pPr>
        <w:ind w:firstLine="420"/>
        <w:rPr>
          <w:rFonts w:ascii="微软雅黑" w:hAnsi="微软雅黑"/>
          <w:szCs w:val="21"/>
        </w:rPr>
      </w:pPr>
      <w:r w:rsidRPr="003D1CBB">
        <w:rPr>
          <w:rFonts w:ascii="微软雅黑" w:hAnsi="微软雅黑" w:hint="eastAsia"/>
          <w:szCs w:val="21"/>
        </w:rPr>
        <w:t>投标人名称（盖章）：</w:t>
      </w:r>
    </w:p>
    <w:p w14:paraId="6A8033B6" w14:textId="77777777" w:rsidR="00E560FA" w:rsidRPr="003D1CBB" w:rsidRDefault="00000000">
      <w:pPr>
        <w:ind w:firstLine="420"/>
        <w:rPr>
          <w:rFonts w:ascii="微软雅黑" w:hAnsi="微软雅黑"/>
          <w:szCs w:val="21"/>
        </w:rPr>
      </w:pPr>
      <w:r w:rsidRPr="003D1CBB">
        <w:rPr>
          <w:rFonts w:ascii="微软雅黑" w:hAnsi="微软雅黑" w:hint="eastAsia"/>
          <w:szCs w:val="21"/>
        </w:rPr>
        <w:t>日期： 年 月 日</w:t>
      </w:r>
    </w:p>
    <w:p w14:paraId="534CB2DE" w14:textId="77777777" w:rsidR="00E560FA" w:rsidRPr="003D1CBB" w:rsidRDefault="00E560FA">
      <w:pPr>
        <w:pStyle w:val="af1"/>
        <w:snapToGrid w:val="0"/>
        <w:ind w:firstLine="420"/>
        <w:rPr>
          <w:rFonts w:ascii="微软雅黑" w:hAnsi="微软雅黑"/>
          <w:b/>
          <w:szCs w:val="21"/>
        </w:rPr>
      </w:pPr>
    </w:p>
    <w:p w14:paraId="4076E21D" w14:textId="77777777" w:rsidR="00E560FA" w:rsidRPr="003D1CBB" w:rsidRDefault="00E560FA">
      <w:pPr>
        <w:pStyle w:val="af1"/>
        <w:snapToGrid w:val="0"/>
        <w:ind w:firstLine="420"/>
        <w:rPr>
          <w:rFonts w:ascii="微软雅黑" w:hAnsi="微软雅黑"/>
          <w:b/>
          <w:szCs w:val="21"/>
        </w:rPr>
      </w:pPr>
    </w:p>
    <w:p w14:paraId="2BCD48DB" w14:textId="77777777" w:rsidR="00E560FA" w:rsidRPr="003D1CBB" w:rsidRDefault="00000000">
      <w:pPr>
        <w:snapToGrid w:val="0"/>
        <w:ind w:firstLine="420"/>
        <w:rPr>
          <w:rFonts w:ascii="微软雅黑" w:hAnsi="微软雅黑"/>
          <w:b/>
          <w:szCs w:val="21"/>
        </w:rPr>
      </w:pPr>
      <w:r w:rsidRPr="003D1CBB">
        <w:rPr>
          <w:rFonts w:ascii="微软雅黑" w:hAnsi="微软雅黑" w:hint="eastAsia"/>
          <w:b/>
          <w:szCs w:val="21"/>
        </w:rPr>
        <w:br w:type="page"/>
      </w:r>
      <w:r w:rsidRPr="003D1CBB">
        <w:rPr>
          <w:rFonts w:ascii="微软雅黑" w:hAnsi="微软雅黑" w:hint="eastAsia"/>
          <w:b/>
          <w:szCs w:val="21"/>
        </w:rPr>
        <w:lastRenderedPageBreak/>
        <w:t>中小企业声明函</w:t>
      </w:r>
    </w:p>
    <w:p w14:paraId="7D70B69F" w14:textId="77777777" w:rsidR="00E560FA" w:rsidRPr="003D1CBB" w:rsidRDefault="00000000">
      <w:pPr>
        <w:snapToGrid w:val="0"/>
        <w:ind w:firstLine="420"/>
        <w:jc w:val="center"/>
        <w:rPr>
          <w:rFonts w:ascii="微软雅黑" w:hAnsi="微软雅黑"/>
          <w:b/>
          <w:szCs w:val="21"/>
        </w:rPr>
      </w:pPr>
      <w:r w:rsidRPr="003D1CBB">
        <w:rPr>
          <w:rFonts w:ascii="微软雅黑" w:hAnsi="微软雅黑" w:hint="eastAsia"/>
          <w:b/>
          <w:szCs w:val="21"/>
        </w:rPr>
        <w:t>中小企业声明函</w:t>
      </w:r>
      <w:r w:rsidRPr="003D1CBB">
        <w:rPr>
          <w:rFonts w:ascii="微软雅黑" w:hAnsi="微软雅黑"/>
          <w:b/>
          <w:szCs w:val="21"/>
        </w:rPr>
        <w:t>（货物）</w:t>
      </w:r>
    </w:p>
    <w:p w14:paraId="681AF363" w14:textId="77777777" w:rsidR="00E560FA" w:rsidRPr="003D1CBB" w:rsidRDefault="00000000">
      <w:pPr>
        <w:pStyle w:val="CM11"/>
        <w:spacing w:line="360" w:lineRule="auto"/>
        <w:ind w:right="157" w:firstLine="642"/>
        <w:rPr>
          <w:rFonts w:ascii="微软雅黑" w:eastAsia="微软雅黑" w:hAnsi="微软雅黑" w:hint="default"/>
          <w:color w:val="auto"/>
          <w:sz w:val="21"/>
          <w:szCs w:val="21"/>
        </w:rPr>
      </w:pPr>
      <w:r w:rsidRPr="003D1CBB">
        <w:rPr>
          <w:rFonts w:ascii="微软雅黑" w:eastAsia="微软雅黑" w:hAnsi="微软雅黑"/>
          <w:color w:val="auto"/>
          <w:sz w:val="21"/>
          <w:szCs w:val="21"/>
        </w:rPr>
        <w:t>本公司郑重声明，根据《政府采购促进中小企业发展管理办法》（财库 ﹝2020﹞46号）的规定，本公司参加</w:t>
      </w:r>
      <w:r w:rsidRPr="003D1CBB">
        <w:rPr>
          <w:rFonts w:ascii="微软雅黑" w:eastAsia="微软雅黑" w:hAnsi="微软雅黑"/>
          <w:color w:val="auto"/>
          <w:sz w:val="21"/>
          <w:szCs w:val="21"/>
          <w:u w:val="single"/>
        </w:rPr>
        <w:t>（单位名称）</w:t>
      </w:r>
      <w:r w:rsidRPr="003D1CBB">
        <w:rPr>
          <w:rFonts w:ascii="微软雅黑" w:eastAsia="微软雅黑" w:hAnsi="微软雅黑"/>
          <w:color w:val="auto"/>
          <w:sz w:val="21"/>
          <w:szCs w:val="21"/>
        </w:rPr>
        <w:t>的</w:t>
      </w:r>
      <w:r w:rsidRPr="003D1CBB">
        <w:rPr>
          <w:rFonts w:ascii="微软雅黑" w:eastAsia="微软雅黑" w:hAnsi="微软雅黑"/>
          <w:color w:val="auto"/>
          <w:sz w:val="21"/>
          <w:szCs w:val="21"/>
          <w:u w:val="single"/>
        </w:rPr>
        <w:t>（项目名称）</w:t>
      </w:r>
      <w:r w:rsidRPr="003D1CBB">
        <w:rPr>
          <w:rFonts w:ascii="微软雅黑" w:eastAsia="微软雅黑" w:hAnsi="微软雅黑"/>
          <w:color w:val="auto"/>
          <w:sz w:val="21"/>
          <w:szCs w:val="21"/>
        </w:rPr>
        <w:t xml:space="preserve">采购活动，提供的货物全部由符合政策要求的中小企业制造。相关企业（含联合体中的中小企业、签订分包意向协议的中小企业）的具体情况如下： </w:t>
      </w:r>
    </w:p>
    <w:p w14:paraId="6CF80018" w14:textId="77777777" w:rsidR="00E560FA" w:rsidRPr="003D1CBB" w:rsidRDefault="00000000">
      <w:pPr>
        <w:pStyle w:val="Default"/>
        <w:spacing w:line="360" w:lineRule="auto"/>
        <w:ind w:firstLineChars="200" w:firstLine="420"/>
        <w:rPr>
          <w:rFonts w:ascii="微软雅黑" w:eastAsia="微软雅黑" w:hAnsi="微软雅黑" w:hint="default"/>
          <w:color w:val="auto"/>
          <w:sz w:val="21"/>
          <w:szCs w:val="21"/>
        </w:rPr>
      </w:pPr>
      <w:r w:rsidRPr="003D1CBB">
        <w:rPr>
          <w:rFonts w:ascii="微软雅黑" w:eastAsia="微软雅黑" w:hAnsi="微软雅黑"/>
          <w:color w:val="auto"/>
          <w:sz w:val="21"/>
          <w:szCs w:val="21"/>
        </w:rPr>
        <w:t>1.</w:t>
      </w:r>
      <w:r w:rsidRPr="003D1CBB">
        <w:rPr>
          <w:rFonts w:ascii="微软雅黑" w:eastAsia="微软雅黑" w:hAnsi="微软雅黑"/>
          <w:color w:val="auto"/>
          <w:sz w:val="21"/>
          <w:szCs w:val="21"/>
          <w:u w:val="single"/>
        </w:rPr>
        <w:t>（NB烟感）</w:t>
      </w:r>
      <w:r w:rsidRPr="003D1CBB">
        <w:rPr>
          <w:rFonts w:ascii="微软雅黑" w:eastAsia="微软雅黑" w:hAnsi="微软雅黑"/>
          <w:color w:val="auto"/>
          <w:sz w:val="21"/>
          <w:szCs w:val="21"/>
        </w:rPr>
        <w:t xml:space="preserve">，属于 </w:t>
      </w:r>
      <w:r w:rsidRPr="003D1CBB">
        <w:rPr>
          <w:rFonts w:ascii="微软雅黑" w:eastAsia="微软雅黑" w:hAnsi="微软雅黑"/>
          <w:color w:val="auto"/>
          <w:sz w:val="21"/>
          <w:szCs w:val="21"/>
          <w:u w:val="single"/>
        </w:rPr>
        <w:t xml:space="preserve"> （采购文件中明确的所属行业） 行业</w:t>
      </w:r>
      <w:r w:rsidRPr="003D1CBB">
        <w:rPr>
          <w:rFonts w:ascii="微软雅黑" w:eastAsia="微软雅黑" w:hAnsi="微软雅黑"/>
          <w:color w:val="auto"/>
          <w:sz w:val="21"/>
          <w:szCs w:val="21"/>
        </w:rPr>
        <w:t>；制造商为</w:t>
      </w:r>
      <w:r w:rsidRPr="003D1CBB">
        <w:rPr>
          <w:rFonts w:ascii="微软雅黑" w:eastAsia="微软雅黑" w:hAnsi="微软雅黑"/>
          <w:color w:val="auto"/>
          <w:sz w:val="21"/>
          <w:szCs w:val="21"/>
          <w:u w:val="single"/>
        </w:rPr>
        <w:t>（企业名称）</w:t>
      </w:r>
      <w:r w:rsidRPr="003D1CBB">
        <w:rPr>
          <w:rFonts w:ascii="微软雅黑" w:eastAsia="微软雅黑" w:hAnsi="微软雅黑"/>
          <w:color w:val="auto"/>
          <w:sz w:val="21"/>
          <w:szCs w:val="21"/>
        </w:rPr>
        <w:t>，从业人员人，营业收入为万元，资产总额为万元</w:t>
      </w:r>
      <w:r w:rsidRPr="003D1CBB">
        <w:rPr>
          <w:rStyle w:val="afff"/>
          <w:rFonts w:ascii="微软雅黑" w:eastAsia="微软雅黑" w:hAnsi="微软雅黑" w:hint="eastAsia"/>
          <w:color w:val="auto"/>
          <w:sz w:val="21"/>
          <w:szCs w:val="21"/>
        </w:rPr>
        <w:footnoteReference w:id="1"/>
      </w:r>
      <w:r w:rsidRPr="003D1CBB">
        <w:rPr>
          <w:rFonts w:ascii="微软雅黑" w:eastAsia="微软雅黑" w:hAnsi="微软雅黑"/>
          <w:color w:val="auto"/>
          <w:sz w:val="21"/>
          <w:szCs w:val="21"/>
        </w:rPr>
        <w:t>，属于</w:t>
      </w:r>
      <w:r w:rsidRPr="003D1CBB">
        <w:rPr>
          <w:rFonts w:ascii="微软雅黑" w:eastAsia="微软雅黑" w:hAnsi="微软雅黑"/>
          <w:color w:val="auto"/>
          <w:sz w:val="21"/>
          <w:szCs w:val="21"/>
          <w:u w:val="single"/>
        </w:rPr>
        <w:t>（中型企业、小型企业、微型企业）</w:t>
      </w:r>
      <w:r w:rsidRPr="003D1CBB">
        <w:rPr>
          <w:rFonts w:ascii="微软雅黑" w:eastAsia="微软雅黑" w:hAnsi="微软雅黑"/>
          <w:color w:val="auto"/>
          <w:sz w:val="21"/>
          <w:szCs w:val="21"/>
        </w:rPr>
        <w:t>；</w:t>
      </w:r>
    </w:p>
    <w:p w14:paraId="01287E7A" w14:textId="77777777" w:rsidR="00E560FA" w:rsidRPr="003D1CBB" w:rsidRDefault="00000000">
      <w:pPr>
        <w:pStyle w:val="Default"/>
        <w:spacing w:line="360" w:lineRule="auto"/>
        <w:ind w:firstLineChars="200" w:firstLine="420"/>
        <w:rPr>
          <w:rFonts w:ascii="微软雅黑" w:eastAsia="微软雅黑" w:hAnsi="微软雅黑" w:hint="default"/>
          <w:color w:val="auto"/>
          <w:sz w:val="21"/>
          <w:szCs w:val="21"/>
        </w:rPr>
      </w:pPr>
      <w:r w:rsidRPr="003D1CBB">
        <w:rPr>
          <w:rFonts w:ascii="微软雅黑" w:eastAsia="微软雅黑" w:hAnsi="微软雅黑"/>
          <w:color w:val="auto"/>
          <w:sz w:val="21"/>
          <w:szCs w:val="21"/>
        </w:rPr>
        <w:t>2.</w:t>
      </w:r>
      <w:r w:rsidRPr="003D1CBB">
        <w:rPr>
          <w:rFonts w:ascii="微软雅黑" w:eastAsia="微软雅黑" w:hAnsi="微软雅黑"/>
          <w:color w:val="auto"/>
          <w:sz w:val="21"/>
          <w:szCs w:val="21"/>
          <w:u w:val="single"/>
        </w:rPr>
        <w:t xml:space="preserve">（独立式烟感） </w:t>
      </w:r>
      <w:r w:rsidRPr="003D1CBB">
        <w:rPr>
          <w:rFonts w:ascii="微软雅黑" w:eastAsia="微软雅黑" w:hAnsi="微软雅黑"/>
          <w:color w:val="auto"/>
          <w:sz w:val="21"/>
          <w:szCs w:val="21"/>
        </w:rPr>
        <w:t xml:space="preserve">，属于 </w:t>
      </w:r>
      <w:r w:rsidRPr="003D1CBB">
        <w:rPr>
          <w:rFonts w:ascii="微软雅黑" w:eastAsia="微软雅黑" w:hAnsi="微软雅黑"/>
          <w:color w:val="auto"/>
          <w:sz w:val="21"/>
          <w:szCs w:val="21"/>
          <w:u w:val="single"/>
        </w:rPr>
        <w:t>（采购文件中明确的所属行业） 行业</w:t>
      </w:r>
      <w:r w:rsidRPr="003D1CBB">
        <w:rPr>
          <w:rFonts w:ascii="微软雅黑" w:eastAsia="微软雅黑" w:hAnsi="微软雅黑"/>
          <w:color w:val="auto"/>
          <w:sz w:val="21"/>
          <w:szCs w:val="21"/>
        </w:rPr>
        <w:t>；制造商为</w:t>
      </w:r>
      <w:r w:rsidRPr="003D1CBB">
        <w:rPr>
          <w:rFonts w:ascii="微软雅黑" w:eastAsia="微软雅黑" w:hAnsi="微软雅黑"/>
          <w:color w:val="auto"/>
          <w:sz w:val="21"/>
          <w:szCs w:val="21"/>
          <w:u w:val="single"/>
        </w:rPr>
        <w:t xml:space="preserve"> （企业名称） </w:t>
      </w:r>
      <w:r w:rsidRPr="003D1CBB">
        <w:rPr>
          <w:rFonts w:ascii="微软雅黑" w:eastAsia="微软雅黑" w:hAnsi="微软雅黑"/>
          <w:color w:val="auto"/>
          <w:sz w:val="21"/>
          <w:szCs w:val="21"/>
        </w:rPr>
        <w:t>，从业人员人，营业收入为万元，资产总额为万元，属于</w:t>
      </w:r>
      <w:r w:rsidRPr="003D1CBB">
        <w:rPr>
          <w:rFonts w:ascii="微软雅黑" w:eastAsia="微软雅黑" w:hAnsi="微软雅黑"/>
          <w:color w:val="auto"/>
          <w:sz w:val="21"/>
          <w:szCs w:val="21"/>
          <w:u w:val="single"/>
        </w:rPr>
        <w:t>（中型企业、小型企业、微型企业）</w:t>
      </w:r>
      <w:r w:rsidRPr="003D1CBB">
        <w:rPr>
          <w:rFonts w:ascii="微软雅黑" w:eastAsia="微软雅黑" w:hAnsi="微软雅黑"/>
          <w:color w:val="auto"/>
          <w:sz w:val="21"/>
          <w:szCs w:val="21"/>
        </w:rPr>
        <w:t>；</w:t>
      </w:r>
    </w:p>
    <w:p w14:paraId="0988B536" w14:textId="77777777" w:rsidR="00E560FA" w:rsidRPr="003D1CBB" w:rsidRDefault="00000000">
      <w:pPr>
        <w:pStyle w:val="Default"/>
        <w:spacing w:line="360" w:lineRule="auto"/>
        <w:ind w:firstLineChars="200" w:firstLine="420"/>
        <w:rPr>
          <w:rFonts w:ascii="微软雅黑" w:eastAsia="微软雅黑" w:hAnsi="微软雅黑" w:hint="default"/>
          <w:color w:val="auto"/>
          <w:sz w:val="21"/>
          <w:szCs w:val="21"/>
        </w:rPr>
      </w:pPr>
      <w:r w:rsidRPr="003D1CBB">
        <w:rPr>
          <w:rFonts w:ascii="微软雅黑" w:eastAsia="微软雅黑" w:hAnsi="微软雅黑"/>
          <w:color w:val="auto"/>
          <w:sz w:val="21"/>
          <w:szCs w:val="21"/>
        </w:rPr>
        <w:t>3.</w:t>
      </w:r>
      <w:r w:rsidRPr="003D1CBB">
        <w:rPr>
          <w:rFonts w:ascii="微软雅黑" w:eastAsia="微软雅黑" w:hAnsi="微软雅黑"/>
          <w:color w:val="auto"/>
          <w:sz w:val="21"/>
          <w:szCs w:val="21"/>
          <w:u w:val="single"/>
        </w:rPr>
        <w:t xml:space="preserve">（防火四件套） </w:t>
      </w:r>
      <w:r w:rsidRPr="003D1CBB">
        <w:rPr>
          <w:rFonts w:ascii="微软雅黑" w:eastAsia="微软雅黑" w:hAnsi="微软雅黑"/>
          <w:color w:val="auto"/>
          <w:sz w:val="21"/>
          <w:szCs w:val="21"/>
        </w:rPr>
        <w:t xml:space="preserve">，属于 </w:t>
      </w:r>
      <w:r w:rsidRPr="003D1CBB">
        <w:rPr>
          <w:rFonts w:ascii="微软雅黑" w:eastAsia="微软雅黑" w:hAnsi="微软雅黑"/>
          <w:color w:val="auto"/>
          <w:sz w:val="21"/>
          <w:szCs w:val="21"/>
          <w:u w:val="single"/>
        </w:rPr>
        <w:t>（采购文件中明确的所属行业） 行业</w:t>
      </w:r>
      <w:r w:rsidRPr="003D1CBB">
        <w:rPr>
          <w:rFonts w:ascii="微软雅黑" w:eastAsia="微软雅黑" w:hAnsi="微软雅黑"/>
          <w:color w:val="auto"/>
          <w:sz w:val="21"/>
          <w:szCs w:val="21"/>
        </w:rPr>
        <w:t>；制造商为</w:t>
      </w:r>
      <w:r w:rsidRPr="003D1CBB">
        <w:rPr>
          <w:rFonts w:ascii="微软雅黑" w:eastAsia="微软雅黑" w:hAnsi="微软雅黑"/>
          <w:color w:val="auto"/>
          <w:sz w:val="21"/>
          <w:szCs w:val="21"/>
          <w:u w:val="single"/>
        </w:rPr>
        <w:t xml:space="preserve"> （企业名称） </w:t>
      </w:r>
      <w:r w:rsidRPr="003D1CBB">
        <w:rPr>
          <w:rFonts w:ascii="微软雅黑" w:eastAsia="微软雅黑" w:hAnsi="微软雅黑"/>
          <w:color w:val="auto"/>
          <w:sz w:val="21"/>
          <w:szCs w:val="21"/>
        </w:rPr>
        <w:t>，从业人员人，营业收入为万元，资产总额为万元，属于</w:t>
      </w:r>
      <w:r w:rsidRPr="003D1CBB">
        <w:rPr>
          <w:rFonts w:ascii="微软雅黑" w:eastAsia="微软雅黑" w:hAnsi="微软雅黑"/>
          <w:color w:val="auto"/>
          <w:sz w:val="21"/>
          <w:szCs w:val="21"/>
          <w:u w:val="single"/>
        </w:rPr>
        <w:t>（中型企业、小型企业、微型企业）</w:t>
      </w:r>
      <w:r w:rsidRPr="003D1CBB">
        <w:rPr>
          <w:rFonts w:ascii="微软雅黑" w:eastAsia="微软雅黑" w:hAnsi="微软雅黑"/>
          <w:color w:val="auto"/>
          <w:sz w:val="21"/>
          <w:szCs w:val="21"/>
        </w:rPr>
        <w:t>；</w:t>
      </w:r>
    </w:p>
    <w:p w14:paraId="5C9C9682" w14:textId="77777777" w:rsidR="00E560FA" w:rsidRPr="003D1CBB" w:rsidRDefault="00000000">
      <w:pPr>
        <w:pStyle w:val="Default"/>
        <w:spacing w:line="360" w:lineRule="auto"/>
        <w:ind w:firstLineChars="200" w:firstLine="420"/>
        <w:rPr>
          <w:rFonts w:ascii="微软雅黑" w:eastAsia="微软雅黑" w:hAnsi="微软雅黑" w:hint="default"/>
          <w:color w:val="auto"/>
          <w:sz w:val="21"/>
          <w:szCs w:val="21"/>
        </w:rPr>
      </w:pPr>
      <w:r w:rsidRPr="003D1CBB">
        <w:rPr>
          <w:rFonts w:ascii="微软雅黑" w:eastAsia="微软雅黑" w:hAnsi="微软雅黑"/>
          <w:color w:val="auto"/>
          <w:sz w:val="21"/>
          <w:szCs w:val="21"/>
        </w:rPr>
        <w:t>4.</w:t>
      </w:r>
      <w:r w:rsidRPr="003D1CBB">
        <w:rPr>
          <w:rFonts w:ascii="微软雅黑" w:eastAsia="微软雅黑" w:hAnsi="微软雅黑"/>
          <w:color w:val="auto"/>
          <w:sz w:val="21"/>
          <w:szCs w:val="21"/>
          <w:u w:val="single"/>
        </w:rPr>
        <w:t xml:space="preserve">（4KG灭火器+挂架） </w:t>
      </w:r>
      <w:r w:rsidRPr="003D1CBB">
        <w:rPr>
          <w:rFonts w:ascii="微软雅黑" w:eastAsia="微软雅黑" w:hAnsi="微软雅黑"/>
          <w:color w:val="auto"/>
          <w:sz w:val="21"/>
          <w:szCs w:val="21"/>
        </w:rPr>
        <w:t xml:space="preserve">，属于 </w:t>
      </w:r>
      <w:r w:rsidRPr="003D1CBB">
        <w:rPr>
          <w:rFonts w:ascii="微软雅黑" w:eastAsia="微软雅黑" w:hAnsi="微软雅黑"/>
          <w:color w:val="auto"/>
          <w:sz w:val="21"/>
          <w:szCs w:val="21"/>
          <w:u w:val="single"/>
        </w:rPr>
        <w:t>（采购文件中明确的所属行业） 行业</w:t>
      </w:r>
      <w:r w:rsidRPr="003D1CBB">
        <w:rPr>
          <w:rFonts w:ascii="微软雅黑" w:eastAsia="微软雅黑" w:hAnsi="微软雅黑"/>
          <w:color w:val="auto"/>
          <w:sz w:val="21"/>
          <w:szCs w:val="21"/>
        </w:rPr>
        <w:t>；制造商为</w:t>
      </w:r>
      <w:r w:rsidRPr="003D1CBB">
        <w:rPr>
          <w:rFonts w:ascii="微软雅黑" w:eastAsia="微软雅黑" w:hAnsi="微软雅黑"/>
          <w:color w:val="auto"/>
          <w:sz w:val="21"/>
          <w:szCs w:val="21"/>
          <w:u w:val="single"/>
        </w:rPr>
        <w:t xml:space="preserve"> （企业名称） </w:t>
      </w:r>
      <w:r w:rsidRPr="003D1CBB">
        <w:rPr>
          <w:rFonts w:ascii="微软雅黑" w:eastAsia="微软雅黑" w:hAnsi="微软雅黑"/>
          <w:color w:val="auto"/>
          <w:sz w:val="21"/>
          <w:szCs w:val="21"/>
        </w:rPr>
        <w:t>，从业人员人，营业收入为万元，资产总额为万元，属于</w:t>
      </w:r>
      <w:r w:rsidRPr="003D1CBB">
        <w:rPr>
          <w:rFonts w:ascii="微软雅黑" w:eastAsia="微软雅黑" w:hAnsi="微软雅黑"/>
          <w:color w:val="auto"/>
          <w:sz w:val="21"/>
          <w:szCs w:val="21"/>
          <w:u w:val="single"/>
        </w:rPr>
        <w:t>（中型企业、小型企业、微型企业）</w:t>
      </w:r>
      <w:r w:rsidRPr="003D1CBB">
        <w:rPr>
          <w:rFonts w:ascii="微软雅黑" w:eastAsia="微软雅黑" w:hAnsi="微软雅黑"/>
          <w:color w:val="auto"/>
          <w:sz w:val="21"/>
          <w:szCs w:val="21"/>
        </w:rPr>
        <w:t>；</w:t>
      </w:r>
    </w:p>
    <w:p w14:paraId="7E46DFEA" w14:textId="77777777" w:rsidR="00E560FA" w:rsidRPr="003D1CBB" w:rsidRDefault="00000000">
      <w:pPr>
        <w:pStyle w:val="Default"/>
        <w:spacing w:line="360" w:lineRule="auto"/>
        <w:ind w:firstLineChars="200" w:firstLine="420"/>
        <w:rPr>
          <w:rFonts w:ascii="微软雅黑" w:eastAsia="微软雅黑" w:hAnsi="微软雅黑" w:hint="default"/>
          <w:color w:val="auto"/>
          <w:sz w:val="21"/>
          <w:szCs w:val="21"/>
        </w:rPr>
      </w:pPr>
      <w:r w:rsidRPr="003D1CBB">
        <w:rPr>
          <w:rFonts w:ascii="微软雅黑" w:eastAsia="微软雅黑" w:hAnsi="微软雅黑"/>
          <w:color w:val="auto"/>
          <w:sz w:val="21"/>
          <w:szCs w:val="21"/>
        </w:rPr>
        <w:t>5.</w:t>
      </w:r>
      <w:r w:rsidRPr="003D1CBB">
        <w:rPr>
          <w:rFonts w:ascii="微软雅黑" w:eastAsia="微软雅黑" w:hAnsi="微软雅黑"/>
          <w:color w:val="auto"/>
          <w:sz w:val="21"/>
          <w:szCs w:val="21"/>
          <w:u w:val="single"/>
        </w:rPr>
        <w:t xml:space="preserve">（应急照明） </w:t>
      </w:r>
      <w:r w:rsidRPr="003D1CBB">
        <w:rPr>
          <w:rFonts w:ascii="微软雅黑" w:eastAsia="微软雅黑" w:hAnsi="微软雅黑"/>
          <w:color w:val="auto"/>
          <w:sz w:val="21"/>
          <w:szCs w:val="21"/>
        </w:rPr>
        <w:t xml:space="preserve">，属于 </w:t>
      </w:r>
      <w:r w:rsidRPr="003D1CBB">
        <w:rPr>
          <w:rFonts w:ascii="微软雅黑" w:eastAsia="微软雅黑" w:hAnsi="微软雅黑"/>
          <w:color w:val="auto"/>
          <w:sz w:val="21"/>
          <w:szCs w:val="21"/>
          <w:u w:val="single"/>
        </w:rPr>
        <w:t>（采购文件中明确的所属行业） 行业</w:t>
      </w:r>
      <w:r w:rsidRPr="003D1CBB">
        <w:rPr>
          <w:rFonts w:ascii="微软雅黑" w:eastAsia="微软雅黑" w:hAnsi="微软雅黑"/>
          <w:color w:val="auto"/>
          <w:sz w:val="21"/>
          <w:szCs w:val="21"/>
        </w:rPr>
        <w:t>；制造商为</w:t>
      </w:r>
      <w:r w:rsidRPr="003D1CBB">
        <w:rPr>
          <w:rFonts w:ascii="微软雅黑" w:eastAsia="微软雅黑" w:hAnsi="微软雅黑"/>
          <w:color w:val="auto"/>
          <w:sz w:val="21"/>
          <w:szCs w:val="21"/>
          <w:u w:val="single"/>
        </w:rPr>
        <w:t xml:space="preserve"> （企业名称） </w:t>
      </w:r>
      <w:r w:rsidRPr="003D1CBB">
        <w:rPr>
          <w:rFonts w:ascii="微软雅黑" w:eastAsia="微软雅黑" w:hAnsi="微软雅黑"/>
          <w:color w:val="auto"/>
          <w:sz w:val="21"/>
          <w:szCs w:val="21"/>
        </w:rPr>
        <w:t>，从业人员人，营业收入为万元，资产总额为万元，属于</w:t>
      </w:r>
      <w:r w:rsidRPr="003D1CBB">
        <w:rPr>
          <w:rFonts w:ascii="微软雅黑" w:eastAsia="微软雅黑" w:hAnsi="微软雅黑"/>
          <w:color w:val="auto"/>
          <w:sz w:val="21"/>
          <w:szCs w:val="21"/>
          <w:u w:val="single"/>
        </w:rPr>
        <w:t>（中型企业、小型企业、微型企业）</w:t>
      </w:r>
      <w:r w:rsidRPr="003D1CBB">
        <w:rPr>
          <w:rFonts w:ascii="微软雅黑" w:eastAsia="微软雅黑" w:hAnsi="微软雅黑"/>
          <w:color w:val="auto"/>
          <w:sz w:val="21"/>
          <w:szCs w:val="21"/>
        </w:rPr>
        <w:t>；</w:t>
      </w:r>
    </w:p>
    <w:p w14:paraId="0008FEB6" w14:textId="77777777" w:rsidR="00E560FA" w:rsidRPr="003D1CBB" w:rsidRDefault="00000000">
      <w:pPr>
        <w:pStyle w:val="Default"/>
        <w:spacing w:line="360" w:lineRule="auto"/>
        <w:ind w:firstLineChars="200" w:firstLine="420"/>
        <w:rPr>
          <w:rFonts w:ascii="微软雅黑" w:eastAsia="微软雅黑" w:hAnsi="微软雅黑" w:hint="default"/>
          <w:color w:val="auto"/>
          <w:sz w:val="21"/>
          <w:szCs w:val="21"/>
        </w:rPr>
      </w:pPr>
      <w:r w:rsidRPr="003D1CBB">
        <w:rPr>
          <w:rFonts w:ascii="微软雅黑" w:eastAsia="微软雅黑" w:hAnsi="微软雅黑"/>
          <w:color w:val="auto"/>
          <w:sz w:val="21"/>
          <w:szCs w:val="21"/>
        </w:rPr>
        <w:t>6.</w:t>
      </w:r>
      <w:r w:rsidRPr="003D1CBB">
        <w:rPr>
          <w:rFonts w:ascii="微软雅黑" w:eastAsia="微软雅黑" w:hAnsi="微软雅黑"/>
          <w:color w:val="auto"/>
          <w:sz w:val="21"/>
          <w:szCs w:val="21"/>
          <w:u w:val="single"/>
        </w:rPr>
        <w:t xml:space="preserve">（疏散指示） </w:t>
      </w:r>
      <w:r w:rsidRPr="003D1CBB">
        <w:rPr>
          <w:rFonts w:ascii="微软雅黑" w:eastAsia="微软雅黑" w:hAnsi="微软雅黑"/>
          <w:color w:val="auto"/>
          <w:sz w:val="21"/>
          <w:szCs w:val="21"/>
        </w:rPr>
        <w:t xml:space="preserve">，属于 </w:t>
      </w:r>
      <w:r w:rsidRPr="003D1CBB">
        <w:rPr>
          <w:rFonts w:ascii="微软雅黑" w:eastAsia="微软雅黑" w:hAnsi="微软雅黑"/>
          <w:color w:val="auto"/>
          <w:sz w:val="21"/>
          <w:szCs w:val="21"/>
          <w:u w:val="single"/>
        </w:rPr>
        <w:t>（采购文件中明确的所属行业） 行业</w:t>
      </w:r>
      <w:r w:rsidRPr="003D1CBB">
        <w:rPr>
          <w:rFonts w:ascii="微软雅黑" w:eastAsia="微软雅黑" w:hAnsi="微软雅黑"/>
          <w:color w:val="auto"/>
          <w:sz w:val="21"/>
          <w:szCs w:val="21"/>
        </w:rPr>
        <w:t>；制造商为</w:t>
      </w:r>
      <w:r w:rsidRPr="003D1CBB">
        <w:rPr>
          <w:rFonts w:ascii="微软雅黑" w:eastAsia="微软雅黑" w:hAnsi="微软雅黑"/>
          <w:color w:val="auto"/>
          <w:sz w:val="21"/>
          <w:szCs w:val="21"/>
          <w:u w:val="single"/>
        </w:rPr>
        <w:t xml:space="preserve"> （企业名称） </w:t>
      </w:r>
      <w:r w:rsidRPr="003D1CBB">
        <w:rPr>
          <w:rFonts w:ascii="微软雅黑" w:eastAsia="微软雅黑" w:hAnsi="微软雅黑"/>
          <w:color w:val="auto"/>
          <w:sz w:val="21"/>
          <w:szCs w:val="21"/>
        </w:rPr>
        <w:t>，从业人员人，营业收入为万元，资产总额为万元，属于</w:t>
      </w:r>
      <w:r w:rsidRPr="003D1CBB">
        <w:rPr>
          <w:rFonts w:ascii="微软雅黑" w:eastAsia="微软雅黑" w:hAnsi="微软雅黑"/>
          <w:color w:val="auto"/>
          <w:sz w:val="21"/>
          <w:szCs w:val="21"/>
          <w:u w:val="single"/>
        </w:rPr>
        <w:t>（中型企业、小型企业、微型企业）</w:t>
      </w:r>
      <w:r w:rsidRPr="003D1CBB">
        <w:rPr>
          <w:rFonts w:ascii="微软雅黑" w:eastAsia="微软雅黑" w:hAnsi="微软雅黑"/>
          <w:color w:val="auto"/>
          <w:sz w:val="21"/>
          <w:szCs w:val="21"/>
        </w:rPr>
        <w:t>；</w:t>
      </w:r>
    </w:p>
    <w:p w14:paraId="74203267" w14:textId="77777777" w:rsidR="00E560FA" w:rsidRPr="003D1CBB" w:rsidRDefault="00000000">
      <w:pPr>
        <w:pStyle w:val="CM13"/>
        <w:spacing w:line="360" w:lineRule="auto"/>
        <w:ind w:left="642"/>
        <w:rPr>
          <w:rFonts w:ascii="微软雅黑" w:eastAsia="微软雅黑" w:hAnsi="微软雅黑" w:hint="default"/>
          <w:color w:val="auto"/>
          <w:sz w:val="21"/>
          <w:szCs w:val="21"/>
        </w:rPr>
      </w:pPr>
      <w:r w:rsidRPr="003D1CBB">
        <w:rPr>
          <w:rFonts w:ascii="微软雅黑" w:eastAsia="微软雅黑" w:hAnsi="微软雅黑"/>
          <w:color w:val="auto"/>
          <w:sz w:val="21"/>
          <w:szCs w:val="21"/>
        </w:rPr>
        <w:t>……</w:t>
      </w:r>
    </w:p>
    <w:p w14:paraId="123A92A8" w14:textId="77777777" w:rsidR="00E560FA" w:rsidRPr="003D1CBB" w:rsidRDefault="00E560FA">
      <w:pPr>
        <w:pStyle w:val="CM11"/>
        <w:spacing w:line="360" w:lineRule="auto"/>
        <w:ind w:right="157" w:firstLine="642"/>
        <w:rPr>
          <w:rFonts w:ascii="微软雅黑" w:eastAsia="微软雅黑" w:hAnsi="微软雅黑" w:hint="default"/>
          <w:color w:val="auto"/>
          <w:sz w:val="21"/>
          <w:szCs w:val="21"/>
        </w:rPr>
      </w:pPr>
    </w:p>
    <w:p w14:paraId="6C18F43F" w14:textId="77777777" w:rsidR="00E560FA" w:rsidRPr="003D1CBB" w:rsidRDefault="00000000">
      <w:pPr>
        <w:pStyle w:val="CM11"/>
        <w:spacing w:line="360" w:lineRule="auto"/>
        <w:ind w:right="157" w:firstLine="642"/>
        <w:rPr>
          <w:rFonts w:ascii="微软雅黑" w:eastAsia="微软雅黑" w:hAnsi="微软雅黑" w:hint="default"/>
          <w:color w:val="auto"/>
          <w:sz w:val="21"/>
          <w:szCs w:val="21"/>
        </w:rPr>
      </w:pPr>
      <w:r w:rsidRPr="003D1CBB">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145EFE17" w14:textId="77777777" w:rsidR="00E560FA" w:rsidRPr="003D1CBB" w:rsidRDefault="00000000">
      <w:pPr>
        <w:pStyle w:val="CM11"/>
        <w:spacing w:line="360" w:lineRule="auto"/>
        <w:ind w:right="157" w:firstLine="642"/>
        <w:rPr>
          <w:rFonts w:ascii="微软雅黑" w:eastAsia="微软雅黑" w:hAnsi="微软雅黑" w:hint="default"/>
          <w:color w:val="auto"/>
          <w:sz w:val="21"/>
          <w:szCs w:val="21"/>
        </w:rPr>
      </w:pPr>
      <w:r w:rsidRPr="003D1CBB">
        <w:rPr>
          <w:rFonts w:ascii="微软雅黑" w:eastAsia="微软雅黑" w:hAnsi="微软雅黑"/>
          <w:color w:val="auto"/>
          <w:sz w:val="21"/>
          <w:szCs w:val="21"/>
        </w:rPr>
        <w:lastRenderedPageBreak/>
        <w:t>本企业对上述声明内容的真实性负责。如有虚假，将依法承担相应责任。</w:t>
      </w:r>
    </w:p>
    <w:p w14:paraId="1B466CBC" w14:textId="77777777" w:rsidR="00E560FA" w:rsidRPr="003D1CBB" w:rsidRDefault="00E560FA">
      <w:pPr>
        <w:pStyle w:val="Default"/>
        <w:rPr>
          <w:rFonts w:ascii="微软雅黑" w:eastAsia="微软雅黑" w:hAnsi="微软雅黑" w:hint="default"/>
          <w:color w:val="auto"/>
          <w:sz w:val="21"/>
          <w:szCs w:val="21"/>
        </w:rPr>
      </w:pPr>
    </w:p>
    <w:p w14:paraId="77C61A7F" w14:textId="77777777" w:rsidR="00E560FA" w:rsidRPr="003D1CBB" w:rsidRDefault="00000000">
      <w:pPr>
        <w:pStyle w:val="CM11"/>
        <w:spacing w:line="360" w:lineRule="auto"/>
        <w:ind w:right="157" w:firstLine="642"/>
        <w:rPr>
          <w:rFonts w:ascii="微软雅黑" w:eastAsia="微软雅黑" w:hAnsi="微软雅黑" w:hint="default"/>
          <w:color w:val="auto"/>
          <w:spacing w:val="20"/>
          <w:sz w:val="21"/>
          <w:szCs w:val="21"/>
          <w:u w:val="single"/>
        </w:rPr>
      </w:pPr>
      <w:r w:rsidRPr="003D1CBB">
        <w:rPr>
          <w:rFonts w:ascii="微软雅黑" w:eastAsia="微软雅黑" w:hAnsi="微软雅黑"/>
          <w:color w:val="auto"/>
          <w:spacing w:val="20"/>
          <w:sz w:val="21"/>
          <w:szCs w:val="21"/>
        </w:rPr>
        <w:t>供应商名称：</w:t>
      </w:r>
      <w:r w:rsidRPr="003D1CBB">
        <w:rPr>
          <w:rFonts w:ascii="微软雅黑" w:eastAsia="微软雅黑" w:hAnsi="微软雅黑"/>
          <w:color w:val="auto"/>
          <w:spacing w:val="20"/>
          <w:sz w:val="21"/>
          <w:szCs w:val="21"/>
          <w:u w:val="single"/>
        </w:rPr>
        <w:t xml:space="preserve">       （盖章）   </w:t>
      </w:r>
      <w:r w:rsidRPr="003D1CBB">
        <w:rPr>
          <w:rFonts w:ascii="微软雅黑" w:eastAsia="微软雅黑" w:hAnsi="微软雅黑"/>
          <w:color w:val="auto"/>
          <w:spacing w:val="20"/>
          <w:sz w:val="21"/>
          <w:szCs w:val="21"/>
        </w:rPr>
        <w:t xml:space="preserve">      日  期：</w:t>
      </w:r>
    </w:p>
    <w:p w14:paraId="05F36ECE" w14:textId="77777777" w:rsidR="00E560FA" w:rsidRPr="003D1CBB" w:rsidRDefault="00E560FA">
      <w:pPr>
        <w:pStyle w:val="Default"/>
        <w:rPr>
          <w:rFonts w:ascii="微软雅黑" w:eastAsia="微软雅黑" w:hAnsi="微软雅黑" w:hint="default"/>
          <w:color w:val="auto"/>
          <w:sz w:val="21"/>
          <w:szCs w:val="21"/>
        </w:rPr>
      </w:pPr>
    </w:p>
    <w:p w14:paraId="66EE8144" w14:textId="77777777" w:rsidR="00E560FA" w:rsidRPr="003D1CBB" w:rsidRDefault="00000000">
      <w:pPr>
        <w:pStyle w:val="aff0"/>
        <w:ind w:firstLine="420"/>
        <w:rPr>
          <w:rFonts w:ascii="微软雅黑" w:hAnsi="微软雅黑"/>
          <w:sz w:val="21"/>
          <w:szCs w:val="21"/>
        </w:rPr>
      </w:pPr>
      <w:r w:rsidRPr="003D1CBB">
        <w:rPr>
          <w:rFonts w:ascii="微软雅黑" w:hAnsi="微软雅黑"/>
          <w:sz w:val="21"/>
          <w:szCs w:val="21"/>
        </w:rPr>
        <w:t>从业人员、营业收入、资产总额填报上一年度数据，无上</w:t>
      </w:r>
      <w:proofErr w:type="gramStart"/>
      <w:r w:rsidRPr="003D1CBB">
        <w:rPr>
          <w:rFonts w:ascii="微软雅黑" w:hAnsi="微软雅黑"/>
          <w:sz w:val="21"/>
          <w:szCs w:val="21"/>
        </w:rPr>
        <w:t>一</w:t>
      </w:r>
      <w:proofErr w:type="gramEnd"/>
      <w:r w:rsidRPr="003D1CBB">
        <w:rPr>
          <w:rFonts w:ascii="微软雅黑" w:hAnsi="微软雅黑"/>
          <w:sz w:val="21"/>
          <w:szCs w:val="21"/>
        </w:rPr>
        <w:t>年度数据的新成立企业可不填报。</w:t>
      </w:r>
    </w:p>
    <w:p w14:paraId="66E202E4" w14:textId="77777777" w:rsidR="00E560FA" w:rsidRPr="003D1CBB" w:rsidRDefault="00E560FA">
      <w:pPr>
        <w:snapToGrid w:val="0"/>
        <w:spacing w:before="50" w:after="50"/>
        <w:ind w:firstLine="420"/>
        <w:jc w:val="center"/>
        <w:rPr>
          <w:rFonts w:ascii="微软雅黑" w:hAnsi="微软雅黑"/>
          <w:szCs w:val="21"/>
        </w:rPr>
      </w:pPr>
    </w:p>
    <w:p w14:paraId="0795C1F8" w14:textId="77777777" w:rsidR="00E560FA" w:rsidRPr="003D1CBB" w:rsidRDefault="00000000">
      <w:pPr>
        <w:ind w:firstLine="420"/>
        <w:rPr>
          <w:rFonts w:ascii="微软雅黑" w:hAnsi="微软雅黑"/>
          <w:b/>
          <w:szCs w:val="21"/>
        </w:rPr>
      </w:pPr>
      <w:r w:rsidRPr="003D1CBB">
        <w:rPr>
          <w:rFonts w:ascii="微软雅黑" w:hAnsi="微软雅黑" w:hint="eastAsia"/>
          <w:b/>
          <w:szCs w:val="21"/>
        </w:rPr>
        <w:br w:type="page"/>
      </w:r>
    </w:p>
    <w:p w14:paraId="173EF21B" w14:textId="77777777" w:rsidR="00E560FA" w:rsidRPr="003D1CBB" w:rsidRDefault="00000000">
      <w:pPr>
        <w:pStyle w:val="af1"/>
        <w:snapToGrid w:val="0"/>
        <w:ind w:firstLine="420"/>
        <w:rPr>
          <w:rFonts w:ascii="微软雅黑" w:hAnsi="微软雅黑"/>
          <w:b/>
          <w:szCs w:val="21"/>
        </w:rPr>
      </w:pPr>
      <w:r w:rsidRPr="003D1CBB">
        <w:rPr>
          <w:rFonts w:ascii="微软雅黑" w:hAnsi="微软雅黑" w:hint="eastAsia"/>
          <w:b/>
          <w:szCs w:val="21"/>
        </w:rPr>
        <w:lastRenderedPageBreak/>
        <w:t>残疾人福利性单位声明函</w:t>
      </w:r>
    </w:p>
    <w:p w14:paraId="64DAB353" w14:textId="77777777" w:rsidR="00E560FA" w:rsidRPr="003D1CBB" w:rsidRDefault="00E560FA">
      <w:pPr>
        <w:widowControl/>
        <w:ind w:firstLine="420"/>
        <w:rPr>
          <w:rFonts w:ascii="微软雅黑" w:hAnsi="微软雅黑"/>
          <w:b/>
          <w:szCs w:val="21"/>
        </w:rPr>
      </w:pPr>
    </w:p>
    <w:p w14:paraId="351E55DD" w14:textId="77777777" w:rsidR="00E560FA" w:rsidRPr="003D1CBB" w:rsidRDefault="00000000">
      <w:pPr>
        <w:widowControl/>
        <w:ind w:firstLine="420"/>
        <w:jc w:val="center"/>
        <w:rPr>
          <w:rFonts w:ascii="微软雅黑" w:hAnsi="微软雅黑"/>
          <w:b/>
          <w:szCs w:val="21"/>
        </w:rPr>
      </w:pPr>
      <w:r w:rsidRPr="003D1CBB">
        <w:rPr>
          <w:rFonts w:ascii="微软雅黑" w:hAnsi="微软雅黑" w:hint="eastAsia"/>
          <w:b/>
          <w:szCs w:val="21"/>
        </w:rPr>
        <w:t>残疾人福利性单位声明函</w:t>
      </w:r>
    </w:p>
    <w:p w14:paraId="67D0C989" w14:textId="77777777" w:rsidR="00E560FA" w:rsidRPr="003D1CBB" w:rsidRDefault="00000000">
      <w:pPr>
        <w:widowControl/>
        <w:ind w:firstLine="420"/>
        <w:rPr>
          <w:rFonts w:ascii="微软雅黑" w:hAnsi="微软雅黑"/>
          <w:szCs w:val="21"/>
        </w:rPr>
      </w:pPr>
      <w:r w:rsidRPr="003D1CBB">
        <w:rPr>
          <w:rFonts w:ascii="微软雅黑" w:hAns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D08D32" w14:textId="77777777" w:rsidR="00E560FA" w:rsidRPr="003D1CBB" w:rsidRDefault="00000000">
      <w:pPr>
        <w:widowControl/>
        <w:ind w:firstLine="420"/>
        <w:rPr>
          <w:rFonts w:ascii="微软雅黑" w:hAnsi="微软雅黑"/>
          <w:szCs w:val="21"/>
        </w:rPr>
      </w:pPr>
      <w:r w:rsidRPr="003D1CBB">
        <w:rPr>
          <w:rFonts w:ascii="微软雅黑" w:hAnsi="微软雅黑" w:hint="eastAsia"/>
          <w:szCs w:val="21"/>
        </w:rPr>
        <w:t xml:space="preserve">  本单位对上述声明的真实性负责。如有虚假，将依法承担相应责任。</w:t>
      </w:r>
    </w:p>
    <w:p w14:paraId="0EC59DBF" w14:textId="77777777" w:rsidR="00E560FA" w:rsidRPr="003D1CBB" w:rsidRDefault="00000000">
      <w:pPr>
        <w:widowControl/>
        <w:ind w:firstLine="420"/>
        <w:rPr>
          <w:rFonts w:ascii="微软雅黑" w:hAnsi="微软雅黑"/>
          <w:szCs w:val="21"/>
        </w:rPr>
      </w:pPr>
      <w:r w:rsidRPr="003D1CBB">
        <w:rPr>
          <w:rFonts w:ascii="微软雅黑" w:hAnsi="微软雅黑" w:hint="eastAsia"/>
          <w:szCs w:val="21"/>
        </w:rPr>
        <w:t xml:space="preserve">          投标人（盖章）：</w:t>
      </w:r>
    </w:p>
    <w:p w14:paraId="4E414F0D" w14:textId="77777777" w:rsidR="00E560FA" w:rsidRPr="003D1CBB" w:rsidRDefault="00000000">
      <w:pPr>
        <w:widowControl/>
        <w:ind w:firstLine="420"/>
        <w:rPr>
          <w:rFonts w:ascii="微软雅黑" w:hAnsi="微软雅黑"/>
          <w:szCs w:val="21"/>
        </w:rPr>
      </w:pPr>
      <w:r w:rsidRPr="003D1CBB">
        <w:rPr>
          <w:rFonts w:ascii="微软雅黑" w:hAnsi="微软雅黑" w:hint="eastAsia"/>
          <w:szCs w:val="21"/>
        </w:rPr>
        <w:t xml:space="preserve">                  日 期：</w:t>
      </w:r>
    </w:p>
    <w:p w14:paraId="3A827513" w14:textId="77777777" w:rsidR="00E560FA" w:rsidRPr="003D1CBB" w:rsidRDefault="00E560FA">
      <w:pPr>
        <w:pStyle w:val="a1"/>
        <w:ind w:firstLine="420"/>
      </w:pPr>
    </w:p>
    <w:p w14:paraId="39D21B17" w14:textId="77777777" w:rsidR="00E560FA" w:rsidRPr="003D1CBB" w:rsidRDefault="00E560FA">
      <w:pPr>
        <w:pStyle w:val="a1"/>
        <w:ind w:firstLine="420"/>
      </w:pPr>
    </w:p>
    <w:p w14:paraId="4C661C3E" w14:textId="77777777" w:rsidR="00E560FA" w:rsidRPr="003D1CBB" w:rsidRDefault="00E560FA">
      <w:pPr>
        <w:pStyle w:val="a1"/>
        <w:ind w:firstLine="420"/>
      </w:pPr>
    </w:p>
    <w:p w14:paraId="04565D08" w14:textId="77777777" w:rsidR="00E560FA" w:rsidRPr="003D1CBB" w:rsidRDefault="00E560FA">
      <w:pPr>
        <w:pStyle w:val="a1"/>
        <w:ind w:firstLine="420"/>
      </w:pPr>
    </w:p>
    <w:p w14:paraId="003B9B9B" w14:textId="77777777" w:rsidR="00E560FA" w:rsidRPr="003D1CBB" w:rsidRDefault="00E560FA">
      <w:pPr>
        <w:pStyle w:val="a1"/>
        <w:ind w:firstLine="420"/>
      </w:pPr>
    </w:p>
    <w:p w14:paraId="09CD366B" w14:textId="77777777" w:rsidR="00E560FA" w:rsidRPr="003D1CBB" w:rsidRDefault="00E560FA">
      <w:pPr>
        <w:pStyle w:val="a1"/>
        <w:ind w:firstLine="420"/>
      </w:pPr>
    </w:p>
    <w:p w14:paraId="20AD67B0" w14:textId="77777777" w:rsidR="00E560FA" w:rsidRPr="003D1CBB" w:rsidRDefault="00E560FA">
      <w:pPr>
        <w:pStyle w:val="a1"/>
        <w:ind w:firstLine="420"/>
      </w:pPr>
    </w:p>
    <w:p w14:paraId="376F915D" w14:textId="77777777" w:rsidR="00E560FA" w:rsidRPr="003D1CBB" w:rsidRDefault="00E560FA">
      <w:pPr>
        <w:pStyle w:val="a1"/>
        <w:ind w:firstLine="420"/>
      </w:pPr>
    </w:p>
    <w:p w14:paraId="4E285D7C" w14:textId="77777777" w:rsidR="00E560FA" w:rsidRPr="003D1CBB" w:rsidRDefault="00E560FA">
      <w:pPr>
        <w:pStyle w:val="a1"/>
        <w:ind w:firstLine="420"/>
      </w:pPr>
    </w:p>
    <w:p w14:paraId="7D974525" w14:textId="77777777" w:rsidR="00E560FA" w:rsidRPr="003D1CBB" w:rsidRDefault="00E560FA">
      <w:pPr>
        <w:pStyle w:val="a1"/>
        <w:ind w:firstLine="420"/>
      </w:pPr>
    </w:p>
    <w:p w14:paraId="2F449A3F" w14:textId="77777777" w:rsidR="00E560FA" w:rsidRPr="003D1CBB" w:rsidRDefault="00E560FA">
      <w:pPr>
        <w:pStyle w:val="a7"/>
        <w:ind w:firstLine="480"/>
      </w:pPr>
    </w:p>
    <w:p w14:paraId="75DE3BD3" w14:textId="0AD67AF7" w:rsidR="00E560FA" w:rsidRPr="003D1CBB" w:rsidRDefault="00E560FA">
      <w:pPr>
        <w:pStyle w:val="a7"/>
        <w:ind w:firstLine="480"/>
      </w:pPr>
    </w:p>
    <w:p w14:paraId="61380529" w14:textId="3D2ACEE9" w:rsidR="00E84350" w:rsidRPr="003D1CBB" w:rsidRDefault="00E84350" w:rsidP="00E84350">
      <w:pPr>
        <w:ind w:firstLine="420"/>
      </w:pPr>
    </w:p>
    <w:p w14:paraId="2E509265" w14:textId="640CE6AF" w:rsidR="00E84350" w:rsidRPr="003D1CBB" w:rsidRDefault="00E84350" w:rsidP="00E84350">
      <w:pPr>
        <w:pStyle w:val="a1"/>
        <w:ind w:firstLine="420"/>
      </w:pPr>
    </w:p>
    <w:p w14:paraId="5DFAB80A" w14:textId="76734A1F" w:rsidR="00E84350" w:rsidRPr="003D1CBB" w:rsidRDefault="00E84350" w:rsidP="00E84350">
      <w:pPr>
        <w:pStyle w:val="a7"/>
        <w:ind w:firstLine="480"/>
      </w:pPr>
    </w:p>
    <w:p w14:paraId="3FEF7615" w14:textId="77777777" w:rsidR="00E84350" w:rsidRPr="003D1CBB" w:rsidRDefault="00E84350" w:rsidP="00E84350">
      <w:pPr>
        <w:ind w:firstLine="420"/>
      </w:pPr>
    </w:p>
    <w:p w14:paraId="69A9FECB" w14:textId="77777777" w:rsidR="00E560FA" w:rsidRPr="003D1CBB" w:rsidRDefault="00000000">
      <w:pPr>
        <w:ind w:firstLine="420"/>
      </w:pPr>
      <w:r w:rsidRPr="003D1CBB">
        <w:rPr>
          <w:rFonts w:hint="eastAsia"/>
        </w:rPr>
        <w:lastRenderedPageBreak/>
        <w:t>监狱企业证明文件</w:t>
      </w:r>
    </w:p>
    <w:p w14:paraId="39A09660" w14:textId="77777777" w:rsidR="00E560FA" w:rsidRPr="003D1CBB" w:rsidRDefault="00000000">
      <w:pPr>
        <w:ind w:firstLine="420"/>
        <w:jc w:val="center"/>
        <w:rPr>
          <w:rFonts w:ascii="微软雅黑" w:hAnsi="微软雅黑"/>
          <w:b/>
          <w:szCs w:val="21"/>
        </w:rPr>
      </w:pPr>
      <w:r w:rsidRPr="003D1CBB">
        <w:rPr>
          <w:rFonts w:ascii="微软雅黑" w:hAnsi="微软雅黑" w:hint="eastAsia"/>
          <w:b/>
          <w:szCs w:val="21"/>
        </w:rPr>
        <w:t>监狱企业证明文件</w:t>
      </w:r>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E560FA" w:rsidRPr="003D1CBB" w14:paraId="52EC42BA" w14:textId="77777777">
        <w:trPr>
          <w:trHeight w:val="6516"/>
        </w:trPr>
        <w:tc>
          <w:tcPr>
            <w:tcW w:w="8820" w:type="dxa"/>
            <w:vAlign w:val="center"/>
          </w:tcPr>
          <w:p w14:paraId="60B5B88A" w14:textId="77777777" w:rsidR="00E560FA" w:rsidRPr="003D1CBB" w:rsidRDefault="00000000">
            <w:pPr>
              <w:ind w:firstLine="420"/>
              <w:jc w:val="center"/>
              <w:rPr>
                <w:rFonts w:ascii="微软雅黑" w:hAnsi="微软雅黑"/>
                <w:b/>
                <w:szCs w:val="21"/>
              </w:rPr>
            </w:pPr>
            <w:r w:rsidRPr="003D1CBB">
              <w:rPr>
                <w:rFonts w:ascii="微软雅黑" w:hAnsi="微软雅黑" w:hint="eastAsia"/>
                <w:b/>
                <w:szCs w:val="21"/>
              </w:rPr>
              <w:t>相关部门出具的监狱企业证明文件</w:t>
            </w:r>
          </w:p>
          <w:p w14:paraId="367573E7" w14:textId="77777777" w:rsidR="00E560FA" w:rsidRPr="003D1CBB" w:rsidRDefault="00000000">
            <w:pPr>
              <w:ind w:firstLine="420"/>
              <w:jc w:val="center"/>
              <w:rPr>
                <w:rFonts w:ascii="微软雅黑" w:hAnsi="微软雅黑" w:cs="Arial"/>
                <w:b/>
                <w:i/>
                <w:kern w:val="0"/>
                <w:szCs w:val="21"/>
              </w:rPr>
            </w:pPr>
            <w:r w:rsidRPr="003D1CBB">
              <w:rPr>
                <w:rFonts w:ascii="微软雅黑" w:hAnsi="微软雅黑" w:hint="eastAsia"/>
                <w:szCs w:val="21"/>
              </w:rPr>
              <w:t>（如是，提供</w:t>
            </w:r>
            <w:r w:rsidRPr="003D1CBB">
              <w:rPr>
                <w:rFonts w:ascii="微软雅黑" w:hAnsi="微软雅黑" w:cs="Arial" w:hint="eastAsia"/>
                <w:kern w:val="0"/>
                <w:szCs w:val="21"/>
              </w:rPr>
              <w:t>复印件加盖投标供应商公章）</w:t>
            </w:r>
          </w:p>
        </w:tc>
      </w:tr>
    </w:tbl>
    <w:p w14:paraId="4CC8C34B" w14:textId="77777777" w:rsidR="00E560FA" w:rsidRPr="003D1CBB" w:rsidRDefault="00E560FA">
      <w:pPr>
        <w:ind w:firstLine="420"/>
        <w:rPr>
          <w:rFonts w:ascii="微软雅黑" w:hAnsi="微软雅黑" w:cs="Arial"/>
          <w:i/>
          <w:szCs w:val="21"/>
        </w:rPr>
      </w:pPr>
    </w:p>
    <w:p w14:paraId="4CF8F966" w14:textId="77777777" w:rsidR="00E560FA" w:rsidRPr="003D1CBB" w:rsidRDefault="00000000">
      <w:pPr>
        <w:snapToGrid w:val="0"/>
        <w:ind w:firstLineChars="0" w:firstLine="0"/>
        <w:rPr>
          <w:rFonts w:ascii="微软雅黑" w:hAnsi="微软雅黑"/>
          <w:szCs w:val="21"/>
          <w:shd w:val="clear" w:color="auto" w:fill="FFFFFF"/>
        </w:rPr>
      </w:pPr>
      <w:r w:rsidRPr="003D1CBB">
        <w:rPr>
          <w:rFonts w:ascii="微软雅黑" w:hAnsi="微软雅黑" w:hint="eastAsia"/>
          <w:szCs w:val="21"/>
          <w:shd w:val="clear" w:color="auto" w:fill="FFFFFF"/>
        </w:rPr>
        <w:t>投标人名称：（盖章）</w:t>
      </w:r>
    </w:p>
    <w:p w14:paraId="0684A024" w14:textId="77777777" w:rsidR="00E560FA" w:rsidRPr="003D1CBB" w:rsidRDefault="00000000">
      <w:pPr>
        <w:snapToGrid w:val="0"/>
        <w:ind w:firstLineChars="0" w:firstLine="0"/>
        <w:rPr>
          <w:rFonts w:ascii="微软雅黑" w:hAnsi="微软雅黑"/>
          <w:szCs w:val="21"/>
          <w:shd w:val="clear" w:color="auto" w:fill="FFFFFF"/>
        </w:rPr>
      </w:pPr>
      <w:r w:rsidRPr="003D1CBB">
        <w:rPr>
          <w:rFonts w:ascii="微软雅黑" w:hAnsi="微软雅黑" w:hint="eastAsia"/>
          <w:szCs w:val="21"/>
          <w:shd w:val="clear" w:color="auto" w:fill="FFFFFF"/>
        </w:rPr>
        <w:t>法定代表人或授权代表（签字）：</w:t>
      </w:r>
    </w:p>
    <w:p w14:paraId="29002FA4" w14:textId="77777777" w:rsidR="00E560FA" w:rsidRPr="003D1CBB" w:rsidRDefault="00000000">
      <w:pPr>
        <w:snapToGrid w:val="0"/>
        <w:ind w:firstLineChars="0" w:firstLine="0"/>
        <w:rPr>
          <w:rFonts w:ascii="微软雅黑" w:hAnsi="微软雅黑"/>
          <w:szCs w:val="21"/>
          <w:u w:val="single"/>
        </w:rPr>
      </w:pPr>
      <w:r w:rsidRPr="003D1CBB">
        <w:rPr>
          <w:rFonts w:ascii="微软雅黑" w:hAnsi="微软雅黑" w:hint="eastAsia"/>
          <w:szCs w:val="21"/>
          <w:shd w:val="clear" w:color="auto" w:fill="FFFFFF"/>
        </w:rPr>
        <w:t>投标日期： 年 月 日</w:t>
      </w:r>
    </w:p>
    <w:p w14:paraId="073060A7" w14:textId="77777777" w:rsidR="00E560FA" w:rsidRPr="003D1CBB" w:rsidRDefault="00E560FA">
      <w:pPr>
        <w:pStyle w:val="Style3"/>
        <w:rPr>
          <w:rFonts w:ascii="微软雅黑" w:eastAsia="微软雅黑" w:hAnsi="微软雅黑"/>
          <w:szCs w:val="21"/>
        </w:rPr>
      </w:pPr>
    </w:p>
    <w:p w14:paraId="65F89160" w14:textId="77777777" w:rsidR="00E560FA" w:rsidRPr="003D1CBB" w:rsidRDefault="00E560FA">
      <w:pPr>
        <w:pStyle w:val="af1"/>
        <w:snapToGrid w:val="0"/>
        <w:ind w:firstLine="420"/>
        <w:rPr>
          <w:rFonts w:ascii="微软雅黑" w:hAnsi="微软雅黑"/>
          <w:szCs w:val="21"/>
        </w:rPr>
        <w:sectPr w:rsidR="00E560FA" w:rsidRPr="003D1CBB">
          <w:pgSz w:w="11906" w:h="16838"/>
          <w:pgMar w:top="1474" w:right="1797" w:bottom="1247" w:left="1797" w:header="851" w:footer="850" w:gutter="0"/>
          <w:cols w:space="0"/>
          <w:docGrid w:linePitch="312"/>
        </w:sectPr>
      </w:pPr>
    </w:p>
    <w:p w14:paraId="0BEDFE3F" w14:textId="77777777" w:rsidR="00E560FA" w:rsidRPr="003D1CBB" w:rsidRDefault="00000000">
      <w:pPr>
        <w:shd w:val="clear" w:color="auto" w:fill="FFFFFF"/>
        <w:spacing w:before="156" w:line="330" w:lineRule="atLeast"/>
        <w:ind w:firstLine="420"/>
        <w:rPr>
          <w:rFonts w:ascii="微软雅黑" w:hAnsi="微软雅黑" w:cs="宋体"/>
          <w:b/>
          <w:szCs w:val="21"/>
        </w:rPr>
      </w:pPr>
      <w:r w:rsidRPr="003D1CBB">
        <w:rPr>
          <w:rFonts w:ascii="微软雅黑" w:hAnsi="微软雅黑" w:cs="宋体" w:hint="eastAsia"/>
          <w:b/>
          <w:szCs w:val="21"/>
        </w:rPr>
        <w:lastRenderedPageBreak/>
        <w:t>附</w:t>
      </w:r>
      <w:r w:rsidRPr="003D1CBB">
        <w:rPr>
          <w:rFonts w:ascii="微软雅黑" w:hAnsi="微软雅黑" w:cs="宋体"/>
          <w:b/>
          <w:szCs w:val="21"/>
        </w:rPr>
        <w:t>件：</w:t>
      </w:r>
    </w:p>
    <w:p w14:paraId="443F7FB8" w14:textId="77777777" w:rsidR="00E560FA" w:rsidRPr="003D1CBB" w:rsidRDefault="00E560FA">
      <w:pPr>
        <w:shd w:val="clear" w:color="auto" w:fill="FFFFFF"/>
        <w:spacing w:before="156" w:line="330" w:lineRule="atLeast"/>
        <w:ind w:firstLine="420"/>
        <w:jc w:val="center"/>
        <w:rPr>
          <w:rFonts w:ascii="微软雅黑" w:hAnsi="微软雅黑" w:cs="宋体"/>
          <w:b/>
          <w:szCs w:val="21"/>
        </w:rPr>
      </w:pPr>
    </w:p>
    <w:p w14:paraId="53137E99" w14:textId="77777777" w:rsidR="00E560FA" w:rsidRPr="003D1CBB" w:rsidRDefault="00000000">
      <w:pPr>
        <w:shd w:val="clear" w:color="auto" w:fill="FFFFFF"/>
        <w:spacing w:before="156" w:line="330" w:lineRule="atLeast"/>
        <w:ind w:firstLine="420"/>
        <w:jc w:val="center"/>
        <w:rPr>
          <w:rFonts w:ascii="微软雅黑" w:hAnsi="微软雅黑" w:cs="宋体"/>
          <w:bCs/>
          <w:szCs w:val="21"/>
        </w:rPr>
      </w:pPr>
      <w:r w:rsidRPr="003D1CBB">
        <w:rPr>
          <w:rFonts w:ascii="微软雅黑" w:hAnsi="微软雅黑" w:cs="宋体" w:hint="eastAsia"/>
          <w:b/>
          <w:szCs w:val="21"/>
        </w:rPr>
        <w:t>国家统计局关于印发统计上大中小微型企业划分办法的通知</w:t>
      </w:r>
    </w:p>
    <w:p w14:paraId="2DEC9BBC" w14:textId="77777777" w:rsidR="00E560FA" w:rsidRPr="003D1CBB" w:rsidRDefault="00000000">
      <w:pPr>
        <w:shd w:val="clear" w:color="auto" w:fill="FFFFFF"/>
        <w:spacing w:line="330" w:lineRule="atLeast"/>
        <w:ind w:firstLine="420"/>
        <w:jc w:val="center"/>
        <w:rPr>
          <w:rFonts w:ascii="微软雅黑" w:hAnsi="微软雅黑" w:cs="宋体"/>
          <w:bCs/>
          <w:szCs w:val="21"/>
        </w:rPr>
      </w:pPr>
      <w:r w:rsidRPr="003D1CBB">
        <w:rPr>
          <w:rFonts w:ascii="微软雅黑" w:hAnsi="微软雅黑" w:cs="宋体" w:hint="eastAsia"/>
          <w:szCs w:val="21"/>
        </w:rPr>
        <w:t>国统字〔</w:t>
      </w:r>
      <w:r w:rsidRPr="003D1CBB">
        <w:rPr>
          <w:rFonts w:ascii="微软雅黑" w:hAnsi="微软雅黑"/>
          <w:szCs w:val="21"/>
        </w:rPr>
        <w:t>2011</w:t>
      </w:r>
      <w:r w:rsidRPr="003D1CBB">
        <w:rPr>
          <w:rFonts w:ascii="微软雅黑" w:hAnsi="微软雅黑" w:cs="宋体" w:hint="eastAsia"/>
          <w:szCs w:val="21"/>
        </w:rPr>
        <w:t>〕</w:t>
      </w:r>
      <w:r w:rsidRPr="003D1CBB">
        <w:rPr>
          <w:rFonts w:ascii="微软雅黑" w:hAnsi="微软雅黑"/>
          <w:szCs w:val="21"/>
        </w:rPr>
        <w:t>75</w:t>
      </w:r>
      <w:r w:rsidRPr="003D1CBB">
        <w:rPr>
          <w:rFonts w:ascii="微软雅黑" w:hAnsi="微软雅黑" w:cs="宋体" w:hint="eastAsia"/>
          <w:szCs w:val="21"/>
        </w:rPr>
        <w:t>号</w:t>
      </w:r>
    </w:p>
    <w:p w14:paraId="691F4134"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p>
    <w:p w14:paraId="6F1553C9"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cs="宋体" w:hint="eastAsia"/>
          <w:szCs w:val="21"/>
        </w:rPr>
        <w:t>各省、自治区、直辖市统计局，新疆生产建设兵团统计局，国家统计局各调查总队，国务院有关部门：</w:t>
      </w:r>
    </w:p>
    <w:p w14:paraId="203C3571"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p>
    <w:p w14:paraId="40DAE76C"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3D1CBB">
        <w:rPr>
          <w:rFonts w:ascii="微软雅黑" w:hAnsi="微软雅黑"/>
          <w:szCs w:val="21"/>
        </w:rPr>
        <w:t>2011</w:t>
      </w:r>
      <w:r w:rsidRPr="003D1CBB">
        <w:rPr>
          <w:rFonts w:ascii="微软雅黑" w:hAnsi="微软雅黑" w:cs="宋体" w:hint="eastAsia"/>
          <w:szCs w:val="21"/>
        </w:rPr>
        <w:t>〕</w:t>
      </w:r>
      <w:r w:rsidRPr="003D1CBB">
        <w:rPr>
          <w:rFonts w:ascii="微软雅黑" w:hAnsi="微软雅黑"/>
          <w:szCs w:val="21"/>
        </w:rPr>
        <w:t>300</w:t>
      </w:r>
      <w:r w:rsidRPr="003D1CBB">
        <w:rPr>
          <w:rFonts w:ascii="微软雅黑" w:hAnsi="微软雅黑" w:cs="宋体" w:hint="eastAsia"/>
          <w:szCs w:val="21"/>
        </w:rPr>
        <w:t>号），结合统计工作的实际情况，我们制定了《统计上大中小微型企业划分办法》。现印发给你们，请遵照执行。</w:t>
      </w:r>
    </w:p>
    <w:p w14:paraId="28ECFCFE"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p>
    <w:p w14:paraId="26B25F30" w14:textId="77777777" w:rsidR="00E560FA" w:rsidRPr="003D1CBB" w:rsidRDefault="00000000">
      <w:pPr>
        <w:shd w:val="clear" w:color="auto" w:fill="FFFFFF"/>
        <w:wordWrap w:val="0"/>
        <w:spacing w:line="330" w:lineRule="atLeast"/>
        <w:ind w:firstLine="420"/>
        <w:jc w:val="right"/>
        <w:rPr>
          <w:rFonts w:ascii="微软雅黑" w:hAnsi="微软雅黑" w:cs="宋体"/>
          <w:bCs/>
          <w:szCs w:val="21"/>
        </w:rPr>
      </w:pPr>
      <w:r w:rsidRPr="003D1CBB">
        <w:rPr>
          <w:rFonts w:ascii="微软雅黑" w:hAnsi="微软雅黑" w:cs="宋体" w:hint="eastAsia"/>
          <w:szCs w:val="21"/>
        </w:rPr>
        <w:t xml:space="preserve">　　国家统计局</w:t>
      </w:r>
      <w:r w:rsidRPr="003D1CBB">
        <w:rPr>
          <w:rFonts w:ascii="微软雅黑" w:hAnsi="微软雅黑"/>
          <w:szCs w:val="21"/>
        </w:rPr>
        <w:t> </w:t>
      </w:r>
    </w:p>
    <w:p w14:paraId="23FA6FC8" w14:textId="77777777" w:rsidR="00E560FA" w:rsidRPr="003D1CBB" w:rsidRDefault="00000000">
      <w:pPr>
        <w:shd w:val="clear" w:color="auto" w:fill="FFFFFF"/>
        <w:spacing w:line="330" w:lineRule="atLeast"/>
        <w:ind w:firstLine="420"/>
        <w:jc w:val="right"/>
        <w:rPr>
          <w:rFonts w:ascii="微软雅黑" w:hAnsi="微软雅黑" w:cs="宋体"/>
          <w:bCs/>
          <w:szCs w:val="21"/>
        </w:rPr>
      </w:pPr>
      <w:r w:rsidRPr="003D1CBB">
        <w:rPr>
          <w:rFonts w:ascii="微软雅黑" w:hAnsi="微软雅黑" w:cs="宋体" w:hint="eastAsia"/>
          <w:szCs w:val="21"/>
        </w:rPr>
        <w:t xml:space="preserve">　　二〇一一年九月二日</w:t>
      </w:r>
    </w:p>
    <w:p w14:paraId="599F2019"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p>
    <w:p w14:paraId="489F541F" w14:textId="77777777" w:rsidR="00E560FA" w:rsidRPr="003D1CBB" w:rsidRDefault="00000000">
      <w:pPr>
        <w:shd w:val="clear" w:color="auto" w:fill="FFFFFF"/>
        <w:spacing w:line="330" w:lineRule="atLeast"/>
        <w:ind w:firstLine="420"/>
        <w:jc w:val="center"/>
        <w:rPr>
          <w:rFonts w:ascii="微软雅黑" w:hAnsi="微软雅黑" w:cs="宋体"/>
          <w:bCs/>
          <w:szCs w:val="21"/>
        </w:rPr>
      </w:pPr>
      <w:r w:rsidRPr="003D1CBB">
        <w:rPr>
          <w:rFonts w:ascii="微软雅黑" w:hAnsi="微软雅黑" w:cs="宋体" w:hint="eastAsia"/>
          <w:b/>
          <w:szCs w:val="21"/>
        </w:rPr>
        <w:t>统计上大中小微型企业划分办法</w:t>
      </w:r>
    </w:p>
    <w:p w14:paraId="236AF877"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cs="宋体" w:hint="eastAsia"/>
          <w:szCs w:val="21"/>
        </w:rPr>
        <w:t> </w:t>
      </w:r>
    </w:p>
    <w:p w14:paraId="59CAA07B"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cs="宋体" w:hint="eastAsia"/>
          <w:szCs w:val="21"/>
        </w:rPr>
        <w:t>一、根据工业和信息化部、国家统计局、国家发展改革委、财政部《关于印发中小企业划型标准规定的通知》（工信部联企业〔</w:t>
      </w:r>
      <w:r w:rsidRPr="003D1CBB">
        <w:rPr>
          <w:rFonts w:ascii="微软雅黑" w:hAnsi="微软雅黑"/>
          <w:szCs w:val="21"/>
        </w:rPr>
        <w:t>2011</w:t>
      </w:r>
      <w:r w:rsidRPr="003D1CBB">
        <w:rPr>
          <w:rFonts w:ascii="微软雅黑" w:hAnsi="微软雅黑" w:cs="宋体" w:hint="eastAsia"/>
          <w:szCs w:val="21"/>
        </w:rPr>
        <w:t>〕</w:t>
      </w:r>
      <w:r w:rsidRPr="003D1CBB">
        <w:rPr>
          <w:rFonts w:ascii="微软雅黑" w:hAnsi="微软雅黑"/>
          <w:szCs w:val="21"/>
        </w:rPr>
        <w:t>300</w:t>
      </w:r>
      <w:r w:rsidRPr="003D1CBB">
        <w:rPr>
          <w:rFonts w:ascii="微软雅黑" w:hAnsi="微软雅黑" w:cs="宋体" w:hint="eastAsia"/>
          <w:szCs w:val="21"/>
        </w:rPr>
        <w:t>号），结合统计工作的实际情况，特制定本办法。</w:t>
      </w:r>
    </w:p>
    <w:p w14:paraId="4D7B71D0"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p>
    <w:p w14:paraId="13CA1E51"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cs="宋体" w:hint="eastAsia"/>
          <w:szCs w:val="21"/>
        </w:rPr>
        <w:t>二、本办法适用对象为在中华人民共和国境内依法设立的各种组织形式的法人企业或单位。个体工商户参照本办法进行划分。</w:t>
      </w:r>
    </w:p>
    <w:p w14:paraId="4BF9D687"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r w:rsidRPr="003D1CBB">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3D1CBB">
        <w:rPr>
          <w:rFonts w:ascii="微软雅黑" w:hAnsi="微软雅黑"/>
          <w:szCs w:val="21"/>
        </w:rPr>
        <w:t>15</w:t>
      </w:r>
      <w:r w:rsidRPr="003D1CBB">
        <w:rPr>
          <w:rFonts w:ascii="微软雅黑" w:hAnsi="微软雅黑" w:cs="宋体" w:hint="eastAsia"/>
          <w:szCs w:val="21"/>
        </w:rPr>
        <w:t>个行业门类以及社会工作行业大类。</w:t>
      </w:r>
    </w:p>
    <w:p w14:paraId="4AA7CF5C"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cs="宋体" w:hint="eastAsia"/>
          <w:szCs w:val="21"/>
        </w:rPr>
        <w:t>四、本办法按照行业门类、大类、中类和组合类别，依据从业人员、营业收入、资产总额等指标或替代指标，将我国的企业划分为大型、中型、小型、</w:t>
      </w:r>
      <w:proofErr w:type="gramStart"/>
      <w:r w:rsidRPr="003D1CBB">
        <w:rPr>
          <w:rFonts w:ascii="微软雅黑" w:hAnsi="微软雅黑" w:cs="宋体" w:hint="eastAsia"/>
          <w:szCs w:val="21"/>
        </w:rPr>
        <w:t>微型等</w:t>
      </w:r>
      <w:proofErr w:type="gramEnd"/>
      <w:r w:rsidRPr="003D1CBB">
        <w:rPr>
          <w:rFonts w:ascii="微软雅黑" w:hAnsi="微软雅黑" w:cs="宋体" w:hint="eastAsia"/>
          <w:szCs w:val="21"/>
        </w:rPr>
        <w:t>四种类型。具体划分标准见附表。</w:t>
      </w:r>
    </w:p>
    <w:p w14:paraId="22CADFDB"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r w:rsidRPr="003D1CBB">
        <w:rPr>
          <w:rFonts w:ascii="微软雅黑" w:hAnsi="微软雅黑" w:cs="宋体" w:hint="eastAsia"/>
          <w:szCs w:val="21"/>
        </w:rPr>
        <w:t>五、企业划分由政府综合统计部门根据统计年报每年确定一次，</w:t>
      </w:r>
      <w:proofErr w:type="gramStart"/>
      <w:r w:rsidRPr="003D1CBB">
        <w:rPr>
          <w:rFonts w:ascii="微软雅黑" w:hAnsi="微软雅黑" w:cs="宋体" w:hint="eastAsia"/>
          <w:szCs w:val="21"/>
        </w:rPr>
        <w:t>定报统计</w:t>
      </w:r>
      <w:proofErr w:type="gramEnd"/>
      <w:r w:rsidRPr="003D1CBB">
        <w:rPr>
          <w:rFonts w:ascii="微软雅黑" w:hAnsi="微软雅黑" w:cs="宋体" w:hint="eastAsia"/>
          <w:szCs w:val="21"/>
        </w:rPr>
        <w:t>原则上不进行调整。</w:t>
      </w:r>
    </w:p>
    <w:p w14:paraId="5BFA8975"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cs="宋体" w:hint="eastAsia"/>
          <w:szCs w:val="21"/>
        </w:rPr>
        <w:t>六、本办法自印发之日起执行，国家统计局</w:t>
      </w:r>
      <w:r w:rsidRPr="003D1CBB">
        <w:rPr>
          <w:rFonts w:ascii="微软雅黑" w:hAnsi="微软雅黑"/>
          <w:szCs w:val="21"/>
        </w:rPr>
        <w:t>2003</w:t>
      </w:r>
      <w:r w:rsidRPr="003D1CBB">
        <w:rPr>
          <w:rFonts w:ascii="微软雅黑" w:hAnsi="微软雅黑" w:cs="宋体" w:hint="eastAsia"/>
          <w:szCs w:val="21"/>
        </w:rPr>
        <w:t>年印发的《统计上大中小型企业划分办法（暂行）》（国统字〔</w:t>
      </w:r>
      <w:r w:rsidRPr="003D1CBB">
        <w:rPr>
          <w:rFonts w:ascii="微软雅黑" w:hAnsi="微软雅黑"/>
          <w:szCs w:val="21"/>
        </w:rPr>
        <w:t>2003</w:t>
      </w:r>
      <w:r w:rsidRPr="003D1CBB">
        <w:rPr>
          <w:rFonts w:ascii="微软雅黑" w:hAnsi="微软雅黑" w:cs="宋体" w:hint="eastAsia"/>
          <w:szCs w:val="21"/>
        </w:rPr>
        <w:t>〕</w:t>
      </w:r>
      <w:r w:rsidRPr="003D1CBB">
        <w:rPr>
          <w:rFonts w:ascii="微软雅黑" w:hAnsi="微软雅黑"/>
          <w:szCs w:val="21"/>
        </w:rPr>
        <w:t>17</w:t>
      </w:r>
      <w:r w:rsidRPr="003D1CBB">
        <w:rPr>
          <w:rFonts w:ascii="微软雅黑" w:hAnsi="微软雅黑" w:cs="宋体" w:hint="eastAsia"/>
          <w:szCs w:val="21"/>
        </w:rPr>
        <w:t>号）同时废止。</w:t>
      </w:r>
    </w:p>
    <w:p w14:paraId="3578307C" w14:textId="77777777" w:rsidR="00E560FA" w:rsidRPr="003D1CBB" w:rsidRDefault="00000000">
      <w:pPr>
        <w:shd w:val="clear" w:color="auto" w:fill="FFFFFF"/>
        <w:spacing w:line="330" w:lineRule="atLeast"/>
        <w:ind w:firstLine="482"/>
        <w:rPr>
          <w:rFonts w:ascii="微软雅黑" w:hAnsi="微软雅黑" w:cs="宋体"/>
          <w:bCs/>
          <w:szCs w:val="21"/>
        </w:rPr>
      </w:pPr>
      <w:r w:rsidRPr="003D1CBB">
        <w:rPr>
          <w:rFonts w:eastAsia="宋体"/>
          <w:b/>
          <w:sz w:val="24"/>
        </w:rPr>
        <w:t> </w:t>
      </w:r>
      <w:r w:rsidRPr="003D1CBB">
        <w:rPr>
          <w:rFonts w:ascii="微软雅黑" w:hAnsi="微软雅黑" w:cs="宋体" w:hint="eastAsia"/>
          <w:szCs w:val="21"/>
        </w:rPr>
        <w:t xml:space="preserve">　　附表：</w:t>
      </w:r>
    </w:p>
    <w:p w14:paraId="5EE8DCDC" w14:textId="77777777" w:rsidR="00E560FA" w:rsidRPr="003D1CBB" w:rsidRDefault="00000000">
      <w:pPr>
        <w:shd w:val="clear" w:color="auto" w:fill="FFFFFF"/>
        <w:spacing w:line="330" w:lineRule="atLeast"/>
        <w:ind w:firstLine="420"/>
        <w:rPr>
          <w:rFonts w:ascii="微软雅黑" w:hAnsi="微软雅黑" w:cs="宋体"/>
          <w:bCs/>
          <w:szCs w:val="21"/>
        </w:rPr>
      </w:pPr>
      <w:r w:rsidRPr="003D1CBB">
        <w:rPr>
          <w:rFonts w:ascii="微软雅黑" w:hAnsi="微软雅黑"/>
          <w:szCs w:val="21"/>
        </w:rPr>
        <w:t> </w:t>
      </w:r>
      <w:r w:rsidRPr="003D1CBB">
        <w:rPr>
          <w:rFonts w:ascii="微软雅黑" w:hAns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0"/>
        <w:gridCol w:w="1279"/>
        <w:gridCol w:w="757"/>
        <w:gridCol w:w="992"/>
        <w:gridCol w:w="1489"/>
        <w:gridCol w:w="1314"/>
        <w:gridCol w:w="907"/>
      </w:tblGrid>
      <w:tr w:rsidR="00B449FC" w:rsidRPr="003D1CBB" w14:paraId="4AFC60AE" w14:textId="77777777">
        <w:trPr>
          <w:trHeight w:val="454"/>
          <w:jc w:val="center"/>
        </w:trPr>
        <w:tc>
          <w:tcPr>
            <w:tcW w:w="1794" w:type="dxa"/>
            <w:shd w:val="clear" w:color="auto" w:fill="auto"/>
            <w:tcMar>
              <w:top w:w="0" w:type="dxa"/>
              <w:left w:w="108" w:type="dxa"/>
              <w:bottom w:w="0" w:type="dxa"/>
              <w:right w:w="108" w:type="dxa"/>
            </w:tcMar>
            <w:vAlign w:val="center"/>
          </w:tcPr>
          <w:p w14:paraId="266DDFA1" w14:textId="77777777" w:rsidR="00E560FA" w:rsidRPr="003D1CBB" w:rsidRDefault="00000000">
            <w:pPr>
              <w:spacing w:line="240" w:lineRule="atLeast"/>
              <w:ind w:firstLineChars="0" w:firstLine="0"/>
              <w:jc w:val="center"/>
              <w:rPr>
                <w:rFonts w:ascii="宋体" w:eastAsia="宋体" w:hAnsi="宋体" w:cs="宋体"/>
                <w:bCs/>
                <w:sz w:val="24"/>
              </w:rPr>
            </w:pPr>
            <w:r w:rsidRPr="003D1CBB">
              <w:rPr>
                <w:rFonts w:eastAsia="宋体"/>
                <w:sz w:val="24"/>
              </w:rPr>
              <w:lastRenderedPageBreak/>
              <w:t> </w:t>
            </w:r>
            <w:r w:rsidRPr="003D1CBB">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6028F90E" w14:textId="77777777" w:rsidR="00E560FA" w:rsidRPr="003D1CBB" w:rsidRDefault="00000000">
            <w:pPr>
              <w:spacing w:line="240" w:lineRule="auto"/>
              <w:ind w:firstLineChars="0" w:firstLine="0"/>
              <w:jc w:val="center"/>
              <w:rPr>
                <w:rFonts w:ascii="宋体" w:eastAsia="宋体" w:hAnsi="宋体" w:cs="宋体"/>
                <w:bCs/>
                <w:sz w:val="24"/>
              </w:rPr>
            </w:pPr>
            <w:r w:rsidRPr="003D1CBB">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1EE77890" w14:textId="77777777" w:rsidR="00E560FA" w:rsidRPr="003D1CBB" w:rsidRDefault="00000000">
            <w:pPr>
              <w:spacing w:line="240" w:lineRule="auto"/>
              <w:ind w:firstLineChars="0" w:firstLine="0"/>
              <w:jc w:val="center"/>
              <w:rPr>
                <w:rFonts w:ascii="宋体" w:eastAsia="宋体" w:hAnsi="宋体" w:cs="宋体"/>
                <w:b/>
                <w:sz w:val="18"/>
                <w:szCs w:val="18"/>
              </w:rPr>
            </w:pPr>
            <w:r w:rsidRPr="003D1CBB">
              <w:rPr>
                <w:rFonts w:ascii="宋体" w:eastAsia="宋体" w:hAnsi="宋体" w:cs="宋体" w:hint="eastAsia"/>
                <w:b/>
                <w:sz w:val="18"/>
                <w:szCs w:val="18"/>
              </w:rPr>
              <w:t>计量</w:t>
            </w:r>
          </w:p>
          <w:p w14:paraId="3108E40F" w14:textId="77777777" w:rsidR="00E560FA" w:rsidRPr="003D1CBB" w:rsidRDefault="00000000">
            <w:pPr>
              <w:spacing w:line="240" w:lineRule="auto"/>
              <w:ind w:firstLineChars="0" w:firstLine="0"/>
              <w:jc w:val="center"/>
              <w:rPr>
                <w:rFonts w:ascii="宋体" w:eastAsia="宋体" w:hAnsi="宋体" w:cs="宋体"/>
                <w:bCs/>
                <w:sz w:val="24"/>
              </w:rPr>
            </w:pPr>
            <w:r w:rsidRPr="003D1CBB">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3D21F2AF" w14:textId="77777777" w:rsidR="00E560FA" w:rsidRPr="003D1CBB" w:rsidRDefault="00000000">
            <w:pPr>
              <w:spacing w:line="240" w:lineRule="auto"/>
              <w:ind w:firstLineChars="0" w:firstLine="0"/>
              <w:jc w:val="center"/>
              <w:rPr>
                <w:rFonts w:ascii="宋体" w:eastAsia="宋体" w:hAnsi="宋体" w:cs="宋体"/>
                <w:bCs/>
                <w:sz w:val="24"/>
              </w:rPr>
            </w:pPr>
            <w:r w:rsidRPr="003D1CBB">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5A67F83E" w14:textId="77777777" w:rsidR="00E560FA" w:rsidRPr="003D1CBB" w:rsidRDefault="00000000">
            <w:pPr>
              <w:spacing w:line="240" w:lineRule="auto"/>
              <w:ind w:firstLineChars="0" w:firstLine="0"/>
              <w:jc w:val="center"/>
              <w:rPr>
                <w:rFonts w:ascii="宋体" w:eastAsia="宋体" w:hAnsi="宋体" w:cs="宋体"/>
                <w:bCs/>
                <w:sz w:val="24"/>
              </w:rPr>
            </w:pPr>
            <w:r w:rsidRPr="003D1CBB">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61AB461A" w14:textId="77777777" w:rsidR="00E560FA" w:rsidRPr="003D1CBB" w:rsidRDefault="00000000">
            <w:pPr>
              <w:spacing w:line="240" w:lineRule="auto"/>
              <w:ind w:firstLineChars="0" w:firstLine="0"/>
              <w:jc w:val="center"/>
              <w:rPr>
                <w:rFonts w:ascii="宋体" w:eastAsia="宋体" w:hAnsi="宋体" w:cs="宋体"/>
                <w:bCs/>
                <w:sz w:val="24"/>
              </w:rPr>
            </w:pPr>
            <w:r w:rsidRPr="003D1CBB">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02AD3CA6" w14:textId="77777777" w:rsidR="00E560FA" w:rsidRPr="003D1CBB" w:rsidRDefault="00000000">
            <w:pPr>
              <w:spacing w:line="240" w:lineRule="auto"/>
              <w:ind w:firstLineChars="0" w:firstLine="0"/>
              <w:jc w:val="center"/>
              <w:rPr>
                <w:rFonts w:ascii="宋体" w:eastAsia="宋体" w:hAnsi="宋体" w:cs="宋体"/>
                <w:bCs/>
                <w:sz w:val="24"/>
              </w:rPr>
            </w:pPr>
            <w:r w:rsidRPr="003D1CBB">
              <w:rPr>
                <w:rFonts w:ascii="宋体" w:eastAsia="宋体" w:hAnsi="宋体" w:cs="宋体" w:hint="eastAsia"/>
                <w:b/>
                <w:sz w:val="18"/>
                <w:szCs w:val="18"/>
              </w:rPr>
              <w:t>微型</w:t>
            </w:r>
          </w:p>
        </w:tc>
      </w:tr>
      <w:tr w:rsidR="00B449FC" w:rsidRPr="003D1CBB" w14:paraId="50F1969A" w14:textId="77777777">
        <w:trPr>
          <w:trHeight w:val="397"/>
          <w:jc w:val="center"/>
        </w:trPr>
        <w:tc>
          <w:tcPr>
            <w:tcW w:w="1794" w:type="dxa"/>
            <w:shd w:val="clear" w:color="auto" w:fill="auto"/>
            <w:tcMar>
              <w:top w:w="0" w:type="dxa"/>
              <w:left w:w="108" w:type="dxa"/>
              <w:bottom w:w="0" w:type="dxa"/>
              <w:right w:w="108" w:type="dxa"/>
            </w:tcMar>
            <w:vAlign w:val="center"/>
          </w:tcPr>
          <w:p w14:paraId="4F15CBC7"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1237769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4CD953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DE30DD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5A96D27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6713EAA7"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021DEBF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Y＜50</w:t>
            </w:r>
          </w:p>
        </w:tc>
      </w:tr>
      <w:tr w:rsidR="00B449FC" w:rsidRPr="003D1CBB" w14:paraId="445D1158"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5F2B7D2B"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226DC8B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8B9019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C800A0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770C88A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36E342A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47813F1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X＜20</w:t>
            </w:r>
          </w:p>
        </w:tc>
      </w:tr>
      <w:tr w:rsidR="00B449FC" w:rsidRPr="003D1CBB" w14:paraId="4B161C27" w14:textId="77777777">
        <w:trPr>
          <w:trHeight w:val="397"/>
          <w:jc w:val="center"/>
        </w:trPr>
        <w:tc>
          <w:tcPr>
            <w:tcW w:w="1794" w:type="dxa"/>
            <w:vMerge/>
            <w:vAlign w:val="center"/>
          </w:tcPr>
          <w:p w14:paraId="416F3037"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1998040"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8DA020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E8C73C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2D434E3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0A1CB6E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0AA084DF"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Y＜300</w:t>
            </w:r>
          </w:p>
        </w:tc>
      </w:tr>
      <w:tr w:rsidR="00B449FC" w:rsidRPr="003D1CBB" w14:paraId="0C1112DA"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2A42E667"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638DB5E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E88AA3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BF6385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5FDC95A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2C663A7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68DD479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Y＜300</w:t>
            </w:r>
          </w:p>
        </w:tc>
      </w:tr>
      <w:tr w:rsidR="00B449FC" w:rsidRPr="003D1CBB" w14:paraId="19888BD4" w14:textId="77777777">
        <w:trPr>
          <w:trHeight w:val="397"/>
          <w:jc w:val="center"/>
        </w:trPr>
        <w:tc>
          <w:tcPr>
            <w:tcW w:w="1794" w:type="dxa"/>
            <w:vMerge/>
            <w:vAlign w:val="center"/>
          </w:tcPr>
          <w:p w14:paraId="060CED3F"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8F63845"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58D9734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927435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624EC8A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03739D8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056F4A7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Z＜300</w:t>
            </w:r>
          </w:p>
        </w:tc>
      </w:tr>
      <w:tr w:rsidR="00B449FC" w:rsidRPr="003D1CBB" w14:paraId="2B305AE6"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2668FA44"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2455C9A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0A2632C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676188F"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2B992F3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2EB5483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7B9F594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X＜5</w:t>
            </w:r>
          </w:p>
        </w:tc>
      </w:tr>
      <w:tr w:rsidR="00B449FC" w:rsidRPr="003D1CBB" w14:paraId="5AB06472" w14:textId="77777777">
        <w:trPr>
          <w:trHeight w:val="397"/>
          <w:jc w:val="center"/>
        </w:trPr>
        <w:tc>
          <w:tcPr>
            <w:tcW w:w="1794" w:type="dxa"/>
            <w:vMerge/>
            <w:vAlign w:val="center"/>
          </w:tcPr>
          <w:p w14:paraId="791BF142"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40036AA9"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E1FAEA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07B638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18A51FD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11C40627"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282CD33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Y＜1000</w:t>
            </w:r>
          </w:p>
        </w:tc>
      </w:tr>
      <w:tr w:rsidR="00B449FC" w:rsidRPr="003D1CBB" w14:paraId="26E66E0B"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3C0A6216"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7561C11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4239FDD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5CC745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4F97961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056555C3"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1B97BAD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w:t>
            </w:r>
          </w:p>
        </w:tc>
      </w:tr>
      <w:tr w:rsidR="00B449FC" w:rsidRPr="003D1CBB" w14:paraId="50B4A6B5" w14:textId="77777777">
        <w:trPr>
          <w:trHeight w:val="397"/>
          <w:jc w:val="center"/>
        </w:trPr>
        <w:tc>
          <w:tcPr>
            <w:tcW w:w="1794" w:type="dxa"/>
            <w:vMerge/>
            <w:vAlign w:val="center"/>
          </w:tcPr>
          <w:p w14:paraId="7118637A"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4FAD2419"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04EB8C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712D6F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18CDE8E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2E6C7C3F"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12E75BA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w:t>
            </w:r>
          </w:p>
        </w:tc>
      </w:tr>
      <w:tr w:rsidR="00B449FC" w:rsidRPr="003D1CBB" w14:paraId="3CA7FC72"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3D6C43B2"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7D6DEA9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CCE78E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801171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7CE00A8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3A018F5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68E5382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X＜20</w:t>
            </w:r>
          </w:p>
        </w:tc>
      </w:tr>
      <w:tr w:rsidR="00B449FC" w:rsidRPr="003D1CBB" w14:paraId="5EA0628F" w14:textId="77777777">
        <w:trPr>
          <w:trHeight w:val="397"/>
          <w:jc w:val="center"/>
        </w:trPr>
        <w:tc>
          <w:tcPr>
            <w:tcW w:w="1794" w:type="dxa"/>
            <w:vMerge/>
            <w:vAlign w:val="center"/>
          </w:tcPr>
          <w:p w14:paraId="138C77CF"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0EDD043D"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FF848F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313028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0B5562CB"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65BBC67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6FBA717B"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Y＜200</w:t>
            </w:r>
          </w:p>
        </w:tc>
      </w:tr>
      <w:tr w:rsidR="00B449FC" w:rsidRPr="003D1CBB" w14:paraId="7719E555"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49F1F0EC"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61B479E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3B6846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C01BD8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19CFDB27"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5617203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503AB40B"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X＜20</w:t>
            </w:r>
          </w:p>
        </w:tc>
      </w:tr>
      <w:tr w:rsidR="00B449FC" w:rsidRPr="003D1CBB" w14:paraId="2DAD627B" w14:textId="77777777">
        <w:trPr>
          <w:trHeight w:val="397"/>
          <w:jc w:val="center"/>
        </w:trPr>
        <w:tc>
          <w:tcPr>
            <w:tcW w:w="1794" w:type="dxa"/>
            <w:vMerge/>
            <w:vAlign w:val="center"/>
          </w:tcPr>
          <w:p w14:paraId="377FD7D4"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3E87B3DC"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70BE29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E00119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03AEE4B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6789B9D7"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29AB5A2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w:t>
            </w:r>
          </w:p>
        </w:tc>
      </w:tr>
      <w:tr w:rsidR="00B449FC" w:rsidRPr="003D1CBB" w14:paraId="3892228C"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6FA7CEE4"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13B8E23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6CBF6BB"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49C5431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2FABBD6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6A8E999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7BA65ED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X＜20</w:t>
            </w:r>
          </w:p>
        </w:tc>
      </w:tr>
      <w:tr w:rsidR="00B449FC" w:rsidRPr="003D1CBB" w14:paraId="46497082" w14:textId="77777777">
        <w:trPr>
          <w:trHeight w:val="397"/>
          <w:jc w:val="center"/>
        </w:trPr>
        <w:tc>
          <w:tcPr>
            <w:tcW w:w="1794" w:type="dxa"/>
            <w:vMerge/>
            <w:vAlign w:val="center"/>
          </w:tcPr>
          <w:p w14:paraId="59441BD1"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4EBFB4B"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0C1421F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B6809FF"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615472D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7FC6C85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0801C0A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w:t>
            </w:r>
          </w:p>
        </w:tc>
      </w:tr>
      <w:tr w:rsidR="00B449FC" w:rsidRPr="003D1CBB" w14:paraId="23B624D4"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0A6E05E5"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39E4CD6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9A9A105"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B930F2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3B989A2"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FE201B7"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0C6898AF"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w:t>
            </w:r>
          </w:p>
        </w:tc>
      </w:tr>
      <w:tr w:rsidR="00B449FC" w:rsidRPr="003D1CBB" w14:paraId="48367FC7" w14:textId="77777777">
        <w:trPr>
          <w:trHeight w:val="397"/>
          <w:jc w:val="center"/>
        </w:trPr>
        <w:tc>
          <w:tcPr>
            <w:tcW w:w="1794" w:type="dxa"/>
            <w:vMerge/>
            <w:vAlign w:val="center"/>
          </w:tcPr>
          <w:p w14:paraId="1DAF95C9"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7411FF68"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1802C3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D2E4347"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52D7E54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3F833FD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2933EDC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w:t>
            </w:r>
          </w:p>
        </w:tc>
      </w:tr>
      <w:tr w:rsidR="00B449FC" w:rsidRPr="003D1CBB" w14:paraId="662EA021"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6DD0D8DF"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001CCC37"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BD30E5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ADA91A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4E1183D0"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10FA907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785E1A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w:t>
            </w:r>
          </w:p>
        </w:tc>
      </w:tr>
      <w:tr w:rsidR="00B449FC" w:rsidRPr="003D1CBB" w14:paraId="714647F3" w14:textId="77777777">
        <w:trPr>
          <w:trHeight w:val="397"/>
          <w:jc w:val="center"/>
        </w:trPr>
        <w:tc>
          <w:tcPr>
            <w:tcW w:w="1794" w:type="dxa"/>
            <w:vMerge/>
            <w:vAlign w:val="center"/>
          </w:tcPr>
          <w:p w14:paraId="25C1F186"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1C5B6BDC"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A45AA0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D98462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35C812D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5786D529" w14:textId="77777777" w:rsidR="00E560FA" w:rsidRPr="003D1CBB" w:rsidRDefault="00000000">
            <w:pPr>
              <w:spacing w:line="240" w:lineRule="auto"/>
              <w:ind w:firstLine="360"/>
              <w:jc w:val="center"/>
              <w:rPr>
                <w:rFonts w:ascii="宋体" w:eastAsia="宋体" w:hAnsi="宋体" w:cs="宋体"/>
                <w:bCs/>
                <w:sz w:val="24"/>
              </w:rPr>
            </w:pPr>
            <w:r w:rsidRPr="003D1CBB">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6AAC5BAF"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w:t>
            </w:r>
          </w:p>
        </w:tc>
      </w:tr>
      <w:tr w:rsidR="00B449FC" w:rsidRPr="003D1CBB" w14:paraId="4DEC521B" w14:textId="77777777">
        <w:trPr>
          <w:trHeight w:val="397"/>
          <w:jc w:val="center"/>
        </w:trPr>
        <w:tc>
          <w:tcPr>
            <w:tcW w:w="1794" w:type="dxa"/>
            <w:vMerge w:val="restart"/>
            <w:shd w:val="clear" w:color="auto" w:fill="auto"/>
            <w:tcMar>
              <w:top w:w="0" w:type="dxa"/>
              <w:left w:w="108" w:type="dxa"/>
              <w:bottom w:w="0" w:type="dxa"/>
              <w:right w:w="108" w:type="dxa"/>
            </w:tcMar>
            <w:vAlign w:val="center"/>
          </w:tcPr>
          <w:p w14:paraId="30432D64"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1C310F6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1288D2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BBAF2FF"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3E08E97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76F1695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2663637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w:t>
            </w:r>
          </w:p>
        </w:tc>
      </w:tr>
      <w:tr w:rsidR="00B449FC" w:rsidRPr="003D1CBB" w14:paraId="6579125B" w14:textId="77777777">
        <w:trPr>
          <w:trHeight w:val="397"/>
          <w:jc w:val="center"/>
        </w:trPr>
        <w:tc>
          <w:tcPr>
            <w:tcW w:w="1794" w:type="dxa"/>
            <w:vMerge/>
            <w:vAlign w:val="center"/>
          </w:tcPr>
          <w:p w14:paraId="7E16A946"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4668EFF8"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2CADB9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B56987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442466BF"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438692E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1CBEF99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w:t>
            </w:r>
          </w:p>
        </w:tc>
      </w:tr>
      <w:tr w:rsidR="00B449FC" w:rsidRPr="003D1CBB" w14:paraId="33EBAFA3" w14:textId="77777777">
        <w:trPr>
          <w:trHeight w:val="340"/>
          <w:jc w:val="center"/>
        </w:trPr>
        <w:tc>
          <w:tcPr>
            <w:tcW w:w="1794" w:type="dxa"/>
            <w:vMerge w:val="restart"/>
            <w:shd w:val="clear" w:color="auto" w:fill="auto"/>
            <w:tcMar>
              <w:top w:w="0" w:type="dxa"/>
              <w:left w:w="108" w:type="dxa"/>
              <w:bottom w:w="0" w:type="dxa"/>
              <w:right w:w="108" w:type="dxa"/>
            </w:tcMar>
            <w:vAlign w:val="center"/>
          </w:tcPr>
          <w:p w14:paraId="70C20F5D"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pacing w:val="-12"/>
                <w:sz w:val="18"/>
                <w:szCs w:val="18"/>
              </w:rPr>
              <w:t>软件和信息技术服</w:t>
            </w:r>
            <w:r w:rsidRPr="003D1CBB">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5FD4489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DF2832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B9F54E1" w14:textId="77777777" w:rsidR="00E560FA" w:rsidRPr="003D1CBB" w:rsidRDefault="00000000">
            <w:pPr>
              <w:spacing w:line="240" w:lineRule="auto"/>
              <w:ind w:firstLine="360"/>
              <w:jc w:val="center"/>
              <w:rPr>
                <w:rFonts w:ascii="宋体" w:eastAsia="宋体" w:hAnsi="宋体" w:cs="宋体"/>
                <w:bCs/>
                <w:sz w:val="24"/>
              </w:rPr>
            </w:pPr>
            <w:r w:rsidRPr="003D1CBB">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A87F534" w14:textId="77777777" w:rsidR="00E560FA" w:rsidRPr="003D1CBB" w:rsidRDefault="00000000">
            <w:pPr>
              <w:spacing w:line="240" w:lineRule="auto"/>
              <w:ind w:left="1" w:firstLine="360"/>
              <w:jc w:val="center"/>
              <w:rPr>
                <w:rFonts w:ascii="宋体" w:eastAsia="宋体" w:hAnsi="宋体" w:cs="宋体"/>
                <w:bCs/>
                <w:sz w:val="24"/>
              </w:rPr>
            </w:pPr>
            <w:r w:rsidRPr="003D1CBB">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4CD6D84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69351175"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w:t>
            </w:r>
          </w:p>
        </w:tc>
      </w:tr>
      <w:tr w:rsidR="00B449FC" w:rsidRPr="003D1CBB" w14:paraId="58210DB5" w14:textId="77777777">
        <w:trPr>
          <w:trHeight w:val="340"/>
          <w:jc w:val="center"/>
        </w:trPr>
        <w:tc>
          <w:tcPr>
            <w:tcW w:w="1794" w:type="dxa"/>
            <w:vMerge/>
            <w:vAlign w:val="center"/>
          </w:tcPr>
          <w:p w14:paraId="73BDDCE6"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55D057D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4C6CFB6"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4A1B5594" w14:textId="77777777" w:rsidR="00E560FA" w:rsidRPr="003D1CBB" w:rsidRDefault="00000000">
            <w:pPr>
              <w:spacing w:line="240" w:lineRule="auto"/>
              <w:ind w:firstLine="360"/>
              <w:jc w:val="center"/>
              <w:rPr>
                <w:rFonts w:ascii="宋体" w:eastAsia="宋体" w:hAnsi="宋体" w:cs="宋体"/>
                <w:bCs/>
                <w:sz w:val="24"/>
              </w:rPr>
            </w:pPr>
            <w:r w:rsidRPr="003D1CBB">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15AEEE27" w14:textId="77777777" w:rsidR="00E560FA" w:rsidRPr="003D1CBB" w:rsidRDefault="00000000">
            <w:pPr>
              <w:spacing w:line="240" w:lineRule="auto"/>
              <w:ind w:firstLine="360"/>
              <w:jc w:val="center"/>
              <w:rPr>
                <w:rFonts w:ascii="宋体" w:eastAsia="宋体" w:hAnsi="宋体" w:cs="宋体"/>
                <w:bCs/>
                <w:sz w:val="24"/>
              </w:rPr>
            </w:pPr>
            <w:r w:rsidRPr="003D1CBB">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72F30A6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70E3397B"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Y＜50</w:t>
            </w:r>
          </w:p>
        </w:tc>
      </w:tr>
      <w:tr w:rsidR="00B449FC" w:rsidRPr="003D1CBB" w14:paraId="560140D7" w14:textId="77777777">
        <w:trPr>
          <w:trHeight w:val="340"/>
          <w:jc w:val="center"/>
        </w:trPr>
        <w:tc>
          <w:tcPr>
            <w:tcW w:w="1794" w:type="dxa"/>
            <w:vMerge w:val="restart"/>
            <w:shd w:val="clear" w:color="auto" w:fill="auto"/>
            <w:tcMar>
              <w:top w:w="0" w:type="dxa"/>
              <w:left w:w="108" w:type="dxa"/>
              <w:bottom w:w="0" w:type="dxa"/>
              <w:right w:w="108" w:type="dxa"/>
            </w:tcMar>
            <w:vAlign w:val="center"/>
          </w:tcPr>
          <w:p w14:paraId="0717B37F"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334DC157"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8FEF4E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8063B0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22125D39" w14:textId="77777777" w:rsidR="00E560FA" w:rsidRPr="003D1CBB" w:rsidRDefault="00000000">
            <w:pPr>
              <w:spacing w:line="240" w:lineRule="auto"/>
              <w:ind w:firstLine="360"/>
              <w:jc w:val="center"/>
              <w:rPr>
                <w:rFonts w:ascii="宋体" w:eastAsia="宋体" w:hAnsi="宋体" w:cs="宋体"/>
                <w:bCs/>
                <w:sz w:val="24"/>
              </w:rPr>
            </w:pPr>
            <w:r w:rsidRPr="003D1CBB">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358F0EA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4C32DAD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Y＜100</w:t>
            </w:r>
          </w:p>
        </w:tc>
      </w:tr>
      <w:tr w:rsidR="00B449FC" w:rsidRPr="003D1CBB" w14:paraId="45159EE1" w14:textId="77777777">
        <w:trPr>
          <w:trHeight w:val="340"/>
          <w:jc w:val="center"/>
        </w:trPr>
        <w:tc>
          <w:tcPr>
            <w:tcW w:w="1794" w:type="dxa"/>
            <w:vMerge/>
            <w:vAlign w:val="center"/>
          </w:tcPr>
          <w:p w14:paraId="09216BCC"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623135F7"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14F0422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026FB48"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5282D192" w14:textId="77777777" w:rsidR="00E560FA" w:rsidRPr="003D1CBB" w:rsidRDefault="00000000">
            <w:pPr>
              <w:spacing w:line="240" w:lineRule="auto"/>
              <w:ind w:firstLine="360"/>
              <w:jc w:val="center"/>
              <w:rPr>
                <w:rFonts w:ascii="宋体" w:eastAsia="宋体" w:hAnsi="宋体" w:cs="宋体"/>
                <w:bCs/>
                <w:sz w:val="24"/>
              </w:rPr>
            </w:pPr>
            <w:r w:rsidRPr="003D1CBB">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7FAEB4C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6C599E2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Z＜2000</w:t>
            </w:r>
          </w:p>
        </w:tc>
      </w:tr>
      <w:tr w:rsidR="00B449FC" w:rsidRPr="003D1CBB" w14:paraId="6222D610" w14:textId="77777777">
        <w:trPr>
          <w:trHeight w:val="340"/>
          <w:jc w:val="center"/>
        </w:trPr>
        <w:tc>
          <w:tcPr>
            <w:tcW w:w="1794" w:type="dxa"/>
            <w:vMerge w:val="restart"/>
            <w:shd w:val="clear" w:color="auto" w:fill="auto"/>
            <w:tcMar>
              <w:top w:w="0" w:type="dxa"/>
              <w:left w:w="108" w:type="dxa"/>
              <w:bottom w:w="0" w:type="dxa"/>
              <w:right w:w="108" w:type="dxa"/>
            </w:tcMar>
            <w:vAlign w:val="center"/>
          </w:tcPr>
          <w:p w14:paraId="697CEDAF"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78B74B8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AD89A8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2AC56C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388ACDB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001C343"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1EACB184"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X＜100</w:t>
            </w:r>
          </w:p>
        </w:tc>
      </w:tr>
      <w:tr w:rsidR="00B449FC" w:rsidRPr="003D1CBB" w14:paraId="19B743B8" w14:textId="77777777">
        <w:trPr>
          <w:trHeight w:val="340"/>
          <w:jc w:val="center"/>
        </w:trPr>
        <w:tc>
          <w:tcPr>
            <w:tcW w:w="1794" w:type="dxa"/>
            <w:vMerge/>
            <w:vAlign w:val="center"/>
          </w:tcPr>
          <w:p w14:paraId="6D7B1E18"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73E6958"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05C1ABB"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87A2F8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527E45B4"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5144E74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5B6A57C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Y＜500</w:t>
            </w:r>
          </w:p>
        </w:tc>
      </w:tr>
      <w:tr w:rsidR="00B449FC" w:rsidRPr="003D1CBB" w14:paraId="146B00A9" w14:textId="77777777">
        <w:trPr>
          <w:trHeight w:val="340"/>
          <w:jc w:val="center"/>
        </w:trPr>
        <w:tc>
          <w:tcPr>
            <w:tcW w:w="1794" w:type="dxa"/>
            <w:vMerge w:val="restart"/>
            <w:shd w:val="clear" w:color="auto" w:fill="auto"/>
            <w:tcMar>
              <w:top w:w="0" w:type="dxa"/>
              <w:left w:w="108" w:type="dxa"/>
              <w:bottom w:w="0" w:type="dxa"/>
              <w:right w:w="108" w:type="dxa"/>
            </w:tcMar>
            <w:vAlign w:val="center"/>
          </w:tcPr>
          <w:p w14:paraId="26ADA111"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租赁和商务服务业</w:t>
            </w:r>
          </w:p>
        </w:tc>
        <w:tc>
          <w:tcPr>
            <w:tcW w:w="1281" w:type="dxa"/>
            <w:shd w:val="clear" w:color="auto" w:fill="auto"/>
            <w:tcMar>
              <w:top w:w="0" w:type="dxa"/>
              <w:left w:w="108" w:type="dxa"/>
              <w:bottom w:w="0" w:type="dxa"/>
              <w:right w:w="108" w:type="dxa"/>
            </w:tcMar>
            <w:vAlign w:val="center"/>
          </w:tcPr>
          <w:p w14:paraId="6E08DDF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5394AC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1F7086A"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5D0AACF6"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7D9A4D2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238DDD2E"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w:t>
            </w:r>
          </w:p>
        </w:tc>
      </w:tr>
      <w:tr w:rsidR="00B449FC" w:rsidRPr="003D1CBB" w14:paraId="08A836E8" w14:textId="77777777">
        <w:trPr>
          <w:trHeight w:val="340"/>
          <w:jc w:val="center"/>
        </w:trPr>
        <w:tc>
          <w:tcPr>
            <w:tcW w:w="1794" w:type="dxa"/>
            <w:vMerge/>
            <w:vAlign w:val="center"/>
          </w:tcPr>
          <w:p w14:paraId="680509CA" w14:textId="77777777" w:rsidR="00E560FA" w:rsidRPr="003D1CBB" w:rsidRDefault="00E560FA">
            <w:pPr>
              <w:spacing w:line="240" w:lineRule="auto"/>
              <w:rPr>
                <w:rFonts w:ascii="宋体" w:eastAsia="宋体" w:hAnsi="宋体" w:cs="宋体"/>
                <w:bCs/>
                <w:sz w:val="24"/>
              </w:rPr>
            </w:pPr>
          </w:p>
        </w:tc>
        <w:tc>
          <w:tcPr>
            <w:tcW w:w="1281" w:type="dxa"/>
            <w:shd w:val="clear" w:color="auto" w:fill="auto"/>
            <w:tcMar>
              <w:top w:w="0" w:type="dxa"/>
              <w:left w:w="108" w:type="dxa"/>
              <w:bottom w:w="0" w:type="dxa"/>
              <w:right w:w="108" w:type="dxa"/>
            </w:tcMar>
            <w:vAlign w:val="center"/>
          </w:tcPr>
          <w:p w14:paraId="245585A4"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7FF4B6B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A11CDDC"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48137339"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2D3826A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5E3093F0"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Z＜100</w:t>
            </w:r>
          </w:p>
        </w:tc>
      </w:tr>
      <w:tr w:rsidR="00B449FC" w:rsidRPr="003D1CBB" w14:paraId="351971DC" w14:textId="77777777">
        <w:trPr>
          <w:trHeight w:val="397"/>
          <w:jc w:val="center"/>
        </w:trPr>
        <w:tc>
          <w:tcPr>
            <w:tcW w:w="1794" w:type="dxa"/>
            <w:shd w:val="clear" w:color="auto" w:fill="auto"/>
            <w:tcMar>
              <w:top w:w="0" w:type="dxa"/>
              <w:left w:w="108" w:type="dxa"/>
              <w:bottom w:w="0" w:type="dxa"/>
              <w:right w:w="108" w:type="dxa"/>
            </w:tcMar>
            <w:vAlign w:val="center"/>
          </w:tcPr>
          <w:p w14:paraId="384F1828" w14:textId="77777777" w:rsidR="00E560FA" w:rsidRPr="003D1CBB" w:rsidRDefault="00000000">
            <w:pPr>
              <w:spacing w:line="240" w:lineRule="atLeast"/>
              <w:ind w:firstLineChars="0" w:firstLine="0"/>
              <w:rPr>
                <w:rFonts w:ascii="宋体" w:eastAsia="宋体" w:hAnsi="宋体" w:cs="宋体"/>
                <w:bCs/>
                <w:sz w:val="24"/>
              </w:rPr>
            </w:pPr>
            <w:r w:rsidRPr="003D1CBB">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4D5E810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D8818B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9283EE1"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8010BE4" w14:textId="77777777" w:rsidR="00E560FA" w:rsidRPr="003D1CBB" w:rsidRDefault="00000000">
            <w:pPr>
              <w:spacing w:line="240" w:lineRule="auto"/>
              <w:ind w:left="1" w:firstLineChars="0" w:firstLine="0"/>
              <w:rPr>
                <w:rFonts w:ascii="宋体" w:eastAsia="宋体" w:hAnsi="宋体" w:cs="宋体"/>
                <w:bCs/>
                <w:sz w:val="24"/>
              </w:rPr>
            </w:pPr>
            <w:r w:rsidRPr="003D1CBB">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2B31EE9D"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59BCD22" w14:textId="77777777" w:rsidR="00E560FA" w:rsidRPr="003D1CBB" w:rsidRDefault="00000000">
            <w:pPr>
              <w:spacing w:line="240" w:lineRule="auto"/>
              <w:ind w:firstLineChars="0" w:firstLine="0"/>
              <w:rPr>
                <w:rFonts w:ascii="宋体" w:eastAsia="宋体" w:hAnsi="宋体" w:cs="宋体"/>
                <w:bCs/>
                <w:sz w:val="24"/>
              </w:rPr>
            </w:pPr>
            <w:r w:rsidRPr="003D1CBB">
              <w:rPr>
                <w:rFonts w:ascii="宋体" w:eastAsia="宋体" w:hAnsi="宋体" w:cs="宋体" w:hint="eastAsia"/>
                <w:sz w:val="18"/>
                <w:szCs w:val="18"/>
              </w:rPr>
              <w:t>X＜10</w:t>
            </w:r>
          </w:p>
        </w:tc>
      </w:tr>
    </w:tbl>
    <w:p w14:paraId="2C31DCF7" w14:textId="77777777" w:rsidR="00E560FA" w:rsidRPr="003D1CBB" w:rsidRDefault="00000000">
      <w:pPr>
        <w:shd w:val="clear" w:color="auto" w:fill="FFFFFF"/>
        <w:spacing w:line="375" w:lineRule="atLeast"/>
        <w:ind w:firstLineChars="0" w:firstLine="0"/>
        <w:rPr>
          <w:rFonts w:ascii="宋体" w:eastAsia="宋体" w:hAnsi="宋体" w:cs="宋体"/>
          <w:spacing w:val="8"/>
          <w:sz w:val="24"/>
        </w:rPr>
      </w:pPr>
      <w:r w:rsidRPr="003D1CBB">
        <w:rPr>
          <w:rFonts w:ascii="宋体" w:eastAsia="宋体" w:hAnsi="宋体" w:cs="宋体" w:hint="eastAsia"/>
          <w:sz w:val="18"/>
          <w:szCs w:val="18"/>
        </w:rPr>
        <w:t> </w:t>
      </w:r>
      <w:r w:rsidRPr="003D1CBB">
        <w:rPr>
          <w:rFonts w:ascii="宋体" w:eastAsia="宋体" w:hAnsi="宋体" w:cs="宋体" w:hint="eastAsia"/>
          <w:spacing w:val="8"/>
          <w:sz w:val="24"/>
        </w:rPr>
        <w:t xml:space="preserve">　</w:t>
      </w:r>
    </w:p>
    <w:p w14:paraId="0FF6B39E" w14:textId="77777777" w:rsidR="00E560FA" w:rsidRPr="003D1CBB" w:rsidRDefault="00E560FA">
      <w:pPr>
        <w:shd w:val="clear" w:color="auto" w:fill="FFFFFF"/>
        <w:spacing w:line="375" w:lineRule="atLeast"/>
        <w:ind w:firstLineChars="0" w:firstLine="0"/>
        <w:rPr>
          <w:rFonts w:ascii="宋体" w:eastAsia="宋体" w:hAnsi="宋体" w:cs="宋体"/>
          <w:spacing w:val="8"/>
          <w:sz w:val="24"/>
        </w:rPr>
      </w:pPr>
    </w:p>
    <w:p w14:paraId="06557D9B" w14:textId="77777777" w:rsidR="00E560FA" w:rsidRPr="003D1CBB" w:rsidRDefault="00000000">
      <w:pPr>
        <w:shd w:val="clear" w:color="auto" w:fill="FFFFFF"/>
        <w:spacing w:line="375" w:lineRule="atLeast"/>
        <w:ind w:firstLineChars="0" w:firstLine="0"/>
        <w:rPr>
          <w:rFonts w:ascii="微软雅黑" w:hAnsi="微软雅黑" w:cs="宋体"/>
          <w:bCs/>
          <w:szCs w:val="21"/>
        </w:rPr>
      </w:pPr>
      <w:r w:rsidRPr="003D1CBB">
        <w:rPr>
          <w:rFonts w:ascii="微软雅黑" w:hAnsi="微软雅黑" w:cs="宋体" w:hint="eastAsia"/>
          <w:spacing w:val="8"/>
          <w:szCs w:val="21"/>
        </w:rPr>
        <w:lastRenderedPageBreak/>
        <w:t xml:space="preserve">　说明：</w:t>
      </w:r>
    </w:p>
    <w:p w14:paraId="18C0688C" w14:textId="77777777" w:rsidR="00E560FA" w:rsidRPr="003D1CBB" w:rsidRDefault="00000000">
      <w:pPr>
        <w:shd w:val="clear" w:color="auto" w:fill="FFFFFF"/>
        <w:spacing w:line="330" w:lineRule="atLeast"/>
        <w:ind w:firstLineChars="0" w:firstLine="0"/>
        <w:rPr>
          <w:rFonts w:ascii="微软雅黑" w:hAnsi="微软雅黑" w:cs="宋体"/>
          <w:bCs/>
          <w:szCs w:val="21"/>
        </w:rPr>
      </w:pPr>
      <w:r w:rsidRPr="003D1CBB">
        <w:rPr>
          <w:rFonts w:ascii="微软雅黑" w:hAnsi="微软雅黑"/>
          <w:spacing w:val="8"/>
          <w:szCs w:val="21"/>
        </w:rPr>
        <w:t> </w:t>
      </w:r>
      <w:r w:rsidRPr="003D1CBB">
        <w:rPr>
          <w:rFonts w:ascii="微软雅黑" w:hAnsi="微软雅黑" w:cs="宋体" w:hint="eastAsia"/>
          <w:spacing w:val="8"/>
          <w:szCs w:val="21"/>
        </w:rPr>
        <w:t xml:space="preserve">　　</w:t>
      </w:r>
      <w:r w:rsidRPr="003D1CBB">
        <w:rPr>
          <w:rFonts w:ascii="微软雅黑" w:hAnsi="微软雅黑"/>
          <w:spacing w:val="8"/>
          <w:szCs w:val="21"/>
        </w:rPr>
        <w:t>1.</w:t>
      </w:r>
      <w:r w:rsidRPr="003D1CBB">
        <w:rPr>
          <w:rFonts w:ascii="微软雅黑" w:hAnsi="微软雅黑" w:cs="宋体" w:hint="eastAsia"/>
          <w:spacing w:val="8"/>
          <w:szCs w:val="21"/>
        </w:rPr>
        <w:t>大型、中型和小型企业须同时满足所列指标的下限，否则下划一档；微型企业只须满足所列指标中的一项即可。</w:t>
      </w:r>
    </w:p>
    <w:p w14:paraId="2877700B" w14:textId="77777777" w:rsidR="00E560FA" w:rsidRPr="003D1CBB" w:rsidRDefault="00000000">
      <w:pPr>
        <w:shd w:val="clear" w:color="auto" w:fill="FFFFFF"/>
        <w:spacing w:line="330" w:lineRule="atLeast"/>
        <w:ind w:firstLineChars="0" w:firstLine="0"/>
        <w:rPr>
          <w:rFonts w:ascii="微软雅黑" w:hAnsi="微软雅黑" w:cs="宋体"/>
          <w:bCs/>
          <w:szCs w:val="21"/>
        </w:rPr>
      </w:pPr>
      <w:r w:rsidRPr="003D1CBB">
        <w:rPr>
          <w:rFonts w:ascii="微软雅黑" w:hAnsi="微软雅黑"/>
          <w:spacing w:val="8"/>
          <w:szCs w:val="21"/>
        </w:rPr>
        <w:t> </w:t>
      </w:r>
      <w:r w:rsidRPr="003D1CBB">
        <w:rPr>
          <w:rFonts w:ascii="微软雅黑" w:hAnsi="微软雅黑" w:cs="宋体" w:hint="eastAsia"/>
          <w:spacing w:val="8"/>
          <w:szCs w:val="21"/>
        </w:rPr>
        <w:t xml:space="preserve">　　</w:t>
      </w:r>
      <w:r w:rsidRPr="003D1CBB">
        <w:rPr>
          <w:rFonts w:ascii="微软雅黑" w:hAnsi="微软雅黑"/>
          <w:spacing w:val="8"/>
          <w:szCs w:val="21"/>
        </w:rPr>
        <w:t>2.</w:t>
      </w:r>
      <w:r w:rsidRPr="003D1CBB">
        <w:rPr>
          <w:rFonts w:ascii="微软雅黑" w:hAnsi="微软雅黑" w:cs="宋体" w:hint="eastAsia"/>
          <w:spacing w:val="8"/>
          <w:szCs w:val="21"/>
        </w:rPr>
        <w:t>附表中各行业的范围以《国民经济行业分类》（</w:t>
      </w:r>
      <w:r w:rsidRPr="003D1CBB">
        <w:rPr>
          <w:rFonts w:ascii="微软雅黑" w:hAnsi="微软雅黑"/>
          <w:spacing w:val="8"/>
          <w:szCs w:val="21"/>
        </w:rPr>
        <w:t>GB/T4754-2011</w:t>
      </w:r>
      <w:r w:rsidRPr="003D1CBB">
        <w:rPr>
          <w:rFonts w:ascii="微软雅黑" w:hAnsi="微软雅黑" w:cs="宋体" w:hint="eastAsia"/>
          <w:spacing w:val="8"/>
          <w:szCs w:val="21"/>
        </w:rPr>
        <w:t>）为准。带</w:t>
      </w:r>
      <w:r w:rsidRPr="003D1CBB">
        <w:rPr>
          <w:rFonts w:ascii="微软雅黑" w:hAnsi="微软雅黑"/>
          <w:spacing w:val="8"/>
          <w:szCs w:val="21"/>
        </w:rPr>
        <w:t>*</w:t>
      </w:r>
      <w:r w:rsidRPr="003D1CBB">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9121DC8" w14:textId="77777777" w:rsidR="00E560FA" w:rsidRPr="00B449FC" w:rsidRDefault="00000000">
      <w:pPr>
        <w:ind w:firstLine="452"/>
        <w:rPr>
          <w:rFonts w:ascii="微软雅黑" w:hAnsi="微软雅黑" w:cs="Tahoma"/>
          <w:bCs/>
          <w:kern w:val="36"/>
        </w:rPr>
      </w:pPr>
      <w:r w:rsidRPr="003D1CBB">
        <w:rPr>
          <w:rFonts w:ascii="微软雅黑" w:hAnsi="微软雅黑"/>
          <w:spacing w:val="8"/>
          <w:szCs w:val="21"/>
        </w:rPr>
        <w:t> 3.</w:t>
      </w:r>
      <w:r w:rsidRPr="003D1CBB">
        <w:rPr>
          <w:rFonts w:ascii="微软雅黑" w:hAnsi="微软雅黑" w:cs="宋体" w:hint="eastAsia"/>
          <w:spacing w:val="8"/>
          <w:szCs w:val="21"/>
        </w:rPr>
        <w:t>企业划分指标以现行统计制度为准。（</w:t>
      </w:r>
      <w:r w:rsidRPr="003D1CBB">
        <w:rPr>
          <w:rFonts w:ascii="微软雅黑" w:hAnsi="微软雅黑"/>
          <w:spacing w:val="8"/>
          <w:szCs w:val="21"/>
        </w:rPr>
        <w:t>1</w:t>
      </w:r>
      <w:r w:rsidRPr="003D1CBB">
        <w:rPr>
          <w:rFonts w:ascii="微软雅黑" w:hAnsi="微软雅黑" w:cs="宋体" w:hint="eastAsia"/>
          <w:spacing w:val="8"/>
          <w:szCs w:val="21"/>
        </w:rPr>
        <w:t>）从业人员，是指期末从业人员数，没有期末从业人员数的，采用全年平均人员数代替。（</w:t>
      </w:r>
      <w:r w:rsidRPr="003D1CBB">
        <w:rPr>
          <w:rFonts w:ascii="微软雅黑" w:hAnsi="微软雅黑"/>
          <w:spacing w:val="8"/>
          <w:szCs w:val="21"/>
        </w:rPr>
        <w:t>2</w:t>
      </w:r>
      <w:r w:rsidRPr="003D1CBB">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3D1CBB">
        <w:rPr>
          <w:rFonts w:ascii="微软雅黑" w:hAnsi="微软雅黑"/>
          <w:spacing w:val="8"/>
          <w:szCs w:val="21"/>
        </w:rPr>
        <w:t>3</w:t>
      </w:r>
      <w:r w:rsidRPr="003D1CBB">
        <w:rPr>
          <w:rFonts w:ascii="微软雅黑" w:hAnsi="微软雅黑" w:cs="宋体" w:hint="eastAsia"/>
          <w:spacing w:val="8"/>
          <w:szCs w:val="21"/>
        </w:rPr>
        <w:t>）资产总额，采用资产总计</w:t>
      </w:r>
    </w:p>
    <w:p w14:paraId="170D3596" w14:textId="77777777" w:rsidR="00E560FA" w:rsidRPr="00B449FC" w:rsidRDefault="00E560FA">
      <w:pPr>
        <w:ind w:firstLine="420"/>
      </w:pPr>
    </w:p>
    <w:p w14:paraId="70CD6A3F" w14:textId="77777777" w:rsidR="00E560FA" w:rsidRPr="00B449FC" w:rsidRDefault="00E560FA">
      <w:pPr>
        <w:ind w:firstLine="420"/>
        <w:rPr>
          <w:rFonts w:ascii="微软雅黑" w:hAnsi="微软雅黑"/>
          <w:szCs w:val="21"/>
        </w:rPr>
      </w:pPr>
    </w:p>
    <w:p w14:paraId="1371D9EB" w14:textId="77777777" w:rsidR="00E560FA" w:rsidRPr="00B449FC" w:rsidRDefault="00E560FA">
      <w:pPr>
        <w:pStyle w:val="af1"/>
        <w:snapToGrid w:val="0"/>
        <w:ind w:firstLine="420"/>
        <w:rPr>
          <w:rFonts w:ascii="微软雅黑" w:hAnsi="微软雅黑"/>
          <w:szCs w:val="21"/>
        </w:rPr>
      </w:pPr>
    </w:p>
    <w:sectPr w:rsidR="00E560FA" w:rsidRPr="00B449FC">
      <w:pgSz w:w="11906" w:h="16838"/>
      <w:pgMar w:top="1474" w:right="1797" w:bottom="1247" w:left="1797"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9783" w14:textId="77777777" w:rsidR="005D724D" w:rsidRDefault="005D724D">
      <w:pPr>
        <w:spacing w:line="240" w:lineRule="auto"/>
        <w:ind w:firstLine="420"/>
      </w:pPr>
      <w:r>
        <w:separator/>
      </w:r>
    </w:p>
  </w:endnote>
  <w:endnote w:type="continuationSeparator" w:id="0">
    <w:p w14:paraId="7F19BA4D" w14:textId="77777777" w:rsidR="005D724D" w:rsidRDefault="005D724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default"/>
    <w:sig w:usb0="00000000"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0217" w14:textId="77777777" w:rsidR="00E560FA" w:rsidRDefault="00E560FA">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A112" w14:textId="77777777" w:rsidR="00E560FA" w:rsidRDefault="00E560FA">
    <w:pPr>
      <w:pStyle w:val="af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E0A3" w14:textId="77777777" w:rsidR="00E560FA" w:rsidRDefault="00E560FA">
    <w:pPr>
      <w:pStyle w:val="af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1335" w14:textId="77777777" w:rsidR="00E560FA" w:rsidRDefault="00000000">
    <w:pPr>
      <w:pStyle w:val="af9"/>
      <w:ind w:firstLine="360"/>
    </w:pPr>
    <w:r>
      <w:rPr>
        <w:noProof/>
      </w:rPr>
      <mc:AlternateContent>
        <mc:Choice Requires="wps">
          <w:drawing>
            <wp:anchor distT="0" distB="0" distL="114300" distR="114300" simplePos="0" relativeHeight="251661312" behindDoc="0" locked="0" layoutInCell="1" allowOverlap="1" wp14:anchorId="2ED3D54D" wp14:editId="0FAAB88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6A6D0" w14:textId="77777777" w:rsidR="00E560FA" w:rsidRDefault="00000000">
                          <w:pPr>
                            <w:pStyle w:val="af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D3D54D"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456A6D0" w14:textId="77777777" w:rsidR="00E560FA" w:rsidRDefault="00000000">
                    <w:pPr>
                      <w:pStyle w:val="af9"/>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1611" w14:textId="77777777" w:rsidR="00E560FA" w:rsidRDefault="00000000">
    <w:pPr>
      <w:pStyle w:val="af9"/>
      <w:ind w:firstLine="360"/>
      <w:jc w:val="center"/>
    </w:pPr>
    <w:r>
      <w:rPr>
        <w:noProof/>
      </w:rPr>
      <mc:AlternateContent>
        <mc:Choice Requires="wps">
          <w:drawing>
            <wp:anchor distT="0" distB="0" distL="114300" distR="114300" simplePos="0" relativeHeight="251659264" behindDoc="0" locked="0" layoutInCell="1" allowOverlap="1" wp14:anchorId="62E4B3FE" wp14:editId="7ADA0CE8">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E779AD" w14:textId="77777777" w:rsidR="00E560FA" w:rsidRDefault="00000000">
                          <w:pPr>
                            <w:pStyle w:val="af9"/>
                            <w:ind w:firstLine="360"/>
                            <w:jc w:val="center"/>
                          </w:pPr>
                          <w:r>
                            <w:fldChar w:fldCharType="begin"/>
                          </w:r>
                          <w:r>
                            <w:instrText>PAGE   \* MERGEFORMAT</w:instrText>
                          </w:r>
                          <w:r>
                            <w:fldChar w:fldCharType="separate"/>
                          </w:r>
                          <w:r>
                            <w:rPr>
                              <w:lang w:val="zh-CN"/>
                            </w:rPr>
                            <w:t>4</w:t>
                          </w:r>
                          <w:r>
                            <w:rPr>
                              <w:lang w:val="zh-CN"/>
                            </w:rPr>
                            <w:fldChar w:fldCharType="end"/>
                          </w:r>
                        </w:p>
                      </w:txbxContent>
                    </wps:txbx>
                    <wps:bodyPr wrap="none" lIns="0" tIns="0" rIns="0" bIns="0" upright="1">
                      <a:spAutoFit/>
                    </wps:bodyPr>
                  </wps:wsp>
                </a:graphicData>
              </a:graphic>
            </wp:anchor>
          </w:drawing>
        </mc:Choice>
        <mc:Fallback>
          <w:pict>
            <v:shapetype w14:anchorId="62E4B3FE" id="_x0000_t202" coordsize="21600,21600" o:spt="202" path="m,l,21600r21600,l21600,xe">
              <v:stroke joinstyle="miter"/>
              <v:path gradientshapeok="t" o:connecttype="rect"/>
            </v:shapetype>
            <v:shape id="文本框 103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" filled="f" stroked="f">
              <v:textbox style="mso-fit-shape-to-text:t" inset="0,0,0,0">
                <w:txbxContent>
                  <w:p w14:paraId="6BE779AD" w14:textId="77777777" w:rsidR="00E560FA" w:rsidRDefault="00000000">
                    <w:pPr>
                      <w:pStyle w:val="af9"/>
                      <w:ind w:firstLine="360"/>
                      <w:jc w:val="center"/>
                    </w:pPr>
                    <w:r>
                      <w:fldChar w:fldCharType="begin"/>
                    </w:r>
                    <w:r>
                      <w:instrText>PAGE   \* MERGEFORMAT</w:instrText>
                    </w:r>
                    <w:r>
                      <w:fldChar w:fldCharType="separate"/>
                    </w:r>
                    <w:r>
                      <w:rPr>
                        <w:lang w:val="zh-CN"/>
                      </w:rPr>
                      <w:t>4</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C49C" w14:textId="77777777" w:rsidR="00E560FA" w:rsidRDefault="00E560FA">
    <w:pPr>
      <w:pStyle w:val="af9"/>
      <w:framePr w:wrap="around" w:vAnchor="text" w:hAnchor="margin" w:xAlign="center" w:y="1"/>
      <w:ind w:right="360" w:firstLine="360"/>
      <w:rPr>
        <w:rStyle w:val="affb"/>
      </w:rPr>
    </w:pPr>
  </w:p>
  <w:p w14:paraId="12A77CAD" w14:textId="77777777" w:rsidR="00E560FA" w:rsidRDefault="00000000">
    <w:pPr>
      <w:pStyle w:val="af9"/>
      <w:ind w:firstLineChars="4400" w:firstLine="7920"/>
    </w:pPr>
    <w:r>
      <w:rPr>
        <w:noProof/>
      </w:rPr>
      <mc:AlternateContent>
        <mc:Choice Requires="wps">
          <w:drawing>
            <wp:anchor distT="0" distB="0" distL="114300" distR="114300" simplePos="0" relativeHeight="251657216" behindDoc="0" locked="0" layoutInCell="1" allowOverlap="1" wp14:anchorId="5F4FB443" wp14:editId="0FC35A2A">
              <wp:simplePos x="0" y="0"/>
              <wp:positionH relativeFrom="margin">
                <wp:align>center</wp:align>
              </wp:positionH>
              <wp:positionV relativeFrom="paragraph">
                <wp:posOffset>0</wp:posOffset>
              </wp:positionV>
              <wp:extent cx="5144135" cy="19685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5144135" cy="196850"/>
                      </a:xfrm>
                      <a:prstGeom prst="rect">
                        <a:avLst/>
                      </a:prstGeom>
                      <a:noFill/>
                      <a:ln>
                        <a:noFill/>
                      </a:ln>
                      <a:effectLst/>
                    </wps:spPr>
                    <wps:txbx>
                      <w:txbxContent>
                        <w:p w14:paraId="212978DB" w14:textId="77777777" w:rsidR="00E560FA" w:rsidRDefault="00000000">
                          <w:pPr>
                            <w:pStyle w:val="af9"/>
                            <w:ind w:firstLineChars="4400" w:firstLine="7920"/>
                          </w:pPr>
                          <w:r>
                            <w:fldChar w:fldCharType="begin"/>
                          </w:r>
                          <w:r>
                            <w:instrText xml:space="preserve"> PAGE   \* MERGEFORMAT </w:instrText>
                          </w:r>
                          <w:r>
                            <w:fldChar w:fldCharType="separate"/>
                          </w:r>
                          <w:r>
                            <w:rPr>
                              <w:lang w:val="zh-CN"/>
                            </w:rPr>
                            <w:t>34</w:t>
                          </w:r>
                          <w:r>
                            <w:rPr>
                              <w:lang w:val="zh-CN"/>
                            </w:rPr>
                            <w:fldChar w:fldCharType="end"/>
                          </w:r>
                        </w:p>
                      </w:txbxContent>
                    </wps:txbx>
                    <wps:bodyPr wrap="none" lIns="0" tIns="0" rIns="0" bIns="0" upright="1">
                      <a:spAutoFit/>
                    </wps:bodyPr>
                  </wps:wsp>
                </a:graphicData>
              </a:graphic>
            </wp:anchor>
          </w:drawing>
        </mc:Choice>
        <mc:Fallback>
          <w:pict>
            <v:shapetype w14:anchorId="5F4FB443" id="_x0000_t202" coordsize="21600,21600" o:spt="202" path="m,l,21600r21600,l21600,xe">
              <v:stroke joinstyle="miter"/>
              <v:path gradientshapeok="t" o:connecttype="rect"/>
            </v:shapetype>
            <v:shape id="文本框 2050" o:spid="_x0000_s1028" type="#_x0000_t202" style="position:absolute;left:0;text-align:left;margin-left:0;margin-top:0;width:405.05pt;height:15.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" filled="f" stroked="f">
              <v:textbox style="mso-fit-shape-to-text:t" inset="0,0,0,0">
                <w:txbxContent>
                  <w:p w14:paraId="212978DB" w14:textId="77777777" w:rsidR="00E560FA" w:rsidRDefault="00000000">
                    <w:pPr>
                      <w:pStyle w:val="af9"/>
                      <w:ind w:firstLineChars="4400" w:firstLine="7920"/>
                    </w:pPr>
                    <w:r>
                      <w:fldChar w:fldCharType="begin"/>
                    </w:r>
                    <w:r>
                      <w:instrText xml:space="preserve"> PAGE   \* MERGEFORMAT </w:instrText>
                    </w:r>
                    <w:r>
                      <w:fldChar w:fldCharType="separate"/>
                    </w:r>
                    <w:r>
                      <w:rPr>
                        <w:lang w:val="zh-CN"/>
                      </w:rPr>
                      <w:t>34</w:t>
                    </w:r>
                    <w:r>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9C96" w14:textId="77777777" w:rsidR="00527E34" w:rsidRDefault="00527E34">
    <w:pPr>
      <w:pStyle w:val="af9"/>
      <w:framePr w:wrap="around" w:vAnchor="text" w:hAnchor="margin" w:xAlign="center" w:y="1"/>
      <w:ind w:right="360" w:firstLine="360"/>
      <w:rPr>
        <w:rStyle w:val="affb"/>
      </w:rPr>
    </w:pPr>
  </w:p>
  <w:p w14:paraId="306B05A7" w14:textId="77777777" w:rsidR="00527E34" w:rsidRDefault="00527E34">
    <w:pPr>
      <w:pStyle w:val="af9"/>
      <w:ind w:firstLineChars="4400" w:firstLine="7920"/>
    </w:pPr>
    <w:r>
      <w:rPr>
        <w:noProof/>
      </w:rPr>
      <mc:AlternateContent>
        <mc:Choice Requires="wps">
          <w:drawing>
            <wp:anchor distT="0" distB="0" distL="114300" distR="114300" simplePos="0" relativeHeight="251663360" behindDoc="0" locked="0" layoutInCell="1" allowOverlap="1" wp14:anchorId="388D824B" wp14:editId="27CC3E0E">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416D640B" w14:textId="77777777" w:rsidR="00527E34" w:rsidRDefault="00527E34">
                          <w:pPr>
                            <w:pStyle w:val="af9"/>
                            <w:ind w:firstLineChars="4400" w:firstLine="7920"/>
                          </w:pPr>
                          <w:r>
                            <w:fldChar w:fldCharType="begin"/>
                          </w:r>
                          <w:r>
                            <w:instrText xml:space="preserve"> PAGE   \* MERGEFORMAT </w:instrText>
                          </w:r>
                          <w:r>
                            <w:fldChar w:fldCharType="separate"/>
                          </w:r>
                          <w:r>
                            <w:rPr>
                              <w:lang w:val="zh-CN"/>
                            </w:rPr>
                            <w:t>38</w:t>
                          </w:r>
                          <w:r>
                            <w:rPr>
                              <w:lang w:val="zh-CN"/>
                            </w:rPr>
                            <w:fldChar w:fldCharType="end"/>
                          </w:r>
                        </w:p>
                      </w:txbxContent>
                    </wps:txbx>
                    <wps:bodyPr wrap="none" lIns="0" tIns="0" rIns="0" bIns="0" upright="1">
                      <a:spAutoFit/>
                    </wps:bodyPr>
                  </wps:wsp>
                </a:graphicData>
              </a:graphic>
            </wp:anchor>
          </w:drawing>
        </mc:Choice>
        <mc:Fallback>
          <w:pict>
            <v:shapetype w14:anchorId="388D824B" id="_x0000_t202" coordsize="21600,21600" o:spt="202" path="m,l,21600r21600,l21600,xe">
              <v:stroke joinstyle="miter"/>
              <v:path gradientshapeok="t" o:connecttype="rect"/>
            </v:shapetype>
            <v:shape id="_x0000_s1029" type="#_x0000_t202" style="position:absolute;left:0;text-align:left;margin-left:0;margin-top:0;width:405.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" filled="f" stroked="f">
              <v:textbox style="mso-fit-shape-to-text:t" inset="0,0,0,0">
                <w:txbxContent>
                  <w:p w14:paraId="416D640B" w14:textId="77777777" w:rsidR="00527E34" w:rsidRDefault="00527E34">
                    <w:pPr>
                      <w:pStyle w:val="af9"/>
                      <w:ind w:firstLineChars="4400" w:firstLine="7920"/>
                    </w:pPr>
                    <w:r>
                      <w:fldChar w:fldCharType="begin"/>
                    </w:r>
                    <w:r>
                      <w:instrText xml:space="preserve"> PAGE   \* MERGEFORMAT </w:instrText>
                    </w:r>
                    <w:r>
                      <w:fldChar w:fldCharType="separate"/>
                    </w:r>
                    <w:r>
                      <w:rPr>
                        <w:lang w:val="zh-CN"/>
                      </w:rPr>
                      <w:t>38</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35F9" w14:textId="77777777" w:rsidR="005D724D" w:rsidRDefault="005D724D">
      <w:pPr>
        <w:ind w:firstLine="420"/>
      </w:pPr>
      <w:r>
        <w:separator/>
      </w:r>
    </w:p>
  </w:footnote>
  <w:footnote w:type="continuationSeparator" w:id="0">
    <w:p w14:paraId="391AFD85" w14:textId="77777777" w:rsidR="005D724D" w:rsidRDefault="005D724D">
      <w:pPr>
        <w:ind w:firstLine="420"/>
      </w:pPr>
      <w:r>
        <w:continuationSeparator/>
      </w:r>
    </w:p>
  </w:footnote>
  <w:footnote w:id="1">
    <w:p w14:paraId="04C774C1" w14:textId="77777777" w:rsidR="00E560FA" w:rsidRDefault="00E560FA">
      <w:pPr>
        <w:pStyle w:val="aff0"/>
        <w:ind w:firstLine="3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383" w14:textId="77777777" w:rsidR="00E560FA" w:rsidRDefault="00000000">
    <w:pPr>
      <w:pStyle w:val="afb"/>
      <w:ind w:firstLine="360"/>
    </w:pPr>
    <w:r>
      <w:pict w14:anchorId="6B0ED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4100" type="#_x0000_t136" style="position:absolute;left:0;text-align:left;margin-left:0;margin-top:0;width:544.05pt;height:41.85pt;rotation:315;z-index:-2516587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1767" w14:textId="77777777" w:rsidR="00527E34" w:rsidRDefault="00000000">
    <w:pPr>
      <w:pStyle w:val="afb"/>
      <w:ind w:firstLine="360"/>
    </w:pPr>
    <w:r>
      <w:pict w14:anchorId="4E683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4" type="#_x0000_t136" style="position:absolute;left:0;text-align:left;margin-left:0;margin-top:0;width:544.05pt;height:41.85pt;rotation:315;z-index:-25165158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EED9" w14:textId="77777777" w:rsidR="00527E34" w:rsidRDefault="00000000">
    <w:pPr>
      <w:pStyle w:val="afb"/>
      <w:ind w:firstLine="360"/>
    </w:pPr>
    <w:r>
      <w:pict w14:anchorId="0F581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3" type="#_x0000_t136" style="position:absolute;left:0;text-align:left;margin-left:0;margin-top:0;width:544.05pt;height:41.85pt;rotation:315;z-index:-25165260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F10A" w14:textId="77777777" w:rsidR="00E560FA" w:rsidRDefault="00E560FA">
    <w:pPr>
      <w:pStyle w:val="af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9582" w14:textId="77777777" w:rsidR="00E560FA" w:rsidRDefault="00000000">
    <w:pPr>
      <w:pStyle w:val="afb"/>
      <w:ind w:firstLine="360"/>
    </w:pPr>
    <w:r>
      <w:pict w14:anchorId="34582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4097" type="#_x0000_t136" style="position:absolute;left:0;text-align:left;margin-left:0;margin-top:0;width:544.05pt;height:41.85pt;rotation:315;z-index:-2516597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A6E" w14:textId="77777777" w:rsidR="00E560FA" w:rsidRDefault="00000000">
    <w:pPr>
      <w:pStyle w:val="afb"/>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55168" behindDoc="0" locked="0" layoutInCell="1" allowOverlap="1" wp14:anchorId="33DC3591" wp14:editId="21FFBE5D">
          <wp:simplePos x="0" y="0"/>
          <wp:positionH relativeFrom="column">
            <wp:posOffset>54610</wp:posOffset>
          </wp:positionH>
          <wp:positionV relativeFrom="paragraph">
            <wp:posOffset>-188595</wp:posOffset>
          </wp:positionV>
          <wp:extent cx="390525" cy="371475"/>
          <wp:effectExtent l="0" t="0" r="9525" b="9525"/>
          <wp:wrapNone/>
          <wp:docPr id="34"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pict w14:anchorId="6B36C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12" type="#_x0000_t136" style="position:absolute;left:0;text-align:left;margin-left:-52.2pt;margin-top:344.05pt;width:544.05pt;height:41.85pt;rotation:315;z-index:-251653632;mso-position-horizontal-relative:margin;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hint="eastAsia"/>
      </w:rPr>
      <w:t>嘉兴</w:t>
    </w:r>
    <w:proofErr w:type="gramStart"/>
    <w:r>
      <w:rPr>
        <w:rFonts w:hint="eastAsia"/>
      </w:rPr>
      <w:t>市秀洲区</w:t>
    </w:r>
    <w:proofErr w:type="gramEnd"/>
    <w:r>
      <w:rPr>
        <w:rFonts w:hint="eastAsia"/>
      </w:rPr>
      <w:t>高照街道安置房消防设备采购项目</w:t>
    </w:r>
    <w:r>
      <w:rPr>
        <w:rFonts w:ascii="微软雅黑" w:hAnsi="微软雅黑" w:hint="eastAsia"/>
      </w:rPr>
      <w:t>.招标文件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1DA5" w14:textId="77777777" w:rsidR="00E560FA" w:rsidRDefault="00000000">
    <w:pPr>
      <w:pStyle w:val="afb"/>
      <w:ind w:firstLine="360"/>
    </w:pPr>
    <w:r>
      <w:pict w14:anchorId="2375C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4105" type="#_x0000_t136" style="position:absolute;left:0;text-align:left;margin-left:0;margin-top:0;width:544.05pt;height:41.85pt;rotation:315;z-index:-25165670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8563" w14:textId="77777777" w:rsidR="00E560FA" w:rsidRDefault="00000000">
    <w:pPr>
      <w:pStyle w:val="afb"/>
      <w:pBdr>
        <w:bottom w:val="single" w:sz="6" w:space="0" w:color="auto"/>
      </w:pBdr>
      <w:spacing w:line="240" w:lineRule="exact"/>
      <w:ind w:firstLine="360"/>
      <w:jc w:val="right"/>
      <w:rPr>
        <w:rFonts w:ascii="微软雅黑" w:hAnsi="微软雅黑"/>
      </w:rPr>
    </w:pPr>
    <w:r>
      <w:rPr>
        <w:noProof/>
      </w:rPr>
      <w:drawing>
        <wp:anchor distT="0" distB="0" distL="114300" distR="114300" simplePos="0" relativeHeight="251653120" behindDoc="0" locked="0" layoutInCell="1" allowOverlap="1" wp14:anchorId="784ACE1D" wp14:editId="68D23268">
          <wp:simplePos x="0" y="0"/>
          <wp:positionH relativeFrom="column">
            <wp:posOffset>54610</wp:posOffset>
          </wp:positionH>
          <wp:positionV relativeFrom="paragraph">
            <wp:posOffset>-188595</wp:posOffset>
          </wp:positionV>
          <wp:extent cx="390525" cy="371475"/>
          <wp:effectExtent l="19050" t="0" r="9525" b="0"/>
          <wp:wrapNone/>
          <wp:docPr id="35"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 xml:space="preserve"> </w:t>
    </w:r>
    <w:r>
      <w:rPr>
        <w:rFonts w:hint="eastAsia"/>
      </w:rPr>
      <w:t>嘉兴</w:t>
    </w:r>
    <w:proofErr w:type="gramStart"/>
    <w:r>
      <w:rPr>
        <w:rFonts w:hint="eastAsia"/>
      </w:rPr>
      <w:t>市秀洲区</w:t>
    </w:r>
    <w:proofErr w:type="gramEnd"/>
    <w:r>
      <w:rPr>
        <w:rFonts w:hint="eastAsia"/>
      </w:rPr>
      <w:t>高照街道安置房消防设备采购项目</w:t>
    </w:r>
    <w:r>
      <w:rPr>
        <w:rFonts w:ascii="微软雅黑" w:hAnsi="微软雅黑" w:hint="eastAsia"/>
      </w:rPr>
      <w:t>.招标文件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B6E7" w14:textId="77777777" w:rsidR="00E560FA" w:rsidRDefault="00000000">
    <w:pPr>
      <w:pStyle w:val="afb"/>
      <w:ind w:firstLine="360"/>
    </w:pPr>
    <w:r>
      <w:pict w14:anchorId="1A2E2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4102" type="#_x0000_t136" style="position:absolute;left:0;text-align:left;margin-left:0;margin-top:0;width:544.05pt;height:41.85pt;rotation:315;z-index:-25165772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BEBE" w14:textId="77777777" w:rsidR="00E560FA" w:rsidRDefault="00000000">
    <w:pPr>
      <w:pStyle w:val="afb"/>
      <w:ind w:firstLine="360"/>
    </w:pPr>
    <w:r>
      <w:pict w14:anchorId="77A3B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4108" type="#_x0000_t136" style="position:absolute;left:0;text-align:left;margin-left:0;margin-top:0;width:544.05pt;height:41.85pt;rotation:315;z-index:-25165465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3612" w14:textId="77777777" w:rsidR="00E560FA" w:rsidRDefault="00000000">
    <w:pPr>
      <w:pStyle w:val="afb"/>
      <w:ind w:firstLine="360"/>
    </w:pPr>
    <w:r>
      <w:pict w14:anchorId="5466B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4106" type="#_x0000_t136" style="position:absolute;left:0;text-align:left;margin-left:0;margin-top:0;width:544.05pt;height:41.85pt;rotation:315;z-index:-25165568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1E3D5"/>
    <w:multiLevelType w:val="multilevel"/>
    <w:tmpl w:val="8071E3D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82C1BE95"/>
    <w:multiLevelType w:val="singleLevel"/>
    <w:tmpl w:val="82C1BE95"/>
    <w:lvl w:ilvl="0">
      <w:start w:val="1"/>
      <w:numFmt w:val="decimal"/>
      <w:suff w:val="nothing"/>
      <w:lvlText w:val="%1）"/>
      <w:lvlJc w:val="left"/>
    </w:lvl>
  </w:abstractNum>
  <w:abstractNum w:abstractNumId="2" w15:restartNumberingAfterBreak="0">
    <w:nsid w:val="866038F4"/>
    <w:multiLevelType w:val="multilevel"/>
    <w:tmpl w:val="866038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911540D6"/>
    <w:multiLevelType w:val="multilevel"/>
    <w:tmpl w:val="911540D6"/>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5" w15:restartNumberingAfterBreak="0">
    <w:nsid w:val="98BB97FC"/>
    <w:multiLevelType w:val="singleLevel"/>
    <w:tmpl w:val="98BB97FC"/>
    <w:lvl w:ilvl="0">
      <w:start w:val="1"/>
      <w:numFmt w:val="decimal"/>
      <w:suff w:val="nothing"/>
      <w:lvlText w:val="%1）"/>
      <w:lvlJc w:val="left"/>
    </w:lvl>
  </w:abstractNum>
  <w:abstractNum w:abstractNumId="6" w15:restartNumberingAfterBreak="0">
    <w:nsid w:val="9C5E8DFA"/>
    <w:multiLevelType w:val="multilevel"/>
    <w:tmpl w:val="9C5E8DFA"/>
    <w:lvl w:ilvl="0">
      <w:start w:val="1"/>
      <w:numFmt w:val="decimal"/>
      <w:lvlText w:val="%1)"/>
      <w:lvlJc w:val="left"/>
      <w:pPr>
        <w:ind w:left="420" w:hanging="420"/>
      </w:pPr>
      <w:rPr>
        <w:rFonts w:hint="default"/>
        <w:color w:val="auto"/>
      </w:rPr>
    </w:lvl>
    <w:lvl w:ilvl="1">
      <w:numFmt w:val="bullet"/>
      <w:lvlText w:val=""/>
      <w:lvlJc w:val="left"/>
      <w:pPr>
        <w:ind w:left="780" w:hanging="360"/>
      </w:pPr>
      <w:rPr>
        <w:rFonts w:ascii="Wingdings 2" w:eastAsia="宋体" w:hAnsi="Wingdings 2"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9F5DE868"/>
    <w:multiLevelType w:val="multilevel"/>
    <w:tmpl w:val="9F5DE868"/>
    <w:lvl w:ilvl="0">
      <w:start w:val="1"/>
      <w:numFmt w:val="decimal"/>
      <w:lvlText w:val="%1."/>
      <w:lvlJc w:val="left"/>
      <w:pPr>
        <w:ind w:left="5" w:hanging="425"/>
      </w:pPr>
      <w:rPr>
        <w:rFonts w:hint="default"/>
        <w:b/>
        <w:bCs/>
      </w:rPr>
    </w:lvl>
    <w:lvl w:ilvl="1">
      <w:start w:val="1"/>
      <w:numFmt w:val="decimal"/>
      <w:lvlText w:val="%1.%2."/>
      <w:lvlJc w:val="left"/>
      <w:pPr>
        <w:ind w:left="430" w:hanging="453"/>
      </w:pPr>
      <w:rPr>
        <w:rFonts w:hint="default"/>
      </w:rPr>
    </w:lvl>
    <w:lvl w:ilvl="2">
      <w:start w:val="1"/>
      <w:numFmt w:val="decimal"/>
      <w:lvlText w:val="%1.%2.%3."/>
      <w:lvlJc w:val="left"/>
      <w:pPr>
        <w:ind w:left="1088" w:hanging="708"/>
      </w:pPr>
      <w:rPr>
        <w:rFonts w:hint="default"/>
      </w:rPr>
    </w:lvl>
    <w:lvl w:ilvl="3">
      <w:start w:val="1"/>
      <w:numFmt w:val="decimal"/>
      <w:lvlText w:val="%1.%2.%3.%4."/>
      <w:lvlJc w:val="left"/>
      <w:pPr>
        <w:ind w:left="1633" w:hanging="853"/>
      </w:pPr>
      <w:rPr>
        <w:rFonts w:hint="default"/>
      </w:rPr>
    </w:lvl>
    <w:lvl w:ilvl="4">
      <w:start w:val="1"/>
      <w:numFmt w:val="decimal"/>
      <w:lvlText w:val="%1.%2.%3.%4.%5."/>
      <w:lvlJc w:val="left"/>
      <w:pPr>
        <w:ind w:left="2075" w:hanging="895"/>
      </w:pPr>
      <w:rPr>
        <w:rFonts w:hint="default"/>
      </w:rPr>
    </w:lvl>
    <w:lvl w:ilvl="5">
      <w:start w:val="1"/>
      <w:numFmt w:val="decimal"/>
      <w:lvlText w:val="%1.%2.%3.%4.%5.%6."/>
      <w:lvlJc w:val="left"/>
      <w:pPr>
        <w:ind w:left="2716" w:hanging="1136"/>
      </w:pPr>
      <w:rPr>
        <w:rFonts w:hint="default"/>
      </w:rPr>
    </w:lvl>
    <w:lvl w:ilvl="6">
      <w:start w:val="1"/>
      <w:numFmt w:val="decimal"/>
      <w:lvlText w:val="%1.%2.%3.%4.%5.%6.%7."/>
      <w:lvlJc w:val="left"/>
      <w:pPr>
        <w:ind w:left="3253" w:hanging="1273"/>
      </w:pPr>
      <w:rPr>
        <w:rFonts w:hint="default"/>
      </w:rPr>
    </w:lvl>
    <w:lvl w:ilvl="7">
      <w:start w:val="1"/>
      <w:numFmt w:val="decimal"/>
      <w:lvlText w:val="%1.%2.%3.%4.%5.%6.%7.%8."/>
      <w:lvlJc w:val="left"/>
      <w:pPr>
        <w:ind w:left="3798" w:hanging="1418"/>
      </w:pPr>
      <w:rPr>
        <w:rFonts w:hint="default"/>
      </w:rPr>
    </w:lvl>
    <w:lvl w:ilvl="8">
      <w:start w:val="1"/>
      <w:numFmt w:val="decimal"/>
      <w:lvlText w:val="%1.%2.%3.%4.%5.%6.%7.%8.%9."/>
      <w:lvlJc w:val="left"/>
      <w:pPr>
        <w:ind w:left="4228" w:hanging="1448"/>
      </w:pPr>
      <w:rPr>
        <w:rFonts w:hint="default"/>
      </w:rPr>
    </w:lvl>
  </w:abstractNum>
  <w:abstractNum w:abstractNumId="8" w15:restartNumberingAfterBreak="0">
    <w:nsid w:val="C23E660D"/>
    <w:multiLevelType w:val="multilevel"/>
    <w:tmpl w:val="C23E660D"/>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C9795252"/>
    <w:multiLevelType w:val="singleLevel"/>
    <w:tmpl w:val="C9795252"/>
    <w:lvl w:ilvl="0">
      <w:start w:val="1"/>
      <w:numFmt w:val="chineseCounting"/>
      <w:suff w:val="nothing"/>
      <w:lvlText w:val="%1、"/>
      <w:lvlJc w:val="left"/>
      <w:pPr>
        <w:ind w:left="0" w:firstLine="420"/>
      </w:pPr>
      <w:rPr>
        <w:rFonts w:hint="eastAsia"/>
      </w:rPr>
    </w:lvl>
  </w:abstractNum>
  <w:abstractNum w:abstractNumId="10" w15:restartNumberingAfterBreak="0">
    <w:nsid w:val="CDF1E10F"/>
    <w:multiLevelType w:val="multilevel"/>
    <w:tmpl w:val="CDF1E10F"/>
    <w:lvl w:ilvl="0">
      <w:start w:val="1"/>
      <w:numFmt w:val="decimal"/>
      <w:lvlText w:val="%1)"/>
      <w:lvlJc w:val="left"/>
      <w:pPr>
        <w:ind w:left="420" w:hanging="420"/>
      </w:pPr>
      <w:rPr>
        <w:rFonts w:hint="default"/>
        <w:color w:val="auto"/>
      </w:rPr>
    </w:lvl>
    <w:lvl w:ilvl="1">
      <w:numFmt w:val="bullet"/>
      <w:lvlText w:val=""/>
      <w:lvlJc w:val="left"/>
      <w:pPr>
        <w:ind w:left="780" w:hanging="360"/>
      </w:pPr>
      <w:rPr>
        <w:rFonts w:ascii="Wingdings 2" w:eastAsia="宋体" w:hAnsi="Wingdings 2"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D5E01958"/>
    <w:multiLevelType w:val="singleLevel"/>
    <w:tmpl w:val="D5E01958"/>
    <w:lvl w:ilvl="0">
      <w:start w:val="1"/>
      <w:numFmt w:val="decimal"/>
      <w:suff w:val="nothing"/>
      <w:lvlText w:val="%1）"/>
      <w:lvlJc w:val="left"/>
    </w:lvl>
  </w:abstractNum>
  <w:abstractNum w:abstractNumId="12" w15:restartNumberingAfterBreak="0">
    <w:nsid w:val="D7037E7A"/>
    <w:multiLevelType w:val="singleLevel"/>
    <w:tmpl w:val="D7037E7A"/>
    <w:lvl w:ilvl="0">
      <w:start w:val="1"/>
      <w:numFmt w:val="decimal"/>
      <w:lvlText w:val="(%1)"/>
      <w:lvlJc w:val="left"/>
      <w:pPr>
        <w:ind w:left="425" w:hanging="425"/>
      </w:pPr>
      <w:rPr>
        <w:rFonts w:hint="default"/>
      </w:rPr>
    </w:lvl>
  </w:abstractNum>
  <w:abstractNum w:abstractNumId="13" w15:restartNumberingAfterBreak="0">
    <w:nsid w:val="EB4F5489"/>
    <w:multiLevelType w:val="multilevel"/>
    <w:tmpl w:val="EB4F5489"/>
    <w:lvl w:ilvl="0">
      <w:start w:val="1"/>
      <w:numFmt w:val="decimal"/>
      <w:lvlText w:val="%1."/>
      <w:lvlJc w:val="left"/>
      <w:pPr>
        <w:ind w:left="425" w:hanging="425"/>
      </w:pPr>
      <w:rPr>
        <w:rFonts w:hint="default"/>
        <w:b w:val="0"/>
        <w:bCs w:val="0"/>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4" w15:restartNumberingAfterBreak="0">
    <w:nsid w:val="F8BB6965"/>
    <w:multiLevelType w:val="multilevel"/>
    <w:tmpl w:val="F8BB6965"/>
    <w:lvl w:ilvl="0">
      <w:start w:val="1"/>
      <w:numFmt w:val="decimal"/>
      <w:lvlText w:val="%1."/>
      <w:lvlJc w:val="left"/>
      <w:pPr>
        <w:ind w:left="425" w:hanging="425"/>
      </w:pPr>
      <w:rPr>
        <w:rFonts w:hint="default"/>
        <w:b/>
        <w:bCs/>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5" w15:restartNumberingAfterBreak="0">
    <w:nsid w:val="FF395159"/>
    <w:multiLevelType w:val="multilevel"/>
    <w:tmpl w:val="FF3951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7" w15:restartNumberingAfterBreak="0">
    <w:nsid w:val="00ED4CDB"/>
    <w:multiLevelType w:val="multilevel"/>
    <w:tmpl w:val="00ED4CDB"/>
    <w:lvl w:ilvl="0">
      <w:start w:val="1"/>
      <w:numFmt w:val="decimal"/>
      <w:lvlText w:val="%1."/>
      <w:lvlJc w:val="left"/>
      <w:pPr>
        <w:ind w:left="425" w:hanging="425"/>
      </w:pPr>
      <w:rPr>
        <w:rFonts w:hint="default"/>
        <w:b w:val="0"/>
        <w:bCs w:val="0"/>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8" w15:restartNumberingAfterBreak="0">
    <w:nsid w:val="01CA756B"/>
    <w:multiLevelType w:val="multilevel"/>
    <w:tmpl w:val="01CA756B"/>
    <w:lvl w:ilvl="0">
      <w:start w:val="1"/>
      <w:numFmt w:val="decimal"/>
      <w:lvlText w:val="%1."/>
      <w:lvlJc w:val="left"/>
      <w:pPr>
        <w:ind w:left="425" w:hanging="425"/>
      </w:pPr>
      <w:rPr>
        <w:rFonts w:hint="default"/>
        <w:b w:val="0"/>
        <w:bCs w:val="0"/>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9" w15:restartNumberingAfterBreak="0">
    <w:nsid w:val="0C215F9D"/>
    <w:multiLevelType w:val="multilevel"/>
    <w:tmpl w:val="0C215F9D"/>
    <w:lvl w:ilvl="0">
      <w:start w:val="1"/>
      <w:numFmt w:val="decimal"/>
      <w:lvlText w:val="%1."/>
      <w:lvlJc w:val="left"/>
      <w:pPr>
        <w:ind w:left="425" w:hanging="425"/>
      </w:pPr>
      <w:rPr>
        <w:rFonts w:hint="default"/>
        <w:b w:val="0"/>
        <w:bCs w:val="0"/>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0" w15:restartNumberingAfterBreak="0">
    <w:nsid w:val="18E13D9F"/>
    <w:multiLevelType w:val="singleLevel"/>
    <w:tmpl w:val="18E13D9F"/>
    <w:lvl w:ilvl="0">
      <w:start w:val="1"/>
      <w:numFmt w:val="decimal"/>
      <w:suff w:val="nothing"/>
      <w:lvlText w:val="%1）"/>
      <w:lvlJc w:val="left"/>
    </w:lvl>
  </w:abstractNum>
  <w:abstractNum w:abstractNumId="21" w15:restartNumberingAfterBreak="0">
    <w:nsid w:val="1B9CAF6C"/>
    <w:multiLevelType w:val="multilevel"/>
    <w:tmpl w:val="1B9CAF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992067C"/>
    <w:multiLevelType w:val="multilevel"/>
    <w:tmpl w:val="299206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1746BA8"/>
    <w:multiLevelType w:val="multilevel"/>
    <w:tmpl w:val="31746BA8"/>
    <w:lvl w:ilvl="0">
      <w:start w:val="1"/>
      <w:numFmt w:val="decimal"/>
      <w:lvlText w:val="%1)"/>
      <w:lvlJc w:val="left"/>
      <w:pPr>
        <w:ind w:left="420" w:hanging="420"/>
      </w:pPr>
      <w:rPr>
        <w:rFonts w:hint="default"/>
        <w:color w:val="auto"/>
      </w:rPr>
    </w:lvl>
    <w:lvl w:ilvl="1">
      <w:numFmt w:val="bullet"/>
      <w:lvlText w:val=""/>
      <w:lvlJc w:val="left"/>
      <w:pPr>
        <w:ind w:left="780" w:hanging="360"/>
      </w:pPr>
      <w:rPr>
        <w:rFonts w:ascii="Wingdings 2" w:eastAsia="宋体" w:hAnsi="Wingdings 2" w:cs="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66C5780"/>
    <w:multiLevelType w:val="singleLevel"/>
    <w:tmpl w:val="366C5780"/>
    <w:lvl w:ilvl="0">
      <w:start w:val="1"/>
      <w:numFmt w:val="decimal"/>
      <w:suff w:val="nothing"/>
      <w:lvlText w:val="%1）"/>
      <w:lvlJc w:val="left"/>
    </w:lvl>
  </w:abstractNum>
  <w:abstractNum w:abstractNumId="25" w15:restartNumberingAfterBreak="0">
    <w:nsid w:val="3FA7A9A4"/>
    <w:multiLevelType w:val="multilevel"/>
    <w:tmpl w:val="3FA7A9A4"/>
    <w:lvl w:ilvl="0">
      <w:start w:val="1"/>
      <w:numFmt w:val="decimal"/>
      <w:lvlText w:val="%1."/>
      <w:lvlJc w:val="left"/>
      <w:pPr>
        <w:ind w:left="425" w:hanging="425"/>
      </w:pPr>
      <w:rPr>
        <w:rFonts w:hint="default"/>
        <w:b/>
        <w:bCs/>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6" w15:restartNumberingAfterBreak="0">
    <w:nsid w:val="3FF9EA8B"/>
    <w:multiLevelType w:val="multilevel"/>
    <w:tmpl w:val="3FF9EA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34AC53"/>
    <w:multiLevelType w:val="singleLevel"/>
    <w:tmpl w:val="4034AC53"/>
    <w:lvl w:ilvl="0">
      <w:start w:val="2"/>
      <w:numFmt w:val="chineseCounting"/>
      <w:suff w:val="space"/>
      <w:lvlText w:val="第%1章"/>
      <w:lvlJc w:val="left"/>
      <w:rPr>
        <w:rFonts w:hint="eastAsia"/>
      </w:rPr>
    </w:lvl>
  </w:abstractNum>
  <w:abstractNum w:abstractNumId="28" w15:restartNumberingAfterBreak="0">
    <w:nsid w:val="41E0374D"/>
    <w:multiLevelType w:val="singleLevel"/>
    <w:tmpl w:val="41E0374D"/>
    <w:lvl w:ilvl="0">
      <w:start w:val="1"/>
      <w:numFmt w:val="decimal"/>
      <w:suff w:val="nothing"/>
      <w:lvlText w:val="%1）"/>
      <w:lvlJc w:val="left"/>
    </w:lvl>
  </w:abstractNum>
  <w:abstractNum w:abstractNumId="29" w15:restartNumberingAfterBreak="0">
    <w:nsid w:val="469F8E5B"/>
    <w:multiLevelType w:val="multilevel"/>
    <w:tmpl w:val="469F8E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9624DA1"/>
    <w:multiLevelType w:val="singleLevel"/>
    <w:tmpl w:val="D7037E7A"/>
    <w:lvl w:ilvl="0">
      <w:start w:val="1"/>
      <w:numFmt w:val="decimal"/>
      <w:lvlText w:val="(%1)"/>
      <w:lvlJc w:val="left"/>
      <w:pPr>
        <w:ind w:left="425" w:hanging="425"/>
      </w:pPr>
      <w:rPr>
        <w:rFonts w:hint="default"/>
      </w:rPr>
    </w:lvl>
  </w:abstractNum>
  <w:abstractNum w:abstractNumId="32" w15:restartNumberingAfterBreak="0">
    <w:nsid w:val="6A2C0EB3"/>
    <w:multiLevelType w:val="singleLevel"/>
    <w:tmpl w:val="6A2C0EB3"/>
    <w:lvl w:ilvl="0">
      <w:start w:val="1"/>
      <w:numFmt w:val="decimal"/>
      <w:suff w:val="nothing"/>
      <w:lvlText w:val="%1）"/>
      <w:lvlJc w:val="left"/>
    </w:lvl>
  </w:abstractNum>
  <w:abstractNum w:abstractNumId="33" w15:restartNumberingAfterBreak="0">
    <w:nsid w:val="6B1F614D"/>
    <w:multiLevelType w:val="singleLevel"/>
    <w:tmpl w:val="6B1F614D"/>
    <w:lvl w:ilvl="0">
      <w:start w:val="1"/>
      <w:numFmt w:val="decimal"/>
      <w:suff w:val="nothing"/>
      <w:lvlText w:val="%1、"/>
      <w:lvlJc w:val="left"/>
    </w:lvl>
  </w:abstractNum>
  <w:abstractNum w:abstractNumId="34" w15:restartNumberingAfterBreak="0">
    <w:nsid w:val="7852444C"/>
    <w:multiLevelType w:val="multilevel"/>
    <w:tmpl w:val="7852444C"/>
    <w:lvl w:ilvl="0">
      <w:start w:val="1"/>
      <w:numFmt w:val="chineseCountingThousand"/>
      <w:lvlText w:val="%1、"/>
      <w:lvlJc w:val="left"/>
      <w:pPr>
        <w:ind w:left="932" w:hanging="420"/>
      </w:pPr>
      <w:rPr>
        <w:rFonts w:ascii="微软雅黑" w:eastAsia="微软雅黑" w:hAnsi="微软雅黑" w:cs="微软雅黑" w:hint="eastAsia"/>
        <w:b/>
        <w:bCs/>
        <w:sz w:val="21"/>
        <w:szCs w:val="21"/>
      </w:rPr>
    </w:lvl>
    <w:lvl w:ilvl="1">
      <w:start w:val="1"/>
      <w:numFmt w:val="japaneseCounting"/>
      <w:lvlText w:val="（%2）"/>
      <w:lvlJc w:val="left"/>
      <w:pPr>
        <w:ind w:left="1652" w:hanging="720"/>
      </w:pPr>
      <w:rPr>
        <w:rFonts w:hint="default"/>
      </w:rPr>
    </w:lvl>
    <w:lvl w:ilvl="2">
      <w:start w:val="1"/>
      <w:numFmt w:val="decimal"/>
      <w:lvlText w:val="%3、"/>
      <w:lvlJc w:val="left"/>
      <w:pPr>
        <w:ind w:left="1712" w:hanging="360"/>
      </w:pPr>
      <w:rPr>
        <w:rFonts w:hint="default"/>
      </w:r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num w:numId="1" w16cid:durableId="134879959">
    <w:abstractNumId w:val="30"/>
  </w:num>
  <w:num w:numId="2" w16cid:durableId="1075056359">
    <w:abstractNumId w:val="16"/>
  </w:num>
  <w:num w:numId="3" w16cid:durableId="1807044718">
    <w:abstractNumId w:val="3"/>
  </w:num>
  <w:num w:numId="4" w16cid:durableId="991255967">
    <w:abstractNumId w:val="9"/>
  </w:num>
  <w:num w:numId="5" w16cid:durableId="328366376">
    <w:abstractNumId w:val="33"/>
  </w:num>
  <w:num w:numId="6" w16cid:durableId="890581070">
    <w:abstractNumId w:val="0"/>
  </w:num>
  <w:num w:numId="7" w16cid:durableId="1715501064">
    <w:abstractNumId w:val="27"/>
  </w:num>
  <w:num w:numId="8" w16cid:durableId="2030132941">
    <w:abstractNumId w:val="34"/>
  </w:num>
  <w:num w:numId="9" w16cid:durableId="209727028">
    <w:abstractNumId w:val="7"/>
  </w:num>
  <w:num w:numId="10" w16cid:durableId="683091525">
    <w:abstractNumId w:val="22"/>
  </w:num>
  <w:num w:numId="11" w16cid:durableId="701056180">
    <w:abstractNumId w:val="23"/>
  </w:num>
  <w:num w:numId="12" w16cid:durableId="1753811710">
    <w:abstractNumId w:val="24"/>
  </w:num>
  <w:num w:numId="13" w16cid:durableId="1127550863">
    <w:abstractNumId w:val="20"/>
  </w:num>
  <w:num w:numId="14" w16cid:durableId="87893376">
    <w:abstractNumId w:val="2"/>
  </w:num>
  <w:num w:numId="15" w16cid:durableId="1559977803">
    <w:abstractNumId w:val="11"/>
  </w:num>
  <w:num w:numId="16" w16cid:durableId="1163931265">
    <w:abstractNumId w:val="26"/>
  </w:num>
  <w:num w:numId="17" w16cid:durableId="1086806203">
    <w:abstractNumId w:val="32"/>
  </w:num>
  <w:num w:numId="18" w16cid:durableId="557670153">
    <w:abstractNumId w:val="15"/>
  </w:num>
  <w:num w:numId="19" w16cid:durableId="51658603">
    <w:abstractNumId w:val="28"/>
  </w:num>
  <w:num w:numId="20" w16cid:durableId="271279469">
    <w:abstractNumId w:val="21"/>
  </w:num>
  <w:num w:numId="21" w16cid:durableId="1002704600">
    <w:abstractNumId w:val="6"/>
  </w:num>
  <w:num w:numId="22" w16cid:durableId="1304919633">
    <w:abstractNumId w:val="5"/>
  </w:num>
  <w:num w:numId="23" w16cid:durableId="2029867825">
    <w:abstractNumId w:val="29"/>
  </w:num>
  <w:num w:numId="24" w16cid:durableId="2125538888">
    <w:abstractNumId w:val="10"/>
  </w:num>
  <w:num w:numId="25" w16cid:durableId="833299137">
    <w:abstractNumId w:val="1"/>
  </w:num>
  <w:num w:numId="26" w16cid:durableId="1836148895">
    <w:abstractNumId w:val="17"/>
  </w:num>
  <w:num w:numId="27" w16cid:durableId="179663933">
    <w:abstractNumId w:val="25"/>
  </w:num>
  <w:num w:numId="28" w16cid:durableId="1718123185">
    <w:abstractNumId w:val="13"/>
  </w:num>
  <w:num w:numId="29" w16cid:durableId="1883591799">
    <w:abstractNumId w:val="18"/>
  </w:num>
  <w:num w:numId="30" w16cid:durableId="1915552773">
    <w:abstractNumId w:val="19"/>
  </w:num>
  <w:num w:numId="31" w16cid:durableId="1647275317">
    <w:abstractNumId w:val="14"/>
  </w:num>
  <w:num w:numId="32" w16cid:durableId="1139224902">
    <w:abstractNumId w:val="8"/>
  </w:num>
  <w:num w:numId="33" w16cid:durableId="208684890">
    <w:abstractNumId w:val="4"/>
  </w:num>
  <w:num w:numId="34" w16cid:durableId="1668922">
    <w:abstractNumId w:val="12"/>
  </w:num>
  <w:num w:numId="35" w16cid:durableId="13098992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
  <w:drawingGridHorizontalSpacing w:val="210"/>
  <w:drawingGridVerticalSpacing w:val="156"/>
  <w:noPunctuationKerning/>
  <w:characterSpacingControl w:val="compressPunctuation"/>
  <w:hdrShapeDefaults>
    <o:shapedefaults v:ext="edit" spidmax="4115" fillcolor="white">
      <v:fill color="white"/>
    </o:shapedefaults>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OGJjYjA4NWM3ZTU1YjEyOGY1ZmQ1ZTU1YWFlODI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541"/>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48A0"/>
    <w:rsid w:val="0004582E"/>
    <w:rsid w:val="000462B4"/>
    <w:rsid w:val="0004692F"/>
    <w:rsid w:val="0005070C"/>
    <w:rsid w:val="00050ADC"/>
    <w:rsid w:val="000518B8"/>
    <w:rsid w:val="00051FC1"/>
    <w:rsid w:val="00052F01"/>
    <w:rsid w:val="00054E1D"/>
    <w:rsid w:val="00055D20"/>
    <w:rsid w:val="00060047"/>
    <w:rsid w:val="00061917"/>
    <w:rsid w:val="000623FD"/>
    <w:rsid w:val="00063364"/>
    <w:rsid w:val="000636F8"/>
    <w:rsid w:val="00063F1A"/>
    <w:rsid w:val="00064222"/>
    <w:rsid w:val="00065016"/>
    <w:rsid w:val="00065784"/>
    <w:rsid w:val="00066093"/>
    <w:rsid w:val="000662AD"/>
    <w:rsid w:val="00066842"/>
    <w:rsid w:val="00067303"/>
    <w:rsid w:val="00067CFF"/>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1B61"/>
    <w:rsid w:val="00083AE7"/>
    <w:rsid w:val="000856F4"/>
    <w:rsid w:val="00085B6E"/>
    <w:rsid w:val="00085D08"/>
    <w:rsid w:val="0008643D"/>
    <w:rsid w:val="00086AAA"/>
    <w:rsid w:val="000871CB"/>
    <w:rsid w:val="00087869"/>
    <w:rsid w:val="00087F2C"/>
    <w:rsid w:val="0009018A"/>
    <w:rsid w:val="00090411"/>
    <w:rsid w:val="00091BB2"/>
    <w:rsid w:val="00092DE6"/>
    <w:rsid w:val="00093B7D"/>
    <w:rsid w:val="00093EB5"/>
    <w:rsid w:val="000941A5"/>
    <w:rsid w:val="000A0027"/>
    <w:rsid w:val="000A137F"/>
    <w:rsid w:val="000A24D3"/>
    <w:rsid w:val="000A4EE6"/>
    <w:rsid w:val="000A4FF5"/>
    <w:rsid w:val="000A50C0"/>
    <w:rsid w:val="000A5FDE"/>
    <w:rsid w:val="000A6697"/>
    <w:rsid w:val="000A69C1"/>
    <w:rsid w:val="000A7F08"/>
    <w:rsid w:val="000B2E80"/>
    <w:rsid w:val="000B432E"/>
    <w:rsid w:val="000B4998"/>
    <w:rsid w:val="000B4EDA"/>
    <w:rsid w:val="000B55B1"/>
    <w:rsid w:val="000B60F2"/>
    <w:rsid w:val="000C03DD"/>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14F"/>
    <w:rsid w:val="000E1631"/>
    <w:rsid w:val="000E1EB6"/>
    <w:rsid w:val="000E2A99"/>
    <w:rsid w:val="000E373D"/>
    <w:rsid w:val="000E43D9"/>
    <w:rsid w:val="000E4833"/>
    <w:rsid w:val="000E5BED"/>
    <w:rsid w:val="000E66F1"/>
    <w:rsid w:val="000E6EF0"/>
    <w:rsid w:val="000F00C6"/>
    <w:rsid w:val="000F200A"/>
    <w:rsid w:val="000F2A44"/>
    <w:rsid w:val="000F2E02"/>
    <w:rsid w:val="000F41DC"/>
    <w:rsid w:val="000F4DAA"/>
    <w:rsid w:val="000F79F2"/>
    <w:rsid w:val="000F7AE1"/>
    <w:rsid w:val="001012BB"/>
    <w:rsid w:val="001029B5"/>
    <w:rsid w:val="00104A23"/>
    <w:rsid w:val="00104E7B"/>
    <w:rsid w:val="001056B0"/>
    <w:rsid w:val="00106010"/>
    <w:rsid w:val="00106CA0"/>
    <w:rsid w:val="00110377"/>
    <w:rsid w:val="00111AC6"/>
    <w:rsid w:val="00111C03"/>
    <w:rsid w:val="00112556"/>
    <w:rsid w:val="00112C9C"/>
    <w:rsid w:val="001136F2"/>
    <w:rsid w:val="0011455A"/>
    <w:rsid w:val="00117042"/>
    <w:rsid w:val="00124E28"/>
    <w:rsid w:val="00124F3C"/>
    <w:rsid w:val="0012571C"/>
    <w:rsid w:val="00131164"/>
    <w:rsid w:val="0013190C"/>
    <w:rsid w:val="00131EB3"/>
    <w:rsid w:val="0013283F"/>
    <w:rsid w:val="0013300D"/>
    <w:rsid w:val="00134816"/>
    <w:rsid w:val="00136E52"/>
    <w:rsid w:val="00140B7E"/>
    <w:rsid w:val="001411A8"/>
    <w:rsid w:val="00145999"/>
    <w:rsid w:val="00146849"/>
    <w:rsid w:val="00147E8D"/>
    <w:rsid w:val="00150C59"/>
    <w:rsid w:val="001512EB"/>
    <w:rsid w:val="00152CF7"/>
    <w:rsid w:val="001540B9"/>
    <w:rsid w:val="00155885"/>
    <w:rsid w:val="0015610D"/>
    <w:rsid w:val="0015639E"/>
    <w:rsid w:val="00157136"/>
    <w:rsid w:val="001608DD"/>
    <w:rsid w:val="00160CB6"/>
    <w:rsid w:val="001632A7"/>
    <w:rsid w:val="001663C1"/>
    <w:rsid w:val="0017113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2B6E"/>
    <w:rsid w:val="001942A1"/>
    <w:rsid w:val="00194D31"/>
    <w:rsid w:val="001961BA"/>
    <w:rsid w:val="001963C7"/>
    <w:rsid w:val="00196E8A"/>
    <w:rsid w:val="001A2106"/>
    <w:rsid w:val="001A3799"/>
    <w:rsid w:val="001A385B"/>
    <w:rsid w:val="001A45C5"/>
    <w:rsid w:val="001A5907"/>
    <w:rsid w:val="001A78E7"/>
    <w:rsid w:val="001B024B"/>
    <w:rsid w:val="001B1DD8"/>
    <w:rsid w:val="001B31E0"/>
    <w:rsid w:val="001B333B"/>
    <w:rsid w:val="001B4756"/>
    <w:rsid w:val="001B598A"/>
    <w:rsid w:val="001B6161"/>
    <w:rsid w:val="001C01C4"/>
    <w:rsid w:val="001C1EF5"/>
    <w:rsid w:val="001C2AE0"/>
    <w:rsid w:val="001C2C06"/>
    <w:rsid w:val="001C2E1A"/>
    <w:rsid w:val="001C2F33"/>
    <w:rsid w:val="001C3A2D"/>
    <w:rsid w:val="001C44AA"/>
    <w:rsid w:val="001C585A"/>
    <w:rsid w:val="001C5F4C"/>
    <w:rsid w:val="001C6AA7"/>
    <w:rsid w:val="001D15FA"/>
    <w:rsid w:val="001D3D2D"/>
    <w:rsid w:val="001D609E"/>
    <w:rsid w:val="001D60F8"/>
    <w:rsid w:val="001D6C3A"/>
    <w:rsid w:val="001E0DAD"/>
    <w:rsid w:val="001E0EB3"/>
    <w:rsid w:val="001E14EA"/>
    <w:rsid w:val="001E2F45"/>
    <w:rsid w:val="001E31F8"/>
    <w:rsid w:val="001E3FCE"/>
    <w:rsid w:val="001F02A5"/>
    <w:rsid w:val="001F2692"/>
    <w:rsid w:val="001F32E4"/>
    <w:rsid w:val="001F6A15"/>
    <w:rsid w:val="001F7336"/>
    <w:rsid w:val="001F7997"/>
    <w:rsid w:val="0020001A"/>
    <w:rsid w:val="002001BC"/>
    <w:rsid w:val="002004C0"/>
    <w:rsid w:val="00200E8E"/>
    <w:rsid w:val="002012BC"/>
    <w:rsid w:val="002033CF"/>
    <w:rsid w:val="00203D55"/>
    <w:rsid w:val="00204712"/>
    <w:rsid w:val="00205048"/>
    <w:rsid w:val="00206B06"/>
    <w:rsid w:val="00211484"/>
    <w:rsid w:val="002116AA"/>
    <w:rsid w:val="00211773"/>
    <w:rsid w:val="00211B35"/>
    <w:rsid w:val="00211F5E"/>
    <w:rsid w:val="00212194"/>
    <w:rsid w:val="00214014"/>
    <w:rsid w:val="0021426B"/>
    <w:rsid w:val="00214F3B"/>
    <w:rsid w:val="00215167"/>
    <w:rsid w:val="00215261"/>
    <w:rsid w:val="0021582A"/>
    <w:rsid w:val="00216784"/>
    <w:rsid w:val="00216A4B"/>
    <w:rsid w:val="00216AF8"/>
    <w:rsid w:val="002172A3"/>
    <w:rsid w:val="00217CCC"/>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1963"/>
    <w:rsid w:val="002437FB"/>
    <w:rsid w:val="00244D17"/>
    <w:rsid w:val="00245739"/>
    <w:rsid w:val="0024712C"/>
    <w:rsid w:val="00250561"/>
    <w:rsid w:val="00251DDD"/>
    <w:rsid w:val="00254D47"/>
    <w:rsid w:val="00255D0F"/>
    <w:rsid w:val="00257251"/>
    <w:rsid w:val="00260DF2"/>
    <w:rsid w:val="00261255"/>
    <w:rsid w:val="0026292E"/>
    <w:rsid w:val="00263176"/>
    <w:rsid w:val="00266055"/>
    <w:rsid w:val="0026746C"/>
    <w:rsid w:val="002705BE"/>
    <w:rsid w:val="00270CF7"/>
    <w:rsid w:val="00270F20"/>
    <w:rsid w:val="002727F1"/>
    <w:rsid w:val="00272EC3"/>
    <w:rsid w:val="00273015"/>
    <w:rsid w:val="0027337F"/>
    <w:rsid w:val="00274258"/>
    <w:rsid w:val="00274F22"/>
    <w:rsid w:val="002754FB"/>
    <w:rsid w:val="00276170"/>
    <w:rsid w:val="00276513"/>
    <w:rsid w:val="002800F9"/>
    <w:rsid w:val="00281184"/>
    <w:rsid w:val="00281E16"/>
    <w:rsid w:val="0028536C"/>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1C38"/>
    <w:rsid w:val="002B463C"/>
    <w:rsid w:val="002B5C0A"/>
    <w:rsid w:val="002B680E"/>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0184"/>
    <w:rsid w:val="002E30B3"/>
    <w:rsid w:val="002E3DB0"/>
    <w:rsid w:val="002E4582"/>
    <w:rsid w:val="002E49D7"/>
    <w:rsid w:val="002E608E"/>
    <w:rsid w:val="002E6D2B"/>
    <w:rsid w:val="002E7AFC"/>
    <w:rsid w:val="002E7E1D"/>
    <w:rsid w:val="002F0A31"/>
    <w:rsid w:val="002F0B10"/>
    <w:rsid w:val="002F22D6"/>
    <w:rsid w:val="002F298D"/>
    <w:rsid w:val="002F46AD"/>
    <w:rsid w:val="002F6D21"/>
    <w:rsid w:val="002F7C93"/>
    <w:rsid w:val="003023D9"/>
    <w:rsid w:val="00303269"/>
    <w:rsid w:val="003034C4"/>
    <w:rsid w:val="00303B30"/>
    <w:rsid w:val="003070E6"/>
    <w:rsid w:val="00312FB3"/>
    <w:rsid w:val="003146C2"/>
    <w:rsid w:val="00314A13"/>
    <w:rsid w:val="00314F8A"/>
    <w:rsid w:val="00315A4D"/>
    <w:rsid w:val="003163D4"/>
    <w:rsid w:val="00316CBA"/>
    <w:rsid w:val="00320024"/>
    <w:rsid w:val="00320239"/>
    <w:rsid w:val="0032517A"/>
    <w:rsid w:val="00326214"/>
    <w:rsid w:val="0032659B"/>
    <w:rsid w:val="00326C39"/>
    <w:rsid w:val="00326F34"/>
    <w:rsid w:val="00327B44"/>
    <w:rsid w:val="00330637"/>
    <w:rsid w:val="00330BFC"/>
    <w:rsid w:val="00331439"/>
    <w:rsid w:val="0033382F"/>
    <w:rsid w:val="0033557B"/>
    <w:rsid w:val="00336340"/>
    <w:rsid w:val="0033750D"/>
    <w:rsid w:val="003375B0"/>
    <w:rsid w:val="00340753"/>
    <w:rsid w:val="00340EF0"/>
    <w:rsid w:val="00341BA6"/>
    <w:rsid w:val="0034299D"/>
    <w:rsid w:val="003446A7"/>
    <w:rsid w:val="0034565D"/>
    <w:rsid w:val="00345AF5"/>
    <w:rsid w:val="003462B2"/>
    <w:rsid w:val="003471ED"/>
    <w:rsid w:val="003476F2"/>
    <w:rsid w:val="00347D82"/>
    <w:rsid w:val="00350FAA"/>
    <w:rsid w:val="00351FA7"/>
    <w:rsid w:val="0035270E"/>
    <w:rsid w:val="00353D48"/>
    <w:rsid w:val="00353D4B"/>
    <w:rsid w:val="00357213"/>
    <w:rsid w:val="00357419"/>
    <w:rsid w:val="00360259"/>
    <w:rsid w:val="00360275"/>
    <w:rsid w:val="00361B16"/>
    <w:rsid w:val="00361F22"/>
    <w:rsid w:val="00362B9B"/>
    <w:rsid w:val="003643C7"/>
    <w:rsid w:val="00364900"/>
    <w:rsid w:val="00367043"/>
    <w:rsid w:val="00367868"/>
    <w:rsid w:val="003726C9"/>
    <w:rsid w:val="00374661"/>
    <w:rsid w:val="00374AFA"/>
    <w:rsid w:val="0037688E"/>
    <w:rsid w:val="00376CC4"/>
    <w:rsid w:val="00381C4C"/>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6091"/>
    <w:rsid w:val="00397632"/>
    <w:rsid w:val="00397A22"/>
    <w:rsid w:val="003A117E"/>
    <w:rsid w:val="003A35DE"/>
    <w:rsid w:val="003A368B"/>
    <w:rsid w:val="003A55E2"/>
    <w:rsid w:val="003A65FE"/>
    <w:rsid w:val="003A7D8E"/>
    <w:rsid w:val="003B0C2A"/>
    <w:rsid w:val="003B130E"/>
    <w:rsid w:val="003B296C"/>
    <w:rsid w:val="003C4C6A"/>
    <w:rsid w:val="003C542B"/>
    <w:rsid w:val="003C6088"/>
    <w:rsid w:val="003C6925"/>
    <w:rsid w:val="003C6F5B"/>
    <w:rsid w:val="003C704B"/>
    <w:rsid w:val="003C7C88"/>
    <w:rsid w:val="003D13E2"/>
    <w:rsid w:val="003D1CBB"/>
    <w:rsid w:val="003D1D29"/>
    <w:rsid w:val="003D1E74"/>
    <w:rsid w:val="003D3664"/>
    <w:rsid w:val="003D38BD"/>
    <w:rsid w:val="003D3F8F"/>
    <w:rsid w:val="003D44ED"/>
    <w:rsid w:val="003D7B96"/>
    <w:rsid w:val="003E25C9"/>
    <w:rsid w:val="003E3291"/>
    <w:rsid w:val="003E4A05"/>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065FC"/>
    <w:rsid w:val="004101FC"/>
    <w:rsid w:val="00410FAF"/>
    <w:rsid w:val="004114AA"/>
    <w:rsid w:val="0041237D"/>
    <w:rsid w:val="00412CD1"/>
    <w:rsid w:val="00412DD5"/>
    <w:rsid w:val="0041396F"/>
    <w:rsid w:val="00413F4C"/>
    <w:rsid w:val="00415698"/>
    <w:rsid w:val="004156B5"/>
    <w:rsid w:val="0041771A"/>
    <w:rsid w:val="00417BE9"/>
    <w:rsid w:val="00420F8D"/>
    <w:rsid w:val="004214B5"/>
    <w:rsid w:val="004222FB"/>
    <w:rsid w:val="004225B5"/>
    <w:rsid w:val="00423ECD"/>
    <w:rsid w:val="004250BA"/>
    <w:rsid w:val="004256E8"/>
    <w:rsid w:val="004267A0"/>
    <w:rsid w:val="0042721C"/>
    <w:rsid w:val="00430924"/>
    <w:rsid w:val="004313B2"/>
    <w:rsid w:val="00431CF0"/>
    <w:rsid w:val="0043214E"/>
    <w:rsid w:val="00433D19"/>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1415"/>
    <w:rsid w:val="00482362"/>
    <w:rsid w:val="00483AF6"/>
    <w:rsid w:val="004845BA"/>
    <w:rsid w:val="004851B1"/>
    <w:rsid w:val="00485EC7"/>
    <w:rsid w:val="00487C38"/>
    <w:rsid w:val="00487EA8"/>
    <w:rsid w:val="00491467"/>
    <w:rsid w:val="00491686"/>
    <w:rsid w:val="00492C3D"/>
    <w:rsid w:val="004934FA"/>
    <w:rsid w:val="004935F5"/>
    <w:rsid w:val="00493D52"/>
    <w:rsid w:val="004945C0"/>
    <w:rsid w:val="00495508"/>
    <w:rsid w:val="00495F6C"/>
    <w:rsid w:val="00496347"/>
    <w:rsid w:val="0049757D"/>
    <w:rsid w:val="004A193D"/>
    <w:rsid w:val="004A29C6"/>
    <w:rsid w:val="004A339A"/>
    <w:rsid w:val="004A33C5"/>
    <w:rsid w:val="004A3408"/>
    <w:rsid w:val="004A3427"/>
    <w:rsid w:val="004A35EC"/>
    <w:rsid w:val="004A63AD"/>
    <w:rsid w:val="004A6CD4"/>
    <w:rsid w:val="004A763F"/>
    <w:rsid w:val="004B1146"/>
    <w:rsid w:val="004B3612"/>
    <w:rsid w:val="004B5BDD"/>
    <w:rsid w:val="004B6FCE"/>
    <w:rsid w:val="004C024F"/>
    <w:rsid w:val="004C1A50"/>
    <w:rsid w:val="004C3C1F"/>
    <w:rsid w:val="004C423E"/>
    <w:rsid w:val="004D07AC"/>
    <w:rsid w:val="004D17F7"/>
    <w:rsid w:val="004D3047"/>
    <w:rsid w:val="004D3105"/>
    <w:rsid w:val="004D4F09"/>
    <w:rsid w:val="004D5556"/>
    <w:rsid w:val="004D688A"/>
    <w:rsid w:val="004D7812"/>
    <w:rsid w:val="004D7E27"/>
    <w:rsid w:val="004E180E"/>
    <w:rsid w:val="004E3AAC"/>
    <w:rsid w:val="004E3F53"/>
    <w:rsid w:val="004E443A"/>
    <w:rsid w:val="004E49CF"/>
    <w:rsid w:val="004E7026"/>
    <w:rsid w:val="004E7946"/>
    <w:rsid w:val="004F054E"/>
    <w:rsid w:val="004F5EEB"/>
    <w:rsid w:val="004F6AAA"/>
    <w:rsid w:val="004F7EA8"/>
    <w:rsid w:val="00501FF8"/>
    <w:rsid w:val="00502E02"/>
    <w:rsid w:val="00504332"/>
    <w:rsid w:val="00504E3A"/>
    <w:rsid w:val="00504FD5"/>
    <w:rsid w:val="00507566"/>
    <w:rsid w:val="005101D0"/>
    <w:rsid w:val="0051205B"/>
    <w:rsid w:val="00512C76"/>
    <w:rsid w:val="00512DE6"/>
    <w:rsid w:val="00513791"/>
    <w:rsid w:val="00513EE1"/>
    <w:rsid w:val="0051455D"/>
    <w:rsid w:val="005167B7"/>
    <w:rsid w:val="00520BD0"/>
    <w:rsid w:val="00521558"/>
    <w:rsid w:val="00521FA8"/>
    <w:rsid w:val="00521FF6"/>
    <w:rsid w:val="00523056"/>
    <w:rsid w:val="0052346E"/>
    <w:rsid w:val="005235A4"/>
    <w:rsid w:val="0052389B"/>
    <w:rsid w:val="0052399C"/>
    <w:rsid w:val="00525911"/>
    <w:rsid w:val="0052684A"/>
    <w:rsid w:val="00526FB9"/>
    <w:rsid w:val="00527E34"/>
    <w:rsid w:val="005309B4"/>
    <w:rsid w:val="005312BB"/>
    <w:rsid w:val="00532778"/>
    <w:rsid w:val="00532B2C"/>
    <w:rsid w:val="0053361C"/>
    <w:rsid w:val="00533812"/>
    <w:rsid w:val="0053506B"/>
    <w:rsid w:val="00535AFE"/>
    <w:rsid w:val="00536684"/>
    <w:rsid w:val="00536B9E"/>
    <w:rsid w:val="00536FC0"/>
    <w:rsid w:val="00537646"/>
    <w:rsid w:val="005432E2"/>
    <w:rsid w:val="005450F7"/>
    <w:rsid w:val="00545D29"/>
    <w:rsid w:val="0054671E"/>
    <w:rsid w:val="0054707A"/>
    <w:rsid w:val="005474F2"/>
    <w:rsid w:val="00551A9F"/>
    <w:rsid w:val="00551FAE"/>
    <w:rsid w:val="005520FF"/>
    <w:rsid w:val="00552C07"/>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1A"/>
    <w:rsid w:val="0058575C"/>
    <w:rsid w:val="00585FD8"/>
    <w:rsid w:val="0058700F"/>
    <w:rsid w:val="00591922"/>
    <w:rsid w:val="00593D6F"/>
    <w:rsid w:val="00594791"/>
    <w:rsid w:val="005955B8"/>
    <w:rsid w:val="00596EB2"/>
    <w:rsid w:val="00597102"/>
    <w:rsid w:val="00597843"/>
    <w:rsid w:val="005979E9"/>
    <w:rsid w:val="00597A7A"/>
    <w:rsid w:val="005A102D"/>
    <w:rsid w:val="005A218F"/>
    <w:rsid w:val="005A23B9"/>
    <w:rsid w:val="005A422B"/>
    <w:rsid w:val="005A4EA4"/>
    <w:rsid w:val="005A76B0"/>
    <w:rsid w:val="005B098C"/>
    <w:rsid w:val="005B0B29"/>
    <w:rsid w:val="005B26C5"/>
    <w:rsid w:val="005B4A70"/>
    <w:rsid w:val="005B5A68"/>
    <w:rsid w:val="005B6616"/>
    <w:rsid w:val="005B67AE"/>
    <w:rsid w:val="005B7AAF"/>
    <w:rsid w:val="005B7C00"/>
    <w:rsid w:val="005B7EB7"/>
    <w:rsid w:val="005B7F47"/>
    <w:rsid w:val="005C020F"/>
    <w:rsid w:val="005C0E52"/>
    <w:rsid w:val="005C1C87"/>
    <w:rsid w:val="005C25DD"/>
    <w:rsid w:val="005C34B9"/>
    <w:rsid w:val="005C3A36"/>
    <w:rsid w:val="005C4729"/>
    <w:rsid w:val="005C51BC"/>
    <w:rsid w:val="005C6DB7"/>
    <w:rsid w:val="005C75FA"/>
    <w:rsid w:val="005D19DC"/>
    <w:rsid w:val="005D2A4D"/>
    <w:rsid w:val="005D3740"/>
    <w:rsid w:val="005D3A36"/>
    <w:rsid w:val="005D3D54"/>
    <w:rsid w:val="005D46E1"/>
    <w:rsid w:val="005D4DE6"/>
    <w:rsid w:val="005D4F13"/>
    <w:rsid w:val="005D5F0C"/>
    <w:rsid w:val="005D5F44"/>
    <w:rsid w:val="005D6F33"/>
    <w:rsid w:val="005D724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C1"/>
    <w:rsid w:val="005F6F6C"/>
    <w:rsid w:val="005F6FC6"/>
    <w:rsid w:val="005F7B25"/>
    <w:rsid w:val="006003FA"/>
    <w:rsid w:val="00600451"/>
    <w:rsid w:val="006016E9"/>
    <w:rsid w:val="006018C4"/>
    <w:rsid w:val="0060344C"/>
    <w:rsid w:val="006034EC"/>
    <w:rsid w:val="006061EE"/>
    <w:rsid w:val="00606717"/>
    <w:rsid w:val="0060733C"/>
    <w:rsid w:val="00610BBA"/>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7091"/>
    <w:rsid w:val="00627BB3"/>
    <w:rsid w:val="006306BD"/>
    <w:rsid w:val="0063192E"/>
    <w:rsid w:val="006322F3"/>
    <w:rsid w:val="0063463C"/>
    <w:rsid w:val="00634C1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98F"/>
    <w:rsid w:val="00680D84"/>
    <w:rsid w:val="006852EC"/>
    <w:rsid w:val="00685F3B"/>
    <w:rsid w:val="006867FE"/>
    <w:rsid w:val="00686DEF"/>
    <w:rsid w:val="00687D03"/>
    <w:rsid w:val="0069003B"/>
    <w:rsid w:val="00693CD5"/>
    <w:rsid w:val="00694C0D"/>
    <w:rsid w:val="00695242"/>
    <w:rsid w:val="00696549"/>
    <w:rsid w:val="0069692F"/>
    <w:rsid w:val="00696E22"/>
    <w:rsid w:val="0069719C"/>
    <w:rsid w:val="006A0193"/>
    <w:rsid w:val="006A0516"/>
    <w:rsid w:val="006A09E2"/>
    <w:rsid w:val="006A5034"/>
    <w:rsid w:val="006A506E"/>
    <w:rsid w:val="006B18DF"/>
    <w:rsid w:val="006B3051"/>
    <w:rsid w:val="006B429A"/>
    <w:rsid w:val="006B526A"/>
    <w:rsid w:val="006C0ED1"/>
    <w:rsid w:val="006C119A"/>
    <w:rsid w:val="006C2D6E"/>
    <w:rsid w:val="006C2E01"/>
    <w:rsid w:val="006C3040"/>
    <w:rsid w:val="006C51AB"/>
    <w:rsid w:val="006C5DE1"/>
    <w:rsid w:val="006C69B4"/>
    <w:rsid w:val="006C7114"/>
    <w:rsid w:val="006C7366"/>
    <w:rsid w:val="006C73D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0D98"/>
    <w:rsid w:val="006F1882"/>
    <w:rsid w:val="006F4BE4"/>
    <w:rsid w:val="006F5954"/>
    <w:rsid w:val="006F5957"/>
    <w:rsid w:val="00700127"/>
    <w:rsid w:val="007003DE"/>
    <w:rsid w:val="00702A38"/>
    <w:rsid w:val="00703689"/>
    <w:rsid w:val="007047D4"/>
    <w:rsid w:val="00704857"/>
    <w:rsid w:val="00704DB1"/>
    <w:rsid w:val="007104E1"/>
    <w:rsid w:val="00711632"/>
    <w:rsid w:val="007122C6"/>
    <w:rsid w:val="007132F7"/>
    <w:rsid w:val="00713FCE"/>
    <w:rsid w:val="00714040"/>
    <w:rsid w:val="00714D00"/>
    <w:rsid w:val="0071596C"/>
    <w:rsid w:val="007161E9"/>
    <w:rsid w:val="00720330"/>
    <w:rsid w:val="00721233"/>
    <w:rsid w:val="0072126B"/>
    <w:rsid w:val="00721428"/>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1758"/>
    <w:rsid w:val="007418C4"/>
    <w:rsid w:val="00743F42"/>
    <w:rsid w:val="007444CB"/>
    <w:rsid w:val="0074472E"/>
    <w:rsid w:val="0074648A"/>
    <w:rsid w:val="00746702"/>
    <w:rsid w:val="00747A6F"/>
    <w:rsid w:val="0075030B"/>
    <w:rsid w:val="0075085C"/>
    <w:rsid w:val="00753B59"/>
    <w:rsid w:val="007548B2"/>
    <w:rsid w:val="007556A3"/>
    <w:rsid w:val="00755EDC"/>
    <w:rsid w:val="0075681F"/>
    <w:rsid w:val="007602DE"/>
    <w:rsid w:val="00760AE5"/>
    <w:rsid w:val="00762450"/>
    <w:rsid w:val="0076277F"/>
    <w:rsid w:val="00762FD9"/>
    <w:rsid w:val="00763325"/>
    <w:rsid w:val="00763C29"/>
    <w:rsid w:val="00764DD1"/>
    <w:rsid w:val="00765390"/>
    <w:rsid w:val="0076602C"/>
    <w:rsid w:val="007674A5"/>
    <w:rsid w:val="00767A9E"/>
    <w:rsid w:val="007707FF"/>
    <w:rsid w:val="00771333"/>
    <w:rsid w:val="0077177C"/>
    <w:rsid w:val="007723D5"/>
    <w:rsid w:val="007725B6"/>
    <w:rsid w:val="00773806"/>
    <w:rsid w:val="007776CA"/>
    <w:rsid w:val="00780177"/>
    <w:rsid w:val="0078038B"/>
    <w:rsid w:val="00780B79"/>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ABF"/>
    <w:rsid w:val="00795D92"/>
    <w:rsid w:val="007A0048"/>
    <w:rsid w:val="007A1211"/>
    <w:rsid w:val="007A166C"/>
    <w:rsid w:val="007A29E6"/>
    <w:rsid w:val="007A2DF8"/>
    <w:rsid w:val="007A2FD5"/>
    <w:rsid w:val="007A58F3"/>
    <w:rsid w:val="007A68F9"/>
    <w:rsid w:val="007A7604"/>
    <w:rsid w:val="007B125D"/>
    <w:rsid w:val="007B158D"/>
    <w:rsid w:val="007B2033"/>
    <w:rsid w:val="007B2975"/>
    <w:rsid w:val="007B31F7"/>
    <w:rsid w:val="007B3253"/>
    <w:rsid w:val="007B33D2"/>
    <w:rsid w:val="007B3A1C"/>
    <w:rsid w:val="007B4DC3"/>
    <w:rsid w:val="007B6AE9"/>
    <w:rsid w:val="007B6DE8"/>
    <w:rsid w:val="007C3D13"/>
    <w:rsid w:val="007D04E8"/>
    <w:rsid w:val="007D119B"/>
    <w:rsid w:val="007D128A"/>
    <w:rsid w:val="007D17C7"/>
    <w:rsid w:val="007D196E"/>
    <w:rsid w:val="007D51DD"/>
    <w:rsid w:val="007D5B41"/>
    <w:rsid w:val="007D62CF"/>
    <w:rsid w:val="007D6377"/>
    <w:rsid w:val="007D6E5C"/>
    <w:rsid w:val="007D7120"/>
    <w:rsid w:val="007D72DD"/>
    <w:rsid w:val="007D799A"/>
    <w:rsid w:val="007E218A"/>
    <w:rsid w:val="007E2B41"/>
    <w:rsid w:val="007E59D4"/>
    <w:rsid w:val="007E6EAB"/>
    <w:rsid w:val="007E7296"/>
    <w:rsid w:val="007E72DD"/>
    <w:rsid w:val="007F12CD"/>
    <w:rsid w:val="007F1C24"/>
    <w:rsid w:val="007F3706"/>
    <w:rsid w:val="007F3C74"/>
    <w:rsid w:val="007F4977"/>
    <w:rsid w:val="007F49DD"/>
    <w:rsid w:val="007F4A8B"/>
    <w:rsid w:val="007F55F1"/>
    <w:rsid w:val="007F707D"/>
    <w:rsid w:val="007F757C"/>
    <w:rsid w:val="007F75BA"/>
    <w:rsid w:val="007F7D48"/>
    <w:rsid w:val="00801661"/>
    <w:rsid w:val="0080173B"/>
    <w:rsid w:val="00803D5B"/>
    <w:rsid w:val="00805DB5"/>
    <w:rsid w:val="008062BD"/>
    <w:rsid w:val="00807935"/>
    <w:rsid w:val="00807F93"/>
    <w:rsid w:val="008100E2"/>
    <w:rsid w:val="008108E2"/>
    <w:rsid w:val="00811089"/>
    <w:rsid w:val="00812DA6"/>
    <w:rsid w:val="00814678"/>
    <w:rsid w:val="0081505A"/>
    <w:rsid w:val="00815B82"/>
    <w:rsid w:val="00821D23"/>
    <w:rsid w:val="008233B0"/>
    <w:rsid w:val="00826B63"/>
    <w:rsid w:val="00826EDE"/>
    <w:rsid w:val="00826F90"/>
    <w:rsid w:val="008300BD"/>
    <w:rsid w:val="00832A0B"/>
    <w:rsid w:val="00832E3A"/>
    <w:rsid w:val="0083477D"/>
    <w:rsid w:val="008400FE"/>
    <w:rsid w:val="008403BC"/>
    <w:rsid w:val="0084161D"/>
    <w:rsid w:val="00844133"/>
    <w:rsid w:val="008506A3"/>
    <w:rsid w:val="0085251A"/>
    <w:rsid w:val="00852726"/>
    <w:rsid w:val="008529C4"/>
    <w:rsid w:val="00852AD5"/>
    <w:rsid w:val="00852B44"/>
    <w:rsid w:val="00852D3F"/>
    <w:rsid w:val="00853144"/>
    <w:rsid w:val="00854F0F"/>
    <w:rsid w:val="00855BD4"/>
    <w:rsid w:val="00857332"/>
    <w:rsid w:val="00861FE8"/>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F21"/>
    <w:rsid w:val="00886208"/>
    <w:rsid w:val="008874B0"/>
    <w:rsid w:val="008879CF"/>
    <w:rsid w:val="0089028E"/>
    <w:rsid w:val="00890A34"/>
    <w:rsid w:val="008911FC"/>
    <w:rsid w:val="00891708"/>
    <w:rsid w:val="00891AA7"/>
    <w:rsid w:val="00892213"/>
    <w:rsid w:val="008934C7"/>
    <w:rsid w:val="008951D6"/>
    <w:rsid w:val="0089600B"/>
    <w:rsid w:val="008976B5"/>
    <w:rsid w:val="008A10CD"/>
    <w:rsid w:val="008A1501"/>
    <w:rsid w:val="008A36DD"/>
    <w:rsid w:val="008A3F5A"/>
    <w:rsid w:val="008A7414"/>
    <w:rsid w:val="008B0984"/>
    <w:rsid w:val="008B0E20"/>
    <w:rsid w:val="008B1F00"/>
    <w:rsid w:val="008B2239"/>
    <w:rsid w:val="008B333D"/>
    <w:rsid w:val="008B47ED"/>
    <w:rsid w:val="008B6399"/>
    <w:rsid w:val="008B6EDB"/>
    <w:rsid w:val="008C22CA"/>
    <w:rsid w:val="008C2E7B"/>
    <w:rsid w:val="008C3389"/>
    <w:rsid w:val="008C35F5"/>
    <w:rsid w:val="008C462C"/>
    <w:rsid w:val="008C4831"/>
    <w:rsid w:val="008C493F"/>
    <w:rsid w:val="008C7968"/>
    <w:rsid w:val="008D3C76"/>
    <w:rsid w:val="008D40FE"/>
    <w:rsid w:val="008D44A6"/>
    <w:rsid w:val="008D5502"/>
    <w:rsid w:val="008D6AE9"/>
    <w:rsid w:val="008D6C1D"/>
    <w:rsid w:val="008D792D"/>
    <w:rsid w:val="008E3C9E"/>
    <w:rsid w:val="008E440F"/>
    <w:rsid w:val="008E459D"/>
    <w:rsid w:val="008E7754"/>
    <w:rsid w:val="008F019A"/>
    <w:rsid w:val="008F2266"/>
    <w:rsid w:val="008F2B87"/>
    <w:rsid w:val="008F2D70"/>
    <w:rsid w:val="008F3F27"/>
    <w:rsid w:val="008F6541"/>
    <w:rsid w:val="008F669A"/>
    <w:rsid w:val="008F6AFA"/>
    <w:rsid w:val="008F7C92"/>
    <w:rsid w:val="008F7D1A"/>
    <w:rsid w:val="009017F8"/>
    <w:rsid w:val="00902097"/>
    <w:rsid w:val="00903445"/>
    <w:rsid w:val="009035A2"/>
    <w:rsid w:val="00903CAD"/>
    <w:rsid w:val="009063E7"/>
    <w:rsid w:val="00907B36"/>
    <w:rsid w:val="00911E6D"/>
    <w:rsid w:val="00914E44"/>
    <w:rsid w:val="009172A2"/>
    <w:rsid w:val="00917F98"/>
    <w:rsid w:val="009232BB"/>
    <w:rsid w:val="00923DFD"/>
    <w:rsid w:val="00924527"/>
    <w:rsid w:val="00924CD1"/>
    <w:rsid w:val="0092562D"/>
    <w:rsid w:val="00925D50"/>
    <w:rsid w:val="00926352"/>
    <w:rsid w:val="00926BC7"/>
    <w:rsid w:val="009301C6"/>
    <w:rsid w:val="00931291"/>
    <w:rsid w:val="0093186D"/>
    <w:rsid w:val="00931AE8"/>
    <w:rsid w:val="00933D0C"/>
    <w:rsid w:val="00934086"/>
    <w:rsid w:val="009356E6"/>
    <w:rsid w:val="0093650C"/>
    <w:rsid w:val="0093704E"/>
    <w:rsid w:val="0094096B"/>
    <w:rsid w:val="00942355"/>
    <w:rsid w:val="00942A32"/>
    <w:rsid w:val="00944743"/>
    <w:rsid w:val="00944E03"/>
    <w:rsid w:val="009455C7"/>
    <w:rsid w:val="00945A5A"/>
    <w:rsid w:val="00945D37"/>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2BA4"/>
    <w:rsid w:val="0097581E"/>
    <w:rsid w:val="00977B42"/>
    <w:rsid w:val="009805B6"/>
    <w:rsid w:val="009812FB"/>
    <w:rsid w:val="00982CA1"/>
    <w:rsid w:val="00983BD8"/>
    <w:rsid w:val="009851CF"/>
    <w:rsid w:val="0098529B"/>
    <w:rsid w:val="00986363"/>
    <w:rsid w:val="00987241"/>
    <w:rsid w:val="00987B72"/>
    <w:rsid w:val="00987FB9"/>
    <w:rsid w:val="00990ACE"/>
    <w:rsid w:val="00991C50"/>
    <w:rsid w:val="00992040"/>
    <w:rsid w:val="009953DA"/>
    <w:rsid w:val="009A01A1"/>
    <w:rsid w:val="009A05B4"/>
    <w:rsid w:val="009A1026"/>
    <w:rsid w:val="009A2194"/>
    <w:rsid w:val="009A26DA"/>
    <w:rsid w:val="009A3D54"/>
    <w:rsid w:val="009A5858"/>
    <w:rsid w:val="009A5B9F"/>
    <w:rsid w:val="009B07D5"/>
    <w:rsid w:val="009B1078"/>
    <w:rsid w:val="009B1D19"/>
    <w:rsid w:val="009B2B19"/>
    <w:rsid w:val="009B4250"/>
    <w:rsid w:val="009B53B5"/>
    <w:rsid w:val="009B5467"/>
    <w:rsid w:val="009B5A9A"/>
    <w:rsid w:val="009B65FF"/>
    <w:rsid w:val="009C1A76"/>
    <w:rsid w:val="009C2218"/>
    <w:rsid w:val="009C2F65"/>
    <w:rsid w:val="009C317F"/>
    <w:rsid w:val="009C706E"/>
    <w:rsid w:val="009C76CB"/>
    <w:rsid w:val="009D0F9C"/>
    <w:rsid w:val="009D15FF"/>
    <w:rsid w:val="009D2C63"/>
    <w:rsid w:val="009D3830"/>
    <w:rsid w:val="009D3AEF"/>
    <w:rsid w:val="009D3E90"/>
    <w:rsid w:val="009D454F"/>
    <w:rsid w:val="009D46D9"/>
    <w:rsid w:val="009D47FF"/>
    <w:rsid w:val="009E0A7A"/>
    <w:rsid w:val="009E1D49"/>
    <w:rsid w:val="009E24CB"/>
    <w:rsid w:val="009E2F66"/>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5BA4"/>
    <w:rsid w:val="00A05D37"/>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703C"/>
    <w:rsid w:val="00A27898"/>
    <w:rsid w:val="00A34B44"/>
    <w:rsid w:val="00A35282"/>
    <w:rsid w:val="00A37713"/>
    <w:rsid w:val="00A40A5C"/>
    <w:rsid w:val="00A4137B"/>
    <w:rsid w:val="00A42130"/>
    <w:rsid w:val="00A43093"/>
    <w:rsid w:val="00A433A3"/>
    <w:rsid w:val="00A43DC1"/>
    <w:rsid w:val="00A4595F"/>
    <w:rsid w:val="00A45B82"/>
    <w:rsid w:val="00A50701"/>
    <w:rsid w:val="00A50B67"/>
    <w:rsid w:val="00A50FD4"/>
    <w:rsid w:val="00A522E7"/>
    <w:rsid w:val="00A53356"/>
    <w:rsid w:val="00A540FA"/>
    <w:rsid w:val="00A548BE"/>
    <w:rsid w:val="00A553B3"/>
    <w:rsid w:val="00A55CFE"/>
    <w:rsid w:val="00A560B4"/>
    <w:rsid w:val="00A5672A"/>
    <w:rsid w:val="00A60679"/>
    <w:rsid w:val="00A6215F"/>
    <w:rsid w:val="00A62591"/>
    <w:rsid w:val="00A6391F"/>
    <w:rsid w:val="00A67BF2"/>
    <w:rsid w:val="00A67DE3"/>
    <w:rsid w:val="00A700DC"/>
    <w:rsid w:val="00A70891"/>
    <w:rsid w:val="00A72211"/>
    <w:rsid w:val="00A73EE2"/>
    <w:rsid w:val="00A746A3"/>
    <w:rsid w:val="00A74B20"/>
    <w:rsid w:val="00A74D3D"/>
    <w:rsid w:val="00A74F9C"/>
    <w:rsid w:val="00A80F72"/>
    <w:rsid w:val="00A8151F"/>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676"/>
    <w:rsid w:val="00AA37B0"/>
    <w:rsid w:val="00AA3F9B"/>
    <w:rsid w:val="00AA66B6"/>
    <w:rsid w:val="00AA7670"/>
    <w:rsid w:val="00AB1496"/>
    <w:rsid w:val="00AB46F3"/>
    <w:rsid w:val="00AB505E"/>
    <w:rsid w:val="00AB6555"/>
    <w:rsid w:val="00AC0D28"/>
    <w:rsid w:val="00AC1327"/>
    <w:rsid w:val="00AC18F6"/>
    <w:rsid w:val="00AC1A60"/>
    <w:rsid w:val="00AC424A"/>
    <w:rsid w:val="00AC537E"/>
    <w:rsid w:val="00AC5810"/>
    <w:rsid w:val="00AC5C00"/>
    <w:rsid w:val="00AD210E"/>
    <w:rsid w:val="00AD2370"/>
    <w:rsid w:val="00AD4FDE"/>
    <w:rsid w:val="00AD694B"/>
    <w:rsid w:val="00AD775A"/>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C70"/>
    <w:rsid w:val="00B06D2F"/>
    <w:rsid w:val="00B07171"/>
    <w:rsid w:val="00B07739"/>
    <w:rsid w:val="00B07C8A"/>
    <w:rsid w:val="00B10013"/>
    <w:rsid w:val="00B10E1E"/>
    <w:rsid w:val="00B11E3E"/>
    <w:rsid w:val="00B11F0D"/>
    <w:rsid w:val="00B1217E"/>
    <w:rsid w:val="00B12333"/>
    <w:rsid w:val="00B125F6"/>
    <w:rsid w:val="00B13A91"/>
    <w:rsid w:val="00B13CB0"/>
    <w:rsid w:val="00B1419C"/>
    <w:rsid w:val="00B1687F"/>
    <w:rsid w:val="00B20276"/>
    <w:rsid w:val="00B20963"/>
    <w:rsid w:val="00B24110"/>
    <w:rsid w:val="00B2434A"/>
    <w:rsid w:val="00B24C1A"/>
    <w:rsid w:val="00B2508D"/>
    <w:rsid w:val="00B258C4"/>
    <w:rsid w:val="00B301AC"/>
    <w:rsid w:val="00B30AD4"/>
    <w:rsid w:val="00B30D76"/>
    <w:rsid w:val="00B30FF4"/>
    <w:rsid w:val="00B31AF4"/>
    <w:rsid w:val="00B31EC3"/>
    <w:rsid w:val="00B3265D"/>
    <w:rsid w:val="00B354FD"/>
    <w:rsid w:val="00B3578A"/>
    <w:rsid w:val="00B400C5"/>
    <w:rsid w:val="00B40EC7"/>
    <w:rsid w:val="00B41CCB"/>
    <w:rsid w:val="00B427AC"/>
    <w:rsid w:val="00B449FC"/>
    <w:rsid w:val="00B46B89"/>
    <w:rsid w:val="00B5045B"/>
    <w:rsid w:val="00B50697"/>
    <w:rsid w:val="00B51BFB"/>
    <w:rsid w:val="00B531F8"/>
    <w:rsid w:val="00B54B48"/>
    <w:rsid w:val="00B56E20"/>
    <w:rsid w:val="00B57874"/>
    <w:rsid w:val="00B61D63"/>
    <w:rsid w:val="00B63CA4"/>
    <w:rsid w:val="00B64445"/>
    <w:rsid w:val="00B644CE"/>
    <w:rsid w:val="00B6478F"/>
    <w:rsid w:val="00B64E75"/>
    <w:rsid w:val="00B66126"/>
    <w:rsid w:val="00B705B5"/>
    <w:rsid w:val="00B70C75"/>
    <w:rsid w:val="00B717DC"/>
    <w:rsid w:val="00B720E3"/>
    <w:rsid w:val="00B727EA"/>
    <w:rsid w:val="00B739A7"/>
    <w:rsid w:val="00B73E0B"/>
    <w:rsid w:val="00B762ED"/>
    <w:rsid w:val="00B77287"/>
    <w:rsid w:val="00B80C64"/>
    <w:rsid w:val="00B81EA6"/>
    <w:rsid w:val="00B833F4"/>
    <w:rsid w:val="00B85EF8"/>
    <w:rsid w:val="00B8668D"/>
    <w:rsid w:val="00B86D63"/>
    <w:rsid w:val="00B877E8"/>
    <w:rsid w:val="00B902DB"/>
    <w:rsid w:val="00B90445"/>
    <w:rsid w:val="00B90CE7"/>
    <w:rsid w:val="00B91622"/>
    <w:rsid w:val="00B939E7"/>
    <w:rsid w:val="00B9448C"/>
    <w:rsid w:val="00B951D3"/>
    <w:rsid w:val="00B95A0E"/>
    <w:rsid w:val="00B95ED6"/>
    <w:rsid w:val="00B96215"/>
    <w:rsid w:val="00B96AD3"/>
    <w:rsid w:val="00B97F02"/>
    <w:rsid w:val="00BA22BB"/>
    <w:rsid w:val="00BA252C"/>
    <w:rsid w:val="00BA36F9"/>
    <w:rsid w:val="00BA45F4"/>
    <w:rsid w:val="00BA4DE2"/>
    <w:rsid w:val="00BB146C"/>
    <w:rsid w:val="00BB1808"/>
    <w:rsid w:val="00BB27C8"/>
    <w:rsid w:val="00BB33B6"/>
    <w:rsid w:val="00BB35CC"/>
    <w:rsid w:val="00BB3868"/>
    <w:rsid w:val="00BB449E"/>
    <w:rsid w:val="00BB5138"/>
    <w:rsid w:val="00BB5419"/>
    <w:rsid w:val="00BB578C"/>
    <w:rsid w:val="00BB6398"/>
    <w:rsid w:val="00BB72E5"/>
    <w:rsid w:val="00BB77C6"/>
    <w:rsid w:val="00BC1F6F"/>
    <w:rsid w:val="00BC206C"/>
    <w:rsid w:val="00BC2C8E"/>
    <w:rsid w:val="00BC4506"/>
    <w:rsid w:val="00BC4F53"/>
    <w:rsid w:val="00BC6B41"/>
    <w:rsid w:val="00BC784D"/>
    <w:rsid w:val="00BD049D"/>
    <w:rsid w:val="00BD04F0"/>
    <w:rsid w:val="00BD11D3"/>
    <w:rsid w:val="00BD1AD3"/>
    <w:rsid w:val="00BD2170"/>
    <w:rsid w:val="00BD25B3"/>
    <w:rsid w:val="00BD35FA"/>
    <w:rsid w:val="00BD3BC3"/>
    <w:rsid w:val="00BD5779"/>
    <w:rsid w:val="00BD6483"/>
    <w:rsid w:val="00BE217C"/>
    <w:rsid w:val="00BE2A18"/>
    <w:rsid w:val="00BE405F"/>
    <w:rsid w:val="00BE4129"/>
    <w:rsid w:val="00BE44E8"/>
    <w:rsid w:val="00BE5F2B"/>
    <w:rsid w:val="00BE66CD"/>
    <w:rsid w:val="00BE76E2"/>
    <w:rsid w:val="00BE7E94"/>
    <w:rsid w:val="00BF1E29"/>
    <w:rsid w:val="00BF2121"/>
    <w:rsid w:val="00BF3222"/>
    <w:rsid w:val="00BF4B23"/>
    <w:rsid w:val="00BF60AE"/>
    <w:rsid w:val="00BF6DA5"/>
    <w:rsid w:val="00BF6E09"/>
    <w:rsid w:val="00BF72C0"/>
    <w:rsid w:val="00C03817"/>
    <w:rsid w:val="00C03ED8"/>
    <w:rsid w:val="00C07842"/>
    <w:rsid w:val="00C1212A"/>
    <w:rsid w:val="00C12356"/>
    <w:rsid w:val="00C1583D"/>
    <w:rsid w:val="00C15EC4"/>
    <w:rsid w:val="00C17027"/>
    <w:rsid w:val="00C1740C"/>
    <w:rsid w:val="00C17609"/>
    <w:rsid w:val="00C177AD"/>
    <w:rsid w:val="00C17F41"/>
    <w:rsid w:val="00C24074"/>
    <w:rsid w:val="00C25ADA"/>
    <w:rsid w:val="00C25FAF"/>
    <w:rsid w:val="00C264AB"/>
    <w:rsid w:val="00C26995"/>
    <w:rsid w:val="00C26C5A"/>
    <w:rsid w:val="00C27678"/>
    <w:rsid w:val="00C30029"/>
    <w:rsid w:val="00C30504"/>
    <w:rsid w:val="00C308F5"/>
    <w:rsid w:val="00C31177"/>
    <w:rsid w:val="00C31346"/>
    <w:rsid w:val="00C32DDA"/>
    <w:rsid w:val="00C33896"/>
    <w:rsid w:val="00C34216"/>
    <w:rsid w:val="00C3460D"/>
    <w:rsid w:val="00C36950"/>
    <w:rsid w:val="00C43BFF"/>
    <w:rsid w:val="00C4452D"/>
    <w:rsid w:val="00C47DC3"/>
    <w:rsid w:val="00C52765"/>
    <w:rsid w:val="00C5400C"/>
    <w:rsid w:val="00C54167"/>
    <w:rsid w:val="00C541FB"/>
    <w:rsid w:val="00C54B89"/>
    <w:rsid w:val="00C54EB8"/>
    <w:rsid w:val="00C55CE4"/>
    <w:rsid w:val="00C576C5"/>
    <w:rsid w:val="00C57E71"/>
    <w:rsid w:val="00C60816"/>
    <w:rsid w:val="00C6113C"/>
    <w:rsid w:val="00C6119F"/>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6EB2"/>
    <w:rsid w:val="00C876B1"/>
    <w:rsid w:val="00C8779E"/>
    <w:rsid w:val="00C911D4"/>
    <w:rsid w:val="00C91287"/>
    <w:rsid w:val="00C92DFE"/>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37A8"/>
    <w:rsid w:val="00CA6B32"/>
    <w:rsid w:val="00CA7C4D"/>
    <w:rsid w:val="00CB2777"/>
    <w:rsid w:val="00CB2E1F"/>
    <w:rsid w:val="00CB478B"/>
    <w:rsid w:val="00CB5158"/>
    <w:rsid w:val="00CB728B"/>
    <w:rsid w:val="00CC027E"/>
    <w:rsid w:val="00CC1235"/>
    <w:rsid w:val="00CC26F5"/>
    <w:rsid w:val="00CC3CB4"/>
    <w:rsid w:val="00CC481B"/>
    <w:rsid w:val="00CC66B9"/>
    <w:rsid w:val="00CC6847"/>
    <w:rsid w:val="00CD088F"/>
    <w:rsid w:val="00CD186C"/>
    <w:rsid w:val="00CD1FC9"/>
    <w:rsid w:val="00CD1FD8"/>
    <w:rsid w:val="00CD2E19"/>
    <w:rsid w:val="00CD3B17"/>
    <w:rsid w:val="00CD3BC9"/>
    <w:rsid w:val="00CD3C59"/>
    <w:rsid w:val="00CD3D7A"/>
    <w:rsid w:val="00CE0432"/>
    <w:rsid w:val="00CE1739"/>
    <w:rsid w:val="00CE1907"/>
    <w:rsid w:val="00CE3A57"/>
    <w:rsid w:val="00CE6A0A"/>
    <w:rsid w:val="00CE6F12"/>
    <w:rsid w:val="00CF0EA2"/>
    <w:rsid w:val="00CF2279"/>
    <w:rsid w:val="00CF29E3"/>
    <w:rsid w:val="00CF34B8"/>
    <w:rsid w:val="00CF4957"/>
    <w:rsid w:val="00CF5875"/>
    <w:rsid w:val="00CF648C"/>
    <w:rsid w:val="00CF6FB5"/>
    <w:rsid w:val="00CF6FCE"/>
    <w:rsid w:val="00CF77E7"/>
    <w:rsid w:val="00D00B5D"/>
    <w:rsid w:val="00D02DFC"/>
    <w:rsid w:val="00D02FFE"/>
    <w:rsid w:val="00D04651"/>
    <w:rsid w:val="00D047E5"/>
    <w:rsid w:val="00D073F3"/>
    <w:rsid w:val="00D077B7"/>
    <w:rsid w:val="00D07887"/>
    <w:rsid w:val="00D07B61"/>
    <w:rsid w:val="00D07D80"/>
    <w:rsid w:val="00D10178"/>
    <w:rsid w:val="00D10A35"/>
    <w:rsid w:val="00D1128C"/>
    <w:rsid w:val="00D1209F"/>
    <w:rsid w:val="00D12713"/>
    <w:rsid w:val="00D12EC1"/>
    <w:rsid w:val="00D138E6"/>
    <w:rsid w:val="00D16CFB"/>
    <w:rsid w:val="00D16DE6"/>
    <w:rsid w:val="00D208A6"/>
    <w:rsid w:val="00D213E6"/>
    <w:rsid w:val="00D213F4"/>
    <w:rsid w:val="00D21DAE"/>
    <w:rsid w:val="00D22F77"/>
    <w:rsid w:val="00D2356D"/>
    <w:rsid w:val="00D243A2"/>
    <w:rsid w:val="00D24FA3"/>
    <w:rsid w:val="00D25DF2"/>
    <w:rsid w:val="00D26BAA"/>
    <w:rsid w:val="00D2720E"/>
    <w:rsid w:val="00D273D5"/>
    <w:rsid w:val="00D3309D"/>
    <w:rsid w:val="00D361BB"/>
    <w:rsid w:val="00D36496"/>
    <w:rsid w:val="00D370DD"/>
    <w:rsid w:val="00D40186"/>
    <w:rsid w:val="00D4282D"/>
    <w:rsid w:val="00D45A23"/>
    <w:rsid w:val="00D460AC"/>
    <w:rsid w:val="00D46988"/>
    <w:rsid w:val="00D469AD"/>
    <w:rsid w:val="00D46D80"/>
    <w:rsid w:val="00D479A4"/>
    <w:rsid w:val="00D504F4"/>
    <w:rsid w:val="00D506E1"/>
    <w:rsid w:val="00D50CFD"/>
    <w:rsid w:val="00D528B5"/>
    <w:rsid w:val="00D534E2"/>
    <w:rsid w:val="00D56E13"/>
    <w:rsid w:val="00D607C2"/>
    <w:rsid w:val="00D61199"/>
    <w:rsid w:val="00D61F40"/>
    <w:rsid w:val="00D622EC"/>
    <w:rsid w:val="00D623AF"/>
    <w:rsid w:val="00D65343"/>
    <w:rsid w:val="00D65953"/>
    <w:rsid w:val="00D65A78"/>
    <w:rsid w:val="00D70C8E"/>
    <w:rsid w:val="00D73633"/>
    <w:rsid w:val="00D73FDF"/>
    <w:rsid w:val="00D75813"/>
    <w:rsid w:val="00D76018"/>
    <w:rsid w:val="00D76083"/>
    <w:rsid w:val="00D7779A"/>
    <w:rsid w:val="00D8040E"/>
    <w:rsid w:val="00D83251"/>
    <w:rsid w:val="00D85744"/>
    <w:rsid w:val="00D863F8"/>
    <w:rsid w:val="00D86606"/>
    <w:rsid w:val="00D90682"/>
    <w:rsid w:val="00D90FDA"/>
    <w:rsid w:val="00D93A56"/>
    <w:rsid w:val="00D943A3"/>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5AA"/>
    <w:rsid w:val="00DC05C9"/>
    <w:rsid w:val="00DC07E6"/>
    <w:rsid w:val="00DC18BD"/>
    <w:rsid w:val="00DC2245"/>
    <w:rsid w:val="00DC3758"/>
    <w:rsid w:val="00DC5EF3"/>
    <w:rsid w:val="00DD1CB4"/>
    <w:rsid w:val="00DD1D88"/>
    <w:rsid w:val="00DD25AF"/>
    <w:rsid w:val="00DD4618"/>
    <w:rsid w:val="00DD491B"/>
    <w:rsid w:val="00DD63EA"/>
    <w:rsid w:val="00DD7942"/>
    <w:rsid w:val="00DD7C9A"/>
    <w:rsid w:val="00DE0B9B"/>
    <w:rsid w:val="00DE0F91"/>
    <w:rsid w:val="00DE1EB2"/>
    <w:rsid w:val="00DE260A"/>
    <w:rsid w:val="00DE3126"/>
    <w:rsid w:val="00DE3142"/>
    <w:rsid w:val="00DE42C1"/>
    <w:rsid w:val="00DE4E50"/>
    <w:rsid w:val="00DE4F7E"/>
    <w:rsid w:val="00DE50B8"/>
    <w:rsid w:val="00DE51AF"/>
    <w:rsid w:val="00DE554E"/>
    <w:rsid w:val="00DE6415"/>
    <w:rsid w:val="00DE6453"/>
    <w:rsid w:val="00DE75CE"/>
    <w:rsid w:val="00DE7B75"/>
    <w:rsid w:val="00DE7D89"/>
    <w:rsid w:val="00DF02CF"/>
    <w:rsid w:val="00DF054C"/>
    <w:rsid w:val="00DF0696"/>
    <w:rsid w:val="00DF0F5F"/>
    <w:rsid w:val="00DF2554"/>
    <w:rsid w:val="00DF2587"/>
    <w:rsid w:val="00DF42F2"/>
    <w:rsid w:val="00DF51F1"/>
    <w:rsid w:val="00DF521F"/>
    <w:rsid w:val="00DF5223"/>
    <w:rsid w:val="00DF7250"/>
    <w:rsid w:val="00DF72A5"/>
    <w:rsid w:val="00DF7B48"/>
    <w:rsid w:val="00E00BCE"/>
    <w:rsid w:val="00E02DB5"/>
    <w:rsid w:val="00E03167"/>
    <w:rsid w:val="00E04341"/>
    <w:rsid w:val="00E047C9"/>
    <w:rsid w:val="00E04F98"/>
    <w:rsid w:val="00E05BBE"/>
    <w:rsid w:val="00E060D6"/>
    <w:rsid w:val="00E06342"/>
    <w:rsid w:val="00E07ED7"/>
    <w:rsid w:val="00E10C8D"/>
    <w:rsid w:val="00E1153C"/>
    <w:rsid w:val="00E11A31"/>
    <w:rsid w:val="00E13035"/>
    <w:rsid w:val="00E134B3"/>
    <w:rsid w:val="00E1363E"/>
    <w:rsid w:val="00E143C7"/>
    <w:rsid w:val="00E15FF2"/>
    <w:rsid w:val="00E1624F"/>
    <w:rsid w:val="00E20949"/>
    <w:rsid w:val="00E22095"/>
    <w:rsid w:val="00E25417"/>
    <w:rsid w:val="00E26FF4"/>
    <w:rsid w:val="00E271C1"/>
    <w:rsid w:val="00E27C67"/>
    <w:rsid w:val="00E3064D"/>
    <w:rsid w:val="00E3116B"/>
    <w:rsid w:val="00E33458"/>
    <w:rsid w:val="00E33B05"/>
    <w:rsid w:val="00E33C03"/>
    <w:rsid w:val="00E346D4"/>
    <w:rsid w:val="00E34D99"/>
    <w:rsid w:val="00E352DF"/>
    <w:rsid w:val="00E36CA0"/>
    <w:rsid w:val="00E37057"/>
    <w:rsid w:val="00E40836"/>
    <w:rsid w:val="00E40FFA"/>
    <w:rsid w:val="00E4115A"/>
    <w:rsid w:val="00E4185F"/>
    <w:rsid w:val="00E418A7"/>
    <w:rsid w:val="00E41E7D"/>
    <w:rsid w:val="00E425D3"/>
    <w:rsid w:val="00E4395B"/>
    <w:rsid w:val="00E45518"/>
    <w:rsid w:val="00E45D67"/>
    <w:rsid w:val="00E52070"/>
    <w:rsid w:val="00E52BA5"/>
    <w:rsid w:val="00E54C00"/>
    <w:rsid w:val="00E560FA"/>
    <w:rsid w:val="00E577C4"/>
    <w:rsid w:val="00E60023"/>
    <w:rsid w:val="00E600D6"/>
    <w:rsid w:val="00E605AE"/>
    <w:rsid w:val="00E61031"/>
    <w:rsid w:val="00E613A0"/>
    <w:rsid w:val="00E6235E"/>
    <w:rsid w:val="00E6236E"/>
    <w:rsid w:val="00E64383"/>
    <w:rsid w:val="00E67098"/>
    <w:rsid w:val="00E674E5"/>
    <w:rsid w:val="00E675D0"/>
    <w:rsid w:val="00E677BE"/>
    <w:rsid w:val="00E702C4"/>
    <w:rsid w:val="00E71EFD"/>
    <w:rsid w:val="00E74412"/>
    <w:rsid w:val="00E74EEC"/>
    <w:rsid w:val="00E74FFA"/>
    <w:rsid w:val="00E76FA7"/>
    <w:rsid w:val="00E80C4B"/>
    <w:rsid w:val="00E81AB3"/>
    <w:rsid w:val="00E84350"/>
    <w:rsid w:val="00E8455F"/>
    <w:rsid w:val="00E8721F"/>
    <w:rsid w:val="00E874B4"/>
    <w:rsid w:val="00E90F8A"/>
    <w:rsid w:val="00E9259D"/>
    <w:rsid w:val="00E93101"/>
    <w:rsid w:val="00E9313E"/>
    <w:rsid w:val="00E948A5"/>
    <w:rsid w:val="00E95E76"/>
    <w:rsid w:val="00E962F2"/>
    <w:rsid w:val="00EA08A2"/>
    <w:rsid w:val="00EA0ED1"/>
    <w:rsid w:val="00EA279A"/>
    <w:rsid w:val="00EA2F8B"/>
    <w:rsid w:val="00EA57D0"/>
    <w:rsid w:val="00EA6445"/>
    <w:rsid w:val="00EA70CB"/>
    <w:rsid w:val="00EA7D98"/>
    <w:rsid w:val="00EB21D4"/>
    <w:rsid w:val="00EB2483"/>
    <w:rsid w:val="00EB2F17"/>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4657"/>
    <w:rsid w:val="00EF4C37"/>
    <w:rsid w:val="00EF5378"/>
    <w:rsid w:val="00EF54AC"/>
    <w:rsid w:val="00EF59F0"/>
    <w:rsid w:val="00F016C3"/>
    <w:rsid w:val="00F045F2"/>
    <w:rsid w:val="00F05C68"/>
    <w:rsid w:val="00F075A8"/>
    <w:rsid w:val="00F10A1E"/>
    <w:rsid w:val="00F10B41"/>
    <w:rsid w:val="00F113B5"/>
    <w:rsid w:val="00F1154F"/>
    <w:rsid w:val="00F12106"/>
    <w:rsid w:val="00F13231"/>
    <w:rsid w:val="00F143B1"/>
    <w:rsid w:val="00F149A4"/>
    <w:rsid w:val="00F15307"/>
    <w:rsid w:val="00F15AB4"/>
    <w:rsid w:val="00F15ED8"/>
    <w:rsid w:val="00F164E6"/>
    <w:rsid w:val="00F16DC2"/>
    <w:rsid w:val="00F172A1"/>
    <w:rsid w:val="00F17346"/>
    <w:rsid w:val="00F178C8"/>
    <w:rsid w:val="00F17B63"/>
    <w:rsid w:val="00F21756"/>
    <w:rsid w:val="00F2296F"/>
    <w:rsid w:val="00F252E5"/>
    <w:rsid w:val="00F27049"/>
    <w:rsid w:val="00F30CF8"/>
    <w:rsid w:val="00F34292"/>
    <w:rsid w:val="00F362B5"/>
    <w:rsid w:val="00F36B80"/>
    <w:rsid w:val="00F405A9"/>
    <w:rsid w:val="00F4375D"/>
    <w:rsid w:val="00F460F9"/>
    <w:rsid w:val="00F4723C"/>
    <w:rsid w:val="00F47F3F"/>
    <w:rsid w:val="00F520A9"/>
    <w:rsid w:val="00F52F66"/>
    <w:rsid w:val="00F534F3"/>
    <w:rsid w:val="00F53AA0"/>
    <w:rsid w:val="00F54B7A"/>
    <w:rsid w:val="00F5519F"/>
    <w:rsid w:val="00F57471"/>
    <w:rsid w:val="00F57672"/>
    <w:rsid w:val="00F57814"/>
    <w:rsid w:val="00F608E2"/>
    <w:rsid w:val="00F61E95"/>
    <w:rsid w:val="00F63934"/>
    <w:rsid w:val="00F64F8E"/>
    <w:rsid w:val="00F7014A"/>
    <w:rsid w:val="00F715BA"/>
    <w:rsid w:val="00F72CAC"/>
    <w:rsid w:val="00F72E4E"/>
    <w:rsid w:val="00F7304F"/>
    <w:rsid w:val="00F750A2"/>
    <w:rsid w:val="00F76B24"/>
    <w:rsid w:val="00F76B4C"/>
    <w:rsid w:val="00F7719C"/>
    <w:rsid w:val="00F773B6"/>
    <w:rsid w:val="00F777F3"/>
    <w:rsid w:val="00F80155"/>
    <w:rsid w:val="00F80D9D"/>
    <w:rsid w:val="00F8118E"/>
    <w:rsid w:val="00F818FA"/>
    <w:rsid w:val="00F84C34"/>
    <w:rsid w:val="00F8609A"/>
    <w:rsid w:val="00F86B1B"/>
    <w:rsid w:val="00F8764E"/>
    <w:rsid w:val="00F87871"/>
    <w:rsid w:val="00F90A8F"/>
    <w:rsid w:val="00F923DE"/>
    <w:rsid w:val="00F938EE"/>
    <w:rsid w:val="00F94194"/>
    <w:rsid w:val="00F9423F"/>
    <w:rsid w:val="00F95529"/>
    <w:rsid w:val="00F96318"/>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26F8"/>
    <w:rsid w:val="00FC534B"/>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B11D31"/>
    <w:rsid w:val="022A597D"/>
    <w:rsid w:val="02424C21"/>
    <w:rsid w:val="0350044F"/>
    <w:rsid w:val="03AF009C"/>
    <w:rsid w:val="040556DD"/>
    <w:rsid w:val="06311428"/>
    <w:rsid w:val="074B301B"/>
    <w:rsid w:val="07C30199"/>
    <w:rsid w:val="0871573A"/>
    <w:rsid w:val="0A136AD8"/>
    <w:rsid w:val="0A9D5F75"/>
    <w:rsid w:val="0AAC2C0F"/>
    <w:rsid w:val="0AD1368B"/>
    <w:rsid w:val="0B7E730E"/>
    <w:rsid w:val="0CA41565"/>
    <w:rsid w:val="0D2329CC"/>
    <w:rsid w:val="0D6D7E7A"/>
    <w:rsid w:val="0F1F783B"/>
    <w:rsid w:val="0FCB1589"/>
    <w:rsid w:val="0FF11AD6"/>
    <w:rsid w:val="110B0F97"/>
    <w:rsid w:val="11A67D57"/>
    <w:rsid w:val="12192A7F"/>
    <w:rsid w:val="13F941EB"/>
    <w:rsid w:val="14770F16"/>
    <w:rsid w:val="14A40D75"/>
    <w:rsid w:val="14F52FE5"/>
    <w:rsid w:val="15465F33"/>
    <w:rsid w:val="180065DE"/>
    <w:rsid w:val="1822375C"/>
    <w:rsid w:val="189B6524"/>
    <w:rsid w:val="19C2772D"/>
    <w:rsid w:val="1AC11F06"/>
    <w:rsid w:val="1C3D7F62"/>
    <w:rsid w:val="1C7C7838"/>
    <w:rsid w:val="1CD1562D"/>
    <w:rsid w:val="1D5232E9"/>
    <w:rsid w:val="1DE71E12"/>
    <w:rsid w:val="1DF75FCE"/>
    <w:rsid w:val="1F8E65E6"/>
    <w:rsid w:val="1FE1254C"/>
    <w:rsid w:val="1FFF19CA"/>
    <w:rsid w:val="200118CD"/>
    <w:rsid w:val="20345486"/>
    <w:rsid w:val="21041B4F"/>
    <w:rsid w:val="22141A80"/>
    <w:rsid w:val="24085B1D"/>
    <w:rsid w:val="24306B72"/>
    <w:rsid w:val="24547366"/>
    <w:rsid w:val="24EC4023"/>
    <w:rsid w:val="25284887"/>
    <w:rsid w:val="26E641FB"/>
    <w:rsid w:val="274B4CC5"/>
    <w:rsid w:val="287A53A0"/>
    <w:rsid w:val="291448BB"/>
    <w:rsid w:val="29FA4DB3"/>
    <w:rsid w:val="2ADF3771"/>
    <w:rsid w:val="2B304DC4"/>
    <w:rsid w:val="2B580267"/>
    <w:rsid w:val="2B9C22A9"/>
    <w:rsid w:val="2BA67F53"/>
    <w:rsid w:val="2DD3632E"/>
    <w:rsid w:val="2EBE3270"/>
    <w:rsid w:val="2F36205E"/>
    <w:rsid w:val="308F2696"/>
    <w:rsid w:val="3121636C"/>
    <w:rsid w:val="31CF708E"/>
    <w:rsid w:val="320A5AE9"/>
    <w:rsid w:val="324E32ED"/>
    <w:rsid w:val="32681759"/>
    <w:rsid w:val="327921DC"/>
    <w:rsid w:val="32DE4028"/>
    <w:rsid w:val="33351062"/>
    <w:rsid w:val="336809E1"/>
    <w:rsid w:val="35562ABC"/>
    <w:rsid w:val="36E641B0"/>
    <w:rsid w:val="36FF5B4C"/>
    <w:rsid w:val="37340B1D"/>
    <w:rsid w:val="37F401F0"/>
    <w:rsid w:val="38436CE2"/>
    <w:rsid w:val="391E6392"/>
    <w:rsid w:val="39F552D0"/>
    <w:rsid w:val="3ABF55C9"/>
    <w:rsid w:val="3B07350D"/>
    <w:rsid w:val="3B494567"/>
    <w:rsid w:val="3B5100D7"/>
    <w:rsid w:val="3C2B1C49"/>
    <w:rsid w:val="3CD535F5"/>
    <w:rsid w:val="3D346109"/>
    <w:rsid w:val="3D9E4EC8"/>
    <w:rsid w:val="3E2D52BA"/>
    <w:rsid w:val="4041220F"/>
    <w:rsid w:val="40480434"/>
    <w:rsid w:val="40626069"/>
    <w:rsid w:val="40B30B18"/>
    <w:rsid w:val="410C7D38"/>
    <w:rsid w:val="418D1537"/>
    <w:rsid w:val="41B0123D"/>
    <w:rsid w:val="426F10FD"/>
    <w:rsid w:val="42DD0C8B"/>
    <w:rsid w:val="439A01EC"/>
    <w:rsid w:val="45235D66"/>
    <w:rsid w:val="45336EEC"/>
    <w:rsid w:val="463C1243"/>
    <w:rsid w:val="46986BAC"/>
    <w:rsid w:val="475C6F0F"/>
    <w:rsid w:val="479D11C6"/>
    <w:rsid w:val="482E0744"/>
    <w:rsid w:val="495273B7"/>
    <w:rsid w:val="4A464EC8"/>
    <w:rsid w:val="4A4C5208"/>
    <w:rsid w:val="4AC760EA"/>
    <w:rsid w:val="4B3B30DB"/>
    <w:rsid w:val="4B421DA5"/>
    <w:rsid w:val="4BE12093"/>
    <w:rsid w:val="4C2D3A30"/>
    <w:rsid w:val="4CA1354D"/>
    <w:rsid w:val="4D3337E2"/>
    <w:rsid w:val="4D810EB4"/>
    <w:rsid w:val="4E6423C6"/>
    <w:rsid w:val="4E9B1860"/>
    <w:rsid w:val="4FA727D4"/>
    <w:rsid w:val="514F65E8"/>
    <w:rsid w:val="52100AA2"/>
    <w:rsid w:val="533F3D2B"/>
    <w:rsid w:val="5404295A"/>
    <w:rsid w:val="545969A4"/>
    <w:rsid w:val="54FF14C8"/>
    <w:rsid w:val="57B27CEE"/>
    <w:rsid w:val="594B6385"/>
    <w:rsid w:val="596F3F43"/>
    <w:rsid w:val="5A144417"/>
    <w:rsid w:val="5B763835"/>
    <w:rsid w:val="5C161D00"/>
    <w:rsid w:val="5C2E5C4B"/>
    <w:rsid w:val="5D27015D"/>
    <w:rsid w:val="5E7A5CD0"/>
    <w:rsid w:val="5EB80508"/>
    <w:rsid w:val="5F085287"/>
    <w:rsid w:val="5F143939"/>
    <w:rsid w:val="5FD055E3"/>
    <w:rsid w:val="60843BB5"/>
    <w:rsid w:val="60ED2175"/>
    <w:rsid w:val="61C5357E"/>
    <w:rsid w:val="61F53F91"/>
    <w:rsid w:val="622938A5"/>
    <w:rsid w:val="6269266B"/>
    <w:rsid w:val="634B2992"/>
    <w:rsid w:val="63526C52"/>
    <w:rsid w:val="63C9592A"/>
    <w:rsid w:val="63FB197C"/>
    <w:rsid w:val="64363D0B"/>
    <w:rsid w:val="644C495D"/>
    <w:rsid w:val="664647F4"/>
    <w:rsid w:val="66C16CB9"/>
    <w:rsid w:val="66E4347B"/>
    <w:rsid w:val="68194076"/>
    <w:rsid w:val="68C46AF0"/>
    <w:rsid w:val="6A675DD1"/>
    <w:rsid w:val="6B914B52"/>
    <w:rsid w:val="6B985427"/>
    <w:rsid w:val="6D4C7925"/>
    <w:rsid w:val="6DC35009"/>
    <w:rsid w:val="6DF03821"/>
    <w:rsid w:val="6F1013CC"/>
    <w:rsid w:val="6F190179"/>
    <w:rsid w:val="70650505"/>
    <w:rsid w:val="70651D96"/>
    <w:rsid w:val="71775795"/>
    <w:rsid w:val="72043D2E"/>
    <w:rsid w:val="72221B7C"/>
    <w:rsid w:val="727E1BE5"/>
    <w:rsid w:val="72C24825"/>
    <w:rsid w:val="735E6A2E"/>
    <w:rsid w:val="74B46F35"/>
    <w:rsid w:val="74C268A7"/>
    <w:rsid w:val="76E4559F"/>
    <w:rsid w:val="7A572691"/>
    <w:rsid w:val="7AEF0BC9"/>
    <w:rsid w:val="7B7A34C4"/>
    <w:rsid w:val="7B8F7498"/>
    <w:rsid w:val="7BA4285D"/>
    <w:rsid w:val="7BAB495F"/>
    <w:rsid w:val="7BC167E5"/>
    <w:rsid w:val="7BE90D12"/>
    <w:rsid w:val="7D2A2F98"/>
    <w:rsid w:val="7D5B7A91"/>
    <w:rsid w:val="7E3C152F"/>
    <w:rsid w:val="7E69780B"/>
    <w:rsid w:val="7F6A0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5" fillcolor="white">
      <v:fill color="white"/>
    </o:shapedefaults>
    <o:shapelayout v:ext="edit">
      <o:idmap v:ext="edit" data="2"/>
    </o:shapelayout>
  </w:shapeDefaults>
  <w:decimalSymbol w:val="."/>
  <w:listSeparator w:val=","/>
  <w14:docId w14:val="505F4D7F"/>
  <w15:docId w15:val="{1FCF6DD3-814B-44CC-8DE9-EAC7A06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uiPriority="39" w:unhideWhenUsed="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qFormat="1"/>
    <w:lsdException w:name="footnote reference" w:uiPriority="99"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pPr>
      <w:keepNext/>
      <w:keepLines/>
      <w:ind w:firstLineChars="0" w:firstLine="0"/>
      <w:jc w:val="center"/>
      <w:outlineLvl w:val="0"/>
    </w:pPr>
    <w:rPr>
      <w:b/>
      <w:bCs/>
      <w:kern w:val="44"/>
      <w:sz w:val="24"/>
      <w:szCs w:val="44"/>
    </w:rPr>
  </w:style>
  <w:style w:type="paragraph" w:styleId="2">
    <w:name w:val="heading 2"/>
    <w:basedOn w:val="a0"/>
    <w:next w:val="a2"/>
    <w:link w:val="20"/>
    <w:uiPriority w:val="9"/>
    <w:qFormat/>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1"/>
    <w:qFormat/>
    <w:pPr>
      <w:keepNext/>
      <w:keepLines/>
      <w:ind w:firstLine="602"/>
      <w:outlineLvl w:val="2"/>
    </w:pPr>
    <w:rPr>
      <w:rFonts w:ascii="仿宋_GB2312" w:hAnsi="仿宋_GB2312"/>
      <w:bCs/>
      <w:szCs w:val="20"/>
    </w:rPr>
  </w:style>
  <w:style w:type="paragraph" w:styleId="4">
    <w:name w:val="heading 4"/>
    <w:basedOn w:val="a0"/>
    <w:next w:val="a0"/>
    <w:link w:val="40"/>
    <w:qFormat/>
    <w:pPr>
      <w:keepNext/>
      <w:keepLines/>
      <w:outlineLvl w:val="3"/>
    </w:pPr>
    <w:rPr>
      <w:rFonts w:ascii="等线 Light" w:hAnsi="等线 Light"/>
      <w:b/>
      <w:bCs/>
      <w:szCs w:val="28"/>
    </w:rPr>
  </w:style>
  <w:style w:type="paragraph" w:styleId="5">
    <w:name w:val="heading 5"/>
    <w:basedOn w:val="a0"/>
    <w:next w:val="a0"/>
    <w:link w:val="50"/>
    <w:qFormat/>
    <w:pPr>
      <w:keepNext/>
      <w:keepLines/>
      <w:outlineLvl w:val="4"/>
    </w:pPr>
    <w:rPr>
      <w:b/>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Body Text"/>
    <w:basedOn w:val="a0"/>
    <w:next w:val="a7"/>
    <w:link w:val="a8"/>
    <w:qFormat/>
    <w:pPr>
      <w:spacing w:after="120"/>
    </w:pPr>
  </w:style>
  <w:style w:type="paragraph" w:styleId="a7">
    <w:name w:val="Body Text First Indent"/>
    <w:basedOn w:val="a1"/>
    <w:next w:val="a0"/>
    <w:link w:val="a9"/>
    <w:qFormat/>
    <w:pPr>
      <w:ind w:firstLine="200"/>
    </w:pPr>
    <w:rPr>
      <w:rFonts w:asciiTheme="minorHAnsi" w:eastAsiaTheme="minorEastAsia" w:hAnsiTheme="minorHAnsi" w:cstheme="minorBidi"/>
      <w:bCs/>
      <w:sz w:val="24"/>
    </w:rPr>
  </w:style>
  <w:style w:type="paragraph" w:customStyle="1" w:styleId="a2">
    <w:name w:val="标准正文"/>
    <w:basedOn w:val="a0"/>
    <w:qFormat/>
    <w:pPr>
      <w:ind w:firstLine="200"/>
    </w:pPr>
    <w:rPr>
      <w:sz w:val="24"/>
      <w:szCs w:val="20"/>
    </w:rPr>
  </w:style>
  <w:style w:type="paragraph" w:styleId="a3">
    <w:name w:val="Normal Indent"/>
    <w:basedOn w:val="a0"/>
    <w:link w:val="11"/>
    <w:qFormat/>
    <w:pPr>
      <w:ind w:firstLine="420"/>
    </w:pPr>
    <w:rPr>
      <w:szCs w:val="20"/>
    </w:rPr>
  </w:style>
  <w:style w:type="paragraph" w:styleId="a">
    <w:name w:val="List Number"/>
    <w:basedOn w:val="a0"/>
    <w:qFormat/>
    <w:pPr>
      <w:widowControl/>
      <w:numPr>
        <w:numId w:val="1"/>
      </w:numPr>
      <w:tabs>
        <w:tab w:val="left" w:pos="454"/>
      </w:tabs>
      <w:spacing w:afterLines="50"/>
      <w:ind w:left="454" w:hanging="284"/>
    </w:pPr>
    <w:rPr>
      <w:kern w:val="0"/>
      <w:sz w:val="24"/>
      <w:szCs w:val="20"/>
    </w:rPr>
  </w:style>
  <w:style w:type="paragraph" w:styleId="aa">
    <w:name w:val="caption"/>
    <w:basedOn w:val="a0"/>
    <w:next w:val="a0"/>
    <w:qFormat/>
    <w:pPr>
      <w:spacing w:before="152" w:after="160"/>
    </w:pPr>
    <w:rPr>
      <w:rFonts w:ascii="Arial" w:eastAsia="黑体" w:hAnsi="Arial" w:cs="Arial"/>
      <w:sz w:val="20"/>
      <w:szCs w:val="20"/>
    </w:rPr>
  </w:style>
  <w:style w:type="paragraph" w:styleId="ab">
    <w:name w:val="List Bullet"/>
    <w:basedOn w:val="a0"/>
    <w:qFormat/>
    <w:pPr>
      <w:widowControl/>
      <w:tabs>
        <w:tab w:val="left" w:pos="900"/>
      </w:tabs>
      <w:spacing w:before="100" w:beforeAutospacing="1" w:afterLines="50" w:afterAutospacing="1"/>
      <w:ind w:left="900" w:hanging="420"/>
    </w:pPr>
    <w:rPr>
      <w:kern w:val="0"/>
      <w:szCs w:val="20"/>
    </w:rPr>
  </w:style>
  <w:style w:type="paragraph" w:styleId="ac">
    <w:name w:val="Document Map"/>
    <w:basedOn w:val="a0"/>
    <w:link w:val="ad"/>
    <w:semiHidden/>
    <w:qFormat/>
    <w:pPr>
      <w:shd w:val="clear" w:color="auto" w:fill="000080"/>
    </w:pPr>
  </w:style>
  <w:style w:type="paragraph" w:styleId="ae">
    <w:name w:val="annotation text"/>
    <w:basedOn w:val="a0"/>
    <w:link w:val="af"/>
    <w:qFormat/>
  </w:style>
  <w:style w:type="paragraph" w:styleId="32">
    <w:name w:val="Body Text 3"/>
    <w:basedOn w:val="a0"/>
    <w:link w:val="33"/>
    <w:qFormat/>
    <w:pPr>
      <w:spacing w:after="120"/>
    </w:pPr>
    <w:rPr>
      <w:sz w:val="16"/>
      <w:szCs w:val="16"/>
    </w:rPr>
  </w:style>
  <w:style w:type="paragraph" w:styleId="af0">
    <w:name w:val="Body Text Indent"/>
    <w:basedOn w:val="a0"/>
    <w:next w:val="a3"/>
    <w:link w:val="12"/>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1">
    <w:name w:val="List 2"/>
    <w:basedOn w:val="a0"/>
    <w:qFormat/>
    <w:pPr>
      <w:ind w:left="566" w:hanging="283"/>
      <w:contextualSpacing/>
    </w:p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semiHidden/>
    <w:qFormat/>
    <w:pPr>
      <w:tabs>
        <w:tab w:val="right" w:leader="dot" w:pos="8296"/>
      </w:tabs>
    </w:pPr>
    <w:rPr>
      <w:b/>
      <w:bCs/>
      <w:iCs/>
    </w:rPr>
  </w:style>
  <w:style w:type="paragraph" w:styleId="af1">
    <w:name w:val="Plain Text"/>
    <w:aliases w:val="普通文字 Char,普通文字,纯文本 Char Char,纯文本 Char1 Char Char,纯文本 Char Char Char Char,纯文本 Char Char1,纯文本 Char1 Char,纯文本 Char Char Char,纯文本 Char Char Char Char Char,纯文本 Char Cha,纯文本 Char Cha Char,Texte,普通文字1,普通文字2,普通文字3,普通文字4,普通文字5,普通文字6,普通文字11,普通文字21,普通文字31,小"/>
    <w:basedOn w:val="a0"/>
    <w:link w:val="af2"/>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3">
    <w:name w:val="Date"/>
    <w:basedOn w:val="a0"/>
    <w:next w:val="a0"/>
    <w:link w:val="af4"/>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5">
    <w:name w:val="endnote text"/>
    <w:basedOn w:val="a0"/>
    <w:link w:val="af6"/>
    <w:semiHidden/>
    <w:qFormat/>
    <w:pPr>
      <w:snapToGrid w:val="0"/>
      <w:spacing w:afterLines="50"/>
    </w:pPr>
    <w:rPr>
      <w:rFonts w:ascii="宋体"/>
      <w:snapToGrid w:val="0"/>
      <w:kern w:val="0"/>
      <w:szCs w:val="20"/>
    </w:rPr>
  </w:style>
  <w:style w:type="paragraph" w:styleId="af7">
    <w:name w:val="Balloon Text"/>
    <w:basedOn w:val="a0"/>
    <w:link w:val="af8"/>
    <w:qFormat/>
    <w:rPr>
      <w:sz w:val="18"/>
      <w:szCs w:val="18"/>
    </w:rPr>
  </w:style>
  <w:style w:type="paragraph" w:styleId="af9">
    <w:name w:val="footer"/>
    <w:basedOn w:val="a0"/>
    <w:link w:val="13"/>
    <w:qFormat/>
    <w:pPr>
      <w:tabs>
        <w:tab w:val="center" w:pos="4153"/>
        <w:tab w:val="right" w:pos="8306"/>
      </w:tabs>
      <w:snapToGrid w:val="0"/>
    </w:pPr>
    <w:rPr>
      <w:sz w:val="18"/>
      <w:szCs w:val="18"/>
    </w:rPr>
  </w:style>
  <w:style w:type="paragraph" w:styleId="afa">
    <w:name w:val="envelope return"/>
    <w:basedOn w:val="a0"/>
    <w:qFormat/>
    <w:pPr>
      <w:snapToGrid w:val="0"/>
      <w:spacing w:line="240" w:lineRule="auto"/>
      <w:ind w:firstLineChars="0" w:firstLine="0"/>
      <w:jc w:val="both"/>
    </w:pPr>
    <w:rPr>
      <w:rFonts w:ascii="Arial" w:eastAsia="仿宋_GB2312" w:hAnsi="Arial" w:cs="Arial"/>
      <w:sz w:val="32"/>
      <w:szCs w:val="32"/>
    </w:rPr>
  </w:style>
  <w:style w:type="paragraph" w:styleId="afb">
    <w:name w:val="header"/>
    <w:basedOn w:val="a0"/>
    <w:link w:val="afc"/>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d">
    <w:name w:val="Subtitle"/>
    <w:basedOn w:val="a0"/>
    <w:next w:val="a0"/>
    <w:link w:val="afe"/>
    <w:qFormat/>
    <w:pPr>
      <w:spacing w:before="240" w:after="60" w:line="312" w:lineRule="auto"/>
      <w:jc w:val="center"/>
      <w:outlineLvl w:val="1"/>
    </w:pPr>
    <w:rPr>
      <w:rFonts w:ascii="Cambria" w:hAnsi="Cambria"/>
      <w:b/>
      <w:bCs/>
      <w:kern w:val="28"/>
      <w:sz w:val="32"/>
      <w:szCs w:val="32"/>
    </w:rPr>
  </w:style>
  <w:style w:type="paragraph" w:styleId="aff">
    <w:name w:val="List"/>
    <w:basedOn w:val="a0"/>
    <w:qFormat/>
    <w:pPr>
      <w:ind w:left="283" w:hanging="283"/>
      <w:contextualSpacing/>
    </w:pPr>
  </w:style>
  <w:style w:type="paragraph" w:styleId="aff0">
    <w:name w:val="footnote text"/>
    <w:basedOn w:val="a0"/>
    <w:link w:val="aff1"/>
    <w:uiPriority w:val="99"/>
    <w:unhideWhenUsed/>
    <w:qFormat/>
    <w:pPr>
      <w:snapToGrid w:val="0"/>
    </w:pPr>
    <w:rPr>
      <w:rFonts w:ascii="Calibri" w:hAnsi="Calibri"/>
      <w:sz w:val="18"/>
    </w:r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2">
    <w:name w:val="table of figures"/>
    <w:basedOn w:val="a0"/>
    <w:next w:val="a0"/>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3">
    <w:name w:val="Normal (Web)"/>
    <w:basedOn w:val="a0"/>
    <w:link w:val="aff4"/>
    <w:uiPriority w:val="99"/>
    <w:qFormat/>
    <w:pPr>
      <w:widowControl/>
      <w:spacing w:before="100" w:beforeAutospacing="1" w:after="100" w:afterAutospacing="1"/>
    </w:pPr>
    <w:rPr>
      <w:rFonts w:ascii="宋体" w:hAnsi="宋体"/>
      <w:kern w:val="0"/>
      <w:sz w:val="24"/>
    </w:rPr>
  </w:style>
  <w:style w:type="paragraph" w:styleId="14">
    <w:name w:val="index 1"/>
    <w:basedOn w:val="a0"/>
    <w:next w:val="a0"/>
    <w:semiHidden/>
    <w:qFormat/>
    <w:rPr>
      <w:szCs w:val="20"/>
    </w:rPr>
  </w:style>
  <w:style w:type="paragraph" w:styleId="aff5">
    <w:name w:val="Title"/>
    <w:basedOn w:val="a0"/>
    <w:next w:val="a0"/>
    <w:link w:val="aff6"/>
    <w:qFormat/>
    <w:pPr>
      <w:spacing w:before="240" w:after="60"/>
      <w:jc w:val="center"/>
      <w:outlineLvl w:val="0"/>
    </w:pPr>
    <w:rPr>
      <w:rFonts w:ascii="Cambria" w:hAnsi="Cambria"/>
      <w:b/>
      <w:bCs/>
      <w:sz w:val="32"/>
      <w:szCs w:val="32"/>
    </w:rPr>
  </w:style>
  <w:style w:type="paragraph" w:styleId="aff7">
    <w:name w:val="annotation subject"/>
    <w:basedOn w:val="ae"/>
    <w:next w:val="ae"/>
    <w:link w:val="aff8"/>
    <w:qFormat/>
    <w:rPr>
      <w:b/>
      <w:bCs/>
    </w:rPr>
  </w:style>
  <w:style w:type="paragraph" w:styleId="27">
    <w:name w:val="Body Text First Indent 2"/>
    <w:basedOn w:val="af0"/>
    <w:next w:val="a7"/>
    <w:qFormat/>
    <w:pPr>
      <w:spacing w:after="120"/>
      <w:ind w:firstLine="420"/>
    </w:pPr>
  </w:style>
  <w:style w:type="table" w:styleId="aff9">
    <w:name w:val="Table Grid"/>
    <w:basedOn w:val="a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5"/>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5"/>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a">
    <w:name w:val="Strong"/>
    <w:uiPriority w:val="22"/>
    <w:qFormat/>
    <w:rPr>
      <w:b/>
      <w:bCs/>
    </w:rPr>
  </w:style>
  <w:style w:type="character" w:styleId="affb">
    <w:name w:val="page number"/>
    <w:qFormat/>
  </w:style>
  <w:style w:type="character" w:styleId="affc">
    <w:name w:val="FollowedHyperlink"/>
    <w:basedOn w:val="a4"/>
    <w:uiPriority w:val="99"/>
    <w:semiHidden/>
    <w:unhideWhenUsed/>
    <w:qFormat/>
    <w:rPr>
      <w:color w:val="954F72" w:themeColor="followedHyperlink"/>
      <w:u w:val="single"/>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afff">
    <w:name w:val="footnote reference"/>
    <w:uiPriority w:val="99"/>
    <w:unhideWhenUsed/>
    <w:qFormat/>
    <w:rPr>
      <w:rFonts w:ascii="Times New Roman" w:hint="default"/>
      <w:sz w:val="24"/>
      <w:vertAlign w:val="superscript"/>
    </w:rPr>
  </w:style>
  <w:style w:type="paragraph" w:customStyle="1" w:styleId="afff0">
    <w:name w:val="表格文字"/>
    <w:basedOn w:val="afff1"/>
    <w:next w:val="a1"/>
    <w:qFormat/>
  </w:style>
  <w:style w:type="paragraph" w:customStyle="1" w:styleId="afff1">
    <w:name w:val="表格文字（两侧对齐）"/>
    <w:basedOn w:val="a0"/>
    <w:qFormat/>
    <w:pPr>
      <w:snapToGrid w:val="0"/>
    </w:pPr>
    <w:rPr>
      <w:rFonts w:eastAsia="宋体"/>
      <w:sz w:val="20"/>
    </w:rPr>
  </w:style>
  <w:style w:type="character" w:customStyle="1" w:styleId="10">
    <w:name w:val="标题 1 字符"/>
    <w:basedOn w:val="a4"/>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cs="Times New Roman"/>
      <w:b/>
      <w:bCs/>
      <w:kern w:val="2"/>
      <w:sz w:val="21"/>
      <w:szCs w:val="28"/>
    </w:rPr>
  </w:style>
  <w:style w:type="character" w:customStyle="1" w:styleId="31">
    <w:name w:val="标题 3 字符"/>
    <w:basedOn w:val="a4"/>
    <w:link w:val="30"/>
    <w:qFormat/>
    <w:rPr>
      <w:rFonts w:ascii="仿宋_GB2312" w:eastAsia="微软雅黑" w:hAnsi="仿宋_GB2312"/>
      <w:bCs/>
      <w:kern w:val="2"/>
      <w:sz w:val="21"/>
    </w:rPr>
  </w:style>
  <w:style w:type="paragraph" w:customStyle="1" w:styleId="Style3">
    <w:name w:val="_Style 3"/>
    <w:uiPriority w:val="1"/>
    <w:qFormat/>
    <w:pPr>
      <w:widowControl w:val="0"/>
      <w:jc w:val="both"/>
    </w:pPr>
    <w:rPr>
      <w:kern w:val="2"/>
      <w:sz w:val="21"/>
      <w:szCs w:val="22"/>
    </w:rPr>
  </w:style>
  <w:style w:type="character" w:customStyle="1" w:styleId="a8">
    <w:name w:val="正文文本 字符"/>
    <w:link w:val="a1"/>
    <w:qFormat/>
    <w:rPr>
      <w:kern w:val="2"/>
      <w:sz w:val="21"/>
      <w:szCs w:val="24"/>
    </w:rPr>
  </w:style>
  <w:style w:type="character" w:customStyle="1" w:styleId="11">
    <w:name w:val="正文缩进 字符1"/>
    <w:link w:val="a3"/>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f">
    <w:name w:val="批注文字 字符"/>
    <w:link w:val="ae"/>
    <w:qFormat/>
    <w:rPr>
      <w:kern w:val="2"/>
      <w:sz w:val="21"/>
      <w:szCs w:val="24"/>
    </w:rPr>
  </w:style>
  <w:style w:type="character" w:customStyle="1" w:styleId="33">
    <w:name w:val="正文文本 3 字符"/>
    <w:link w:val="32"/>
    <w:qFormat/>
    <w:rPr>
      <w:kern w:val="2"/>
      <w:sz w:val="16"/>
      <w:szCs w:val="16"/>
    </w:rPr>
  </w:style>
  <w:style w:type="character" w:customStyle="1" w:styleId="12">
    <w:name w:val="正文文本缩进 字符1"/>
    <w:link w:val="af0"/>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2">
    <w:name w:val="纯文本 字符"/>
    <w:aliases w:val="普通文字 Char 字符,普通文字 字符,纯文本 Char Char 字符,纯文本 Char1 Char Char 字符,纯文本 Char Char Char Char 字符,纯文本 Char Char1 字符,纯文本 Char1 Char 字符,纯文本 Char Char Char 字符,纯文本 Char Char Char Char Char 字符,纯文本 Char Cha 字符,纯文本 Char Cha Char 字符,Texte 字符,普通文字1 字符,普通文字2 字符,小 字符"/>
    <w:link w:val="af1"/>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4">
    <w:name w:val="日期 字符"/>
    <w:link w:val="af3"/>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8">
    <w:name w:val="批注框文本 字符"/>
    <w:link w:val="af7"/>
    <w:qFormat/>
    <w:rPr>
      <w:kern w:val="2"/>
      <w:sz w:val="18"/>
      <w:szCs w:val="18"/>
    </w:rPr>
  </w:style>
  <w:style w:type="character" w:customStyle="1" w:styleId="13">
    <w:name w:val="页脚 字符1"/>
    <w:link w:val="af9"/>
    <w:qFormat/>
    <w:locked/>
    <w:rPr>
      <w:kern w:val="2"/>
      <w:sz w:val="18"/>
      <w:szCs w:val="18"/>
    </w:rPr>
  </w:style>
  <w:style w:type="character" w:customStyle="1" w:styleId="afc">
    <w:name w:val="页眉 字符"/>
    <w:link w:val="afb"/>
    <w:qFormat/>
    <w:rPr>
      <w:rFonts w:eastAsia="宋体"/>
      <w:kern w:val="2"/>
      <w:sz w:val="18"/>
      <w:szCs w:val="18"/>
      <w:lang w:val="en-US" w:eastAsia="zh-CN" w:bidi="ar-SA"/>
    </w:rPr>
  </w:style>
  <w:style w:type="paragraph" w:customStyle="1" w:styleId="110">
    <w:name w:val="目录 11"/>
    <w:basedOn w:val="a0"/>
    <w:next w:val="a0"/>
    <w:uiPriority w:val="39"/>
    <w:qFormat/>
  </w:style>
  <w:style w:type="paragraph" w:customStyle="1" w:styleId="41">
    <w:name w:val="目录 41"/>
    <w:basedOn w:val="a0"/>
    <w:next w:val="a0"/>
    <w:uiPriority w:val="39"/>
    <w:unhideWhenUsed/>
    <w:qFormat/>
    <w:pPr>
      <w:ind w:leftChars="600" w:left="1260"/>
    </w:pPr>
    <w:rPr>
      <w:rFonts w:ascii="Calibri" w:hAnsi="Calibri"/>
      <w:szCs w:val="22"/>
    </w:rPr>
  </w:style>
  <w:style w:type="character" w:customStyle="1" w:styleId="afe">
    <w:name w:val="副标题 字符"/>
    <w:link w:val="afd"/>
    <w:qFormat/>
    <w:rPr>
      <w:rFonts w:ascii="Cambria" w:hAnsi="Cambria"/>
      <w:b/>
      <w:bCs/>
      <w:kern w:val="28"/>
      <w:sz w:val="32"/>
      <w:szCs w:val="32"/>
    </w:rPr>
  </w:style>
  <w:style w:type="character" w:customStyle="1" w:styleId="aff1">
    <w:name w:val="脚注文本 字符"/>
    <w:link w:val="aff0"/>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4">
    <w:name w:val="普通(网站) 字符"/>
    <w:link w:val="aff3"/>
    <w:qFormat/>
    <w:locked/>
    <w:rPr>
      <w:rFonts w:ascii="宋体" w:hAnsi="宋体" w:cs="宋体"/>
      <w:sz w:val="24"/>
      <w:szCs w:val="24"/>
    </w:rPr>
  </w:style>
  <w:style w:type="character" w:customStyle="1" w:styleId="aff6">
    <w:name w:val="标题 字符"/>
    <w:link w:val="aff5"/>
    <w:qFormat/>
    <w:rPr>
      <w:rFonts w:ascii="Cambria" w:hAnsi="Cambria"/>
      <w:b/>
      <w:bCs/>
      <w:kern w:val="2"/>
      <w:sz w:val="32"/>
      <w:szCs w:val="32"/>
    </w:rPr>
  </w:style>
  <w:style w:type="character" w:customStyle="1" w:styleId="aff8">
    <w:name w:val="批注主题 字符"/>
    <w:link w:val="aff7"/>
    <w:qFormat/>
    <w:rPr>
      <w:b/>
      <w:bCs/>
      <w:kern w:val="2"/>
      <w:sz w:val="21"/>
      <w:szCs w:val="24"/>
    </w:rPr>
  </w:style>
  <w:style w:type="paragraph" w:customStyle="1" w:styleId="16">
    <w:name w:val="正文首行缩进1"/>
    <w:basedOn w:val="a1"/>
    <w:link w:val="Char"/>
    <w:qFormat/>
    <w:pPr>
      <w:ind w:firstLineChars="100" w:firstLine="420"/>
    </w:pPr>
  </w:style>
  <w:style w:type="character" w:customStyle="1" w:styleId="Char">
    <w:name w:val="正文首行缩进 Char"/>
    <w:link w:val="16"/>
    <w:qFormat/>
  </w:style>
  <w:style w:type="character" w:customStyle="1" w:styleId="17">
    <w:name w:val="已访问的超链接1"/>
    <w:qFormat/>
    <w:rPr>
      <w:color w:val="800080"/>
      <w:u w:val="single"/>
    </w:rPr>
  </w:style>
  <w:style w:type="character" w:customStyle="1" w:styleId="afff2">
    <w:name w:val="正文缩进 字符"/>
    <w:qFormat/>
    <w:rPr>
      <w:snapToGrid/>
      <w:kern w:val="0"/>
      <w:sz w:val="24"/>
    </w:rPr>
  </w:style>
  <w:style w:type="character" w:customStyle="1" w:styleId="18">
    <w:name w:val="列表段落 字符1"/>
    <w:link w:val="afff3"/>
    <w:uiPriority w:val="99"/>
    <w:qFormat/>
    <w:rPr>
      <w:kern w:val="2"/>
      <w:sz w:val="21"/>
      <w:szCs w:val="22"/>
    </w:rPr>
  </w:style>
  <w:style w:type="paragraph" w:styleId="afff3">
    <w:name w:val="List Paragraph"/>
    <w:basedOn w:val="a0"/>
    <w:link w:val="18"/>
    <w:uiPriority w:val="34"/>
    <w:qFormat/>
    <w:pPr>
      <w:ind w:firstLine="420"/>
    </w:pPr>
    <w:rPr>
      <w:szCs w:val="22"/>
    </w:rPr>
  </w:style>
  <w:style w:type="character" w:customStyle="1" w:styleId="afff4">
    <w:name w:val="列表段落 字符"/>
    <w:uiPriority w:val="34"/>
    <w:qFormat/>
    <w:rPr>
      <w:rFonts w:ascii="Times New Roman" w:eastAsia="宋体" w:hAnsi="Times New Roman" w:cs="Times New Roman"/>
      <w:szCs w:val="24"/>
    </w:rPr>
  </w:style>
  <w:style w:type="character" w:customStyle="1" w:styleId="afff5">
    <w:name w:val="页脚 字符"/>
    <w:uiPriority w:val="99"/>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9">
    <w:name w:val="列表段落1"/>
    <w:basedOn w:val="a0"/>
    <w:qFormat/>
    <w:pPr>
      <w:ind w:firstLine="420"/>
    </w:pPr>
    <w:rPr>
      <w:szCs w:val="21"/>
    </w:rPr>
  </w:style>
  <w:style w:type="paragraph" w:customStyle="1" w:styleId="1a">
    <w:name w:val="列出段落1"/>
    <w:basedOn w:val="a0"/>
    <w:uiPriority w:val="34"/>
    <w:qFormat/>
    <w:pPr>
      <w:ind w:firstLine="420"/>
    </w:pPr>
    <w:rPr>
      <w:rFonts w:ascii="Calibri" w:hAnsi="Calibri"/>
      <w:szCs w:val="20"/>
    </w:rPr>
  </w:style>
  <w:style w:type="paragraph" w:customStyle="1" w:styleId="Default">
    <w:name w:val="Default"/>
    <w:uiPriority w:val="99"/>
    <w:unhideWhenUsed/>
    <w:qFormat/>
    <w:pPr>
      <w:widowControl w:val="0"/>
      <w:autoSpaceDE w:val="0"/>
      <w:autoSpaceDN w:val="0"/>
      <w:adjustRightInd w:val="0"/>
    </w:pPr>
    <w:rPr>
      <w:rFonts w:ascii="仿宋" w:eastAsia="仿宋" w:hint="eastAsia"/>
      <w:color w:val="000000"/>
      <w:sz w:val="24"/>
    </w:rPr>
  </w:style>
  <w:style w:type="paragraph" w:customStyle="1" w:styleId="1b">
    <w:name w:val="正文1"/>
    <w:qFormat/>
    <w:pPr>
      <w:widowControl w:val="0"/>
      <w:jc w:val="both"/>
    </w:pPr>
    <w:rPr>
      <w:rFonts w:hint="eastAsia"/>
      <w:kern w:val="2"/>
      <w:sz w:val="21"/>
    </w:rPr>
  </w:style>
  <w:style w:type="paragraph" w:customStyle="1" w:styleId="1c">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6">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7">
    <w:name w:val="正文段"/>
    <w:basedOn w:val="a0"/>
    <w:qFormat/>
    <w:pPr>
      <w:widowControl/>
      <w:snapToGrid w:val="0"/>
      <w:spacing w:afterLines="50"/>
      <w:ind w:firstLine="200"/>
    </w:pPr>
    <w:rPr>
      <w:kern w:val="0"/>
      <w:sz w:val="24"/>
      <w:szCs w:val="20"/>
    </w:rPr>
  </w:style>
  <w:style w:type="paragraph" w:customStyle="1" w:styleId="28">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0"/>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d">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4"/>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4"/>
    <w:link w:val="5"/>
    <w:qFormat/>
    <w:rPr>
      <w:rFonts w:eastAsia="微软雅黑"/>
      <w:b/>
      <w:bCs/>
      <w:kern w:val="2"/>
      <w:sz w:val="21"/>
      <w:szCs w:val="28"/>
    </w:rPr>
  </w:style>
  <w:style w:type="character" w:customStyle="1" w:styleId="60">
    <w:name w:val="标题 6 字符"/>
    <w:basedOn w:val="a4"/>
    <w:link w:val="6"/>
    <w:qFormat/>
    <w:rPr>
      <w:rFonts w:ascii="Arial" w:eastAsia="黑体" w:hAnsi="Arial"/>
      <w:b/>
      <w:bCs/>
      <w:kern w:val="2"/>
      <w:sz w:val="24"/>
    </w:rPr>
  </w:style>
  <w:style w:type="character" w:customStyle="1" w:styleId="70">
    <w:name w:val="标题 7 字符"/>
    <w:basedOn w:val="a4"/>
    <w:link w:val="7"/>
    <w:qFormat/>
    <w:rPr>
      <w:rFonts w:ascii="宋体" w:eastAsia="仿宋_GB2312"/>
      <w:b/>
      <w:sz w:val="24"/>
    </w:rPr>
  </w:style>
  <w:style w:type="character" w:customStyle="1" w:styleId="80">
    <w:name w:val="标题 8 字符"/>
    <w:basedOn w:val="a4"/>
    <w:link w:val="8"/>
    <w:qFormat/>
    <w:rPr>
      <w:rFonts w:ascii="Arial" w:eastAsia="黑体" w:hAnsi="Arial"/>
      <w:sz w:val="24"/>
    </w:rPr>
  </w:style>
  <w:style w:type="character" w:customStyle="1" w:styleId="90">
    <w:name w:val="标题 9 字符"/>
    <w:basedOn w:val="a4"/>
    <w:link w:val="9"/>
    <w:qFormat/>
    <w:rPr>
      <w:rFonts w:ascii="Arial" w:eastAsia="黑体" w:hAnsi="Arial"/>
      <w:sz w:val="28"/>
    </w:rPr>
  </w:style>
  <w:style w:type="character" w:customStyle="1" w:styleId="20">
    <w:name w:val="标题 2 字符"/>
    <w:basedOn w:val="a4"/>
    <w:link w:val="2"/>
    <w:uiPriority w:val="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8">
    <w:name w:val="样式 小四"/>
    <w:qFormat/>
    <w:rPr>
      <w:sz w:val="21"/>
    </w:rPr>
  </w:style>
  <w:style w:type="character" w:customStyle="1" w:styleId="para">
    <w:name w:val="para"/>
    <w:basedOn w:val="a4"/>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5"/>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e">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4"/>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f9">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4"/>
    <w:uiPriority w:val="99"/>
    <w:semiHidden/>
    <w:qFormat/>
    <w:rPr>
      <w:rFonts w:ascii="Times New Roman" w:eastAsia="宋体" w:hAnsi="Times New Roman" w:cs="Times New Roman"/>
      <w:szCs w:val="20"/>
    </w:rPr>
  </w:style>
  <w:style w:type="character" w:customStyle="1" w:styleId="af6">
    <w:name w:val="尾注文本 字符"/>
    <w:basedOn w:val="a4"/>
    <w:link w:val="af5"/>
    <w:semiHidden/>
    <w:qFormat/>
    <w:rPr>
      <w:rFonts w:ascii="宋体"/>
      <w:snapToGrid w:val="0"/>
      <w:sz w:val="21"/>
    </w:rPr>
  </w:style>
  <w:style w:type="paragraph" w:customStyle="1" w:styleId="29">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36">
    <w:name w:val="最新标题3"/>
    <w:basedOn w:val="37"/>
    <w:next w:val="42"/>
    <w:qFormat/>
    <w:pPr>
      <w:spacing w:after="120"/>
    </w:pPr>
  </w:style>
  <w:style w:type="paragraph" w:customStyle="1" w:styleId="37">
    <w:name w:val="样式 标题 3"/>
    <w:basedOn w:val="30"/>
    <w:next w:val="42"/>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a"/>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a">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b">
    <w:name w:val="表格标题"/>
    <w:basedOn w:val="afffc"/>
    <w:qFormat/>
    <w:pPr>
      <w:jc w:val="center"/>
    </w:pPr>
    <w:rPr>
      <w:b/>
      <w:bCs/>
      <w:i/>
      <w:iCs/>
    </w:rPr>
  </w:style>
  <w:style w:type="paragraph" w:customStyle="1" w:styleId="afffc">
    <w:name w:val="表格内容"/>
    <w:basedOn w:val="a1"/>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a">
    <w:name w:val="最新标题2"/>
    <w:basedOn w:val="29"/>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0"/>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d">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e">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4"/>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9">
    <w:name w:val="正文文本首行缩进 字符"/>
    <w:basedOn w:val="a8"/>
    <w:link w:val="a7"/>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d">
    <w:name w:val="文档结构图 字符"/>
    <w:basedOn w:val="a4"/>
    <w:link w:val="ac"/>
    <w:semiHidden/>
    <w:qFormat/>
    <w:rPr>
      <w:kern w:val="2"/>
      <w:sz w:val="21"/>
      <w:szCs w:val="24"/>
      <w:shd w:val="clear" w:color="auto" w:fill="000080"/>
    </w:rPr>
  </w:style>
  <w:style w:type="paragraph" w:customStyle="1" w:styleId="affff">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1"/>
    <w:qFormat/>
    <w:pPr>
      <w:spacing w:afterLines="50"/>
      <w:ind w:left="720"/>
    </w:pPr>
    <w:rPr>
      <w:rFonts w:ascii="宋体"/>
      <w:i/>
      <w:snapToGrid w:val="0"/>
      <w:color w:val="0000FF"/>
      <w:kern w:val="0"/>
      <w:szCs w:val="20"/>
    </w:rPr>
  </w:style>
  <w:style w:type="paragraph" w:customStyle="1" w:styleId="2b">
    <w:name w:val="标准标题2"/>
    <w:basedOn w:val="2"/>
    <w:qFormat/>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f">
    <w:name w:val="样式 标题1"/>
    <w:basedOn w:val="105"/>
    <w:next w:val="2a"/>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0">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1">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2">
    <w:name w:val="二级项目符号"/>
    <w:basedOn w:val="a0"/>
    <w:qFormat/>
    <w:pPr>
      <w:widowControl/>
      <w:tabs>
        <w:tab w:val="left" w:pos="964"/>
      </w:tabs>
      <w:ind w:left="964" w:hanging="482"/>
    </w:pPr>
    <w:rPr>
      <w:kern w:val="0"/>
      <w:sz w:val="24"/>
      <w:szCs w:val="20"/>
    </w:rPr>
  </w:style>
  <w:style w:type="paragraph" w:customStyle="1" w:styleId="affff3">
    <w:name w:val="封面标准文稿编辑信息"/>
    <w:qFormat/>
    <w:pPr>
      <w:spacing w:before="180" w:line="180" w:lineRule="exact"/>
      <w:jc w:val="center"/>
    </w:pPr>
    <w:rPr>
      <w:rFonts w:ascii="宋体"/>
      <w:sz w:val="21"/>
    </w:rPr>
  </w:style>
  <w:style w:type="character" w:customStyle="1" w:styleId="Char13">
    <w:name w:val="页脚 Char1"/>
    <w:basedOn w:val="a4"/>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0">
    <w:name w:val="标题1"/>
    <w:basedOn w:val="af1"/>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3"/>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0"/>
    <w:next w:val="a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4">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c">
    <w:name w:val="样式 标题 2 + 五号"/>
    <w:basedOn w:val="2"/>
    <w:qFormat/>
    <w:pPr>
      <w:keepLines/>
      <w:tabs>
        <w:tab w:val="left" w:pos="720"/>
      </w:tabs>
      <w:adjustRightInd/>
      <w:snapToGrid/>
      <w:spacing w:line="240" w:lineRule="auto"/>
      <w:jc w:val="both"/>
      <w:textAlignment w:val="auto"/>
    </w:pPr>
    <w:rPr>
      <w:rFonts w:ascii="宋体" w:eastAsia="宋体" w:hAnsi="宋体"/>
      <w:bCs/>
      <w:kern w:val="2"/>
      <w:szCs w:val="32"/>
    </w:rPr>
  </w:style>
  <w:style w:type="paragraph" w:customStyle="1" w:styleId="1f1">
    <w:name w:val="样式 标题 1 + 五号"/>
    <w:basedOn w:val="1"/>
    <w:qFormat/>
    <w:pPr>
      <w:tabs>
        <w:tab w:val="left" w:pos="360"/>
      </w:tabs>
      <w:spacing w:line="240" w:lineRule="auto"/>
    </w:pPr>
    <w:rPr>
      <w:sz w:val="32"/>
      <w:szCs w:val="32"/>
    </w:rPr>
  </w:style>
  <w:style w:type="paragraph" w:customStyle="1" w:styleId="affff5">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2">
    <w:name w:val="最新标题1"/>
    <w:basedOn w:val="1f"/>
    <w:next w:val="2a"/>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6">
    <w:name w:val="样式 模板描述"/>
    <w:basedOn w:val="a0"/>
    <w:next w:val="afffa"/>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d">
    <w:name w:val="样式2"/>
    <w:basedOn w:val="2"/>
    <w:qFormat/>
    <w:pPr>
      <w:keepLines/>
      <w:tabs>
        <w:tab w:val="left" w:pos="600"/>
        <w:tab w:val="left" w:pos="720"/>
      </w:tabs>
      <w:adjustRightInd/>
      <w:snapToGrid/>
      <w:spacing w:before="260" w:after="260" w:line="416" w:lineRule="auto"/>
      <w:ind w:left="600" w:hanging="600"/>
      <w:jc w:val="both"/>
      <w:textAlignment w:val="auto"/>
    </w:pPr>
    <w:rPr>
      <w:rFonts w:ascii="Arial" w:eastAsia="宋体" w:hAnsi="Arial"/>
      <w:bCs/>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0"/>
    <w:qFormat/>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5"/>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Pr>
      <w:rFonts w:ascii="宋体" w:eastAsia="宋体" w:hAnsi="宋体" w:cs="宋体" w:hint="eastAsia"/>
      <w:color w:val="000000"/>
      <w:sz w:val="24"/>
      <w:szCs w:val="24"/>
      <w:u w:val="none"/>
    </w:rPr>
  </w:style>
  <w:style w:type="paragraph" w:customStyle="1" w:styleId="39">
    <w:name w:val="纯文本3"/>
    <w:basedOn w:val="a0"/>
    <w:qFormat/>
    <w:pPr>
      <w:adjustRightInd w:val="0"/>
      <w:textAlignment w:val="baseline"/>
    </w:pPr>
    <w:rPr>
      <w:rFonts w:ascii="宋体" w:eastAsia="楷体_GB2312" w:hAnsi="Courier New"/>
      <w:sz w:val="26"/>
      <w:szCs w:val="20"/>
    </w:rPr>
  </w:style>
  <w:style w:type="character" w:customStyle="1" w:styleId="affff7">
    <w:name w:val="正文文本缩进 字符"/>
    <w:qFormat/>
    <w:rPr>
      <w:rFonts w:ascii="宋体" w:hAnsi="Courier New"/>
      <w:spacing w:val="-4"/>
      <w:kern w:val="2"/>
      <w:sz w:val="18"/>
    </w:rPr>
  </w:style>
  <w:style w:type="character" w:customStyle="1" w:styleId="Char2">
    <w:name w:val="列出段落 Char"/>
    <w:link w:val="Style274"/>
    <w:uiPriority w:val="34"/>
    <w:qFormat/>
    <w:rPr>
      <w:rFonts w:ascii="Calibri" w:hAnsi="Calibri"/>
      <w:kern w:val="2"/>
      <w:sz w:val="24"/>
      <w:szCs w:val="22"/>
    </w:rPr>
  </w:style>
  <w:style w:type="paragraph" w:customStyle="1" w:styleId="Style274">
    <w:name w:val="_Style 274"/>
    <w:basedOn w:val="a0"/>
    <w:next w:val="afff3"/>
    <w:link w:val="Char2"/>
    <w:uiPriority w:val="34"/>
    <w:qFormat/>
    <w:pPr>
      <w:ind w:firstLine="420"/>
      <w:jc w:val="both"/>
    </w:pPr>
    <w:rPr>
      <w:rFonts w:ascii="Calibri" w:eastAsia="宋体"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5188">
      <w:bodyDiv w:val="1"/>
      <w:marLeft w:val="0"/>
      <w:marRight w:val="0"/>
      <w:marTop w:val="0"/>
      <w:marBottom w:val="0"/>
      <w:divBdr>
        <w:top w:val="none" w:sz="0" w:space="0" w:color="auto"/>
        <w:left w:val="none" w:sz="0" w:space="0" w:color="auto"/>
        <w:bottom w:val="none" w:sz="0" w:space="0" w:color="auto"/>
        <w:right w:val="none" w:sz="0" w:space="0" w:color="auto"/>
      </w:divBdr>
      <w:divsChild>
        <w:div w:id="814683513">
          <w:marLeft w:val="0"/>
          <w:marRight w:val="0"/>
          <w:marTop w:val="0"/>
          <w:marBottom w:val="0"/>
          <w:divBdr>
            <w:top w:val="none" w:sz="0" w:space="0" w:color="auto"/>
            <w:left w:val="none" w:sz="0" w:space="0" w:color="auto"/>
            <w:bottom w:val="none" w:sz="0" w:space="0" w:color="auto"/>
            <w:right w:val="none" w:sz="0" w:space="0" w:color="auto"/>
          </w:divBdr>
          <w:divsChild>
            <w:div w:id="1505708756">
              <w:marLeft w:val="0"/>
              <w:marRight w:val="0"/>
              <w:marTop w:val="0"/>
              <w:marBottom w:val="0"/>
              <w:divBdr>
                <w:top w:val="none" w:sz="0" w:space="0" w:color="auto"/>
                <w:left w:val="none" w:sz="0" w:space="0" w:color="auto"/>
                <w:bottom w:val="none" w:sz="0" w:space="0" w:color="auto"/>
                <w:right w:val="none" w:sz="0" w:space="0" w:color="auto"/>
              </w:divBdr>
              <w:divsChild>
                <w:div w:id="1176655447">
                  <w:marLeft w:val="0"/>
                  <w:marRight w:val="0"/>
                  <w:marTop w:val="0"/>
                  <w:marBottom w:val="0"/>
                  <w:divBdr>
                    <w:top w:val="single" w:sz="12" w:space="0" w:color="auto"/>
                    <w:left w:val="single" w:sz="12" w:space="0" w:color="auto"/>
                    <w:bottom w:val="single" w:sz="12" w:space="0" w:color="auto"/>
                    <w:right w:val="single" w:sz="12" w:space="0" w:color="auto"/>
                  </w:divBdr>
                  <w:divsChild>
                    <w:div w:id="1348677654">
                      <w:marLeft w:val="0"/>
                      <w:marRight w:val="0"/>
                      <w:marTop w:val="0"/>
                      <w:marBottom w:val="0"/>
                      <w:divBdr>
                        <w:top w:val="none" w:sz="0" w:space="0" w:color="auto"/>
                        <w:left w:val="none" w:sz="0" w:space="0" w:color="auto"/>
                        <w:bottom w:val="none" w:sz="0" w:space="0" w:color="auto"/>
                        <w:right w:val="none" w:sz="0" w:space="0" w:color="auto"/>
                      </w:divBdr>
                    </w:div>
                  </w:divsChild>
                </w:div>
                <w:div w:id="1087192490">
                  <w:marLeft w:val="0"/>
                  <w:marRight w:val="0"/>
                  <w:marTop w:val="0"/>
                  <w:marBottom w:val="0"/>
                  <w:divBdr>
                    <w:top w:val="none" w:sz="0" w:space="0" w:color="auto"/>
                    <w:left w:val="none" w:sz="0" w:space="0" w:color="auto"/>
                    <w:bottom w:val="none" w:sz="0" w:space="0" w:color="auto"/>
                    <w:right w:val="none" w:sz="0" w:space="0" w:color="auto"/>
                  </w:divBdr>
                  <w:divsChild>
                    <w:div w:id="1066103150">
                      <w:marLeft w:val="0"/>
                      <w:marRight w:val="0"/>
                      <w:marTop w:val="0"/>
                      <w:marBottom w:val="0"/>
                      <w:divBdr>
                        <w:top w:val="none" w:sz="0" w:space="0" w:color="auto"/>
                        <w:left w:val="none" w:sz="0" w:space="0" w:color="auto"/>
                        <w:bottom w:val="none" w:sz="0" w:space="0" w:color="auto"/>
                        <w:right w:val="none" w:sz="0" w:space="0" w:color="auto"/>
                      </w:divBdr>
                      <w:divsChild>
                        <w:div w:id="16164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331">
                  <w:marLeft w:val="0"/>
                  <w:marRight w:val="0"/>
                  <w:marTop w:val="0"/>
                  <w:marBottom w:val="0"/>
                  <w:divBdr>
                    <w:top w:val="none" w:sz="0" w:space="0" w:color="auto"/>
                    <w:left w:val="none" w:sz="0" w:space="0" w:color="auto"/>
                    <w:bottom w:val="none" w:sz="0" w:space="0" w:color="auto"/>
                    <w:right w:val="none" w:sz="0" w:space="0" w:color="auto"/>
                  </w:divBdr>
                </w:div>
                <w:div w:id="1645306743">
                  <w:marLeft w:val="0"/>
                  <w:marRight w:val="0"/>
                  <w:marTop w:val="0"/>
                  <w:marBottom w:val="0"/>
                  <w:divBdr>
                    <w:top w:val="none" w:sz="0" w:space="0" w:color="auto"/>
                    <w:left w:val="none" w:sz="0" w:space="0" w:color="auto"/>
                    <w:bottom w:val="none" w:sz="0" w:space="0" w:color="auto"/>
                    <w:right w:val="none" w:sz="0" w:space="0" w:color="auto"/>
                  </w:divBdr>
                </w:div>
                <w:div w:id="1701197224">
                  <w:marLeft w:val="0"/>
                  <w:marRight w:val="0"/>
                  <w:marTop w:val="0"/>
                  <w:marBottom w:val="0"/>
                  <w:divBdr>
                    <w:top w:val="none" w:sz="0" w:space="0" w:color="auto"/>
                    <w:left w:val="none" w:sz="0" w:space="0" w:color="auto"/>
                    <w:bottom w:val="none" w:sz="0" w:space="0" w:color="auto"/>
                    <w:right w:val="none" w:sz="0" w:space="0" w:color="auto"/>
                  </w:divBdr>
                </w:div>
                <w:div w:id="283079807">
                  <w:marLeft w:val="0"/>
                  <w:marRight w:val="0"/>
                  <w:marTop w:val="0"/>
                  <w:marBottom w:val="0"/>
                  <w:divBdr>
                    <w:top w:val="none" w:sz="0" w:space="0" w:color="auto"/>
                    <w:left w:val="none" w:sz="0" w:space="0" w:color="auto"/>
                    <w:bottom w:val="none" w:sz="0" w:space="0" w:color="auto"/>
                    <w:right w:val="none" w:sz="0" w:space="0" w:color="auto"/>
                  </w:divBdr>
                </w:div>
              </w:divsChild>
            </w:div>
            <w:div w:id="1341740620">
              <w:marLeft w:val="0"/>
              <w:marRight w:val="0"/>
              <w:marTop w:val="0"/>
              <w:marBottom w:val="0"/>
              <w:divBdr>
                <w:top w:val="none" w:sz="0" w:space="0" w:color="auto"/>
                <w:left w:val="none" w:sz="0" w:space="0" w:color="auto"/>
                <w:bottom w:val="none" w:sz="0" w:space="0" w:color="auto"/>
                <w:right w:val="none" w:sz="0" w:space="0" w:color="auto"/>
              </w:divBdr>
            </w:div>
          </w:divsChild>
        </w:div>
        <w:div w:id="1152675252">
          <w:marLeft w:val="0"/>
          <w:marRight w:val="0"/>
          <w:marTop w:val="0"/>
          <w:marBottom w:val="0"/>
          <w:divBdr>
            <w:top w:val="none" w:sz="0" w:space="0" w:color="auto"/>
            <w:left w:val="none" w:sz="0" w:space="0" w:color="auto"/>
            <w:bottom w:val="none" w:sz="0" w:space="0" w:color="auto"/>
            <w:right w:val="none" w:sz="0" w:space="0" w:color="auto"/>
          </w:divBdr>
        </w:div>
      </w:divsChild>
    </w:div>
    <w:div w:id="2009207119">
      <w:bodyDiv w:val="1"/>
      <w:marLeft w:val="0"/>
      <w:marRight w:val="0"/>
      <w:marTop w:val="0"/>
      <w:marBottom w:val="0"/>
      <w:divBdr>
        <w:top w:val="none" w:sz="0" w:space="0" w:color="auto"/>
        <w:left w:val="none" w:sz="0" w:space="0" w:color="auto"/>
        <w:bottom w:val="none" w:sz="0" w:space="0" w:color="auto"/>
        <w:right w:val="none" w:sz="0" w:space="0" w:color="auto"/>
      </w:divBdr>
      <w:divsChild>
        <w:div w:id="1065254295">
          <w:marLeft w:val="0"/>
          <w:marRight w:val="0"/>
          <w:marTop w:val="0"/>
          <w:marBottom w:val="0"/>
          <w:divBdr>
            <w:top w:val="none" w:sz="0" w:space="0" w:color="auto"/>
            <w:left w:val="none" w:sz="0" w:space="0" w:color="auto"/>
            <w:bottom w:val="none" w:sz="0" w:space="0" w:color="auto"/>
            <w:right w:val="none" w:sz="0" w:space="0" w:color="auto"/>
          </w:divBdr>
          <w:divsChild>
            <w:div w:id="689183821">
              <w:marLeft w:val="0"/>
              <w:marRight w:val="0"/>
              <w:marTop w:val="0"/>
              <w:marBottom w:val="0"/>
              <w:divBdr>
                <w:top w:val="none" w:sz="0" w:space="0" w:color="auto"/>
                <w:left w:val="none" w:sz="0" w:space="0" w:color="auto"/>
                <w:bottom w:val="none" w:sz="0" w:space="0" w:color="auto"/>
                <w:right w:val="none" w:sz="0" w:space="0" w:color="auto"/>
              </w:divBdr>
              <w:divsChild>
                <w:div w:id="5328558">
                  <w:marLeft w:val="0"/>
                  <w:marRight w:val="0"/>
                  <w:marTop w:val="0"/>
                  <w:marBottom w:val="0"/>
                  <w:divBdr>
                    <w:top w:val="single" w:sz="12" w:space="0" w:color="auto"/>
                    <w:left w:val="single" w:sz="12" w:space="0" w:color="auto"/>
                    <w:bottom w:val="single" w:sz="12" w:space="0" w:color="auto"/>
                    <w:right w:val="single" w:sz="12" w:space="0" w:color="auto"/>
                  </w:divBdr>
                  <w:divsChild>
                    <w:div w:id="1566646351">
                      <w:marLeft w:val="0"/>
                      <w:marRight w:val="0"/>
                      <w:marTop w:val="0"/>
                      <w:marBottom w:val="0"/>
                      <w:divBdr>
                        <w:top w:val="none" w:sz="0" w:space="0" w:color="auto"/>
                        <w:left w:val="none" w:sz="0" w:space="0" w:color="auto"/>
                        <w:bottom w:val="none" w:sz="0" w:space="0" w:color="auto"/>
                        <w:right w:val="none" w:sz="0" w:space="0" w:color="auto"/>
                      </w:divBdr>
                    </w:div>
                  </w:divsChild>
                </w:div>
                <w:div w:id="1021862771">
                  <w:marLeft w:val="0"/>
                  <w:marRight w:val="0"/>
                  <w:marTop w:val="0"/>
                  <w:marBottom w:val="0"/>
                  <w:divBdr>
                    <w:top w:val="none" w:sz="0" w:space="0" w:color="auto"/>
                    <w:left w:val="none" w:sz="0" w:space="0" w:color="auto"/>
                    <w:bottom w:val="none" w:sz="0" w:space="0" w:color="auto"/>
                    <w:right w:val="none" w:sz="0" w:space="0" w:color="auto"/>
                  </w:divBdr>
                  <w:divsChild>
                    <w:div w:id="1848520485">
                      <w:marLeft w:val="0"/>
                      <w:marRight w:val="0"/>
                      <w:marTop w:val="0"/>
                      <w:marBottom w:val="0"/>
                      <w:divBdr>
                        <w:top w:val="none" w:sz="0" w:space="0" w:color="auto"/>
                        <w:left w:val="none" w:sz="0" w:space="0" w:color="auto"/>
                        <w:bottom w:val="none" w:sz="0" w:space="0" w:color="auto"/>
                        <w:right w:val="none" w:sz="0" w:space="0" w:color="auto"/>
                      </w:divBdr>
                      <w:divsChild>
                        <w:div w:id="2139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1113">
                  <w:marLeft w:val="0"/>
                  <w:marRight w:val="0"/>
                  <w:marTop w:val="0"/>
                  <w:marBottom w:val="0"/>
                  <w:divBdr>
                    <w:top w:val="none" w:sz="0" w:space="0" w:color="auto"/>
                    <w:left w:val="none" w:sz="0" w:space="0" w:color="auto"/>
                    <w:bottom w:val="none" w:sz="0" w:space="0" w:color="auto"/>
                    <w:right w:val="none" w:sz="0" w:space="0" w:color="auto"/>
                  </w:divBdr>
                </w:div>
                <w:div w:id="677002279">
                  <w:marLeft w:val="0"/>
                  <w:marRight w:val="0"/>
                  <w:marTop w:val="0"/>
                  <w:marBottom w:val="0"/>
                  <w:divBdr>
                    <w:top w:val="none" w:sz="0" w:space="0" w:color="auto"/>
                    <w:left w:val="none" w:sz="0" w:space="0" w:color="auto"/>
                    <w:bottom w:val="none" w:sz="0" w:space="0" w:color="auto"/>
                    <w:right w:val="none" w:sz="0" w:space="0" w:color="auto"/>
                  </w:divBdr>
                </w:div>
                <w:div w:id="1180581870">
                  <w:marLeft w:val="0"/>
                  <w:marRight w:val="0"/>
                  <w:marTop w:val="0"/>
                  <w:marBottom w:val="0"/>
                  <w:divBdr>
                    <w:top w:val="none" w:sz="0" w:space="0" w:color="auto"/>
                    <w:left w:val="none" w:sz="0" w:space="0" w:color="auto"/>
                    <w:bottom w:val="none" w:sz="0" w:space="0" w:color="auto"/>
                    <w:right w:val="none" w:sz="0" w:space="0" w:color="auto"/>
                  </w:divBdr>
                </w:div>
                <w:div w:id="804394243">
                  <w:marLeft w:val="0"/>
                  <w:marRight w:val="0"/>
                  <w:marTop w:val="0"/>
                  <w:marBottom w:val="0"/>
                  <w:divBdr>
                    <w:top w:val="none" w:sz="0" w:space="0" w:color="auto"/>
                    <w:left w:val="none" w:sz="0" w:space="0" w:color="auto"/>
                    <w:bottom w:val="none" w:sz="0" w:space="0" w:color="auto"/>
                    <w:right w:val="none" w:sz="0" w:space="0" w:color="auto"/>
                  </w:divBdr>
                </w:div>
              </w:divsChild>
            </w:div>
            <w:div w:id="1474181823">
              <w:marLeft w:val="0"/>
              <w:marRight w:val="0"/>
              <w:marTop w:val="0"/>
              <w:marBottom w:val="0"/>
              <w:divBdr>
                <w:top w:val="none" w:sz="0" w:space="0" w:color="auto"/>
                <w:left w:val="none" w:sz="0" w:space="0" w:color="auto"/>
                <w:bottom w:val="none" w:sz="0" w:space="0" w:color="auto"/>
                <w:right w:val="none" w:sz="0" w:space="0" w:color="auto"/>
              </w:divBdr>
            </w:div>
          </w:divsChild>
        </w:div>
        <w:div w:id="11643178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s://pay.zcygov.cn/purchaseplan_front/"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00"/>
    <customShpInfo spid="_x0000_s4097"/>
    <customShpInfo spid="_x0000_s4112"/>
    <customShpInfo spid="_x0000_s1026" textRotate="1"/>
    <customShpInfo spid="_x0000_s4105"/>
    <customShpInfo spid="_x0000_s4102"/>
    <customShpInfo spid="_x0000_s4108"/>
    <customShpInfo spid="_x0000_s4106"/>
  </customShpExts>
</s:customData>
</file>

<file path=customXml/itemProps1.xml><?xml version="1.0" encoding="utf-8"?>
<ds:datastoreItem xmlns:ds="http://schemas.openxmlformats.org/officeDocument/2006/customXml" ds:itemID="{A90C0D49-B05D-40EF-AC82-33CB263886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6780</Words>
  <Characters>38649</Characters>
  <Application>Microsoft Office Word</Application>
  <DocSecurity>0</DocSecurity>
  <Lines>322</Lines>
  <Paragraphs>90</Paragraphs>
  <ScaleCrop>false</ScaleCrop>
  <Company>MicroWin10.com</Company>
  <LinksUpToDate>false</LinksUpToDate>
  <CharactersWithSpaces>45339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91</cp:revision>
  <cp:lastPrinted>2022-07-15T10:34:00Z</cp:lastPrinted>
  <dcterms:created xsi:type="dcterms:W3CDTF">2022-03-21T09:55:00Z</dcterms:created>
  <dcterms:modified xsi:type="dcterms:W3CDTF">2022-07-21T02:35:00Z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5A1CB5F41D014E7187B3381E50A3074E</vt:lpwstr>
  </property>
</Properties>
</file>