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1527D" w14:textId="77777777" w:rsidR="00F423A4" w:rsidRPr="008D473E" w:rsidRDefault="00F423A4">
      <w:pPr>
        <w:spacing w:beforeLines="50" w:before="120" w:line="360" w:lineRule="auto"/>
        <w:rPr>
          <w:rFonts w:ascii="宋体" w:hAnsi="宋体"/>
          <w:b/>
          <w:bCs/>
          <w:color w:val="000000" w:themeColor="text1"/>
          <w:spacing w:val="-4"/>
          <w:szCs w:val="21"/>
        </w:rPr>
      </w:pPr>
    </w:p>
    <w:p w14:paraId="5AF63031" w14:textId="77777777" w:rsidR="00F423A4" w:rsidRPr="008D473E" w:rsidRDefault="00F423A4">
      <w:pPr>
        <w:spacing w:line="360" w:lineRule="auto"/>
        <w:rPr>
          <w:rFonts w:ascii="宋体" w:hAnsi="宋体"/>
          <w:b/>
          <w:color w:val="000000" w:themeColor="text1"/>
          <w:sz w:val="44"/>
          <w:szCs w:val="44"/>
        </w:rPr>
      </w:pPr>
    </w:p>
    <w:p w14:paraId="31A3BD24" w14:textId="77777777" w:rsidR="00F423A4" w:rsidRPr="008D473E" w:rsidRDefault="00000000">
      <w:pPr>
        <w:spacing w:line="360" w:lineRule="auto"/>
        <w:jc w:val="center"/>
        <w:outlineLvl w:val="0"/>
        <w:rPr>
          <w:rFonts w:ascii="宋体" w:hAnsi="宋体"/>
          <w:b/>
          <w:color w:val="000000" w:themeColor="text1"/>
          <w:sz w:val="180"/>
          <w:szCs w:val="44"/>
        </w:rPr>
      </w:pPr>
      <w:r w:rsidRPr="008D473E">
        <w:rPr>
          <w:rFonts w:ascii="宋体" w:hAnsi="宋体" w:cs="宋体" w:hint="eastAsia"/>
          <w:b/>
          <w:color w:val="000000" w:themeColor="text1"/>
          <w:sz w:val="40"/>
        </w:rPr>
        <w:t>嘉兴市审计局2024年度信息化维护和安全项目</w:t>
      </w:r>
    </w:p>
    <w:p w14:paraId="719BD2C9" w14:textId="77777777" w:rsidR="00F423A4" w:rsidRPr="008D473E" w:rsidRDefault="00F423A4">
      <w:pPr>
        <w:spacing w:beforeLines="50" w:before="120" w:line="360" w:lineRule="auto"/>
        <w:jc w:val="center"/>
        <w:rPr>
          <w:rFonts w:ascii="宋体" w:hAnsi="宋体"/>
          <w:b/>
          <w:color w:val="000000" w:themeColor="text1"/>
          <w:szCs w:val="21"/>
        </w:rPr>
      </w:pPr>
    </w:p>
    <w:p w14:paraId="01F25884" w14:textId="77777777" w:rsidR="00F423A4" w:rsidRPr="008D473E" w:rsidRDefault="00F423A4">
      <w:pPr>
        <w:spacing w:beforeLines="50" w:before="120" w:line="360" w:lineRule="auto"/>
        <w:rPr>
          <w:rFonts w:ascii="宋体" w:hAnsi="宋体"/>
          <w:b/>
          <w:color w:val="000000" w:themeColor="text1"/>
          <w:szCs w:val="21"/>
        </w:rPr>
      </w:pPr>
    </w:p>
    <w:p w14:paraId="493A7E38" w14:textId="77777777" w:rsidR="00F423A4" w:rsidRPr="008D473E" w:rsidRDefault="00F423A4">
      <w:pPr>
        <w:spacing w:beforeLines="50" w:before="120" w:line="360" w:lineRule="auto"/>
        <w:rPr>
          <w:rFonts w:ascii="宋体" w:hAnsi="宋体"/>
          <w:b/>
          <w:color w:val="000000" w:themeColor="text1"/>
          <w:szCs w:val="21"/>
        </w:rPr>
      </w:pPr>
    </w:p>
    <w:p w14:paraId="64090203" w14:textId="77777777" w:rsidR="00F423A4" w:rsidRPr="008D473E" w:rsidRDefault="00F423A4">
      <w:pPr>
        <w:spacing w:beforeLines="50" w:before="120" w:line="360" w:lineRule="auto"/>
        <w:rPr>
          <w:rFonts w:ascii="宋体" w:hAnsi="宋体"/>
          <w:b/>
          <w:color w:val="000000" w:themeColor="text1"/>
          <w:szCs w:val="21"/>
        </w:rPr>
      </w:pPr>
    </w:p>
    <w:p w14:paraId="489F0B80" w14:textId="77777777" w:rsidR="00F423A4" w:rsidRPr="008D473E" w:rsidRDefault="00F423A4">
      <w:pPr>
        <w:spacing w:beforeLines="50" w:before="120" w:line="360" w:lineRule="auto"/>
        <w:rPr>
          <w:rFonts w:ascii="宋体" w:hAnsi="宋体"/>
          <w:b/>
          <w:color w:val="000000" w:themeColor="text1"/>
          <w:szCs w:val="21"/>
        </w:rPr>
      </w:pPr>
    </w:p>
    <w:p w14:paraId="1889023F" w14:textId="77777777" w:rsidR="00F423A4" w:rsidRPr="008D473E" w:rsidRDefault="00000000">
      <w:pPr>
        <w:spacing w:line="360" w:lineRule="auto"/>
        <w:jc w:val="center"/>
        <w:outlineLvl w:val="0"/>
        <w:rPr>
          <w:rFonts w:ascii="宋体" w:hAnsi="宋体"/>
          <w:b/>
          <w:color w:val="000000" w:themeColor="text1"/>
          <w:sz w:val="44"/>
          <w:szCs w:val="44"/>
        </w:rPr>
      </w:pPr>
      <w:r w:rsidRPr="008D473E">
        <w:rPr>
          <w:rFonts w:ascii="宋体" w:hAnsi="宋体" w:hint="eastAsia"/>
          <w:b/>
          <w:color w:val="000000" w:themeColor="text1"/>
          <w:sz w:val="44"/>
          <w:szCs w:val="44"/>
        </w:rPr>
        <w:t>公开招标文件</w:t>
      </w:r>
    </w:p>
    <w:p w14:paraId="5B27EF12" w14:textId="77777777" w:rsidR="00F423A4" w:rsidRPr="008D473E" w:rsidRDefault="00F423A4">
      <w:pPr>
        <w:snapToGrid w:val="0"/>
        <w:spacing w:beforeLines="50" w:before="120" w:line="360" w:lineRule="auto"/>
        <w:rPr>
          <w:rFonts w:ascii="宋体" w:hAnsi="宋体"/>
          <w:color w:val="000000" w:themeColor="text1"/>
          <w:szCs w:val="21"/>
        </w:rPr>
      </w:pPr>
    </w:p>
    <w:p w14:paraId="260B6A9F" w14:textId="77777777" w:rsidR="00F423A4" w:rsidRPr="008D473E" w:rsidRDefault="00F423A4">
      <w:pPr>
        <w:spacing w:beforeLines="50" w:before="120" w:line="360" w:lineRule="auto"/>
        <w:rPr>
          <w:rFonts w:ascii="宋体" w:hAnsi="宋体"/>
          <w:b/>
          <w:color w:val="000000" w:themeColor="text1"/>
          <w:szCs w:val="21"/>
        </w:rPr>
      </w:pPr>
    </w:p>
    <w:p w14:paraId="1F060A83" w14:textId="77777777" w:rsidR="00F423A4" w:rsidRPr="008D473E" w:rsidRDefault="00F423A4">
      <w:pPr>
        <w:spacing w:beforeLines="50" w:before="120" w:line="360" w:lineRule="auto"/>
        <w:rPr>
          <w:rFonts w:ascii="宋体" w:hAnsi="宋体"/>
          <w:b/>
          <w:color w:val="000000" w:themeColor="text1"/>
          <w:szCs w:val="21"/>
        </w:rPr>
      </w:pPr>
    </w:p>
    <w:p w14:paraId="45CE18A2" w14:textId="77777777" w:rsidR="00F423A4" w:rsidRPr="008D473E" w:rsidRDefault="00F423A4">
      <w:pPr>
        <w:spacing w:beforeLines="50" w:before="120" w:line="360" w:lineRule="auto"/>
        <w:rPr>
          <w:rFonts w:ascii="宋体" w:hAnsi="宋体"/>
          <w:b/>
          <w:color w:val="000000" w:themeColor="text1"/>
          <w:szCs w:val="21"/>
        </w:rPr>
      </w:pPr>
    </w:p>
    <w:p w14:paraId="0E93DEEA" w14:textId="77777777" w:rsidR="00F423A4" w:rsidRPr="008D473E" w:rsidRDefault="00F423A4">
      <w:pPr>
        <w:pStyle w:val="a1"/>
        <w:rPr>
          <w:color w:val="000000" w:themeColor="text1"/>
        </w:rPr>
      </w:pPr>
    </w:p>
    <w:p w14:paraId="59DB653D" w14:textId="77777777" w:rsidR="00F423A4" w:rsidRPr="008D473E" w:rsidRDefault="00F423A4">
      <w:pPr>
        <w:spacing w:beforeLines="50" w:before="120" w:line="360" w:lineRule="auto"/>
        <w:rPr>
          <w:rFonts w:ascii="宋体" w:hAnsi="宋体"/>
          <w:b/>
          <w:color w:val="000000" w:themeColor="text1"/>
          <w:szCs w:val="21"/>
        </w:rPr>
      </w:pPr>
    </w:p>
    <w:p w14:paraId="50C7B1C5" w14:textId="77777777" w:rsidR="00F423A4" w:rsidRPr="008D473E" w:rsidRDefault="00F423A4">
      <w:pPr>
        <w:spacing w:beforeLines="50" w:before="120" w:line="360" w:lineRule="auto"/>
        <w:rPr>
          <w:rFonts w:ascii="宋体" w:hAnsi="宋体"/>
          <w:b/>
          <w:color w:val="000000" w:themeColor="text1"/>
          <w:szCs w:val="21"/>
        </w:rPr>
      </w:pPr>
    </w:p>
    <w:p w14:paraId="17FBBFE4" w14:textId="77777777" w:rsidR="00F423A4" w:rsidRPr="008D473E" w:rsidRDefault="00F423A4">
      <w:pPr>
        <w:spacing w:beforeLines="50" w:before="120" w:line="360" w:lineRule="auto"/>
        <w:rPr>
          <w:rFonts w:ascii="宋体" w:hAnsi="宋体"/>
          <w:b/>
          <w:color w:val="000000" w:themeColor="text1"/>
          <w:szCs w:val="21"/>
        </w:rPr>
      </w:pPr>
    </w:p>
    <w:p w14:paraId="2FFD41D4" w14:textId="77777777" w:rsidR="00F423A4" w:rsidRPr="008D473E" w:rsidRDefault="00F423A4">
      <w:pPr>
        <w:snapToGrid w:val="0"/>
        <w:spacing w:beforeLines="50" w:before="120" w:line="360" w:lineRule="auto"/>
        <w:rPr>
          <w:rFonts w:ascii="宋体" w:hAnsi="宋体"/>
          <w:color w:val="000000" w:themeColor="text1"/>
          <w:szCs w:val="21"/>
        </w:rPr>
      </w:pPr>
    </w:p>
    <w:p w14:paraId="21D33E1B" w14:textId="77777777" w:rsidR="00F423A4" w:rsidRPr="008D473E" w:rsidRDefault="00F423A4">
      <w:pPr>
        <w:snapToGrid w:val="0"/>
        <w:spacing w:beforeLines="50" w:before="120" w:line="360" w:lineRule="auto"/>
        <w:rPr>
          <w:rFonts w:ascii="宋体" w:hAnsi="宋体"/>
          <w:color w:val="000000" w:themeColor="text1"/>
          <w:szCs w:val="21"/>
        </w:rPr>
      </w:pPr>
    </w:p>
    <w:p w14:paraId="40024E5A" w14:textId="77777777" w:rsidR="00F423A4" w:rsidRPr="008D473E" w:rsidRDefault="00F423A4">
      <w:pPr>
        <w:snapToGrid w:val="0"/>
        <w:spacing w:beforeLines="50" w:before="120" w:line="360" w:lineRule="auto"/>
        <w:rPr>
          <w:rFonts w:ascii="宋体" w:hAnsi="宋体"/>
          <w:color w:val="000000" w:themeColor="text1"/>
          <w:szCs w:val="21"/>
        </w:rPr>
      </w:pPr>
    </w:p>
    <w:p w14:paraId="3384A38B" w14:textId="77777777" w:rsidR="00F423A4" w:rsidRPr="008D473E" w:rsidRDefault="00000000">
      <w:pPr>
        <w:spacing w:beforeLines="50" w:before="120"/>
        <w:jc w:val="left"/>
        <w:outlineLvl w:val="1"/>
        <w:rPr>
          <w:rFonts w:ascii="宋体" w:hAnsi="宋体"/>
          <w:b/>
          <w:color w:val="000000" w:themeColor="text1"/>
          <w:sz w:val="32"/>
          <w:szCs w:val="32"/>
        </w:rPr>
      </w:pPr>
      <w:r w:rsidRPr="008D473E">
        <w:rPr>
          <w:rFonts w:ascii="宋体" w:hAnsi="宋体"/>
          <w:b/>
          <w:color w:val="000000" w:themeColor="text1"/>
          <w:sz w:val="32"/>
          <w:szCs w:val="32"/>
        </w:rPr>
        <w:t>项目编号：</w:t>
      </w:r>
      <w:r w:rsidRPr="008D473E">
        <w:rPr>
          <w:rFonts w:ascii="宋体" w:hAnsi="宋体" w:hint="eastAsia"/>
          <w:b/>
          <w:color w:val="000000" w:themeColor="text1"/>
          <w:sz w:val="32"/>
          <w:szCs w:val="32"/>
        </w:rPr>
        <w:t>ZJXLZFCG2024-005</w:t>
      </w:r>
    </w:p>
    <w:p w14:paraId="0282E4F7" w14:textId="77777777" w:rsidR="00F423A4" w:rsidRPr="008D473E" w:rsidRDefault="00000000">
      <w:pPr>
        <w:spacing w:beforeLines="50" w:before="120"/>
        <w:jc w:val="left"/>
        <w:outlineLvl w:val="1"/>
        <w:rPr>
          <w:rFonts w:ascii="宋体" w:hAnsi="宋体"/>
          <w:b/>
          <w:color w:val="000000" w:themeColor="text1"/>
          <w:sz w:val="32"/>
          <w:szCs w:val="32"/>
        </w:rPr>
      </w:pPr>
      <w:r w:rsidRPr="008D473E">
        <w:rPr>
          <w:rFonts w:ascii="宋体" w:hAnsi="宋体" w:hint="eastAsia"/>
          <w:b/>
          <w:color w:val="000000" w:themeColor="text1"/>
          <w:sz w:val="32"/>
          <w:szCs w:val="32"/>
        </w:rPr>
        <w:t>项目名称：嘉兴市审计局2024年度信息化维护和安全项目</w:t>
      </w:r>
    </w:p>
    <w:p w14:paraId="7296868F" w14:textId="77777777" w:rsidR="00F423A4" w:rsidRPr="008D473E" w:rsidRDefault="00000000">
      <w:pPr>
        <w:spacing w:beforeLines="50" w:before="120"/>
        <w:jc w:val="left"/>
        <w:outlineLvl w:val="1"/>
        <w:rPr>
          <w:rFonts w:ascii="宋体" w:hAnsi="宋体"/>
          <w:b/>
          <w:color w:val="000000" w:themeColor="text1"/>
          <w:sz w:val="32"/>
          <w:szCs w:val="32"/>
        </w:rPr>
      </w:pPr>
      <w:r w:rsidRPr="008D473E">
        <w:rPr>
          <w:rFonts w:ascii="宋体" w:hAnsi="宋体"/>
          <w:b/>
          <w:color w:val="000000" w:themeColor="text1"/>
          <w:sz w:val="32"/>
          <w:szCs w:val="32"/>
        </w:rPr>
        <w:t>采购单位：</w:t>
      </w:r>
      <w:r w:rsidRPr="008D473E">
        <w:rPr>
          <w:rFonts w:ascii="宋体" w:hAnsi="宋体" w:hint="eastAsia"/>
          <w:b/>
          <w:color w:val="000000" w:themeColor="text1"/>
          <w:sz w:val="32"/>
          <w:szCs w:val="32"/>
        </w:rPr>
        <w:t>嘉兴市审计局</w:t>
      </w:r>
    </w:p>
    <w:p w14:paraId="13B509F3" w14:textId="77777777" w:rsidR="00F423A4" w:rsidRPr="008D473E" w:rsidRDefault="00000000">
      <w:pPr>
        <w:spacing w:beforeLines="50" w:before="120"/>
        <w:jc w:val="left"/>
        <w:outlineLvl w:val="1"/>
        <w:rPr>
          <w:rFonts w:ascii="宋体" w:hAnsi="宋体"/>
          <w:b/>
          <w:color w:val="000000" w:themeColor="text1"/>
          <w:sz w:val="32"/>
          <w:szCs w:val="32"/>
        </w:rPr>
      </w:pPr>
      <w:r w:rsidRPr="008D473E">
        <w:rPr>
          <w:rFonts w:ascii="宋体" w:hAnsi="宋体" w:hint="eastAsia"/>
          <w:b/>
          <w:color w:val="000000" w:themeColor="text1"/>
          <w:sz w:val="32"/>
          <w:szCs w:val="32"/>
        </w:rPr>
        <w:t>采购代理机构</w:t>
      </w:r>
      <w:r w:rsidRPr="008D473E">
        <w:rPr>
          <w:rFonts w:ascii="宋体" w:hAnsi="宋体"/>
          <w:b/>
          <w:color w:val="000000" w:themeColor="text1"/>
          <w:sz w:val="32"/>
          <w:szCs w:val="32"/>
        </w:rPr>
        <w:t>：</w:t>
      </w:r>
      <w:r w:rsidRPr="008D473E">
        <w:rPr>
          <w:rFonts w:ascii="宋体" w:hAnsi="宋体" w:hint="eastAsia"/>
          <w:b/>
          <w:color w:val="000000" w:themeColor="text1"/>
          <w:sz w:val="32"/>
          <w:szCs w:val="32"/>
        </w:rPr>
        <w:t>浙江新联工程管理咨询有限公司</w:t>
      </w:r>
    </w:p>
    <w:p w14:paraId="234B6C59" w14:textId="77777777" w:rsidR="00F423A4" w:rsidRPr="008D473E" w:rsidRDefault="00000000">
      <w:pPr>
        <w:spacing w:beforeLines="50" w:before="120"/>
        <w:jc w:val="center"/>
        <w:outlineLvl w:val="1"/>
        <w:rPr>
          <w:rFonts w:ascii="宋体" w:hAnsi="宋体"/>
          <w:b/>
          <w:color w:val="000000" w:themeColor="text1"/>
          <w:sz w:val="32"/>
          <w:szCs w:val="32"/>
        </w:rPr>
      </w:pPr>
      <w:r w:rsidRPr="008D473E">
        <w:rPr>
          <w:rFonts w:ascii="宋体" w:hAnsi="宋体" w:hint="eastAsia"/>
          <w:b/>
          <w:color w:val="000000" w:themeColor="text1"/>
          <w:sz w:val="32"/>
          <w:szCs w:val="32"/>
        </w:rPr>
        <w:t>202</w:t>
      </w:r>
      <w:r w:rsidRPr="008D473E">
        <w:rPr>
          <w:rFonts w:ascii="宋体" w:hAnsi="宋体"/>
          <w:b/>
          <w:color w:val="000000" w:themeColor="text1"/>
          <w:sz w:val="32"/>
          <w:szCs w:val="32"/>
        </w:rPr>
        <w:t>4</w:t>
      </w:r>
      <w:r w:rsidRPr="008D473E">
        <w:rPr>
          <w:rFonts w:ascii="宋体" w:hAnsi="宋体" w:hint="eastAsia"/>
          <w:b/>
          <w:color w:val="000000" w:themeColor="text1"/>
          <w:sz w:val="32"/>
          <w:szCs w:val="32"/>
        </w:rPr>
        <w:t>年3月</w:t>
      </w:r>
    </w:p>
    <w:p w14:paraId="1F88473C" w14:textId="77777777" w:rsidR="00F423A4" w:rsidRPr="008D473E" w:rsidRDefault="00F423A4">
      <w:pPr>
        <w:pStyle w:val="a1"/>
        <w:rPr>
          <w:color w:val="000000" w:themeColor="text1"/>
        </w:rPr>
      </w:pPr>
    </w:p>
    <w:p w14:paraId="4A21856A" w14:textId="77777777" w:rsidR="00F423A4" w:rsidRPr="008D473E" w:rsidRDefault="00F423A4">
      <w:pPr>
        <w:pStyle w:val="af0"/>
        <w:spacing w:beforeLines="0" w:afterLines="0" w:line="360" w:lineRule="auto"/>
        <w:jc w:val="center"/>
        <w:outlineLvl w:val="0"/>
        <w:rPr>
          <w:rFonts w:hAnsi="宋体"/>
          <w:b/>
          <w:color w:val="000000" w:themeColor="text1"/>
          <w:sz w:val="44"/>
          <w:szCs w:val="44"/>
        </w:rPr>
      </w:pPr>
    </w:p>
    <w:p w14:paraId="03080B54" w14:textId="77777777" w:rsidR="00F423A4" w:rsidRPr="008D473E" w:rsidRDefault="00000000">
      <w:pPr>
        <w:pStyle w:val="af0"/>
        <w:spacing w:beforeLines="0" w:afterLines="0" w:line="360" w:lineRule="auto"/>
        <w:jc w:val="center"/>
        <w:outlineLvl w:val="0"/>
        <w:rPr>
          <w:rFonts w:hAnsi="宋体"/>
          <w:b/>
          <w:color w:val="000000" w:themeColor="text1"/>
          <w:sz w:val="44"/>
          <w:szCs w:val="44"/>
        </w:rPr>
      </w:pPr>
      <w:r w:rsidRPr="008D473E">
        <w:rPr>
          <w:rFonts w:hAnsi="宋体" w:hint="eastAsia"/>
          <w:b/>
          <w:color w:val="000000" w:themeColor="text1"/>
          <w:sz w:val="44"/>
          <w:szCs w:val="44"/>
        </w:rPr>
        <w:t>目    录</w:t>
      </w:r>
    </w:p>
    <w:p w14:paraId="66A7447E" w14:textId="350E5145"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r w:rsidRPr="008D473E">
        <w:rPr>
          <w:rFonts w:ascii="宋体" w:hAnsi="宋体"/>
          <w:color w:val="000000" w:themeColor="text1"/>
          <w:sz w:val="28"/>
          <w:szCs w:val="28"/>
        </w:rPr>
        <w:fldChar w:fldCharType="begin"/>
      </w:r>
      <w:r w:rsidRPr="008D473E">
        <w:rPr>
          <w:rFonts w:ascii="宋体" w:hAnsi="宋体"/>
          <w:color w:val="000000" w:themeColor="text1"/>
          <w:sz w:val="28"/>
          <w:szCs w:val="28"/>
        </w:rPr>
        <w:instrText xml:space="preserve"> TOC \o "1-1" \h \z \u </w:instrText>
      </w:r>
      <w:r w:rsidRPr="008D473E">
        <w:rPr>
          <w:rFonts w:ascii="宋体" w:hAnsi="宋体"/>
          <w:color w:val="000000" w:themeColor="text1"/>
          <w:sz w:val="28"/>
          <w:szCs w:val="28"/>
        </w:rPr>
        <w:fldChar w:fldCharType="separate"/>
      </w:r>
      <w:hyperlink w:anchor="_Toc72258442" w:history="1">
        <w:r w:rsidRPr="008D473E">
          <w:rPr>
            <w:rStyle w:val="affa"/>
            <w:rFonts w:ascii="宋体" w:hAnsi="宋体" w:hint="eastAsia"/>
            <w:noProof/>
            <w:color w:val="000000" w:themeColor="text1"/>
            <w:sz w:val="28"/>
            <w:szCs w:val="28"/>
          </w:rPr>
          <w:t>第一章 公开招标采购公告</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_Toc72258442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1</w:t>
        </w:r>
        <w:r w:rsidRPr="008D473E">
          <w:rPr>
            <w:rFonts w:ascii="宋体" w:hAnsi="宋体"/>
            <w:noProof/>
            <w:color w:val="000000" w:themeColor="text1"/>
            <w:sz w:val="28"/>
            <w:szCs w:val="28"/>
          </w:rPr>
          <w:fldChar w:fldCharType="end"/>
        </w:r>
      </w:hyperlink>
    </w:p>
    <w:p w14:paraId="39FB91B5" w14:textId="4D37D3B6"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hyperlink w:anchor="_Toc72258443" w:history="1">
        <w:r w:rsidRPr="008D473E">
          <w:rPr>
            <w:rStyle w:val="affa"/>
            <w:rFonts w:ascii="宋体" w:hAnsi="宋体" w:hint="eastAsia"/>
            <w:noProof/>
            <w:color w:val="000000" w:themeColor="text1"/>
            <w:sz w:val="28"/>
            <w:szCs w:val="28"/>
          </w:rPr>
          <w:t>第二章 招标需求</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_Toc72258443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5</w:t>
        </w:r>
        <w:r w:rsidRPr="008D473E">
          <w:rPr>
            <w:rFonts w:ascii="宋体" w:hAnsi="宋体"/>
            <w:noProof/>
            <w:color w:val="000000" w:themeColor="text1"/>
            <w:sz w:val="28"/>
            <w:szCs w:val="28"/>
          </w:rPr>
          <w:fldChar w:fldCharType="end"/>
        </w:r>
      </w:hyperlink>
    </w:p>
    <w:p w14:paraId="0311A7DF" w14:textId="4363DBBB"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hyperlink w:anchor="_Toc72258444" w:history="1">
        <w:r w:rsidRPr="008D473E">
          <w:rPr>
            <w:rStyle w:val="affa"/>
            <w:rFonts w:ascii="宋体" w:hAnsi="宋体" w:hint="eastAsia"/>
            <w:noProof/>
            <w:color w:val="000000" w:themeColor="text1"/>
            <w:sz w:val="28"/>
            <w:szCs w:val="28"/>
          </w:rPr>
          <w:t>第三章 供应商须知</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_Toc72258444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5</w:t>
        </w:r>
        <w:r w:rsidRPr="008D473E">
          <w:rPr>
            <w:rFonts w:ascii="宋体" w:hAnsi="宋体"/>
            <w:noProof/>
            <w:color w:val="000000" w:themeColor="text1"/>
            <w:sz w:val="28"/>
            <w:szCs w:val="28"/>
          </w:rPr>
          <w:fldChar w:fldCharType="end"/>
        </w:r>
      </w:hyperlink>
    </w:p>
    <w:p w14:paraId="5761C4B1" w14:textId="65C89A55"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hyperlink w:anchor="_Toc72258445" w:history="1">
        <w:r w:rsidRPr="008D473E">
          <w:rPr>
            <w:rStyle w:val="affa"/>
            <w:rFonts w:ascii="宋体" w:hAnsi="宋体" w:hint="eastAsia"/>
            <w:noProof/>
            <w:color w:val="000000" w:themeColor="text1"/>
            <w:sz w:val="28"/>
            <w:szCs w:val="28"/>
          </w:rPr>
          <w:t>第四章 评分办法及评分标准</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_Toc72258445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31</w:t>
        </w:r>
        <w:r w:rsidRPr="008D473E">
          <w:rPr>
            <w:rFonts w:ascii="宋体" w:hAnsi="宋体"/>
            <w:noProof/>
            <w:color w:val="000000" w:themeColor="text1"/>
            <w:sz w:val="28"/>
            <w:szCs w:val="28"/>
          </w:rPr>
          <w:fldChar w:fldCharType="end"/>
        </w:r>
      </w:hyperlink>
    </w:p>
    <w:p w14:paraId="5CC39A5C" w14:textId="196593CE"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hyperlink w:anchor="_Toc72258446" w:history="1">
        <w:r w:rsidRPr="008D473E">
          <w:rPr>
            <w:rStyle w:val="affa"/>
            <w:rFonts w:ascii="宋体" w:hAnsi="宋体" w:hint="eastAsia"/>
            <w:noProof/>
            <w:color w:val="000000" w:themeColor="text1"/>
            <w:sz w:val="28"/>
            <w:szCs w:val="28"/>
          </w:rPr>
          <w:t>第五章 嘉兴市政府采购合同（指引）</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_Toc72258446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35</w:t>
        </w:r>
        <w:r w:rsidRPr="008D473E">
          <w:rPr>
            <w:rFonts w:ascii="宋体" w:hAnsi="宋体"/>
            <w:noProof/>
            <w:color w:val="000000" w:themeColor="text1"/>
            <w:sz w:val="28"/>
            <w:szCs w:val="28"/>
          </w:rPr>
          <w:fldChar w:fldCharType="end"/>
        </w:r>
      </w:hyperlink>
    </w:p>
    <w:p w14:paraId="5705A705" w14:textId="1D1DC796" w:rsidR="00F423A4" w:rsidRPr="008D473E" w:rsidRDefault="00000000">
      <w:pPr>
        <w:pStyle w:val="TOC1"/>
        <w:tabs>
          <w:tab w:val="right" w:leader="dot" w:pos="8302"/>
        </w:tabs>
        <w:spacing w:line="360" w:lineRule="auto"/>
        <w:rPr>
          <w:rFonts w:ascii="宋体" w:hAnsi="宋体" w:cstheme="minorBidi"/>
          <w:noProof/>
          <w:color w:val="000000" w:themeColor="text1"/>
          <w:sz w:val="28"/>
          <w:szCs w:val="28"/>
        </w:rPr>
      </w:pPr>
      <w:hyperlink w:anchor="_Toc72258447" w:history="1">
        <w:r w:rsidRPr="008D473E">
          <w:rPr>
            <w:rStyle w:val="affa"/>
            <w:rFonts w:ascii="宋体" w:hAnsi="宋体" w:hint="eastAsia"/>
            <w:noProof/>
            <w:color w:val="000000" w:themeColor="text1"/>
            <w:sz w:val="28"/>
            <w:szCs w:val="28"/>
          </w:rPr>
          <w:t>第六章 投标文件格式</w:t>
        </w:r>
        <w:r w:rsidRPr="008D473E">
          <w:rPr>
            <w:rFonts w:ascii="宋体" w:hAnsi="宋体"/>
            <w:noProof/>
            <w:color w:val="000000" w:themeColor="text1"/>
            <w:sz w:val="28"/>
            <w:szCs w:val="28"/>
          </w:rPr>
          <w:tab/>
        </w:r>
        <w:r w:rsidRPr="008D473E">
          <w:rPr>
            <w:rFonts w:ascii="宋体" w:hAnsi="宋体"/>
            <w:noProof/>
            <w:color w:val="000000" w:themeColor="text1"/>
            <w:sz w:val="28"/>
            <w:szCs w:val="28"/>
          </w:rPr>
          <w:fldChar w:fldCharType="begin"/>
        </w:r>
        <w:r w:rsidRPr="008D473E">
          <w:rPr>
            <w:rFonts w:ascii="宋体" w:hAnsi="宋体"/>
            <w:noProof/>
            <w:color w:val="000000" w:themeColor="text1"/>
            <w:sz w:val="28"/>
            <w:szCs w:val="28"/>
          </w:rPr>
          <w:instrText xml:space="preserve"> PAGEREF _Toc72258447 \h </w:instrText>
        </w:r>
        <w:r w:rsidRPr="008D473E">
          <w:rPr>
            <w:rFonts w:ascii="宋体" w:hAnsi="宋体"/>
            <w:noProof/>
            <w:color w:val="000000" w:themeColor="text1"/>
            <w:sz w:val="28"/>
            <w:szCs w:val="28"/>
          </w:rPr>
        </w:r>
        <w:r w:rsidRPr="008D473E">
          <w:rPr>
            <w:rFonts w:ascii="宋体" w:hAnsi="宋体"/>
            <w:noProof/>
            <w:color w:val="000000" w:themeColor="text1"/>
            <w:sz w:val="28"/>
            <w:szCs w:val="28"/>
          </w:rPr>
          <w:fldChar w:fldCharType="separate"/>
        </w:r>
        <w:r w:rsidR="00365502" w:rsidRPr="008D473E">
          <w:rPr>
            <w:rFonts w:ascii="宋体" w:hAnsi="宋体"/>
            <w:noProof/>
            <w:color w:val="000000" w:themeColor="text1"/>
            <w:sz w:val="28"/>
            <w:szCs w:val="28"/>
          </w:rPr>
          <w:t>39</w:t>
        </w:r>
        <w:r w:rsidRPr="008D473E">
          <w:rPr>
            <w:rFonts w:ascii="宋体" w:hAnsi="宋体"/>
            <w:noProof/>
            <w:color w:val="000000" w:themeColor="text1"/>
            <w:sz w:val="28"/>
            <w:szCs w:val="28"/>
          </w:rPr>
          <w:fldChar w:fldCharType="end"/>
        </w:r>
      </w:hyperlink>
    </w:p>
    <w:p w14:paraId="0EE53E5D" w14:textId="77777777" w:rsidR="00F423A4" w:rsidRPr="008D473E" w:rsidRDefault="00000000">
      <w:pPr>
        <w:pStyle w:val="af0"/>
        <w:spacing w:beforeLines="0" w:afterLines="0" w:line="276" w:lineRule="auto"/>
        <w:jc w:val="center"/>
        <w:rPr>
          <w:rFonts w:hAnsi="宋体"/>
          <w:b/>
          <w:color w:val="000000" w:themeColor="text1"/>
          <w:sz w:val="44"/>
          <w:szCs w:val="44"/>
        </w:rPr>
      </w:pPr>
      <w:r w:rsidRPr="008D473E">
        <w:rPr>
          <w:rFonts w:hAnsi="宋体"/>
          <w:color w:val="000000" w:themeColor="text1"/>
          <w:sz w:val="28"/>
          <w:szCs w:val="28"/>
        </w:rPr>
        <w:fldChar w:fldCharType="end"/>
      </w:r>
    </w:p>
    <w:p w14:paraId="0B963D92"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DC4BDF7"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FB881DA"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045A48DD"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6A9F066"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0782FAE"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6DC9E9A5"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76154B0F"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29ED82D9"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7C1972D"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78D152BD"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160221C"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300952FB"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70C1339C"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3EE5CC00"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0CFFE3C"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1658FC4C" w14:textId="77777777" w:rsidR="00F423A4" w:rsidRPr="008D473E" w:rsidRDefault="00F423A4">
      <w:pPr>
        <w:pStyle w:val="af0"/>
        <w:spacing w:beforeLines="0" w:afterLines="0" w:line="360" w:lineRule="auto"/>
        <w:jc w:val="center"/>
        <w:rPr>
          <w:rFonts w:hAnsi="宋体"/>
          <w:b/>
          <w:color w:val="000000" w:themeColor="text1"/>
          <w:sz w:val="21"/>
          <w:szCs w:val="21"/>
        </w:rPr>
      </w:pPr>
    </w:p>
    <w:p w14:paraId="6ED3A16F" w14:textId="77777777" w:rsidR="00F423A4" w:rsidRPr="008D473E" w:rsidRDefault="00F423A4">
      <w:pPr>
        <w:snapToGrid w:val="0"/>
        <w:spacing w:before="120" w:after="120" w:line="360" w:lineRule="auto"/>
        <w:jc w:val="center"/>
        <w:rPr>
          <w:rFonts w:ascii="宋体" w:hAnsi="宋体"/>
          <w:b/>
          <w:color w:val="000000" w:themeColor="text1"/>
          <w:sz w:val="28"/>
          <w:szCs w:val="28"/>
        </w:rPr>
        <w:sectPr w:rsidR="00F423A4" w:rsidRPr="008D473E" w:rsidSect="001F2872">
          <w:headerReference w:type="default" r:id="rId8"/>
          <w:footerReference w:type="default" r:id="rId9"/>
          <w:pgSz w:w="11906" w:h="16838"/>
          <w:pgMar w:top="1219" w:right="1797" w:bottom="1219" w:left="1797" w:header="851" w:footer="851" w:gutter="0"/>
          <w:cols w:space="720"/>
          <w:docGrid w:linePitch="312"/>
        </w:sectPr>
      </w:pPr>
      <w:bookmarkStart w:id="0" w:name="_Toc72258442"/>
    </w:p>
    <w:p w14:paraId="47E51782"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r w:rsidRPr="008D473E">
        <w:rPr>
          <w:rFonts w:ascii="宋体" w:hAnsi="宋体" w:hint="eastAsia"/>
          <w:b/>
          <w:color w:val="000000" w:themeColor="text1"/>
          <w:sz w:val="28"/>
          <w:szCs w:val="28"/>
        </w:rPr>
        <w:lastRenderedPageBreak/>
        <w:t>第一章 公开招标采购公告</w:t>
      </w:r>
      <w:bookmarkEnd w:id="0"/>
    </w:p>
    <w:p w14:paraId="3AC3BD8E" w14:textId="77777777" w:rsidR="00F423A4" w:rsidRPr="008D473E" w:rsidRDefault="00000000">
      <w:pPr>
        <w:pBdr>
          <w:top w:val="single" w:sz="4" w:space="1" w:color="auto"/>
          <w:left w:val="single" w:sz="4" w:space="4" w:color="auto"/>
          <w:bottom w:val="single" w:sz="4" w:space="1" w:color="auto"/>
          <w:right w:val="single" w:sz="4" w:space="4" w:color="auto"/>
        </w:pBdr>
        <w:ind w:firstLineChars="200" w:firstLine="480"/>
        <w:rPr>
          <w:rFonts w:ascii="宋体" w:hAnsi="宋体"/>
          <w:color w:val="000000" w:themeColor="text1"/>
          <w:sz w:val="24"/>
        </w:rPr>
      </w:pPr>
      <w:r w:rsidRPr="008D473E">
        <w:rPr>
          <w:rFonts w:ascii="宋体" w:hAnsi="宋体" w:hint="eastAsia"/>
          <w:color w:val="000000" w:themeColor="text1"/>
          <w:sz w:val="24"/>
        </w:rPr>
        <w:t>项目概况</w:t>
      </w:r>
    </w:p>
    <w:p w14:paraId="024BB693" w14:textId="2E4F8BED" w:rsidR="00F423A4" w:rsidRPr="008D473E" w:rsidRDefault="00000000">
      <w:pPr>
        <w:pBdr>
          <w:top w:val="single" w:sz="4" w:space="1" w:color="auto"/>
          <w:left w:val="single" w:sz="4" w:space="4" w:color="auto"/>
          <w:bottom w:val="single" w:sz="4" w:space="1" w:color="auto"/>
          <w:right w:val="single" w:sz="4" w:space="4" w:color="auto"/>
        </w:pBdr>
        <w:ind w:firstLineChars="200" w:firstLine="480"/>
        <w:rPr>
          <w:rFonts w:ascii="宋体" w:hAnsi="宋体"/>
          <w:color w:val="000000" w:themeColor="text1"/>
          <w:sz w:val="24"/>
        </w:rPr>
      </w:pPr>
      <w:r w:rsidRPr="008D473E">
        <w:rPr>
          <w:rFonts w:ascii="Times New Roman" w:hAnsi="Times New Roman" w:hint="eastAsia"/>
          <w:color w:val="000000" w:themeColor="text1"/>
          <w:sz w:val="24"/>
          <w:u w:val="single"/>
        </w:rPr>
        <w:t>嘉兴市审计局</w:t>
      </w:r>
      <w:r w:rsidRPr="008D473E">
        <w:rPr>
          <w:rFonts w:ascii="Times New Roman" w:hAnsi="Times New Roman" w:hint="eastAsia"/>
          <w:color w:val="000000" w:themeColor="text1"/>
          <w:sz w:val="24"/>
          <w:u w:val="single"/>
        </w:rPr>
        <w:t>2024</w:t>
      </w:r>
      <w:r w:rsidRPr="008D473E">
        <w:rPr>
          <w:rFonts w:ascii="Times New Roman" w:hAnsi="Times New Roman" w:hint="eastAsia"/>
          <w:color w:val="000000" w:themeColor="text1"/>
          <w:sz w:val="24"/>
          <w:u w:val="single"/>
        </w:rPr>
        <w:t>年度信息化维护和安全项目</w:t>
      </w:r>
      <w:r w:rsidRPr="008D473E">
        <w:rPr>
          <w:rFonts w:ascii="宋体" w:hAnsi="宋体" w:hint="eastAsia"/>
          <w:color w:val="000000" w:themeColor="text1"/>
          <w:sz w:val="24"/>
        </w:rPr>
        <w:t>的潜在投标人应在</w:t>
      </w:r>
      <w:r w:rsidRPr="008D473E">
        <w:rPr>
          <w:rFonts w:ascii="宋体" w:hAnsi="宋体"/>
          <w:iCs/>
          <w:color w:val="000000" w:themeColor="text1"/>
          <w:sz w:val="24"/>
          <w:u w:val="single"/>
        </w:rPr>
        <w:t>浙江政府采购网 https://zfcg.czt.zj.gov.cn/</w:t>
      </w:r>
      <w:r w:rsidRPr="008D473E">
        <w:rPr>
          <w:rFonts w:ascii="宋体" w:hAnsi="宋体" w:hint="eastAsia"/>
          <w:color w:val="000000" w:themeColor="text1"/>
          <w:sz w:val="24"/>
        </w:rPr>
        <w:t>获取招标文件，并于</w:t>
      </w:r>
      <w:r w:rsidR="007F65C1">
        <w:rPr>
          <w:rFonts w:ascii="宋体" w:hAnsi="宋体" w:hint="eastAsia"/>
          <w:color w:val="000000" w:themeColor="text1"/>
          <w:sz w:val="24"/>
          <w:u w:val="single"/>
        </w:rPr>
        <w:t>2024年4月16日</w:t>
      </w:r>
      <w:r w:rsidR="00CF4ED6" w:rsidRPr="008D473E">
        <w:rPr>
          <w:rFonts w:ascii="宋体" w:hAnsi="宋体" w:hint="eastAsia"/>
          <w:bCs/>
          <w:color w:val="000000" w:themeColor="text1"/>
          <w:sz w:val="24"/>
          <w:u w:val="single"/>
        </w:rPr>
        <w:t>09</w:t>
      </w:r>
      <w:r w:rsidRPr="008D473E">
        <w:rPr>
          <w:rFonts w:ascii="宋体" w:hAnsi="宋体" w:hint="eastAsia"/>
          <w:bCs/>
          <w:color w:val="000000" w:themeColor="text1"/>
          <w:sz w:val="24"/>
          <w:u w:val="single"/>
        </w:rPr>
        <w:t>时</w:t>
      </w:r>
      <w:r w:rsidR="00CF4ED6" w:rsidRPr="008D473E">
        <w:rPr>
          <w:rFonts w:ascii="宋体" w:hAnsi="宋体" w:hint="eastAsia"/>
          <w:bCs/>
          <w:color w:val="000000" w:themeColor="text1"/>
          <w:sz w:val="24"/>
          <w:u w:val="single"/>
        </w:rPr>
        <w:t>30</w:t>
      </w:r>
      <w:r w:rsidRPr="008D473E">
        <w:rPr>
          <w:rFonts w:ascii="宋体" w:hAnsi="宋体" w:hint="eastAsia"/>
          <w:bCs/>
          <w:color w:val="000000" w:themeColor="text1"/>
          <w:sz w:val="24"/>
          <w:u w:val="single"/>
        </w:rPr>
        <w:t>分</w:t>
      </w:r>
      <w:r w:rsidRPr="008D473E">
        <w:rPr>
          <w:rFonts w:ascii="宋体" w:hAnsi="宋体" w:hint="eastAsia"/>
          <w:color w:val="000000" w:themeColor="text1"/>
          <w:sz w:val="24"/>
        </w:rPr>
        <w:t>（北京时间）前递交（上传）</w:t>
      </w:r>
      <w:r w:rsidRPr="008D473E">
        <w:rPr>
          <w:rFonts w:ascii="宋体" w:hAnsi="宋体" w:hint="eastAsia"/>
          <w:bCs/>
          <w:color w:val="000000" w:themeColor="text1"/>
          <w:sz w:val="24"/>
        </w:rPr>
        <w:t>投标</w:t>
      </w:r>
      <w:r w:rsidRPr="008D473E">
        <w:rPr>
          <w:rFonts w:ascii="宋体" w:hAnsi="宋体"/>
          <w:bCs/>
          <w:color w:val="000000" w:themeColor="text1"/>
          <w:sz w:val="24"/>
        </w:rPr>
        <w:t>文件</w:t>
      </w:r>
      <w:r w:rsidRPr="008D473E">
        <w:rPr>
          <w:rFonts w:ascii="宋体" w:hAnsi="宋体" w:hint="eastAsia"/>
          <w:color w:val="000000" w:themeColor="text1"/>
          <w:sz w:val="24"/>
        </w:rPr>
        <w:t>。</w:t>
      </w:r>
    </w:p>
    <w:p w14:paraId="2DA7CB8B" w14:textId="77777777" w:rsidR="00F423A4" w:rsidRPr="008D473E" w:rsidRDefault="00000000">
      <w:pPr>
        <w:adjustRightInd w:val="0"/>
        <w:snapToGrid w:val="0"/>
        <w:spacing w:line="360" w:lineRule="auto"/>
        <w:outlineLvl w:val="1"/>
        <w:rPr>
          <w:rFonts w:ascii="宋体" w:hAnsi="宋体"/>
          <w:b/>
          <w:color w:val="000000" w:themeColor="text1"/>
          <w:szCs w:val="21"/>
        </w:rPr>
      </w:pPr>
      <w:bookmarkStart w:id="1" w:name="_Toc28359079"/>
      <w:bookmarkStart w:id="2" w:name="_Toc35393790"/>
      <w:bookmarkStart w:id="3" w:name="_Toc28359002"/>
      <w:bookmarkStart w:id="4" w:name="_Toc35393621"/>
      <w:bookmarkStart w:id="5" w:name="_Hlk24379207"/>
      <w:r w:rsidRPr="008D473E">
        <w:rPr>
          <w:rFonts w:ascii="宋体" w:hAnsi="宋体" w:hint="eastAsia"/>
          <w:b/>
          <w:color w:val="000000" w:themeColor="text1"/>
          <w:szCs w:val="21"/>
        </w:rPr>
        <w:t>一、项目基本情况</w:t>
      </w:r>
      <w:bookmarkEnd w:id="1"/>
      <w:bookmarkEnd w:id="2"/>
      <w:bookmarkEnd w:id="3"/>
      <w:bookmarkEnd w:id="4"/>
    </w:p>
    <w:p w14:paraId="1938586F"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项目编号：ZJXLZFCG2024-005</w:t>
      </w:r>
    </w:p>
    <w:p w14:paraId="21A56900" w14:textId="11681CFC"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采购计划号：</w:t>
      </w:r>
      <w:hyperlink r:id="rId10" w:anchor="/plan/list/view?id=1000000000013353994&amp;districtCode=330499" w:history="1">
        <w:r w:rsidR="00311F9F" w:rsidRPr="008D473E">
          <w:rPr>
            <w:rFonts w:ascii="宋体" w:hAnsi="宋体" w:hint="eastAsia"/>
            <w:color w:val="000000" w:themeColor="text1"/>
          </w:rPr>
          <w:t>[2024]1566号</w:t>
        </w:r>
      </w:hyperlink>
      <w:r w:rsidR="00311F9F" w:rsidRPr="008D473E">
        <w:rPr>
          <w:rFonts w:ascii="宋体" w:hAnsi="宋体" w:hint="eastAsia"/>
          <w:color w:val="000000" w:themeColor="text1"/>
          <w:szCs w:val="21"/>
        </w:rPr>
        <w:t>、</w:t>
      </w:r>
      <w:hyperlink r:id="rId11" w:anchor="/plan/list/view?id=1000000000013354000&amp;districtCode=330499" w:history="1">
        <w:r w:rsidR="00311F9F" w:rsidRPr="008D473E">
          <w:rPr>
            <w:rFonts w:ascii="宋体" w:hAnsi="宋体" w:hint="eastAsia"/>
            <w:color w:val="000000" w:themeColor="text1"/>
          </w:rPr>
          <w:t>[2024]1567号</w:t>
        </w:r>
      </w:hyperlink>
    </w:p>
    <w:p w14:paraId="61B9F433"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项目名称：嘉兴市审计局2024年度信息化维护和安全项目</w:t>
      </w:r>
    </w:p>
    <w:bookmarkEnd w:id="5"/>
    <w:p w14:paraId="35DA2224"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预算金额：574900元</w:t>
      </w:r>
    </w:p>
    <w:p w14:paraId="0C5CA236"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最高限价（如有）：574900元</w:t>
      </w:r>
    </w:p>
    <w:p w14:paraId="58C7B101"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采购需求：</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2"/>
        <w:gridCol w:w="2889"/>
        <w:gridCol w:w="766"/>
        <w:gridCol w:w="1073"/>
        <w:gridCol w:w="1025"/>
        <w:gridCol w:w="1446"/>
        <w:gridCol w:w="687"/>
      </w:tblGrid>
      <w:tr w:rsidR="008D473E" w:rsidRPr="008D473E" w14:paraId="1439DC23" w14:textId="77777777">
        <w:trPr>
          <w:trHeight w:val="422"/>
          <w:jc w:val="center"/>
        </w:trPr>
        <w:tc>
          <w:tcPr>
            <w:tcW w:w="642" w:type="dxa"/>
            <w:tcBorders>
              <w:top w:val="single" w:sz="4" w:space="0" w:color="000000"/>
              <w:left w:val="single" w:sz="4" w:space="0" w:color="000000"/>
              <w:bottom w:val="single" w:sz="4" w:space="0" w:color="000000"/>
              <w:right w:val="single" w:sz="4" w:space="0" w:color="000000"/>
            </w:tcBorders>
            <w:vAlign w:val="center"/>
          </w:tcPr>
          <w:p w14:paraId="7FDE66D3" w14:textId="77777777" w:rsidR="00F423A4" w:rsidRPr="008D473E" w:rsidRDefault="00000000">
            <w:pPr>
              <w:widowControl/>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序号</w:t>
            </w:r>
          </w:p>
        </w:tc>
        <w:tc>
          <w:tcPr>
            <w:tcW w:w="2889" w:type="dxa"/>
            <w:tcBorders>
              <w:top w:val="single" w:sz="4" w:space="0" w:color="000000"/>
              <w:left w:val="single" w:sz="4" w:space="0" w:color="000000"/>
              <w:bottom w:val="single" w:sz="4" w:space="0" w:color="000000"/>
              <w:right w:val="single" w:sz="4" w:space="0" w:color="000000"/>
            </w:tcBorders>
            <w:vAlign w:val="center"/>
          </w:tcPr>
          <w:p w14:paraId="121BA956" w14:textId="77777777" w:rsidR="00F423A4" w:rsidRPr="008D473E" w:rsidRDefault="00000000">
            <w:pPr>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项目名称</w:t>
            </w:r>
          </w:p>
        </w:tc>
        <w:tc>
          <w:tcPr>
            <w:tcW w:w="766" w:type="dxa"/>
            <w:tcBorders>
              <w:top w:val="single" w:sz="4" w:space="0" w:color="000000"/>
              <w:left w:val="single" w:sz="4" w:space="0" w:color="000000"/>
              <w:bottom w:val="single" w:sz="4" w:space="0" w:color="000000"/>
              <w:right w:val="single" w:sz="4" w:space="0" w:color="000000"/>
            </w:tcBorders>
            <w:vAlign w:val="center"/>
          </w:tcPr>
          <w:p w14:paraId="4A3C054F" w14:textId="77777777" w:rsidR="00F423A4" w:rsidRPr="008D473E" w:rsidRDefault="00000000">
            <w:pPr>
              <w:widowControl/>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数量</w:t>
            </w:r>
          </w:p>
        </w:tc>
        <w:tc>
          <w:tcPr>
            <w:tcW w:w="1073" w:type="dxa"/>
            <w:tcBorders>
              <w:top w:val="single" w:sz="4" w:space="0" w:color="000000"/>
              <w:left w:val="single" w:sz="4" w:space="0" w:color="000000"/>
              <w:bottom w:val="single" w:sz="4" w:space="0" w:color="000000"/>
              <w:right w:val="single" w:sz="4" w:space="0" w:color="000000"/>
            </w:tcBorders>
            <w:vAlign w:val="center"/>
          </w:tcPr>
          <w:p w14:paraId="7BA482F5" w14:textId="77777777" w:rsidR="00F423A4" w:rsidRPr="008D473E" w:rsidRDefault="00000000">
            <w:pPr>
              <w:widowControl/>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预算金额</w:t>
            </w:r>
          </w:p>
        </w:tc>
        <w:tc>
          <w:tcPr>
            <w:tcW w:w="1025" w:type="dxa"/>
            <w:tcBorders>
              <w:top w:val="single" w:sz="4" w:space="0" w:color="000000"/>
              <w:left w:val="single" w:sz="4" w:space="0" w:color="000000"/>
              <w:bottom w:val="single" w:sz="4" w:space="0" w:color="000000"/>
              <w:right w:val="single" w:sz="4" w:space="0" w:color="000000"/>
            </w:tcBorders>
            <w:vAlign w:val="center"/>
          </w:tcPr>
          <w:p w14:paraId="7140FA58" w14:textId="77777777" w:rsidR="00F423A4" w:rsidRPr="008D473E" w:rsidRDefault="00000000">
            <w:pPr>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最高限价</w:t>
            </w:r>
          </w:p>
        </w:tc>
        <w:tc>
          <w:tcPr>
            <w:tcW w:w="1446" w:type="dxa"/>
            <w:tcBorders>
              <w:top w:val="single" w:sz="4" w:space="0" w:color="000000"/>
              <w:left w:val="single" w:sz="4" w:space="0" w:color="000000"/>
              <w:bottom w:val="single" w:sz="4" w:space="0" w:color="000000"/>
              <w:right w:val="single" w:sz="4" w:space="0" w:color="000000"/>
            </w:tcBorders>
            <w:vAlign w:val="center"/>
          </w:tcPr>
          <w:p w14:paraId="64D10039" w14:textId="77777777" w:rsidR="00F423A4" w:rsidRPr="008D473E" w:rsidRDefault="00000000">
            <w:pPr>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简要规格描述</w:t>
            </w:r>
          </w:p>
        </w:tc>
        <w:tc>
          <w:tcPr>
            <w:tcW w:w="687" w:type="dxa"/>
            <w:tcBorders>
              <w:top w:val="single" w:sz="4" w:space="0" w:color="000000"/>
              <w:left w:val="single" w:sz="4" w:space="0" w:color="000000"/>
              <w:bottom w:val="single" w:sz="4" w:space="0" w:color="000000"/>
              <w:right w:val="single" w:sz="4" w:space="0" w:color="000000"/>
            </w:tcBorders>
            <w:vAlign w:val="center"/>
          </w:tcPr>
          <w:p w14:paraId="41026718" w14:textId="77777777" w:rsidR="00F423A4" w:rsidRPr="008D473E" w:rsidRDefault="00000000">
            <w:pPr>
              <w:adjustRightInd w:val="0"/>
              <w:snapToGrid w:val="0"/>
              <w:spacing w:line="360" w:lineRule="auto"/>
              <w:jc w:val="center"/>
              <w:rPr>
                <w:rFonts w:ascii="宋体" w:hAnsi="宋体" w:cs="宋体"/>
                <w:b/>
                <w:bCs/>
                <w:color w:val="000000" w:themeColor="text1"/>
                <w:kern w:val="0"/>
                <w:szCs w:val="21"/>
              </w:rPr>
            </w:pPr>
            <w:r w:rsidRPr="008D473E">
              <w:rPr>
                <w:rFonts w:ascii="宋体" w:hAnsi="宋体" w:cs="宋体" w:hint="eastAsia"/>
                <w:b/>
                <w:bCs/>
                <w:color w:val="000000" w:themeColor="text1"/>
                <w:kern w:val="0"/>
                <w:szCs w:val="21"/>
              </w:rPr>
              <w:t>备注</w:t>
            </w:r>
          </w:p>
        </w:tc>
      </w:tr>
      <w:tr w:rsidR="008D473E" w:rsidRPr="008D473E" w14:paraId="40A2B1A2" w14:textId="77777777">
        <w:trPr>
          <w:trHeight w:val="846"/>
          <w:jc w:val="center"/>
        </w:trPr>
        <w:tc>
          <w:tcPr>
            <w:tcW w:w="642" w:type="dxa"/>
            <w:tcBorders>
              <w:top w:val="single" w:sz="4" w:space="0" w:color="000000"/>
              <w:left w:val="single" w:sz="4" w:space="0" w:color="000000"/>
              <w:bottom w:val="single" w:sz="4" w:space="0" w:color="000000"/>
              <w:right w:val="single" w:sz="4" w:space="0" w:color="000000"/>
            </w:tcBorders>
            <w:vAlign w:val="center"/>
          </w:tcPr>
          <w:p w14:paraId="0ABEEB15" w14:textId="77777777" w:rsidR="00F423A4" w:rsidRPr="008D473E" w:rsidRDefault="00000000">
            <w:pPr>
              <w:widowControl/>
              <w:adjustRightInd w:val="0"/>
              <w:snapToGrid w:val="0"/>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1</w:t>
            </w:r>
          </w:p>
        </w:tc>
        <w:tc>
          <w:tcPr>
            <w:tcW w:w="2889" w:type="dxa"/>
            <w:tcBorders>
              <w:top w:val="single" w:sz="4" w:space="0" w:color="000000"/>
              <w:left w:val="single" w:sz="4" w:space="0" w:color="000000"/>
              <w:bottom w:val="single" w:sz="4" w:space="0" w:color="000000"/>
              <w:right w:val="single" w:sz="4" w:space="0" w:color="000000"/>
            </w:tcBorders>
            <w:vAlign w:val="center"/>
          </w:tcPr>
          <w:p w14:paraId="594D393A" w14:textId="77777777" w:rsidR="00F423A4" w:rsidRPr="008D473E" w:rsidRDefault="00000000">
            <w:pPr>
              <w:adjustRightInd w:val="0"/>
              <w:snapToGrid w:val="0"/>
              <w:spacing w:line="360" w:lineRule="auto"/>
              <w:jc w:val="center"/>
              <w:rPr>
                <w:rFonts w:ascii="宋体" w:hAnsi="宋体" w:cs="宋体"/>
                <w:color w:val="000000" w:themeColor="text1"/>
                <w:kern w:val="0"/>
                <w:szCs w:val="21"/>
              </w:rPr>
            </w:pPr>
            <w:r w:rsidRPr="008D473E">
              <w:rPr>
                <w:rFonts w:ascii="宋体" w:hAnsi="宋体" w:hint="eastAsia"/>
                <w:color w:val="000000" w:themeColor="text1"/>
                <w:szCs w:val="21"/>
              </w:rPr>
              <w:t>嘉兴市审计局2024年度信息化维护和安全项目</w:t>
            </w:r>
          </w:p>
        </w:tc>
        <w:tc>
          <w:tcPr>
            <w:tcW w:w="766" w:type="dxa"/>
            <w:tcBorders>
              <w:top w:val="single" w:sz="4" w:space="0" w:color="000000"/>
              <w:left w:val="single" w:sz="4" w:space="0" w:color="000000"/>
              <w:bottom w:val="single" w:sz="4" w:space="0" w:color="000000"/>
              <w:right w:val="single" w:sz="4" w:space="0" w:color="000000"/>
            </w:tcBorders>
            <w:vAlign w:val="center"/>
          </w:tcPr>
          <w:p w14:paraId="0299538B" w14:textId="77777777" w:rsidR="00F423A4" w:rsidRPr="008D473E" w:rsidRDefault="00000000">
            <w:pPr>
              <w:widowControl/>
              <w:adjustRightInd w:val="0"/>
              <w:snapToGrid w:val="0"/>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1 </w:t>
            </w:r>
          </w:p>
        </w:tc>
        <w:tc>
          <w:tcPr>
            <w:tcW w:w="1073" w:type="dxa"/>
            <w:tcBorders>
              <w:top w:val="single" w:sz="4" w:space="0" w:color="000000"/>
              <w:left w:val="single" w:sz="4" w:space="0" w:color="000000"/>
              <w:right w:val="single" w:sz="4" w:space="0" w:color="000000"/>
            </w:tcBorders>
            <w:vAlign w:val="center"/>
          </w:tcPr>
          <w:p w14:paraId="4F26BD6F" w14:textId="77777777" w:rsidR="00F423A4" w:rsidRPr="008D473E" w:rsidRDefault="00000000">
            <w:pPr>
              <w:widowControl/>
              <w:adjustRightInd w:val="0"/>
              <w:snapToGrid w:val="0"/>
              <w:spacing w:line="360" w:lineRule="auto"/>
              <w:jc w:val="center"/>
              <w:rPr>
                <w:rFonts w:ascii="宋体" w:hAnsi="宋体" w:cs="宋体"/>
                <w:color w:val="000000" w:themeColor="text1"/>
                <w:kern w:val="0"/>
                <w:szCs w:val="21"/>
              </w:rPr>
            </w:pPr>
            <w:r w:rsidRPr="008D473E">
              <w:rPr>
                <w:rFonts w:ascii="宋体" w:hAnsi="宋体" w:hint="eastAsia"/>
                <w:color w:val="000000" w:themeColor="text1"/>
                <w:szCs w:val="21"/>
              </w:rPr>
              <w:t>57.49万元</w:t>
            </w:r>
          </w:p>
        </w:tc>
        <w:tc>
          <w:tcPr>
            <w:tcW w:w="1025" w:type="dxa"/>
            <w:tcBorders>
              <w:top w:val="single" w:sz="4" w:space="0" w:color="000000"/>
              <w:left w:val="single" w:sz="4" w:space="0" w:color="000000"/>
              <w:right w:val="single" w:sz="4" w:space="0" w:color="000000"/>
            </w:tcBorders>
            <w:vAlign w:val="center"/>
          </w:tcPr>
          <w:p w14:paraId="1C3E1F2D" w14:textId="77777777" w:rsidR="00F423A4" w:rsidRPr="008D473E" w:rsidRDefault="00000000">
            <w:pPr>
              <w:widowControl/>
              <w:adjustRightInd w:val="0"/>
              <w:snapToGrid w:val="0"/>
              <w:spacing w:line="360" w:lineRule="auto"/>
              <w:jc w:val="center"/>
              <w:rPr>
                <w:rFonts w:ascii="宋体" w:hAnsi="宋体" w:cs="宋体"/>
                <w:color w:val="000000" w:themeColor="text1"/>
                <w:kern w:val="0"/>
                <w:szCs w:val="21"/>
              </w:rPr>
            </w:pPr>
            <w:r w:rsidRPr="008D473E">
              <w:rPr>
                <w:rFonts w:ascii="宋体" w:hAnsi="宋体" w:hint="eastAsia"/>
                <w:color w:val="000000" w:themeColor="text1"/>
                <w:szCs w:val="21"/>
              </w:rPr>
              <w:t>57.49万元</w:t>
            </w:r>
          </w:p>
        </w:tc>
        <w:tc>
          <w:tcPr>
            <w:tcW w:w="1446" w:type="dxa"/>
            <w:tcBorders>
              <w:top w:val="single" w:sz="4" w:space="0" w:color="000000"/>
              <w:left w:val="single" w:sz="4" w:space="0" w:color="000000"/>
              <w:right w:val="single" w:sz="4" w:space="0" w:color="000000"/>
            </w:tcBorders>
            <w:vAlign w:val="center"/>
          </w:tcPr>
          <w:p w14:paraId="163EAF48" w14:textId="77777777" w:rsidR="00F423A4" w:rsidRPr="008D473E" w:rsidRDefault="00000000">
            <w:pPr>
              <w:adjustRightInd w:val="0"/>
              <w:snapToGrid w:val="0"/>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详见采购需求</w:t>
            </w:r>
          </w:p>
        </w:tc>
        <w:tc>
          <w:tcPr>
            <w:tcW w:w="687" w:type="dxa"/>
            <w:tcBorders>
              <w:top w:val="single" w:sz="4" w:space="0" w:color="000000"/>
              <w:left w:val="single" w:sz="4" w:space="0" w:color="000000"/>
              <w:right w:val="single" w:sz="4" w:space="0" w:color="000000"/>
            </w:tcBorders>
            <w:vAlign w:val="center"/>
          </w:tcPr>
          <w:p w14:paraId="7DD71DE4" w14:textId="77777777" w:rsidR="00F423A4" w:rsidRPr="008D473E" w:rsidRDefault="00F423A4">
            <w:pPr>
              <w:adjustRightInd w:val="0"/>
              <w:snapToGrid w:val="0"/>
              <w:spacing w:line="360" w:lineRule="auto"/>
              <w:jc w:val="center"/>
              <w:rPr>
                <w:rFonts w:ascii="宋体" w:hAnsi="宋体" w:cs="宋体"/>
                <w:color w:val="000000" w:themeColor="text1"/>
                <w:kern w:val="0"/>
                <w:szCs w:val="21"/>
              </w:rPr>
            </w:pPr>
          </w:p>
        </w:tc>
      </w:tr>
    </w:tbl>
    <w:p w14:paraId="3C856CCB" w14:textId="77777777" w:rsidR="00F423A4" w:rsidRPr="008D473E" w:rsidRDefault="00000000">
      <w:pPr>
        <w:adjustRightInd w:val="0"/>
        <w:snapToGrid w:val="0"/>
        <w:spacing w:line="360" w:lineRule="auto"/>
        <w:ind w:firstLineChars="200" w:firstLine="422"/>
        <w:rPr>
          <w:rFonts w:ascii="宋体" w:hAnsi="宋体"/>
          <w:b/>
          <w:color w:val="000000" w:themeColor="text1"/>
          <w:szCs w:val="21"/>
        </w:rPr>
      </w:pPr>
      <w:r w:rsidRPr="008D473E">
        <w:rPr>
          <w:rFonts w:ascii="宋体" w:hAnsi="宋体" w:hint="eastAsia"/>
          <w:b/>
          <w:color w:val="000000" w:themeColor="text1"/>
          <w:szCs w:val="21"/>
        </w:rPr>
        <w:t>合同履行期限：合同签订之日起一年，具体以合同日期为准</w:t>
      </w:r>
      <w:r w:rsidRPr="008D473E">
        <w:rPr>
          <w:rFonts w:ascii="宋体" w:hAnsi="宋体"/>
          <w:b/>
          <w:color w:val="000000" w:themeColor="text1"/>
          <w:szCs w:val="21"/>
        </w:rPr>
        <w:t>。</w:t>
      </w:r>
    </w:p>
    <w:p w14:paraId="65AB7286" w14:textId="77777777" w:rsidR="00F423A4" w:rsidRPr="008D473E" w:rsidRDefault="00000000">
      <w:pPr>
        <w:adjustRightInd w:val="0"/>
        <w:snapToGrid w:val="0"/>
        <w:spacing w:line="360" w:lineRule="auto"/>
        <w:ind w:firstLineChars="200" w:firstLine="422"/>
        <w:rPr>
          <w:rFonts w:ascii="宋体" w:hAnsi="宋体"/>
          <w:b/>
          <w:color w:val="000000" w:themeColor="text1"/>
          <w:szCs w:val="21"/>
        </w:rPr>
      </w:pPr>
      <w:r w:rsidRPr="008D473E">
        <w:rPr>
          <w:rFonts w:ascii="宋体" w:hAnsi="宋体" w:hint="eastAsia"/>
          <w:b/>
          <w:color w:val="000000" w:themeColor="text1"/>
          <w:szCs w:val="21"/>
        </w:rPr>
        <w:t>本项目（否）接受联合体投标。</w:t>
      </w:r>
    </w:p>
    <w:p w14:paraId="7D556328" w14:textId="77777777" w:rsidR="00F423A4" w:rsidRPr="008D473E" w:rsidRDefault="00000000">
      <w:pPr>
        <w:adjustRightInd w:val="0"/>
        <w:snapToGrid w:val="0"/>
        <w:spacing w:line="360" w:lineRule="auto"/>
        <w:outlineLvl w:val="1"/>
        <w:rPr>
          <w:rFonts w:ascii="宋体" w:hAnsi="宋体"/>
          <w:b/>
          <w:color w:val="000000" w:themeColor="text1"/>
          <w:szCs w:val="21"/>
        </w:rPr>
      </w:pPr>
      <w:bookmarkStart w:id="6" w:name="_Toc28359080"/>
      <w:bookmarkStart w:id="7" w:name="_Toc35393622"/>
      <w:bookmarkStart w:id="8" w:name="_Toc28359003"/>
      <w:bookmarkStart w:id="9" w:name="_Toc35393791"/>
      <w:r w:rsidRPr="008D473E">
        <w:rPr>
          <w:rFonts w:ascii="宋体" w:hAnsi="宋体" w:hint="eastAsia"/>
          <w:b/>
          <w:color w:val="000000" w:themeColor="text1"/>
          <w:szCs w:val="21"/>
        </w:rPr>
        <w:t>二、申请人的资格要求：</w:t>
      </w:r>
      <w:bookmarkEnd w:id="6"/>
      <w:bookmarkEnd w:id="7"/>
      <w:bookmarkEnd w:id="8"/>
      <w:bookmarkEnd w:id="9"/>
    </w:p>
    <w:p w14:paraId="4FC9E5A0" w14:textId="77777777" w:rsidR="00F423A4" w:rsidRPr="008D473E" w:rsidRDefault="00000000">
      <w:pPr>
        <w:adjustRightInd w:val="0"/>
        <w:snapToGrid w:val="0"/>
        <w:spacing w:line="360" w:lineRule="auto"/>
        <w:ind w:firstLineChars="200" w:firstLine="420"/>
        <w:outlineLvl w:val="2"/>
        <w:rPr>
          <w:rFonts w:ascii="宋体" w:hAnsi="宋体"/>
          <w:color w:val="000000" w:themeColor="text1"/>
          <w:szCs w:val="21"/>
        </w:rPr>
      </w:pPr>
      <w:r w:rsidRPr="008D473E">
        <w:rPr>
          <w:rFonts w:ascii="宋体" w:hAnsi="宋体" w:hint="eastAsia"/>
          <w:color w:val="000000" w:themeColor="text1"/>
          <w:szCs w:val="21"/>
        </w:rPr>
        <w:t>（一）、</w:t>
      </w:r>
      <w:bookmarkStart w:id="10" w:name="_Toc28359004"/>
      <w:bookmarkStart w:id="11" w:name="_Toc28359081"/>
      <w:r w:rsidRPr="008D473E">
        <w:rPr>
          <w:rFonts w:ascii="宋体" w:hAnsi="宋体"/>
          <w:color w:val="000000" w:themeColor="text1"/>
          <w:szCs w:val="21"/>
        </w:rPr>
        <w:t>满足《中华人民共和国政府采购法》第二十二条规定；未被“信用中国”（www.creditchina.gov.cn)、中国政府采购网（www.ccgp.gov.cn）列入失信被执行人、重大税收违法案件当事人名单、政府采购严重违法失信行为记录名单。</w:t>
      </w:r>
    </w:p>
    <w:p w14:paraId="0F7AFAC7" w14:textId="77777777" w:rsidR="00F423A4" w:rsidRPr="008D473E" w:rsidRDefault="00000000">
      <w:pPr>
        <w:suppressAutoHyphens/>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（二）、落实政府采购政策需满足的资格要求：</w:t>
      </w:r>
      <w:r w:rsidRPr="008D473E">
        <w:rPr>
          <w:rFonts w:ascii="宋体" w:hAnsi="宋体" w:hint="eastAsia"/>
          <w:color w:val="000000" w:themeColor="text1"/>
        </w:rPr>
        <w:t>本项目为专门面向中小企业采购的项目，供应商须符合工信部联企业[2011]300号中小企业划型标准规定（监狱企业及残疾人福利性单位视同小型、微型企业）。</w:t>
      </w:r>
    </w:p>
    <w:p w14:paraId="7BF35AFD" w14:textId="77777777" w:rsidR="00F423A4" w:rsidRPr="008D473E" w:rsidRDefault="00000000">
      <w:pPr>
        <w:widowControl/>
        <w:adjustRightInd w:val="0"/>
        <w:snapToGrid w:val="0"/>
        <w:spacing w:line="360" w:lineRule="auto"/>
        <w:ind w:firstLineChars="200" w:firstLine="420"/>
        <w:jc w:val="left"/>
        <w:outlineLvl w:val="2"/>
        <w:rPr>
          <w:rFonts w:ascii="宋体" w:hAnsi="宋体"/>
          <w:color w:val="000000" w:themeColor="text1"/>
          <w:szCs w:val="21"/>
        </w:rPr>
      </w:pPr>
      <w:r w:rsidRPr="008D473E">
        <w:rPr>
          <w:rFonts w:ascii="宋体" w:hAnsi="宋体" w:hint="eastAsia"/>
          <w:color w:val="000000" w:themeColor="text1"/>
          <w:szCs w:val="21"/>
        </w:rPr>
        <w:t>（三）、本项目的特定资格要求：无。</w:t>
      </w:r>
    </w:p>
    <w:p w14:paraId="41F68CAD" w14:textId="77777777" w:rsidR="00F423A4" w:rsidRPr="008D473E" w:rsidRDefault="00000000">
      <w:pPr>
        <w:adjustRightInd w:val="0"/>
        <w:snapToGrid w:val="0"/>
        <w:spacing w:line="360" w:lineRule="auto"/>
        <w:outlineLvl w:val="1"/>
        <w:rPr>
          <w:rFonts w:ascii="宋体" w:hAnsi="宋体"/>
          <w:b/>
          <w:color w:val="000000" w:themeColor="text1"/>
          <w:szCs w:val="21"/>
        </w:rPr>
      </w:pPr>
      <w:bookmarkStart w:id="12" w:name="_Toc35393623"/>
      <w:bookmarkStart w:id="13" w:name="_Toc35393792"/>
      <w:r w:rsidRPr="008D473E">
        <w:rPr>
          <w:rFonts w:ascii="宋体" w:hAnsi="宋体" w:hint="eastAsia"/>
          <w:b/>
          <w:color w:val="000000" w:themeColor="text1"/>
          <w:szCs w:val="21"/>
        </w:rPr>
        <w:t>三、获取（下载）采购文件</w:t>
      </w:r>
      <w:bookmarkEnd w:id="10"/>
      <w:bookmarkEnd w:id="11"/>
      <w:bookmarkEnd w:id="12"/>
      <w:bookmarkEnd w:id="13"/>
    </w:p>
    <w:p w14:paraId="2A7FB0ED" w14:textId="74AC5478" w:rsidR="00F423A4" w:rsidRPr="008D473E" w:rsidRDefault="00000000">
      <w:pPr>
        <w:adjustRightInd w:val="0"/>
        <w:snapToGrid w:val="0"/>
        <w:spacing w:line="360" w:lineRule="auto"/>
        <w:ind w:firstLine="540"/>
        <w:rPr>
          <w:rFonts w:ascii="宋体" w:hAnsi="宋体" w:cs="宋体"/>
          <w:color w:val="000000" w:themeColor="text1"/>
          <w:szCs w:val="21"/>
        </w:rPr>
      </w:pPr>
      <w:r w:rsidRPr="008D473E">
        <w:rPr>
          <w:rFonts w:ascii="宋体" w:hAnsi="宋体" w:cs="宋体" w:hint="eastAsia"/>
          <w:color w:val="000000" w:themeColor="text1"/>
          <w:szCs w:val="21"/>
        </w:rPr>
        <w:t>（一）时间：</w:t>
      </w:r>
      <w:r w:rsidRPr="008D473E">
        <w:rPr>
          <w:rFonts w:ascii="宋体" w:hAnsi="宋体" w:cs="宋体" w:hint="eastAsia"/>
          <w:color w:val="000000" w:themeColor="text1"/>
          <w:szCs w:val="21"/>
          <w:u w:val="single"/>
        </w:rPr>
        <w:t>/</w:t>
      </w:r>
      <w:r w:rsidRPr="008D473E">
        <w:rPr>
          <w:rFonts w:ascii="宋体" w:hAnsi="宋体" w:cs="宋体" w:hint="eastAsia"/>
          <w:color w:val="000000" w:themeColor="text1"/>
          <w:szCs w:val="21"/>
        </w:rPr>
        <w:t>至</w:t>
      </w:r>
      <w:r w:rsidR="007F65C1">
        <w:rPr>
          <w:rFonts w:ascii="宋体" w:hAnsi="宋体" w:cs="宋体" w:hint="eastAsia"/>
          <w:color w:val="000000" w:themeColor="text1"/>
          <w:szCs w:val="21"/>
          <w:u w:val="single"/>
        </w:rPr>
        <w:t>2024年4月16日</w:t>
      </w:r>
      <w:r w:rsidRPr="008D473E">
        <w:rPr>
          <w:rFonts w:ascii="宋体" w:hAnsi="宋体" w:cs="宋体" w:hint="eastAsia"/>
          <w:color w:val="000000" w:themeColor="text1"/>
          <w:szCs w:val="21"/>
        </w:rPr>
        <w:t>，每天上午</w:t>
      </w:r>
      <w:r w:rsidRPr="008D473E">
        <w:rPr>
          <w:rFonts w:ascii="宋体" w:hAnsi="宋体" w:cs="宋体" w:hint="eastAsia"/>
          <w:color w:val="000000" w:themeColor="text1"/>
          <w:szCs w:val="21"/>
          <w:u w:val="single"/>
        </w:rPr>
        <w:t>00:00</w:t>
      </w:r>
      <w:r w:rsidRPr="008D473E">
        <w:rPr>
          <w:rFonts w:ascii="宋体" w:hAnsi="宋体" w:cs="宋体" w:hint="eastAsia"/>
          <w:color w:val="000000" w:themeColor="text1"/>
          <w:szCs w:val="21"/>
        </w:rPr>
        <w:t>至</w:t>
      </w:r>
      <w:r w:rsidRPr="008D473E">
        <w:rPr>
          <w:rFonts w:ascii="宋体" w:hAnsi="宋体" w:cs="宋体" w:hint="eastAsia"/>
          <w:color w:val="000000" w:themeColor="text1"/>
          <w:szCs w:val="21"/>
          <w:u w:val="single"/>
        </w:rPr>
        <w:t>11:59</w:t>
      </w:r>
      <w:r w:rsidRPr="008D473E">
        <w:rPr>
          <w:rFonts w:ascii="宋体" w:hAnsi="宋体" w:cs="宋体" w:hint="eastAsia"/>
          <w:color w:val="000000" w:themeColor="text1"/>
          <w:szCs w:val="21"/>
        </w:rPr>
        <w:t>，下午</w:t>
      </w:r>
      <w:r w:rsidRPr="008D473E">
        <w:rPr>
          <w:rFonts w:ascii="宋体" w:hAnsi="宋体" w:cs="宋体" w:hint="eastAsia"/>
          <w:color w:val="000000" w:themeColor="text1"/>
          <w:szCs w:val="21"/>
          <w:u w:val="single"/>
        </w:rPr>
        <w:t>12:00</w:t>
      </w:r>
      <w:r w:rsidRPr="008D473E">
        <w:rPr>
          <w:rFonts w:ascii="宋体" w:hAnsi="宋体" w:cs="宋体" w:hint="eastAsia"/>
          <w:color w:val="000000" w:themeColor="text1"/>
          <w:szCs w:val="21"/>
        </w:rPr>
        <w:t>至</w:t>
      </w:r>
      <w:r w:rsidRPr="008D473E">
        <w:rPr>
          <w:rFonts w:ascii="宋体" w:hAnsi="宋体" w:cs="宋体" w:hint="eastAsia"/>
          <w:color w:val="000000" w:themeColor="text1"/>
          <w:szCs w:val="21"/>
          <w:u w:val="single"/>
        </w:rPr>
        <w:t>23:59</w:t>
      </w:r>
      <w:r w:rsidRPr="008D473E">
        <w:rPr>
          <w:rFonts w:ascii="宋体" w:hAnsi="宋体" w:cs="宋体" w:hint="eastAsia"/>
          <w:color w:val="000000" w:themeColor="text1"/>
          <w:szCs w:val="21"/>
        </w:rPr>
        <w:t>（北京时间，线上获取法定节假日均可，线下获取文件法定节假日除外）</w:t>
      </w:r>
    </w:p>
    <w:p w14:paraId="7FB33309" w14:textId="77777777" w:rsidR="00F423A4" w:rsidRPr="008D473E" w:rsidRDefault="00000000">
      <w:pPr>
        <w:adjustRightInd w:val="0"/>
        <w:snapToGrid w:val="0"/>
        <w:spacing w:line="360" w:lineRule="auto"/>
        <w:ind w:firstLine="540"/>
        <w:rPr>
          <w:rFonts w:ascii="宋体" w:hAnsi="宋体" w:cs="宋体"/>
          <w:color w:val="000000" w:themeColor="text1"/>
          <w:szCs w:val="21"/>
        </w:rPr>
      </w:pPr>
      <w:r w:rsidRPr="008D473E">
        <w:rPr>
          <w:rFonts w:ascii="宋体" w:hAnsi="宋体" w:cs="宋体" w:hint="eastAsia"/>
          <w:color w:val="000000" w:themeColor="text1"/>
          <w:szCs w:val="21"/>
        </w:rPr>
        <w:t>（二）地点：政采云平台</w:t>
      </w:r>
      <w:r w:rsidRPr="008D473E">
        <w:rPr>
          <w:rFonts w:ascii="宋体" w:hAnsi="宋体" w:cs="宋体"/>
          <w:color w:val="000000" w:themeColor="text1"/>
          <w:szCs w:val="21"/>
        </w:rPr>
        <w:t>https://zfcg.czt.zj.gov.cn/</w:t>
      </w:r>
      <w:r w:rsidRPr="008D473E">
        <w:rPr>
          <w:rFonts w:ascii="宋体" w:hAnsi="宋体" w:cs="宋体" w:hint="eastAsia"/>
          <w:color w:val="000000" w:themeColor="text1"/>
          <w:szCs w:val="21"/>
        </w:rPr>
        <w:t> </w:t>
      </w:r>
    </w:p>
    <w:p w14:paraId="18B9D04A" w14:textId="77777777" w:rsidR="00F423A4" w:rsidRPr="008D473E" w:rsidRDefault="00000000">
      <w:pPr>
        <w:adjustRightInd w:val="0"/>
        <w:snapToGrid w:val="0"/>
        <w:spacing w:line="360" w:lineRule="auto"/>
        <w:ind w:firstLine="540"/>
        <w:rPr>
          <w:rFonts w:ascii="宋体" w:hAnsi="宋体" w:cs="宋体"/>
          <w:color w:val="000000" w:themeColor="text1"/>
          <w:szCs w:val="21"/>
        </w:rPr>
      </w:pPr>
      <w:r w:rsidRPr="008D473E">
        <w:rPr>
          <w:rFonts w:ascii="宋体" w:hAnsi="宋体" w:cs="宋体" w:hint="eastAsia"/>
          <w:color w:val="000000" w:themeColor="text1"/>
          <w:szCs w:val="21"/>
        </w:rPr>
        <w:t>（三）方式：1、本项目招标文件实行“政府采购云平台”在线获取，不提供招标文件纸质版。供应商获取招标文件前应先完成“政府采购云平台”的账号注册； 2、地点：政采云平台（</w:t>
      </w:r>
      <w:r w:rsidRPr="008D473E">
        <w:rPr>
          <w:rFonts w:ascii="宋体" w:hAnsi="宋体" w:cs="宋体"/>
          <w:color w:val="000000" w:themeColor="text1"/>
          <w:szCs w:val="21"/>
        </w:rPr>
        <w:t>https://zfcg.czt.zj.gov.cn/</w:t>
      </w:r>
      <w:r w:rsidRPr="008D473E">
        <w:rPr>
          <w:rFonts w:ascii="宋体" w:hAnsi="宋体" w:cs="宋体" w:hint="eastAsia"/>
          <w:color w:val="000000" w:themeColor="text1"/>
          <w:szCs w:val="21"/>
        </w:rPr>
        <w:t>）； 3、方式：采购公告发布后，在政采云平台已完成注册的供应商登陆系统，申请获取采购文件，待审核通过后，可下载采购文件。如果“已申请”标签页显示状态为“审核通过”即为报名成功。路径：用户中心——项目采购——获</w:t>
      </w:r>
      <w:r w:rsidRPr="008D473E">
        <w:rPr>
          <w:rFonts w:ascii="宋体" w:hAnsi="宋体" w:cs="宋体" w:hint="eastAsia"/>
          <w:color w:val="000000" w:themeColor="text1"/>
          <w:szCs w:val="21"/>
        </w:rPr>
        <w:lastRenderedPageBreak/>
        <w:t>取采购文件管理。在“已获取”的状态下，供应商可下载查看招标文件。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 4、供应商获取招标文件时须提交的文件资料：无； 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2B786FA4" w14:textId="77777777" w:rsidR="00F423A4" w:rsidRPr="008D473E" w:rsidRDefault="00000000">
      <w:pPr>
        <w:adjustRightInd w:val="0"/>
        <w:snapToGrid w:val="0"/>
        <w:spacing w:line="360" w:lineRule="auto"/>
        <w:ind w:firstLine="540"/>
        <w:rPr>
          <w:rFonts w:ascii="宋体" w:hAnsi="宋体" w:cs="宋体"/>
          <w:color w:val="000000" w:themeColor="text1"/>
          <w:szCs w:val="21"/>
        </w:rPr>
      </w:pPr>
      <w:r w:rsidRPr="008D473E">
        <w:rPr>
          <w:rFonts w:ascii="宋体" w:hAnsi="宋体" w:cs="宋体" w:hint="eastAsia"/>
          <w:color w:val="000000" w:themeColor="text1"/>
          <w:szCs w:val="21"/>
        </w:rPr>
        <w:t>（四）售价：免费</w:t>
      </w:r>
    </w:p>
    <w:p w14:paraId="465FA85D" w14:textId="77777777" w:rsidR="00F423A4" w:rsidRPr="008D473E" w:rsidRDefault="00000000">
      <w:pPr>
        <w:pStyle w:val="afd"/>
        <w:adjustRightInd w:val="0"/>
        <w:snapToGrid w:val="0"/>
        <w:spacing w:before="0" w:beforeAutospacing="0" w:after="0" w:afterAutospacing="0" w:line="360" w:lineRule="auto"/>
        <w:jc w:val="both"/>
        <w:rPr>
          <w:rStyle w:val="aff6"/>
          <w:bCs w:val="0"/>
          <w:color w:val="000000" w:themeColor="text1"/>
          <w:sz w:val="21"/>
          <w:szCs w:val="21"/>
        </w:rPr>
      </w:pPr>
      <w:bookmarkStart w:id="14" w:name="_Toc28359085"/>
      <w:bookmarkStart w:id="15" w:name="_Toc35393796"/>
      <w:bookmarkStart w:id="16" w:name="_Toc35393627"/>
      <w:bookmarkStart w:id="17" w:name="_Toc28359008"/>
      <w:r w:rsidRPr="008D473E">
        <w:rPr>
          <w:rStyle w:val="aff6"/>
          <w:rFonts w:hint="eastAsia"/>
          <w:bCs w:val="0"/>
          <w:color w:val="000000" w:themeColor="text1"/>
          <w:sz w:val="21"/>
          <w:szCs w:val="21"/>
        </w:rPr>
        <w:t xml:space="preserve">四、响应文件提交（上传） </w:t>
      </w:r>
    </w:p>
    <w:p w14:paraId="5ECAE40E" w14:textId="0E14FCE6" w:rsidR="00F423A4" w:rsidRPr="008D473E" w:rsidRDefault="00000000">
      <w:pPr>
        <w:pStyle w:val="afd"/>
        <w:adjustRightInd w:val="0"/>
        <w:snapToGrid w:val="0"/>
        <w:spacing w:before="0" w:beforeAutospacing="0" w:after="0" w:afterAutospacing="0" w:line="360" w:lineRule="auto"/>
        <w:ind w:firstLineChars="200" w:firstLine="420"/>
        <w:rPr>
          <w:color w:val="000000" w:themeColor="text1"/>
          <w:sz w:val="21"/>
          <w:szCs w:val="21"/>
        </w:rPr>
      </w:pPr>
      <w:r w:rsidRPr="008D473E">
        <w:rPr>
          <w:rFonts w:hint="eastAsia"/>
          <w:color w:val="000000" w:themeColor="text1"/>
          <w:sz w:val="21"/>
          <w:szCs w:val="21"/>
        </w:rPr>
        <w:t>1、响应文件提交截止时间：</w:t>
      </w:r>
      <w:r w:rsidR="007F65C1">
        <w:rPr>
          <w:rFonts w:hint="eastAsia"/>
          <w:b/>
          <w:bCs/>
          <w:color w:val="000000" w:themeColor="text1"/>
          <w:sz w:val="21"/>
          <w:szCs w:val="21"/>
        </w:rPr>
        <w:t>2024年4月16日</w:t>
      </w:r>
      <w:r w:rsidR="002D0FA1" w:rsidRPr="008D473E">
        <w:rPr>
          <w:rFonts w:hint="eastAsia"/>
          <w:b/>
          <w:bCs/>
          <w:color w:val="000000" w:themeColor="text1"/>
          <w:sz w:val="21"/>
          <w:szCs w:val="21"/>
        </w:rPr>
        <w:t>09</w:t>
      </w:r>
      <w:r w:rsidRPr="008D473E">
        <w:rPr>
          <w:rFonts w:hint="eastAsia"/>
          <w:b/>
          <w:bCs/>
          <w:color w:val="000000" w:themeColor="text1"/>
          <w:sz w:val="21"/>
          <w:szCs w:val="21"/>
        </w:rPr>
        <w:t>时</w:t>
      </w:r>
      <w:r w:rsidR="002D0FA1" w:rsidRPr="008D473E">
        <w:rPr>
          <w:rFonts w:hint="eastAsia"/>
          <w:b/>
          <w:bCs/>
          <w:color w:val="000000" w:themeColor="text1"/>
          <w:sz w:val="21"/>
          <w:szCs w:val="21"/>
        </w:rPr>
        <w:t>30</w:t>
      </w:r>
      <w:r w:rsidRPr="008D473E">
        <w:rPr>
          <w:rFonts w:hint="eastAsia"/>
          <w:b/>
          <w:bCs/>
          <w:color w:val="000000" w:themeColor="text1"/>
          <w:sz w:val="21"/>
          <w:szCs w:val="21"/>
        </w:rPr>
        <w:t>分</w:t>
      </w:r>
      <w:r w:rsidRPr="008D473E">
        <w:rPr>
          <w:rFonts w:hint="eastAsia"/>
          <w:color w:val="000000" w:themeColor="text1"/>
          <w:sz w:val="21"/>
          <w:szCs w:val="21"/>
        </w:rPr>
        <w:t>（北京时间）</w:t>
      </w:r>
    </w:p>
    <w:p w14:paraId="289BD8FC" w14:textId="77777777" w:rsidR="00F423A4" w:rsidRPr="008D473E" w:rsidRDefault="00000000">
      <w:pPr>
        <w:adjustRightInd w:val="0"/>
        <w:snapToGrid w:val="0"/>
        <w:spacing w:line="360" w:lineRule="auto"/>
        <w:ind w:firstLineChars="196" w:firstLine="412"/>
        <w:rPr>
          <w:rFonts w:ascii="宋体" w:hAnsi="宋体" w:cs="宋体"/>
          <w:color w:val="000000" w:themeColor="text1"/>
          <w:szCs w:val="21"/>
        </w:rPr>
      </w:pPr>
      <w:r w:rsidRPr="008D473E">
        <w:rPr>
          <w:rFonts w:ascii="宋体" w:hAnsi="宋体" w:cs="宋体" w:hint="eastAsia"/>
          <w:color w:val="000000" w:themeColor="text1"/>
          <w:szCs w:val="21"/>
        </w:rPr>
        <w:t>2、地点（网址）：加密的电子响应文件上传至政府采购云平台（www.zcygov.cn）</w:t>
      </w:r>
    </w:p>
    <w:p w14:paraId="7DE00499" w14:textId="77777777" w:rsidR="00F423A4" w:rsidRPr="008D473E" w:rsidRDefault="00000000">
      <w:pPr>
        <w:adjustRightInd w:val="0"/>
        <w:snapToGrid w:val="0"/>
        <w:spacing w:line="360" w:lineRule="auto"/>
        <w:ind w:firstLineChars="196" w:firstLine="413"/>
        <w:rPr>
          <w:rFonts w:ascii="宋体" w:hAnsi="宋体" w:cs="宋体"/>
          <w:b/>
          <w:bCs/>
          <w:color w:val="000000" w:themeColor="text1"/>
          <w:szCs w:val="21"/>
        </w:rPr>
      </w:pPr>
      <w:r w:rsidRPr="008D473E">
        <w:rPr>
          <w:rFonts w:ascii="宋体" w:hAnsi="宋体" w:cs="宋体" w:hint="eastAsia"/>
          <w:b/>
          <w:bCs/>
          <w:color w:val="000000" w:themeColor="text1"/>
          <w:szCs w:val="21"/>
        </w:rPr>
        <w:t>供应商未按规定加密的响应文件，“政府采购云平台”将予以拒收。</w:t>
      </w:r>
    </w:p>
    <w:p w14:paraId="161D659C" w14:textId="77777777" w:rsidR="00F423A4" w:rsidRPr="008D473E" w:rsidRDefault="00000000">
      <w:pPr>
        <w:pStyle w:val="afd"/>
        <w:adjustRightInd w:val="0"/>
        <w:snapToGrid w:val="0"/>
        <w:spacing w:before="0" w:beforeAutospacing="0" w:after="0" w:afterAutospacing="0" w:line="360" w:lineRule="auto"/>
        <w:jc w:val="both"/>
        <w:rPr>
          <w:rStyle w:val="aff6"/>
          <w:bCs w:val="0"/>
          <w:color w:val="000000" w:themeColor="text1"/>
          <w:sz w:val="21"/>
          <w:szCs w:val="21"/>
        </w:rPr>
      </w:pPr>
      <w:r w:rsidRPr="008D473E">
        <w:rPr>
          <w:rStyle w:val="aff6"/>
          <w:rFonts w:hint="eastAsia"/>
          <w:bCs w:val="0"/>
          <w:color w:val="000000" w:themeColor="text1"/>
          <w:sz w:val="21"/>
          <w:szCs w:val="21"/>
        </w:rPr>
        <w:t xml:space="preserve">五、响应文件开启 </w:t>
      </w:r>
    </w:p>
    <w:p w14:paraId="00CFC740" w14:textId="0E2687EA" w:rsidR="00F423A4" w:rsidRPr="008D473E" w:rsidRDefault="00000000">
      <w:pPr>
        <w:pStyle w:val="afd"/>
        <w:adjustRightInd w:val="0"/>
        <w:snapToGrid w:val="0"/>
        <w:spacing w:before="0" w:beforeAutospacing="0" w:after="0" w:afterAutospacing="0" w:line="360" w:lineRule="auto"/>
        <w:ind w:firstLineChars="200" w:firstLine="420"/>
        <w:rPr>
          <w:color w:val="000000" w:themeColor="text1"/>
          <w:sz w:val="21"/>
          <w:szCs w:val="21"/>
        </w:rPr>
      </w:pPr>
      <w:r w:rsidRPr="008D473E">
        <w:rPr>
          <w:rFonts w:hint="eastAsia"/>
          <w:color w:val="000000" w:themeColor="text1"/>
          <w:sz w:val="21"/>
          <w:szCs w:val="21"/>
        </w:rPr>
        <w:t>1、开启时间：</w:t>
      </w:r>
      <w:r w:rsidR="007F65C1">
        <w:rPr>
          <w:rFonts w:hint="eastAsia"/>
          <w:b/>
          <w:bCs/>
          <w:color w:val="000000" w:themeColor="text1"/>
          <w:sz w:val="21"/>
          <w:szCs w:val="21"/>
        </w:rPr>
        <w:t>2024年4月16日</w:t>
      </w:r>
      <w:r w:rsidR="002D0FA1" w:rsidRPr="008D473E">
        <w:rPr>
          <w:rFonts w:hint="eastAsia"/>
          <w:b/>
          <w:bCs/>
          <w:color w:val="000000" w:themeColor="text1"/>
          <w:sz w:val="21"/>
          <w:szCs w:val="21"/>
        </w:rPr>
        <w:t>09</w:t>
      </w:r>
      <w:r w:rsidRPr="008D473E">
        <w:rPr>
          <w:rFonts w:hint="eastAsia"/>
          <w:b/>
          <w:bCs/>
          <w:color w:val="000000" w:themeColor="text1"/>
          <w:sz w:val="21"/>
          <w:szCs w:val="21"/>
        </w:rPr>
        <w:t>时</w:t>
      </w:r>
      <w:r w:rsidR="002D0FA1" w:rsidRPr="008D473E">
        <w:rPr>
          <w:rFonts w:hint="eastAsia"/>
          <w:b/>
          <w:bCs/>
          <w:color w:val="000000" w:themeColor="text1"/>
          <w:sz w:val="21"/>
          <w:szCs w:val="21"/>
        </w:rPr>
        <w:t>30</w:t>
      </w:r>
      <w:r w:rsidRPr="008D473E">
        <w:rPr>
          <w:rFonts w:hint="eastAsia"/>
          <w:b/>
          <w:bCs/>
          <w:color w:val="000000" w:themeColor="text1"/>
          <w:sz w:val="21"/>
          <w:szCs w:val="21"/>
        </w:rPr>
        <w:t>分</w:t>
      </w:r>
      <w:r w:rsidRPr="008D473E">
        <w:rPr>
          <w:rFonts w:hint="eastAsia"/>
          <w:color w:val="000000" w:themeColor="text1"/>
          <w:sz w:val="21"/>
          <w:szCs w:val="21"/>
        </w:rPr>
        <w:t>（北京时间）</w:t>
      </w:r>
    </w:p>
    <w:p w14:paraId="3E1B90DB" w14:textId="77777777" w:rsidR="00F423A4" w:rsidRPr="008D473E" w:rsidRDefault="00000000">
      <w:pPr>
        <w:pStyle w:val="afd"/>
        <w:adjustRightInd w:val="0"/>
        <w:snapToGrid w:val="0"/>
        <w:spacing w:before="0" w:beforeAutospacing="0" w:after="0" w:afterAutospacing="0" w:line="360" w:lineRule="auto"/>
        <w:ind w:firstLineChars="200" w:firstLine="420"/>
        <w:rPr>
          <w:color w:val="000000" w:themeColor="text1"/>
          <w:sz w:val="21"/>
          <w:szCs w:val="21"/>
        </w:rPr>
      </w:pPr>
      <w:r w:rsidRPr="008D473E">
        <w:rPr>
          <w:rFonts w:hint="eastAsia"/>
          <w:color w:val="000000" w:themeColor="text1"/>
          <w:sz w:val="21"/>
          <w:szCs w:val="21"/>
        </w:rPr>
        <w:t>2、地点（网址）：浙江新联工程管理咨询有限公司开标室 （嘉兴市中山东路1601号世纪广场5U）。</w:t>
      </w:r>
    </w:p>
    <w:p w14:paraId="4290FAA6" w14:textId="77777777" w:rsidR="00F423A4" w:rsidRPr="008D473E" w:rsidRDefault="00000000">
      <w:pPr>
        <w:adjustRightInd w:val="0"/>
        <w:snapToGrid w:val="0"/>
        <w:spacing w:line="360" w:lineRule="auto"/>
        <w:ind w:firstLineChars="200" w:firstLine="420"/>
        <w:rPr>
          <w:rFonts w:ascii="宋体" w:hAnsi="宋体" w:cs="宋体"/>
          <w:bCs/>
          <w:color w:val="000000" w:themeColor="text1"/>
          <w:szCs w:val="21"/>
          <w:u w:val="single"/>
        </w:rPr>
      </w:pPr>
      <w:r w:rsidRPr="008D473E">
        <w:rPr>
          <w:rFonts w:ascii="宋体" w:hAnsi="宋体" w:cs="宋体" w:hint="eastAsia"/>
          <w:bCs/>
          <w:color w:val="000000" w:themeColor="text1"/>
          <w:szCs w:val="21"/>
        </w:rPr>
        <w:t>本项目按照《浙江省财政厅关于印发浙江省政府采购项电子交易管理暂行办法的通知》</w:t>
      </w:r>
      <w:r w:rsidRPr="008D473E">
        <w:rPr>
          <w:rFonts w:ascii="宋体" w:hAnsi="宋体" w:cs="宋体" w:hint="eastAsia"/>
          <w:b/>
          <w:bCs/>
          <w:color w:val="000000" w:themeColor="text1"/>
          <w:szCs w:val="21"/>
        </w:rPr>
        <w:t>实行电子交易，</w:t>
      </w:r>
      <w:r w:rsidRPr="008D473E">
        <w:rPr>
          <w:rFonts w:ascii="宋体" w:hAnsi="宋体" w:cs="宋体" w:hint="eastAsia"/>
          <w:b/>
          <w:color w:val="000000" w:themeColor="text1"/>
          <w:szCs w:val="21"/>
        </w:rPr>
        <w:t>供应商无需到开标现场，但须准时在线参加，直至评审结束。</w:t>
      </w:r>
      <w:r w:rsidRPr="008D473E">
        <w:rPr>
          <w:rFonts w:ascii="宋体" w:hAnsi="宋体" w:cs="宋体" w:hint="eastAsia"/>
          <w:color w:val="000000" w:themeColor="text1"/>
          <w:szCs w:val="21"/>
        </w:rPr>
        <w:t>开标时间后半小时内供应商可登录“政采云”平台，用“项目采购-开标评标”功能对投标文件进行解密。若在规定时间内投标文件无法解密或解密失败且备份文件读取失败（含未提交），则投标无效。</w:t>
      </w:r>
    </w:p>
    <w:p w14:paraId="4EEC967C" w14:textId="77777777" w:rsidR="00F423A4" w:rsidRPr="008D473E" w:rsidRDefault="00000000">
      <w:pPr>
        <w:pStyle w:val="afd"/>
        <w:adjustRightInd w:val="0"/>
        <w:snapToGrid w:val="0"/>
        <w:spacing w:before="0" w:beforeAutospacing="0" w:after="0" w:afterAutospacing="0" w:line="360" w:lineRule="auto"/>
        <w:jc w:val="both"/>
        <w:rPr>
          <w:rStyle w:val="aff6"/>
          <w:bCs w:val="0"/>
          <w:color w:val="000000" w:themeColor="text1"/>
          <w:sz w:val="21"/>
          <w:szCs w:val="21"/>
        </w:rPr>
      </w:pPr>
      <w:r w:rsidRPr="008D473E">
        <w:rPr>
          <w:rStyle w:val="aff6"/>
          <w:rFonts w:hint="eastAsia"/>
          <w:bCs w:val="0"/>
          <w:color w:val="000000" w:themeColor="text1"/>
          <w:sz w:val="21"/>
          <w:szCs w:val="21"/>
        </w:rPr>
        <w:t>六、公告期限</w:t>
      </w:r>
    </w:p>
    <w:p w14:paraId="6555E744" w14:textId="77777777" w:rsidR="00F423A4" w:rsidRPr="008D473E" w:rsidRDefault="00000000">
      <w:pPr>
        <w:pStyle w:val="afd"/>
        <w:adjustRightInd w:val="0"/>
        <w:snapToGrid w:val="0"/>
        <w:spacing w:before="0" w:beforeAutospacing="0" w:after="0" w:afterAutospacing="0" w:line="360" w:lineRule="auto"/>
        <w:ind w:firstLineChars="200" w:firstLine="420"/>
        <w:rPr>
          <w:color w:val="000000" w:themeColor="text1"/>
          <w:kern w:val="2"/>
          <w:sz w:val="21"/>
          <w:szCs w:val="21"/>
        </w:rPr>
      </w:pPr>
      <w:r w:rsidRPr="008D473E">
        <w:rPr>
          <w:rFonts w:hint="eastAsia"/>
          <w:color w:val="000000" w:themeColor="text1"/>
          <w:kern w:val="2"/>
          <w:sz w:val="21"/>
          <w:szCs w:val="21"/>
        </w:rPr>
        <w:t>自本公告发布之日起3个工作日。</w:t>
      </w:r>
    </w:p>
    <w:p w14:paraId="2B95FBD6" w14:textId="77777777" w:rsidR="00F423A4" w:rsidRPr="008D473E" w:rsidRDefault="00000000">
      <w:pPr>
        <w:pStyle w:val="afd"/>
        <w:adjustRightInd w:val="0"/>
        <w:snapToGrid w:val="0"/>
        <w:spacing w:before="0" w:beforeAutospacing="0" w:after="0" w:afterAutospacing="0" w:line="360" w:lineRule="auto"/>
        <w:jc w:val="both"/>
        <w:rPr>
          <w:rStyle w:val="aff6"/>
          <w:bCs w:val="0"/>
          <w:color w:val="000000" w:themeColor="text1"/>
          <w:sz w:val="21"/>
          <w:szCs w:val="21"/>
        </w:rPr>
      </w:pPr>
      <w:r w:rsidRPr="008D473E">
        <w:rPr>
          <w:rStyle w:val="aff6"/>
          <w:rFonts w:hint="eastAsia"/>
          <w:bCs w:val="0"/>
          <w:color w:val="000000" w:themeColor="text1"/>
          <w:sz w:val="21"/>
          <w:szCs w:val="21"/>
        </w:rPr>
        <w:t xml:space="preserve">七、其他补充事宜 </w:t>
      </w:r>
    </w:p>
    <w:p w14:paraId="33EB1C4E" w14:textId="77777777" w:rsidR="00F423A4" w:rsidRPr="008D473E" w:rsidRDefault="00000000">
      <w:pPr>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1、</w:t>
      </w:r>
      <w:r w:rsidRPr="008D473E">
        <w:rPr>
          <w:rFonts w:ascii="宋体" w:hAnsi="宋体" w:cs="宋体" w:hint="eastAsia"/>
          <w:color w:val="000000" w:themeColor="text1"/>
          <w:szCs w:val="21"/>
        </w:rPr>
        <w:t>供应商认为采购文件使自己的权益受到损害的，可以自获取采购文件之日或者采购文件公告期限届满之日（公告期限届满后获取采购文件的，以公告期限届满之日为准）起7个工作日内，</w:t>
      </w:r>
      <w:r w:rsidRPr="008D473E">
        <w:rPr>
          <w:rFonts w:ascii="宋体" w:hAnsi="宋体" w:cs="宋体" w:hint="eastAsia"/>
          <w:color w:val="000000" w:themeColor="text1"/>
          <w:szCs w:val="21"/>
          <w:shd w:val="clear" w:color="auto" w:fill="FFFFFF"/>
        </w:rPr>
        <w:t>对采购文件需求的以书面形式向采购人提出质疑，对其他内容的以书面形式向采购人和采购代理机构提出质疑。</w:t>
      </w:r>
      <w:r w:rsidRPr="008D473E">
        <w:rPr>
          <w:rFonts w:ascii="宋体" w:hAnsi="宋体" w:cs="宋体" w:hint="eastAsia"/>
          <w:color w:val="000000" w:themeColor="text1"/>
          <w:szCs w:val="21"/>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A9B4D3" w14:textId="77777777" w:rsidR="00F423A4" w:rsidRPr="008D473E" w:rsidRDefault="00000000">
      <w:pPr>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2、投标说明</w:t>
      </w:r>
    </w:p>
    <w:p w14:paraId="528AF059"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bCs/>
          <w:color w:val="000000" w:themeColor="text1"/>
          <w:szCs w:val="21"/>
        </w:rPr>
        <w:t>本项目按照《浙江省财政厅关于印发浙江省政府采购项电子交易管理暂行办法的通知》实行电子交易。</w:t>
      </w:r>
    </w:p>
    <w:p w14:paraId="37335D2D" w14:textId="77777777" w:rsidR="00F423A4" w:rsidRPr="008D473E" w:rsidRDefault="00000000">
      <w:pPr>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2.1 供应商注册：</w:t>
      </w:r>
    </w:p>
    <w:p w14:paraId="488A4ED4"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lastRenderedPageBreak/>
        <w:t>供应商在浙江政府采购网上进行注册，注册网址：</w:t>
      </w:r>
    </w:p>
    <w:p w14:paraId="7CFEFFCA"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https://middle.zcygov.cn/v-settle-front/enter/account?settleCategory=1&amp;entranceType=1</w:t>
      </w:r>
    </w:p>
    <w:p w14:paraId="5DA7F459"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供应商按照《浙江省政府采购供应商注册和诚信管理暂行办法》要求执行。</w:t>
      </w:r>
    </w:p>
    <w:p w14:paraId="0F55DFDD" w14:textId="77777777" w:rsidR="00F423A4" w:rsidRPr="008D473E" w:rsidRDefault="00000000">
      <w:pPr>
        <w:adjustRightInd w:val="0"/>
        <w:snapToGrid w:val="0"/>
        <w:spacing w:line="360" w:lineRule="auto"/>
        <w:ind w:firstLineChars="200" w:firstLine="422"/>
        <w:rPr>
          <w:rFonts w:ascii="宋体" w:hAnsi="宋体" w:cs="宋体"/>
          <w:b/>
          <w:bCs/>
          <w:color w:val="000000" w:themeColor="text1"/>
          <w:szCs w:val="21"/>
        </w:rPr>
      </w:pPr>
      <w:r w:rsidRPr="008D473E">
        <w:rPr>
          <w:rFonts w:ascii="宋体" w:hAnsi="宋体" w:cs="宋体" w:hint="eastAsia"/>
          <w:b/>
          <w:bCs/>
          <w:color w:val="000000" w:themeColor="text1"/>
          <w:szCs w:val="21"/>
        </w:rPr>
        <w:t>2.2 投标文件制作注意事项：</w:t>
      </w:r>
    </w:p>
    <w:p w14:paraId="6C79D97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（1）供应商将政采云电子交易客户端下载、安装完成后，可通过账号密码或CA登录客户端进行投标文件制作。</w:t>
      </w:r>
    </w:p>
    <w:p w14:paraId="1999265E"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注：供应商先要申领CA，拿到CA后需要在政采云平台进行绑定，CA相关操作可参考CA驱动和申领流程。完成CA数字证书办理在资料齐全的情况下预计7个工作日左右，建议供应商获取招标文件后立即办理。</w:t>
      </w:r>
    </w:p>
    <w:p w14:paraId="2361A02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 CA驱动和申领流程</w:t>
      </w:r>
    </w:p>
    <w:p w14:paraId="734A580D" w14:textId="77777777" w:rsidR="00F423A4" w:rsidRPr="008D473E" w:rsidRDefault="00000000">
      <w:pPr>
        <w:adjustRightInd w:val="0"/>
        <w:snapToGrid w:val="0"/>
        <w:spacing w:line="360" w:lineRule="auto"/>
        <w:ind w:firstLineChars="200" w:firstLine="420"/>
        <w:rPr>
          <w:rStyle w:val="affa"/>
          <w:rFonts w:ascii="宋体" w:hAnsi="宋体" w:cs="宋体"/>
          <w:color w:val="000000" w:themeColor="text1"/>
          <w:szCs w:val="21"/>
        </w:rPr>
      </w:pPr>
      <w:r w:rsidRPr="008D473E">
        <w:rPr>
          <w:rStyle w:val="affa"/>
          <w:rFonts w:ascii="宋体" w:hAnsi="宋体" w:cs="宋体" w:hint="eastAsia"/>
          <w:color w:val="000000" w:themeColor="text1"/>
          <w:szCs w:val="21"/>
        </w:rPr>
        <w:t xml:space="preserve">https://zfcg.czt.zj.gov.cn/bidClientTemplate/2019-05-27/12945.html    </w:t>
      </w:r>
    </w:p>
    <w:p w14:paraId="0620E10A"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注：CA证书遗失补办、延期、解锁、质保等业务可以在联连客户端上进行操作；使用政采云投标客户端时，建议使用windows7以上且64位的操作系统。</w:t>
      </w:r>
    </w:p>
    <w:p w14:paraId="3665E8E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 CA证书办理操作视频</w:t>
      </w:r>
    </w:p>
    <w:p w14:paraId="7EA54041" w14:textId="77777777" w:rsidR="00F423A4" w:rsidRPr="008D473E" w:rsidRDefault="00000000">
      <w:pPr>
        <w:adjustRightInd w:val="0"/>
        <w:snapToGrid w:val="0"/>
        <w:spacing w:line="360" w:lineRule="auto"/>
        <w:ind w:firstLineChars="200" w:firstLine="420"/>
        <w:rPr>
          <w:rStyle w:val="affa"/>
          <w:rFonts w:ascii="宋体" w:hAnsi="宋体" w:cs="宋体"/>
          <w:color w:val="000000" w:themeColor="text1"/>
          <w:szCs w:val="21"/>
        </w:rPr>
      </w:pPr>
      <w:r w:rsidRPr="008D473E">
        <w:rPr>
          <w:rStyle w:val="affa"/>
          <w:rFonts w:ascii="宋体" w:hAnsi="宋体" w:cs="宋体" w:hint="eastAsia"/>
          <w:color w:val="000000" w:themeColor="text1"/>
          <w:szCs w:val="21"/>
        </w:rPr>
        <w:t>https://service.zcygov.cn/#/knowledges/UgcbC3EBiyELHE-opz1b/EWqqyXEByNnJ3A2CPyDI</w:t>
      </w:r>
    </w:p>
    <w:p w14:paraId="249F095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（4） CA绑定登录操作视频</w:t>
      </w:r>
    </w:p>
    <w:p w14:paraId="0436B8C3" w14:textId="77777777" w:rsidR="00F423A4" w:rsidRPr="008D473E" w:rsidRDefault="00000000">
      <w:pPr>
        <w:adjustRightInd w:val="0"/>
        <w:snapToGrid w:val="0"/>
        <w:spacing w:line="360" w:lineRule="auto"/>
        <w:ind w:firstLineChars="200" w:firstLine="420"/>
        <w:rPr>
          <w:rStyle w:val="affa"/>
          <w:rFonts w:ascii="宋体" w:hAnsi="宋体" w:cs="宋体"/>
          <w:color w:val="000000" w:themeColor="text1"/>
          <w:szCs w:val="21"/>
        </w:rPr>
      </w:pPr>
      <w:r w:rsidRPr="008D473E">
        <w:rPr>
          <w:rStyle w:val="affa"/>
          <w:rFonts w:ascii="宋体" w:hAnsi="宋体" w:cs="宋体" w:hint="eastAsia"/>
          <w:color w:val="000000" w:themeColor="text1"/>
          <w:szCs w:val="21"/>
        </w:rPr>
        <w:t>https://service.zcygov.cn/#/knowledges/UgcbC3EBiyELHE-opz1b/nAkmyXEBiyELHE-o-983</w:t>
      </w:r>
    </w:p>
    <w:p w14:paraId="425AB601"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（5）浙江省“项目采购电子交易系统/不见面开评标”学习专题：</w:t>
      </w:r>
    </w:p>
    <w:p w14:paraId="2D0521CD"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hyperlink r:id="rId12" w:history="1">
        <w:r w:rsidRPr="008D473E">
          <w:rPr>
            <w:rStyle w:val="affa"/>
            <w:rFonts w:ascii="宋体" w:hAnsi="宋体" w:cs="宋体" w:hint="eastAsia"/>
            <w:color w:val="000000" w:themeColor="text1"/>
            <w:szCs w:val="21"/>
          </w:rPr>
          <w:t>https://edu.zcygov.cn/luban/e-biding</w:t>
        </w:r>
      </w:hyperlink>
    </w:p>
    <w:p w14:paraId="38EE7C5B" w14:textId="77777777" w:rsidR="00F423A4" w:rsidRPr="008D473E" w:rsidRDefault="00000000">
      <w:pPr>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2.3 投标文件提交注意事项：</w:t>
      </w:r>
    </w:p>
    <w:p w14:paraId="30258274"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（1）供应商进行电子投标应安装客户端软件，并按照招标文件和电子交易平台的要求编制并加密投标文件。供应商未按规定加密的投标文件，采购代理机构拒收。</w:t>
      </w:r>
    </w:p>
    <w:p w14:paraId="2A0A7C5A"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14:paraId="6F5144DC"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为确保采购项目顺利实施，避免因解密失败导致投标供应商投标无效，供应商在电子交易平台传输提交投标文件后，将政采云平台上最后生成的具备电子签章的备份电子标文件1份下载至U盘，在投标截止时间前邮寄或直接送达至采购代理机构，以签收时间为准。【如供应商选择快递费到付或快递公司存放至云柜的，采购代理机构将拒签。】</w:t>
      </w:r>
    </w:p>
    <w:p w14:paraId="1BCBA6A8"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备份响应文件快递寄出同时，项目被授权代表须以邮件形式将快递单号、项目名称、公司名称、被授权代表姓名及联系方式等内容发送至邮箱419092526@qq.com，以便工作人员</w:t>
      </w:r>
      <w:r w:rsidRPr="008D473E">
        <w:rPr>
          <w:rFonts w:ascii="宋体" w:hAnsi="宋体" w:cs="宋体" w:hint="eastAsia"/>
          <w:color w:val="000000" w:themeColor="text1"/>
          <w:szCs w:val="21"/>
        </w:rPr>
        <w:lastRenderedPageBreak/>
        <w:t>查收快递。</w:t>
      </w:r>
    </w:p>
    <w:p w14:paraId="6EC542E3"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（4）备份电子标文件制作为非强制性，但如遇因供应商电子投标文件解密失败等情况造成无效标，后果由供应商自负。</w:t>
      </w:r>
    </w:p>
    <w:p w14:paraId="20A3DFB9" w14:textId="77777777" w:rsidR="00F423A4" w:rsidRPr="008D473E" w:rsidRDefault="00000000">
      <w:pPr>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2.4 “政采云”平台操作咨询：</w:t>
      </w:r>
    </w:p>
    <w:p w14:paraId="49CA8D5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政采云咨询电话：95763；</w:t>
      </w:r>
    </w:p>
    <w:p w14:paraId="7A9DAB08"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政采云平台服务中心：https://service.zcygov.cn</w:t>
      </w:r>
    </w:p>
    <w:p w14:paraId="0DB73CFB" w14:textId="77777777"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汇信（CA）客服电话：400-888-4636</w:t>
      </w:r>
    </w:p>
    <w:p w14:paraId="49AB3263" w14:textId="77777777" w:rsidR="00F423A4" w:rsidRPr="008D473E" w:rsidRDefault="00000000">
      <w:pPr>
        <w:adjustRightInd w:val="0"/>
        <w:snapToGrid w:val="0"/>
        <w:spacing w:line="360" w:lineRule="auto"/>
        <w:ind w:firstLineChars="200" w:firstLine="420"/>
        <w:rPr>
          <w:rFonts w:ascii="宋体" w:hAnsi="宋体" w:cs="宋体"/>
          <w:b/>
          <w:color w:val="000000" w:themeColor="text1"/>
          <w:szCs w:val="21"/>
        </w:rPr>
      </w:pPr>
      <w:r w:rsidRPr="008D473E">
        <w:rPr>
          <w:rFonts w:ascii="宋体" w:hAnsi="宋体" w:cs="宋体" w:hint="eastAsia"/>
          <w:color w:val="000000" w:themeColor="text1"/>
          <w:szCs w:val="21"/>
        </w:rPr>
        <w:t>天谷（CA）客服电话：400-087-8198</w:t>
      </w:r>
    </w:p>
    <w:p w14:paraId="47B8EB90" w14:textId="77777777" w:rsidR="00F423A4" w:rsidRPr="008D473E" w:rsidRDefault="00000000">
      <w:pPr>
        <w:adjustRightInd w:val="0"/>
        <w:snapToGrid w:val="0"/>
        <w:spacing w:line="360" w:lineRule="auto"/>
        <w:outlineLvl w:val="1"/>
        <w:rPr>
          <w:rFonts w:ascii="宋体" w:hAnsi="宋体"/>
          <w:b/>
          <w:color w:val="000000" w:themeColor="text1"/>
          <w:szCs w:val="21"/>
        </w:rPr>
      </w:pPr>
      <w:r w:rsidRPr="008D473E">
        <w:rPr>
          <w:rFonts w:ascii="宋体" w:hAnsi="宋体" w:hint="eastAsia"/>
          <w:b/>
          <w:color w:val="000000" w:themeColor="text1"/>
          <w:szCs w:val="21"/>
        </w:rPr>
        <w:t>八、</w:t>
      </w:r>
      <w:r w:rsidRPr="008D473E">
        <w:rPr>
          <w:rFonts w:ascii="宋体" w:hAnsi="宋体" w:cs="宋体" w:hint="eastAsia"/>
          <w:b/>
          <w:color w:val="000000" w:themeColor="text1"/>
          <w:szCs w:val="21"/>
        </w:rPr>
        <w:t>凡对本次招标提出询问、质疑、投诉，请按以下方式联系</w:t>
      </w:r>
      <w:bookmarkEnd w:id="14"/>
      <w:bookmarkEnd w:id="15"/>
      <w:bookmarkEnd w:id="16"/>
      <w:bookmarkEnd w:id="17"/>
    </w:p>
    <w:p w14:paraId="1C31C6DC"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1.采购人信息</w:t>
      </w:r>
    </w:p>
    <w:p w14:paraId="3CA6ADB4"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名称：嘉兴市审计局</w:t>
      </w:r>
    </w:p>
    <w:p w14:paraId="6162ACAD"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 xml:space="preserve">地址：嘉兴市洪兴路217号 </w:t>
      </w:r>
    </w:p>
    <w:p w14:paraId="21876455" w14:textId="5F6E7560"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项目联系人（询问）：龚</w:t>
      </w:r>
      <w:r w:rsidR="00C62E5E" w:rsidRPr="008D473E">
        <w:rPr>
          <w:rFonts w:ascii="宋体" w:hAnsi="宋体" w:cs="宋体" w:hint="eastAsia"/>
          <w:color w:val="000000" w:themeColor="text1"/>
          <w:szCs w:val="21"/>
        </w:rPr>
        <w:t>先生</w:t>
      </w:r>
    </w:p>
    <w:p w14:paraId="6220D18A" w14:textId="77777777" w:rsidR="00F423A4" w:rsidRPr="008D473E" w:rsidRDefault="00000000">
      <w:pPr>
        <w:suppressAutoHyphens/>
        <w:adjustRightInd w:val="0"/>
        <w:snapToGrid w:val="0"/>
        <w:spacing w:line="360" w:lineRule="auto"/>
        <w:ind w:firstLineChars="200" w:firstLine="420"/>
        <w:rPr>
          <w:rFonts w:ascii="宋体" w:hAnsi="宋体"/>
          <w:color w:val="000000" w:themeColor="text1"/>
          <w:szCs w:val="21"/>
        </w:rPr>
      </w:pPr>
      <w:r w:rsidRPr="008D473E">
        <w:rPr>
          <w:rFonts w:ascii="宋体" w:hAnsi="宋体" w:cs="宋体" w:hint="eastAsia"/>
          <w:color w:val="000000" w:themeColor="text1"/>
          <w:szCs w:val="21"/>
        </w:rPr>
        <w:t>联系方式：</w:t>
      </w:r>
      <w:bookmarkStart w:id="18" w:name="_Toc28359086"/>
      <w:bookmarkStart w:id="19" w:name="_Toc28359009"/>
      <w:r w:rsidRPr="008D473E">
        <w:rPr>
          <w:rFonts w:ascii="宋体" w:hAnsi="宋体"/>
          <w:color w:val="000000" w:themeColor="text1"/>
          <w:szCs w:val="21"/>
        </w:rPr>
        <w:t>0573-82131105</w:t>
      </w:r>
    </w:p>
    <w:p w14:paraId="201391F9" w14:textId="3069313A" w:rsidR="00F423A4" w:rsidRPr="008D473E" w:rsidRDefault="00000000">
      <w:pPr>
        <w:suppressAutoHyphens/>
        <w:adjustRightInd w:val="0"/>
        <w:snapToGrid w:val="0"/>
        <w:spacing w:line="360" w:lineRule="auto"/>
        <w:ind w:firstLineChars="200" w:firstLine="420"/>
        <w:rPr>
          <w:rFonts w:ascii="宋体" w:hAnsi="宋体"/>
          <w:color w:val="000000" w:themeColor="text1"/>
          <w:szCs w:val="21"/>
        </w:rPr>
      </w:pPr>
      <w:r w:rsidRPr="008D473E">
        <w:rPr>
          <w:rFonts w:ascii="宋体" w:hAnsi="宋体" w:cs="宋体" w:hint="eastAsia"/>
          <w:color w:val="000000" w:themeColor="text1"/>
          <w:szCs w:val="21"/>
        </w:rPr>
        <w:t>质疑联系人：</w:t>
      </w:r>
      <w:r w:rsidR="00C62E5E" w:rsidRPr="008D473E">
        <w:rPr>
          <w:rFonts w:ascii="宋体" w:hAnsi="宋体" w:cs="宋体" w:hint="eastAsia"/>
          <w:color w:val="000000" w:themeColor="text1"/>
          <w:szCs w:val="21"/>
        </w:rPr>
        <w:t>沈女士</w:t>
      </w:r>
    </w:p>
    <w:p w14:paraId="29D3B415" w14:textId="11B61BF3" w:rsidR="00F423A4" w:rsidRPr="008D473E" w:rsidRDefault="00000000">
      <w:pPr>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联系方式：</w:t>
      </w:r>
      <w:r w:rsidR="00C62E5E" w:rsidRPr="008D473E">
        <w:rPr>
          <w:rFonts w:ascii="宋体" w:hAnsi="宋体" w:hint="eastAsia"/>
          <w:color w:val="000000" w:themeColor="text1"/>
          <w:szCs w:val="21"/>
        </w:rPr>
        <w:t>0573-82131106</w:t>
      </w:r>
    </w:p>
    <w:p w14:paraId="39B04D11"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2.采购代理机构信息</w:t>
      </w:r>
      <w:bookmarkEnd w:id="18"/>
      <w:bookmarkEnd w:id="19"/>
    </w:p>
    <w:p w14:paraId="3B894AEF"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名称：浙江新联工程管理咨询有限公司</w:t>
      </w:r>
    </w:p>
    <w:p w14:paraId="1D0C90C9"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地　址：嘉兴市中山东路1601号世纪广场北楼6T</w:t>
      </w:r>
    </w:p>
    <w:p w14:paraId="061B405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项目联系人（询问）：闻颜</w:t>
      </w:r>
    </w:p>
    <w:p w14:paraId="5E7F4056"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联系方式：</w:t>
      </w:r>
      <w:bookmarkStart w:id="20" w:name="_Toc28359010"/>
      <w:bookmarkStart w:id="21" w:name="_Toc28359087"/>
      <w:r w:rsidRPr="008D473E">
        <w:rPr>
          <w:rFonts w:ascii="宋体" w:hAnsi="宋体" w:cs="宋体" w:hint="eastAsia"/>
          <w:color w:val="000000" w:themeColor="text1"/>
          <w:szCs w:val="21"/>
        </w:rPr>
        <w:t>0573-82062181</w:t>
      </w:r>
    </w:p>
    <w:p w14:paraId="52D4061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质疑联系人：鲍亮</w:t>
      </w:r>
    </w:p>
    <w:p w14:paraId="2AF9D0C9"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联系方式：0573-82062181</w:t>
      </w:r>
    </w:p>
    <w:p w14:paraId="4CCB663E"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3、政府采购行政监管及投诉受理部门：</w:t>
      </w:r>
    </w:p>
    <w:p w14:paraId="321E2D58"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hint="eastAsia"/>
          <w:color w:val="000000" w:themeColor="text1"/>
          <w:kern w:val="0"/>
        </w:rPr>
        <w:t>名称：</w:t>
      </w:r>
      <w:r w:rsidRPr="008D473E">
        <w:rPr>
          <w:rFonts w:ascii="宋体" w:hAnsi="宋体"/>
          <w:color w:val="000000" w:themeColor="text1"/>
          <w:kern w:val="0"/>
        </w:rPr>
        <w:t>嘉兴市</w:t>
      </w:r>
      <w:r w:rsidRPr="008D473E">
        <w:rPr>
          <w:rFonts w:ascii="宋体" w:hAnsi="宋体" w:hint="eastAsia"/>
          <w:color w:val="000000" w:themeColor="text1"/>
          <w:kern w:val="0"/>
        </w:rPr>
        <w:t>财政局</w:t>
      </w:r>
    </w:p>
    <w:p w14:paraId="4ABE541F" w14:textId="77777777" w:rsidR="00F423A4" w:rsidRPr="008D473E" w:rsidRDefault="00000000">
      <w:pPr>
        <w:adjustRightInd w:val="0"/>
        <w:snapToGrid w:val="0"/>
        <w:spacing w:line="360" w:lineRule="auto"/>
        <w:ind w:firstLineChars="200" w:firstLine="420"/>
        <w:rPr>
          <w:rFonts w:ascii="宋体" w:hAnsi="宋体"/>
          <w:color w:val="000000" w:themeColor="text1"/>
          <w:kern w:val="0"/>
        </w:rPr>
      </w:pPr>
      <w:r w:rsidRPr="008D473E">
        <w:rPr>
          <w:rFonts w:ascii="宋体" w:hAnsi="宋体" w:hint="eastAsia"/>
          <w:color w:val="000000" w:themeColor="text1"/>
          <w:kern w:val="0"/>
        </w:rPr>
        <w:t>地址：嘉兴市南湖区环城西路5</w:t>
      </w:r>
      <w:r w:rsidRPr="008D473E">
        <w:rPr>
          <w:rFonts w:ascii="宋体" w:hAnsi="宋体"/>
          <w:color w:val="000000" w:themeColor="text1"/>
          <w:kern w:val="0"/>
        </w:rPr>
        <w:t>5</w:t>
      </w:r>
      <w:r w:rsidRPr="008D473E">
        <w:rPr>
          <w:rFonts w:ascii="宋体" w:hAnsi="宋体" w:hint="eastAsia"/>
          <w:color w:val="000000" w:themeColor="text1"/>
          <w:kern w:val="0"/>
        </w:rPr>
        <w:t>号</w:t>
      </w:r>
    </w:p>
    <w:p w14:paraId="02AE0A39" w14:textId="77777777" w:rsidR="00F423A4" w:rsidRPr="008D473E" w:rsidRDefault="00000000">
      <w:pPr>
        <w:adjustRightInd w:val="0"/>
        <w:snapToGrid w:val="0"/>
        <w:spacing w:line="360" w:lineRule="auto"/>
        <w:ind w:firstLineChars="200" w:firstLine="420"/>
        <w:rPr>
          <w:rFonts w:ascii="宋体" w:hAnsi="宋体"/>
          <w:color w:val="000000" w:themeColor="text1"/>
          <w:kern w:val="0"/>
        </w:rPr>
      </w:pPr>
      <w:r w:rsidRPr="008D473E">
        <w:rPr>
          <w:rFonts w:ascii="宋体" w:hAnsi="宋体" w:hint="eastAsia"/>
          <w:color w:val="000000" w:themeColor="text1"/>
          <w:kern w:val="0"/>
        </w:rPr>
        <w:t>联系人：姚先生</w:t>
      </w:r>
    </w:p>
    <w:p w14:paraId="69CAE1D4" w14:textId="77777777" w:rsidR="00F423A4" w:rsidRPr="008D473E" w:rsidRDefault="00000000">
      <w:pPr>
        <w:adjustRightInd w:val="0"/>
        <w:snapToGrid w:val="0"/>
        <w:spacing w:line="360" w:lineRule="auto"/>
        <w:ind w:firstLineChars="200" w:firstLine="420"/>
        <w:rPr>
          <w:rFonts w:ascii="宋体" w:hAnsi="宋体"/>
          <w:color w:val="000000" w:themeColor="text1"/>
          <w:kern w:val="0"/>
        </w:rPr>
      </w:pPr>
      <w:r w:rsidRPr="008D473E">
        <w:rPr>
          <w:rFonts w:ascii="宋体" w:hAnsi="宋体" w:hint="eastAsia"/>
          <w:color w:val="000000" w:themeColor="text1"/>
          <w:kern w:val="0"/>
        </w:rPr>
        <w:t>监督投诉电话：0573-</w:t>
      </w:r>
      <w:r w:rsidRPr="008D473E">
        <w:rPr>
          <w:rFonts w:ascii="宋体" w:hAnsi="宋体"/>
          <w:color w:val="000000" w:themeColor="text1"/>
          <w:kern w:val="0"/>
        </w:rPr>
        <w:t>82031217</w:t>
      </w:r>
    </w:p>
    <w:p w14:paraId="274679E8" w14:textId="77777777" w:rsidR="00F423A4" w:rsidRPr="008D473E" w:rsidRDefault="00F423A4">
      <w:pPr>
        <w:suppressAutoHyphens/>
        <w:adjustRightInd w:val="0"/>
        <w:snapToGrid w:val="0"/>
        <w:spacing w:line="360" w:lineRule="auto"/>
        <w:ind w:firstLineChars="200" w:firstLine="420"/>
        <w:rPr>
          <w:rFonts w:ascii="宋体" w:hAnsi="宋体" w:cs="宋体"/>
          <w:color w:val="000000" w:themeColor="text1"/>
          <w:szCs w:val="21"/>
        </w:rPr>
      </w:pPr>
    </w:p>
    <w:bookmarkEnd w:id="20"/>
    <w:bookmarkEnd w:id="21"/>
    <w:p w14:paraId="55BF755F" w14:textId="77777777" w:rsidR="00F423A4" w:rsidRPr="008D473E" w:rsidRDefault="00F423A4">
      <w:pPr>
        <w:adjustRightInd w:val="0"/>
        <w:snapToGrid w:val="0"/>
        <w:spacing w:line="276" w:lineRule="auto"/>
        <w:ind w:firstLineChars="200" w:firstLine="420"/>
        <w:jc w:val="right"/>
        <w:rPr>
          <w:rFonts w:ascii="宋体" w:hAnsi="宋体" w:cs="宋体"/>
          <w:color w:val="000000" w:themeColor="text1"/>
        </w:rPr>
      </w:pPr>
    </w:p>
    <w:p w14:paraId="2D06B147" w14:textId="77777777" w:rsidR="00F423A4" w:rsidRPr="008D473E" w:rsidRDefault="00F423A4">
      <w:pPr>
        <w:rPr>
          <w:color w:val="000000" w:themeColor="text1"/>
        </w:rPr>
      </w:pPr>
    </w:p>
    <w:p w14:paraId="74CBBC9E" w14:textId="77777777" w:rsidR="00F423A4" w:rsidRPr="008D473E" w:rsidRDefault="00F423A4">
      <w:pPr>
        <w:rPr>
          <w:color w:val="000000" w:themeColor="text1"/>
        </w:rPr>
      </w:pPr>
    </w:p>
    <w:p w14:paraId="470FF2B5" w14:textId="77777777" w:rsidR="00F423A4" w:rsidRPr="008D473E" w:rsidRDefault="00F423A4">
      <w:pPr>
        <w:rPr>
          <w:color w:val="000000" w:themeColor="text1"/>
        </w:rPr>
      </w:pPr>
    </w:p>
    <w:p w14:paraId="49DEE697" w14:textId="77777777" w:rsidR="00F423A4" w:rsidRPr="008D473E" w:rsidRDefault="00F423A4">
      <w:pPr>
        <w:snapToGrid w:val="0"/>
        <w:spacing w:before="120" w:after="120" w:line="360" w:lineRule="auto"/>
        <w:rPr>
          <w:rFonts w:ascii="宋体" w:hAnsi="宋体"/>
          <w:b/>
          <w:color w:val="000000" w:themeColor="text1"/>
          <w:sz w:val="28"/>
          <w:szCs w:val="28"/>
        </w:rPr>
        <w:sectPr w:rsidR="00F423A4" w:rsidRPr="008D473E" w:rsidSect="001F2872">
          <w:footerReference w:type="default" r:id="rId13"/>
          <w:pgSz w:w="11906" w:h="16838"/>
          <w:pgMar w:top="1219" w:right="1797" w:bottom="1219" w:left="1797" w:header="851" w:footer="851" w:gutter="0"/>
          <w:pgNumType w:start="1"/>
          <w:cols w:space="720"/>
          <w:docGrid w:linePitch="312"/>
        </w:sectPr>
      </w:pPr>
      <w:bookmarkStart w:id="22" w:name="_Toc72258443"/>
    </w:p>
    <w:p w14:paraId="07410AB9"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r w:rsidRPr="008D473E">
        <w:rPr>
          <w:rFonts w:ascii="宋体" w:hAnsi="宋体" w:hint="eastAsia"/>
          <w:b/>
          <w:color w:val="000000" w:themeColor="text1"/>
          <w:sz w:val="28"/>
          <w:szCs w:val="28"/>
        </w:rPr>
        <w:lastRenderedPageBreak/>
        <w:t>第二章 招标需求</w:t>
      </w:r>
      <w:bookmarkEnd w:id="22"/>
    </w:p>
    <w:p w14:paraId="654502D8" w14:textId="77777777" w:rsidR="00F423A4" w:rsidRPr="008D473E" w:rsidRDefault="00000000">
      <w:pPr>
        <w:adjustRightInd w:val="0"/>
        <w:snapToGrid w:val="0"/>
        <w:spacing w:line="360" w:lineRule="auto"/>
        <w:ind w:firstLineChars="200" w:firstLine="422"/>
        <w:jc w:val="left"/>
        <w:rPr>
          <w:rFonts w:asciiTheme="minorEastAsia" w:eastAsiaTheme="minorEastAsia" w:hAnsiTheme="minorEastAsia" w:cs="仿宋_GB2312"/>
          <w:b/>
          <w:bCs/>
          <w:color w:val="000000" w:themeColor="text1"/>
          <w:szCs w:val="21"/>
        </w:rPr>
      </w:pPr>
      <w:bookmarkStart w:id="23" w:name="_Toc72258444"/>
      <w:r w:rsidRPr="008D473E">
        <w:rPr>
          <w:rFonts w:asciiTheme="minorEastAsia" w:eastAsiaTheme="minorEastAsia" w:hAnsiTheme="minorEastAsia" w:cs="仿宋_GB2312" w:hint="eastAsia"/>
          <w:b/>
          <w:bCs/>
          <w:color w:val="000000" w:themeColor="text1"/>
          <w:szCs w:val="21"/>
        </w:rPr>
        <w:t>一、项目内容及基本服务要求</w:t>
      </w:r>
    </w:p>
    <w:p w14:paraId="238AF5A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bookmarkStart w:id="24" w:name="_Toc468956173"/>
      <w:r w:rsidRPr="008D473E">
        <w:rPr>
          <w:rFonts w:asciiTheme="minorEastAsia" w:eastAsiaTheme="minorEastAsia" w:hAnsiTheme="minorEastAsia" w:cs="仿宋_GB2312" w:hint="eastAsia"/>
          <w:color w:val="000000" w:themeColor="text1"/>
          <w:szCs w:val="21"/>
        </w:rPr>
        <w:t>（一）项目</w:t>
      </w:r>
      <w:bookmarkEnd w:id="24"/>
      <w:r w:rsidRPr="008D473E">
        <w:rPr>
          <w:rFonts w:asciiTheme="minorEastAsia" w:eastAsiaTheme="minorEastAsia" w:hAnsiTheme="minorEastAsia" w:cs="仿宋_GB2312" w:hint="eastAsia"/>
          <w:color w:val="000000" w:themeColor="text1"/>
          <w:szCs w:val="21"/>
        </w:rPr>
        <w:t>概况</w:t>
      </w:r>
    </w:p>
    <w:p w14:paraId="24FFEC8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近年来，对信息化安全的要求越来越高，需进一步加强信息化设备维护、网络安全和办公设备安全方面的维护服务，以提高办公网络的安全性；在重大会议、节日期间加强安全保障值守服务；配合省审计厅开展网络安全攻防演练，对全市审计机关进行安全检查等，提升信息化安全防护能力，确保业务系统的正常运行。</w:t>
      </w:r>
    </w:p>
    <w:p w14:paraId="0922BCFC" w14:textId="77777777" w:rsidR="00F423A4" w:rsidRPr="008D473E" w:rsidRDefault="00000000">
      <w:pPr>
        <w:adjustRightInd w:val="0"/>
        <w:snapToGrid w:val="0"/>
        <w:spacing w:line="360" w:lineRule="auto"/>
        <w:ind w:firstLineChars="200" w:firstLine="422"/>
        <w:jc w:val="left"/>
        <w:rPr>
          <w:rFonts w:asciiTheme="minorEastAsia" w:eastAsiaTheme="minorEastAsia" w:hAnsiTheme="minorEastAsia" w:cs="仿宋_GB2312"/>
          <w:b/>
          <w:bCs/>
          <w:color w:val="000000" w:themeColor="text1"/>
          <w:szCs w:val="21"/>
        </w:rPr>
      </w:pPr>
      <w:r w:rsidRPr="008D473E">
        <w:rPr>
          <w:rFonts w:asciiTheme="minorEastAsia" w:eastAsiaTheme="minorEastAsia" w:hAnsiTheme="minorEastAsia" w:cs="仿宋_GB2312" w:hint="eastAsia"/>
          <w:b/>
          <w:bCs/>
          <w:color w:val="000000" w:themeColor="text1"/>
          <w:szCs w:val="21"/>
        </w:rPr>
        <w:t>二、项目服务内容及要求</w:t>
      </w:r>
    </w:p>
    <w:p w14:paraId="14B8C84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iCs/>
          <w:color w:val="000000" w:themeColor="text1"/>
          <w:szCs w:val="21"/>
        </w:rPr>
      </w:pPr>
      <w:r w:rsidRPr="008D473E">
        <w:rPr>
          <w:rFonts w:asciiTheme="minorEastAsia" w:eastAsiaTheme="minorEastAsia" w:hAnsiTheme="minorEastAsia" w:cs="仿宋_GB2312" w:hint="eastAsia"/>
          <w:iCs/>
          <w:color w:val="000000" w:themeColor="text1"/>
          <w:szCs w:val="21"/>
        </w:rPr>
        <w:t>信息化维护和</w:t>
      </w:r>
      <w:r w:rsidRPr="008D473E">
        <w:rPr>
          <w:rFonts w:asciiTheme="minorEastAsia" w:eastAsiaTheme="minorEastAsia" w:hAnsiTheme="minorEastAsia" w:cs="仿宋_GB2312" w:hint="eastAsia"/>
          <w:color w:val="000000" w:themeColor="text1"/>
          <w:szCs w:val="21"/>
        </w:rPr>
        <w:t>安全服务内容主要包括基础运行环境驻场运维服务、重要业务系统保障服务和网络与数据安全运维保障服务三大块内容，具体服务要求如下：</w:t>
      </w:r>
    </w:p>
    <w:p w14:paraId="0FE7C5CD"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（一）基础运行环境驻场运维服务</w:t>
      </w:r>
    </w:p>
    <w:p w14:paraId="499C0EE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bCs/>
          <w:color w:val="000000" w:themeColor="text1"/>
          <w:szCs w:val="21"/>
        </w:rPr>
        <w:t>1.机房及各个楼层配线间均在维护范围之内。具体维护要求如下：</w:t>
      </w:r>
      <w:r w:rsidRPr="008D473E">
        <w:rPr>
          <w:rFonts w:asciiTheme="minorEastAsia" w:eastAsiaTheme="minorEastAsia" w:hAnsiTheme="minorEastAsia" w:cs="仿宋_GB2312" w:hint="eastAsia"/>
          <w:color w:val="000000" w:themeColor="text1"/>
          <w:szCs w:val="21"/>
        </w:rPr>
        <w:t>（每项1分，共计10分）</w:t>
      </w:r>
    </w:p>
    <w:p w14:paraId="02F5A8EA"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（1）根据自身的IT服务管理经验，充分结合我局的实际情况，制定完善的机房运维方案；</w:t>
      </w:r>
    </w:p>
    <w:p w14:paraId="255DD46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对嘉兴市审计局所有的网络安全设备、服务器、存储等资产进行建档，包括但不限于设备名称、设备厂商及型号、序列号、采购日期、保修日期、用途、IP地址、摆放位置、资产配置信息、登录名及密码、操作系统类型及版本、部署的应用系统等，并及时更新绘制网络拓扑图、机柜图、更新资产清单。</w:t>
      </w:r>
    </w:p>
    <w:p w14:paraId="1BAB3504"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（3）做好机房监测工作，保持机房环境整洁；</w:t>
      </w:r>
    </w:p>
    <w:p w14:paraId="121D95A6"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4）每年对UPS进行一次安全检测，确保三项电流保持平衡、谐波、功率因数正常,每月登记机房的用电情况。同时，定期对机房UPS供电系统实施放电检查，以保证UPS供电系统正常工作，制定合理的机房停电应急方案；</w:t>
      </w:r>
    </w:p>
    <w:p w14:paraId="1402C7D1"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（5）做好机房线路的巡检工作（如电缆线、PDU、网络线路、数据存储光纤连接线等重要线路），发现问题及时处理；</w:t>
      </w:r>
    </w:p>
    <w:p w14:paraId="49B84D7B"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6）做好局机房基础物理环境情况检查工作，做好相应记录（如空调运行状况，机房监控系统运行状况，温湿度、UPS主机、UPS蓄电池、有无安全隐患等），当机房硬件发生故障时，联系原厂商或第三方维保商，及时维修或更换损坏的设备，并提供小额耗材更换服务；</w:t>
      </w:r>
    </w:p>
    <w:p w14:paraId="3E813622"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（7）监控市电供电情况，如遇停电情况，及时上报并依据应急方案采取措施；</w:t>
      </w:r>
    </w:p>
    <w:p w14:paraId="7E069701"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 xml:space="preserve">（8）负责机房空调的日常维护，如遇故障，及时联系，解决维修事宜； </w:t>
      </w:r>
    </w:p>
    <w:p w14:paraId="5DDC0DB4"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（9）做好机房固定资产入库、出库的登记工作；</w:t>
      </w:r>
    </w:p>
    <w:p w14:paraId="5E069478"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（10）硬件出现故障时，负责帮助联系，解决维修事宜；</w:t>
      </w:r>
    </w:p>
    <w:p w14:paraId="3D7AB6E1"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bCs/>
          <w:color w:val="000000" w:themeColor="text1"/>
          <w:szCs w:val="21"/>
        </w:rPr>
        <w:t>（11）配合信息化主管部门修订完善相关机房安全管理制度。</w:t>
      </w:r>
    </w:p>
    <w:p w14:paraId="27C6B62C"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lastRenderedPageBreak/>
        <w:t>2.服务器及终端运维（每项1分，共计10分）</w:t>
      </w:r>
    </w:p>
    <w:p w14:paraId="0D47870F"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（1）做好服务器操作系统等的安全监控和维护工作，制定有效的保障措施；确保服务器主机的稳定运行,使授权用户得到所需的应用服务；</w:t>
      </w:r>
    </w:p>
    <w:p w14:paraId="0C151275"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（2）建立与政务云运营商良好沟通机制，及时响应并快速处理故障，开展有效地安全保障工作</w:t>
      </w:r>
    </w:p>
    <w:p w14:paraId="1F71DB56"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（3）结合我局的实际情况，建立服务主机系统档案；</w:t>
      </w:r>
    </w:p>
    <w:p w14:paraId="6DF83AFF"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4）根据上级主管部门对主机的安全要求和我局的要求，做好服务器的安全配置（涉及策略、开放端口、访问用户等），并根据上级主管部门业务系统安全等级保护工作要求，配合对我局网络进行安全风险评估；</w:t>
      </w:r>
    </w:p>
    <w:p w14:paraId="66FC30C9"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（5）完成服务器及阵列的配置进行维护，负责操作系统重新安装、维护、配置及故障排除；</w:t>
      </w:r>
    </w:p>
    <w:p w14:paraId="73E87B70"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（6）保障主机系统的可核查性，如实记录相关事件的安全行为；</w:t>
      </w:r>
    </w:p>
    <w:p w14:paraId="38D47186"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bCs/>
          <w:color w:val="000000" w:themeColor="text1"/>
          <w:szCs w:val="21"/>
        </w:rPr>
        <w:t>（7）服务器出现故障时，负责联系，解决维修事宜；对突发故障现场解决或提出相应的解决方案。</w:t>
      </w:r>
    </w:p>
    <w:p w14:paraId="4913E2A4"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（8）终端硬件的日常运行维护、故障处理、设备硬件安装调试和维修、预防性设备维护等；</w:t>
      </w:r>
    </w:p>
    <w:p w14:paraId="1AEA99ED"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（9）终端应用软件及外设安装、日常运行维护、故障处理、设备硬件安装调试和维修、预防性设备维护等；</w:t>
      </w:r>
    </w:p>
    <w:p w14:paraId="351FE59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（10）终端病毒、安全通报的应急处理。</w:t>
      </w:r>
    </w:p>
    <w:p w14:paraId="23B809E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color w:val="000000" w:themeColor="text1"/>
          <w:szCs w:val="21"/>
        </w:rPr>
        <w:t>3.数据分析室日常运维（共计10分）</w:t>
      </w:r>
    </w:p>
    <w:p w14:paraId="665FDAC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协助我局按照《嘉兴市审计电子数据分析室使用管理办法（试行）》要求做好人员管理、日常使用管理、设备使用管理、信息安全管理、场所安全管理和环境管理等。</w:t>
      </w:r>
    </w:p>
    <w:p w14:paraId="0658B633"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（二）重要业务系统安全保障服务（共计50分）</w:t>
      </w:r>
    </w:p>
    <w:p w14:paraId="145274F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1.渗透测试</w:t>
      </w:r>
    </w:p>
    <w:p w14:paraId="3A5D97D9"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在服务期内，每季度对客户指定系统进行非破坏性质的攻击性测试，提供系统所存在的安全威胁和风险报告，并能及时修复漏洞和提供加固方式。</w:t>
      </w:r>
    </w:p>
    <w:p w14:paraId="33972631"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2.漏洞扫描</w:t>
      </w:r>
    </w:p>
    <w:p w14:paraId="48A0EEC8"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季度利用专业工具对指定业务系统主机提供扫描服务，分析各主机操作系统、数据库、中间件的安全漏洞，及时发现安全隐患，根据漏洞扫描结果协助对系统脆弱点进行漏洞修复、配置调整等加固操作。</w:t>
      </w:r>
    </w:p>
    <w:p w14:paraId="60F54559"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3.三高一弱检查</w:t>
      </w:r>
    </w:p>
    <w:p w14:paraId="3C72473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在服务期内，每季度利用专业工具开展高危端口、违规外联、高危漏洞、弱口令检查，并开展相应安全处置。</w:t>
      </w:r>
    </w:p>
    <w:p w14:paraId="0723DC2F"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4.安全基线检查</w:t>
      </w:r>
    </w:p>
    <w:p w14:paraId="05C2B591"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在服务期内，每季度根据既定的检查规范及方法，采用人工检查用表、脚本程序或基线</w:t>
      </w:r>
      <w:r w:rsidRPr="008D473E">
        <w:rPr>
          <w:rFonts w:asciiTheme="minorEastAsia" w:eastAsiaTheme="minorEastAsia" w:hAnsiTheme="minorEastAsia" w:cs="仿宋_GB2312" w:hint="eastAsia"/>
          <w:color w:val="000000" w:themeColor="text1"/>
          <w:szCs w:val="21"/>
        </w:rPr>
        <w:lastRenderedPageBreak/>
        <w:t>扫描工具对评估目标范围内的主机操作系统的安全策略配置、服务配置、保护措施以及系统补丁更新情况，是否存在后门等内容进行检查。</w:t>
      </w:r>
    </w:p>
    <w:p w14:paraId="19BC41E3"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5.安全加固</w:t>
      </w:r>
    </w:p>
    <w:p w14:paraId="66385C8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在服务期内，每季度针对安全检测报告提供安全加固方案，协助用户开展常态化安全加固服务，通过安全加固服务增强信息系统抵抗风险的能力，从而提高整个系统的安全性。</w:t>
      </w:r>
    </w:p>
    <w:p w14:paraId="1B41C62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6.网站和应用系统监控</w:t>
      </w:r>
    </w:p>
    <w:p w14:paraId="455BF20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在服务期内，对嘉兴市审计局门户网站开展7*24小时安全监控服务，包括确认网站当前的可用状态，及可能存在的安全隐患。</w:t>
      </w:r>
    </w:p>
    <w:p w14:paraId="7361D0C9"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7.应急处理及应急响应</w:t>
      </w:r>
    </w:p>
    <w:p w14:paraId="0A9396B9"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在服务期内，提供7×24小时的咨询专人电话服务，对紧急的信息系统事故，投标人须在2小时内安排技术人员到达现场。</w:t>
      </w:r>
    </w:p>
    <w:p w14:paraId="5B09F9AB"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8.应急预案编制及演练</w:t>
      </w:r>
    </w:p>
    <w:p w14:paraId="28BBF36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年根据信息系统及其承载业务信息的重要性，协助用户制定指定业务系统应急预案，明确应急响应组织以及预防。预警机制，针对可能的安全事件编制规范的应急处理流程；根据系统实际环境情况，提供演练脚本，以模拟演练的方式检验应急预案的完整性、可行性，提高应急处理能力。</w:t>
      </w:r>
    </w:p>
    <w:p w14:paraId="4D74BD69"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9.全市网络安全检查工作协助</w:t>
      </w:r>
    </w:p>
    <w:p w14:paraId="12933193"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根据嘉兴市审计局要求，每年提供1次全市8个审计机关网络安全进行检查，主要包括办公电脑、存储设备、网络设备、网络安全防护能力和数据安全等。</w:t>
      </w:r>
    </w:p>
    <w:p w14:paraId="33E1925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10.攻防演练</w:t>
      </w:r>
    </w:p>
    <w:p w14:paraId="6FB9024D"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根据省厅、审计署开展攻防演练要求，作为防守方提供技术支撑服务。</w:t>
      </w:r>
    </w:p>
    <w:p w14:paraId="279A423B"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根据嘉兴市审计局开展全市审计机关网络安全攻防演练工作，作为攻击方提供技术支撑服务。</w:t>
      </w:r>
    </w:p>
    <w:p w14:paraId="63EB8774"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11.重保值守</w:t>
      </w:r>
    </w:p>
    <w:p w14:paraId="5DB86BEB"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b/>
          <w:bCs/>
          <w:color w:val="000000" w:themeColor="text1"/>
          <w:szCs w:val="21"/>
        </w:rPr>
      </w:pPr>
      <w:r w:rsidRPr="008D473E">
        <w:rPr>
          <w:rFonts w:asciiTheme="minorEastAsia" w:eastAsiaTheme="minorEastAsia" w:hAnsiTheme="minorEastAsia" w:cs="仿宋_GB2312" w:hint="eastAsia"/>
          <w:color w:val="000000" w:themeColor="text1"/>
          <w:szCs w:val="21"/>
        </w:rPr>
        <w:t>根据市级网络安全主管部门、上级单位等对重大活动和节假日的重保要求和时间提供安全保障值守服务。</w:t>
      </w:r>
    </w:p>
    <w:p w14:paraId="0710FD1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12.安全培训</w:t>
      </w:r>
    </w:p>
    <w:p w14:paraId="31CA830C"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在服务期内，每年为用户提供安全意识培训、安全攻防培训等课程的信息安全培训。</w:t>
      </w:r>
    </w:p>
    <w:p w14:paraId="41122A77"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color w:val="000000" w:themeColor="text1"/>
          <w:szCs w:val="21"/>
        </w:rPr>
        <w:t>（三）网络与数据安全运维保障服务（每项2分，共计20分）</w:t>
      </w:r>
    </w:p>
    <w:p w14:paraId="70F3FF87"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（1）结合我局防病毒情况，每工作日监控局域网内的病毒情况，并进行杀毒软件的更新，如发现病毒及时进行处理，以确保不影响局域网正常运行，对大规模的病毒爆发应及时加以解决；</w:t>
      </w:r>
    </w:p>
    <w:p w14:paraId="5B9ED840"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网络和安全设备的日常运行维护，定期查看网络和安全设备工作状态，重要运行信息，定期升级系统软件、特征库，网络链路的连通状态，定期查看各项数据和敏感信息，及时发现问题和安全隐患，及时处理各类网络设备故障和骨干网络链路故障；建立完整的网</w:t>
      </w:r>
      <w:r w:rsidRPr="008D473E">
        <w:rPr>
          <w:rFonts w:asciiTheme="minorEastAsia" w:eastAsiaTheme="minorEastAsia" w:hAnsiTheme="minorEastAsia" w:cs="仿宋_GB2312" w:hint="eastAsia"/>
          <w:color w:val="000000" w:themeColor="text1"/>
          <w:szCs w:val="21"/>
        </w:rPr>
        <w:lastRenderedPageBreak/>
        <w:t>络和安全设备配置管理文档并及时更新发生变化的系统配置；及时处理各类网络设备故障和骨干网络链路故障。定期对网络和安全设备监控记录和日志进行分析，发现系统存在的故障隐患和安全隐患，并提出解决建议；</w:t>
      </w:r>
    </w:p>
    <w:p w14:paraId="77DAF2FA"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（3）负责上网行为管理、日志审计、堡垒机、备份软件的日常维护，确保网络系统运行畅通，并使授权用户得到所需的应用服务；</w:t>
      </w:r>
    </w:p>
    <w:p w14:paraId="25A857F5"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color w:val="000000" w:themeColor="text1"/>
          <w:szCs w:val="21"/>
        </w:rPr>
        <w:t>（4）</w:t>
      </w:r>
      <w:r w:rsidRPr="008D473E">
        <w:rPr>
          <w:rFonts w:asciiTheme="minorEastAsia" w:eastAsiaTheme="minorEastAsia" w:hAnsiTheme="minorEastAsia" w:cs="仿宋_GB2312" w:hint="eastAsia"/>
          <w:bCs/>
          <w:color w:val="000000" w:themeColor="text1"/>
          <w:szCs w:val="21"/>
        </w:rPr>
        <w:t>保障网络系统的可核查性，如实记录相关事件（如配置调整）的行为；</w:t>
      </w:r>
    </w:p>
    <w:p w14:paraId="464324A6"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（5）按甲方要求建立网络设备资产档案，包括设备清单、网络拓扑图等；</w:t>
      </w:r>
    </w:p>
    <w:p w14:paraId="18E1DB8F"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（6）根据日常工作需要或根据上级部门、市级相关部门对网络的要求，在保证网络性能的基础上，负责路由器、防火墙、交换机等设备配置管理工作。每次变更要求有详细记录，并做配置备份；</w:t>
      </w:r>
    </w:p>
    <w:p w14:paraId="2BB0BBF7"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（7）切实做好网络监控工作，</w:t>
      </w:r>
      <w:r w:rsidRPr="008D473E">
        <w:rPr>
          <w:rFonts w:asciiTheme="minorEastAsia" w:eastAsiaTheme="minorEastAsia" w:hAnsiTheme="minorEastAsia" w:cs="仿宋_GB2312" w:hint="eastAsia"/>
          <w:color w:val="000000" w:themeColor="text1"/>
          <w:szCs w:val="21"/>
        </w:rPr>
        <w:t>当网络和安全设备发生硬件故障时，及时采用相应技术措施尽快恢复网络系统，然后通过故障管理流程联系供应商，维修或更换损坏的设备；根据实际工作要求，无偿提供交换机、路由器等设备作为临时备件使用；</w:t>
      </w:r>
    </w:p>
    <w:p w14:paraId="3627C35B"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（8）按照网络安全工作的要求，进行网络设备安全检查，根据安全要求不定期变更网络设备密码并作记录，保证网络设备的安全；</w:t>
      </w:r>
    </w:p>
    <w:p w14:paraId="2E7E3E9F" w14:textId="77777777" w:rsidR="00F423A4" w:rsidRPr="008D473E" w:rsidRDefault="00000000">
      <w:pPr>
        <w:numPr>
          <w:ilvl w:val="255"/>
          <w:numId w:val="0"/>
        </w:numPr>
        <w:adjustRightInd w:val="0"/>
        <w:snapToGrid w:val="0"/>
        <w:spacing w:line="360" w:lineRule="auto"/>
        <w:ind w:firstLineChars="200" w:firstLine="420"/>
        <w:jc w:val="left"/>
        <w:rPr>
          <w:rFonts w:asciiTheme="minorEastAsia" w:eastAsiaTheme="minorEastAsia" w:hAnsiTheme="minorEastAsia" w:cs="仿宋_GB2312"/>
          <w:bCs/>
          <w:color w:val="000000" w:themeColor="text1"/>
          <w:szCs w:val="21"/>
        </w:rPr>
      </w:pPr>
      <w:r w:rsidRPr="008D473E">
        <w:rPr>
          <w:rFonts w:asciiTheme="minorEastAsia" w:eastAsiaTheme="minorEastAsia" w:hAnsiTheme="minorEastAsia" w:cs="仿宋_GB2312" w:hint="eastAsia"/>
          <w:bCs/>
          <w:color w:val="000000" w:themeColor="text1"/>
          <w:szCs w:val="21"/>
        </w:rPr>
        <w:t>（9）检测我局网络运行情况，发现外界入侵及时汇报并采取应急措施；</w:t>
      </w:r>
    </w:p>
    <w:p w14:paraId="3C3514F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olor w:val="000000" w:themeColor="text1"/>
          <w:szCs w:val="21"/>
        </w:rPr>
      </w:pPr>
      <w:r w:rsidRPr="008D473E">
        <w:rPr>
          <w:rFonts w:asciiTheme="minorEastAsia" w:eastAsiaTheme="minorEastAsia" w:hAnsiTheme="minorEastAsia" w:cs="仿宋_GB2312" w:hint="eastAsia"/>
          <w:bCs/>
          <w:color w:val="000000" w:themeColor="text1"/>
          <w:szCs w:val="21"/>
        </w:rPr>
        <w:t>（10）严格监控网络设备的配置情况，对网络设备策略进行审核、测评；对突发故障现场解决或提出相应的解决方案。</w:t>
      </w:r>
    </w:p>
    <w:p w14:paraId="5B71C183"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（四）服务文档交付要求</w:t>
      </w:r>
    </w:p>
    <w:tbl>
      <w:tblPr>
        <w:tblW w:w="5184" w:type="pct"/>
        <w:tblLook w:val="04A0" w:firstRow="1" w:lastRow="0" w:firstColumn="1" w:lastColumn="0" w:noHBand="0" w:noVBand="1"/>
      </w:tblPr>
      <w:tblGrid>
        <w:gridCol w:w="1259"/>
        <w:gridCol w:w="7583"/>
      </w:tblGrid>
      <w:tr w:rsidR="008D473E" w:rsidRPr="008D473E" w14:paraId="48CE4F81" w14:textId="77777777">
        <w:trPr>
          <w:trHeight w:val="669"/>
          <w:tblHeader/>
        </w:trPr>
        <w:tc>
          <w:tcPr>
            <w:tcW w:w="712" w:type="pct"/>
            <w:tcBorders>
              <w:top w:val="single" w:sz="4" w:space="0" w:color="auto"/>
              <w:left w:val="single" w:sz="4" w:space="0" w:color="auto"/>
              <w:bottom w:val="single" w:sz="4" w:space="0" w:color="auto"/>
              <w:right w:val="single" w:sz="4" w:space="0" w:color="auto"/>
            </w:tcBorders>
            <w:noWrap/>
            <w:vAlign w:val="center"/>
          </w:tcPr>
          <w:p w14:paraId="36199582"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交付频率</w:t>
            </w:r>
          </w:p>
        </w:tc>
        <w:tc>
          <w:tcPr>
            <w:tcW w:w="4287" w:type="pct"/>
            <w:tcBorders>
              <w:top w:val="single" w:sz="4" w:space="0" w:color="auto"/>
              <w:left w:val="nil"/>
              <w:bottom w:val="single" w:sz="4" w:space="0" w:color="auto"/>
              <w:right w:val="single" w:sz="4" w:space="0" w:color="auto"/>
            </w:tcBorders>
            <w:noWrap/>
            <w:vAlign w:val="center"/>
          </w:tcPr>
          <w:p w14:paraId="0E896AAE"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报告名称</w:t>
            </w:r>
          </w:p>
        </w:tc>
      </w:tr>
      <w:tr w:rsidR="008D473E" w:rsidRPr="008D473E" w14:paraId="402EA97D" w14:textId="77777777">
        <w:trPr>
          <w:trHeight w:val="288"/>
        </w:trPr>
        <w:tc>
          <w:tcPr>
            <w:tcW w:w="712" w:type="pct"/>
            <w:vMerge w:val="restart"/>
            <w:tcBorders>
              <w:top w:val="nil"/>
              <w:left w:val="single" w:sz="4" w:space="0" w:color="auto"/>
              <w:bottom w:val="single" w:sz="4" w:space="0" w:color="auto"/>
              <w:right w:val="single" w:sz="4" w:space="0" w:color="auto"/>
            </w:tcBorders>
            <w:noWrap/>
            <w:vAlign w:val="center"/>
          </w:tcPr>
          <w:p w14:paraId="2DCCEDD8"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月度交付</w:t>
            </w:r>
          </w:p>
        </w:tc>
        <w:tc>
          <w:tcPr>
            <w:tcW w:w="4287" w:type="pct"/>
            <w:tcBorders>
              <w:top w:val="nil"/>
              <w:left w:val="nil"/>
              <w:bottom w:val="single" w:sz="4" w:space="0" w:color="auto"/>
              <w:right w:val="single" w:sz="4" w:space="0" w:color="auto"/>
            </w:tcBorders>
            <w:noWrap/>
            <w:vAlign w:val="center"/>
          </w:tcPr>
          <w:p w14:paraId="29CD331D"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基础运行环境运维工作月度报告</w:t>
            </w:r>
          </w:p>
        </w:tc>
      </w:tr>
      <w:tr w:rsidR="008D473E" w:rsidRPr="008D473E" w14:paraId="26D76F7E"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592904F6"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15B0486E"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网络安全报告</w:t>
            </w:r>
          </w:p>
        </w:tc>
      </w:tr>
      <w:tr w:rsidR="008D473E" w:rsidRPr="008D473E" w14:paraId="48B201E0" w14:textId="77777777">
        <w:trPr>
          <w:trHeight w:val="288"/>
        </w:trPr>
        <w:tc>
          <w:tcPr>
            <w:tcW w:w="712" w:type="pct"/>
            <w:vMerge w:val="restart"/>
            <w:tcBorders>
              <w:top w:val="nil"/>
              <w:left w:val="single" w:sz="4" w:space="0" w:color="auto"/>
              <w:bottom w:val="single" w:sz="4" w:space="0" w:color="auto"/>
              <w:right w:val="single" w:sz="4" w:space="0" w:color="auto"/>
            </w:tcBorders>
            <w:noWrap/>
            <w:vAlign w:val="center"/>
          </w:tcPr>
          <w:p w14:paraId="31DCEBD9"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季度交付</w:t>
            </w:r>
          </w:p>
        </w:tc>
        <w:tc>
          <w:tcPr>
            <w:tcW w:w="4287" w:type="pct"/>
            <w:tcBorders>
              <w:top w:val="nil"/>
              <w:left w:val="nil"/>
              <w:bottom w:val="single" w:sz="4" w:space="0" w:color="auto"/>
              <w:right w:val="single" w:sz="4" w:space="0" w:color="auto"/>
            </w:tcBorders>
            <w:noWrap/>
            <w:vAlign w:val="center"/>
          </w:tcPr>
          <w:p w14:paraId="0350AAB8"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渗透测试报告</w:t>
            </w:r>
          </w:p>
        </w:tc>
      </w:tr>
      <w:tr w:rsidR="008D473E" w:rsidRPr="008D473E" w14:paraId="738CFC35"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6FFECE95"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1D4823AA"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资产漏洞扫描报告</w:t>
            </w:r>
          </w:p>
        </w:tc>
      </w:tr>
      <w:tr w:rsidR="008D473E" w:rsidRPr="008D473E" w14:paraId="371A9167"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02B47A17"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60BC6925"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安全基线检查报告</w:t>
            </w:r>
          </w:p>
        </w:tc>
      </w:tr>
      <w:tr w:rsidR="008D473E" w:rsidRPr="008D473E" w14:paraId="76D4EEB3"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1148E88C"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350E0B51"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三高一弱检测报告</w:t>
            </w:r>
          </w:p>
        </w:tc>
      </w:tr>
      <w:tr w:rsidR="008D473E" w:rsidRPr="008D473E" w14:paraId="54857419"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61D645C8"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743FF420"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安全加固报告</w:t>
            </w:r>
          </w:p>
        </w:tc>
      </w:tr>
      <w:tr w:rsidR="008D473E" w:rsidRPr="008D473E" w14:paraId="13DFE64D" w14:textId="77777777">
        <w:trPr>
          <w:trHeight w:val="288"/>
        </w:trPr>
        <w:tc>
          <w:tcPr>
            <w:tcW w:w="712" w:type="pct"/>
            <w:vMerge w:val="restart"/>
            <w:tcBorders>
              <w:top w:val="nil"/>
              <w:left w:val="single" w:sz="4" w:space="0" w:color="auto"/>
              <w:right w:val="single" w:sz="4" w:space="0" w:color="auto"/>
            </w:tcBorders>
            <w:noWrap/>
            <w:vAlign w:val="center"/>
          </w:tcPr>
          <w:p w14:paraId="1EC3C251"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年度交付</w:t>
            </w:r>
          </w:p>
        </w:tc>
        <w:tc>
          <w:tcPr>
            <w:tcW w:w="4287" w:type="pct"/>
            <w:tcBorders>
              <w:top w:val="nil"/>
              <w:left w:val="nil"/>
              <w:bottom w:val="single" w:sz="4" w:space="0" w:color="auto"/>
              <w:right w:val="single" w:sz="4" w:space="0" w:color="auto"/>
            </w:tcBorders>
            <w:noWrap/>
            <w:vAlign w:val="center"/>
          </w:tcPr>
          <w:p w14:paraId="57027218"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应急预案及演练报告</w:t>
            </w:r>
          </w:p>
        </w:tc>
      </w:tr>
      <w:tr w:rsidR="008D473E" w:rsidRPr="008D473E" w14:paraId="4879FCC1" w14:textId="77777777">
        <w:trPr>
          <w:trHeight w:val="288"/>
        </w:trPr>
        <w:tc>
          <w:tcPr>
            <w:tcW w:w="712" w:type="pct"/>
            <w:vMerge/>
            <w:tcBorders>
              <w:left w:val="single" w:sz="4" w:space="0" w:color="auto"/>
              <w:bottom w:val="single" w:sz="4" w:space="0" w:color="auto"/>
              <w:right w:val="single" w:sz="4" w:space="0" w:color="auto"/>
            </w:tcBorders>
            <w:vAlign w:val="center"/>
          </w:tcPr>
          <w:p w14:paraId="0F92DAD0"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0FE111F1"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安全培训课件</w:t>
            </w:r>
          </w:p>
        </w:tc>
      </w:tr>
      <w:tr w:rsidR="008D473E" w:rsidRPr="008D473E" w14:paraId="0AB8564B" w14:textId="77777777">
        <w:trPr>
          <w:trHeight w:val="288"/>
        </w:trPr>
        <w:tc>
          <w:tcPr>
            <w:tcW w:w="712" w:type="pct"/>
            <w:vMerge w:val="restart"/>
            <w:tcBorders>
              <w:top w:val="nil"/>
              <w:left w:val="single" w:sz="4" w:space="0" w:color="auto"/>
              <w:bottom w:val="single" w:sz="4" w:space="0" w:color="auto"/>
              <w:right w:val="single" w:sz="4" w:space="0" w:color="auto"/>
            </w:tcBorders>
            <w:noWrap/>
            <w:vAlign w:val="center"/>
          </w:tcPr>
          <w:p w14:paraId="0AE2466B"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按需交付</w:t>
            </w:r>
          </w:p>
        </w:tc>
        <w:tc>
          <w:tcPr>
            <w:tcW w:w="4287" w:type="pct"/>
            <w:tcBorders>
              <w:top w:val="nil"/>
              <w:left w:val="nil"/>
              <w:bottom w:val="single" w:sz="4" w:space="0" w:color="auto"/>
              <w:right w:val="single" w:sz="4" w:space="0" w:color="auto"/>
            </w:tcBorders>
            <w:noWrap/>
            <w:vAlign w:val="center"/>
          </w:tcPr>
          <w:p w14:paraId="25B4233B"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全市网络安全检查工作协助报告</w:t>
            </w:r>
          </w:p>
        </w:tc>
      </w:tr>
      <w:tr w:rsidR="008D473E" w:rsidRPr="008D473E" w14:paraId="3F64C44E" w14:textId="77777777">
        <w:trPr>
          <w:trHeight w:val="288"/>
        </w:trPr>
        <w:tc>
          <w:tcPr>
            <w:tcW w:w="712" w:type="pct"/>
            <w:vMerge/>
            <w:tcBorders>
              <w:top w:val="nil"/>
              <w:left w:val="single" w:sz="4" w:space="0" w:color="auto"/>
              <w:bottom w:val="single" w:sz="4" w:space="0" w:color="auto"/>
              <w:right w:val="single" w:sz="4" w:space="0" w:color="auto"/>
            </w:tcBorders>
            <w:noWrap/>
            <w:vAlign w:val="center"/>
          </w:tcPr>
          <w:p w14:paraId="5CD33623"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2DD0D414"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资产清单、配置管理文档、事件处理文档</w:t>
            </w:r>
          </w:p>
        </w:tc>
      </w:tr>
      <w:tr w:rsidR="008D473E" w:rsidRPr="008D473E" w14:paraId="1D77F204" w14:textId="77777777">
        <w:trPr>
          <w:trHeight w:val="288"/>
        </w:trPr>
        <w:tc>
          <w:tcPr>
            <w:tcW w:w="712" w:type="pct"/>
            <w:vMerge/>
            <w:tcBorders>
              <w:top w:val="nil"/>
              <w:left w:val="single" w:sz="4" w:space="0" w:color="auto"/>
              <w:bottom w:val="single" w:sz="4" w:space="0" w:color="auto"/>
              <w:right w:val="single" w:sz="4" w:space="0" w:color="auto"/>
            </w:tcBorders>
            <w:noWrap/>
            <w:vAlign w:val="center"/>
          </w:tcPr>
          <w:p w14:paraId="17CBB14A"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7C5D2C43"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攻防演练报告</w:t>
            </w:r>
          </w:p>
        </w:tc>
      </w:tr>
      <w:tr w:rsidR="008D473E" w:rsidRPr="008D473E" w14:paraId="7DCB86A5" w14:textId="77777777">
        <w:trPr>
          <w:trHeight w:val="288"/>
        </w:trPr>
        <w:tc>
          <w:tcPr>
            <w:tcW w:w="712" w:type="pct"/>
            <w:vMerge/>
            <w:tcBorders>
              <w:top w:val="nil"/>
              <w:left w:val="single" w:sz="4" w:space="0" w:color="auto"/>
              <w:bottom w:val="single" w:sz="4" w:space="0" w:color="auto"/>
              <w:right w:val="single" w:sz="4" w:space="0" w:color="auto"/>
            </w:tcBorders>
            <w:vAlign w:val="center"/>
          </w:tcPr>
          <w:p w14:paraId="1D8C37AE" w14:textId="77777777" w:rsidR="00F423A4" w:rsidRPr="008D473E" w:rsidRDefault="00F423A4">
            <w:pPr>
              <w:adjustRightInd w:val="0"/>
              <w:snapToGrid w:val="0"/>
              <w:spacing w:line="360" w:lineRule="auto"/>
              <w:jc w:val="left"/>
              <w:rPr>
                <w:rFonts w:asciiTheme="minorEastAsia" w:eastAsiaTheme="minorEastAsia" w:hAnsiTheme="minorEastAsia" w:cs="仿宋_GB2312"/>
                <w:color w:val="000000" w:themeColor="text1"/>
                <w:szCs w:val="21"/>
              </w:rPr>
            </w:pPr>
          </w:p>
        </w:tc>
        <w:tc>
          <w:tcPr>
            <w:tcW w:w="4287" w:type="pct"/>
            <w:tcBorders>
              <w:top w:val="nil"/>
              <w:left w:val="nil"/>
              <w:bottom w:val="single" w:sz="4" w:space="0" w:color="auto"/>
              <w:right w:val="single" w:sz="4" w:space="0" w:color="auto"/>
            </w:tcBorders>
            <w:noWrap/>
            <w:vAlign w:val="center"/>
          </w:tcPr>
          <w:p w14:paraId="2740D8D7" w14:textId="77777777" w:rsidR="00F423A4" w:rsidRPr="008D473E" w:rsidRDefault="00000000">
            <w:pPr>
              <w:adjustRightInd w:val="0"/>
              <w:snapToGrid w:val="0"/>
              <w:spacing w:line="360" w:lineRule="auto"/>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应急响应报告</w:t>
            </w:r>
          </w:p>
        </w:tc>
      </w:tr>
    </w:tbl>
    <w:p w14:paraId="03F96048"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（五）其他要求</w:t>
      </w:r>
    </w:p>
    <w:p w14:paraId="10EF52D8"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lastRenderedPageBreak/>
        <w:t>1、熟悉金审三期的相关信息系统及审计系统网络配置情况；</w:t>
      </w:r>
    </w:p>
    <w:p w14:paraId="4849F42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2、其他未在责任范围内的配合服务，</w:t>
      </w:r>
      <w:r w:rsidRPr="008D473E">
        <w:rPr>
          <w:rFonts w:asciiTheme="minorEastAsia" w:eastAsiaTheme="minorEastAsia" w:hAnsiTheme="minorEastAsia" w:cs="仿宋_GB2312" w:hint="eastAsia"/>
          <w:bCs/>
          <w:color w:val="000000" w:themeColor="text1"/>
          <w:szCs w:val="21"/>
        </w:rPr>
        <w:t>配合我局相关处室（中心）完成信息化建设相关工作；配合我局相关处室（中心）完成与信息化相关的考核、宣传、检查、评测等工作；配合我局相关处室（中心）制定完善相关网络管理制度，并落实相关制度；配合我局完成以上相关设备及软件的改造或搬迁工作；配合我局完成信息化规划、方案制定等相关工作；对我局相关信息化工作给予本地或者远程协助工作，并严格遵守相关制度；配合我局进行等保测评，安全整改等工作。协助我局完成其它信息化相关工作；</w:t>
      </w:r>
      <w:r w:rsidRPr="008D473E">
        <w:rPr>
          <w:rFonts w:asciiTheme="minorEastAsia" w:eastAsiaTheme="minorEastAsia" w:hAnsiTheme="minorEastAsia" w:cs="仿宋_GB2312" w:hint="eastAsia"/>
          <w:color w:val="000000" w:themeColor="text1"/>
          <w:szCs w:val="21"/>
        </w:rPr>
        <w:t xml:space="preserve"> </w:t>
      </w:r>
    </w:p>
    <w:p w14:paraId="58281AD0"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bookmarkStart w:id="25" w:name="_Toc41111868"/>
      <w:r w:rsidRPr="008D473E">
        <w:rPr>
          <w:rFonts w:asciiTheme="minorEastAsia" w:eastAsiaTheme="minorEastAsia" w:hAnsiTheme="minorEastAsia" w:cs="仿宋_GB2312" w:hint="eastAsia"/>
          <w:color w:val="000000" w:themeColor="text1"/>
          <w:szCs w:val="21"/>
        </w:rPr>
        <w:t>（六）运维模式及要求</w:t>
      </w:r>
      <w:bookmarkEnd w:id="25"/>
    </w:p>
    <w:p w14:paraId="1599829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1.中标方应针对服务项目内容制定具体运维服务计划和日常实施方案，并提交采购人信息化管理部门审核批准方予实施；</w:t>
      </w:r>
    </w:p>
    <w:p w14:paraId="3D32C8D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中标方应提供7*24小时的电话咨询、远程连接支持等各类技术支持服务，按照采购人要求成立服务项目组，提供5×8小时1人驻场服务，并提供7×24小时应急响应服务。当信息系统发生故障，并影响业务系统正常运作时，应在30分钟内响应，2小时内到达现场，4小时内修复；</w:t>
      </w:r>
    </w:p>
    <w:p w14:paraId="604EF974" w14:textId="77777777" w:rsidR="00F423A4" w:rsidRPr="008D473E" w:rsidRDefault="00000000">
      <w:pPr>
        <w:adjustRightInd w:val="0"/>
        <w:snapToGrid w:val="0"/>
        <w:spacing w:line="360" w:lineRule="auto"/>
        <w:ind w:firstLineChars="200" w:firstLine="422"/>
        <w:jc w:val="left"/>
        <w:rPr>
          <w:rFonts w:asciiTheme="minorEastAsia" w:eastAsiaTheme="minorEastAsia" w:hAnsiTheme="minorEastAsia" w:cs="仿宋_GB2312"/>
          <w:color w:val="000000" w:themeColor="text1"/>
          <w:szCs w:val="21"/>
        </w:rPr>
      </w:pPr>
      <w:r w:rsidRPr="008D473E">
        <w:rPr>
          <w:rFonts w:ascii="宋体" w:hAnsi="宋体"/>
          <w:b/>
          <w:bCs/>
          <w:color w:val="000000" w:themeColor="text1"/>
        </w:rPr>
        <w:t>▲</w:t>
      </w:r>
      <w:r w:rsidRPr="008D473E">
        <w:rPr>
          <w:rFonts w:asciiTheme="minorEastAsia" w:eastAsiaTheme="minorEastAsia" w:hAnsiTheme="minorEastAsia" w:cs="仿宋_GB2312" w:hint="eastAsia"/>
          <w:b/>
          <w:bCs/>
          <w:color w:val="000000" w:themeColor="text1"/>
          <w:szCs w:val="21"/>
        </w:rPr>
        <w:t>3.中标方应派出至少一名驻场工程师，进行日常主要的运维服务，并服从我局相关处室（中心）的统一管理；驻场人员必须为投标单位工作人员(</w:t>
      </w:r>
      <w:r w:rsidRPr="008D473E">
        <w:rPr>
          <w:rFonts w:asciiTheme="minorEastAsia" w:eastAsiaTheme="minorEastAsia" w:hAnsiTheme="minorEastAsia" w:cs="仿宋_GB2312"/>
          <w:b/>
          <w:bCs/>
          <w:color w:val="000000" w:themeColor="text1"/>
          <w:szCs w:val="21"/>
        </w:rPr>
        <w:tab/>
      </w:r>
      <w:r w:rsidRPr="008D473E">
        <w:rPr>
          <w:rFonts w:asciiTheme="minorEastAsia" w:eastAsiaTheme="minorEastAsia" w:hAnsiTheme="minorEastAsia" w:cs="仿宋_GB2312" w:hint="eastAsia"/>
          <w:b/>
          <w:bCs/>
          <w:color w:val="000000" w:themeColor="text1"/>
          <w:szCs w:val="21"/>
        </w:rPr>
        <w:t>需提供社保证明)，不得外包或为劳务派遣人员；驻场人员必须严格遵守甲方的安全保密要求；驻场人员需有2年以上从事网络运行维护工作及安全服务的实际经验，具有计算机技术与软件专业技术资格（含网络工程师、软件设计师）或信息安全工程师或信息技术支持工程师或计算机硬件工程师等中级（或以上)资质证书，具有良好的沟通协调能力，</w:t>
      </w:r>
      <w:r w:rsidRPr="008D473E">
        <w:rPr>
          <w:rFonts w:asciiTheme="minorEastAsia" w:eastAsiaTheme="minorEastAsia" w:hAnsiTheme="minorEastAsia" w:cs="仿宋_GB2312" w:hint="eastAsia"/>
          <w:color w:val="000000" w:themeColor="text1"/>
          <w:szCs w:val="21"/>
        </w:rPr>
        <w:t>当派驻工程师无法解决问题时或技术力量不足时，中标方应及时提供后援技术支持和补充。</w:t>
      </w:r>
    </w:p>
    <w:p w14:paraId="50C4B6D3"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4.本项目要求有独立的项目小组（包括</w:t>
      </w:r>
      <w:r w:rsidRPr="008D473E">
        <w:rPr>
          <w:rFonts w:asciiTheme="minorEastAsia" w:eastAsiaTheme="minorEastAsia" w:hAnsiTheme="minorEastAsia" w:cs="仿宋_GB2312" w:hint="eastAsia"/>
          <w:bCs/>
          <w:color w:val="000000" w:themeColor="text1"/>
          <w:szCs w:val="21"/>
        </w:rPr>
        <w:t>项目负责人、技术负责人及项目小组成员</w:t>
      </w:r>
      <w:r w:rsidRPr="008D473E">
        <w:rPr>
          <w:rFonts w:asciiTheme="minorEastAsia" w:eastAsiaTheme="minorEastAsia" w:hAnsiTheme="minorEastAsia" w:cs="仿宋_GB2312" w:hint="eastAsia"/>
          <w:color w:val="000000" w:themeColor="text1"/>
          <w:szCs w:val="21"/>
        </w:rPr>
        <w:t>），项目小组人员至少6名以上，要求具备项目经理资质及网络安全技术资质的人员组成，需具备网络及安全服务项目经验或集成项目实施经验。</w:t>
      </w:r>
    </w:p>
    <w:p w14:paraId="02C434EB" w14:textId="1A378F32" w:rsidR="00E9535A" w:rsidRPr="008D473E" w:rsidRDefault="00E9535A" w:rsidP="00E9535A">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color w:val="000000" w:themeColor="text1"/>
          <w:szCs w:val="21"/>
        </w:rPr>
        <w:t>▲</w:t>
      </w:r>
      <w:r w:rsidRPr="008D473E">
        <w:rPr>
          <w:rFonts w:asciiTheme="minorEastAsia" w:eastAsiaTheme="minorEastAsia" w:hAnsiTheme="minorEastAsia" w:cs="仿宋_GB2312" w:hint="eastAsia"/>
          <w:color w:val="000000" w:themeColor="text1"/>
          <w:szCs w:val="21"/>
        </w:rPr>
        <w:t>5</w:t>
      </w:r>
      <w:r w:rsidRPr="008D473E">
        <w:rPr>
          <w:rFonts w:asciiTheme="minorEastAsia" w:eastAsiaTheme="minorEastAsia" w:hAnsiTheme="minorEastAsia" w:cs="仿宋_GB2312"/>
          <w:color w:val="000000" w:themeColor="text1"/>
          <w:szCs w:val="21"/>
        </w:rPr>
        <w:t>.</w:t>
      </w:r>
      <w:r w:rsidRPr="008D473E">
        <w:rPr>
          <w:rFonts w:asciiTheme="minorEastAsia" w:eastAsiaTheme="minorEastAsia" w:hAnsiTheme="minorEastAsia" w:cs="仿宋_GB2312" w:hint="eastAsia"/>
          <w:color w:val="000000" w:themeColor="text1"/>
          <w:szCs w:val="21"/>
        </w:rPr>
        <w:t>中标人实际服务天数须满足365天，请自行提供承诺函。（格式自拟）。</w:t>
      </w:r>
    </w:p>
    <w:p w14:paraId="25A694C5" w14:textId="77777777" w:rsidR="00F423A4" w:rsidRPr="008D473E" w:rsidRDefault="00000000">
      <w:pPr>
        <w:adjustRightInd w:val="0"/>
        <w:snapToGrid w:val="0"/>
        <w:spacing w:line="360" w:lineRule="auto"/>
        <w:ind w:firstLineChars="200" w:firstLine="422"/>
        <w:jc w:val="left"/>
        <w:rPr>
          <w:rFonts w:asciiTheme="minorEastAsia" w:eastAsiaTheme="minorEastAsia" w:hAnsiTheme="minorEastAsia" w:cs="仿宋_GB2312"/>
          <w:b/>
          <w:bCs/>
          <w:color w:val="000000" w:themeColor="text1"/>
          <w:szCs w:val="21"/>
        </w:rPr>
      </w:pPr>
      <w:r w:rsidRPr="008D473E">
        <w:rPr>
          <w:rFonts w:asciiTheme="minorEastAsia" w:eastAsiaTheme="minorEastAsia" w:hAnsiTheme="minorEastAsia" w:cs="仿宋_GB2312" w:hint="eastAsia"/>
          <w:b/>
          <w:bCs/>
          <w:color w:val="000000" w:themeColor="text1"/>
          <w:szCs w:val="21"/>
        </w:rPr>
        <w:t>三、网络和数据安全责任及处罚</w:t>
      </w:r>
    </w:p>
    <w:p w14:paraId="02A6146D"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（一）网络和数据安全责任</w:t>
      </w:r>
    </w:p>
    <w:p w14:paraId="386A385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1.中标方应严格遵守网络安全和保密相关法律、法规和规章制度，履行网络安全和保密义务，自愿接受网络安全和保密审查。</w:t>
      </w:r>
    </w:p>
    <w:p w14:paraId="5DFF6766"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2.中标方应制定并落实网络和数据安全管理制度，签署网络与数据安全相关协议和承诺书。</w:t>
      </w:r>
    </w:p>
    <w:p w14:paraId="2A2E9B15"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3.中标方应根据国家有关标准的要求，建立适当的数据安全能力，落实必要的管理和技术措施，能够防止数据的泄漏、损毁、丢失、篡改。</w:t>
      </w:r>
    </w:p>
    <w:p w14:paraId="5900451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4.中标方应按照合同约定的特定目的使用相关数据，不得违规记录、存储、复制提供服务过程中触及的数据，不得将项目涉及的材料和代码提供给第三方、发布到互联网或用于任</w:t>
      </w:r>
      <w:r w:rsidRPr="008D473E">
        <w:rPr>
          <w:rFonts w:asciiTheme="minorEastAsia" w:eastAsiaTheme="minorEastAsia" w:hAnsiTheme="minorEastAsia" w:cs="仿宋_GB2312" w:hint="eastAsia"/>
          <w:color w:val="000000" w:themeColor="text1"/>
          <w:szCs w:val="21"/>
        </w:rPr>
        <w:lastRenderedPageBreak/>
        <w:t>何其他目的。</w:t>
      </w:r>
    </w:p>
    <w:p w14:paraId="7A67D36E"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5.中标方应定期对参与本项目人员开展网络和数据安全知识、职业道德、保密和法律法规等方面培训，强化警示教育，不断增强参与本项目人员的职业操守和法律观念。</w:t>
      </w:r>
    </w:p>
    <w:p w14:paraId="7C270CC2"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（二）处罚条款</w:t>
      </w:r>
    </w:p>
    <w:p w14:paraId="01215A9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1.中标方未严格按照约定内容履行，在上级单位或本级网信办、政数办等主管部门安全检查中被通报批评的，每个扣分项延长10日的项目服务期作为处罚。</w:t>
      </w:r>
    </w:p>
    <w:p w14:paraId="779D7D9D"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2.中标方因未落实网络和数据安全责任要求内容造成不良影响的，每项延长20日的项目服务期作为处罚。</w:t>
      </w:r>
    </w:p>
    <w:p w14:paraId="6FE8EEAA"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3.由于中标方管理不到位，引发网络或系统瘫痪、数据丢失泄露等，给采购方造成损失的，中标方应承担赔偿责任，并额外延长30日的项目服务期作为处罚。</w:t>
      </w:r>
    </w:p>
    <w:p w14:paraId="5618D416" w14:textId="77777777" w:rsidR="00F423A4" w:rsidRPr="008D473E" w:rsidRDefault="00000000">
      <w:pPr>
        <w:adjustRightInd w:val="0"/>
        <w:snapToGrid w:val="0"/>
        <w:spacing w:line="360" w:lineRule="auto"/>
        <w:ind w:firstLineChars="200" w:firstLine="420"/>
        <w:jc w:val="left"/>
        <w:rPr>
          <w:rFonts w:asciiTheme="minorEastAsia" w:eastAsiaTheme="minorEastAsia" w:hAnsiTheme="minorEastAsia" w:cs="仿宋_GB2312"/>
          <w:color w:val="000000" w:themeColor="text1"/>
          <w:szCs w:val="21"/>
        </w:rPr>
      </w:pPr>
      <w:r w:rsidRPr="008D473E">
        <w:rPr>
          <w:rFonts w:asciiTheme="minorEastAsia" w:eastAsiaTheme="minorEastAsia" w:hAnsiTheme="minorEastAsia" w:cs="仿宋_GB2312" w:hint="eastAsia"/>
          <w:color w:val="000000" w:themeColor="text1"/>
          <w:szCs w:val="21"/>
        </w:rPr>
        <w:t>4.由于中标方不当行为引发较大网络安全事件的，采购方有权单方终止合同；给采购方造成损失的，中标方应承担赔偿责任。</w:t>
      </w:r>
    </w:p>
    <w:p w14:paraId="118D323A" w14:textId="77777777" w:rsidR="00F423A4" w:rsidRPr="008D473E" w:rsidRDefault="00000000">
      <w:pPr>
        <w:adjustRightInd w:val="0"/>
        <w:snapToGrid w:val="0"/>
        <w:spacing w:line="360" w:lineRule="auto"/>
        <w:ind w:firstLineChars="200" w:firstLine="422"/>
        <w:jc w:val="left"/>
        <w:rPr>
          <w:rFonts w:ascii="宋体" w:hAnsi="宋体"/>
          <w:b/>
          <w:color w:val="000000" w:themeColor="text1"/>
          <w:szCs w:val="21"/>
        </w:rPr>
      </w:pPr>
      <w:r w:rsidRPr="008D473E">
        <w:rPr>
          <w:rFonts w:asciiTheme="minorEastAsia" w:eastAsiaTheme="minorEastAsia" w:hAnsiTheme="minorEastAsia" w:cs="仿宋_GB2312" w:hint="eastAsia"/>
          <w:b/>
          <w:bCs/>
          <w:color w:val="000000" w:themeColor="text1"/>
          <w:szCs w:val="21"/>
        </w:rPr>
        <w:t>四、项目服务期：</w:t>
      </w:r>
      <w:r w:rsidRPr="008D473E">
        <w:rPr>
          <w:rFonts w:ascii="宋体" w:hAnsi="宋体" w:hint="eastAsia"/>
          <w:b/>
          <w:color w:val="000000" w:themeColor="text1"/>
          <w:szCs w:val="21"/>
        </w:rPr>
        <w:t>合同签订之日起一年。</w:t>
      </w:r>
    </w:p>
    <w:p w14:paraId="70CC9390" w14:textId="0377FF5F" w:rsidR="00F423A4" w:rsidRPr="008D473E" w:rsidRDefault="00000000">
      <w:pPr>
        <w:adjustRightInd w:val="0"/>
        <w:snapToGrid w:val="0"/>
        <w:spacing w:line="360" w:lineRule="auto"/>
        <w:ind w:firstLineChars="200" w:firstLine="422"/>
        <w:jc w:val="left"/>
        <w:rPr>
          <w:rFonts w:ascii="宋体" w:hAnsi="宋体" w:cs="Tahoma"/>
          <w:b/>
          <w:bCs/>
          <w:color w:val="000000" w:themeColor="text1"/>
          <w:kern w:val="36"/>
        </w:rPr>
      </w:pPr>
      <w:r w:rsidRPr="008D473E">
        <w:rPr>
          <w:rFonts w:asciiTheme="minorEastAsia" w:eastAsiaTheme="minorEastAsia" w:hAnsiTheme="minorEastAsia" w:cs="仿宋_GB2312" w:hint="eastAsia"/>
          <w:b/>
          <w:bCs/>
          <w:color w:val="000000" w:themeColor="text1"/>
          <w:szCs w:val="21"/>
        </w:rPr>
        <w:t>五、付款方式：</w:t>
      </w:r>
      <w:r w:rsidR="006679E2" w:rsidRPr="008D473E">
        <w:rPr>
          <w:rFonts w:asciiTheme="minorEastAsia" w:eastAsiaTheme="minorEastAsia" w:hAnsiTheme="minorEastAsia" w:cs="仿宋_GB2312" w:hint="eastAsia"/>
          <w:b/>
          <w:bCs/>
          <w:color w:val="000000" w:themeColor="text1"/>
          <w:szCs w:val="21"/>
        </w:rPr>
        <w:t>合同签订生效之日起</w:t>
      </w:r>
      <w:r w:rsidR="006679E2" w:rsidRPr="008D473E">
        <w:rPr>
          <w:rFonts w:asciiTheme="minorEastAsia" w:eastAsiaTheme="minorEastAsia" w:hAnsiTheme="minorEastAsia" w:cs="仿宋_GB2312"/>
          <w:b/>
          <w:bCs/>
          <w:color w:val="000000" w:themeColor="text1"/>
          <w:szCs w:val="21"/>
        </w:rPr>
        <w:t>7</w:t>
      </w:r>
      <w:r w:rsidR="006679E2" w:rsidRPr="008D473E">
        <w:rPr>
          <w:rFonts w:asciiTheme="minorEastAsia" w:eastAsiaTheme="minorEastAsia" w:hAnsiTheme="minorEastAsia" w:cs="仿宋_GB2312" w:hint="eastAsia"/>
          <w:b/>
          <w:bCs/>
          <w:color w:val="000000" w:themeColor="text1"/>
          <w:szCs w:val="21"/>
        </w:rPr>
        <w:t>个工作日内支付合同价的</w:t>
      </w:r>
      <w:r w:rsidR="007F65C1">
        <w:rPr>
          <w:rFonts w:asciiTheme="minorEastAsia" w:eastAsiaTheme="minorEastAsia" w:hAnsiTheme="minorEastAsia" w:cs="仿宋_GB2312" w:hint="eastAsia"/>
          <w:b/>
          <w:bCs/>
          <w:color w:val="000000" w:themeColor="text1"/>
          <w:szCs w:val="21"/>
        </w:rPr>
        <w:t>70</w:t>
      </w:r>
      <w:r w:rsidR="006679E2" w:rsidRPr="008D473E">
        <w:rPr>
          <w:rFonts w:asciiTheme="minorEastAsia" w:eastAsiaTheme="minorEastAsia" w:hAnsiTheme="minorEastAsia" w:cs="仿宋_GB2312"/>
          <w:b/>
          <w:bCs/>
          <w:color w:val="000000" w:themeColor="text1"/>
          <w:szCs w:val="21"/>
        </w:rPr>
        <w:t>%</w:t>
      </w:r>
      <w:r w:rsidR="006679E2" w:rsidRPr="008D473E">
        <w:rPr>
          <w:rFonts w:asciiTheme="minorEastAsia" w:eastAsiaTheme="minorEastAsia" w:hAnsiTheme="minorEastAsia" w:cs="仿宋_GB2312" w:hint="eastAsia"/>
          <w:b/>
          <w:bCs/>
          <w:color w:val="000000" w:themeColor="text1"/>
          <w:szCs w:val="21"/>
        </w:rPr>
        <w:t>，2</w:t>
      </w:r>
      <w:r w:rsidR="006679E2" w:rsidRPr="008D473E">
        <w:rPr>
          <w:rFonts w:asciiTheme="minorEastAsia" w:eastAsiaTheme="minorEastAsia" w:hAnsiTheme="minorEastAsia" w:cs="仿宋_GB2312"/>
          <w:b/>
          <w:bCs/>
          <w:color w:val="000000" w:themeColor="text1"/>
          <w:szCs w:val="21"/>
        </w:rPr>
        <w:t>024</w:t>
      </w:r>
      <w:r w:rsidR="006679E2" w:rsidRPr="008D473E">
        <w:rPr>
          <w:rFonts w:asciiTheme="minorEastAsia" w:eastAsiaTheme="minorEastAsia" w:hAnsiTheme="minorEastAsia" w:cs="仿宋_GB2312" w:hint="eastAsia"/>
          <w:b/>
          <w:bCs/>
          <w:color w:val="000000" w:themeColor="text1"/>
          <w:szCs w:val="21"/>
        </w:rPr>
        <w:t>年年底前支付至合同价的1</w:t>
      </w:r>
      <w:r w:rsidR="006679E2" w:rsidRPr="008D473E">
        <w:rPr>
          <w:rFonts w:asciiTheme="minorEastAsia" w:eastAsiaTheme="minorEastAsia" w:hAnsiTheme="minorEastAsia" w:cs="仿宋_GB2312"/>
          <w:b/>
          <w:bCs/>
          <w:color w:val="000000" w:themeColor="text1"/>
          <w:szCs w:val="21"/>
        </w:rPr>
        <w:t>00%</w:t>
      </w:r>
      <w:r w:rsidR="006679E2" w:rsidRPr="008D473E">
        <w:rPr>
          <w:rFonts w:asciiTheme="minorEastAsia" w:eastAsiaTheme="minorEastAsia" w:hAnsiTheme="minorEastAsia" w:cs="仿宋_GB2312" w:hint="eastAsia"/>
          <w:b/>
          <w:bCs/>
          <w:color w:val="000000" w:themeColor="text1"/>
          <w:szCs w:val="21"/>
        </w:rPr>
        <w:t>。服务期内累计支付数额以中标金额为限。</w:t>
      </w:r>
    </w:p>
    <w:p w14:paraId="7345F9DD" w14:textId="77777777" w:rsidR="00F423A4" w:rsidRPr="008D473E" w:rsidRDefault="00F423A4">
      <w:pPr>
        <w:pStyle w:val="a1"/>
        <w:rPr>
          <w:color w:val="000000" w:themeColor="text1"/>
        </w:rPr>
      </w:pPr>
    </w:p>
    <w:p w14:paraId="5E8F8B8B" w14:textId="77777777" w:rsidR="00F423A4" w:rsidRPr="008D473E" w:rsidRDefault="00F423A4">
      <w:pPr>
        <w:pStyle w:val="a1"/>
        <w:rPr>
          <w:color w:val="000000" w:themeColor="text1"/>
        </w:rPr>
      </w:pPr>
    </w:p>
    <w:p w14:paraId="43E941DE" w14:textId="77777777" w:rsidR="00F423A4" w:rsidRPr="008D473E" w:rsidRDefault="00F423A4">
      <w:pPr>
        <w:pStyle w:val="a1"/>
        <w:rPr>
          <w:color w:val="000000" w:themeColor="text1"/>
        </w:rPr>
      </w:pPr>
    </w:p>
    <w:p w14:paraId="6690AA7A" w14:textId="77777777" w:rsidR="00F423A4" w:rsidRPr="008D473E" w:rsidRDefault="00F423A4">
      <w:pPr>
        <w:pStyle w:val="a1"/>
        <w:rPr>
          <w:color w:val="000000" w:themeColor="text1"/>
        </w:rPr>
      </w:pPr>
    </w:p>
    <w:p w14:paraId="56E8F970" w14:textId="77777777" w:rsidR="00F423A4" w:rsidRPr="008D473E" w:rsidRDefault="00F423A4">
      <w:pPr>
        <w:pStyle w:val="a1"/>
        <w:rPr>
          <w:color w:val="000000" w:themeColor="text1"/>
        </w:rPr>
      </w:pPr>
    </w:p>
    <w:p w14:paraId="42B625D7" w14:textId="77777777" w:rsidR="00F423A4" w:rsidRPr="008D473E" w:rsidRDefault="00F423A4">
      <w:pPr>
        <w:pStyle w:val="a1"/>
        <w:rPr>
          <w:color w:val="000000" w:themeColor="text1"/>
        </w:rPr>
      </w:pPr>
    </w:p>
    <w:p w14:paraId="60D66F03" w14:textId="77777777" w:rsidR="00F423A4" w:rsidRPr="008D473E" w:rsidRDefault="00F423A4">
      <w:pPr>
        <w:pStyle w:val="a1"/>
        <w:rPr>
          <w:color w:val="000000" w:themeColor="text1"/>
        </w:rPr>
      </w:pPr>
    </w:p>
    <w:p w14:paraId="1D6DB1FD" w14:textId="77777777" w:rsidR="00F423A4" w:rsidRPr="008D473E" w:rsidRDefault="00F423A4">
      <w:pPr>
        <w:adjustRightInd w:val="0"/>
        <w:snapToGrid w:val="0"/>
        <w:spacing w:line="360" w:lineRule="auto"/>
        <w:ind w:firstLineChars="200" w:firstLine="422"/>
        <w:jc w:val="left"/>
        <w:outlineLvl w:val="0"/>
        <w:rPr>
          <w:rFonts w:asciiTheme="minorEastAsia" w:eastAsiaTheme="minorEastAsia" w:hAnsiTheme="minorEastAsia"/>
          <w:b/>
          <w:color w:val="000000" w:themeColor="text1"/>
          <w:szCs w:val="21"/>
        </w:rPr>
      </w:pPr>
    </w:p>
    <w:p w14:paraId="1451FFF8" w14:textId="77777777" w:rsidR="00F423A4" w:rsidRPr="008D473E" w:rsidRDefault="00F423A4">
      <w:pPr>
        <w:pStyle w:val="a1"/>
        <w:rPr>
          <w:color w:val="000000" w:themeColor="text1"/>
        </w:rPr>
      </w:pPr>
    </w:p>
    <w:p w14:paraId="28D58464" w14:textId="77777777" w:rsidR="00F423A4" w:rsidRPr="008D473E" w:rsidRDefault="00F423A4">
      <w:pPr>
        <w:pStyle w:val="a1"/>
        <w:rPr>
          <w:color w:val="000000" w:themeColor="text1"/>
        </w:rPr>
      </w:pPr>
    </w:p>
    <w:p w14:paraId="2244CC1E" w14:textId="77777777" w:rsidR="00F423A4" w:rsidRPr="008D473E" w:rsidRDefault="00F423A4">
      <w:pPr>
        <w:pStyle w:val="a1"/>
        <w:rPr>
          <w:color w:val="000000" w:themeColor="text1"/>
        </w:rPr>
      </w:pPr>
    </w:p>
    <w:p w14:paraId="445761EE" w14:textId="77777777" w:rsidR="00F423A4" w:rsidRPr="008D473E" w:rsidRDefault="00F423A4">
      <w:pPr>
        <w:pStyle w:val="a1"/>
        <w:rPr>
          <w:color w:val="000000" w:themeColor="text1"/>
        </w:rPr>
      </w:pPr>
    </w:p>
    <w:p w14:paraId="6754C8CA" w14:textId="77777777" w:rsidR="00F423A4" w:rsidRPr="008D473E" w:rsidRDefault="00F423A4">
      <w:pPr>
        <w:adjustRightInd w:val="0"/>
        <w:snapToGrid w:val="0"/>
        <w:spacing w:line="360" w:lineRule="auto"/>
        <w:ind w:firstLineChars="200" w:firstLine="422"/>
        <w:jc w:val="left"/>
        <w:outlineLvl w:val="0"/>
        <w:rPr>
          <w:rFonts w:asciiTheme="minorEastAsia" w:eastAsiaTheme="minorEastAsia" w:hAnsiTheme="minorEastAsia"/>
          <w:b/>
          <w:color w:val="000000" w:themeColor="text1"/>
          <w:szCs w:val="21"/>
        </w:rPr>
      </w:pPr>
    </w:p>
    <w:p w14:paraId="3AA7EBB6" w14:textId="77777777" w:rsidR="00F423A4" w:rsidRPr="008D473E" w:rsidRDefault="00F423A4">
      <w:pPr>
        <w:pStyle w:val="a1"/>
        <w:rPr>
          <w:color w:val="000000" w:themeColor="text1"/>
        </w:rPr>
      </w:pPr>
    </w:p>
    <w:p w14:paraId="570A8865" w14:textId="77777777" w:rsidR="00F423A4" w:rsidRPr="008D473E" w:rsidRDefault="00F423A4">
      <w:pPr>
        <w:pStyle w:val="a1"/>
        <w:rPr>
          <w:color w:val="000000" w:themeColor="text1"/>
        </w:rPr>
      </w:pPr>
    </w:p>
    <w:p w14:paraId="4A1F7E61" w14:textId="77777777" w:rsidR="00F423A4" w:rsidRPr="008D473E" w:rsidRDefault="00F423A4">
      <w:pPr>
        <w:pStyle w:val="a1"/>
        <w:rPr>
          <w:color w:val="000000" w:themeColor="text1"/>
        </w:rPr>
      </w:pPr>
    </w:p>
    <w:p w14:paraId="35403A76" w14:textId="77777777" w:rsidR="00F423A4" w:rsidRPr="008D473E" w:rsidRDefault="00F423A4">
      <w:pPr>
        <w:pStyle w:val="a1"/>
        <w:rPr>
          <w:color w:val="000000" w:themeColor="text1"/>
        </w:rPr>
      </w:pPr>
    </w:p>
    <w:p w14:paraId="7C0F97EE" w14:textId="77777777" w:rsidR="00F423A4" w:rsidRPr="008D473E" w:rsidRDefault="00F423A4">
      <w:pPr>
        <w:adjustRightInd w:val="0"/>
        <w:snapToGrid w:val="0"/>
        <w:spacing w:line="360" w:lineRule="auto"/>
        <w:ind w:firstLineChars="200" w:firstLine="422"/>
        <w:jc w:val="left"/>
        <w:outlineLvl w:val="0"/>
        <w:rPr>
          <w:rFonts w:asciiTheme="minorEastAsia" w:eastAsiaTheme="minorEastAsia" w:hAnsiTheme="minorEastAsia"/>
          <w:b/>
          <w:color w:val="000000" w:themeColor="text1"/>
          <w:szCs w:val="21"/>
        </w:rPr>
      </w:pPr>
    </w:p>
    <w:p w14:paraId="7D448835" w14:textId="77777777" w:rsidR="00F423A4" w:rsidRPr="008D473E" w:rsidRDefault="00F423A4">
      <w:pPr>
        <w:pStyle w:val="a1"/>
        <w:rPr>
          <w:color w:val="000000" w:themeColor="text1"/>
        </w:rPr>
      </w:pPr>
    </w:p>
    <w:p w14:paraId="492A581B" w14:textId="77777777" w:rsidR="00F423A4" w:rsidRPr="008D473E" w:rsidRDefault="00F423A4">
      <w:pPr>
        <w:pStyle w:val="a1"/>
        <w:rPr>
          <w:color w:val="000000" w:themeColor="text1"/>
        </w:rPr>
      </w:pPr>
    </w:p>
    <w:p w14:paraId="7882F193" w14:textId="77777777" w:rsidR="00F423A4" w:rsidRPr="008D473E" w:rsidRDefault="00F423A4">
      <w:pPr>
        <w:pStyle w:val="a1"/>
        <w:rPr>
          <w:color w:val="000000" w:themeColor="text1"/>
        </w:rPr>
      </w:pPr>
    </w:p>
    <w:p w14:paraId="527A9893" w14:textId="77777777" w:rsidR="00F423A4" w:rsidRPr="008D473E" w:rsidRDefault="00F423A4">
      <w:pPr>
        <w:pStyle w:val="a1"/>
        <w:rPr>
          <w:color w:val="000000" w:themeColor="text1"/>
        </w:rPr>
      </w:pPr>
    </w:p>
    <w:p w14:paraId="443C2920" w14:textId="77777777" w:rsidR="00F423A4" w:rsidRPr="008D473E" w:rsidRDefault="00F423A4">
      <w:pPr>
        <w:adjustRightInd w:val="0"/>
        <w:snapToGrid w:val="0"/>
        <w:spacing w:line="360" w:lineRule="auto"/>
        <w:ind w:firstLineChars="200" w:firstLine="422"/>
        <w:jc w:val="left"/>
        <w:outlineLvl w:val="0"/>
        <w:rPr>
          <w:rFonts w:asciiTheme="minorEastAsia" w:eastAsiaTheme="minorEastAsia" w:hAnsiTheme="minorEastAsia"/>
          <w:b/>
          <w:color w:val="000000" w:themeColor="text1"/>
          <w:szCs w:val="21"/>
        </w:rPr>
      </w:pPr>
    </w:p>
    <w:p w14:paraId="530295C7" w14:textId="77777777" w:rsidR="00F423A4" w:rsidRPr="008D473E" w:rsidRDefault="00F423A4">
      <w:pPr>
        <w:pStyle w:val="a1"/>
        <w:rPr>
          <w:color w:val="000000" w:themeColor="text1"/>
        </w:rPr>
      </w:pPr>
    </w:p>
    <w:p w14:paraId="105E94CD" w14:textId="77777777" w:rsidR="00F423A4" w:rsidRPr="008D473E" w:rsidRDefault="00F423A4">
      <w:pPr>
        <w:pStyle w:val="a1"/>
        <w:rPr>
          <w:color w:val="000000" w:themeColor="text1"/>
        </w:rPr>
      </w:pPr>
    </w:p>
    <w:p w14:paraId="25C30296" w14:textId="77777777" w:rsidR="00163A51" w:rsidRPr="008D473E" w:rsidRDefault="00163A51">
      <w:pPr>
        <w:pStyle w:val="a1"/>
        <w:rPr>
          <w:color w:val="000000" w:themeColor="text1"/>
        </w:rPr>
      </w:pPr>
    </w:p>
    <w:p w14:paraId="4E9F625A" w14:textId="77777777" w:rsidR="00163A51" w:rsidRPr="008D473E" w:rsidRDefault="00163A51">
      <w:pPr>
        <w:pStyle w:val="a1"/>
        <w:rPr>
          <w:color w:val="000000" w:themeColor="text1"/>
        </w:rPr>
      </w:pPr>
    </w:p>
    <w:p w14:paraId="60D4EADD" w14:textId="77777777" w:rsidR="00163A51" w:rsidRPr="008D473E" w:rsidRDefault="00163A51">
      <w:pPr>
        <w:pStyle w:val="a1"/>
        <w:rPr>
          <w:color w:val="000000" w:themeColor="text1"/>
        </w:rPr>
      </w:pPr>
    </w:p>
    <w:p w14:paraId="177F368B" w14:textId="77777777" w:rsidR="00F423A4" w:rsidRPr="008D473E" w:rsidRDefault="00F423A4">
      <w:pPr>
        <w:pStyle w:val="a1"/>
        <w:rPr>
          <w:color w:val="000000" w:themeColor="text1"/>
        </w:rPr>
      </w:pPr>
    </w:p>
    <w:p w14:paraId="029F418F" w14:textId="77777777" w:rsidR="00F423A4" w:rsidRPr="008D473E" w:rsidRDefault="00000000">
      <w:pPr>
        <w:rPr>
          <w:color w:val="000000" w:themeColor="text1"/>
        </w:rPr>
      </w:pPr>
      <w:r w:rsidRPr="008D473E">
        <w:rPr>
          <w:color w:val="000000" w:themeColor="text1"/>
        </w:rPr>
        <w:lastRenderedPageBreak/>
        <w:t>附件：</w:t>
      </w:r>
    </w:p>
    <w:p w14:paraId="32A2CCBD" w14:textId="77777777" w:rsidR="00F423A4" w:rsidRPr="008D473E" w:rsidRDefault="00000000">
      <w:pPr>
        <w:pStyle w:val="a1"/>
        <w:ind w:firstLine="0"/>
        <w:jc w:val="center"/>
        <w:rPr>
          <w:b/>
          <w:bCs/>
          <w:color w:val="000000" w:themeColor="text1"/>
        </w:rPr>
      </w:pPr>
      <w:r w:rsidRPr="008D473E">
        <w:rPr>
          <w:rFonts w:hint="eastAsia"/>
          <w:b/>
          <w:bCs/>
          <w:color w:val="000000" w:themeColor="text1"/>
        </w:rPr>
        <w:t>考核办法</w:t>
      </w:r>
    </w:p>
    <w:tbl>
      <w:tblPr>
        <w:tblW w:w="5000" w:type="pct"/>
        <w:jc w:val="center"/>
        <w:tblCellMar>
          <w:left w:w="0" w:type="dxa"/>
          <w:right w:w="0" w:type="dxa"/>
        </w:tblCellMar>
        <w:tblLook w:val="04A0" w:firstRow="1" w:lastRow="0" w:firstColumn="1" w:lastColumn="0" w:noHBand="0" w:noVBand="1"/>
      </w:tblPr>
      <w:tblGrid>
        <w:gridCol w:w="440"/>
        <w:gridCol w:w="709"/>
        <w:gridCol w:w="851"/>
        <w:gridCol w:w="5751"/>
        <w:gridCol w:w="591"/>
      </w:tblGrid>
      <w:tr w:rsidR="008D473E" w:rsidRPr="008D473E" w14:paraId="55C4654B" w14:textId="77777777">
        <w:trPr>
          <w:trHeight w:val="900"/>
          <w:jc w:val="center"/>
        </w:trPr>
        <w:tc>
          <w:tcPr>
            <w:tcW w:w="26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A953492" w14:textId="77777777" w:rsidR="00F423A4" w:rsidRPr="008D473E" w:rsidRDefault="00000000">
            <w:pPr>
              <w:snapToGrid w:val="0"/>
              <w:jc w:val="center"/>
              <w:textAlignment w:val="center"/>
              <w:rPr>
                <w:rFonts w:asciiTheme="minorEastAsia" w:eastAsiaTheme="minorEastAsia" w:hAnsiTheme="minorEastAsia" w:cs="宋体"/>
                <w:b/>
                <w:color w:val="000000" w:themeColor="text1"/>
                <w:szCs w:val="21"/>
              </w:rPr>
            </w:pPr>
            <w:r w:rsidRPr="008D473E">
              <w:rPr>
                <w:rFonts w:asciiTheme="minorEastAsia" w:eastAsiaTheme="minorEastAsia" w:hAnsiTheme="minorEastAsia" w:cs="宋体"/>
                <w:b/>
                <w:color w:val="000000" w:themeColor="text1"/>
                <w:kern w:val="0"/>
                <w:szCs w:val="21"/>
                <w:lang w:bidi="ar"/>
              </w:rPr>
              <w:t>序号</w:t>
            </w:r>
          </w:p>
        </w:tc>
        <w:tc>
          <w:tcPr>
            <w:tcW w:w="935" w:type="pct"/>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90EA194" w14:textId="77777777" w:rsidR="00F423A4" w:rsidRPr="008D473E" w:rsidRDefault="00000000">
            <w:pPr>
              <w:snapToGrid w:val="0"/>
              <w:jc w:val="center"/>
              <w:textAlignment w:val="center"/>
              <w:rPr>
                <w:rFonts w:asciiTheme="minorEastAsia" w:eastAsiaTheme="minorEastAsia" w:hAnsiTheme="minorEastAsia" w:cs="宋体"/>
                <w:b/>
                <w:color w:val="000000" w:themeColor="text1"/>
                <w:szCs w:val="21"/>
              </w:rPr>
            </w:pPr>
            <w:r w:rsidRPr="008D473E">
              <w:rPr>
                <w:rFonts w:asciiTheme="minorEastAsia" w:eastAsiaTheme="minorEastAsia" w:hAnsiTheme="minorEastAsia" w:cs="宋体"/>
                <w:b/>
                <w:color w:val="000000" w:themeColor="text1"/>
                <w:kern w:val="0"/>
                <w:szCs w:val="21"/>
                <w:lang w:bidi="ar"/>
              </w:rPr>
              <w:t>项目分类</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1596AC2" w14:textId="77777777" w:rsidR="00F423A4" w:rsidRPr="008D473E" w:rsidRDefault="00000000">
            <w:pPr>
              <w:snapToGrid w:val="0"/>
              <w:jc w:val="center"/>
              <w:textAlignment w:val="center"/>
              <w:rPr>
                <w:rFonts w:asciiTheme="minorEastAsia" w:eastAsiaTheme="minorEastAsia" w:hAnsiTheme="minorEastAsia" w:cs="宋体"/>
                <w:b/>
                <w:color w:val="000000" w:themeColor="text1"/>
                <w:szCs w:val="21"/>
              </w:rPr>
            </w:pPr>
            <w:r w:rsidRPr="008D473E">
              <w:rPr>
                <w:rFonts w:asciiTheme="minorEastAsia" w:eastAsiaTheme="minorEastAsia" w:hAnsiTheme="minorEastAsia" w:cs="宋体"/>
                <w:b/>
                <w:color w:val="000000" w:themeColor="text1"/>
                <w:kern w:val="0"/>
                <w:szCs w:val="21"/>
                <w:lang w:bidi="ar"/>
              </w:rPr>
              <w:t>项目服务内容及要求</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E614C99" w14:textId="77777777" w:rsidR="00F423A4" w:rsidRPr="008D473E" w:rsidRDefault="00000000">
            <w:pPr>
              <w:snapToGrid w:val="0"/>
              <w:jc w:val="center"/>
              <w:textAlignment w:val="center"/>
              <w:rPr>
                <w:rFonts w:asciiTheme="minorEastAsia" w:eastAsiaTheme="minorEastAsia" w:hAnsiTheme="minorEastAsia" w:cs="宋体"/>
                <w:b/>
                <w:color w:val="000000" w:themeColor="text1"/>
                <w:szCs w:val="21"/>
              </w:rPr>
            </w:pPr>
            <w:r w:rsidRPr="008D473E">
              <w:rPr>
                <w:rFonts w:asciiTheme="minorEastAsia" w:eastAsiaTheme="minorEastAsia" w:hAnsiTheme="minorEastAsia" w:cs="宋体"/>
                <w:b/>
                <w:color w:val="000000" w:themeColor="text1"/>
                <w:kern w:val="0"/>
                <w:szCs w:val="21"/>
                <w:lang w:bidi="ar"/>
              </w:rPr>
              <w:t>分值</w:t>
            </w:r>
          </w:p>
        </w:tc>
      </w:tr>
      <w:tr w:rsidR="008D473E" w:rsidRPr="008D473E" w14:paraId="1E093E57" w14:textId="77777777">
        <w:trPr>
          <w:trHeight w:val="4120"/>
          <w:jc w:val="center"/>
        </w:trPr>
        <w:tc>
          <w:tcPr>
            <w:tcW w:w="264" w:type="pct"/>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A6EE023"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w:t>
            </w:r>
          </w:p>
        </w:tc>
        <w:tc>
          <w:tcPr>
            <w:tcW w:w="425" w:type="pct"/>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A997C27"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基础运行环境驻场运维服务30分</w:t>
            </w:r>
          </w:p>
        </w:tc>
        <w:tc>
          <w:tcPr>
            <w:tcW w:w="510"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D3CAB0D"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机房及各个楼层配线间，每项1分，共计10分</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B7AE51F"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根据自身的IT服务管理经验，充分结合我局的实际情况，制定完善的机房运维方案；（1分）设备名称、设备厂商及型号、序列号、采购日期、保修日期、用途、IP地址、摆放位置、资产配置信息、登录名及密码、操作系统类型及版本、部署的应用系统等，并及时更新绘制网络拓扑图、机柜图、更新资产清单。</w:t>
            </w:r>
            <w:r w:rsidRPr="008D473E">
              <w:rPr>
                <w:rFonts w:asciiTheme="minorEastAsia" w:eastAsiaTheme="minorEastAsia" w:hAnsiTheme="minorEastAsia" w:cs="宋体"/>
                <w:color w:val="000000" w:themeColor="text1"/>
                <w:kern w:val="0"/>
                <w:szCs w:val="21"/>
                <w:lang w:bidi="ar"/>
              </w:rPr>
              <w:br/>
              <w:t>（3）做好机房监测工作，保持机房环境整洁；</w:t>
            </w:r>
            <w:r w:rsidRPr="008D473E">
              <w:rPr>
                <w:rFonts w:asciiTheme="minorEastAsia" w:eastAsiaTheme="minorEastAsia" w:hAnsiTheme="minorEastAsia" w:cs="宋体"/>
                <w:color w:val="000000" w:themeColor="text1"/>
                <w:kern w:val="0"/>
                <w:szCs w:val="21"/>
                <w:lang w:bidi="ar"/>
              </w:rPr>
              <w:br/>
              <w:t>（4）每年对UPS进行一次安全检测，确保三项电流保持平衡、谐波、功率因数正常,每月登记机房的用电情况。同时，定期对机房UPS供电系统实施放电检查，以保证UPS供电系统正常工作，制定合理的机房停电应急方案；</w:t>
            </w:r>
            <w:r w:rsidRPr="008D473E">
              <w:rPr>
                <w:rFonts w:asciiTheme="minorEastAsia" w:eastAsiaTheme="minorEastAsia" w:hAnsiTheme="minorEastAsia" w:cs="宋体"/>
                <w:color w:val="000000" w:themeColor="text1"/>
                <w:kern w:val="0"/>
                <w:szCs w:val="21"/>
                <w:lang w:bidi="ar"/>
              </w:rPr>
              <w:br/>
              <w:t>（5）做好机房线路的巡检工作（如电缆线、PDU、网络线路、数据存储光纤连接线等重要线路），发现问题及时处理；</w:t>
            </w:r>
            <w:r w:rsidRPr="008D473E">
              <w:rPr>
                <w:rFonts w:asciiTheme="minorEastAsia" w:eastAsiaTheme="minorEastAsia" w:hAnsiTheme="minorEastAsia" w:cs="宋体"/>
                <w:color w:val="000000" w:themeColor="text1"/>
                <w:kern w:val="0"/>
                <w:szCs w:val="21"/>
                <w:lang w:bidi="ar"/>
              </w:rPr>
              <w:br/>
              <w:t>（6）做好局机房基础物理环境情况检查工作，负责机房空调的日常维护，如遇故障，及时联系，解决维修事宜；做好相应记录（如空调运行状况，机房监控系统运行状况，温湿度、UPS主机、UPS蓄电池、有无安全隐患等），当机房硬件发生故障时，联系原厂商或第三方维保商，及时维修或更换损坏的设备，并提供小额耗材更换服务；</w:t>
            </w:r>
            <w:r w:rsidRPr="008D473E">
              <w:rPr>
                <w:rFonts w:asciiTheme="minorEastAsia" w:eastAsiaTheme="minorEastAsia" w:hAnsiTheme="minorEastAsia" w:cs="宋体"/>
                <w:color w:val="000000" w:themeColor="text1"/>
                <w:kern w:val="0"/>
                <w:szCs w:val="21"/>
                <w:lang w:bidi="ar"/>
              </w:rPr>
              <w:br/>
              <w:t>（7）监控市电供电情况，如遇停电情况，及时上报并依据应急方案采取措施；</w:t>
            </w:r>
            <w:r w:rsidRPr="008D473E">
              <w:rPr>
                <w:rFonts w:asciiTheme="minorEastAsia" w:eastAsiaTheme="minorEastAsia" w:hAnsiTheme="minorEastAsia" w:cs="宋体"/>
                <w:color w:val="000000" w:themeColor="text1"/>
                <w:kern w:val="0"/>
                <w:szCs w:val="21"/>
                <w:lang w:bidi="ar"/>
              </w:rPr>
              <w:br/>
              <w:t>（8）做好机房固定资产入库、出库的登记工作；</w:t>
            </w:r>
            <w:r w:rsidRPr="008D473E">
              <w:rPr>
                <w:rFonts w:asciiTheme="minorEastAsia" w:eastAsiaTheme="minorEastAsia" w:hAnsiTheme="minorEastAsia" w:cs="宋体"/>
                <w:color w:val="000000" w:themeColor="text1"/>
                <w:kern w:val="0"/>
                <w:szCs w:val="21"/>
                <w:lang w:bidi="ar"/>
              </w:rPr>
              <w:br/>
              <w:t>（9）硬件出现故障时，负责帮助联系，解决维修事宜；</w:t>
            </w:r>
            <w:r w:rsidRPr="008D473E">
              <w:rPr>
                <w:rFonts w:asciiTheme="minorEastAsia" w:eastAsiaTheme="minorEastAsia" w:hAnsiTheme="minorEastAsia" w:cs="宋体"/>
                <w:color w:val="000000" w:themeColor="text1"/>
                <w:kern w:val="0"/>
                <w:szCs w:val="21"/>
                <w:lang w:bidi="ar"/>
              </w:rPr>
              <w:br/>
              <w:t>（10）配合信息化主管部门修订完善相关机房安全管理制度。</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4B4901C"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每项1分，共计10分</w:t>
            </w:r>
          </w:p>
        </w:tc>
      </w:tr>
      <w:tr w:rsidR="008D473E" w:rsidRPr="008D473E" w14:paraId="02F53787" w14:textId="77777777">
        <w:trPr>
          <w:trHeight w:val="826"/>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3A963F9" w14:textId="77777777" w:rsidR="00F423A4" w:rsidRPr="008D473E" w:rsidRDefault="00F423A4">
            <w:pPr>
              <w:jc w:val="center"/>
              <w:rPr>
                <w:rFonts w:asciiTheme="minorEastAsia" w:eastAsiaTheme="minorEastAsia" w:hAnsiTheme="minorEastAsia" w:cs="宋体"/>
                <w:color w:val="000000" w:themeColor="text1"/>
                <w:szCs w:val="21"/>
              </w:rPr>
            </w:pPr>
          </w:p>
        </w:tc>
        <w:tc>
          <w:tcPr>
            <w:tcW w:w="425"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46D3586" w14:textId="77777777" w:rsidR="00F423A4" w:rsidRPr="008D473E" w:rsidRDefault="00F423A4">
            <w:pPr>
              <w:jc w:val="center"/>
              <w:rPr>
                <w:rFonts w:asciiTheme="minorEastAsia" w:eastAsiaTheme="minorEastAsia" w:hAnsiTheme="minorEastAsia" w:cs="宋体"/>
                <w:color w:val="000000" w:themeColor="text1"/>
                <w:szCs w:val="21"/>
              </w:rPr>
            </w:pPr>
          </w:p>
        </w:tc>
        <w:tc>
          <w:tcPr>
            <w:tcW w:w="510"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CAB4F5E"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服务器及终端运维，每项1分，共计10分</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3107C06"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（1）做好服务器操作系统等的安全监控和维护工作，制定有效的保障措施；确保服务器主机的稳定运行,使授权用户得到所需的应用服务；</w:t>
            </w:r>
            <w:r w:rsidRPr="008D473E">
              <w:rPr>
                <w:rFonts w:asciiTheme="minorEastAsia" w:eastAsiaTheme="minorEastAsia" w:hAnsiTheme="minorEastAsia" w:cs="宋体"/>
                <w:color w:val="000000" w:themeColor="text1"/>
                <w:kern w:val="0"/>
                <w:szCs w:val="21"/>
                <w:lang w:bidi="ar"/>
              </w:rPr>
              <w:br/>
              <w:t>（2）建立与政务云运营商良好沟通机制，及时响应并快速处理故障，开展有效地安全保障工作</w:t>
            </w:r>
            <w:r w:rsidRPr="008D473E">
              <w:rPr>
                <w:rFonts w:asciiTheme="minorEastAsia" w:eastAsiaTheme="minorEastAsia" w:hAnsiTheme="minorEastAsia" w:cs="宋体"/>
                <w:color w:val="000000" w:themeColor="text1"/>
                <w:kern w:val="0"/>
                <w:szCs w:val="21"/>
                <w:lang w:bidi="ar"/>
              </w:rPr>
              <w:br/>
              <w:t>（3）结合我局的实际情况，建立服务主机系统档案；</w:t>
            </w:r>
            <w:r w:rsidRPr="008D473E">
              <w:rPr>
                <w:rFonts w:asciiTheme="minorEastAsia" w:eastAsiaTheme="minorEastAsia" w:hAnsiTheme="minorEastAsia" w:cs="宋体"/>
                <w:color w:val="000000" w:themeColor="text1"/>
                <w:kern w:val="0"/>
                <w:szCs w:val="21"/>
                <w:lang w:bidi="ar"/>
              </w:rPr>
              <w:br/>
              <w:t>（4）根据上级主管部门对主机的安全要求和我局的要求，做好服务器的安全配置（涉及策略、开放端口、访问用户等），并根据上级主管部门业务系统安全等级保护工作要求，配合对我局网络进行安全风险评估；</w:t>
            </w:r>
            <w:r w:rsidRPr="008D473E">
              <w:rPr>
                <w:rFonts w:asciiTheme="minorEastAsia" w:eastAsiaTheme="minorEastAsia" w:hAnsiTheme="minorEastAsia" w:cs="宋体"/>
                <w:color w:val="000000" w:themeColor="text1"/>
                <w:kern w:val="0"/>
                <w:szCs w:val="21"/>
                <w:lang w:bidi="ar"/>
              </w:rPr>
              <w:br/>
              <w:t>（5）完成服务器及阵列的配置进行维护，负责操作系统重新安装、维护、配置及故障排除；</w:t>
            </w:r>
            <w:r w:rsidRPr="008D473E">
              <w:rPr>
                <w:rFonts w:asciiTheme="minorEastAsia" w:eastAsiaTheme="minorEastAsia" w:hAnsiTheme="minorEastAsia" w:cs="宋体"/>
                <w:color w:val="000000" w:themeColor="text1"/>
                <w:kern w:val="0"/>
                <w:szCs w:val="21"/>
                <w:lang w:bidi="ar"/>
              </w:rPr>
              <w:br/>
              <w:t>（6）保障主机系统的可核查性，如实记录相关事件的安全行为；</w:t>
            </w:r>
            <w:r w:rsidRPr="008D473E">
              <w:rPr>
                <w:rFonts w:asciiTheme="minorEastAsia" w:eastAsiaTheme="minorEastAsia" w:hAnsiTheme="minorEastAsia" w:cs="宋体"/>
                <w:color w:val="000000" w:themeColor="text1"/>
                <w:kern w:val="0"/>
                <w:szCs w:val="21"/>
                <w:lang w:bidi="ar"/>
              </w:rPr>
              <w:br/>
              <w:t>（7）服务器出现故障时，负责联系，解决维修事宜；对突发故障现场解决或提出相应的解决方案。</w:t>
            </w:r>
            <w:r w:rsidRPr="008D473E">
              <w:rPr>
                <w:rFonts w:asciiTheme="minorEastAsia" w:eastAsiaTheme="minorEastAsia" w:hAnsiTheme="minorEastAsia" w:cs="宋体"/>
                <w:color w:val="000000" w:themeColor="text1"/>
                <w:kern w:val="0"/>
                <w:szCs w:val="21"/>
                <w:lang w:bidi="ar"/>
              </w:rPr>
              <w:br/>
              <w:t>（8）终端硬件的日常运行维护、故障处理、设备硬件安装调试和维修、预防性设备维护等；</w:t>
            </w:r>
            <w:r w:rsidRPr="008D473E">
              <w:rPr>
                <w:rFonts w:asciiTheme="minorEastAsia" w:eastAsiaTheme="minorEastAsia" w:hAnsiTheme="minorEastAsia" w:cs="宋体"/>
                <w:color w:val="000000" w:themeColor="text1"/>
                <w:kern w:val="0"/>
                <w:szCs w:val="21"/>
                <w:lang w:bidi="ar"/>
              </w:rPr>
              <w:br/>
              <w:t>（9）终端应用软件及外设安装、日常运行维护、故障处理、设备硬件安装调试和维修、预防性设备维护等；</w:t>
            </w:r>
            <w:r w:rsidRPr="008D473E">
              <w:rPr>
                <w:rFonts w:asciiTheme="minorEastAsia" w:eastAsiaTheme="minorEastAsia" w:hAnsiTheme="minorEastAsia" w:cs="宋体"/>
                <w:color w:val="000000" w:themeColor="text1"/>
                <w:kern w:val="0"/>
                <w:szCs w:val="21"/>
                <w:lang w:bidi="ar"/>
              </w:rPr>
              <w:br/>
              <w:t>（10）终端病毒、安全通报的应急处理。</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A72D8D5"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每项1分，共计10分</w:t>
            </w:r>
          </w:p>
        </w:tc>
      </w:tr>
      <w:tr w:rsidR="008D473E" w:rsidRPr="008D473E" w14:paraId="0FF6A53A" w14:textId="77777777">
        <w:trPr>
          <w:trHeight w:val="1398"/>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45FE8D9" w14:textId="77777777" w:rsidR="00F423A4" w:rsidRPr="008D473E" w:rsidRDefault="00F423A4">
            <w:pPr>
              <w:jc w:val="center"/>
              <w:rPr>
                <w:rFonts w:asciiTheme="minorEastAsia" w:eastAsiaTheme="minorEastAsia" w:hAnsiTheme="minorEastAsia" w:cs="宋体"/>
                <w:color w:val="000000" w:themeColor="text1"/>
                <w:szCs w:val="21"/>
              </w:rPr>
            </w:pPr>
          </w:p>
        </w:tc>
        <w:tc>
          <w:tcPr>
            <w:tcW w:w="425"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E748628" w14:textId="77777777" w:rsidR="00F423A4" w:rsidRPr="008D473E" w:rsidRDefault="00F423A4">
            <w:pPr>
              <w:jc w:val="center"/>
              <w:rPr>
                <w:rFonts w:asciiTheme="minorEastAsia" w:eastAsiaTheme="minorEastAsia" w:hAnsiTheme="minorEastAsia" w:cs="宋体"/>
                <w:color w:val="000000" w:themeColor="text1"/>
                <w:szCs w:val="21"/>
              </w:rPr>
            </w:pPr>
          </w:p>
        </w:tc>
        <w:tc>
          <w:tcPr>
            <w:tcW w:w="510"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74B754A"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数据分析室日常运维,10分</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4DF59AB"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协助我局按照《嘉兴市审计电子数据分析室使用管理办法（试行）》要求做好人员管理、日常使用管理、设备使用管理、信息安全管理、场所安全管理和环境管理等。</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77FE164"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10</w:t>
            </w:r>
          </w:p>
        </w:tc>
      </w:tr>
      <w:tr w:rsidR="008D473E" w:rsidRPr="008D473E" w14:paraId="5334C444" w14:textId="77777777">
        <w:trPr>
          <w:trHeight w:val="540"/>
          <w:jc w:val="center"/>
        </w:trPr>
        <w:tc>
          <w:tcPr>
            <w:tcW w:w="264" w:type="pct"/>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42D6B21"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2</w:t>
            </w:r>
          </w:p>
        </w:tc>
        <w:tc>
          <w:tcPr>
            <w:tcW w:w="935"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D738849"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重要业务系统安全保障服务50分</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440344F"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1.渗透测试。在服务期内，每季度对客户指定系统进行非破坏性质的攻击性测试，提供系统所存在的安全威胁和风险报告，并能及时修复漏洞和提供加固方式。</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E2381BC"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7C5642F3" w14:textId="77777777">
        <w:trPr>
          <w:trHeight w:val="81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A5A3CAC"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2D64F66"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B0EFBE"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2.漏洞扫描。在服务期内，每季度利用专业工具对指定业务系统主机提供扫描服务，分析各主机操作系统、数据库、中间件的安全漏洞，及时发现安全隐患，根据漏洞扫描结果协助对系统脆弱点进行漏洞修复、配置调整等加固操作。</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8EA373E"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7F5FBEDC"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4536708"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EA45008"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09F3099"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3.三高一弱检查。在服务期内，每季度利用专业工具开展高危端口、违规外联、高危漏洞、弱口令检查，并开展相应安全处置。</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6185AC9"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0DE2CAE7" w14:textId="77777777">
        <w:trPr>
          <w:trHeight w:val="81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72A0911"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2AA907E"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475F7E9"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4.安全基线检查。在服务期内，每季度根据既定的检查规范及方法，采用人工检查用表、脚本程序或基线扫描工具对评估目标范围内的主机操作系统的安全策略配置、服务配置、保护措施以及系统补丁更新情况，是否存在后门等内容进行检查。</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CB459B8"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1B99ED83"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08EB857"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E42B2D5"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FD344F6"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5.安全加固。在服务期内，每季度针对安全检测报告提供安全加固方案，协助用户开展常态化安全加固服务，通过安全加固服务增强信息系统抵抗风险的能力，从而提高整个系统的安全性。</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70951F4"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29580643"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B397555"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657274D"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88BA4B1"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6.网站监控。在服务期内，对嘉兴市审计局门户网站开展7*24小时安全监控服务，包括确认网站当前的可用状态，及可能存在的安全隐患。</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039ED78"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w:t>
            </w:r>
          </w:p>
        </w:tc>
      </w:tr>
      <w:tr w:rsidR="008D473E" w:rsidRPr="008D473E" w14:paraId="64565203"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0F500DF"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22F3E42"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9743C40"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7.应急处理及应急响应。在服务期内，提供7×24小时的咨询专人电话服务，对紧急的信息系统事故，投标人须在2小时内安排技术人员到达现场。</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B3827A8"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w:t>
            </w:r>
          </w:p>
        </w:tc>
      </w:tr>
      <w:tr w:rsidR="008D473E" w:rsidRPr="008D473E" w14:paraId="65B80351" w14:textId="77777777">
        <w:trPr>
          <w:trHeight w:val="81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E953234"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CB3CB10"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881D3F1"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8.应急预案编制及演练。在服务期内，每年根据信息系统及其承载业务信息的重要性，协助用户制定指定业务系统应急预案，明确应急响应组织以及预防。预警机制，针对可能的安全事件编制规范的应急处理流程；根据系统实际环境情况，提供演练脚本，以模拟演练的方式检验应急预案的完整性、可行性，提高应急处理能力。</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7ACA80E"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w:t>
            </w:r>
          </w:p>
        </w:tc>
      </w:tr>
      <w:tr w:rsidR="008D473E" w:rsidRPr="008D473E" w14:paraId="0BC89404"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F641949"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E2ADDB6"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D8860F0"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9.全市网络安全检查工作协助。根据嘉兴市审计局要求，每年提供1次全市8个审计机关网络安全进行检查，主要包括办公电脑、存储设备、网络设备、网络安全防护能力和数据安全等。</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3FBBE84"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0EDD60A4"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8E30A90"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918F721"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DCD6509"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10.攻防演练。根据省厅、审计署开展攻防演练要求，作为防守方提供技术支撑服务。根据嘉兴市审计局开展全市审计机关网络安全攻防演练工作，作为攻击方提供技术支撑服务。</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BA9DF04"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5</w:t>
            </w:r>
          </w:p>
        </w:tc>
      </w:tr>
      <w:tr w:rsidR="008D473E" w:rsidRPr="008D473E" w14:paraId="79CA04A0" w14:textId="77777777">
        <w:trPr>
          <w:trHeight w:val="54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DD1324B"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D83425C"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F959877"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11.重保值守。根据市级网络安全主管部门、上级单位等对重大活动和节假日的重保要求和时间提供安全保障值守服务。</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906ED4A"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w:t>
            </w:r>
          </w:p>
        </w:tc>
      </w:tr>
      <w:tr w:rsidR="008D473E" w:rsidRPr="008D473E" w14:paraId="5CB7AC0A" w14:textId="77777777">
        <w:trPr>
          <w:trHeight w:val="270"/>
          <w:jc w:val="center"/>
        </w:trPr>
        <w:tc>
          <w:tcPr>
            <w:tcW w:w="264" w:type="pct"/>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62058AC" w14:textId="77777777" w:rsidR="00F423A4" w:rsidRPr="008D473E" w:rsidRDefault="00F423A4">
            <w:pPr>
              <w:jc w:val="center"/>
              <w:rPr>
                <w:rFonts w:asciiTheme="minorEastAsia" w:eastAsiaTheme="minorEastAsia" w:hAnsiTheme="minorEastAsia" w:cs="宋体"/>
                <w:color w:val="000000" w:themeColor="text1"/>
                <w:szCs w:val="21"/>
              </w:rPr>
            </w:pPr>
          </w:p>
        </w:tc>
        <w:tc>
          <w:tcPr>
            <w:tcW w:w="935" w:type="pct"/>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1F6A3B7" w14:textId="77777777" w:rsidR="00F423A4" w:rsidRPr="008D473E" w:rsidRDefault="00F423A4">
            <w:pPr>
              <w:jc w:val="center"/>
              <w:rPr>
                <w:rFonts w:asciiTheme="minorEastAsia" w:eastAsiaTheme="minorEastAsia" w:hAnsiTheme="minorEastAsia" w:cs="宋体"/>
                <w:color w:val="000000" w:themeColor="text1"/>
                <w:szCs w:val="21"/>
              </w:rPr>
            </w:pP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DF3662A"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12.安全培训。在服务期内，每年为用户提供安全意识培训、安全攻防培训等课程的信息安全培训。</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DA34C6C"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3</w:t>
            </w:r>
          </w:p>
        </w:tc>
      </w:tr>
      <w:tr w:rsidR="008D473E" w:rsidRPr="008D473E" w14:paraId="63AA09E4" w14:textId="77777777">
        <w:trPr>
          <w:trHeight w:val="1869"/>
          <w:jc w:val="center"/>
        </w:trPr>
        <w:tc>
          <w:tcPr>
            <w:tcW w:w="26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D4FEF8D" w14:textId="77777777" w:rsidR="00F423A4" w:rsidRPr="008D473E" w:rsidRDefault="00000000">
            <w:pPr>
              <w:jc w:val="right"/>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lastRenderedPageBreak/>
              <w:t>3</w:t>
            </w:r>
          </w:p>
        </w:tc>
        <w:tc>
          <w:tcPr>
            <w:tcW w:w="935" w:type="pct"/>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EA5A79F"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网络与数据安全运维保障服务，每项2分，共计20分</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41C6FD4" w14:textId="77777777" w:rsidR="00F423A4" w:rsidRPr="008D473E" w:rsidRDefault="00000000">
            <w:pP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（1）结合我局防病毒情况，每工作日监控局域网内的病毒情况，并进行杀毒软件的更新，如发现病毒及时进行处理，以确保不影响局域网正常运行，对大规模的病毒爆发应及时加以解决；</w:t>
            </w:r>
            <w:r w:rsidRPr="008D473E">
              <w:rPr>
                <w:rFonts w:asciiTheme="minorEastAsia" w:eastAsiaTheme="minorEastAsia" w:hAnsiTheme="minorEastAsia" w:cs="宋体"/>
                <w:color w:val="000000" w:themeColor="text1"/>
                <w:kern w:val="0"/>
                <w:szCs w:val="21"/>
                <w:lang w:bidi="ar"/>
              </w:rPr>
              <w:br/>
              <w:t>（2）网络和安全设备的日常运行维护，定期查看网络和安全设备工作状态，重要运行信息，定期升级系统软件、特征库，网络链路的连通状态，定期查看各项数据和敏感信息，及时发现问题和安全隐患，及时处理各类网络设备故障和骨干网络链路故障；建立完整的网络和安全设备配置管理文档并及时更新发生变化的系统配置；及时处理各类网络设备故障和骨干网络链路故障。定期对网络和安全设备监控记录和日志进行分析，发现系统存在的故障隐患和安全隐患，并提出解决建议；</w:t>
            </w:r>
            <w:r w:rsidRPr="008D473E">
              <w:rPr>
                <w:rFonts w:asciiTheme="minorEastAsia" w:eastAsiaTheme="minorEastAsia" w:hAnsiTheme="minorEastAsia" w:cs="宋体"/>
                <w:color w:val="000000" w:themeColor="text1"/>
                <w:kern w:val="0"/>
                <w:szCs w:val="21"/>
                <w:lang w:bidi="ar"/>
              </w:rPr>
              <w:br/>
              <w:t>（3）负责上网行为管理、日志审计、堡垒机、备份软件的日常维护，确保网络系统运行畅通，并使授权用户得到所需的应用服务；</w:t>
            </w:r>
            <w:r w:rsidRPr="008D473E">
              <w:rPr>
                <w:rFonts w:asciiTheme="minorEastAsia" w:eastAsiaTheme="minorEastAsia" w:hAnsiTheme="minorEastAsia" w:cs="宋体"/>
                <w:color w:val="000000" w:themeColor="text1"/>
                <w:kern w:val="0"/>
                <w:szCs w:val="21"/>
                <w:lang w:bidi="ar"/>
              </w:rPr>
              <w:br/>
              <w:t>（4）保障网络系统的可核查性，如实记录相关事件（如配置调整）的行为；</w:t>
            </w:r>
            <w:r w:rsidRPr="008D473E">
              <w:rPr>
                <w:rFonts w:asciiTheme="minorEastAsia" w:eastAsiaTheme="minorEastAsia" w:hAnsiTheme="minorEastAsia" w:cs="宋体"/>
                <w:color w:val="000000" w:themeColor="text1"/>
                <w:kern w:val="0"/>
                <w:szCs w:val="21"/>
                <w:lang w:bidi="ar"/>
              </w:rPr>
              <w:br/>
              <w:t>（5）按甲方要求建立网络设备资产档案，包括设备清单、网络拓扑图等；</w:t>
            </w:r>
            <w:r w:rsidRPr="008D473E">
              <w:rPr>
                <w:rFonts w:asciiTheme="minorEastAsia" w:eastAsiaTheme="minorEastAsia" w:hAnsiTheme="minorEastAsia" w:cs="宋体"/>
                <w:color w:val="000000" w:themeColor="text1"/>
                <w:kern w:val="0"/>
                <w:szCs w:val="21"/>
                <w:lang w:bidi="ar"/>
              </w:rPr>
              <w:br/>
              <w:t>（6）根据日常工作需要或根据上级部门、市级相关部门对网络的要求，在保证网络性能的基础上，负责路由器、防火墙、交换机等设备配置管理工作。每次变更要求有详细记录，并做配置备份；</w:t>
            </w:r>
            <w:r w:rsidRPr="008D473E">
              <w:rPr>
                <w:rFonts w:asciiTheme="minorEastAsia" w:eastAsiaTheme="minorEastAsia" w:hAnsiTheme="minorEastAsia" w:cs="宋体"/>
                <w:color w:val="000000" w:themeColor="text1"/>
                <w:kern w:val="0"/>
                <w:szCs w:val="21"/>
                <w:lang w:bidi="ar"/>
              </w:rPr>
              <w:br/>
              <w:t>（7）切实做好网络监控工作，当网络和安全设备发生硬件故障时，及时采用相应技术措施尽快恢复网络系统，然后通过故障管理流程联系供应商，维修或更换损坏的设备；根据实际工作要求，无偿提供交换机、路由器等设备作为临时备件使用；</w:t>
            </w:r>
            <w:r w:rsidRPr="008D473E">
              <w:rPr>
                <w:rFonts w:asciiTheme="minorEastAsia" w:eastAsiaTheme="minorEastAsia" w:hAnsiTheme="minorEastAsia" w:cs="宋体"/>
                <w:color w:val="000000" w:themeColor="text1"/>
                <w:kern w:val="0"/>
                <w:szCs w:val="21"/>
                <w:lang w:bidi="ar"/>
              </w:rPr>
              <w:br/>
              <w:t>（8）按照网络安全工作的要求，进行网络设备安全检查，根据安全要求不定期变更网络设备密码并作记录，保证网络设备的安全；</w:t>
            </w:r>
            <w:r w:rsidRPr="008D473E">
              <w:rPr>
                <w:rFonts w:asciiTheme="minorEastAsia" w:eastAsiaTheme="minorEastAsia" w:hAnsiTheme="minorEastAsia" w:cs="宋体"/>
                <w:color w:val="000000" w:themeColor="text1"/>
                <w:kern w:val="0"/>
                <w:szCs w:val="21"/>
                <w:lang w:bidi="ar"/>
              </w:rPr>
              <w:br/>
              <w:t>（9）检测我局网络运行情况，发现外界入侵及时汇报并采取应急措施；</w:t>
            </w:r>
            <w:r w:rsidRPr="008D473E">
              <w:rPr>
                <w:rFonts w:asciiTheme="minorEastAsia" w:eastAsiaTheme="minorEastAsia" w:hAnsiTheme="minorEastAsia" w:cs="宋体"/>
                <w:color w:val="000000" w:themeColor="text1"/>
                <w:kern w:val="0"/>
                <w:szCs w:val="21"/>
                <w:lang w:bidi="ar"/>
              </w:rPr>
              <w:br/>
              <w:t>（10）严格监控网络设备的配置情况，对网络设备策略进行审核、测评；对突发故障现场解决或提出相应的解决方案。</w:t>
            </w: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1FAF587"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每项2分，共计20分</w:t>
            </w:r>
          </w:p>
        </w:tc>
      </w:tr>
      <w:tr w:rsidR="00F423A4" w:rsidRPr="008D473E" w14:paraId="25B77F2B" w14:textId="77777777">
        <w:trPr>
          <w:trHeight w:val="360"/>
          <w:jc w:val="center"/>
        </w:trPr>
        <w:tc>
          <w:tcPr>
            <w:tcW w:w="1199" w:type="pct"/>
            <w:gridSpan w:val="3"/>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D4A6578"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合计</w:t>
            </w:r>
          </w:p>
        </w:tc>
        <w:tc>
          <w:tcPr>
            <w:tcW w:w="34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A2366CF" w14:textId="77777777" w:rsidR="00F423A4" w:rsidRPr="008D473E" w:rsidRDefault="00F423A4">
            <w:pPr>
              <w:rPr>
                <w:rFonts w:asciiTheme="minorEastAsia" w:eastAsiaTheme="minorEastAsia" w:hAnsiTheme="minorEastAsia" w:cs="宋体"/>
                <w:color w:val="000000" w:themeColor="text1"/>
                <w:szCs w:val="21"/>
              </w:rPr>
            </w:pPr>
          </w:p>
        </w:tc>
        <w:tc>
          <w:tcPr>
            <w:tcW w:w="354"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B2C1892" w14:textId="77777777" w:rsidR="00F423A4" w:rsidRPr="008D473E" w:rsidRDefault="00000000">
            <w:pPr>
              <w:jc w:val="center"/>
              <w:textAlignment w:val="center"/>
              <w:rPr>
                <w:rFonts w:asciiTheme="minorEastAsia" w:eastAsiaTheme="minorEastAsia" w:hAnsiTheme="minorEastAsia" w:cs="宋体"/>
                <w:color w:val="000000" w:themeColor="text1"/>
                <w:szCs w:val="21"/>
              </w:rPr>
            </w:pPr>
            <w:r w:rsidRPr="008D473E">
              <w:rPr>
                <w:rFonts w:asciiTheme="minorEastAsia" w:eastAsiaTheme="minorEastAsia" w:hAnsiTheme="minorEastAsia" w:cs="宋体"/>
                <w:color w:val="000000" w:themeColor="text1"/>
                <w:kern w:val="0"/>
                <w:szCs w:val="21"/>
                <w:lang w:bidi="ar"/>
              </w:rPr>
              <w:t>100分</w:t>
            </w:r>
          </w:p>
        </w:tc>
      </w:tr>
    </w:tbl>
    <w:p w14:paraId="0B965E34" w14:textId="77777777" w:rsidR="00F423A4" w:rsidRPr="008D473E" w:rsidRDefault="00F423A4">
      <w:pPr>
        <w:pStyle w:val="a1"/>
        <w:rPr>
          <w:color w:val="000000" w:themeColor="text1"/>
        </w:rPr>
      </w:pPr>
    </w:p>
    <w:p w14:paraId="22A8B29B" w14:textId="77777777" w:rsidR="00F423A4" w:rsidRPr="008D473E" w:rsidRDefault="00F423A4">
      <w:pPr>
        <w:pStyle w:val="a1"/>
        <w:rPr>
          <w:color w:val="000000" w:themeColor="text1"/>
        </w:rPr>
      </w:pPr>
    </w:p>
    <w:p w14:paraId="3CD8A340" w14:textId="77777777" w:rsidR="00F423A4" w:rsidRPr="008D473E" w:rsidRDefault="00F423A4">
      <w:pPr>
        <w:pStyle w:val="a1"/>
        <w:rPr>
          <w:color w:val="000000" w:themeColor="text1"/>
        </w:rPr>
      </w:pPr>
    </w:p>
    <w:p w14:paraId="5DFB97E7" w14:textId="77777777" w:rsidR="00F423A4" w:rsidRPr="008D473E" w:rsidRDefault="00F423A4">
      <w:pPr>
        <w:pStyle w:val="a1"/>
        <w:rPr>
          <w:color w:val="000000" w:themeColor="text1"/>
        </w:rPr>
      </w:pPr>
    </w:p>
    <w:p w14:paraId="17FF67F7" w14:textId="77777777" w:rsidR="00F423A4" w:rsidRPr="008D473E" w:rsidRDefault="00F423A4">
      <w:pPr>
        <w:pStyle w:val="a1"/>
        <w:rPr>
          <w:color w:val="000000" w:themeColor="text1"/>
        </w:rPr>
      </w:pPr>
    </w:p>
    <w:p w14:paraId="3C44298D" w14:textId="77777777" w:rsidR="00F423A4" w:rsidRPr="008D473E" w:rsidRDefault="00F423A4">
      <w:pPr>
        <w:pStyle w:val="a1"/>
        <w:rPr>
          <w:color w:val="000000" w:themeColor="text1"/>
        </w:rPr>
      </w:pPr>
    </w:p>
    <w:p w14:paraId="1DFAD041" w14:textId="77777777" w:rsidR="00F423A4" w:rsidRPr="008D473E" w:rsidRDefault="00F423A4">
      <w:pPr>
        <w:pStyle w:val="a1"/>
        <w:rPr>
          <w:color w:val="000000" w:themeColor="text1"/>
        </w:rPr>
      </w:pPr>
    </w:p>
    <w:p w14:paraId="23D83FE6" w14:textId="77777777" w:rsidR="003A54C6" w:rsidRPr="008D473E" w:rsidRDefault="003A54C6" w:rsidP="003A54C6">
      <w:pPr>
        <w:pStyle w:val="a1"/>
        <w:rPr>
          <w:color w:val="000000" w:themeColor="text1"/>
        </w:rPr>
      </w:pPr>
    </w:p>
    <w:p w14:paraId="3A182A0E" w14:textId="77777777" w:rsidR="003A54C6" w:rsidRPr="008D473E" w:rsidRDefault="003A54C6" w:rsidP="003A54C6">
      <w:pPr>
        <w:pStyle w:val="a1"/>
        <w:rPr>
          <w:color w:val="000000" w:themeColor="text1"/>
        </w:rPr>
      </w:pPr>
    </w:p>
    <w:p w14:paraId="4C122A36" w14:textId="77777777" w:rsidR="003A54C6" w:rsidRPr="008D473E" w:rsidRDefault="003A54C6" w:rsidP="003A54C6">
      <w:pPr>
        <w:pStyle w:val="a1"/>
        <w:rPr>
          <w:color w:val="000000" w:themeColor="text1"/>
        </w:rPr>
      </w:pPr>
    </w:p>
    <w:p w14:paraId="6FEA2C43" w14:textId="77777777" w:rsidR="003A54C6" w:rsidRPr="008D473E" w:rsidRDefault="003A54C6" w:rsidP="003A54C6">
      <w:pPr>
        <w:pStyle w:val="a1"/>
        <w:rPr>
          <w:color w:val="000000" w:themeColor="text1"/>
        </w:rPr>
      </w:pPr>
    </w:p>
    <w:p w14:paraId="05B0ED98" w14:textId="77777777" w:rsidR="003A54C6" w:rsidRPr="008D473E" w:rsidRDefault="003A54C6" w:rsidP="003A54C6">
      <w:pPr>
        <w:pStyle w:val="a1"/>
        <w:rPr>
          <w:color w:val="000000" w:themeColor="text1"/>
        </w:rPr>
      </w:pPr>
    </w:p>
    <w:p w14:paraId="6F979F61" w14:textId="77777777" w:rsidR="003A54C6" w:rsidRPr="008D473E" w:rsidRDefault="003A54C6" w:rsidP="003A54C6">
      <w:pPr>
        <w:pStyle w:val="a1"/>
        <w:rPr>
          <w:color w:val="000000" w:themeColor="text1"/>
        </w:rPr>
      </w:pPr>
    </w:p>
    <w:p w14:paraId="26CA512A" w14:textId="77777777" w:rsidR="003A54C6" w:rsidRPr="008D473E" w:rsidRDefault="003A54C6" w:rsidP="003A54C6">
      <w:pPr>
        <w:pStyle w:val="a1"/>
        <w:rPr>
          <w:color w:val="000000" w:themeColor="text1"/>
        </w:rPr>
      </w:pPr>
    </w:p>
    <w:p w14:paraId="3A9874BA" w14:textId="77777777" w:rsidR="003A54C6" w:rsidRPr="008D473E" w:rsidRDefault="003A54C6" w:rsidP="003A54C6">
      <w:pPr>
        <w:pStyle w:val="a1"/>
        <w:rPr>
          <w:color w:val="000000" w:themeColor="text1"/>
        </w:rPr>
      </w:pPr>
    </w:p>
    <w:p w14:paraId="05C2CD74" w14:textId="77777777" w:rsidR="003A54C6" w:rsidRPr="008D473E" w:rsidRDefault="003A54C6" w:rsidP="003A54C6">
      <w:pPr>
        <w:pStyle w:val="a1"/>
        <w:rPr>
          <w:color w:val="000000" w:themeColor="text1"/>
        </w:rPr>
      </w:pPr>
    </w:p>
    <w:p w14:paraId="1D50925D" w14:textId="77777777" w:rsidR="003A54C6" w:rsidRPr="008D473E" w:rsidRDefault="003A54C6" w:rsidP="003A54C6">
      <w:pPr>
        <w:pStyle w:val="a1"/>
        <w:rPr>
          <w:color w:val="000000" w:themeColor="text1"/>
        </w:rPr>
      </w:pPr>
    </w:p>
    <w:p w14:paraId="370BCE9B" w14:textId="77777777" w:rsidR="003A54C6" w:rsidRPr="008D473E" w:rsidRDefault="003A54C6" w:rsidP="003A54C6">
      <w:pPr>
        <w:pStyle w:val="a1"/>
        <w:rPr>
          <w:color w:val="000000" w:themeColor="text1"/>
        </w:rPr>
      </w:pPr>
    </w:p>
    <w:p w14:paraId="5B01DB76" w14:textId="77777777" w:rsidR="003A54C6" w:rsidRPr="008D473E" w:rsidRDefault="003A54C6" w:rsidP="003A54C6">
      <w:pPr>
        <w:pStyle w:val="a1"/>
        <w:rPr>
          <w:color w:val="000000" w:themeColor="text1"/>
        </w:rPr>
      </w:pPr>
    </w:p>
    <w:p w14:paraId="28A7F75E"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r w:rsidRPr="008D473E">
        <w:rPr>
          <w:rFonts w:ascii="宋体" w:hAnsi="宋体" w:hint="eastAsia"/>
          <w:b/>
          <w:color w:val="000000" w:themeColor="text1"/>
          <w:sz w:val="28"/>
          <w:szCs w:val="28"/>
        </w:rPr>
        <w:lastRenderedPageBreak/>
        <w:t>第三章 供应商须知</w:t>
      </w:r>
      <w:bookmarkEnd w:id="23"/>
    </w:p>
    <w:p w14:paraId="4EC9A451" w14:textId="77777777" w:rsidR="00F423A4" w:rsidRPr="008D473E" w:rsidRDefault="00000000">
      <w:pPr>
        <w:snapToGrid w:val="0"/>
        <w:spacing w:beforeLines="50" w:before="120" w:afterLines="50" w:after="120" w:line="360" w:lineRule="auto"/>
        <w:ind w:left="238"/>
        <w:jc w:val="center"/>
        <w:outlineLvl w:val="1"/>
        <w:rPr>
          <w:rFonts w:ascii="宋体" w:hAnsi="宋体"/>
          <w:b/>
          <w:color w:val="000000" w:themeColor="text1"/>
          <w:sz w:val="28"/>
          <w:szCs w:val="28"/>
        </w:rPr>
      </w:pPr>
      <w:r w:rsidRPr="008D473E">
        <w:rPr>
          <w:rFonts w:ascii="宋体" w:hAnsi="宋体" w:hint="eastAsia"/>
          <w:b/>
          <w:color w:val="000000" w:themeColor="text1"/>
          <w:sz w:val="28"/>
          <w:szCs w:val="28"/>
        </w:rPr>
        <w:t>前附表</w:t>
      </w: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06"/>
        <w:gridCol w:w="7622"/>
      </w:tblGrid>
      <w:tr w:rsidR="008D473E" w:rsidRPr="008D473E" w14:paraId="12B25880" w14:textId="77777777">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28B1A918" w14:textId="77777777" w:rsidR="00F423A4" w:rsidRPr="008D473E" w:rsidRDefault="00000000">
            <w:pPr>
              <w:adjustRightInd w:val="0"/>
              <w:snapToGrid w:val="0"/>
              <w:spacing w:line="340" w:lineRule="exact"/>
              <w:jc w:val="center"/>
              <w:rPr>
                <w:rFonts w:ascii="宋体" w:hAnsi="宋体"/>
                <w:color w:val="000000" w:themeColor="text1"/>
                <w:szCs w:val="21"/>
              </w:rPr>
            </w:pPr>
            <w:r w:rsidRPr="008D473E">
              <w:rPr>
                <w:rFonts w:ascii="宋体" w:hAnsi="宋体" w:hint="eastAsia"/>
                <w:color w:val="000000" w:themeColor="text1"/>
                <w:szCs w:val="21"/>
              </w:rPr>
              <w:t>序号</w:t>
            </w:r>
          </w:p>
        </w:tc>
        <w:tc>
          <w:tcPr>
            <w:tcW w:w="4469" w:type="pct"/>
            <w:tcBorders>
              <w:top w:val="single" w:sz="4" w:space="0" w:color="auto"/>
              <w:left w:val="single" w:sz="4" w:space="0" w:color="auto"/>
              <w:bottom w:val="single" w:sz="4" w:space="0" w:color="auto"/>
              <w:right w:val="single" w:sz="4" w:space="0" w:color="auto"/>
            </w:tcBorders>
            <w:vAlign w:val="center"/>
          </w:tcPr>
          <w:p w14:paraId="42B0C640" w14:textId="77777777" w:rsidR="00F423A4" w:rsidRPr="008D473E" w:rsidRDefault="00000000">
            <w:pPr>
              <w:adjustRightInd w:val="0"/>
              <w:snapToGrid w:val="0"/>
              <w:spacing w:line="340" w:lineRule="exact"/>
              <w:jc w:val="center"/>
              <w:rPr>
                <w:rFonts w:ascii="宋体" w:hAnsi="宋体"/>
                <w:color w:val="000000" w:themeColor="text1"/>
                <w:szCs w:val="21"/>
              </w:rPr>
            </w:pPr>
            <w:r w:rsidRPr="008D473E">
              <w:rPr>
                <w:rFonts w:ascii="宋体" w:hAnsi="宋体" w:hint="eastAsia"/>
                <w:color w:val="000000" w:themeColor="text1"/>
                <w:szCs w:val="21"/>
              </w:rPr>
              <w:t>内容、要求</w:t>
            </w:r>
          </w:p>
        </w:tc>
      </w:tr>
      <w:tr w:rsidR="008D473E" w:rsidRPr="008D473E" w14:paraId="5FAC7D34" w14:textId="77777777">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5EF9D268" w14:textId="77777777" w:rsidR="00F423A4" w:rsidRPr="008D473E" w:rsidRDefault="00000000">
            <w:pPr>
              <w:adjustRightInd w:val="0"/>
              <w:snapToGrid w:val="0"/>
              <w:spacing w:line="340" w:lineRule="exact"/>
              <w:jc w:val="center"/>
              <w:rPr>
                <w:rFonts w:ascii="宋体" w:hAnsi="宋体"/>
                <w:color w:val="000000" w:themeColor="text1"/>
                <w:szCs w:val="21"/>
              </w:rPr>
            </w:pPr>
            <w:r w:rsidRPr="008D473E">
              <w:rPr>
                <w:rFonts w:ascii="宋体" w:hAnsi="宋体"/>
                <w:color w:val="000000" w:themeColor="text1"/>
                <w:szCs w:val="21"/>
              </w:rPr>
              <w:t>1</w:t>
            </w:r>
          </w:p>
        </w:tc>
        <w:tc>
          <w:tcPr>
            <w:tcW w:w="4469" w:type="pct"/>
            <w:tcBorders>
              <w:top w:val="single" w:sz="4" w:space="0" w:color="auto"/>
              <w:left w:val="single" w:sz="4" w:space="0" w:color="auto"/>
              <w:bottom w:val="single" w:sz="4" w:space="0" w:color="auto"/>
              <w:right w:val="single" w:sz="4" w:space="0" w:color="auto"/>
            </w:tcBorders>
            <w:vAlign w:val="center"/>
          </w:tcPr>
          <w:p w14:paraId="3109CA8E" w14:textId="77777777" w:rsidR="00F423A4" w:rsidRPr="008D473E" w:rsidRDefault="00000000">
            <w:pPr>
              <w:adjustRightInd w:val="0"/>
              <w:snapToGrid w:val="0"/>
              <w:spacing w:line="340" w:lineRule="exact"/>
              <w:rPr>
                <w:rFonts w:ascii="宋体" w:hAnsi="宋体"/>
                <w:b/>
                <w:color w:val="000000" w:themeColor="text1"/>
                <w:szCs w:val="21"/>
              </w:rPr>
            </w:pPr>
            <w:r w:rsidRPr="008D473E">
              <w:rPr>
                <w:rFonts w:ascii="宋体" w:hAnsi="宋体" w:hint="eastAsia"/>
                <w:color w:val="000000" w:themeColor="text1"/>
                <w:szCs w:val="21"/>
              </w:rPr>
              <w:t>项目名称：</w:t>
            </w:r>
            <w:r w:rsidRPr="008D473E">
              <w:rPr>
                <w:rFonts w:ascii="宋体" w:hAnsi="宋体" w:hint="eastAsia"/>
                <w:bCs/>
                <w:color w:val="000000" w:themeColor="text1"/>
                <w:szCs w:val="21"/>
              </w:rPr>
              <w:t>嘉兴市审计局2024年度信息化维护和安全项目</w:t>
            </w:r>
          </w:p>
        </w:tc>
      </w:tr>
      <w:tr w:rsidR="008D473E" w:rsidRPr="008D473E" w14:paraId="5851F40C" w14:textId="77777777">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774C2900"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w:t>
            </w:r>
          </w:p>
        </w:tc>
        <w:tc>
          <w:tcPr>
            <w:tcW w:w="4469" w:type="pct"/>
            <w:tcBorders>
              <w:top w:val="single" w:sz="4" w:space="0" w:color="auto"/>
              <w:left w:val="single" w:sz="4" w:space="0" w:color="auto"/>
              <w:bottom w:val="single" w:sz="4" w:space="0" w:color="auto"/>
              <w:right w:val="single" w:sz="4" w:space="0" w:color="auto"/>
            </w:tcBorders>
            <w:vAlign w:val="center"/>
          </w:tcPr>
          <w:p w14:paraId="3FCDE188"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采购内容：详见第一章公开招标公告</w:t>
            </w:r>
          </w:p>
        </w:tc>
      </w:tr>
      <w:tr w:rsidR="008D473E" w:rsidRPr="008D473E" w14:paraId="370068A5" w14:textId="77777777">
        <w:trPr>
          <w:trHeight w:val="1234"/>
          <w:tblHeader/>
        </w:trPr>
        <w:tc>
          <w:tcPr>
            <w:tcW w:w="531" w:type="pct"/>
            <w:tcBorders>
              <w:top w:val="single" w:sz="4" w:space="0" w:color="auto"/>
              <w:left w:val="single" w:sz="4" w:space="0" w:color="auto"/>
              <w:bottom w:val="single" w:sz="4" w:space="0" w:color="auto"/>
              <w:right w:val="single" w:sz="4" w:space="0" w:color="auto"/>
            </w:tcBorders>
            <w:vAlign w:val="center"/>
          </w:tcPr>
          <w:p w14:paraId="5B0C61CD"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3</w:t>
            </w:r>
          </w:p>
        </w:tc>
        <w:tc>
          <w:tcPr>
            <w:tcW w:w="4469" w:type="pct"/>
            <w:tcBorders>
              <w:top w:val="single" w:sz="4" w:space="0" w:color="auto"/>
              <w:left w:val="single" w:sz="4" w:space="0" w:color="auto"/>
              <w:bottom w:val="single" w:sz="4" w:space="0" w:color="auto"/>
              <w:right w:val="single" w:sz="4" w:space="0" w:color="auto"/>
            </w:tcBorders>
            <w:vAlign w:val="center"/>
          </w:tcPr>
          <w:p w14:paraId="0510CF77"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投标报价及费用：</w:t>
            </w:r>
          </w:p>
          <w:p w14:paraId="70F3C179"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1、本项目投标应以人民币报价；</w:t>
            </w:r>
          </w:p>
          <w:p w14:paraId="52523678"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 xml:space="preserve">2、不论投标结果如何，投标人均应自行承担所有与投标有关的全部费用。  </w:t>
            </w:r>
          </w:p>
        </w:tc>
      </w:tr>
      <w:tr w:rsidR="008D473E" w:rsidRPr="008D473E" w14:paraId="40EE1792" w14:textId="77777777">
        <w:trPr>
          <w:trHeight w:val="460"/>
          <w:tblHeader/>
        </w:trPr>
        <w:tc>
          <w:tcPr>
            <w:tcW w:w="531" w:type="pct"/>
            <w:tcBorders>
              <w:top w:val="single" w:sz="4" w:space="0" w:color="auto"/>
              <w:left w:val="single" w:sz="4" w:space="0" w:color="auto"/>
              <w:bottom w:val="single" w:sz="4" w:space="0" w:color="auto"/>
              <w:right w:val="single" w:sz="4" w:space="0" w:color="auto"/>
            </w:tcBorders>
            <w:vAlign w:val="center"/>
          </w:tcPr>
          <w:p w14:paraId="25BB4D9F"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4</w:t>
            </w:r>
          </w:p>
        </w:tc>
        <w:tc>
          <w:tcPr>
            <w:tcW w:w="4469" w:type="pct"/>
            <w:tcBorders>
              <w:top w:val="single" w:sz="4" w:space="0" w:color="auto"/>
              <w:left w:val="single" w:sz="4" w:space="0" w:color="auto"/>
              <w:bottom w:val="single" w:sz="4" w:space="0" w:color="auto"/>
              <w:right w:val="single" w:sz="4" w:space="0" w:color="auto"/>
            </w:tcBorders>
            <w:vAlign w:val="center"/>
          </w:tcPr>
          <w:p w14:paraId="1D9D91C6"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b/>
                <w:color w:val="000000" w:themeColor="text1"/>
                <w:kern w:val="0"/>
              </w:rPr>
              <w:t>招标文件的澄清与修改：</w:t>
            </w:r>
            <w:r w:rsidRPr="008D473E">
              <w:rPr>
                <w:rFonts w:ascii="宋体" w:hAnsi="宋体" w:cs="宋体" w:hint="eastAsia"/>
                <w:color w:val="000000" w:themeColor="text1"/>
              </w:rPr>
              <w:t>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http://www.zjzfcg.gov.cn)上发布更正公告，请投标人在投标截止前及时关注。招标文件的澄清、答复、修改或补充，一经在上述媒体发布，即视所有投标人都已经收到相关文件。</w:t>
            </w:r>
          </w:p>
        </w:tc>
      </w:tr>
      <w:tr w:rsidR="008D473E" w:rsidRPr="008D473E" w14:paraId="450EC258"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090B1030"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5</w:t>
            </w:r>
          </w:p>
        </w:tc>
        <w:tc>
          <w:tcPr>
            <w:tcW w:w="4469" w:type="pct"/>
            <w:tcBorders>
              <w:top w:val="single" w:sz="4" w:space="0" w:color="auto"/>
              <w:left w:val="single" w:sz="4" w:space="0" w:color="auto"/>
              <w:bottom w:val="single" w:sz="4" w:space="0" w:color="auto"/>
              <w:right w:val="single" w:sz="4" w:space="0" w:color="auto"/>
            </w:tcBorders>
            <w:vAlign w:val="center"/>
          </w:tcPr>
          <w:p w14:paraId="0878B43E"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b/>
                <w:color w:val="000000" w:themeColor="text1"/>
              </w:rPr>
              <w:t>投标文件组成：电子投标文件和备份投标文件均由资信资信商务及技术文件、投标报价文件两部份组成。</w:t>
            </w:r>
            <w:r w:rsidRPr="008D473E">
              <w:rPr>
                <w:rFonts w:ascii="宋体" w:hAnsi="宋体" w:cs="宋体" w:hint="eastAsia"/>
                <w:color w:val="000000" w:themeColor="text1"/>
              </w:rPr>
              <w:t>其中电子投标文件中所须加盖公章部分均采用CA签章</w:t>
            </w:r>
          </w:p>
          <w:p w14:paraId="19A767D9"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注：（1）电子投标文件，按政采云平台供应商项目采购-电子招投标操作指南（网址：</w:t>
            </w:r>
            <w:hyperlink r:id="rId14" w:history="1">
              <w:r w:rsidRPr="008D473E">
                <w:rPr>
                  <w:rFonts w:ascii="宋体" w:hAnsi="宋体" w:cs="宋体" w:hint="eastAsia"/>
                  <w:color w:val="000000" w:themeColor="text1"/>
                </w:rPr>
                <w:t>https://help.zc</w:t>
              </w:r>
              <w:bookmarkStart w:id="26" w:name="_Hlt18752912"/>
              <w:r w:rsidRPr="008D473E">
                <w:rPr>
                  <w:rFonts w:ascii="宋体" w:hAnsi="宋体" w:cs="宋体" w:hint="eastAsia"/>
                  <w:color w:val="000000" w:themeColor="text1"/>
                </w:rPr>
                <w:t>y</w:t>
              </w:r>
              <w:bookmarkEnd w:id="26"/>
              <w:r w:rsidRPr="008D473E">
                <w:rPr>
                  <w:rFonts w:ascii="宋体" w:hAnsi="宋体" w:cs="宋体" w:hint="eastAsia"/>
                  <w:color w:val="000000" w:themeColor="text1"/>
                </w:rPr>
                <w:t>gov.cn/web/site_2/2018/12-28/2573.html</w:t>
              </w:r>
            </w:hyperlink>
            <w:r w:rsidRPr="008D473E">
              <w:rPr>
                <w:rFonts w:ascii="宋体" w:hAnsi="宋体" w:cs="宋体" w:hint="eastAsia"/>
                <w:color w:val="000000" w:themeColor="text1"/>
              </w:rPr>
              <w:t>）及本招标文件要求递交。</w:t>
            </w:r>
          </w:p>
          <w:p w14:paraId="4647A196"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（2）备份投标文件系电子投标文件备份版，两者内容应一致。</w:t>
            </w:r>
          </w:p>
        </w:tc>
      </w:tr>
      <w:tr w:rsidR="008D473E" w:rsidRPr="008D473E" w14:paraId="347211B5"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6242956A"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6</w:t>
            </w:r>
          </w:p>
        </w:tc>
        <w:tc>
          <w:tcPr>
            <w:tcW w:w="4469" w:type="pct"/>
            <w:tcBorders>
              <w:top w:val="single" w:sz="4" w:space="0" w:color="auto"/>
              <w:left w:val="single" w:sz="4" w:space="0" w:color="auto"/>
              <w:bottom w:val="single" w:sz="4" w:space="0" w:color="auto"/>
              <w:right w:val="single" w:sz="4" w:space="0" w:color="auto"/>
            </w:tcBorders>
            <w:vAlign w:val="center"/>
          </w:tcPr>
          <w:p w14:paraId="2F6AEF7B" w14:textId="77777777" w:rsidR="00F423A4" w:rsidRPr="008D473E" w:rsidRDefault="00000000">
            <w:pPr>
              <w:adjustRightInd w:val="0"/>
              <w:snapToGrid w:val="0"/>
              <w:spacing w:line="340" w:lineRule="exact"/>
              <w:jc w:val="left"/>
              <w:textAlignment w:val="bottom"/>
              <w:rPr>
                <w:rFonts w:ascii="宋体" w:hAnsi="宋体" w:cs="宋体"/>
                <w:b/>
                <w:color w:val="000000" w:themeColor="text1"/>
              </w:rPr>
            </w:pPr>
            <w:r w:rsidRPr="008D473E">
              <w:rPr>
                <w:rFonts w:ascii="宋体" w:hAnsi="宋体" w:cs="宋体" w:hint="eastAsia"/>
                <w:color w:val="000000" w:themeColor="text1"/>
                <w:szCs w:val="21"/>
              </w:rPr>
              <w:t>投标文件的编制：供应商应先安装“政采云电子交易客户端”，并按照本招标文件和“政府采购云平台”的要求，通过“政采云电子交易客户端”编制并加密投标文件。</w:t>
            </w:r>
          </w:p>
        </w:tc>
      </w:tr>
      <w:tr w:rsidR="008D473E" w:rsidRPr="008D473E" w14:paraId="494D6AA8"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171E264C"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7</w:t>
            </w:r>
          </w:p>
        </w:tc>
        <w:tc>
          <w:tcPr>
            <w:tcW w:w="4469" w:type="pct"/>
            <w:tcBorders>
              <w:top w:val="single" w:sz="4" w:space="0" w:color="auto"/>
              <w:left w:val="single" w:sz="4" w:space="0" w:color="auto"/>
              <w:bottom w:val="single" w:sz="4" w:space="0" w:color="auto"/>
              <w:right w:val="single" w:sz="4" w:space="0" w:color="auto"/>
            </w:tcBorders>
            <w:vAlign w:val="center"/>
          </w:tcPr>
          <w:p w14:paraId="7AAFE768" w14:textId="77777777" w:rsidR="00F423A4" w:rsidRPr="008D473E" w:rsidRDefault="00000000">
            <w:pPr>
              <w:adjustRightInd w:val="0"/>
              <w:snapToGrid w:val="0"/>
              <w:spacing w:line="340" w:lineRule="exact"/>
              <w:jc w:val="left"/>
              <w:textAlignment w:val="bottom"/>
              <w:rPr>
                <w:rFonts w:ascii="宋体" w:hAnsi="宋体" w:cs="宋体"/>
                <w:b/>
                <w:color w:val="000000" w:themeColor="text1"/>
              </w:rPr>
            </w:pPr>
            <w:r w:rsidRPr="008D473E">
              <w:rPr>
                <w:rFonts w:ascii="宋体" w:hAnsi="宋体" w:cs="宋体" w:hint="eastAsia"/>
                <w:color w:val="000000" w:themeColor="text1"/>
                <w:szCs w:val="21"/>
              </w:rPr>
              <w:t>投标文件的签章：电子签章。</w:t>
            </w:r>
          </w:p>
        </w:tc>
      </w:tr>
      <w:tr w:rsidR="008D473E" w:rsidRPr="008D473E" w14:paraId="0BB4638E"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3A017BD5"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8</w:t>
            </w:r>
          </w:p>
        </w:tc>
        <w:tc>
          <w:tcPr>
            <w:tcW w:w="4469" w:type="pct"/>
            <w:tcBorders>
              <w:top w:val="single" w:sz="4" w:space="0" w:color="auto"/>
              <w:left w:val="single" w:sz="4" w:space="0" w:color="auto"/>
              <w:bottom w:val="single" w:sz="4" w:space="0" w:color="auto"/>
              <w:right w:val="single" w:sz="4" w:space="0" w:color="auto"/>
            </w:tcBorders>
            <w:vAlign w:val="center"/>
          </w:tcPr>
          <w:p w14:paraId="65F87B2F"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投标文件的形式：</w:t>
            </w:r>
            <w:r w:rsidRPr="008D473E">
              <w:rPr>
                <w:rFonts w:ascii="宋体" w:eastAsia="MS Mincho" w:hAnsi="宋体" w:cs="MS Mincho" w:hint="eastAsia"/>
                <w:color w:val="000000" w:themeColor="text1"/>
                <w:szCs w:val="21"/>
              </w:rPr>
              <w:t>☑</w:t>
            </w:r>
            <w:r w:rsidRPr="008D473E">
              <w:rPr>
                <w:rFonts w:ascii="宋体" w:hAnsi="宋体" w:cs="宋体" w:hint="eastAsia"/>
                <w:color w:val="000000" w:themeColor="text1"/>
                <w:szCs w:val="21"/>
              </w:rPr>
              <w:t>电子投标文件（包括“电子加密投标文件”和“备份投标文件”，在投标文件编制完成后同时生成）；</w:t>
            </w:r>
          </w:p>
          <w:p w14:paraId="089AADFE"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（1）“电子加密投标文件”是指通过“政采云电子交易客户端”完成投标文件编制后生成并加密的数据电文形式的投标文件。</w:t>
            </w:r>
          </w:p>
          <w:p w14:paraId="31119CAD" w14:textId="77777777" w:rsidR="00F423A4" w:rsidRPr="008D473E" w:rsidRDefault="00000000">
            <w:pPr>
              <w:adjustRightInd w:val="0"/>
              <w:snapToGrid w:val="0"/>
              <w:spacing w:line="340" w:lineRule="exact"/>
              <w:jc w:val="left"/>
              <w:textAlignment w:val="bottom"/>
              <w:rPr>
                <w:rFonts w:ascii="宋体" w:hAnsi="宋体" w:cs="宋体"/>
                <w:color w:val="000000" w:themeColor="text1"/>
                <w:szCs w:val="21"/>
              </w:rPr>
            </w:pPr>
            <w:r w:rsidRPr="008D473E">
              <w:rPr>
                <w:rFonts w:ascii="宋体" w:hAnsi="宋体" w:cs="宋体" w:hint="eastAsia"/>
                <w:color w:val="000000" w:themeColor="text1"/>
                <w:szCs w:val="21"/>
              </w:rPr>
              <w:t>（2）“备份投标文件”是指与“电子加密投标文件”同时生成的数据电文形式的电子文件（备份标书），其他方式编制的备份投标文件视为无效备份投标文件。</w:t>
            </w:r>
          </w:p>
        </w:tc>
      </w:tr>
      <w:tr w:rsidR="008D473E" w:rsidRPr="008D473E" w14:paraId="3725B014"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225BF5BC"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9</w:t>
            </w:r>
          </w:p>
        </w:tc>
        <w:tc>
          <w:tcPr>
            <w:tcW w:w="4469" w:type="pct"/>
            <w:tcBorders>
              <w:top w:val="single" w:sz="4" w:space="0" w:color="auto"/>
              <w:left w:val="single" w:sz="4" w:space="0" w:color="auto"/>
              <w:bottom w:val="single" w:sz="4" w:space="0" w:color="auto"/>
              <w:right w:val="single" w:sz="4" w:space="0" w:color="auto"/>
            </w:tcBorders>
            <w:vAlign w:val="center"/>
          </w:tcPr>
          <w:p w14:paraId="3CEEFB26"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投标文件份数：（1）“电子加密投标文件”：在线上传递交、一份。（2）“备份投标文件”：密封包装后（邮寄形式）投标截止时间前递交、一份（邮寄地址嘉兴市中山东路1601号世纪广场北楼6T601</w:t>
            </w:r>
            <w:r w:rsidRPr="008D473E">
              <w:rPr>
                <w:rFonts w:ascii="宋体" w:hAnsi="宋体" w:cs="宋体"/>
                <w:color w:val="000000" w:themeColor="text1"/>
                <w:szCs w:val="21"/>
              </w:rPr>
              <w:t>室</w:t>
            </w:r>
            <w:r w:rsidRPr="008D473E">
              <w:rPr>
                <w:rFonts w:ascii="宋体" w:hAnsi="宋体" w:cs="宋体" w:hint="eastAsia"/>
                <w:color w:val="000000" w:themeColor="text1"/>
                <w:szCs w:val="21"/>
              </w:rPr>
              <w:t>，联系人闻颜 电话18605730912）。</w:t>
            </w:r>
          </w:p>
        </w:tc>
      </w:tr>
      <w:tr w:rsidR="008D473E" w:rsidRPr="008D473E" w14:paraId="610F9AC9" w14:textId="77777777">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3BE0CFD9"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lastRenderedPageBreak/>
              <w:t>10</w:t>
            </w:r>
          </w:p>
        </w:tc>
        <w:tc>
          <w:tcPr>
            <w:tcW w:w="4469" w:type="pct"/>
            <w:tcBorders>
              <w:top w:val="single" w:sz="4" w:space="0" w:color="auto"/>
              <w:left w:val="single" w:sz="4" w:space="0" w:color="auto"/>
              <w:bottom w:val="single" w:sz="4" w:space="0" w:color="auto"/>
              <w:right w:val="single" w:sz="4" w:space="0" w:color="auto"/>
            </w:tcBorders>
            <w:vAlign w:val="center"/>
          </w:tcPr>
          <w:p w14:paraId="3A9296D7"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投标文件的上传和递交：</w:t>
            </w:r>
          </w:p>
          <w:p w14:paraId="24B19C3C"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（1）“电子加密投标文件”的上传、递交：</w:t>
            </w:r>
          </w:p>
          <w:p w14:paraId="4CC37360"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a.投标供应商应在投标截止时间前将“电子加密投标文件”成功上传递交至“政府采购云平台”，否则投标无效。</w:t>
            </w:r>
          </w:p>
          <w:p w14:paraId="012E11F4"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b.“电子加密投标文件”成功上传递交后，供应商可自行打印投标文件接收回执。</w:t>
            </w:r>
          </w:p>
          <w:p w14:paraId="5F737C94"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（2）“备份投标文件”的密封包装、递交：</w:t>
            </w:r>
          </w:p>
          <w:p w14:paraId="6C7F29C8"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a.投标供应商在“政府采购云平台”完成“电子加密投标文件”的上传递交后，还可以（邮寄形式）在投标截止时间前递交以介质（U盘）存储的 “备份投标文件”（一份）；</w:t>
            </w:r>
          </w:p>
          <w:p w14:paraId="6572D829"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b.“备份投标文件”应当密封包装，并在包装上标注投标项目名称、投标单位名称并加盖公章。没有密封包装或者逾期邮寄送达至上述邮寄地点的“备份投标文件”将不予接收；</w:t>
            </w:r>
          </w:p>
          <w:p w14:paraId="01DB9C80" w14:textId="77777777" w:rsidR="00F423A4" w:rsidRPr="008D473E" w:rsidRDefault="00000000">
            <w:pPr>
              <w:adjustRightInd w:val="0"/>
              <w:snapToGrid w:val="0"/>
              <w:spacing w:line="340" w:lineRule="exact"/>
              <w:jc w:val="left"/>
              <w:textAlignment w:val="bottom"/>
              <w:rPr>
                <w:rFonts w:ascii="宋体" w:hAnsi="宋体" w:cs="宋体"/>
                <w:color w:val="000000" w:themeColor="text1"/>
                <w:szCs w:val="21"/>
              </w:rPr>
            </w:pPr>
            <w:r w:rsidRPr="008D473E">
              <w:rPr>
                <w:rFonts w:ascii="宋体" w:hAnsi="宋体" w:cs="宋体" w:hint="eastAsia"/>
                <w:color w:val="000000" w:themeColor="text1"/>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rsidR="008D473E" w:rsidRPr="008D473E" w14:paraId="4AE07A49" w14:textId="77777777">
        <w:trPr>
          <w:trHeight w:val="3636"/>
          <w:tblHeader/>
        </w:trPr>
        <w:tc>
          <w:tcPr>
            <w:tcW w:w="531" w:type="pct"/>
            <w:tcBorders>
              <w:top w:val="single" w:sz="4" w:space="0" w:color="auto"/>
              <w:left w:val="single" w:sz="4" w:space="0" w:color="auto"/>
              <w:bottom w:val="single" w:sz="4" w:space="0" w:color="auto"/>
              <w:right w:val="single" w:sz="4" w:space="0" w:color="auto"/>
            </w:tcBorders>
            <w:vAlign w:val="center"/>
          </w:tcPr>
          <w:p w14:paraId="2EB20B62"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11</w:t>
            </w:r>
          </w:p>
        </w:tc>
        <w:tc>
          <w:tcPr>
            <w:tcW w:w="4469" w:type="pct"/>
            <w:tcBorders>
              <w:top w:val="single" w:sz="4" w:space="0" w:color="auto"/>
              <w:left w:val="single" w:sz="4" w:space="0" w:color="auto"/>
              <w:bottom w:val="single" w:sz="4" w:space="0" w:color="auto"/>
              <w:right w:val="single" w:sz="4" w:space="0" w:color="auto"/>
            </w:tcBorders>
            <w:vAlign w:val="center"/>
          </w:tcPr>
          <w:p w14:paraId="7F6B6A77"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电子加密投标文件的解密和异常情况处理：</w:t>
            </w:r>
          </w:p>
          <w:p w14:paraId="56E05C74"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（1）开标后，采购组织机构将向各投标供应商发出“电子加密投标文件”的解密通知，各投标供应商代表应当在接到解密通知后30分钟内自行完成“电子加密投标文件”的在线解密。</w:t>
            </w:r>
          </w:p>
          <w:p w14:paraId="7847A67A"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6FCA9C70" w14:textId="77777777" w:rsidR="00F423A4" w:rsidRPr="008D473E" w:rsidRDefault="00000000">
            <w:pPr>
              <w:adjustRightInd w:val="0"/>
              <w:snapToGrid w:val="0"/>
              <w:spacing w:line="340" w:lineRule="exact"/>
              <w:jc w:val="left"/>
              <w:rPr>
                <w:rFonts w:ascii="宋体" w:hAnsi="宋体" w:cs="宋体"/>
                <w:color w:val="000000" w:themeColor="text1"/>
                <w:szCs w:val="21"/>
              </w:rPr>
            </w:pPr>
            <w:r w:rsidRPr="008D473E">
              <w:rPr>
                <w:rFonts w:ascii="宋体" w:hAnsi="宋体" w:cs="宋体" w:hint="eastAsia"/>
                <w:color w:val="000000" w:themeColor="text1"/>
                <w:szCs w:val="21"/>
              </w:rPr>
              <w:t>（3）投标截止时间前，投标供应商仅递交了“备份投标文件”而未将电子加密投标文件上传至“政府采购云平台”的，投标无效。</w:t>
            </w:r>
          </w:p>
        </w:tc>
      </w:tr>
      <w:tr w:rsidR="008D473E" w:rsidRPr="008D473E" w14:paraId="5FA45B9B" w14:textId="77777777">
        <w:trPr>
          <w:trHeight w:val="920"/>
          <w:tblHeader/>
        </w:trPr>
        <w:tc>
          <w:tcPr>
            <w:tcW w:w="531" w:type="pct"/>
            <w:tcBorders>
              <w:top w:val="single" w:sz="4" w:space="0" w:color="auto"/>
              <w:left w:val="single" w:sz="4" w:space="0" w:color="auto"/>
              <w:bottom w:val="single" w:sz="4" w:space="0" w:color="auto"/>
              <w:right w:val="single" w:sz="4" w:space="0" w:color="auto"/>
            </w:tcBorders>
            <w:vAlign w:val="center"/>
          </w:tcPr>
          <w:p w14:paraId="20C01744"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12</w:t>
            </w:r>
          </w:p>
        </w:tc>
        <w:tc>
          <w:tcPr>
            <w:tcW w:w="4469" w:type="pct"/>
            <w:tcBorders>
              <w:top w:val="single" w:sz="4" w:space="0" w:color="auto"/>
              <w:left w:val="single" w:sz="4" w:space="0" w:color="auto"/>
              <w:bottom w:val="single" w:sz="4" w:space="0" w:color="auto"/>
              <w:right w:val="single" w:sz="4" w:space="0" w:color="auto"/>
            </w:tcBorders>
            <w:vAlign w:val="center"/>
          </w:tcPr>
          <w:p w14:paraId="04494FE4" w14:textId="5BB3BCD3" w:rsidR="00F423A4" w:rsidRPr="008D473E" w:rsidRDefault="00000000">
            <w:pPr>
              <w:adjustRightInd w:val="0"/>
              <w:snapToGrid w:val="0"/>
              <w:spacing w:line="340" w:lineRule="exact"/>
              <w:jc w:val="left"/>
              <w:textAlignment w:val="bottom"/>
              <w:rPr>
                <w:rFonts w:ascii="宋体" w:hAnsi="宋体" w:cs="宋体"/>
                <w:b/>
                <w:color w:val="000000" w:themeColor="text1"/>
              </w:rPr>
            </w:pPr>
            <w:r w:rsidRPr="008D473E">
              <w:rPr>
                <w:rFonts w:ascii="宋体" w:hAnsi="宋体" w:cs="宋体" w:hint="eastAsia"/>
                <w:b/>
                <w:color w:val="000000" w:themeColor="text1"/>
              </w:rPr>
              <w:t>投标截止时间及地点：</w:t>
            </w:r>
            <w:r w:rsidR="007F65C1">
              <w:rPr>
                <w:rFonts w:ascii="宋体" w:hAnsi="宋体" w:cs="宋体" w:hint="eastAsia"/>
                <w:b/>
                <w:color w:val="000000" w:themeColor="text1"/>
              </w:rPr>
              <w:t>2024年4月16日</w:t>
            </w:r>
            <w:r w:rsidRPr="008D473E">
              <w:rPr>
                <w:rFonts w:ascii="宋体" w:hAnsi="宋体" w:cs="宋体" w:hint="eastAsia"/>
                <w:b/>
                <w:color w:val="000000" w:themeColor="text1"/>
              </w:rPr>
              <w:t>09时30分</w:t>
            </w:r>
          </w:p>
          <w:p w14:paraId="0B8A9C8C" w14:textId="77777777" w:rsidR="00F423A4" w:rsidRPr="008D473E" w:rsidRDefault="00000000">
            <w:pPr>
              <w:adjustRightInd w:val="0"/>
              <w:snapToGrid w:val="0"/>
              <w:spacing w:line="340" w:lineRule="exact"/>
              <w:jc w:val="left"/>
              <w:textAlignment w:val="bottom"/>
              <w:rPr>
                <w:rFonts w:ascii="宋体" w:hAnsi="宋体" w:cs="宋体"/>
                <w:b/>
                <w:color w:val="000000" w:themeColor="text1"/>
              </w:rPr>
            </w:pPr>
            <w:r w:rsidRPr="008D473E">
              <w:rPr>
                <w:rFonts w:ascii="宋体" w:hAnsi="宋体" w:cs="宋体" w:hint="eastAsia"/>
                <w:b/>
                <w:color w:val="000000" w:themeColor="text1"/>
              </w:rPr>
              <w:t xml:space="preserve">                  政采云线上投标</w:t>
            </w:r>
          </w:p>
        </w:tc>
      </w:tr>
      <w:tr w:rsidR="008D473E" w:rsidRPr="008D473E" w14:paraId="4FE982BA" w14:textId="77777777">
        <w:trPr>
          <w:trHeight w:val="1030"/>
          <w:tblHeader/>
        </w:trPr>
        <w:tc>
          <w:tcPr>
            <w:tcW w:w="531" w:type="pct"/>
            <w:tcBorders>
              <w:top w:val="single" w:sz="4" w:space="0" w:color="auto"/>
              <w:left w:val="single" w:sz="4" w:space="0" w:color="auto"/>
              <w:bottom w:val="single" w:sz="4" w:space="0" w:color="auto"/>
              <w:right w:val="single" w:sz="4" w:space="0" w:color="auto"/>
            </w:tcBorders>
            <w:vAlign w:val="center"/>
          </w:tcPr>
          <w:p w14:paraId="3F5B44B7"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13</w:t>
            </w:r>
          </w:p>
        </w:tc>
        <w:tc>
          <w:tcPr>
            <w:tcW w:w="4469" w:type="pct"/>
            <w:tcBorders>
              <w:top w:val="single" w:sz="4" w:space="0" w:color="auto"/>
              <w:left w:val="single" w:sz="4" w:space="0" w:color="auto"/>
              <w:bottom w:val="single" w:sz="4" w:space="0" w:color="auto"/>
              <w:right w:val="single" w:sz="4" w:space="0" w:color="auto"/>
            </w:tcBorders>
            <w:vAlign w:val="center"/>
          </w:tcPr>
          <w:p w14:paraId="2B68008A" w14:textId="0E5A5566" w:rsidR="00F423A4" w:rsidRPr="008D473E" w:rsidRDefault="00000000">
            <w:pPr>
              <w:adjustRightInd w:val="0"/>
              <w:snapToGrid w:val="0"/>
              <w:spacing w:line="340" w:lineRule="exact"/>
              <w:jc w:val="left"/>
              <w:textAlignment w:val="bottom"/>
              <w:rPr>
                <w:rFonts w:ascii="宋体" w:hAnsi="宋体" w:cs="宋体"/>
                <w:b/>
                <w:color w:val="000000" w:themeColor="text1"/>
              </w:rPr>
            </w:pPr>
            <w:r w:rsidRPr="008D473E">
              <w:rPr>
                <w:rFonts w:ascii="宋体" w:hAnsi="宋体" w:cs="宋体" w:hint="eastAsia"/>
                <w:b/>
                <w:color w:val="000000" w:themeColor="text1"/>
              </w:rPr>
              <w:t>开标时间及地点：</w:t>
            </w:r>
            <w:r w:rsidR="007F65C1">
              <w:rPr>
                <w:rFonts w:ascii="宋体" w:hAnsi="宋体" w:cs="宋体" w:hint="eastAsia"/>
                <w:b/>
                <w:color w:val="000000" w:themeColor="text1"/>
              </w:rPr>
              <w:t>2024年4月16日</w:t>
            </w:r>
            <w:r w:rsidRPr="008D473E">
              <w:rPr>
                <w:rFonts w:ascii="宋体" w:hAnsi="宋体" w:cs="宋体" w:hint="eastAsia"/>
                <w:b/>
                <w:color w:val="000000" w:themeColor="text1"/>
              </w:rPr>
              <w:t>09时30分在浙江新联工程管理咨询有限公司开标室开标（嘉兴市南湖区中山东路1601号世纪广场</w:t>
            </w:r>
            <w:r w:rsidRPr="008D473E">
              <w:rPr>
                <w:rFonts w:ascii="宋体" w:hAnsi="宋体" w:cs="宋体"/>
                <w:b/>
                <w:color w:val="000000" w:themeColor="text1"/>
              </w:rPr>
              <w:t>5U</w:t>
            </w:r>
            <w:r w:rsidRPr="008D473E">
              <w:rPr>
                <w:rFonts w:ascii="宋体" w:hAnsi="宋体" w:cs="宋体" w:hint="eastAsia"/>
                <w:b/>
                <w:color w:val="000000" w:themeColor="text1"/>
              </w:rPr>
              <w:t>）。</w:t>
            </w:r>
          </w:p>
        </w:tc>
      </w:tr>
      <w:tr w:rsidR="008D473E" w:rsidRPr="008D473E" w14:paraId="2F547D45" w14:textId="77777777">
        <w:trPr>
          <w:trHeight w:val="588"/>
          <w:tblHeader/>
        </w:trPr>
        <w:tc>
          <w:tcPr>
            <w:tcW w:w="531" w:type="pct"/>
            <w:tcBorders>
              <w:top w:val="single" w:sz="4" w:space="0" w:color="auto"/>
              <w:left w:val="single" w:sz="4" w:space="0" w:color="auto"/>
              <w:bottom w:val="single" w:sz="4" w:space="0" w:color="auto"/>
              <w:right w:val="single" w:sz="4" w:space="0" w:color="auto"/>
            </w:tcBorders>
            <w:vAlign w:val="center"/>
          </w:tcPr>
          <w:p w14:paraId="4C48F62E"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14</w:t>
            </w:r>
          </w:p>
        </w:tc>
        <w:tc>
          <w:tcPr>
            <w:tcW w:w="4469" w:type="pct"/>
            <w:tcBorders>
              <w:top w:val="single" w:sz="4" w:space="0" w:color="auto"/>
              <w:left w:val="single" w:sz="4" w:space="0" w:color="auto"/>
              <w:bottom w:val="single" w:sz="4" w:space="0" w:color="auto"/>
              <w:right w:val="single" w:sz="4" w:space="0" w:color="auto"/>
            </w:tcBorders>
            <w:vAlign w:val="center"/>
          </w:tcPr>
          <w:p w14:paraId="26193009"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讲标：无</w:t>
            </w:r>
          </w:p>
        </w:tc>
      </w:tr>
      <w:tr w:rsidR="008D473E" w:rsidRPr="008D473E" w14:paraId="20CC14C1" w14:textId="77777777">
        <w:trPr>
          <w:trHeight w:val="588"/>
          <w:tblHeader/>
        </w:trPr>
        <w:tc>
          <w:tcPr>
            <w:tcW w:w="531" w:type="pct"/>
            <w:tcBorders>
              <w:top w:val="single" w:sz="4" w:space="0" w:color="auto"/>
              <w:left w:val="single" w:sz="4" w:space="0" w:color="auto"/>
              <w:bottom w:val="single" w:sz="4" w:space="0" w:color="auto"/>
              <w:right w:val="single" w:sz="4" w:space="0" w:color="auto"/>
            </w:tcBorders>
            <w:vAlign w:val="center"/>
          </w:tcPr>
          <w:p w14:paraId="57569C27"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15</w:t>
            </w:r>
          </w:p>
        </w:tc>
        <w:tc>
          <w:tcPr>
            <w:tcW w:w="4469" w:type="pct"/>
            <w:tcBorders>
              <w:top w:val="single" w:sz="4" w:space="0" w:color="auto"/>
              <w:left w:val="single" w:sz="4" w:space="0" w:color="auto"/>
              <w:bottom w:val="single" w:sz="4" w:space="0" w:color="auto"/>
              <w:right w:val="single" w:sz="4" w:space="0" w:color="auto"/>
            </w:tcBorders>
            <w:vAlign w:val="center"/>
          </w:tcPr>
          <w:p w14:paraId="30B16713"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现场踏勘：无</w:t>
            </w:r>
          </w:p>
        </w:tc>
      </w:tr>
      <w:tr w:rsidR="008D473E" w:rsidRPr="008D473E" w14:paraId="513AA7FA" w14:textId="77777777">
        <w:trPr>
          <w:trHeight w:val="708"/>
          <w:tblHeader/>
        </w:trPr>
        <w:tc>
          <w:tcPr>
            <w:tcW w:w="531" w:type="pct"/>
            <w:tcBorders>
              <w:top w:val="single" w:sz="4" w:space="0" w:color="auto"/>
              <w:left w:val="single" w:sz="4" w:space="0" w:color="auto"/>
              <w:bottom w:val="single" w:sz="4" w:space="0" w:color="auto"/>
              <w:right w:val="single" w:sz="4" w:space="0" w:color="auto"/>
            </w:tcBorders>
            <w:vAlign w:val="center"/>
          </w:tcPr>
          <w:p w14:paraId="5044E337"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16</w:t>
            </w:r>
          </w:p>
        </w:tc>
        <w:tc>
          <w:tcPr>
            <w:tcW w:w="4469" w:type="pct"/>
            <w:tcBorders>
              <w:top w:val="single" w:sz="4" w:space="0" w:color="auto"/>
              <w:left w:val="single" w:sz="4" w:space="0" w:color="auto"/>
              <w:bottom w:val="single" w:sz="4" w:space="0" w:color="auto"/>
              <w:right w:val="single" w:sz="4" w:space="0" w:color="auto"/>
            </w:tcBorders>
            <w:vAlign w:val="center"/>
          </w:tcPr>
          <w:p w14:paraId="7DCD8A2C"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评标办法及评分标准：详见第四章评标办法及评分标准</w:t>
            </w:r>
          </w:p>
        </w:tc>
      </w:tr>
      <w:tr w:rsidR="008D473E" w:rsidRPr="008D473E" w14:paraId="61E83D43" w14:textId="77777777">
        <w:trPr>
          <w:trHeight w:val="2850"/>
          <w:tblHeader/>
        </w:trPr>
        <w:tc>
          <w:tcPr>
            <w:tcW w:w="531" w:type="pct"/>
            <w:tcBorders>
              <w:top w:val="single" w:sz="4" w:space="0" w:color="auto"/>
              <w:left w:val="single" w:sz="4" w:space="0" w:color="auto"/>
              <w:bottom w:val="single" w:sz="4" w:space="0" w:color="auto"/>
              <w:right w:val="single" w:sz="4" w:space="0" w:color="auto"/>
            </w:tcBorders>
            <w:vAlign w:val="center"/>
          </w:tcPr>
          <w:p w14:paraId="524B1489"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lastRenderedPageBreak/>
              <w:t>17</w:t>
            </w:r>
          </w:p>
        </w:tc>
        <w:tc>
          <w:tcPr>
            <w:tcW w:w="4469" w:type="pct"/>
            <w:tcBorders>
              <w:top w:val="single" w:sz="4" w:space="0" w:color="auto"/>
              <w:left w:val="single" w:sz="4" w:space="0" w:color="auto"/>
              <w:bottom w:val="single" w:sz="4" w:space="0" w:color="auto"/>
              <w:right w:val="single" w:sz="4" w:space="0" w:color="auto"/>
            </w:tcBorders>
            <w:vAlign w:val="center"/>
          </w:tcPr>
          <w:p w14:paraId="255FA922"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评标结果公告：评标结束后2个工作日内，评标结果公告于浙江政府采购网(http://www.zjzfcg.gov.cn/)。本项目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w:t>
            </w:r>
          </w:p>
        </w:tc>
      </w:tr>
      <w:tr w:rsidR="008D473E" w:rsidRPr="008D473E" w14:paraId="7813D166" w14:textId="77777777">
        <w:trPr>
          <w:trHeight w:val="860"/>
          <w:tblHeader/>
        </w:trPr>
        <w:tc>
          <w:tcPr>
            <w:tcW w:w="531" w:type="pct"/>
            <w:tcBorders>
              <w:top w:val="single" w:sz="4" w:space="0" w:color="auto"/>
              <w:left w:val="single" w:sz="4" w:space="0" w:color="auto"/>
              <w:bottom w:val="single" w:sz="4" w:space="0" w:color="auto"/>
              <w:right w:val="single" w:sz="4" w:space="0" w:color="auto"/>
            </w:tcBorders>
            <w:vAlign w:val="center"/>
          </w:tcPr>
          <w:p w14:paraId="25833139"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18</w:t>
            </w:r>
          </w:p>
        </w:tc>
        <w:tc>
          <w:tcPr>
            <w:tcW w:w="4469" w:type="pct"/>
            <w:tcBorders>
              <w:top w:val="single" w:sz="4" w:space="0" w:color="auto"/>
              <w:left w:val="single" w:sz="4" w:space="0" w:color="auto"/>
              <w:bottom w:val="single" w:sz="4" w:space="0" w:color="auto"/>
              <w:right w:val="single" w:sz="4" w:space="0" w:color="auto"/>
            </w:tcBorders>
            <w:vAlign w:val="center"/>
          </w:tcPr>
          <w:p w14:paraId="3504112E"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中标公告及中标通知书：中标公告发布于上述媒体，</w:t>
            </w:r>
            <w:r w:rsidRPr="008D473E">
              <w:rPr>
                <w:rFonts w:ascii="宋体" w:hAnsi="宋体" w:cs="宋体" w:hint="eastAsia"/>
                <w:color w:val="000000" w:themeColor="text1"/>
                <w:kern w:val="0"/>
              </w:rPr>
              <w:t>中标公告期限为1个工作日。在公告中标结果的同时，采购代理机构向中标人发出中标通知书。</w:t>
            </w:r>
          </w:p>
        </w:tc>
      </w:tr>
      <w:tr w:rsidR="008D473E" w:rsidRPr="008D473E" w14:paraId="00C78677" w14:textId="77777777">
        <w:trPr>
          <w:trHeight w:val="860"/>
          <w:tblHeader/>
        </w:trPr>
        <w:tc>
          <w:tcPr>
            <w:tcW w:w="531" w:type="pct"/>
            <w:tcBorders>
              <w:top w:val="single" w:sz="4" w:space="0" w:color="auto"/>
              <w:left w:val="single" w:sz="4" w:space="0" w:color="auto"/>
              <w:bottom w:val="single" w:sz="4" w:space="0" w:color="auto"/>
              <w:right w:val="single" w:sz="4" w:space="0" w:color="auto"/>
            </w:tcBorders>
            <w:vAlign w:val="center"/>
          </w:tcPr>
          <w:p w14:paraId="2B551F08"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19</w:t>
            </w:r>
          </w:p>
        </w:tc>
        <w:tc>
          <w:tcPr>
            <w:tcW w:w="4469" w:type="pct"/>
            <w:tcBorders>
              <w:top w:val="single" w:sz="4" w:space="0" w:color="auto"/>
              <w:left w:val="single" w:sz="4" w:space="0" w:color="auto"/>
              <w:bottom w:val="single" w:sz="4" w:space="0" w:color="auto"/>
              <w:right w:val="single" w:sz="4" w:space="0" w:color="auto"/>
            </w:tcBorders>
            <w:vAlign w:val="center"/>
          </w:tcPr>
          <w:p w14:paraId="7B943BD0"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签订合同时间：中标通知书发出后30日内。</w:t>
            </w:r>
            <w:r w:rsidRPr="008D473E">
              <w:rPr>
                <w:rFonts w:ascii="宋体" w:hAnsi="宋体" w:cs="宋体" w:hint="eastAsia"/>
                <w:color w:val="000000" w:themeColor="text1"/>
                <w:kern w:val="0"/>
              </w:rPr>
              <w:t>建议采购人在对采购结果质疑期（自采购结果公告之日起七个工作日）后与中标人签订政府采购合同。</w:t>
            </w:r>
          </w:p>
        </w:tc>
      </w:tr>
      <w:tr w:rsidR="008D473E" w:rsidRPr="008D473E" w14:paraId="0CBF85FB" w14:textId="77777777">
        <w:trPr>
          <w:trHeight w:val="744"/>
          <w:tblHeader/>
        </w:trPr>
        <w:tc>
          <w:tcPr>
            <w:tcW w:w="531" w:type="pct"/>
            <w:tcBorders>
              <w:top w:val="single" w:sz="4" w:space="0" w:color="auto"/>
              <w:left w:val="single" w:sz="4" w:space="0" w:color="auto"/>
              <w:bottom w:val="single" w:sz="4" w:space="0" w:color="auto"/>
              <w:right w:val="single" w:sz="4" w:space="0" w:color="auto"/>
            </w:tcBorders>
            <w:vAlign w:val="center"/>
          </w:tcPr>
          <w:p w14:paraId="017E25ED"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20</w:t>
            </w:r>
          </w:p>
        </w:tc>
        <w:tc>
          <w:tcPr>
            <w:tcW w:w="4469" w:type="pct"/>
            <w:tcBorders>
              <w:top w:val="single" w:sz="4" w:space="0" w:color="auto"/>
              <w:left w:val="single" w:sz="4" w:space="0" w:color="auto"/>
              <w:bottom w:val="single" w:sz="4" w:space="0" w:color="auto"/>
              <w:right w:val="single" w:sz="4" w:space="0" w:color="auto"/>
            </w:tcBorders>
            <w:vAlign w:val="center"/>
          </w:tcPr>
          <w:p w14:paraId="5F81AC65"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履约保证金：本项目不设置履约保证金</w:t>
            </w:r>
          </w:p>
        </w:tc>
      </w:tr>
      <w:tr w:rsidR="008D473E" w:rsidRPr="008D473E" w14:paraId="6CE14B2A" w14:textId="77777777">
        <w:trPr>
          <w:trHeight w:val="880"/>
          <w:tblHeader/>
        </w:trPr>
        <w:tc>
          <w:tcPr>
            <w:tcW w:w="531" w:type="pct"/>
            <w:tcBorders>
              <w:top w:val="single" w:sz="4" w:space="0" w:color="auto"/>
              <w:left w:val="single" w:sz="4" w:space="0" w:color="auto"/>
              <w:bottom w:val="single" w:sz="4" w:space="0" w:color="auto"/>
              <w:right w:val="single" w:sz="4" w:space="0" w:color="auto"/>
            </w:tcBorders>
            <w:vAlign w:val="center"/>
          </w:tcPr>
          <w:p w14:paraId="2A83ACE6"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21</w:t>
            </w:r>
          </w:p>
        </w:tc>
        <w:tc>
          <w:tcPr>
            <w:tcW w:w="4469" w:type="pct"/>
            <w:tcBorders>
              <w:top w:val="single" w:sz="4" w:space="0" w:color="auto"/>
              <w:left w:val="single" w:sz="4" w:space="0" w:color="auto"/>
              <w:bottom w:val="single" w:sz="4" w:space="0" w:color="auto"/>
              <w:right w:val="single" w:sz="4" w:space="0" w:color="auto"/>
            </w:tcBorders>
            <w:vAlign w:val="center"/>
          </w:tcPr>
          <w:p w14:paraId="188CCEAC" w14:textId="3EAD6AC4" w:rsidR="00F423A4" w:rsidRPr="008D473E" w:rsidRDefault="00000000" w:rsidP="00937858">
            <w:pPr>
              <w:adjustRightInd w:val="0"/>
              <w:snapToGrid w:val="0"/>
              <w:spacing w:line="360" w:lineRule="auto"/>
              <w:jc w:val="left"/>
              <w:rPr>
                <w:rFonts w:ascii="宋体" w:hAnsi="宋体"/>
                <w:b/>
                <w:bCs/>
                <w:color w:val="000000" w:themeColor="text1"/>
                <w:szCs w:val="21"/>
              </w:rPr>
            </w:pPr>
            <w:r w:rsidRPr="008D473E">
              <w:rPr>
                <w:rFonts w:ascii="宋体" w:hAnsi="宋体" w:cs="宋体" w:hint="eastAsia"/>
                <w:b/>
                <w:bCs/>
                <w:color w:val="000000" w:themeColor="text1"/>
              </w:rPr>
              <w:t>付款方式：</w:t>
            </w:r>
            <w:r w:rsidR="00937858" w:rsidRPr="008D473E">
              <w:rPr>
                <w:rFonts w:asciiTheme="minorEastAsia" w:eastAsiaTheme="minorEastAsia" w:hAnsiTheme="minorEastAsia" w:cs="仿宋_GB2312" w:hint="eastAsia"/>
                <w:b/>
                <w:bCs/>
                <w:color w:val="000000" w:themeColor="text1"/>
                <w:szCs w:val="21"/>
              </w:rPr>
              <w:t>合同签订生效之日起</w:t>
            </w:r>
            <w:r w:rsidR="00937858" w:rsidRPr="008D473E">
              <w:rPr>
                <w:rFonts w:asciiTheme="minorEastAsia" w:eastAsiaTheme="minorEastAsia" w:hAnsiTheme="minorEastAsia" w:cs="仿宋_GB2312"/>
                <w:b/>
                <w:bCs/>
                <w:color w:val="000000" w:themeColor="text1"/>
                <w:szCs w:val="21"/>
              </w:rPr>
              <w:t>7</w:t>
            </w:r>
            <w:r w:rsidR="00937858" w:rsidRPr="008D473E">
              <w:rPr>
                <w:rFonts w:asciiTheme="minorEastAsia" w:eastAsiaTheme="minorEastAsia" w:hAnsiTheme="minorEastAsia" w:cs="仿宋_GB2312" w:hint="eastAsia"/>
                <w:b/>
                <w:bCs/>
                <w:color w:val="000000" w:themeColor="text1"/>
                <w:szCs w:val="21"/>
              </w:rPr>
              <w:t>个工作日内支付合同价的</w:t>
            </w:r>
            <w:r w:rsidR="007F65C1">
              <w:rPr>
                <w:rFonts w:asciiTheme="minorEastAsia" w:eastAsiaTheme="minorEastAsia" w:hAnsiTheme="minorEastAsia" w:cs="仿宋_GB2312" w:hint="eastAsia"/>
                <w:b/>
                <w:bCs/>
                <w:color w:val="000000" w:themeColor="text1"/>
                <w:szCs w:val="21"/>
              </w:rPr>
              <w:t>7</w:t>
            </w:r>
            <w:r w:rsidR="00937858" w:rsidRPr="008D473E">
              <w:rPr>
                <w:rFonts w:asciiTheme="minorEastAsia" w:eastAsiaTheme="minorEastAsia" w:hAnsiTheme="minorEastAsia" w:cs="仿宋_GB2312"/>
                <w:b/>
                <w:bCs/>
                <w:color w:val="000000" w:themeColor="text1"/>
                <w:szCs w:val="21"/>
              </w:rPr>
              <w:t>0%</w:t>
            </w:r>
            <w:r w:rsidR="00937858" w:rsidRPr="008D473E">
              <w:rPr>
                <w:rFonts w:asciiTheme="minorEastAsia" w:eastAsiaTheme="minorEastAsia" w:hAnsiTheme="minorEastAsia" w:cs="仿宋_GB2312" w:hint="eastAsia"/>
                <w:b/>
                <w:bCs/>
                <w:color w:val="000000" w:themeColor="text1"/>
                <w:szCs w:val="21"/>
              </w:rPr>
              <w:t>，2</w:t>
            </w:r>
            <w:r w:rsidR="00937858" w:rsidRPr="008D473E">
              <w:rPr>
                <w:rFonts w:asciiTheme="minorEastAsia" w:eastAsiaTheme="minorEastAsia" w:hAnsiTheme="minorEastAsia" w:cs="仿宋_GB2312"/>
                <w:b/>
                <w:bCs/>
                <w:color w:val="000000" w:themeColor="text1"/>
                <w:szCs w:val="21"/>
              </w:rPr>
              <w:t>024</w:t>
            </w:r>
            <w:r w:rsidR="00937858" w:rsidRPr="008D473E">
              <w:rPr>
                <w:rFonts w:asciiTheme="minorEastAsia" w:eastAsiaTheme="minorEastAsia" w:hAnsiTheme="minorEastAsia" w:cs="仿宋_GB2312" w:hint="eastAsia"/>
                <w:b/>
                <w:bCs/>
                <w:color w:val="000000" w:themeColor="text1"/>
                <w:szCs w:val="21"/>
              </w:rPr>
              <w:t>年年底前支付至合同价的1</w:t>
            </w:r>
            <w:r w:rsidR="00937858" w:rsidRPr="008D473E">
              <w:rPr>
                <w:rFonts w:asciiTheme="minorEastAsia" w:eastAsiaTheme="minorEastAsia" w:hAnsiTheme="minorEastAsia" w:cs="仿宋_GB2312"/>
                <w:b/>
                <w:bCs/>
                <w:color w:val="000000" w:themeColor="text1"/>
                <w:szCs w:val="21"/>
              </w:rPr>
              <w:t>00%</w:t>
            </w:r>
            <w:r w:rsidR="00937858" w:rsidRPr="008D473E">
              <w:rPr>
                <w:rFonts w:asciiTheme="minorEastAsia" w:eastAsiaTheme="minorEastAsia" w:hAnsiTheme="minorEastAsia" w:cs="仿宋_GB2312" w:hint="eastAsia"/>
                <w:b/>
                <w:bCs/>
                <w:color w:val="000000" w:themeColor="text1"/>
                <w:szCs w:val="21"/>
              </w:rPr>
              <w:t>。服务期内累计支付数额以中标金额为限。</w:t>
            </w:r>
          </w:p>
        </w:tc>
      </w:tr>
      <w:tr w:rsidR="008D473E" w:rsidRPr="008D473E" w14:paraId="19BFAE2C" w14:textId="77777777">
        <w:trPr>
          <w:trHeight w:val="836"/>
          <w:tblHeader/>
        </w:trPr>
        <w:tc>
          <w:tcPr>
            <w:tcW w:w="531" w:type="pct"/>
            <w:tcBorders>
              <w:top w:val="single" w:sz="4" w:space="0" w:color="auto"/>
              <w:left w:val="single" w:sz="4" w:space="0" w:color="auto"/>
              <w:bottom w:val="single" w:sz="4" w:space="0" w:color="auto"/>
              <w:right w:val="single" w:sz="4" w:space="0" w:color="auto"/>
            </w:tcBorders>
            <w:vAlign w:val="center"/>
          </w:tcPr>
          <w:p w14:paraId="1A0D6A52"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22</w:t>
            </w:r>
          </w:p>
        </w:tc>
        <w:tc>
          <w:tcPr>
            <w:tcW w:w="4469" w:type="pct"/>
            <w:tcBorders>
              <w:top w:val="single" w:sz="4" w:space="0" w:color="auto"/>
              <w:left w:val="single" w:sz="4" w:space="0" w:color="auto"/>
              <w:bottom w:val="single" w:sz="4" w:space="0" w:color="auto"/>
              <w:right w:val="single" w:sz="4" w:space="0" w:color="auto"/>
            </w:tcBorders>
            <w:vAlign w:val="center"/>
          </w:tcPr>
          <w:p w14:paraId="0FB47A2C" w14:textId="77777777" w:rsidR="00F423A4" w:rsidRPr="008D473E" w:rsidRDefault="00000000">
            <w:pPr>
              <w:adjustRightInd w:val="0"/>
              <w:snapToGrid w:val="0"/>
              <w:spacing w:line="340" w:lineRule="exact"/>
              <w:rPr>
                <w:rFonts w:ascii="宋体" w:hAnsi="宋体" w:cs="宋体"/>
                <w:b/>
                <w:color w:val="000000" w:themeColor="text1"/>
              </w:rPr>
            </w:pPr>
            <w:r w:rsidRPr="008D473E">
              <w:rPr>
                <w:rFonts w:ascii="宋体" w:hAnsi="宋体" w:cs="宋体" w:hint="eastAsia"/>
                <w:b/>
                <w:color w:val="000000" w:themeColor="text1"/>
              </w:rPr>
              <w:t>本项目预算金额57.49万元；最高限价：</w:t>
            </w:r>
            <w:r w:rsidRPr="008D473E">
              <w:rPr>
                <w:rFonts w:ascii="宋体" w:hAnsi="宋体" w:cs="宋体" w:hint="eastAsia"/>
                <w:b/>
                <w:color w:val="000000" w:themeColor="text1"/>
                <w:kern w:val="0"/>
              </w:rPr>
              <w:t>57.49万元</w:t>
            </w:r>
            <w:r w:rsidRPr="008D473E">
              <w:rPr>
                <w:rFonts w:ascii="宋体" w:hAnsi="宋体" w:cs="宋体" w:hint="eastAsia"/>
                <w:b/>
                <w:color w:val="000000" w:themeColor="text1"/>
              </w:rPr>
              <w:t>，投标报价</w:t>
            </w:r>
            <w:r w:rsidRPr="008D473E">
              <w:rPr>
                <w:rFonts w:ascii="宋体" w:hAnsi="宋体" w:cs="宋体" w:hint="eastAsia"/>
                <w:b/>
                <w:color w:val="000000" w:themeColor="text1"/>
                <w:kern w:val="0"/>
              </w:rPr>
              <w:t>超过最高限价的投标文件为无效标。</w:t>
            </w:r>
          </w:p>
        </w:tc>
      </w:tr>
      <w:tr w:rsidR="008D473E" w:rsidRPr="008D473E" w14:paraId="39AB5C1F" w14:textId="77777777">
        <w:trPr>
          <w:trHeight w:val="760"/>
          <w:tblHeader/>
        </w:trPr>
        <w:tc>
          <w:tcPr>
            <w:tcW w:w="531" w:type="pct"/>
            <w:tcBorders>
              <w:top w:val="single" w:sz="4" w:space="0" w:color="auto"/>
              <w:left w:val="single" w:sz="4" w:space="0" w:color="auto"/>
              <w:bottom w:val="single" w:sz="4" w:space="0" w:color="auto"/>
              <w:right w:val="single" w:sz="4" w:space="0" w:color="auto"/>
            </w:tcBorders>
            <w:vAlign w:val="center"/>
          </w:tcPr>
          <w:p w14:paraId="69898CB2"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23</w:t>
            </w:r>
          </w:p>
        </w:tc>
        <w:tc>
          <w:tcPr>
            <w:tcW w:w="4469" w:type="pct"/>
            <w:tcBorders>
              <w:top w:val="single" w:sz="4" w:space="0" w:color="auto"/>
              <w:left w:val="single" w:sz="4" w:space="0" w:color="auto"/>
              <w:bottom w:val="single" w:sz="4" w:space="0" w:color="auto"/>
              <w:right w:val="single" w:sz="4" w:space="0" w:color="auto"/>
            </w:tcBorders>
            <w:vAlign w:val="center"/>
          </w:tcPr>
          <w:p w14:paraId="5CE78A24"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投标文件有效期：90天</w:t>
            </w:r>
          </w:p>
        </w:tc>
      </w:tr>
      <w:tr w:rsidR="008D473E" w:rsidRPr="008D473E" w14:paraId="6CDAAB49" w14:textId="77777777">
        <w:trPr>
          <w:trHeight w:val="524"/>
          <w:tblHeader/>
        </w:trPr>
        <w:tc>
          <w:tcPr>
            <w:tcW w:w="531" w:type="pct"/>
            <w:tcBorders>
              <w:top w:val="single" w:sz="4" w:space="0" w:color="auto"/>
              <w:left w:val="single" w:sz="4" w:space="0" w:color="auto"/>
              <w:bottom w:val="single" w:sz="4" w:space="0" w:color="auto"/>
              <w:right w:val="single" w:sz="4" w:space="0" w:color="auto"/>
            </w:tcBorders>
            <w:vAlign w:val="center"/>
          </w:tcPr>
          <w:p w14:paraId="7DF9F151"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24</w:t>
            </w:r>
          </w:p>
        </w:tc>
        <w:tc>
          <w:tcPr>
            <w:tcW w:w="4469" w:type="pct"/>
            <w:tcBorders>
              <w:top w:val="single" w:sz="4" w:space="0" w:color="auto"/>
              <w:left w:val="single" w:sz="4" w:space="0" w:color="auto"/>
              <w:bottom w:val="single" w:sz="4" w:space="0" w:color="auto"/>
              <w:right w:val="single" w:sz="4" w:space="0" w:color="auto"/>
            </w:tcBorders>
            <w:vAlign w:val="center"/>
          </w:tcPr>
          <w:p w14:paraId="78ABAB61"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cs="宋体" w:hint="eastAsia"/>
                <w:color w:val="000000" w:themeColor="text1"/>
              </w:rPr>
              <w:t>信用记录：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rsidR="008D473E" w:rsidRPr="008D473E" w14:paraId="39278FA1" w14:textId="77777777">
        <w:trPr>
          <w:trHeight w:val="1190"/>
          <w:tblHeader/>
        </w:trPr>
        <w:tc>
          <w:tcPr>
            <w:tcW w:w="531" w:type="pct"/>
            <w:tcBorders>
              <w:top w:val="single" w:sz="4" w:space="0" w:color="auto"/>
              <w:left w:val="single" w:sz="4" w:space="0" w:color="auto"/>
              <w:bottom w:val="single" w:sz="4" w:space="0" w:color="auto"/>
              <w:right w:val="single" w:sz="4" w:space="0" w:color="auto"/>
            </w:tcBorders>
            <w:vAlign w:val="center"/>
          </w:tcPr>
          <w:p w14:paraId="1BEA03E3"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lastRenderedPageBreak/>
              <w:t>25</w:t>
            </w:r>
          </w:p>
        </w:tc>
        <w:tc>
          <w:tcPr>
            <w:tcW w:w="4469" w:type="pct"/>
            <w:tcBorders>
              <w:top w:val="single" w:sz="4" w:space="0" w:color="auto"/>
              <w:left w:val="single" w:sz="4" w:space="0" w:color="auto"/>
              <w:bottom w:val="single" w:sz="4" w:space="0" w:color="auto"/>
              <w:right w:val="single" w:sz="4" w:space="0" w:color="auto"/>
            </w:tcBorders>
            <w:vAlign w:val="center"/>
          </w:tcPr>
          <w:p w14:paraId="7BA3D262" w14:textId="77777777" w:rsidR="00F423A4" w:rsidRPr="008D473E" w:rsidRDefault="00000000">
            <w:pPr>
              <w:tabs>
                <w:tab w:val="left" w:pos="3870"/>
                <w:tab w:val="left" w:pos="4085"/>
              </w:tabs>
              <w:adjustRightInd w:val="0"/>
              <w:snapToGrid w:val="0"/>
              <w:spacing w:line="340" w:lineRule="exact"/>
              <w:jc w:val="left"/>
              <w:rPr>
                <w:rFonts w:ascii="宋体" w:hAnsi="宋体" w:cs="宋体"/>
                <w:bCs/>
                <w:color w:val="000000" w:themeColor="text1"/>
                <w:szCs w:val="21"/>
              </w:rPr>
            </w:pPr>
            <w:r w:rsidRPr="008D473E">
              <w:rPr>
                <w:rFonts w:ascii="宋体" w:hAnsi="宋体" w:cs="宋体" w:hint="eastAsia"/>
                <w:color w:val="000000" w:themeColor="text1"/>
                <w:szCs w:val="21"/>
              </w:rPr>
              <w:t>1.</w:t>
            </w:r>
            <w:r w:rsidRPr="008D473E">
              <w:rPr>
                <w:rFonts w:ascii="宋体" w:hAnsi="宋体" w:cs="宋体" w:hint="eastAsia"/>
                <w:bCs/>
                <w:color w:val="000000" w:themeColor="text1"/>
                <w:szCs w:val="21"/>
              </w:rPr>
              <w:t>根据《浙江省财政厅关于进一步加大政府采购支持中小企业力度助力扎实稳住经济的通知》浙财采监〔2022〕8号规定，对符合财库〔2020〕46号的相关规定的小微企业的投标报价给予20%的扣除（扣除后的价格仅作为价格分计算）。</w:t>
            </w:r>
            <w:r w:rsidRPr="008D473E">
              <w:rPr>
                <w:rFonts w:ascii="宋体" w:hAnsi="宋体" w:cs="宋体"/>
                <w:bCs/>
                <w:color w:val="000000" w:themeColor="text1"/>
                <w:szCs w:val="21"/>
              </w:rPr>
              <w:t>中小企业参加政府采购活动，应当出具财库〔2020〕46号规定的《中小企业声明函》，否则不得享受相关中小企业扶持政策</w:t>
            </w:r>
          </w:p>
          <w:p w14:paraId="56CAFF46" w14:textId="77777777" w:rsidR="00F423A4" w:rsidRPr="008D473E" w:rsidRDefault="00000000">
            <w:pPr>
              <w:tabs>
                <w:tab w:val="left" w:pos="3870"/>
                <w:tab w:val="left" w:pos="4085"/>
              </w:tabs>
              <w:adjustRightInd w:val="0"/>
              <w:snapToGrid w:val="0"/>
              <w:spacing w:line="340" w:lineRule="exact"/>
              <w:jc w:val="left"/>
              <w:rPr>
                <w:rFonts w:ascii="宋体" w:hAnsi="宋体" w:cs="宋体"/>
                <w:bCs/>
                <w:color w:val="000000" w:themeColor="text1"/>
                <w:szCs w:val="21"/>
              </w:rPr>
            </w:pPr>
            <w:r w:rsidRPr="008D473E">
              <w:rPr>
                <w:rFonts w:ascii="宋体" w:hAnsi="宋体" w:cs="宋体" w:hint="eastAsia"/>
                <w:bCs/>
                <w:color w:val="000000" w:themeColor="text1"/>
                <w:szCs w:val="21"/>
              </w:rPr>
              <w:t>2.</w:t>
            </w:r>
            <w:r w:rsidRPr="008D473E">
              <w:rPr>
                <w:rFonts w:ascii="宋体" w:hAnsi="宋体" w:cs="宋体"/>
                <w:bCs/>
                <w:color w:val="000000" w:themeColor="text1"/>
                <w:szCs w:val="21"/>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r w:rsidRPr="008D473E">
              <w:rPr>
                <w:rFonts w:ascii="宋体" w:hAnsi="宋体" w:cs="宋体" w:hint="eastAsia"/>
                <w:bCs/>
                <w:color w:val="000000" w:themeColor="text1"/>
                <w:szCs w:val="21"/>
              </w:rPr>
              <w:t>。</w:t>
            </w:r>
          </w:p>
          <w:p w14:paraId="44AFFC11" w14:textId="77777777" w:rsidR="00F423A4" w:rsidRPr="008D473E" w:rsidRDefault="00000000">
            <w:pPr>
              <w:adjustRightInd w:val="0"/>
              <w:snapToGrid w:val="0"/>
              <w:spacing w:line="340" w:lineRule="exact"/>
              <w:jc w:val="left"/>
              <w:textAlignment w:val="bottom"/>
              <w:rPr>
                <w:rFonts w:ascii="宋体" w:hAnsi="宋体" w:cs="宋体"/>
                <w:bCs/>
                <w:color w:val="000000" w:themeColor="text1"/>
                <w:szCs w:val="21"/>
              </w:rPr>
            </w:pPr>
            <w:r w:rsidRPr="008D473E">
              <w:rPr>
                <w:rFonts w:ascii="宋体" w:hAnsi="宋体" w:cs="宋体" w:hint="eastAsia"/>
                <w:bCs/>
                <w:color w:val="000000" w:themeColor="text1"/>
                <w:szCs w:val="21"/>
              </w:rPr>
              <w:t>3.</w:t>
            </w:r>
            <w:r w:rsidRPr="008D473E">
              <w:rPr>
                <w:rFonts w:ascii="宋体" w:hAnsi="宋体" w:cs="宋体"/>
                <w:bCs/>
                <w:color w:val="000000" w:themeColor="text1"/>
                <w:szCs w:val="21"/>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r w:rsidRPr="008D473E">
              <w:rPr>
                <w:rFonts w:ascii="宋体" w:hAnsi="宋体" w:cs="宋体" w:hint="eastAsia"/>
                <w:bCs/>
                <w:color w:val="000000" w:themeColor="text1"/>
                <w:szCs w:val="21"/>
              </w:rPr>
              <w:t>。</w:t>
            </w:r>
          </w:p>
          <w:p w14:paraId="2E65F7A3" w14:textId="77777777" w:rsidR="00F423A4" w:rsidRPr="008D473E" w:rsidRDefault="00000000">
            <w:pPr>
              <w:adjustRightInd w:val="0"/>
              <w:snapToGrid w:val="0"/>
              <w:spacing w:line="340" w:lineRule="exact"/>
              <w:rPr>
                <w:rFonts w:ascii="宋体" w:hAnsi="宋体"/>
                <w:b/>
                <w:bCs/>
                <w:color w:val="000000" w:themeColor="text1"/>
                <w:szCs w:val="21"/>
              </w:rPr>
            </w:pPr>
            <w:r w:rsidRPr="008D473E">
              <w:rPr>
                <w:rFonts w:ascii="宋体" w:hAnsi="宋体" w:hint="eastAsia"/>
                <w:b/>
                <w:bCs/>
                <w:color w:val="000000" w:themeColor="text1"/>
                <w:szCs w:val="21"/>
              </w:rPr>
              <w:t>4.说明</w:t>
            </w:r>
          </w:p>
          <w:p w14:paraId="18D9EB6E" w14:textId="77777777" w:rsidR="00F423A4" w:rsidRPr="008D473E" w:rsidRDefault="00000000">
            <w:pPr>
              <w:adjustRightInd w:val="0"/>
              <w:snapToGrid w:val="0"/>
              <w:spacing w:line="340" w:lineRule="exact"/>
              <w:ind w:firstLineChars="200" w:firstLine="422"/>
              <w:rPr>
                <w:rFonts w:ascii="宋体" w:hAnsi="宋体"/>
                <w:b/>
                <w:bCs/>
                <w:color w:val="000000" w:themeColor="text1"/>
                <w:szCs w:val="21"/>
              </w:rPr>
            </w:pPr>
            <w:r w:rsidRPr="008D473E">
              <w:rPr>
                <w:rFonts w:ascii="宋体" w:hAnsi="宋体" w:hint="eastAsia"/>
                <w:b/>
                <w:bCs/>
                <w:color w:val="000000" w:themeColor="text1"/>
                <w:szCs w:val="21"/>
              </w:rPr>
              <w:t>中小企业</w:t>
            </w:r>
          </w:p>
          <w:p w14:paraId="7B298BD0" w14:textId="77777777" w:rsidR="00F423A4" w:rsidRPr="008D473E" w:rsidRDefault="00000000">
            <w:pPr>
              <w:adjustRightInd w:val="0"/>
              <w:snapToGrid w:val="0"/>
              <w:spacing w:line="340" w:lineRule="exact"/>
              <w:ind w:firstLineChars="200" w:firstLine="420"/>
              <w:rPr>
                <w:rFonts w:ascii="宋体" w:hAnsi="宋体"/>
                <w:color w:val="000000" w:themeColor="text1"/>
                <w:szCs w:val="21"/>
              </w:rPr>
            </w:pPr>
            <w:r w:rsidRPr="008D473E">
              <w:rPr>
                <w:rFonts w:ascii="宋体" w:hAnsi="宋体" w:hint="eastAsia"/>
                <w:color w:val="000000" w:themeColor="text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3E594E4" w14:textId="77777777" w:rsidR="00F423A4" w:rsidRPr="008D473E" w:rsidRDefault="00000000">
            <w:pPr>
              <w:adjustRightInd w:val="0"/>
              <w:snapToGrid w:val="0"/>
              <w:spacing w:line="340" w:lineRule="exact"/>
              <w:ind w:firstLineChars="200" w:firstLine="420"/>
              <w:rPr>
                <w:rFonts w:ascii="宋体" w:hAnsi="宋体"/>
                <w:color w:val="000000" w:themeColor="text1"/>
                <w:szCs w:val="21"/>
              </w:rPr>
            </w:pPr>
            <w:r w:rsidRPr="008D473E">
              <w:rPr>
                <w:rFonts w:ascii="宋体" w:hAnsi="宋体" w:hint="eastAsia"/>
                <w:color w:val="000000" w:themeColor="text1"/>
                <w:szCs w:val="21"/>
              </w:rPr>
              <w:t>符合中小企业划分标准的个体工商户，在政府采购活动中视同中小企业。</w:t>
            </w:r>
          </w:p>
          <w:p w14:paraId="198D98B7"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在政府采购活动中，供应商提供的货物、工程或者服务符合下列情形的，享受本办法规定的中小企业扶持政策：</w:t>
            </w:r>
          </w:p>
          <w:p w14:paraId="68286C8F"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(一)在货物采购项目中，货物由中小企业制造，即货物由中小企业生产且使用该中小企业商号或者注册商标；</w:t>
            </w:r>
          </w:p>
          <w:p w14:paraId="71D9A01C"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(二)在工程采购项目中，工程由中小企业承建，即工程施工单位为中小企业；</w:t>
            </w:r>
          </w:p>
          <w:p w14:paraId="44E03D2B"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(三)在服务采购项目中，服务由中小企业承接，即提供服务的人员为中小企业依照《中华人民共和国劳动合同法》订立劳动合同的从业人员。</w:t>
            </w:r>
          </w:p>
          <w:p w14:paraId="69978325"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在货物采购项目中，供应商提供的货物既有中小企业制造货物，也有大型企业制造货物的，不享受本办法规定的中小企业扶持政策。</w:t>
            </w:r>
          </w:p>
          <w:p w14:paraId="748F0B30" w14:textId="77777777" w:rsidR="00F423A4" w:rsidRPr="008D473E" w:rsidRDefault="00000000">
            <w:pPr>
              <w:adjustRightInd w:val="0"/>
              <w:snapToGrid w:val="0"/>
              <w:spacing w:line="340" w:lineRule="exact"/>
              <w:ind w:firstLineChars="200" w:firstLine="420"/>
              <w:rPr>
                <w:rFonts w:ascii="宋体" w:hAnsi="宋体"/>
                <w:bCs/>
                <w:color w:val="000000" w:themeColor="text1"/>
                <w:szCs w:val="21"/>
              </w:rPr>
            </w:pPr>
            <w:r w:rsidRPr="008D473E">
              <w:rPr>
                <w:rFonts w:ascii="宋体" w:hAnsi="宋体" w:hint="eastAsia"/>
                <w:bCs/>
                <w:color w:val="000000" w:themeColor="text1"/>
                <w:szCs w:val="21"/>
              </w:rPr>
              <w:t>以联合体形式参加政府采购活动，联合体各方均为中小企业的，联合体视同中小企业。其中，联合体各方均为小微企业的，联合体视同小微企业。</w:t>
            </w:r>
          </w:p>
          <w:p w14:paraId="2EAD2E18" w14:textId="77777777" w:rsidR="00F423A4" w:rsidRPr="008D473E" w:rsidRDefault="00000000">
            <w:pPr>
              <w:adjustRightInd w:val="0"/>
              <w:snapToGrid w:val="0"/>
              <w:spacing w:line="340" w:lineRule="exact"/>
              <w:ind w:firstLineChars="200" w:firstLine="422"/>
              <w:rPr>
                <w:rFonts w:ascii="宋体" w:hAnsi="宋体"/>
                <w:b/>
                <w:bCs/>
                <w:color w:val="000000" w:themeColor="text1"/>
                <w:szCs w:val="21"/>
              </w:rPr>
            </w:pPr>
            <w:r w:rsidRPr="008D473E">
              <w:rPr>
                <w:rFonts w:ascii="宋体" w:hAnsi="宋体" w:hint="eastAsia"/>
                <w:b/>
                <w:bCs/>
                <w:color w:val="000000" w:themeColor="text1"/>
                <w:szCs w:val="21"/>
              </w:rPr>
              <w:t>残疾人福利性单位</w:t>
            </w:r>
          </w:p>
          <w:p w14:paraId="44CE19B9" w14:textId="77777777" w:rsidR="00F423A4" w:rsidRPr="008D473E" w:rsidRDefault="00000000">
            <w:pPr>
              <w:adjustRightInd w:val="0"/>
              <w:snapToGrid w:val="0"/>
              <w:spacing w:line="340" w:lineRule="exact"/>
              <w:ind w:firstLineChars="200" w:firstLine="420"/>
              <w:rPr>
                <w:rFonts w:ascii="宋体" w:hAnsi="宋体"/>
                <w:color w:val="000000" w:themeColor="text1"/>
                <w:szCs w:val="21"/>
              </w:rPr>
            </w:pPr>
            <w:r w:rsidRPr="008D473E">
              <w:rPr>
                <w:rFonts w:ascii="宋体" w:hAnsi="宋体" w:hint="eastAsia"/>
                <w:color w:val="000000" w:themeColor="text1"/>
                <w:szCs w:val="21"/>
              </w:rPr>
              <w:t>符合《关于促进残疾人就业政府采购政策的通知》（财库〔2017〕141号）规定的条件并提供《残疾人福利性单位声明函》的残疾人福利性单位视同小型、微型企业，享受预留份额、评审中价格扣除等政府采购促进中小企业发展的政府采购政策。</w:t>
            </w:r>
          </w:p>
          <w:p w14:paraId="31BDA13B" w14:textId="77777777" w:rsidR="00F423A4" w:rsidRPr="008D473E" w:rsidRDefault="00000000">
            <w:pPr>
              <w:adjustRightInd w:val="0"/>
              <w:snapToGrid w:val="0"/>
              <w:spacing w:line="340" w:lineRule="exact"/>
              <w:ind w:firstLineChars="200" w:firstLine="422"/>
              <w:rPr>
                <w:rFonts w:ascii="宋体" w:hAnsi="宋体"/>
                <w:b/>
                <w:bCs/>
                <w:color w:val="000000" w:themeColor="text1"/>
                <w:szCs w:val="21"/>
              </w:rPr>
            </w:pPr>
            <w:r w:rsidRPr="008D473E">
              <w:rPr>
                <w:rFonts w:ascii="宋体" w:hAnsi="宋体" w:hint="eastAsia"/>
                <w:b/>
                <w:bCs/>
                <w:color w:val="000000" w:themeColor="text1"/>
                <w:szCs w:val="21"/>
              </w:rPr>
              <w:t>监狱企业</w:t>
            </w:r>
          </w:p>
          <w:p w14:paraId="52DF11CD" w14:textId="77777777" w:rsidR="00F423A4" w:rsidRPr="008D473E" w:rsidRDefault="00000000">
            <w:pPr>
              <w:adjustRightInd w:val="0"/>
              <w:snapToGrid w:val="0"/>
              <w:spacing w:line="340" w:lineRule="exact"/>
              <w:ind w:firstLineChars="200" w:firstLine="420"/>
              <w:rPr>
                <w:rFonts w:ascii="宋体" w:hAnsi="宋体"/>
                <w:color w:val="000000" w:themeColor="text1"/>
                <w:szCs w:val="21"/>
              </w:rPr>
            </w:pPr>
            <w:r w:rsidRPr="008D473E">
              <w:rPr>
                <w:rFonts w:ascii="宋体" w:hAnsi="宋体" w:hint="eastAsia"/>
                <w:color w:val="000000" w:themeColor="text1"/>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52BAB63F" w14:textId="77777777" w:rsidR="00F423A4" w:rsidRPr="008D473E" w:rsidRDefault="00000000">
            <w:pPr>
              <w:adjustRightInd w:val="0"/>
              <w:snapToGrid w:val="0"/>
              <w:spacing w:line="340" w:lineRule="exact"/>
              <w:rPr>
                <w:rFonts w:ascii="宋体" w:hAnsi="宋体"/>
                <w:b/>
                <w:bCs/>
                <w:color w:val="000000" w:themeColor="text1"/>
                <w:szCs w:val="21"/>
              </w:rPr>
            </w:pPr>
            <w:r w:rsidRPr="008D473E">
              <w:rPr>
                <w:rFonts w:ascii="宋体" w:hAnsi="宋体" w:hint="eastAsia"/>
                <w:b/>
                <w:bCs/>
                <w:color w:val="000000" w:themeColor="text1"/>
                <w:szCs w:val="21"/>
              </w:rPr>
              <w:t>5.针对本项目的相关规定</w:t>
            </w:r>
          </w:p>
          <w:p w14:paraId="5FEE6162" w14:textId="77777777" w:rsidR="00F423A4" w:rsidRPr="008D473E" w:rsidRDefault="00000000">
            <w:pPr>
              <w:adjustRightInd w:val="0"/>
              <w:snapToGrid w:val="0"/>
              <w:spacing w:line="340" w:lineRule="exact"/>
              <w:rPr>
                <w:rFonts w:ascii="宋体" w:hAnsi="宋体"/>
                <w:color w:val="000000" w:themeColor="text1"/>
                <w:szCs w:val="21"/>
              </w:rPr>
            </w:pPr>
            <w:r w:rsidRPr="008D473E">
              <w:rPr>
                <w:rFonts w:ascii="宋体" w:hAnsi="宋体" w:hint="eastAsia"/>
                <w:color w:val="000000" w:themeColor="text1"/>
                <w:szCs w:val="21"/>
              </w:rPr>
              <w:t>（1）本项目执行对符合规定的小微企业报价给予2</w:t>
            </w:r>
            <w:r w:rsidRPr="008D473E">
              <w:rPr>
                <w:rFonts w:ascii="宋体" w:hAnsi="宋体"/>
                <w:color w:val="000000" w:themeColor="text1"/>
                <w:szCs w:val="21"/>
              </w:rPr>
              <w:t>0</w:t>
            </w:r>
            <w:r w:rsidRPr="008D473E">
              <w:rPr>
                <w:rFonts w:ascii="宋体" w:hAnsi="宋体" w:hint="eastAsia"/>
                <w:color w:val="000000" w:themeColor="text1"/>
                <w:szCs w:val="21"/>
              </w:rPr>
              <w:t>%的扣除。</w:t>
            </w:r>
          </w:p>
          <w:p w14:paraId="571AC5EA" w14:textId="77777777" w:rsidR="00F423A4" w:rsidRPr="008D473E" w:rsidRDefault="00000000">
            <w:pPr>
              <w:adjustRightInd w:val="0"/>
              <w:snapToGrid w:val="0"/>
              <w:spacing w:line="340" w:lineRule="exact"/>
              <w:jc w:val="left"/>
              <w:textAlignment w:val="bottom"/>
              <w:rPr>
                <w:rFonts w:ascii="宋体" w:hAnsi="宋体" w:cs="宋体"/>
                <w:color w:val="000000" w:themeColor="text1"/>
              </w:rPr>
            </w:pPr>
            <w:r w:rsidRPr="008D473E">
              <w:rPr>
                <w:rFonts w:ascii="宋体" w:hAnsi="宋体" w:hint="eastAsia"/>
                <w:color w:val="000000" w:themeColor="text1"/>
                <w:szCs w:val="21"/>
              </w:rPr>
              <w:t>（2）本项目采购标的对应的中小企业划分标准所属行业为：其他未列明行业。</w:t>
            </w:r>
          </w:p>
        </w:tc>
      </w:tr>
      <w:tr w:rsidR="008D473E" w:rsidRPr="008D473E" w14:paraId="7341E45E" w14:textId="77777777">
        <w:trPr>
          <w:trHeight w:val="771"/>
          <w:tblHeader/>
        </w:trPr>
        <w:tc>
          <w:tcPr>
            <w:tcW w:w="531" w:type="pct"/>
            <w:tcBorders>
              <w:top w:val="single" w:sz="4" w:space="0" w:color="auto"/>
              <w:left w:val="single" w:sz="4" w:space="0" w:color="auto"/>
              <w:bottom w:val="single" w:sz="4" w:space="0" w:color="auto"/>
              <w:right w:val="single" w:sz="4" w:space="0" w:color="auto"/>
            </w:tcBorders>
            <w:vAlign w:val="center"/>
          </w:tcPr>
          <w:p w14:paraId="3DBDE35D"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lastRenderedPageBreak/>
              <w:t>26</w:t>
            </w:r>
          </w:p>
        </w:tc>
        <w:tc>
          <w:tcPr>
            <w:tcW w:w="4469" w:type="pct"/>
            <w:tcBorders>
              <w:top w:val="single" w:sz="4" w:space="0" w:color="auto"/>
              <w:left w:val="single" w:sz="4" w:space="0" w:color="auto"/>
              <w:bottom w:val="single" w:sz="4" w:space="0" w:color="auto"/>
              <w:right w:val="single" w:sz="4" w:space="0" w:color="auto"/>
            </w:tcBorders>
            <w:vAlign w:val="center"/>
          </w:tcPr>
          <w:p w14:paraId="38C83263" w14:textId="77777777" w:rsidR="00F423A4" w:rsidRPr="008D473E" w:rsidRDefault="00000000">
            <w:pPr>
              <w:tabs>
                <w:tab w:val="left" w:pos="3870"/>
                <w:tab w:val="left" w:pos="4085"/>
              </w:tabs>
              <w:adjustRightInd w:val="0"/>
              <w:snapToGrid w:val="0"/>
              <w:spacing w:line="340" w:lineRule="exact"/>
              <w:jc w:val="left"/>
              <w:rPr>
                <w:rFonts w:ascii="宋体" w:hAnsi="宋体" w:cs="宋体"/>
                <w:color w:val="000000" w:themeColor="text1"/>
                <w:szCs w:val="21"/>
              </w:rPr>
            </w:pPr>
            <w:r w:rsidRPr="008D473E">
              <w:rPr>
                <w:rFonts w:ascii="宋体" w:hAnsi="宋体" w:cs="宋体" w:hint="eastAsia"/>
                <w:b/>
                <w:color w:val="000000" w:themeColor="text1"/>
                <w:szCs w:val="21"/>
              </w:rPr>
              <w:t>项目对应的中小企业划分标准所属行业：</w:t>
            </w:r>
            <w:r w:rsidRPr="008D473E">
              <w:rPr>
                <w:rFonts w:ascii="宋体" w:hAnsi="宋体" w:hint="eastAsia"/>
                <w:b/>
                <w:color w:val="000000" w:themeColor="text1"/>
                <w:shd w:val="clear" w:color="auto" w:fill="FFFFFF"/>
              </w:rPr>
              <w:t>软件和信息技术服务业。</w:t>
            </w:r>
          </w:p>
        </w:tc>
      </w:tr>
      <w:tr w:rsidR="008D473E" w:rsidRPr="008D473E" w14:paraId="06747917" w14:textId="77777777">
        <w:trPr>
          <w:trHeight w:val="670"/>
          <w:tblHeader/>
        </w:trPr>
        <w:tc>
          <w:tcPr>
            <w:tcW w:w="531" w:type="pct"/>
            <w:tcBorders>
              <w:top w:val="single" w:sz="4" w:space="0" w:color="auto"/>
              <w:left w:val="single" w:sz="4" w:space="0" w:color="auto"/>
              <w:bottom w:val="single" w:sz="4" w:space="0" w:color="auto"/>
              <w:right w:val="single" w:sz="4" w:space="0" w:color="auto"/>
            </w:tcBorders>
            <w:vAlign w:val="center"/>
          </w:tcPr>
          <w:p w14:paraId="41E2D346"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27</w:t>
            </w:r>
          </w:p>
        </w:tc>
        <w:tc>
          <w:tcPr>
            <w:tcW w:w="4469" w:type="pct"/>
            <w:tcBorders>
              <w:top w:val="single" w:sz="4" w:space="0" w:color="auto"/>
              <w:left w:val="single" w:sz="4" w:space="0" w:color="auto"/>
              <w:bottom w:val="single" w:sz="4" w:space="0" w:color="auto"/>
              <w:right w:val="single" w:sz="4" w:space="0" w:color="auto"/>
            </w:tcBorders>
            <w:vAlign w:val="center"/>
          </w:tcPr>
          <w:p w14:paraId="35CFF847" w14:textId="77777777" w:rsidR="00F423A4" w:rsidRPr="008D473E" w:rsidRDefault="00000000">
            <w:pPr>
              <w:adjustRightInd w:val="0"/>
              <w:snapToGrid w:val="0"/>
              <w:spacing w:line="340" w:lineRule="exact"/>
              <w:jc w:val="left"/>
              <w:rPr>
                <w:rFonts w:ascii="宋体" w:hAnsi="宋体" w:cs="宋体"/>
                <w:color w:val="000000" w:themeColor="text1"/>
                <w:spacing w:val="-4"/>
                <w:kern w:val="0"/>
              </w:rPr>
            </w:pPr>
            <w:r w:rsidRPr="008D473E">
              <w:rPr>
                <w:rFonts w:ascii="宋体" w:hAnsi="宋体" w:cs="宋体" w:hint="eastAsia"/>
                <w:b/>
                <w:color w:val="000000" w:themeColor="text1"/>
              </w:rPr>
              <w:t>本项目不要求投标人至开标现场。</w:t>
            </w:r>
          </w:p>
        </w:tc>
      </w:tr>
      <w:tr w:rsidR="008D473E" w:rsidRPr="008D473E" w14:paraId="0F4D5A83" w14:textId="77777777">
        <w:trPr>
          <w:trHeight w:val="719"/>
          <w:tblHeader/>
        </w:trPr>
        <w:tc>
          <w:tcPr>
            <w:tcW w:w="531" w:type="pct"/>
            <w:tcBorders>
              <w:top w:val="single" w:sz="4" w:space="0" w:color="auto"/>
              <w:left w:val="single" w:sz="4" w:space="0" w:color="auto"/>
              <w:bottom w:val="single" w:sz="4" w:space="0" w:color="auto"/>
              <w:right w:val="single" w:sz="4" w:space="0" w:color="auto"/>
            </w:tcBorders>
            <w:vAlign w:val="center"/>
          </w:tcPr>
          <w:p w14:paraId="3D560ACC"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28</w:t>
            </w:r>
          </w:p>
        </w:tc>
        <w:tc>
          <w:tcPr>
            <w:tcW w:w="4469" w:type="pct"/>
            <w:tcBorders>
              <w:top w:val="single" w:sz="4" w:space="0" w:color="auto"/>
              <w:left w:val="single" w:sz="4" w:space="0" w:color="auto"/>
              <w:bottom w:val="single" w:sz="4" w:space="0" w:color="auto"/>
              <w:right w:val="single" w:sz="4" w:space="0" w:color="auto"/>
            </w:tcBorders>
            <w:vAlign w:val="center"/>
          </w:tcPr>
          <w:p w14:paraId="28E90ABA" w14:textId="77777777" w:rsidR="00F423A4" w:rsidRPr="008D473E" w:rsidRDefault="00000000">
            <w:pPr>
              <w:pStyle w:val="28"/>
              <w:adjustRightInd w:val="0"/>
              <w:snapToGrid w:val="0"/>
              <w:spacing w:after="0" w:line="340" w:lineRule="exact"/>
              <w:ind w:leftChars="0" w:left="0" w:firstLineChars="0" w:firstLine="0"/>
              <w:jc w:val="left"/>
              <w:rPr>
                <w:rFonts w:hAnsi="宋体" w:cs="宋体"/>
                <w:b/>
                <w:color w:val="000000" w:themeColor="text1"/>
                <w:sz w:val="24"/>
              </w:rPr>
            </w:pPr>
            <w:r w:rsidRPr="008D473E">
              <w:rPr>
                <w:rStyle w:val="large1"/>
                <w:rFonts w:cs="宋体" w:hint="default"/>
                <w:b/>
                <w:bCs/>
                <w:color w:val="000000" w:themeColor="text1"/>
              </w:rPr>
              <w:t>投标人请自行配备电脑及CA</w:t>
            </w:r>
            <w:r w:rsidRPr="008D473E">
              <w:rPr>
                <w:rStyle w:val="large1"/>
                <w:rFonts w:hint="default"/>
                <w:b/>
                <w:bCs/>
                <w:color w:val="000000" w:themeColor="text1"/>
              </w:rPr>
              <w:t>数字证书</w:t>
            </w:r>
            <w:r w:rsidRPr="008D473E">
              <w:rPr>
                <w:rStyle w:val="large1"/>
                <w:rFonts w:cs="宋体" w:hint="default"/>
                <w:b/>
                <w:bCs/>
                <w:color w:val="000000" w:themeColor="text1"/>
              </w:rPr>
              <w:t>在招标文件规定时间内完成传输、解密等事宜。</w:t>
            </w:r>
          </w:p>
        </w:tc>
      </w:tr>
      <w:tr w:rsidR="00F423A4" w:rsidRPr="008D473E" w14:paraId="2E114A38" w14:textId="77777777">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25961E5F" w14:textId="77777777" w:rsidR="00F423A4" w:rsidRPr="008D473E" w:rsidRDefault="00000000">
            <w:pPr>
              <w:adjustRightInd w:val="0"/>
              <w:snapToGrid w:val="0"/>
              <w:spacing w:line="340" w:lineRule="exact"/>
              <w:jc w:val="center"/>
              <w:rPr>
                <w:rFonts w:ascii="宋体" w:hAnsi="宋体" w:cs="宋体"/>
                <w:color w:val="000000" w:themeColor="text1"/>
              </w:rPr>
            </w:pPr>
            <w:r w:rsidRPr="008D473E">
              <w:rPr>
                <w:rFonts w:ascii="宋体" w:hAnsi="宋体" w:cs="宋体" w:hint="eastAsia"/>
                <w:color w:val="000000" w:themeColor="text1"/>
              </w:rPr>
              <w:t>29</w:t>
            </w:r>
          </w:p>
        </w:tc>
        <w:tc>
          <w:tcPr>
            <w:tcW w:w="4469" w:type="pct"/>
            <w:tcBorders>
              <w:top w:val="single" w:sz="4" w:space="0" w:color="auto"/>
              <w:left w:val="single" w:sz="4" w:space="0" w:color="auto"/>
              <w:bottom w:val="single" w:sz="4" w:space="0" w:color="auto"/>
              <w:right w:val="single" w:sz="4" w:space="0" w:color="auto"/>
            </w:tcBorders>
            <w:vAlign w:val="center"/>
          </w:tcPr>
          <w:p w14:paraId="0B17E0A1" w14:textId="77777777" w:rsidR="00F423A4" w:rsidRPr="008D473E" w:rsidRDefault="00000000">
            <w:pPr>
              <w:adjustRightInd w:val="0"/>
              <w:snapToGrid w:val="0"/>
              <w:spacing w:line="340" w:lineRule="exact"/>
              <w:jc w:val="left"/>
              <w:rPr>
                <w:rFonts w:ascii="宋体" w:hAnsi="宋体" w:cs="宋体"/>
                <w:color w:val="000000" w:themeColor="text1"/>
              </w:rPr>
            </w:pPr>
            <w:r w:rsidRPr="008D473E">
              <w:rPr>
                <w:rFonts w:ascii="宋体" w:hAnsi="宋体" w:cs="宋体" w:hint="eastAsia"/>
                <w:color w:val="000000" w:themeColor="text1"/>
              </w:rPr>
              <w:t>解释：本招标文件的最终解释权属于采购单位和浙江新联工程管理咨询有限公司。</w:t>
            </w:r>
          </w:p>
        </w:tc>
      </w:tr>
    </w:tbl>
    <w:p w14:paraId="685915FE" w14:textId="77777777" w:rsidR="00F423A4" w:rsidRPr="008D473E" w:rsidRDefault="00F423A4">
      <w:pPr>
        <w:rPr>
          <w:color w:val="000000" w:themeColor="text1"/>
        </w:rPr>
      </w:pPr>
    </w:p>
    <w:p w14:paraId="3CAD8E56" w14:textId="77777777" w:rsidR="00F423A4" w:rsidRPr="008D473E" w:rsidRDefault="00F423A4">
      <w:pPr>
        <w:rPr>
          <w:color w:val="000000" w:themeColor="text1"/>
        </w:rPr>
      </w:pPr>
    </w:p>
    <w:p w14:paraId="693A43A5" w14:textId="77777777" w:rsidR="00F423A4" w:rsidRPr="008D473E" w:rsidRDefault="00F423A4">
      <w:pPr>
        <w:rPr>
          <w:color w:val="000000" w:themeColor="text1"/>
        </w:rPr>
      </w:pPr>
    </w:p>
    <w:p w14:paraId="7B41F8F0" w14:textId="77777777" w:rsidR="00F423A4" w:rsidRPr="008D473E" w:rsidRDefault="00F423A4">
      <w:pPr>
        <w:rPr>
          <w:color w:val="000000" w:themeColor="text1"/>
        </w:rPr>
      </w:pPr>
    </w:p>
    <w:p w14:paraId="2CF813E3" w14:textId="77777777" w:rsidR="00F423A4" w:rsidRPr="008D473E" w:rsidRDefault="00F423A4">
      <w:pPr>
        <w:rPr>
          <w:color w:val="000000" w:themeColor="text1"/>
        </w:rPr>
      </w:pPr>
    </w:p>
    <w:p w14:paraId="441FB951" w14:textId="77777777" w:rsidR="00F423A4" w:rsidRPr="008D473E" w:rsidRDefault="00F423A4">
      <w:pPr>
        <w:rPr>
          <w:color w:val="000000" w:themeColor="text1"/>
        </w:rPr>
      </w:pPr>
    </w:p>
    <w:p w14:paraId="101527B4" w14:textId="77777777" w:rsidR="00F423A4" w:rsidRPr="008D473E" w:rsidRDefault="00F423A4">
      <w:pPr>
        <w:rPr>
          <w:color w:val="000000" w:themeColor="text1"/>
        </w:rPr>
      </w:pPr>
    </w:p>
    <w:p w14:paraId="16A0DE9D" w14:textId="77777777" w:rsidR="00F423A4" w:rsidRPr="008D473E" w:rsidRDefault="00F423A4">
      <w:pPr>
        <w:rPr>
          <w:color w:val="000000" w:themeColor="text1"/>
        </w:rPr>
      </w:pPr>
    </w:p>
    <w:p w14:paraId="3488E5AF" w14:textId="77777777" w:rsidR="00F423A4" w:rsidRPr="008D473E" w:rsidRDefault="00F423A4">
      <w:pPr>
        <w:rPr>
          <w:color w:val="000000" w:themeColor="text1"/>
        </w:rPr>
      </w:pPr>
    </w:p>
    <w:p w14:paraId="02E02A58" w14:textId="77777777" w:rsidR="00F423A4" w:rsidRPr="008D473E" w:rsidRDefault="00F423A4">
      <w:pPr>
        <w:rPr>
          <w:color w:val="000000" w:themeColor="text1"/>
        </w:rPr>
      </w:pPr>
    </w:p>
    <w:p w14:paraId="6CC5152F" w14:textId="77777777" w:rsidR="00F423A4" w:rsidRPr="008D473E" w:rsidRDefault="00F423A4">
      <w:pPr>
        <w:rPr>
          <w:color w:val="000000" w:themeColor="text1"/>
        </w:rPr>
      </w:pPr>
    </w:p>
    <w:p w14:paraId="5FCA9426" w14:textId="77777777" w:rsidR="00F423A4" w:rsidRPr="008D473E" w:rsidRDefault="00F423A4">
      <w:pPr>
        <w:rPr>
          <w:color w:val="000000" w:themeColor="text1"/>
        </w:rPr>
      </w:pPr>
    </w:p>
    <w:p w14:paraId="79A2721C" w14:textId="77777777" w:rsidR="00F423A4" w:rsidRPr="008D473E" w:rsidRDefault="00F423A4">
      <w:pPr>
        <w:rPr>
          <w:color w:val="000000" w:themeColor="text1"/>
        </w:rPr>
      </w:pPr>
    </w:p>
    <w:p w14:paraId="6800831F" w14:textId="77777777" w:rsidR="00F423A4" w:rsidRPr="008D473E" w:rsidRDefault="00F423A4">
      <w:pPr>
        <w:rPr>
          <w:color w:val="000000" w:themeColor="text1"/>
        </w:rPr>
      </w:pPr>
    </w:p>
    <w:p w14:paraId="76B32C47" w14:textId="77777777" w:rsidR="00F423A4" w:rsidRPr="008D473E" w:rsidRDefault="00F423A4">
      <w:pPr>
        <w:rPr>
          <w:color w:val="000000" w:themeColor="text1"/>
        </w:rPr>
      </w:pPr>
    </w:p>
    <w:p w14:paraId="52B68ED6" w14:textId="77777777" w:rsidR="00F423A4" w:rsidRPr="008D473E" w:rsidRDefault="00F423A4">
      <w:pPr>
        <w:rPr>
          <w:color w:val="000000" w:themeColor="text1"/>
        </w:rPr>
      </w:pPr>
    </w:p>
    <w:p w14:paraId="40928913" w14:textId="77777777" w:rsidR="00F423A4" w:rsidRPr="008D473E" w:rsidRDefault="00F423A4">
      <w:pPr>
        <w:rPr>
          <w:color w:val="000000" w:themeColor="text1"/>
        </w:rPr>
      </w:pPr>
    </w:p>
    <w:p w14:paraId="50A175DE" w14:textId="77777777" w:rsidR="00F423A4" w:rsidRPr="008D473E" w:rsidRDefault="00F423A4">
      <w:pPr>
        <w:rPr>
          <w:color w:val="000000" w:themeColor="text1"/>
        </w:rPr>
      </w:pPr>
    </w:p>
    <w:p w14:paraId="5D33A8ED" w14:textId="77777777" w:rsidR="00F423A4" w:rsidRPr="008D473E" w:rsidRDefault="00F423A4">
      <w:pPr>
        <w:rPr>
          <w:color w:val="000000" w:themeColor="text1"/>
        </w:rPr>
      </w:pPr>
    </w:p>
    <w:p w14:paraId="21E47FCA" w14:textId="77777777" w:rsidR="00F423A4" w:rsidRPr="008D473E" w:rsidRDefault="00F423A4">
      <w:pPr>
        <w:rPr>
          <w:color w:val="000000" w:themeColor="text1"/>
        </w:rPr>
      </w:pPr>
    </w:p>
    <w:p w14:paraId="56072D3E" w14:textId="77777777" w:rsidR="00F423A4" w:rsidRPr="008D473E" w:rsidRDefault="00F423A4">
      <w:pPr>
        <w:rPr>
          <w:color w:val="000000" w:themeColor="text1"/>
        </w:rPr>
      </w:pPr>
    </w:p>
    <w:p w14:paraId="6C5F7A96" w14:textId="77777777" w:rsidR="00F423A4" w:rsidRPr="008D473E" w:rsidRDefault="00F423A4">
      <w:pPr>
        <w:rPr>
          <w:color w:val="000000" w:themeColor="text1"/>
        </w:rPr>
      </w:pPr>
    </w:p>
    <w:p w14:paraId="25EECF3E" w14:textId="77777777" w:rsidR="00F423A4" w:rsidRPr="008D473E" w:rsidRDefault="00F423A4">
      <w:pPr>
        <w:rPr>
          <w:color w:val="000000" w:themeColor="text1"/>
        </w:rPr>
      </w:pPr>
    </w:p>
    <w:p w14:paraId="55915603" w14:textId="77777777" w:rsidR="00F423A4" w:rsidRPr="008D473E" w:rsidRDefault="00F423A4">
      <w:pPr>
        <w:rPr>
          <w:color w:val="000000" w:themeColor="text1"/>
        </w:rPr>
      </w:pPr>
    </w:p>
    <w:p w14:paraId="439D9EC9" w14:textId="77777777" w:rsidR="00F423A4" w:rsidRPr="008D473E" w:rsidRDefault="00F423A4">
      <w:pPr>
        <w:rPr>
          <w:color w:val="000000" w:themeColor="text1"/>
        </w:rPr>
      </w:pPr>
    </w:p>
    <w:p w14:paraId="10E15BDD" w14:textId="77777777" w:rsidR="00F423A4" w:rsidRPr="008D473E" w:rsidRDefault="00F423A4">
      <w:pPr>
        <w:rPr>
          <w:color w:val="000000" w:themeColor="text1"/>
        </w:rPr>
      </w:pPr>
    </w:p>
    <w:p w14:paraId="308DF4C5" w14:textId="77777777" w:rsidR="00F423A4" w:rsidRPr="008D473E" w:rsidRDefault="00F423A4">
      <w:pPr>
        <w:rPr>
          <w:color w:val="000000" w:themeColor="text1"/>
        </w:rPr>
      </w:pPr>
    </w:p>
    <w:p w14:paraId="50F3E7FB" w14:textId="77777777" w:rsidR="00F423A4" w:rsidRPr="008D473E" w:rsidRDefault="00F423A4">
      <w:pPr>
        <w:rPr>
          <w:color w:val="000000" w:themeColor="text1"/>
        </w:rPr>
      </w:pPr>
    </w:p>
    <w:p w14:paraId="38176DCA" w14:textId="77777777" w:rsidR="00F423A4" w:rsidRPr="008D473E" w:rsidRDefault="00F423A4">
      <w:pPr>
        <w:rPr>
          <w:color w:val="000000" w:themeColor="text1"/>
        </w:rPr>
      </w:pPr>
    </w:p>
    <w:p w14:paraId="75DB9D8B" w14:textId="77777777" w:rsidR="00F423A4" w:rsidRPr="008D473E" w:rsidRDefault="00F423A4">
      <w:pPr>
        <w:rPr>
          <w:color w:val="000000" w:themeColor="text1"/>
        </w:rPr>
      </w:pPr>
    </w:p>
    <w:p w14:paraId="0537E26C" w14:textId="77777777" w:rsidR="00F423A4" w:rsidRPr="008D473E" w:rsidRDefault="00F423A4">
      <w:pPr>
        <w:rPr>
          <w:color w:val="000000" w:themeColor="text1"/>
        </w:rPr>
      </w:pPr>
    </w:p>
    <w:p w14:paraId="4BF605B3" w14:textId="77777777" w:rsidR="00F423A4" w:rsidRPr="008D473E" w:rsidRDefault="00F423A4">
      <w:pPr>
        <w:rPr>
          <w:color w:val="000000" w:themeColor="text1"/>
        </w:rPr>
      </w:pPr>
    </w:p>
    <w:p w14:paraId="38459445"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6055F8A6"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5D30F37C"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39F9CD90"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3F4FEE45"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7874A88D"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2E73211C"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11C9FAA1" w14:textId="77777777" w:rsidR="00F423A4" w:rsidRPr="008D473E" w:rsidRDefault="00F423A4">
      <w:pPr>
        <w:pStyle w:val="af0"/>
        <w:snapToGrid w:val="0"/>
        <w:spacing w:beforeLines="0" w:afterLines="0" w:line="360" w:lineRule="auto"/>
        <w:ind w:firstLineChars="196" w:firstLine="433"/>
        <w:jc w:val="center"/>
        <w:outlineLvl w:val="1"/>
        <w:rPr>
          <w:rFonts w:hAnsi="宋体"/>
          <w:b/>
          <w:color w:val="000000" w:themeColor="text1"/>
          <w:sz w:val="22"/>
          <w:szCs w:val="21"/>
        </w:rPr>
      </w:pPr>
    </w:p>
    <w:p w14:paraId="0CA0A299" w14:textId="77777777" w:rsidR="00F423A4" w:rsidRPr="008D473E" w:rsidRDefault="00000000">
      <w:pPr>
        <w:pStyle w:val="af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b/>
          <w:color w:val="000000" w:themeColor="text1"/>
          <w:sz w:val="22"/>
          <w:szCs w:val="21"/>
        </w:rPr>
        <w:lastRenderedPageBreak/>
        <w:t>一</w:t>
      </w:r>
      <w:r w:rsidRPr="008D473E">
        <w:rPr>
          <w:rFonts w:hAnsi="宋体" w:hint="eastAsia"/>
          <w:b/>
          <w:color w:val="000000" w:themeColor="text1"/>
          <w:sz w:val="22"/>
          <w:szCs w:val="21"/>
        </w:rPr>
        <w:t>、</w:t>
      </w:r>
      <w:r w:rsidRPr="008D473E">
        <w:rPr>
          <w:rFonts w:hAnsi="宋体"/>
          <w:b/>
          <w:color w:val="000000" w:themeColor="text1"/>
          <w:sz w:val="22"/>
          <w:szCs w:val="21"/>
        </w:rPr>
        <w:t>总  则</w:t>
      </w:r>
    </w:p>
    <w:p w14:paraId="098A6C3A" w14:textId="77777777" w:rsidR="00F423A4" w:rsidRPr="008D473E" w:rsidRDefault="00000000">
      <w:pPr>
        <w:adjustRightInd w:val="0"/>
        <w:snapToGrid w:val="0"/>
        <w:spacing w:line="360" w:lineRule="auto"/>
        <w:ind w:firstLineChars="100" w:firstLine="211"/>
        <w:jc w:val="left"/>
        <w:outlineLvl w:val="2"/>
        <w:rPr>
          <w:rFonts w:ascii="宋体" w:hAnsi="宋体"/>
          <w:b/>
          <w:color w:val="000000" w:themeColor="text1"/>
        </w:rPr>
      </w:pPr>
      <w:r w:rsidRPr="008D473E">
        <w:rPr>
          <w:rFonts w:ascii="宋体" w:hAnsi="宋体" w:hint="eastAsia"/>
          <w:b/>
          <w:color w:val="000000" w:themeColor="text1"/>
        </w:rPr>
        <w:t>（一）</w:t>
      </w:r>
      <w:r w:rsidRPr="008D473E">
        <w:rPr>
          <w:rFonts w:ascii="宋体" w:hAnsi="宋体"/>
          <w:b/>
          <w:color w:val="000000" w:themeColor="text1"/>
        </w:rPr>
        <w:t xml:space="preserve"> 适用范围</w:t>
      </w:r>
    </w:p>
    <w:p w14:paraId="1E6699BB"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hint="eastAsia"/>
          <w:color w:val="000000" w:themeColor="text1"/>
        </w:rPr>
        <w:t>本招标文件适用于该项目的招标、投标、评标、定标、验收、合同履约、付款等行为（法律、法规另有规定的，从其规定）。</w:t>
      </w:r>
    </w:p>
    <w:p w14:paraId="6124584C" w14:textId="77777777" w:rsidR="00F423A4" w:rsidRPr="008D473E" w:rsidRDefault="00000000">
      <w:pPr>
        <w:adjustRightInd w:val="0"/>
        <w:snapToGrid w:val="0"/>
        <w:spacing w:line="360" w:lineRule="auto"/>
        <w:ind w:firstLineChars="147" w:firstLine="310"/>
        <w:jc w:val="left"/>
        <w:outlineLvl w:val="2"/>
        <w:rPr>
          <w:rFonts w:ascii="宋体" w:hAnsi="宋体"/>
          <w:b/>
          <w:color w:val="000000" w:themeColor="text1"/>
        </w:rPr>
      </w:pPr>
      <w:r w:rsidRPr="008D473E">
        <w:rPr>
          <w:rFonts w:ascii="宋体" w:hAnsi="宋体" w:hint="eastAsia"/>
          <w:b/>
          <w:color w:val="000000" w:themeColor="text1"/>
        </w:rPr>
        <w:t>（二）定义</w:t>
      </w:r>
    </w:p>
    <w:p w14:paraId="4A5C52BF"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1</w:t>
      </w:r>
      <w:r w:rsidRPr="008D473E">
        <w:rPr>
          <w:rFonts w:ascii="宋体" w:hAnsi="宋体" w:hint="eastAsia"/>
          <w:color w:val="000000" w:themeColor="text1"/>
        </w:rPr>
        <w:t>.“</w:t>
      </w:r>
      <w:r w:rsidRPr="008D473E">
        <w:rPr>
          <w:rFonts w:ascii="宋体" w:hAnsi="宋体"/>
          <w:color w:val="000000" w:themeColor="text1"/>
        </w:rPr>
        <w:t>采购人</w:t>
      </w:r>
      <w:r w:rsidRPr="008D473E">
        <w:rPr>
          <w:rFonts w:ascii="宋体" w:hAnsi="宋体" w:hint="eastAsia"/>
          <w:color w:val="000000" w:themeColor="text1"/>
        </w:rPr>
        <w:t>”</w:t>
      </w:r>
      <w:r w:rsidRPr="008D473E">
        <w:rPr>
          <w:rFonts w:ascii="宋体" w:hAnsi="宋体"/>
          <w:color w:val="000000" w:themeColor="text1"/>
        </w:rPr>
        <w:t>系指组织本次招标的</w:t>
      </w:r>
      <w:r w:rsidRPr="008D473E">
        <w:rPr>
          <w:rFonts w:ascii="宋体" w:hAnsi="宋体" w:hint="eastAsia"/>
          <w:color w:val="000000" w:themeColor="text1"/>
        </w:rPr>
        <w:t>嘉兴市审计局。</w:t>
      </w:r>
    </w:p>
    <w:p w14:paraId="52DF3BE2"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hint="eastAsia"/>
          <w:color w:val="000000" w:themeColor="text1"/>
        </w:rPr>
        <w:t>2</w:t>
      </w:r>
      <w:r w:rsidRPr="008D473E">
        <w:rPr>
          <w:rFonts w:ascii="宋体" w:hAnsi="宋体"/>
          <w:color w:val="000000" w:themeColor="text1"/>
        </w:rPr>
        <w:t>.</w:t>
      </w:r>
      <w:r w:rsidRPr="008D473E">
        <w:rPr>
          <w:rFonts w:ascii="宋体" w:hAnsi="宋体" w:cs="宋体" w:hint="eastAsia"/>
          <w:color w:val="000000" w:themeColor="text1"/>
          <w:szCs w:val="21"/>
        </w:rPr>
        <w:t>“采购代</w:t>
      </w:r>
      <w:r w:rsidRPr="008D473E">
        <w:rPr>
          <w:rFonts w:ascii="宋体" w:hAnsi="宋体" w:hint="eastAsia"/>
          <w:color w:val="000000" w:themeColor="text1"/>
          <w:szCs w:val="21"/>
        </w:rPr>
        <w:t>理机构”系指浙江新联工程管理咨询有限公司。</w:t>
      </w:r>
    </w:p>
    <w:p w14:paraId="5909266A"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3</w:t>
      </w:r>
      <w:r w:rsidRPr="008D473E">
        <w:rPr>
          <w:rFonts w:ascii="宋体" w:hAnsi="宋体" w:hint="eastAsia"/>
          <w:color w:val="000000" w:themeColor="text1"/>
        </w:rPr>
        <w:t>.“供应商</w:t>
      </w:r>
      <w:r w:rsidRPr="008D473E">
        <w:rPr>
          <w:rFonts w:ascii="宋体" w:hAnsi="宋体"/>
          <w:color w:val="000000" w:themeColor="text1"/>
        </w:rPr>
        <w:t>”系指向</w:t>
      </w:r>
      <w:r w:rsidRPr="008D473E">
        <w:rPr>
          <w:rFonts w:ascii="宋体" w:hAnsi="宋体" w:hint="eastAsia"/>
          <w:color w:val="000000" w:themeColor="text1"/>
        </w:rPr>
        <w:t>采购人</w:t>
      </w:r>
      <w:r w:rsidRPr="008D473E">
        <w:rPr>
          <w:rFonts w:ascii="宋体" w:hAnsi="宋体"/>
          <w:color w:val="000000" w:themeColor="text1"/>
        </w:rPr>
        <w:t>提交投标文件的单位或个人。</w:t>
      </w:r>
    </w:p>
    <w:p w14:paraId="4F139E21"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4</w:t>
      </w:r>
      <w:r w:rsidRPr="008D473E">
        <w:rPr>
          <w:rFonts w:ascii="宋体" w:hAnsi="宋体" w:hint="eastAsia"/>
          <w:color w:val="000000" w:themeColor="text1"/>
        </w:rPr>
        <w:t>.</w:t>
      </w:r>
      <w:r w:rsidRPr="008D473E">
        <w:rPr>
          <w:rFonts w:ascii="宋体" w:hAnsi="宋体"/>
          <w:color w:val="000000" w:themeColor="text1"/>
        </w:rPr>
        <w:t>“产品”系指供方按招标文件规定，须向采购人提供的一切设备、保险、税金、备品备件、工具、手册及其它有关技术资料和材料。</w:t>
      </w:r>
    </w:p>
    <w:p w14:paraId="3EA627DD"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5</w:t>
      </w:r>
      <w:r w:rsidRPr="008D473E">
        <w:rPr>
          <w:rFonts w:ascii="宋体" w:hAnsi="宋体" w:hint="eastAsia"/>
          <w:color w:val="000000" w:themeColor="text1"/>
        </w:rPr>
        <w:t>.</w:t>
      </w:r>
      <w:r w:rsidRPr="008D473E">
        <w:rPr>
          <w:rFonts w:ascii="宋体" w:hAnsi="宋体"/>
          <w:color w:val="000000" w:themeColor="text1"/>
        </w:rPr>
        <w:t>“服务”系指招标文件规定</w:t>
      </w:r>
      <w:r w:rsidRPr="008D473E">
        <w:rPr>
          <w:rFonts w:ascii="宋体" w:hAnsi="宋体" w:hint="eastAsia"/>
          <w:color w:val="000000" w:themeColor="text1"/>
        </w:rPr>
        <w:t>供应商</w:t>
      </w:r>
      <w:r w:rsidRPr="008D473E">
        <w:rPr>
          <w:rFonts w:ascii="宋体" w:hAnsi="宋体"/>
          <w:color w:val="000000" w:themeColor="text1"/>
        </w:rPr>
        <w:t>须承担的安装、调试、技术协助、校准、培训、技术指导以及其他类似的义务。</w:t>
      </w:r>
    </w:p>
    <w:p w14:paraId="075414E4"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6</w:t>
      </w:r>
      <w:r w:rsidRPr="008D473E">
        <w:rPr>
          <w:rFonts w:ascii="宋体" w:hAnsi="宋体" w:hint="eastAsia"/>
          <w:color w:val="000000" w:themeColor="text1"/>
        </w:rPr>
        <w:t>.</w:t>
      </w:r>
      <w:r w:rsidRPr="008D473E">
        <w:rPr>
          <w:rFonts w:ascii="宋体" w:hAnsi="宋体"/>
          <w:color w:val="000000" w:themeColor="text1"/>
        </w:rPr>
        <w:t>“项目”系指</w:t>
      </w:r>
      <w:r w:rsidRPr="008D473E">
        <w:rPr>
          <w:rFonts w:ascii="宋体" w:hAnsi="宋体" w:hint="eastAsia"/>
          <w:color w:val="000000" w:themeColor="text1"/>
        </w:rPr>
        <w:t>供应商</w:t>
      </w:r>
      <w:r w:rsidRPr="008D473E">
        <w:rPr>
          <w:rFonts w:ascii="宋体" w:hAnsi="宋体"/>
          <w:color w:val="000000" w:themeColor="text1"/>
        </w:rPr>
        <w:t>按招标文件规定向采购人提供的产品和服务。</w:t>
      </w:r>
    </w:p>
    <w:p w14:paraId="3FB22CDE"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7</w:t>
      </w:r>
      <w:r w:rsidRPr="008D473E">
        <w:rPr>
          <w:rFonts w:ascii="宋体" w:hAnsi="宋体" w:hint="eastAsia"/>
          <w:color w:val="000000" w:themeColor="text1"/>
        </w:rPr>
        <w:t>.</w:t>
      </w:r>
      <w:r w:rsidRPr="008D473E">
        <w:rPr>
          <w:rFonts w:ascii="宋体" w:hAnsi="宋体"/>
          <w:color w:val="000000" w:themeColor="text1"/>
        </w:rPr>
        <w:t>“书面形式”包括信函、传真、电报等。</w:t>
      </w:r>
    </w:p>
    <w:p w14:paraId="317029C6"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8</w:t>
      </w:r>
      <w:r w:rsidRPr="008D473E">
        <w:rPr>
          <w:rFonts w:ascii="宋体" w:hAnsi="宋体" w:hint="eastAsia"/>
          <w:color w:val="000000" w:themeColor="text1"/>
        </w:rPr>
        <w:t>.</w:t>
      </w:r>
      <w:r w:rsidRPr="008D473E">
        <w:rPr>
          <w:rFonts w:ascii="宋体" w:hAnsi="宋体"/>
          <w:color w:val="000000" w:themeColor="text1"/>
        </w:rPr>
        <w:t>“▲”系指实质性要求条款</w:t>
      </w:r>
      <w:r w:rsidRPr="008D473E">
        <w:rPr>
          <w:rFonts w:ascii="宋体" w:hAnsi="宋体" w:hint="eastAsia"/>
          <w:color w:val="000000" w:themeColor="text1"/>
        </w:rPr>
        <w:t>，不满足实质性要求条款的投标文件无效。“ ★”系指关键性指标。</w:t>
      </w:r>
    </w:p>
    <w:p w14:paraId="36FF64B3" w14:textId="77777777" w:rsidR="00F423A4" w:rsidRPr="008D473E" w:rsidRDefault="00000000">
      <w:pPr>
        <w:adjustRightInd w:val="0"/>
        <w:snapToGrid w:val="0"/>
        <w:spacing w:line="360" w:lineRule="auto"/>
        <w:ind w:firstLineChars="196" w:firstLine="413"/>
        <w:jc w:val="left"/>
        <w:outlineLvl w:val="2"/>
        <w:rPr>
          <w:rFonts w:ascii="宋体" w:hAnsi="宋体"/>
          <w:b/>
          <w:color w:val="000000" w:themeColor="text1"/>
        </w:rPr>
      </w:pPr>
      <w:r w:rsidRPr="008D473E">
        <w:rPr>
          <w:rFonts w:ascii="宋体" w:hAnsi="宋体" w:hint="eastAsia"/>
          <w:b/>
          <w:color w:val="000000" w:themeColor="text1"/>
        </w:rPr>
        <w:t>（三）采购方式</w:t>
      </w:r>
    </w:p>
    <w:p w14:paraId="7EC703B6"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本次招标采用公开</w:t>
      </w:r>
      <w:r w:rsidRPr="008D473E">
        <w:rPr>
          <w:rFonts w:ascii="宋体" w:hAnsi="宋体" w:hint="eastAsia"/>
          <w:color w:val="000000" w:themeColor="text1"/>
        </w:rPr>
        <w:t>招标方式采购</w:t>
      </w:r>
      <w:r w:rsidRPr="008D473E">
        <w:rPr>
          <w:rFonts w:ascii="宋体" w:hAnsi="宋体"/>
          <w:color w:val="000000" w:themeColor="text1"/>
        </w:rPr>
        <w:t>。</w:t>
      </w:r>
    </w:p>
    <w:p w14:paraId="33E65168" w14:textId="77777777" w:rsidR="00F423A4" w:rsidRPr="008D473E" w:rsidRDefault="00000000">
      <w:pPr>
        <w:adjustRightInd w:val="0"/>
        <w:snapToGrid w:val="0"/>
        <w:spacing w:line="360" w:lineRule="auto"/>
        <w:ind w:firstLineChars="196" w:firstLine="413"/>
        <w:jc w:val="left"/>
        <w:outlineLvl w:val="2"/>
        <w:rPr>
          <w:rFonts w:ascii="宋体" w:hAnsi="宋体"/>
          <w:b/>
          <w:color w:val="000000" w:themeColor="text1"/>
        </w:rPr>
      </w:pPr>
      <w:r w:rsidRPr="008D473E">
        <w:rPr>
          <w:rFonts w:ascii="宋体" w:hAnsi="宋体" w:hint="eastAsia"/>
          <w:b/>
          <w:color w:val="000000" w:themeColor="text1"/>
        </w:rPr>
        <w:t>（四）投标委托</w:t>
      </w:r>
    </w:p>
    <w:p w14:paraId="25CDD907"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hint="eastAsia"/>
          <w:color w:val="000000" w:themeColor="text1"/>
        </w:rPr>
        <w:t>供应商</w:t>
      </w:r>
      <w:r w:rsidRPr="008D473E">
        <w:rPr>
          <w:rFonts w:ascii="宋体" w:hAnsi="宋体"/>
          <w:color w:val="000000" w:themeColor="text1"/>
        </w:rPr>
        <w:t>代表须</w:t>
      </w:r>
      <w:r w:rsidRPr="008D473E">
        <w:rPr>
          <w:rFonts w:ascii="宋体" w:hAnsi="宋体" w:hint="eastAsia"/>
          <w:color w:val="000000" w:themeColor="text1"/>
        </w:rPr>
        <w:t>提供有效</w:t>
      </w:r>
      <w:r w:rsidRPr="008D473E">
        <w:rPr>
          <w:rFonts w:ascii="宋体" w:hAnsi="宋体"/>
          <w:color w:val="000000" w:themeColor="text1"/>
        </w:rPr>
        <w:t>身份证</w:t>
      </w:r>
      <w:r w:rsidRPr="008D473E">
        <w:rPr>
          <w:rFonts w:ascii="宋体" w:hAnsi="宋体" w:hint="eastAsia"/>
          <w:color w:val="000000" w:themeColor="text1"/>
        </w:rPr>
        <w:t>件</w:t>
      </w:r>
      <w:r w:rsidRPr="008D473E">
        <w:rPr>
          <w:rFonts w:ascii="宋体" w:hAnsi="宋体"/>
          <w:color w:val="000000" w:themeColor="text1"/>
        </w:rPr>
        <w:t>。如</w:t>
      </w:r>
      <w:r w:rsidRPr="008D473E">
        <w:rPr>
          <w:rFonts w:ascii="宋体" w:hAnsi="宋体" w:hint="eastAsia"/>
          <w:color w:val="000000" w:themeColor="text1"/>
        </w:rPr>
        <w:t>供应商</w:t>
      </w:r>
      <w:r w:rsidRPr="008D473E">
        <w:rPr>
          <w:rFonts w:ascii="宋体" w:hAnsi="宋体"/>
          <w:color w:val="000000" w:themeColor="text1"/>
        </w:rPr>
        <w:t>代表不是法定代表人，须有法定代表人出具的授权委托书（正本用原件，副本用复印件，格式</w:t>
      </w:r>
      <w:r w:rsidRPr="008D473E">
        <w:rPr>
          <w:rFonts w:ascii="宋体" w:hAnsi="宋体" w:hint="eastAsia"/>
          <w:color w:val="000000" w:themeColor="text1"/>
        </w:rPr>
        <w:t>详</w:t>
      </w:r>
      <w:r w:rsidRPr="008D473E">
        <w:rPr>
          <w:rFonts w:ascii="宋体" w:hAnsi="宋体"/>
          <w:color w:val="000000" w:themeColor="text1"/>
        </w:rPr>
        <w:t>见第</w:t>
      </w:r>
      <w:r w:rsidRPr="008D473E">
        <w:rPr>
          <w:rFonts w:ascii="宋体" w:hAnsi="宋体" w:hint="eastAsia"/>
          <w:color w:val="000000" w:themeColor="text1"/>
        </w:rPr>
        <w:t>六章</w:t>
      </w:r>
      <w:r w:rsidRPr="008D473E">
        <w:rPr>
          <w:rFonts w:ascii="宋体" w:hAnsi="宋体"/>
          <w:color w:val="000000" w:themeColor="text1"/>
        </w:rPr>
        <w:t>）。</w:t>
      </w:r>
    </w:p>
    <w:p w14:paraId="650B97A4" w14:textId="77777777" w:rsidR="00F423A4" w:rsidRPr="008D473E" w:rsidRDefault="00000000">
      <w:pPr>
        <w:adjustRightInd w:val="0"/>
        <w:snapToGrid w:val="0"/>
        <w:spacing w:line="360" w:lineRule="auto"/>
        <w:ind w:firstLineChars="196" w:firstLine="413"/>
        <w:jc w:val="left"/>
        <w:outlineLvl w:val="2"/>
        <w:rPr>
          <w:rFonts w:ascii="宋体" w:hAnsi="宋体"/>
          <w:b/>
          <w:color w:val="000000" w:themeColor="text1"/>
        </w:rPr>
      </w:pPr>
      <w:r w:rsidRPr="008D473E">
        <w:rPr>
          <w:rFonts w:ascii="宋体" w:hAnsi="宋体" w:hint="eastAsia"/>
          <w:b/>
          <w:color w:val="000000" w:themeColor="text1"/>
        </w:rPr>
        <w:t>（五）投标费用</w:t>
      </w:r>
    </w:p>
    <w:p w14:paraId="08C54DF7"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hint="eastAsia"/>
          <w:color w:val="000000" w:themeColor="text1"/>
        </w:rPr>
        <w:t>不论投标结果如何，供应商均应自行承担所有与投标有关的全部费用（招标文件有相反规定除外）。</w:t>
      </w:r>
    </w:p>
    <w:p w14:paraId="144CB8FA" w14:textId="77777777" w:rsidR="00F423A4" w:rsidRPr="008D473E" w:rsidRDefault="00000000">
      <w:pPr>
        <w:adjustRightInd w:val="0"/>
        <w:snapToGrid w:val="0"/>
        <w:spacing w:line="360" w:lineRule="auto"/>
        <w:ind w:firstLineChars="196" w:firstLine="413"/>
        <w:jc w:val="left"/>
        <w:outlineLvl w:val="2"/>
        <w:rPr>
          <w:rFonts w:ascii="宋体" w:hAnsi="宋体"/>
          <w:b/>
          <w:color w:val="000000" w:themeColor="text1"/>
        </w:rPr>
      </w:pPr>
      <w:r w:rsidRPr="008D473E">
        <w:rPr>
          <w:rFonts w:ascii="宋体" w:hAnsi="宋体" w:hint="eastAsia"/>
          <w:b/>
          <w:color w:val="000000" w:themeColor="text1"/>
        </w:rPr>
        <w:t>（六）联合体投标</w:t>
      </w:r>
    </w:p>
    <w:p w14:paraId="5E6103CB" w14:textId="77777777" w:rsidR="00F423A4" w:rsidRPr="008D473E" w:rsidRDefault="00000000">
      <w:pPr>
        <w:adjustRightInd w:val="0"/>
        <w:snapToGrid w:val="0"/>
        <w:spacing w:line="360" w:lineRule="auto"/>
        <w:ind w:firstLineChars="300" w:firstLine="630"/>
        <w:jc w:val="left"/>
        <w:rPr>
          <w:rFonts w:ascii="宋体" w:hAnsi="宋体" w:cs="Arial"/>
          <w:color w:val="000000" w:themeColor="text1"/>
        </w:rPr>
      </w:pPr>
      <w:r w:rsidRPr="008D473E">
        <w:rPr>
          <w:rFonts w:ascii="宋体" w:hAnsi="宋体" w:cs="Arial" w:hint="eastAsia"/>
          <w:color w:val="000000" w:themeColor="text1"/>
        </w:rPr>
        <w:t>本项目不接受联合体投标。</w:t>
      </w:r>
    </w:p>
    <w:p w14:paraId="4ADB6CB2" w14:textId="77777777" w:rsidR="00F423A4" w:rsidRPr="008D473E" w:rsidRDefault="00000000">
      <w:pPr>
        <w:adjustRightInd w:val="0"/>
        <w:snapToGrid w:val="0"/>
        <w:spacing w:line="360" w:lineRule="auto"/>
        <w:ind w:firstLineChars="196" w:firstLine="413"/>
        <w:outlineLvl w:val="2"/>
        <w:rPr>
          <w:rFonts w:ascii="宋体" w:hAnsi="宋体" w:cs="宋体"/>
          <w:b/>
          <w:color w:val="000000" w:themeColor="text1"/>
          <w:kern w:val="0"/>
        </w:rPr>
      </w:pPr>
      <w:r w:rsidRPr="008D473E">
        <w:rPr>
          <w:rFonts w:ascii="宋体" w:hAnsi="宋体" w:hint="eastAsia"/>
          <w:b/>
          <w:color w:val="000000" w:themeColor="text1"/>
        </w:rPr>
        <w:t>（七）</w:t>
      </w:r>
      <w:r w:rsidRPr="008D473E">
        <w:rPr>
          <w:rFonts w:ascii="宋体" w:hAnsi="宋体" w:cs="宋体" w:hint="eastAsia"/>
          <w:b/>
          <w:color w:val="000000" w:themeColor="text1"/>
          <w:kern w:val="0"/>
        </w:rPr>
        <w:t>转包与分包</w:t>
      </w:r>
    </w:p>
    <w:p w14:paraId="5EE5BC5B" w14:textId="77777777" w:rsidR="00F423A4" w:rsidRPr="008D473E" w:rsidRDefault="00000000">
      <w:pPr>
        <w:adjustRightInd w:val="0"/>
        <w:snapToGrid w:val="0"/>
        <w:spacing w:line="360" w:lineRule="auto"/>
        <w:ind w:firstLineChars="200" w:firstLine="420"/>
        <w:rPr>
          <w:rFonts w:ascii="宋体" w:hAnsi="宋体" w:cs="宋体"/>
          <w:color w:val="000000" w:themeColor="text1"/>
          <w:kern w:val="0"/>
        </w:rPr>
      </w:pPr>
      <w:r w:rsidRPr="008D473E">
        <w:rPr>
          <w:rFonts w:ascii="宋体" w:hAnsi="宋体" w:cs="宋体"/>
          <w:color w:val="000000" w:themeColor="text1"/>
          <w:kern w:val="0"/>
        </w:rPr>
        <w:t>1</w:t>
      </w:r>
      <w:r w:rsidRPr="008D473E">
        <w:rPr>
          <w:rFonts w:ascii="宋体" w:hAnsi="宋体" w:cs="宋体" w:hint="eastAsia"/>
          <w:color w:val="000000" w:themeColor="text1"/>
          <w:kern w:val="0"/>
        </w:rPr>
        <w:t>.</w:t>
      </w:r>
      <w:r w:rsidRPr="008D473E">
        <w:rPr>
          <w:rFonts w:ascii="宋体" w:hAnsi="宋体" w:cs="宋体"/>
          <w:color w:val="000000" w:themeColor="text1"/>
          <w:kern w:val="0"/>
        </w:rPr>
        <w:t>本项目不允许转包。</w:t>
      </w:r>
    </w:p>
    <w:p w14:paraId="2E77EB24" w14:textId="77777777" w:rsidR="00F423A4" w:rsidRPr="008D473E" w:rsidRDefault="00000000">
      <w:pPr>
        <w:adjustRightInd w:val="0"/>
        <w:snapToGrid w:val="0"/>
        <w:spacing w:line="360" w:lineRule="auto"/>
        <w:ind w:firstLineChars="200" w:firstLine="420"/>
        <w:rPr>
          <w:rFonts w:ascii="宋体" w:hAnsi="宋体" w:cs="宋体"/>
          <w:color w:val="000000" w:themeColor="text1"/>
          <w:kern w:val="0"/>
        </w:rPr>
      </w:pPr>
      <w:r w:rsidRPr="008D473E">
        <w:rPr>
          <w:rFonts w:ascii="宋体" w:hAnsi="宋体" w:cs="宋体"/>
          <w:color w:val="000000" w:themeColor="text1"/>
          <w:kern w:val="0"/>
        </w:rPr>
        <w:t>2</w:t>
      </w:r>
      <w:r w:rsidRPr="008D473E">
        <w:rPr>
          <w:rFonts w:ascii="宋体" w:hAnsi="宋体" w:cs="宋体" w:hint="eastAsia"/>
          <w:color w:val="000000" w:themeColor="text1"/>
          <w:kern w:val="0"/>
        </w:rPr>
        <w:t>.</w:t>
      </w:r>
      <w:r w:rsidRPr="008D473E">
        <w:rPr>
          <w:rFonts w:ascii="宋体" w:hAnsi="宋体" w:cs="宋体"/>
          <w:color w:val="000000" w:themeColor="text1"/>
          <w:kern w:val="0"/>
        </w:rPr>
        <w:t>本项目不可以分包</w:t>
      </w:r>
    </w:p>
    <w:p w14:paraId="49849620" w14:textId="77777777" w:rsidR="00F423A4" w:rsidRPr="008D473E" w:rsidRDefault="00000000">
      <w:pPr>
        <w:adjustRightInd w:val="0"/>
        <w:snapToGrid w:val="0"/>
        <w:spacing w:line="360" w:lineRule="auto"/>
        <w:ind w:firstLineChars="196" w:firstLine="413"/>
        <w:outlineLvl w:val="2"/>
        <w:rPr>
          <w:rFonts w:ascii="宋体" w:hAnsi="宋体"/>
          <w:b/>
          <w:color w:val="000000" w:themeColor="text1"/>
        </w:rPr>
      </w:pPr>
      <w:r w:rsidRPr="008D473E">
        <w:rPr>
          <w:rFonts w:ascii="宋体" w:hAnsi="宋体" w:hint="eastAsia"/>
          <w:b/>
          <w:color w:val="000000" w:themeColor="text1"/>
        </w:rPr>
        <w:t>（八）是否允许采购进口产品</w:t>
      </w:r>
    </w:p>
    <w:p w14:paraId="7E801F7D" w14:textId="77777777" w:rsidR="00F423A4" w:rsidRPr="008D473E" w:rsidRDefault="00000000">
      <w:pPr>
        <w:adjustRightInd w:val="0"/>
        <w:snapToGrid w:val="0"/>
        <w:spacing w:line="360" w:lineRule="auto"/>
        <w:ind w:firstLineChars="300" w:firstLine="630"/>
        <w:rPr>
          <w:rFonts w:ascii="宋体" w:hAnsi="宋体"/>
          <w:color w:val="000000" w:themeColor="text1"/>
        </w:rPr>
      </w:pPr>
      <w:r w:rsidRPr="008D473E">
        <w:rPr>
          <w:rFonts w:ascii="宋体" w:hAnsi="宋体" w:cs="宋体" w:hint="eastAsia"/>
          <w:color w:val="000000" w:themeColor="text1"/>
          <w:kern w:val="0"/>
        </w:rPr>
        <w:t>不</w:t>
      </w:r>
      <w:r w:rsidRPr="008D473E">
        <w:rPr>
          <w:rFonts w:ascii="宋体" w:hAnsi="宋体" w:cs="宋体"/>
          <w:color w:val="000000" w:themeColor="text1"/>
          <w:kern w:val="0"/>
        </w:rPr>
        <w:t>允许</w:t>
      </w:r>
      <w:r w:rsidRPr="008D473E">
        <w:rPr>
          <w:rFonts w:ascii="宋体" w:hAnsi="宋体" w:cs="宋体" w:hint="eastAsia"/>
          <w:color w:val="000000" w:themeColor="text1"/>
          <w:kern w:val="0"/>
        </w:rPr>
        <w:t>采购进口产品。</w:t>
      </w:r>
    </w:p>
    <w:p w14:paraId="144504C2" w14:textId="77777777" w:rsidR="00F423A4" w:rsidRPr="008D473E" w:rsidRDefault="00000000">
      <w:pPr>
        <w:adjustRightInd w:val="0"/>
        <w:snapToGrid w:val="0"/>
        <w:spacing w:line="360" w:lineRule="auto"/>
        <w:ind w:firstLineChars="196" w:firstLine="412"/>
        <w:jc w:val="left"/>
        <w:rPr>
          <w:rFonts w:ascii="宋体" w:hAnsi="宋体"/>
          <w:b/>
          <w:color w:val="000000" w:themeColor="text1"/>
        </w:rPr>
      </w:pPr>
      <w:r w:rsidRPr="008D473E">
        <w:rPr>
          <w:rFonts w:ascii="宋体" w:hAnsi="宋体"/>
          <w:color w:val="000000" w:themeColor="text1"/>
        </w:rPr>
        <w:t>▲</w:t>
      </w:r>
      <w:r w:rsidRPr="008D473E">
        <w:rPr>
          <w:rFonts w:ascii="宋体" w:hAnsi="宋体" w:hint="eastAsia"/>
          <w:b/>
          <w:color w:val="000000" w:themeColor="text1"/>
        </w:rPr>
        <w:t>（九）特别说明：</w:t>
      </w:r>
    </w:p>
    <w:p w14:paraId="36D4542E"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1、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w:t>
      </w:r>
      <w:r w:rsidRPr="008D473E">
        <w:rPr>
          <w:rFonts w:hAnsi="宋体" w:hint="eastAsia"/>
          <w:color w:val="000000" w:themeColor="text1"/>
          <w:sz w:val="21"/>
          <w:szCs w:val="21"/>
        </w:rPr>
        <w:lastRenderedPageBreak/>
        <w:t>未规定的采取随机抽取方式确定，其他投标无效。</w:t>
      </w:r>
    </w:p>
    <w:p w14:paraId="0AAE2A0D"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568FF72F"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非单一产品采购项目，采购人应当根据采购项目技术构成、产品价格比重等合理确定核心产品，并在招标文件中载明。多家供应商提供的核心产品品牌相同的，按前两款规定处理。</w:t>
      </w:r>
    </w:p>
    <w:p w14:paraId="6C0AA455"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2.供应商</w:t>
      </w:r>
      <w:r w:rsidRPr="008D473E">
        <w:rPr>
          <w:rFonts w:hAnsi="宋体"/>
          <w:color w:val="000000" w:themeColor="text1"/>
          <w:sz w:val="21"/>
          <w:szCs w:val="21"/>
        </w:rPr>
        <w:t>投标所使用的资格、信誉、荣誉、业绩与企业认证必须为本法人所拥有。</w:t>
      </w:r>
      <w:r w:rsidRPr="008D473E">
        <w:rPr>
          <w:rFonts w:hAnsi="宋体" w:hint="eastAsia"/>
          <w:color w:val="000000" w:themeColor="text1"/>
          <w:sz w:val="21"/>
          <w:szCs w:val="21"/>
        </w:rPr>
        <w:t>供应商</w:t>
      </w:r>
      <w:r w:rsidRPr="008D473E">
        <w:rPr>
          <w:rFonts w:hAnsi="宋体"/>
          <w:color w:val="000000" w:themeColor="text1"/>
          <w:sz w:val="21"/>
          <w:szCs w:val="21"/>
        </w:rPr>
        <w:t>投标所使用的采购项目实施人员必须为本法人员工（或必须为本法人或控股公司正式员工）。</w:t>
      </w:r>
    </w:p>
    <w:p w14:paraId="6F4F3E0C"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3.供应商</w:t>
      </w:r>
      <w:r w:rsidRPr="008D473E">
        <w:rPr>
          <w:rFonts w:hAnsi="宋体"/>
          <w:color w:val="000000" w:themeColor="text1"/>
          <w:sz w:val="21"/>
          <w:szCs w:val="21"/>
        </w:rPr>
        <w:t>应仔细阅读招标文件的所有内容，按照招标文件的要求提交投标文件，并对所提供的全部资料的真实性承担法律责任。</w:t>
      </w:r>
    </w:p>
    <w:p w14:paraId="4E0C4539"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4.供应商</w:t>
      </w:r>
      <w:r w:rsidRPr="008D473E">
        <w:rPr>
          <w:rFonts w:hAnsi="宋体"/>
          <w:color w:val="000000" w:themeColor="text1"/>
          <w:sz w:val="21"/>
          <w:szCs w:val="21"/>
        </w:rPr>
        <w:t>在投标活动中提供任何虚假材料,其投标无效，并报监管部门查处；中标后发现的,中标人须依照《中华人民共和国消费者权益保护法》第49条之规定双倍赔偿采购人</w:t>
      </w:r>
      <w:r w:rsidRPr="008D473E">
        <w:rPr>
          <w:rFonts w:hAnsi="宋体" w:hint="eastAsia"/>
          <w:color w:val="000000" w:themeColor="text1"/>
          <w:sz w:val="21"/>
          <w:szCs w:val="21"/>
        </w:rPr>
        <w:t>，</w:t>
      </w:r>
      <w:r w:rsidRPr="008D473E">
        <w:rPr>
          <w:rFonts w:hAnsi="宋体"/>
          <w:color w:val="000000" w:themeColor="text1"/>
          <w:sz w:val="21"/>
          <w:szCs w:val="21"/>
        </w:rPr>
        <w:t>且民事赔偿并不免除违法</w:t>
      </w:r>
      <w:r w:rsidRPr="008D473E">
        <w:rPr>
          <w:rFonts w:hAnsi="宋体" w:hint="eastAsia"/>
          <w:color w:val="000000" w:themeColor="text1"/>
          <w:sz w:val="21"/>
          <w:szCs w:val="21"/>
        </w:rPr>
        <w:t>供应商</w:t>
      </w:r>
      <w:r w:rsidRPr="008D473E">
        <w:rPr>
          <w:rFonts w:hAnsi="宋体"/>
          <w:color w:val="000000" w:themeColor="text1"/>
          <w:sz w:val="21"/>
          <w:szCs w:val="21"/>
        </w:rPr>
        <w:t>的行政与刑事责任。</w:t>
      </w:r>
    </w:p>
    <w:p w14:paraId="47C88714" w14:textId="77777777" w:rsidR="00F423A4" w:rsidRPr="008D473E" w:rsidRDefault="00000000">
      <w:pPr>
        <w:pStyle w:val="af0"/>
        <w:adjustRightInd w:val="0"/>
        <w:snapToGrid w:val="0"/>
        <w:spacing w:beforeLines="0" w:afterLines="0" w:line="360" w:lineRule="auto"/>
        <w:ind w:firstLineChars="196" w:firstLine="472"/>
        <w:outlineLvl w:val="2"/>
        <w:rPr>
          <w:rFonts w:hAnsi="宋体"/>
          <w:b/>
          <w:bCs/>
          <w:color w:val="000000" w:themeColor="text1"/>
        </w:rPr>
      </w:pPr>
      <w:r w:rsidRPr="008D473E">
        <w:rPr>
          <w:rFonts w:hAnsi="宋体"/>
          <w:b/>
          <w:bCs/>
          <w:color w:val="000000" w:themeColor="text1"/>
        </w:rPr>
        <w:t>（</w:t>
      </w:r>
      <w:r w:rsidRPr="008D473E">
        <w:rPr>
          <w:rFonts w:hAnsi="宋体" w:hint="eastAsia"/>
          <w:b/>
          <w:bCs/>
          <w:color w:val="000000" w:themeColor="text1"/>
        </w:rPr>
        <w:t>十</w:t>
      </w:r>
      <w:r w:rsidRPr="008D473E">
        <w:rPr>
          <w:rFonts w:hAnsi="宋体"/>
          <w:b/>
          <w:bCs/>
          <w:color w:val="000000" w:themeColor="text1"/>
        </w:rPr>
        <w:t>）质疑和投诉</w:t>
      </w:r>
    </w:p>
    <w:p w14:paraId="72F2EF44"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bookmarkStart w:id="27" w:name="_Toc406402943"/>
      <w:bookmarkStart w:id="28" w:name="_Toc406402987"/>
      <w:r w:rsidRPr="008D473E">
        <w:rPr>
          <w:rFonts w:hAnsi="宋体" w:hint="eastAsia"/>
          <w:color w:val="000000" w:themeColor="text1"/>
          <w:sz w:val="21"/>
          <w:szCs w:val="21"/>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6CD1FE35"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2. 供应商须在法定质疑期内一次性提出针对同一采购程序环节的质疑。</w:t>
      </w:r>
    </w:p>
    <w:p w14:paraId="4F1236DB"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3.</w:t>
      </w:r>
      <w:r w:rsidRPr="008D473E">
        <w:rPr>
          <w:rFonts w:hAnsi="宋体" w:hint="eastAsia"/>
          <w:color w:val="000000" w:themeColor="text1"/>
          <w:sz w:val="21"/>
          <w:szCs w:val="21"/>
        </w:rPr>
        <w:t xml:space="preserve"> 供应商认为采购代理机构在质疑答复程序中启用的调查和复评等程序，在该程序操作过程未明显违反法律禁止性规定时，不得提出疑义。</w:t>
      </w:r>
    </w:p>
    <w:p w14:paraId="08CF564A"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4</w:t>
      </w:r>
      <w:r w:rsidRPr="008D473E">
        <w:rPr>
          <w:rFonts w:hAnsi="宋体" w:hint="eastAsia"/>
          <w:color w:val="000000" w:themeColor="text1"/>
          <w:sz w:val="21"/>
          <w:szCs w:val="21"/>
        </w:rPr>
        <w:t>.质疑和投诉应当满足《政府采购质疑和投诉办法》（中华人民共和国财政部令第94号）要求。</w:t>
      </w:r>
    </w:p>
    <w:p w14:paraId="152E097C" w14:textId="77777777" w:rsidR="00F423A4" w:rsidRPr="008D473E" w:rsidRDefault="00F423A4">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p>
    <w:p w14:paraId="222EA128"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b/>
          <w:color w:val="000000" w:themeColor="text1"/>
          <w:sz w:val="22"/>
          <w:szCs w:val="21"/>
        </w:rPr>
        <w:t>二</w:t>
      </w:r>
      <w:r w:rsidRPr="008D473E">
        <w:rPr>
          <w:rFonts w:hAnsi="宋体" w:hint="eastAsia"/>
          <w:b/>
          <w:color w:val="000000" w:themeColor="text1"/>
          <w:sz w:val="22"/>
          <w:szCs w:val="21"/>
        </w:rPr>
        <w:t>、</w:t>
      </w:r>
      <w:r w:rsidRPr="008D473E">
        <w:rPr>
          <w:rFonts w:hAnsi="宋体"/>
          <w:b/>
          <w:color w:val="000000" w:themeColor="text1"/>
          <w:sz w:val="22"/>
          <w:szCs w:val="21"/>
        </w:rPr>
        <w:t>招标文件</w:t>
      </w:r>
      <w:bookmarkEnd w:id="27"/>
      <w:bookmarkEnd w:id="28"/>
    </w:p>
    <w:p w14:paraId="71E93D77" w14:textId="77777777" w:rsidR="00F423A4" w:rsidRPr="008D473E" w:rsidRDefault="00000000">
      <w:pPr>
        <w:adjustRightInd w:val="0"/>
        <w:snapToGrid w:val="0"/>
        <w:spacing w:line="360" w:lineRule="auto"/>
        <w:ind w:firstLineChars="196" w:firstLine="413"/>
        <w:jc w:val="left"/>
        <w:outlineLvl w:val="2"/>
        <w:rPr>
          <w:rFonts w:ascii="宋体" w:hAnsi="宋体"/>
          <w:b/>
          <w:color w:val="000000" w:themeColor="text1"/>
        </w:rPr>
      </w:pPr>
      <w:r w:rsidRPr="008D473E">
        <w:rPr>
          <w:rFonts w:ascii="宋体" w:hAnsi="宋体" w:hint="eastAsia"/>
          <w:b/>
          <w:color w:val="000000" w:themeColor="text1"/>
        </w:rPr>
        <w:t>（一）招标文件的构成。本招标文件由以下部份组成：</w:t>
      </w:r>
    </w:p>
    <w:p w14:paraId="1BE7F871"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1</w:t>
      </w:r>
      <w:r w:rsidRPr="008D473E">
        <w:rPr>
          <w:rFonts w:hAnsi="宋体" w:hint="eastAsia"/>
          <w:color w:val="000000" w:themeColor="text1"/>
          <w:sz w:val="21"/>
          <w:szCs w:val="21"/>
        </w:rPr>
        <w:t>.</w:t>
      </w:r>
      <w:r w:rsidRPr="008D473E">
        <w:rPr>
          <w:rFonts w:hAnsi="宋体"/>
          <w:color w:val="000000" w:themeColor="text1"/>
          <w:sz w:val="21"/>
          <w:szCs w:val="21"/>
        </w:rPr>
        <w:t>招标公告</w:t>
      </w:r>
    </w:p>
    <w:p w14:paraId="2D32C46B"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2</w:t>
      </w:r>
      <w:r w:rsidRPr="008D473E">
        <w:rPr>
          <w:rFonts w:hAnsi="宋体" w:hint="eastAsia"/>
          <w:color w:val="000000" w:themeColor="text1"/>
          <w:sz w:val="21"/>
          <w:szCs w:val="21"/>
        </w:rPr>
        <w:t>.</w:t>
      </w:r>
      <w:r w:rsidRPr="008D473E">
        <w:rPr>
          <w:rFonts w:hAnsi="宋体"/>
          <w:color w:val="000000" w:themeColor="text1"/>
          <w:sz w:val="21"/>
          <w:szCs w:val="21"/>
        </w:rPr>
        <w:t>招标需求</w:t>
      </w:r>
    </w:p>
    <w:p w14:paraId="0FA60DA6"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3</w:t>
      </w:r>
      <w:r w:rsidRPr="008D473E">
        <w:rPr>
          <w:rFonts w:hAnsi="宋体" w:hint="eastAsia"/>
          <w:color w:val="000000" w:themeColor="text1"/>
          <w:sz w:val="21"/>
          <w:szCs w:val="21"/>
        </w:rPr>
        <w:t>.供应商</w:t>
      </w:r>
      <w:r w:rsidRPr="008D473E">
        <w:rPr>
          <w:rFonts w:hAnsi="宋体"/>
          <w:color w:val="000000" w:themeColor="text1"/>
          <w:sz w:val="21"/>
          <w:szCs w:val="21"/>
        </w:rPr>
        <w:t>须知</w:t>
      </w:r>
    </w:p>
    <w:p w14:paraId="7066456F"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4</w:t>
      </w:r>
      <w:r w:rsidRPr="008D473E">
        <w:rPr>
          <w:rFonts w:hAnsi="宋体" w:hint="eastAsia"/>
          <w:color w:val="000000" w:themeColor="text1"/>
          <w:sz w:val="21"/>
          <w:szCs w:val="21"/>
        </w:rPr>
        <w:t>.</w:t>
      </w:r>
      <w:r w:rsidRPr="008D473E">
        <w:rPr>
          <w:rFonts w:hAnsi="宋体"/>
          <w:color w:val="000000" w:themeColor="text1"/>
          <w:sz w:val="21"/>
          <w:szCs w:val="21"/>
        </w:rPr>
        <w:t>评标办法及标准</w:t>
      </w:r>
    </w:p>
    <w:p w14:paraId="1E82B301"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5</w:t>
      </w:r>
      <w:r w:rsidRPr="008D473E">
        <w:rPr>
          <w:rFonts w:hAnsi="宋体" w:hint="eastAsia"/>
          <w:color w:val="000000" w:themeColor="text1"/>
          <w:sz w:val="21"/>
          <w:szCs w:val="21"/>
        </w:rPr>
        <w:t>.</w:t>
      </w:r>
      <w:r w:rsidRPr="008D473E">
        <w:rPr>
          <w:rFonts w:hAnsi="宋体"/>
          <w:color w:val="000000" w:themeColor="text1"/>
          <w:sz w:val="21"/>
          <w:szCs w:val="21"/>
        </w:rPr>
        <w:t>合同主要条款</w:t>
      </w:r>
    </w:p>
    <w:p w14:paraId="1719F49F"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lastRenderedPageBreak/>
        <w:t>6</w:t>
      </w:r>
      <w:r w:rsidRPr="008D473E">
        <w:rPr>
          <w:rFonts w:hAnsi="宋体" w:hint="eastAsia"/>
          <w:color w:val="000000" w:themeColor="text1"/>
          <w:sz w:val="21"/>
          <w:szCs w:val="21"/>
        </w:rPr>
        <w:t>.</w:t>
      </w:r>
      <w:r w:rsidRPr="008D473E">
        <w:rPr>
          <w:rFonts w:hAnsi="宋体"/>
          <w:color w:val="000000" w:themeColor="text1"/>
          <w:sz w:val="21"/>
          <w:szCs w:val="21"/>
        </w:rPr>
        <w:t>投标文件格式</w:t>
      </w:r>
    </w:p>
    <w:p w14:paraId="59CA47A2"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7.本项目</w:t>
      </w:r>
      <w:r w:rsidRPr="008D473E">
        <w:rPr>
          <w:rFonts w:hAnsi="宋体"/>
          <w:color w:val="000000" w:themeColor="text1"/>
          <w:sz w:val="21"/>
          <w:szCs w:val="21"/>
        </w:rPr>
        <w:t>招标文件</w:t>
      </w:r>
      <w:r w:rsidRPr="008D473E">
        <w:rPr>
          <w:rFonts w:hAnsi="宋体" w:hint="eastAsia"/>
          <w:color w:val="000000" w:themeColor="text1"/>
          <w:sz w:val="21"/>
          <w:szCs w:val="21"/>
        </w:rPr>
        <w:t>的</w:t>
      </w:r>
      <w:r w:rsidRPr="008D473E">
        <w:rPr>
          <w:rFonts w:hAnsi="宋体"/>
          <w:color w:val="000000" w:themeColor="text1"/>
          <w:sz w:val="21"/>
          <w:szCs w:val="21"/>
        </w:rPr>
        <w:t>澄清、答复、修改、补充的内容</w:t>
      </w:r>
    </w:p>
    <w:p w14:paraId="402B03D1" w14:textId="77777777" w:rsidR="00F423A4" w:rsidRPr="008D473E" w:rsidRDefault="00000000">
      <w:pPr>
        <w:pStyle w:val="af0"/>
        <w:adjustRightInd w:val="0"/>
        <w:snapToGrid w:val="0"/>
        <w:spacing w:beforeLines="0" w:afterLines="0" w:line="360" w:lineRule="auto"/>
        <w:ind w:firstLineChars="200" w:firstLine="420"/>
        <w:outlineLvl w:val="2"/>
        <w:rPr>
          <w:rFonts w:hAnsi="宋体"/>
          <w:color w:val="000000" w:themeColor="text1"/>
          <w:sz w:val="21"/>
          <w:szCs w:val="21"/>
        </w:rPr>
      </w:pPr>
      <w:r w:rsidRPr="008D473E">
        <w:rPr>
          <w:rFonts w:hAnsi="宋体" w:hint="eastAsia"/>
          <w:color w:val="000000" w:themeColor="text1"/>
          <w:sz w:val="21"/>
          <w:szCs w:val="21"/>
        </w:rPr>
        <w:t>（二）供应商的风险</w:t>
      </w:r>
    </w:p>
    <w:p w14:paraId="4D3E4D54"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供应商没有按照招标文件要求提供全部资料，或者供应商没有对招标文件在各方面作出实质性响应是供应商的风险，并可能导致其投标为无效标。</w:t>
      </w:r>
    </w:p>
    <w:p w14:paraId="6A2978A3" w14:textId="77777777" w:rsidR="00F423A4" w:rsidRPr="008D473E" w:rsidRDefault="00000000">
      <w:pPr>
        <w:pStyle w:val="a7"/>
        <w:widowControl w:val="0"/>
        <w:tabs>
          <w:tab w:val="clear" w:pos="454"/>
          <w:tab w:val="left" w:pos="360"/>
        </w:tabs>
        <w:adjustRightInd w:val="0"/>
        <w:snapToGrid w:val="0"/>
        <w:spacing w:afterLines="0" w:line="360" w:lineRule="auto"/>
        <w:ind w:left="0" w:firstLine="0"/>
        <w:outlineLvl w:val="2"/>
        <w:rPr>
          <w:rFonts w:ascii="宋体" w:hAnsi="宋体"/>
          <w:b/>
          <w:color w:val="000000" w:themeColor="text1"/>
          <w:szCs w:val="24"/>
        </w:rPr>
      </w:pPr>
      <w:r w:rsidRPr="008D473E">
        <w:rPr>
          <w:rFonts w:ascii="宋体" w:hAnsi="宋体" w:hint="eastAsia"/>
          <w:b/>
          <w:color w:val="000000" w:themeColor="text1"/>
          <w:szCs w:val="24"/>
        </w:rPr>
        <w:t>（三）招标文件的澄清与修改</w:t>
      </w:r>
    </w:p>
    <w:p w14:paraId="5405FF59"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1</w:t>
      </w:r>
      <w:r w:rsidRPr="008D473E">
        <w:rPr>
          <w:rFonts w:hAnsi="宋体" w:hint="eastAsia"/>
          <w:color w:val="000000" w:themeColor="text1"/>
          <w:sz w:val="21"/>
          <w:szCs w:val="21"/>
        </w:rPr>
        <w:t>.供应商</w:t>
      </w:r>
      <w:r w:rsidRPr="008D473E">
        <w:rPr>
          <w:rFonts w:hAnsi="宋体"/>
          <w:color w:val="000000" w:themeColor="text1"/>
          <w:sz w:val="21"/>
          <w:szCs w:val="21"/>
        </w:rPr>
        <w:t>应认真阅读本招标文件，发现其中有误或有不合理要求的，</w:t>
      </w:r>
      <w:r w:rsidRPr="008D473E">
        <w:rPr>
          <w:rFonts w:hAnsi="宋体" w:hint="eastAsia"/>
          <w:color w:val="000000" w:themeColor="text1"/>
          <w:sz w:val="21"/>
          <w:szCs w:val="21"/>
        </w:rPr>
        <w:t>可</w:t>
      </w:r>
      <w:r w:rsidRPr="008D473E">
        <w:rPr>
          <w:rFonts w:hAnsi="宋体"/>
          <w:color w:val="000000" w:themeColor="text1"/>
          <w:sz w:val="21"/>
          <w:szCs w:val="21"/>
        </w:rPr>
        <w:t>要求招标采购人澄清。</w:t>
      </w:r>
      <w:r w:rsidRPr="008D473E">
        <w:rPr>
          <w:rFonts w:hAnsi="宋体" w:hint="eastAsia"/>
          <w:color w:val="000000" w:themeColor="text1"/>
          <w:sz w:val="21"/>
          <w:szCs w:val="21"/>
        </w:rPr>
        <w:t>招标采购人</w:t>
      </w:r>
      <w:r w:rsidRPr="008D473E">
        <w:rPr>
          <w:rFonts w:hAnsi="宋体"/>
          <w:color w:val="000000" w:themeColor="text1"/>
          <w:sz w:val="21"/>
          <w:szCs w:val="21"/>
        </w:rPr>
        <w:t>对已发出的招标文件进行必要澄清</w:t>
      </w:r>
      <w:r w:rsidRPr="008D473E">
        <w:rPr>
          <w:rFonts w:hAnsi="宋体" w:hint="eastAsia"/>
          <w:color w:val="000000" w:themeColor="text1"/>
          <w:sz w:val="21"/>
          <w:szCs w:val="21"/>
        </w:rPr>
        <w:t>或者</w:t>
      </w:r>
      <w:r w:rsidRPr="008D473E">
        <w:rPr>
          <w:rFonts w:hAnsi="宋体"/>
          <w:color w:val="000000" w:themeColor="text1"/>
          <w:sz w:val="21"/>
          <w:szCs w:val="21"/>
        </w:rPr>
        <w:t>修改的，应当在招标文件要求提交投标文件截止</w:t>
      </w:r>
      <w:r w:rsidRPr="008D473E">
        <w:rPr>
          <w:rFonts w:hAnsi="宋体" w:hint="eastAsia"/>
          <w:color w:val="000000" w:themeColor="text1"/>
          <w:sz w:val="21"/>
          <w:szCs w:val="21"/>
        </w:rPr>
        <w:t>十</w:t>
      </w:r>
      <w:r w:rsidRPr="008D473E">
        <w:rPr>
          <w:rFonts w:hAnsi="宋体"/>
          <w:color w:val="000000" w:themeColor="text1"/>
          <w:sz w:val="21"/>
          <w:szCs w:val="21"/>
        </w:rPr>
        <w:t>五日前，在财政部门指定的政府采购信息发布媒体上发布更正公告，并以书面形式通知所有招标文件</w:t>
      </w:r>
      <w:r w:rsidRPr="008D473E">
        <w:rPr>
          <w:rFonts w:hAnsi="宋体" w:hint="eastAsia"/>
          <w:color w:val="000000" w:themeColor="text1"/>
          <w:sz w:val="21"/>
          <w:szCs w:val="21"/>
        </w:rPr>
        <w:t>获取</w:t>
      </w:r>
      <w:r w:rsidRPr="008D473E">
        <w:rPr>
          <w:rFonts w:hAnsi="宋体"/>
          <w:color w:val="000000" w:themeColor="text1"/>
          <w:sz w:val="21"/>
          <w:szCs w:val="21"/>
        </w:rPr>
        <w:t>人。</w:t>
      </w:r>
    </w:p>
    <w:p w14:paraId="0521D606"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2</w:t>
      </w:r>
      <w:r w:rsidRPr="008D473E">
        <w:rPr>
          <w:rFonts w:hAnsi="宋体" w:hint="eastAsia"/>
          <w:color w:val="000000" w:themeColor="text1"/>
          <w:sz w:val="21"/>
          <w:szCs w:val="21"/>
        </w:rPr>
        <w:t>.</w:t>
      </w:r>
      <w:r w:rsidRPr="008D473E">
        <w:rPr>
          <w:rFonts w:hAnsi="宋体"/>
          <w:color w:val="000000" w:themeColor="text1"/>
          <w:sz w:val="21"/>
          <w:szCs w:val="21"/>
        </w:rPr>
        <w:t>招标文件澄清</w:t>
      </w:r>
      <w:r w:rsidRPr="008D473E">
        <w:rPr>
          <w:rFonts w:hAnsi="宋体" w:hint="eastAsia"/>
          <w:color w:val="000000" w:themeColor="text1"/>
          <w:sz w:val="21"/>
          <w:szCs w:val="21"/>
        </w:rPr>
        <w:t>或者</w:t>
      </w:r>
      <w:r w:rsidRPr="008D473E">
        <w:rPr>
          <w:rFonts w:hAnsi="宋体"/>
          <w:color w:val="000000" w:themeColor="text1"/>
          <w:sz w:val="21"/>
          <w:szCs w:val="21"/>
        </w:rPr>
        <w:t>修改的内容为招标文件的组成部分。当招标文件与澄清</w:t>
      </w:r>
      <w:r w:rsidRPr="008D473E">
        <w:rPr>
          <w:rFonts w:hAnsi="宋体" w:hint="eastAsia"/>
          <w:color w:val="000000" w:themeColor="text1"/>
          <w:sz w:val="21"/>
          <w:szCs w:val="21"/>
        </w:rPr>
        <w:t>或者</w:t>
      </w:r>
      <w:r w:rsidRPr="008D473E">
        <w:rPr>
          <w:rFonts w:hAnsi="宋体"/>
          <w:color w:val="000000" w:themeColor="text1"/>
          <w:sz w:val="21"/>
          <w:szCs w:val="21"/>
        </w:rPr>
        <w:t>修改就同一内容的表述不一致时，以最后发出的书面文件为准。</w:t>
      </w:r>
    </w:p>
    <w:p w14:paraId="7E1C4BBD"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3.对</w:t>
      </w:r>
      <w:r w:rsidRPr="008D473E">
        <w:rPr>
          <w:rFonts w:hAnsi="宋体"/>
          <w:color w:val="000000" w:themeColor="text1"/>
          <w:sz w:val="21"/>
          <w:szCs w:val="21"/>
        </w:rPr>
        <w:t>招标文件的澄清、答复、修改或补充都应该通过</w:t>
      </w:r>
      <w:r w:rsidRPr="008D473E">
        <w:rPr>
          <w:rFonts w:hAnsi="宋体" w:hint="eastAsia"/>
          <w:color w:val="000000" w:themeColor="text1"/>
          <w:sz w:val="21"/>
          <w:szCs w:val="21"/>
        </w:rPr>
        <w:t>采购代理机构</w:t>
      </w:r>
      <w:r w:rsidRPr="008D473E">
        <w:rPr>
          <w:rFonts w:hAnsi="宋体"/>
          <w:color w:val="000000" w:themeColor="text1"/>
          <w:sz w:val="21"/>
          <w:szCs w:val="21"/>
        </w:rPr>
        <w:t>以法定形式发布，采购人非通过本机构，不得擅自澄清、答复、修改或补充招标文件。</w:t>
      </w:r>
    </w:p>
    <w:p w14:paraId="1E928E45" w14:textId="77777777" w:rsidR="00F423A4" w:rsidRPr="008D473E" w:rsidRDefault="00F423A4">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p>
    <w:p w14:paraId="7768A33D"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b/>
          <w:color w:val="000000" w:themeColor="text1"/>
          <w:sz w:val="22"/>
          <w:szCs w:val="21"/>
        </w:rPr>
        <w:t>三、投标文件的编制</w:t>
      </w:r>
    </w:p>
    <w:p w14:paraId="044B4184"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本项目所涉投标文件格式请详见第六章，未给出的格式请自拟。资信商务及技术文件中不得出现报价，否则投标文件将被视为无效。</w:t>
      </w:r>
    </w:p>
    <w:p w14:paraId="561D1D39" w14:textId="77777777" w:rsidR="00F423A4" w:rsidRPr="008D473E" w:rsidRDefault="00000000">
      <w:pPr>
        <w:pStyle w:val="af0"/>
        <w:adjustRightInd w:val="0"/>
        <w:snapToGrid w:val="0"/>
        <w:spacing w:beforeLines="0" w:afterLines="0" w:line="360" w:lineRule="auto"/>
        <w:ind w:firstLineChars="200" w:firstLine="422"/>
        <w:rPr>
          <w:rFonts w:hAnsi="宋体"/>
          <w:b/>
          <w:color w:val="000000" w:themeColor="text1"/>
          <w:sz w:val="21"/>
          <w:szCs w:val="21"/>
        </w:rPr>
      </w:pPr>
      <w:r w:rsidRPr="008D473E">
        <w:rPr>
          <w:rFonts w:hAnsi="宋体" w:hint="eastAsia"/>
          <w:b/>
          <w:color w:val="000000" w:themeColor="text1"/>
          <w:sz w:val="21"/>
          <w:szCs w:val="21"/>
        </w:rPr>
        <w:t>总体要求</w:t>
      </w:r>
      <w:r w:rsidRPr="008D473E">
        <w:rPr>
          <w:rFonts w:hAnsi="宋体"/>
          <w:b/>
          <w:color w:val="000000" w:themeColor="text1"/>
          <w:sz w:val="21"/>
          <w:szCs w:val="21"/>
        </w:rPr>
        <w:t>：</w:t>
      </w:r>
    </w:p>
    <w:p w14:paraId="35F6FD5B"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1.</w:t>
      </w:r>
      <w:r w:rsidRPr="008D473E">
        <w:rPr>
          <w:rFonts w:hAnsi="宋体"/>
          <w:color w:val="000000" w:themeColor="text1"/>
          <w:sz w:val="21"/>
          <w:szCs w:val="21"/>
        </w:rPr>
        <w:t xml:space="preserve">供应商应仔细阅读招标文件的所有内容，按本文件的要求提供投标文件，并保证所提供的全部资料的真实性，以使其投标文件对招标文件作出实质性响应，否则，投标文件可能视为无效投标文件。 </w:t>
      </w:r>
    </w:p>
    <w:p w14:paraId="5F626A3E"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2. 投标文件及供应商与采购有关的来往通知，函件和文件均应使用中文。</w:t>
      </w:r>
    </w:p>
    <w:p w14:paraId="5D92B2B9"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hint="eastAsia"/>
          <w:color w:val="000000" w:themeColor="text1"/>
          <w:sz w:val="21"/>
          <w:szCs w:val="21"/>
        </w:rPr>
        <w:t>3 供应商应按本文件中提供的文件格式、内容和要求制作投标文件。</w:t>
      </w:r>
    </w:p>
    <w:p w14:paraId="5FDF5A1E" w14:textId="77777777" w:rsidR="00F423A4" w:rsidRPr="008D473E" w:rsidRDefault="00000000">
      <w:pPr>
        <w:pStyle w:val="a7"/>
        <w:widowControl w:val="0"/>
        <w:tabs>
          <w:tab w:val="clear" w:pos="454"/>
        </w:tabs>
        <w:adjustRightInd w:val="0"/>
        <w:snapToGrid w:val="0"/>
        <w:spacing w:afterLines="0" w:line="360" w:lineRule="auto"/>
        <w:ind w:left="0" w:firstLineChars="196" w:firstLine="413"/>
        <w:outlineLvl w:val="2"/>
        <w:rPr>
          <w:rFonts w:ascii="宋体" w:hAnsi="宋体"/>
          <w:b/>
          <w:color w:val="000000" w:themeColor="text1"/>
          <w:sz w:val="21"/>
          <w:szCs w:val="21"/>
        </w:rPr>
      </w:pPr>
      <w:bookmarkStart w:id="29" w:name="_Toc406402944"/>
      <w:bookmarkStart w:id="30" w:name="_Toc406402988"/>
      <w:r w:rsidRPr="008D473E">
        <w:rPr>
          <w:rFonts w:ascii="宋体" w:hAnsi="宋体" w:hint="eastAsia"/>
          <w:b/>
          <w:color w:val="000000" w:themeColor="text1"/>
          <w:sz w:val="21"/>
          <w:szCs w:val="21"/>
        </w:rPr>
        <w:t>（一）投标文件的组成</w:t>
      </w:r>
      <w:bookmarkEnd w:id="29"/>
      <w:bookmarkEnd w:id="30"/>
    </w:p>
    <w:p w14:paraId="169114DB"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hint="eastAsia"/>
          <w:color w:val="000000" w:themeColor="text1"/>
        </w:rPr>
        <w:t>包括电子投标文件和电子备份投标文件（选送），均由资信商务技术文件及投标报价文件两部份组成。其中电子投标文件中所须加盖公章部分均采用CA签章。</w:t>
      </w:r>
    </w:p>
    <w:p w14:paraId="56D9D4DF" w14:textId="77777777" w:rsidR="00F423A4" w:rsidRPr="008D473E" w:rsidRDefault="00000000">
      <w:pPr>
        <w:suppressAutoHyphens/>
        <w:adjustRightInd w:val="0"/>
        <w:snapToGrid w:val="0"/>
        <w:spacing w:line="360" w:lineRule="auto"/>
        <w:ind w:firstLineChars="200" w:firstLine="422"/>
        <w:rPr>
          <w:rFonts w:ascii="宋体" w:hAnsi="宋体" w:cs="宋体"/>
          <w:b/>
          <w:color w:val="000000" w:themeColor="text1"/>
          <w:szCs w:val="21"/>
        </w:rPr>
      </w:pPr>
      <w:bookmarkStart w:id="31" w:name="_Toc406402990"/>
      <w:bookmarkStart w:id="32" w:name="_Toc385854146"/>
      <w:bookmarkStart w:id="33" w:name="_Toc385854100"/>
      <w:bookmarkStart w:id="34" w:name="_Toc406402946"/>
      <w:bookmarkStart w:id="35" w:name="_Toc402963084"/>
      <w:bookmarkStart w:id="36" w:name="_Toc402963117"/>
      <w:r w:rsidRPr="008D473E">
        <w:rPr>
          <w:rFonts w:ascii="宋体" w:hAnsi="宋体" w:cs="宋体" w:hint="eastAsia"/>
          <w:b/>
          <w:color w:val="000000" w:themeColor="text1"/>
          <w:szCs w:val="21"/>
        </w:rPr>
        <w:t>1、报价文件：</w:t>
      </w:r>
    </w:p>
    <w:p w14:paraId="7DC85B81"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 xml:space="preserve">（1）开标一览表； </w:t>
      </w:r>
    </w:p>
    <w:p w14:paraId="0A6B64AB"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（2）报价明细表；</w:t>
      </w:r>
    </w:p>
    <w:p w14:paraId="5501B0E3"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（3）中小企业声明函；（如有）</w:t>
      </w:r>
    </w:p>
    <w:p w14:paraId="3CEBDA38"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（4）残疾人福利性单位声明函。（如有）</w:t>
      </w:r>
    </w:p>
    <w:p w14:paraId="3F1F637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（5）投标人需要说明的其他文件和说明（格式自拟）。</w:t>
      </w:r>
    </w:p>
    <w:p w14:paraId="3236E2BC" w14:textId="77777777" w:rsidR="00F423A4" w:rsidRPr="008D473E" w:rsidRDefault="00000000">
      <w:pPr>
        <w:suppressAutoHyphens/>
        <w:adjustRightInd w:val="0"/>
        <w:snapToGrid w:val="0"/>
        <w:spacing w:line="360" w:lineRule="auto"/>
        <w:ind w:firstLineChars="200" w:firstLine="422"/>
        <w:rPr>
          <w:rFonts w:ascii="宋体" w:hAnsi="宋体"/>
          <w:b/>
          <w:color w:val="000000" w:themeColor="text1"/>
          <w:szCs w:val="21"/>
        </w:rPr>
      </w:pPr>
      <w:r w:rsidRPr="008D473E">
        <w:rPr>
          <w:rFonts w:ascii="宋体" w:hAnsi="宋体" w:cs="宋体" w:hint="eastAsia"/>
          <w:b/>
          <w:color w:val="000000" w:themeColor="text1"/>
          <w:szCs w:val="21"/>
        </w:rPr>
        <w:t>2、资信商务技术文件：</w:t>
      </w:r>
      <w:r w:rsidRPr="008D473E">
        <w:rPr>
          <w:rFonts w:ascii="宋体" w:hAnsi="宋体" w:hint="eastAsia"/>
          <w:b/>
          <w:color w:val="000000" w:themeColor="text1"/>
          <w:szCs w:val="21"/>
        </w:rPr>
        <w:t>（不得出现报价）</w:t>
      </w:r>
    </w:p>
    <w:p w14:paraId="7EA5035C" w14:textId="77777777" w:rsidR="00F423A4" w:rsidRPr="008D473E" w:rsidRDefault="00000000">
      <w:pPr>
        <w:suppressAutoHyphens/>
        <w:adjustRightInd w:val="0"/>
        <w:snapToGrid w:val="0"/>
        <w:spacing w:line="360" w:lineRule="auto"/>
        <w:ind w:firstLineChars="200" w:firstLine="420"/>
        <w:rPr>
          <w:rFonts w:ascii="宋体" w:hAnsi="宋体" w:cs="宋体"/>
          <w:b/>
          <w:color w:val="000000" w:themeColor="text1"/>
          <w:szCs w:val="21"/>
        </w:rPr>
      </w:pPr>
      <w:r w:rsidRPr="008D473E">
        <w:rPr>
          <w:rFonts w:ascii="宋体" w:hAnsi="宋体" w:cs="宋体" w:hint="eastAsia"/>
          <w:color w:val="000000" w:themeColor="text1"/>
          <w:szCs w:val="21"/>
        </w:rPr>
        <w:t>（1）</w:t>
      </w:r>
      <w:r w:rsidRPr="008D473E">
        <w:rPr>
          <w:rFonts w:ascii="宋体" w:hAnsi="宋体" w:hint="eastAsia"/>
          <w:color w:val="000000" w:themeColor="text1"/>
          <w:szCs w:val="21"/>
        </w:rPr>
        <w:t>资格文件：符合合格供应商的资格要求的相关文件及证明材料；</w:t>
      </w:r>
    </w:p>
    <w:p w14:paraId="1B7EE20D"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lastRenderedPageBreak/>
        <w:t>（2）供应商声明书；</w:t>
      </w:r>
    </w:p>
    <w:p w14:paraId="6DB2C97D"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（3）供应商基本情况表；</w:t>
      </w:r>
    </w:p>
    <w:p w14:paraId="7EE8A629"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（4）营业执照副本扫描件；</w:t>
      </w:r>
    </w:p>
    <w:p w14:paraId="3E3B668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（5）法定代表人有效身份证件复印件；</w:t>
      </w:r>
    </w:p>
    <w:p w14:paraId="07D86D8F"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（6）法定代表人授权委托书复印件及授权代表有效身份证件扫描件（授权代表参加磋商的须提供）；</w:t>
      </w:r>
    </w:p>
    <w:p w14:paraId="14EFC2BF"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w:t>
      </w:r>
      <w:r w:rsidRPr="008D473E">
        <w:rPr>
          <w:rFonts w:ascii="宋体" w:hAnsi="宋体" w:cs="宋体"/>
          <w:color w:val="000000" w:themeColor="text1"/>
          <w:szCs w:val="21"/>
        </w:rPr>
        <w:t>7</w:t>
      </w:r>
      <w:r w:rsidRPr="008D473E">
        <w:rPr>
          <w:rFonts w:ascii="宋体" w:hAnsi="宋体" w:cs="宋体" w:hint="eastAsia"/>
          <w:color w:val="000000" w:themeColor="text1"/>
          <w:szCs w:val="21"/>
        </w:rPr>
        <w:t>）类似业绩；</w:t>
      </w:r>
    </w:p>
    <w:p w14:paraId="4D0ECAEA"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（8）投标人综合实力；</w:t>
      </w:r>
    </w:p>
    <w:p w14:paraId="4B8B4F5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（9）拟派人员情况；</w:t>
      </w:r>
    </w:p>
    <w:p w14:paraId="3A6ECE3D"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（10）诚信承诺；</w:t>
      </w:r>
    </w:p>
    <w:p w14:paraId="47EABEA5"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（11）服务方案；</w:t>
      </w:r>
    </w:p>
    <w:p w14:paraId="13A09A88"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（12）项目组员职责分工；</w:t>
      </w:r>
    </w:p>
    <w:p w14:paraId="13551E0A"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（13）质量管理和保障措施；</w:t>
      </w:r>
    </w:p>
    <w:p w14:paraId="436E15D0"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（14）保密制度和保障措施；</w:t>
      </w:r>
    </w:p>
    <w:p w14:paraId="71479E88"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（15）服务文档的规范性；</w:t>
      </w:r>
    </w:p>
    <w:p w14:paraId="6399BCAB"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（16）数据分析室维护方案；</w:t>
      </w:r>
    </w:p>
    <w:p w14:paraId="1BE7D04E"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（17）攻防演练和应急预案；</w:t>
      </w:r>
    </w:p>
    <w:p w14:paraId="272EEE3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（18）应急响应能力；</w:t>
      </w:r>
    </w:p>
    <w:p w14:paraId="4E74ADEF"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（19）未尽事宜请各投标人按评分细则制作资信商务及技术部份；</w:t>
      </w:r>
    </w:p>
    <w:p w14:paraId="6D418562"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（20）招标文件需要的其他资料及供应商认为需要提供的其他内容。</w:t>
      </w:r>
    </w:p>
    <w:p w14:paraId="05A6FF76" w14:textId="77777777" w:rsidR="00F423A4" w:rsidRPr="008D473E" w:rsidRDefault="00000000">
      <w:pPr>
        <w:suppressAutoHyphens/>
        <w:adjustRightInd w:val="0"/>
        <w:snapToGrid w:val="0"/>
        <w:spacing w:line="360" w:lineRule="auto"/>
        <w:ind w:firstLineChars="200" w:firstLine="422"/>
        <w:rPr>
          <w:rFonts w:ascii="宋体" w:hAnsi="宋体" w:cs="宋体"/>
          <w:b/>
          <w:color w:val="000000" w:themeColor="text1"/>
          <w:szCs w:val="21"/>
        </w:rPr>
      </w:pPr>
      <w:r w:rsidRPr="008D473E">
        <w:rPr>
          <w:rFonts w:ascii="宋体" w:hAnsi="宋体" w:cs="宋体" w:hint="eastAsia"/>
          <w:b/>
          <w:color w:val="000000" w:themeColor="text1"/>
          <w:szCs w:val="21"/>
        </w:rPr>
        <w:t>3、报价要求</w:t>
      </w:r>
    </w:p>
    <w:p w14:paraId="72A2F2E8"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（1）报价以人民币为结算货币，并按《开标一览表》提供详细报价。</w:t>
      </w:r>
    </w:p>
    <w:p w14:paraId="704DB274"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（2）供应商应在报价文件的《开标一览表》上写明所投内容的单价与合计；</w:t>
      </w:r>
    </w:p>
    <w:p w14:paraId="6FC3F5DD"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（3）响应文件采用中文编写，使用的计量单位，除招标文件有特殊要求外，均使用国家法定计量单位。</w:t>
      </w:r>
    </w:p>
    <w:p w14:paraId="4BBC0483" w14:textId="77777777" w:rsidR="00F423A4" w:rsidRPr="008D473E" w:rsidRDefault="00000000">
      <w:pPr>
        <w:suppressAutoHyphens/>
        <w:adjustRightInd w:val="0"/>
        <w:snapToGrid w:val="0"/>
        <w:spacing w:line="360" w:lineRule="auto"/>
        <w:ind w:firstLineChars="200" w:firstLine="420"/>
        <w:rPr>
          <w:rFonts w:ascii="宋体" w:hAnsi="宋体" w:cs="宋体"/>
          <w:color w:val="000000" w:themeColor="text1"/>
          <w:szCs w:val="21"/>
        </w:rPr>
      </w:pPr>
      <w:r w:rsidRPr="008D473E">
        <w:rPr>
          <w:rFonts w:ascii="宋体" w:hAnsi="宋体" w:cs="宋体" w:hint="eastAsia"/>
          <w:color w:val="000000" w:themeColor="text1"/>
          <w:szCs w:val="21"/>
        </w:rPr>
        <w:t>5.3.4供应商须对所有内容进行投标，且所投的内容只能有一个报价，报价是履行合同的最终价格，应包括项目完成前的一切税金和费用，有选择的或有条件的报价将不予接受；</w:t>
      </w:r>
    </w:p>
    <w:p w14:paraId="0705FEB8" w14:textId="77777777" w:rsidR="00F423A4" w:rsidRPr="008D473E" w:rsidRDefault="00000000">
      <w:pPr>
        <w:pStyle w:val="a7"/>
        <w:widowControl w:val="0"/>
        <w:tabs>
          <w:tab w:val="clear" w:pos="454"/>
        </w:tabs>
        <w:adjustRightInd w:val="0"/>
        <w:snapToGrid w:val="0"/>
        <w:spacing w:afterLines="0" w:line="360" w:lineRule="auto"/>
        <w:ind w:left="0" w:firstLineChars="196" w:firstLine="413"/>
        <w:outlineLvl w:val="2"/>
        <w:rPr>
          <w:rFonts w:ascii="宋体" w:hAnsi="宋体"/>
          <w:b/>
          <w:color w:val="000000" w:themeColor="text1"/>
          <w:sz w:val="21"/>
          <w:szCs w:val="21"/>
        </w:rPr>
      </w:pPr>
      <w:r w:rsidRPr="008D473E">
        <w:rPr>
          <w:rFonts w:ascii="宋体" w:hAnsi="宋体" w:hint="eastAsia"/>
          <w:b/>
          <w:color w:val="000000" w:themeColor="text1"/>
          <w:sz w:val="21"/>
          <w:szCs w:val="21"/>
        </w:rPr>
        <w:t>（二）投标文件的语言及计量</w:t>
      </w:r>
      <w:bookmarkEnd w:id="31"/>
      <w:bookmarkEnd w:id="32"/>
      <w:bookmarkEnd w:id="33"/>
      <w:bookmarkEnd w:id="34"/>
      <w:bookmarkEnd w:id="35"/>
      <w:bookmarkEnd w:id="36"/>
    </w:p>
    <w:p w14:paraId="0C098641"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1</w:t>
      </w:r>
      <w:r w:rsidRPr="008D473E">
        <w:rPr>
          <w:rFonts w:ascii="宋体" w:hAnsi="宋体" w:hint="eastAsia"/>
          <w:color w:val="000000" w:themeColor="text1"/>
        </w:rPr>
        <w:t>．</w:t>
      </w:r>
      <w:r w:rsidRPr="008D473E">
        <w:rPr>
          <w:rFonts w:ascii="宋体" w:hAnsi="宋体"/>
          <w:color w:val="000000" w:themeColor="text1"/>
        </w:rPr>
        <w:t>投标文件以及投标方与采购人就有关投标事宜的所有来往函电，均应以中文汉语书写。除签名、盖章、专用名称等特殊情形外，以中文汉语以外的文字表述的投标文件视同未提供。</w:t>
      </w:r>
    </w:p>
    <w:p w14:paraId="647021EF" w14:textId="77777777" w:rsidR="00F423A4" w:rsidRPr="008D473E" w:rsidRDefault="00000000">
      <w:pPr>
        <w:adjustRightInd w:val="0"/>
        <w:snapToGrid w:val="0"/>
        <w:spacing w:line="360" w:lineRule="auto"/>
        <w:ind w:firstLineChars="200" w:firstLine="420"/>
        <w:jc w:val="left"/>
        <w:rPr>
          <w:rFonts w:ascii="宋体" w:hAnsi="宋体"/>
          <w:color w:val="000000" w:themeColor="text1"/>
        </w:rPr>
      </w:pPr>
      <w:r w:rsidRPr="008D473E">
        <w:rPr>
          <w:rFonts w:ascii="宋体" w:hAnsi="宋体"/>
          <w:color w:val="000000" w:themeColor="text1"/>
        </w:rPr>
        <w:t>2</w:t>
      </w:r>
      <w:r w:rsidRPr="008D473E">
        <w:rPr>
          <w:rFonts w:ascii="宋体" w:hAnsi="宋体" w:hint="eastAsia"/>
          <w:color w:val="000000" w:themeColor="text1"/>
        </w:rPr>
        <w:t>．</w:t>
      </w:r>
      <w:r w:rsidRPr="008D473E">
        <w:rPr>
          <w:rFonts w:ascii="宋体" w:hAnsi="宋体"/>
          <w:color w:val="000000" w:themeColor="text1"/>
        </w:rPr>
        <w:t>投标计量单位，招标文件已有明确规定的，使用招标文件规定的计量单位；招标文件没有规定的，应采用中华人民共和国法定计量单位（货币单位：人民币元），否则视同未响应。</w:t>
      </w:r>
    </w:p>
    <w:p w14:paraId="3CD2C21D" w14:textId="77777777" w:rsidR="00F423A4" w:rsidRPr="008D473E" w:rsidRDefault="00000000">
      <w:pPr>
        <w:pStyle w:val="a7"/>
        <w:widowControl w:val="0"/>
        <w:tabs>
          <w:tab w:val="clear" w:pos="454"/>
        </w:tabs>
        <w:adjustRightInd w:val="0"/>
        <w:snapToGrid w:val="0"/>
        <w:spacing w:afterLines="0" w:line="360" w:lineRule="auto"/>
        <w:ind w:left="0" w:firstLineChars="196" w:firstLine="413"/>
        <w:outlineLvl w:val="2"/>
        <w:rPr>
          <w:rFonts w:ascii="宋体" w:hAnsi="宋体"/>
          <w:b/>
          <w:color w:val="000000" w:themeColor="text1"/>
          <w:sz w:val="21"/>
          <w:szCs w:val="21"/>
        </w:rPr>
      </w:pPr>
      <w:bookmarkStart w:id="37" w:name="_Toc385854147"/>
      <w:bookmarkStart w:id="38" w:name="_Toc406402947"/>
      <w:bookmarkStart w:id="39" w:name="_Toc402963085"/>
      <w:bookmarkStart w:id="40" w:name="_Toc402963118"/>
      <w:bookmarkStart w:id="41" w:name="_Toc406402991"/>
      <w:bookmarkStart w:id="42" w:name="_Toc385854101"/>
      <w:r w:rsidRPr="008D473E">
        <w:rPr>
          <w:rFonts w:ascii="宋体" w:hAnsi="宋体" w:hint="eastAsia"/>
          <w:b/>
          <w:color w:val="000000" w:themeColor="text1"/>
          <w:sz w:val="21"/>
          <w:szCs w:val="21"/>
        </w:rPr>
        <w:t>（三）投标报价</w:t>
      </w:r>
      <w:bookmarkEnd w:id="37"/>
      <w:bookmarkEnd w:id="38"/>
      <w:bookmarkEnd w:id="39"/>
      <w:bookmarkEnd w:id="40"/>
      <w:bookmarkEnd w:id="41"/>
      <w:bookmarkEnd w:id="42"/>
    </w:p>
    <w:p w14:paraId="7C6DA8C6" w14:textId="77777777" w:rsidR="00F423A4" w:rsidRPr="008D473E" w:rsidRDefault="00000000">
      <w:pPr>
        <w:pStyle w:val="af0"/>
        <w:adjustRightInd w:val="0"/>
        <w:snapToGrid w:val="0"/>
        <w:spacing w:beforeLines="0" w:afterLines="0" w:line="360" w:lineRule="auto"/>
        <w:ind w:firstLineChars="200" w:firstLine="420"/>
        <w:jc w:val="left"/>
        <w:rPr>
          <w:rFonts w:hAnsi="宋体"/>
          <w:color w:val="000000" w:themeColor="text1"/>
          <w:sz w:val="21"/>
          <w:szCs w:val="21"/>
        </w:rPr>
      </w:pPr>
      <w:r w:rsidRPr="008D473E">
        <w:rPr>
          <w:rFonts w:hAnsi="宋体"/>
          <w:color w:val="000000" w:themeColor="text1"/>
          <w:sz w:val="21"/>
          <w:szCs w:val="21"/>
        </w:rPr>
        <w:lastRenderedPageBreak/>
        <w:t>1</w:t>
      </w:r>
      <w:r w:rsidRPr="008D473E">
        <w:rPr>
          <w:rFonts w:hAnsi="宋体" w:hint="eastAsia"/>
          <w:color w:val="000000" w:themeColor="text1"/>
          <w:sz w:val="21"/>
          <w:szCs w:val="21"/>
        </w:rPr>
        <w:t>.</w:t>
      </w:r>
      <w:r w:rsidRPr="008D473E">
        <w:rPr>
          <w:rFonts w:hAnsi="宋体"/>
          <w:color w:val="000000" w:themeColor="text1"/>
          <w:sz w:val="21"/>
          <w:szCs w:val="21"/>
        </w:rPr>
        <w:t>投标报价应按招标文件中相关附表格式填写。</w:t>
      </w:r>
    </w:p>
    <w:p w14:paraId="15F0B6C2" w14:textId="77777777" w:rsidR="00F423A4" w:rsidRPr="008D473E" w:rsidRDefault="00000000">
      <w:pPr>
        <w:pStyle w:val="af0"/>
        <w:adjustRightInd w:val="0"/>
        <w:snapToGrid w:val="0"/>
        <w:spacing w:beforeLines="0" w:afterLines="0" w:line="360" w:lineRule="auto"/>
        <w:ind w:firstLineChars="200" w:firstLine="420"/>
        <w:jc w:val="left"/>
        <w:rPr>
          <w:rFonts w:hAnsi="宋体"/>
          <w:color w:val="000000" w:themeColor="text1"/>
          <w:sz w:val="21"/>
          <w:szCs w:val="21"/>
        </w:rPr>
      </w:pPr>
      <w:r w:rsidRPr="008D473E">
        <w:rPr>
          <w:rFonts w:hAnsi="宋体"/>
          <w:color w:val="000000" w:themeColor="text1"/>
          <w:sz w:val="21"/>
          <w:szCs w:val="21"/>
        </w:rPr>
        <w:t>2</w:t>
      </w:r>
      <w:r w:rsidRPr="008D473E">
        <w:rPr>
          <w:rFonts w:hAnsi="宋体" w:hint="eastAsia"/>
          <w:color w:val="000000" w:themeColor="text1"/>
          <w:sz w:val="21"/>
          <w:szCs w:val="21"/>
        </w:rPr>
        <w:t>.</w:t>
      </w:r>
      <w:r w:rsidRPr="008D473E">
        <w:rPr>
          <w:rFonts w:hAnsi="宋体"/>
          <w:color w:val="000000" w:themeColor="text1"/>
          <w:sz w:val="21"/>
          <w:szCs w:val="21"/>
        </w:rPr>
        <w:t>投标报价是履行合同的最终价格，应包括货款、标准附件、备品备件、专用工具、包装、运输、装卸、保险、税金、货到就位以及安装、调试、培训、保修</w:t>
      </w:r>
      <w:r w:rsidRPr="008D473E">
        <w:rPr>
          <w:rFonts w:hAnsi="宋体" w:hint="eastAsia"/>
          <w:color w:val="000000" w:themeColor="text1"/>
          <w:sz w:val="21"/>
          <w:szCs w:val="21"/>
        </w:rPr>
        <w:t>和前期方案编制、招投标、审计</w:t>
      </w:r>
      <w:r w:rsidRPr="008D473E">
        <w:rPr>
          <w:rFonts w:hAnsi="宋体"/>
          <w:color w:val="000000" w:themeColor="text1"/>
          <w:sz w:val="21"/>
          <w:szCs w:val="21"/>
        </w:rPr>
        <w:t>等一切税金和费用。</w:t>
      </w:r>
    </w:p>
    <w:p w14:paraId="4E9FE9A5" w14:textId="77777777" w:rsidR="00F423A4" w:rsidRPr="008D473E" w:rsidRDefault="00000000">
      <w:pPr>
        <w:tabs>
          <w:tab w:val="left" w:pos="525"/>
        </w:tabs>
        <w:adjustRightInd w:val="0"/>
        <w:snapToGrid w:val="0"/>
        <w:spacing w:line="360" w:lineRule="auto"/>
        <w:ind w:firstLineChars="200" w:firstLine="420"/>
        <w:jc w:val="left"/>
        <w:rPr>
          <w:rFonts w:ascii="宋体" w:hAnsi="宋体"/>
          <w:color w:val="000000" w:themeColor="text1"/>
          <w:szCs w:val="21"/>
        </w:rPr>
      </w:pPr>
      <w:r w:rsidRPr="008D473E">
        <w:rPr>
          <w:rFonts w:ascii="宋体" w:hAnsi="宋体"/>
          <w:color w:val="000000" w:themeColor="text1"/>
          <w:szCs w:val="21"/>
        </w:rPr>
        <w:t>3</w:t>
      </w:r>
      <w:r w:rsidRPr="008D473E">
        <w:rPr>
          <w:rFonts w:ascii="宋体" w:hAnsi="宋体" w:hint="eastAsia"/>
          <w:color w:val="000000" w:themeColor="text1"/>
          <w:szCs w:val="21"/>
        </w:rPr>
        <w:t>.</w:t>
      </w:r>
      <w:r w:rsidRPr="008D473E">
        <w:rPr>
          <w:rFonts w:ascii="宋体" w:hAnsi="宋体"/>
          <w:color w:val="000000" w:themeColor="text1"/>
          <w:szCs w:val="21"/>
        </w:rPr>
        <w:t>投标文件只允许有一个报价，有选择的</w:t>
      </w:r>
      <w:r w:rsidRPr="008D473E">
        <w:rPr>
          <w:rFonts w:ascii="宋体" w:hAnsi="宋体" w:hint="eastAsia"/>
          <w:color w:val="000000" w:themeColor="text1"/>
          <w:szCs w:val="21"/>
        </w:rPr>
        <w:t>或有条件的</w:t>
      </w:r>
      <w:r w:rsidRPr="008D473E">
        <w:rPr>
          <w:rFonts w:ascii="宋体" w:hAnsi="宋体"/>
          <w:color w:val="000000" w:themeColor="text1"/>
          <w:szCs w:val="21"/>
        </w:rPr>
        <w:t>报价将不予接受。</w:t>
      </w:r>
    </w:p>
    <w:p w14:paraId="67D34F7B" w14:textId="77777777" w:rsidR="00F423A4" w:rsidRPr="008D473E" w:rsidRDefault="00000000">
      <w:pPr>
        <w:pStyle w:val="a7"/>
        <w:widowControl w:val="0"/>
        <w:tabs>
          <w:tab w:val="clear" w:pos="454"/>
        </w:tabs>
        <w:adjustRightInd w:val="0"/>
        <w:snapToGrid w:val="0"/>
        <w:spacing w:afterLines="0" w:line="360" w:lineRule="auto"/>
        <w:ind w:left="0" w:firstLineChars="196" w:firstLine="413"/>
        <w:outlineLvl w:val="2"/>
        <w:rPr>
          <w:rFonts w:ascii="宋体" w:hAnsi="宋体"/>
          <w:b/>
          <w:color w:val="000000" w:themeColor="text1"/>
          <w:sz w:val="21"/>
          <w:szCs w:val="21"/>
        </w:rPr>
      </w:pPr>
      <w:r w:rsidRPr="008D473E">
        <w:rPr>
          <w:rFonts w:ascii="宋体" w:hAnsi="宋体" w:hint="eastAsia"/>
          <w:b/>
          <w:color w:val="000000" w:themeColor="text1"/>
          <w:sz w:val="21"/>
          <w:szCs w:val="21"/>
        </w:rPr>
        <w:t>（四）投标文件的有效期</w:t>
      </w:r>
    </w:p>
    <w:p w14:paraId="309D1B25" w14:textId="77777777" w:rsidR="00F423A4" w:rsidRPr="008D473E" w:rsidRDefault="00000000">
      <w:pPr>
        <w:pStyle w:val="a7"/>
        <w:widowControl w:val="0"/>
        <w:tabs>
          <w:tab w:val="clear" w:pos="454"/>
          <w:tab w:val="left" w:pos="4500"/>
        </w:tabs>
        <w:adjustRightInd w:val="0"/>
        <w:snapToGrid w:val="0"/>
        <w:spacing w:afterLines="0" w:line="360" w:lineRule="auto"/>
        <w:ind w:left="0" w:firstLineChars="200" w:firstLine="420"/>
        <w:rPr>
          <w:rFonts w:ascii="宋体" w:hAnsi="宋体"/>
          <w:color w:val="000000" w:themeColor="text1"/>
          <w:sz w:val="21"/>
          <w:szCs w:val="21"/>
        </w:rPr>
      </w:pPr>
      <w:r w:rsidRPr="008D473E">
        <w:rPr>
          <w:rFonts w:ascii="宋体" w:hAnsi="宋体"/>
          <w:color w:val="000000" w:themeColor="text1"/>
          <w:sz w:val="21"/>
          <w:szCs w:val="21"/>
        </w:rPr>
        <w:t>1</w:t>
      </w:r>
      <w:r w:rsidRPr="008D473E">
        <w:rPr>
          <w:rFonts w:ascii="宋体" w:hAnsi="宋体" w:hint="eastAsia"/>
          <w:color w:val="000000" w:themeColor="text1"/>
          <w:sz w:val="21"/>
          <w:szCs w:val="21"/>
        </w:rPr>
        <w:t>.</w:t>
      </w:r>
      <w:r w:rsidRPr="008D473E">
        <w:rPr>
          <w:rFonts w:ascii="宋体" w:hAnsi="宋体"/>
          <w:color w:val="000000" w:themeColor="text1"/>
          <w:sz w:val="21"/>
          <w:szCs w:val="21"/>
        </w:rPr>
        <w:t>自投标截止日起</w:t>
      </w:r>
      <w:r w:rsidRPr="008D473E">
        <w:rPr>
          <w:rFonts w:ascii="宋体" w:hAnsi="宋体" w:hint="eastAsia"/>
          <w:color w:val="000000" w:themeColor="text1"/>
          <w:sz w:val="21"/>
          <w:szCs w:val="21"/>
          <w:u w:val="single"/>
        </w:rPr>
        <w:t>90</w:t>
      </w:r>
      <w:r w:rsidRPr="008D473E">
        <w:rPr>
          <w:rFonts w:ascii="宋体" w:hAnsi="宋体"/>
          <w:color w:val="000000" w:themeColor="text1"/>
          <w:sz w:val="21"/>
          <w:szCs w:val="21"/>
        </w:rPr>
        <w:t>天投标</w:t>
      </w:r>
      <w:r w:rsidRPr="008D473E">
        <w:rPr>
          <w:rFonts w:ascii="宋体" w:hAnsi="宋体" w:hint="eastAsia"/>
          <w:color w:val="000000" w:themeColor="text1"/>
          <w:sz w:val="21"/>
          <w:szCs w:val="21"/>
        </w:rPr>
        <w:t>文件</w:t>
      </w:r>
      <w:r w:rsidRPr="008D473E">
        <w:rPr>
          <w:rFonts w:ascii="宋体" w:hAnsi="宋体"/>
          <w:color w:val="000000" w:themeColor="text1"/>
          <w:sz w:val="21"/>
          <w:szCs w:val="21"/>
        </w:rPr>
        <w:t>应保持有效。有效期</w:t>
      </w:r>
      <w:r w:rsidRPr="008D473E">
        <w:rPr>
          <w:rFonts w:ascii="宋体" w:hAnsi="宋体" w:hint="eastAsia"/>
          <w:color w:val="000000" w:themeColor="text1"/>
          <w:sz w:val="21"/>
          <w:szCs w:val="21"/>
        </w:rPr>
        <w:t>不足</w:t>
      </w:r>
      <w:r w:rsidRPr="008D473E">
        <w:rPr>
          <w:rFonts w:ascii="宋体" w:hAnsi="宋体"/>
          <w:color w:val="000000" w:themeColor="text1"/>
          <w:sz w:val="21"/>
          <w:szCs w:val="21"/>
        </w:rPr>
        <w:t>的投标</w:t>
      </w:r>
      <w:r w:rsidRPr="008D473E">
        <w:rPr>
          <w:rFonts w:ascii="宋体" w:hAnsi="宋体" w:hint="eastAsia"/>
          <w:color w:val="000000" w:themeColor="text1"/>
          <w:sz w:val="21"/>
          <w:szCs w:val="21"/>
        </w:rPr>
        <w:t>文件</w:t>
      </w:r>
      <w:r w:rsidRPr="008D473E">
        <w:rPr>
          <w:rFonts w:ascii="宋体" w:hAnsi="宋体"/>
          <w:color w:val="000000" w:themeColor="text1"/>
          <w:sz w:val="21"/>
          <w:szCs w:val="21"/>
        </w:rPr>
        <w:t>将被拒绝。</w:t>
      </w:r>
    </w:p>
    <w:p w14:paraId="16271EC7" w14:textId="77777777" w:rsidR="00F423A4" w:rsidRPr="008D473E" w:rsidRDefault="00000000">
      <w:pPr>
        <w:pStyle w:val="a7"/>
        <w:widowControl w:val="0"/>
        <w:tabs>
          <w:tab w:val="clear" w:pos="454"/>
        </w:tabs>
        <w:adjustRightInd w:val="0"/>
        <w:snapToGrid w:val="0"/>
        <w:spacing w:afterLines="0" w:line="360" w:lineRule="auto"/>
        <w:ind w:left="0" w:firstLineChars="200" w:firstLine="420"/>
        <w:rPr>
          <w:rFonts w:ascii="宋体" w:hAnsi="宋体"/>
          <w:color w:val="000000" w:themeColor="text1"/>
          <w:sz w:val="21"/>
          <w:szCs w:val="21"/>
        </w:rPr>
      </w:pPr>
      <w:r w:rsidRPr="008D473E">
        <w:rPr>
          <w:rFonts w:ascii="宋体" w:hAnsi="宋体"/>
          <w:color w:val="000000" w:themeColor="text1"/>
          <w:sz w:val="21"/>
          <w:szCs w:val="21"/>
        </w:rPr>
        <w:t>2</w:t>
      </w:r>
      <w:r w:rsidRPr="008D473E">
        <w:rPr>
          <w:rFonts w:ascii="宋体" w:hAnsi="宋体" w:hint="eastAsia"/>
          <w:color w:val="000000" w:themeColor="text1"/>
          <w:sz w:val="21"/>
          <w:szCs w:val="21"/>
        </w:rPr>
        <w:t>.</w:t>
      </w:r>
      <w:r w:rsidRPr="008D473E">
        <w:rPr>
          <w:rFonts w:ascii="宋体" w:hAnsi="宋体"/>
          <w:color w:val="000000" w:themeColor="text1"/>
          <w:sz w:val="21"/>
          <w:szCs w:val="21"/>
        </w:rPr>
        <w:t>在特殊情况下，招标人可与供应商协商延长投标书的有效期，这种要求和答复均以书面形式进行。</w:t>
      </w:r>
    </w:p>
    <w:p w14:paraId="75D484F1" w14:textId="77777777" w:rsidR="00F423A4" w:rsidRPr="008D473E" w:rsidRDefault="00000000">
      <w:pPr>
        <w:pStyle w:val="a7"/>
        <w:widowControl w:val="0"/>
        <w:tabs>
          <w:tab w:val="clear" w:pos="454"/>
          <w:tab w:val="left" w:pos="4500"/>
        </w:tabs>
        <w:adjustRightInd w:val="0"/>
        <w:snapToGrid w:val="0"/>
        <w:spacing w:afterLines="0" w:line="360" w:lineRule="auto"/>
        <w:ind w:left="0" w:firstLineChars="200" w:firstLine="420"/>
        <w:rPr>
          <w:rFonts w:ascii="宋体" w:hAnsi="宋体"/>
          <w:color w:val="000000" w:themeColor="text1"/>
          <w:sz w:val="21"/>
          <w:szCs w:val="21"/>
        </w:rPr>
      </w:pPr>
      <w:bookmarkStart w:id="43" w:name="_Toc406402948"/>
      <w:bookmarkStart w:id="44" w:name="_Toc402963086"/>
      <w:bookmarkStart w:id="45" w:name="_Toc402963119"/>
      <w:bookmarkStart w:id="46" w:name="_Toc385854148"/>
      <w:bookmarkStart w:id="47" w:name="_Toc406402992"/>
      <w:bookmarkStart w:id="48" w:name="_Toc385854102"/>
      <w:r w:rsidRPr="008D473E">
        <w:rPr>
          <w:rFonts w:ascii="宋体" w:hAnsi="宋体"/>
          <w:color w:val="000000" w:themeColor="text1"/>
          <w:sz w:val="21"/>
          <w:szCs w:val="21"/>
        </w:rPr>
        <w:t>3</w:t>
      </w:r>
      <w:r w:rsidRPr="008D473E">
        <w:rPr>
          <w:rFonts w:ascii="宋体" w:hAnsi="宋体" w:hint="eastAsia"/>
          <w:color w:val="000000" w:themeColor="text1"/>
          <w:sz w:val="21"/>
          <w:szCs w:val="21"/>
        </w:rPr>
        <w:t>.</w:t>
      </w:r>
      <w:r w:rsidRPr="008D473E">
        <w:rPr>
          <w:rFonts w:ascii="宋体" w:hAnsi="宋体"/>
          <w:color w:val="000000" w:themeColor="text1"/>
          <w:sz w:val="21"/>
          <w:szCs w:val="21"/>
        </w:rPr>
        <w:t>供应商可拒绝接受延期要求。同意延长有效期的供应商不能修改投标文件。</w:t>
      </w:r>
      <w:bookmarkEnd w:id="43"/>
      <w:bookmarkEnd w:id="44"/>
      <w:bookmarkEnd w:id="45"/>
      <w:bookmarkEnd w:id="46"/>
      <w:bookmarkEnd w:id="47"/>
      <w:bookmarkEnd w:id="48"/>
    </w:p>
    <w:p w14:paraId="74FD0AC8" w14:textId="77777777" w:rsidR="00F423A4" w:rsidRPr="008D473E" w:rsidRDefault="00000000">
      <w:pPr>
        <w:pStyle w:val="a7"/>
        <w:widowControl w:val="0"/>
        <w:tabs>
          <w:tab w:val="clear" w:pos="454"/>
          <w:tab w:val="left" w:pos="4500"/>
        </w:tabs>
        <w:adjustRightInd w:val="0"/>
        <w:snapToGrid w:val="0"/>
        <w:spacing w:afterLines="0" w:line="360" w:lineRule="auto"/>
        <w:ind w:left="0" w:firstLineChars="200" w:firstLine="420"/>
        <w:rPr>
          <w:rFonts w:ascii="宋体" w:hAnsi="宋体"/>
          <w:color w:val="000000" w:themeColor="text1"/>
          <w:sz w:val="21"/>
          <w:szCs w:val="21"/>
        </w:rPr>
      </w:pPr>
      <w:bookmarkStart w:id="49" w:name="_Toc402963120"/>
      <w:bookmarkStart w:id="50" w:name="_Toc385854103"/>
      <w:bookmarkStart w:id="51" w:name="_Toc406402949"/>
      <w:bookmarkStart w:id="52" w:name="_Toc406402993"/>
      <w:bookmarkStart w:id="53" w:name="_Toc402963087"/>
      <w:bookmarkStart w:id="54" w:name="_Toc385854149"/>
      <w:r w:rsidRPr="008D473E">
        <w:rPr>
          <w:rFonts w:ascii="宋体" w:hAnsi="宋体"/>
          <w:color w:val="000000" w:themeColor="text1"/>
          <w:sz w:val="21"/>
          <w:szCs w:val="21"/>
        </w:rPr>
        <w:t>4</w:t>
      </w:r>
      <w:r w:rsidRPr="008D473E">
        <w:rPr>
          <w:rFonts w:ascii="宋体" w:hAnsi="宋体" w:hint="eastAsia"/>
          <w:color w:val="000000" w:themeColor="text1"/>
          <w:sz w:val="21"/>
          <w:szCs w:val="21"/>
        </w:rPr>
        <w:t>.</w:t>
      </w:r>
      <w:r w:rsidRPr="008D473E">
        <w:rPr>
          <w:rFonts w:ascii="宋体" w:hAnsi="宋体"/>
          <w:color w:val="000000" w:themeColor="text1"/>
          <w:sz w:val="21"/>
          <w:szCs w:val="21"/>
        </w:rPr>
        <w:t>中标人的投标文件自开标之日起至合同履行完毕止均应保持有效。</w:t>
      </w:r>
      <w:bookmarkEnd w:id="49"/>
      <w:bookmarkEnd w:id="50"/>
      <w:bookmarkEnd w:id="51"/>
      <w:bookmarkEnd w:id="52"/>
      <w:bookmarkEnd w:id="53"/>
      <w:bookmarkEnd w:id="54"/>
    </w:p>
    <w:p w14:paraId="2A9396F7" w14:textId="77777777" w:rsidR="00F423A4" w:rsidRPr="008D473E" w:rsidRDefault="00000000">
      <w:pPr>
        <w:pStyle w:val="a7"/>
        <w:widowControl w:val="0"/>
        <w:tabs>
          <w:tab w:val="clear" w:pos="454"/>
          <w:tab w:val="left" w:pos="4500"/>
        </w:tabs>
        <w:adjustRightInd w:val="0"/>
        <w:snapToGrid w:val="0"/>
        <w:spacing w:afterLines="0" w:line="360" w:lineRule="auto"/>
        <w:ind w:left="0" w:firstLineChars="200" w:firstLine="422"/>
        <w:outlineLvl w:val="2"/>
        <w:rPr>
          <w:rFonts w:ascii="宋体" w:hAnsi="宋体"/>
          <w:b/>
          <w:color w:val="000000" w:themeColor="text1"/>
          <w:sz w:val="21"/>
          <w:szCs w:val="21"/>
        </w:rPr>
      </w:pPr>
      <w:bookmarkStart w:id="55" w:name="_Toc402963089"/>
      <w:bookmarkStart w:id="56" w:name="_Toc402963122"/>
      <w:bookmarkStart w:id="57" w:name="_Toc406402951"/>
      <w:bookmarkStart w:id="58" w:name="_Toc385854105"/>
      <w:bookmarkStart w:id="59" w:name="_Toc406402995"/>
      <w:bookmarkStart w:id="60" w:name="_Toc385854151"/>
      <w:r w:rsidRPr="008D473E">
        <w:rPr>
          <w:rFonts w:ascii="宋体" w:hAnsi="宋体" w:hint="eastAsia"/>
          <w:b/>
          <w:color w:val="000000" w:themeColor="text1"/>
          <w:sz w:val="21"/>
          <w:szCs w:val="21"/>
        </w:rPr>
        <w:t>（五）投标文件的签署和份数</w:t>
      </w:r>
      <w:bookmarkEnd w:id="55"/>
      <w:bookmarkEnd w:id="56"/>
      <w:bookmarkEnd w:id="57"/>
      <w:bookmarkEnd w:id="58"/>
      <w:bookmarkEnd w:id="59"/>
      <w:bookmarkEnd w:id="60"/>
    </w:p>
    <w:p w14:paraId="7B134264" w14:textId="77777777" w:rsidR="00F423A4" w:rsidRPr="008D473E" w:rsidRDefault="00000000">
      <w:pPr>
        <w:adjustRightInd w:val="0"/>
        <w:snapToGrid w:val="0"/>
        <w:spacing w:line="360" w:lineRule="auto"/>
        <w:ind w:firstLineChars="200" w:firstLine="422"/>
        <w:rPr>
          <w:rFonts w:ascii="宋体" w:hAnsi="宋体"/>
          <w:b/>
          <w:color w:val="000000" w:themeColor="text1"/>
        </w:rPr>
      </w:pPr>
      <w:bookmarkStart w:id="61" w:name="_Toc17681"/>
      <w:r w:rsidRPr="008D473E">
        <w:rPr>
          <w:rFonts w:ascii="宋体" w:hAnsi="宋体" w:hint="eastAsia"/>
          <w:b/>
          <w:color w:val="000000" w:themeColor="text1"/>
        </w:rPr>
        <w:t>投标文件的形式：</w:t>
      </w:r>
      <w:r w:rsidRPr="008D473E">
        <w:rPr>
          <w:rFonts w:ascii="MS Mincho" w:eastAsia="MS Mincho" w:hAnsi="MS Mincho" w:cs="MS Mincho" w:hint="eastAsia"/>
          <w:b/>
          <w:color w:val="000000" w:themeColor="text1"/>
        </w:rPr>
        <w:t>☑</w:t>
      </w:r>
      <w:r w:rsidRPr="008D473E">
        <w:rPr>
          <w:rFonts w:ascii="宋体" w:hAnsi="宋体" w:hint="eastAsia"/>
          <w:b/>
          <w:color w:val="000000" w:themeColor="text1"/>
        </w:rPr>
        <w:t>电子投标文件（包括“电子加密投标文件”和“备份投标文件”，在投标文件编制完成后同时生成）；</w:t>
      </w:r>
      <w:bookmarkEnd w:id="61"/>
    </w:p>
    <w:p w14:paraId="2CE6ED2A"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 xml:space="preserve"> （1）“电子加密投标文件”是指通过“政采云电子交易客户端”完成投标文件编制后生成并加密的数据电文形式的投标文件。</w:t>
      </w:r>
    </w:p>
    <w:p w14:paraId="32254165"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（2）“备份投标文件”是指与“电子加密投标文件”同时生成的数据电文形式的电子文件（备份标书），其他方式编制的备份投标文件视为无效备份投标文件。</w:t>
      </w:r>
    </w:p>
    <w:p w14:paraId="5A4A9110"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rPr>
      </w:pPr>
      <w:r w:rsidRPr="008D473E">
        <w:rPr>
          <w:rFonts w:ascii="宋体" w:hAnsi="宋体" w:hint="eastAsia"/>
          <w:b/>
          <w:color w:val="000000" w:themeColor="text1"/>
        </w:rPr>
        <w:t>（六）投标文件的上传和递交：</w:t>
      </w:r>
    </w:p>
    <w:p w14:paraId="79ABF6B0"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1）“电子加密投标文件”的上传、递交：</w:t>
      </w:r>
    </w:p>
    <w:p w14:paraId="5523C302"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a.投标供应商应在投标截止时间前将“电子加密投标文件”成功上传递交至“政府采购云平台”，否则投标无效。</w:t>
      </w:r>
    </w:p>
    <w:p w14:paraId="57FD1458"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b.“电子加密投标文件”成功上传递交后，供应商可自行打印投标文件接收回执。</w:t>
      </w:r>
    </w:p>
    <w:p w14:paraId="23024E09"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（2）“备份投标文件”的密封包装、递交：</w:t>
      </w:r>
    </w:p>
    <w:p w14:paraId="2A786F7C"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a.投标供应商在“政府采购云平台”完成“电子加密投标文件”的上传递交后，还可以（邮寄形式）在投标截止时间前递交以介质（U盘）存储的 “备份投标文件”（一份）；</w:t>
      </w:r>
    </w:p>
    <w:p w14:paraId="6959B512"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b.“备份投标文件”应当密封包装，并在包装上标注投标项目名称、投标单位名称并加盖公章。没有密封包装或者逾期邮寄送达至邮寄接收地点的“备份投标文件”将不予接收；</w:t>
      </w:r>
    </w:p>
    <w:p w14:paraId="31846941" w14:textId="77777777" w:rsidR="00F423A4" w:rsidRPr="008D473E" w:rsidRDefault="00000000">
      <w:pPr>
        <w:adjustRightInd w:val="0"/>
        <w:snapToGrid w:val="0"/>
        <w:spacing w:line="360" w:lineRule="auto"/>
        <w:ind w:firstLineChars="200" w:firstLine="422"/>
        <w:rPr>
          <w:rFonts w:ascii="宋体" w:hAnsi="宋体"/>
          <w:b/>
          <w:color w:val="000000" w:themeColor="text1"/>
        </w:rPr>
      </w:pPr>
      <w:bookmarkStart w:id="62" w:name="_Toc7875"/>
      <w:r w:rsidRPr="008D473E">
        <w:rPr>
          <w:rFonts w:ascii="宋体" w:hAnsi="宋体" w:hint="eastAsia"/>
          <w:b/>
          <w:color w:val="000000" w:themeColor="text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62"/>
    </w:p>
    <w:p w14:paraId="3FC6A3CD"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rPr>
      </w:pPr>
      <w:r w:rsidRPr="008D473E">
        <w:rPr>
          <w:rFonts w:ascii="宋体" w:hAnsi="宋体" w:hint="eastAsia"/>
          <w:b/>
          <w:color w:val="000000" w:themeColor="text1"/>
        </w:rPr>
        <w:t>（七）投标无效的情形</w:t>
      </w:r>
    </w:p>
    <w:p w14:paraId="4286CA5C" w14:textId="77777777" w:rsidR="00F423A4" w:rsidRPr="008D473E" w:rsidRDefault="00000000">
      <w:pPr>
        <w:adjustRightInd w:val="0"/>
        <w:snapToGrid w:val="0"/>
        <w:spacing w:line="360" w:lineRule="auto"/>
        <w:ind w:firstLineChars="196" w:firstLine="412"/>
        <w:rPr>
          <w:rFonts w:ascii="宋体" w:hAnsi="宋体"/>
          <w:color w:val="000000" w:themeColor="text1"/>
        </w:rPr>
      </w:pPr>
      <w:r w:rsidRPr="008D473E">
        <w:rPr>
          <w:rFonts w:ascii="宋体" w:hAnsi="宋体" w:hint="eastAsia"/>
          <w:color w:val="000000" w:themeColor="text1"/>
        </w:rPr>
        <w:t>根据《政府采购货物和服务招标投标管理办法》有下列情形之一的，视为供应商串通投标，其投标无效：</w:t>
      </w:r>
    </w:p>
    <w:p w14:paraId="480E11EC" w14:textId="77777777" w:rsidR="00F423A4" w:rsidRPr="008D473E" w:rsidRDefault="00000000">
      <w:pPr>
        <w:adjustRightInd w:val="0"/>
        <w:snapToGrid w:val="0"/>
        <w:spacing w:line="360" w:lineRule="auto"/>
        <w:ind w:firstLine="420"/>
        <w:jc w:val="left"/>
        <w:rPr>
          <w:rFonts w:ascii="宋体" w:hAnsi="宋体"/>
          <w:color w:val="000000" w:themeColor="text1"/>
        </w:rPr>
      </w:pPr>
      <w:r w:rsidRPr="008D473E">
        <w:rPr>
          <w:rFonts w:ascii="宋体" w:hAnsi="宋体" w:hint="eastAsia"/>
          <w:color w:val="000000" w:themeColor="text1"/>
        </w:rPr>
        <w:lastRenderedPageBreak/>
        <w:t>(一)不同供应商的投标文件由同一单位或者个人编制;</w:t>
      </w:r>
    </w:p>
    <w:p w14:paraId="5ED27727" w14:textId="77777777" w:rsidR="00F423A4" w:rsidRPr="008D473E" w:rsidRDefault="00000000">
      <w:pPr>
        <w:adjustRightInd w:val="0"/>
        <w:snapToGrid w:val="0"/>
        <w:spacing w:line="360" w:lineRule="auto"/>
        <w:ind w:firstLine="420"/>
        <w:jc w:val="left"/>
        <w:rPr>
          <w:rFonts w:ascii="宋体" w:hAnsi="宋体"/>
          <w:color w:val="000000" w:themeColor="text1"/>
        </w:rPr>
      </w:pPr>
      <w:r w:rsidRPr="008D473E">
        <w:rPr>
          <w:rFonts w:ascii="宋体" w:hAnsi="宋体" w:hint="eastAsia"/>
          <w:color w:val="000000" w:themeColor="text1"/>
        </w:rPr>
        <w:t>(二)不同供应商委托同一单位或者个人办理投标事宜;</w:t>
      </w:r>
    </w:p>
    <w:p w14:paraId="4B320D00" w14:textId="77777777" w:rsidR="00F423A4" w:rsidRPr="008D473E" w:rsidRDefault="00000000">
      <w:pPr>
        <w:adjustRightInd w:val="0"/>
        <w:snapToGrid w:val="0"/>
        <w:spacing w:line="360" w:lineRule="auto"/>
        <w:ind w:firstLine="420"/>
        <w:jc w:val="left"/>
        <w:rPr>
          <w:rFonts w:ascii="宋体" w:hAnsi="宋体"/>
          <w:color w:val="000000" w:themeColor="text1"/>
        </w:rPr>
      </w:pPr>
      <w:r w:rsidRPr="008D473E">
        <w:rPr>
          <w:rFonts w:ascii="宋体" w:hAnsi="宋体" w:hint="eastAsia"/>
          <w:color w:val="000000" w:themeColor="text1"/>
        </w:rPr>
        <w:t>(三)不同供应商的投标文件载明的项目管理成员或者联系人员为同一人;</w:t>
      </w:r>
    </w:p>
    <w:p w14:paraId="5A29A02D" w14:textId="77777777" w:rsidR="00F423A4" w:rsidRPr="008D473E" w:rsidRDefault="00000000">
      <w:pPr>
        <w:adjustRightInd w:val="0"/>
        <w:snapToGrid w:val="0"/>
        <w:spacing w:line="360" w:lineRule="auto"/>
        <w:ind w:firstLine="420"/>
        <w:jc w:val="left"/>
        <w:rPr>
          <w:rFonts w:ascii="宋体" w:hAnsi="宋体"/>
          <w:color w:val="000000" w:themeColor="text1"/>
        </w:rPr>
      </w:pPr>
      <w:r w:rsidRPr="008D473E">
        <w:rPr>
          <w:rFonts w:ascii="宋体" w:hAnsi="宋体" w:hint="eastAsia"/>
          <w:color w:val="000000" w:themeColor="text1"/>
        </w:rPr>
        <w:t>(四)不同供应商的投标文件异常一致或者投标报价呈规律性差异;</w:t>
      </w:r>
    </w:p>
    <w:p w14:paraId="09F2BCC3" w14:textId="77777777" w:rsidR="00F423A4" w:rsidRPr="008D473E" w:rsidRDefault="00000000">
      <w:pPr>
        <w:adjustRightInd w:val="0"/>
        <w:snapToGrid w:val="0"/>
        <w:spacing w:line="360" w:lineRule="auto"/>
        <w:ind w:firstLine="420"/>
        <w:jc w:val="left"/>
        <w:rPr>
          <w:rFonts w:ascii="宋体" w:hAnsi="宋体"/>
          <w:color w:val="000000" w:themeColor="text1"/>
        </w:rPr>
      </w:pPr>
      <w:r w:rsidRPr="008D473E">
        <w:rPr>
          <w:rFonts w:ascii="宋体" w:hAnsi="宋体" w:hint="eastAsia"/>
          <w:color w:val="000000" w:themeColor="text1"/>
        </w:rPr>
        <w:t>(五)不同供应商的投标文件相互混装;</w:t>
      </w:r>
    </w:p>
    <w:p w14:paraId="40403339"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hint="eastAsia"/>
          <w:bCs/>
          <w:color w:val="000000" w:themeColor="text1"/>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14:paraId="79F9D5E3"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hint="eastAsia"/>
          <w:b/>
          <w:bCs/>
          <w:color w:val="000000" w:themeColor="text1"/>
        </w:rPr>
        <w:t>1.</w:t>
      </w:r>
      <w:r w:rsidRPr="008D473E">
        <w:rPr>
          <w:rFonts w:ascii="宋体" w:hAnsi="宋体"/>
          <w:b/>
          <w:bCs/>
          <w:color w:val="000000" w:themeColor="text1"/>
        </w:rPr>
        <w:t>电子投标文件解密失败的，且未在规定时间内提交备份投标文件的</w:t>
      </w:r>
      <w:r w:rsidRPr="008D473E">
        <w:rPr>
          <w:rFonts w:ascii="宋体" w:hAnsi="宋体" w:hint="eastAsia"/>
          <w:b/>
          <w:bCs/>
          <w:color w:val="000000" w:themeColor="text1"/>
        </w:rPr>
        <w:t>。</w:t>
      </w:r>
    </w:p>
    <w:p w14:paraId="008F70E9"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b/>
          <w:bCs/>
          <w:color w:val="000000" w:themeColor="text1"/>
        </w:rPr>
        <w:t>2</w:t>
      </w:r>
      <w:r w:rsidRPr="008D473E">
        <w:rPr>
          <w:rFonts w:ascii="宋体" w:hAnsi="宋体" w:hint="eastAsia"/>
          <w:b/>
          <w:bCs/>
          <w:color w:val="000000" w:themeColor="text1"/>
        </w:rPr>
        <w:t>.没有通过资格审查的，</w:t>
      </w:r>
      <w:r w:rsidRPr="008D473E">
        <w:rPr>
          <w:rFonts w:ascii="宋体" w:hAnsi="宋体"/>
          <w:b/>
          <w:bCs/>
          <w:color w:val="000000" w:themeColor="text1"/>
        </w:rPr>
        <w:t>投标文件将被视为无效。</w:t>
      </w:r>
    </w:p>
    <w:p w14:paraId="19EB4F79"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b/>
          <w:bCs/>
          <w:color w:val="000000" w:themeColor="text1"/>
        </w:rPr>
        <w:t>3</w:t>
      </w:r>
      <w:r w:rsidRPr="008D473E">
        <w:rPr>
          <w:rFonts w:ascii="宋体" w:hAnsi="宋体" w:hint="eastAsia"/>
          <w:b/>
          <w:bCs/>
          <w:color w:val="000000" w:themeColor="text1"/>
        </w:rPr>
        <w:t>.</w:t>
      </w:r>
      <w:r w:rsidRPr="008D473E">
        <w:rPr>
          <w:rFonts w:ascii="宋体" w:hAnsi="宋体"/>
          <w:b/>
          <w:bCs/>
          <w:color w:val="000000" w:themeColor="text1"/>
        </w:rPr>
        <w:t>在符合性审查和商务评审时，如发现下列情形之一的，投标文件将被视为无效：</w:t>
      </w:r>
    </w:p>
    <w:p w14:paraId="73548A9B" w14:textId="77777777" w:rsidR="00F423A4" w:rsidRPr="008D473E" w:rsidRDefault="00000000">
      <w:pPr>
        <w:adjustRightInd w:val="0"/>
        <w:snapToGrid w:val="0"/>
        <w:spacing w:line="360" w:lineRule="auto"/>
        <w:ind w:firstLineChars="196" w:firstLine="412"/>
        <w:rPr>
          <w:rFonts w:ascii="宋体" w:hAnsi="宋体"/>
          <w:color w:val="000000" w:themeColor="text1"/>
        </w:rPr>
      </w:pPr>
      <w:r w:rsidRPr="008D473E">
        <w:rPr>
          <w:rFonts w:ascii="宋体" w:hAnsi="宋体" w:hint="eastAsia"/>
          <w:bCs/>
          <w:color w:val="000000" w:themeColor="text1"/>
        </w:rPr>
        <w:t>（1）</w:t>
      </w:r>
      <w:r w:rsidRPr="008D473E">
        <w:rPr>
          <w:rFonts w:ascii="宋体" w:hAnsi="宋体"/>
          <w:color w:val="000000" w:themeColor="text1"/>
        </w:rPr>
        <w:t>电子投标文件未按规定要求提供电子签章的</w:t>
      </w:r>
      <w:r w:rsidRPr="008D473E">
        <w:rPr>
          <w:rFonts w:ascii="宋体" w:hAnsi="宋体" w:hint="eastAsia"/>
          <w:color w:val="000000" w:themeColor="text1"/>
        </w:rPr>
        <w:t>；</w:t>
      </w:r>
    </w:p>
    <w:p w14:paraId="0D5643C0" w14:textId="77777777" w:rsidR="00F423A4" w:rsidRPr="008D473E" w:rsidRDefault="00000000">
      <w:pPr>
        <w:adjustRightInd w:val="0"/>
        <w:snapToGrid w:val="0"/>
        <w:spacing w:line="360" w:lineRule="auto"/>
        <w:ind w:firstLineChars="196" w:firstLine="412"/>
        <w:rPr>
          <w:rFonts w:ascii="宋体" w:hAnsi="宋体"/>
          <w:color w:val="000000" w:themeColor="text1"/>
        </w:rPr>
      </w:pPr>
      <w:r w:rsidRPr="008D473E">
        <w:rPr>
          <w:rFonts w:ascii="宋体" w:hAnsi="宋体" w:hint="eastAsia"/>
          <w:color w:val="000000" w:themeColor="text1"/>
        </w:rPr>
        <w:t>（2</w:t>
      </w:r>
      <w:r w:rsidRPr="008D473E">
        <w:rPr>
          <w:rFonts w:ascii="宋体" w:hAnsi="宋体"/>
          <w:color w:val="000000" w:themeColor="text1"/>
        </w:rPr>
        <w:t>）</w:t>
      </w:r>
      <w:r w:rsidRPr="008D473E">
        <w:rPr>
          <w:rFonts w:ascii="宋体" w:hAnsi="宋体" w:hint="eastAsia"/>
          <w:color w:val="000000" w:themeColor="text1"/>
        </w:rPr>
        <w:t>在资信商务技术文件中出现报价的；</w:t>
      </w:r>
    </w:p>
    <w:p w14:paraId="4171DA1E" w14:textId="77777777" w:rsidR="00F423A4" w:rsidRPr="008D473E" w:rsidRDefault="00000000">
      <w:pPr>
        <w:adjustRightInd w:val="0"/>
        <w:snapToGrid w:val="0"/>
        <w:spacing w:line="360" w:lineRule="auto"/>
        <w:ind w:firstLineChars="196" w:firstLine="412"/>
        <w:rPr>
          <w:rFonts w:ascii="宋体" w:hAnsi="宋体"/>
          <w:color w:val="000000" w:themeColor="text1"/>
        </w:rPr>
      </w:pPr>
      <w:r w:rsidRPr="008D473E">
        <w:rPr>
          <w:rFonts w:ascii="宋体" w:hAnsi="宋体" w:hint="eastAsia"/>
          <w:color w:val="000000" w:themeColor="text1"/>
        </w:rPr>
        <w:t>（3</w:t>
      </w:r>
      <w:r w:rsidRPr="008D473E">
        <w:rPr>
          <w:rFonts w:ascii="宋体" w:hAnsi="宋体"/>
          <w:color w:val="000000" w:themeColor="text1"/>
        </w:rPr>
        <w:t>）资格证明文件不全的，或者不符合招标文件标明的资格要求的</w:t>
      </w:r>
      <w:r w:rsidRPr="008D473E">
        <w:rPr>
          <w:rFonts w:ascii="宋体" w:hAnsi="宋体" w:hint="eastAsia"/>
          <w:color w:val="000000" w:themeColor="text1"/>
        </w:rPr>
        <w:t>；</w:t>
      </w:r>
    </w:p>
    <w:p w14:paraId="47C981AC" w14:textId="77777777" w:rsidR="00F423A4" w:rsidRPr="008D473E" w:rsidRDefault="00000000">
      <w:pPr>
        <w:adjustRightInd w:val="0"/>
        <w:snapToGrid w:val="0"/>
        <w:spacing w:line="360" w:lineRule="auto"/>
        <w:ind w:firstLineChars="196" w:firstLine="412"/>
        <w:rPr>
          <w:rFonts w:ascii="宋体" w:hAnsi="宋体"/>
          <w:bCs/>
          <w:color w:val="000000" w:themeColor="text1"/>
          <w:kern w:val="0"/>
        </w:rPr>
      </w:pPr>
      <w:r w:rsidRPr="008D473E">
        <w:rPr>
          <w:rFonts w:ascii="宋体" w:hAnsi="宋体" w:hint="eastAsia"/>
          <w:color w:val="000000" w:themeColor="text1"/>
        </w:rPr>
        <w:t>（4</w:t>
      </w:r>
      <w:r w:rsidRPr="008D473E">
        <w:rPr>
          <w:rFonts w:ascii="宋体" w:hAnsi="宋体"/>
          <w:color w:val="000000" w:themeColor="text1"/>
        </w:rPr>
        <w:t>）投标文件无法定代表人签字</w:t>
      </w:r>
      <w:r w:rsidRPr="008D473E">
        <w:rPr>
          <w:rFonts w:ascii="宋体" w:hAnsi="宋体" w:hint="eastAsia"/>
          <w:color w:val="000000" w:themeColor="text1"/>
        </w:rPr>
        <w:t>（或盖章）</w:t>
      </w:r>
      <w:r w:rsidRPr="008D473E">
        <w:rPr>
          <w:rFonts w:ascii="宋体" w:hAnsi="宋体"/>
          <w:color w:val="000000" w:themeColor="text1"/>
        </w:rPr>
        <w:t>,或未</w:t>
      </w:r>
      <w:r w:rsidRPr="008D473E">
        <w:rPr>
          <w:rFonts w:ascii="宋体" w:hAnsi="宋体" w:hint="eastAsia"/>
          <w:bCs/>
          <w:color w:val="000000" w:themeColor="text1"/>
          <w:kern w:val="0"/>
        </w:rPr>
        <w:t>提供法定代表人授权委托书、投标声明书或者填写项目不齐全的；</w:t>
      </w:r>
    </w:p>
    <w:p w14:paraId="188075FC" w14:textId="77777777" w:rsidR="00F423A4" w:rsidRPr="008D473E" w:rsidRDefault="00000000">
      <w:pPr>
        <w:adjustRightInd w:val="0"/>
        <w:snapToGrid w:val="0"/>
        <w:spacing w:line="360" w:lineRule="auto"/>
        <w:ind w:firstLineChars="196" w:firstLine="412"/>
        <w:rPr>
          <w:rFonts w:ascii="宋体" w:hAnsi="宋体"/>
          <w:color w:val="000000" w:themeColor="text1"/>
        </w:rPr>
      </w:pPr>
      <w:r w:rsidRPr="008D473E">
        <w:rPr>
          <w:rFonts w:ascii="宋体" w:hAnsi="宋体" w:hint="eastAsia"/>
          <w:color w:val="000000" w:themeColor="text1"/>
        </w:rPr>
        <w:t>（</w:t>
      </w:r>
      <w:r w:rsidRPr="008D473E">
        <w:rPr>
          <w:rFonts w:ascii="宋体" w:hAnsi="宋体"/>
          <w:color w:val="000000" w:themeColor="text1"/>
        </w:rPr>
        <w:t>5）</w:t>
      </w:r>
      <w:r w:rsidRPr="008D473E">
        <w:rPr>
          <w:rFonts w:ascii="宋体" w:hAnsi="宋体" w:hint="eastAsia"/>
          <w:color w:val="000000" w:themeColor="text1"/>
        </w:rPr>
        <w:t>投标代表人未能出具身份证明或与法定代表人授权委托人身份不符的；</w:t>
      </w:r>
    </w:p>
    <w:p w14:paraId="133AF780"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（6）投标文件格式不规范、项目不齐全或者内容虚假的；</w:t>
      </w:r>
    </w:p>
    <w:p w14:paraId="5835B0C1"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（7）投标文件的实质性内容未使用中文表述、意思表述不明确、前后矛盾或者使用计量单位不符合招标文件要求的（经评标委员会认定</w:t>
      </w:r>
      <w:r w:rsidRPr="008D473E">
        <w:rPr>
          <w:rFonts w:ascii="宋体" w:hAnsi="宋体" w:hint="eastAsia"/>
          <w:bCs/>
          <w:color w:val="000000" w:themeColor="text1"/>
        </w:rPr>
        <w:t>并</w:t>
      </w:r>
      <w:r w:rsidRPr="008D473E">
        <w:rPr>
          <w:rFonts w:ascii="宋体" w:hAnsi="宋体"/>
          <w:bCs/>
          <w:color w:val="000000" w:themeColor="text1"/>
        </w:rPr>
        <w:t>允许其当场更正的笔误除外）</w:t>
      </w:r>
      <w:r w:rsidRPr="008D473E">
        <w:rPr>
          <w:rFonts w:ascii="宋体" w:hAnsi="宋体" w:hint="eastAsia"/>
          <w:bCs/>
          <w:color w:val="000000" w:themeColor="text1"/>
        </w:rPr>
        <w:t>；</w:t>
      </w:r>
    </w:p>
    <w:p w14:paraId="1ECAD25A"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（8）投标有效期、交货时间、质保期等商务条款不能满足招标文件要求的；</w:t>
      </w:r>
    </w:p>
    <w:p w14:paraId="65F4924C"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（9）</w:t>
      </w:r>
      <w:r w:rsidRPr="008D473E">
        <w:rPr>
          <w:rFonts w:ascii="宋体" w:hAnsi="宋体" w:hint="eastAsia"/>
          <w:bCs/>
          <w:color w:val="000000" w:themeColor="text1"/>
        </w:rPr>
        <w:t>未实质性</w:t>
      </w:r>
      <w:r w:rsidRPr="008D473E">
        <w:rPr>
          <w:rFonts w:ascii="宋体" w:hAnsi="宋体"/>
          <w:bCs/>
          <w:color w:val="000000" w:themeColor="text1"/>
        </w:rPr>
        <w:t>响应招标文件要求或者投标文件有招标方不能接受的附加条件的</w:t>
      </w:r>
      <w:r w:rsidRPr="008D473E">
        <w:rPr>
          <w:rFonts w:ascii="宋体" w:hAnsi="宋体" w:hint="eastAsia"/>
          <w:bCs/>
          <w:color w:val="000000" w:themeColor="text1"/>
        </w:rPr>
        <w:t>；</w:t>
      </w:r>
    </w:p>
    <w:p w14:paraId="729D5203"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hint="eastAsia"/>
          <w:bCs/>
          <w:color w:val="000000" w:themeColor="text1"/>
        </w:rPr>
        <w:t>（</w:t>
      </w:r>
      <w:r w:rsidRPr="008D473E">
        <w:rPr>
          <w:rFonts w:ascii="宋体" w:hAnsi="宋体"/>
          <w:bCs/>
          <w:color w:val="000000" w:themeColor="text1"/>
        </w:rPr>
        <w:t>10</w:t>
      </w:r>
      <w:r w:rsidRPr="008D473E">
        <w:rPr>
          <w:rFonts w:ascii="宋体" w:hAnsi="宋体" w:hint="eastAsia"/>
          <w:bCs/>
          <w:color w:val="000000" w:themeColor="text1"/>
        </w:rPr>
        <w:t>）不符合本招标文件中的实质性要求条款。</w:t>
      </w:r>
    </w:p>
    <w:p w14:paraId="18602638"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hint="eastAsia"/>
          <w:b/>
          <w:bCs/>
          <w:color w:val="000000" w:themeColor="text1"/>
        </w:rPr>
        <w:t>4.</w:t>
      </w:r>
      <w:r w:rsidRPr="008D473E">
        <w:rPr>
          <w:rFonts w:ascii="宋体" w:hAnsi="宋体"/>
          <w:b/>
          <w:bCs/>
          <w:color w:val="000000" w:themeColor="text1"/>
        </w:rPr>
        <w:t>在技术评审时，如发现下列情形之一的，投标文件将被视为无效：</w:t>
      </w:r>
    </w:p>
    <w:p w14:paraId="3BA6DFD3"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（1）未提供或未如实提供投标货物的技术参数，或者投标文件标明的响应或偏离与事实不符或虚假投标的；</w:t>
      </w:r>
    </w:p>
    <w:p w14:paraId="0BE5854F"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（2）明显不符合招标文件</w:t>
      </w:r>
      <w:r w:rsidRPr="008D473E">
        <w:rPr>
          <w:rFonts w:ascii="宋体" w:hAnsi="宋体" w:hint="eastAsia"/>
          <w:bCs/>
          <w:color w:val="000000" w:themeColor="text1"/>
        </w:rPr>
        <w:t>要求</w:t>
      </w:r>
      <w:r w:rsidRPr="008D473E">
        <w:rPr>
          <w:rFonts w:ascii="宋体" w:hAnsi="宋体"/>
          <w:bCs/>
          <w:color w:val="000000" w:themeColor="text1"/>
        </w:rPr>
        <w:t>的规格型号、质量标准，或者</w:t>
      </w:r>
      <w:r w:rsidRPr="008D473E">
        <w:rPr>
          <w:rFonts w:ascii="宋体" w:hAnsi="宋体" w:hint="eastAsia"/>
          <w:bCs/>
          <w:color w:val="000000" w:themeColor="text1"/>
        </w:rPr>
        <w:t>与</w:t>
      </w:r>
      <w:r w:rsidRPr="008D473E">
        <w:rPr>
          <w:rFonts w:ascii="宋体" w:hAnsi="宋体"/>
          <w:bCs/>
          <w:color w:val="000000" w:themeColor="text1"/>
        </w:rPr>
        <w:t>招标文件中标“▲”的技术指标、主要功能项目发生实质性偏离的；</w:t>
      </w:r>
    </w:p>
    <w:p w14:paraId="7F37F180"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w:t>
      </w:r>
      <w:r w:rsidRPr="008D473E">
        <w:rPr>
          <w:rFonts w:ascii="宋体" w:hAnsi="宋体" w:hint="eastAsia"/>
          <w:bCs/>
          <w:color w:val="000000" w:themeColor="text1"/>
        </w:rPr>
        <w:t>3</w:t>
      </w:r>
      <w:r w:rsidRPr="008D473E">
        <w:rPr>
          <w:rFonts w:ascii="宋体" w:hAnsi="宋体"/>
          <w:bCs/>
          <w:color w:val="000000" w:themeColor="text1"/>
        </w:rPr>
        <w:t>）投标技术方案不明确，存在一个或一个以上备选（替代）</w:t>
      </w:r>
      <w:r w:rsidRPr="008D473E">
        <w:rPr>
          <w:rFonts w:ascii="宋体" w:hAnsi="宋体" w:hint="eastAsia"/>
          <w:bCs/>
          <w:color w:val="000000" w:themeColor="text1"/>
        </w:rPr>
        <w:t>供应商</w:t>
      </w:r>
      <w:r w:rsidRPr="008D473E">
        <w:rPr>
          <w:rFonts w:ascii="宋体" w:hAnsi="宋体"/>
          <w:bCs/>
          <w:color w:val="000000" w:themeColor="text1"/>
        </w:rPr>
        <w:t>案的；</w:t>
      </w:r>
    </w:p>
    <w:p w14:paraId="2038B87C"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hint="eastAsia"/>
          <w:b/>
          <w:bCs/>
          <w:color w:val="000000" w:themeColor="text1"/>
        </w:rPr>
        <w:t>5.</w:t>
      </w:r>
      <w:r w:rsidRPr="008D473E">
        <w:rPr>
          <w:rFonts w:ascii="宋体" w:hAnsi="宋体"/>
          <w:b/>
          <w:bCs/>
          <w:color w:val="000000" w:themeColor="text1"/>
        </w:rPr>
        <w:t>在报价评审时，如发现下列情形之一的，投标文件将被视为无效：</w:t>
      </w:r>
    </w:p>
    <w:p w14:paraId="3B0A1FA0"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t>（1）未采用人民币报价或者未按照招标文件标明的币种报价的；</w:t>
      </w:r>
    </w:p>
    <w:p w14:paraId="0E6C07E8"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bCs/>
          <w:color w:val="000000" w:themeColor="text1"/>
        </w:rPr>
        <w:lastRenderedPageBreak/>
        <w:t>（2）报价超出最高限价</w:t>
      </w:r>
      <w:r w:rsidRPr="008D473E">
        <w:rPr>
          <w:rFonts w:ascii="宋体" w:hAnsi="宋体" w:hint="eastAsia"/>
          <w:bCs/>
          <w:color w:val="000000" w:themeColor="text1"/>
        </w:rPr>
        <w:t>；</w:t>
      </w:r>
    </w:p>
    <w:p w14:paraId="61780D65" w14:textId="77777777" w:rsidR="00F423A4" w:rsidRPr="008D473E" w:rsidRDefault="00000000">
      <w:pPr>
        <w:adjustRightInd w:val="0"/>
        <w:snapToGrid w:val="0"/>
        <w:spacing w:line="360" w:lineRule="auto"/>
        <w:ind w:firstLineChars="200" w:firstLine="420"/>
        <w:rPr>
          <w:rFonts w:ascii="宋体" w:hAnsi="宋体"/>
          <w:bCs/>
          <w:color w:val="000000" w:themeColor="text1"/>
        </w:rPr>
      </w:pPr>
      <w:r w:rsidRPr="008D473E">
        <w:rPr>
          <w:rFonts w:ascii="宋体" w:hAnsi="宋体" w:hint="eastAsia"/>
          <w:bCs/>
          <w:color w:val="000000" w:themeColor="text1"/>
        </w:rPr>
        <w:t xml:space="preserve">（3）投标报价具有选择性，或者开标价格与投标文件承诺的优惠（折扣）价格不一致的。                                                                                            </w:t>
      </w:r>
    </w:p>
    <w:p w14:paraId="55A6CBC8" w14:textId="77777777" w:rsidR="00F423A4" w:rsidRPr="008D473E" w:rsidRDefault="00000000">
      <w:pPr>
        <w:adjustRightInd w:val="0"/>
        <w:snapToGrid w:val="0"/>
        <w:spacing w:line="360" w:lineRule="auto"/>
        <w:ind w:firstLineChars="196" w:firstLine="413"/>
        <w:rPr>
          <w:rFonts w:ascii="宋体" w:hAnsi="宋体"/>
          <w:b/>
          <w:bCs/>
          <w:color w:val="000000" w:themeColor="text1"/>
        </w:rPr>
      </w:pPr>
      <w:r w:rsidRPr="008D473E">
        <w:rPr>
          <w:rFonts w:ascii="宋体" w:hAnsi="宋体" w:hint="eastAsia"/>
          <w:b/>
          <w:bCs/>
          <w:color w:val="000000" w:themeColor="text1"/>
        </w:rPr>
        <w:t>6.</w:t>
      </w:r>
      <w:r w:rsidRPr="008D473E">
        <w:rPr>
          <w:rFonts w:ascii="宋体" w:hAnsi="宋体"/>
          <w:b/>
          <w:bCs/>
          <w:color w:val="000000" w:themeColor="text1"/>
        </w:rPr>
        <w:t>被拒绝的投标文件为无效。</w:t>
      </w:r>
    </w:p>
    <w:p w14:paraId="7AE4ADAA" w14:textId="77777777" w:rsidR="00F423A4" w:rsidRPr="008D473E" w:rsidRDefault="00F423A4">
      <w:pPr>
        <w:pStyle w:val="ae"/>
        <w:adjustRightInd w:val="0"/>
        <w:snapToGrid w:val="0"/>
        <w:spacing w:after="0" w:line="360" w:lineRule="auto"/>
        <w:ind w:leftChars="0" w:left="0" w:firstLineChars="196" w:firstLine="413"/>
        <w:rPr>
          <w:rFonts w:hAnsi="宋体"/>
          <w:b/>
          <w:snapToGrid w:val="0"/>
          <w:color w:val="000000" w:themeColor="text1"/>
          <w:szCs w:val="21"/>
        </w:rPr>
      </w:pPr>
    </w:p>
    <w:p w14:paraId="31E7562F"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hint="eastAsia"/>
          <w:b/>
          <w:color w:val="000000" w:themeColor="text1"/>
          <w:sz w:val="22"/>
          <w:szCs w:val="21"/>
        </w:rPr>
        <w:t>四、开标</w:t>
      </w:r>
    </w:p>
    <w:p w14:paraId="12E213A2" w14:textId="77777777" w:rsidR="00F423A4" w:rsidRPr="008D473E" w:rsidRDefault="00000000">
      <w:pPr>
        <w:pStyle w:val="af0"/>
        <w:adjustRightInd w:val="0"/>
        <w:snapToGrid w:val="0"/>
        <w:spacing w:beforeLines="0" w:afterLines="0" w:line="360" w:lineRule="auto"/>
        <w:ind w:firstLineChars="196" w:firstLine="413"/>
        <w:outlineLvl w:val="2"/>
        <w:rPr>
          <w:rFonts w:hAnsi="宋体"/>
          <w:b/>
          <w:color w:val="000000" w:themeColor="text1"/>
          <w:sz w:val="21"/>
          <w:szCs w:val="21"/>
        </w:rPr>
      </w:pPr>
      <w:r w:rsidRPr="008D473E">
        <w:rPr>
          <w:rFonts w:hAnsi="宋体" w:hint="eastAsia"/>
          <w:b/>
          <w:color w:val="000000" w:themeColor="text1"/>
          <w:sz w:val="21"/>
          <w:szCs w:val="21"/>
        </w:rPr>
        <w:t>(</w:t>
      </w:r>
      <w:r w:rsidRPr="008D473E">
        <w:rPr>
          <w:rFonts w:hAnsi="宋体"/>
          <w:b/>
          <w:color w:val="000000" w:themeColor="text1"/>
          <w:sz w:val="21"/>
          <w:szCs w:val="21"/>
        </w:rPr>
        <w:t>一</w:t>
      </w:r>
      <w:r w:rsidRPr="008D473E">
        <w:rPr>
          <w:rFonts w:hAnsi="宋体" w:hint="eastAsia"/>
          <w:b/>
          <w:color w:val="000000" w:themeColor="text1"/>
          <w:sz w:val="21"/>
          <w:szCs w:val="21"/>
        </w:rPr>
        <w:t>)</w:t>
      </w:r>
      <w:r w:rsidRPr="008D473E">
        <w:rPr>
          <w:rFonts w:hAnsi="宋体"/>
          <w:b/>
          <w:color w:val="000000" w:themeColor="text1"/>
          <w:sz w:val="21"/>
          <w:szCs w:val="21"/>
        </w:rPr>
        <w:t>开标准备</w:t>
      </w:r>
    </w:p>
    <w:p w14:paraId="0617D711" w14:textId="77777777" w:rsidR="00F423A4" w:rsidRPr="008D473E" w:rsidRDefault="00000000">
      <w:pPr>
        <w:pStyle w:val="af0"/>
        <w:adjustRightInd w:val="0"/>
        <w:snapToGrid w:val="0"/>
        <w:spacing w:beforeLines="0" w:afterLines="0" w:line="360" w:lineRule="auto"/>
        <w:ind w:firstLineChars="200" w:firstLine="422"/>
        <w:rPr>
          <w:rFonts w:hAnsi="宋体"/>
          <w:b/>
          <w:bCs/>
          <w:color w:val="000000" w:themeColor="text1"/>
          <w:sz w:val="21"/>
          <w:szCs w:val="21"/>
        </w:rPr>
      </w:pPr>
      <w:r w:rsidRPr="008D473E">
        <w:rPr>
          <w:rFonts w:hAnsi="宋体" w:hint="eastAsia"/>
          <w:b/>
          <w:bCs/>
          <w:color w:val="000000" w:themeColor="text1"/>
          <w:sz w:val="21"/>
          <w:szCs w:val="21"/>
        </w:rPr>
        <w:t>本项目采用电子交易进行开标、评审，代理机构将按采购文件规定的时间通过“政采云平台”组织开标、开启投标文件，所有供应商均应当准时在线参加。</w:t>
      </w:r>
    </w:p>
    <w:p w14:paraId="5BA256E7" w14:textId="77777777" w:rsidR="00F423A4" w:rsidRPr="008D473E" w:rsidRDefault="00000000">
      <w:pPr>
        <w:pStyle w:val="af0"/>
        <w:adjustRightInd w:val="0"/>
        <w:snapToGrid w:val="0"/>
        <w:spacing w:beforeLines="0" w:afterLines="0" w:line="360" w:lineRule="auto"/>
        <w:ind w:firstLineChars="196" w:firstLine="413"/>
        <w:outlineLvl w:val="2"/>
        <w:rPr>
          <w:rFonts w:hAnsi="宋体"/>
          <w:b/>
          <w:color w:val="000000" w:themeColor="text1"/>
          <w:sz w:val="21"/>
          <w:szCs w:val="21"/>
        </w:rPr>
      </w:pPr>
      <w:r w:rsidRPr="008D473E">
        <w:rPr>
          <w:rFonts w:hAnsi="宋体" w:hint="eastAsia"/>
          <w:b/>
          <w:color w:val="000000" w:themeColor="text1"/>
          <w:sz w:val="21"/>
          <w:szCs w:val="21"/>
        </w:rPr>
        <w:t xml:space="preserve"> (二)采购人或者采购代理机构职责</w:t>
      </w:r>
    </w:p>
    <w:p w14:paraId="7DECD0CD"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采购人或者采购代理机构负责组织评标工作，并履行下列职责：</w:t>
      </w:r>
    </w:p>
    <w:p w14:paraId="01135677"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1.核对评审专家身份和采购人代表授权函，对评审专家在政府采购活动中的职责履行情况予以记录，并及时将有关违法违规行为向财政部门报告；</w:t>
      </w:r>
    </w:p>
    <w:p w14:paraId="5DE8CECC"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2.宣布评标纪律；</w:t>
      </w:r>
    </w:p>
    <w:p w14:paraId="47525176"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3.公布供应商名单，告知评审专家应当回避的情形；</w:t>
      </w:r>
    </w:p>
    <w:p w14:paraId="3C0BE9A5"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4.组织评标委员会推选评标组长，采购人代表不得担任组长；</w:t>
      </w:r>
    </w:p>
    <w:p w14:paraId="300F2740"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5.在评标期间采取必要的通讯管理措施，保证评标活动不受外界干扰；</w:t>
      </w:r>
    </w:p>
    <w:p w14:paraId="50618097"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6.根据评标委员会的要求介绍政府采购相关政策法规、招标文件；</w:t>
      </w:r>
    </w:p>
    <w:p w14:paraId="478EFF7D"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7.维护评标秩序，监督评标委员会依照招标文件规定的评标程序、方法和标准进行独立评审，及时制止和纠正采购人代表、评审专家的倾向性言论或者违法违规行为；</w:t>
      </w:r>
    </w:p>
    <w:p w14:paraId="53EC480F"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8.核对评标结果，根据《政府采购货物和服务招标投标管理办法》，如有本办法第六十四条规定情形的，要求评标委员会复核或者书面说明理由，评标委员会拒绝的，应予记录并向本级财政部门报告；</w:t>
      </w:r>
    </w:p>
    <w:p w14:paraId="2A9545A3"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9.评审工作完成后，按照规定向评审专家支付劳务报酬和异地评审差旅费，不得向评审专家以外的其他人员支付评审劳务报酬；</w:t>
      </w:r>
    </w:p>
    <w:p w14:paraId="3B9D3E0E"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10、处理与评标有关的其他事项。</w:t>
      </w:r>
    </w:p>
    <w:p w14:paraId="1A626FA3" w14:textId="77777777" w:rsidR="00F423A4" w:rsidRPr="008D473E" w:rsidRDefault="00000000">
      <w:pPr>
        <w:pStyle w:val="af0"/>
        <w:adjustRightInd w:val="0"/>
        <w:snapToGrid w:val="0"/>
        <w:spacing w:beforeLines="0" w:afterLines="0" w:line="360" w:lineRule="auto"/>
        <w:ind w:firstLineChars="196" w:firstLine="413"/>
        <w:outlineLvl w:val="2"/>
        <w:rPr>
          <w:rFonts w:hAnsi="宋体"/>
          <w:b/>
          <w:color w:val="000000" w:themeColor="text1"/>
          <w:sz w:val="21"/>
          <w:szCs w:val="21"/>
        </w:rPr>
      </w:pPr>
      <w:r w:rsidRPr="008D473E">
        <w:rPr>
          <w:rFonts w:hAnsi="宋体"/>
          <w:b/>
          <w:color w:val="000000" w:themeColor="text1"/>
          <w:sz w:val="21"/>
          <w:szCs w:val="21"/>
        </w:rPr>
        <w:t>（</w:t>
      </w:r>
      <w:r w:rsidRPr="008D473E">
        <w:rPr>
          <w:rFonts w:hAnsi="宋体" w:hint="eastAsia"/>
          <w:b/>
          <w:color w:val="000000" w:themeColor="text1"/>
          <w:sz w:val="21"/>
          <w:szCs w:val="21"/>
        </w:rPr>
        <w:t>三</w:t>
      </w:r>
      <w:r w:rsidRPr="008D473E">
        <w:rPr>
          <w:rFonts w:hAnsi="宋体"/>
          <w:b/>
          <w:color w:val="000000" w:themeColor="text1"/>
          <w:sz w:val="21"/>
          <w:szCs w:val="21"/>
        </w:rPr>
        <w:t>）开标程序：</w:t>
      </w:r>
    </w:p>
    <w:p w14:paraId="4D617DCE"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1.开标会议由采购代理机构主持，主持人宣布开标会议开始；</w:t>
      </w:r>
    </w:p>
    <w:p w14:paraId="30242D84"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 xml:space="preserve">2.主持人介绍参加开标会的人员名单； </w:t>
      </w:r>
    </w:p>
    <w:p w14:paraId="76F2E715"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3.主持人宣布评标期间的有关事项；告知应当回避的情形,提请有关人员回避；组织供应商签署不存在影响公平竞争的《政府采购活动现场确认声明书》。</w:t>
      </w:r>
    </w:p>
    <w:p w14:paraId="5F98116E" w14:textId="77777777" w:rsidR="00F423A4" w:rsidRPr="008D473E" w:rsidRDefault="00000000">
      <w:pPr>
        <w:pStyle w:val="af0"/>
        <w:adjustRightInd w:val="0"/>
        <w:snapToGrid w:val="0"/>
        <w:spacing w:beforeLines="0" w:afterLines="0" w:line="360" w:lineRule="auto"/>
        <w:ind w:firstLineChars="200" w:firstLine="420"/>
        <w:rPr>
          <w:rFonts w:hAnsi="宋体" w:cs="宋体"/>
          <w:bCs/>
          <w:color w:val="000000" w:themeColor="text1"/>
          <w:sz w:val="21"/>
          <w:szCs w:val="21"/>
        </w:rPr>
      </w:pPr>
      <w:r w:rsidRPr="008D473E">
        <w:rPr>
          <w:rFonts w:hAnsi="宋体" w:cs="宋体" w:hint="eastAsia"/>
          <w:bCs/>
          <w:color w:val="000000" w:themeColor="text1"/>
          <w:sz w:val="21"/>
          <w:szCs w:val="21"/>
        </w:rPr>
        <w:t>4.检查投标文件密封的完整性</w:t>
      </w:r>
    </w:p>
    <w:p w14:paraId="67E18C17" w14:textId="77777777" w:rsidR="00F423A4" w:rsidRPr="008D473E" w:rsidRDefault="00000000">
      <w:pPr>
        <w:pStyle w:val="af0"/>
        <w:adjustRightInd w:val="0"/>
        <w:snapToGrid w:val="0"/>
        <w:spacing w:beforeLines="0" w:afterLines="0" w:line="360" w:lineRule="auto"/>
        <w:ind w:firstLineChars="200" w:firstLine="420"/>
        <w:rPr>
          <w:rFonts w:hAnsi="宋体" w:cs="宋体"/>
          <w:color w:val="000000" w:themeColor="text1"/>
          <w:sz w:val="21"/>
          <w:szCs w:val="21"/>
        </w:rPr>
      </w:pPr>
      <w:r w:rsidRPr="008D473E">
        <w:rPr>
          <w:rFonts w:hAnsi="宋体" w:cs="宋体" w:hint="eastAsia"/>
          <w:color w:val="000000" w:themeColor="text1"/>
          <w:sz w:val="21"/>
          <w:szCs w:val="21"/>
        </w:rPr>
        <w:t>5.投标文件开启</w:t>
      </w:r>
    </w:p>
    <w:p w14:paraId="52C8341B" w14:textId="77777777" w:rsidR="00F423A4" w:rsidRPr="008D473E" w:rsidRDefault="00000000">
      <w:pPr>
        <w:pStyle w:val="af0"/>
        <w:adjustRightInd w:val="0"/>
        <w:snapToGrid w:val="0"/>
        <w:spacing w:beforeLines="0" w:afterLines="0" w:line="360" w:lineRule="auto"/>
        <w:ind w:firstLineChars="200" w:firstLine="422"/>
        <w:rPr>
          <w:rFonts w:hAnsi="宋体" w:cs="宋体"/>
          <w:color w:val="000000" w:themeColor="text1"/>
          <w:sz w:val="21"/>
          <w:szCs w:val="21"/>
        </w:rPr>
      </w:pPr>
      <w:r w:rsidRPr="008D473E">
        <w:rPr>
          <w:rFonts w:hAnsi="宋体" w:cs="宋体" w:hint="eastAsia"/>
          <w:b/>
          <w:color w:val="000000" w:themeColor="text1"/>
          <w:sz w:val="21"/>
          <w:szCs w:val="21"/>
        </w:rPr>
        <w:t>5.1电子投标文件开标</w:t>
      </w:r>
      <w:r w:rsidRPr="008D473E">
        <w:rPr>
          <w:rFonts w:hAnsi="宋体" w:cs="宋体" w:hint="eastAsia"/>
          <w:color w:val="000000" w:themeColor="text1"/>
          <w:sz w:val="21"/>
          <w:szCs w:val="21"/>
        </w:rPr>
        <w:t>：投标截止时间后，投标人登录政采云平台，用“项目采购-开标评标”功能对电子投标文件进行在线解密。在线解密电子投标文件时间为开标时间起30</w:t>
      </w:r>
      <w:r w:rsidRPr="008D473E">
        <w:rPr>
          <w:rFonts w:hAnsi="宋体" w:cs="宋体" w:hint="eastAsia"/>
          <w:color w:val="000000" w:themeColor="text1"/>
          <w:sz w:val="21"/>
          <w:szCs w:val="21"/>
        </w:rPr>
        <w:lastRenderedPageBreak/>
        <w:t>分钟内。</w:t>
      </w:r>
    </w:p>
    <w:p w14:paraId="6583E345" w14:textId="77777777" w:rsidR="00F423A4" w:rsidRPr="008D473E" w:rsidRDefault="00000000">
      <w:pPr>
        <w:pStyle w:val="af0"/>
        <w:adjustRightInd w:val="0"/>
        <w:snapToGrid w:val="0"/>
        <w:spacing w:beforeLines="0" w:afterLines="0" w:line="360" w:lineRule="auto"/>
        <w:ind w:firstLineChars="200" w:firstLine="422"/>
        <w:rPr>
          <w:rFonts w:hAnsi="宋体" w:cs="宋体"/>
          <w:b/>
          <w:color w:val="000000" w:themeColor="text1"/>
          <w:sz w:val="21"/>
          <w:szCs w:val="21"/>
        </w:rPr>
      </w:pPr>
      <w:r w:rsidRPr="008D473E">
        <w:rPr>
          <w:rFonts w:hAnsi="宋体" w:cs="宋体" w:hint="eastAsia"/>
          <w:b/>
          <w:color w:val="000000" w:themeColor="text1"/>
          <w:sz w:val="21"/>
          <w:szCs w:val="21"/>
        </w:rPr>
        <w:t>5.2电子投标文件无法正常解密时备份投标文件开标：按各供应商提交投标文件时间的先后顺序打开资信商务文件、技术文件外包装，清点投标文件正本、副本数量，符合招标文件要求的送评标室评审；</w:t>
      </w:r>
      <w:r w:rsidRPr="008D473E">
        <w:rPr>
          <w:rFonts w:hAnsi="宋体" w:cs="宋体-18030" w:hint="eastAsia"/>
          <w:b/>
          <w:bCs/>
          <w:color w:val="000000" w:themeColor="text1"/>
          <w:sz w:val="21"/>
          <w:szCs w:val="21"/>
        </w:rPr>
        <w:t>不符合要求的，视为响应文件撤回。</w:t>
      </w:r>
    </w:p>
    <w:p w14:paraId="0FB2CAC0" w14:textId="77777777" w:rsidR="00F423A4" w:rsidRPr="008D473E" w:rsidRDefault="00000000">
      <w:pPr>
        <w:pStyle w:val="af0"/>
        <w:adjustRightInd w:val="0"/>
        <w:snapToGrid w:val="0"/>
        <w:spacing w:beforeLines="0" w:afterLines="0" w:line="360" w:lineRule="auto"/>
        <w:ind w:firstLineChars="200" w:firstLine="420"/>
        <w:rPr>
          <w:rFonts w:hAnsi="宋体" w:cs="宋体"/>
          <w:color w:val="000000" w:themeColor="text1"/>
          <w:sz w:val="21"/>
          <w:szCs w:val="21"/>
        </w:rPr>
      </w:pPr>
      <w:r w:rsidRPr="008D473E">
        <w:rPr>
          <w:rFonts w:hAnsi="宋体" w:cs="宋体" w:hint="eastAsia"/>
          <w:color w:val="000000" w:themeColor="text1"/>
          <w:sz w:val="21"/>
          <w:szCs w:val="21"/>
        </w:rPr>
        <w:t>6.由采购人代表或代理机构评审资格审查文件，若资格审查不符合招标文件要求，即终止其参与投标资格。</w:t>
      </w:r>
    </w:p>
    <w:p w14:paraId="5918E4D1" w14:textId="77777777" w:rsidR="00F423A4" w:rsidRPr="008D473E" w:rsidRDefault="00000000">
      <w:pPr>
        <w:pStyle w:val="af0"/>
        <w:adjustRightInd w:val="0"/>
        <w:snapToGrid w:val="0"/>
        <w:spacing w:beforeLines="0" w:afterLines="0" w:line="360" w:lineRule="auto"/>
        <w:ind w:firstLineChars="200" w:firstLine="420"/>
        <w:rPr>
          <w:rFonts w:hAnsi="宋体" w:cs="宋体"/>
          <w:color w:val="000000" w:themeColor="text1"/>
          <w:sz w:val="21"/>
          <w:szCs w:val="21"/>
        </w:rPr>
      </w:pPr>
      <w:r w:rsidRPr="008D473E">
        <w:rPr>
          <w:rFonts w:hAnsi="宋体" w:cs="宋体" w:hint="eastAsia"/>
          <w:color w:val="000000" w:themeColor="text1"/>
          <w:sz w:val="21"/>
          <w:szCs w:val="21"/>
        </w:rPr>
        <w:t>7.评审组首先对资信商务及技术进行评审，并完成资信和技术分的评审。</w:t>
      </w:r>
    </w:p>
    <w:p w14:paraId="2B0F0131" w14:textId="77777777" w:rsidR="00F423A4" w:rsidRPr="008D473E" w:rsidRDefault="00000000">
      <w:pPr>
        <w:pStyle w:val="af0"/>
        <w:adjustRightInd w:val="0"/>
        <w:snapToGrid w:val="0"/>
        <w:spacing w:beforeLines="0" w:afterLines="0" w:line="360" w:lineRule="auto"/>
        <w:ind w:firstLineChars="227" w:firstLine="477"/>
        <w:rPr>
          <w:rFonts w:hAnsi="宋体" w:cs="宋体"/>
          <w:color w:val="000000" w:themeColor="text1"/>
          <w:sz w:val="21"/>
          <w:szCs w:val="21"/>
        </w:rPr>
      </w:pPr>
      <w:r w:rsidRPr="008D473E">
        <w:rPr>
          <w:rFonts w:hAnsi="宋体" w:cs="宋体" w:hint="eastAsia"/>
          <w:color w:val="000000" w:themeColor="text1"/>
          <w:sz w:val="21"/>
          <w:szCs w:val="21"/>
        </w:rPr>
        <w:t>8.在开标室由主持人开启投标单位的报价文件，宣读《开标一览表》中的供应商名称及在其投标文件中承诺的投标报价、投标内容（投标设备名称、规格型号或者服务项目名称），以及主持人认为有必要宣读的其他内容，并由供应商代表确认。</w:t>
      </w:r>
    </w:p>
    <w:p w14:paraId="79AD716A" w14:textId="77777777" w:rsidR="00F423A4" w:rsidRPr="008D473E" w:rsidRDefault="00000000">
      <w:pPr>
        <w:pStyle w:val="af0"/>
        <w:adjustRightInd w:val="0"/>
        <w:snapToGrid w:val="0"/>
        <w:spacing w:beforeLines="0" w:afterLines="0" w:line="360" w:lineRule="auto"/>
        <w:ind w:firstLineChars="227" w:firstLine="477"/>
        <w:rPr>
          <w:rFonts w:hAnsi="宋体" w:cs="宋体"/>
          <w:color w:val="000000" w:themeColor="text1"/>
          <w:sz w:val="21"/>
          <w:szCs w:val="21"/>
        </w:rPr>
      </w:pPr>
      <w:r w:rsidRPr="008D473E">
        <w:rPr>
          <w:rFonts w:hAnsi="宋体" w:cs="宋体" w:hint="eastAsia"/>
          <w:color w:val="000000" w:themeColor="text1"/>
          <w:sz w:val="21"/>
          <w:szCs w:val="21"/>
        </w:rPr>
        <w:t>9.浙江新联工程管理咨询有限公司记录人做开标记录，同时由主持人、记录人、监督人当场签字确认。</w:t>
      </w:r>
    </w:p>
    <w:p w14:paraId="0DE4EDB1" w14:textId="77777777" w:rsidR="00F423A4" w:rsidRPr="008D473E" w:rsidRDefault="00000000">
      <w:pPr>
        <w:pStyle w:val="af0"/>
        <w:adjustRightInd w:val="0"/>
        <w:snapToGrid w:val="0"/>
        <w:spacing w:beforeLines="0" w:afterLines="0" w:line="360" w:lineRule="auto"/>
        <w:ind w:firstLineChars="100" w:firstLine="210"/>
        <w:rPr>
          <w:rFonts w:hAnsi="宋体" w:cs="宋体"/>
          <w:color w:val="000000" w:themeColor="text1"/>
          <w:sz w:val="21"/>
          <w:szCs w:val="21"/>
        </w:rPr>
      </w:pPr>
      <w:r w:rsidRPr="008D473E">
        <w:rPr>
          <w:rFonts w:hAnsi="宋体" w:cs="宋体" w:hint="eastAsia"/>
          <w:color w:val="000000" w:themeColor="text1"/>
          <w:sz w:val="21"/>
          <w:szCs w:val="21"/>
        </w:rPr>
        <w:t>10.开标及评审会议结束。</w:t>
      </w:r>
    </w:p>
    <w:p w14:paraId="227F4E48" w14:textId="77777777" w:rsidR="00F423A4" w:rsidRPr="008D473E" w:rsidRDefault="00F423A4">
      <w:pPr>
        <w:adjustRightInd w:val="0"/>
        <w:snapToGrid w:val="0"/>
        <w:spacing w:line="360" w:lineRule="auto"/>
        <w:rPr>
          <w:color w:val="000000" w:themeColor="text1"/>
        </w:rPr>
      </w:pPr>
    </w:p>
    <w:p w14:paraId="08EAF5BA"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hint="eastAsia"/>
          <w:b/>
          <w:color w:val="000000" w:themeColor="text1"/>
          <w:sz w:val="22"/>
          <w:szCs w:val="21"/>
        </w:rPr>
        <w:t>五、评标</w:t>
      </w:r>
    </w:p>
    <w:p w14:paraId="38E1A4AE" w14:textId="77777777" w:rsidR="00F423A4" w:rsidRPr="008D473E" w:rsidRDefault="00000000">
      <w:pPr>
        <w:pStyle w:val="af0"/>
        <w:adjustRightInd w:val="0"/>
        <w:snapToGrid w:val="0"/>
        <w:spacing w:beforeLines="0" w:afterLines="0" w:line="360" w:lineRule="auto"/>
        <w:ind w:left="211" w:hangingChars="100" w:hanging="211"/>
        <w:outlineLvl w:val="2"/>
        <w:rPr>
          <w:rFonts w:hAnsi="宋体"/>
          <w:b/>
          <w:color w:val="000000" w:themeColor="text1"/>
          <w:sz w:val="21"/>
          <w:szCs w:val="21"/>
        </w:rPr>
      </w:pPr>
      <w:r w:rsidRPr="008D473E">
        <w:rPr>
          <w:rFonts w:hAnsi="宋体"/>
          <w:b/>
          <w:color w:val="000000" w:themeColor="text1"/>
          <w:sz w:val="21"/>
          <w:szCs w:val="21"/>
        </w:rPr>
        <w:t>（一）组建评标委员会</w:t>
      </w:r>
    </w:p>
    <w:p w14:paraId="43778552"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s="宋体" w:hint="eastAsia"/>
          <w:color w:val="000000" w:themeColor="text1"/>
          <w:kern w:val="0"/>
          <w:sz w:val="21"/>
          <w:szCs w:val="21"/>
        </w:rPr>
        <w:t>评标委员会由采购人代表和评审专家组成，</w:t>
      </w:r>
      <w:r w:rsidRPr="008D473E">
        <w:rPr>
          <w:rFonts w:hAnsi="宋体"/>
          <w:color w:val="000000" w:themeColor="text1"/>
          <w:sz w:val="21"/>
          <w:szCs w:val="21"/>
        </w:rPr>
        <w:t>政府采购评审专家</w:t>
      </w:r>
      <w:r w:rsidRPr="008D473E">
        <w:rPr>
          <w:rFonts w:hAnsi="宋体"/>
          <w:color w:val="000000" w:themeColor="text1"/>
          <w:sz w:val="21"/>
          <w:szCs w:val="21"/>
          <w:u w:val="single"/>
        </w:rPr>
        <w:t>4</w:t>
      </w:r>
      <w:r w:rsidRPr="008D473E">
        <w:rPr>
          <w:rFonts w:hAnsi="宋体"/>
          <w:color w:val="000000" w:themeColor="text1"/>
          <w:sz w:val="21"/>
          <w:szCs w:val="21"/>
        </w:rPr>
        <w:t>人和采购人代表</w:t>
      </w:r>
      <w:r w:rsidRPr="008D473E">
        <w:rPr>
          <w:rFonts w:hAnsi="宋体"/>
          <w:color w:val="000000" w:themeColor="text1"/>
          <w:sz w:val="21"/>
          <w:szCs w:val="21"/>
          <w:u w:val="single"/>
        </w:rPr>
        <w:t>1</w:t>
      </w:r>
      <w:r w:rsidRPr="008D473E">
        <w:rPr>
          <w:rFonts w:hAnsi="宋体"/>
          <w:color w:val="000000" w:themeColor="text1"/>
          <w:sz w:val="21"/>
          <w:szCs w:val="21"/>
        </w:rPr>
        <w:t>人,共</w:t>
      </w:r>
      <w:r w:rsidRPr="008D473E">
        <w:rPr>
          <w:rFonts w:hAnsi="宋体"/>
          <w:color w:val="000000" w:themeColor="text1"/>
          <w:sz w:val="21"/>
          <w:szCs w:val="21"/>
          <w:u w:val="single"/>
        </w:rPr>
        <w:t xml:space="preserve"> 5</w:t>
      </w:r>
      <w:r w:rsidRPr="008D473E">
        <w:rPr>
          <w:rFonts w:hAnsi="宋体"/>
          <w:color w:val="000000" w:themeColor="text1"/>
          <w:sz w:val="21"/>
          <w:szCs w:val="21"/>
        </w:rPr>
        <w:t>人组成。</w:t>
      </w:r>
    </w:p>
    <w:p w14:paraId="5B427A06"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评标委员会负责具体评标事务，并独立履行下列职责：</w:t>
      </w:r>
    </w:p>
    <w:p w14:paraId="20500CDA"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1、审查、评价投标文件是否符合招标文件的商务、技术等实质性要求;</w:t>
      </w:r>
    </w:p>
    <w:p w14:paraId="3A09C46A"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2、要求供应商对投标文件有关事项作出澄清或者说明;</w:t>
      </w:r>
    </w:p>
    <w:p w14:paraId="23C0D959"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3、对投标文件进行比较和评价;</w:t>
      </w:r>
    </w:p>
    <w:p w14:paraId="385EDFB5"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4、确定中标候选人名单，以及根据采购人委托直接确定中标人;</w:t>
      </w:r>
    </w:p>
    <w:p w14:paraId="2AB8FB52" w14:textId="77777777" w:rsidR="00F423A4" w:rsidRPr="008D473E" w:rsidRDefault="00000000">
      <w:pPr>
        <w:widowControl/>
        <w:shd w:val="clear" w:color="auto" w:fill="FFFFFF"/>
        <w:adjustRightInd w:val="0"/>
        <w:snapToGrid w:val="0"/>
        <w:spacing w:line="360" w:lineRule="auto"/>
        <w:ind w:firstLineChars="200" w:firstLine="42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5、向采购人、代理机构或者有关部门报告评标中发现的违法行为。</w:t>
      </w:r>
    </w:p>
    <w:p w14:paraId="158E4718" w14:textId="77777777" w:rsidR="00F423A4" w:rsidRPr="008D473E" w:rsidRDefault="00000000">
      <w:pPr>
        <w:widowControl/>
        <w:shd w:val="clear" w:color="auto" w:fill="FFFFFF"/>
        <w:adjustRightInd w:val="0"/>
        <w:snapToGrid w:val="0"/>
        <w:spacing w:line="360" w:lineRule="auto"/>
        <w:ind w:firstLineChars="200" w:firstLine="422"/>
        <w:jc w:val="left"/>
        <w:rPr>
          <w:rFonts w:ascii="宋体" w:hAnsi="宋体" w:cs="宋体"/>
          <w:b/>
          <w:color w:val="000000" w:themeColor="text1"/>
          <w:kern w:val="0"/>
          <w:szCs w:val="21"/>
          <w:u w:val="single"/>
        </w:rPr>
      </w:pPr>
      <w:r w:rsidRPr="008D473E">
        <w:rPr>
          <w:rFonts w:ascii="宋体" w:hAnsi="宋体" w:cs="宋体" w:hint="eastAsia"/>
          <w:b/>
          <w:color w:val="000000" w:themeColor="text1"/>
          <w:kern w:val="0"/>
          <w:szCs w:val="21"/>
          <w:u w:val="single"/>
        </w:rPr>
        <w:t>除采购人代表、评标现场组织人员外，采购人的其他工作人员以及与评标工作无关的人员不得进入评标现场。</w:t>
      </w:r>
    </w:p>
    <w:p w14:paraId="0E4A1014" w14:textId="77777777" w:rsidR="00F423A4" w:rsidRPr="008D473E" w:rsidRDefault="00000000">
      <w:pPr>
        <w:pStyle w:val="af0"/>
        <w:adjustRightInd w:val="0"/>
        <w:snapToGrid w:val="0"/>
        <w:spacing w:beforeLines="0" w:afterLines="0" w:line="360" w:lineRule="auto"/>
        <w:ind w:left="211" w:hangingChars="100" w:hanging="211"/>
        <w:outlineLvl w:val="2"/>
        <w:rPr>
          <w:rFonts w:hAnsi="宋体"/>
          <w:b/>
          <w:color w:val="000000" w:themeColor="text1"/>
          <w:sz w:val="21"/>
          <w:szCs w:val="21"/>
        </w:rPr>
      </w:pPr>
      <w:r w:rsidRPr="008D473E">
        <w:rPr>
          <w:rFonts w:hAnsi="宋体"/>
          <w:b/>
          <w:color w:val="000000" w:themeColor="text1"/>
          <w:sz w:val="21"/>
          <w:szCs w:val="21"/>
        </w:rPr>
        <w:t>（二）评标的方式</w:t>
      </w:r>
    </w:p>
    <w:p w14:paraId="4A57971F" w14:textId="77777777" w:rsidR="00F423A4" w:rsidRPr="008D473E" w:rsidRDefault="00000000">
      <w:pPr>
        <w:pStyle w:val="af0"/>
        <w:adjustRightInd w:val="0"/>
        <w:snapToGrid w:val="0"/>
        <w:spacing w:beforeLines="0" w:afterLines="0" w:line="360" w:lineRule="auto"/>
        <w:ind w:left="210" w:hangingChars="100" w:hanging="210"/>
        <w:rPr>
          <w:rFonts w:hAnsi="宋体"/>
          <w:color w:val="000000" w:themeColor="text1"/>
          <w:sz w:val="21"/>
          <w:szCs w:val="21"/>
        </w:rPr>
      </w:pPr>
      <w:r w:rsidRPr="008D473E">
        <w:rPr>
          <w:rFonts w:hAnsi="宋体"/>
          <w:color w:val="000000" w:themeColor="text1"/>
          <w:sz w:val="21"/>
          <w:szCs w:val="21"/>
        </w:rPr>
        <w:t>本项目采用不公开方式评标，评标的依据为招标文件和投标文件。</w:t>
      </w:r>
    </w:p>
    <w:p w14:paraId="1D4D6185" w14:textId="77777777" w:rsidR="00F423A4" w:rsidRPr="008D473E" w:rsidRDefault="00000000">
      <w:pPr>
        <w:pStyle w:val="af0"/>
        <w:adjustRightInd w:val="0"/>
        <w:snapToGrid w:val="0"/>
        <w:spacing w:beforeLines="0" w:afterLines="0" w:line="360" w:lineRule="auto"/>
        <w:ind w:left="211" w:hangingChars="100" w:hanging="211"/>
        <w:outlineLvl w:val="2"/>
        <w:rPr>
          <w:rFonts w:hAnsi="宋体"/>
          <w:b/>
          <w:bCs/>
          <w:color w:val="000000" w:themeColor="text1"/>
          <w:sz w:val="21"/>
          <w:szCs w:val="21"/>
        </w:rPr>
      </w:pPr>
      <w:r w:rsidRPr="008D473E">
        <w:rPr>
          <w:rFonts w:hAnsi="宋体"/>
          <w:b/>
          <w:color w:val="000000" w:themeColor="text1"/>
          <w:sz w:val="21"/>
          <w:szCs w:val="21"/>
        </w:rPr>
        <w:t>（三）</w:t>
      </w:r>
      <w:r w:rsidRPr="008D473E">
        <w:rPr>
          <w:rFonts w:hAnsi="宋体"/>
          <w:b/>
          <w:bCs/>
          <w:color w:val="000000" w:themeColor="text1"/>
          <w:sz w:val="21"/>
          <w:szCs w:val="21"/>
        </w:rPr>
        <w:t>评标程序</w:t>
      </w:r>
    </w:p>
    <w:p w14:paraId="3CA2FC50" w14:textId="77777777" w:rsidR="00F423A4" w:rsidRPr="008D473E" w:rsidRDefault="00000000">
      <w:pPr>
        <w:pStyle w:val="af0"/>
        <w:adjustRightInd w:val="0"/>
        <w:snapToGrid w:val="0"/>
        <w:spacing w:beforeLines="0" w:afterLines="0" w:line="360" w:lineRule="auto"/>
        <w:ind w:firstLineChars="200" w:firstLine="420"/>
        <w:rPr>
          <w:rFonts w:hAnsi="宋体"/>
          <w:bCs/>
          <w:color w:val="000000" w:themeColor="text1"/>
          <w:sz w:val="21"/>
          <w:szCs w:val="21"/>
        </w:rPr>
      </w:pPr>
      <w:r w:rsidRPr="008D473E">
        <w:rPr>
          <w:rFonts w:hAnsi="宋体" w:hint="eastAsia"/>
          <w:bCs/>
          <w:color w:val="000000" w:themeColor="text1"/>
          <w:sz w:val="21"/>
          <w:szCs w:val="21"/>
        </w:rPr>
        <w:t>采购人可以在评标前说明项目背景和采购需求，说明内容不得含有歧视性、倾向性意见，不得超出招标文件所述范围。说明应当提交书面材料，并随招标文件一并存档。</w:t>
      </w:r>
    </w:p>
    <w:p w14:paraId="53B67076" w14:textId="77777777" w:rsidR="00F423A4" w:rsidRPr="008D473E" w:rsidRDefault="00000000">
      <w:pPr>
        <w:adjustRightInd w:val="0"/>
        <w:snapToGrid w:val="0"/>
        <w:spacing w:line="360" w:lineRule="auto"/>
        <w:ind w:firstLineChars="196" w:firstLine="413"/>
        <w:rPr>
          <w:rFonts w:ascii="宋体" w:hAnsi="宋体"/>
          <w:b/>
          <w:bCs/>
          <w:color w:val="000000" w:themeColor="text1"/>
          <w:szCs w:val="21"/>
        </w:rPr>
      </w:pPr>
      <w:r w:rsidRPr="008D473E">
        <w:rPr>
          <w:rFonts w:ascii="宋体" w:hAnsi="宋体"/>
          <w:b/>
          <w:bCs/>
          <w:color w:val="000000" w:themeColor="text1"/>
          <w:szCs w:val="21"/>
        </w:rPr>
        <w:t>1</w:t>
      </w:r>
      <w:r w:rsidRPr="008D473E">
        <w:rPr>
          <w:rFonts w:ascii="宋体" w:hAnsi="宋体" w:hint="eastAsia"/>
          <w:b/>
          <w:bCs/>
          <w:color w:val="000000" w:themeColor="text1"/>
          <w:szCs w:val="21"/>
        </w:rPr>
        <w:t>.</w:t>
      </w:r>
      <w:r w:rsidRPr="008D473E">
        <w:rPr>
          <w:rFonts w:ascii="宋体" w:hAnsi="宋体"/>
          <w:b/>
          <w:bCs/>
          <w:color w:val="000000" w:themeColor="text1"/>
          <w:szCs w:val="21"/>
        </w:rPr>
        <w:t>形式审查</w:t>
      </w:r>
    </w:p>
    <w:p w14:paraId="1905522F" w14:textId="77777777" w:rsidR="00F423A4" w:rsidRPr="008D473E" w:rsidRDefault="00000000">
      <w:pPr>
        <w:adjustRightInd w:val="0"/>
        <w:snapToGrid w:val="0"/>
        <w:spacing w:line="360" w:lineRule="auto"/>
        <w:ind w:firstLineChars="200" w:firstLine="420"/>
        <w:rPr>
          <w:rFonts w:ascii="宋体" w:hAnsi="宋体"/>
          <w:bCs/>
          <w:color w:val="000000" w:themeColor="text1"/>
          <w:szCs w:val="21"/>
        </w:rPr>
      </w:pPr>
      <w:r w:rsidRPr="008D473E">
        <w:rPr>
          <w:rFonts w:ascii="宋体" w:hAnsi="宋体"/>
          <w:bCs/>
          <w:color w:val="000000" w:themeColor="text1"/>
          <w:szCs w:val="21"/>
        </w:rPr>
        <w:t>形式审查</w:t>
      </w:r>
      <w:r w:rsidRPr="008D473E">
        <w:rPr>
          <w:rFonts w:ascii="宋体" w:hAnsi="宋体" w:hint="eastAsia"/>
          <w:bCs/>
          <w:color w:val="000000" w:themeColor="text1"/>
          <w:szCs w:val="21"/>
        </w:rPr>
        <w:t>包括资格审查（除符合性审查以外的关于供应商资格条件等内容）和符合性审查，即对供应商的资格</w:t>
      </w:r>
      <w:r w:rsidRPr="008D473E">
        <w:rPr>
          <w:rFonts w:ascii="宋体" w:hAnsi="宋体"/>
          <w:bCs/>
          <w:color w:val="000000" w:themeColor="text1"/>
          <w:szCs w:val="21"/>
        </w:rPr>
        <w:t>和投标文件的完整性、合法性等进行审查。</w:t>
      </w:r>
      <w:r w:rsidRPr="008D473E">
        <w:rPr>
          <w:rFonts w:ascii="宋体" w:hAnsi="宋体" w:hint="eastAsia"/>
          <w:bCs/>
          <w:color w:val="000000" w:themeColor="text1"/>
          <w:szCs w:val="21"/>
        </w:rPr>
        <w:t>投标文件形式审查未通过的供应商，其投标文件将不再评审。</w:t>
      </w:r>
    </w:p>
    <w:p w14:paraId="7C2E9D74" w14:textId="77777777" w:rsidR="00F423A4" w:rsidRPr="008D473E" w:rsidRDefault="00000000">
      <w:pPr>
        <w:adjustRightInd w:val="0"/>
        <w:snapToGrid w:val="0"/>
        <w:spacing w:line="360" w:lineRule="auto"/>
        <w:ind w:firstLineChars="196" w:firstLine="413"/>
        <w:rPr>
          <w:rFonts w:ascii="宋体" w:hAnsi="宋体"/>
          <w:b/>
          <w:bCs/>
          <w:color w:val="000000" w:themeColor="text1"/>
          <w:szCs w:val="21"/>
        </w:rPr>
      </w:pPr>
      <w:r w:rsidRPr="008D473E">
        <w:rPr>
          <w:rFonts w:ascii="宋体" w:hAnsi="宋体"/>
          <w:b/>
          <w:bCs/>
          <w:color w:val="000000" w:themeColor="text1"/>
          <w:szCs w:val="21"/>
        </w:rPr>
        <w:lastRenderedPageBreak/>
        <w:t>2</w:t>
      </w:r>
      <w:r w:rsidRPr="008D473E">
        <w:rPr>
          <w:rFonts w:ascii="宋体" w:hAnsi="宋体" w:hint="eastAsia"/>
          <w:b/>
          <w:bCs/>
          <w:color w:val="000000" w:themeColor="text1"/>
          <w:szCs w:val="21"/>
        </w:rPr>
        <w:t>.</w:t>
      </w:r>
      <w:r w:rsidRPr="008D473E">
        <w:rPr>
          <w:rFonts w:ascii="宋体" w:hAnsi="宋体"/>
          <w:b/>
          <w:bCs/>
          <w:color w:val="000000" w:themeColor="text1"/>
          <w:szCs w:val="21"/>
        </w:rPr>
        <w:t>实质审查与比较</w:t>
      </w:r>
    </w:p>
    <w:p w14:paraId="235B56D1"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w:t>
      </w:r>
      <w:r w:rsidRPr="008D473E">
        <w:rPr>
          <w:rFonts w:ascii="宋体" w:hAnsi="宋体"/>
          <w:color w:val="000000" w:themeColor="text1"/>
          <w:szCs w:val="21"/>
        </w:rPr>
        <w:t>1）评标委员会审查投标文件的实质性内容是否符合招标文件的实质性要求。</w:t>
      </w:r>
    </w:p>
    <w:p w14:paraId="021E4428"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w:t>
      </w:r>
      <w:r w:rsidRPr="008D473E">
        <w:rPr>
          <w:rFonts w:ascii="宋体" w:hAnsi="宋体"/>
          <w:color w:val="000000" w:themeColor="text1"/>
          <w:szCs w:val="21"/>
        </w:rPr>
        <w:t>2）评标委员会将根据供应商的投标文件进行审查、核对,如有疑问,将对供应商进行询标,供应商要向评标委员会澄清有关问题,并最终以书面形式进行答复。</w:t>
      </w:r>
    </w:p>
    <w:p w14:paraId="5E2956CC"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color w:val="000000" w:themeColor="text1"/>
          <w:szCs w:val="21"/>
        </w:rPr>
        <w:t>询标</w:t>
      </w:r>
      <w:r w:rsidRPr="008D473E">
        <w:rPr>
          <w:rFonts w:ascii="宋体" w:hAnsi="宋体" w:hint="eastAsia"/>
          <w:color w:val="000000" w:themeColor="text1"/>
          <w:szCs w:val="21"/>
        </w:rPr>
        <w:t>时，供应商代表未到场或者拒绝澄清或者澄清的内容改变了投标文件的实质性内容的，评标委员会有权对该投标文件作出不利于供应商的评判。</w:t>
      </w:r>
    </w:p>
    <w:p w14:paraId="72F3A6A7"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w:t>
      </w:r>
      <w:r w:rsidRPr="008D473E">
        <w:rPr>
          <w:rFonts w:ascii="宋体" w:hAnsi="宋体"/>
          <w:color w:val="000000" w:themeColor="text1"/>
          <w:szCs w:val="21"/>
        </w:rPr>
        <w:t>3）各供应商的</w:t>
      </w:r>
      <w:r w:rsidRPr="008D473E">
        <w:rPr>
          <w:rFonts w:ascii="宋体" w:hAnsi="宋体" w:hint="eastAsia"/>
          <w:color w:val="000000" w:themeColor="text1"/>
          <w:szCs w:val="21"/>
        </w:rPr>
        <w:t>资信商务及技术分按照评标委员会成员的独立评分结果汇后的算术平均分计算</w:t>
      </w:r>
      <w:r w:rsidRPr="008D473E">
        <w:rPr>
          <w:rFonts w:ascii="宋体" w:hAnsi="宋体"/>
          <w:color w:val="000000" w:themeColor="text1"/>
          <w:szCs w:val="21"/>
        </w:rPr>
        <w:t>。</w:t>
      </w:r>
    </w:p>
    <w:p w14:paraId="084D3DA5"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w:t>
      </w:r>
      <w:r w:rsidRPr="008D473E">
        <w:rPr>
          <w:rFonts w:ascii="宋体" w:hAnsi="宋体"/>
          <w:color w:val="000000" w:themeColor="text1"/>
          <w:szCs w:val="21"/>
        </w:rPr>
        <w:t>4）</w:t>
      </w:r>
      <w:r w:rsidRPr="008D473E">
        <w:rPr>
          <w:rFonts w:ascii="宋体" w:hAnsi="宋体" w:hint="eastAsia"/>
          <w:color w:val="000000" w:themeColor="text1"/>
          <w:szCs w:val="21"/>
        </w:rPr>
        <w:t>招标代理工作人员协助</w:t>
      </w:r>
      <w:r w:rsidRPr="008D473E">
        <w:rPr>
          <w:rFonts w:ascii="宋体" w:hAnsi="宋体"/>
          <w:color w:val="000000" w:themeColor="text1"/>
          <w:szCs w:val="21"/>
        </w:rPr>
        <w:t>评标委员会根据</w:t>
      </w:r>
      <w:r w:rsidRPr="008D473E">
        <w:rPr>
          <w:rFonts w:ascii="宋体" w:hAnsi="宋体" w:hint="eastAsia"/>
          <w:color w:val="000000" w:themeColor="text1"/>
          <w:szCs w:val="21"/>
        </w:rPr>
        <w:t>本项目的评分标准操作政府采购业务系统，由系统</w:t>
      </w:r>
      <w:r w:rsidRPr="008D473E">
        <w:rPr>
          <w:rFonts w:ascii="宋体" w:hAnsi="宋体"/>
          <w:color w:val="000000" w:themeColor="text1"/>
          <w:szCs w:val="21"/>
        </w:rPr>
        <w:t>计算各供应商的商务报价得分</w:t>
      </w:r>
      <w:r w:rsidRPr="008D473E">
        <w:rPr>
          <w:rFonts w:ascii="宋体" w:hAnsi="宋体" w:hint="eastAsia"/>
          <w:color w:val="000000" w:themeColor="text1"/>
          <w:szCs w:val="21"/>
        </w:rPr>
        <w:t>。</w:t>
      </w:r>
    </w:p>
    <w:p w14:paraId="1642A8DA"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w:t>
      </w:r>
      <w:r w:rsidRPr="008D473E">
        <w:rPr>
          <w:rFonts w:ascii="宋体" w:hAnsi="宋体"/>
          <w:color w:val="000000" w:themeColor="text1"/>
          <w:szCs w:val="21"/>
        </w:rPr>
        <w:t>5）评标委员会完成评标后,评委对各部分得分汇总,</w:t>
      </w:r>
      <w:r w:rsidRPr="008D473E">
        <w:rPr>
          <w:rFonts w:ascii="宋体" w:hAnsi="宋体" w:hint="eastAsia"/>
          <w:color w:val="000000" w:themeColor="text1"/>
          <w:szCs w:val="21"/>
        </w:rPr>
        <w:t>计算</w:t>
      </w:r>
      <w:r w:rsidRPr="008D473E">
        <w:rPr>
          <w:rFonts w:ascii="宋体" w:hAnsi="宋体"/>
          <w:color w:val="000000" w:themeColor="text1"/>
          <w:szCs w:val="21"/>
        </w:rPr>
        <w:t>出本项目</w:t>
      </w:r>
      <w:r w:rsidRPr="008D473E">
        <w:rPr>
          <w:rFonts w:ascii="宋体" w:hAnsi="宋体" w:hint="eastAsia"/>
          <w:color w:val="000000" w:themeColor="text1"/>
          <w:szCs w:val="21"/>
        </w:rPr>
        <w:t>最终得分、性价比、评标价等</w:t>
      </w:r>
      <w:r w:rsidRPr="008D473E">
        <w:rPr>
          <w:rFonts w:ascii="宋体" w:hAnsi="宋体"/>
          <w:color w:val="000000" w:themeColor="text1"/>
          <w:szCs w:val="21"/>
        </w:rPr>
        <w:t>。评标委员会按评标原则推荐中标候选人同时起草评标报告。</w:t>
      </w:r>
    </w:p>
    <w:p w14:paraId="165478BB"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szCs w:val="21"/>
        </w:rPr>
      </w:pPr>
      <w:r w:rsidRPr="008D473E">
        <w:rPr>
          <w:rFonts w:ascii="宋体" w:hAnsi="宋体" w:hint="eastAsia"/>
          <w:b/>
          <w:color w:val="000000" w:themeColor="text1"/>
          <w:szCs w:val="21"/>
        </w:rPr>
        <w:t>（四）澄清问题的形式</w:t>
      </w:r>
    </w:p>
    <w:p w14:paraId="41A866FD"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对投标文件中含义不明确、同类问题表述不一致或者有明显文字和计算错误的内容，评标委员会可要求供应商作出必要的澄清、说明或者纠正。</w:t>
      </w:r>
    </w:p>
    <w:p w14:paraId="7483D591"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00A51DD5" w14:textId="77777777" w:rsidR="00F423A4" w:rsidRPr="008D473E" w:rsidRDefault="00000000">
      <w:pPr>
        <w:tabs>
          <w:tab w:val="left" w:pos="0"/>
        </w:tabs>
        <w:adjustRightInd w:val="0"/>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2、如果供应商代表拒绝或</w:t>
      </w:r>
      <w:r w:rsidRPr="008D473E">
        <w:rPr>
          <w:rFonts w:ascii="宋体" w:hAnsi="宋体"/>
          <w:color w:val="000000" w:themeColor="text1"/>
          <w:szCs w:val="21"/>
        </w:rPr>
        <w:t>未</w:t>
      </w:r>
      <w:r w:rsidRPr="008D473E">
        <w:rPr>
          <w:rFonts w:ascii="宋体" w:hAnsi="宋体" w:hint="eastAsia"/>
          <w:color w:val="000000" w:themeColor="text1"/>
          <w:szCs w:val="21"/>
        </w:rPr>
        <w:t>按评标委员会要求在“政采云”平台作出在线回复且无其他有效回复方式的，评标委员会可以对其作出无效标处理。</w:t>
      </w:r>
    </w:p>
    <w:p w14:paraId="5976151F"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szCs w:val="21"/>
        </w:rPr>
      </w:pPr>
      <w:r w:rsidRPr="008D473E">
        <w:rPr>
          <w:rFonts w:ascii="宋体" w:hAnsi="宋体"/>
          <w:b/>
          <w:color w:val="000000" w:themeColor="text1"/>
          <w:szCs w:val="21"/>
        </w:rPr>
        <w:t>（五）错误修正</w:t>
      </w:r>
    </w:p>
    <w:p w14:paraId="22152E91" w14:textId="77777777" w:rsidR="00F423A4" w:rsidRPr="008D473E" w:rsidRDefault="00000000">
      <w:pPr>
        <w:pStyle w:val="af0"/>
        <w:adjustRightInd w:val="0"/>
        <w:snapToGrid w:val="0"/>
        <w:spacing w:beforeLines="0" w:afterLines="0" w:line="360" w:lineRule="auto"/>
        <w:ind w:left="210" w:hangingChars="100" w:hanging="210"/>
        <w:rPr>
          <w:rFonts w:hAnsi="宋体"/>
          <w:color w:val="000000" w:themeColor="text1"/>
          <w:sz w:val="21"/>
          <w:szCs w:val="21"/>
        </w:rPr>
      </w:pPr>
      <w:r w:rsidRPr="008D473E">
        <w:rPr>
          <w:rFonts w:hAnsi="宋体"/>
          <w:color w:val="000000" w:themeColor="text1"/>
          <w:sz w:val="21"/>
          <w:szCs w:val="21"/>
        </w:rPr>
        <w:t>投标文件如果出现计算或表达上的错误，修正错误的原则如下：</w:t>
      </w:r>
    </w:p>
    <w:p w14:paraId="21A829A0"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color w:val="000000" w:themeColor="text1"/>
          <w:szCs w:val="21"/>
        </w:rPr>
        <w:t>1</w:t>
      </w:r>
      <w:r w:rsidRPr="008D473E">
        <w:rPr>
          <w:rFonts w:ascii="宋体" w:hAnsi="宋体" w:hint="eastAsia"/>
          <w:color w:val="000000" w:themeColor="text1"/>
          <w:szCs w:val="21"/>
        </w:rPr>
        <w:t>.开标一览表总价与投标报价明细表汇总数不一致的，</w:t>
      </w:r>
      <w:r w:rsidRPr="008D473E">
        <w:rPr>
          <w:rFonts w:ascii="宋体" w:hAnsi="宋体" w:cs="Arial" w:hint="eastAsia"/>
          <w:color w:val="000000" w:themeColor="text1"/>
          <w:kern w:val="0"/>
          <w:szCs w:val="21"/>
        </w:rPr>
        <w:t>以开标一览表为准；</w:t>
      </w:r>
    </w:p>
    <w:p w14:paraId="4B519466"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2</w:t>
      </w:r>
      <w:r w:rsidRPr="008D473E">
        <w:rPr>
          <w:rFonts w:hAnsi="宋体" w:hint="eastAsia"/>
          <w:color w:val="000000" w:themeColor="text1"/>
          <w:sz w:val="21"/>
          <w:szCs w:val="21"/>
        </w:rPr>
        <w:t>.</w:t>
      </w:r>
      <w:r w:rsidRPr="008D473E">
        <w:rPr>
          <w:rFonts w:hAnsi="宋体"/>
          <w:color w:val="000000" w:themeColor="text1"/>
          <w:sz w:val="21"/>
          <w:szCs w:val="21"/>
        </w:rPr>
        <w:t>投标文件的大写金额和小写金额不一致的，以大写金额为准；</w:t>
      </w:r>
    </w:p>
    <w:p w14:paraId="13B6EC84"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3</w:t>
      </w:r>
      <w:r w:rsidRPr="008D473E">
        <w:rPr>
          <w:rFonts w:hAnsi="宋体" w:hint="eastAsia"/>
          <w:color w:val="000000" w:themeColor="text1"/>
          <w:sz w:val="21"/>
          <w:szCs w:val="21"/>
        </w:rPr>
        <w:t>.</w:t>
      </w:r>
      <w:r w:rsidRPr="008D473E">
        <w:rPr>
          <w:rFonts w:hAnsi="宋体"/>
          <w:color w:val="000000" w:themeColor="text1"/>
          <w:sz w:val="21"/>
          <w:szCs w:val="21"/>
        </w:rPr>
        <w:t>总价金额与按单价汇总金额不一致的，以单价金额计算结果为准；</w:t>
      </w:r>
    </w:p>
    <w:p w14:paraId="6B9C4729"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4</w:t>
      </w:r>
      <w:r w:rsidRPr="008D473E">
        <w:rPr>
          <w:rFonts w:hAnsi="宋体" w:hint="eastAsia"/>
          <w:color w:val="000000" w:themeColor="text1"/>
          <w:sz w:val="21"/>
          <w:szCs w:val="21"/>
        </w:rPr>
        <w:t>.</w:t>
      </w:r>
      <w:r w:rsidRPr="008D473E">
        <w:rPr>
          <w:rFonts w:hAnsi="宋体"/>
          <w:color w:val="000000" w:themeColor="text1"/>
          <w:sz w:val="21"/>
          <w:szCs w:val="21"/>
        </w:rPr>
        <w:t>对不同文字文本投标文件的解释发生异议的，以中文文本为准。</w:t>
      </w:r>
    </w:p>
    <w:p w14:paraId="6562ED79" w14:textId="77777777" w:rsidR="00F423A4" w:rsidRPr="008D473E" w:rsidRDefault="00000000">
      <w:pPr>
        <w:pStyle w:val="af0"/>
        <w:adjustRightInd w:val="0"/>
        <w:snapToGrid w:val="0"/>
        <w:spacing w:beforeLines="0" w:afterLines="0" w:line="360" w:lineRule="auto"/>
        <w:ind w:firstLineChars="200" w:firstLine="422"/>
        <w:rPr>
          <w:rFonts w:hAnsi="宋体"/>
          <w:b/>
          <w:bCs/>
          <w:color w:val="000000" w:themeColor="text1"/>
          <w:sz w:val="21"/>
          <w:szCs w:val="21"/>
        </w:rPr>
      </w:pPr>
      <w:r w:rsidRPr="008D473E">
        <w:rPr>
          <w:rFonts w:hAnsi="宋体"/>
          <w:b/>
          <w:bCs/>
          <w:color w:val="000000" w:themeColor="text1"/>
          <w:sz w:val="21"/>
          <w:szCs w:val="21"/>
        </w:rPr>
        <w:t>按上述修正错误的原则及方法调整或修正投标文件的投标报价，供应商同意</w:t>
      </w:r>
      <w:r w:rsidRPr="008D473E">
        <w:rPr>
          <w:rFonts w:hAnsi="宋体" w:hint="eastAsia"/>
          <w:b/>
          <w:bCs/>
          <w:color w:val="000000" w:themeColor="text1"/>
          <w:sz w:val="21"/>
          <w:szCs w:val="21"/>
        </w:rPr>
        <w:t>并签字确认</w:t>
      </w:r>
      <w:r w:rsidRPr="008D473E">
        <w:rPr>
          <w:rFonts w:hAnsi="宋体"/>
          <w:b/>
          <w:bCs/>
          <w:color w:val="000000" w:themeColor="text1"/>
          <w:sz w:val="21"/>
          <w:szCs w:val="21"/>
        </w:rPr>
        <w:t>后，调整后的投标报价对供应商具有约束作用。如果供应商不接受修正后的报价，则其投标将</w:t>
      </w:r>
      <w:r w:rsidRPr="008D473E">
        <w:rPr>
          <w:rFonts w:hAnsi="宋体" w:hint="eastAsia"/>
          <w:b/>
          <w:bCs/>
          <w:color w:val="000000" w:themeColor="text1"/>
          <w:sz w:val="21"/>
          <w:szCs w:val="21"/>
        </w:rPr>
        <w:t>作为无效投标处理</w:t>
      </w:r>
      <w:r w:rsidRPr="008D473E">
        <w:rPr>
          <w:rFonts w:hAnsi="宋体"/>
          <w:b/>
          <w:bCs/>
          <w:color w:val="000000" w:themeColor="text1"/>
          <w:sz w:val="21"/>
          <w:szCs w:val="21"/>
        </w:rPr>
        <w:t>。</w:t>
      </w:r>
    </w:p>
    <w:p w14:paraId="1F3D2548"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szCs w:val="21"/>
        </w:rPr>
      </w:pPr>
      <w:r w:rsidRPr="008D473E">
        <w:rPr>
          <w:rFonts w:ascii="宋体" w:hAnsi="宋体"/>
          <w:b/>
          <w:color w:val="000000" w:themeColor="text1"/>
          <w:szCs w:val="21"/>
        </w:rPr>
        <w:t>（六）评标原则和评标办法</w:t>
      </w:r>
    </w:p>
    <w:p w14:paraId="07CC0B55"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color w:val="000000" w:themeColor="text1"/>
          <w:spacing w:val="-4"/>
        </w:rPr>
        <w:t>1</w:t>
      </w:r>
      <w:r w:rsidRPr="008D473E">
        <w:rPr>
          <w:rFonts w:ascii="宋体" w:hAnsi="宋体" w:cs="宋体" w:hint="eastAsia"/>
          <w:color w:val="000000" w:themeColor="text1"/>
          <w:spacing w:val="-4"/>
        </w:rPr>
        <w:t>.</w:t>
      </w:r>
      <w:r w:rsidRPr="008D473E">
        <w:rPr>
          <w:rFonts w:ascii="宋体" w:hAnsi="宋体" w:cs="宋体"/>
          <w:color w:val="000000" w:themeColor="text1"/>
          <w:spacing w:val="-4"/>
        </w:rPr>
        <w:t>评标原则。评标委员会必须公平、公正、客观，不带任何倾向性和启发性；不得向外界透露任何与评标有关的内容；任何单位和个人不得干扰、影响评标的正常进行；评标委员会及有关工作人员不得私下与</w:t>
      </w:r>
      <w:r w:rsidRPr="008D473E">
        <w:rPr>
          <w:rFonts w:ascii="宋体" w:hAnsi="宋体" w:cs="宋体" w:hint="eastAsia"/>
          <w:color w:val="000000" w:themeColor="text1"/>
          <w:spacing w:val="-4"/>
        </w:rPr>
        <w:t>供应商</w:t>
      </w:r>
      <w:r w:rsidRPr="008D473E">
        <w:rPr>
          <w:rFonts w:ascii="宋体" w:hAnsi="宋体" w:cs="宋体"/>
          <w:color w:val="000000" w:themeColor="text1"/>
          <w:spacing w:val="-4"/>
        </w:rPr>
        <w:t>接触。</w:t>
      </w:r>
    </w:p>
    <w:p w14:paraId="39DB7CFE"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color w:val="000000" w:themeColor="text1"/>
          <w:spacing w:val="-4"/>
        </w:rPr>
        <w:lastRenderedPageBreak/>
        <w:t>2</w:t>
      </w:r>
      <w:r w:rsidRPr="008D473E">
        <w:rPr>
          <w:rFonts w:ascii="宋体" w:hAnsi="宋体" w:cs="宋体" w:hint="eastAsia"/>
          <w:color w:val="000000" w:themeColor="text1"/>
          <w:spacing w:val="-4"/>
        </w:rPr>
        <w:t>.</w:t>
      </w:r>
      <w:r w:rsidRPr="008D473E">
        <w:rPr>
          <w:rFonts w:ascii="宋体" w:hAnsi="宋体" w:cs="宋体"/>
          <w:color w:val="000000" w:themeColor="text1"/>
          <w:spacing w:val="-4"/>
        </w:rPr>
        <w:t>评标办法。本项目评标办法是</w:t>
      </w:r>
      <w:r w:rsidRPr="008D473E">
        <w:rPr>
          <w:rFonts w:ascii="宋体" w:hAnsi="宋体" w:cs="宋体" w:hint="eastAsia"/>
          <w:color w:val="000000" w:themeColor="text1"/>
          <w:spacing w:val="-4"/>
        </w:rPr>
        <w:t xml:space="preserve"> 综合评标法</w:t>
      </w:r>
      <w:r w:rsidRPr="008D473E">
        <w:rPr>
          <w:rFonts w:ascii="宋体" w:hAnsi="宋体" w:cs="宋体"/>
          <w:color w:val="000000" w:themeColor="text1"/>
          <w:spacing w:val="-4"/>
        </w:rPr>
        <w:t xml:space="preserve"> ，具体评标内容及评分标准等详见《第四章：评标办法及评分标准》。</w:t>
      </w:r>
    </w:p>
    <w:p w14:paraId="3456F032"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szCs w:val="21"/>
        </w:rPr>
      </w:pPr>
      <w:r w:rsidRPr="008D473E">
        <w:rPr>
          <w:rFonts w:ascii="宋体" w:hAnsi="宋体" w:hint="eastAsia"/>
          <w:b/>
          <w:color w:val="000000" w:themeColor="text1"/>
          <w:szCs w:val="21"/>
        </w:rPr>
        <w:t>（七）废标</w:t>
      </w:r>
    </w:p>
    <w:p w14:paraId="0649726D"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根据《中华人民共和国政府采购法》第三十六条之规定，在采购中，出现下列情况之一的，应予以废标：</w:t>
      </w:r>
    </w:p>
    <w:p w14:paraId="4AB78548"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（1）</w:t>
      </w:r>
      <w:r w:rsidRPr="008D473E">
        <w:rPr>
          <w:rFonts w:ascii="宋体" w:hAnsi="宋体" w:cs="宋体"/>
          <w:color w:val="000000" w:themeColor="text1"/>
          <w:spacing w:val="-4"/>
        </w:rPr>
        <w:t>符合专业条件的投标人或对招标文件作实质性响应的投标人不足三家的；</w:t>
      </w:r>
    </w:p>
    <w:p w14:paraId="7D80F225"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（2）出现影响采购公正的违法、违规行为的；</w:t>
      </w:r>
    </w:p>
    <w:p w14:paraId="56D67139"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（3）投标人的报价均超过了采购预算，采购单位不能支付的；</w:t>
      </w:r>
    </w:p>
    <w:p w14:paraId="7BC2743D"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（4）因重大变故，采购任务取消的。</w:t>
      </w:r>
    </w:p>
    <w:p w14:paraId="6DF254DF"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废标后，采购代理机构应当将废标理由通知所有投标人。</w:t>
      </w:r>
    </w:p>
    <w:p w14:paraId="04AEF403" w14:textId="77777777" w:rsidR="00F423A4" w:rsidRPr="008D473E" w:rsidRDefault="00000000">
      <w:pPr>
        <w:adjustRightInd w:val="0"/>
        <w:snapToGrid w:val="0"/>
        <w:spacing w:line="360" w:lineRule="auto"/>
        <w:ind w:firstLineChars="200" w:firstLine="422"/>
        <w:outlineLvl w:val="2"/>
        <w:rPr>
          <w:rFonts w:ascii="宋体" w:hAnsi="宋体"/>
          <w:b/>
          <w:color w:val="000000" w:themeColor="text1"/>
          <w:szCs w:val="21"/>
        </w:rPr>
      </w:pPr>
      <w:r w:rsidRPr="008D473E">
        <w:rPr>
          <w:rFonts w:ascii="宋体" w:hAnsi="宋体" w:hint="eastAsia"/>
          <w:b/>
          <w:color w:val="000000" w:themeColor="text1"/>
          <w:szCs w:val="21"/>
        </w:rPr>
        <w:t>（八）无效标条款</w:t>
      </w:r>
    </w:p>
    <w:p w14:paraId="46D3DA73"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根据《政府采购货物和服务招标投标管理办法》有下列情形之一的，视为投标人串通投标，其投标无效：</w:t>
      </w:r>
    </w:p>
    <w:p w14:paraId="487052EE"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(一)不同投标人的投标文件由同一单位或者个人编制;</w:t>
      </w:r>
    </w:p>
    <w:p w14:paraId="182A568B"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(二)不同投标人委托同一单位或者个人办理投标事宜;</w:t>
      </w:r>
    </w:p>
    <w:p w14:paraId="2B46E36C"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(三)不同投标人的投标文件载明的项目管理成员或者联系人员为同一人；</w:t>
      </w:r>
    </w:p>
    <w:p w14:paraId="598F604D"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(四)不同投标人的投标文件异常一致或者投标报价呈规律性差异；</w:t>
      </w:r>
    </w:p>
    <w:p w14:paraId="6C6E6168"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(五)不同投标人的投标文件相互混装；</w:t>
      </w:r>
    </w:p>
    <w:p w14:paraId="619BC126"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实质上没有响应招标文件要求的投标将被拒绝。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2F4DBE13"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1、</w:t>
      </w:r>
      <w:r w:rsidRPr="008D473E">
        <w:rPr>
          <w:rFonts w:ascii="宋体" w:hAnsi="宋体" w:hint="eastAsia"/>
          <w:b/>
          <w:bCs/>
          <w:color w:val="000000" w:themeColor="text1"/>
        </w:rPr>
        <w:t>电子投标文件解密失败的，且未在规间定时内提交备份投标文件的</w:t>
      </w:r>
      <w:r w:rsidRPr="008D473E">
        <w:rPr>
          <w:rFonts w:ascii="宋体" w:hAnsi="宋体" w:hint="eastAsia"/>
          <w:b/>
          <w:color w:val="000000" w:themeColor="text1"/>
        </w:rPr>
        <w:t>。</w:t>
      </w:r>
    </w:p>
    <w:p w14:paraId="5481AEA0" w14:textId="77777777" w:rsidR="00F423A4" w:rsidRPr="008D473E" w:rsidRDefault="00000000">
      <w:pPr>
        <w:adjustRightInd w:val="0"/>
        <w:snapToGrid w:val="0"/>
        <w:spacing w:line="360" w:lineRule="auto"/>
        <w:ind w:firstLineChars="200" w:firstLine="422"/>
        <w:rPr>
          <w:rFonts w:ascii="宋体" w:hAnsi="宋体"/>
          <w:b/>
          <w:color w:val="000000" w:themeColor="text1"/>
        </w:rPr>
      </w:pPr>
      <w:r w:rsidRPr="008D473E">
        <w:rPr>
          <w:rFonts w:ascii="宋体" w:hAnsi="宋体" w:hint="eastAsia"/>
          <w:b/>
          <w:color w:val="000000" w:themeColor="text1"/>
        </w:rPr>
        <w:t>2、</w:t>
      </w:r>
      <w:r w:rsidRPr="008D473E">
        <w:rPr>
          <w:rFonts w:ascii="宋体" w:hAnsi="宋体" w:hint="eastAsia"/>
          <w:b/>
          <w:bCs/>
          <w:color w:val="000000" w:themeColor="text1"/>
        </w:rPr>
        <w:t>没有通过资格审查的，投标文件将被视为无效。</w:t>
      </w:r>
    </w:p>
    <w:p w14:paraId="0E151428" w14:textId="77777777" w:rsidR="00F423A4" w:rsidRPr="008D473E" w:rsidRDefault="00000000">
      <w:pPr>
        <w:adjustRightInd w:val="0"/>
        <w:snapToGrid w:val="0"/>
        <w:spacing w:line="360" w:lineRule="auto"/>
        <w:ind w:firstLineChars="200" w:firstLine="406"/>
        <w:rPr>
          <w:rFonts w:ascii="宋体" w:hAnsi="宋体"/>
          <w:b/>
          <w:color w:val="000000" w:themeColor="text1"/>
          <w:spacing w:val="-4"/>
        </w:rPr>
      </w:pPr>
      <w:r w:rsidRPr="008D473E">
        <w:rPr>
          <w:rFonts w:ascii="宋体" w:hAnsi="宋体" w:hint="eastAsia"/>
          <w:b/>
          <w:color w:val="000000" w:themeColor="text1"/>
          <w:spacing w:val="-4"/>
        </w:rPr>
        <w:t>3、在符合性审查和商务评审时，如发现下列情形之一的，投标文件将被视为无效：</w:t>
      </w:r>
    </w:p>
    <w:p w14:paraId="59B308D0"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(1)电子投标文件未按规定要求提供电子签章的；</w:t>
      </w:r>
    </w:p>
    <w:p w14:paraId="4465FBF0"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(2)在资信商务技术文件中出现报价的；</w:t>
      </w:r>
    </w:p>
    <w:p w14:paraId="177F0101"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 xml:space="preserve">(3)资格证明文件不全的，或者不符合招标文件标明的资格要求的； </w:t>
      </w:r>
    </w:p>
    <w:p w14:paraId="7E563C88"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(4)投标文件无法定代表人签字（或盖章）,或未</w:t>
      </w:r>
      <w:r w:rsidRPr="008D473E">
        <w:rPr>
          <w:rFonts w:ascii="宋体" w:hAnsi="宋体" w:cs="宋体" w:hint="eastAsia"/>
          <w:bCs/>
          <w:color w:val="000000" w:themeColor="text1"/>
          <w:spacing w:val="-4"/>
          <w:kern w:val="0"/>
        </w:rPr>
        <w:t>提供法定代表人授权委托书、投标声明书或者填写项目不齐全的</w:t>
      </w:r>
      <w:r w:rsidRPr="008D473E">
        <w:rPr>
          <w:rFonts w:ascii="宋体" w:hAnsi="宋体" w:cs="宋体" w:hint="eastAsia"/>
          <w:color w:val="000000" w:themeColor="text1"/>
          <w:spacing w:val="-4"/>
        </w:rPr>
        <w:t>；</w:t>
      </w:r>
    </w:p>
    <w:p w14:paraId="4D5D1DF3"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(5)投标文件格式不规范、项目不齐全或者内容虚假的；</w:t>
      </w:r>
    </w:p>
    <w:p w14:paraId="0852C687"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(6)投标文件的实质性内容未使用中文表述、意思表述不明确、前后矛盾或者使用计量单位不符合招标文件要求的（经评标委员会认定并允许其当场更正的笔误除外）；</w:t>
      </w:r>
    </w:p>
    <w:p w14:paraId="6A96D4F3" w14:textId="77777777" w:rsidR="00F423A4" w:rsidRPr="008D473E" w:rsidRDefault="00000000">
      <w:pPr>
        <w:adjustRightInd w:val="0"/>
        <w:snapToGrid w:val="0"/>
        <w:spacing w:line="360" w:lineRule="auto"/>
        <w:ind w:firstLineChars="200" w:firstLine="404"/>
        <w:rPr>
          <w:rFonts w:ascii="宋体" w:hAnsi="宋体" w:cs="宋体"/>
          <w:snapToGrid w:val="0"/>
          <w:color w:val="000000" w:themeColor="text1"/>
          <w:spacing w:val="-4"/>
        </w:rPr>
      </w:pPr>
      <w:r w:rsidRPr="008D473E">
        <w:rPr>
          <w:rFonts w:ascii="宋体" w:hAnsi="宋体" w:cs="宋体" w:hint="eastAsia"/>
          <w:color w:val="000000" w:themeColor="text1"/>
          <w:spacing w:val="-4"/>
        </w:rPr>
        <w:lastRenderedPageBreak/>
        <w:t>(7)</w:t>
      </w:r>
      <w:r w:rsidRPr="008D473E">
        <w:rPr>
          <w:rFonts w:ascii="宋体" w:hAnsi="宋体" w:cs="宋体" w:hint="eastAsia"/>
          <w:snapToGrid w:val="0"/>
          <w:color w:val="000000" w:themeColor="text1"/>
          <w:spacing w:val="-4"/>
        </w:rPr>
        <w:t>投标有效期、服务期等商务条款不能满足招标文件要求的；</w:t>
      </w:r>
    </w:p>
    <w:p w14:paraId="3774590D"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(8)未实质性响应招标文件要求或者投标文件有招标方不能接受的附加条件的；</w:t>
      </w:r>
    </w:p>
    <w:p w14:paraId="05891B59"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(9)不符合本招标文件中的实质性要求条款。</w:t>
      </w:r>
    </w:p>
    <w:p w14:paraId="77EACDB7" w14:textId="77777777" w:rsidR="00F423A4" w:rsidRPr="008D473E" w:rsidRDefault="00000000">
      <w:pPr>
        <w:adjustRightInd w:val="0"/>
        <w:snapToGrid w:val="0"/>
        <w:spacing w:line="360" w:lineRule="auto"/>
        <w:ind w:firstLineChars="200" w:firstLine="406"/>
        <w:rPr>
          <w:rFonts w:ascii="宋体" w:hAnsi="宋体"/>
          <w:b/>
          <w:color w:val="000000" w:themeColor="text1"/>
          <w:spacing w:val="-4"/>
        </w:rPr>
      </w:pPr>
      <w:r w:rsidRPr="008D473E">
        <w:rPr>
          <w:rFonts w:ascii="宋体" w:hAnsi="宋体" w:hint="eastAsia"/>
          <w:b/>
          <w:color w:val="000000" w:themeColor="text1"/>
          <w:spacing w:val="-4"/>
        </w:rPr>
        <w:t>4、在技术评审时，如发现下列情形之一的，投标文件将被视为无效：</w:t>
      </w:r>
    </w:p>
    <w:p w14:paraId="05E2E204"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（1）未提供或未如实提供投标货物的技术参数，或者投标文件标明的响应或偏离与事实不符或虚假投标的；</w:t>
      </w:r>
    </w:p>
    <w:p w14:paraId="6C0562BB"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（2）明显不符合招标文件要求的规格型号、质量标准，或者与招标文件中标“▲”的技术指标、主要功能项目发生实质性偏离的；</w:t>
      </w:r>
    </w:p>
    <w:p w14:paraId="25A99161"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rPr>
      </w:pPr>
      <w:r w:rsidRPr="008D473E">
        <w:rPr>
          <w:rFonts w:ascii="宋体" w:hAnsi="宋体" w:cs="宋体" w:hint="eastAsia"/>
          <w:color w:val="000000" w:themeColor="text1"/>
          <w:spacing w:val="-4"/>
        </w:rPr>
        <w:t>（3）投标技术方案不明确，存在一个或一个以上备选（替代）供应商案的；</w:t>
      </w:r>
    </w:p>
    <w:p w14:paraId="753AEA03" w14:textId="77777777" w:rsidR="00F423A4" w:rsidRPr="008D473E" w:rsidRDefault="00000000">
      <w:pPr>
        <w:adjustRightInd w:val="0"/>
        <w:snapToGrid w:val="0"/>
        <w:spacing w:line="360" w:lineRule="auto"/>
        <w:ind w:firstLineChars="200" w:firstLine="406"/>
        <w:rPr>
          <w:rFonts w:ascii="宋体" w:hAnsi="宋体"/>
          <w:b/>
          <w:color w:val="000000" w:themeColor="text1"/>
          <w:spacing w:val="-4"/>
          <w:szCs w:val="21"/>
        </w:rPr>
      </w:pPr>
      <w:r w:rsidRPr="008D473E">
        <w:rPr>
          <w:rFonts w:ascii="宋体" w:hAnsi="宋体" w:hint="eastAsia"/>
          <w:b/>
          <w:color w:val="000000" w:themeColor="text1"/>
          <w:spacing w:val="-4"/>
        </w:rPr>
        <w:t>5、</w:t>
      </w:r>
      <w:r w:rsidRPr="008D473E">
        <w:rPr>
          <w:rFonts w:ascii="宋体" w:hAnsi="宋体" w:hint="eastAsia"/>
          <w:b/>
          <w:color w:val="000000" w:themeColor="text1"/>
          <w:spacing w:val="-4"/>
          <w:szCs w:val="21"/>
        </w:rPr>
        <w:t>在报价评审时，如发现下列情形之一的，投标文件将被视为无效：</w:t>
      </w:r>
    </w:p>
    <w:p w14:paraId="703062A2"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szCs w:val="21"/>
        </w:rPr>
      </w:pPr>
      <w:r w:rsidRPr="008D473E">
        <w:rPr>
          <w:rFonts w:ascii="宋体" w:hAnsi="宋体" w:cs="宋体" w:hint="eastAsia"/>
          <w:color w:val="000000" w:themeColor="text1"/>
          <w:spacing w:val="-4"/>
          <w:szCs w:val="21"/>
        </w:rPr>
        <w:t>（1）未采用人民币报价或者未按照招标文件标明的币种报价的；</w:t>
      </w:r>
    </w:p>
    <w:p w14:paraId="0B44D046" w14:textId="77777777" w:rsidR="00F423A4" w:rsidRPr="008D473E" w:rsidRDefault="00000000">
      <w:pPr>
        <w:adjustRightInd w:val="0"/>
        <w:snapToGrid w:val="0"/>
        <w:spacing w:line="360" w:lineRule="auto"/>
        <w:ind w:firstLineChars="200" w:firstLine="404"/>
        <w:rPr>
          <w:rFonts w:ascii="宋体" w:hAnsi="宋体" w:cs="宋体"/>
          <w:color w:val="000000" w:themeColor="text1"/>
          <w:spacing w:val="-4"/>
          <w:szCs w:val="21"/>
        </w:rPr>
      </w:pPr>
      <w:r w:rsidRPr="008D473E">
        <w:rPr>
          <w:rFonts w:ascii="宋体" w:hAnsi="宋体" w:cs="宋体" w:hint="eastAsia"/>
          <w:color w:val="000000" w:themeColor="text1"/>
          <w:spacing w:val="-4"/>
          <w:szCs w:val="21"/>
        </w:rPr>
        <w:t>（2）报价超出最高限价；</w:t>
      </w:r>
    </w:p>
    <w:p w14:paraId="69F6C4CD" w14:textId="77777777" w:rsidR="00F423A4" w:rsidRPr="008D473E" w:rsidRDefault="00000000">
      <w:pPr>
        <w:adjustRightInd w:val="0"/>
        <w:snapToGrid w:val="0"/>
        <w:spacing w:line="360" w:lineRule="auto"/>
        <w:ind w:firstLineChars="200" w:firstLine="404"/>
        <w:rPr>
          <w:rFonts w:ascii="宋体" w:hAnsi="宋体"/>
          <w:color w:val="000000" w:themeColor="text1"/>
          <w:spacing w:val="-4"/>
          <w:szCs w:val="21"/>
        </w:rPr>
      </w:pPr>
      <w:r w:rsidRPr="008D473E">
        <w:rPr>
          <w:rFonts w:ascii="宋体" w:hAnsi="宋体" w:cs="宋体" w:hint="eastAsia"/>
          <w:color w:val="000000" w:themeColor="text1"/>
          <w:spacing w:val="-4"/>
          <w:szCs w:val="21"/>
        </w:rPr>
        <w:t xml:space="preserve">（3）投标报价具有选择性，或者开标价格与投标文件承诺的优惠（折扣）价格不一致的。       </w:t>
      </w:r>
    </w:p>
    <w:p w14:paraId="3AE8CF3B" w14:textId="77777777" w:rsidR="00F423A4" w:rsidRPr="008D473E" w:rsidRDefault="00000000">
      <w:pPr>
        <w:adjustRightInd w:val="0"/>
        <w:snapToGrid w:val="0"/>
        <w:spacing w:line="360" w:lineRule="auto"/>
        <w:ind w:firstLineChars="200" w:firstLine="406"/>
        <w:rPr>
          <w:rFonts w:ascii="宋体" w:hAnsi="宋体"/>
          <w:b/>
          <w:color w:val="000000" w:themeColor="text1"/>
          <w:spacing w:val="-4"/>
          <w:szCs w:val="21"/>
        </w:rPr>
      </w:pPr>
      <w:r w:rsidRPr="008D473E">
        <w:rPr>
          <w:rFonts w:ascii="宋体" w:hAnsi="宋体" w:hint="eastAsia"/>
          <w:b/>
          <w:color w:val="000000" w:themeColor="text1"/>
          <w:spacing w:val="-4"/>
          <w:szCs w:val="21"/>
        </w:rPr>
        <w:t>6、符合招标文件明确规定的其他无效投标条款的。</w:t>
      </w:r>
    </w:p>
    <w:p w14:paraId="1062CD59" w14:textId="77777777" w:rsidR="00F423A4" w:rsidRPr="008D473E" w:rsidRDefault="00000000">
      <w:pPr>
        <w:pStyle w:val="af0"/>
        <w:adjustRightInd w:val="0"/>
        <w:snapToGrid w:val="0"/>
        <w:spacing w:beforeLines="0" w:afterLines="0" w:line="360" w:lineRule="auto"/>
        <w:ind w:firstLineChars="196" w:firstLine="413"/>
        <w:outlineLvl w:val="2"/>
        <w:rPr>
          <w:rFonts w:hAnsi="宋体"/>
          <w:b/>
          <w:color w:val="000000" w:themeColor="text1"/>
          <w:sz w:val="21"/>
          <w:szCs w:val="21"/>
        </w:rPr>
      </w:pPr>
      <w:r w:rsidRPr="008D473E">
        <w:rPr>
          <w:rFonts w:hAnsi="宋体"/>
          <w:b/>
          <w:color w:val="000000" w:themeColor="text1"/>
          <w:sz w:val="21"/>
          <w:szCs w:val="21"/>
        </w:rPr>
        <w:t>（</w:t>
      </w:r>
      <w:r w:rsidRPr="008D473E">
        <w:rPr>
          <w:rFonts w:hAnsi="宋体" w:hint="eastAsia"/>
          <w:b/>
          <w:color w:val="000000" w:themeColor="text1"/>
          <w:sz w:val="21"/>
          <w:szCs w:val="21"/>
        </w:rPr>
        <w:t>九</w:t>
      </w:r>
      <w:r w:rsidRPr="008D473E">
        <w:rPr>
          <w:rFonts w:hAnsi="宋体"/>
          <w:b/>
          <w:color w:val="000000" w:themeColor="text1"/>
          <w:sz w:val="21"/>
          <w:szCs w:val="21"/>
        </w:rPr>
        <w:t>）评标过程的监控</w:t>
      </w:r>
    </w:p>
    <w:p w14:paraId="396C8AAD" w14:textId="77777777" w:rsidR="00F423A4" w:rsidRPr="008D473E" w:rsidRDefault="00000000">
      <w:pPr>
        <w:pStyle w:val="af0"/>
        <w:adjustRightInd w:val="0"/>
        <w:snapToGrid w:val="0"/>
        <w:spacing w:beforeLines="0" w:afterLines="0" w:line="360" w:lineRule="auto"/>
        <w:ind w:firstLineChars="200" w:firstLine="420"/>
        <w:rPr>
          <w:rFonts w:hAnsi="宋体"/>
          <w:color w:val="000000" w:themeColor="text1"/>
          <w:sz w:val="21"/>
          <w:szCs w:val="21"/>
        </w:rPr>
      </w:pPr>
      <w:r w:rsidRPr="008D473E">
        <w:rPr>
          <w:rFonts w:hAnsi="宋体"/>
          <w:color w:val="000000" w:themeColor="text1"/>
          <w:sz w:val="21"/>
          <w:szCs w:val="21"/>
        </w:rPr>
        <w:t>本项目评标过程实行全程录音、录像监控</w:t>
      </w:r>
      <w:r w:rsidRPr="008D473E">
        <w:rPr>
          <w:rFonts w:hAnsi="宋体" w:hint="eastAsia"/>
          <w:color w:val="000000" w:themeColor="text1"/>
          <w:sz w:val="21"/>
          <w:szCs w:val="21"/>
        </w:rPr>
        <w:t>。供应商</w:t>
      </w:r>
      <w:r w:rsidRPr="008D473E">
        <w:rPr>
          <w:rFonts w:hAnsi="宋体"/>
          <w:color w:val="000000" w:themeColor="text1"/>
          <w:sz w:val="21"/>
          <w:szCs w:val="21"/>
        </w:rPr>
        <w:t>在评标过程中所进行的</w:t>
      </w:r>
      <w:r w:rsidRPr="008D473E">
        <w:rPr>
          <w:rFonts w:hAnsi="宋体" w:hint="eastAsia"/>
          <w:color w:val="000000" w:themeColor="text1"/>
          <w:sz w:val="21"/>
          <w:szCs w:val="21"/>
        </w:rPr>
        <w:t>试</w:t>
      </w:r>
      <w:r w:rsidRPr="008D473E">
        <w:rPr>
          <w:rFonts w:hAnsi="宋体"/>
          <w:color w:val="000000" w:themeColor="text1"/>
          <w:sz w:val="21"/>
          <w:szCs w:val="21"/>
        </w:rPr>
        <w:t>图影响评标结果的不公正活动，可能导致其投标被拒绝。</w:t>
      </w:r>
    </w:p>
    <w:p w14:paraId="1410E34B" w14:textId="77777777" w:rsidR="00F423A4" w:rsidRPr="008D473E" w:rsidRDefault="00F423A4">
      <w:pPr>
        <w:adjustRightInd w:val="0"/>
        <w:snapToGrid w:val="0"/>
        <w:spacing w:line="360" w:lineRule="auto"/>
        <w:rPr>
          <w:rFonts w:ascii="宋体" w:hAnsi="宋体"/>
          <w:color w:val="000000" w:themeColor="text1"/>
          <w:szCs w:val="21"/>
        </w:rPr>
      </w:pPr>
    </w:p>
    <w:p w14:paraId="66EC82EB" w14:textId="77777777" w:rsidR="00F423A4" w:rsidRPr="008D473E" w:rsidRDefault="00000000">
      <w:pPr>
        <w:pStyle w:val="af0"/>
        <w:adjustRightInd w:val="0"/>
        <w:snapToGrid w:val="0"/>
        <w:spacing w:beforeLines="0" w:afterLines="0" w:line="360" w:lineRule="auto"/>
        <w:ind w:firstLineChars="196" w:firstLine="413"/>
        <w:jc w:val="center"/>
        <w:outlineLvl w:val="1"/>
        <w:rPr>
          <w:rFonts w:hAnsi="宋体"/>
          <w:b/>
          <w:color w:val="000000" w:themeColor="text1"/>
          <w:sz w:val="21"/>
          <w:szCs w:val="21"/>
        </w:rPr>
      </w:pPr>
      <w:r w:rsidRPr="008D473E">
        <w:rPr>
          <w:rFonts w:hAnsi="宋体" w:hint="eastAsia"/>
          <w:b/>
          <w:color w:val="000000" w:themeColor="text1"/>
          <w:sz w:val="21"/>
          <w:szCs w:val="21"/>
        </w:rPr>
        <w:t>六、定标</w:t>
      </w:r>
    </w:p>
    <w:p w14:paraId="1A6766F0" w14:textId="77777777" w:rsidR="00F423A4" w:rsidRPr="008D473E" w:rsidRDefault="00000000">
      <w:pPr>
        <w:pStyle w:val="af0"/>
        <w:adjustRightInd w:val="0"/>
        <w:snapToGrid w:val="0"/>
        <w:spacing w:beforeLines="0" w:afterLines="0" w:line="360" w:lineRule="auto"/>
        <w:ind w:firstLineChars="196" w:firstLine="413"/>
        <w:outlineLvl w:val="2"/>
        <w:rPr>
          <w:rFonts w:hAnsi="宋体"/>
          <w:b/>
          <w:bCs/>
          <w:color w:val="000000" w:themeColor="text1"/>
          <w:sz w:val="21"/>
          <w:szCs w:val="21"/>
        </w:rPr>
      </w:pPr>
      <w:r w:rsidRPr="008D473E">
        <w:rPr>
          <w:rFonts w:hAnsi="宋体" w:hint="eastAsia"/>
          <w:b/>
          <w:bCs/>
          <w:color w:val="000000" w:themeColor="text1"/>
          <w:sz w:val="21"/>
          <w:szCs w:val="21"/>
        </w:rPr>
        <w:t>（一）本项目由采购人确定中标人。</w:t>
      </w:r>
    </w:p>
    <w:p w14:paraId="0BE4B871" w14:textId="77777777" w:rsidR="00F423A4" w:rsidRPr="008D473E" w:rsidRDefault="00000000">
      <w:pPr>
        <w:adjustRightInd w:val="0"/>
        <w:snapToGrid w:val="0"/>
        <w:spacing w:line="360" w:lineRule="auto"/>
        <w:ind w:firstLineChars="200" w:firstLine="420"/>
        <w:rPr>
          <w:rFonts w:ascii="宋体" w:hAnsi="宋体"/>
          <w:color w:val="000000" w:themeColor="text1"/>
        </w:rPr>
      </w:pPr>
      <w:r w:rsidRPr="008D473E">
        <w:rPr>
          <w:rFonts w:ascii="宋体" w:hAnsi="宋体"/>
          <w:color w:val="000000" w:themeColor="text1"/>
        </w:rPr>
        <w:t>1</w:t>
      </w:r>
      <w:r w:rsidRPr="008D473E">
        <w:rPr>
          <w:rFonts w:ascii="宋体" w:hAnsi="宋体" w:hint="eastAsia"/>
          <w:color w:val="000000" w:themeColor="text1"/>
        </w:rPr>
        <w:t>.浙江新联工程管理咨询有限公司</w:t>
      </w:r>
      <w:r w:rsidRPr="008D473E">
        <w:rPr>
          <w:rFonts w:ascii="宋体" w:hAnsi="宋体"/>
          <w:color w:val="000000" w:themeColor="text1"/>
        </w:rPr>
        <w:t>在评标结束后2个工作日内将评标报告交采购人确认，同时在发布招标公告的网站上对评标结果进行</w:t>
      </w:r>
      <w:r w:rsidRPr="008D473E">
        <w:rPr>
          <w:rFonts w:ascii="宋体" w:hAnsi="宋体" w:hint="eastAsia"/>
          <w:color w:val="000000" w:themeColor="text1"/>
        </w:rPr>
        <w:t>公告</w:t>
      </w:r>
      <w:r w:rsidRPr="008D473E">
        <w:rPr>
          <w:rFonts w:ascii="宋体" w:hAnsi="宋体"/>
          <w:color w:val="000000" w:themeColor="text1"/>
        </w:rPr>
        <w:t>。</w:t>
      </w:r>
    </w:p>
    <w:p w14:paraId="608483D1" w14:textId="77777777" w:rsidR="00F423A4" w:rsidRPr="008D473E" w:rsidRDefault="00000000">
      <w:pPr>
        <w:adjustRightInd w:val="0"/>
        <w:snapToGrid w:val="0"/>
        <w:spacing w:line="360" w:lineRule="auto"/>
        <w:ind w:firstLineChars="200" w:firstLine="420"/>
        <w:rPr>
          <w:rFonts w:ascii="宋体" w:hAnsi="宋体"/>
          <w:color w:val="000000" w:themeColor="text1"/>
        </w:rPr>
      </w:pPr>
      <w:r w:rsidRPr="008D473E">
        <w:rPr>
          <w:rFonts w:ascii="宋体" w:hAnsi="宋体"/>
          <w:color w:val="000000" w:themeColor="text1"/>
        </w:rPr>
        <w:t>2</w:t>
      </w:r>
      <w:r w:rsidRPr="008D473E">
        <w:rPr>
          <w:rFonts w:ascii="宋体" w:hAnsi="宋体" w:hint="eastAsia"/>
          <w:color w:val="000000" w:themeColor="text1"/>
        </w:rPr>
        <w:t>.供应商</w:t>
      </w:r>
      <w:r w:rsidRPr="008D473E">
        <w:rPr>
          <w:rFonts w:ascii="宋体" w:hAnsi="宋体"/>
          <w:color w:val="000000" w:themeColor="text1"/>
        </w:rPr>
        <w:t>对评标结果无异议的，采购人应在收到评标报告后5个工作日内对评标结果进行确认。如有</w:t>
      </w:r>
      <w:r w:rsidRPr="008D473E">
        <w:rPr>
          <w:rFonts w:ascii="宋体" w:hAnsi="宋体" w:hint="eastAsia"/>
          <w:color w:val="000000" w:themeColor="text1"/>
        </w:rPr>
        <w:t>供应商</w:t>
      </w:r>
      <w:r w:rsidRPr="008D473E">
        <w:rPr>
          <w:rFonts w:ascii="宋体" w:hAnsi="宋体"/>
          <w:color w:val="000000" w:themeColor="text1"/>
        </w:rPr>
        <w:t>对评标结果提出质疑的，采购人可在质疑处理完毕后确定中标人。</w:t>
      </w:r>
    </w:p>
    <w:p w14:paraId="56C1CEAD" w14:textId="77777777" w:rsidR="00F423A4" w:rsidRPr="008D473E" w:rsidRDefault="00000000">
      <w:pPr>
        <w:adjustRightInd w:val="0"/>
        <w:snapToGrid w:val="0"/>
        <w:spacing w:line="360" w:lineRule="auto"/>
        <w:ind w:firstLineChars="200" w:firstLine="420"/>
        <w:rPr>
          <w:rFonts w:ascii="宋体" w:hAnsi="宋体"/>
          <w:b/>
          <w:color w:val="000000" w:themeColor="text1"/>
        </w:rPr>
      </w:pPr>
      <w:r w:rsidRPr="008D473E">
        <w:rPr>
          <w:rFonts w:ascii="宋体" w:hAnsi="宋体" w:hint="eastAsia"/>
          <w:color w:val="000000" w:themeColor="text1"/>
        </w:rPr>
        <w:t>3.在公告中标结果的同时，采购代理机构向中标人发出中标通知书。</w:t>
      </w:r>
    </w:p>
    <w:p w14:paraId="6422B64F" w14:textId="77777777" w:rsidR="00F423A4" w:rsidRPr="008D473E" w:rsidRDefault="00F423A4">
      <w:pPr>
        <w:adjustRightInd w:val="0"/>
        <w:snapToGrid w:val="0"/>
        <w:spacing w:line="360" w:lineRule="auto"/>
        <w:rPr>
          <w:color w:val="000000" w:themeColor="text1"/>
        </w:rPr>
      </w:pPr>
    </w:p>
    <w:p w14:paraId="22B8F162"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hint="eastAsia"/>
          <w:b/>
          <w:color w:val="000000" w:themeColor="text1"/>
          <w:sz w:val="22"/>
          <w:szCs w:val="21"/>
        </w:rPr>
        <w:t>七、合同授予</w:t>
      </w:r>
    </w:p>
    <w:p w14:paraId="2C10F9AB" w14:textId="77777777" w:rsidR="00F423A4" w:rsidRPr="008D473E" w:rsidRDefault="00000000">
      <w:pPr>
        <w:adjustRightInd w:val="0"/>
        <w:snapToGrid w:val="0"/>
        <w:spacing w:line="360" w:lineRule="auto"/>
        <w:ind w:firstLineChars="196" w:firstLine="413"/>
        <w:outlineLvl w:val="2"/>
        <w:rPr>
          <w:rFonts w:ascii="宋体" w:hAnsi="宋体"/>
          <w:b/>
          <w:bCs/>
          <w:color w:val="000000" w:themeColor="text1"/>
          <w:szCs w:val="21"/>
        </w:rPr>
      </w:pPr>
      <w:r w:rsidRPr="008D473E">
        <w:rPr>
          <w:rFonts w:ascii="宋体" w:hAnsi="宋体" w:hint="eastAsia"/>
          <w:b/>
          <w:bCs/>
          <w:color w:val="000000" w:themeColor="text1"/>
          <w:szCs w:val="21"/>
        </w:rPr>
        <w:t>（一）签订合同</w:t>
      </w:r>
    </w:p>
    <w:p w14:paraId="2246F063"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color w:val="000000" w:themeColor="text1"/>
          <w:szCs w:val="21"/>
        </w:rPr>
        <w:t>1</w:t>
      </w:r>
      <w:r w:rsidRPr="008D473E">
        <w:rPr>
          <w:rFonts w:ascii="宋体" w:hAnsi="宋体" w:hint="eastAsia"/>
          <w:color w:val="000000" w:themeColor="text1"/>
          <w:szCs w:val="21"/>
        </w:rPr>
        <w:t>.采购人与</w:t>
      </w:r>
      <w:r w:rsidRPr="008D473E">
        <w:rPr>
          <w:rFonts w:ascii="宋体" w:hAnsi="宋体"/>
          <w:color w:val="000000" w:themeColor="text1"/>
          <w:szCs w:val="21"/>
        </w:rPr>
        <w:t>中标人应</w:t>
      </w:r>
      <w:r w:rsidRPr="008D473E">
        <w:rPr>
          <w:rFonts w:ascii="宋体" w:hAnsi="宋体" w:hint="eastAsia"/>
          <w:color w:val="000000" w:themeColor="text1"/>
          <w:szCs w:val="21"/>
        </w:rPr>
        <w:t>当在《</w:t>
      </w:r>
      <w:r w:rsidRPr="008D473E">
        <w:rPr>
          <w:rFonts w:ascii="宋体" w:hAnsi="宋体"/>
          <w:color w:val="000000" w:themeColor="text1"/>
          <w:szCs w:val="21"/>
        </w:rPr>
        <w:t>中标通知书</w:t>
      </w:r>
      <w:r w:rsidRPr="008D473E">
        <w:rPr>
          <w:rFonts w:ascii="宋体" w:hAnsi="宋体" w:hint="eastAsia"/>
          <w:color w:val="000000" w:themeColor="text1"/>
          <w:szCs w:val="21"/>
        </w:rPr>
        <w:t>》发出之日起30日内签订政府采购合同。同时，代理机构对合同内容进行审查，如发现与采购结果和投标承诺内容不一致的，将予以纠正。</w:t>
      </w:r>
    </w:p>
    <w:p w14:paraId="1680C296" w14:textId="77777777" w:rsidR="00F423A4" w:rsidRPr="008D473E" w:rsidRDefault="00000000">
      <w:pPr>
        <w:adjustRightInd w:val="0"/>
        <w:snapToGrid w:val="0"/>
        <w:spacing w:line="360" w:lineRule="auto"/>
        <w:ind w:firstLineChars="200" w:firstLine="420"/>
        <w:rPr>
          <w:rFonts w:ascii="宋体" w:hAnsi="宋体"/>
          <w:color w:val="000000" w:themeColor="text1"/>
          <w:szCs w:val="21"/>
        </w:rPr>
      </w:pPr>
      <w:r w:rsidRPr="008D473E">
        <w:rPr>
          <w:rFonts w:ascii="宋体" w:hAnsi="宋体"/>
          <w:color w:val="000000" w:themeColor="text1"/>
          <w:szCs w:val="21"/>
        </w:rPr>
        <w:t>2</w:t>
      </w:r>
      <w:r w:rsidRPr="008D473E">
        <w:rPr>
          <w:rFonts w:ascii="宋体" w:hAnsi="宋体" w:hint="eastAsia"/>
          <w:color w:val="000000" w:themeColor="text1"/>
          <w:szCs w:val="21"/>
        </w:rPr>
        <w:t>.</w:t>
      </w:r>
      <w:r w:rsidRPr="008D473E">
        <w:rPr>
          <w:rFonts w:ascii="宋体" w:hAnsi="宋体"/>
          <w:color w:val="000000" w:themeColor="text1"/>
          <w:szCs w:val="21"/>
        </w:rPr>
        <w:t>中标人拖延、拒签合同的,将被取消中标资格</w:t>
      </w:r>
      <w:r w:rsidRPr="008D473E">
        <w:rPr>
          <w:rFonts w:ascii="宋体" w:hAnsi="宋体" w:hint="eastAsia"/>
          <w:color w:val="000000" w:themeColor="text1"/>
          <w:szCs w:val="21"/>
        </w:rPr>
        <w:t>，并报监督管理部门</w:t>
      </w:r>
      <w:r w:rsidRPr="008D473E">
        <w:rPr>
          <w:rFonts w:ascii="宋体" w:hAnsi="宋体"/>
          <w:color w:val="000000" w:themeColor="text1"/>
          <w:szCs w:val="21"/>
        </w:rPr>
        <w:t>。</w:t>
      </w:r>
    </w:p>
    <w:p w14:paraId="64B5A5F1" w14:textId="77777777" w:rsidR="00F423A4" w:rsidRPr="008D473E" w:rsidRDefault="00F423A4">
      <w:pPr>
        <w:adjustRightInd w:val="0"/>
        <w:snapToGrid w:val="0"/>
        <w:spacing w:line="360" w:lineRule="auto"/>
        <w:ind w:firstLineChars="200" w:firstLine="420"/>
        <w:rPr>
          <w:rFonts w:ascii="宋体" w:hAnsi="宋体"/>
          <w:color w:val="000000" w:themeColor="text1"/>
          <w:szCs w:val="21"/>
        </w:rPr>
      </w:pPr>
    </w:p>
    <w:p w14:paraId="27AC0A42" w14:textId="77777777" w:rsidR="00F423A4" w:rsidRPr="008D473E" w:rsidRDefault="00000000">
      <w:pPr>
        <w:pStyle w:val="af0"/>
        <w:adjustRightInd w:val="0"/>
        <w:snapToGrid w:val="0"/>
        <w:spacing w:beforeLines="0" w:afterLines="0" w:line="360" w:lineRule="auto"/>
        <w:ind w:firstLineChars="196" w:firstLine="433"/>
        <w:jc w:val="center"/>
        <w:outlineLvl w:val="1"/>
        <w:rPr>
          <w:rFonts w:hAnsi="宋体"/>
          <w:b/>
          <w:color w:val="000000" w:themeColor="text1"/>
          <w:sz w:val="22"/>
          <w:szCs w:val="21"/>
        </w:rPr>
      </w:pPr>
      <w:r w:rsidRPr="008D473E">
        <w:rPr>
          <w:rFonts w:hAnsi="宋体" w:hint="eastAsia"/>
          <w:b/>
          <w:color w:val="000000" w:themeColor="text1"/>
          <w:sz w:val="22"/>
          <w:szCs w:val="21"/>
        </w:rPr>
        <w:t>八、招标代理费</w:t>
      </w:r>
    </w:p>
    <w:p w14:paraId="0E125B8C" w14:textId="77777777" w:rsidR="00F423A4" w:rsidRPr="008D473E" w:rsidRDefault="00000000">
      <w:pPr>
        <w:adjustRightInd w:val="0"/>
        <w:snapToGrid w:val="0"/>
        <w:spacing w:line="360" w:lineRule="auto"/>
        <w:ind w:firstLineChars="200" w:firstLine="422"/>
        <w:jc w:val="left"/>
        <w:rPr>
          <w:rFonts w:ascii="宋体" w:hAnsi="宋体"/>
          <w:color w:val="000000" w:themeColor="text1"/>
          <w:kern w:val="0"/>
        </w:rPr>
      </w:pPr>
      <w:r w:rsidRPr="008D473E">
        <w:rPr>
          <w:rFonts w:ascii="宋体" w:hAnsi="宋体" w:hint="eastAsia"/>
          <w:b/>
          <w:color w:val="000000" w:themeColor="text1"/>
          <w:kern w:val="0"/>
        </w:rPr>
        <w:t>1、中标单位向招标代理机构按如下标准交纳招标代理服务费：</w:t>
      </w:r>
      <w:r w:rsidRPr="008D473E">
        <w:rPr>
          <w:rFonts w:ascii="宋体" w:hAnsi="宋体" w:cs="宋体" w:hint="eastAsia"/>
          <w:b/>
          <w:color w:val="000000" w:themeColor="text1"/>
          <w:szCs w:val="21"/>
        </w:rPr>
        <w:t>招标代理费8000元。</w:t>
      </w:r>
    </w:p>
    <w:p w14:paraId="714ECDF7" w14:textId="77777777" w:rsidR="00F423A4" w:rsidRPr="008D473E" w:rsidRDefault="00000000">
      <w:pPr>
        <w:adjustRightInd w:val="0"/>
        <w:snapToGrid w:val="0"/>
        <w:spacing w:line="360" w:lineRule="auto"/>
        <w:ind w:firstLineChars="200" w:firstLine="420"/>
        <w:jc w:val="left"/>
        <w:rPr>
          <w:rFonts w:ascii="宋体" w:hAnsi="宋体"/>
          <w:color w:val="000000" w:themeColor="text1"/>
          <w:kern w:val="0"/>
        </w:rPr>
      </w:pPr>
      <w:r w:rsidRPr="008D473E">
        <w:rPr>
          <w:rFonts w:ascii="宋体" w:hAnsi="宋体" w:hint="eastAsia"/>
          <w:color w:val="000000" w:themeColor="text1"/>
          <w:kern w:val="0"/>
        </w:rPr>
        <w:t>2、服务费支付时间：服务费必须在中标人领取《中标通知书》时一次性付清，如果中</w:t>
      </w:r>
      <w:r w:rsidRPr="008D473E">
        <w:rPr>
          <w:rFonts w:ascii="宋体" w:hAnsi="宋体" w:hint="eastAsia"/>
          <w:color w:val="000000" w:themeColor="text1"/>
          <w:kern w:val="0"/>
        </w:rPr>
        <w:lastRenderedPageBreak/>
        <w:t>标人未能按时交纳服务费，采购代理机构/采购人保留取消其中标资格并追究其法律责任的权利。</w:t>
      </w:r>
    </w:p>
    <w:p w14:paraId="77408133" w14:textId="77777777" w:rsidR="00F423A4" w:rsidRPr="008D473E" w:rsidRDefault="00000000">
      <w:pPr>
        <w:adjustRightInd w:val="0"/>
        <w:snapToGrid w:val="0"/>
        <w:spacing w:line="360" w:lineRule="auto"/>
        <w:ind w:firstLineChars="200" w:firstLine="420"/>
        <w:jc w:val="left"/>
        <w:rPr>
          <w:rFonts w:ascii="宋体" w:hAnsi="宋体"/>
          <w:color w:val="000000" w:themeColor="text1"/>
          <w:kern w:val="0"/>
        </w:rPr>
      </w:pPr>
      <w:r w:rsidRPr="008D473E">
        <w:rPr>
          <w:rFonts w:ascii="宋体" w:hAnsi="宋体" w:hint="eastAsia"/>
          <w:color w:val="000000" w:themeColor="text1"/>
          <w:kern w:val="0"/>
        </w:rPr>
        <w:t>3、支付方式：可采用支票、汇票、电汇等方式。</w:t>
      </w:r>
    </w:p>
    <w:p w14:paraId="00A98721" w14:textId="77777777" w:rsidR="00F423A4" w:rsidRPr="008D473E" w:rsidRDefault="00000000">
      <w:pPr>
        <w:adjustRightInd w:val="0"/>
        <w:snapToGrid w:val="0"/>
        <w:spacing w:line="360" w:lineRule="auto"/>
        <w:ind w:firstLineChars="200" w:firstLine="420"/>
        <w:jc w:val="left"/>
        <w:rPr>
          <w:rFonts w:ascii="宋体" w:hAnsi="宋体"/>
          <w:color w:val="000000" w:themeColor="text1"/>
          <w:kern w:val="0"/>
        </w:rPr>
      </w:pPr>
      <w:r w:rsidRPr="008D473E">
        <w:rPr>
          <w:rFonts w:ascii="宋体" w:hAnsi="宋体" w:hint="eastAsia"/>
          <w:color w:val="000000" w:themeColor="text1"/>
          <w:kern w:val="0"/>
        </w:rPr>
        <w:t>4、服务费以银行划账方式按下列要求提交：</w:t>
      </w:r>
    </w:p>
    <w:p w14:paraId="02B1AB5F" w14:textId="77777777" w:rsidR="00F423A4" w:rsidRPr="008D473E" w:rsidRDefault="00000000">
      <w:pPr>
        <w:widowControl/>
        <w:tabs>
          <w:tab w:val="left" w:pos="848"/>
        </w:tabs>
        <w:adjustRightInd w:val="0"/>
        <w:snapToGrid w:val="0"/>
        <w:spacing w:line="360" w:lineRule="auto"/>
        <w:ind w:firstLineChars="400" w:firstLine="840"/>
        <w:jc w:val="left"/>
        <w:rPr>
          <w:rFonts w:ascii="宋体" w:hAnsi="宋体"/>
          <w:color w:val="000000" w:themeColor="text1"/>
          <w:kern w:val="0"/>
        </w:rPr>
      </w:pPr>
      <w:r w:rsidRPr="008D473E">
        <w:rPr>
          <w:rFonts w:ascii="宋体" w:hAnsi="宋体" w:hint="eastAsia"/>
          <w:color w:val="000000" w:themeColor="text1"/>
          <w:kern w:val="0"/>
        </w:rPr>
        <w:t>户名：浙江新联工程管理咨询有限公司</w:t>
      </w:r>
    </w:p>
    <w:p w14:paraId="75081FB2" w14:textId="77777777" w:rsidR="00F423A4" w:rsidRPr="008D473E" w:rsidRDefault="00000000">
      <w:pPr>
        <w:adjustRightInd w:val="0"/>
        <w:snapToGrid w:val="0"/>
        <w:spacing w:line="360" w:lineRule="auto"/>
        <w:ind w:firstLineChars="400" w:firstLine="840"/>
        <w:rPr>
          <w:rFonts w:ascii="宋体" w:hAnsi="宋体"/>
          <w:color w:val="000000" w:themeColor="text1"/>
          <w:kern w:val="0"/>
        </w:rPr>
      </w:pPr>
      <w:r w:rsidRPr="008D473E">
        <w:rPr>
          <w:rFonts w:ascii="宋体" w:hAnsi="宋体" w:hint="eastAsia"/>
          <w:color w:val="000000" w:themeColor="text1"/>
          <w:kern w:val="0"/>
        </w:rPr>
        <w:t>开户银行：中国农业银行股份有限公司嘉兴中西支行</w:t>
      </w:r>
    </w:p>
    <w:p w14:paraId="53B4E03E" w14:textId="77777777" w:rsidR="00F423A4" w:rsidRPr="008D473E" w:rsidRDefault="00000000">
      <w:pPr>
        <w:adjustRightInd w:val="0"/>
        <w:snapToGrid w:val="0"/>
        <w:spacing w:line="360" w:lineRule="auto"/>
        <w:ind w:firstLineChars="400" w:firstLine="840"/>
        <w:rPr>
          <w:rFonts w:ascii="宋体" w:hAnsi="宋体"/>
          <w:color w:val="000000" w:themeColor="text1"/>
          <w:kern w:val="0"/>
        </w:rPr>
      </w:pPr>
      <w:r w:rsidRPr="008D473E">
        <w:rPr>
          <w:rFonts w:ascii="宋体" w:hAnsi="宋体" w:hint="eastAsia"/>
          <w:color w:val="000000" w:themeColor="text1"/>
          <w:kern w:val="0"/>
        </w:rPr>
        <w:t>银行账号：19380201040000642</w:t>
      </w:r>
    </w:p>
    <w:p w14:paraId="5D0B7D51" w14:textId="77777777" w:rsidR="00F423A4" w:rsidRPr="008D473E" w:rsidRDefault="00000000">
      <w:pPr>
        <w:adjustRightInd w:val="0"/>
        <w:snapToGrid w:val="0"/>
        <w:spacing w:line="360" w:lineRule="auto"/>
        <w:ind w:firstLineChars="200" w:firstLine="420"/>
        <w:jc w:val="left"/>
        <w:rPr>
          <w:rFonts w:ascii="宋体" w:hAnsi="宋体"/>
          <w:color w:val="000000" w:themeColor="text1"/>
          <w:kern w:val="0"/>
        </w:rPr>
      </w:pPr>
      <w:r w:rsidRPr="008D473E">
        <w:rPr>
          <w:rFonts w:ascii="宋体" w:hAnsi="宋体" w:hint="eastAsia"/>
          <w:color w:val="000000" w:themeColor="text1"/>
          <w:kern w:val="0"/>
        </w:rPr>
        <w:t>5、各投标人应在报价时充分考虑以上相关费用，服务费不在投标报价中单列。</w:t>
      </w:r>
    </w:p>
    <w:p w14:paraId="1CD3819E" w14:textId="77777777" w:rsidR="00F423A4" w:rsidRPr="008D473E" w:rsidRDefault="00F423A4">
      <w:pPr>
        <w:rPr>
          <w:color w:val="000000" w:themeColor="text1"/>
        </w:rPr>
      </w:pPr>
    </w:p>
    <w:p w14:paraId="7920412B" w14:textId="77777777" w:rsidR="00F423A4" w:rsidRPr="008D473E" w:rsidRDefault="00000000">
      <w:pPr>
        <w:widowControl/>
        <w:jc w:val="left"/>
        <w:rPr>
          <w:color w:val="000000" w:themeColor="text1"/>
        </w:rPr>
      </w:pPr>
      <w:r w:rsidRPr="008D473E">
        <w:rPr>
          <w:color w:val="000000" w:themeColor="text1"/>
        </w:rPr>
        <w:br w:type="page"/>
      </w:r>
    </w:p>
    <w:p w14:paraId="6571065B"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bookmarkStart w:id="63" w:name="_Toc72258445"/>
      <w:r w:rsidRPr="008D473E">
        <w:rPr>
          <w:rFonts w:ascii="宋体" w:hAnsi="宋体" w:hint="eastAsia"/>
          <w:b/>
          <w:color w:val="000000" w:themeColor="text1"/>
          <w:sz w:val="28"/>
          <w:szCs w:val="28"/>
        </w:rPr>
        <w:lastRenderedPageBreak/>
        <w:t>第四章 评分办法及评分标准</w:t>
      </w:r>
      <w:bookmarkEnd w:id="63"/>
    </w:p>
    <w:p w14:paraId="3C0DB517" w14:textId="77777777" w:rsidR="00F423A4" w:rsidRPr="008D473E" w:rsidRDefault="00000000">
      <w:pPr>
        <w:adjustRightInd w:val="0"/>
        <w:snapToGrid w:val="0"/>
        <w:spacing w:line="360" w:lineRule="auto"/>
        <w:ind w:firstLine="420"/>
        <w:rPr>
          <w:rFonts w:ascii="宋体" w:hAnsi="宋体"/>
          <w:color w:val="000000" w:themeColor="text1"/>
          <w:szCs w:val="21"/>
        </w:rPr>
      </w:pPr>
      <w:r w:rsidRPr="008D473E">
        <w:rPr>
          <w:rFonts w:ascii="宋体" w:hAnsi="宋体" w:hint="eastAsia"/>
          <w:color w:val="000000" w:themeColor="text1"/>
          <w:szCs w:val="21"/>
        </w:rPr>
        <w:t>为公正、公平、科学地选择中标人，根据《中华人民共和国政府采购法》等有关法律法规的规定，并结合本项目的实际，制定本办法。</w:t>
      </w:r>
    </w:p>
    <w:p w14:paraId="74E8F9A3" w14:textId="77777777" w:rsidR="00F423A4" w:rsidRPr="008D473E" w:rsidRDefault="00000000">
      <w:pPr>
        <w:adjustRightInd w:val="0"/>
        <w:snapToGrid w:val="0"/>
        <w:spacing w:line="360" w:lineRule="auto"/>
        <w:ind w:firstLineChars="200" w:firstLine="422"/>
        <w:jc w:val="left"/>
        <w:outlineLvl w:val="1"/>
        <w:rPr>
          <w:rFonts w:ascii="宋体" w:hAnsi="宋体"/>
          <w:color w:val="000000" w:themeColor="text1"/>
          <w:szCs w:val="21"/>
        </w:rPr>
      </w:pPr>
      <w:r w:rsidRPr="008D473E">
        <w:rPr>
          <w:rFonts w:ascii="宋体" w:hAnsi="宋体" w:hint="eastAsia"/>
          <w:b/>
          <w:color w:val="000000" w:themeColor="text1"/>
          <w:szCs w:val="21"/>
        </w:rPr>
        <w:t>一 、总则</w:t>
      </w:r>
    </w:p>
    <w:p w14:paraId="28BDCA97" w14:textId="77777777" w:rsidR="00F423A4" w:rsidRPr="008D473E" w:rsidRDefault="00000000">
      <w:pPr>
        <w:adjustRightInd w:val="0"/>
        <w:snapToGrid w:val="0"/>
        <w:spacing w:line="360" w:lineRule="auto"/>
        <w:ind w:firstLineChars="200" w:firstLine="420"/>
        <w:rPr>
          <w:rFonts w:ascii="宋体" w:hAnsi="宋体" w:cs="宋体"/>
          <w:color w:val="000000" w:themeColor="text1"/>
        </w:rPr>
      </w:pPr>
      <w:r w:rsidRPr="008D473E">
        <w:rPr>
          <w:rFonts w:ascii="宋体" w:hAnsi="宋体" w:cs="宋体" w:hint="eastAsia"/>
          <w:color w:val="000000" w:themeColor="text1"/>
        </w:rPr>
        <w:t>本次评标采用综合评分法，总分为100分，包括价格分为20分、资信商务及技术分为80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评分过程中采用四舍五入法，并保留小数2位。中标人拒绝与采购单位签订合同的，采购单位可以按照评审报告推荐的中标候选人名单顺序，确定下一候选人为中标人，也可以重新开展政府采购活动。</w:t>
      </w:r>
    </w:p>
    <w:p w14:paraId="1411DDBF" w14:textId="77777777" w:rsidR="00F423A4" w:rsidRPr="008D473E" w:rsidRDefault="00000000">
      <w:pPr>
        <w:adjustRightInd w:val="0"/>
        <w:snapToGrid w:val="0"/>
        <w:spacing w:line="360" w:lineRule="auto"/>
        <w:ind w:firstLineChars="200" w:firstLine="422"/>
        <w:rPr>
          <w:rFonts w:ascii="宋体" w:hAnsi="宋体" w:cs="宋体"/>
          <w:b/>
          <w:color w:val="000000" w:themeColor="text1"/>
        </w:rPr>
      </w:pPr>
      <w:r w:rsidRPr="008D473E">
        <w:rPr>
          <w:rFonts w:ascii="宋体" w:hAnsi="宋体" w:cs="宋体" w:hint="eastAsia"/>
          <w:b/>
          <w:color w:val="000000" w:themeColor="text1"/>
        </w:rPr>
        <w:t>投标人评标综合得分=价格分+资信商务技术分</w:t>
      </w:r>
    </w:p>
    <w:p w14:paraId="0C74A887" w14:textId="77777777" w:rsidR="00F423A4" w:rsidRPr="008D473E" w:rsidRDefault="00000000">
      <w:pPr>
        <w:adjustRightInd w:val="0"/>
        <w:snapToGrid w:val="0"/>
        <w:spacing w:line="360" w:lineRule="auto"/>
        <w:ind w:firstLineChars="200" w:firstLine="422"/>
        <w:outlineLvl w:val="1"/>
        <w:rPr>
          <w:rFonts w:ascii="宋体" w:hAnsi="宋体"/>
          <w:b/>
          <w:color w:val="000000" w:themeColor="text1"/>
          <w:szCs w:val="21"/>
        </w:rPr>
      </w:pPr>
      <w:r w:rsidRPr="008D473E">
        <w:rPr>
          <w:rFonts w:ascii="宋体" w:hAnsi="宋体" w:hint="eastAsia"/>
          <w:b/>
          <w:color w:val="000000" w:themeColor="text1"/>
          <w:szCs w:val="21"/>
        </w:rPr>
        <w:t>二、评标内容及标准</w:t>
      </w:r>
    </w:p>
    <w:p w14:paraId="72720919" w14:textId="77777777" w:rsidR="00F423A4" w:rsidRPr="008D473E" w:rsidRDefault="00000000">
      <w:pPr>
        <w:adjustRightInd w:val="0"/>
        <w:snapToGrid w:val="0"/>
        <w:spacing w:line="360" w:lineRule="auto"/>
        <w:ind w:firstLineChars="200" w:firstLine="422"/>
        <w:outlineLvl w:val="2"/>
        <w:rPr>
          <w:rFonts w:ascii="宋体" w:hAnsi="宋体" w:cs="宋体"/>
          <w:b/>
          <w:color w:val="000000" w:themeColor="text1"/>
        </w:rPr>
      </w:pPr>
      <w:r w:rsidRPr="008D473E">
        <w:rPr>
          <w:rFonts w:ascii="宋体" w:hAnsi="宋体" w:cs="宋体" w:hint="eastAsia"/>
          <w:b/>
          <w:color w:val="000000" w:themeColor="text1"/>
        </w:rPr>
        <w:t>（一）</w:t>
      </w:r>
      <w:r w:rsidRPr="008D473E">
        <w:rPr>
          <w:rFonts w:ascii="宋体" w:hAnsi="宋体" w:cs="宋体" w:hint="eastAsia"/>
          <w:b/>
          <w:bCs/>
          <w:color w:val="000000" w:themeColor="text1"/>
        </w:rPr>
        <w:t>价格分（20</w:t>
      </w:r>
      <w:r w:rsidRPr="008D473E">
        <w:rPr>
          <w:rFonts w:ascii="宋体" w:hAnsi="宋体" w:cs="宋体" w:hint="eastAsia"/>
          <w:b/>
          <w:color w:val="000000" w:themeColor="text1"/>
        </w:rPr>
        <w:t>分）</w:t>
      </w:r>
    </w:p>
    <w:p w14:paraId="1BD3FDEB" w14:textId="77777777" w:rsidR="00F423A4" w:rsidRPr="008D473E" w:rsidRDefault="00000000">
      <w:pPr>
        <w:adjustRightInd w:val="0"/>
        <w:snapToGrid w:val="0"/>
        <w:spacing w:line="360" w:lineRule="auto"/>
        <w:ind w:firstLine="420"/>
        <w:rPr>
          <w:rFonts w:ascii="宋体" w:hAnsi="宋体"/>
          <w:color w:val="000000" w:themeColor="text1"/>
          <w:szCs w:val="21"/>
        </w:rPr>
      </w:pPr>
      <w:r w:rsidRPr="008D473E">
        <w:rPr>
          <w:rFonts w:ascii="宋体" w:hAnsi="宋体" w:hint="eastAsia"/>
          <w:color w:val="000000" w:themeColor="text1"/>
          <w:szCs w:val="21"/>
        </w:rPr>
        <w:t>1.价格分采用低价优先法计算，即满足招标文件要求且投标价格最低的投标报价为评标基准价，其他投标人的价格分按照下列公式计算：</w:t>
      </w:r>
    </w:p>
    <w:p w14:paraId="2EC0E156" w14:textId="77777777" w:rsidR="00F423A4" w:rsidRPr="008D473E" w:rsidRDefault="00000000">
      <w:pPr>
        <w:adjustRightInd w:val="0"/>
        <w:snapToGrid w:val="0"/>
        <w:spacing w:line="360" w:lineRule="auto"/>
        <w:ind w:firstLine="420"/>
        <w:rPr>
          <w:rFonts w:ascii="宋体" w:hAnsi="宋体"/>
          <w:color w:val="000000" w:themeColor="text1"/>
          <w:szCs w:val="21"/>
        </w:rPr>
      </w:pPr>
      <w:r w:rsidRPr="008D473E">
        <w:rPr>
          <w:rFonts w:ascii="宋体" w:hAnsi="宋体" w:hint="eastAsia"/>
          <w:color w:val="000000" w:themeColor="text1"/>
          <w:szCs w:val="21"/>
        </w:rPr>
        <w:t>价格分=（评标基准价/投标报价）×20%×100</w:t>
      </w:r>
    </w:p>
    <w:p w14:paraId="3891663A" w14:textId="77777777" w:rsidR="00F423A4" w:rsidRPr="008D473E" w:rsidRDefault="00000000">
      <w:pPr>
        <w:adjustRightInd w:val="0"/>
        <w:snapToGrid w:val="0"/>
        <w:spacing w:line="360" w:lineRule="auto"/>
        <w:ind w:firstLine="420"/>
        <w:rPr>
          <w:rFonts w:ascii="宋体" w:hAnsi="宋体"/>
          <w:color w:val="000000" w:themeColor="text1"/>
          <w:szCs w:val="21"/>
        </w:rPr>
      </w:pPr>
      <w:r w:rsidRPr="008D473E">
        <w:rPr>
          <w:rFonts w:ascii="宋体" w:hAnsi="宋体" w:hint="eastAsia"/>
          <w:color w:val="000000" w:themeColor="text1"/>
          <w:szCs w:val="21"/>
        </w:rPr>
        <w:t>2. 投标人的投标报价超过采购单位设定的最高限价，将作为无效标。</w:t>
      </w:r>
    </w:p>
    <w:p w14:paraId="3D0B8B93" w14:textId="77777777" w:rsidR="00F423A4" w:rsidRPr="008D473E" w:rsidRDefault="00000000">
      <w:pPr>
        <w:adjustRightInd w:val="0"/>
        <w:snapToGrid w:val="0"/>
        <w:spacing w:line="360" w:lineRule="auto"/>
        <w:ind w:firstLine="420"/>
        <w:rPr>
          <w:rFonts w:ascii="宋体" w:hAnsi="宋体"/>
          <w:color w:val="000000" w:themeColor="text1"/>
          <w:szCs w:val="21"/>
        </w:rPr>
      </w:pPr>
      <w:r w:rsidRPr="008D473E">
        <w:rPr>
          <w:rFonts w:ascii="宋体" w:hAnsi="宋体" w:hint="eastAsia"/>
          <w:color w:val="000000" w:themeColor="text1"/>
          <w:szCs w:val="21"/>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EF64B55" w14:textId="77777777" w:rsidR="00F423A4" w:rsidRPr="008D473E" w:rsidRDefault="00000000">
      <w:pPr>
        <w:adjustRightInd w:val="0"/>
        <w:snapToGrid w:val="0"/>
        <w:spacing w:line="360" w:lineRule="auto"/>
        <w:ind w:firstLine="420"/>
        <w:rPr>
          <w:rFonts w:ascii="宋体" w:hAnsi="宋体"/>
          <w:b/>
          <w:color w:val="000000" w:themeColor="text1"/>
          <w:szCs w:val="21"/>
        </w:rPr>
      </w:pPr>
      <w:r w:rsidRPr="008D473E">
        <w:rPr>
          <w:rFonts w:ascii="宋体" w:hAnsi="宋体" w:hint="eastAsia"/>
          <w:b/>
          <w:color w:val="000000" w:themeColor="text1"/>
          <w:szCs w:val="21"/>
        </w:rPr>
        <w:t>4.</w:t>
      </w:r>
      <w:r w:rsidRPr="008D473E">
        <w:rPr>
          <w:rFonts w:ascii="宋体" w:hAnsi="宋体" w:cs="宋体"/>
          <w:b/>
          <w:color w:val="000000" w:themeColor="text1"/>
          <w:szCs w:val="21"/>
        </w:rPr>
        <w:t xml:space="preserve"> 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r w:rsidRPr="008D473E">
        <w:rPr>
          <w:rFonts w:ascii="宋体" w:hAnsi="宋体" w:hint="eastAsia"/>
          <w:b/>
          <w:color w:val="000000" w:themeColor="text1"/>
          <w:szCs w:val="21"/>
        </w:rPr>
        <w:t>。</w:t>
      </w:r>
    </w:p>
    <w:p w14:paraId="49B50047" w14:textId="77777777" w:rsidR="00F423A4" w:rsidRPr="008D473E" w:rsidRDefault="00000000">
      <w:pPr>
        <w:adjustRightInd w:val="0"/>
        <w:snapToGrid w:val="0"/>
        <w:spacing w:line="360" w:lineRule="auto"/>
        <w:ind w:firstLine="420"/>
        <w:rPr>
          <w:rFonts w:ascii="宋体" w:hAnsi="宋体"/>
          <w:b/>
          <w:color w:val="000000" w:themeColor="text1"/>
          <w:szCs w:val="21"/>
        </w:rPr>
      </w:pPr>
      <w:r w:rsidRPr="008D473E">
        <w:rPr>
          <w:rFonts w:ascii="宋体" w:hAnsi="宋体" w:hint="eastAsia"/>
          <w:b/>
          <w:color w:val="000000" w:themeColor="text1"/>
          <w:szCs w:val="21"/>
        </w:rPr>
        <w:t xml:space="preserve">5. </w:t>
      </w:r>
      <w:r w:rsidRPr="008D473E">
        <w:rPr>
          <w:rFonts w:ascii="宋体" w:hAnsi="宋体" w:cs="宋体"/>
          <w:b/>
          <w:color w:val="000000" w:themeColor="text1"/>
          <w:szCs w:val="21"/>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r w:rsidRPr="008D473E">
        <w:rPr>
          <w:rFonts w:ascii="宋体" w:hAnsi="宋体" w:hint="eastAsia"/>
          <w:b/>
          <w:color w:val="000000" w:themeColor="text1"/>
          <w:szCs w:val="21"/>
        </w:rPr>
        <w:t>。</w:t>
      </w:r>
    </w:p>
    <w:p w14:paraId="3FD87C22" w14:textId="77777777" w:rsidR="00F423A4" w:rsidRPr="008D473E" w:rsidRDefault="00000000">
      <w:pPr>
        <w:adjustRightInd w:val="0"/>
        <w:snapToGrid w:val="0"/>
        <w:spacing w:line="360" w:lineRule="auto"/>
        <w:ind w:firstLineChars="200" w:firstLine="422"/>
        <w:outlineLvl w:val="2"/>
        <w:rPr>
          <w:rFonts w:ascii="宋体" w:hAnsi="宋体" w:cs="宋体"/>
          <w:b/>
          <w:color w:val="000000" w:themeColor="text1"/>
        </w:rPr>
      </w:pPr>
      <w:r w:rsidRPr="008D473E">
        <w:rPr>
          <w:rFonts w:ascii="宋体" w:hAnsi="宋体" w:cs="宋体" w:hint="eastAsia"/>
          <w:b/>
          <w:color w:val="000000" w:themeColor="text1"/>
        </w:rPr>
        <w:t>（二）商务资信技术分（80分）</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568"/>
        <w:gridCol w:w="1187"/>
        <w:gridCol w:w="5866"/>
        <w:gridCol w:w="907"/>
      </w:tblGrid>
      <w:tr w:rsidR="008D473E" w:rsidRPr="008D473E" w14:paraId="41706BBE" w14:textId="77777777">
        <w:trPr>
          <w:trHeight w:val="454"/>
          <w:tblHeader/>
          <w:jc w:val="center"/>
        </w:trPr>
        <w:tc>
          <w:tcPr>
            <w:tcW w:w="333" w:type="pct"/>
            <w:vAlign w:val="center"/>
          </w:tcPr>
          <w:p w14:paraId="6F1F041B" w14:textId="77777777" w:rsidR="00F423A4" w:rsidRPr="008D473E" w:rsidRDefault="00000000">
            <w:pPr>
              <w:suppressAutoHyphens/>
              <w:jc w:val="center"/>
              <w:rPr>
                <w:rFonts w:ascii="宋体" w:hAnsi="宋体" w:cs="宋体"/>
                <w:b/>
                <w:bCs/>
                <w:color w:val="000000" w:themeColor="text1"/>
                <w:szCs w:val="21"/>
              </w:rPr>
            </w:pPr>
            <w:r w:rsidRPr="008D473E">
              <w:rPr>
                <w:rFonts w:ascii="宋体" w:hAnsi="宋体" w:cs="宋体" w:hint="eastAsia"/>
                <w:b/>
                <w:bCs/>
                <w:color w:val="000000" w:themeColor="text1"/>
                <w:szCs w:val="21"/>
              </w:rPr>
              <w:t>序号</w:t>
            </w:r>
          </w:p>
        </w:tc>
        <w:tc>
          <w:tcPr>
            <w:tcW w:w="696" w:type="pct"/>
            <w:vAlign w:val="center"/>
          </w:tcPr>
          <w:p w14:paraId="13ED8542" w14:textId="77777777" w:rsidR="00F423A4" w:rsidRPr="008D473E" w:rsidRDefault="00000000">
            <w:pPr>
              <w:suppressAutoHyphens/>
              <w:jc w:val="center"/>
              <w:rPr>
                <w:rFonts w:ascii="宋体" w:hAnsi="宋体" w:cs="宋体"/>
                <w:b/>
                <w:bCs/>
                <w:color w:val="000000" w:themeColor="text1"/>
                <w:szCs w:val="21"/>
              </w:rPr>
            </w:pPr>
            <w:r w:rsidRPr="008D473E">
              <w:rPr>
                <w:rFonts w:ascii="宋体" w:hAnsi="宋体" w:cs="宋体" w:hint="eastAsia"/>
                <w:b/>
                <w:bCs/>
                <w:color w:val="000000" w:themeColor="text1"/>
                <w:szCs w:val="21"/>
              </w:rPr>
              <w:t>评审项目</w:t>
            </w:r>
          </w:p>
        </w:tc>
        <w:tc>
          <w:tcPr>
            <w:tcW w:w="3439" w:type="pct"/>
            <w:vAlign w:val="center"/>
          </w:tcPr>
          <w:p w14:paraId="1A1DFBC9" w14:textId="77777777" w:rsidR="00F423A4" w:rsidRPr="008D473E" w:rsidRDefault="00000000">
            <w:pPr>
              <w:suppressAutoHyphens/>
              <w:jc w:val="center"/>
              <w:rPr>
                <w:rFonts w:ascii="宋体" w:hAnsi="宋体" w:cs="宋体"/>
                <w:b/>
                <w:bCs/>
                <w:color w:val="000000" w:themeColor="text1"/>
                <w:szCs w:val="21"/>
              </w:rPr>
            </w:pPr>
            <w:r w:rsidRPr="008D473E">
              <w:rPr>
                <w:rFonts w:ascii="宋体" w:hAnsi="宋体" w:cs="宋体" w:hint="eastAsia"/>
                <w:b/>
                <w:bCs/>
                <w:color w:val="000000" w:themeColor="text1"/>
                <w:szCs w:val="21"/>
              </w:rPr>
              <w:t>评分标准</w:t>
            </w:r>
          </w:p>
        </w:tc>
        <w:tc>
          <w:tcPr>
            <w:tcW w:w="532" w:type="pct"/>
            <w:vAlign w:val="center"/>
          </w:tcPr>
          <w:p w14:paraId="0B511A73" w14:textId="77777777" w:rsidR="00F423A4" w:rsidRPr="008D473E" w:rsidRDefault="00000000">
            <w:pPr>
              <w:suppressAutoHyphens/>
              <w:jc w:val="center"/>
              <w:rPr>
                <w:rFonts w:ascii="宋体" w:hAnsi="宋体" w:cs="宋体"/>
                <w:b/>
                <w:bCs/>
                <w:color w:val="000000" w:themeColor="text1"/>
                <w:szCs w:val="21"/>
              </w:rPr>
            </w:pPr>
            <w:r w:rsidRPr="008D473E">
              <w:rPr>
                <w:rFonts w:ascii="宋体" w:hAnsi="宋体" w:cs="宋体" w:hint="eastAsia"/>
                <w:b/>
                <w:bCs/>
                <w:color w:val="000000" w:themeColor="text1"/>
                <w:szCs w:val="21"/>
              </w:rPr>
              <w:t>分值</w:t>
            </w:r>
          </w:p>
        </w:tc>
      </w:tr>
      <w:tr w:rsidR="008D473E" w:rsidRPr="008D473E" w14:paraId="51DECE9A" w14:textId="77777777">
        <w:trPr>
          <w:trHeight w:val="454"/>
          <w:jc w:val="center"/>
        </w:trPr>
        <w:tc>
          <w:tcPr>
            <w:tcW w:w="5000" w:type="pct"/>
            <w:gridSpan w:val="4"/>
            <w:vAlign w:val="center"/>
          </w:tcPr>
          <w:p w14:paraId="10E23A2F" w14:textId="77777777" w:rsidR="00F423A4" w:rsidRPr="008D473E" w:rsidRDefault="00000000">
            <w:pPr>
              <w:suppressAutoHyphens/>
              <w:jc w:val="center"/>
              <w:rPr>
                <w:rFonts w:ascii="宋体" w:hAnsi="宋体" w:cs="宋体"/>
                <w:color w:val="000000" w:themeColor="text1"/>
                <w:szCs w:val="21"/>
              </w:rPr>
            </w:pPr>
            <w:r w:rsidRPr="008D473E">
              <w:rPr>
                <w:rFonts w:ascii="宋体" w:hAnsi="宋体" w:cs="宋体" w:hint="eastAsia"/>
                <w:color w:val="000000" w:themeColor="text1"/>
                <w:szCs w:val="21"/>
              </w:rPr>
              <w:t>一、资信商务（27分）</w:t>
            </w:r>
          </w:p>
        </w:tc>
      </w:tr>
      <w:tr w:rsidR="008D473E" w:rsidRPr="008D473E" w14:paraId="6A8431DC" w14:textId="77777777">
        <w:trPr>
          <w:trHeight w:val="454"/>
          <w:jc w:val="center"/>
        </w:trPr>
        <w:tc>
          <w:tcPr>
            <w:tcW w:w="333" w:type="pct"/>
            <w:vAlign w:val="center"/>
          </w:tcPr>
          <w:p w14:paraId="6BA8C641"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1</w:t>
            </w:r>
          </w:p>
        </w:tc>
        <w:tc>
          <w:tcPr>
            <w:tcW w:w="696" w:type="pct"/>
            <w:vAlign w:val="center"/>
          </w:tcPr>
          <w:p w14:paraId="44CAA36C" w14:textId="77777777" w:rsidR="00F423A4" w:rsidRPr="008D473E" w:rsidRDefault="00000000">
            <w:pPr>
              <w:spacing w:line="360" w:lineRule="auto"/>
              <w:jc w:val="center"/>
              <w:rPr>
                <w:rFonts w:ascii="宋体" w:hAnsi="宋体" w:cs="宋体"/>
                <w:color w:val="000000" w:themeColor="text1"/>
                <w:spacing w:val="-2"/>
                <w:kern w:val="0"/>
                <w:szCs w:val="21"/>
              </w:rPr>
            </w:pPr>
            <w:r w:rsidRPr="008D473E">
              <w:rPr>
                <w:rFonts w:ascii="宋体" w:hAnsi="宋体" w:cs="宋体" w:hint="eastAsia"/>
                <w:b/>
                <w:bCs/>
                <w:color w:val="000000" w:themeColor="text1"/>
              </w:rPr>
              <w:t>类似业绩</w:t>
            </w:r>
          </w:p>
        </w:tc>
        <w:tc>
          <w:tcPr>
            <w:tcW w:w="3439" w:type="pct"/>
            <w:vAlign w:val="center"/>
          </w:tcPr>
          <w:p w14:paraId="2CEC5129" w14:textId="77777777" w:rsidR="00F423A4" w:rsidRPr="008D473E" w:rsidRDefault="00000000">
            <w:pPr>
              <w:suppressAutoHyphens/>
              <w:spacing w:after="140" w:line="360" w:lineRule="auto"/>
              <w:rPr>
                <w:rFonts w:ascii="宋体" w:hAnsi="宋体" w:cs="宋体"/>
                <w:color w:val="000000" w:themeColor="text1"/>
                <w:spacing w:val="-2"/>
                <w:kern w:val="0"/>
                <w:szCs w:val="21"/>
              </w:rPr>
            </w:pPr>
            <w:r w:rsidRPr="008D473E">
              <w:rPr>
                <w:rFonts w:ascii="宋体" w:hAnsi="宋体"/>
                <w:bCs/>
                <w:color w:val="000000" w:themeColor="text1"/>
                <w:szCs w:val="21"/>
              </w:rPr>
              <w:t>投标人自202</w:t>
            </w:r>
            <w:r w:rsidRPr="008D473E">
              <w:rPr>
                <w:rFonts w:ascii="宋体" w:hAnsi="宋体" w:hint="eastAsia"/>
                <w:bCs/>
                <w:color w:val="000000" w:themeColor="text1"/>
                <w:szCs w:val="21"/>
              </w:rPr>
              <w:t>1年1月1日至今有</w:t>
            </w:r>
            <w:r w:rsidRPr="008D473E">
              <w:rPr>
                <w:rFonts w:hint="eastAsia"/>
                <w:color w:val="000000" w:themeColor="text1"/>
              </w:rPr>
              <w:t>政府单位网络安全运维服务</w:t>
            </w:r>
            <w:r w:rsidRPr="008D473E">
              <w:rPr>
                <w:rFonts w:hint="eastAsia"/>
                <w:color w:val="000000" w:themeColor="text1"/>
              </w:rPr>
              <w:lastRenderedPageBreak/>
              <w:t>项目业绩或案例证明</w:t>
            </w:r>
            <w:r w:rsidRPr="008D473E">
              <w:rPr>
                <w:rFonts w:ascii="宋体" w:hAnsi="宋体" w:hint="eastAsia"/>
                <w:bCs/>
                <w:color w:val="000000" w:themeColor="text1"/>
                <w:szCs w:val="21"/>
              </w:rPr>
              <w:t>（合同必须与最终用户签订）</w:t>
            </w:r>
            <w:r w:rsidRPr="008D473E">
              <w:rPr>
                <w:rFonts w:ascii="宋体" w:hAnsi="宋体"/>
                <w:bCs/>
                <w:color w:val="000000" w:themeColor="text1"/>
                <w:szCs w:val="21"/>
              </w:rPr>
              <w:t>每个项目得</w:t>
            </w:r>
            <w:r w:rsidRPr="008D473E">
              <w:rPr>
                <w:rFonts w:ascii="宋体" w:hAnsi="宋体" w:hint="eastAsia"/>
                <w:bCs/>
                <w:color w:val="000000" w:themeColor="text1"/>
                <w:szCs w:val="21"/>
              </w:rPr>
              <w:t>1</w:t>
            </w:r>
            <w:r w:rsidRPr="008D473E">
              <w:rPr>
                <w:rFonts w:ascii="宋体" w:hAnsi="宋体"/>
                <w:bCs/>
                <w:color w:val="000000" w:themeColor="text1"/>
                <w:szCs w:val="21"/>
              </w:rPr>
              <w:t>分，最高得</w:t>
            </w:r>
            <w:r w:rsidRPr="008D473E">
              <w:rPr>
                <w:rFonts w:ascii="宋体" w:hAnsi="宋体" w:hint="eastAsia"/>
                <w:bCs/>
                <w:color w:val="000000" w:themeColor="text1"/>
                <w:szCs w:val="21"/>
              </w:rPr>
              <w:t>2</w:t>
            </w:r>
            <w:r w:rsidRPr="008D473E">
              <w:rPr>
                <w:rFonts w:ascii="宋体" w:hAnsi="宋体"/>
                <w:bCs/>
                <w:color w:val="000000" w:themeColor="text1"/>
                <w:szCs w:val="21"/>
              </w:rPr>
              <w:t>分。</w:t>
            </w:r>
            <w:r w:rsidRPr="008D473E">
              <w:rPr>
                <w:rFonts w:ascii="宋体" w:hAnsi="宋体" w:cs="宋体" w:hint="eastAsia"/>
                <w:color w:val="000000" w:themeColor="text1"/>
              </w:rPr>
              <w:t>【需提供合同扫描件加盖电子公章】</w:t>
            </w:r>
          </w:p>
        </w:tc>
        <w:tc>
          <w:tcPr>
            <w:tcW w:w="532" w:type="pct"/>
            <w:vAlign w:val="center"/>
          </w:tcPr>
          <w:p w14:paraId="00F24D18"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lastRenderedPageBreak/>
              <w:t>0-2分</w:t>
            </w:r>
          </w:p>
        </w:tc>
      </w:tr>
      <w:tr w:rsidR="008D473E" w:rsidRPr="008D473E" w14:paraId="412779CF" w14:textId="77777777">
        <w:trPr>
          <w:trHeight w:val="454"/>
          <w:jc w:val="center"/>
        </w:trPr>
        <w:tc>
          <w:tcPr>
            <w:tcW w:w="333" w:type="pct"/>
            <w:vMerge w:val="restart"/>
            <w:vAlign w:val="center"/>
          </w:tcPr>
          <w:p w14:paraId="6C79C233"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2</w:t>
            </w:r>
          </w:p>
        </w:tc>
        <w:tc>
          <w:tcPr>
            <w:tcW w:w="696" w:type="pct"/>
            <w:vMerge w:val="restart"/>
            <w:vAlign w:val="center"/>
          </w:tcPr>
          <w:p w14:paraId="161C1ECF" w14:textId="77777777" w:rsidR="00F423A4" w:rsidRPr="008D473E" w:rsidRDefault="00000000">
            <w:pPr>
              <w:spacing w:line="360" w:lineRule="auto"/>
              <w:jc w:val="center"/>
              <w:rPr>
                <w:rFonts w:ascii="宋体" w:hAnsi="宋体" w:cs="宋体"/>
                <w:b/>
                <w:bCs/>
                <w:color w:val="000000" w:themeColor="text1"/>
              </w:rPr>
            </w:pPr>
            <w:r w:rsidRPr="008D473E">
              <w:rPr>
                <w:rFonts w:ascii="宋体" w:hAnsi="宋体" w:cs="宋体"/>
                <w:b/>
                <w:bCs/>
                <w:color w:val="000000" w:themeColor="text1"/>
              </w:rPr>
              <w:t>投标人</w:t>
            </w:r>
            <w:r w:rsidRPr="008D473E">
              <w:rPr>
                <w:rFonts w:ascii="宋体" w:hAnsi="宋体" w:cs="宋体" w:hint="eastAsia"/>
                <w:b/>
                <w:bCs/>
                <w:color w:val="000000" w:themeColor="text1"/>
              </w:rPr>
              <w:t>综合实力</w:t>
            </w:r>
          </w:p>
        </w:tc>
        <w:tc>
          <w:tcPr>
            <w:tcW w:w="3439" w:type="pct"/>
            <w:vAlign w:val="center"/>
          </w:tcPr>
          <w:p w14:paraId="4FD69D7A" w14:textId="77777777" w:rsidR="00F423A4" w:rsidRPr="008D473E" w:rsidRDefault="00000000">
            <w:pPr>
              <w:widowControl/>
              <w:numPr>
                <w:ilvl w:val="0"/>
                <w:numId w:val="5"/>
              </w:numPr>
              <w:snapToGrid w:val="0"/>
              <w:rPr>
                <w:color w:val="000000" w:themeColor="text1"/>
              </w:rPr>
            </w:pPr>
            <w:r w:rsidRPr="008D473E">
              <w:rPr>
                <w:rFonts w:hint="eastAsia"/>
                <w:color w:val="000000" w:themeColor="text1"/>
              </w:rPr>
              <w:t>投标人具备信息安全服务资质证书（信息安全风险评估服务资质二级及以上并且信息安全应急处理服务资质二级及以上）得</w:t>
            </w:r>
            <w:r w:rsidRPr="008D473E">
              <w:rPr>
                <w:rFonts w:hint="eastAsia"/>
                <w:color w:val="000000" w:themeColor="text1"/>
              </w:rPr>
              <w:t>1</w:t>
            </w:r>
            <w:r w:rsidRPr="008D473E">
              <w:rPr>
                <w:rFonts w:hint="eastAsia"/>
                <w:color w:val="000000" w:themeColor="text1"/>
              </w:rPr>
              <w:t>分。</w:t>
            </w:r>
          </w:p>
          <w:p w14:paraId="77642696" w14:textId="77777777" w:rsidR="00F423A4" w:rsidRPr="008D473E" w:rsidRDefault="00000000">
            <w:pPr>
              <w:suppressAutoHyphens/>
              <w:spacing w:after="140" w:line="360" w:lineRule="auto"/>
              <w:rPr>
                <w:rFonts w:ascii="宋体" w:hAnsi="宋体"/>
                <w:bCs/>
                <w:color w:val="000000" w:themeColor="text1"/>
                <w:szCs w:val="21"/>
              </w:rPr>
            </w:pPr>
            <w:r w:rsidRPr="008D473E">
              <w:rPr>
                <w:rFonts w:ascii="宋体" w:hAnsi="宋体" w:cs="宋体" w:hint="eastAsia"/>
                <w:color w:val="000000" w:themeColor="text1"/>
              </w:rPr>
              <w:t>【需提供证书扫描件加盖电子公章】</w:t>
            </w:r>
          </w:p>
        </w:tc>
        <w:tc>
          <w:tcPr>
            <w:tcW w:w="532" w:type="pct"/>
            <w:vAlign w:val="center"/>
          </w:tcPr>
          <w:p w14:paraId="58293D74"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0-1分</w:t>
            </w:r>
          </w:p>
        </w:tc>
      </w:tr>
      <w:tr w:rsidR="008D473E" w:rsidRPr="008D473E" w14:paraId="2DAA5F92" w14:textId="77777777">
        <w:trPr>
          <w:trHeight w:val="454"/>
          <w:jc w:val="center"/>
        </w:trPr>
        <w:tc>
          <w:tcPr>
            <w:tcW w:w="333" w:type="pct"/>
            <w:vMerge/>
            <w:vAlign w:val="center"/>
          </w:tcPr>
          <w:p w14:paraId="2278DEE8"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120C228E" w14:textId="77777777" w:rsidR="00F423A4" w:rsidRPr="008D473E" w:rsidRDefault="00F423A4">
            <w:pPr>
              <w:spacing w:line="360" w:lineRule="auto"/>
              <w:jc w:val="center"/>
              <w:rPr>
                <w:rFonts w:ascii="Times New Roman" w:hAnsi="Times New Roman"/>
                <w:color w:val="000000" w:themeColor="text1"/>
                <w:szCs w:val="21"/>
              </w:rPr>
            </w:pPr>
          </w:p>
        </w:tc>
        <w:tc>
          <w:tcPr>
            <w:tcW w:w="3439" w:type="pct"/>
            <w:vAlign w:val="center"/>
          </w:tcPr>
          <w:p w14:paraId="769664DE" w14:textId="77777777" w:rsidR="00F423A4" w:rsidRPr="008D473E" w:rsidRDefault="00000000">
            <w:pPr>
              <w:snapToGrid w:val="0"/>
              <w:rPr>
                <w:rFonts w:ascii="宋体" w:hAnsi="宋体"/>
                <w:bCs/>
                <w:color w:val="000000" w:themeColor="text1"/>
                <w:szCs w:val="21"/>
              </w:rPr>
            </w:pPr>
            <w:r w:rsidRPr="008D473E">
              <w:rPr>
                <w:rFonts w:ascii="宋体" w:hAnsi="宋体" w:hint="eastAsia"/>
                <w:bCs/>
                <w:color w:val="000000" w:themeColor="text1"/>
                <w:szCs w:val="21"/>
              </w:rPr>
              <w:t>（2）投标人具备信息安全管理体系认证（ISO/IEC27001)证书得1分。</w:t>
            </w:r>
          </w:p>
          <w:p w14:paraId="02A89D33" w14:textId="77777777" w:rsidR="00F423A4" w:rsidRPr="008D473E" w:rsidRDefault="00000000">
            <w:pPr>
              <w:suppressAutoHyphens/>
              <w:spacing w:after="140" w:line="360" w:lineRule="auto"/>
              <w:rPr>
                <w:rFonts w:ascii="宋体" w:hAnsi="宋体"/>
                <w:bCs/>
                <w:color w:val="000000" w:themeColor="text1"/>
                <w:szCs w:val="21"/>
              </w:rPr>
            </w:pPr>
            <w:r w:rsidRPr="008D473E">
              <w:rPr>
                <w:rFonts w:ascii="宋体" w:hAnsi="宋体" w:cs="宋体" w:hint="eastAsia"/>
                <w:color w:val="000000" w:themeColor="text1"/>
              </w:rPr>
              <w:t>【需提供证书扫描件加盖电子公章】</w:t>
            </w:r>
          </w:p>
        </w:tc>
        <w:tc>
          <w:tcPr>
            <w:tcW w:w="532" w:type="pct"/>
            <w:vAlign w:val="center"/>
          </w:tcPr>
          <w:p w14:paraId="19A36D72"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0-1分</w:t>
            </w:r>
          </w:p>
        </w:tc>
      </w:tr>
      <w:tr w:rsidR="008D473E" w:rsidRPr="008D473E" w14:paraId="0ADF1F35" w14:textId="77777777">
        <w:trPr>
          <w:trHeight w:val="454"/>
          <w:jc w:val="center"/>
        </w:trPr>
        <w:tc>
          <w:tcPr>
            <w:tcW w:w="333" w:type="pct"/>
            <w:vMerge/>
            <w:vAlign w:val="center"/>
          </w:tcPr>
          <w:p w14:paraId="7C213482"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20E86294" w14:textId="77777777" w:rsidR="00F423A4" w:rsidRPr="008D473E" w:rsidRDefault="00F423A4">
            <w:pPr>
              <w:spacing w:line="360" w:lineRule="auto"/>
              <w:jc w:val="center"/>
              <w:rPr>
                <w:rFonts w:ascii="Times New Roman" w:hAnsi="Times New Roman"/>
                <w:color w:val="000000" w:themeColor="text1"/>
                <w:szCs w:val="21"/>
              </w:rPr>
            </w:pPr>
          </w:p>
        </w:tc>
        <w:tc>
          <w:tcPr>
            <w:tcW w:w="3439" w:type="pct"/>
            <w:vAlign w:val="center"/>
          </w:tcPr>
          <w:p w14:paraId="0E1A8B48" w14:textId="77777777" w:rsidR="00F423A4" w:rsidRPr="008D473E" w:rsidRDefault="00000000">
            <w:pPr>
              <w:snapToGrid w:val="0"/>
              <w:rPr>
                <w:rFonts w:ascii="宋体" w:hAnsi="宋体"/>
                <w:bCs/>
                <w:color w:val="000000" w:themeColor="text1"/>
                <w:szCs w:val="21"/>
              </w:rPr>
            </w:pPr>
            <w:r w:rsidRPr="008D473E">
              <w:rPr>
                <w:rFonts w:ascii="宋体" w:hAnsi="宋体" w:hint="eastAsia"/>
                <w:bCs/>
                <w:color w:val="000000" w:themeColor="text1"/>
                <w:szCs w:val="21"/>
              </w:rPr>
              <w:t>（3）投标人具备信息技术服务管理体系认证（ISO/IEC 2000)证书得1分。</w:t>
            </w:r>
          </w:p>
          <w:p w14:paraId="2B5DEF85" w14:textId="77777777" w:rsidR="00F423A4" w:rsidRPr="008D473E" w:rsidRDefault="00000000">
            <w:pPr>
              <w:suppressAutoHyphens/>
              <w:spacing w:after="140" w:line="360" w:lineRule="auto"/>
              <w:rPr>
                <w:rFonts w:ascii="宋体" w:hAnsi="宋体"/>
                <w:bCs/>
                <w:color w:val="000000" w:themeColor="text1"/>
                <w:szCs w:val="21"/>
              </w:rPr>
            </w:pPr>
            <w:r w:rsidRPr="008D473E">
              <w:rPr>
                <w:rFonts w:ascii="宋体" w:hAnsi="宋体" w:cs="宋体" w:hint="eastAsia"/>
                <w:color w:val="000000" w:themeColor="text1"/>
              </w:rPr>
              <w:t>【需提供证书扫描件加盖电子公章】</w:t>
            </w:r>
          </w:p>
        </w:tc>
        <w:tc>
          <w:tcPr>
            <w:tcW w:w="532" w:type="pct"/>
            <w:vAlign w:val="center"/>
          </w:tcPr>
          <w:p w14:paraId="4DBA9B28"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0-1分</w:t>
            </w:r>
          </w:p>
        </w:tc>
      </w:tr>
      <w:tr w:rsidR="008D473E" w:rsidRPr="008D473E" w14:paraId="4C203FC3" w14:textId="77777777">
        <w:trPr>
          <w:trHeight w:val="454"/>
          <w:jc w:val="center"/>
        </w:trPr>
        <w:tc>
          <w:tcPr>
            <w:tcW w:w="333" w:type="pct"/>
            <w:vMerge/>
            <w:vAlign w:val="center"/>
          </w:tcPr>
          <w:p w14:paraId="2CBCE748"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66018361" w14:textId="77777777" w:rsidR="00F423A4" w:rsidRPr="008D473E" w:rsidRDefault="00F423A4">
            <w:pPr>
              <w:spacing w:line="360" w:lineRule="auto"/>
              <w:jc w:val="center"/>
              <w:rPr>
                <w:rFonts w:ascii="Times New Roman" w:hAnsi="Times New Roman"/>
                <w:color w:val="000000" w:themeColor="text1"/>
                <w:szCs w:val="21"/>
              </w:rPr>
            </w:pPr>
          </w:p>
        </w:tc>
        <w:tc>
          <w:tcPr>
            <w:tcW w:w="3439" w:type="pct"/>
            <w:vAlign w:val="center"/>
          </w:tcPr>
          <w:p w14:paraId="631A125A" w14:textId="77777777" w:rsidR="00F423A4" w:rsidRPr="008D473E" w:rsidRDefault="00000000">
            <w:pPr>
              <w:snapToGrid w:val="0"/>
              <w:rPr>
                <w:rFonts w:ascii="宋体" w:hAnsi="宋体"/>
                <w:bCs/>
                <w:color w:val="000000" w:themeColor="text1"/>
                <w:szCs w:val="21"/>
              </w:rPr>
            </w:pPr>
            <w:r w:rsidRPr="008D473E">
              <w:rPr>
                <w:rFonts w:ascii="宋体" w:hAnsi="宋体" w:hint="eastAsia"/>
                <w:bCs/>
                <w:color w:val="000000" w:themeColor="text1"/>
                <w:szCs w:val="21"/>
              </w:rPr>
              <w:t>（4）ITSS信息技术服务标准符合性证书（运行维护三级及以上）得1分。</w:t>
            </w:r>
          </w:p>
          <w:p w14:paraId="7A3EF908" w14:textId="77777777" w:rsidR="00F423A4" w:rsidRPr="008D473E" w:rsidRDefault="00000000">
            <w:pPr>
              <w:suppressAutoHyphens/>
              <w:spacing w:after="140" w:line="360" w:lineRule="auto"/>
              <w:rPr>
                <w:rFonts w:ascii="宋体" w:hAnsi="宋体"/>
                <w:bCs/>
                <w:color w:val="000000" w:themeColor="text1"/>
                <w:szCs w:val="21"/>
              </w:rPr>
            </w:pPr>
            <w:r w:rsidRPr="008D473E">
              <w:rPr>
                <w:rFonts w:ascii="宋体" w:hAnsi="宋体" w:cs="宋体" w:hint="eastAsia"/>
                <w:color w:val="000000" w:themeColor="text1"/>
              </w:rPr>
              <w:t>【需提供证书扫描件加盖电子公章】</w:t>
            </w:r>
          </w:p>
        </w:tc>
        <w:tc>
          <w:tcPr>
            <w:tcW w:w="532" w:type="pct"/>
            <w:vAlign w:val="center"/>
          </w:tcPr>
          <w:p w14:paraId="5CE4AF26"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0-1分</w:t>
            </w:r>
          </w:p>
        </w:tc>
      </w:tr>
      <w:tr w:rsidR="008D473E" w:rsidRPr="008D473E" w14:paraId="1D68DAA2" w14:textId="77777777">
        <w:trPr>
          <w:trHeight w:val="454"/>
          <w:jc w:val="center"/>
        </w:trPr>
        <w:tc>
          <w:tcPr>
            <w:tcW w:w="333" w:type="pct"/>
            <w:vMerge/>
            <w:vAlign w:val="center"/>
          </w:tcPr>
          <w:p w14:paraId="0C3AF874"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4D5A4119" w14:textId="77777777" w:rsidR="00F423A4" w:rsidRPr="008D473E" w:rsidRDefault="00F423A4">
            <w:pPr>
              <w:spacing w:line="360" w:lineRule="auto"/>
              <w:jc w:val="center"/>
              <w:rPr>
                <w:rFonts w:ascii="Times New Roman" w:hAnsi="Times New Roman"/>
                <w:color w:val="000000" w:themeColor="text1"/>
                <w:szCs w:val="21"/>
              </w:rPr>
            </w:pPr>
          </w:p>
        </w:tc>
        <w:tc>
          <w:tcPr>
            <w:tcW w:w="3439" w:type="pct"/>
            <w:vAlign w:val="center"/>
          </w:tcPr>
          <w:p w14:paraId="1A803673" w14:textId="77777777" w:rsidR="00F423A4" w:rsidRPr="008D473E" w:rsidRDefault="00000000">
            <w:pPr>
              <w:snapToGrid w:val="0"/>
              <w:rPr>
                <w:rFonts w:ascii="宋体" w:hAnsi="宋体"/>
                <w:bCs/>
                <w:color w:val="000000" w:themeColor="text1"/>
                <w:szCs w:val="21"/>
              </w:rPr>
            </w:pPr>
            <w:r w:rsidRPr="008D473E">
              <w:rPr>
                <w:rFonts w:ascii="宋体" w:hAnsi="宋体" w:hint="eastAsia"/>
                <w:bCs/>
                <w:color w:val="000000" w:themeColor="text1"/>
                <w:szCs w:val="21"/>
              </w:rPr>
              <w:t>（5）投标人具备涉密信息系统集成乙级（业务种类涵盖：总体集成、运行维护）证书得1分。</w:t>
            </w:r>
          </w:p>
          <w:p w14:paraId="43B58F80" w14:textId="77777777" w:rsidR="00F423A4" w:rsidRPr="008D473E" w:rsidRDefault="00000000">
            <w:pPr>
              <w:snapToGrid w:val="0"/>
              <w:rPr>
                <w:rFonts w:ascii="宋体" w:hAnsi="宋体"/>
                <w:bCs/>
                <w:color w:val="000000" w:themeColor="text1"/>
                <w:szCs w:val="21"/>
              </w:rPr>
            </w:pPr>
            <w:r w:rsidRPr="008D473E">
              <w:rPr>
                <w:rFonts w:ascii="宋体" w:hAnsi="宋体" w:cs="宋体" w:hint="eastAsia"/>
                <w:color w:val="000000" w:themeColor="text1"/>
              </w:rPr>
              <w:t>【需提供证书扫描件加盖电子公章】</w:t>
            </w:r>
          </w:p>
        </w:tc>
        <w:tc>
          <w:tcPr>
            <w:tcW w:w="532" w:type="pct"/>
            <w:vAlign w:val="center"/>
          </w:tcPr>
          <w:p w14:paraId="274F0468"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0-1分</w:t>
            </w:r>
          </w:p>
        </w:tc>
      </w:tr>
      <w:tr w:rsidR="008D473E" w:rsidRPr="008D473E" w14:paraId="43C2166E" w14:textId="77777777">
        <w:trPr>
          <w:trHeight w:val="454"/>
          <w:jc w:val="center"/>
        </w:trPr>
        <w:tc>
          <w:tcPr>
            <w:tcW w:w="333" w:type="pct"/>
            <w:vMerge w:val="restart"/>
            <w:vAlign w:val="center"/>
          </w:tcPr>
          <w:p w14:paraId="5A982BF4"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3</w:t>
            </w:r>
          </w:p>
        </w:tc>
        <w:tc>
          <w:tcPr>
            <w:tcW w:w="696" w:type="pct"/>
            <w:vMerge w:val="restart"/>
            <w:vAlign w:val="center"/>
          </w:tcPr>
          <w:p w14:paraId="1ADB04D6" w14:textId="77777777" w:rsidR="00F423A4" w:rsidRPr="008D473E" w:rsidRDefault="00000000">
            <w:pPr>
              <w:suppressAutoHyphens/>
              <w:spacing w:line="360" w:lineRule="auto"/>
              <w:jc w:val="center"/>
              <w:rPr>
                <w:rFonts w:ascii="宋体" w:hAnsi="宋体" w:cs="宋体"/>
                <w:b/>
                <w:bCs/>
                <w:color w:val="000000" w:themeColor="text1"/>
                <w:szCs w:val="21"/>
              </w:rPr>
            </w:pPr>
            <w:r w:rsidRPr="008D473E">
              <w:rPr>
                <w:rFonts w:ascii="宋体" w:hAnsi="宋体" w:cs="宋体" w:hint="eastAsia"/>
                <w:b/>
                <w:bCs/>
                <w:color w:val="000000" w:themeColor="text1"/>
              </w:rPr>
              <w:t>拟派人员情况</w:t>
            </w:r>
          </w:p>
        </w:tc>
        <w:tc>
          <w:tcPr>
            <w:tcW w:w="3439" w:type="pct"/>
            <w:vAlign w:val="center"/>
          </w:tcPr>
          <w:p w14:paraId="5F554D5F" w14:textId="77777777" w:rsidR="00F423A4" w:rsidRPr="008D473E" w:rsidRDefault="00000000">
            <w:pPr>
              <w:suppressAutoHyphens/>
              <w:spacing w:line="360" w:lineRule="auto"/>
              <w:rPr>
                <w:rFonts w:ascii="宋体" w:hAnsi="宋体" w:cs="宋体"/>
                <w:color w:val="000000" w:themeColor="text1"/>
                <w:szCs w:val="21"/>
              </w:rPr>
            </w:pPr>
            <w:r w:rsidRPr="008D473E">
              <w:rPr>
                <w:rFonts w:ascii="宋体" w:hAnsi="宋体" w:hint="eastAsia"/>
                <w:bCs/>
                <w:color w:val="000000" w:themeColor="text1"/>
                <w:szCs w:val="21"/>
              </w:rPr>
              <w:t>（1）项目负责人：具有信息系统项目管理师（高级）及PMP项目经理资质证书</w:t>
            </w:r>
            <w:r w:rsidRPr="008D473E">
              <w:rPr>
                <w:rFonts w:ascii="宋体" w:hAnsi="宋体"/>
                <w:bCs/>
                <w:color w:val="000000" w:themeColor="text1"/>
                <w:szCs w:val="21"/>
              </w:rPr>
              <w:t>，最高得</w:t>
            </w:r>
            <w:r w:rsidRPr="008D473E">
              <w:rPr>
                <w:rFonts w:ascii="宋体" w:hAnsi="宋体" w:hint="eastAsia"/>
                <w:bCs/>
                <w:color w:val="000000" w:themeColor="text1"/>
                <w:szCs w:val="21"/>
              </w:rPr>
              <w:t>3</w:t>
            </w:r>
            <w:r w:rsidRPr="008D473E">
              <w:rPr>
                <w:rFonts w:ascii="宋体" w:hAnsi="宋体"/>
                <w:bCs/>
                <w:color w:val="000000" w:themeColor="text1"/>
                <w:szCs w:val="21"/>
              </w:rPr>
              <w:t>分。</w:t>
            </w:r>
            <w:r w:rsidRPr="008D473E">
              <w:rPr>
                <w:rFonts w:ascii="宋体" w:hAnsi="宋体" w:hint="eastAsia"/>
                <w:bCs/>
                <w:color w:val="000000" w:themeColor="text1"/>
                <w:szCs w:val="21"/>
              </w:rPr>
              <w:t>【提供证书扫描件加盖电子章、社保缴纳证明扫描件加盖电子公章】</w:t>
            </w:r>
          </w:p>
        </w:tc>
        <w:tc>
          <w:tcPr>
            <w:tcW w:w="532" w:type="pct"/>
            <w:vAlign w:val="center"/>
          </w:tcPr>
          <w:p w14:paraId="6686283A"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0-3分</w:t>
            </w:r>
          </w:p>
        </w:tc>
      </w:tr>
      <w:tr w:rsidR="008D473E" w:rsidRPr="008D473E" w14:paraId="6C0EDB50" w14:textId="77777777">
        <w:trPr>
          <w:trHeight w:val="1245"/>
          <w:jc w:val="center"/>
        </w:trPr>
        <w:tc>
          <w:tcPr>
            <w:tcW w:w="333" w:type="pct"/>
            <w:vMerge/>
            <w:vAlign w:val="center"/>
          </w:tcPr>
          <w:p w14:paraId="07E3603E"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38EFDBAD" w14:textId="77777777" w:rsidR="00F423A4" w:rsidRPr="008D473E" w:rsidRDefault="00F423A4">
            <w:pPr>
              <w:suppressAutoHyphens/>
              <w:spacing w:line="360" w:lineRule="auto"/>
              <w:jc w:val="center"/>
              <w:rPr>
                <w:rFonts w:ascii="宋体" w:hAnsi="宋体" w:cs="宋体"/>
                <w:color w:val="000000" w:themeColor="text1"/>
                <w:szCs w:val="21"/>
              </w:rPr>
            </w:pPr>
          </w:p>
        </w:tc>
        <w:tc>
          <w:tcPr>
            <w:tcW w:w="3439" w:type="pct"/>
            <w:vAlign w:val="center"/>
          </w:tcPr>
          <w:p w14:paraId="64CB5BAE" w14:textId="77777777" w:rsidR="00F423A4" w:rsidRPr="008D473E" w:rsidRDefault="00000000">
            <w:pPr>
              <w:suppressAutoHyphens/>
              <w:spacing w:line="360" w:lineRule="auto"/>
              <w:rPr>
                <w:rFonts w:ascii="宋体" w:hAnsi="宋体"/>
                <w:bCs/>
                <w:color w:val="000000" w:themeColor="text1"/>
                <w:szCs w:val="21"/>
              </w:rPr>
            </w:pPr>
            <w:r w:rsidRPr="008D473E">
              <w:rPr>
                <w:rFonts w:ascii="宋体" w:hAnsi="宋体" w:hint="eastAsia"/>
                <w:bCs/>
                <w:color w:val="000000" w:themeColor="text1"/>
                <w:szCs w:val="21"/>
              </w:rPr>
              <w:t>（2）项目技术负责人：具有系统集成项目管理工程师（中级或以上）及注册信息安全工程师（CISP）资质证书，</w:t>
            </w:r>
            <w:r w:rsidRPr="008D473E">
              <w:rPr>
                <w:rFonts w:ascii="宋体" w:hAnsi="宋体"/>
                <w:bCs/>
                <w:color w:val="000000" w:themeColor="text1"/>
                <w:szCs w:val="21"/>
              </w:rPr>
              <w:t>得</w:t>
            </w:r>
            <w:r w:rsidRPr="008D473E">
              <w:rPr>
                <w:rFonts w:ascii="宋体" w:hAnsi="宋体" w:hint="eastAsia"/>
                <w:bCs/>
                <w:color w:val="000000" w:themeColor="text1"/>
                <w:szCs w:val="21"/>
              </w:rPr>
              <w:t>3</w:t>
            </w:r>
            <w:r w:rsidRPr="008D473E">
              <w:rPr>
                <w:rFonts w:ascii="宋体" w:hAnsi="宋体"/>
                <w:bCs/>
                <w:color w:val="000000" w:themeColor="text1"/>
                <w:szCs w:val="21"/>
              </w:rPr>
              <w:t>分。</w:t>
            </w:r>
            <w:r w:rsidRPr="008D473E">
              <w:rPr>
                <w:rFonts w:ascii="宋体" w:hAnsi="宋体" w:hint="eastAsia"/>
                <w:bCs/>
                <w:color w:val="000000" w:themeColor="text1"/>
                <w:szCs w:val="21"/>
              </w:rPr>
              <w:t>【提供证书扫描件加盖电子章、社保缴纳证明扫描件加盖电子公章】</w:t>
            </w:r>
          </w:p>
        </w:tc>
        <w:tc>
          <w:tcPr>
            <w:tcW w:w="532" w:type="pct"/>
            <w:vAlign w:val="center"/>
          </w:tcPr>
          <w:p w14:paraId="68890843"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t>0-3分</w:t>
            </w:r>
          </w:p>
        </w:tc>
      </w:tr>
      <w:tr w:rsidR="008D473E" w:rsidRPr="008D473E" w14:paraId="26EB5084" w14:textId="77777777">
        <w:trPr>
          <w:trHeight w:val="454"/>
          <w:jc w:val="center"/>
        </w:trPr>
        <w:tc>
          <w:tcPr>
            <w:tcW w:w="333" w:type="pct"/>
            <w:vMerge/>
            <w:vAlign w:val="center"/>
          </w:tcPr>
          <w:p w14:paraId="11007843"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5A1260E7" w14:textId="77777777" w:rsidR="00F423A4" w:rsidRPr="008D473E" w:rsidRDefault="00F423A4">
            <w:pPr>
              <w:suppressAutoHyphens/>
              <w:spacing w:line="360" w:lineRule="auto"/>
              <w:jc w:val="center"/>
              <w:rPr>
                <w:rFonts w:ascii="宋体" w:hAnsi="宋体" w:cs="宋体"/>
                <w:color w:val="000000" w:themeColor="text1"/>
                <w:szCs w:val="21"/>
              </w:rPr>
            </w:pPr>
          </w:p>
        </w:tc>
        <w:tc>
          <w:tcPr>
            <w:tcW w:w="3439" w:type="pct"/>
            <w:vAlign w:val="center"/>
          </w:tcPr>
          <w:p w14:paraId="0E1C7176" w14:textId="77777777" w:rsidR="00F423A4" w:rsidRPr="008D473E" w:rsidRDefault="00000000">
            <w:pPr>
              <w:suppressAutoHyphens/>
              <w:adjustRightInd w:val="0"/>
              <w:snapToGrid w:val="0"/>
              <w:spacing w:line="360" w:lineRule="auto"/>
              <w:rPr>
                <w:rFonts w:ascii="宋体" w:hAnsi="宋体" w:cs="宋体"/>
                <w:color w:val="000000" w:themeColor="text1"/>
                <w:szCs w:val="21"/>
              </w:rPr>
            </w:pPr>
            <w:r w:rsidRPr="008D473E">
              <w:rPr>
                <w:rFonts w:ascii="宋体" w:hAnsi="宋体" w:cs="宋体" w:hint="eastAsia"/>
                <w:color w:val="000000" w:themeColor="text1"/>
                <w:szCs w:val="21"/>
              </w:rPr>
              <w:t>（3）团队成员（除项目负责人、技术负责人）的安全服务能力及相关专业职业技能认证能力：</w:t>
            </w:r>
          </w:p>
          <w:p w14:paraId="743972C9" w14:textId="6A4B68DA" w:rsidR="00F423A4" w:rsidRPr="008D473E" w:rsidRDefault="00000000">
            <w:pPr>
              <w:suppressAutoHyphens/>
              <w:adjustRightInd w:val="0"/>
              <w:snapToGrid w:val="0"/>
              <w:spacing w:line="360" w:lineRule="auto"/>
              <w:rPr>
                <w:rFonts w:ascii="宋体" w:hAnsi="宋体" w:cs="宋体"/>
                <w:color w:val="000000" w:themeColor="text1"/>
                <w:szCs w:val="21"/>
              </w:rPr>
            </w:pPr>
            <w:r w:rsidRPr="008D473E">
              <w:rPr>
                <w:rFonts w:ascii="宋体" w:hAnsi="宋体" w:cs="宋体"/>
                <w:color w:val="000000" w:themeColor="text1"/>
                <w:szCs w:val="21"/>
              </w:rPr>
              <w:fldChar w:fldCharType="begin"/>
            </w:r>
            <w:r w:rsidRPr="008D473E">
              <w:rPr>
                <w:rFonts w:ascii="宋体" w:hAnsi="宋体" w:cs="宋体"/>
                <w:color w:val="000000" w:themeColor="text1"/>
                <w:szCs w:val="21"/>
              </w:rPr>
              <w:instrText xml:space="preserve"> </w:instrText>
            </w:r>
            <w:r w:rsidRPr="008D473E">
              <w:rPr>
                <w:rFonts w:ascii="宋体" w:hAnsi="宋体" w:cs="宋体" w:hint="eastAsia"/>
                <w:color w:val="000000" w:themeColor="text1"/>
                <w:szCs w:val="21"/>
              </w:rPr>
              <w:instrText>= 1 \* GB3</w:instrText>
            </w:r>
            <w:r w:rsidRPr="008D473E">
              <w:rPr>
                <w:rFonts w:ascii="宋体" w:hAnsi="宋体" w:cs="宋体"/>
                <w:color w:val="000000" w:themeColor="text1"/>
                <w:szCs w:val="21"/>
              </w:rPr>
              <w:instrText xml:space="preserve"> </w:instrText>
            </w:r>
            <w:r w:rsidRPr="008D473E">
              <w:rPr>
                <w:rFonts w:ascii="宋体" w:hAnsi="宋体" w:cs="宋体"/>
                <w:color w:val="000000" w:themeColor="text1"/>
                <w:szCs w:val="21"/>
              </w:rPr>
              <w:fldChar w:fldCharType="separate"/>
            </w:r>
            <w:r w:rsidRPr="008D473E">
              <w:rPr>
                <w:rFonts w:ascii="宋体" w:hAnsi="宋体" w:cs="宋体" w:hint="eastAsia"/>
                <w:color w:val="000000" w:themeColor="text1"/>
                <w:szCs w:val="21"/>
              </w:rPr>
              <w:t>①</w:t>
            </w:r>
            <w:r w:rsidRPr="008D473E">
              <w:rPr>
                <w:rFonts w:ascii="宋体" w:hAnsi="宋体" w:cs="宋体"/>
                <w:color w:val="000000" w:themeColor="text1"/>
                <w:szCs w:val="21"/>
              </w:rPr>
              <w:fldChar w:fldCharType="end"/>
            </w:r>
            <w:r w:rsidRPr="008D473E">
              <w:rPr>
                <w:rFonts w:ascii="宋体" w:hAnsi="宋体" w:cs="宋体" w:hint="eastAsia"/>
                <w:color w:val="000000" w:themeColor="text1"/>
                <w:szCs w:val="21"/>
              </w:rPr>
              <w:t>具有电子信息工程中级职称</w:t>
            </w:r>
            <w:r w:rsidR="003A54C6" w:rsidRPr="008D473E">
              <w:rPr>
                <w:rFonts w:ascii="宋体" w:hAnsi="宋体" w:cs="宋体" w:hint="eastAsia"/>
                <w:color w:val="000000" w:themeColor="text1"/>
                <w:szCs w:val="21"/>
              </w:rPr>
              <w:t>（或以上）或</w:t>
            </w:r>
            <w:r w:rsidRPr="008D473E">
              <w:rPr>
                <w:rFonts w:ascii="宋体" w:hAnsi="宋体" w:cs="宋体" w:hint="eastAsia"/>
                <w:color w:val="000000" w:themeColor="text1"/>
                <w:szCs w:val="21"/>
              </w:rPr>
              <w:t>ITSS IT服务工程师（或以上)资质证书，每人得1分，最高得4分。一人多证计一次。</w:t>
            </w:r>
          </w:p>
          <w:p w14:paraId="5AF58EB1" w14:textId="77777777" w:rsidR="00F423A4" w:rsidRPr="008D473E" w:rsidRDefault="00000000">
            <w:pPr>
              <w:pStyle w:val="30"/>
              <w:adjustRightInd w:val="0"/>
              <w:snapToGrid w:val="0"/>
              <w:spacing w:before="0" w:after="0" w:line="360" w:lineRule="auto"/>
              <w:rPr>
                <w:rFonts w:ascii="宋体" w:hAnsi="宋体" w:cs="宋体"/>
                <w:b w:val="0"/>
                <w:bCs w:val="0"/>
                <w:color w:val="000000" w:themeColor="text1"/>
                <w:sz w:val="21"/>
                <w:szCs w:val="21"/>
                <w:lang w:val="en-US"/>
              </w:rPr>
            </w:pPr>
            <w:r w:rsidRPr="008D473E">
              <w:rPr>
                <w:rFonts w:ascii="宋体" w:hAnsi="宋体" w:cs="宋体"/>
                <w:b w:val="0"/>
                <w:bCs w:val="0"/>
                <w:color w:val="000000" w:themeColor="text1"/>
                <w:sz w:val="21"/>
                <w:szCs w:val="21"/>
                <w:lang w:val="en-US"/>
              </w:rPr>
              <w:fldChar w:fldCharType="begin"/>
            </w:r>
            <w:r w:rsidRPr="008D473E">
              <w:rPr>
                <w:rFonts w:ascii="宋体" w:hAnsi="宋体" w:cs="宋体"/>
                <w:b w:val="0"/>
                <w:bCs w:val="0"/>
                <w:color w:val="000000" w:themeColor="text1"/>
                <w:sz w:val="21"/>
                <w:szCs w:val="21"/>
                <w:lang w:val="en-US"/>
              </w:rPr>
              <w:instrText xml:space="preserve"> </w:instrText>
            </w:r>
            <w:r w:rsidRPr="008D473E">
              <w:rPr>
                <w:rFonts w:ascii="宋体" w:hAnsi="宋体" w:cs="宋体" w:hint="eastAsia"/>
                <w:b w:val="0"/>
                <w:bCs w:val="0"/>
                <w:color w:val="000000" w:themeColor="text1"/>
                <w:sz w:val="21"/>
                <w:szCs w:val="21"/>
                <w:lang w:val="en-US"/>
              </w:rPr>
              <w:instrText>= 2 \* GB3</w:instrText>
            </w:r>
            <w:r w:rsidRPr="008D473E">
              <w:rPr>
                <w:rFonts w:ascii="宋体" w:hAnsi="宋体" w:cs="宋体"/>
                <w:b w:val="0"/>
                <w:bCs w:val="0"/>
                <w:color w:val="000000" w:themeColor="text1"/>
                <w:sz w:val="21"/>
                <w:szCs w:val="21"/>
                <w:lang w:val="en-US"/>
              </w:rPr>
              <w:instrText xml:space="preserve"> </w:instrText>
            </w:r>
            <w:r w:rsidRPr="008D473E">
              <w:rPr>
                <w:rFonts w:ascii="宋体" w:hAnsi="宋体" w:cs="宋体"/>
                <w:b w:val="0"/>
                <w:bCs w:val="0"/>
                <w:color w:val="000000" w:themeColor="text1"/>
                <w:sz w:val="21"/>
                <w:szCs w:val="21"/>
                <w:lang w:val="en-US"/>
              </w:rPr>
              <w:fldChar w:fldCharType="separate"/>
            </w:r>
            <w:r w:rsidRPr="008D473E">
              <w:rPr>
                <w:rFonts w:ascii="宋体" w:hAnsi="宋体" w:cs="宋体" w:hint="eastAsia"/>
                <w:b w:val="0"/>
                <w:bCs w:val="0"/>
                <w:color w:val="000000" w:themeColor="text1"/>
                <w:sz w:val="21"/>
                <w:szCs w:val="21"/>
                <w:lang w:val="en-US"/>
              </w:rPr>
              <w:t>②</w:t>
            </w:r>
            <w:r w:rsidRPr="008D473E">
              <w:rPr>
                <w:rFonts w:ascii="宋体" w:hAnsi="宋体" w:cs="宋体"/>
                <w:b w:val="0"/>
                <w:bCs w:val="0"/>
                <w:color w:val="000000" w:themeColor="text1"/>
                <w:sz w:val="21"/>
                <w:szCs w:val="21"/>
                <w:lang w:val="en-US"/>
              </w:rPr>
              <w:fldChar w:fldCharType="end"/>
            </w:r>
            <w:r w:rsidRPr="008D473E">
              <w:rPr>
                <w:rFonts w:ascii="宋体" w:hAnsi="宋体" w:cs="宋体" w:hint="eastAsia"/>
                <w:b w:val="0"/>
                <w:bCs w:val="0"/>
                <w:color w:val="000000" w:themeColor="text1"/>
                <w:sz w:val="21"/>
                <w:szCs w:val="21"/>
                <w:lang w:val="en-US"/>
              </w:rPr>
              <w:t>团队成员需具备网络及安全服务项目经验或集成项目实施经验，每人得2分，最高得8分。</w:t>
            </w:r>
          </w:p>
          <w:p w14:paraId="196FF7F1" w14:textId="77777777" w:rsidR="00F423A4" w:rsidRPr="008D473E" w:rsidRDefault="00000000">
            <w:pPr>
              <w:suppressAutoHyphens/>
              <w:adjustRightInd w:val="0"/>
              <w:snapToGrid w:val="0"/>
              <w:spacing w:line="360" w:lineRule="auto"/>
              <w:rPr>
                <w:rFonts w:ascii="宋体" w:hAnsi="宋体" w:cs="宋体"/>
                <w:color w:val="000000" w:themeColor="text1"/>
                <w:szCs w:val="21"/>
              </w:rPr>
            </w:pPr>
            <w:r w:rsidRPr="008D473E">
              <w:rPr>
                <w:rFonts w:ascii="宋体" w:hAnsi="宋体" w:hint="eastAsia"/>
                <w:bCs/>
                <w:color w:val="000000" w:themeColor="text1"/>
                <w:szCs w:val="21"/>
              </w:rPr>
              <w:t>【提供证书扫描件加盖电子章、社保缴纳证明扫描件加盖电子公章；经验业绩提供合同扫描件，以投标截止时间前计算，时间以合同落款时间为准，合同无法体现人员名称需提供业主证</w:t>
            </w:r>
            <w:r w:rsidRPr="008D473E">
              <w:rPr>
                <w:rFonts w:ascii="宋体" w:hAnsi="宋体" w:hint="eastAsia"/>
                <w:bCs/>
                <w:color w:val="000000" w:themeColor="text1"/>
                <w:szCs w:val="21"/>
              </w:rPr>
              <w:lastRenderedPageBreak/>
              <w:t>明材料。】</w:t>
            </w:r>
          </w:p>
        </w:tc>
        <w:tc>
          <w:tcPr>
            <w:tcW w:w="532" w:type="pct"/>
            <w:vAlign w:val="center"/>
          </w:tcPr>
          <w:p w14:paraId="778791A5" w14:textId="77777777" w:rsidR="00F423A4" w:rsidRPr="008D473E" w:rsidRDefault="00000000">
            <w:pPr>
              <w:widowControl/>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pacing w:val="-2"/>
                <w:kern w:val="0"/>
                <w:szCs w:val="21"/>
              </w:rPr>
              <w:lastRenderedPageBreak/>
              <w:t>0-12分</w:t>
            </w:r>
          </w:p>
        </w:tc>
      </w:tr>
      <w:tr w:rsidR="008D473E" w:rsidRPr="008D473E" w14:paraId="632D87E1" w14:textId="77777777">
        <w:trPr>
          <w:trHeight w:val="704"/>
          <w:jc w:val="center"/>
        </w:trPr>
        <w:tc>
          <w:tcPr>
            <w:tcW w:w="333" w:type="pct"/>
            <w:vAlign w:val="center"/>
          </w:tcPr>
          <w:p w14:paraId="2C7CAF3F" w14:textId="77777777" w:rsidR="00F423A4" w:rsidRPr="008D473E" w:rsidRDefault="00000000">
            <w:pPr>
              <w:suppressAutoHyphens/>
              <w:spacing w:line="360" w:lineRule="auto"/>
              <w:ind w:firstLineChars="83" w:firstLine="174"/>
              <w:rPr>
                <w:rFonts w:ascii="宋体" w:hAnsi="宋体" w:cs="宋体"/>
                <w:color w:val="000000" w:themeColor="text1"/>
                <w:szCs w:val="21"/>
              </w:rPr>
            </w:pPr>
            <w:r w:rsidRPr="008D473E">
              <w:rPr>
                <w:rFonts w:ascii="宋体" w:hAnsi="宋体" w:cs="宋体" w:hint="eastAsia"/>
                <w:color w:val="000000" w:themeColor="text1"/>
                <w:szCs w:val="21"/>
              </w:rPr>
              <w:t>4</w:t>
            </w:r>
          </w:p>
        </w:tc>
        <w:tc>
          <w:tcPr>
            <w:tcW w:w="696" w:type="pct"/>
            <w:vAlign w:val="center"/>
          </w:tcPr>
          <w:p w14:paraId="465BCED1"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诚信分</w:t>
            </w:r>
          </w:p>
        </w:tc>
        <w:tc>
          <w:tcPr>
            <w:tcW w:w="3439" w:type="pct"/>
            <w:vAlign w:val="center"/>
          </w:tcPr>
          <w:p w14:paraId="4B19F3FA" w14:textId="77777777" w:rsidR="00F423A4" w:rsidRPr="008D473E" w:rsidRDefault="00000000">
            <w:pPr>
              <w:suppressAutoHyphens/>
              <w:adjustRightInd w:val="0"/>
              <w:snapToGrid w:val="0"/>
              <w:spacing w:line="360" w:lineRule="auto"/>
              <w:rPr>
                <w:rFonts w:ascii="宋体" w:hAnsi="宋体" w:cs="宋体"/>
                <w:color w:val="000000" w:themeColor="text1"/>
                <w:szCs w:val="21"/>
              </w:rPr>
            </w:pPr>
            <w:r w:rsidRPr="008D473E">
              <w:rPr>
                <w:rFonts w:ascii="宋体" w:hAnsi="宋体" w:cs="宋体" w:hint="eastAsia"/>
                <w:color w:val="000000" w:themeColor="text1"/>
                <w:szCs w:val="21"/>
              </w:rPr>
              <w:t>投标单位凡在投标截止时间前三年受到行政处罚、行政处理（含通报）或记入不良行为的，此项得0分；若无处罚、行政处理（含通报）或记入不良行为的得2分（投标单位自行提供，如有不良记录又虚假隐瞒的，一经发现将取消投标资格）。【自行提供承诺书】</w:t>
            </w:r>
          </w:p>
        </w:tc>
        <w:tc>
          <w:tcPr>
            <w:tcW w:w="532" w:type="pct"/>
            <w:vAlign w:val="center"/>
          </w:tcPr>
          <w:p w14:paraId="3DB1A5AC"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0</w:t>
            </w:r>
            <w:r w:rsidRPr="008D473E">
              <w:rPr>
                <w:rFonts w:ascii="宋体" w:hAnsi="宋体" w:cs="宋体"/>
                <w:color w:val="000000" w:themeColor="text1"/>
                <w:szCs w:val="21"/>
              </w:rPr>
              <w:t>-</w:t>
            </w:r>
            <w:r w:rsidRPr="008D473E">
              <w:rPr>
                <w:rFonts w:ascii="宋体" w:hAnsi="宋体" w:cs="宋体" w:hint="eastAsia"/>
                <w:color w:val="000000" w:themeColor="text1"/>
                <w:szCs w:val="21"/>
              </w:rPr>
              <w:t>2</w:t>
            </w:r>
            <w:r w:rsidRPr="008D473E">
              <w:rPr>
                <w:rFonts w:ascii="宋体" w:hAnsi="宋体" w:cs="宋体" w:hint="eastAsia"/>
                <w:color w:val="000000" w:themeColor="text1"/>
                <w:spacing w:val="-2"/>
                <w:kern w:val="0"/>
                <w:szCs w:val="21"/>
              </w:rPr>
              <w:t>分</w:t>
            </w:r>
          </w:p>
        </w:tc>
      </w:tr>
      <w:tr w:rsidR="008D473E" w:rsidRPr="008D473E" w14:paraId="1E2ACFD2" w14:textId="77777777">
        <w:trPr>
          <w:trHeight w:val="454"/>
          <w:jc w:val="center"/>
        </w:trPr>
        <w:tc>
          <w:tcPr>
            <w:tcW w:w="5000" w:type="pct"/>
            <w:gridSpan w:val="4"/>
            <w:vAlign w:val="center"/>
          </w:tcPr>
          <w:p w14:paraId="64C2BF1E"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二、技术部分（53分）</w:t>
            </w:r>
          </w:p>
        </w:tc>
      </w:tr>
      <w:tr w:rsidR="008D473E" w:rsidRPr="008D473E" w14:paraId="54F76CC6" w14:textId="77777777">
        <w:trPr>
          <w:trHeight w:val="637"/>
          <w:jc w:val="center"/>
        </w:trPr>
        <w:tc>
          <w:tcPr>
            <w:tcW w:w="333" w:type="pct"/>
            <w:vMerge w:val="restart"/>
            <w:vAlign w:val="center"/>
          </w:tcPr>
          <w:p w14:paraId="6B7370AC"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5</w:t>
            </w:r>
          </w:p>
        </w:tc>
        <w:tc>
          <w:tcPr>
            <w:tcW w:w="696" w:type="pct"/>
            <w:vMerge w:val="restart"/>
            <w:vAlign w:val="center"/>
          </w:tcPr>
          <w:p w14:paraId="46B657F7"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服务方案</w:t>
            </w:r>
          </w:p>
        </w:tc>
        <w:tc>
          <w:tcPr>
            <w:tcW w:w="3439" w:type="pct"/>
            <w:vAlign w:val="center"/>
          </w:tcPr>
          <w:p w14:paraId="5C5984B5"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（1）根据投标人所提供的基础运行环境驻场运维服务方案进行综合打分，包括①项目管理方法②实施进度计划安排③项目沟通与协调办法④文档管理⑤风险管理：</w:t>
            </w:r>
          </w:p>
          <w:p w14:paraId="7144F5C2"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方案科学完整、切实可行、全面符合项目需求的，得5.1-8分；</w:t>
            </w:r>
          </w:p>
          <w:p w14:paraId="7D9503C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方案基本完整、可行，基本符合项目需求的，得2.1-5分；</w:t>
            </w:r>
          </w:p>
          <w:p w14:paraId="58BF6760"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方案存不足、有重大缺陷的，得0-2分。</w:t>
            </w:r>
          </w:p>
        </w:tc>
        <w:tc>
          <w:tcPr>
            <w:tcW w:w="532" w:type="pct"/>
            <w:vAlign w:val="center"/>
          </w:tcPr>
          <w:p w14:paraId="41EDA59E"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0-8</w:t>
            </w:r>
            <w:r w:rsidRPr="008D473E">
              <w:rPr>
                <w:rFonts w:ascii="宋体" w:hAnsi="宋体" w:cs="宋体" w:hint="eastAsia"/>
                <w:color w:val="000000" w:themeColor="text1"/>
                <w:spacing w:val="-2"/>
                <w:kern w:val="0"/>
                <w:szCs w:val="21"/>
              </w:rPr>
              <w:t>分</w:t>
            </w:r>
          </w:p>
        </w:tc>
      </w:tr>
      <w:tr w:rsidR="008D473E" w:rsidRPr="008D473E" w14:paraId="3A16ED9C" w14:textId="77777777">
        <w:trPr>
          <w:trHeight w:val="454"/>
          <w:jc w:val="center"/>
        </w:trPr>
        <w:tc>
          <w:tcPr>
            <w:tcW w:w="333" w:type="pct"/>
            <w:vMerge/>
            <w:vAlign w:val="center"/>
          </w:tcPr>
          <w:p w14:paraId="3314C19F"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3E54B47F" w14:textId="77777777" w:rsidR="00F423A4" w:rsidRPr="008D473E" w:rsidRDefault="00F423A4">
            <w:pPr>
              <w:suppressAutoHyphens/>
              <w:spacing w:line="360" w:lineRule="auto"/>
              <w:jc w:val="center"/>
              <w:rPr>
                <w:rFonts w:ascii="宋体" w:hAnsi="宋体"/>
                <w:b/>
                <w:bCs/>
                <w:color w:val="000000" w:themeColor="text1"/>
                <w:szCs w:val="21"/>
              </w:rPr>
            </w:pPr>
          </w:p>
        </w:tc>
        <w:tc>
          <w:tcPr>
            <w:tcW w:w="3439" w:type="pct"/>
            <w:vAlign w:val="center"/>
          </w:tcPr>
          <w:p w14:paraId="529D4DC4"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（2）根据投标人所提供的重要业务系统安全保障服务方案及服务工具进行综合打分，包括①项目管理方法②实施进度计划安排③项目沟通与协调办法④文档管理⑤风险管理：</w:t>
            </w:r>
          </w:p>
          <w:p w14:paraId="77BD4C0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方案切实可行、全面符合项目需求的，得5.1-8分；</w:t>
            </w:r>
          </w:p>
          <w:p w14:paraId="341B14CB"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方案基本可行，基本符合项目需求的，得2.1-5分；</w:t>
            </w:r>
          </w:p>
          <w:p w14:paraId="0DF97EA6"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方案存在不足、有重大缺陷的，得0-2分。</w:t>
            </w:r>
          </w:p>
        </w:tc>
        <w:tc>
          <w:tcPr>
            <w:tcW w:w="532" w:type="pct"/>
            <w:vAlign w:val="center"/>
          </w:tcPr>
          <w:p w14:paraId="377C640C"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0-8</w:t>
            </w:r>
            <w:r w:rsidRPr="008D473E">
              <w:rPr>
                <w:rFonts w:ascii="宋体" w:hAnsi="宋体" w:cs="宋体" w:hint="eastAsia"/>
                <w:color w:val="000000" w:themeColor="text1"/>
                <w:spacing w:val="-2"/>
                <w:kern w:val="0"/>
                <w:szCs w:val="21"/>
              </w:rPr>
              <w:t>分</w:t>
            </w:r>
          </w:p>
        </w:tc>
      </w:tr>
      <w:tr w:rsidR="008D473E" w:rsidRPr="008D473E" w14:paraId="055D6F78" w14:textId="77777777">
        <w:trPr>
          <w:trHeight w:val="454"/>
          <w:jc w:val="center"/>
        </w:trPr>
        <w:tc>
          <w:tcPr>
            <w:tcW w:w="333" w:type="pct"/>
            <w:vAlign w:val="center"/>
          </w:tcPr>
          <w:p w14:paraId="1CA65DEE"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6</w:t>
            </w:r>
          </w:p>
        </w:tc>
        <w:tc>
          <w:tcPr>
            <w:tcW w:w="696" w:type="pct"/>
            <w:vAlign w:val="center"/>
          </w:tcPr>
          <w:p w14:paraId="356E2849"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项目组员职责分工</w:t>
            </w:r>
          </w:p>
        </w:tc>
        <w:tc>
          <w:tcPr>
            <w:tcW w:w="3439" w:type="pct"/>
            <w:vAlign w:val="center"/>
          </w:tcPr>
          <w:p w14:paraId="5E0C5488" w14:textId="17811462"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根据投标人对本项目拟派的项目组成员的专业结构、人员能力、服务经验、职责分工、人员安排的科学性、合理性、完整性、针对性等综合评分：</w:t>
            </w:r>
          </w:p>
          <w:p w14:paraId="1A13C159"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内容全面、措施完善可行，得3.1-5分；</w:t>
            </w:r>
          </w:p>
          <w:p w14:paraId="02ED21F1"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内容较简单、但基本可行，得1.1-3分；</w:t>
            </w:r>
          </w:p>
          <w:p w14:paraId="5E3BCD47"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内容存在不足、有重大缺陷的，得0-1分。</w:t>
            </w:r>
          </w:p>
        </w:tc>
        <w:tc>
          <w:tcPr>
            <w:tcW w:w="532" w:type="pct"/>
            <w:vAlign w:val="center"/>
          </w:tcPr>
          <w:p w14:paraId="373EF583"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0-5</w:t>
            </w:r>
            <w:r w:rsidRPr="008D473E">
              <w:rPr>
                <w:rFonts w:ascii="宋体" w:hAnsi="宋体" w:cs="宋体" w:hint="eastAsia"/>
                <w:color w:val="000000" w:themeColor="text1"/>
                <w:spacing w:val="-2"/>
                <w:kern w:val="0"/>
                <w:szCs w:val="21"/>
              </w:rPr>
              <w:t>分</w:t>
            </w:r>
          </w:p>
        </w:tc>
      </w:tr>
      <w:tr w:rsidR="008D473E" w:rsidRPr="008D473E" w14:paraId="52E22AFC" w14:textId="77777777">
        <w:trPr>
          <w:trHeight w:val="454"/>
          <w:jc w:val="center"/>
        </w:trPr>
        <w:tc>
          <w:tcPr>
            <w:tcW w:w="333" w:type="pct"/>
            <w:vAlign w:val="center"/>
          </w:tcPr>
          <w:p w14:paraId="6C8A1001"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7</w:t>
            </w:r>
          </w:p>
        </w:tc>
        <w:tc>
          <w:tcPr>
            <w:tcW w:w="696" w:type="pct"/>
            <w:vAlign w:val="center"/>
          </w:tcPr>
          <w:p w14:paraId="0794E629"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质量管理和保障措施</w:t>
            </w:r>
          </w:p>
        </w:tc>
        <w:tc>
          <w:tcPr>
            <w:tcW w:w="3439" w:type="pct"/>
            <w:vAlign w:val="center"/>
          </w:tcPr>
          <w:p w14:paraId="764E66AB"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根据投标人对项目制定质量管理体系和保障措施的科学性、合理性、完整性、针对性等综合评分：</w:t>
            </w:r>
          </w:p>
          <w:p w14:paraId="38C59BAB"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内容全面、措施完善可行，得3.1-6分；</w:t>
            </w:r>
          </w:p>
          <w:p w14:paraId="0FF1B82E"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内容较简单、但基本可行，得1.1-3分；</w:t>
            </w:r>
          </w:p>
          <w:p w14:paraId="47337402"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内容存在不足、有重大缺陷的，得0-1分。</w:t>
            </w:r>
          </w:p>
        </w:tc>
        <w:tc>
          <w:tcPr>
            <w:tcW w:w="532" w:type="pct"/>
            <w:vAlign w:val="center"/>
          </w:tcPr>
          <w:p w14:paraId="1BF64C84"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t>0-6</w:t>
            </w:r>
            <w:r w:rsidRPr="008D473E">
              <w:rPr>
                <w:rFonts w:ascii="宋体" w:hAnsi="宋体" w:cs="宋体" w:hint="eastAsia"/>
                <w:color w:val="000000" w:themeColor="text1"/>
                <w:spacing w:val="-2"/>
                <w:kern w:val="0"/>
                <w:szCs w:val="21"/>
              </w:rPr>
              <w:t>分</w:t>
            </w:r>
          </w:p>
        </w:tc>
      </w:tr>
      <w:tr w:rsidR="008D473E" w:rsidRPr="008D473E" w14:paraId="0E3B03BB" w14:textId="77777777">
        <w:trPr>
          <w:trHeight w:val="454"/>
          <w:jc w:val="center"/>
        </w:trPr>
        <w:tc>
          <w:tcPr>
            <w:tcW w:w="333" w:type="pct"/>
            <w:vMerge w:val="restart"/>
            <w:vAlign w:val="center"/>
          </w:tcPr>
          <w:p w14:paraId="4997E6E1"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8</w:t>
            </w:r>
          </w:p>
        </w:tc>
        <w:tc>
          <w:tcPr>
            <w:tcW w:w="696" w:type="pct"/>
            <w:vMerge w:val="restart"/>
            <w:vAlign w:val="center"/>
          </w:tcPr>
          <w:p w14:paraId="63811DB4"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保密制度和保障措施</w:t>
            </w:r>
          </w:p>
        </w:tc>
        <w:tc>
          <w:tcPr>
            <w:tcW w:w="3439" w:type="pct"/>
            <w:vAlign w:val="center"/>
          </w:tcPr>
          <w:p w14:paraId="6B5D65AB" w14:textId="693623CC"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（1）根据投标人对项目制定的保密制度和保障措施的科学性、合理性、完整性、针对性等综合评分：</w:t>
            </w:r>
            <w:r w:rsidR="008F170B" w:rsidRPr="008D473E">
              <w:rPr>
                <w:rFonts w:ascii="宋体" w:hAnsi="宋体"/>
                <w:bCs/>
                <w:color w:val="000000" w:themeColor="text1"/>
                <w:szCs w:val="21"/>
              </w:rPr>
              <w:t xml:space="preserve"> </w:t>
            </w:r>
          </w:p>
          <w:p w14:paraId="791244CF"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内容全面、措施完善可行，得3.1-5分；</w:t>
            </w:r>
          </w:p>
          <w:p w14:paraId="4CE6A46C"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lastRenderedPageBreak/>
              <w:t>内容较简单卫、但基本可行，得1.1-3分；</w:t>
            </w:r>
          </w:p>
          <w:p w14:paraId="473E9A60"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内容存在不足、有重大缺陷的，得0-1分。</w:t>
            </w:r>
          </w:p>
        </w:tc>
        <w:tc>
          <w:tcPr>
            <w:tcW w:w="532" w:type="pct"/>
            <w:vAlign w:val="center"/>
          </w:tcPr>
          <w:p w14:paraId="47B5383B"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lastRenderedPageBreak/>
              <w:t>0-5</w:t>
            </w:r>
            <w:r w:rsidRPr="008D473E">
              <w:rPr>
                <w:rFonts w:ascii="宋体" w:hAnsi="宋体" w:cs="宋体" w:hint="eastAsia"/>
                <w:color w:val="000000" w:themeColor="text1"/>
                <w:spacing w:val="-2"/>
                <w:kern w:val="0"/>
                <w:szCs w:val="21"/>
              </w:rPr>
              <w:t>分</w:t>
            </w:r>
          </w:p>
        </w:tc>
      </w:tr>
      <w:tr w:rsidR="008D473E" w:rsidRPr="008D473E" w14:paraId="4ADF887A" w14:textId="77777777">
        <w:trPr>
          <w:trHeight w:val="454"/>
          <w:jc w:val="center"/>
        </w:trPr>
        <w:tc>
          <w:tcPr>
            <w:tcW w:w="333" w:type="pct"/>
            <w:vMerge/>
            <w:vAlign w:val="center"/>
          </w:tcPr>
          <w:p w14:paraId="090ADDAD" w14:textId="77777777" w:rsidR="00F423A4" w:rsidRPr="008D473E" w:rsidRDefault="00F423A4">
            <w:pPr>
              <w:suppressAutoHyphens/>
              <w:spacing w:line="360" w:lineRule="auto"/>
              <w:jc w:val="center"/>
              <w:rPr>
                <w:rFonts w:ascii="宋体" w:hAnsi="宋体" w:cs="宋体"/>
                <w:color w:val="000000" w:themeColor="text1"/>
                <w:szCs w:val="21"/>
              </w:rPr>
            </w:pPr>
          </w:p>
        </w:tc>
        <w:tc>
          <w:tcPr>
            <w:tcW w:w="696" w:type="pct"/>
            <w:vMerge/>
            <w:vAlign w:val="center"/>
          </w:tcPr>
          <w:p w14:paraId="00E6E6EE" w14:textId="77777777" w:rsidR="00F423A4" w:rsidRPr="008D473E" w:rsidRDefault="00F423A4">
            <w:pPr>
              <w:suppressAutoHyphens/>
              <w:spacing w:line="360" w:lineRule="auto"/>
              <w:jc w:val="center"/>
              <w:rPr>
                <w:rFonts w:ascii="宋体" w:hAnsi="宋体"/>
                <w:b/>
                <w:bCs/>
                <w:color w:val="000000" w:themeColor="text1"/>
                <w:szCs w:val="21"/>
              </w:rPr>
            </w:pPr>
          </w:p>
        </w:tc>
        <w:tc>
          <w:tcPr>
            <w:tcW w:w="3439" w:type="pct"/>
            <w:vAlign w:val="center"/>
          </w:tcPr>
          <w:p w14:paraId="3535EAF7"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（2）针对本项目提供合理、可行的保密方案、措施以及项目的保密承诺进行综合评分。最高3分</w:t>
            </w:r>
          </w:p>
          <w:p w14:paraId="7083C98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方案保密性强的得2.1-3分；</w:t>
            </w:r>
          </w:p>
          <w:p w14:paraId="0AD7A73D"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方案有疏漏、但基本可行的得1.1-2分；</w:t>
            </w:r>
          </w:p>
          <w:p w14:paraId="0E3780D7"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方案有疏漏且不可行的得0-1分，未提供不得分。</w:t>
            </w:r>
          </w:p>
        </w:tc>
        <w:tc>
          <w:tcPr>
            <w:tcW w:w="532" w:type="pct"/>
            <w:vAlign w:val="center"/>
          </w:tcPr>
          <w:p w14:paraId="02567BFF"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t>0-3</w:t>
            </w:r>
            <w:r w:rsidRPr="008D473E">
              <w:rPr>
                <w:rFonts w:ascii="宋体" w:hAnsi="宋体" w:cs="宋体" w:hint="eastAsia"/>
                <w:color w:val="000000" w:themeColor="text1"/>
                <w:spacing w:val="-2"/>
                <w:kern w:val="0"/>
                <w:szCs w:val="21"/>
              </w:rPr>
              <w:t>分</w:t>
            </w:r>
          </w:p>
        </w:tc>
      </w:tr>
      <w:tr w:rsidR="008D473E" w:rsidRPr="008D473E" w14:paraId="760F35C6" w14:textId="77777777">
        <w:trPr>
          <w:trHeight w:val="454"/>
          <w:jc w:val="center"/>
        </w:trPr>
        <w:tc>
          <w:tcPr>
            <w:tcW w:w="333" w:type="pct"/>
            <w:vAlign w:val="center"/>
          </w:tcPr>
          <w:p w14:paraId="7C839BEB"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9</w:t>
            </w:r>
          </w:p>
        </w:tc>
        <w:tc>
          <w:tcPr>
            <w:tcW w:w="696" w:type="pct"/>
            <w:vAlign w:val="center"/>
          </w:tcPr>
          <w:p w14:paraId="600170EB"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服务文档的规范性</w:t>
            </w:r>
          </w:p>
        </w:tc>
        <w:tc>
          <w:tcPr>
            <w:tcW w:w="3439" w:type="pct"/>
            <w:vAlign w:val="center"/>
          </w:tcPr>
          <w:p w14:paraId="3255CC9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根据投标人对项目要求的交付文档模版进行综合评分：</w:t>
            </w:r>
          </w:p>
          <w:p w14:paraId="2096F2A2"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文档全面符合项目需求的，得3.1-5分；</w:t>
            </w:r>
          </w:p>
          <w:p w14:paraId="59E6FDA7"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文档基本可行，基本符合项目需求的，得1.1-3分；</w:t>
            </w:r>
          </w:p>
          <w:p w14:paraId="0D9DD07B"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文档存在不足、有重大缺陷的，得0-1分。</w:t>
            </w:r>
          </w:p>
        </w:tc>
        <w:tc>
          <w:tcPr>
            <w:tcW w:w="532" w:type="pct"/>
            <w:vAlign w:val="center"/>
          </w:tcPr>
          <w:p w14:paraId="7A53A5DE"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t>0-5</w:t>
            </w:r>
            <w:r w:rsidRPr="008D473E">
              <w:rPr>
                <w:rFonts w:ascii="宋体" w:hAnsi="宋体" w:cs="宋体" w:hint="eastAsia"/>
                <w:color w:val="000000" w:themeColor="text1"/>
                <w:spacing w:val="-2"/>
                <w:kern w:val="0"/>
                <w:szCs w:val="21"/>
              </w:rPr>
              <w:t>分</w:t>
            </w:r>
          </w:p>
        </w:tc>
      </w:tr>
      <w:tr w:rsidR="008D473E" w:rsidRPr="008D473E" w14:paraId="1DF916EF" w14:textId="77777777">
        <w:trPr>
          <w:trHeight w:val="454"/>
          <w:jc w:val="center"/>
        </w:trPr>
        <w:tc>
          <w:tcPr>
            <w:tcW w:w="333" w:type="pct"/>
            <w:vAlign w:val="center"/>
          </w:tcPr>
          <w:p w14:paraId="408EDE26"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10</w:t>
            </w:r>
          </w:p>
        </w:tc>
        <w:tc>
          <w:tcPr>
            <w:tcW w:w="696" w:type="pct"/>
            <w:vAlign w:val="center"/>
          </w:tcPr>
          <w:p w14:paraId="43ED1CF7"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数据分析室维护方案</w:t>
            </w:r>
          </w:p>
        </w:tc>
        <w:tc>
          <w:tcPr>
            <w:tcW w:w="3439" w:type="pct"/>
            <w:vAlign w:val="center"/>
          </w:tcPr>
          <w:p w14:paraId="7A7CFC4E"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根据投标人对审计数据分析室熟悉程度进行等综合评分：</w:t>
            </w:r>
          </w:p>
          <w:p w14:paraId="27E82E9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熟悉分析室环境及建设方案以及后续维护方案的，得3.1-6分；</w:t>
            </w:r>
          </w:p>
          <w:p w14:paraId="1150A3F0"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内容较简单、但基本可行，得1.1-3分；</w:t>
            </w:r>
          </w:p>
          <w:p w14:paraId="5DADE76E"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内容存在不足、有重大缺陷的，得0-1分。</w:t>
            </w:r>
          </w:p>
        </w:tc>
        <w:tc>
          <w:tcPr>
            <w:tcW w:w="532" w:type="pct"/>
            <w:vAlign w:val="center"/>
          </w:tcPr>
          <w:p w14:paraId="73945E78"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t>0-6</w:t>
            </w:r>
            <w:r w:rsidRPr="008D473E">
              <w:rPr>
                <w:rFonts w:ascii="宋体" w:hAnsi="宋体" w:cs="宋体" w:hint="eastAsia"/>
                <w:color w:val="000000" w:themeColor="text1"/>
                <w:spacing w:val="-2"/>
                <w:kern w:val="0"/>
                <w:szCs w:val="21"/>
              </w:rPr>
              <w:t>分</w:t>
            </w:r>
          </w:p>
        </w:tc>
      </w:tr>
      <w:tr w:rsidR="008D473E" w:rsidRPr="008D473E" w14:paraId="510F7D1A" w14:textId="77777777">
        <w:trPr>
          <w:trHeight w:val="402"/>
          <w:jc w:val="center"/>
        </w:trPr>
        <w:tc>
          <w:tcPr>
            <w:tcW w:w="333" w:type="pct"/>
            <w:vAlign w:val="center"/>
          </w:tcPr>
          <w:p w14:paraId="77F193AE"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11</w:t>
            </w:r>
          </w:p>
        </w:tc>
        <w:tc>
          <w:tcPr>
            <w:tcW w:w="696" w:type="pct"/>
            <w:vAlign w:val="center"/>
          </w:tcPr>
          <w:p w14:paraId="09BB77A5"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攻防演练和应急预案</w:t>
            </w:r>
          </w:p>
        </w:tc>
        <w:tc>
          <w:tcPr>
            <w:tcW w:w="3439" w:type="pct"/>
            <w:vAlign w:val="center"/>
          </w:tcPr>
          <w:p w14:paraId="77E9AB1D"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根据投标人对审计行业攻防演练的实施经验、服务期间应急预案和措施进行等综合评分：</w:t>
            </w:r>
          </w:p>
          <w:p w14:paraId="5A565DE3"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经验丰富，应急预案、措施切实可行、全面符合项目需求的，得3.1-5分；</w:t>
            </w:r>
          </w:p>
          <w:p w14:paraId="3E5CAC1A"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经验一般，应急预案案、措施基本可行，基本符合项目需求的，得1.1-3分；</w:t>
            </w:r>
          </w:p>
          <w:p w14:paraId="044324BC"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经验不足，应急预案案、措施存在不足、有重大缺陷的，得0-1分。</w:t>
            </w:r>
          </w:p>
        </w:tc>
        <w:tc>
          <w:tcPr>
            <w:tcW w:w="532" w:type="pct"/>
            <w:vAlign w:val="center"/>
          </w:tcPr>
          <w:p w14:paraId="1EE4F81F" w14:textId="77777777" w:rsidR="00F423A4" w:rsidRPr="008D473E" w:rsidRDefault="00000000">
            <w:pPr>
              <w:suppressAutoHyphens/>
              <w:spacing w:line="360" w:lineRule="auto"/>
              <w:jc w:val="center"/>
              <w:rPr>
                <w:rFonts w:ascii="宋体" w:hAnsi="宋体" w:cs="宋体"/>
                <w:color w:val="000000" w:themeColor="text1"/>
                <w:spacing w:val="-2"/>
                <w:kern w:val="0"/>
                <w:szCs w:val="21"/>
              </w:rPr>
            </w:pPr>
            <w:r w:rsidRPr="008D473E">
              <w:rPr>
                <w:rFonts w:ascii="宋体" w:hAnsi="宋体" w:cs="宋体" w:hint="eastAsia"/>
                <w:color w:val="000000" w:themeColor="text1"/>
                <w:szCs w:val="21"/>
              </w:rPr>
              <w:t>0-5</w:t>
            </w:r>
            <w:r w:rsidRPr="008D473E">
              <w:rPr>
                <w:rFonts w:ascii="宋体" w:hAnsi="宋体" w:cs="宋体" w:hint="eastAsia"/>
                <w:color w:val="000000" w:themeColor="text1"/>
                <w:spacing w:val="-2"/>
                <w:kern w:val="0"/>
                <w:szCs w:val="21"/>
              </w:rPr>
              <w:t>分</w:t>
            </w:r>
          </w:p>
        </w:tc>
      </w:tr>
      <w:tr w:rsidR="008D473E" w:rsidRPr="008D473E" w14:paraId="06D13F8B" w14:textId="77777777">
        <w:trPr>
          <w:trHeight w:val="454"/>
          <w:jc w:val="center"/>
        </w:trPr>
        <w:tc>
          <w:tcPr>
            <w:tcW w:w="333" w:type="pct"/>
            <w:vAlign w:val="center"/>
          </w:tcPr>
          <w:p w14:paraId="5A3F1EFE"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12</w:t>
            </w:r>
          </w:p>
        </w:tc>
        <w:tc>
          <w:tcPr>
            <w:tcW w:w="696" w:type="pct"/>
            <w:vAlign w:val="center"/>
          </w:tcPr>
          <w:p w14:paraId="4294DA3A" w14:textId="77777777" w:rsidR="00F423A4" w:rsidRPr="008D473E" w:rsidRDefault="00000000">
            <w:pPr>
              <w:suppressAutoHyphens/>
              <w:spacing w:line="360" w:lineRule="auto"/>
              <w:jc w:val="center"/>
              <w:rPr>
                <w:rFonts w:ascii="宋体" w:hAnsi="宋体"/>
                <w:b/>
                <w:bCs/>
                <w:color w:val="000000" w:themeColor="text1"/>
                <w:szCs w:val="21"/>
              </w:rPr>
            </w:pPr>
            <w:r w:rsidRPr="008D473E">
              <w:rPr>
                <w:rFonts w:ascii="宋体" w:hAnsi="宋体" w:hint="eastAsia"/>
                <w:b/>
                <w:bCs/>
                <w:color w:val="000000" w:themeColor="text1"/>
                <w:szCs w:val="21"/>
              </w:rPr>
              <w:t>应急响应能力</w:t>
            </w:r>
          </w:p>
        </w:tc>
        <w:tc>
          <w:tcPr>
            <w:tcW w:w="3439" w:type="pct"/>
            <w:vAlign w:val="center"/>
          </w:tcPr>
          <w:p w14:paraId="6384C8BF" w14:textId="77777777" w:rsidR="00F423A4" w:rsidRPr="008D473E" w:rsidRDefault="00000000">
            <w:pPr>
              <w:suppressAutoHyphens/>
              <w:adjustRightInd w:val="0"/>
              <w:snapToGrid w:val="0"/>
              <w:spacing w:line="360" w:lineRule="auto"/>
              <w:rPr>
                <w:rFonts w:ascii="宋体" w:hAnsi="宋体"/>
                <w:bCs/>
                <w:color w:val="000000" w:themeColor="text1"/>
                <w:szCs w:val="21"/>
              </w:rPr>
            </w:pPr>
            <w:r w:rsidRPr="008D473E">
              <w:rPr>
                <w:rFonts w:ascii="宋体" w:hAnsi="宋体" w:hint="eastAsia"/>
                <w:bCs/>
                <w:color w:val="000000" w:themeColor="text1"/>
                <w:szCs w:val="21"/>
              </w:rPr>
              <w:t>根据投标人的公司实际情况，应急服务时项目经理和技术负责人能保证在1.5小时到达用户现场的得2分，2个小时内到达现场的1分，超过2个小时以上的不得分。【提供承诺书】</w:t>
            </w:r>
          </w:p>
        </w:tc>
        <w:tc>
          <w:tcPr>
            <w:tcW w:w="532" w:type="pct"/>
            <w:vAlign w:val="center"/>
          </w:tcPr>
          <w:p w14:paraId="781633E1" w14:textId="77777777" w:rsidR="00F423A4" w:rsidRPr="008D473E" w:rsidRDefault="00000000">
            <w:pPr>
              <w:suppressAutoHyphens/>
              <w:spacing w:line="360" w:lineRule="auto"/>
              <w:jc w:val="center"/>
              <w:rPr>
                <w:rFonts w:ascii="宋体" w:hAnsi="宋体" w:cs="宋体"/>
                <w:color w:val="000000" w:themeColor="text1"/>
                <w:szCs w:val="21"/>
              </w:rPr>
            </w:pPr>
            <w:r w:rsidRPr="008D473E">
              <w:rPr>
                <w:rFonts w:ascii="宋体" w:hAnsi="宋体" w:cs="宋体" w:hint="eastAsia"/>
                <w:color w:val="000000" w:themeColor="text1"/>
                <w:szCs w:val="21"/>
              </w:rPr>
              <w:t>0-2</w:t>
            </w:r>
            <w:r w:rsidRPr="008D473E">
              <w:rPr>
                <w:rFonts w:ascii="宋体" w:hAnsi="宋体" w:cs="宋体" w:hint="eastAsia"/>
                <w:color w:val="000000" w:themeColor="text1"/>
                <w:spacing w:val="-2"/>
                <w:kern w:val="0"/>
                <w:szCs w:val="21"/>
              </w:rPr>
              <w:t>分</w:t>
            </w:r>
          </w:p>
        </w:tc>
      </w:tr>
    </w:tbl>
    <w:p w14:paraId="247F7444" w14:textId="77777777" w:rsidR="00F423A4" w:rsidRPr="008D473E" w:rsidRDefault="00000000">
      <w:pPr>
        <w:pStyle w:val="ae"/>
        <w:spacing w:line="360" w:lineRule="auto"/>
        <w:contextualSpacing/>
        <w:rPr>
          <w:rFonts w:hAnsi="宋体"/>
          <w:bCs/>
          <w:color w:val="000000" w:themeColor="text1"/>
          <w:szCs w:val="21"/>
        </w:rPr>
      </w:pPr>
      <w:r w:rsidRPr="008D473E">
        <w:rPr>
          <w:rFonts w:hAnsi="宋体" w:hint="eastAsia"/>
          <w:bCs/>
          <w:color w:val="000000" w:themeColor="text1"/>
          <w:szCs w:val="21"/>
        </w:rPr>
        <w:t>注：建议在制作投标书时，在目录后附一个评分索引表，方便查找。</w:t>
      </w:r>
    </w:p>
    <w:p w14:paraId="26BBA9D2" w14:textId="6D1BD3E3" w:rsidR="00F423A4" w:rsidRPr="008D473E" w:rsidRDefault="00000000" w:rsidP="00BD5A5D">
      <w:pPr>
        <w:adjustRightInd w:val="0"/>
        <w:snapToGrid w:val="0"/>
        <w:spacing w:line="360" w:lineRule="auto"/>
        <w:ind w:firstLineChars="200" w:firstLine="420"/>
        <w:jc w:val="left"/>
        <w:rPr>
          <w:rFonts w:hAnsi="宋体"/>
          <w:bCs/>
          <w:color w:val="000000" w:themeColor="text1"/>
          <w:szCs w:val="21"/>
        </w:rPr>
      </w:pPr>
      <w:r w:rsidRPr="008D473E">
        <w:rPr>
          <w:rFonts w:hAnsi="宋体"/>
          <w:bCs/>
          <w:color w:val="000000" w:themeColor="text1"/>
          <w:szCs w:val="21"/>
        </w:rPr>
        <w:br w:type="page"/>
      </w:r>
    </w:p>
    <w:p w14:paraId="086EB39C"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bookmarkStart w:id="64" w:name="_Toc72258446"/>
      <w:r w:rsidRPr="008D473E">
        <w:rPr>
          <w:rFonts w:ascii="宋体" w:hAnsi="宋体" w:hint="eastAsia"/>
          <w:b/>
          <w:color w:val="000000" w:themeColor="text1"/>
          <w:sz w:val="28"/>
          <w:szCs w:val="28"/>
        </w:rPr>
        <w:lastRenderedPageBreak/>
        <w:t>第五章  嘉兴市政府采购合同（指引）</w:t>
      </w:r>
      <w:bookmarkEnd w:id="64"/>
    </w:p>
    <w:p w14:paraId="19ED24BE"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招标编号：ZJXLZFCG2024-005</w:t>
      </w:r>
    </w:p>
    <w:p w14:paraId="39A741EC"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合同编号：</w:t>
      </w:r>
    </w:p>
    <w:p w14:paraId="6098DDB7" w14:textId="5C6B2C3C"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政府采购计划（预算）确认书号：</w:t>
      </w:r>
      <w:hyperlink r:id="rId15" w:anchor="/plan/list/view?id=1000000000013353994&amp;districtCode=330499" w:history="1">
        <w:r w:rsidR="00AE07DA" w:rsidRPr="008D473E">
          <w:rPr>
            <w:rFonts w:ascii="宋体" w:hAnsi="宋体" w:hint="eastAsia"/>
            <w:color w:val="000000" w:themeColor="text1"/>
          </w:rPr>
          <w:t>[2024]1566号</w:t>
        </w:r>
      </w:hyperlink>
      <w:r w:rsidR="00AE07DA" w:rsidRPr="008D473E">
        <w:rPr>
          <w:rFonts w:ascii="宋体" w:hAnsi="宋体" w:hint="eastAsia"/>
          <w:color w:val="000000" w:themeColor="text1"/>
          <w:szCs w:val="21"/>
        </w:rPr>
        <w:t>、</w:t>
      </w:r>
      <w:hyperlink r:id="rId16" w:anchor="/plan/list/view?id=1000000000013354000&amp;districtCode=330499" w:history="1">
        <w:r w:rsidR="00AE07DA" w:rsidRPr="008D473E">
          <w:rPr>
            <w:rFonts w:ascii="宋体" w:hAnsi="宋体" w:hint="eastAsia"/>
            <w:color w:val="000000" w:themeColor="text1"/>
          </w:rPr>
          <w:t>[2024]1567号</w:t>
        </w:r>
      </w:hyperlink>
    </w:p>
    <w:p w14:paraId="637E8D4B"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采购人（以下称甲方）：嘉兴市审计局</w:t>
      </w:r>
    </w:p>
    <w:p w14:paraId="08FF71F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供应商（以下称乙方）：</w:t>
      </w:r>
    </w:p>
    <w:p w14:paraId="4AC3733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代理机构：浙江新联工程管理咨询有限公司</w:t>
      </w:r>
    </w:p>
    <w:p w14:paraId="4727A2BA"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采购方式：公开招标</w:t>
      </w:r>
    </w:p>
    <w:p w14:paraId="569A97AE"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根据《中华人民共和国政府采购法》、《中华人民共和国民法典》等法律法规的规定，甲乙双方按照</w:t>
      </w:r>
      <w:r w:rsidRPr="008D473E">
        <w:rPr>
          <w:rFonts w:ascii="宋体" w:hAnsi="宋体" w:cs="Arial" w:hint="eastAsia"/>
          <w:color w:val="000000" w:themeColor="text1"/>
          <w:szCs w:val="21"/>
          <w:u w:val="single"/>
        </w:rPr>
        <w:t>嘉兴市审计局2024年度信息化维护和安全项目</w:t>
      </w:r>
      <w:r w:rsidRPr="008D473E">
        <w:rPr>
          <w:rFonts w:ascii="宋体" w:hAnsi="宋体" w:cs="Arial" w:hint="eastAsia"/>
          <w:color w:val="000000" w:themeColor="text1"/>
          <w:kern w:val="0"/>
          <w:szCs w:val="21"/>
        </w:rPr>
        <w:t>采购结果签订本合同。</w:t>
      </w:r>
    </w:p>
    <w:p w14:paraId="03B9CD7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szCs w:val="21"/>
        </w:rPr>
      </w:pPr>
      <w:r w:rsidRPr="008D473E">
        <w:rPr>
          <w:rFonts w:ascii="宋体" w:hAnsi="宋体" w:cs="Arial" w:hint="eastAsia"/>
          <w:b/>
          <w:color w:val="000000" w:themeColor="text1"/>
          <w:kern w:val="0"/>
          <w:szCs w:val="21"/>
        </w:rPr>
        <w:t>第一条 合同组成</w:t>
      </w:r>
    </w:p>
    <w:p w14:paraId="0A0B6316"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本次政府采购活动的相关文件为本合同的组成部分，这些文件包括但不限于：</w:t>
      </w:r>
    </w:p>
    <w:p w14:paraId="71E5003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color w:val="000000" w:themeColor="text1"/>
          <w:kern w:val="0"/>
          <w:szCs w:val="21"/>
        </w:rPr>
      </w:pPr>
      <w:r w:rsidRPr="008D473E">
        <w:rPr>
          <w:rFonts w:ascii="宋体" w:hAnsi="宋体" w:cs="Arial" w:hint="eastAsia"/>
          <w:color w:val="000000" w:themeColor="text1"/>
          <w:kern w:val="0"/>
          <w:szCs w:val="21"/>
        </w:rPr>
        <w:t>（1）本合同文本；</w:t>
      </w:r>
    </w:p>
    <w:p w14:paraId="7945DA7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color w:val="000000" w:themeColor="text1"/>
          <w:kern w:val="0"/>
          <w:szCs w:val="21"/>
        </w:rPr>
      </w:pPr>
      <w:r w:rsidRPr="008D473E">
        <w:rPr>
          <w:rFonts w:ascii="宋体" w:hAnsi="宋体" w:cs="Arial" w:hint="eastAsia"/>
          <w:color w:val="000000" w:themeColor="text1"/>
          <w:kern w:val="0"/>
          <w:szCs w:val="21"/>
        </w:rPr>
        <w:t>（2）招标文件与采购投标文件；</w:t>
      </w:r>
    </w:p>
    <w:p w14:paraId="07DA6EE2"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color w:val="000000" w:themeColor="text1"/>
          <w:kern w:val="0"/>
          <w:szCs w:val="21"/>
        </w:rPr>
      </w:pPr>
      <w:r w:rsidRPr="008D473E">
        <w:rPr>
          <w:rFonts w:ascii="宋体" w:hAnsi="宋体" w:cs="Arial" w:hint="eastAsia"/>
          <w:color w:val="000000" w:themeColor="text1"/>
          <w:kern w:val="0"/>
          <w:szCs w:val="21"/>
        </w:rPr>
        <w:t>（3）中标或成交通知书；</w:t>
      </w:r>
    </w:p>
    <w:p w14:paraId="61DC8660"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组成本合同的所有文件必须为书面形式。政府采购合同备案时，须提供以上（1）、（3）两项，如由社会中介机构代理，须提供代理协议，合同如有变更的，须提供变更协议。</w:t>
      </w:r>
    </w:p>
    <w:p w14:paraId="641C0C81"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szCs w:val="21"/>
        </w:rPr>
      </w:pPr>
      <w:r w:rsidRPr="008D473E">
        <w:rPr>
          <w:rFonts w:ascii="宋体" w:hAnsi="宋体" w:cs="Arial" w:hint="eastAsia"/>
          <w:b/>
          <w:color w:val="000000" w:themeColor="text1"/>
          <w:kern w:val="0"/>
          <w:szCs w:val="21"/>
        </w:rPr>
        <w:t>第二条 合同标的</w:t>
      </w:r>
    </w:p>
    <w:p w14:paraId="2318A5D4"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100" w:firstLine="210"/>
        <w:jc w:val="left"/>
        <w:outlineLvl w:val="2"/>
        <w:rPr>
          <w:rFonts w:ascii="宋体" w:hAnsi="宋体" w:cs="Arial"/>
          <w:color w:val="000000" w:themeColor="text1"/>
          <w:kern w:val="0"/>
          <w:szCs w:val="21"/>
        </w:rPr>
      </w:pPr>
      <w:r w:rsidRPr="008D473E">
        <w:rPr>
          <w:rFonts w:ascii="宋体" w:hAnsi="宋体" w:cs="Arial" w:hint="eastAsia"/>
          <w:color w:val="000000" w:themeColor="text1"/>
          <w:kern w:val="0"/>
          <w:szCs w:val="21"/>
        </w:rPr>
        <w:t>1、本次采购的是</w:t>
      </w:r>
      <w:r w:rsidRPr="008D473E">
        <w:rPr>
          <w:rFonts w:ascii="宋体" w:hAnsi="宋体" w:cs="Arial" w:hint="eastAsia"/>
          <w:color w:val="000000" w:themeColor="text1"/>
          <w:kern w:val="0"/>
          <w:szCs w:val="21"/>
          <w:u w:val="single"/>
        </w:rPr>
        <w:t xml:space="preserve">      </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7"/>
        <w:gridCol w:w="1416"/>
        <w:gridCol w:w="1816"/>
        <w:gridCol w:w="977"/>
        <w:gridCol w:w="652"/>
        <w:gridCol w:w="1467"/>
        <w:gridCol w:w="1467"/>
      </w:tblGrid>
      <w:tr w:rsidR="008D473E" w:rsidRPr="008D473E" w14:paraId="3AB4812E" w14:textId="77777777">
        <w:trPr>
          <w:trHeight w:val="930"/>
          <w:jc w:val="center"/>
        </w:trPr>
        <w:tc>
          <w:tcPr>
            <w:tcW w:w="733" w:type="dxa"/>
            <w:gridSpan w:val="2"/>
            <w:tcBorders>
              <w:top w:val="single" w:sz="4" w:space="0" w:color="auto"/>
              <w:left w:val="single" w:sz="4" w:space="0" w:color="auto"/>
              <w:bottom w:val="single" w:sz="4" w:space="0" w:color="auto"/>
              <w:right w:val="single" w:sz="4" w:space="0" w:color="auto"/>
            </w:tcBorders>
            <w:vAlign w:val="center"/>
          </w:tcPr>
          <w:p w14:paraId="039E7E40"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序号</w:t>
            </w:r>
          </w:p>
        </w:tc>
        <w:tc>
          <w:tcPr>
            <w:tcW w:w="1416" w:type="dxa"/>
            <w:tcBorders>
              <w:top w:val="single" w:sz="4" w:space="0" w:color="auto"/>
              <w:left w:val="single" w:sz="4" w:space="0" w:color="auto"/>
              <w:bottom w:val="single" w:sz="4" w:space="0" w:color="auto"/>
              <w:right w:val="single" w:sz="4" w:space="0" w:color="auto"/>
            </w:tcBorders>
            <w:vAlign w:val="center"/>
          </w:tcPr>
          <w:p w14:paraId="725E149F"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品目名称（服务名称）</w:t>
            </w:r>
          </w:p>
        </w:tc>
        <w:tc>
          <w:tcPr>
            <w:tcW w:w="1816" w:type="dxa"/>
            <w:tcBorders>
              <w:top w:val="single" w:sz="4" w:space="0" w:color="auto"/>
              <w:left w:val="single" w:sz="4" w:space="0" w:color="auto"/>
              <w:bottom w:val="single" w:sz="4" w:space="0" w:color="auto"/>
              <w:right w:val="single" w:sz="4" w:space="0" w:color="auto"/>
            </w:tcBorders>
            <w:vAlign w:val="center"/>
          </w:tcPr>
          <w:p w14:paraId="1E49FA85"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规格型号、技术参数（或服务内容）</w:t>
            </w:r>
          </w:p>
        </w:tc>
        <w:tc>
          <w:tcPr>
            <w:tcW w:w="977" w:type="dxa"/>
            <w:tcBorders>
              <w:top w:val="single" w:sz="4" w:space="0" w:color="auto"/>
              <w:left w:val="single" w:sz="4" w:space="0" w:color="auto"/>
              <w:bottom w:val="single" w:sz="4" w:space="0" w:color="auto"/>
              <w:right w:val="single" w:sz="4" w:space="0" w:color="auto"/>
            </w:tcBorders>
            <w:vAlign w:val="center"/>
          </w:tcPr>
          <w:p w14:paraId="171C8361"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单位</w:t>
            </w:r>
          </w:p>
        </w:tc>
        <w:tc>
          <w:tcPr>
            <w:tcW w:w="652" w:type="dxa"/>
            <w:tcBorders>
              <w:top w:val="single" w:sz="4" w:space="0" w:color="auto"/>
              <w:left w:val="single" w:sz="4" w:space="0" w:color="auto"/>
              <w:bottom w:val="single" w:sz="4" w:space="0" w:color="auto"/>
              <w:right w:val="single" w:sz="4" w:space="0" w:color="auto"/>
            </w:tcBorders>
            <w:vAlign w:val="center"/>
          </w:tcPr>
          <w:p w14:paraId="3BE8E985"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数量</w:t>
            </w:r>
          </w:p>
        </w:tc>
        <w:tc>
          <w:tcPr>
            <w:tcW w:w="1467" w:type="dxa"/>
            <w:tcBorders>
              <w:top w:val="single" w:sz="4" w:space="0" w:color="auto"/>
              <w:left w:val="single" w:sz="4" w:space="0" w:color="auto"/>
              <w:bottom w:val="single" w:sz="4" w:space="0" w:color="auto"/>
              <w:right w:val="single" w:sz="4" w:space="0" w:color="auto"/>
            </w:tcBorders>
            <w:vAlign w:val="center"/>
          </w:tcPr>
          <w:p w14:paraId="71535F84"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预算金额</w:t>
            </w:r>
            <w:r w:rsidRPr="008D473E">
              <w:rPr>
                <w:rFonts w:ascii="宋体" w:hAnsi="宋体"/>
                <w:b/>
                <w:color w:val="000000" w:themeColor="text1"/>
              </w:rPr>
              <w:t>(</w:t>
            </w:r>
            <w:r w:rsidRPr="008D473E">
              <w:rPr>
                <w:rFonts w:ascii="宋体" w:hAnsi="宋体" w:hint="eastAsia"/>
                <w:b/>
                <w:color w:val="000000" w:themeColor="text1"/>
              </w:rPr>
              <w:t>元</w:t>
            </w:r>
            <w:r w:rsidRPr="008D473E">
              <w:rPr>
                <w:rFonts w:ascii="宋体" w:hAnsi="宋体"/>
                <w:b/>
                <w:color w:val="000000" w:themeColor="text1"/>
              </w:rPr>
              <w:t>)</w:t>
            </w:r>
          </w:p>
        </w:tc>
        <w:tc>
          <w:tcPr>
            <w:tcW w:w="1467" w:type="dxa"/>
            <w:tcBorders>
              <w:top w:val="single" w:sz="4" w:space="0" w:color="auto"/>
              <w:left w:val="single" w:sz="4" w:space="0" w:color="auto"/>
              <w:bottom w:val="single" w:sz="4" w:space="0" w:color="auto"/>
              <w:right w:val="single" w:sz="4" w:space="0" w:color="auto"/>
            </w:tcBorders>
            <w:vAlign w:val="center"/>
          </w:tcPr>
          <w:p w14:paraId="268440BE"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采购金额</w:t>
            </w:r>
            <w:r w:rsidRPr="008D473E">
              <w:rPr>
                <w:rFonts w:ascii="宋体" w:hAnsi="宋体"/>
                <w:b/>
                <w:color w:val="000000" w:themeColor="text1"/>
              </w:rPr>
              <w:t>(</w:t>
            </w:r>
            <w:r w:rsidRPr="008D473E">
              <w:rPr>
                <w:rFonts w:ascii="宋体" w:hAnsi="宋体" w:hint="eastAsia"/>
                <w:b/>
                <w:color w:val="000000" w:themeColor="text1"/>
              </w:rPr>
              <w:t>元</w:t>
            </w:r>
            <w:r w:rsidRPr="008D473E">
              <w:rPr>
                <w:rFonts w:ascii="宋体" w:hAnsi="宋体"/>
                <w:b/>
                <w:color w:val="000000" w:themeColor="text1"/>
              </w:rPr>
              <w:t>)</w:t>
            </w:r>
          </w:p>
        </w:tc>
      </w:tr>
      <w:tr w:rsidR="008D473E" w:rsidRPr="008D473E" w14:paraId="15032855" w14:textId="77777777">
        <w:trPr>
          <w:trHeight w:val="546"/>
          <w:jc w:val="center"/>
        </w:trPr>
        <w:tc>
          <w:tcPr>
            <w:tcW w:w="726" w:type="dxa"/>
            <w:tcBorders>
              <w:top w:val="single" w:sz="4" w:space="0" w:color="auto"/>
              <w:left w:val="single" w:sz="4" w:space="0" w:color="auto"/>
              <w:bottom w:val="single" w:sz="4" w:space="0" w:color="auto"/>
              <w:right w:val="single" w:sz="4" w:space="0" w:color="auto"/>
            </w:tcBorders>
          </w:tcPr>
          <w:p w14:paraId="39CC987B" w14:textId="77777777" w:rsidR="00F423A4" w:rsidRPr="008D473E" w:rsidRDefault="00F423A4">
            <w:pPr>
              <w:adjustRightInd w:val="0"/>
              <w:snapToGrid w:val="0"/>
              <w:spacing w:line="360" w:lineRule="auto"/>
              <w:rPr>
                <w:rFonts w:ascii="宋体" w:hAnsi="宋体"/>
                <w:color w:val="000000" w:themeColor="text1"/>
              </w:rPr>
            </w:pPr>
          </w:p>
        </w:tc>
        <w:tc>
          <w:tcPr>
            <w:tcW w:w="1423" w:type="dxa"/>
            <w:gridSpan w:val="2"/>
            <w:tcBorders>
              <w:top w:val="single" w:sz="4" w:space="0" w:color="auto"/>
              <w:left w:val="single" w:sz="4" w:space="0" w:color="auto"/>
              <w:bottom w:val="single" w:sz="4" w:space="0" w:color="auto"/>
              <w:right w:val="single" w:sz="4" w:space="0" w:color="auto"/>
            </w:tcBorders>
          </w:tcPr>
          <w:p w14:paraId="79026732" w14:textId="77777777" w:rsidR="00F423A4" w:rsidRPr="008D473E" w:rsidRDefault="00F423A4">
            <w:pPr>
              <w:adjustRightInd w:val="0"/>
              <w:snapToGrid w:val="0"/>
              <w:spacing w:line="360" w:lineRule="auto"/>
              <w:rPr>
                <w:rFonts w:ascii="宋体" w:hAnsi="宋体"/>
                <w:color w:val="000000" w:themeColor="text1"/>
              </w:rPr>
            </w:pPr>
          </w:p>
        </w:tc>
        <w:tc>
          <w:tcPr>
            <w:tcW w:w="1816" w:type="dxa"/>
            <w:tcBorders>
              <w:top w:val="single" w:sz="4" w:space="0" w:color="auto"/>
              <w:left w:val="single" w:sz="4" w:space="0" w:color="auto"/>
              <w:bottom w:val="single" w:sz="4" w:space="0" w:color="auto"/>
              <w:right w:val="single" w:sz="4" w:space="0" w:color="auto"/>
            </w:tcBorders>
          </w:tcPr>
          <w:p w14:paraId="6C3DD210" w14:textId="77777777" w:rsidR="00F423A4" w:rsidRPr="008D473E" w:rsidRDefault="00F423A4">
            <w:pPr>
              <w:adjustRightInd w:val="0"/>
              <w:snapToGrid w:val="0"/>
              <w:spacing w:line="360" w:lineRule="auto"/>
              <w:rPr>
                <w:rFonts w:ascii="宋体" w:hAnsi="宋体"/>
                <w:color w:val="000000" w:themeColor="text1"/>
              </w:rPr>
            </w:pPr>
          </w:p>
        </w:tc>
        <w:tc>
          <w:tcPr>
            <w:tcW w:w="977" w:type="dxa"/>
            <w:tcBorders>
              <w:top w:val="single" w:sz="4" w:space="0" w:color="auto"/>
              <w:left w:val="single" w:sz="4" w:space="0" w:color="auto"/>
              <w:bottom w:val="single" w:sz="4" w:space="0" w:color="auto"/>
              <w:right w:val="single" w:sz="4" w:space="0" w:color="auto"/>
            </w:tcBorders>
          </w:tcPr>
          <w:p w14:paraId="1AB0950B" w14:textId="77777777" w:rsidR="00F423A4" w:rsidRPr="008D473E" w:rsidRDefault="00F423A4">
            <w:pPr>
              <w:adjustRightInd w:val="0"/>
              <w:snapToGrid w:val="0"/>
              <w:spacing w:line="360" w:lineRule="auto"/>
              <w:rPr>
                <w:rFonts w:ascii="宋体" w:hAnsi="宋体"/>
                <w:color w:val="000000" w:themeColor="text1"/>
              </w:rPr>
            </w:pPr>
          </w:p>
        </w:tc>
        <w:tc>
          <w:tcPr>
            <w:tcW w:w="652" w:type="dxa"/>
            <w:tcBorders>
              <w:top w:val="single" w:sz="4" w:space="0" w:color="auto"/>
              <w:left w:val="single" w:sz="4" w:space="0" w:color="auto"/>
              <w:bottom w:val="single" w:sz="4" w:space="0" w:color="auto"/>
              <w:right w:val="single" w:sz="4" w:space="0" w:color="auto"/>
            </w:tcBorders>
          </w:tcPr>
          <w:p w14:paraId="035289C3" w14:textId="77777777" w:rsidR="00F423A4" w:rsidRPr="008D473E" w:rsidRDefault="00F423A4">
            <w:pPr>
              <w:adjustRightInd w:val="0"/>
              <w:snapToGrid w:val="0"/>
              <w:spacing w:line="360" w:lineRule="auto"/>
              <w:rPr>
                <w:rFonts w:ascii="宋体" w:hAnsi="宋体"/>
                <w:color w:val="000000" w:themeColor="text1"/>
              </w:rPr>
            </w:pPr>
          </w:p>
        </w:tc>
        <w:tc>
          <w:tcPr>
            <w:tcW w:w="1467" w:type="dxa"/>
            <w:tcBorders>
              <w:top w:val="single" w:sz="4" w:space="0" w:color="auto"/>
              <w:left w:val="single" w:sz="4" w:space="0" w:color="auto"/>
              <w:bottom w:val="single" w:sz="4" w:space="0" w:color="auto"/>
              <w:right w:val="single" w:sz="4" w:space="0" w:color="auto"/>
            </w:tcBorders>
          </w:tcPr>
          <w:p w14:paraId="107BAB40" w14:textId="77777777" w:rsidR="00F423A4" w:rsidRPr="008D473E" w:rsidRDefault="00F423A4">
            <w:pPr>
              <w:adjustRightInd w:val="0"/>
              <w:snapToGrid w:val="0"/>
              <w:spacing w:line="360" w:lineRule="auto"/>
              <w:rPr>
                <w:rFonts w:ascii="宋体" w:hAnsi="宋体"/>
                <w:b/>
                <w:color w:val="000000" w:themeColor="text1"/>
              </w:rPr>
            </w:pPr>
          </w:p>
        </w:tc>
        <w:tc>
          <w:tcPr>
            <w:tcW w:w="1467" w:type="dxa"/>
            <w:tcBorders>
              <w:top w:val="single" w:sz="4" w:space="0" w:color="auto"/>
              <w:left w:val="single" w:sz="4" w:space="0" w:color="auto"/>
              <w:bottom w:val="single" w:sz="4" w:space="0" w:color="auto"/>
              <w:right w:val="single" w:sz="4" w:space="0" w:color="auto"/>
            </w:tcBorders>
          </w:tcPr>
          <w:p w14:paraId="73656C93" w14:textId="77777777" w:rsidR="00F423A4" w:rsidRPr="008D473E" w:rsidRDefault="00F423A4">
            <w:pPr>
              <w:adjustRightInd w:val="0"/>
              <w:snapToGrid w:val="0"/>
              <w:spacing w:line="360" w:lineRule="auto"/>
              <w:rPr>
                <w:rFonts w:ascii="宋体" w:hAnsi="宋体"/>
                <w:color w:val="000000" w:themeColor="text1"/>
              </w:rPr>
            </w:pPr>
          </w:p>
        </w:tc>
      </w:tr>
      <w:tr w:rsidR="008D473E" w:rsidRPr="008D473E" w14:paraId="4A7E9D24" w14:textId="77777777">
        <w:trPr>
          <w:trHeight w:val="596"/>
          <w:jc w:val="center"/>
        </w:trPr>
        <w:tc>
          <w:tcPr>
            <w:tcW w:w="726" w:type="dxa"/>
            <w:tcBorders>
              <w:top w:val="single" w:sz="4" w:space="0" w:color="auto"/>
              <w:left w:val="single" w:sz="4" w:space="0" w:color="auto"/>
              <w:bottom w:val="single" w:sz="4" w:space="0" w:color="auto"/>
              <w:right w:val="single" w:sz="4" w:space="0" w:color="auto"/>
            </w:tcBorders>
          </w:tcPr>
          <w:p w14:paraId="352F1222" w14:textId="77777777" w:rsidR="00F423A4" w:rsidRPr="008D473E" w:rsidRDefault="00F423A4">
            <w:pPr>
              <w:adjustRightInd w:val="0"/>
              <w:snapToGrid w:val="0"/>
              <w:spacing w:line="360" w:lineRule="auto"/>
              <w:jc w:val="center"/>
              <w:rPr>
                <w:rFonts w:ascii="宋体" w:hAnsi="宋体"/>
                <w:b/>
                <w:color w:val="000000" w:themeColor="text1"/>
              </w:rPr>
            </w:pPr>
          </w:p>
        </w:tc>
        <w:tc>
          <w:tcPr>
            <w:tcW w:w="4216" w:type="dxa"/>
            <w:gridSpan w:val="4"/>
            <w:tcBorders>
              <w:top w:val="single" w:sz="4" w:space="0" w:color="auto"/>
              <w:left w:val="single" w:sz="4" w:space="0" w:color="auto"/>
              <w:bottom w:val="single" w:sz="4" w:space="0" w:color="auto"/>
              <w:right w:val="single" w:sz="4" w:space="0" w:color="auto"/>
            </w:tcBorders>
          </w:tcPr>
          <w:p w14:paraId="69D7603D" w14:textId="77777777" w:rsidR="00F423A4" w:rsidRPr="008D473E" w:rsidRDefault="00000000">
            <w:pPr>
              <w:adjustRightInd w:val="0"/>
              <w:snapToGrid w:val="0"/>
              <w:spacing w:line="360" w:lineRule="auto"/>
              <w:jc w:val="center"/>
              <w:rPr>
                <w:rFonts w:ascii="宋体" w:hAnsi="宋体"/>
                <w:b/>
                <w:color w:val="000000" w:themeColor="text1"/>
              </w:rPr>
            </w:pPr>
            <w:r w:rsidRPr="008D473E">
              <w:rPr>
                <w:rFonts w:ascii="宋体" w:hAnsi="宋体" w:hint="eastAsia"/>
                <w:b/>
                <w:color w:val="000000" w:themeColor="text1"/>
              </w:rPr>
              <w:t>合计</w:t>
            </w:r>
          </w:p>
        </w:tc>
        <w:tc>
          <w:tcPr>
            <w:tcW w:w="652" w:type="dxa"/>
            <w:tcBorders>
              <w:top w:val="single" w:sz="4" w:space="0" w:color="auto"/>
              <w:left w:val="single" w:sz="4" w:space="0" w:color="auto"/>
              <w:bottom w:val="single" w:sz="4" w:space="0" w:color="auto"/>
              <w:right w:val="single" w:sz="4" w:space="0" w:color="auto"/>
            </w:tcBorders>
          </w:tcPr>
          <w:p w14:paraId="069405B7" w14:textId="77777777" w:rsidR="00F423A4" w:rsidRPr="008D473E" w:rsidRDefault="00F423A4">
            <w:pPr>
              <w:adjustRightInd w:val="0"/>
              <w:snapToGrid w:val="0"/>
              <w:spacing w:line="360" w:lineRule="auto"/>
              <w:rPr>
                <w:rFonts w:ascii="宋体" w:hAnsi="宋体"/>
                <w:color w:val="000000" w:themeColor="text1"/>
              </w:rPr>
            </w:pPr>
          </w:p>
        </w:tc>
        <w:tc>
          <w:tcPr>
            <w:tcW w:w="1467" w:type="dxa"/>
            <w:tcBorders>
              <w:top w:val="single" w:sz="4" w:space="0" w:color="auto"/>
              <w:left w:val="single" w:sz="4" w:space="0" w:color="auto"/>
              <w:bottom w:val="single" w:sz="4" w:space="0" w:color="auto"/>
              <w:right w:val="single" w:sz="4" w:space="0" w:color="auto"/>
            </w:tcBorders>
          </w:tcPr>
          <w:p w14:paraId="77ABF320" w14:textId="77777777" w:rsidR="00F423A4" w:rsidRPr="008D473E" w:rsidRDefault="00F423A4">
            <w:pPr>
              <w:adjustRightInd w:val="0"/>
              <w:snapToGrid w:val="0"/>
              <w:spacing w:line="360" w:lineRule="auto"/>
              <w:rPr>
                <w:rFonts w:ascii="宋体" w:hAnsi="宋体"/>
                <w:b/>
                <w:color w:val="000000" w:themeColor="text1"/>
              </w:rPr>
            </w:pPr>
          </w:p>
        </w:tc>
        <w:tc>
          <w:tcPr>
            <w:tcW w:w="1467" w:type="dxa"/>
            <w:tcBorders>
              <w:top w:val="single" w:sz="4" w:space="0" w:color="auto"/>
              <w:left w:val="single" w:sz="4" w:space="0" w:color="auto"/>
              <w:bottom w:val="single" w:sz="4" w:space="0" w:color="auto"/>
              <w:right w:val="single" w:sz="4" w:space="0" w:color="auto"/>
            </w:tcBorders>
          </w:tcPr>
          <w:p w14:paraId="1A9B14EE" w14:textId="77777777" w:rsidR="00F423A4" w:rsidRPr="008D473E" w:rsidRDefault="00F423A4">
            <w:pPr>
              <w:adjustRightInd w:val="0"/>
              <w:snapToGrid w:val="0"/>
              <w:spacing w:line="360" w:lineRule="auto"/>
              <w:rPr>
                <w:rFonts w:ascii="宋体" w:hAnsi="宋体"/>
                <w:color w:val="000000" w:themeColor="text1"/>
              </w:rPr>
            </w:pPr>
          </w:p>
        </w:tc>
      </w:tr>
    </w:tbl>
    <w:p w14:paraId="765F4E22" w14:textId="77777777" w:rsidR="00F423A4" w:rsidRPr="008D473E" w:rsidRDefault="00000000">
      <w:pPr>
        <w:suppressAutoHyphens/>
        <w:adjustRightInd w:val="0"/>
        <w:snapToGrid w:val="0"/>
        <w:spacing w:line="360" w:lineRule="auto"/>
        <w:ind w:firstLineChars="200" w:firstLine="420"/>
        <w:outlineLvl w:val="2"/>
        <w:rPr>
          <w:rFonts w:ascii="宋体" w:hAnsi="宋体" w:cs="宋体"/>
          <w:color w:val="000000" w:themeColor="text1"/>
          <w:szCs w:val="21"/>
        </w:rPr>
      </w:pPr>
      <w:r w:rsidRPr="008D473E">
        <w:rPr>
          <w:rFonts w:ascii="宋体" w:hAnsi="宋体" w:cs="宋体" w:hint="eastAsia"/>
          <w:color w:val="000000" w:themeColor="text1"/>
          <w:szCs w:val="21"/>
        </w:rPr>
        <w:t xml:space="preserve">2、乙方是否属于中小微企业：□是 </w:t>
      </w:r>
      <w:r w:rsidRPr="008D473E">
        <w:rPr>
          <w:rFonts w:ascii="宋体" w:hAnsi="宋体" w:cs="宋体" w:hint="eastAsia"/>
          <w:color w:val="000000" w:themeColor="text1"/>
          <w:szCs w:val="21"/>
        </w:rPr>
        <w:sym w:font="Wingdings 2" w:char="00A3"/>
      </w:r>
      <w:r w:rsidRPr="008D473E">
        <w:rPr>
          <w:rFonts w:ascii="宋体" w:hAnsi="宋体" w:cs="宋体" w:hint="eastAsia"/>
          <w:color w:val="000000" w:themeColor="text1"/>
          <w:szCs w:val="21"/>
        </w:rPr>
        <w:t>否</w:t>
      </w:r>
    </w:p>
    <w:p w14:paraId="4145694F" w14:textId="77777777" w:rsidR="00F423A4" w:rsidRPr="008D473E" w:rsidRDefault="00000000">
      <w:pPr>
        <w:suppressAutoHyphens/>
        <w:adjustRightInd w:val="0"/>
        <w:snapToGrid w:val="0"/>
        <w:spacing w:line="360" w:lineRule="auto"/>
        <w:ind w:firstLineChars="200" w:firstLine="420"/>
        <w:outlineLvl w:val="2"/>
        <w:rPr>
          <w:rFonts w:ascii="宋体" w:hAnsi="宋体" w:cs="宋体"/>
          <w:color w:val="000000" w:themeColor="text1"/>
          <w:szCs w:val="21"/>
        </w:rPr>
      </w:pPr>
      <w:r w:rsidRPr="008D473E">
        <w:rPr>
          <w:rFonts w:ascii="宋体" w:hAnsi="宋体" w:cs="宋体" w:hint="eastAsia"/>
          <w:color w:val="000000" w:themeColor="text1"/>
          <w:szCs w:val="21"/>
        </w:rPr>
        <w:t>3、本合同项下产品属于（可多选）：□环保产品；□节能产品；□进口产品</w:t>
      </w:r>
    </w:p>
    <w:p w14:paraId="1EE5D86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szCs w:val="21"/>
        </w:rPr>
      </w:pPr>
      <w:r w:rsidRPr="008D473E">
        <w:rPr>
          <w:rFonts w:ascii="宋体" w:hAnsi="宋体" w:cs="Arial" w:hint="eastAsia"/>
          <w:b/>
          <w:color w:val="000000" w:themeColor="text1"/>
          <w:kern w:val="0"/>
          <w:szCs w:val="21"/>
        </w:rPr>
        <w:t>第三条 合同价款及付款方式</w:t>
      </w:r>
    </w:p>
    <w:p w14:paraId="72AB1BE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1、本合同项下总价款为（大写）人民币，分项价款在“投标报价表”中明确。</w:t>
      </w:r>
    </w:p>
    <w:p w14:paraId="2959D01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2、本合同总价款包括售后服务、税费等全部费用。</w:t>
      </w:r>
    </w:p>
    <w:p w14:paraId="75901F1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3、本合同付款方式为以下第项：</w:t>
      </w:r>
    </w:p>
    <w:p w14:paraId="35050241"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color w:val="000000" w:themeColor="text1"/>
          <w:kern w:val="0"/>
        </w:rPr>
      </w:pPr>
      <w:r w:rsidRPr="008D473E">
        <w:rPr>
          <w:rFonts w:ascii="宋体" w:hAnsi="宋体" w:cs="Arial" w:hint="eastAsia"/>
          <w:color w:val="000000" w:themeColor="text1"/>
          <w:kern w:val="0"/>
        </w:rPr>
        <w:t>（1）本合同项下的采购资金系甲方自行支付，付款程序为；</w:t>
      </w:r>
    </w:p>
    <w:p w14:paraId="1C345640"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color w:val="000000" w:themeColor="text1"/>
          <w:kern w:val="0"/>
        </w:rPr>
      </w:pPr>
      <w:r w:rsidRPr="008D473E">
        <w:rPr>
          <w:rFonts w:ascii="宋体" w:hAnsi="宋体" w:cs="Arial" w:hint="eastAsia"/>
          <w:color w:val="000000" w:themeColor="text1"/>
          <w:kern w:val="0"/>
        </w:rPr>
        <w:t>（2）本合同项下的采购资金须财政直接支付，付款程序为；</w:t>
      </w:r>
    </w:p>
    <w:p w14:paraId="1EDD988A"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color w:val="000000" w:themeColor="text1"/>
          <w:kern w:val="0"/>
        </w:rPr>
      </w:pPr>
      <w:r w:rsidRPr="008D473E">
        <w:rPr>
          <w:rFonts w:ascii="宋体" w:hAnsi="宋体" w:cs="Arial" w:hint="eastAsia"/>
          <w:color w:val="000000" w:themeColor="text1"/>
          <w:kern w:val="0"/>
        </w:rPr>
        <w:t>（3）其他方式：</w:t>
      </w:r>
    </w:p>
    <w:p w14:paraId="36319DF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lastRenderedPageBreak/>
        <w:t>4、本合同项下的采购资金付款进度按招投标文件规定，未规定时按以下第_________项支付：</w:t>
      </w:r>
    </w:p>
    <w:p w14:paraId="28857FD8"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（1）一次性付款：乙方合同履行达到_________（条件）时，一次性付款；</w:t>
      </w:r>
    </w:p>
    <w:p w14:paraId="2486520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（2）分期付款：_________时支付_________；_________时支付_________；_________时支付_________；</w:t>
      </w:r>
    </w:p>
    <w:p w14:paraId="50054768"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若收取了履约保证金，则不应重复设置尾款支付条件。</w:t>
      </w:r>
    </w:p>
    <w:p w14:paraId="7591467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szCs w:val="21"/>
        </w:rPr>
      </w:pPr>
      <w:r w:rsidRPr="008D473E">
        <w:rPr>
          <w:rFonts w:ascii="宋体" w:hAnsi="宋体" w:cs="Arial" w:hint="eastAsia"/>
          <w:b/>
          <w:color w:val="000000" w:themeColor="text1"/>
          <w:kern w:val="0"/>
          <w:szCs w:val="21"/>
        </w:rPr>
        <w:t>第四条 履约保证金</w:t>
      </w:r>
    </w:p>
    <w:p w14:paraId="6148E300"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b/>
          <w:color w:val="000000" w:themeColor="text1"/>
          <w:kern w:val="0"/>
          <w:szCs w:val="21"/>
        </w:rPr>
      </w:pPr>
      <w:r w:rsidRPr="008D473E">
        <w:rPr>
          <w:rFonts w:ascii="宋体" w:hAnsi="宋体" w:cs="Arial" w:hint="eastAsia"/>
          <w:color w:val="000000" w:themeColor="text1"/>
          <w:kern w:val="0"/>
          <w:szCs w:val="21"/>
        </w:rPr>
        <w:t>按以下第__</w:t>
      </w:r>
      <w:r w:rsidRPr="008D473E">
        <w:rPr>
          <w:rFonts w:ascii="宋体" w:hAnsi="宋体" w:cs="Arial" w:hint="eastAsia"/>
          <w:color w:val="000000" w:themeColor="text1"/>
          <w:kern w:val="0"/>
          <w:szCs w:val="21"/>
          <w:u w:val="single"/>
        </w:rPr>
        <w:t>2</w:t>
      </w:r>
      <w:r w:rsidRPr="008D473E">
        <w:rPr>
          <w:rFonts w:ascii="宋体" w:hAnsi="宋体" w:cs="Arial" w:hint="eastAsia"/>
          <w:color w:val="000000" w:themeColor="text1"/>
          <w:kern w:val="0"/>
          <w:szCs w:val="21"/>
        </w:rPr>
        <w:t>__项处理：</w:t>
      </w:r>
    </w:p>
    <w:p w14:paraId="44395170"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1、本项目设置履约保证金，乙方应于_________（时间）向甲方提交履约保证金_________元（不得高于本合同金额的5%）。履约保证金在_________（时间）退还乙方。</w:t>
      </w:r>
    </w:p>
    <w:p w14:paraId="65F618BE"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2、本项目不设置履约保证金。</w:t>
      </w:r>
    </w:p>
    <w:p w14:paraId="2D200FCF" w14:textId="77777777" w:rsidR="00F423A4" w:rsidRPr="008D473E"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outlineLvl w:val="1"/>
        <w:rPr>
          <w:rFonts w:ascii="宋体" w:hAnsi="宋体"/>
          <w:b/>
          <w:color w:val="000000" w:themeColor="text1"/>
          <w:szCs w:val="21"/>
        </w:rPr>
      </w:pPr>
      <w:r w:rsidRPr="008D473E">
        <w:rPr>
          <w:rFonts w:ascii="宋体" w:hAnsi="宋体" w:hint="eastAsia"/>
          <w:b/>
          <w:color w:val="000000" w:themeColor="text1"/>
          <w:szCs w:val="21"/>
        </w:rPr>
        <w:t>第五条 合同的变更和终止</w:t>
      </w:r>
    </w:p>
    <w:p w14:paraId="420B496C"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除《政府采购法》第49条、第50条第二款规定的情形外，本合同一经签订，甲乙双方不得擅自终止合同或对合同实质性条款进行变更。确有特殊情况的，须经同级财政部门备案同意。</w:t>
      </w:r>
    </w:p>
    <w:p w14:paraId="460C8A2D" w14:textId="77777777" w:rsidR="00F423A4" w:rsidRPr="008D473E" w:rsidRDefault="000000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outlineLvl w:val="1"/>
        <w:rPr>
          <w:rFonts w:ascii="宋体" w:hAnsi="宋体"/>
          <w:b/>
          <w:color w:val="000000" w:themeColor="text1"/>
          <w:szCs w:val="21"/>
        </w:rPr>
      </w:pPr>
      <w:r w:rsidRPr="008D473E">
        <w:rPr>
          <w:rFonts w:ascii="宋体" w:hAnsi="宋体" w:hint="eastAsia"/>
          <w:b/>
          <w:color w:val="000000" w:themeColor="text1"/>
          <w:szCs w:val="21"/>
        </w:rPr>
        <w:t>第六条 合同的转让与分包</w:t>
      </w:r>
    </w:p>
    <w:p w14:paraId="6A1DC74C"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hint="eastAsia"/>
          <w:color w:val="000000" w:themeColor="text1"/>
          <w:kern w:val="0"/>
          <w:szCs w:val="21"/>
        </w:rPr>
        <w:t>乙方不得擅自部分或全部转让其应履行的合同义务。</w:t>
      </w:r>
    </w:p>
    <w:p w14:paraId="13739E7B"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rPr>
      </w:pPr>
      <w:r w:rsidRPr="008D473E">
        <w:rPr>
          <w:rFonts w:ascii="宋体" w:hAnsi="宋体" w:cs="Arial" w:hint="eastAsia"/>
          <w:b/>
          <w:color w:val="000000" w:themeColor="text1"/>
          <w:kern w:val="0"/>
        </w:rPr>
        <w:t>第七条 违约责任</w:t>
      </w:r>
    </w:p>
    <w:p w14:paraId="55938F6D"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1</w:t>
      </w:r>
      <w:r w:rsidRPr="008D473E">
        <w:rPr>
          <w:rFonts w:ascii="宋体" w:hAnsi="宋体" w:cs="Arial" w:hint="eastAsia"/>
          <w:color w:val="000000" w:themeColor="text1"/>
          <w:kern w:val="0"/>
        </w:rPr>
        <w:t>、甲方无正当理由拒收货物的，甲方应向乙方偿付拒收货款总值的百分之五违约金。</w:t>
      </w:r>
    </w:p>
    <w:p w14:paraId="18F23206"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2</w:t>
      </w:r>
      <w:r w:rsidRPr="008D473E">
        <w:rPr>
          <w:rFonts w:ascii="宋体" w:hAnsi="宋体" w:cs="Arial" w:hint="eastAsia"/>
          <w:color w:val="000000" w:themeColor="text1"/>
          <w:kern w:val="0"/>
        </w:rPr>
        <w:t>、甲方无故逾期验收和办理货款支付手续的，甲方应按逾期付款总额每日万分之五向乙方支付违约金。</w:t>
      </w:r>
    </w:p>
    <w:p w14:paraId="1E75D976"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3</w:t>
      </w:r>
      <w:r w:rsidRPr="008D473E">
        <w:rPr>
          <w:rFonts w:ascii="宋体" w:hAnsi="宋体" w:cs="Arial" w:hint="eastAsia"/>
          <w:color w:val="000000" w:themeColor="text1"/>
          <w:kern w:val="0"/>
        </w:rPr>
        <w:t>、乙方逾期交付货物的，乙方应按逾期交货总额每日千分之六向甲方支付违约金，由甲方从待付货款中扣除。逾期超过约定日期</w:t>
      </w:r>
      <w:r w:rsidRPr="008D473E">
        <w:rPr>
          <w:rFonts w:ascii="宋体" w:hAnsi="宋体" w:cs="Arial"/>
          <w:color w:val="000000" w:themeColor="text1"/>
          <w:kern w:val="0"/>
        </w:rPr>
        <w:t>10</w:t>
      </w:r>
      <w:r w:rsidRPr="008D473E">
        <w:rPr>
          <w:rFonts w:ascii="宋体" w:hAnsi="宋体" w:cs="Arial" w:hint="eastAsia"/>
          <w:color w:val="000000" w:themeColor="text1"/>
          <w:kern w:val="0"/>
        </w:rPr>
        <w:t>个工作日不能交货的，甲方可解除本合同。乙方因逾期交货或因其他违约行为导致甲方解除合同的，乙方应向甲方支付合同总值</w:t>
      </w:r>
      <w:r w:rsidRPr="008D473E">
        <w:rPr>
          <w:rFonts w:ascii="宋体" w:hAnsi="宋体" w:cs="Arial"/>
          <w:color w:val="000000" w:themeColor="text1"/>
          <w:kern w:val="0"/>
        </w:rPr>
        <w:t>5%</w:t>
      </w:r>
      <w:r w:rsidRPr="008D473E">
        <w:rPr>
          <w:rFonts w:ascii="宋体" w:hAnsi="宋体" w:cs="Arial" w:hint="eastAsia"/>
          <w:color w:val="000000" w:themeColor="text1"/>
          <w:kern w:val="0"/>
        </w:rPr>
        <w:t>的违约金，若造成甲方损失超过违约金的，超出部分由乙方继续承担赔偿责任。</w:t>
      </w:r>
    </w:p>
    <w:p w14:paraId="2A245012"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4</w:t>
      </w:r>
      <w:r w:rsidRPr="008D473E">
        <w:rPr>
          <w:rFonts w:ascii="宋体" w:hAnsi="宋体" w:cs="Arial" w:hint="eastAsia"/>
          <w:color w:val="000000" w:themeColor="text1"/>
          <w:kern w:val="0"/>
        </w:rPr>
        <w:t>、乙方所交的货物品种、型号、规格、技术参数、质量不符合合同规定及招标（或竞争性谈判、询价）文件规定标准的，甲方有权拒收该货物，乙方愿意更换货物但逾期交货的，按乙方逾期交货处理。乙方拒绝更换货物的，甲方可单方面解除合同。</w:t>
      </w:r>
    </w:p>
    <w:p w14:paraId="4E2091F6"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rPr>
      </w:pPr>
      <w:r w:rsidRPr="008D473E">
        <w:rPr>
          <w:rFonts w:ascii="宋体" w:hAnsi="宋体" w:cs="Arial" w:hint="eastAsia"/>
          <w:b/>
          <w:color w:val="000000" w:themeColor="text1"/>
          <w:kern w:val="0"/>
        </w:rPr>
        <w:t>第八条 不可抗力事件处理</w:t>
      </w:r>
    </w:p>
    <w:p w14:paraId="528C78E3"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color w:val="000000" w:themeColor="text1"/>
          <w:kern w:val="0"/>
          <w:szCs w:val="21"/>
        </w:rPr>
        <w:t>1</w:t>
      </w:r>
      <w:r w:rsidRPr="008D473E">
        <w:rPr>
          <w:rFonts w:ascii="宋体" w:hAnsi="宋体" w:cs="Arial" w:hint="eastAsia"/>
          <w:color w:val="000000" w:themeColor="text1"/>
          <w:kern w:val="0"/>
          <w:szCs w:val="21"/>
        </w:rPr>
        <w:t>、在合同有效期内，任何一方因不可抗力事件导致不能履行合同的，合同履行期可延长，其延长期与不可抗力影响期相同。</w:t>
      </w:r>
    </w:p>
    <w:p w14:paraId="7206733B"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color w:val="000000" w:themeColor="text1"/>
          <w:kern w:val="0"/>
          <w:szCs w:val="21"/>
        </w:rPr>
        <w:t>2</w:t>
      </w:r>
      <w:r w:rsidRPr="008D473E">
        <w:rPr>
          <w:rFonts w:ascii="宋体" w:hAnsi="宋体" w:cs="Arial" w:hint="eastAsia"/>
          <w:color w:val="000000" w:themeColor="text1"/>
          <w:kern w:val="0"/>
          <w:szCs w:val="21"/>
        </w:rPr>
        <w:t>、不可抗力事件发生后，应立即通知对方，并寄送有关权威机构出具的证明。</w:t>
      </w:r>
    </w:p>
    <w:p w14:paraId="7C7F854F"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szCs w:val="21"/>
        </w:rPr>
      </w:pPr>
      <w:r w:rsidRPr="008D473E">
        <w:rPr>
          <w:rFonts w:ascii="宋体" w:hAnsi="宋体" w:cs="Arial"/>
          <w:color w:val="000000" w:themeColor="text1"/>
          <w:kern w:val="0"/>
          <w:szCs w:val="21"/>
        </w:rPr>
        <w:t>3</w:t>
      </w:r>
      <w:r w:rsidRPr="008D473E">
        <w:rPr>
          <w:rFonts w:ascii="宋体" w:hAnsi="宋体" w:cs="Arial" w:hint="eastAsia"/>
          <w:color w:val="000000" w:themeColor="text1"/>
          <w:kern w:val="0"/>
          <w:szCs w:val="21"/>
        </w:rPr>
        <w:t>、不可抗力事件延续</w:t>
      </w:r>
      <w:r w:rsidRPr="008D473E">
        <w:rPr>
          <w:rFonts w:ascii="宋体" w:hAnsi="宋体" w:cs="Arial"/>
          <w:color w:val="000000" w:themeColor="text1"/>
          <w:kern w:val="0"/>
          <w:szCs w:val="21"/>
        </w:rPr>
        <w:t>120</w:t>
      </w:r>
      <w:r w:rsidRPr="008D473E">
        <w:rPr>
          <w:rFonts w:ascii="宋体" w:hAnsi="宋体" w:cs="Arial" w:hint="eastAsia"/>
          <w:color w:val="000000" w:themeColor="text1"/>
          <w:kern w:val="0"/>
          <w:szCs w:val="21"/>
        </w:rPr>
        <w:t>天以上，双方应通过友好协商，确定是否继续履行合同。</w:t>
      </w:r>
    </w:p>
    <w:p w14:paraId="432A10AD"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rPr>
      </w:pPr>
      <w:r w:rsidRPr="008D473E">
        <w:rPr>
          <w:rFonts w:ascii="宋体" w:hAnsi="宋体" w:cs="Arial" w:hint="eastAsia"/>
          <w:b/>
          <w:color w:val="000000" w:themeColor="text1"/>
          <w:kern w:val="0"/>
        </w:rPr>
        <w:t>第九条 争议的解决</w:t>
      </w:r>
    </w:p>
    <w:p w14:paraId="3FCE82C2"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lastRenderedPageBreak/>
        <w:t>1、因履行本合同引起的或与本合同有关的争议，甲、乙双方应首先通过友好协商解决，如果协商不能解决争议，则采取以下第种方式解决争议：</w:t>
      </w:r>
    </w:p>
    <w:p w14:paraId="707B1202"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color w:val="000000" w:themeColor="text1"/>
          <w:kern w:val="0"/>
        </w:rPr>
      </w:pPr>
      <w:r w:rsidRPr="008D473E">
        <w:rPr>
          <w:rFonts w:ascii="宋体" w:hAnsi="宋体" w:cs="Arial" w:hint="eastAsia"/>
          <w:color w:val="000000" w:themeColor="text1"/>
          <w:kern w:val="0"/>
        </w:rPr>
        <w:t>（1）向甲方所在地有管辖权的人民法院提起诉讼；</w:t>
      </w:r>
    </w:p>
    <w:p w14:paraId="3C6EC625"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color w:val="000000" w:themeColor="text1"/>
          <w:kern w:val="0"/>
        </w:rPr>
      </w:pPr>
      <w:r w:rsidRPr="008D473E">
        <w:rPr>
          <w:rFonts w:ascii="宋体" w:hAnsi="宋体" w:cs="Arial" w:hint="eastAsia"/>
          <w:color w:val="000000" w:themeColor="text1"/>
          <w:kern w:val="0"/>
        </w:rPr>
        <w:t>（2）向仲裁委员申请仲裁。</w:t>
      </w:r>
    </w:p>
    <w:p w14:paraId="00B4572E"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color w:val="000000" w:themeColor="text1"/>
          <w:kern w:val="0"/>
        </w:rPr>
      </w:pPr>
      <w:r w:rsidRPr="008D473E">
        <w:rPr>
          <w:rFonts w:ascii="宋体" w:hAnsi="宋体" w:cs="Arial" w:hint="eastAsia"/>
          <w:b/>
          <w:color w:val="000000" w:themeColor="text1"/>
          <w:kern w:val="0"/>
        </w:rPr>
        <w:t>第十条 合同生效及备案</w:t>
      </w:r>
    </w:p>
    <w:p w14:paraId="21813C1B"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1</w:t>
      </w:r>
      <w:r w:rsidRPr="008D473E">
        <w:rPr>
          <w:rFonts w:ascii="宋体" w:hAnsi="宋体" w:cs="Arial" w:hint="eastAsia"/>
          <w:color w:val="000000" w:themeColor="text1"/>
          <w:kern w:val="0"/>
        </w:rPr>
        <w:t>、合同经双方法定代表人或被授权人签字并加盖单位公章后生效。</w:t>
      </w:r>
    </w:p>
    <w:p w14:paraId="75EB9AB8"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2</w:t>
      </w:r>
      <w:r w:rsidRPr="008D473E">
        <w:rPr>
          <w:rFonts w:ascii="宋体" w:hAnsi="宋体" w:cs="Arial" w:hint="eastAsia"/>
          <w:color w:val="000000" w:themeColor="text1"/>
          <w:kern w:val="0"/>
        </w:rPr>
        <w:t>、合同执行中涉及采购资金和采购内容修改或补充的，须经财政部门审批，并签书面补充协议报政府部门备案，方可作为主合同不可分割的一部分。</w:t>
      </w:r>
    </w:p>
    <w:p w14:paraId="6A9B720D"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color w:val="000000" w:themeColor="text1"/>
          <w:kern w:val="0"/>
        </w:rPr>
        <w:t>3</w:t>
      </w:r>
      <w:r w:rsidRPr="008D473E">
        <w:rPr>
          <w:rFonts w:ascii="宋体" w:hAnsi="宋体" w:cs="Arial" w:hint="eastAsia"/>
          <w:color w:val="000000" w:themeColor="text1"/>
          <w:kern w:val="0"/>
        </w:rPr>
        <w:t>、本合同未尽事宜，遵照《中华人民共和国民法典》有关条文执行。</w:t>
      </w:r>
    </w:p>
    <w:p w14:paraId="68733FDA" w14:textId="77777777" w:rsidR="00F423A4" w:rsidRPr="008D473E" w:rsidRDefault="000000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color w:val="000000" w:themeColor="text1"/>
          <w:kern w:val="0"/>
        </w:rPr>
      </w:pPr>
      <w:r w:rsidRPr="008D473E">
        <w:rPr>
          <w:rFonts w:ascii="宋体" w:hAnsi="宋体" w:cs="Arial" w:hint="eastAsia"/>
          <w:color w:val="000000" w:themeColor="text1"/>
          <w:kern w:val="0"/>
        </w:rPr>
        <w:t>4、本合同一式</w:t>
      </w:r>
      <w:r w:rsidRPr="008D473E">
        <w:rPr>
          <w:rFonts w:ascii="宋体" w:hAnsi="宋体" w:cs="Arial" w:hint="eastAsia"/>
          <w:color w:val="000000" w:themeColor="text1"/>
          <w:kern w:val="0"/>
          <w:u w:val="single"/>
        </w:rPr>
        <w:t xml:space="preserve"> 五 </w:t>
      </w:r>
      <w:r w:rsidRPr="008D473E">
        <w:rPr>
          <w:rFonts w:ascii="宋体" w:hAnsi="宋体" w:cs="Arial" w:hint="eastAsia"/>
          <w:color w:val="000000" w:themeColor="text1"/>
          <w:kern w:val="0"/>
        </w:rPr>
        <w:t>份，甲乙双方各执</w:t>
      </w:r>
      <w:r w:rsidRPr="008D473E">
        <w:rPr>
          <w:rFonts w:ascii="宋体" w:hAnsi="宋体" w:cs="Arial" w:hint="eastAsia"/>
          <w:color w:val="000000" w:themeColor="text1"/>
          <w:kern w:val="0"/>
          <w:u w:val="single"/>
        </w:rPr>
        <w:t xml:space="preserve"> 一 </w:t>
      </w:r>
      <w:r w:rsidRPr="008D473E">
        <w:rPr>
          <w:rFonts w:ascii="宋体" w:hAnsi="宋体" w:cs="Arial" w:hint="eastAsia"/>
          <w:color w:val="000000" w:themeColor="text1"/>
          <w:kern w:val="0"/>
        </w:rPr>
        <w:t>份，</w:t>
      </w:r>
      <w:r w:rsidRPr="008D473E">
        <w:rPr>
          <w:rFonts w:ascii="宋体" w:hAnsi="宋体" w:cs="Arial" w:hint="eastAsia"/>
          <w:color w:val="000000" w:themeColor="text1"/>
          <w:kern w:val="0"/>
          <w:u w:val="single"/>
        </w:rPr>
        <w:t xml:space="preserve"> 一 </w:t>
      </w:r>
      <w:r w:rsidRPr="008D473E">
        <w:rPr>
          <w:rFonts w:ascii="宋体" w:hAnsi="宋体" w:cs="Arial" w:hint="eastAsia"/>
          <w:color w:val="000000" w:themeColor="text1"/>
          <w:kern w:val="0"/>
        </w:rPr>
        <w:t>份报送政府采购监督管理部门备案，</w:t>
      </w:r>
      <w:r w:rsidRPr="008D473E">
        <w:rPr>
          <w:rFonts w:ascii="宋体" w:hAnsi="宋体" w:cs="Arial" w:hint="eastAsia"/>
          <w:color w:val="000000" w:themeColor="text1"/>
          <w:kern w:val="0"/>
          <w:u w:val="single"/>
        </w:rPr>
        <w:t xml:space="preserve"> 一 </w:t>
      </w:r>
      <w:r w:rsidRPr="008D473E">
        <w:rPr>
          <w:rFonts w:ascii="宋体" w:hAnsi="宋体" w:cs="Arial" w:hint="eastAsia"/>
          <w:color w:val="000000" w:themeColor="text1"/>
          <w:kern w:val="0"/>
        </w:rPr>
        <w:t>份留浙江新联工程管理咨询有限公司备查，</w:t>
      </w:r>
      <w:r w:rsidRPr="008D473E">
        <w:rPr>
          <w:rFonts w:ascii="宋体" w:hAnsi="宋体" w:cs="Arial" w:hint="eastAsia"/>
          <w:color w:val="000000" w:themeColor="text1"/>
          <w:kern w:val="0"/>
          <w:u w:val="single"/>
        </w:rPr>
        <w:t xml:space="preserve"> 一 </w:t>
      </w:r>
      <w:r w:rsidRPr="008D473E">
        <w:rPr>
          <w:rFonts w:ascii="宋体" w:hAnsi="宋体" w:cs="Arial" w:hint="eastAsia"/>
          <w:color w:val="000000" w:themeColor="text1"/>
          <w:kern w:val="0"/>
        </w:rPr>
        <w:t>份送</w:t>
      </w:r>
      <w:r w:rsidRPr="008D473E">
        <w:rPr>
          <w:rFonts w:ascii="宋体" w:hAnsi="宋体" w:hint="eastAsia"/>
          <w:color w:val="000000" w:themeColor="text1"/>
        </w:rPr>
        <w:t>财政核算支付中心</w:t>
      </w:r>
      <w:r w:rsidRPr="008D473E">
        <w:rPr>
          <w:rFonts w:ascii="宋体" w:hAnsi="宋体" w:cs="Arial" w:hint="eastAsia"/>
          <w:color w:val="000000" w:themeColor="text1"/>
          <w:kern w:val="0"/>
        </w:rPr>
        <w:t>。</w:t>
      </w:r>
    </w:p>
    <w:p w14:paraId="286573F3" w14:textId="77777777" w:rsidR="00F423A4" w:rsidRPr="008D473E" w:rsidRDefault="00F423A4">
      <w:pPr>
        <w:rPr>
          <w:color w:val="000000" w:themeColor="text1"/>
        </w:rPr>
      </w:pPr>
    </w:p>
    <w:p w14:paraId="571DFE61" w14:textId="77777777" w:rsidR="00F423A4" w:rsidRPr="008D473E" w:rsidRDefault="00000000">
      <w:pPr>
        <w:snapToGrid w:val="0"/>
        <w:spacing w:beforeLines="50" w:before="120" w:afterLines="50" w:after="120" w:line="360" w:lineRule="auto"/>
        <w:ind w:left="238"/>
        <w:jc w:val="center"/>
        <w:outlineLvl w:val="2"/>
        <w:rPr>
          <w:rFonts w:ascii="宋体" w:hAnsi="宋体"/>
          <w:b/>
          <w:color w:val="000000" w:themeColor="text1"/>
          <w:sz w:val="28"/>
          <w:szCs w:val="28"/>
        </w:rPr>
      </w:pPr>
      <w:r w:rsidRPr="008D473E">
        <w:rPr>
          <w:rFonts w:ascii="宋体" w:hAnsi="宋体" w:hint="eastAsia"/>
          <w:b/>
          <w:color w:val="000000" w:themeColor="text1"/>
          <w:sz w:val="28"/>
          <w:szCs w:val="28"/>
        </w:rPr>
        <w:t>二、特殊专用条款部分（双方协商拟定）</w:t>
      </w:r>
    </w:p>
    <w:p w14:paraId="34B4A58F"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甲方：                             乙方：</w:t>
      </w:r>
    </w:p>
    <w:p w14:paraId="11401C05"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地址：                             地址：</w:t>
      </w:r>
    </w:p>
    <w:p w14:paraId="637FA0B7"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法定（授权）代表人：               法定（授权）代表人：</w:t>
      </w:r>
    </w:p>
    <w:p w14:paraId="32456F76" w14:textId="77777777" w:rsidR="00F423A4" w:rsidRPr="008D473E" w:rsidRDefault="00000000">
      <w:pPr>
        <w:spacing w:line="460" w:lineRule="exact"/>
        <w:ind w:firstLineChars="1750" w:firstLine="3675"/>
        <w:jc w:val="left"/>
        <w:rPr>
          <w:rFonts w:ascii="宋体" w:hAnsi="Times New Roman"/>
          <w:color w:val="000000" w:themeColor="text1"/>
          <w:szCs w:val="21"/>
        </w:rPr>
      </w:pPr>
      <w:r w:rsidRPr="008D473E">
        <w:rPr>
          <w:rFonts w:ascii="宋体" w:hAnsi="宋体" w:hint="eastAsia"/>
          <w:color w:val="000000" w:themeColor="text1"/>
          <w:szCs w:val="21"/>
        </w:rPr>
        <w:t>开户银行和账号：</w:t>
      </w:r>
    </w:p>
    <w:p w14:paraId="2CD1D9AF"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签字日期：     年   月    日       签字日期：  年  月   日</w:t>
      </w:r>
    </w:p>
    <w:p w14:paraId="0998E3EC" w14:textId="77777777" w:rsidR="00F423A4" w:rsidRPr="008D473E" w:rsidRDefault="00F423A4">
      <w:pPr>
        <w:spacing w:line="460" w:lineRule="exact"/>
        <w:jc w:val="left"/>
        <w:rPr>
          <w:rFonts w:ascii="宋体" w:hAnsi="Times New Roman"/>
          <w:color w:val="000000" w:themeColor="text1"/>
          <w:szCs w:val="21"/>
        </w:rPr>
      </w:pPr>
    </w:p>
    <w:p w14:paraId="496C83F0" w14:textId="77777777" w:rsidR="00F423A4" w:rsidRPr="008D473E" w:rsidRDefault="00F423A4">
      <w:pPr>
        <w:spacing w:line="460" w:lineRule="exact"/>
        <w:jc w:val="left"/>
        <w:rPr>
          <w:rFonts w:ascii="宋体" w:hAnsi="Times New Roman"/>
          <w:color w:val="000000" w:themeColor="text1"/>
          <w:szCs w:val="21"/>
        </w:rPr>
      </w:pPr>
    </w:p>
    <w:p w14:paraId="630E78A9"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合同鉴证方</w:t>
      </w:r>
      <w:r w:rsidRPr="008D473E">
        <w:rPr>
          <w:rFonts w:ascii="宋体" w:hAnsi="宋体"/>
          <w:color w:val="000000" w:themeColor="text1"/>
          <w:szCs w:val="21"/>
        </w:rPr>
        <w:t>:</w:t>
      </w:r>
    </w:p>
    <w:p w14:paraId="3D37C981" w14:textId="77777777" w:rsidR="00F423A4" w:rsidRPr="008D473E" w:rsidRDefault="00000000">
      <w:pPr>
        <w:spacing w:line="460" w:lineRule="exact"/>
        <w:jc w:val="left"/>
        <w:rPr>
          <w:rFonts w:ascii="宋体" w:hAnsi="Times New Roman"/>
          <w:color w:val="000000" w:themeColor="text1"/>
          <w:szCs w:val="21"/>
        </w:rPr>
      </w:pPr>
      <w:r w:rsidRPr="008D473E">
        <w:rPr>
          <w:rFonts w:ascii="宋体" w:hAnsi="宋体" w:hint="eastAsia"/>
          <w:color w:val="000000" w:themeColor="text1"/>
          <w:szCs w:val="21"/>
        </w:rPr>
        <w:t>法定（授权）代表人或主要负责人</w:t>
      </w:r>
      <w:r w:rsidRPr="008D473E">
        <w:rPr>
          <w:rFonts w:ascii="宋体" w:hAnsi="宋体"/>
          <w:color w:val="000000" w:themeColor="text1"/>
          <w:szCs w:val="21"/>
        </w:rPr>
        <w:t>:</w:t>
      </w:r>
    </w:p>
    <w:p w14:paraId="203A3919" w14:textId="77777777" w:rsidR="00F423A4" w:rsidRPr="008D473E" w:rsidRDefault="00000000">
      <w:pPr>
        <w:spacing w:line="460" w:lineRule="exact"/>
        <w:jc w:val="left"/>
        <w:rPr>
          <w:color w:val="000000" w:themeColor="text1"/>
        </w:rPr>
      </w:pPr>
      <w:r w:rsidRPr="008D473E">
        <w:rPr>
          <w:rFonts w:ascii="宋体" w:hAnsi="宋体" w:hint="eastAsia"/>
          <w:color w:val="000000" w:themeColor="text1"/>
          <w:szCs w:val="21"/>
        </w:rPr>
        <w:t>鉴证日期</w:t>
      </w:r>
      <w:r w:rsidRPr="008D473E">
        <w:rPr>
          <w:rFonts w:ascii="宋体" w:hAnsi="宋体"/>
          <w:color w:val="000000" w:themeColor="text1"/>
          <w:szCs w:val="21"/>
        </w:rPr>
        <w:t>:</w:t>
      </w:r>
    </w:p>
    <w:p w14:paraId="74AD48C0" w14:textId="77777777" w:rsidR="00F423A4" w:rsidRPr="008D473E" w:rsidRDefault="00F423A4">
      <w:pPr>
        <w:pStyle w:val="af0"/>
        <w:adjustRightInd w:val="0"/>
        <w:spacing w:before="120" w:after="120" w:line="360" w:lineRule="auto"/>
        <w:jc w:val="center"/>
        <w:rPr>
          <w:rFonts w:hAnsi="宋体" w:cs="宋体"/>
          <w:b/>
          <w:bCs/>
          <w:color w:val="000000" w:themeColor="text1"/>
          <w:kern w:val="0"/>
          <w:szCs w:val="21"/>
        </w:rPr>
        <w:sectPr w:rsidR="00F423A4" w:rsidRPr="008D473E" w:rsidSect="001F2872">
          <w:pgSz w:w="11906" w:h="16838"/>
          <w:pgMar w:top="1219" w:right="1797" w:bottom="1219" w:left="1797" w:header="851" w:footer="851" w:gutter="0"/>
          <w:cols w:space="720"/>
          <w:docGrid w:linePitch="286"/>
        </w:sectPr>
      </w:pPr>
    </w:p>
    <w:p w14:paraId="36CCD155" w14:textId="77777777" w:rsidR="00F423A4" w:rsidRPr="008D473E" w:rsidRDefault="00000000">
      <w:pPr>
        <w:pStyle w:val="af0"/>
        <w:adjustRightInd w:val="0"/>
        <w:spacing w:before="120" w:after="120" w:line="360" w:lineRule="auto"/>
        <w:jc w:val="center"/>
        <w:outlineLvl w:val="1"/>
        <w:rPr>
          <w:rFonts w:hAnsi="宋体"/>
          <w:bCs/>
          <w:color w:val="000000" w:themeColor="text1"/>
          <w:sz w:val="21"/>
          <w:szCs w:val="21"/>
        </w:rPr>
      </w:pPr>
      <w:r w:rsidRPr="008D473E">
        <w:rPr>
          <w:rFonts w:hAnsi="宋体" w:cs="宋体" w:hint="eastAsia"/>
          <w:b/>
          <w:bCs/>
          <w:color w:val="000000" w:themeColor="text1"/>
          <w:kern w:val="0"/>
          <w:szCs w:val="21"/>
        </w:rPr>
        <w:lastRenderedPageBreak/>
        <w:t>政 府 采 购 项 目 验 收 单</w:t>
      </w:r>
    </w:p>
    <w:p w14:paraId="6A876CCA" w14:textId="5FC42239" w:rsidR="00F423A4" w:rsidRPr="008D473E" w:rsidRDefault="00000000">
      <w:pPr>
        <w:widowControl/>
        <w:spacing w:line="360" w:lineRule="auto"/>
        <w:rPr>
          <w:rFonts w:ascii="宋体" w:hAnsi="宋体" w:cs="宋体"/>
          <w:color w:val="000000" w:themeColor="text1"/>
          <w:kern w:val="0"/>
          <w:szCs w:val="21"/>
        </w:rPr>
      </w:pPr>
      <w:r w:rsidRPr="008D473E">
        <w:rPr>
          <w:rFonts w:ascii="宋体" w:hAnsi="宋体" w:hint="eastAsia"/>
          <w:color w:val="000000" w:themeColor="text1"/>
        </w:rPr>
        <w:t>按照：</w:t>
      </w:r>
      <w:hyperlink r:id="rId17" w:anchor="/plan/list/view?id=1000000000013353994&amp;districtCode=330499" w:history="1">
        <w:r w:rsidR="006945C4" w:rsidRPr="008D473E">
          <w:rPr>
            <w:rFonts w:ascii="宋体" w:hAnsi="宋体" w:hint="eastAsia"/>
            <w:color w:val="000000" w:themeColor="text1"/>
          </w:rPr>
          <w:t>[2024]1566号</w:t>
        </w:r>
      </w:hyperlink>
      <w:r w:rsidR="006945C4" w:rsidRPr="008D473E">
        <w:rPr>
          <w:rFonts w:ascii="宋体" w:hAnsi="宋体" w:hint="eastAsia"/>
          <w:color w:val="000000" w:themeColor="text1"/>
          <w:szCs w:val="21"/>
        </w:rPr>
        <w:t>、</w:t>
      </w:r>
      <w:hyperlink r:id="rId18" w:anchor="/plan/list/view?id=1000000000013354000&amp;districtCode=330499" w:history="1">
        <w:r w:rsidR="006945C4" w:rsidRPr="008D473E">
          <w:rPr>
            <w:rFonts w:ascii="宋体" w:hAnsi="宋体" w:hint="eastAsia"/>
            <w:color w:val="000000" w:themeColor="text1"/>
          </w:rPr>
          <w:t>[2024]1567号</w:t>
        </w:r>
      </w:hyperlink>
      <w:r w:rsidRPr="008D473E">
        <w:rPr>
          <w:rFonts w:ascii="宋体" w:hAnsi="宋体" w:hint="eastAsia"/>
          <w:color w:val="000000" w:themeColor="text1"/>
        </w:rPr>
        <w:t>委托书，采购编号：ZJXLZFCG2024-005合同号：          ，以下项目已采购到位并验收合格。</w:t>
      </w:r>
    </w:p>
    <w:tbl>
      <w:tblPr>
        <w:tblW w:w="14080" w:type="dxa"/>
        <w:tblInd w:w="93" w:type="dxa"/>
        <w:tblLayout w:type="fixed"/>
        <w:tblLook w:val="04A0" w:firstRow="1" w:lastRow="0" w:firstColumn="1" w:lastColumn="0" w:noHBand="0" w:noVBand="1"/>
      </w:tblPr>
      <w:tblGrid>
        <w:gridCol w:w="4620"/>
        <w:gridCol w:w="4840"/>
        <w:gridCol w:w="1280"/>
        <w:gridCol w:w="1600"/>
        <w:gridCol w:w="1740"/>
      </w:tblGrid>
      <w:tr w:rsidR="008D473E" w:rsidRPr="008D473E" w14:paraId="1DDEB5F4" w14:textId="77777777">
        <w:trPr>
          <w:trHeight w:val="870"/>
        </w:trPr>
        <w:tc>
          <w:tcPr>
            <w:tcW w:w="4620" w:type="dxa"/>
            <w:tcBorders>
              <w:top w:val="single" w:sz="4" w:space="0" w:color="auto"/>
              <w:left w:val="single" w:sz="4" w:space="0" w:color="auto"/>
              <w:bottom w:val="nil"/>
              <w:right w:val="single" w:sz="4" w:space="0" w:color="auto"/>
            </w:tcBorders>
            <w:vAlign w:val="center"/>
          </w:tcPr>
          <w:p w14:paraId="68656316"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采购货物（服务，工程）名称</w:t>
            </w:r>
          </w:p>
        </w:tc>
        <w:tc>
          <w:tcPr>
            <w:tcW w:w="4840" w:type="dxa"/>
            <w:tcBorders>
              <w:top w:val="single" w:sz="4" w:space="0" w:color="auto"/>
              <w:left w:val="nil"/>
              <w:bottom w:val="nil"/>
              <w:right w:val="single" w:sz="4" w:space="0" w:color="auto"/>
            </w:tcBorders>
            <w:vAlign w:val="center"/>
          </w:tcPr>
          <w:p w14:paraId="14973DCD"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规格、型号</w:t>
            </w:r>
          </w:p>
        </w:tc>
        <w:tc>
          <w:tcPr>
            <w:tcW w:w="1280" w:type="dxa"/>
            <w:tcBorders>
              <w:top w:val="single" w:sz="4" w:space="0" w:color="auto"/>
              <w:left w:val="nil"/>
              <w:bottom w:val="nil"/>
              <w:right w:val="single" w:sz="4" w:space="0" w:color="auto"/>
            </w:tcBorders>
            <w:vAlign w:val="center"/>
          </w:tcPr>
          <w:p w14:paraId="092AB027"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数量</w:t>
            </w:r>
          </w:p>
        </w:tc>
        <w:tc>
          <w:tcPr>
            <w:tcW w:w="1600" w:type="dxa"/>
            <w:tcBorders>
              <w:top w:val="single" w:sz="4" w:space="0" w:color="auto"/>
              <w:left w:val="nil"/>
              <w:bottom w:val="nil"/>
              <w:right w:val="single" w:sz="4" w:space="0" w:color="auto"/>
            </w:tcBorders>
            <w:vAlign w:val="center"/>
          </w:tcPr>
          <w:p w14:paraId="45B47101"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核定总价</w:t>
            </w:r>
          </w:p>
        </w:tc>
        <w:tc>
          <w:tcPr>
            <w:tcW w:w="1740" w:type="dxa"/>
            <w:tcBorders>
              <w:top w:val="single" w:sz="4" w:space="0" w:color="auto"/>
              <w:left w:val="nil"/>
              <w:bottom w:val="single" w:sz="4" w:space="0" w:color="auto"/>
              <w:right w:val="single" w:sz="4" w:space="0" w:color="auto"/>
            </w:tcBorders>
            <w:vAlign w:val="center"/>
          </w:tcPr>
          <w:p w14:paraId="36600CFA"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采购人</w:t>
            </w:r>
            <w:r w:rsidRPr="008D473E">
              <w:rPr>
                <w:rFonts w:ascii="宋体" w:hAnsi="宋体" w:cs="宋体" w:hint="eastAsia"/>
                <w:color w:val="000000" w:themeColor="text1"/>
                <w:kern w:val="0"/>
                <w:szCs w:val="21"/>
              </w:rPr>
              <w:br/>
              <w:t>验收意见</w:t>
            </w:r>
          </w:p>
        </w:tc>
      </w:tr>
      <w:tr w:rsidR="008D473E" w:rsidRPr="008D473E" w14:paraId="00B547E8" w14:textId="77777777">
        <w:trPr>
          <w:trHeight w:val="746"/>
        </w:trPr>
        <w:tc>
          <w:tcPr>
            <w:tcW w:w="4620" w:type="dxa"/>
            <w:tcBorders>
              <w:top w:val="single" w:sz="4" w:space="0" w:color="auto"/>
              <w:left w:val="single" w:sz="4" w:space="0" w:color="auto"/>
              <w:bottom w:val="single" w:sz="4" w:space="0" w:color="auto"/>
              <w:right w:val="single" w:sz="4" w:space="0" w:color="auto"/>
            </w:tcBorders>
            <w:vAlign w:val="center"/>
          </w:tcPr>
          <w:p w14:paraId="03F71109"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c>
          <w:tcPr>
            <w:tcW w:w="4840" w:type="dxa"/>
            <w:tcBorders>
              <w:top w:val="single" w:sz="4" w:space="0" w:color="auto"/>
              <w:left w:val="nil"/>
              <w:bottom w:val="single" w:sz="4" w:space="0" w:color="auto"/>
              <w:right w:val="single" w:sz="4" w:space="0" w:color="auto"/>
            </w:tcBorders>
            <w:vAlign w:val="center"/>
          </w:tcPr>
          <w:p w14:paraId="38552D02"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c>
          <w:tcPr>
            <w:tcW w:w="1280" w:type="dxa"/>
            <w:tcBorders>
              <w:top w:val="single" w:sz="4" w:space="0" w:color="auto"/>
              <w:left w:val="nil"/>
              <w:bottom w:val="single" w:sz="4" w:space="0" w:color="auto"/>
              <w:right w:val="single" w:sz="4" w:space="0" w:color="auto"/>
            </w:tcBorders>
            <w:vAlign w:val="center"/>
          </w:tcPr>
          <w:p w14:paraId="36AC7C0B"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c>
          <w:tcPr>
            <w:tcW w:w="1600" w:type="dxa"/>
            <w:tcBorders>
              <w:top w:val="single" w:sz="4" w:space="0" w:color="auto"/>
              <w:left w:val="nil"/>
              <w:bottom w:val="single" w:sz="4" w:space="0" w:color="auto"/>
              <w:right w:val="single" w:sz="4" w:space="0" w:color="auto"/>
            </w:tcBorders>
            <w:vAlign w:val="center"/>
          </w:tcPr>
          <w:p w14:paraId="121F956E"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c>
          <w:tcPr>
            <w:tcW w:w="1740" w:type="dxa"/>
            <w:tcBorders>
              <w:top w:val="nil"/>
              <w:left w:val="nil"/>
              <w:bottom w:val="single" w:sz="4" w:space="0" w:color="auto"/>
              <w:right w:val="single" w:sz="4" w:space="0" w:color="auto"/>
            </w:tcBorders>
            <w:vAlign w:val="bottom"/>
          </w:tcPr>
          <w:p w14:paraId="60B451DC"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r>
      <w:tr w:rsidR="008D473E" w:rsidRPr="008D473E" w14:paraId="63D7119C" w14:textId="77777777">
        <w:trPr>
          <w:trHeight w:val="750"/>
        </w:trPr>
        <w:tc>
          <w:tcPr>
            <w:tcW w:w="4620" w:type="dxa"/>
            <w:tcBorders>
              <w:top w:val="nil"/>
              <w:left w:val="single" w:sz="4" w:space="0" w:color="auto"/>
              <w:bottom w:val="single" w:sz="4" w:space="0" w:color="auto"/>
              <w:right w:val="single" w:sz="4" w:space="0" w:color="auto"/>
            </w:tcBorders>
            <w:vAlign w:val="center"/>
          </w:tcPr>
          <w:p w14:paraId="459440BC"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合计总价款（人民币）</w:t>
            </w:r>
          </w:p>
        </w:tc>
        <w:tc>
          <w:tcPr>
            <w:tcW w:w="9460" w:type="dxa"/>
            <w:gridSpan w:val="4"/>
            <w:tcBorders>
              <w:top w:val="nil"/>
              <w:left w:val="nil"/>
              <w:bottom w:val="single" w:sz="4" w:space="0" w:color="auto"/>
              <w:right w:val="single" w:sz="4" w:space="0" w:color="000000"/>
            </w:tcBorders>
            <w:vAlign w:val="center"/>
          </w:tcPr>
          <w:p w14:paraId="638441A4"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人民币</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 xml:space="preserve">元整。       ￥: </w:t>
            </w:r>
            <w:r w:rsidRPr="008D473E">
              <w:rPr>
                <w:rFonts w:ascii="宋体" w:hAnsi="宋体" w:cs="宋体" w:hint="eastAsia"/>
                <w:color w:val="000000" w:themeColor="text1"/>
                <w:kern w:val="0"/>
                <w:szCs w:val="21"/>
                <w:u w:val="single"/>
              </w:rPr>
              <w:t xml:space="preserve">             </w:t>
            </w:r>
          </w:p>
        </w:tc>
      </w:tr>
      <w:tr w:rsidR="008D473E" w:rsidRPr="008D473E" w14:paraId="1D2A4516" w14:textId="77777777">
        <w:trPr>
          <w:trHeight w:val="690"/>
        </w:trPr>
        <w:tc>
          <w:tcPr>
            <w:tcW w:w="4620" w:type="dxa"/>
            <w:tcBorders>
              <w:top w:val="nil"/>
              <w:left w:val="single" w:sz="4" w:space="0" w:color="auto"/>
              <w:bottom w:val="nil"/>
              <w:right w:val="nil"/>
            </w:tcBorders>
            <w:vAlign w:val="bottom"/>
          </w:tcPr>
          <w:p w14:paraId="4CCB7021"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供货单位（盖章）：                     </w:t>
            </w:r>
          </w:p>
        </w:tc>
        <w:tc>
          <w:tcPr>
            <w:tcW w:w="4840" w:type="dxa"/>
            <w:vAlign w:val="center"/>
          </w:tcPr>
          <w:p w14:paraId="33996F64" w14:textId="77777777" w:rsidR="00F423A4" w:rsidRPr="008D473E" w:rsidRDefault="00000000">
            <w:pPr>
              <w:widowControl/>
              <w:spacing w:line="360" w:lineRule="auto"/>
              <w:jc w:val="right"/>
              <w:rPr>
                <w:rFonts w:ascii="宋体" w:hAnsi="宋体" w:cs="宋体"/>
                <w:color w:val="000000" w:themeColor="text1"/>
                <w:kern w:val="0"/>
                <w:szCs w:val="21"/>
              </w:rPr>
            </w:pPr>
            <w:r w:rsidRPr="008D473E">
              <w:rPr>
                <w:rFonts w:ascii="宋体" w:hAnsi="宋体" w:cs="宋体" w:hint="eastAsia"/>
                <w:color w:val="000000" w:themeColor="text1"/>
                <w:kern w:val="0"/>
                <w:szCs w:val="21"/>
              </w:rPr>
              <w:t>采购人（盖章）:</w:t>
            </w:r>
          </w:p>
        </w:tc>
        <w:tc>
          <w:tcPr>
            <w:tcW w:w="2880" w:type="dxa"/>
            <w:gridSpan w:val="2"/>
            <w:vAlign w:val="bottom"/>
          </w:tcPr>
          <w:p w14:paraId="20531B28"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740" w:type="dxa"/>
            <w:tcBorders>
              <w:top w:val="nil"/>
              <w:left w:val="nil"/>
              <w:bottom w:val="nil"/>
              <w:right w:val="single" w:sz="4" w:space="0" w:color="auto"/>
            </w:tcBorders>
            <w:vAlign w:val="bottom"/>
          </w:tcPr>
          <w:p w14:paraId="2F45A07A"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r>
      <w:tr w:rsidR="008D473E" w:rsidRPr="008D473E" w14:paraId="4E838250" w14:textId="77777777">
        <w:trPr>
          <w:trHeight w:val="525"/>
        </w:trPr>
        <w:tc>
          <w:tcPr>
            <w:tcW w:w="4620" w:type="dxa"/>
            <w:tcBorders>
              <w:top w:val="nil"/>
              <w:left w:val="single" w:sz="4" w:space="0" w:color="auto"/>
              <w:bottom w:val="nil"/>
              <w:right w:val="nil"/>
            </w:tcBorders>
            <w:vAlign w:val="bottom"/>
          </w:tcPr>
          <w:p w14:paraId="79A90B85"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经办项目负责人：</w:t>
            </w:r>
          </w:p>
        </w:tc>
        <w:tc>
          <w:tcPr>
            <w:tcW w:w="4840" w:type="dxa"/>
            <w:vAlign w:val="center"/>
          </w:tcPr>
          <w:p w14:paraId="652BE5CD" w14:textId="77777777" w:rsidR="00F423A4" w:rsidRPr="008D473E" w:rsidRDefault="00000000">
            <w:pPr>
              <w:widowControl/>
              <w:spacing w:line="360" w:lineRule="auto"/>
              <w:jc w:val="right"/>
              <w:rPr>
                <w:rFonts w:ascii="宋体" w:hAnsi="宋体" w:cs="宋体"/>
                <w:color w:val="000000" w:themeColor="text1"/>
                <w:kern w:val="0"/>
                <w:szCs w:val="21"/>
              </w:rPr>
            </w:pPr>
            <w:r w:rsidRPr="008D473E">
              <w:rPr>
                <w:rFonts w:ascii="宋体" w:hAnsi="宋体" w:cs="宋体" w:hint="eastAsia"/>
                <w:color w:val="000000" w:themeColor="text1"/>
                <w:kern w:val="0"/>
                <w:szCs w:val="21"/>
              </w:rPr>
              <w:t>项目验收组组长：</w:t>
            </w:r>
          </w:p>
        </w:tc>
        <w:tc>
          <w:tcPr>
            <w:tcW w:w="2880" w:type="dxa"/>
            <w:gridSpan w:val="2"/>
            <w:vAlign w:val="bottom"/>
          </w:tcPr>
          <w:p w14:paraId="601BC64F"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740" w:type="dxa"/>
            <w:tcBorders>
              <w:top w:val="nil"/>
              <w:left w:val="nil"/>
              <w:bottom w:val="nil"/>
              <w:right w:val="single" w:sz="4" w:space="0" w:color="auto"/>
            </w:tcBorders>
            <w:vAlign w:val="bottom"/>
          </w:tcPr>
          <w:p w14:paraId="2493A090"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r>
      <w:tr w:rsidR="008D473E" w:rsidRPr="008D473E" w14:paraId="31A001A7" w14:textId="77777777">
        <w:trPr>
          <w:trHeight w:val="525"/>
        </w:trPr>
        <w:tc>
          <w:tcPr>
            <w:tcW w:w="4620" w:type="dxa"/>
            <w:tcBorders>
              <w:top w:val="nil"/>
              <w:left w:val="single" w:sz="4" w:space="0" w:color="auto"/>
              <w:bottom w:val="nil"/>
              <w:right w:val="nil"/>
            </w:tcBorders>
            <w:vAlign w:val="bottom"/>
          </w:tcPr>
          <w:p w14:paraId="262B1446"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联系电话：</w:t>
            </w:r>
          </w:p>
        </w:tc>
        <w:tc>
          <w:tcPr>
            <w:tcW w:w="4840" w:type="dxa"/>
            <w:vAlign w:val="center"/>
          </w:tcPr>
          <w:p w14:paraId="5DB599C5" w14:textId="77777777" w:rsidR="00F423A4" w:rsidRPr="008D473E" w:rsidRDefault="00000000">
            <w:pPr>
              <w:widowControl/>
              <w:spacing w:line="360" w:lineRule="auto"/>
              <w:jc w:val="right"/>
              <w:rPr>
                <w:rFonts w:ascii="宋体" w:hAnsi="宋体" w:cs="宋体"/>
                <w:color w:val="000000" w:themeColor="text1"/>
                <w:kern w:val="0"/>
                <w:szCs w:val="21"/>
              </w:rPr>
            </w:pPr>
            <w:r w:rsidRPr="008D473E">
              <w:rPr>
                <w:rFonts w:ascii="宋体" w:hAnsi="宋体" w:cs="宋体" w:hint="eastAsia"/>
                <w:color w:val="000000" w:themeColor="text1"/>
                <w:kern w:val="0"/>
                <w:szCs w:val="21"/>
              </w:rPr>
              <w:t>联系电话：</w:t>
            </w:r>
          </w:p>
        </w:tc>
        <w:tc>
          <w:tcPr>
            <w:tcW w:w="1280" w:type="dxa"/>
            <w:vAlign w:val="bottom"/>
          </w:tcPr>
          <w:p w14:paraId="1AD8FA54"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600" w:type="dxa"/>
            <w:vAlign w:val="bottom"/>
          </w:tcPr>
          <w:p w14:paraId="1108213D"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740" w:type="dxa"/>
            <w:tcBorders>
              <w:top w:val="nil"/>
              <w:left w:val="nil"/>
              <w:bottom w:val="nil"/>
              <w:right w:val="single" w:sz="4" w:space="0" w:color="auto"/>
            </w:tcBorders>
            <w:vAlign w:val="bottom"/>
          </w:tcPr>
          <w:p w14:paraId="7FEFE7E4"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r>
      <w:tr w:rsidR="008D473E" w:rsidRPr="008D473E" w14:paraId="6ADDC7EB" w14:textId="77777777">
        <w:trPr>
          <w:trHeight w:val="540"/>
        </w:trPr>
        <w:tc>
          <w:tcPr>
            <w:tcW w:w="4620" w:type="dxa"/>
            <w:tcBorders>
              <w:top w:val="nil"/>
              <w:left w:val="single" w:sz="4" w:space="0" w:color="auto"/>
              <w:bottom w:val="nil"/>
              <w:right w:val="nil"/>
            </w:tcBorders>
            <w:vAlign w:val="bottom"/>
          </w:tcPr>
          <w:p w14:paraId="626C25D4"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开户银行：</w:t>
            </w:r>
          </w:p>
        </w:tc>
        <w:tc>
          <w:tcPr>
            <w:tcW w:w="4840" w:type="dxa"/>
            <w:vAlign w:val="center"/>
          </w:tcPr>
          <w:p w14:paraId="69F41EC3" w14:textId="77777777" w:rsidR="00F423A4" w:rsidRPr="008D473E" w:rsidRDefault="00000000">
            <w:pPr>
              <w:widowControl/>
              <w:spacing w:line="360" w:lineRule="auto"/>
              <w:jc w:val="right"/>
              <w:rPr>
                <w:rFonts w:ascii="宋体" w:hAnsi="宋体" w:cs="宋体"/>
                <w:color w:val="000000" w:themeColor="text1"/>
                <w:kern w:val="0"/>
                <w:szCs w:val="21"/>
              </w:rPr>
            </w:pPr>
            <w:r w:rsidRPr="008D473E">
              <w:rPr>
                <w:rFonts w:ascii="宋体" w:hAnsi="宋体" w:cs="宋体" w:hint="eastAsia"/>
                <w:color w:val="000000" w:themeColor="text1"/>
                <w:kern w:val="0"/>
                <w:szCs w:val="21"/>
              </w:rPr>
              <w:t>项目验收组成员（签名）：</w:t>
            </w:r>
          </w:p>
        </w:tc>
        <w:tc>
          <w:tcPr>
            <w:tcW w:w="1280" w:type="dxa"/>
            <w:vAlign w:val="bottom"/>
          </w:tcPr>
          <w:p w14:paraId="554D1C7E"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600" w:type="dxa"/>
            <w:vAlign w:val="bottom"/>
          </w:tcPr>
          <w:p w14:paraId="0A4AFF12" w14:textId="77777777" w:rsidR="00F423A4" w:rsidRPr="008D473E" w:rsidRDefault="00F423A4">
            <w:pPr>
              <w:widowControl/>
              <w:spacing w:line="360" w:lineRule="auto"/>
              <w:jc w:val="left"/>
              <w:rPr>
                <w:rFonts w:ascii="宋体" w:hAnsi="宋体" w:cs="宋体"/>
                <w:color w:val="000000" w:themeColor="text1"/>
                <w:kern w:val="0"/>
                <w:szCs w:val="21"/>
              </w:rPr>
            </w:pPr>
          </w:p>
        </w:tc>
        <w:tc>
          <w:tcPr>
            <w:tcW w:w="1740" w:type="dxa"/>
            <w:tcBorders>
              <w:top w:val="nil"/>
              <w:left w:val="nil"/>
              <w:bottom w:val="nil"/>
              <w:right w:val="single" w:sz="4" w:space="0" w:color="auto"/>
            </w:tcBorders>
            <w:vAlign w:val="bottom"/>
          </w:tcPr>
          <w:p w14:paraId="7A27FB3A"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r>
      <w:tr w:rsidR="008D473E" w:rsidRPr="008D473E" w14:paraId="6B223137" w14:textId="77777777">
        <w:trPr>
          <w:trHeight w:val="675"/>
        </w:trPr>
        <w:tc>
          <w:tcPr>
            <w:tcW w:w="4620" w:type="dxa"/>
            <w:tcBorders>
              <w:top w:val="nil"/>
              <w:left w:val="single" w:sz="4" w:space="0" w:color="auto"/>
              <w:bottom w:val="single" w:sz="4" w:space="0" w:color="auto"/>
              <w:right w:val="nil"/>
            </w:tcBorders>
            <w:vAlign w:val="center"/>
          </w:tcPr>
          <w:p w14:paraId="594B7948" w14:textId="77777777" w:rsidR="00F423A4" w:rsidRPr="008D473E" w:rsidRDefault="00000000">
            <w:pPr>
              <w:widowControl/>
              <w:spacing w:line="360" w:lineRule="auto"/>
              <w:rPr>
                <w:rFonts w:ascii="宋体" w:hAnsi="宋体" w:cs="宋体"/>
                <w:color w:val="000000" w:themeColor="text1"/>
                <w:kern w:val="0"/>
                <w:szCs w:val="21"/>
              </w:rPr>
            </w:pPr>
            <w:r w:rsidRPr="008D473E">
              <w:rPr>
                <w:rFonts w:ascii="宋体" w:hAnsi="宋体" w:cs="宋体" w:hint="eastAsia"/>
                <w:color w:val="000000" w:themeColor="text1"/>
                <w:kern w:val="0"/>
                <w:szCs w:val="21"/>
              </w:rPr>
              <w:t>银行帐号：</w:t>
            </w:r>
          </w:p>
        </w:tc>
        <w:tc>
          <w:tcPr>
            <w:tcW w:w="4840" w:type="dxa"/>
            <w:tcBorders>
              <w:top w:val="nil"/>
              <w:left w:val="nil"/>
              <w:bottom w:val="single" w:sz="4" w:space="0" w:color="auto"/>
              <w:right w:val="nil"/>
            </w:tcBorders>
            <w:vAlign w:val="bottom"/>
          </w:tcPr>
          <w:p w14:paraId="3F78A330" w14:textId="77777777" w:rsidR="00F423A4" w:rsidRPr="008D473E" w:rsidRDefault="00000000">
            <w:pPr>
              <w:widowControl/>
              <w:spacing w:line="360" w:lineRule="auto"/>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　</w:t>
            </w:r>
          </w:p>
        </w:tc>
        <w:tc>
          <w:tcPr>
            <w:tcW w:w="4620" w:type="dxa"/>
            <w:gridSpan w:val="3"/>
            <w:tcBorders>
              <w:top w:val="nil"/>
              <w:left w:val="nil"/>
              <w:bottom w:val="single" w:sz="4" w:space="0" w:color="auto"/>
              <w:right w:val="single" w:sz="4" w:space="0" w:color="000000"/>
            </w:tcBorders>
            <w:vAlign w:val="center"/>
          </w:tcPr>
          <w:p w14:paraId="12192EB9" w14:textId="77777777" w:rsidR="00F423A4" w:rsidRPr="008D473E" w:rsidRDefault="00000000">
            <w:pPr>
              <w:widowControl/>
              <w:spacing w:line="360" w:lineRule="auto"/>
              <w:rPr>
                <w:rFonts w:ascii="宋体" w:hAnsi="宋体" w:cs="宋体"/>
                <w:color w:val="000000" w:themeColor="text1"/>
                <w:kern w:val="0"/>
                <w:szCs w:val="21"/>
              </w:rPr>
            </w:pPr>
            <w:r w:rsidRPr="008D473E">
              <w:rPr>
                <w:rFonts w:ascii="宋体" w:hAnsi="宋体" w:cs="宋体" w:hint="eastAsia"/>
                <w:color w:val="000000" w:themeColor="text1"/>
                <w:kern w:val="0"/>
                <w:szCs w:val="21"/>
              </w:rPr>
              <w:t>验收时间：       年     月     日</w:t>
            </w:r>
          </w:p>
        </w:tc>
      </w:tr>
      <w:tr w:rsidR="00F423A4" w:rsidRPr="008D473E" w14:paraId="042A3A12" w14:textId="77777777">
        <w:trPr>
          <w:trHeight w:val="345"/>
        </w:trPr>
        <w:tc>
          <w:tcPr>
            <w:tcW w:w="14080" w:type="dxa"/>
            <w:gridSpan w:val="5"/>
            <w:tcBorders>
              <w:top w:val="single" w:sz="4" w:space="0" w:color="auto"/>
              <w:left w:val="nil"/>
              <w:bottom w:val="nil"/>
              <w:right w:val="nil"/>
            </w:tcBorders>
            <w:vAlign w:val="center"/>
          </w:tcPr>
          <w:p w14:paraId="19C70C29" w14:textId="77777777" w:rsidR="00F423A4" w:rsidRPr="008D473E" w:rsidRDefault="00000000">
            <w:pPr>
              <w:widowControl/>
              <w:spacing w:line="360" w:lineRule="auto"/>
              <w:jc w:val="center"/>
              <w:rPr>
                <w:rFonts w:ascii="宋体" w:hAnsi="宋体" w:cs="宋体"/>
                <w:color w:val="000000" w:themeColor="text1"/>
                <w:kern w:val="0"/>
                <w:szCs w:val="21"/>
              </w:rPr>
            </w:pPr>
            <w:r w:rsidRPr="008D473E">
              <w:rPr>
                <w:rFonts w:ascii="宋体" w:hAnsi="宋体" w:cs="宋体" w:hint="eastAsia"/>
                <w:color w:val="000000" w:themeColor="text1"/>
                <w:kern w:val="0"/>
                <w:szCs w:val="21"/>
              </w:rPr>
              <w:t>本单一式四联：第一联采购人留存，第二联作为财政支付凭证，第三联供货单位留存，第四联采购办存档备查。</w:t>
            </w:r>
          </w:p>
        </w:tc>
      </w:tr>
    </w:tbl>
    <w:p w14:paraId="6302685A" w14:textId="77777777" w:rsidR="00F423A4" w:rsidRPr="008D473E" w:rsidRDefault="00F423A4">
      <w:pPr>
        <w:widowControl/>
        <w:spacing w:line="360" w:lineRule="auto"/>
        <w:jc w:val="left"/>
        <w:rPr>
          <w:rFonts w:ascii="宋体" w:hAnsi="宋体" w:cstheme="minorBidi"/>
          <w:bCs/>
          <w:color w:val="000000" w:themeColor="text1"/>
          <w:kern w:val="0"/>
          <w:szCs w:val="21"/>
        </w:rPr>
        <w:sectPr w:rsidR="00F423A4" w:rsidRPr="008D473E" w:rsidSect="001F2872">
          <w:pgSz w:w="16838" w:h="11906" w:orient="landscape"/>
          <w:pgMar w:top="1219" w:right="1797" w:bottom="1219" w:left="1797" w:header="851" w:footer="851" w:gutter="0"/>
          <w:cols w:space="720"/>
          <w:docGrid w:linePitch="286"/>
        </w:sectPr>
      </w:pPr>
    </w:p>
    <w:p w14:paraId="6E6A3E27" w14:textId="77777777" w:rsidR="00F423A4" w:rsidRPr="008D473E" w:rsidRDefault="00000000">
      <w:pPr>
        <w:snapToGrid w:val="0"/>
        <w:spacing w:before="120" w:after="120" w:line="360" w:lineRule="auto"/>
        <w:jc w:val="center"/>
        <w:outlineLvl w:val="0"/>
        <w:rPr>
          <w:rFonts w:ascii="宋体" w:hAnsi="宋体"/>
          <w:b/>
          <w:color w:val="000000" w:themeColor="text1"/>
          <w:sz w:val="28"/>
          <w:szCs w:val="28"/>
        </w:rPr>
      </w:pPr>
      <w:bookmarkStart w:id="65" w:name="_Toc72258447"/>
      <w:r w:rsidRPr="008D473E">
        <w:rPr>
          <w:rFonts w:ascii="宋体" w:hAnsi="宋体" w:hint="eastAsia"/>
          <w:b/>
          <w:color w:val="000000" w:themeColor="text1"/>
          <w:sz w:val="28"/>
          <w:szCs w:val="28"/>
        </w:rPr>
        <w:lastRenderedPageBreak/>
        <w:t>第六章  投标文件格式</w:t>
      </w:r>
      <w:bookmarkEnd w:id="65"/>
    </w:p>
    <w:p w14:paraId="7CDF48DD" w14:textId="77777777" w:rsidR="00F423A4" w:rsidRPr="008D473E" w:rsidRDefault="00F423A4">
      <w:pPr>
        <w:rPr>
          <w:color w:val="000000" w:themeColor="text1"/>
        </w:rPr>
      </w:pPr>
    </w:p>
    <w:p w14:paraId="1CFB394D" w14:textId="77777777" w:rsidR="00F423A4" w:rsidRPr="008D473E" w:rsidRDefault="00000000">
      <w:pPr>
        <w:snapToGrid w:val="0"/>
        <w:spacing w:beforeLines="50" w:before="120" w:after="50"/>
        <w:rPr>
          <w:rFonts w:ascii="宋体" w:hAnsi="宋体"/>
          <w:b/>
          <w:color w:val="000000" w:themeColor="text1"/>
        </w:rPr>
      </w:pPr>
      <w:r w:rsidRPr="008D473E">
        <w:rPr>
          <w:rFonts w:ascii="宋体" w:hAnsi="宋体" w:hint="eastAsia"/>
          <w:b/>
          <w:color w:val="000000" w:themeColor="text1"/>
        </w:rPr>
        <w:t>1</w:t>
      </w:r>
      <w:r w:rsidRPr="008D473E">
        <w:rPr>
          <w:rFonts w:ascii="宋体" w:hAnsi="宋体"/>
          <w:b/>
          <w:color w:val="000000" w:themeColor="text1"/>
        </w:rPr>
        <w:t>.</w:t>
      </w:r>
      <w:r w:rsidRPr="008D473E">
        <w:rPr>
          <w:rFonts w:ascii="宋体" w:hAnsi="宋体" w:hint="eastAsia"/>
          <w:b/>
          <w:color w:val="000000" w:themeColor="text1"/>
        </w:rPr>
        <w:t>资信商务及技术文件封面格式：</w:t>
      </w:r>
    </w:p>
    <w:p w14:paraId="6CD211EA" w14:textId="77777777" w:rsidR="00F423A4" w:rsidRPr="008D473E" w:rsidRDefault="00000000">
      <w:pPr>
        <w:snapToGrid w:val="0"/>
        <w:spacing w:beforeLines="50" w:before="120" w:after="50"/>
        <w:rPr>
          <w:rFonts w:ascii="宋体" w:hAnsi="宋体"/>
          <w:b/>
          <w:bCs/>
          <w:color w:val="000000" w:themeColor="text1"/>
          <w:sz w:val="32"/>
          <w:szCs w:val="20"/>
        </w:rPr>
      </w:pPr>
      <w:r w:rsidRPr="008D473E">
        <w:rPr>
          <w:rFonts w:ascii="宋体" w:hAnsi="宋体" w:hint="eastAsia"/>
          <w:b/>
          <w:bCs/>
          <w:color w:val="000000" w:themeColor="text1"/>
        </w:rPr>
        <w:t>正本</w:t>
      </w:r>
      <w:r w:rsidRPr="008D473E">
        <w:rPr>
          <w:rFonts w:ascii="宋体" w:hAnsi="宋体"/>
          <w:b/>
          <w:bCs/>
          <w:color w:val="000000" w:themeColor="text1"/>
        </w:rPr>
        <w:t>/</w:t>
      </w:r>
      <w:r w:rsidRPr="008D473E">
        <w:rPr>
          <w:rFonts w:ascii="宋体" w:hAnsi="宋体" w:hint="eastAsia"/>
          <w:b/>
          <w:bCs/>
          <w:color w:val="000000" w:themeColor="text1"/>
        </w:rPr>
        <w:t>或副本</w:t>
      </w:r>
    </w:p>
    <w:p w14:paraId="52064122" w14:textId="77777777" w:rsidR="00F423A4" w:rsidRPr="008D473E" w:rsidRDefault="00000000">
      <w:pPr>
        <w:snapToGrid w:val="0"/>
        <w:spacing w:beforeLines="50" w:before="120" w:after="50"/>
        <w:jc w:val="center"/>
        <w:outlineLvl w:val="1"/>
        <w:rPr>
          <w:rFonts w:ascii="宋体" w:hAnsi="宋体"/>
          <w:b/>
          <w:bCs/>
          <w:color w:val="000000" w:themeColor="text1"/>
          <w:sz w:val="32"/>
          <w:szCs w:val="32"/>
        </w:rPr>
      </w:pPr>
      <w:r w:rsidRPr="008D473E">
        <w:rPr>
          <w:rFonts w:ascii="宋体" w:hAnsi="宋体" w:hint="eastAsia"/>
          <w:b/>
          <w:bCs/>
          <w:color w:val="000000" w:themeColor="text1"/>
          <w:sz w:val="32"/>
          <w:szCs w:val="32"/>
        </w:rPr>
        <w:t>资信商务及</w:t>
      </w:r>
      <w:r w:rsidRPr="008D473E">
        <w:rPr>
          <w:rFonts w:ascii="宋体" w:hAnsi="宋体" w:hint="eastAsia"/>
          <w:b/>
          <w:color w:val="000000" w:themeColor="text1"/>
          <w:sz w:val="32"/>
          <w:szCs w:val="32"/>
        </w:rPr>
        <w:t>技术文件</w:t>
      </w:r>
    </w:p>
    <w:p w14:paraId="54FD8A65" w14:textId="77777777" w:rsidR="00F423A4" w:rsidRPr="008D473E" w:rsidRDefault="00F423A4">
      <w:pPr>
        <w:snapToGrid w:val="0"/>
        <w:spacing w:beforeLines="50" w:before="120" w:after="50"/>
        <w:rPr>
          <w:rFonts w:ascii="宋体" w:hAnsi="宋体"/>
          <w:bCs/>
          <w:color w:val="000000" w:themeColor="text1"/>
          <w:szCs w:val="20"/>
        </w:rPr>
      </w:pPr>
    </w:p>
    <w:p w14:paraId="1DB324C0" w14:textId="77777777" w:rsidR="00F423A4" w:rsidRPr="008D473E" w:rsidRDefault="00000000">
      <w:pPr>
        <w:snapToGrid w:val="0"/>
        <w:spacing w:beforeLines="50" w:before="120" w:after="50" w:line="320" w:lineRule="exact"/>
        <w:ind w:firstLineChars="445" w:firstLine="934"/>
        <w:rPr>
          <w:rFonts w:ascii="宋体" w:hAnsi="宋体"/>
          <w:bCs/>
          <w:color w:val="000000" w:themeColor="text1"/>
          <w:szCs w:val="20"/>
        </w:rPr>
      </w:pPr>
      <w:r w:rsidRPr="008D473E">
        <w:rPr>
          <w:rFonts w:ascii="宋体" w:hAnsi="宋体" w:hint="eastAsia"/>
          <w:bCs/>
          <w:color w:val="000000" w:themeColor="text1"/>
        </w:rPr>
        <w:t>项目名称：</w:t>
      </w:r>
    </w:p>
    <w:p w14:paraId="7C95AE57" w14:textId="77777777" w:rsidR="00F423A4" w:rsidRPr="008D473E" w:rsidRDefault="00000000">
      <w:pPr>
        <w:snapToGrid w:val="0"/>
        <w:spacing w:beforeLines="50" w:before="12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项目编号：</w:t>
      </w:r>
    </w:p>
    <w:p w14:paraId="154E4295" w14:textId="77777777" w:rsidR="00F423A4" w:rsidRPr="008D473E" w:rsidRDefault="00000000">
      <w:pPr>
        <w:pStyle w:val="a1"/>
        <w:snapToGrid w:val="0"/>
        <w:spacing w:before="5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投标人名称：</w:t>
      </w:r>
    </w:p>
    <w:p w14:paraId="765D1515" w14:textId="77777777" w:rsidR="00F423A4" w:rsidRPr="008D473E" w:rsidRDefault="00000000">
      <w:pPr>
        <w:pStyle w:val="a1"/>
        <w:snapToGrid w:val="0"/>
        <w:spacing w:before="5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投标人地址：</w:t>
      </w:r>
    </w:p>
    <w:p w14:paraId="6BFEC75A" w14:textId="77777777" w:rsidR="00F423A4" w:rsidRPr="008D473E" w:rsidRDefault="00F423A4">
      <w:pPr>
        <w:snapToGrid w:val="0"/>
        <w:spacing w:beforeLines="50" w:before="120" w:after="50"/>
        <w:ind w:firstLineChars="1700" w:firstLine="3570"/>
        <w:rPr>
          <w:rFonts w:ascii="宋体" w:hAnsi="宋体"/>
          <w:color w:val="000000" w:themeColor="text1"/>
          <w:szCs w:val="20"/>
        </w:rPr>
      </w:pPr>
    </w:p>
    <w:p w14:paraId="2832CA4C" w14:textId="77777777" w:rsidR="00F423A4" w:rsidRPr="008D473E" w:rsidRDefault="00000000">
      <w:pPr>
        <w:snapToGrid w:val="0"/>
        <w:spacing w:beforeLines="50" w:before="120" w:after="50"/>
        <w:ind w:firstLineChars="468" w:firstLine="983"/>
        <w:rPr>
          <w:rFonts w:ascii="宋体" w:hAnsi="宋体"/>
          <w:color w:val="000000" w:themeColor="text1"/>
        </w:rPr>
      </w:pPr>
      <w:r w:rsidRPr="008D473E">
        <w:rPr>
          <w:rFonts w:ascii="宋体" w:hAnsi="宋体" w:hint="eastAsia"/>
          <w:color w:val="000000" w:themeColor="text1"/>
        </w:rPr>
        <w:t>年月日</w:t>
      </w:r>
    </w:p>
    <w:p w14:paraId="3F87902A" w14:textId="77777777" w:rsidR="00F423A4" w:rsidRPr="008D473E" w:rsidRDefault="00F423A4">
      <w:pPr>
        <w:pStyle w:val="afc"/>
        <w:ind w:firstLine="404"/>
        <w:rPr>
          <w:rFonts w:ascii="宋体" w:hAnsi="宋体"/>
          <w:color w:val="000000" w:themeColor="text1"/>
        </w:rPr>
      </w:pPr>
    </w:p>
    <w:p w14:paraId="4EB26AD5" w14:textId="77777777" w:rsidR="00F423A4" w:rsidRPr="008D473E" w:rsidRDefault="00F423A4">
      <w:pPr>
        <w:rPr>
          <w:rFonts w:ascii="宋体" w:hAnsi="宋体"/>
          <w:color w:val="000000" w:themeColor="text1"/>
        </w:rPr>
      </w:pPr>
    </w:p>
    <w:p w14:paraId="2DB94379" w14:textId="77777777" w:rsidR="00F423A4" w:rsidRPr="008D473E" w:rsidRDefault="00F423A4">
      <w:pPr>
        <w:pStyle w:val="afc"/>
        <w:ind w:firstLine="404"/>
        <w:rPr>
          <w:rFonts w:ascii="宋体" w:hAnsi="宋体"/>
          <w:color w:val="000000" w:themeColor="text1"/>
        </w:rPr>
      </w:pPr>
    </w:p>
    <w:p w14:paraId="375E477C" w14:textId="77777777" w:rsidR="00F423A4" w:rsidRPr="008D473E" w:rsidRDefault="00000000">
      <w:pPr>
        <w:snapToGrid w:val="0"/>
        <w:spacing w:beforeLines="50" w:before="120" w:after="50"/>
        <w:rPr>
          <w:rFonts w:ascii="宋体" w:hAnsi="宋体"/>
          <w:color w:val="000000" w:themeColor="text1"/>
          <w:szCs w:val="20"/>
        </w:rPr>
      </w:pPr>
      <w:r w:rsidRPr="008D473E">
        <w:rPr>
          <w:rFonts w:ascii="宋体" w:hAnsi="宋体" w:hint="eastAsia"/>
          <w:b/>
          <w:color w:val="000000" w:themeColor="text1"/>
        </w:rPr>
        <w:t>2．报价文件封面格式：</w:t>
      </w:r>
    </w:p>
    <w:p w14:paraId="36E9214F" w14:textId="77777777" w:rsidR="00F423A4" w:rsidRPr="008D473E" w:rsidRDefault="00000000">
      <w:pPr>
        <w:snapToGrid w:val="0"/>
        <w:spacing w:beforeLines="50" w:before="120" w:after="50"/>
        <w:rPr>
          <w:rFonts w:ascii="宋体" w:hAnsi="宋体"/>
          <w:b/>
          <w:bCs/>
          <w:color w:val="000000" w:themeColor="text1"/>
          <w:sz w:val="32"/>
          <w:szCs w:val="20"/>
        </w:rPr>
      </w:pPr>
      <w:r w:rsidRPr="008D473E">
        <w:rPr>
          <w:rFonts w:ascii="宋体" w:hAnsi="宋体" w:hint="eastAsia"/>
          <w:b/>
          <w:bCs/>
          <w:color w:val="000000" w:themeColor="text1"/>
        </w:rPr>
        <w:t>正本</w:t>
      </w:r>
      <w:r w:rsidRPr="008D473E">
        <w:rPr>
          <w:rFonts w:ascii="宋体" w:hAnsi="宋体"/>
          <w:b/>
          <w:bCs/>
          <w:color w:val="000000" w:themeColor="text1"/>
        </w:rPr>
        <w:t>/</w:t>
      </w:r>
      <w:r w:rsidRPr="008D473E">
        <w:rPr>
          <w:rFonts w:ascii="宋体" w:hAnsi="宋体" w:hint="eastAsia"/>
          <w:b/>
          <w:bCs/>
          <w:color w:val="000000" w:themeColor="text1"/>
        </w:rPr>
        <w:t>或副本</w:t>
      </w:r>
    </w:p>
    <w:p w14:paraId="28AFB58F" w14:textId="77777777" w:rsidR="00F423A4" w:rsidRPr="008D473E" w:rsidRDefault="00000000">
      <w:pPr>
        <w:snapToGrid w:val="0"/>
        <w:spacing w:beforeLines="50" w:before="120" w:after="50"/>
        <w:jc w:val="center"/>
        <w:outlineLvl w:val="1"/>
        <w:rPr>
          <w:rFonts w:ascii="宋体" w:hAnsi="宋体"/>
          <w:b/>
          <w:bCs/>
          <w:color w:val="000000" w:themeColor="text1"/>
          <w:sz w:val="32"/>
          <w:szCs w:val="32"/>
        </w:rPr>
      </w:pPr>
      <w:r w:rsidRPr="008D473E">
        <w:rPr>
          <w:rFonts w:ascii="宋体" w:hAnsi="宋体" w:hint="eastAsia"/>
          <w:b/>
          <w:bCs/>
          <w:color w:val="000000" w:themeColor="text1"/>
          <w:sz w:val="32"/>
          <w:szCs w:val="32"/>
        </w:rPr>
        <w:t>报价文件</w:t>
      </w:r>
    </w:p>
    <w:p w14:paraId="77D4EAF7" w14:textId="77777777" w:rsidR="00F423A4" w:rsidRPr="008D473E" w:rsidRDefault="00000000">
      <w:pPr>
        <w:snapToGrid w:val="0"/>
        <w:spacing w:beforeLines="50" w:before="120" w:after="50" w:line="320" w:lineRule="exact"/>
        <w:ind w:firstLineChars="445" w:firstLine="934"/>
        <w:rPr>
          <w:rFonts w:ascii="宋体" w:hAnsi="宋体"/>
          <w:bCs/>
          <w:color w:val="000000" w:themeColor="text1"/>
          <w:szCs w:val="20"/>
        </w:rPr>
      </w:pPr>
      <w:r w:rsidRPr="008D473E">
        <w:rPr>
          <w:rFonts w:ascii="宋体" w:hAnsi="宋体" w:hint="eastAsia"/>
          <w:bCs/>
          <w:color w:val="000000" w:themeColor="text1"/>
        </w:rPr>
        <w:t>项目名称：</w:t>
      </w:r>
    </w:p>
    <w:p w14:paraId="3E46F287" w14:textId="77777777" w:rsidR="00F423A4" w:rsidRPr="008D473E" w:rsidRDefault="00000000">
      <w:pPr>
        <w:snapToGrid w:val="0"/>
        <w:spacing w:beforeLines="50" w:before="12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项目编号：</w:t>
      </w:r>
    </w:p>
    <w:p w14:paraId="42D2F4FE" w14:textId="77777777" w:rsidR="00F423A4" w:rsidRPr="008D473E" w:rsidRDefault="00000000">
      <w:pPr>
        <w:pStyle w:val="a1"/>
        <w:snapToGrid w:val="0"/>
        <w:spacing w:before="5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投标人名称：</w:t>
      </w:r>
    </w:p>
    <w:p w14:paraId="320D86D8" w14:textId="77777777" w:rsidR="00F423A4" w:rsidRPr="008D473E" w:rsidRDefault="00000000">
      <w:pPr>
        <w:pStyle w:val="a1"/>
        <w:snapToGrid w:val="0"/>
        <w:spacing w:before="50" w:after="50" w:line="320" w:lineRule="exact"/>
        <w:ind w:firstLineChars="445" w:firstLine="934"/>
        <w:rPr>
          <w:rFonts w:ascii="宋体" w:hAnsi="宋体"/>
          <w:bCs/>
          <w:color w:val="000000" w:themeColor="text1"/>
        </w:rPr>
      </w:pPr>
      <w:r w:rsidRPr="008D473E">
        <w:rPr>
          <w:rFonts w:ascii="宋体" w:hAnsi="宋体" w:hint="eastAsia"/>
          <w:bCs/>
          <w:color w:val="000000" w:themeColor="text1"/>
        </w:rPr>
        <w:t>投标人地址：</w:t>
      </w:r>
    </w:p>
    <w:p w14:paraId="4BFAECC0" w14:textId="77777777" w:rsidR="00F423A4" w:rsidRPr="008D473E" w:rsidRDefault="00000000">
      <w:pPr>
        <w:snapToGrid w:val="0"/>
        <w:spacing w:beforeLines="50" w:before="120" w:after="50" w:line="360" w:lineRule="auto"/>
        <w:ind w:firstLine="645"/>
        <w:jc w:val="center"/>
        <w:outlineLvl w:val="0"/>
        <w:rPr>
          <w:rFonts w:ascii="宋体" w:hAnsi="宋体"/>
          <w:color w:val="000000" w:themeColor="text1"/>
        </w:rPr>
      </w:pPr>
      <w:r w:rsidRPr="008D473E">
        <w:rPr>
          <w:rFonts w:ascii="宋体" w:hAnsi="宋体" w:hint="eastAsia"/>
          <w:color w:val="000000" w:themeColor="text1"/>
        </w:rPr>
        <w:t xml:space="preserve">                       年月日</w:t>
      </w:r>
    </w:p>
    <w:p w14:paraId="74596B3F" w14:textId="77777777" w:rsidR="00F423A4" w:rsidRPr="008D473E" w:rsidRDefault="00F423A4">
      <w:pPr>
        <w:pStyle w:val="a1"/>
        <w:rPr>
          <w:rFonts w:ascii="宋体" w:hAnsi="宋体"/>
          <w:color w:val="000000" w:themeColor="text1"/>
        </w:rPr>
      </w:pPr>
    </w:p>
    <w:p w14:paraId="6545B2B6" w14:textId="77777777" w:rsidR="006945C4" w:rsidRPr="008D473E" w:rsidRDefault="006945C4">
      <w:pPr>
        <w:pStyle w:val="a1"/>
        <w:rPr>
          <w:rFonts w:ascii="宋体" w:hAnsi="宋体"/>
          <w:color w:val="000000" w:themeColor="text1"/>
        </w:rPr>
      </w:pPr>
    </w:p>
    <w:p w14:paraId="33FD281E" w14:textId="77777777" w:rsidR="006945C4" w:rsidRPr="008D473E" w:rsidRDefault="006945C4">
      <w:pPr>
        <w:pStyle w:val="a1"/>
        <w:rPr>
          <w:rFonts w:ascii="宋体" w:hAnsi="宋体"/>
          <w:color w:val="000000" w:themeColor="text1"/>
        </w:rPr>
      </w:pPr>
    </w:p>
    <w:p w14:paraId="10320E1C" w14:textId="77777777" w:rsidR="006945C4" w:rsidRPr="008D473E" w:rsidRDefault="006945C4">
      <w:pPr>
        <w:pStyle w:val="a1"/>
        <w:rPr>
          <w:rFonts w:ascii="宋体" w:hAnsi="宋体"/>
          <w:color w:val="000000" w:themeColor="text1"/>
        </w:rPr>
      </w:pPr>
    </w:p>
    <w:p w14:paraId="0E1B15CD" w14:textId="77777777" w:rsidR="006945C4" w:rsidRPr="008D473E" w:rsidRDefault="006945C4">
      <w:pPr>
        <w:pStyle w:val="a1"/>
        <w:rPr>
          <w:rFonts w:ascii="宋体" w:hAnsi="宋体"/>
          <w:color w:val="000000" w:themeColor="text1"/>
        </w:rPr>
      </w:pPr>
    </w:p>
    <w:p w14:paraId="2A414512" w14:textId="77777777" w:rsidR="006945C4" w:rsidRPr="008D473E" w:rsidRDefault="006945C4">
      <w:pPr>
        <w:pStyle w:val="a1"/>
        <w:rPr>
          <w:rFonts w:ascii="宋体" w:hAnsi="宋体"/>
          <w:color w:val="000000" w:themeColor="text1"/>
        </w:rPr>
      </w:pPr>
    </w:p>
    <w:p w14:paraId="12BA11F4" w14:textId="77777777" w:rsidR="006945C4" w:rsidRPr="008D473E" w:rsidRDefault="006945C4">
      <w:pPr>
        <w:pStyle w:val="a1"/>
        <w:rPr>
          <w:rFonts w:ascii="宋体" w:hAnsi="宋体"/>
          <w:color w:val="000000" w:themeColor="text1"/>
        </w:rPr>
      </w:pPr>
    </w:p>
    <w:p w14:paraId="0F068E50" w14:textId="77777777" w:rsidR="006945C4" w:rsidRPr="008D473E" w:rsidRDefault="006945C4">
      <w:pPr>
        <w:pStyle w:val="a1"/>
        <w:rPr>
          <w:rFonts w:ascii="宋体" w:hAnsi="宋体"/>
          <w:color w:val="000000" w:themeColor="text1"/>
        </w:rPr>
      </w:pPr>
    </w:p>
    <w:p w14:paraId="3400D91D" w14:textId="77777777" w:rsidR="006945C4" w:rsidRPr="008D473E" w:rsidRDefault="006945C4">
      <w:pPr>
        <w:pStyle w:val="a1"/>
        <w:rPr>
          <w:rFonts w:ascii="宋体" w:hAnsi="宋体"/>
          <w:color w:val="000000" w:themeColor="text1"/>
        </w:rPr>
      </w:pPr>
    </w:p>
    <w:p w14:paraId="58808CBD" w14:textId="77777777" w:rsidR="006945C4" w:rsidRPr="008D473E" w:rsidRDefault="006945C4">
      <w:pPr>
        <w:pStyle w:val="a1"/>
        <w:rPr>
          <w:rFonts w:ascii="宋体" w:hAnsi="宋体"/>
          <w:color w:val="000000" w:themeColor="text1"/>
        </w:rPr>
      </w:pPr>
    </w:p>
    <w:p w14:paraId="6D966BCA" w14:textId="77777777" w:rsidR="006945C4" w:rsidRPr="008D473E" w:rsidRDefault="006945C4">
      <w:pPr>
        <w:pStyle w:val="a1"/>
        <w:rPr>
          <w:rFonts w:ascii="宋体" w:hAnsi="宋体"/>
          <w:color w:val="000000" w:themeColor="text1"/>
        </w:rPr>
      </w:pPr>
    </w:p>
    <w:p w14:paraId="532CA07F" w14:textId="77777777" w:rsidR="006945C4" w:rsidRPr="008D473E" w:rsidRDefault="006945C4">
      <w:pPr>
        <w:pStyle w:val="a1"/>
        <w:rPr>
          <w:rFonts w:ascii="宋体" w:hAnsi="宋体"/>
          <w:color w:val="000000" w:themeColor="text1"/>
        </w:rPr>
      </w:pPr>
    </w:p>
    <w:p w14:paraId="538CEC04" w14:textId="77777777" w:rsidR="006945C4" w:rsidRPr="008D473E" w:rsidRDefault="006945C4">
      <w:pPr>
        <w:pStyle w:val="a1"/>
        <w:rPr>
          <w:rFonts w:ascii="宋体" w:hAnsi="宋体"/>
          <w:color w:val="000000" w:themeColor="text1"/>
        </w:rPr>
      </w:pPr>
    </w:p>
    <w:p w14:paraId="24F12D4D" w14:textId="77777777" w:rsidR="006945C4" w:rsidRPr="008D473E" w:rsidRDefault="006945C4">
      <w:pPr>
        <w:pStyle w:val="a1"/>
        <w:rPr>
          <w:rFonts w:ascii="宋体" w:hAnsi="宋体"/>
          <w:color w:val="000000" w:themeColor="text1"/>
        </w:rPr>
      </w:pPr>
    </w:p>
    <w:p w14:paraId="31192E39" w14:textId="77777777" w:rsidR="006945C4" w:rsidRPr="008D473E" w:rsidRDefault="006945C4">
      <w:pPr>
        <w:pStyle w:val="a1"/>
        <w:rPr>
          <w:rFonts w:ascii="宋体" w:hAnsi="宋体"/>
          <w:color w:val="000000" w:themeColor="text1"/>
        </w:rPr>
      </w:pPr>
    </w:p>
    <w:p w14:paraId="12D0D1AD" w14:textId="77777777" w:rsidR="006945C4" w:rsidRPr="008D473E" w:rsidRDefault="006945C4">
      <w:pPr>
        <w:pStyle w:val="a1"/>
        <w:rPr>
          <w:rFonts w:ascii="宋体" w:hAnsi="宋体"/>
          <w:color w:val="000000" w:themeColor="text1"/>
        </w:rPr>
      </w:pPr>
    </w:p>
    <w:p w14:paraId="25744680" w14:textId="77777777" w:rsidR="00F423A4" w:rsidRPr="008D473E" w:rsidRDefault="00000000">
      <w:pPr>
        <w:snapToGrid w:val="0"/>
        <w:spacing w:beforeLines="50" w:before="120" w:after="50"/>
        <w:rPr>
          <w:rFonts w:ascii="宋体" w:hAnsi="宋体"/>
          <w:color w:val="000000" w:themeColor="text1"/>
        </w:rPr>
      </w:pPr>
      <w:r w:rsidRPr="008D473E">
        <w:rPr>
          <w:rFonts w:ascii="宋体" w:hAnsi="宋体" w:hint="eastAsia"/>
          <w:b/>
          <w:color w:val="000000" w:themeColor="text1"/>
        </w:rPr>
        <w:lastRenderedPageBreak/>
        <w:t>3</w:t>
      </w:r>
      <w:r w:rsidRPr="008D473E">
        <w:rPr>
          <w:rFonts w:ascii="宋体" w:hAnsi="宋体"/>
          <w:b/>
          <w:color w:val="000000" w:themeColor="text1"/>
        </w:rPr>
        <w:t>.</w:t>
      </w:r>
      <w:r w:rsidRPr="008D473E">
        <w:rPr>
          <w:rFonts w:ascii="宋体" w:hAnsi="宋体" w:hint="eastAsia"/>
          <w:b/>
          <w:color w:val="000000" w:themeColor="text1"/>
        </w:rPr>
        <w:t>资信商务及技术文件、报价文件目录</w:t>
      </w:r>
      <w:r w:rsidRPr="008D473E">
        <w:rPr>
          <w:rFonts w:ascii="宋体" w:hAnsi="宋体" w:hint="eastAsia"/>
          <w:b/>
          <w:bCs/>
          <w:color w:val="000000" w:themeColor="text1"/>
        </w:rPr>
        <w:t>（请按照“第三章投标人须知，</w:t>
      </w:r>
      <w:r w:rsidRPr="008D473E">
        <w:rPr>
          <w:rFonts w:ascii="宋体" w:hAnsi="宋体"/>
          <w:b/>
          <w:bCs/>
          <w:color w:val="000000" w:themeColor="text1"/>
        </w:rPr>
        <w:t>三、投标文件的编制</w:t>
      </w:r>
      <w:r w:rsidRPr="008D473E">
        <w:rPr>
          <w:rFonts w:ascii="宋体" w:hAnsi="宋体" w:hint="eastAsia"/>
          <w:b/>
          <w:bCs/>
          <w:color w:val="000000" w:themeColor="text1"/>
        </w:rPr>
        <w:t>”的顺序，结合评标办法自行编制目录）</w:t>
      </w:r>
    </w:p>
    <w:p w14:paraId="78C164A7" w14:textId="77777777" w:rsidR="00F423A4" w:rsidRPr="008D473E" w:rsidRDefault="00000000">
      <w:pPr>
        <w:snapToGrid w:val="0"/>
        <w:spacing w:before="50" w:after="50"/>
        <w:rPr>
          <w:rFonts w:ascii="宋体" w:hAnsi="宋体"/>
          <w:b/>
          <w:bCs/>
          <w:color w:val="000000" w:themeColor="text1"/>
        </w:rPr>
      </w:pPr>
      <w:r w:rsidRPr="008D473E">
        <w:rPr>
          <w:rFonts w:ascii="宋体" w:hAnsi="宋体" w:hint="eastAsia"/>
          <w:b/>
          <w:bCs/>
          <w:color w:val="000000" w:themeColor="text1"/>
        </w:rPr>
        <w:t>例如：</w:t>
      </w:r>
    </w:p>
    <w:p w14:paraId="2E3F57CD" w14:textId="77777777" w:rsidR="00F423A4" w:rsidRPr="008D473E" w:rsidRDefault="00000000">
      <w:pPr>
        <w:snapToGrid w:val="0"/>
        <w:spacing w:before="50" w:after="50"/>
        <w:rPr>
          <w:rFonts w:ascii="宋体" w:hAnsi="宋体"/>
          <w:b/>
          <w:bCs/>
          <w:color w:val="000000" w:themeColor="text1"/>
        </w:rPr>
      </w:pPr>
      <w:r w:rsidRPr="008D473E">
        <w:rPr>
          <w:rFonts w:ascii="宋体" w:hAnsi="宋体" w:hint="eastAsia"/>
          <w:b/>
          <w:bCs/>
          <w:color w:val="000000" w:themeColor="text1"/>
        </w:rPr>
        <w:t>资信商务文件：</w:t>
      </w:r>
    </w:p>
    <w:p w14:paraId="4F181423" w14:textId="77777777" w:rsidR="00F423A4" w:rsidRPr="008D473E" w:rsidRDefault="00000000">
      <w:pPr>
        <w:snapToGrid w:val="0"/>
        <w:spacing w:before="50" w:after="50"/>
        <w:outlineLvl w:val="0"/>
        <w:rPr>
          <w:rFonts w:ascii="宋体" w:hAnsi="宋体"/>
          <w:color w:val="000000" w:themeColor="text1"/>
          <w:szCs w:val="20"/>
        </w:rPr>
      </w:pPr>
      <w:r w:rsidRPr="008D473E">
        <w:rPr>
          <w:rFonts w:ascii="宋体" w:hAnsi="宋体" w:hint="eastAsia"/>
          <w:color w:val="000000" w:themeColor="text1"/>
        </w:rPr>
        <w:t>（1</w:t>
      </w:r>
      <w:r w:rsidRPr="008D473E">
        <w:rPr>
          <w:rFonts w:ascii="宋体" w:hAnsi="宋体"/>
          <w:color w:val="000000" w:themeColor="text1"/>
        </w:rPr>
        <w:t xml:space="preserve">）资格文件 </w:t>
      </w:r>
      <w:r w:rsidRPr="008D473E">
        <w:rPr>
          <w:rFonts w:ascii="宋体" w:hAnsi="宋体" w:hint="eastAsia"/>
          <w:color w:val="000000" w:themeColor="text1"/>
        </w:rPr>
        <w:t>————————————————（页码）</w:t>
      </w:r>
    </w:p>
    <w:p w14:paraId="69C95330" w14:textId="77777777" w:rsidR="00F423A4" w:rsidRPr="008D473E" w:rsidRDefault="00000000">
      <w:pPr>
        <w:snapToGrid w:val="0"/>
        <w:spacing w:line="360" w:lineRule="auto"/>
        <w:jc w:val="left"/>
        <w:outlineLvl w:val="0"/>
        <w:rPr>
          <w:rFonts w:ascii="宋体" w:hAnsi="宋体"/>
          <w:color w:val="000000" w:themeColor="text1"/>
        </w:rPr>
      </w:pPr>
      <w:r w:rsidRPr="008D473E">
        <w:rPr>
          <w:rFonts w:ascii="宋体" w:hAnsi="宋体" w:hint="eastAsia"/>
          <w:color w:val="000000" w:themeColor="text1"/>
        </w:rPr>
        <w:t>（2</w:t>
      </w:r>
      <w:r w:rsidRPr="008D473E">
        <w:rPr>
          <w:rFonts w:ascii="宋体" w:hAnsi="宋体"/>
          <w:color w:val="000000" w:themeColor="text1"/>
        </w:rPr>
        <w:t>）</w:t>
      </w:r>
      <w:r w:rsidRPr="008D473E">
        <w:rPr>
          <w:rFonts w:ascii="宋体" w:hAnsi="宋体" w:hint="eastAsia"/>
          <w:color w:val="000000" w:themeColor="text1"/>
        </w:rPr>
        <w:t>投标声明书</w:t>
      </w:r>
      <w:r w:rsidRPr="008D473E">
        <w:rPr>
          <w:rFonts w:ascii="宋体" w:hAnsi="宋体"/>
          <w:color w:val="000000" w:themeColor="text1"/>
        </w:rPr>
        <w:t xml:space="preserve"> (格式见附件) </w:t>
      </w:r>
      <w:r w:rsidRPr="008D473E">
        <w:rPr>
          <w:rFonts w:ascii="宋体" w:hAnsi="宋体" w:hint="eastAsia"/>
          <w:color w:val="000000" w:themeColor="text1"/>
        </w:rPr>
        <w:t>————————————————（页码）</w:t>
      </w:r>
    </w:p>
    <w:p w14:paraId="6B89356C" w14:textId="77777777" w:rsidR="00F423A4" w:rsidRPr="008D473E" w:rsidRDefault="00000000">
      <w:pPr>
        <w:snapToGrid w:val="0"/>
        <w:spacing w:before="50" w:afterLines="50" w:after="120"/>
        <w:jc w:val="left"/>
        <w:outlineLvl w:val="0"/>
        <w:rPr>
          <w:rFonts w:ascii="宋体" w:hAnsi="宋体"/>
          <w:color w:val="000000" w:themeColor="text1"/>
        </w:rPr>
      </w:pPr>
      <w:r w:rsidRPr="008D473E">
        <w:rPr>
          <w:rFonts w:ascii="宋体" w:hAnsi="宋体" w:hint="eastAsia"/>
          <w:color w:val="000000" w:themeColor="text1"/>
        </w:rPr>
        <w:t>（3</w:t>
      </w:r>
      <w:r w:rsidRPr="008D473E">
        <w:rPr>
          <w:rFonts w:ascii="宋体" w:hAnsi="宋体"/>
          <w:color w:val="000000" w:themeColor="text1"/>
        </w:rPr>
        <w:t>）法定代表人授权委托书(格式见附件)</w:t>
      </w:r>
      <w:r w:rsidRPr="008D473E">
        <w:rPr>
          <w:rFonts w:ascii="宋体" w:hAnsi="宋体" w:hint="eastAsia"/>
          <w:color w:val="000000" w:themeColor="text1"/>
        </w:rPr>
        <w:t xml:space="preserve"> ————————————（页码）</w:t>
      </w:r>
    </w:p>
    <w:p w14:paraId="09D35A09" w14:textId="77777777" w:rsidR="00F423A4" w:rsidRPr="008D473E" w:rsidRDefault="00F423A4">
      <w:pPr>
        <w:pStyle w:val="a1"/>
        <w:rPr>
          <w:color w:val="000000" w:themeColor="text1"/>
        </w:rPr>
      </w:pPr>
    </w:p>
    <w:p w14:paraId="0C31D108" w14:textId="77777777" w:rsidR="00F423A4" w:rsidRPr="008D473E" w:rsidRDefault="00F423A4">
      <w:pPr>
        <w:pStyle w:val="a1"/>
        <w:rPr>
          <w:color w:val="000000" w:themeColor="text1"/>
        </w:rPr>
      </w:pPr>
    </w:p>
    <w:p w14:paraId="3CE7BC65" w14:textId="77777777" w:rsidR="006945C4" w:rsidRPr="008D473E" w:rsidRDefault="006945C4" w:rsidP="006945C4">
      <w:pPr>
        <w:pStyle w:val="a1"/>
        <w:rPr>
          <w:color w:val="000000" w:themeColor="text1"/>
        </w:rPr>
      </w:pPr>
    </w:p>
    <w:p w14:paraId="213334AD" w14:textId="77777777" w:rsidR="006945C4" w:rsidRPr="008D473E" w:rsidRDefault="006945C4" w:rsidP="006945C4">
      <w:pPr>
        <w:pStyle w:val="a1"/>
        <w:rPr>
          <w:color w:val="000000" w:themeColor="text1"/>
        </w:rPr>
      </w:pPr>
    </w:p>
    <w:p w14:paraId="44789D59" w14:textId="77777777" w:rsidR="006945C4" w:rsidRPr="008D473E" w:rsidRDefault="006945C4" w:rsidP="006945C4">
      <w:pPr>
        <w:pStyle w:val="a1"/>
        <w:rPr>
          <w:color w:val="000000" w:themeColor="text1"/>
        </w:rPr>
      </w:pPr>
    </w:p>
    <w:p w14:paraId="62394AA1" w14:textId="77777777" w:rsidR="006945C4" w:rsidRPr="008D473E" w:rsidRDefault="006945C4" w:rsidP="006945C4">
      <w:pPr>
        <w:pStyle w:val="a1"/>
        <w:rPr>
          <w:color w:val="000000" w:themeColor="text1"/>
        </w:rPr>
      </w:pPr>
    </w:p>
    <w:p w14:paraId="4AF0E086" w14:textId="77777777" w:rsidR="006945C4" w:rsidRPr="008D473E" w:rsidRDefault="006945C4" w:rsidP="006945C4">
      <w:pPr>
        <w:pStyle w:val="a1"/>
        <w:rPr>
          <w:color w:val="000000" w:themeColor="text1"/>
        </w:rPr>
      </w:pPr>
    </w:p>
    <w:p w14:paraId="15E24CF3" w14:textId="77777777" w:rsidR="006945C4" w:rsidRPr="008D473E" w:rsidRDefault="006945C4" w:rsidP="006945C4">
      <w:pPr>
        <w:pStyle w:val="a1"/>
        <w:rPr>
          <w:color w:val="000000" w:themeColor="text1"/>
        </w:rPr>
      </w:pPr>
    </w:p>
    <w:p w14:paraId="25AEB8B5" w14:textId="77777777" w:rsidR="006945C4" w:rsidRPr="008D473E" w:rsidRDefault="006945C4" w:rsidP="006945C4">
      <w:pPr>
        <w:pStyle w:val="a1"/>
        <w:rPr>
          <w:color w:val="000000" w:themeColor="text1"/>
        </w:rPr>
      </w:pPr>
    </w:p>
    <w:p w14:paraId="3AF0B499" w14:textId="77777777" w:rsidR="006945C4" w:rsidRPr="008D473E" w:rsidRDefault="006945C4" w:rsidP="006945C4">
      <w:pPr>
        <w:pStyle w:val="a1"/>
        <w:rPr>
          <w:color w:val="000000" w:themeColor="text1"/>
        </w:rPr>
      </w:pPr>
    </w:p>
    <w:p w14:paraId="3F4D17F1" w14:textId="77777777" w:rsidR="006945C4" w:rsidRPr="008D473E" w:rsidRDefault="006945C4" w:rsidP="006945C4">
      <w:pPr>
        <w:pStyle w:val="a1"/>
        <w:rPr>
          <w:color w:val="000000" w:themeColor="text1"/>
        </w:rPr>
      </w:pPr>
    </w:p>
    <w:p w14:paraId="0B9C4189" w14:textId="77777777" w:rsidR="006945C4" w:rsidRPr="008D473E" w:rsidRDefault="006945C4" w:rsidP="006945C4">
      <w:pPr>
        <w:pStyle w:val="a1"/>
        <w:rPr>
          <w:color w:val="000000" w:themeColor="text1"/>
        </w:rPr>
      </w:pPr>
    </w:p>
    <w:p w14:paraId="048AD51A" w14:textId="77777777" w:rsidR="006945C4" w:rsidRPr="008D473E" w:rsidRDefault="006945C4" w:rsidP="006945C4">
      <w:pPr>
        <w:pStyle w:val="a1"/>
        <w:rPr>
          <w:color w:val="000000" w:themeColor="text1"/>
        </w:rPr>
      </w:pPr>
    </w:p>
    <w:p w14:paraId="5D1DFFFD" w14:textId="77777777" w:rsidR="006945C4" w:rsidRPr="008D473E" w:rsidRDefault="006945C4" w:rsidP="006945C4">
      <w:pPr>
        <w:pStyle w:val="a1"/>
        <w:rPr>
          <w:color w:val="000000" w:themeColor="text1"/>
        </w:rPr>
      </w:pPr>
    </w:p>
    <w:p w14:paraId="62F279EE" w14:textId="77777777" w:rsidR="006945C4" w:rsidRPr="008D473E" w:rsidRDefault="006945C4" w:rsidP="006945C4">
      <w:pPr>
        <w:pStyle w:val="a1"/>
        <w:rPr>
          <w:color w:val="000000" w:themeColor="text1"/>
        </w:rPr>
      </w:pPr>
    </w:p>
    <w:p w14:paraId="0B3C8451" w14:textId="77777777" w:rsidR="006945C4" w:rsidRPr="008D473E" w:rsidRDefault="006945C4" w:rsidP="006945C4">
      <w:pPr>
        <w:pStyle w:val="a1"/>
        <w:rPr>
          <w:color w:val="000000" w:themeColor="text1"/>
        </w:rPr>
      </w:pPr>
    </w:p>
    <w:p w14:paraId="2BACDDA3" w14:textId="77777777" w:rsidR="006945C4" w:rsidRPr="008D473E" w:rsidRDefault="006945C4" w:rsidP="006945C4">
      <w:pPr>
        <w:pStyle w:val="a1"/>
        <w:rPr>
          <w:color w:val="000000" w:themeColor="text1"/>
        </w:rPr>
      </w:pPr>
    </w:p>
    <w:p w14:paraId="21BF7143" w14:textId="77777777" w:rsidR="006945C4" w:rsidRPr="008D473E" w:rsidRDefault="006945C4" w:rsidP="006945C4">
      <w:pPr>
        <w:pStyle w:val="a1"/>
        <w:rPr>
          <w:color w:val="000000" w:themeColor="text1"/>
        </w:rPr>
      </w:pPr>
    </w:p>
    <w:p w14:paraId="4868CFE9" w14:textId="77777777" w:rsidR="006945C4" w:rsidRPr="008D473E" w:rsidRDefault="006945C4" w:rsidP="006945C4">
      <w:pPr>
        <w:pStyle w:val="a1"/>
        <w:rPr>
          <w:color w:val="000000" w:themeColor="text1"/>
        </w:rPr>
      </w:pPr>
    </w:p>
    <w:p w14:paraId="77FCFCCD" w14:textId="77777777" w:rsidR="006945C4" w:rsidRPr="008D473E" w:rsidRDefault="006945C4" w:rsidP="006945C4">
      <w:pPr>
        <w:pStyle w:val="a1"/>
        <w:rPr>
          <w:color w:val="000000" w:themeColor="text1"/>
        </w:rPr>
      </w:pPr>
    </w:p>
    <w:p w14:paraId="3F7B3889" w14:textId="77777777" w:rsidR="006945C4" w:rsidRPr="008D473E" w:rsidRDefault="006945C4" w:rsidP="006945C4">
      <w:pPr>
        <w:pStyle w:val="a1"/>
        <w:rPr>
          <w:color w:val="000000" w:themeColor="text1"/>
        </w:rPr>
      </w:pPr>
    </w:p>
    <w:p w14:paraId="7534C78B" w14:textId="77777777" w:rsidR="006945C4" w:rsidRPr="008D473E" w:rsidRDefault="006945C4" w:rsidP="006945C4">
      <w:pPr>
        <w:pStyle w:val="a1"/>
        <w:rPr>
          <w:color w:val="000000" w:themeColor="text1"/>
        </w:rPr>
      </w:pPr>
    </w:p>
    <w:p w14:paraId="04D80F4B" w14:textId="77777777" w:rsidR="006945C4" w:rsidRPr="008D473E" w:rsidRDefault="006945C4" w:rsidP="006945C4">
      <w:pPr>
        <w:pStyle w:val="a1"/>
        <w:rPr>
          <w:color w:val="000000" w:themeColor="text1"/>
        </w:rPr>
      </w:pPr>
    </w:p>
    <w:p w14:paraId="6FCF6405" w14:textId="77777777" w:rsidR="006945C4" w:rsidRPr="008D473E" w:rsidRDefault="006945C4" w:rsidP="006945C4">
      <w:pPr>
        <w:pStyle w:val="a1"/>
        <w:rPr>
          <w:color w:val="000000" w:themeColor="text1"/>
        </w:rPr>
      </w:pPr>
    </w:p>
    <w:p w14:paraId="023D015E" w14:textId="77777777" w:rsidR="006945C4" w:rsidRPr="008D473E" w:rsidRDefault="006945C4" w:rsidP="006945C4">
      <w:pPr>
        <w:pStyle w:val="a1"/>
        <w:rPr>
          <w:color w:val="000000" w:themeColor="text1"/>
        </w:rPr>
      </w:pPr>
    </w:p>
    <w:p w14:paraId="796A15D6" w14:textId="77777777" w:rsidR="006945C4" w:rsidRPr="008D473E" w:rsidRDefault="006945C4" w:rsidP="006945C4">
      <w:pPr>
        <w:pStyle w:val="a1"/>
        <w:rPr>
          <w:color w:val="000000" w:themeColor="text1"/>
        </w:rPr>
      </w:pPr>
    </w:p>
    <w:p w14:paraId="75D4B6C4" w14:textId="77777777" w:rsidR="006945C4" w:rsidRPr="008D473E" w:rsidRDefault="006945C4" w:rsidP="006945C4">
      <w:pPr>
        <w:pStyle w:val="a1"/>
        <w:rPr>
          <w:color w:val="000000" w:themeColor="text1"/>
        </w:rPr>
      </w:pPr>
    </w:p>
    <w:p w14:paraId="7C747011" w14:textId="77777777" w:rsidR="006945C4" w:rsidRPr="008D473E" w:rsidRDefault="006945C4" w:rsidP="006945C4">
      <w:pPr>
        <w:pStyle w:val="a1"/>
        <w:rPr>
          <w:color w:val="000000" w:themeColor="text1"/>
        </w:rPr>
      </w:pPr>
    </w:p>
    <w:p w14:paraId="19FC278D" w14:textId="77777777" w:rsidR="006945C4" w:rsidRPr="008D473E" w:rsidRDefault="006945C4" w:rsidP="006945C4">
      <w:pPr>
        <w:pStyle w:val="a1"/>
        <w:rPr>
          <w:color w:val="000000" w:themeColor="text1"/>
        </w:rPr>
      </w:pPr>
    </w:p>
    <w:p w14:paraId="79860AEF" w14:textId="77777777" w:rsidR="006945C4" w:rsidRPr="008D473E" w:rsidRDefault="006945C4" w:rsidP="006945C4">
      <w:pPr>
        <w:pStyle w:val="a1"/>
        <w:rPr>
          <w:color w:val="000000" w:themeColor="text1"/>
        </w:rPr>
      </w:pPr>
    </w:p>
    <w:p w14:paraId="265E744D" w14:textId="77777777" w:rsidR="006945C4" w:rsidRPr="008D473E" w:rsidRDefault="006945C4" w:rsidP="006945C4">
      <w:pPr>
        <w:pStyle w:val="a1"/>
        <w:rPr>
          <w:color w:val="000000" w:themeColor="text1"/>
        </w:rPr>
      </w:pPr>
    </w:p>
    <w:p w14:paraId="10A08305" w14:textId="77777777" w:rsidR="006945C4" w:rsidRPr="008D473E" w:rsidRDefault="006945C4" w:rsidP="006945C4">
      <w:pPr>
        <w:pStyle w:val="a1"/>
        <w:rPr>
          <w:color w:val="000000" w:themeColor="text1"/>
        </w:rPr>
      </w:pPr>
    </w:p>
    <w:p w14:paraId="78CF1082" w14:textId="77777777" w:rsidR="006945C4" w:rsidRPr="008D473E" w:rsidRDefault="006945C4" w:rsidP="006945C4">
      <w:pPr>
        <w:pStyle w:val="a1"/>
        <w:rPr>
          <w:color w:val="000000" w:themeColor="text1"/>
        </w:rPr>
      </w:pPr>
    </w:p>
    <w:p w14:paraId="3AB9462F" w14:textId="77777777" w:rsidR="006945C4" w:rsidRPr="008D473E" w:rsidRDefault="006945C4" w:rsidP="006945C4">
      <w:pPr>
        <w:pStyle w:val="a1"/>
        <w:rPr>
          <w:color w:val="000000" w:themeColor="text1"/>
        </w:rPr>
      </w:pPr>
    </w:p>
    <w:p w14:paraId="70C655C2" w14:textId="77777777" w:rsidR="006945C4" w:rsidRPr="008D473E" w:rsidRDefault="006945C4" w:rsidP="006945C4">
      <w:pPr>
        <w:pStyle w:val="a1"/>
        <w:rPr>
          <w:color w:val="000000" w:themeColor="text1"/>
        </w:rPr>
      </w:pPr>
    </w:p>
    <w:p w14:paraId="03D4E7C5" w14:textId="77777777" w:rsidR="006945C4" w:rsidRPr="008D473E" w:rsidRDefault="006945C4" w:rsidP="006945C4">
      <w:pPr>
        <w:pStyle w:val="a1"/>
        <w:rPr>
          <w:color w:val="000000" w:themeColor="text1"/>
        </w:rPr>
      </w:pPr>
    </w:p>
    <w:p w14:paraId="19CC2073" w14:textId="77777777" w:rsidR="006945C4" w:rsidRPr="008D473E" w:rsidRDefault="006945C4" w:rsidP="006945C4">
      <w:pPr>
        <w:pStyle w:val="a1"/>
        <w:rPr>
          <w:color w:val="000000" w:themeColor="text1"/>
        </w:rPr>
      </w:pPr>
    </w:p>
    <w:p w14:paraId="470591E0" w14:textId="77777777" w:rsidR="006945C4" w:rsidRPr="008D473E" w:rsidRDefault="006945C4" w:rsidP="006945C4">
      <w:pPr>
        <w:pStyle w:val="a1"/>
        <w:rPr>
          <w:color w:val="000000" w:themeColor="text1"/>
        </w:rPr>
      </w:pPr>
    </w:p>
    <w:p w14:paraId="3BBA1DC2" w14:textId="77777777" w:rsidR="006945C4" w:rsidRPr="008D473E" w:rsidRDefault="006945C4" w:rsidP="006945C4">
      <w:pPr>
        <w:pStyle w:val="a1"/>
        <w:rPr>
          <w:color w:val="000000" w:themeColor="text1"/>
        </w:rPr>
      </w:pPr>
    </w:p>
    <w:p w14:paraId="6E147E14" w14:textId="77777777" w:rsidR="006945C4" w:rsidRPr="008D473E" w:rsidRDefault="006945C4" w:rsidP="006945C4">
      <w:pPr>
        <w:pStyle w:val="a1"/>
        <w:rPr>
          <w:color w:val="000000" w:themeColor="text1"/>
        </w:rPr>
      </w:pPr>
    </w:p>
    <w:p w14:paraId="2335C6F8" w14:textId="77777777" w:rsidR="006945C4" w:rsidRPr="008D473E" w:rsidRDefault="006945C4" w:rsidP="006945C4">
      <w:pPr>
        <w:pStyle w:val="a1"/>
        <w:rPr>
          <w:color w:val="000000" w:themeColor="text1"/>
        </w:rPr>
      </w:pPr>
    </w:p>
    <w:p w14:paraId="611EDBC1" w14:textId="77777777" w:rsidR="006945C4" w:rsidRPr="008D473E" w:rsidRDefault="006945C4" w:rsidP="006945C4">
      <w:pPr>
        <w:pStyle w:val="a1"/>
        <w:rPr>
          <w:color w:val="000000" w:themeColor="text1"/>
        </w:rPr>
      </w:pPr>
    </w:p>
    <w:p w14:paraId="77E155C6" w14:textId="77777777" w:rsidR="006945C4" w:rsidRPr="008D473E" w:rsidRDefault="006945C4" w:rsidP="006945C4">
      <w:pPr>
        <w:pStyle w:val="a1"/>
        <w:rPr>
          <w:color w:val="000000" w:themeColor="text1"/>
        </w:rPr>
      </w:pPr>
    </w:p>
    <w:p w14:paraId="1AA484E4" w14:textId="77777777" w:rsidR="006945C4" w:rsidRPr="008D473E" w:rsidRDefault="006945C4" w:rsidP="006945C4">
      <w:pPr>
        <w:pStyle w:val="a1"/>
        <w:rPr>
          <w:color w:val="000000" w:themeColor="text1"/>
        </w:rPr>
      </w:pPr>
    </w:p>
    <w:p w14:paraId="6E2CD780" w14:textId="77777777" w:rsidR="00F423A4" w:rsidRPr="008D473E" w:rsidRDefault="00F423A4">
      <w:pPr>
        <w:pStyle w:val="a1"/>
        <w:rPr>
          <w:color w:val="000000" w:themeColor="text1"/>
        </w:rPr>
      </w:pPr>
    </w:p>
    <w:p w14:paraId="49544129" w14:textId="77777777" w:rsidR="00F423A4" w:rsidRPr="008D473E" w:rsidRDefault="00F423A4">
      <w:pPr>
        <w:pStyle w:val="a1"/>
        <w:rPr>
          <w:color w:val="000000" w:themeColor="text1"/>
        </w:rPr>
      </w:pPr>
    </w:p>
    <w:p w14:paraId="0960078A" w14:textId="127BC254" w:rsidR="00F423A4" w:rsidRPr="008D473E" w:rsidRDefault="006945C4">
      <w:pPr>
        <w:snapToGrid w:val="0"/>
        <w:spacing w:line="360" w:lineRule="auto"/>
        <w:jc w:val="left"/>
        <w:rPr>
          <w:rFonts w:ascii="微软雅黑" w:eastAsia="微软雅黑" w:hAnsi="微软雅黑"/>
          <w:b/>
          <w:color w:val="000000" w:themeColor="text1"/>
          <w:szCs w:val="21"/>
        </w:rPr>
      </w:pPr>
      <w:r w:rsidRPr="008D473E">
        <w:rPr>
          <w:rFonts w:ascii="微软雅黑" w:eastAsia="微软雅黑" w:hAnsi="微软雅黑" w:hint="eastAsia"/>
          <w:b/>
          <w:color w:val="000000" w:themeColor="text1"/>
          <w:szCs w:val="21"/>
        </w:rPr>
        <w:lastRenderedPageBreak/>
        <w:t>4.</w:t>
      </w:r>
    </w:p>
    <w:p w14:paraId="440DFEE4"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投标声明书</w:t>
      </w:r>
    </w:p>
    <w:p w14:paraId="67F84EC9" w14:textId="77777777" w:rsidR="00F423A4" w:rsidRPr="008D473E" w:rsidRDefault="00000000">
      <w:pPr>
        <w:spacing w:line="360" w:lineRule="auto"/>
        <w:rPr>
          <w:rFonts w:ascii="宋体" w:hAnsi="宋体"/>
          <w:color w:val="000000" w:themeColor="text1"/>
          <w:szCs w:val="21"/>
        </w:rPr>
      </w:pPr>
      <w:r w:rsidRPr="008D473E">
        <w:rPr>
          <w:rFonts w:ascii="宋体" w:hAnsi="宋体" w:hint="eastAsia"/>
          <w:color w:val="000000" w:themeColor="text1"/>
          <w:szCs w:val="21"/>
        </w:rPr>
        <w:t>致：</w:t>
      </w:r>
      <w:r w:rsidRPr="008D473E">
        <w:rPr>
          <w:rFonts w:ascii="宋体" w:hAnsi="宋体" w:hint="eastAsia"/>
          <w:color w:val="000000" w:themeColor="text1"/>
          <w:szCs w:val="21"/>
          <w:u w:val="single"/>
        </w:rPr>
        <w:t>嘉兴市审计局</w:t>
      </w:r>
    </w:p>
    <w:p w14:paraId="3BF36CAE" w14:textId="77777777" w:rsidR="00F423A4" w:rsidRPr="008D473E" w:rsidRDefault="00000000">
      <w:pPr>
        <w:snapToGrid w:val="0"/>
        <w:spacing w:beforeLines="50" w:before="120" w:after="50" w:line="360" w:lineRule="auto"/>
        <w:rPr>
          <w:rFonts w:ascii="宋体" w:hAnsi="宋体"/>
          <w:color w:val="000000" w:themeColor="text1"/>
          <w:szCs w:val="21"/>
        </w:rPr>
      </w:pPr>
      <w:r w:rsidRPr="008D473E">
        <w:rPr>
          <w:rFonts w:ascii="宋体" w:hAnsi="宋体" w:hint="eastAsia"/>
          <w:color w:val="000000" w:themeColor="text1"/>
          <w:szCs w:val="21"/>
          <w:u w:val="single"/>
        </w:rPr>
        <w:t>（投标单位名称）</w:t>
      </w:r>
      <w:r w:rsidRPr="008D473E">
        <w:rPr>
          <w:rFonts w:ascii="宋体" w:hAnsi="宋体" w:hint="eastAsia"/>
          <w:color w:val="000000" w:themeColor="text1"/>
          <w:szCs w:val="21"/>
        </w:rPr>
        <w:t>系中华人民共和国合法企业，经营地址</w:t>
      </w:r>
      <w:r w:rsidRPr="008D473E">
        <w:rPr>
          <w:rFonts w:ascii="宋体" w:hAnsi="宋体" w:hint="eastAsia"/>
          <w:color w:val="000000" w:themeColor="text1"/>
          <w:szCs w:val="21"/>
          <w:u w:val="single"/>
        </w:rPr>
        <w:t xml:space="preserve">                   </w:t>
      </w:r>
      <w:r w:rsidRPr="008D473E">
        <w:rPr>
          <w:rFonts w:ascii="宋体" w:hAnsi="宋体" w:hint="eastAsia"/>
          <w:color w:val="000000" w:themeColor="text1"/>
          <w:szCs w:val="21"/>
        </w:rPr>
        <w:t>。</w:t>
      </w:r>
    </w:p>
    <w:p w14:paraId="049D2C20" w14:textId="77777777" w:rsidR="00F423A4" w:rsidRPr="008D473E" w:rsidRDefault="00000000">
      <w:pPr>
        <w:snapToGrid w:val="0"/>
        <w:spacing w:beforeLines="50" w:before="120" w:after="50" w:line="360" w:lineRule="auto"/>
        <w:ind w:firstLine="645"/>
        <w:rPr>
          <w:rFonts w:ascii="宋体" w:hAnsi="宋体"/>
          <w:color w:val="000000" w:themeColor="text1"/>
          <w:szCs w:val="21"/>
        </w:rPr>
      </w:pPr>
      <w:r w:rsidRPr="008D473E">
        <w:rPr>
          <w:rFonts w:ascii="宋体" w:hAnsi="宋体" w:hint="eastAsia"/>
          <w:color w:val="000000" w:themeColor="text1"/>
          <w:szCs w:val="21"/>
        </w:rPr>
        <w:t>我</w:t>
      </w:r>
      <w:r w:rsidRPr="008D473E">
        <w:rPr>
          <w:rFonts w:ascii="宋体" w:hAnsi="宋体" w:hint="eastAsia"/>
          <w:color w:val="000000" w:themeColor="text1"/>
          <w:szCs w:val="21"/>
          <w:u w:val="single"/>
        </w:rPr>
        <w:t>（姓名）</w:t>
      </w:r>
      <w:r w:rsidRPr="008D473E">
        <w:rPr>
          <w:rFonts w:ascii="宋体" w:hAnsi="宋体" w:hint="eastAsia"/>
          <w:color w:val="000000" w:themeColor="text1"/>
          <w:szCs w:val="21"/>
        </w:rPr>
        <w:t>系</w:t>
      </w:r>
      <w:r w:rsidRPr="008D473E">
        <w:rPr>
          <w:rFonts w:ascii="宋体" w:hAnsi="宋体" w:hint="eastAsia"/>
          <w:color w:val="000000" w:themeColor="text1"/>
          <w:szCs w:val="21"/>
          <w:u w:val="single"/>
        </w:rPr>
        <w:t>（投标人名称）</w:t>
      </w:r>
      <w:r w:rsidRPr="008D473E">
        <w:rPr>
          <w:rFonts w:ascii="宋体" w:hAnsi="宋体" w:hint="eastAsia"/>
          <w:color w:val="000000" w:themeColor="text1"/>
          <w:szCs w:val="21"/>
        </w:rPr>
        <w:t>的法定代表人，我方愿意参加贵方组织的</w:t>
      </w:r>
      <w:r w:rsidRPr="008D473E">
        <w:rPr>
          <w:rFonts w:ascii="宋体" w:hAnsi="宋体" w:hint="eastAsia"/>
          <w:color w:val="000000" w:themeColor="text1"/>
          <w:u w:val="single"/>
        </w:rPr>
        <w:t>采购项目</w:t>
      </w:r>
      <w:r w:rsidRPr="008D473E">
        <w:rPr>
          <w:rFonts w:ascii="宋体" w:hAnsi="宋体" w:hint="eastAsia"/>
          <w:color w:val="000000" w:themeColor="text1"/>
          <w:szCs w:val="21"/>
        </w:rPr>
        <w:t>的投标，为便于贵方公正、择优地确定中标人及其投标产品和服务，我方就本次投标有关事项郑重声明如下：</w:t>
      </w:r>
    </w:p>
    <w:p w14:paraId="1CB28418" w14:textId="77777777" w:rsidR="00F423A4" w:rsidRPr="008D473E" w:rsidRDefault="00000000">
      <w:pPr>
        <w:snapToGrid w:val="0"/>
        <w:spacing w:line="360" w:lineRule="auto"/>
        <w:ind w:firstLineChars="200" w:firstLine="420"/>
        <w:rPr>
          <w:rFonts w:ascii="宋体" w:hAnsi="宋体"/>
          <w:color w:val="000000" w:themeColor="text1"/>
          <w:szCs w:val="21"/>
        </w:rPr>
      </w:pPr>
      <w:r w:rsidRPr="008D473E">
        <w:rPr>
          <w:rFonts w:ascii="宋体" w:hAnsi="宋体"/>
          <w:color w:val="000000" w:themeColor="text1"/>
          <w:szCs w:val="21"/>
        </w:rPr>
        <w:t>1.</w:t>
      </w:r>
      <w:r w:rsidRPr="008D473E">
        <w:rPr>
          <w:rFonts w:ascii="宋体" w:hAnsi="宋体" w:hint="eastAsia"/>
          <w:color w:val="000000" w:themeColor="text1"/>
          <w:szCs w:val="21"/>
        </w:rPr>
        <w:t>我方向贵方提交的所有投标文件、资料都是准确的和真实的。</w:t>
      </w:r>
    </w:p>
    <w:p w14:paraId="0782569A"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rPr>
      </w:pPr>
      <w:r w:rsidRPr="008D473E">
        <w:rPr>
          <w:rFonts w:ascii="宋体" w:hAnsi="宋体"/>
          <w:color w:val="000000" w:themeColor="text1"/>
          <w:szCs w:val="21"/>
        </w:rPr>
        <w:t>2.</w:t>
      </w:r>
      <w:r w:rsidRPr="008D473E">
        <w:rPr>
          <w:rFonts w:ascii="宋体" w:hAnsi="宋体" w:hint="eastAsia"/>
          <w:color w:val="000000" w:themeColor="text1"/>
          <w:szCs w:val="21"/>
        </w:rPr>
        <w:t>我方不是招标单位的附属机构；在获知本项目采购信息后，与招标单位聘请的为此项目提供咨询服务的公司及其附属机构没有任何联系。</w:t>
      </w:r>
    </w:p>
    <w:p w14:paraId="2E41092B"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 xml:space="preserve">3.我方承诺具有履行合同所必需的设备和专业技术能力； </w:t>
      </w:r>
    </w:p>
    <w:p w14:paraId="10098B71"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4.</w:t>
      </w:r>
      <w:r w:rsidRPr="008D473E">
        <w:rPr>
          <w:rFonts w:hint="eastAsia"/>
          <w:color w:val="000000" w:themeColor="text1"/>
        </w:rPr>
        <w:t xml:space="preserve"> </w:t>
      </w:r>
      <w:r w:rsidRPr="008D473E">
        <w:rPr>
          <w:rFonts w:hint="eastAsia"/>
          <w:color w:val="000000" w:themeColor="text1"/>
        </w:rPr>
        <w:t>我方承诺</w:t>
      </w:r>
      <w:r w:rsidRPr="008D473E">
        <w:rPr>
          <w:rFonts w:ascii="宋体" w:hAnsi="宋体" w:hint="eastAsia"/>
          <w:color w:val="000000" w:themeColor="text1"/>
          <w:szCs w:val="21"/>
        </w:rPr>
        <w:t xml:space="preserve">具有良好的商业信誉和健全的财务会计制度；（附财务报表）（格式自拟） </w:t>
      </w:r>
    </w:p>
    <w:p w14:paraId="59373934"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 xml:space="preserve">5.我方承诺有依法缴纳税收和社会保障资金的良好记录；（附依法缴纳税费或依法免缴税费的证明）（格式自拟） </w:t>
      </w:r>
    </w:p>
    <w:p w14:paraId="369A60D9"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u w:val="single"/>
        </w:rPr>
      </w:pPr>
      <w:r w:rsidRPr="008D473E">
        <w:rPr>
          <w:rFonts w:ascii="宋体" w:hAnsi="宋体" w:hint="eastAsia"/>
          <w:color w:val="000000" w:themeColor="text1"/>
          <w:szCs w:val="21"/>
        </w:rPr>
        <w:t>6.我方承诺参加政府采购活动前三年内，在经营活动中没有重大违法记录；（若有，请如实填写；</w:t>
      </w:r>
      <w:r w:rsidRPr="008D473E">
        <w:rPr>
          <w:rFonts w:ascii="宋体" w:hAnsi="宋体" w:hint="eastAsia"/>
          <w:color w:val="000000" w:themeColor="text1"/>
          <w:szCs w:val="21"/>
          <w:u w:val="single"/>
        </w:rPr>
        <w:t xml:space="preserve">　　　　　　　　　　　　</w:t>
      </w:r>
    </w:p>
    <w:p w14:paraId="5B824051" w14:textId="77777777" w:rsidR="00F423A4" w:rsidRPr="008D473E" w:rsidRDefault="00000000">
      <w:pPr>
        <w:snapToGrid w:val="0"/>
        <w:spacing w:beforeLines="50" w:before="120" w:line="360" w:lineRule="auto"/>
        <w:ind w:firstLineChars="200" w:firstLine="420"/>
        <w:rPr>
          <w:rFonts w:ascii="宋体" w:hAnsi="宋体"/>
          <w:color w:val="000000" w:themeColor="text1"/>
          <w:szCs w:val="21"/>
          <w:u w:val="single"/>
        </w:rPr>
      </w:pPr>
      <w:r w:rsidRPr="008D473E">
        <w:rPr>
          <w:rFonts w:ascii="宋体" w:hAnsi="宋体" w:hint="eastAsia"/>
          <w:color w:val="000000" w:themeColor="text1"/>
          <w:szCs w:val="21"/>
          <w:u w:val="single"/>
        </w:rPr>
        <w:t xml:space="preserve">　　　　　　　　　　　　　　　　　　　　　　　　　　　　　　　　　　　　</w:t>
      </w:r>
    </w:p>
    <w:p w14:paraId="2EEA5B50" w14:textId="77777777" w:rsidR="00F423A4" w:rsidRPr="008D473E" w:rsidRDefault="00000000">
      <w:pPr>
        <w:snapToGrid w:val="0"/>
        <w:spacing w:line="360" w:lineRule="auto"/>
        <w:ind w:firstLineChars="200" w:firstLine="420"/>
        <w:rPr>
          <w:rFonts w:ascii="宋体" w:hAnsi="宋体"/>
          <w:color w:val="000000" w:themeColor="text1"/>
          <w:szCs w:val="21"/>
        </w:rPr>
      </w:pPr>
      <w:r w:rsidRPr="008D473E">
        <w:rPr>
          <w:rFonts w:ascii="宋体" w:hAnsi="宋体" w:hint="eastAsia"/>
          <w:color w:val="000000" w:themeColor="text1"/>
          <w:szCs w:val="21"/>
        </w:rPr>
        <w:t>7</w:t>
      </w:r>
      <w:r w:rsidRPr="008D473E">
        <w:rPr>
          <w:rFonts w:ascii="宋体" w:hAnsi="宋体"/>
          <w:color w:val="000000" w:themeColor="text1"/>
          <w:szCs w:val="21"/>
        </w:rPr>
        <w:t>.</w:t>
      </w:r>
      <w:r w:rsidRPr="008D473E">
        <w:rPr>
          <w:rFonts w:ascii="宋体" w:hAnsi="宋体" w:hint="eastAsia"/>
          <w:color w:val="000000" w:themeColor="text1"/>
          <w:szCs w:val="21"/>
        </w:rPr>
        <w:t>以上事项如有虚假或隐瞒，我方愿意承担一切后果，并不再寻求任何旨在减轻或免除法律责任的辩解。</w:t>
      </w:r>
    </w:p>
    <w:p w14:paraId="6FBDD783" w14:textId="77777777" w:rsidR="00F423A4" w:rsidRPr="008D473E" w:rsidRDefault="00F423A4">
      <w:pPr>
        <w:spacing w:line="360" w:lineRule="auto"/>
        <w:ind w:firstLineChars="250" w:firstLine="527"/>
        <w:jc w:val="center"/>
        <w:rPr>
          <w:rFonts w:ascii="宋体" w:hAnsi="宋体"/>
          <w:b/>
          <w:color w:val="000000" w:themeColor="text1"/>
          <w:szCs w:val="21"/>
        </w:rPr>
      </w:pPr>
    </w:p>
    <w:p w14:paraId="6101B96B" w14:textId="77777777" w:rsidR="00F423A4" w:rsidRPr="008D473E" w:rsidRDefault="00000000">
      <w:pPr>
        <w:snapToGrid w:val="0"/>
        <w:spacing w:beforeLines="50" w:before="120" w:line="400" w:lineRule="exact"/>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1A332F64" w14:textId="77777777" w:rsidR="00F423A4" w:rsidRPr="008D473E" w:rsidRDefault="00000000">
      <w:pPr>
        <w:snapToGrid w:val="0"/>
        <w:spacing w:beforeLines="50" w:before="120" w:after="50" w:line="400" w:lineRule="exact"/>
        <w:ind w:firstLineChars="100" w:firstLine="210"/>
        <w:rPr>
          <w:rFonts w:ascii="宋体" w:hAnsi="宋体"/>
          <w:color w:val="000000" w:themeColor="text1"/>
        </w:rPr>
      </w:pPr>
      <w:r w:rsidRPr="008D473E">
        <w:rPr>
          <w:rFonts w:ascii="宋体" w:hAnsi="宋体" w:hint="eastAsia"/>
          <w:color w:val="000000" w:themeColor="text1"/>
        </w:rPr>
        <w:t>供应商（公章）：</w:t>
      </w:r>
    </w:p>
    <w:p w14:paraId="38ADC9EC" w14:textId="77777777" w:rsidR="00F423A4" w:rsidRPr="008D473E" w:rsidRDefault="00000000">
      <w:pPr>
        <w:snapToGrid w:val="0"/>
        <w:spacing w:beforeLines="50" w:before="120" w:after="50"/>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7E283E38" w14:textId="77777777" w:rsidR="00F423A4" w:rsidRPr="008D473E" w:rsidRDefault="00F423A4">
      <w:pPr>
        <w:pStyle w:val="af0"/>
        <w:snapToGrid w:val="0"/>
        <w:spacing w:beforeLines="0" w:afterLines="0" w:line="360" w:lineRule="auto"/>
        <w:rPr>
          <w:rFonts w:ascii="微软雅黑" w:eastAsia="微软雅黑" w:hAnsi="微软雅黑"/>
          <w:color w:val="000000" w:themeColor="text1"/>
          <w:sz w:val="21"/>
          <w:szCs w:val="21"/>
        </w:rPr>
      </w:pPr>
    </w:p>
    <w:p w14:paraId="68E7E23A" w14:textId="77777777" w:rsidR="00F423A4" w:rsidRPr="008D473E" w:rsidRDefault="00F423A4">
      <w:pPr>
        <w:snapToGrid w:val="0"/>
        <w:spacing w:line="360" w:lineRule="auto"/>
        <w:rPr>
          <w:rFonts w:ascii="微软雅黑" w:eastAsia="微软雅黑" w:hAnsi="微软雅黑"/>
          <w:b/>
          <w:color w:val="000000" w:themeColor="text1"/>
          <w:szCs w:val="21"/>
        </w:rPr>
      </w:pPr>
    </w:p>
    <w:p w14:paraId="22DEBCE3" w14:textId="77777777" w:rsidR="00F423A4" w:rsidRPr="008D473E" w:rsidRDefault="00F423A4">
      <w:pPr>
        <w:pStyle w:val="af0"/>
        <w:snapToGrid w:val="0"/>
        <w:spacing w:beforeLines="0" w:afterLines="0" w:line="360" w:lineRule="auto"/>
        <w:rPr>
          <w:rFonts w:ascii="微软雅黑" w:eastAsia="微软雅黑" w:hAnsi="微软雅黑"/>
          <w:color w:val="000000" w:themeColor="text1"/>
          <w:sz w:val="21"/>
          <w:szCs w:val="21"/>
        </w:rPr>
      </w:pPr>
    </w:p>
    <w:p w14:paraId="560126EE" w14:textId="77777777" w:rsidR="00F423A4" w:rsidRPr="008D473E" w:rsidRDefault="00F423A4">
      <w:pPr>
        <w:snapToGrid w:val="0"/>
        <w:spacing w:line="360" w:lineRule="auto"/>
        <w:rPr>
          <w:rFonts w:ascii="微软雅黑" w:eastAsia="微软雅黑" w:hAnsi="微软雅黑"/>
          <w:b/>
          <w:color w:val="000000" w:themeColor="text1"/>
          <w:szCs w:val="21"/>
        </w:rPr>
      </w:pPr>
    </w:p>
    <w:p w14:paraId="053F69D5" w14:textId="77777777" w:rsidR="00F423A4" w:rsidRPr="008D473E" w:rsidRDefault="00F423A4">
      <w:pPr>
        <w:pStyle w:val="af0"/>
        <w:snapToGrid w:val="0"/>
        <w:spacing w:beforeLines="0" w:afterLines="0" w:line="360" w:lineRule="auto"/>
        <w:rPr>
          <w:rFonts w:ascii="微软雅黑" w:eastAsia="微软雅黑" w:hAnsi="微软雅黑"/>
          <w:color w:val="000000" w:themeColor="text1"/>
          <w:sz w:val="21"/>
          <w:szCs w:val="21"/>
        </w:rPr>
      </w:pPr>
    </w:p>
    <w:p w14:paraId="6CCBBD09" w14:textId="77777777" w:rsidR="00F423A4" w:rsidRPr="008D473E" w:rsidRDefault="00F423A4">
      <w:pPr>
        <w:snapToGrid w:val="0"/>
        <w:spacing w:line="360" w:lineRule="auto"/>
        <w:rPr>
          <w:rFonts w:ascii="微软雅黑" w:eastAsia="微软雅黑" w:hAnsi="微软雅黑"/>
          <w:b/>
          <w:color w:val="000000" w:themeColor="text1"/>
          <w:szCs w:val="21"/>
        </w:rPr>
      </w:pPr>
    </w:p>
    <w:p w14:paraId="5F1FE5FF" w14:textId="77777777" w:rsidR="00F423A4" w:rsidRPr="008D473E" w:rsidRDefault="00F423A4">
      <w:pPr>
        <w:pStyle w:val="af0"/>
        <w:snapToGrid w:val="0"/>
        <w:spacing w:beforeLines="0" w:afterLines="0" w:line="360" w:lineRule="auto"/>
        <w:rPr>
          <w:rFonts w:ascii="微软雅黑" w:eastAsia="微软雅黑" w:hAnsi="微软雅黑"/>
          <w:color w:val="000000" w:themeColor="text1"/>
          <w:sz w:val="21"/>
          <w:szCs w:val="21"/>
        </w:rPr>
      </w:pPr>
    </w:p>
    <w:p w14:paraId="2C8E844C" w14:textId="5158D677" w:rsidR="00F423A4" w:rsidRPr="008D473E" w:rsidRDefault="006945C4">
      <w:pPr>
        <w:snapToGrid w:val="0"/>
        <w:spacing w:line="360" w:lineRule="auto"/>
        <w:rPr>
          <w:rFonts w:ascii="宋体" w:hAnsi="宋体"/>
          <w:b/>
          <w:color w:val="000000" w:themeColor="text1"/>
          <w:szCs w:val="21"/>
        </w:rPr>
      </w:pPr>
      <w:r w:rsidRPr="008D473E">
        <w:rPr>
          <w:rFonts w:ascii="宋体" w:hAnsi="宋体" w:hint="eastAsia"/>
          <w:b/>
          <w:color w:val="000000" w:themeColor="text1"/>
          <w:szCs w:val="21"/>
        </w:rPr>
        <w:lastRenderedPageBreak/>
        <w:t>5.</w:t>
      </w:r>
    </w:p>
    <w:p w14:paraId="72762CCD"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法定代表人授权委托书</w:t>
      </w:r>
    </w:p>
    <w:p w14:paraId="3AA1A278" w14:textId="77777777" w:rsidR="00F423A4" w:rsidRPr="008D473E" w:rsidRDefault="00000000">
      <w:pPr>
        <w:snapToGrid w:val="0"/>
        <w:spacing w:beforeLines="50" w:before="120" w:after="50" w:line="360" w:lineRule="auto"/>
        <w:rPr>
          <w:rFonts w:ascii="宋体" w:hAnsi="宋体"/>
          <w:b/>
          <w:bCs/>
          <w:color w:val="000000" w:themeColor="text1"/>
          <w:szCs w:val="20"/>
        </w:rPr>
      </w:pPr>
      <w:r w:rsidRPr="008D473E">
        <w:rPr>
          <w:rFonts w:ascii="宋体" w:hAnsi="宋体" w:hint="eastAsia"/>
          <w:bCs/>
          <w:color w:val="000000" w:themeColor="text1"/>
        </w:rPr>
        <w:t>致</w:t>
      </w:r>
      <w:r w:rsidRPr="008D473E">
        <w:rPr>
          <w:rFonts w:ascii="宋体" w:hAnsi="宋体" w:hint="eastAsia"/>
          <w:color w:val="000000" w:themeColor="text1"/>
          <w:szCs w:val="21"/>
          <w:u w:val="single"/>
        </w:rPr>
        <w:t>嘉兴市审计局</w:t>
      </w:r>
      <w:r w:rsidRPr="008D473E">
        <w:rPr>
          <w:rFonts w:ascii="宋体" w:hAnsi="宋体" w:hint="eastAsia"/>
          <w:bCs/>
          <w:color w:val="000000" w:themeColor="text1"/>
        </w:rPr>
        <w:t>（采购人）</w:t>
      </w:r>
      <w:r w:rsidRPr="008D473E">
        <w:rPr>
          <w:rFonts w:ascii="宋体" w:hAnsi="宋体" w:hint="eastAsia"/>
          <w:color w:val="000000" w:themeColor="text1"/>
        </w:rPr>
        <w:t>：</w:t>
      </w:r>
    </w:p>
    <w:p w14:paraId="65E2A1F2" w14:textId="77777777" w:rsidR="00F423A4" w:rsidRPr="008D473E" w:rsidRDefault="00000000">
      <w:pPr>
        <w:snapToGrid w:val="0"/>
        <w:spacing w:beforeLines="50" w:before="120" w:after="50" w:line="360" w:lineRule="auto"/>
        <w:ind w:firstLineChars="300" w:firstLine="630"/>
        <w:rPr>
          <w:rFonts w:ascii="宋体" w:hAnsi="宋体"/>
          <w:color w:val="000000" w:themeColor="text1"/>
          <w:szCs w:val="20"/>
        </w:rPr>
      </w:pPr>
      <w:r w:rsidRPr="008D473E">
        <w:rPr>
          <w:rFonts w:ascii="宋体" w:hAnsi="宋体" w:hint="eastAsia"/>
          <w:color w:val="000000" w:themeColor="text1"/>
        </w:rPr>
        <w:t>我</w:t>
      </w:r>
      <w:r w:rsidRPr="008D473E">
        <w:rPr>
          <w:rFonts w:ascii="宋体" w:hAnsi="宋体" w:hint="eastAsia"/>
          <w:color w:val="000000" w:themeColor="text1"/>
          <w:u w:val="single"/>
        </w:rPr>
        <w:t>（姓名）</w:t>
      </w:r>
      <w:r w:rsidRPr="008D473E">
        <w:rPr>
          <w:rFonts w:ascii="宋体" w:hAnsi="宋体" w:hint="eastAsia"/>
          <w:color w:val="000000" w:themeColor="text1"/>
        </w:rPr>
        <w:t>系</w:t>
      </w:r>
      <w:r w:rsidRPr="008D473E">
        <w:rPr>
          <w:rFonts w:ascii="宋体" w:hAnsi="宋体" w:hint="eastAsia"/>
          <w:color w:val="000000" w:themeColor="text1"/>
          <w:u w:val="single"/>
        </w:rPr>
        <w:t>（投标人名称）</w:t>
      </w:r>
      <w:r w:rsidRPr="008D473E">
        <w:rPr>
          <w:rFonts w:ascii="宋体" w:hAnsi="宋体" w:hint="eastAsia"/>
          <w:color w:val="000000" w:themeColor="text1"/>
        </w:rPr>
        <w:t>的法定代表人，现授权委托</w:t>
      </w:r>
      <w:r w:rsidRPr="008D473E">
        <w:rPr>
          <w:rFonts w:ascii="宋体" w:hAnsi="宋体" w:hint="eastAsia"/>
          <w:color w:val="000000" w:themeColor="text1"/>
          <w:u w:val="single"/>
        </w:rPr>
        <w:t>（姓名）</w:t>
      </w:r>
      <w:r w:rsidRPr="008D473E">
        <w:rPr>
          <w:rFonts w:ascii="宋体" w:hAnsi="宋体" w:hint="eastAsia"/>
          <w:color w:val="000000" w:themeColor="text1"/>
        </w:rPr>
        <w:t>以我方的名义参加</w:t>
      </w:r>
      <w:r w:rsidRPr="008D473E">
        <w:rPr>
          <w:rFonts w:ascii="宋体" w:hAnsi="宋体" w:hint="eastAsia"/>
          <w:color w:val="000000" w:themeColor="text1"/>
          <w:u w:val="single"/>
        </w:rPr>
        <w:t xml:space="preserve">                （项目名称）</w:t>
      </w:r>
      <w:r w:rsidRPr="008D473E">
        <w:rPr>
          <w:rFonts w:ascii="宋体" w:hAnsi="宋体" w:hint="eastAsia"/>
          <w:color w:val="000000" w:themeColor="text1"/>
        </w:rPr>
        <w:t>的投标活动，并代表我方全权办理针对上述项目的投标、开标、评标、签约等具体事务和签署相关文件。</w:t>
      </w:r>
    </w:p>
    <w:p w14:paraId="426B9E46" w14:textId="77777777" w:rsidR="00F423A4" w:rsidRPr="008D473E" w:rsidRDefault="00000000">
      <w:pPr>
        <w:snapToGrid w:val="0"/>
        <w:spacing w:beforeLines="50" w:before="120" w:after="50" w:line="360" w:lineRule="auto"/>
        <w:rPr>
          <w:rFonts w:ascii="宋体" w:hAnsi="宋体"/>
          <w:color w:val="000000" w:themeColor="text1"/>
          <w:szCs w:val="20"/>
        </w:rPr>
      </w:pPr>
      <w:r w:rsidRPr="008D473E">
        <w:rPr>
          <w:rFonts w:ascii="宋体" w:hAnsi="宋体" w:hint="eastAsia"/>
          <w:color w:val="000000" w:themeColor="text1"/>
        </w:rPr>
        <w:t>我方对被授权人的签字事项负全部责任。</w:t>
      </w:r>
    </w:p>
    <w:p w14:paraId="35A3C9B5" w14:textId="77777777" w:rsidR="00F423A4" w:rsidRPr="008D473E" w:rsidRDefault="00000000">
      <w:pPr>
        <w:snapToGrid w:val="0"/>
        <w:spacing w:beforeLines="50" w:before="120" w:after="50" w:line="360" w:lineRule="auto"/>
        <w:ind w:firstLine="480"/>
        <w:rPr>
          <w:rFonts w:ascii="宋体" w:hAnsi="宋体"/>
          <w:color w:val="000000" w:themeColor="text1"/>
          <w:szCs w:val="20"/>
        </w:rPr>
      </w:pPr>
      <w:r w:rsidRPr="008D473E">
        <w:rPr>
          <w:rFonts w:ascii="宋体" w:hAnsi="宋体" w:hint="eastAsia"/>
          <w:color w:val="000000" w:themeColor="text1"/>
          <w:u w:val="single"/>
        </w:rPr>
        <w:t>在撤销授权的书面通知以前，本授权书一直有效。</w:t>
      </w:r>
      <w:r w:rsidRPr="008D473E">
        <w:rPr>
          <w:rFonts w:ascii="宋体" w:hAnsi="宋体" w:hint="eastAsia"/>
          <w:color w:val="000000" w:themeColor="text1"/>
        </w:rPr>
        <w:t>被授权人在授权书有效期内签署的所有文件不因授权的撤销而失效。</w:t>
      </w:r>
    </w:p>
    <w:p w14:paraId="677DFC45" w14:textId="77777777" w:rsidR="00F423A4" w:rsidRPr="008D473E" w:rsidRDefault="00000000">
      <w:pPr>
        <w:snapToGrid w:val="0"/>
        <w:spacing w:beforeLines="50" w:before="120" w:after="50" w:line="360" w:lineRule="auto"/>
        <w:ind w:firstLine="480"/>
        <w:rPr>
          <w:rFonts w:ascii="宋体" w:hAnsi="宋体"/>
          <w:color w:val="000000" w:themeColor="text1"/>
          <w:szCs w:val="20"/>
        </w:rPr>
      </w:pPr>
      <w:r w:rsidRPr="008D473E">
        <w:rPr>
          <w:rFonts w:ascii="宋体" w:hAnsi="宋体" w:hint="eastAsia"/>
          <w:color w:val="000000" w:themeColor="text1"/>
        </w:rPr>
        <w:t>被授权人无转委托权，特此委托。</w:t>
      </w:r>
    </w:p>
    <w:p w14:paraId="6743C2E6" w14:textId="77777777" w:rsidR="00F423A4" w:rsidRPr="008D473E" w:rsidRDefault="00F423A4">
      <w:pPr>
        <w:snapToGrid w:val="0"/>
        <w:spacing w:beforeLines="50" w:before="120" w:after="50" w:line="360" w:lineRule="auto"/>
        <w:rPr>
          <w:rFonts w:ascii="宋体" w:hAnsi="宋体"/>
          <w:color w:val="000000" w:themeColor="text1"/>
          <w:szCs w:val="20"/>
        </w:rPr>
      </w:pPr>
    </w:p>
    <w:p w14:paraId="2D98D79C" w14:textId="77777777" w:rsidR="00F423A4" w:rsidRPr="008D473E" w:rsidRDefault="00000000">
      <w:pPr>
        <w:snapToGrid w:val="0"/>
        <w:spacing w:beforeLines="50" w:before="120" w:after="50" w:line="360" w:lineRule="auto"/>
        <w:rPr>
          <w:rFonts w:ascii="宋体" w:hAnsi="宋体"/>
          <w:color w:val="000000" w:themeColor="text1"/>
          <w:szCs w:val="20"/>
          <w:u w:val="single"/>
        </w:rPr>
      </w:pPr>
      <w:r w:rsidRPr="008D473E">
        <w:rPr>
          <w:rFonts w:ascii="宋体" w:hAnsi="宋体" w:hint="eastAsia"/>
          <w:color w:val="000000" w:themeColor="text1"/>
        </w:rPr>
        <w:t>法定代表人签字（或盖章）：被授权人签字（或盖章）：</w:t>
      </w:r>
    </w:p>
    <w:p w14:paraId="5B943E48" w14:textId="77777777" w:rsidR="00F423A4" w:rsidRPr="008D473E" w:rsidRDefault="00000000">
      <w:pPr>
        <w:snapToGrid w:val="0"/>
        <w:spacing w:beforeLines="50" w:before="120" w:after="50" w:line="360" w:lineRule="auto"/>
        <w:ind w:firstLineChars="400" w:firstLine="840"/>
        <w:rPr>
          <w:rFonts w:ascii="宋体" w:hAnsi="宋体"/>
          <w:color w:val="000000" w:themeColor="text1"/>
          <w:u w:val="single"/>
        </w:rPr>
      </w:pPr>
      <w:r w:rsidRPr="008D473E">
        <w:rPr>
          <w:rFonts w:ascii="宋体" w:hAnsi="宋体" w:hint="eastAsia"/>
          <w:color w:val="000000" w:themeColor="text1"/>
        </w:rPr>
        <w:t>职务：职务：</w:t>
      </w:r>
    </w:p>
    <w:p w14:paraId="61263C5A" w14:textId="77777777" w:rsidR="00F423A4" w:rsidRPr="008D473E" w:rsidRDefault="00F423A4">
      <w:pPr>
        <w:snapToGrid w:val="0"/>
        <w:spacing w:beforeLines="50" w:before="120" w:after="50" w:line="360" w:lineRule="auto"/>
        <w:rPr>
          <w:rFonts w:ascii="宋体" w:hAnsi="宋体"/>
          <w:color w:val="000000" w:themeColor="text1"/>
          <w:szCs w:val="20"/>
        </w:rPr>
      </w:pPr>
    </w:p>
    <w:p w14:paraId="12E62DA0" w14:textId="77777777" w:rsidR="00F423A4" w:rsidRPr="008D473E" w:rsidRDefault="00000000">
      <w:pPr>
        <w:snapToGrid w:val="0"/>
        <w:spacing w:beforeLines="50" w:before="120" w:after="50" w:line="360" w:lineRule="auto"/>
        <w:rPr>
          <w:rFonts w:ascii="宋体" w:hAnsi="宋体"/>
          <w:color w:val="000000" w:themeColor="text1"/>
        </w:rPr>
      </w:pPr>
      <w:r w:rsidRPr="008D473E">
        <w:rPr>
          <w:rFonts w:ascii="宋体" w:hAnsi="宋体" w:hint="eastAsia"/>
          <w:color w:val="000000" w:themeColor="text1"/>
        </w:rPr>
        <w:t>法定代表人身份证粘贴处（正反面）       被授权人身份证粘贴处（正反面）</w:t>
      </w:r>
    </w:p>
    <w:p w14:paraId="2371204E" w14:textId="77777777" w:rsidR="00F423A4" w:rsidRPr="008D473E" w:rsidRDefault="00F423A4">
      <w:pPr>
        <w:snapToGrid w:val="0"/>
        <w:spacing w:beforeLines="50" w:before="120" w:after="50" w:line="360" w:lineRule="auto"/>
        <w:rPr>
          <w:rFonts w:ascii="宋体" w:hAnsi="宋体"/>
          <w:color w:val="000000" w:themeColor="text1"/>
        </w:rPr>
      </w:pPr>
    </w:p>
    <w:p w14:paraId="45F10742" w14:textId="77777777" w:rsidR="00F423A4" w:rsidRPr="008D473E" w:rsidRDefault="00F423A4">
      <w:pPr>
        <w:snapToGrid w:val="0"/>
        <w:spacing w:beforeLines="50" w:before="120" w:after="50" w:line="360" w:lineRule="auto"/>
        <w:rPr>
          <w:rFonts w:ascii="宋体" w:hAnsi="宋体"/>
          <w:color w:val="000000" w:themeColor="text1"/>
        </w:rPr>
      </w:pPr>
    </w:p>
    <w:p w14:paraId="4AB04E49" w14:textId="77777777" w:rsidR="00F423A4" w:rsidRPr="008D473E" w:rsidRDefault="00F423A4">
      <w:pPr>
        <w:snapToGrid w:val="0"/>
        <w:spacing w:beforeLines="50" w:before="120" w:after="50" w:line="360" w:lineRule="auto"/>
        <w:rPr>
          <w:rFonts w:ascii="宋体" w:hAnsi="宋体"/>
          <w:color w:val="000000" w:themeColor="text1"/>
        </w:rPr>
      </w:pPr>
    </w:p>
    <w:p w14:paraId="68B82228" w14:textId="77777777" w:rsidR="00F423A4" w:rsidRPr="008D473E" w:rsidRDefault="00000000">
      <w:pPr>
        <w:snapToGrid w:val="0"/>
        <w:spacing w:beforeLines="50" w:before="120" w:after="50" w:line="360" w:lineRule="auto"/>
        <w:rPr>
          <w:rFonts w:ascii="宋体" w:hAnsi="宋体"/>
          <w:color w:val="000000" w:themeColor="text1"/>
        </w:rPr>
      </w:pPr>
      <w:r w:rsidRPr="008D473E">
        <w:rPr>
          <w:rFonts w:ascii="宋体" w:hAnsi="宋体" w:hint="eastAsia"/>
          <w:color w:val="000000" w:themeColor="text1"/>
        </w:rPr>
        <w:t>供应商（公章）：</w:t>
      </w:r>
    </w:p>
    <w:p w14:paraId="7B0337FD" w14:textId="77777777" w:rsidR="00F423A4" w:rsidRPr="008D473E" w:rsidRDefault="00F423A4">
      <w:pPr>
        <w:snapToGrid w:val="0"/>
        <w:spacing w:beforeLines="50" w:before="120" w:after="50" w:line="360" w:lineRule="auto"/>
        <w:rPr>
          <w:rFonts w:ascii="宋体" w:hAnsi="宋体"/>
          <w:color w:val="000000" w:themeColor="text1"/>
          <w:szCs w:val="20"/>
        </w:rPr>
      </w:pPr>
    </w:p>
    <w:p w14:paraId="4587CE7C" w14:textId="77777777" w:rsidR="00F423A4" w:rsidRPr="008D473E" w:rsidRDefault="00000000">
      <w:pPr>
        <w:snapToGrid w:val="0"/>
        <w:spacing w:beforeLines="50" w:before="120" w:after="50"/>
        <w:ind w:right="1200"/>
        <w:rPr>
          <w:rFonts w:ascii="宋体" w:hAnsi="宋体"/>
          <w:color w:val="000000" w:themeColor="text1"/>
        </w:rPr>
      </w:pPr>
      <w:r w:rsidRPr="008D473E">
        <w:rPr>
          <w:rFonts w:ascii="宋体" w:hAnsi="宋体" w:hint="eastAsia"/>
          <w:color w:val="000000" w:themeColor="text1"/>
        </w:rPr>
        <w:t>日期：年   月    日</w:t>
      </w:r>
    </w:p>
    <w:p w14:paraId="06094258" w14:textId="77777777" w:rsidR="00F423A4" w:rsidRPr="008D473E" w:rsidRDefault="00F423A4">
      <w:pPr>
        <w:snapToGrid w:val="0"/>
        <w:spacing w:beforeLines="50" w:before="120" w:after="50"/>
        <w:jc w:val="right"/>
        <w:rPr>
          <w:rFonts w:ascii="宋体" w:hAnsi="宋体"/>
          <w:color w:val="000000" w:themeColor="text1"/>
        </w:rPr>
      </w:pPr>
    </w:p>
    <w:p w14:paraId="2C42CE89" w14:textId="77777777" w:rsidR="00F423A4" w:rsidRPr="008D473E" w:rsidRDefault="00F423A4">
      <w:pPr>
        <w:snapToGrid w:val="0"/>
        <w:spacing w:line="360" w:lineRule="auto"/>
        <w:ind w:firstLineChars="100" w:firstLine="210"/>
        <w:jc w:val="right"/>
        <w:rPr>
          <w:rFonts w:ascii="宋体" w:hAnsi="宋体"/>
          <w:color w:val="000000" w:themeColor="text1"/>
          <w:szCs w:val="21"/>
        </w:rPr>
      </w:pPr>
    </w:p>
    <w:p w14:paraId="19FA29D3" w14:textId="77777777" w:rsidR="00F423A4" w:rsidRPr="008D473E" w:rsidRDefault="00F423A4">
      <w:pPr>
        <w:snapToGrid w:val="0"/>
        <w:spacing w:line="360" w:lineRule="auto"/>
        <w:rPr>
          <w:rFonts w:ascii="宋体" w:hAnsi="宋体"/>
          <w:color w:val="000000" w:themeColor="text1"/>
          <w:szCs w:val="21"/>
        </w:rPr>
      </w:pPr>
    </w:p>
    <w:p w14:paraId="2D234524" w14:textId="77777777" w:rsidR="00F423A4" w:rsidRPr="008D473E" w:rsidRDefault="00F423A4">
      <w:pPr>
        <w:snapToGrid w:val="0"/>
        <w:spacing w:line="360" w:lineRule="auto"/>
        <w:rPr>
          <w:rFonts w:ascii="宋体" w:hAnsi="宋体"/>
          <w:color w:val="000000" w:themeColor="text1"/>
          <w:szCs w:val="21"/>
        </w:rPr>
      </w:pPr>
    </w:p>
    <w:p w14:paraId="3D20467A" w14:textId="77777777" w:rsidR="00F423A4" w:rsidRPr="008D473E" w:rsidRDefault="00F423A4">
      <w:pPr>
        <w:snapToGrid w:val="0"/>
        <w:spacing w:line="360" w:lineRule="auto"/>
        <w:rPr>
          <w:rFonts w:ascii="宋体" w:hAnsi="宋体"/>
          <w:b/>
          <w:color w:val="000000" w:themeColor="text1"/>
          <w:szCs w:val="21"/>
        </w:rPr>
        <w:sectPr w:rsidR="00F423A4" w:rsidRPr="008D473E" w:rsidSect="001F2872">
          <w:pgSz w:w="11906" w:h="16838"/>
          <w:pgMar w:top="1219" w:right="1797" w:bottom="1219" w:left="1797" w:header="851" w:footer="850" w:gutter="0"/>
          <w:cols w:space="720"/>
          <w:docGrid w:linePitch="312"/>
        </w:sectPr>
      </w:pPr>
    </w:p>
    <w:p w14:paraId="1A3C8C57" w14:textId="24E3FB12" w:rsidR="00F423A4" w:rsidRPr="008D473E" w:rsidRDefault="006945C4">
      <w:pPr>
        <w:snapToGrid w:val="0"/>
        <w:spacing w:line="360" w:lineRule="auto"/>
        <w:rPr>
          <w:rFonts w:ascii="宋体" w:hAnsi="宋体"/>
          <w:b/>
          <w:color w:val="000000" w:themeColor="text1"/>
          <w:szCs w:val="21"/>
        </w:rPr>
      </w:pPr>
      <w:r w:rsidRPr="008D473E">
        <w:rPr>
          <w:rFonts w:ascii="宋体" w:hAnsi="宋体" w:hint="eastAsia"/>
          <w:b/>
          <w:color w:val="000000" w:themeColor="text1"/>
          <w:szCs w:val="21"/>
        </w:rPr>
        <w:lastRenderedPageBreak/>
        <w:t>6.</w:t>
      </w:r>
    </w:p>
    <w:p w14:paraId="1FE0AD2A"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关于资格的声明函</w:t>
      </w:r>
    </w:p>
    <w:p w14:paraId="095FE9A5" w14:textId="77777777" w:rsidR="00F423A4" w:rsidRPr="008D473E" w:rsidRDefault="00F423A4">
      <w:pPr>
        <w:spacing w:line="360" w:lineRule="auto"/>
        <w:rPr>
          <w:rFonts w:ascii="宋体" w:hAnsi="宋体"/>
          <w:color w:val="000000" w:themeColor="text1"/>
          <w:szCs w:val="21"/>
        </w:rPr>
      </w:pPr>
    </w:p>
    <w:p w14:paraId="3F931A0F" w14:textId="77777777" w:rsidR="00F423A4" w:rsidRPr="008D473E" w:rsidRDefault="00000000">
      <w:pPr>
        <w:spacing w:line="360" w:lineRule="auto"/>
        <w:rPr>
          <w:rFonts w:ascii="宋体" w:hAnsi="宋体"/>
          <w:color w:val="000000" w:themeColor="text1"/>
          <w:szCs w:val="21"/>
        </w:rPr>
      </w:pPr>
      <w:r w:rsidRPr="008D473E">
        <w:rPr>
          <w:rFonts w:ascii="宋体" w:hAnsi="宋体" w:hint="eastAsia"/>
          <w:color w:val="000000" w:themeColor="text1"/>
          <w:szCs w:val="21"/>
        </w:rPr>
        <w:t>致：</w:t>
      </w:r>
      <w:r w:rsidRPr="008D473E">
        <w:rPr>
          <w:rFonts w:ascii="宋体" w:hAnsi="宋体" w:hint="eastAsia"/>
          <w:color w:val="000000" w:themeColor="text1"/>
          <w:szCs w:val="21"/>
          <w:u w:val="single"/>
        </w:rPr>
        <w:t>嘉兴市审计局</w:t>
      </w:r>
    </w:p>
    <w:p w14:paraId="095B975B" w14:textId="77777777" w:rsidR="00F423A4" w:rsidRPr="008D473E" w:rsidRDefault="00000000">
      <w:pPr>
        <w:spacing w:line="360" w:lineRule="auto"/>
        <w:ind w:firstLine="645"/>
        <w:rPr>
          <w:rFonts w:ascii="宋体" w:hAnsi="宋体"/>
          <w:color w:val="000000" w:themeColor="text1"/>
          <w:szCs w:val="21"/>
        </w:rPr>
      </w:pPr>
      <w:r w:rsidRPr="008D473E">
        <w:rPr>
          <w:rFonts w:ascii="宋体" w:hAnsi="宋体" w:hint="eastAsia"/>
          <w:color w:val="000000" w:themeColor="text1"/>
          <w:szCs w:val="21"/>
        </w:rPr>
        <w:t>关于贵方</w:t>
      </w:r>
      <w:r w:rsidRPr="008D473E">
        <w:rPr>
          <w:rFonts w:ascii="宋体" w:hAnsi="宋体"/>
          <w:color w:val="000000" w:themeColor="text1"/>
          <w:szCs w:val="21"/>
          <w:u w:val="single"/>
        </w:rPr>
        <w:t xml:space="preserve">  </w:t>
      </w:r>
      <w:r w:rsidRPr="008D473E">
        <w:rPr>
          <w:rFonts w:ascii="宋体" w:hAnsi="宋体" w:hint="eastAsia"/>
          <w:color w:val="000000" w:themeColor="text1"/>
          <w:szCs w:val="21"/>
          <w:u w:val="single"/>
        </w:rPr>
        <w:t>嘉兴市审计局2024年度信息化维护和安全项目</w:t>
      </w:r>
      <w:r w:rsidRPr="008D473E">
        <w:rPr>
          <w:rFonts w:ascii="宋体" w:hAnsi="宋体"/>
          <w:color w:val="000000" w:themeColor="text1"/>
          <w:szCs w:val="21"/>
        </w:rPr>
        <w:t>招标</w:t>
      </w:r>
      <w:r w:rsidRPr="008D473E">
        <w:rPr>
          <w:rFonts w:ascii="宋体" w:hAnsi="宋体" w:hint="eastAsia"/>
          <w:color w:val="000000" w:themeColor="text1"/>
          <w:szCs w:val="21"/>
        </w:rPr>
        <w:t>项目</w:t>
      </w:r>
      <w:r w:rsidRPr="008D473E">
        <w:rPr>
          <w:rFonts w:ascii="宋体" w:hAnsi="宋体"/>
          <w:color w:val="000000" w:themeColor="text1"/>
          <w:szCs w:val="21"/>
        </w:rPr>
        <w:t>，本签字人愿意参加投标，提供</w:t>
      </w:r>
      <w:r w:rsidRPr="008D473E">
        <w:rPr>
          <w:rFonts w:ascii="宋体" w:hAnsi="宋体" w:hint="eastAsia"/>
          <w:color w:val="000000" w:themeColor="text1"/>
          <w:szCs w:val="21"/>
        </w:rPr>
        <w:t>招标文件</w:t>
      </w:r>
      <w:r w:rsidRPr="008D473E">
        <w:rPr>
          <w:rFonts w:ascii="宋体" w:hAnsi="宋体"/>
          <w:color w:val="000000" w:themeColor="text1"/>
          <w:szCs w:val="21"/>
        </w:rPr>
        <w:t>规定的</w:t>
      </w:r>
      <w:r w:rsidRPr="008D473E">
        <w:rPr>
          <w:rFonts w:ascii="宋体" w:hAnsi="宋体" w:hint="eastAsia"/>
          <w:color w:val="000000" w:themeColor="text1"/>
          <w:szCs w:val="21"/>
        </w:rPr>
        <w:t>要求及服务，</w:t>
      </w:r>
      <w:r w:rsidRPr="008D473E">
        <w:rPr>
          <w:rFonts w:ascii="宋体" w:hAnsi="宋体"/>
          <w:color w:val="000000" w:themeColor="text1"/>
          <w:szCs w:val="21"/>
        </w:rPr>
        <w:t>并证实提交的下列文件和说明是准确的和真实的</w:t>
      </w:r>
      <w:r w:rsidRPr="008D473E">
        <w:rPr>
          <w:rFonts w:ascii="宋体" w:hAnsi="宋体" w:hint="eastAsia"/>
          <w:color w:val="000000" w:themeColor="text1"/>
          <w:szCs w:val="21"/>
        </w:rPr>
        <w:t>：</w:t>
      </w:r>
    </w:p>
    <w:p w14:paraId="19CA32BC" w14:textId="77777777" w:rsidR="00F423A4" w:rsidRPr="008D473E" w:rsidRDefault="00000000">
      <w:pPr>
        <w:spacing w:line="360" w:lineRule="auto"/>
        <w:ind w:firstLineChars="150" w:firstLine="315"/>
        <w:rPr>
          <w:rFonts w:ascii="宋体" w:hAnsi="宋体"/>
          <w:color w:val="000000" w:themeColor="text1"/>
          <w:szCs w:val="21"/>
        </w:rPr>
      </w:pPr>
      <w:r w:rsidRPr="008D473E">
        <w:rPr>
          <w:rFonts w:ascii="宋体" w:hAnsi="宋体"/>
          <w:color w:val="000000" w:themeColor="text1"/>
          <w:szCs w:val="21"/>
        </w:rPr>
        <w:t>1、</w:t>
      </w:r>
      <w:r w:rsidRPr="008D473E">
        <w:rPr>
          <w:rFonts w:ascii="宋体" w:hAnsi="宋体" w:hint="eastAsia"/>
          <w:color w:val="000000" w:themeColor="text1"/>
          <w:szCs w:val="21"/>
        </w:rPr>
        <w:t>投标人概况。</w:t>
      </w:r>
    </w:p>
    <w:p w14:paraId="7D09245E" w14:textId="77777777" w:rsidR="00F423A4" w:rsidRPr="008D473E" w:rsidRDefault="00000000">
      <w:pPr>
        <w:spacing w:line="360" w:lineRule="auto"/>
        <w:ind w:firstLineChars="150" w:firstLine="315"/>
        <w:rPr>
          <w:rFonts w:ascii="宋体" w:hAnsi="宋体"/>
          <w:color w:val="000000" w:themeColor="text1"/>
          <w:szCs w:val="21"/>
        </w:rPr>
      </w:pPr>
      <w:r w:rsidRPr="008D473E">
        <w:rPr>
          <w:rFonts w:ascii="宋体" w:hAnsi="宋体" w:hint="eastAsia"/>
          <w:color w:val="000000" w:themeColor="text1"/>
          <w:szCs w:val="21"/>
        </w:rPr>
        <w:t>2、有效期内的法人营业执照副本复印件（加盖公章）、</w:t>
      </w:r>
    </w:p>
    <w:p w14:paraId="62C534B0" w14:textId="77777777" w:rsidR="00F423A4" w:rsidRPr="008D473E" w:rsidRDefault="00000000">
      <w:pPr>
        <w:spacing w:line="360" w:lineRule="auto"/>
        <w:ind w:firstLineChars="150" w:firstLine="315"/>
        <w:rPr>
          <w:rFonts w:ascii="宋体" w:hAnsi="宋体"/>
          <w:color w:val="000000" w:themeColor="text1"/>
          <w:szCs w:val="21"/>
        </w:rPr>
      </w:pPr>
      <w:r w:rsidRPr="008D473E">
        <w:rPr>
          <w:rFonts w:ascii="宋体" w:hAnsi="宋体" w:hint="eastAsia"/>
          <w:color w:val="000000" w:themeColor="text1"/>
          <w:szCs w:val="21"/>
        </w:rPr>
        <w:t>3、招标文件要求的相关资格资质证明文件及附件资料复印件（加盖公章）。</w:t>
      </w:r>
    </w:p>
    <w:p w14:paraId="42833E98" w14:textId="77777777" w:rsidR="00F423A4" w:rsidRPr="008D473E" w:rsidRDefault="00000000">
      <w:pPr>
        <w:spacing w:line="360" w:lineRule="auto"/>
        <w:ind w:firstLineChars="150" w:firstLine="315"/>
        <w:rPr>
          <w:rFonts w:ascii="宋体" w:hAnsi="宋体"/>
          <w:color w:val="000000" w:themeColor="text1"/>
          <w:szCs w:val="21"/>
        </w:rPr>
      </w:pPr>
      <w:r w:rsidRPr="008D473E">
        <w:rPr>
          <w:rFonts w:ascii="宋体" w:hAnsi="宋体" w:hint="eastAsia"/>
          <w:color w:val="000000" w:themeColor="text1"/>
          <w:szCs w:val="21"/>
        </w:rPr>
        <w:t>4、投标人认为有必要提供的声明及文件资料。</w:t>
      </w:r>
    </w:p>
    <w:p w14:paraId="40053452" w14:textId="77777777" w:rsidR="00F423A4" w:rsidRPr="008D473E" w:rsidRDefault="00000000">
      <w:pPr>
        <w:spacing w:line="360" w:lineRule="auto"/>
        <w:ind w:firstLineChars="150" w:firstLine="315"/>
        <w:outlineLvl w:val="0"/>
        <w:rPr>
          <w:rFonts w:ascii="宋体" w:hAnsi="宋体"/>
          <w:color w:val="000000" w:themeColor="text1"/>
          <w:szCs w:val="21"/>
        </w:rPr>
      </w:pPr>
      <w:r w:rsidRPr="008D473E">
        <w:rPr>
          <w:rFonts w:ascii="宋体" w:hAnsi="宋体" w:hint="eastAsia"/>
          <w:color w:val="000000" w:themeColor="text1"/>
          <w:szCs w:val="21"/>
        </w:rPr>
        <w:t>N、</w:t>
      </w:r>
      <w:r w:rsidRPr="008D473E">
        <w:rPr>
          <w:rFonts w:ascii="宋体" w:hAnsi="宋体"/>
          <w:color w:val="000000" w:themeColor="text1"/>
          <w:szCs w:val="21"/>
        </w:rPr>
        <w:t>……</w:t>
      </w:r>
    </w:p>
    <w:p w14:paraId="22B5053C" w14:textId="77777777" w:rsidR="00F423A4" w:rsidRPr="008D473E" w:rsidRDefault="00F423A4">
      <w:pPr>
        <w:spacing w:beforeLines="50" w:before="120" w:line="360" w:lineRule="auto"/>
        <w:ind w:firstLineChars="1100" w:firstLine="2750"/>
        <w:rPr>
          <w:rFonts w:ascii="宋体" w:hAnsi="宋体"/>
          <w:color w:val="000000" w:themeColor="text1"/>
          <w:spacing w:val="20"/>
          <w:szCs w:val="21"/>
        </w:rPr>
      </w:pPr>
    </w:p>
    <w:p w14:paraId="1596814D" w14:textId="77777777" w:rsidR="00F423A4" w:rsidRPr="008D473E" w:rsidRDefault="00F423A4">
      <w:pPr>
        <w:spacing w:beforeLines="50" w:before="120" w:line="360" w:lineRule="auto"/>
        <w:ind w:firstLineChars="1100" w:firstLine="2750"/>
        <w:rPr>
          <w:rFonts w:ascii="宋体" w:hAnsi="宋体"/>
          <w:color w:val="000000" w:themeColor="text1"/>
          <w:spacing w:val="20"/>
          <w:szCs w:val="21"/>
        </w:rPr>
      </w:pPr>
    </w:p>
    <w:p w14:paraId="49EB2AC8" w14:textId="77777777" w:rsidR="00F423A4" w:rsidRPr="008D473E" w:rsidRDefault="00000000">
      <w:pPr>
        <w:snapToGrid w:val="0"/>
        <w:spacing w:beforeLines="50" w:before="120" w:line="400" w:lineRule="exact"/>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5DD52341" w14:textId="77777777" w:rsidR="00F423A4" w:rsidRPr="008D473E" w:rsidRDefault="00000000">
      <w:pPr>
        <w:snapToGrid w:val="0"/>
        <w:spacing w:beforeLines="50" w:before="120" w:after="50" w:line="400" w:lineRule="exact"/>
        <w:ind w:firstLineChars="100" w:firstLine="210"/>
        <w:rPr>
          <w:rFonts w:ascii="宋体" w:hAnsi="宋体"/>
          <w:color w:val="000000" w:themeColor="text1"/>
        </w:rPr>
      </w:pPr>
      <w:r w:rsidRPr="008D473E">
        <w:rPr>
          <w:rFonts w:ascii="宋体" w:hAnsi="宋体" w:hint="eastAsia"/>
          <w:color w:val="000000" w:themeColor="text1"/>
        </w:rPr>
        <w:t>供应商（公章）：</w:t>
      </w:r>
    </w:p>
    <w:p w14:paraId="54B66455" w14:textId="77777777" w:rsidR="00F423A4" w:rsidRPr="008D473E" w:rsidRDefault="00000000">
      <w:pPr>
        <w:snapToGrid w:val="0"/>
        <w:spacing w:beforeLines="50" w:before="120" w:after="50"/>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7433E40C" w14:textId="77777777" w:rsidR="00F423A4" w:rsidRPr="008D473E" w:rsidRDefault="00F423A4">
      <w:pPr>
        <w:spacing w:line="360" w:lineRule="auto"/>
        <w:jc w:val="center"/>
        <w:rPr>
          <w:rFonts w:ascii="宋体" w:hAnsi="宋体"/>
          <w:b/>
          <w:color w:val="000000" w:themeColor="text1"/>
          <w:szCs w:val="21"/>
        </w:rPr>
      </w:pPr>
    </w:p>
    <w:p w14:paraId="05C09208" w14:textId="77777777" w:rsidR="00F423A4" w:rsidRPr="008D473E" w:rsidRDefault="00F423A4">
      <w:pPr>
        <w:spacing w:line="360" w:lineRule="auto"/>
        <w:jc w:val="center"/>
        <w:rPr>
          <w:rFonts w:ascii="宋体" w:hAnsi="宋体"/>
          <w:b/>
          <w:color w:val="000000" w:themeColor="text1"/>
          <w:szCs w:val="21"/>
        </w:rPr>
      </w:pPr>
    </w:p>
    <w:p w14:paraId="47AEDF26" w14:textId="77777777" w:rsidR="00F423A4" w:rsidRPr="008D473E" w:rsidRDefault="00F423A4">
      <w:pPr>
        <w:spacing w:line="360" w:lineRule="auto"/>
        <w:jc w:val="center"/>
        <w:rPr>
          <w:rFonts w:ascii="宋体" w:hAnsi="宋体"/>
          <w:b/>
          <w:color w:val="000000" w:themeColor="text1"/>
          <w:szCs w:val="21"/>
        </w:rPr>
      </w:pPr>
    </w:p>
    <w:p w14:paraId="1AB38F05" w14:textId="77777777" w:rsidR="00F423A4" w:rsidRPr="008D473E" w:rsidRDefault="00F423A4">
      <w:pPr>
        <w:spacing w:line="360" w:lineRule="auto"/>
        <w:jc w:val="center"/>
        <w:rPr>
          <w:rFonts w:ascii="宋体" w:hAnsi="宋体"/>
          <w:b/>
          <w:color w:val="000000" w:themeColor="text1"/>
          <w:szCs w:val="21"/>
        </w:rPr>
      </w:pPr>
    </w:p>
    <w:p w14:paraId="758280F7" w14:textId="77777777" w:rsidR="00F423A4" w:rsidRPr="008D473E" w:rsidRDefault="00F423A4">
      <w:pPr>
        <w:spacing w:line="360" w:lineRule="auto"/>
        <w:jc w:val="center"/>
        <w:rPr>
          <w:rFonts w:ascii="宋体" w:hAnsi="宋体"/>
          <w:b/>
          <w:color w:val="000000" w:themeColor="text1"/>
          <w:szCs w:val="21"/>
        </w:rPr>
      </w:pPr>
    </w:p>
    <w:p w14:paraId="2A9A6EE1" w14:textId="77777777" w:rsidR="00F423A4" w:rsidRPr="008D473E" w:rsidRDefault="00F423A4">
      <w:pPr>
        <w:spacing w:line="360" w:lineRule="auto"/>
        <w:jc w:val="center"/>
        <w:rPr>
          <w:rFonts w:ascii="宋体" w:hAnsi="宋体"/>
          <w:b/>
          <w:color w:val="000000" w:themeColor="text1"/>
          <w:szCs w:val="21"/>
        </w:rPr>
      </w:pPr>
    </w:p>
    <w:p w14:paraId="019C7DFE" w14:textId="77777777" w:rsidR="00F423A4" w:rsidRPr="008D473E" w:rsidRDefault="00F423A4">
      <w:pPr>
        <w:spacing w:line="360" w:lineRule="auto"/>
        <w:jc w:val="center"/>
        <w:rPr>
          <w:rFonts w:ascii="宋体" w:hAnsi="宋体"/>
          <w:b/>
          <w:color w:val="000000" w:themeColor="text1"/>
          <w:szCs w:val="21"/>
        </w:rPr>
      </w:pPr>
    </w:p>
    <w:p w14:paraId="6B9A1AFD" w14:textId="77777777" w:rsidR="00F423A4" w:rsidRPr="008D473E" w:rsidRDefault="00F423A4">
      <w:pPr>
        <w:spacing w:line="360" w:lineRule="auto"/>
        <w:jc w:val="center"/>
        <w:rPr>
          <w:rFonts w:ascii="宋体" w:hAnsi="宋体"/>
          <w:b/>
          <w:color w:val="000000" w:themeColor="text1"/>
          <w:szCs w:val="21"/>
        </w:rPr>
      </w:pPr>
    </w:p>
    <w:p w14:paraId="120A5214" w14:textId="77777777" w:rsidR="00F423A4" w:rsidRPr="008D473E" w:rsidRDefault="00F423A4">
      <w:pPr>
        <w:spacing w:line="360" w:lineRule="auto"/>
        <w:jc w:val="center"/>
        <w:rPr>
          <w:rFonts w:ascii="宋体" w:hAnsi="宋体"/>
          <w:b/>
          <w:color w:val="000000" w:themeColor="text1"/>
          <w:szCs w:val="21"/>
        </w:rPr>
      </w:pPr>
    </w:p>
    <w:p w14:paraId="30FB7327" w14:textId="77777777" w:rsidR="00F423A4" w:rsidRPr="008D473E" w:rsidRDefault="00F423A4">
      <w:pPr>
        <w:spacing w:line="360" w:lineRule="auto"/>
        <w:jc w:val="center"/>
        <w:rPr>
          <w:rFonts w:ascii="宋体" w:hAnsi="宋体"/>
          <w:b/>
          <w:color w:val="000000" w:themeColor="text1"/>
          <w:szCs w:val="21"/>
        </w:rPr>
      </w:pPr>
    </w:p>
    <w:p w14:paraId="397D6740" w14:textId="77777777" w:rsidR="00F423A4" w:rsidRPr="008D473E" w:rsidRDefault="00F423A4">
      <w:pPr>
        <w:spacing w:line="360" w:lineRule="auto"/>
        <w:jc w:val="center"/>
        <w:rPr>
          <w:rFonts w:ascii="宋体" w:hAnsi="宋体"/>
          <w:b/>
          <w:color w:val="000000" w:themeColor="text1"/>
          <w:szCs w:val="21"/>
        </w:rPr>
      </w:pPr>
    </w:p>
    <w:p w14:paraId="1AEED20D" w14:textId="77777777" w:rsidR="00F423A4" w:rsidRPr="008D473E" w:rsidRDefault="00F423A4">
      <w:pPr>
        <w:pStyle w:val="a1"/>
        <w:rPr>
          <w:color w:val="000000" w:themeColor="text1"/>
        </w:rPr>
      </w:pPr>
    </w:p>
    <w:p w14:paraId="56FD015B" w14:textId="77777777" w:rsidR="00F423A4" w:rsidRPr="008D473E" w:rsidRDefault="00F423A4">
      <w:pPr>
        <w:pStyle w:val="a1"/>
        <w:rPr>
          <w:color w:val="000000" w:themeColor="text1"/>
        </w:rPr>
      </w:pPr>
    </w:p>
    <w:p w14:paraId="4329E895" w14:textId="77777777" w:rsidR="00F423A4" w:rsidRPr="008D473E" w:rsidRDefault="00F423A4">
      <w:pPr>
        <w:spacing w:line="360" w:lineRule="auto"/>
        <w:jc w:val="center"/>
        <w:rPr>
          <w:rFonts w:ascii="宋体" w:hAnsi="宋体"/>
          <w:b/>
          <w:color w:val="000000" w:themeColor="text1"/>
          <w:szCs w:val="21"/>
        </w:rPr>
      </w:pPr>
    </w:p>
    <w:p w14:paraId="39CC84E1" w14:textId="77777777" w:rsidR="00F423A4" w:rsidRPr="008D473E" w:rsidRDefault="00F423A4">
      <w:pPr>
        <w:spacing w:line="360" w:lineRule="auto"/>
        <w:jc w:val="center"/>
        <w:rPr>
          <w:rFonts w:ascii="宋体" w:hAnsi="宋体"/>
          <w:b/>
          <w:color w:val="000000" w:themeColor="text1"/>
          <w:szCs w:val="21"/>
        </w:rPr>
      </w:pPr>
    </w:p>
    <w:p w14:paraId="76128307" w14:textId="77777777" w:rsidR="00F423A4" w:rsidRPr="008D473E" w:rsidRDefault="00F423A4">
      <w:pPr>
        <w:spacing w:line="360" w:lineRule="auto"/>
        <w:jc w:val="center"/>
        <w:rPr>
          <w:rFonts w:ascii="宋体" w:hAnsi="宋体"/>
          <w:b/>
          <w:color w:val="000000" w:themeColor="text1"/>
          <w:szCs w:val="21"/>
        </w:rPr>
      </w:pPr>
    </w:p>
    <w:p w14:paraId="3F3994D6" w14:textId="77777777" w:rsidR="00F423A4" w:rsidRPr="008D473E" w:rsidRDefault="00F423A4">
      <w:pPr>
        <w:spacing w:line="360" w:lineRule="auto"/>
        <w:jc w:val="center"/>
        <w:rPr>
          <w:rFonts w:ascii="宋体" w:hAnsi="宋体"/>
          <w:b/>
          <w:color w:val="000000" w:themeColor="text1"/>
          <w:szCs w:val="21"/>
        </w:rPr>
      </w:pPr>
    </w:p>
    <w:p w14:paraId="1F0FA1CC" w14:textId="77777777" w:rsidR="00F423A4" w:rsidRPr="008D473E" w:rsidRDefault="00F423A4">
      <w:pPr>
        <w:spacing w:line="360" w:lineRule="auto"/>
        <w:rPr>
          <w:rFonts w:ascii="宋体" w:hAnsi="宋体"/>
          <w:b/>
          <w:color w:val="000000" w:themeColor="text1"/>
          <w:szCs w:val="21"/>
        </w:rPr>
      </w:pPr>
    </w:p>
    <w:p w14:paraId="35BED099" w14:textId="48B6227B" w:rsidR="00F423A4" w:rsidRPr="008D473E" w:rsidRDefault="006945C4">
      <w:pPr>
        <w:spacing w:line="360" w:lineRule="auto"/>
        <w:rPr>
          <w:rFonts w:ascii="宋体" w:hAnsi="宋体"/>
          <w:b/>
          <w:color w:val="000000" w:themeColor="text1"/>
          <w:szCs w:val="21"/>
        </w:rPr>
      </w:pPr>
      <w:r w:rsidRPr="008D473E">
        <w:rPr>
          <w:rFonts w:ascii="宋体" w:hAnsi="宋体" w:hint="eastAsia"/>
          <w:b/>
          <w:color w:val="000000" w:themeColor="text1"/>
          <w:szCs w:val="21"/>
        </w:rPr>
        <w:lastRenderedPageBreak/>
        <w:t>7.</w:t>
      </w:r>
    </w:p>
    <w:p w14:paraId="74554DFA" w14:textId="77777777" w:rsidR="00F423A4" w:rsidRPr="008D473E" w:rsidRDefault="00000000">
      <w:pPr>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 xml:space="preserve">供应商基本情况表 </w:t>
      </w:r>
    </w:p>
    <w:tbl>
      <w:tblPr>
        <w:tblW w:w="8610"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
        <w:gridCol w:w="1791"/>
        <w:gridCol w:w="2538"/>
        <w:gridCol w:w="1530"/>
        <w:gridCol w:w="2079"/>
      </w:tblGrid>
      <w:tr w:rsidR="008D473E" w:rsidRPr="008D473E" w14:paraId="0901303E" w14:textId="77777777">
        <w:trPr>
          <w:cantSplit/>
          <w:trHeight w:val="349"/>
        </w:trPr>
        <w:tc>
          <w:tcPr>
            <w:tcW w:w="672" w:type="dxa"/>
            <w:vMerge w:val="restart"/>
            <w:vAlign w:val="center"/>
          </w:tcPr>
          <w:p w14:paraId="079D6C34" w14:textId="77777777" w:rsidR="00F423A4" w:rsidRPr="008D473E" w:rsidRDefault="00F423A4">
            <w:pPr>
              <w:spacing w:line="360" w:lineRule="auto"/>
              <w:jc w:val="center"/>
              <w:rPr>
                <w:rFonts w:ascii="宋体" w:hAnsi="宋体"/>
                <w:color w:val="000000" w:themeColor="text1"/>
                <w:szCs w:val="21"/>
              </w:rPr>
            </w:pPr>
          </w:p>
          <w:p w14:paraId="3D4CCE73" w14:textId="77777777" w:rsidR="00F423A4" w:rsidRPr="008D473E" w:rsidRDefault="00F423A4">
            <w:pPr>
              <w:spacing w:line="360" w:lineRule="auto"/>
              <w:jc w:val="center"/>
              <w:rPr>
                <w:rFonts w:ascii="宋体" w:hAnsi="宋体"/>
                <w:color w:val="000000" w:themeColor="text1"/>
                <w:szCs w:val="21"/>
              </w:rPr>
            </w:pPr>
          </w:p>
          <w:p w14:paraId="4698D729"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投</w:t>
            </w:r>
          </w:p>
          <w:p w14:paraId="70832160" w14:textId="77777777" w:rsidR="00F423A4" w:rsidRPr="008D473E" w:rsidRDefault="00F423A4">
            <w:pPr>
              <w:spacing w:line="360" w:lineRule="auto"/>
              <w:jc w:val="center"/>
              <w:rPr>
                <w:rFonts w:ascii="宋体" w:hAnsi="宋体"/>
                <w:color w:val="000000" w:themeColor="text1"/>
                <w:szCs w:val="21"/>
              </w:rPr>
            </w:pPr>
          </w:p>
          <w:p w14:paraId="71A445C6"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标</w:t>
            </w:r>
          </w:p>
          <w:p w14:paraId="4615BE55" w14:textId="77777777" w:rsidR="00F423A4" w:rsidRPr="008D473E" w:rsidRDefault="00F423A4">
            <w:pPr>
              <w:spacing w:line="360" w:lineRule="auto"/>
              <w:jc w:val="center"/>
              <w:rPr>
                <w:rFonts w:ascii="宋体" w:hAnsi="宋体"/>
                <w:color w:val="000000" w:themeColor="text1"/>
                <w:szCs w:val="21"/>
              </w:rPr>
            </w:pPr>
          </w:p>
          <w:p w14:paraId="4B339107"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人</w:t>
            </w:r>
          </w:p>
          <w:p w14:paraId="144FA4B2" w14:textId="77777777" w:rsidR="00F423A4" w:rsidRPr="008D473E" w:rsidRDefault="00F423A4">
            <w:pPr>
              <w:spacing w:line="360" w:lineRule="auto"/>
              <w:jc w:val="center"/>
              <w:rPr>
                <w:rFonts w:ascii="宋体" w:hAnsi="宋体"/>
                <w:color w:val="000000" w:themeColor="text1"/>
                <w:szCs w:val="21"/>
              </w:rPr>
            </w:pPr>
          </w:p>
          <w:p w14:paraId="4E6DEA66"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概</w:t>
            </w:r>
          </w:p>
          <w:p w14:paraId="69C62B8F" w14:textId="77777777" w:rsidR="00F423A4" w:rsidRPr="008D473E" w:rsidRDefault="00F423A4">
            <w:pPr>
              <w:spacing w:line="360" w:lineRule="auto"/>
              <w:jc w:val="center"/>
              <w:rPr>
                <w:rFonts w:ascii="宋体" w:hAnsi="宋体"/>
                <w:color w:val="000000" w:themeColor="text1"/>
                <w:szCs w:val="21"/>
              </w:rPr>
            </w:pPr>
          </w:p>
          <w:p w14:paraId="72820B5A"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况</w:t>
            </w:r>
          </w:p>
        </w:tc>
        <w:tc>
          <w:tcPr>
            <w:tcW w:w="1791" w:type="dxa"/>
            <w:vAlign w:val="center"/>
          </w:tcPr>
          <w:p w14:paraId="01FA65F3"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公司名称</w:t>
            </w:r>
          </w:p>
        </w:tc>
        <w:tc>
          <w:tcPr>
            <w:tcW w:w="6147" w:type="dxa"/>
            <w:gridSpan w:val="3"/>
            <w:vAlign w:val="center"/>
          </w:tcPr>
          <w:p w14:paraId="7E25BE44" w14:textId="77777777" w:rsidR="00F423A4" w:rsidRPr="008D473E" w:rsidRDefault="00F423A4">
            <w:pPr>
              <w:spacing w:line="360" w:lineRule="auto"/>
              <w:jc w:val="center"/>
              <w:rPr>
                <w:rFonts w:ascii="宋体" w:hAnsi="宋体"/>
                <w:color w:val="000000" w:themeColor="text1"/>
                <w:szCs w:val="21"/>
              </w:rPr>
            </w:pPr>
          </w:p>
        </w:tc>
      </w:tr>
      <w:tr w:rsidR="008D473E" w:rsidRPr="008D473E" w14:paraId="324F18CB" w14:textId="77777777">
        <w:trPr>
          <w:cantSplit/>
          <w:trHeight w:val="492"/>
        </w:trPr>
        <w:tc>
          <w:tcPr>
            <w:tcW w:w="672" w:type="dxa"/>
            <w:vMerge/>
            <w:vAlign w:val="center"/>
          </w:tcPr>
          <w:p w14:paraId="0DA4768B"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796478ED"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地址</w:t>
            </w:r>
          </w:p>
        </w:tc>
        <w:tc>
          <w:tcPr>
            <w:tcW w:w="6147" w:type="dxa"/>
            <w:gridSpan w:val="3"/>
            <w:vAlign w:val="center"/>
          </w:tcPr>
          <w:p w14:paraId="1E801269" w14:textId="77777777" w:rsidR="00F423A4" w:rsidRPr="008D473E" w:rsidRDefault="00F423A4">
            <w:pPr>
              <w:spacing w:line="360" w:lineRule="auto"/>
              <w:jc w:val="center"/>
              <w:rPr>
                <w:rFonts w:ascii="宋体" w:hAnsi="宋体"/>
                <w:color w:val="000000" w:themeColor="text1"/>
                <w:szCs w:val="21"/>
              </w:rPr>
            </w:pPr>
          </w:p>
        </w:tc>
      </w:tr>
      <w:tr w:rsidR="008D473E" w:rsidRPr="008D473E" w14:paraId="29FB0C03" w14:textId="77777777">
        <w:trPr>
          <w:cantSplit/>
          <w:trHeight w:val="392"/>
        </w:trPr>
        <w:tc>
          <w:tcPr>
            <w:tcW w:w="672" w:type="dxa"/>
            <w:vMerge/>
            <w:vAlign w:val="center"/>
          </w:tcPr>
          <w:p w14:paraId="1F76E4A3"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2F2E003B"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经营范围</w:t>
            </w:r>
          </w:p>
        </w:tc>
        <w:tc>
          <w:tcPr>
            <w:tcW w:w="6147" w:type="dxa"/>
            <w:gridSpan w:val="3"/>
            <w:vAlign w:val="center"/>
          </w:tcPr>
          <w:p w14:paraId="12CBA80F" w14:textId="77777777" w:rsidR="00F423A4" w:rsidRPr="008D473E" w:rsidRDefault="00F423A4">
            <w:pPr>
              <w:spacing w:line="360" w:lineRule="auto"/>
              <w:ind w:firstLineChars="200" w:firstLine="420"/>
              <w:rPr>
                <w:rFonts w:ascii="宋体" w:hAnsi="宋体"/>
                <w:color w:val="000000" w:themeColor="text1"/>
                <w:szCs w:val="21"/>
              </w:rPr>
            </w:pPr>
          </w:p>
        </w:tc>
      </w:tr>
      <w:tr w:rsidR="008D473E" w:rsidRPr="008D473E" w14:paraId="08D23C9C" w14:textId="77777777">
        <w:trPr>
          <w:cantSplit/>
          <w:trHeight w:val="392"/>
        </w:trPr>
        <w:tc>
          <w:tcPr>
            <w:tcW w:w="672" w:type="dxa"/>
            <w:vMerge/>
            <w:vAlign w:val="center"/>
          </w:tcPr>
          <w:p w14:paraId="1F088A49"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25ADD907"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成立时间</w:t>
            </w:r>
          </w:p>
        </w:tc>
        <w:tc>
          <w:tcPr>
            <w:tcW w:w="2538" w:type="dxa"/>
            <w:vAlign w:val="center"/>
          </w:tcPr>
          <w:p w14:paraId="196BB876" w14:textId="77777777" w:rsidR="00F423A4" w:rsidRPr="008D473E" w:rsidRDefault="00F423A4">
            <w:pPr>
              <w:spacing w:line="360" w:lineRule="auto"/>
              <w:jc w:val="center"/>
              <w:rPr>
                <w:rFonts w:ascii="宋体" w:hAnsi="宋体"/>
                <w:color w:val="000000" w:themeColor="text1"/>
                <w:szCs w:val="21"/>
              </w:rPr>
            </w:pPr>
          </w:p>
        </w:tc>
        <w:tc>
          <w:tcPr>
            <w:tcW w:w="1530" w:type="dxa"/>
            <w:vAlign w:val="center"/>
          </w:tcPr>
          <w:p w14:paraId="54905551"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经济性质</w:t>
            </w:r>
          </w:p>
        </w:tc>
        <w:tc>
          <w:tcPr>
            <w:tcW w:w="2079" w:type="dxa"/>
            <w:vAlign w:val="center"/>
          </w:tcPr>
          <w:p w14:paraId="4025E515" w14:textId="77777777" w:rsidR="00F423A4" w:rsidRPr="008D473E" w:rsidRDefault="00F423A4">
            <w:pPr>
              <w:spacing w:line="360" w:lineRule="auto"/>
              <w:jc w:val="center"/>
              <w:rPr>
                <w:rFonts w:ascii="宋体" w:hAnsi="宋体"/>
                <w:color w:val="000000" w:themeColor="text1"/>
                <w:szCs w:val="21"/>
              </w:rPr>
            </w:pPr>
          </w:p>
        </w:tc>
      </w:tr>
      <w:tr w:rsidR="008D473E" w:rsidRPr="008D473E" w14:paraId="0134DCFE" w14:textId="77777777">
        <w:trPr>
          <w:cantSplit/>
          <w:trHeight w:val="393"/>
        </w:trPr>
        <w:tc>
          <w:tcPr>
            <w:tcW w:w="672" w:type="dxa"/>
            <w:vMerge/>
            <w:vAlign w:val="center"/>
          </w:tcPr>
          <w:p w14:paraId="046BE852"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3ABC3561"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法定代表人</w:t>
            </w:r>
          </w:p>
        </w:tc>
        <w:tc>
          <w:tcPr>
            <w:tcW w:w="2538" w:type="dxa"/>
            <w:vAlign w:val="center"/>
          </w:tcPr>
          <w:p w14:paraId="6158AECA" w14:textId="77777777" w:rsidR="00F423A4" w:rsidRPr="008D473E" w:rsidRDefault="00F423A4">
            <w:pPr>
              <w:spacing w:line="360" w:lineRule="auto"/>
              <w:jc w:val="center"/>
              <w:rPr>
                <w:rFonts w:ascii="宋体" w:hAnsi="宋体"/>
                <w:color w:val="000000" w:themeColor="text1"/>
                <w:szCs w:val="21"/>
              </w:rPr>
            </w:pPr>
          </w:p>
        </w:tc>
        <w:tc>
          <w:tcPr>
            <w:tcW w:w="1530" w:type="dxa"/>
            <w:vAlign w:val="center"/>
          </w:tcPr>
          <w:p w14:paraId="22367272"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联系电话</w:t>
            </w:r>
          </w:p>
        </w:tc>
        <w:tc>
          <w:tcPr>
            <w:tcW w:w="2079" w:type="dxa"/>
            <w:vAlign w:val="center"/>
          </w:tcPr>
          <w:p w14:paraId="1DD14AF2" w14:textId="77777777" w:rsidR="00F423A4" w:rsidRPr="008D473E" w:rsidRDefault="00F423A4">
            <w:pPr>
              <w:spacing w:line="360" w:lineRule="auto"/>
              <w:jc w:val="center"/>
              <w:rPr>
                <w:rFonts w:ascii="宋体" w:hAnsi="宋体"/>
                <w:color w:val="000000" w:themeColor="text1"/>
                <w:szCs w:val="21"/>
              </w:rPr>
            </w:pPr>
          </w:p>
        </w:tc>
      </w:tr>
      <w:tr w:rsidR="008D473E" w:rsidRPr="008D473E" w14:paraId="68117972" w14:textId="77777777">
        <w:trPr>
          <w:cantSplit/>
          <w:trHeight w:val="392"/>
        </w:trPr>
        <w:tc>
          <w:tcPr>
            <w:tcW w:w="672" w:type="dxa"/>
            <w:vMerge/>
            <w:vAlign w:val="center"/>
          </w:tcPr>
          <w:p w14:paraId="640E9CCA"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1FA1EB25"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注册资金</w:t>
            </w:r>
          </w:p>
        </w:tc>
        <w:tc>
          <w:tcPr>
            <w:tcW w:w="2538" w:type="dxa"/>
            <w:vAlign w:val="center"/>
          </w:tcPr>
          <w:p w14:paraId="21C6AFC1" w14:textId="77777777" w:rsidR="00F423A4" w:rsidRPr="008D473E" w:rsidRDefault="00F423A4">
            <w:pPr>
              <w:spacing w:line="360" w:lineRule="auto"/>
              <w:jc w:val="center"/>
              <w:rPr>
                <w:rFonts w:ascii="宋体" w:hAnsi="宋体"/>
                <w:color w:val="000000" w:themeColor="text1"/>
                <w:szCs w:val="21"/>
              </w:rPr>
            </w:pPr>
          </w:p>
        </w:tc>
        <w:tc>
          <w:tcPr>
            <w:tcW w:w="1530" w:type="dxa"/>
            <w:vAlign w:val="center"/>
          </w:tcPr>
          <w:p w14:paraId="5E513343"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人员数</w:t>
            </w:r>
          </w:p>
        </w:tc>
        <w:tc>
          <w:tcPr>
            <w:tcW w:w="2079" w:type="dxa"/>
            <w:vAlign w:val="center"/>
          </w:tcPr>
          <w:p w14:paraId="6C287B5C" w14:textId="77777777" w:rsidR="00F423A4" w:rsidRPr="008D473E" w:rsidRDefault="00F423A4">
            <w:pPr>
              <w:spacing w:line="360" w:lineRule="auto"/>
              <w:jc w:val="center"/>
              <w:rPr>
                <w:rFonts w:ascii="宋体" w:hAnsi="宋体"/>
                <w:color w:val="000000" w:themeColor="text1"/>
                <w:szCs w:val="21"/>
              </w:rPr>
            </w:pPr>
          </w:p>
        </w:tc>
      </w:tr>
      <w:tr w:rsidR="008D473E" w:rsidRPr="008D473E" w14:paraId="7572C086" w14:textId="77777777">
        <w:trPr>
          <w:cantSplit/>
          <w:trHeight w:val="421"/>
        </w:trPr>
        <w:tc>
          <w:tcPr>
            <w:tcW w:w="672" w:type="dxa"/>
            <w:vMerge/>
            <w:vAlign w:val="center"/>
          </w:tcPr>
          <w:p w14:paraId="016D0287"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4E06AF09"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资产总额</w:t>
            </w:r>
          </w:p>
        </w:tc>
        <w:tc>
          <w:tcPr>
            <w:tcW w:w="2538" w:type="dxa"/>
            <w:vAlign w:val="center"/>
          </w:tcPr>
          <w:p w14:paraId="7175DCBC" w14:textId="77777777" w:rsidR="00F423A4" w:rsidRPr="008D473E" w:rsidRDefault="00F423A4">
            <w:pPr>
              <w:spacing w:line="360" w:lineRule="auto"/>
              <w:jc w:val="center"/>
              <w:rPr>
                <w:rFonts w:ascii="宋体" w:hAnsi="宋体"/>
                <w:color w:val="000000" w:themeColor="text1"/>
                <w:szCs w:val="21"/>
              </w:rPr>
            </w:pPr>
          </w:p>
        </w:tc>
        <w:tc>
          <w:tcPr>
            <w:tcW w:w="1530" w:type="dxa"/>
            <w:vAlign w:val="center"/>
          </w:tcPr>
          <w:p w14:paraId="51A21640"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净资产</w:t>
            </w:r>
          </w:p>
        </w:tc>
        <w:tc>
          <w:tcPr>
            <w:tcW w:w="2079" w:type="dxa"/>
            <w:vAlign w:val="center"/>
          </w:tcPr>
          <w:p w14:paraId="523C7C20" w14:textId="77777777" w:rsidR="00F423A4" w:rsidRPr="008D473E" w:rsidRDefault="00F423A4">
            <w:pPr>
              <w:spacing w:line="360" w:lineRule="auto"/>
              <w:jc w:val="center"/>
              <w:rPr>
                <w:rFonts w:ascii="宋体" w:hAnsi="宋体"/>
                <w:color w:val="000000" w:themeColor="text1"/>
                <w:szCs w:val="21"/>
              </w:rPr>
            </w:pPr>
          </w:p>
        </w:tc>
      </w:tr>
      <w:tr w:rsidR="008D473E" w:rsidRPr="008D473E" w14:paraId="04F5C349" w14:textId="77777777">
        <w:trPr>
          <w:cantSplit/>
          <w:trHeight w:val="421"/>
        </w:trPr>
        <w:tc>
          <w:tcPr>
            <w:tcW w:w="672" w:type="dxa"/>
            <w:vMerge/>
            <w:vAlign w:val="center"/>
          </w:tcPr>
          <w:p w14:paraId="4E50B9E8"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09F8E269" w14:textId="77777777" w:rsidR="00F423A4" w:rsidRPr="008D473E" w:rsidRDefault="00000000">
            <w:pPr>
              <w:jc w:val="center"/>
              <w:rPr>
                <w:rFonts w:ascii="宋体" w:hAnsi="宋体"/>
                <w:color w:val="000000" w:themeColor="text1"/>
                <w:sz w:val="24"/>
              </w:rPr>
            </w:pPr>
            <w:r w:rsidRPr="008D473E">
              <w:rPr>
                <w:rFonts w:ascii="宋体" w:hAnsi="宋体" w:hint="eastAsia"/>
                <w:color w:val="000000" w:themeColor="text1"/>
                <w:sz w:val="24"/>
              </w:rPr>
              <w:t>工商登记号</w:t>
            </w:r>
          </w:p>
        </w:tc>
        <w:tc>
          <w:tcPr>
            <w:tcW w:w="2538" w:type="dxa"/>
            <w:vAlign w:val="center"/>
          </w:tcPr>
          <w:p w14:paraId="2C12838D" w14:textId="77777777" w:rsidR="00F423A4" w:rsidRPr="008D473E" w:rsidRDefault="00F423A4">
            <w:pPr>
              <w:jc w:val="center"/>
              <w:rPr>
                <w:rFonts w:ascii="宋体" w:hAnsi="宋体"/>
                <w:color w:val="000000" w:themeColor="text1"/>
                <w:sz w:val="24"/>
              </w:rPr>
            </w:pPr>
          </w:p>
        </w:tc>
        <w:tc>
          <w:tcPr>
            <w:tcW w:w="1530" w:type="dxa"/>
            <w:vAlign w:val="center"/>
          </w:tcPr>
          <w:p w14:paraId="5D4D94E8" w14:textId="77777777" w:rsidR="00F423A4" w:rsidRPr="008D473E" w:rsidRDefault="00000000">
            <w:pPr>
              <w:jc w:val="center"/>
              <w:rPr>
                <w:rFonts w:ascii="宋体" w:hAnsi="宋体"/>
                <w:color w:val="000000" w:themeColor="text1"/>
                <w:sz w:val="24"/>
              </w:rPr>
            </w:pPr>
            <w:r w:rsidRPr="008D473E">
              <w:rPr>
                <w:rFonts w:ascii="宋体" w:hAnsi="宋体" w:hint="eastAsia"/>
                <w:color w:val="000000" w:themeColor="text1"/>
                <w:sz w:val="24"/>
              </w:rPr>
              <w:t>税务登记号</w:t>
            </w:r>
          </w:p>
        </w:tc>
        <w:tc>
          <w:tcPr>
            <w:tcW w:w="2079" w:type="dxa"/>
            <w:vAlign w:val="center"/>
          </w:tcPr>
          <w:p w14:paraId="04567C93" w14:textId="77777777" w:rsidR="00F423A4" w:rsidRPr="008D473E" w:rsidRDefault="00F423A4">
            <w:pPr>
              <w:jc w:val="center"/>
              <w:rPr>
                <w:rFonts w:ascii="宋体" w:hAnsi="宋体"/>
                <w:color w:val="000000" w:themeColor="text1"/>
                <w:sz w:val="24"/>
              </w:rPr>
            </w:pPr>
          </w:p>
        </w:tc>
      </w:tr>
      <w:tr w:rsidR="008D473E" w:rsidRPr="008D473E" w14:paraId="646B3CCD" w14:textId="77777777">
        <w:trPr>
          <w:cantSplit/>
          <w:trHeight w:val="1092"/>
        </w:trPr>
        <w:tc>
          <w:tcPr>
            <w:tcW w:w="672" w:type="dxa"/>
            <w:vMerge/>
            <w:vAlign w:val="center"/>
          </w:tcPr>
          <w:p w14:paraId="63517D9E"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484CF5C8"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是否依法纳税</w:t>
            </w:r>
          </w:p>
        </w:tc>
        <w:tc>
          <w:tcPr>
            <w:tcW w:w="2538" w:type="dxa"/>
            <w:vAlign w:val="center"/>
          </w:tcPr>
          <w:p w14:paraId="4B7DDC43" w14:textId="77777777" w:rsidR="00F423A4" w:rsidRPr="008D473E" w:rsidRDefault="00F423A4">
            <w:pPr>
              <w:spacing w:line="360" w:lineRule="auto"/>
              <w:jc w:val="center"/>
              <w:rPr>
                <w:rFonts w:ascii="宋体" w:hAnsi="宋体"/>
                <w:color w:val="000000" w:themeColor="text1"/>
                <w:szCs w:val="21"/>
              </w:rPr>
            </w:pPr>
          </w:p>
        </w:tc>
        <w:tc>
          <w:tcPr>
            <w:tcW w:w="1530" w:type="dxa"/>
            <w:vAlign w:val="center"/>
          </w:tcPr>
          <w:p w14:paraId="3677D1AE" w14:textId="77777777" w:rsidR="00F423A4" w:rsidRPr="008D473E" w:rsidRDefault="00000000">
            <w:pPr>
              <w:spacing w:line="360" w:lineRule="auto"/>
              <w:jc w:val="center"/>
              <w:rPr>
                <w:rFonts w:ascii="宋体" w:hAnsi="宋体"/>
                <w:color w:val="000000" w:themeColor="text1"/>
                <w:szCs w:val="21"/>
              </w:rPr>
            </w:pPr>
            <w:r w:rsidRPr="008D473E">
              <w:rPr>
                <w:rFonts w:ascii="宋体" w:hAnsi="宋体" w:hint="eastAsia"/>
                <w:color w:val="000000" w:themeColor="text1"/>
                <w:szCs w:val="21"/>
              </w:rPr>
              <w:t>是否参加社保</w:t>
            </w:r>
          </w:p>
        </w:tc>
        <w:tc>
          <w:tcPr>
            <w:tcW w:w="2079" w:type="dxa"/>
            <w:vAlign w:val="center"/>
          </w:tcPr>
          <w:p w14:paraId="2DB3C3CC" w14:textId="77777777" w:rsidR="00F423A4" w:rsidRPr="008D473E" w:rsidRDefault="00F423A4">
            <w:pPr>
              <w:spacing w:line="360" w:lineRule="auto"/>
              <w:jc w:val="center"/>
              <w:rPr>
                <w:rFonts w:ascii="宋体" w:hAnsi="宋体"/>
                <w:color w:val="000000" w:themeColor="text1"/>
                <w:szCs w:val="21"/>
              </w:rPr>
            </w:pPr>
          </w:p>
        </w:tc>
      </w:tr>
      <w:tr w:rsidR="008D473E" w:rsidRPr="008D473E" w14:paraId="027C33AC" w14:textId="77777777">
        <w:trPr>
          <w:cantSplit/>
          <w:trHeight w:val="1092"/>
        </w:trPr>
        <w:tc>
          <w:tcPr>
            <w:tcW w:w="672" w:type="dxa"/>
            <w:vMerge/>
            <w:vAlign w:val="center"/>
          </w:tcPr>
          <w:p w14:paraId="0108808F" w14:textId="77777777" w:rsidR="00F423A4" w:rsidRPr="008D473E" w:rsidRDefault="00F423A4">
            <w:pPr>
              <w:spacing w:line="360" w:lineRule="auto"/>
              <w:jc w:val="center"/>
              <w:rPr>
                <w:rFonts w:ascii="宋体" w:hAnsi="宋体"/>
                <w:color w:val="000000" w:themeColor="text1"/>
                <w:szCs w:val="21"/>
              </w:rPr>
            </w:pPr>
          </w:p>
        </w:tc>
        <w:tc>
          <w:tcPr>
            <w:tcW w:w="1791" w:type="dxa"/>
            <w:vAlign w:val="center"/>
          </w:tcPr>
          <w:p w14:paraId="3E3899A2" w14:textId="77777777" w:rsidR="00F423A4" w:rsidRPr="008D473E" w:rsidRDefault="00000000">
            <w:pPr>
              <w:jc w:val="center"/>
              <w:rPr>
                <w:rFonts w:ascii="宋体" w:hAnsi="宋体"/>
                <w:color w:val="000000" w:themeColor="text1"/>
                <w:sz w:val="24"/>
              </w:rPr>
            </w:pPr>
            <w:r w:rsidRPr="008D473E">
              <w:rPr>
                <w:rFonts w:ascii="宋体" w:hAnsi="宋体" w:hint="eastAsia"/>
                <w:color w:val="000000" w:themeColor="text1"/>
                <w:sz w:val="24"/>
              </w:rPr>
              <w:t>近三年业绩、</w:t>
            </w:r>
          </w:p>
          <w:p w14:paraId="1C6AB1B9" w14:textId="77777777" w:rsidR="00F423A4" w:rsidRPr="008D473E" w:rsidRDefault="00000000">
            <w:pPr>
              <w:jc w:val="center"/>
              <w:rPr>
                <w:rFonts w:ascii="宋体" w:hAnsi="宋体"/>
                <w:color w:val="000000" w:themeColor="text1"/>
                <w:sz w:val="24"/>
              </w:rPr>
            </w:pPr>
            <w:r w:rsidRPr="008D473E">
              <w:rPr>
                <w:rFonts w:ascii="宋体" w:hAnsi="宋体" w:hint="eastAsia"/>
                <w:color w:val="000000" w:themeColor="text1"/>
                <w:sz w:val="24"/>
              </w:rPr>
              <w:t>信誉</w:t>
            </w:r>
          </w:p>
        </w:tc>
        <w:tc>
          <w:tcPr>
            <w:tcW w:w="6147" w:type="dxa"/>
            <w:gridSpan w:val="3"/>
            <w:vAlign w:val="center"/>
          </w:tcPr>
          <w:p w14:paraId="4430CB4A" w14:textId="77777777" w:rsidR="00F423A4" w:rsidRPr="008D473E" w:rsidRDefault="00000000">
            <w:pPr>
              <w:rPr>
                <w:rFonts w:ascii="宋体" w:hAnsi="宋体"/>
                <w:color w:val="000000" w:themeColor="text1"/>
                <w:sz w:val="24"/>
              </w:rPr>
            </w:pPr>
            <w:r w:rsidRPr="008D473E">
              <w:rPr>
                <w:rFonts w:ascii="宋体" w:hAnsi="宋体" w:hint="eastAsia"/>
                <w:color w:val="000000" w:themeColor="text1"/>
                <w:sz w:val="24"/>
              </w:rPr>
              <w:t>合同总额：     万元，合同履行情况：</w:t>
            </w:r>
          </w:p>
          <w:p w14:paraId="1EF3C1DB" w14:textId="77777777" w:rsidR="00F423A4" w:rsidRPr="008D473E" w:rsidRDefault="00F423A4">
            <w:pPr>
              <w:jc w:val="center"/>
              <w:rPr>
                <w:rFonts w:ascii="宋体" w:hAnsi="宋体"/>
                <w:color w:val="000000" w:themeColor="text1"/>
                <w:sz w:val="24"/>
              </w:rPr>
            </w:pPr>
          </w:p>
          <w:p w14:paraId="0860BE96" w14:textId="77777777" w:rsidR="00F423A4" w:rsidRPr="008D473E" w:rsidRDefault="00F423A4">
            <w:pPr>
              <w:spacing w:line="360" w:lineRule="auto"/>
              <w:jc w:val="center"/>
              <w:rPr>
                <w:rFonts w:ascii="宋体" w:hAnsi="宋体"/>
                <w:color w:val="000000" w:themeColor="text1"/>
                <w:szCs w:val="21"/>
              </w:rPr>
            </w:pPr>
          </w:p>
        </w:tc>
      </w:tr>
      <w:tr w:rsidR="008D473E" w:rsidRPr="008D473E" w14:paraId="536AD5A3" w14:textId="77777777">
        <w:trPr>
          <w:cantSplit/>
          <w:trHeight w:val="3312"/>
        </w:trPr>
        <w:tc>
          <w:tcPr>
            <w:tcW w:w="672" w:type="dxa"/>
            <w:vMerge/>
            <w:vAlign w:val="center"/>
          </w:tcPr>
          <w:p w14:paraId="71D70348" w14:textId="77777777" w:rsidR="00F423A4" w:rsidRPr="008D473E" w:rsidRDefault="00F423A4">
            <w:pPr>
              <w:spacing w:line="360" w:lineRule="auto"/>
              <w:jc w:val="center"/>
              <w:rPr>
                <w:rFonts w:ascii="宋体" w:hAnsi="宋体"/>
                <w:color w:val="000000" w:themeColor="text1"/>
                <w:szCs w:val="21"/>
              </w:rPr>
            </w:pPr>
          </w:p>
        </w:tc>
        <w:tc>
          <w:tcPr>
            <w:tcW w:w="7938" w:type="dxa"/>
            <w:gridSpan w:val="4"/>
          </w:tcPr>
          <w:p w14:paraId="60A5CB08" w14:textId="77777777" w:rsidR="00F423A4" w:rsidRPr="008D473E" w:rsidRDefault="00000000">
            <w:pPr>
              <w:spacing w:line="360" w:lineRule="auto"/>
              <w:rPr>
                <w:rFonts w:ascii="宋体" w:hAnsi="宋体"/>
                <w:color w:val="000000" w:themeColor="text1"/>
                <w:szCs w:val="21"/>
              </w:rPr>
            </w:pPr>
            <w:r w:rsidRPr="008D473E">
              <w:rPr>
                <w:rFonts w:ascii="宋体" w:hAnsi="宋体" w:hint="eastAsia"/>
                <w:color w:val="000000" w:themeColor="text1"/>
                <w:szCs w:val="21"/>
              </w:rPr>
              <w:t>单位优势及特点：</w:t>
            </w:r>
          </w:p>
        </w:tc>
      </w:tr>
    </w:tbl>
    <w:p w14:paraId="44929EFD" w14:textId="77777777" w:rsidR="00F423A4" w:rsidRPr="008D473E" w:rsidRDefault="00000000">
      <w:pPr>
        <w:spacing w:beforeLines="50" w:before="120" w:line="360" w:lineRule="auto"/>
        <w:rPr>
          <w:rFonts w:ascii="宋体" w:hAnsi="宋体"/>
          <w:color w:val="000000" w:themeColor="text1"/>
          <w:szCs w:val="21"/>
        </w:rPr>
      </w:pPr>
      <w:r w:rsidRPr="008D473E">
        <w:rPr>
          <w:rFonts w:ascii="宋体" w:hAnsi="宋体" w:hint="eastAsia"/>
          <w:color w:val="000000" w:themeColor="text1"/>
          <w:szCs w:val="21"/>
        </w:rPr>
        <w:t xml:space="preserve">   注：附营业执照、体系认证证书。</w:t>
      </w:r>
    </w:p>
    <w:p w14:paraId="47EA2268" w14:textId="77777777" w:rsidR="00F423A4" w:rsidRPr="008D473E" w:rsidRDefault="00F423A4">
      <w:pPr>
        <w:spacing w:beforeLines="50" w:before="120" w:line="360" w:lineRule="auto"/>
        <w:rPr>
          <w:rFonts w:ascii="宋体" w:hAnsi="宋体"/>
          <w:b/>
          <w:color w:val="000000" w:themeColor="text1"/>
          <w:spacing w:val="20"/>
          <w:szCs w:val="21"/>
        </w:rPr>
      </w:pPr>
    </w:p>
    <w:p w14:paraId="7C36C918" w14:textId="77777777" w:rsidR="00F423A4" w:rsidRPr="008D473E" w:rsidRDefault="00000000">
      <w:pPr>
        <w:snapToGrid w:val="0"/>
        <w:spacing w:beforeLines="50" w:before="120" w:line="400" w:lineRule="exact"/>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5CCD8B56" w14:textId="77777777" w:rsidR="00F423A4" w:rsidRPr="008D473E" w:rsidRDefault="00000000">
      <w:pPr>
        <w:snapToGrid w:val="0"/>
        <w:spacing w:beforeLines="50" w:before="120" w:after="50" w:line="400" w:lineRule="exact"/>
        <w:ind w:firstLineChars="100" w:firstLine="210"/>
        <w:rPr>
          <w:rFonts w:ascii="宋体" w:hAnsi="宋体"/>
          <w:color w:val="000000" w:themeColor="text1"/>
        </w:rPr>
      </w:pPr>
      <w:r w:rsidRPr="008D473E">
        <w:rPr>
          <w:rFonts w:ascii="宋体" w:hAnsi="宋体" w:hint="eastAsia"/>
          <w:color w:val="000000" w:themeColor="text1"/>
        </w:rPr>
        <w:t>供应商（公章）：</w:t>
      </w:r>
    </w:p>
    <w:p w14:paraId="5467588E" w14:textId="77777777" w:rsidR="00F423A4" w:rsidRPr="008D473E" w:rsidRDefault="00000000">
      <w:pPr>
        <w:snapToGrid w:val="0"/>
        <w:spacing w:beforeLines="50" w:before="120" w:after="50"/>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1BBD1229" w14:textId="77777777" w:rsidR="00F423A4" w:rsidRPr="008D473E" w:rsidRDefault="00F423A4">
      <w:pPr>
        <w:spacing w:line="360" w:lineRule="auto"/>
        <w:jc w:val="center"/>
        <w:rPr>
          <w:rFonts w:ascii="宋体" w:hAnsi="宋体"/>
          <w:b/>
          <w:color w:val="000000" w:themeColor="text1"/>
          <w:szCs w:val="21"/>
        </w:rPr>
      </w:pPr>
    </w:p>
    <w:p w14:paraId="3F6E68D1" w14:textId="77777777" w:rsidR="00F423A4" w:rsidRPr="008D473E" w:rsidRDefault="00F423A4">
      <w:pPr>
        <w:spacing w:line="360" w:lineRule="auto"/>
        <w:jc w:val="center"/>
        <w:rPr>
          <w:rFonts w:ascii="宋体" w:hAnsi="宋体"/>
          <w:b/>
          <w:color w:val="000000" w:themeColor="text1"/>
          <w:szCs w:val="21"/>
        </w:rPr>
      </w:pPr>
    </w:p>
    <w:p w14:paraId="09B7DD11" w14:textId="77777777" w:rsidR="00F423A4" w:rsidRPr="008D473E" w:rsidRDefault="00F423A4">
      <w:pPr>
        <w:spacing w:line="360" w:lineRule="auto"/>
        <w:jc w:val="center"/>
        <w:rPr>
          <w:rFonts w:ascii="宋体" w:hAnsi="宋体"/>
          <w:b/>
          <w:color w:val="000000" w:themeColor="text1"/>
          <w:szCs w:val="21"/>
        </w:rPr>
      </w:pPr>
    </w:p>
    <w:p w14:paraId="6DA87F0F" w14:textId="77777777" w:rsidR="00F423A4" w:rsidRPr="008D473E" w:rsidRDefault="00F423A4">
      <w:pPr>
        <w:spacing w:line="360" w:lineRule="auto"/>
        <w:jc w:val="center"/>
        <w:rPr>
          <w:rFonts w:ascii="宋体" w:hAnsi="宋体"/>
          <w:b/>
          <w:color w:val="000000" w:themeColor="text1"/>
          <w:szCs w:val="21"/>
        </w:rPr>
      </w:pPr>
    </w:p>
    <w:p w14:paraId="741F50E4" w14:textId="77777777" w:rsidR="00F423A4" w:rsidRPr="008D473E" w:rsidRDefault="00F423A4">
      <w:pPr>
        <w:snapToGrid w:val="0"/>
        <w:spacing w:line="360" w:lineRule="auto"/>
        <w:rPr>
          <w:rFonts w:ascii="宋体" w:hAnsi="宋体"/>
          <w:b/>
          <w:bCs/>
          <w:color w:val="000000" w:themeColor="text1"/>
          <w:kern w:val="44"/>
          <w:szCs w:val="21"/>
        </w:rPr>
      </w:pPr>
    </w:p>
    <w:p w14:paraId="706F3123" w14:textId="089325F9" w:rsidR="00F423A4" w:rsidRPr="008D473E" w:rsidRDefault="006945C4">
      <w:pPr>
        <w:snapToGrid w:val="0"/>
        <w:spacing w:line="360" w:lineRule="auto"/>
        <w:rPr>
          <w:rFonts w:ascii="宋体" w:hAnsi="宋体"/>
          <w:b/>
          <w:color w:val="000000" w:themeColor="text1"/>
          <w:spacing w:val="20"/>
          <w:szCs w:val="21"/>
        </w:rPr>
      </w:pPr>
      <w:r w:rsidRPr="008D473E">
        <w:rPr>
          <w:rFonts w:ascii="宋体" w:hAnsi="宋体" w:hint="eastAsia"/>
          <w:b/>
          <w:color w:val="000000" w:themeColor="text1"/>
          <w:spacing w:val="20"/>
          <w:szCs w:val="21"/>
        </w:rPr>
        <w:lastRenderedPageBreak/>
        <w:t>8.</w:t>
      </w:r>
    </w:p>
    <w:p w14:paraId="74BD04B9"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投标人类似项目业绩一览表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57"/>
        <w:gridCol w:w="1370"/>
        <w:gridCol w:w="1276"/>
        <w:gridCol w:w="1023"/>
        <w:gridCol w:w="585"/>
        <w:gridCol w:w="1066"/>
        <w:gridCol w:w="1351"/>
      </w:tblGrid>
      <w:tr w:rsidR="008D473E" w:rsidRPr="008D473E" w14:paraId="4D4EA0DA" w14:textId="77777777">
        <w:trPr>
          <w:cantSplit/>
          <w:trHeight w:val="392"/>
        </w:trPr>
        <w:tc>
          <w:tcPr>
            <w:tcW w:w="1857" w:type="dxa"/>
            <w:vMerge w:val="restart"/>
            <w:tcBorders>
              <w:top w:val="single" w:sz="4" w:space="0" w:color="auto"/>
              <w:left w:val="single" w:sz="4" w:space="0" w:color="auto"/>
              <w:bottom w:val="single" w:sz="4" w:space="0" w:color="auto"/>
              <w:right w:val="single" w:sz="4" w:space="0" w:color="auto"/>
            </w:tcBorders>
            <w:vAlign w:val="center"/>
          </w:tcPr>
          <w:p w14:paraId="126B1489"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采购单位名称</w:t>
            </w:r>
          </w:p>
        </w:tc>
        <w:tc>
          <w:tcPr>
            <w:tcW w:w="1370" w:type="dxa"/>
            <w:vMerge w:val="restart"/>
            <w:tcBorders>
              <w:top w:val="single" w:sz="4" w:space="0" w:color="auto"/>
              <w:left w:val="single" w:sz="4" w:space="0" w:color="auto"/>
              <w:bottom w:val="single" w:sz="4" w:space="0" w:color="auto"/>
              <w:right w:val="single" w:sz="4" w:space="0" w:color="auto"/>
            </w:tcBorders>
            <w:vAlign w:val="center"/>
          </w:tcPr>
          <w:p w14:paraId="30FF91D4"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项目名称</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14:paraId="578A457C"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服务期</w:t>
            </w:r>
          </w:p>
        </w:tc>
        <w:tc>
          <w:tcPr>
            <w:tcW w:w="1023" w:type="dxa"/>
            <w:vMerge w:val="restart"/>
            <w:tcBorders>
              <w:top w:val="single" w:sz="4" w:space="0" w:color="auto"/>
              <w:left w:val="single" w:sz="4" w:space="0" w:color="auto"/>
              <w:bottom w:val="single" w:sz="4" w:space="0" w:color="auto"/>
              <w:right w:val="single" w:sz="4" w:space="0" w:color="auto"/>
            </w:tcBorders>
            <w:vAlign w:val="center"/>
          </w:tcPr>
          <w:p w14:paraId="6E988D38"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合同</w:t>
            </w:r>
          </w:p>
          <w:p w14:paraId="6D6EA21D"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金额</w:t>
            </w:r>
          </w:p>
          <w:p w14:paraId="484E2DA4"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（万元）</w:t>
            </w:r>
          </w:p>
        </w:tc>
        <w:tc>
          <w:tcPr>
            <w:tcW w:w="1651" w:type="dxa"/>
            <w:gridSpan w:val="2"/>
            <w:tcBorders>
              <w:top w:val="single" w:sz="4" w:space="0" w:color="auto"/>
              <w:left w:val="single" w:sz="4" w:space="0" w:color="auto"/>
              <w:bottom w:val="single" w:sz="4" w:space="0" w:color="auto"/>
              <w:right w:val="single" w:sz="4" w:space="0" w:color="auto"/>
            </w:tcBorders>
            <w:vAlign w:val="center"/>
          </w:tcPr>
          <w:p w14:paraId="7A39D733"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附件页码</w:t>
            </w:r>
          </w:p>
        </w:tc>
        <w:tc>
          <w:tcPr>
            <w:tcW w:w="1351" w:type="dxa"/>
            <w:vMerge w:val="restart"/>
            <w:tcBorders>
              <w:top w:val="single" w:sz="4" w:space="0" w:color="auto"/>
              <w:left w:val="single" w:sz="4" w:space="0" w:color="auto"/>
              <w:bottom w:val="single" w:sz="4" w:space="0" w:color="auto"/>
              <w:right w:val="single" w:sz="4" w:space="0" w:color="auto"/>
            </w:tcBorders>
            <w:vAlign w:val="center"/>
          </w:tcPr>
          <w:p w14:paraId="1801AB94"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采购单位联系人及</w:t>
            </w:r>
          </w:p>
          <w:p w14:paraId="131FFD8C"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联系电话</w:t>
            </w:r>
          </w:p>
        </w:tc>
      </w:tr>
      <w:tr w:rsidR="008D473E" w:rsidRPr="008D473E" w14:paraId="792481D5" w14:textId="77777777">
        <w:trPr>
          <w:cantSplit/>
          <w:trHeight w:val="396"/>
        </w:trPr>
        <w:tc>
          <w:tcPr>
            <w:tcW w:w="1857" w:type="dxa"/>
            <w:vMerge/>
            <w:tcBorders>
              <w:top w:val="single" w:sz="4" w:space="0" w:color="auto"/>
              <w:left w:val="single" w:sz="4" w:space="0" w:color="auto"/>
              <w:bottom w:val="single" w:sz="4" w:space="0" w:color="auto"/>
              <w:right w:val="single" w:sz="4" w:space="0" w:color="auto"/>
            </w:tcBorders>
            <w:vAlign w:val="center"/>
          </w:tcPr>
          <w:p w14:paraId="5C7D9F7D" w14:textId="77777777" w:rsidR="00F423A4" w:rsidRPr="008D473E" w:rsidRDefault="00F423A4">
            <w:pPr>
              <w:widowControl/>
              <w:jc w:val="left"/>
              <w:rPr>
                <w:rFonts w:ascii="宋体" w:hAnsi="宋体"/>
                <w:color w:val="000000" w:themeColor="text1"/>
                <w:sz w:val="24"/>
              </w:rPr>
            </w:pPr>
          </w:p>
        </w:tc>
        <w:tc>
          <w:tcPr>
            <w:tcW w:w="1370" w:type="dxa"/>
            <w:vMerge/>
            <w:tcBorders>
              <w:top w:val="single" w:sz="4" w:space="0" w:color="auto"/>
              <w:left w:val="single" w:sz="4" w:space="0" w:color="auto"/>
              <w:bottom w:val="single" w:sz="4" w:space="0" w:color="auto"/>
              <w:right w:val="single" w:sz="4" w:space="0" w:color="auto"/>
            </w:tcBorders>
            <w:vAlign w:val="center"/>
          </w:tcPr>
          <w:p w14:paraId="5A5C6583" w14:textId="77777777" w:rsidR="00F423A4" w:rsidRPr="008D473E" w:rsidRDefault="00F423A4">
            <w:pPr>
              <w:widowControl/>
              <w:jc w:val="left"/>
              <w:rPr>
                <w:rFonts w:ascii="宋体" w:hAnsi="宋体"/>
                <w:color w:val="000000" w:themeColor="text1"/>
                <w:sz w:val="24"/>
              </w:rPr>
            </w:pPr>
          </w:p>
        </w:tc>
        <w:tc>
          <w:tcPr>
            <w:tcW w:w="1276" w:type="dxa"/>
            <w:vMerge/>
            <w:tcBorders>
              <w:top w:val="single" w:sz="4" w:space="0" w:color="auto"/>
              <w:left w:val="single" w:sz="4" w:space="0" w:color="auto"/>
              <w:bottom w:val="single" w:sz="4" w:space="0" w:color="auto"/>
              <w:right w:val="single" w:sz="4" w:space="0" w:color="auto"/>
            </w:tcBorders>
            <w:vAlign w:val="center"/>
          </w:tcPr>
          <w:p w14:paraId="25AF2A08" w14:textId="77777777" w:rsidR="00F423A4" w:rsidRPr="008D473E" w:rsidRDefault="00F423A4">
            <w:pPr>
              <w:widowControl/>
              <w:jc w:val="left"/>
              <w:rPr>
                <w:rFonts w:ascii="宋体" w:hAnsi="宋体"/>
                <w:color w:val="000000" w:themeColor="text1"/>
                <w:sz w:val="24"/>
              </w:rPr>
            </w:pPr>
          </w:p>
        </w:tc>
        <w:tc>
          <w:tcPr>
            <w:tcW w:w="1023" w:type="dxa"/>
            <w:vMerge/>
            <w:tcBorders>
              <w:top w:val="single" w:sz="4" w:space="0" w:color="auto"/>
              <w:left w:val="single" w:sz="4" w:space="0" w:color="auto"/>
              <w:bottom w:val="single" w:sz="4" w:space="0" w:color="auto"/>
              <w:right w:val="single" w:sz="4" w:space="0" w:color="auto"/>
            </w:tcBorders>
            <w:vAlign w:val="center"/>
          </w:tcPr>
          <w:p w14:paraId="4BEC4DC5" w14:textId="77777777" w:rsidR="00F423A4" w:rsidRPr="008D473E" w:rsidRDefault="00F423A4">
            <w:pPr>
              <w:widowControl/>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vAlign w:val="center"/>
          </w:tcPr>
          <w:p w14:paraId="437068BD"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合同</w:t>
            </w:r>
          </w:p>
        </w:tc>
        <w:tc>
          <w:tcPr>
            <w:tcW w:w="1066" w:type="dxa"/>
            <w:tcBorders>
              <w:top w:val="single" w:sz="4" w:space="0" w:color="auto"/>
              <w:left w:val="single" w:sz="4" w:space="0" w:color="auto"/>
              <w:bottom w:val="single" w:sz="4" w:space="0" w:color="auto"/>
              <w:right w:val="single" w:sz="4" w:space="0" w:color="auto"/>
            </w:tcBorders>
            <w:vAlign w:val="center"/>
          </w:tcPr>
          <w:p w14:paraId="4A6F0342" w14:textId="77777777" w:rsidR="00F423A4" w:rsidRPr="008D473E" w:rsidRDefault="00000000">
            <w:pPr>
              <w:snapToGrid w:val="0"/>
              <w:spacing w:line="240" w:lineRule="exact"/>
              <w:jc w:val="center"/>
              <w:rPr>
                <w:rFonts w:ascii="宋体" w:hAnsi="宋体"/>
                <w:color w:val="000000" w:themeColor="text1"/>
                <w:sz w:val="24"/>
              </w:rPr>
            </w:pPr>
            <w:r w:rsidRPr="008D473E">
              <w:rPr>
                <w:rFonts w:ascii="宋体" w:hAnsi="宋体" w:hint="eastAsia"/>
                <w:color w:val="000000" w:themeColor="text1"/>
                <w:sz w:val="24"/>
              </w:rPr>
              <w:t>相关证明材料</w:t>
            </w:r>
          </w:p>
        </w:tc>
        <w:tc>
          <w:tcPr>
            <w:tcW w:w="1351" w:type="dxa"/>
            <w:vMerge/>
            <w:tcBorders>
              <w:top w:val="single" w:sz="4" w:space="0" w:color="auto"/>
              <w:left w:val="single" w:sz="4" w:space="0" w:color="auto"/>
              <w:bottom w:val="single" w:sz="4" w:space="0" w:color="auto"/>
              <w:right w:val="single" w:sz="4" w:space="0" w:color="auto"/>
            </w:tcBorders>
            <w:vAlign w:val="center"/>
          </w:tcPr>
          <w:p w14:paraId="1FDCEAB2" w14:textId="77777777" w:rsidR="00F423A4" w:rsidRPr="008D473E" w:rsidRDefault="00F423A4">
            <w:pPr>
              <w:widowControl/>
              <w:jc w:val="left"/>
              <w:rPr>
                <w:rFonts w:ascii="宋体" w:hAnsi="宋体"/>
                <w:color w:val="000000" w:themeColor="text1"/>
                <w:sz w:val="24"/>
              </w:rPr>
            </w:pPr>
          </w:p>
        </w:tc>
      </w:tr>
      <w:tr w:rsidR="008D473E" w:rsidRPr="008D473E" w14:paraId="07D351B4" w14:textId="77777777">
        <w:trPr>
          <w:trHeight w:val="517"/>
        </w:trPr>
        <w:tc>
          <w:tcPr>
            <w:tcW w:w="1857" w:type="dxa"/>
            <w:tcBorders>
              <w:top w:val="single" w:sz="4" w:space="0" w:color="auto"/>
              <w:left w:val="single" w:sz="4" w:space="0" w:color="auto"/>
              <w:bottom w:val="single" w:sz="4" w:space="0" w:color="auto"/>
              <w:right w:val="single" w:sz="4" w:space="0" w:color="auto"/>
            </w:tcBorders>
          </w:tcPr>
          <w:p w14:paraId="0895BA0D" w14:textId="77777777" w:rsidR="00F423A4" w:rsidRPr="008D473E" w:rsidRDefault="00F423A4">
            <w:pPr>
              <w:snapToGrid w:val="0"/>
              <w:spacing w:line="240" w:lineRule="exact"/>
              <w:jc w:val="left"/>
              <w:rPr>
                <w:rFonts w:ascii="宋体" w:hAnsi="宋体"/>
                <w:color w:val="000000" w:themeColor="text1"/>
                <w:sz w:val="24"/>
              </w:rPr>
            </w:pPr>
          </w:p>
        </w:tc>
        <w:tc>
          <w:tcPr>
            <w:tcW w:w="1370" w:type="dxa"/>
            <w:tcBorders>
              <w:top w:val="single" w:sz="4" w:space="0" w:color="auto"/>
              <w:left w:val="single" w:sz="4" w:space="0" w:color="auto"/>
              <w:bottom w:val="single" w:sz="4" w:space="0" w:color="auto"/>
              <w:right w:val="single" w:sz="4" w:space="0" w:color="auto"/>
            </w:tcBorders>
          </w:tcPr>
          <w:p w14:paraId="730F26F6" w14:textId="77777777" w:rsidR="00F423A4" w:rsidRPr="008D473E" w:rsidRDefault="00F423A4">
            <w:pPr>
              <w:snapToGrid w:val="0"/>
              <w:spacing w:line="240" w:lineRule="exact"/>
              <w:jc w:val="left"/>
              <w:rPr>
                <w:rFonts w:ascii="宋体" w:hAnsi="宋体"/>
                <w:color w:val="000000" w:themeColor="text1"/>
                <w:sz w:val="24"/>
              </w:rPr>
            </w:pPr>
          </w:p>
        </w:tc>
        <w:tc>
          <w:tcPr>
            <w:tcW w:w="1276" w:type="dxa"/>
            <w:tcBorders>
              <w:top w:val="single" w:sz="4" w:space="0" w:color="auto"/>
              <w:left w:val="single" w:sz="4" w:space="0" w:color="auto"/>
              <w:bottom w:val="single" w:sz="4" w:space="0" w:color="auto"/>
              <w:right w:val="single" w:sz="4" w:space="0" w:color="auto"/>
            </w:tcBorders>
          </w:tcPr>
          <w:p w14:paraId="2756ABF2" w14:textId="77777777" w:rsidR="00F423A4" w:rsidRPr="008D473E" w:rsidRDefault="00F423A4">
            <w:pPr>
              <w:snapToGrid w:val="0"/>
              <w:spacing w:line="240" w:lineRule="exact"/>
              <w:jc w:val="left"/>
              <w:rPr>
                <w:rFonts w:ascii="宋体" w:hAnsi="宋体"/>
                <w:color w:val="000000" w:themeColor="text1"/>
                <w:sz w:val="24"/>
              </w:rPr>
            </w:pPr>
          </w:p>
        </w:tc>
        <w:tc>
          <w:tcPr>
            <w:tcW w:w="1023" w:type="dxa"/>
            <w:tcBorders>
              <w:top w:val="single" w:sz="4" w:space="0" w:color="auto"/>
              <w:left w:val="single" w:sz="4" w:space="0" w:color="auto"/>
              <w:bottom w:val="single" w:sz="4" w:space="0" w:color="auto"/>
              <w:right w:val="single" w:sz="4" w:space="0" w:color="auto"/>
            </w:tcBorders>
          </w:tcPr>
          <w:p w14:paraId="430F3110" w14:textId="77777777" w:rsidR="00F423A4" w:rsidRPr="008D473E" w:rsidRDefault="00F423A4">
            <w:pPr>
              <w:snapToGrid w:val="0"/>
              <w:spacing w:line="240" w:lineRule="exact"/>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tcPr>
          <w:p w14:paraId="38DA1DF6" w14:textId="77777777" w:rsidR="00F423A4" w:rsidRPr="008D473E" w:rsidRDefault="00F423A4">
            <w:pPr>
              <w:snapToGrid w:val="0"/>
              <w:spacing w:line="240" w:lineRule="exact"/>
              <w:jc w:val="left"/>
              <w:rPr>
                <w:rFonts w:ascii="宋体" w:hAnsi="宋体"/>
                <w:color w:val="000000" w:themeColor="text1"/>
                <w:sz w:val="24"/>
              </w:rPr>
            </w:pPr>
          </w:p>
        </w:tc>
        <w:tc>
          <w:tcPr>
            <w:tcW w:w="1066" w:type="dxa"/>
            <w:tcBorders>
              <w:top w:val="single" w:sz="4" w:space="0" w:color="auto"/>
              <w:left w:val="single" w:sz="4" w:space="0" w:color="auto"/>
              <w:bottom w:val="single" w:sz="4" w:space="0" w:color="auto"/>
              <w:right w:val="single" w:sz="4" w:space="0" w:color="auto"/>
            </w:tcBorders>
          </w:tcPr>
          <w:p w14:paraId="22BC3678" w14:textId="77777777" w:rsidR="00F423A4" w:rsidRPr="008D473E" w:rsidRDefault="00F423A4">
            <w:pPr>
              <w:snapToGrid w:val="0"/>
              <w:spacing w:line="240" w:lineRule="exact"/>
              <w:jc w:val="left"/>
              <w:rPr>
                <w:rFonts w:ascii="宋体" w:hAnsi="宋体"/>
                <w:color w:val="000000" w:themeColor="text1"/>
                <w:sz w:val="24"/>
              </w:rPr>
            </w:pPr>
          </w:p>
        </w:tc>
        <w:tc>
          <w:tcPr>
            <w:tcW w:w="1351" w:type="dxa"/>
            <w:tcBorders>
              <w:top w:val="single" w:sz="4" w:space="0" w:color="auto"/>
              <w:left w:val="single" w:sz="4" w:space="0" w:color="auto"/>
              <w:bottom w:val="single" w:sz="4" w:space="0" w:color="auto"/>
              <w:right w:val="single" w:sz="4" w:space="0" w:color="auto"/>
            </w:tcBorders>
          </w:tcPr>
          <w:p w14:paraId="298253BD" w14:textId="77777777" w:rsidR="00F423A4" w:rsidRPr="008D473E" w:rsidRDefault="00F423A4">
            <w:pPr>
              <w:snapToGrid w:val="0"/>
              <w:spacing w:line="240" w:lineRule="exact"/>
              <w:jc w:val="left"/>
              <w:rPr>
                <w:rFonts w:ascii="宋体" w:hAnsi="宋体"/>
                <w:color w:val="000000" w:themeColor="text1"/>
                <w:sz w:val="24"/>
              </w:rPr>
            </w:pPr>
          </w:p>
        </w:tc>
      </w:tr>
      <w:tr w:rsidR="008D473E" w:rsidRPr="008D473E" w14:paraId="6730BCC6" w14:textId="77777777">
        <w:trPr>
          <w:trHeight w:val="499"/>
        </w:trPr>
        <w:tc>
          <w:tcPr>
            <w:tcW w:w="1857" w:type="dxa"/>
            <w:tcBorders>
              <w:top w:val="single" w:sz="4" w:space="0" w:color="auto"/>
              <w:left w:val="single" w:sz="4" w:space="0" w:color="auto"/>
              <w:bottom w:val="single" w:sz="4" w:space="0" w:color="auto"/>
              <w:right w:val="single" w:sz="4" w:space="0" w:color="auto"/>
            </w:tcBorders>
          </w:tcPr>
          <w:p w14:paraId="50F22A46"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70" w:type="dxa"/>
            <w:tcBorders>
              <w:top w:val="single" w:sz="4" w:space="0" w:color="auto"/>
              <w:left w:val="single" w:sz="4" w:space="0" w:color="auto"/>
              <w:bottom w:val="single" w:sz="4" w:space="0" w:color="auto"/>
              <w:right w:val="single" w:sz="4" w:space="0" w:color="auto"/>
            </w:tcBorders>
          </w:tcPr>
          <w:p w14:paraId="754CAEFF"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276" w:type="dxa"/>
            <w:tcBorders>
              <w:top w:val="single" w:sz="4" w:space="0" w:color="auto"/>
              <w:left w:val="single" w:sz="4" w:space="0" w:color="auto"/>
              <w:bottom w:val="single" w:sz="4" w:space="0" w:color="auto"/>
              <w:right w:val="single" w:sz="4" w:space="0" w:color="auto"/>
            </w:tcBorders>
          </w:tcPr>
          <w:p w14:paraId="19E2583D"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23" w:type="dxa"/>
            <w:tcBorders>
              <w:top w:val="single" w:sz="4" w:space="0" w:color="auto"/>
              <w:left w:val="single" w:sz="4" w:space="0" w:color="auto"/>
              <w:bottom w:val="single" w:sz="4" w:space="0" w:color="auto"/>
              <w:right w:val="single" w:sz="4" w:space="0" w:color="auto"/>
            </w:tcBorders>
          </w:tcPr>
          <w:p w14:paraId="1B5FC958"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tcPr>
          <w:p w14:paraId="44BBFCC0"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66" w:type="dxa"/>
            <w:tcBorders>
              <w:top w:val="single" w:sz="4" w:space="0" w:color="auto"/>
              <w:left w:val="single" w:sz="4" w:space="0" w:color="auto"/>
              <w:bottom w:val="single" w:sz="4" w:space="0" w:color="auto"/>
              <w:right w:val="single" w:sz="4" w:space="0" w:color="auto"/>
            </w:tcBorders>
          </w:tcPr>
          <w:p w14:paraId="7ADC2C09"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51" w:type="dxa"/>
            <w:tcBorders>
              <w:top w:val="single" w:sz="4" w:space="0" w:color="auto"/>
              <w:left w:val="single" w:sz="4" w:space="0" w:color="auto"/>
              <w:bottom w:val="single" w:sz="4" w:space="0" w:color="auto"/>
              <w:right w:val="single" w:sz="4" w:space="0" w:color="auto"/>
            </w:tcBorders>
          </w:tcPr>
          <w:p w14:paraId="6B9250C0"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r>
      <w:tr w:rsidR="008D473E" w:rsidRPr="008D473E" w14:paraId="3583AD9F" w14:textId="77777777">
        <w:trPr>
          <w:trHeight w:val="565"/>
        </w:trPr>
        <w:tc>
          <w:tcPr>
            <w:tcW w:w="1857" w:type="dxa"/>
            <w:tcBorders>
              <w:top w:val="single" w:sz="4" w:space="0" w:color="auto"/>
              <w:left w:val="single" w:sz="4" w:space="0" w:color="auto"/>
              <w:bottom w:val="single" w:sz="4" w:space="0" w:color="auto"/>
              <w:right w:val="single" w:sz="4" w:space="0" w:color="auto"/>
            </w:tcBorders>
          </w:tcPr>
          <w:p w14:paraId="53C6EED7"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70" w:type="dxa"/>
            <w:tcBorders>
              <w:top w:val="single" w:sz="4" w:space="0" w:color="auto"/>
              <w:left w:val="single" w:sz="4" w:space="0" w:color="auto"/>
              <w:bottom w:val="single" w:sz="4" w:space="0" w:color="auto"/>
              <w:right w:val="single" w:sz="4" w:space="0" w:color="auto"/>
            </w:tcBorders>
          </w:tcPr>
          <w:p w14:paraId="11C59210"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276" w:type="dxa"/>
            <w:tcBorders>
              <w:top w:val="single" w:sz="4" w:space="0" w:color="auto"/>
              <w:left w:val="single" w:sz="4" w:space="0" w:color="auto"/>
              <w:bottom w:val="single" w:sz="4" w:space="0" w:color="auto"/>
              <w:right w:val="single" w:sz="4" w:space="0" w:color="auto"/>
            </w:tcBorders>
          </w:tcPr>
          <w:p w14:paraId="63812F20"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23" w:type="dxa"/>
            <w:tcBorders>
              <w:top w:val="single" w:sz="4" w:space="0" w:color="auto"/>
              <w:left w:val="single" w:sz="4" w:space="0" w:color="auto"/>
              <w:bottom w:val="single" w:sz="4" w:space="0" w:color="auto"/>
              <w:right w:val="single" w:sz="4" w:space="0" w:color="auto"/>
            </w:tcBorders>
          </w:tcPr>
          <w:p w14:paraId="6DF9CB1E"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tcPr>
          <w:p w14:paraId="22F23EB4"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66" w:type="dxa"/>
            <w:tcBorders>
              <w:top w:val="single" w:sz="4" w:space="0" w:color="auto"/>
              <w:left w:val="single" w:sz="4" w:space="0" w:color="auto"/>
              <w:bottom w:val="single" w:sz="4" w:space="0" w:color="auto"/>
              <w:right w:val="single" w:sz="4" w:space="0" w:color="auto"/>
            </w:tcBorders>
          </w:tcPr>
          <w:p w14:paraId="425C3C28"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51" w:type="dxa"/>
            <w:tcBorders>
              <w:top w:val="single" w:sz="4" w:space="0" w:color="auto"/>
              <w:left w:val="single" w:sz="4" w:space="0" w:color="auto"/>
              <w:bottom w:val="single" w:sz="4" w:space="0" w:color="auto"/>
              <w:right w:val="single" w:sz="4" w:space="0" w:color="auto"/>
            </w:tcBorders>
          </w:tcPr>
          <w:p w14:paraId="677CB048"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r>
      <w:tr w:rsidR="008D473E" w:rsidRPr="008D473E" w14:paraId="7B6BFEA6" w14:textId="77777777">
        <w:trPr>
          <w:trHeight w:val="499"/>
        </w:trPr>
        <w:tc>
          <w:tcPr>
            <w:tcW w:w="1857" w:type="dxa"/>
            <w:tcBorders>
              <w:top w:val="single" w:sz="4" w:space="0" w:color="auto"/>
              <w:left w:val="single" w:sz="4" w:space="0" w:color="auto"/>
              <w:bottom w:val="single" w:sz="4" w:space="0" w:color="auto"/>
              <w:right w:val="single" w:sz="4" w:space="0" w:color="auto"/>
            </w:tcBorders>
          </w:tcPr>
          <w:p w14:paraId="17A88315"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70" w:type="dxa"/>
            <w:tcBorders>
              <w:top w:val="single" w:sz="4" w:space="0" w:color="auto"/>
              <w:left w:val="single" w:sz="4" w:space="0" w:color="auto"/>
              <w:bottom w:val="single" w:sz="4" w:space="0" w:color="auto"/>
              <w:right w:val="single" w:sz="4" w:space="0" w:color="auto"/>
            </w:tcBorders>
          </w:tcPr>
          <w:p w14:paraId="36B979B2"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276" w:type="dxa"/>
            <w:tcBorders>
              <w:top w:val="single" w:sz="4" w:space="0" w:color="auto"/>
              <w:left w:val="single" w:sz="4" w:space="0" w:color="auto"/>
              <w:bottom w:val="single" w:sz="4" w:space="0" w:color="auto"/>
              <w:right w:val="single" w:sz="4" w:space="0" w:color="auto"/>
            </w:tcBorders>
          </w:tcPr>
          <w:p w14:paraId="047E7CEE"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23" w:type="dxa"/>
            <w:tcBorders>
              <w:top w:val="single" w:sz="4" w:space="0" w:color="auto"/>
              <w:left w:val="single" w:sz="4" w:space="0" w:color="auto"/>
              <w:bottom w:val="single" w:sz="4" w:space="0" w:color="auto"/>
              <w:right w:val="single" w:sz="4" w:space="0" w:color="auto"/>
            </w:tcBorders>
          </w:tcPr>
          <w:p w14:paraId="038B7315"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tcPr>
          <w:p w14:paraId="17CA9E16"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66" w:type="dxa"/>
            <w:tcBorders>
              <w:top w:val="single" w:sz="4" w:space="0" w:color="auto"/>
              <w:left w:val="single" w:sz="4" w:space="0" w:color="auto"/>
              <w:bottom w:val="single" w:sz="4" w:space="0" w:color="auto"/>
              <w:right w:val="single" w:sz="4" w:space="0" w:color="auto"/>
            </w:tcBorders>
          </w:tcPr>
          <w:p w14:paraId="531F60F9"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51" w:type="dxa"/>
            <w:tcBorders>
              <w:top w:val="single" w:sz="4" w:space="0" w:color="auto"/>
              <w:left w:val="single" w:sz="4" w:space="0" w:color="auto"/>
              <w:bottom w:val="single" w:sz="4" w:space="0" w:color="auto"/>
              <w:right w:val="single" w:sz="4" w:space="0" w:color="auto"/>
            </w:tcBorders>
          </w:tcPr>
          <w:p w14:paraId="75D80606"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r>
      <w:tr w:rsidR="008D473E" w:rsidRPr="008D473E" w14:paraId="2796A4AC" w14:textId="77777777">
        <w:trPr>
          <w:trHeight w:val="507"/>
        </w:trPr>
        <w:tc>
          <w:tcPr>
            <w:tcW w:w="1857" w:type="dxa"/>
            <w:tcBorders>
              <w:top w:val="single" w:sz="4" w:space="0" w:color="auto"/>
              <w:left w:val="single" w:sz="4" w:space="0" w:color="auto"/>
              <w:bottom w:val="single" w:sz="4" w:space="0" w:color="auto"/>
              <w:right w:val="single" w:sz="4" w:space="0" w:color="auto"/>
            </w:tcBorders>
          </w:tcPr>
          <w:p w14:paraId="79152ADA"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70" w:type="dxa"/>
            <w:tcBorders>
              <w:top w:val="single" w:sz="4" w:space="0" w:color="auto"/>
              <w:left w:val="single" w:sz="4" w:space="0" w:color="auto"/>
              <w:bottom w:val="single" w:sz="4" w:space="0" w:color="auto"/>
              <w:right w:val="single" w:sz="4" w:space="0" w:color="auto"/>
            </w:tcBorders>
          </w:tcPr>
          <w:p w14:paraId="3C19D379"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276" w:type="dxa"/>
            <w:tcBorders>
              <w:top w:val="single" w:sz="4" w:space="0" w:color="auto"/>
              <w:left w:val="single" w:sz="4" w:space="0" w:color="auto"/>
              <w:bottom w:val="single" w:sz="4" w:space="0" w:color="auto"/>
              <w:right w:val="single" w:sz="4" w:space="0" w:color="auto"/>
            </w:tcBorders>
          </w:tcPr>
          <w:p w14:paraId="45D2A08C"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23" w:type="dxa"/>
            <w:tcBorders>
              <w:top w:val="single" w:sz="4" w:space="0" w:color="auto"/>
              <w:left w:val="single" w:sz="4" w:space="0" w:color="auto"/>
              <w:bottom w:val="single" w:sz="4" w:space="0" w:color="auto"/>
              <w:right w:val="single" w:sz="4" w:space="0" w:color="auto"/>
            </w:tcBorders>
          </w:tcPr>
          <w:p w14:paraId="3C6601A9"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585" w:type="dxa"/>
            <w:tcBorders>
              <w:top w:val="single" w:sz="4" w:space="0" w:color="auto"/>
              <w:left w:val="single" w:sz="4" w:space="0" w:color="auto"/>
              <w:bottom w:val="single" w:sz="4" w:space="0" w:color="auto"/>
              <w:right w:val="single" w:sz="4" w:space="0" w:color="auto"/>
            </w:tcBorders>
          </w:tcPr>
          <w:p w14:paraId="305A9254"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066" w:type="dxa"/>
            <w:tcBorders>
              <w:top w:val="single" w:sz="4" w:space="0" w:color="auto"/>
              <w:left w:val="single" w:sz="4" w:space="0" w:color="auto"/>
              <w:bottom w:val="single" w:sz="4" w:space="0" w:color="auto"/>
              <w:right w:val="single" w:sz="4" w:space="0" w:color="auto"/>
            </w:tcBorders>
          </w:tcPr>
          <w:p w14:paraId="1DAC6381"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c>
          <w:tcPr>
            <w:tcW w:w="1351" w:type="dxa"/>
            <w:tcBorders>
              <w:top w:val="single" w:sz="4" w:space="0" w:color="auto"/>
              <w:left w:val="single" w:sz="4" w:space="0" w:color="auto"/>
              <w:bottom w:val="single" w:sz="4" w:space="0" w:color="auto"/>
              <w:right w:val="single" w:sz="4" w:space="0" w:color="auto"/>
            </w:tcBorders>
          </w:tcPr>
          <w:p w14:paraId="79720E2C" w14:textId="77777777" w:rsidR="00F423A4" w:rsidRPr="008D473E" w:rsidRDefault="00F423A4">
            <w:pPr>
              <w:snapToGrid w:val="0"/>
              <w:spacing w:before="50" w:afterLines="50" w:after="120" w:line="400" w:lineRule="exact"/>
              <w:jc w:val="left"/>
              <w:rPr>
                <w:rFonts w:ascii="宋体" w:hAnsi="宋体"/>
                <w:color w:val="000000" w:themeColor="text1"/>
                <w:sz w:val="24"/>
              </w:rPr>
            </w:pPr>
          </w:p>
        </w:tc>
      </w:tr>
    </w:tbl>
    <w:p w14:paraId="59382988" w14:textId="77777777" w:rsidR="00F423A4" w:rsidRPr="008D473E" w:rsidRDefault="00000000">
      <w:pPr>
        <w:pStyle w:val="af0"/>
        <w:tabs>
          <w:tab w:val="left" w:pos="1200"/>
        </w:tabs>
        <w:spacing w:before="120" w:after="120" w:line="360" w:lineRule="auto"/>
        <w:rPr>
          <w:rFonts w:hAnsi="宋体"/>
          <w:color w:val="000000" w:themeColor="text1"/>
          <w:sz w:val="21"/>
          <w:szCs w:val="21"/>
        </w:rPr>
      </w:pPr>
      <w:r w:rsidRPr="008D473E">
        <w:rPr>
          <w:rFonts w:hAnsi="宋体" w:hint="eastAsia"/>
          <w:color w:val="000000" w:themeColor="text1"/>
          <w:sz w:val="21"/>
          <w:szCs w:val="21"/>
        </w:rPr>
        <w:t>注：1、以上项目须提供合同扫描件加盖单位公章.</w:t>
      </w:r>
    </w:p>
    <w:p w14:paraId="5A9E3872" w14:textId="77777777" w:rsidR="00F423A4" w:rsidRPr="008D473E" w:rsidRDefault="00000000">
      <w:pPr>
        <w:pStyle w:val="af0"/>
        <w:tabs>
          <w:tab w:val="left" w:pos="1200"/>
        </w:tabs>
        <w:spacing w:before="120" w:after="120" w:line="360" w:lineRule="auto"/>
        <w:ind w:firstLineChars="200" w:firstLine="420"/>
        <w:outlineLvl w:val="0"/>
        <w:rPr>
          <w:rFonts w:hAnsi="宋体"/>
          <w:color w:val="000000" w:themeColor="text1"/>
          <w:sz w:val="21"/>
          <w:szCs w:val="21"/>
        </w:rPr>
      </w:pPr>
      <w:r w:rsidRPr="008D473E">
        <w:rPr>
          <w:rFonts w:hAnsi="宋体" w:hint="eastAsia"/>
          <w:color w:val="000000" w:themeColor="text1"/>
          <w:sz w:val="21"/>
          <w:szCs w:val="21"/>
        </w:rPr>
        <w:t>2、本表可在不改变格式的情况下根据具体需要自行增减。</w:t>
      </w:r>
    </w:p>
    <w:p w14:paraId="02E858CA" w14:textId="77777777" w:rsidR="00F423A4" w:rsidRPr="008D473E" w:rsidRDefault="00F423A4">
      <w:pPr>
        <w:snapToGrid w:val="0"/>
        <w:spacing w:line="360" w:lineRule="auto"/>
        <w:rPr>
          <w:rFonts w:ascii="宋体" w:hAnsi="宋体"/>
          <w:color w:val="000000" w:themeColor="text1"/>
          <w:spacing w:val="20"/>
          <w:szCs w:val="21"/>
        </w:rPr>
      </w:pPr>
    </w:p>
    <w:p w14:paraId="26A2FC06" w14:textId="77777777" w:rsidR="00F423A4" w:rsidRPr="008D473E" w:rsidRDefault="00000000">
      <w:pPr>
        <w:snapToGrid w:val="0"/>
        <w:spacing w:beforeLines="50" w:before="120" w:line="400" w:lineRule="exact"/>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55AB4653" w14:textId="77777777" w:rsidR="00F423A4" w:rsidRPr="008D473E" w:rsidRDefault="00000000">
      <w:pPr>
        <w:snapToGrid w:val="0"/>
        <w:spacing w:beforeLines="50" w:before="120" w:after="50" w:line="400" w:lineRule="exact"/>
        <w:ind w:firstLineChars="100" w:firstLine="210"/>
        <w:rPr>
          <w:rFonts w:ascii="宋体" w:hAnsi="宋体"/>
          <w:color w:val="000000" w:themeColor="text1"/>
        </w:rPr>
      </w:pPr>
      <w:r w:rsidRPr="008D473E">
        <w:rPr>
          <w:rFonts w:ascii="宋体" w:hAnsi="宋体" w:hint="eastAsia"/>
          <w:color w:val="000000" w:themeColor="text1"/>
        </w:rPr>
        <w:t>供应商（公章）：</w:t>
      </w:r>
    </w:p>
    <w:p w14:paraId="26B5CE52" w14:textId="77777777" w:rsidR="00F423A4" w:rsidRPr="008D473E" w:rsidRDefault="00000000">
      <w:pPr>
        <w:snapToGrid w:val="0"/>
        <w:spacing w:beforeLines="50" w:before="120" w:after="50"/>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27B8F668" w14:textId="77777777" w:rsidR="00F423A4" w:rsidRPr="008D473E" w:rsidRDefault="00F423A4">
      <w:pPr>
        <w:snapToGrid w:val="0"/>
        <w:spacing w:line="360" w:lineRule="auto"/>
        <w:rPr>
          <w:rFonts w:ascii="宋体" w:hAnsi="宋体"/>
          <w:color w:val="000000" w:themeColor="text1"/>
          <w:spacing w:val="20"/>
          <w:szCs w:val="21"/>
        </w:rPr>
      </w:pPr>
    </w:p>
    <w:p w14:paraId="7DD1CCB8" w14:textId="77777777" w:rsidR="00F423A4" w:rsidRPr="008D473E" w:rsidRDefault="00F423A4">
      <w:pPr>
        <w:snapToGrid w:val="0"/>
        <w:spacing w:line="360" w:lineRule="auto"/>
        <w:rPr>
          <w:rFonts w:ascii="宋体" w:hAnsi="宋体"/>
          <w:color w:val="000000" w:themeColor="text1"/>
          <w:spacing w:val="20"/>
          <w:szCs w:val="21"/>
        </w:rPr>
      </w:pPr>
    </w:p>
    <w:p w14:paraId="74A79FFC" w14:textId="77777777" w:rsidR="00F423A4" w:rsidRPr="008D473E" w:rsidRDefault="00F423A4">
      <w:pPr>
        <w:snapToGrid w:val="0"/>
        <w:spacing w:line="360" w:lineRule="auto"/>
        <w:rPr>
          <w:rFonts w:ascii="宋体" w:hAnsi="宋体"/>
          <w:color w:val="000000" w:themeColor="text1"/>
          <w:spacing w:val="20"/>
          <w:szCs w:val="21"/>
        </w:rPr>
      </w:pPr>
    </w:p>
    <w:p w14:paraId="5DB16B2D" w14:textId="77777777" w:rsidR="00F423A4" w:rsidRPr="008D473E" w:rsidRDefault="00F423A4">
      <w:pPr>
        <w:snapToGrid w:val="0"/>
        <w:spacing w:line="360" w:lineRule="auto"/>
        <w:rPr>
          <w:rFonts w:ascii="宋体" w:hAnsi="宋体"/>
          <w:color w:val="000000" w:themeColor="text1"/>
          <w:spacing w:val="20"/>
          <w:szCs w:val="21"/>
        </w:rPr>
      </w:pPr>
    </w:p>
    <w:p w14:paraId="7A697516" w14:textId="77777777" w:rsidR="00F423A4" w:rsidRPr="008D473E" w:rsidRDefault="00F423A4">
      <w:pPr>
        <w:snapToGrid w:val="0"/>
        <w:spacing w:line="360" w:lineRule="auto"/>
        <w:rPr>
          <w:rFonts w:ascii="宋体" w:hAnsi="宋体"/>
          <w:color w:val="000000" w:themeColor="text1"/>
          <w:spacing w:val="20"/>
          <w:szCs w:val="21"/>
        </w:rPr>
      </w:pPr>
    </w:p>
    <w:p w14:paraId="3ABDC1BB" w14:textId="77777777" w:rsidR="00F423A4" w:rsidRPr="008D473E" w:rsidRDefault="00F423A4">
      <w:pPr>
        <w:snapToGrid w:val="0"/>
        <w:spacing w:line="360" w:lineRule="auto"/>
        <w:rPr>
          <w:rFonts w:ascii="宋体" w:hAnsi="宋体"/>
          <w:color w:val="000000" w:themeColor="text1"/>
          <w:spacing w:val="20"/>
          <w:szCs w:val="21"/>
        </w:rPr>
      </w:pPr>
    </w:p>
    <w:p w14:paraId="1CBDFCC6" w14:textId="77777777" w:rsidR="00F423A4" w:rsidRPr="008D473E" w:rsidRDefault="00F423A4">
      <w:pPr>
        <w:pStyle w:val="a1"/>
        <w:rPr>
          <w:color w:val="000000" w:themeColor="text1"/>
        </w:rPr>
      </w:pPr>
    </w:p>
    <w:p w14:paraId="3F97099A" w14:textId="77777777" w:rsidR="00F423A4" w:rsidRPr="008D473E" w:rsidRDefault="00F423A4">
      <w:pPr>
        <w:pStyle w:val="a1"/>
        <w:rPr>
          <w:color w:val="000000" w:themeColor="text1"/>
        </w:rPr>
      </w:pPr>
    </w:p>
    <w:p w14:paraId="20583256" w14:textId="77777777" w:rsidR="00F423A4" w:rsidRPr="008D473E" w:rsidRDefault="00F423A4">
      <w:pPr>
        <w:pStyle w:val="a1"/>
        <w:rPr>
          <w:color w:val="000000" w:themeColor="text1"/>
        </w:rPr>
      </w:pPr>
    </w:p>
    <w:p w14:paraId="728FDB77" w14:textId="77777777" w:rsidR="00F423A4" w:rsidRPr="008D473E" w:rsidRDefault="00F423A4">
      <w:pPr>
        <w:pStyle w:val="a1"/>
        <w:rPr>
          <w:color w:val="000000" w:themeColor="text1"/>
        </w:rPr>
      </w:pPr>
    </w:p>
    <w:p w14:paraId="13E35659" w14:textId="77777777" w:rsidR="00F423A4" w:rsidRPr="008D473E" w:rsidRDefault="00F423A4">
      <w:pPr>
        <w:spacing w:line="360" w:lineRule="auto"/>
        <w:jc w:val="center"/>
        <w:rPr>
          <w:rFonts w:ascii="宋体" w:hAnsi="宋体"/>
          <w:b/>
          <w:color w:val="000000" w:themeColor="text1"/>
          <w:szCs w:val="21"/>
        </w:rPr>
      </w:pPr>
    </w:p>
    <w:p w14:paraId="13746063" w14:textId="77777777" w:rsidR="00F423A4" w:rsidRPr="008D473E" w:rsidRDefault="00F423A4">
      <w:pPr>
        <w:pStyle w:val="a1"/>
        <w:rPr>
          <w:color w:val="000000" w:themeColor="text1"/>
        </w:rPr>
      </w:pPr>
    </w:p>
    <w:p w14:paraId="72A27773" w14:textId="77777777" w:rsidR="00F423A4" w:rsidRPr="008D473E" w:rsidRDefault="00F423A4">
      <w:pPr>
        <w:pStyle w:val="a1"/>
        <w:rPr>
          <w:color w:val="000000" w:themeColor="text1"/>
        </w:rPr>
      </w:pPr>
    </w:p>
    <w:p w14:paraId="5DCD6D8A" w14:textId="77777777" w:rsidR="00F423A4" w:rsidRPr="008D473E" w:rsidRDefault="00F423A4">
      <w:pPr>
        <w:pStyle w:val="a1"/>
        <w:rPr>
          <w:color w:val="000000" w:themeColor="text1"/>
        </w:rPr>
      </w:pPr>
    </w:p>
    <w:p w14:paraId="2CF01D3A" w14:textId="77777777" w:rsidR="00F423A4" w:rsidRPr="008D473E" w:rsidRDefault="00F423A4">
      <w:pPr>
        <w:pStyle w:val="a1"/>
        <w:rPr>
          <w:color w:val="000000" w:themeColor="text1"/>
        </w:rPr>
      </w:pPr>
    </w:p>
    <w:p w14:paraId="129E0899" w14:textId="77777777" w:rsidR="00F423A4" w:rsidRPr="008D473E" w:rsidRDefault="00F423A4">
      <w:pPr>
        <w:snapToGrid w:val="0"/>
        <w:spacing w:line="360" w:lineRule="auto"/>
        <w:rPr>
          <w:rFonts w:ascii="宋体" w:hAnsi="宋体"/>
          <w:color w:val="000000" w:themeColor="text1"/>
          <w:spacing w:val="20"/>
          <w:szCs w:val="21"/>
        </w:rPr>
      </w:pPr>
    </w:p>
    <w:p w14:paraId="53BC96D8" w14:textId="77777777" w:rsidR="00F423A4" w:rsidRPr="008D473E" w:rsidRDefault="00F423A4">
      <w:pPr>
        <w:snapToGrid w:val="0"/>
        <w:spacing w:line="360" w:lineRule="auto"/>
        <w:rPr>
          <w:rFonts w:ascii="宋体" w:hAnsi="宋体"/>
          <w:color w:val="000000" w:themeColor="text1"/>
          <w:spacing w:val="20"/>
          <w:szCs w:val="21"/>
        </w:rPr>
      </w:pPr>
    </w:p>
    <w:p w14:paraId="04F3BE54" w14:textId="77777777" w:rsidR="00F423A4" w:rsidRPr="008D473E" w:rsidRDefault="00F423A4">
      <w:pPr>
        <w:snapToGrid w:val="0"/>
        <w:spacing w:line="360" w:lineRule="auto"/>
        <w:rPr>
          <w:rFonts w:ascii="宋体" w:hAnsi="宋体"/>
          <w:color w:val="000000" w:themeColor="text1"/>
          <w:spacing w:val="20"/>
          <w:szCs w:val="21"/>
        </w:rPr>
      </w:pPr>
    </w:p>
    <w:p w14:paraId="15D95889" w14:textId="77777777" w:rsidR="00F423A4" w:rsidRPr="008D473E" w:rsidRDefault="00F423A4">
      <w:pPr>
        <w:snapToGrid w:val="0"/>
        <w:spacing w:line="360" w:lineRule="auto"/>
        <w:ind w:firstLineChars="100" w:firstLine="211"/>
        <w:jc w:val="left"/>
        <w:rPr>
          <w:rFonts w:ascii="宋体" w:hAnsi="宋体"/>
          <w:b/>
          <w:bCs/>
          <w:color w:val="000000" w:themeColor="text1"/>
          <w:szCs w:val="21"/>
        </w:rPr>
      </w:pPr>
      <w:bookmarkStart w:id="66" w:name="OLE_LINK7"/>
    </w:p>
    <w:p w14:paraId="4E264634" w14:textId="62140194" w:rsidR="00F423A4" w:rsidRPr="008D473E" w:rsidRDefault="006945C4">
      <w:pPr>
        <w:snapToGrid w:val="0"/>
        <w:spacing w:line="360" w:lineRule="auto"/>
        <w:ind w:firstLineChars="100" w:firstLine="211"/>
        <w:jc w:val="left"/>
        <w:rPr>
          <w:rFonts w:ascii="宋体" w:hAnsi="宋体"/>
          <w:b/>
          <w:bCs/>
          <w:color w:val="000000" w:themeColor="text1"/>
          <w:szCs w:val="21"/>
        </w:rPr>
      </w:pPr>
      <w:r w:rsidRPr="008D473E">
        <w:rPr>
          <w:rFonts w:ascii="宋体" w:hAnsi="宋体" w:hint="eastAsia"/>
          <w:b/>
          <w:bCs/>
          <w:color w:val="000000" w:themeColor="text1"/>
          <w:szCs w:val="21"/>
        </w:rPr>
        <w:lastRenderedPageBreak/>
        <w:t>9.</w:t>
      </w:r>
      <w:bookmarkEnd w:id="66"/>
    </w:p>
    <w:p w14:paraId="2D6008D7" w14:textId="77777777" w:rsidR="00F423A4" w:rsidRPr="008D473E" w:rsidRDefault="00000000">
      <w:pPr>
        <w:snapToGrid w:val="0"/>
        <w:spacing w:line="360" w:lineRule="auto"/>
        <w:ind w:firstLineChars="100" w:firstLine="211"/>
        <w:jc w:val="center"/>
        <w:outlineLvl w:val="0"/>
        <w:rPr>
          <w:rFonts w:ascii="宋体" w:hAnsi="宋体"/>
          <w:b/>
          <w:bCs/>
          <w:color w:val="000000" w:themeColor="text1"/>
          <w:szCs w:val="21"/>
        </w:rPr>
      </w:pPr>
      <w:r w:rsidRPr="008D473E">
        <w:rPr>
          <w:rFonts w:ascii="宋体" w:hAnsi="宋体" w:hint="eastAsia"/>
          <w:b/>
          <w:bCs/>
          <w:color w:val="000000" w:themeColor="text1"/>
          <w:szCs w:val="21"/>
        </w:rPr>
        <w:t>项目组人员配置表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87"/>
        <w:gridCol w:w="1694"/>
        <w:gridCol w:w="1706"/>
        <w:gridCol w:w="2170"/>
        <w:gridCol w:w="2171"/>
      </w:tblGrid>
      <w:tr w:rsidR="008D473E" w:rsidRPr="008D473E" w14:paraId="71E0B81E"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583FF2AD"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序号</w:t>
            </w:r>
          </w:p>
        </w:tc>
        <w:tc>
          <w:tcPr>
            <w:tcW w:w="1694" w:type="dxa"/>
            <w:tcBorders>
              <w:top w:val="single" w:sz="4" w:space="0" w:color="auto"/>
              <w:left w:val="single" w:sz="4" w:space="0" w:color="auto"/>
              <w:bottom w:val="single" w:sz="4" w:space="0" w:color="auto"/>
              <w:right w:val="single" w:sz="4" w:space="0" w:color="auto"/>
            </w:tcBorders>
            <w:vAlign w:val="center"/>
          </w:tcPr>
          <w:p w14:paraId="284DB722"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姓名</w:t>
            </w:r>
          </w:p>
        </w:tc>
        <w:tc>
          <w:tcPr>
            <w:tcW w:w="1706" w:type="dxa"/>
            <w:tcBorders>
              <w:top w:val="single" w:sz="4" w:space="0" w:color="auto"/>
              <w:left w:val="single" w:sz="4" w:space="0" w:color="auto"/>
              <w:bottom w:val="single" w:sz="4" w:space="0" w:color="auto"/>
              <w:right w:val="single" w:sz="4" w:space="0" w:color="auto"/>
            </w:tcBorders>
            <w:vAlign w:val="center"/>
          </w:tcPr>
          <w:p w14:paraId="4877567D"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学历</w:t>
            </w:r>
          </w:p>
        </w:tc>
        <w:tc>
          <w:tcPr>
            <w:tcW w:w="2170" w:type="dxa"/>
            <w:tcBorders>
              <w:top w:val="single" w:sz="4" w:space="0" w:color="auto"/>
              <w:left w:val="single" w:sz="4" w:space="0" w:color="auto"/>
              <w:bottom w:val="single" w:sz="4" w:space="0" w:color="auto"/>
              <w:right w:val="single" w:sz="4" w:space="0" w:color="auto"/>
            </w:tcBorders>
          </w:tcPr>
          <w:p w14:paraId="253DC9A9"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职称</w:t>
            </w:r>
          </w:p>
        </w:tc>
        <w:tc>
          <w:tcPr>
            <w:tcW w:w="2171" w:type="dxa"/>
            <w:tcBorders>
              <w:top w:val="single" w:sz="4" w:space="0" w:color="auto"/>
              <w:left w:val="single" w:sz="4" w:space="0" w:color="auto"/>
              <w:bottom w:val="single" w:sz="4" w:space="0" w:color="auto"/>
              <w:right w:val="single" w:sz="4" w:space="0" w:color="auto"/>
            </w:tcBorders>
          </w:tcPr>
          <w:p w14:paraId="4E6E207A"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Times New Roman" w:hAnsi="Times New Roman"/>
                <w:color w:val="000000" w:themeColor="text1"/>
                <w:szCs w:val="21"/>
              </w:rPr>
              <w:t>分工</w:t>
            </w:r>
          </w:p>
        </w:tc>
      </w:tr>
      <w:tr w:rsidR="008D473E" w:rsidRPr="008D473E" w14:paraId="06F7B98E"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550441E5"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1</w:t>
            </w:r>
          </w:p>
        </w:tc>
        <w:tc>
          <w:tcPr>
            <w:tcW w:w="1694" w:type="dxa"/>
            <w:tcBorders>
              <w:top w:val="single" w:sz="4" w:space="0" w:color="auto"/>
              <w:left w:val="single" w:sz="4" w:space="0" w:color="auto"/>
              <w:bottom w:val="single" w:sz="4" w:space="0" w:color="auto"/>
              <w:right w:val="single" w:sz="4" w:space="0" w:color="auto"/>
            </w:tcBorders>
            <w:vAlign w:val="center"/>
          </w:tcPr>
          <w:p w14:paraId="1F60D6B8"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611A133B" w14:textId="77777777" w:rsidR="00F423A4" w:rsidRPr="008D473E" w:rsidRDefault="00F423A4">
            <w:pPr>
              <w:adjustRightInd w:val="0"/>
              <w:spacing w:line="360" w:lineRule="auto"/>
              <w:jc w:val="center"/>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406095BA" w14:textId="77777777" w:rsidR="00F423A4" w:rsidRPr="008D473E" w:rsidRDefault="00F423A4">
            <w:pPr>
              <w:adjustRightInd w:val="0"/>
              <w:spacing w:line="360" w:lineRule="auto"/>
              <w:jc w:val="center"/>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545CCB7F" w14:textId="77777777" w:rsidR="00F423A4" w:rsidRPr="008D473E" w:rsidRDefault="00F423A4">
            <w:pPr>
              <w:adjustRightInd w:val="0"/>
              <w:spacing w:line="360" w:lineRule="auto"/>
              <w:jc w:val="center"/>
              <w:rPr>
                <w:rFonts w:ascii="宋体" w:hAnsi="宋体" w:cs="Arial"/>
                <w:color w:val="000000" w:themeColor="text1"/>
                <w:szCs w:val="21"/>
              </w:rPr>
            </w:pPr>
          </w:p>
        </w:tc>
      </w:tr>
      <w:tr w:rsidR="008D473E" w:rsidRPr="008D473E" w14:paraId="19451379"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68963E12"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2</w:t>
            </w:r>
          </w:p>
        </w:tc>
        <w:tc>
          <w:tcPr>
            <w:tcW w:w="1694" w:type="dxa"/>
            <w:tcBorders>
              <w:top w:val="single" w:sz="4" w:space="0" w:color="auto"/>
              <w:left w:val="single" w:sz="4" w:space="0" w:color="auto"/>
              <w:bottom w:val="single" w:sz="4" w:space="0" w:color="auto"/>
              <w:right w:val="single" w:sz="4" w:space="0" w:color="auto"/>
            </w:tcBorders>
            <w:vAlign w:val="center"/>
          </w:tcPr>
          <w:p w14:paraId="66D82F4C"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0E9B72FE"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7C9741D4"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51C54DC3"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76E29C4C"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0A08D670"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3</w:t>
            </w:r>
          </w:p>
        </w:tc>
        <w:tc>
          <w:tcPr>
            <w:tcW w:w="1694" w:type="dxa"/>
            <w:tcBorders>
              <w:top w:val="single" w:sz="4" w:space="0" w:color="auto"/>
              <w:left w:val="single" w:sz="4" w:space="0" w:color="auto"/>
              <w:bottom w:val="single" w:sz="4" w:space="0" w:color="auto"/>
              <w:right w:val="single" w:sz="4" w:space="0" w:color="auto"/>
            </w:tcBorders>
            <w:vAlign w:val="center"/>
          </w:tcPr>
          <w:p w14:paraId="10173320" w14:textId="77777777" w:rsidR="00F423A4" w:rsidRPr="008D473E" w:rsidRDefault="00F423A4">
            <w:pPr>
              <w:adjustRightInd w:val="0"/>
              <w:spacing w:line="360" w:lineRule="auto"/>
              <w:jc w:val="center"/>
              <w:rPr>
                <w:rFonts w:ascii="宋体" w:hAnsi="宋体"/>
                <w:b/>
                <w:bCs/>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6510FB16"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577D5820"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7EAABB5B"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7EC8C009"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6E9314C1"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4</w:t>
            </w:r>
          </w:p>
        </w:tc>
        <w:tc>
          <w:tcPr>
            <w:tcW w:w="1694" w:type="dxa"/>
            <w:tcBorders>
              <w:top w:val="single" w:sz="4" w:space="0" w:color="auto"/>
              <w:left w:val="single" w:sz="4" w:space="0" w:color="auto"/>
              <w:bottom w:val="single" w:sz="4" w:space="0" w:color="auto"/>
              <w:right w:val="single" w:sz="4" w:space="0" w:color="auto"/>
            </w:tcBorders>
            <w:vAlign w:val="center"/>
          </w:tcPr>
          <w:p w14:paraId="1B9027C7"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0452B3EB"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73CD01CE"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1ACB27F6"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5A5CE7EE"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767C17E5"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5</w:t>
            </w:r>
          </w:p>
        </w:tc>
        <w:tc>
          <w:tcPr>
            <w:tcW w:w="1694" w:type="dxa"/>
            <w:tcBorders>
              <w:top w:val="single" w:sz="4" w:space="0" w:color="auto"/>
              <w:left w:val="single" w:sz="4" w:space="0" w:color="auto"/>
              <w:bottom w:val="single" w:sz="4" w:space="0" w:color="auto"/>
              <w:right w:val="single" w:sz="4" w:space="0" w:color="auto"/>
            </w:tcBorders>
            <w:vAlign w:val="center"/>
          </w:tcPr>
          <w:p w14:paraId="11ADAB7F"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4E98F1FD"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5C88625B"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77322907"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53EE7FAA"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393A6F00"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6</w:t>
            </w:r>
          </w:p>
        </w:tc>
        <w:tc>
          <w:tcPr>
            <w:tcW w:w="1694" w:type="dxa"/>
            <w:tcBorders>
              <w:top w:val="single" w:sz="4" w:space="0" w:color="auto"/>
              <w:left w:val="single" w:sz="4" w:space="0" w:color="auto"/>
              <w:bottom w:val="single" w:sz="4" w:space="0" w:color="auto"/>
              <w:right w:val="single" w:sz="4" w:space="0" w:color="auto"/>
            </w:tcBorders>
            <w:vAlign w:val="center"/>
          </w:tcPr>
          <w:p w14:paraId="11C12F2A"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3B3B21C5"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668B4F4A"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096DCA17"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124E8B37"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7FA47625"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7</w:t>
            </w:r>
          </w:p>
        </w:tc>
        <w:tc>
          <w:tcPr>
            <w:tcW w:w="1694" w:type="dxa"/>
            <w:tcBorders>
              <w:top w:val="single" w:sz="4" w:space="0" w:color="auto"/>
              <w:left w:val="single" w:sz="4" w:space="0" w:color="auto"/>
              <w:bottom w:val="single" w:sz="4" w:space="0" w:color="auto"/>
              <w:right w:val="single" w:sz="4" w:space="0" w:color="auto"/>
            </w:tcBorders>
            <w:vAlign w:val="center"/>
          </w:tcPr>
          <w:p w14:paraId="63555E07" w14:textId="77777777" w:rsidR="00F423A4" w:rsidRPr="008D473E" w:rsidRDefault="00F423A4">
            <w:pPr>
              <w:adjustRightInd w:val="0"/>
              <w:spacing w:line="360" w:lineRule="auto"/>
              <w:jc w:val="center"/>
              <w:rPr>
                <w:rFonts w:ascii="宋体" w:hAnsi="宋体"/>
                <w:color w:val="000000" w:themeColor="text1"/>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5D0524A8"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295C3360"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512BA465"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1ED45AA3"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6A3F6C42"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8</w:t>
            </w:r>
          </w:p>
        </w:tc>
        <w:tc>
          <w:tcPr>
            <w:tcW w:w="1694" w:type="dxa"/>
            <w:tcBorders>
              <w:top w:val="single" w:sz="4" w:space="0" w:color="auto"/>
              <w:left w:val="single" w:sz="4" w:space="0" w:color="auto"/>
              <w:bottom w:val="single" w:sz="4" w:space="0" w:color="auto"/>
              <w:right w:val="single" w:sz="4" w:space="0" w:color="auto"/>
            </w:tcBorders>
            <w:vAlign w:val="center"/>
          </w:tcPr>
          <w:p w14:paraId="1E29116C" w14:textId="77777777" w:rsidR="00F423A4" w:rsidRPr="008D473E" w:rsidRDefault="00F423A4">
            <w:pPr>
              <w:adjustRightInd w:val="0"/>
              <w:spacing w:line="360" w:lineRule="auto"/>
              <w:jc w:val="center"/>
              <w:rPr>
                <w:rFonts w:ascii="宋体" w:hAnsi="宋体"/>
                <w:color w:val="000000" w:themeColor="text1"/>
                <w:spacing w:val="-20"/>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288E0FDD"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6D034A87"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324F148E"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12EE69A7"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53A5EAE4"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9</w:t>
            </w:r>
          </w:p>
        </w:tc>
        <w:tc>
          <w:tcPr>
            <w:tcW w:w="1694" w:type="dxa"/>
            <w:tcBorders>
              <w:top w:val="single" w:sz="4" w:space="0" w:color="auto"/>
              <w:left w:val="single" w:sz="4" w:space="0" w:color="auto"/>
              <w:bottom w:val="single" w:sz="4" w:space="0" w:color="auto"/>
              <w:right w:val="single" w:sz="4" w:space="0" w:color="auto"/>
            </w:tcBorders>
            <w:vAlign w:val="center"/>
          </w:tcPr>
          <w:p w14:paraId="1F311834" w14:textId="77777777" w:rsidR="00F423A4" w:rsidRPr="008D473E" w:rsidRDefault="00F423A4">
            <w:pPr>
              <w:adjustRightInd w:val="0"/>
              <w:spacing w:line="360" w:lineRule="auto"/>
              <w:jc w:val="center"/>
              <w:rPr>
                <w:rFonts w:ascii="宋体" w:hAnsi="宋体"/>
                <w:color w:val="000000" w:themeColor="text1"/>
                <w:spacing w:val="-20"/>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397A4188"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2230D28E"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460A4463"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388AB369"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5F57DD6B" w14:textId="77777777" w:rsidR="00F423A4" w:rsidRPr="008D473E" w:rsidRDefault="00000000">
            <w:pPr>
              <w:adjustRightInd w:val="0"/>
              <w:spacing w:line="360" w:lineRule="auto"/>
              <w:jc w:val="center"/>
              <w:rPr>
                <w:rFonts w:ascii="宋体" w:hAnsi="宋体" w:cs="Arial"/>
                <w:color w:val="000000" w:themeColor="text1"/>
                <w:szCs w:val="21"/>
              </w:rPr>
            </w:pPr>
            <w:r w:rsidRPr="008D473E">
              <w:rPr>
                <w:rFonts w:ascii="宋体" w:hAnsi="宋体" w:cs="Arial" w:hint="eastAsia"/>
                <w:color w:val="000000" w:themeColor="text1"/>
                <w:szCs w:val="21"/>
              </w:rPr>
              <w:t>10</w:t>
            </w:r>
          </w:p>
        </w:tc>
        <w:tc>
          <w:tcPr>
            <w:tcW w:w="1694" w:type="dxa"/>
            <w:tcBorders>
              <w:top w:val="single" w:sz="4" w:space="0" w:color="auto"/>
              <w:left w:val="single" w:sz="4" w:space="0" w:color="auto"/>
              <w:bottom w:val="single" w:sz="4" w:space="0" w:color="auto"/>
              <w:right w:val="single" w:sz="4" w:space="0" w:color="auto"/>
            </w:tcBorders>
            <w:vAlign w:val="center"/>
          </w:tcPr>
          <w:p w14:paraId="48D64316" w14:textId="77777777" w:rsidR="00F423A4" w:rsidRPr="008D473E" w:rsidRDefault="00000000">
            <w:pPr>
              <w:adjustRightInd w:val="0"/>
              <w:spacing w:line="360" w:lineRule="auto"/>
              <w:jc w:val="center"/>
              <w:rPr>
                <w:rFonts w:ascii="宋体" w:hAnsi="宋体"/>
                <w:color w:val="000000" w:themeColor="text1"/>
                <w:szCs w:val="21"/>
              </w:rPr>
            </w:pPr>
            <w:r w:rsidRPr="008D473E">
              <w:rPr>
                <w:rFonts w:ascii="宋体" w:hAnsi="宋体" w:hint="eastAsia"/>
                <w:color w:val="000000" w:themeColor="text1"/>
                <w:szCs w:val="21"/>
              </w:rPr>
              <w:t>……</w:t>
            </w:r>
          </w:p>
        </w:tc>
        <w:tc>
          <w:tcPr>
            <w:tcW w:w="1706" w:type="dxa"/>
            <w:tcBorders>
              <w:top w:val="single" w:sz="4" w:space="0" w:color="auto"/>
              <w:left w:val="single" w:sz="4" w:space="0" w:color="auto"/>
              <w:bottom w:val="single" w:sz="4" w:space="0" w:color="auto"/>
              <w:right w:val="single" w:sz="4" w:space="0" w:color="auto"/>
            </w:tcBorders>
            <w:vAlign w:val="center"/>
          </w:tcPr>
          <w:p w14:paraId="5ED88E70" w14:textId="77777777" w:rsidR="00F423A4" w:rsidRPr="008D473E" w:rsidRDefault="00F423A4">
            <w:pPr>
              <w:adjustRightInd w:val="0"/>
              <w:spacing w:line="360" w:lineRule="auto"/>
              <w:jc w:val="right"/>
              <w:rPr>
                <w:rFonts w:ascii="宋体" w:hAnsi="宋体" w:cs="Arial"/>
                <w:color w:val="000000" w:themeColor="text1"/>
                <w:szCs w:val="21"/>
              </w:rPr>
            </w:pPr>
          </w:p>
        </w:tc>
        <w:tc>
          <w:tcPr>
            <w:tcW w:w="2170" w:type="dxa"/>
            <w:tcBorders>
              <w:top w:val="single" w:sz="4" w:space="0" w:color="auto"/>
              <w:left w:val="single" w:sz="4" w:space="0" w:color="auto"/>
              <w:bottom w:val="single" w:sz="4" w:space="0" w:color="auto"/>
              <w:right w:val="single" w:sz="4" w:space="0" w:color="auto"/>
            </w:tcBorders>
          </w:tcPr>
          <w:p w14:paraId="34DD4AA9" w14:textId="77777777" w:rsidR="00F423A4" w:rsidRPr="008D473E" w:rsidRDefault="00F423A4">
            <w:pPr>
              <w:adjustRightInd w:val="0"/>
              <w:spacing w:line="360" w:lineRule="auto"/>
              <w:jc w:val="right"/>
              <w:rPr>
                <w:rFonts w:ascii="宋体" w:hAnsi="宋体" w:cs="Arial"/>
                <w:color w:val="000000" w:themeColor="text1"/>
                <w:szCs w:val="21"/>
              </w:rPr>
            </w:pPr>
          </w:p>
        </w:tc>
        <w:tc>
          <w:tcPr>
            <w:tcW w:w="2171" w:type="dxa"/>
            <w:tcBorders>
              <w:top w:val="single" w:sz="4" w:space="0" w:color="auto"/>
              <w:left w:val="single" w:sz="4" w:space="0" w:color="auto"/>
              <w:bottom w:val="single" w:sz="4" w:space="0" w:color="auto"/>
              <w:right w:val="single" w:sz="4" w:space="0" w:color="auto"/>
            </w:tcBorders>
          </w:tcPr>
          <w:p w14:paraId="2886056B" w14:textId="77777777" w:rsidR="00F423A4" w:rsidRPr="008D473E" w:rsidRDefault="00F423A4">
            <w:pPr>
              <w:adjustRightInd w:val="0"/>
              <w:spacing w:line="360" w:lineRule="auto"/>
              <w:jc w:val="right"/>
              <w:rPr>
                <w:rFonts w:ascii="宋体" w:hAnsi="宋体" w:cs="Arial"/>
                <w:color w:val="000000" w:themeColor="text1"/>
                <w:szCs w:val="21"/>
              </w:rPr>
            </w:pPr>
          </w:p>
        </w:tc>
      </w:tr>
      <w:tr w:rsidR="008D473E" w:rsidRPr="008D473E" w14:paraId="6719AD57" w14:textId="77777777">
        <w:trPr>
          <w:trHeight w:val="481"/>
        </w:trPr>
        <w:tc>
          <w:tcPr>
            <w:tcW w:w="2481" w:type="dxa"/>
            <w:gridSpan w:val="2"/>
            <w:tcBorders>
              <w:top w:val="single" w:sz="4" w:space="0" w:color="auto"/>
              <w:left w:val="single" w:sz="4" w:space="0" w:color="auto"/>
              <w:bottom w:val="single" w:sz="4" w:space="0" w:color="auto"/>
              <w:right w:val="single" w:sz="4" w:space="0" w:color="auto"/>
            </w:tcBorders>
            <w:vAlign w:val="center"/>
          </w:tcPr>
          <w:p w14:paraId="3C119F4F" w14:textId="77777777" w:rsidR="00F423A4" w:rsidRPr="008D473E" w:rsidRDefault="00000000">
            <w:pPr>
              <w:adjustRightInd w:val="0"/>
              <w:spacing w:line="360" w:lineRule="auto"/>
              <w:jc w:val="center"/>
              <w:rPr>
                <w:rFonts w:ascii="宋体" w:hAnsi="宋体" w:cs="Arial"/>
                <w:b/>
                <w:color w:val="000000" w:themeColor="text1"/>
                <w:szCs w:val="21"/>
              </w:rPr>
            </w:pPr>
            <w:r w:rsidRPr="008D473E">
              <w:rPr>
                <w:rFonts w:ascii="宋体" w:hAnsi="宋体" w:cs="Arial" w:hint="eastAsia"/>
                <w:b/>
                <w:color w:val="000000" w:themeColor="text1"/>
                <w:szCs w:val="21"/>
              </w:rPr>
              <w:t>合计总人数</w:t>
            </w:r>
          </w:p>
        </w:tc>
        <w:tc>
          <w:tcPr>
            <w:tcW w:w="6047" w:type="dxa"/>
            <w:gridSpan w:val="3"/>
            <w:tcBorders>
              <w:top w:val="single" w:sz="4" w:space="0" w:color="auto"/>
              <w:left w:val="single" w:sz="4" w:space="0" w:color="auto"/>
              <w:bottom w:val="single" w:sz="4" w:space="0" w:color="auto"/>
              <w:right w:val="single" w:sz="4" w:space="0" w:color="auto"/>
            </w:tcBorders>
            <w:vAlign w:val="center"/>
          </w:tcPr>
          <w:p w14:paraId="0B195D37" w14:textId="77777777" w:rsidR="00F423A4" w:rsidRPr="008D473E" w:rsidRDefault="00F423A4">
            <w:pPr>
              <w:adjustRightInd w:val="0"/>
              <w:spacing w:line="360" w:lineRule="auto"/>
              <w:jc w:val="center"/>
              <w:rPr>
                <w:rFonts w:ascii="宋体" w:hAnsi="宋体" w:cs="Arial"/>
                <w:color w:val="000000" w:themeColor="text1"/>
                <w:szCs w:val="21"/>
              </w:rPr>
            </w:pPr>
          </w:p>
        </w:tc>
      </w:tr>
    </w:tbl>
    <w:p w14:paraId="5F1BE2CE" w14:textId="77777777" w:rsidR="00F423A4" w:rsidRPr="008D473E" w:rsidRDefault="00000000">
      <w:pPr>
        <w:adjustRightInd w:val="0"/>
        <w:snapToGrid w:val="0"/>
        <w:spacing w:line="360" w:lineRule="auto"/>
        <w:jc w:val="left"/>
        <w:rPr>
          <w:rFonts w:ascii="宋体" w:hAnsi="宋体"/>
          <w:color w:val="000000" w:themeColor="text1"/>
          <w:szCs w:val="21"/>
        </w:rPr>
      </w:pPr>
      <w:r w:rsidRPr="008D473E">
        <w:rPr>
          <w:rFonts w:ascii="宋体" w:hAnsi="宋体" w:hint="eastAsia"/>
          <w:color w:val="000000" w:themeColor="text1"/>
          <w:szCs w:val="21"/>
        </w:rPr>
        <w:t>注：1、上表中行数不够可自加。</w:t>
      </w:r>
    </w:p>
    <w:p w14:paraId="4BD8F0DF" w14:textId="77777777" w:rsidR="00F423A4" w:rsidRPr="008D473E" w:rsidRDefault="00000000">
      <w:pPr>
        <w:adjustRightInd w:val="0"/>
        <w:snapToGrid w:val="0"/>
        <w:spacing w:line="360" w:lineRule="auto"/>
        <w:ind w:firstLineChars="200" w:firstLine="420"/>
        <w:jc w:val="left"/>
        <w:outlineLvl w:val="0"/>
        <w:rPr>
          <w:rFonts w:ascii="宋体" w:hAnsi="宋体"/>
          <w:color w:val="000000" w:themeColor="text1"/>
          <w:szCs w:val="21"/>
        </w:rPr>
      </w:pPr>
      <w:r w:rsidRPr="008D473E">
        <w:rPr>
          <w:rFonts w:ascii="宋体" w:hAnsi="宋体" w:hint="eastAsia"/>
          <w:color w:val="000000" w:themeColor="text1"/>
          <w:szCs w:val="21"/>
        </w:rPr>
        <w:t>2、证书等证书加盖单位公章附后。</w:t>
      </w:r>
    </w:p>
    <w:p w14:paraId="5C9D7466" w14:textId="77777777" w:rsidR="00F423A4" w:rsidRPr="008D473E" w:rsidRDefault="00F423A4">
      <w:pPr>
        <w:rPr>
          <w:color w:val="000000" w:themeColor="text1"/>
        </w:rPr>
      </w:pPr>
      <w:bookmarkStart w:id="67" w:name="OLE_LINK8"/>
    </w:p>
    <w:p w14:paraId="1F8761A5" w14:textId="77777777" w:rsidR="00F423A4" w:rsidRPr="008D473E" w:rsidRDefault="00F423A4">
      <w:pPr>
        <w:rPr>
          <w:color w:val="000000" w:themeColor="text1"/>
        </w:rPr>
      </w:pPr>
    </w:p>
    <w:p w14:paraId="27B9C2B2" w14:textId="77777777" w:rsidR="00F423A4" w:rsidRPr="008D473E" w:rsidRDefault="00000000">
      <w:pPr>
        <w:snapToGrid w:val="0"/>
        <w:spacing w:beforeLines="50" w:before="120" w:line="400" w:lineRule="exact"/>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1C6EF2A5" w14:textId="77777777" w:rsidR="00F423A4" w:rsidRPr="008D473E" w:rsidRDefault="00000000">
      <w:pPr>
        <w:snapToGrid w:val="0"/>
        <w:spacing w:beforeLines="50" w:before="120" w:after="50" w:line="400" w:lineRule="exact"/>
        <w:ind w:firstLineChars="100" w:firstLine="210"/>
        <w:rPr>
          <w:rFonts w:ascii="宋体" w:hAnsi="宋体"/>
          <w:color w:val="000000" w:themeColor="text1"/>
        </w:rPr>
      </w:pPr>
      <w:r w:rsidRPr="008D473E">
        <w:rPr>
          <w:rFonts w:ascii="宋体" w:hAnsi="宋体" w:hint="eastAsia"/>
          <w:color w:val="000000" w:themeColor="text1"/>
        </w:rPr>
        <w:t>供应商（公章）：</w:t>
      </w:r>
    </w:p>
    <w:p w14:paraId="675F5E75" w14:textId="77777777" w:rsidR="00F423A4" w:rsidRPr="008D473E" w:rsidRDefault="00000000">
      <w:pPr>
        <w:snapToGrid w:val="0"/>
        <w:spacing w:beforeLines="50" w:before="120" w:after="50"/>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50B7A963" w14:textId="77777777" w:rsidR="00F423A4" w:rsidRPr="008D473E" w:rsidRDefault="00F423A4">
      <w:pPr>
        <w:rPr>
          <w:color w:val="000000" w:themeColor="text1"/>
        </w:rPr>
      </w:pPr>
    </w:p>
    <w:p w14:paraId="30EA109C" w14:textId="77777777" w:rsidR="00F423A4" w:rsidRPr="008D473E" w:rsidRDefault="00F423A4">
      <w:pPr>
        <w:pStyle w:val="a1"/>
        <w:rPr>
          <w:color w:val="000000" w:themeColor="text1"/>
        </w:rPr>
      </w:pPr>
    </w:p>
    <w:p w14:paraId="1E8BFBC1" w14:textId="77777777" w:rsidR="00F423A4" w:rsidRPr="008D473E" w:rsidRDefault="00F423A4">
      <w:pPr>
        <w:pStyle w:val="a1"/>
        <w:rPr>
          <w:color w:val="000000" w:themeColor="text1"/>
        </w:rPr>
      </w:pPr>
    </w:p>
    <w:p w14:paraId="7B45CEBC" w14:textId="77777777" w:rsidR="00F423A4" w:rsidRPr="008D473E" w:rsidRDefault="00F423A4">
      <w:pPr>
        <w:pStyle w:val="a1"/>
        <w:rPr>
          <w:color w:val="000000" w:themeColor="text1"/>
        </w:rPr>
      </w:pPr>
    </w:p>
    <w:p w14:paraId="40190845" w14:textId="77777777" w:rsidR="00F423A4" w:rsidRPr="008D473E" w:rsidRDefault="00F423A4">
      <w:pPr>
        <w:pStyle w:val="a1"/>
        <w:rPr>
          <w:color w:val="000000" w:themeColor="text1"/>
        </w:rPr>
      </w:pPr>
    </w:p>
    <w:p w14:paraId="1B5F1037" w14:textId="77777777" w:rsidR="00F423A4" w:rsidRPr="008D473E" w:rsidRDefault="00F423A4">
      <w:pPr>
        <w:pStyle w:val="a1"/>
        <w:rPr>
          <w:color w:val="000000" w:themeColor="text1"/>
        </w:rPr>
      </w:pPr>
    </w:p>
    <w:p w14:paraId="28FDDCF5" w14:textId="77777777" w:rsidR="00F423A4" w:rsidRPr="008D473E" w:rsidRDefault="00F423A4">
      <w:pPr>
        <w:pStyle w:val="a1"/>
        <w:rPr>
          <w:color w:val="000000" w:themeColor="text1"/>
        </w:rPr>
      </w:pPr>
    </w:p>
    <w:p w14:paraId="2E1267B7" w14:textId="77777777" w:rsidR="00F423A4" w:rsidRPr="008D473E" w:rsidRDefault="00F423A4">
      <w:pPr>
        <w:pStyle w:val="a1"/>
        <w:rPr>
          <w:color w:val="000000" w:themeColor="text1"/>
        </w:rPr>
      </w:pPr>
    </w:p>
    <w:p w14:paraId="1321A09D" w14:textId="77777777" w:rsidR="00F423A4" w:rsidRPr="008D473E" w:rsidRDefault="00F423A4">
      <w:pPr>
        <w:pStyle w:val="a1"/>
        <w:rPr>
          <w:color w:val="000000" w:themeColor="text1"/>
        </w:rPr>
      </w:pPr>
    </w:p>
    <w:p w14:paraId="0C1B654E" w14:textId="77777777" w:rsidR="00F423A4" w:rsidRPr="008D473E" w:rsidRDefault="00F423A4">
      <w:pPr>
        <w:pStyle w:val="a1"/>
        <w:rPr>
          <w:color w:val="000000" w:themeColor="text1"/>
        </w:rPr>
      </w:pPr>
    </w:p>
    <w:p w14:paraId="120A12A4" w14:textId="77777777" w:rsidR="00F423A4" w:rsidRPr="008D473E" w:rsidRDefault="00F423A4">
      <w:pPr>
        <w:pStyle w:val="a1"/>
        <w:rPr>
          <w:color w:val="000000" w:themeColor="text1"/>
        </w:rPr>
      </w:pPr>
    </w:p>
    <w:p w14:paraId="2779E4FD" w14:textId="77777777" w:rsidR="00F423A4" w:rsidRPr="008D473E" w:rsidRDefault="00F423A4">
      <w:pPr>
        <w:pStyle w:val="a1"/>
        <w:rPr>
          <w:color w:val="000000" w:themeColor="text1"/>
        </w:rPr>
      </w:pPr>
    </w:p>
    <w:p w14:paraId="0A52755C" w14:textId="77777777" w:rsidR="00F423A4" w:rsidRPr="008D473E" w:rsidRDefault="00F423A4">
      <w:pPr>
        <w:pStyle w:val="a1"/>
        <w:rPr>
          <w:color w:val="000000" w:themeColor="text1"/>
        </w:rPr>
      </w:pPr>
    </w:p>
    <w:p w14:paraId="186D0DC9" w14:textId="77777777" w:rsidR="00F423A4" w:rsidRPr="008D473E" w:rsidRDefault="00F423A4">
      <w:pPr>
        <w:pStyle w:val="a1"/>
        <w:rPr>
          <w:color w:val="000000" w:themeColor="text1"/>
        </w:rPr>
      </w:pPr>
    </w:p>
    <w:p w14:paraId="2AB696D0" w14:textId="77777777" w:rsidR="00F423A4" w:rsidRPr="008D473E" w:rsidRDefault="00F423A4">
      <w:pPr>
        <w:pStyle w:val="a1"/>
        <w:rPr>
          <w:color w:val="000000" w:themeColor="text1"/>
        </w:rPr>
      </w:pPr>
    </w:p>
    <w:p w14:paraId="39C46548" w14:textId="77777777" w:rsidR="00F423A4" w:rsidRPr="008D473E" w:rsidRDefault="00F423A4">
      <w:pPr>
        <w:pStyle w:val="a1"/>
        <w:rPr>
          <w:color w:val="000000" w:themeColor="text1"/>
        </w:rPr>
      </w:pPr>
    </w:p>
    <w:p w14:paraId="3E6E4C14" w14:textId="77777777" w:rsidR="00F423A4" w:rsidRPr="008D473E" w:rsidRDefault="00F423A4">
      <w:pPr>
        <w:pStyle w:val="a1"/>
        <w:rPr>
          <w:color w:val="000000" w:themeColor="text1"/>
        </w:rPr>
      </w:pPr>
    </w:p>
    <w:p w14:paraId="28697BB3" w14:textId="77777777" w:rsidR="00F423A4" w:rsidRPr="008D473E" w:rsidRDefault="00F423A4">
      <w:pPr>
        <w:pStyle w:val="a1"/>
        <w:rPr>
          <w:color w:val="000000" w:themeColor="text1"/>
        </w:rPr>
      </w:pPr>
    </w:p>
    <w:bookmarkEnd w:id="67"/>
    <w:p w14:paraId="71BB5319" w14:textId="66C51954" w:rsidR="00F423A4" w:rsidRPr="008D473E" w:rsidRDefault="006945C4">
      <w:pPr>
        <w:pStyle w:val="af0"/>
        <w:snapToGrid w:val="0"/>
        <w:spacing w:beforeLines="0" w:afterLines="0" w:line="360" w:lineRule="auto"/>
        <w:rPr>
          <w:rFonts w:hAnsi="宋体"/>
          <w:b/>
          <w:color w:val="000000" w:themeColor="text1"/>
          <w:sz w:val="21"/>
          <w:szCs w:val="21"/>
        </w:rPr>
      </w:pPr>
      <w:r w:rsidRPr="008D473E">
        <w:rPr>
          <w:rFonts w:hAnsi="宋体" w:hint="eastAsia"/>
          <w:b/>
          <w:color w:val="000000" w:themeColor="text1"/>
          <w:sz w:val="21"/>
          <w:szCs w:val="21"/>
        </w:rPr>
        <w:lastRenderedPageBreak/>
        <w:t>10.</w:t>
      </w:r>
    </w:p>
    <w:p w14:paraId="3A6FD474" w14:textId="77777777" w:rsidR="00F423A4" w:rsidRPr="008D473E" w:rsidRDefault="00000000">
      <w:pPr>
        <w:pStyle w:val="af0"/>
        <w:snapToGrid w:val="0"/>
        <w:spacing w:beforeLines="0" w:afterLines="0" w:line="360" w:lineRule="auto"/>
        <w:jc w:val="center"/>
        <w:outlineLvl w:val="0"/>
        <w:rPr>
          <w:rFonts w:hAnsi="宋体"/>
          <w:b/>
          <w:color w:val="000000" w:themeColor="text1"/>
          <w:sz w:val="21"/>
          <w:szCs w:val="21"/>
        </w:rPr>
      </w:pPr>
      <w:r w:rsidRPr="008D473E">
        <w:rPr>
          <w:rFonts w:hAnsi="宋体" w:hint="eastAsia"/>
          <w:b/>
          <w:color w:val="000000" w:themeColor="text1"/>
          <w:sz w:val="21"/>
          <w:szCs w:val="21"/>
        </w:rPr>
        <w:t>中小企业声明函（工程、服务）</w:t>
      </w:r>
    </w:p>
    <w:p w14:paraId="6F362F0B" w14:textId="77777777" w:rsidR="00F423A4" w:rsidRPr="008D473E" w:rsidRDefault="00000000">
      <w:pPr>
        <w:autoSpaceDE w:val="0"/>
        <w:autoSpaceDN w:val="0"/>
        <w:adjustRightInd w:val="0"/>
        <w:spacing w:line="460" w:lineRule="exact"/>
        <w:ind w:right="157" w:firstLineChars="300" w:firstLine="630"/>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本公司（联合体）郑重声明，根据《政府采购促进中小企业发展管理办法》（财库﹝2020﹞46 号）的规定，本公司（联合体）参加 </w:t>
      </w:r>
      <w:r w:rsidRPr="008D473E">
        <w:rPr>
          <w:rFonts w:ascii="宋体" w:hAnsi="宋体" w:cs="宋体" w:hint="eastAsia"/>
          <w:color w:val="000000" w:themeColor="text1"/>
          <w:kern w:val="0"/>
          <w:szCs w:val="21"/>
          <w:u w:val="single"/>
        </w:rPr>
        <w:t>（单位名称）</w:t>
      </w:r>
      <w:r w:rsidRPr="008D473E">
        <w:rPr>
          <w:rFonts w:ascii="宋体" w:hAnsi="宋体" w:cs="宋体" w:hint="eastAsia"/>
          <w:color w:val="000000" w:themeColor="text1"/>
          <w:kern w:val="0"/>
          <w:szCs w:val="21"/>
        </w:rPr>
        <w:t xml:space="preserve"> 的 </w:t>
      </w:r>
      <w:r w:rsidRPr="008D473E">
        <w:rPr>
          <w:rFonts w:ascii="宋体" w:hAnsi="宋体" w:cs="宋体" w:hint="eastAsia"/>
          <w:color w:val="000000" w:themeColor="text1"/>
          <w:kern w:val="0"/>
          <w:szCs w:val="21"/>
          <w:u w:val="single"/>
        </w:rPr>
        <w:t>（项目名称）</w:t>
      </w:r>
      <w:r w:rsidRPr="008D473E">
        <w:rPr>
          <w:rFonts w:ascii="宋体" w:hAnsi="宋体" w:cs="宋体" w:hint="eastAsia"/>
          <w:color w:val="000000" w:themeColor="text1"/>
          <w:kern w:val="0"/>
          <w:szCs w:val="21"/>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0CB7AF16" w14:textId="77777777" w:rsidR="00F423A4" w:rsidRPr="008D473E" w:rsidRDefault="00000000">
      <w:pPr>
        <w:autoSpaceDE w:val="0"/>
        <w:autoSpaceDN w:val="0"/>
        <w:adjustRightInd w:val="0"/>
        <w:spacing w:line="460" w:lineRule="exact"/>
        <w:ind w:right="157" w:firstLineChars="417" w:firstLine="876"/>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1. </w:t>
      </w:r>
      <w:r w:rsidRPr="008D473E">
        <w:rPr>
          <w:rFonts w:ascii="宋体" w:hAnsi="宋体" w:cs="宋体" w:hint="eastAsia"/>
          <w:color w:val="000000" w:themeColor="text1"/>
          <w:kern w:val="0"/>
          <w:szCs w:val="21"/>
          <w:u w:val="single"/>
        </w:rPr>
        <w:t xml:space="preserve">（标的名称） </w:t>
      </w:r>
      <w:r w:rsidRPr="008D473E">
        <w:rPr>
          <w:rFonts w:ascii="宋体" w:hAnsi="宋体" w:cs="宋体" w:hint="eastAsia"/>
          <w:color w:val="000000" w:themeColor="text1"/>
          <w:kern w:val="0"/>
          <w:szCs w:val="21"/>
        </w:rPr>
        <w:t>，属于</w:t>
      </w:r>
      <w:r w:rsidRPr="008D473E">
        <w:rPr>
          <w:rFonts w:ascii="宋体" w:hAnsi="宋体" w:cs="宋体" w:hint="eastAsia"/>
          <w:color w:val="000000" w:themeColor="text1"/>
          <w:kern w:val="0"/>
          <w:szCs w:val="21"/>
          <w:u w:val="single"/>
        </w:rPr>
        <w:t xml:space="preserve"> （采购文件中明确的所属行业）</w:t>
      </w:r>
      <w:r w:rsidRPr="008D473E">
        <w:rPr>
          <w:rFonts w:ascii="宋体" w:hAnsi="宋体" w:cs="宋体" w:hint="eastAsia"/>
          <w:color w:val="000000" w:themeColor="text1"/>
          <w:kern w:val="0"/>
          <w:szCs w:val="21"/>
        </w:rPr>
        <w:t xml:space="preserve"> ；承建（承接）企业为 </w:t>
      </w:r>
      <w:r w:rsidRPr="008D473E">
        <w:rPr>
          <w:rFonts w:ascii="宋体" w:hAnsi="宋体" w:cs="宋体" w:hint="eastAsia"/>
          <w:color w:val="000000" w:themeColor="text1"/>
          <w:kern w:val="0"/>
          <w:szCs w:val="21"/>
          <w:u w:val="single"/>
        </w:rPr>
        <w:t>（企业名称）</w:t>
      </w:r>
      <w:r w:rsidRPr="008D473E">
        <w:rPr>
          <w:rFonts w:ascii="宋体" w:hAnsi="宋体" w:cs="宋体" w:hint="eastAsia"/>
          <w:color w:val="000000" w:themeColor="text1"/>
          <w:kern w:val="0"/>
          <w:szCs w:val="21"/>
        </w:rPr>
        <w:t xml:space="preserve"> ，从业人员</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人，营业收入为</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万元，资产总额为</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万元，属于 （中型企业、小型企业、微型企业）；</w:t>
      </w:r>
    </w:p>
    <w:p w14:paraId="7DC49CA8" w14:textId="77777777" w:rsidR="00F423A4" w:rsidRPr="008D473E" w:rsidRDefault="00000000">
      <w:pPr>
        <w:autoSpaceDE w:val="0"/>
        <w:autoSpaceDN w:val="0"/>
        <w:adjustRightInd w:val="0"/>
        <w:spacing w:line="460" w:lineRule="exact"/>
        <w:ind w:right="157" w:firstLineChars="417" w:firstLine="876"/>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 xml:space="preserve">2. </w:t>
      </w:r>
      <w:r w:rsidRPr="008D473E">
        <w:rPr>
          <w:rFonts w:ascii="宋体" w:hAnsi="宋体" w:cs="宋体" w:hint="eastAsia"/>
          <w:color w:val="000000" w:themeColor="text1"/>
          <w:kern w:val="0"/>
          <w:szCs w:val="21"/>
          <w:u w:val="single"/>
        </w:rPr>
        <w:t xml:space="preserve">（标的名称） </w:t>
      </w:r>
      <w:r w:rsidRPr="008D473E">
        <w:rPr>
          <w:rFonts w:ascii="宋体" w:hAnsi="宋体" w:cs="宋体" w:hint="eastAsia"/>
          <w:color w:val="000000" w:themeColor="text1"/>
          <w:kern w:val="0"/>
          <w:szCs w:val="21"/>
        </w:rPr>
        <w:t xml:space="preserve">，属于 </w:t>
      </w:r>
      <w:r w:rsidRPr="008D473E">
        <w:rPr>
          <w:rFonts w:ascii="宋体" w:hAnsi="宋体" w:cs="宋体" w:hint="eastAsia"/>
          <w:color w:val="000000" w:themeColor="text1"/>
          <w:kern w:val="0"/>
          <w:szCs w:val="21"/>
          <w:u w:val="single"/>
        </w:rPr>
        <w:t>（采购文件中明确的所属行业）</w:t>
      </w:r>
      <w:r w:rsidRPr="008D473E">
        <w:rPr>
          <w:rFonts w:ascii="宋体" w:hAnsi="宋体" w:cs="宋体" w:hint="eastAsia"/>
          <w:color w:val="000000" w:themeColor="text1"/>
          <w:kern w:val="0"/>
          <w:szCs w:val="21"/>
        </w:rPr>
        <w:t xml:space="preserve"> ；承建（承接）企业为 </w:t>
      </w:r>
      <w:r w:rsidRPr="008D473E">
        <w:rPr>
          <w:rFonts w:ascii="宋体" w:hAnsi="宋体" w:cs="宋体" w:hint="eastAsia"/>
          <w:color w:val="000000" w:themeColor="text1"/>
          <w:kern w:val="0"/>
          <w:szCs w:val="21"/>
          <w:u w:val="single"/>
        </w:rPr>
        <w:t>（企业名称）</w:t>
      </w:r>
      <w:r w:rsidRPr="008D473E">
        <w:rPr>
          <w:rFonts w:ascii="宋体" w:hAnsi="宋体" w:cs="宋体" w:hint="eastAsia"/>
          <w:color w:val="000000" w:themeColor="text1"/>
          <w:kern w:val="0"/>
          <w:szCs w:val="21"/>
        </w:rPr>
        <w:t xml:space="preserve"> ，从业人员</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人，营业收入为</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万元，资产总额为</w:t>
      </w:r>
      <w:r w:rsidRPr="008D473E">
        <w:rPr>
          <w:rFonts w:ascii="宋体" w:hAnsi="宋体" w:cs="宋体" w:hint="eastAsia"/>
          <w:color w:val="000000" w:themeColor="text1"/>
          <w:kern w:val="0"/>
          <w:szCs w:val="21"/>
          <w:u w:val="single"/>
        </w:rPr>
        <w:t xml:space="preserve">    </w:t>
      </w:r>
      <w:r w:rsidRPr="008D473E">
        <w:rPr>
          <w:rFonts w:ascii="宋体" w:hAnsi="宋体" w:cs="宋体" w:hint="eastAsia"/>
          <w:color w:val="000000" w:themeColor="text1"/>
          <w:kern w:val="0"/>
          <w:szCs w:val="21"/>
        </w:rPr>
        <w:t xml:space="preserve">万元，属于 </w:t>
      </w:r>
      <w:r w:rsidRPr="008D473E">
        <w:rPr>
          <w:rFonts w:ascii="宋体" w:hAnsi="宋体" w:cs="宋体" w:hint="eastAsia"/>
          <w:color w:val="000000" w:themeColor="text1"/>
          <w:kern w:val="0"/>
          <w:szCs w:val="21"/>
          <w:u w:val="single"/>
        </w:rPr>
        <w:t>（中型企业、小型企业、微型企业）</w:t>
      </w:r>
      <w:r w:rsidRPr="008D473E">
        <w:rPr>
          <w:rFonts w:ascii="宋体" w:hAnsi="宋体" w:cs="宋体" w:hint="eastAsia"/>
          <w:color w:val="000000" w:themeColor="text1"/>
          <w:kern w:val="0"/>
          <w:szCs w:val="21"/>
        </w:rPr>
        <w:t xml:space="preserve"> ；</w:t>
      </w:r>
    </w:p>
    <w:p w14:paraId="7ABAC5AD" w14:textId="77777777" w:rsidR="00F423A4" w:rsidRPr="008D473E" w:rsidRDefault="00000000">
      <w:pPr>
        <w:autoSpaceDE w:val="0"/>
        <w:autoSpaceDN w:val="0"/>
        <w:adjustRightInd w:val="0"/>
        <w:spacing w:line="460" w:lineRule="exact"/>
        <w:ind w:right="157" w:firstLineChars="417" w:firstLine="876"/>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w:t>
      </w:r>
    </w:p>
    <w:p w14:paraId="6A3E665F" w14:textId="77777777" w:rsidR="00F423A4" w:rsidRPr="008D473E" w:rsidRDefault="00000000">
      <w:pPr>
        <w:autoSpaceDE w:val="0"/>
        <w:autoSpaceDN w:val="0"/>
        <w:adjustRightInd w:val="0"/>
        <w:spacing w:line="460" w:lineRule="exact"/>
        <w:ind w:right="157" w:firstLine="642"/>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以上企业，不属于大企业的分支机构，不存在控股股东为大企业的情形，也不存在与大企业的负责人为同一人的情形。</w:t>
      </w:r>
    </w:p>
    <w:p w14:paraId="76EA3355" w14:textId="77777777" w:rsidR="00F423A4" w:rsidRPr="008D473E" w:rsidRDefault="00000000">
      <w:pPr>
        <w:autoSpaceDE w:val="0"/>
        <w:autoSpaceDN w:val="0"/>
        <w:adjustRightInd w:val="0"/>
        <w:spacing w:line="460" w:lineRule="exact"/>
        <w:ind w:right="157" w:firstLine="642"/>
        <w:jc w:val="left"/>
        <w:rPr>
          <w:rFonts w:ascii="宋体" w:hAnsi="宋体" w:cs="宋体"/>
          <w:color w:val="000000" w:themeColor="text1"/>
          <w:kern w:val="0"/>
          <w:szCs w:val="21"/>
        </w:rPr>
      </w:pPr>
      <w:r w:rsidRPr="008D473E">
        <w:rPr>
          <w:rFonts w:ascii="宋体" w:hAnsi="宋体" w:cs="宋体" w:hint="eastAsia"/>
          <w:color w:val="000000" w:themeColor="text1"/>
          <w:kern w:val="0"/>
          <w:szCs w:val="21"/>
        </w:rPr>
        <w:t>本企业对上述声明内容的真实性负责。如有虚假，将依法承担相应责任。</w:t>
      </w:r>
    </w:p>
    <w:p w14:paraId="11C04881" w14:textId="77777777" w:rsidR="00F423A4" w:rsidRPr="008D473E" w:rsidRDefault="00F423A4">
      <w:pPr>
        <w:autoSpaceDE w:val="0"/>
        <w:autoSpaceDN w:val="0"/>
        <w:adjustRightInd w:val="0"/>
        <w:spacing w:line="460" w:lineRule="exact"/>
        <w:jc w:val="left"/>
        <w:rPr>
          <w:rFonts w:ascii="宋体" w:hAnsi="宋体" w:cs="宋体"/>
          <w:color w:val="000000" w:themeColor="text1"/>
          <w:kern w:val="0"/>
          <w:szCs w:val="21"/>
        </w:rPr>
      </w:pPr>
    </w:p>
    <w:p w14:paraId="18AA43D3" w14:textId="77777777" w:rsidR="00F423A4" w:rsidRPr="008D473E" w:rsidRDefault="00000000">
      <w:pPr>
        <w:autoSpaceDE w:val="0"/>
        <w:autoSpaceDN w:val="0"/>
        <w:adjustRightInd w:val="0"/>
        <w:spacing w:line="460" w:lineRule="exact"/>
        <w:ind w:right="157" w:firstLine="642"/>
        <w:jc w:val="left"/>
        <w:rPr>
          <w:rFonts w:ascii="宋体" w:hAnsi="宋体" w:cs="宋体"/>
          <w:color w:val="000000" w:themeColor="text1"/>
          <w:spacing w:val="20"/>
          <w:kern w:val="0"/>
          <w:szCs w:val="21"/>
          <w:u w:val="single"/>
        </w:rPr>
      </w:pPr>
      <w:r w:rsidRPr="008D473E">
        <w:rPr>
          <w:rFonts w:ascii="宋体" w:hAnsi="宋体" w:cs="宋体" w:hint="eastAsia"/>
          <w:color w:val="000000" w:themeColor="text1"/>
          <w:spacing w:val="20"/>
          <w:kern w:val="0"/>
          <w:szCs w:val="21"/>
        </w:rPr>
        <w:t>供应商名称：</w:t>
      </w:r>
      <w:r w:rsidRPr="008D473E">
        <w:rPr>
          <w:rFonts w:ascii="宋体" w:hAnsi="宋体" w:cs="宋体" w:hint="eastAsia"/>
          <w:color w:val="000000" w:themeColor="text1"/>
          <w:spacing w:val="20"/>
          <w:kern w:val="0"/>
          <w:szCs w:val="21"/>
          <w:u w:val="single"/>
        </w:rPr>
        <w:t xml:space="preserve">       （盖章）   </w:t>
      </w:r>
      <w:r w:rsidRPr="008D473E">
        <w:rPr>
          <w:rFonts w:ascii="宋体" w:hAnsi="宋体" w:cs="宋体" w:hint="eastAsia"/>
          <w:color w:val="000000" w:themeColor="text1"/>
          <w:spacing w:val="20"/>
          <w:kern w:val="0"/>
          <w:szCs w:val="21"/>
        </w:rPr>
        <w:t xml:space="preserve">      日  期：</w:t>
      </w:r>
    </w:p>
    <w:p w14:paraId="56F8A9A7" w14:textId="77777777" w:rsidR="00F423A4" w:rsidRPr="008D473E" w:rsidRDefault="00F423A4">
      <w:pPr>
        <w:autoSpaceDE w:val="0"/>
        <w:autoSpaceDN w:val="0"/>
        <w:adjustRightInd w:val="0"/>
        <w:spacing w:line="460" w:lineRule="exact"/>
        <w:jc w:val="left"/>
        <w:rPr>
          <w:rFonts w:ascii="微软雅黑" w:eastAsia="微软雅黑" w:hAnsi="微软雅黑" w:cs="宋体"/>
          <w:color w:val="000000" w:themeColor="text1"/>
          <w:kern w:val="0"/>
          <w:szCs w:val="21"/>
        </w:rPr>
      </w:pPr>
    </w:p>
    <w:p w14:paraId="1C9147C2" w14:textId="77777777" w:rsidR="00F423A4" w:rsidRPr="008D473E" w:rsidRDefault="00F423A4">
      <w:pPr>
        <w:autoSpaceDE w:val="0"/>
        <w:autoSpaceDN w:val="0"/>
        <w:adjustRightInd w:val="0"/>
        <w:spacing w:line="460" w:lineRule="exact"/>
        <w:jc w:val="left"/>
        <w:rPr>
          <w:rFonts w:ascii="微软雅黑" w:eastAsia="微软雅黑" w:hAnsi="微软雅黑" w:cs="宋体"/>
          <w:color w:val="000000" w:themeColor="text1"/>
          <w:kern w:val="0"/>
          <w:szCs w:val="21"/>
        </w:rPr>
      </w:pPr>
    </w:p>
    <w:p w14:paraId="0C7A9A06" w14:textId="77777777" w:rsidR="00F423A4" w:rsidRPr="008D473E" w:rsidRDefault="00F423A4">
      <w:pPr>
        <w:autoSpaceDE w:val="0"/>
        <w:autoSpaceDN w:val="0"/>
        <w:adjustRightInd w:val="0"/>
        <w:spacing w:line="460" w:lineRule="exact"/>
        <w:jc w:val="left"/>
        <w:rPr>
          <w:rFonts w:ascii="微软雅黑" w:eastAsia="微软雅黑" w:hAnsi="微软雅黑" w:cs="宋体"/>
          <w:color w:val="000000" w:themeColor="text1"/>
          <w:kern w:val="0"/>
          <w:szCs w:val="21"/>
        </w:rPr>
      </w:pPr>
    </w:p>
    <w:p w14:paraId="567382AA" w14:textId="77777777" w:rsidR="00F423A4" w:rsidRPr="008D473E" w:rsidRDefault="00000000">
      <w:pPr>
        <w:snapToGrid w:val="0"/>
        <w:spacing w:line="460" w:lineRule="exact"/>
        <w:ind w:firstLineChars="200" w:firstLine="420"/>
        <w:jc w:val="left"/>
        <w:rPr>
          <w:rFonts w:ascii="宋体" w:hAnsi="宋体"/>
          <w:color w:val="000000" w:themeColor="text1"/>
        </w:rPr>
      </w:pPr>
      <w:r w:rsidRPr="008D473E">
        <w:rPr>
          <w:rFonts w:ascii="宋体" w:hAnsi="宋体" w:hint="eastAsia"/>
          <w:color w:val="000000" w:themeColor="text1"/>
        </w:rPr>
        <w:t>注：1、从业人员、营业收入、资产总额填报上一年度数据，无上一年度数据的新成立企业可不填报。</w:t>
      </w:r>
    </w:p>
    <w:p w14:paraId="28688D39" w14:textId="77777777" w:rsidR="00F423A4" w:rsidRPr="008D473E" w:rsidRDefault="00000000">
      <w:pPr>
        <w:snapToGrid w:val="0"/>
        <w:spacing w:line="360" w:lineRule="auto"/>
        <w:ind w:firstLineChars="300" w:firstLine="630"/>
        <w:rPr>
          <w:rFonts w:ascii="宋体" w:hAnsi="宋体"/>
          <w:color w:val="000000" w:themeColor="text1"/>
        </w:rPr>
      </w:pPr>
      <w:r w:rsidRPr="008D473E">
        <w:rPr>
          <w:rFonts w:ascii="宋体" w:hAnsi="宋体" w:hint="eastAsia"/>
          <w:color w:val="000000" w:themeColor="text1"/>
        </w:rPr>
        <w:t>2.根据财库〔2020〕46号的第十三条、第二十条规定：中标供应商享受本办法规定的中小企业扶持政策的，采购人、采购代理机构应当随中标结果公开中标供应商的《中小企业声明函》。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14:paraId="4DFE98E6" w14:textId="77777777" w:rsidR="00F423A4" w:rsidRPr="008D473E" w:rsidRDefault="00F423A4">
      <w:pPr>
        <w:snapToGrid w:val="0"/>
        <w:spacing w:line="360" w:lineRule="auto"/>
        <w:ind w:firstLineChars="300" w:firstLine="630"/>
        <w:rPr>
          <w:rFonts w:ascii="宋体" w:hAnsi="宋体"/>
          <w:color w:val="000000" w:themeColor="text1"/>
        </w:rPr>
      </w:pPr>
    </w:p>
    <w:p w14:paraId="3B3C9D8D" w14:textId="77777777" w:rsidR="00F423A4" w:rsidRPr="008D473E" w:rsidRDefault="00F423A4">
      <w:pPr>
        <w:snapToGrid w:val="0"/>
        <w:spacing w:line="360" w:lineRule="auto"/>
        <w:ind w:firstLineChars="300" w:firstLine="630"/>
        <w:rPr>
          <w:rFonts w:ascii="宋体" w:hAnsi="宋体"/>
          <w:color w:val="000000" w:themeColor="text1"/>
        </w:rPr>
      </w:pPr>
    </w:p>
    <w:p w14:paraId="1F74F694" w14:textId="77777777" w:rsidR="00F423A4" w:rsidRPr="008D473E" w:rsidRDefault="00F423A4">
      <w:pPr>
        <w:snapToGrid w:val="0"/>
        <w:spacing w:line="360" w:lineRule="auto"/>
        <w:ind w:firstLineChars="300" w:firstLine="630"/>
        <w:rPr>
          <w:rFonts w:ascii="宋体" w:hAnsi="宋体"/>
          <w:color w:val="000000" w:themeColor="text1"/>
        </w:rPr>
      </w:pPr>
    </w:p>
    <w:p w14:paraId="652442C3" w14:textId="77777777" w:rsidR="00F423A4" w:rsidRPr="008D473E" w:rsidRDefault="00F423A4">
      <w:pPr>
        <w:snapToGrid w:val="0"/>
        <w:spacing w:line="360" w:lineRule="auto"/>
        <w:ind w:firstLineChars="300" w:firstLine="630"/>
        <w:rPr>
          <w:rFonts w:ascii="宋体" w:hAnsi="宋体"/>
          <w:color w:val="000000" w:themeColor="text1"/>
        </w:rPr>
      </w:pPr>
    </w:p>
    <w:p w14:paraId="3B22191E" w14:textId="19D0F052" w:rsidR="00F423A4" w:rsidRPr="008D473E" w:rsidRDefault="006945C4">
      <w:pPr>
        <w:widowControl/>
        <w:spacing w:line="360" w:lineRule="auto"/>
        <w:jc w:val="left"/>
        <w:rPr>
          <w:rFonts w:ascii="宋体" w:hAnsi="宋体"/>
          <w:b/>
          <w:color w:val="000000" w:themeColor="text1"/>
          <w:szCs w:val="21"/>
        </w:rPr>
      </w:pPr>
      <w:r w:rsidRPr="008D473E">
        <w:rPr>
          <w:rFonts w:ascii="宋体" w:hAnsi="宋体" w:hint="eastAsia"/>
          <w:b/>
          <w:color w:val="000000" w:themeColor="text1"/>
          <w:szCs w:val="21"/>
        </w:rPr>
        <w:lastRenderedPageBreak/>
        <w:t>11.</w:t>
      </w:r>
    </w:p>
    <w:p w14:paraId="262A6B6B" w14:textId="77777777" w:rsidR="00F423A4" w:rsidRPr="008D473E" w:rsidRDefault="00000000">
      <w:pPr>
        <w:widowControl/>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残疾人福利性单位声明函</w:t>
      </w:r>
    </w:p>
    <w:p w14:paraId="4467A157" w14:textId="77777777" w:rsidR="00F423A4" w:rsidRPr="008D473E" w:rsidRDefault="00000000">
      <w:pPr>
        <w:widowControl/>
        <w:wordWrap w:val="0"/>
        <w:adjustRightInd w:val="0"/>
        <w:spacing w:line="360" w:lineRule="auto"/>
        <w:ind w:firstLineChars="200" w:firstLine="420"/>
        <w:jc w:val="left"/>
        <w:textAlignment w:val="top"/>
        <w:rPr>
          <w:rFonts w:ascii="宋体" w:hAnsi="宋体" w:cs="微软雅黑"/>
          <w:color w:val="000000" w:themeColor="text1"/>
          <w:kern w:val="0"/>
        </w:rPr>
      </w:pPr>
      <w:r w:rsidRPr="008D473E">
        <w:rPr>
          <w:rFonts w:ascii="宋体" w:hAnsi="宋体" w:hint="eastAsia"/>
          <w:color w:val="000000" w:themeColor="text1"/>
          <w:kern w:val="0"/>
          <w:szCs w:val="21"/>
        </w:rPr>
        <w:t>本单位郑重声明，根据《财政部 民政部 中国残疾人联合会关于促进残疾人就业政府采购政策的通知》（财库〔2017〕 141号）的规定，本单</w:t>
      </w:r>
      <w:r w:rsidRPr="008D473E">
        <w:rPr>
          <w:rFonts w:ascii="宋体" w:hAnsi="宋体" w:cs="微软雅黑" w:hint="eastAsia"/>
          <w:color w:val="000000" w:themeColor="text1"/>
          <w:kern w:val="0"/>
        </w:rPr>
        <w:t>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6A56CA8" w14:textId="77777777" w:rsidR="00F423A4" w:rsidRPr="008D473E" w:rsidRDefault="00000000">
      <w:pPr>
        <w:widowControl/>
        <w:wordWrap w:val="0"/>
        <w:adjustRightInd w:val="0"/>
        <w:spacing w:line="360" w:lineRule="auto"/>
        <w:ind w:firstLineChars="200" w:firstLine="420"/>
        <w:jc w:val="left"/>
        <w:textAlignment w:val="top"/>
        <w:rPr>
          <w:rFonts w:ascii="宋体" w:hAnsi="宋体" w:cs="微软雅黑"/>
          <w:color w:val="000000" w:themeColor="text1"/>
        </w:rPr>
      </w:pPr>
      <w:r w:rsidRPr="008D473E">
        <w:rPr>
          <w:rFonts w:ascii="宋体" w:hAnsi="宋体" w:cs="微软雅黑" w:hint="eastAsia"/>
          <w:color w:val="000000" w:themeColor="text1"/>
          <w:kern w:val="0"/>
        </w:rPr>
        <w:t>本单位对上述声明的真实性负责。如有虚假，将依法承担相应责任。</w:t>
      </w:r>
    </w:p>
    <w:p w14:paraId="23465202" w14:textId="77777777" w:rsidR="00F423A4" w:rsidRPr="008D473E" w:rsidRDefault="00F423A4">
      <w:pPr>
        <w:widowControl/>
        <w:wordWrap w:val="0"/>
        <w:spacing w:line="23" w:lineRule="atLeast"/>
        <w:jc w:val="right"/>
        <w:textAlignment w:val="top"/>
        <w:rPr>
          <w:rFonts w:ascii="宋体" w:hAnsi="宋体" w:cs="微软雅黑"/>
          <w:color w:val="000000" w:themeColor="text1"/>
          <w:kern w:val="0"/>
        </w:rPr>
      </w:pPr>
    </w:p>
    <w:p w14:paraId="5BC4DC8F" w14:textId="77777777" w:rsidR="00F423A4" w:rsidRPr="008D473E" w:rsidRDefault="00000000">
      <w:pPr>
        <w:snapToGrid w:val="0"/>
        <w:spacing w:beforeLines="50" w:before="120" w:line="360" w:lineRule="auto"/>
        <w:ind w:firstLine="200"/>
        <w:rPr>
          <w:rFonts w:ascii="宋体" w:hAnsi="宋体"/>
          <w:color w:val="000000" w:themeColor="text1"/>
          <w:szCs w:val="20"/>
          <w:u w:val="single"/>
        </w:rPr>
      </w:pPr>
      <w:r w:rsidRPr="008D473E">
        <w:rPr>
          <w:rFonts w:ascii="宋体" w:hAnsi="宋体" w:hint="eastAsia"/>
          <w:color w:val="000000" w:themeColor="text1"/>
        </w:rPr>
        <w:t>法定代表人或被授权人签字（或盖章）：</w:t>
      </w:r>
    </w:p>
    <w:p w14:paraId="2A4E3EE1" w14:textId="77777777" w:rsidR="00F423A4" w:rsidRPr="008D473E" w:rsidRDefault="00000000">
      <w:pPr>
        <w:snapToGrid w:val="0"/>
        <w:spacing w:beforeLines="50" w:before="120" w:after="50" w:line="360" w:lineRule="auto"/>
        <w:ind w:firstLineChars="100" w:firstLine="210"/>
        <w:rPr>
          <w:rFonts w:ascii="宋体" w:hAnsi="宋体"/>
          <w:color w:val="000000" w:themeColor="text1"/>
        </w:rPr>
      </w:pPr>
      <w:r w:rsidRPr="008D473E">
        <w:rPr>
          <w:rFonts w:ascii="宋体" w:hAnsi="宋体" w:hint="eastAsia"/>
          <w:color w:val="000000" w:themeColor="text1"/>
        </w:rPr>
        <w:t>供应商（公章）：</w:t>
      </w:r>
    </w:p>
    <w:p w14:paraId="16CF0AEB" w14:textId="77777777" w:rsidR="00F423A4" w:rsidRPr="008D473E" w:rsidRDefault="00000000">
      <w:pPr>
        <w:snapToGrid w:val="0"/>
        <w:spacing w:beforeLines="50" w:before="120" w:after="50" w:line="360" w:lineRule="auto"/>
        <w:ind w:right="1200" w:firstLineChars="100" w:firstLine="210"/>
        <w:rPr>
          <w:rFonts w:ascii="宋体" w:hAnsi="宋体"/>
          <w:color w:val="000000" w:themeColor="text1"/>
        </w:rPr>
      </w:pPr>
      <w:r w:rsidRPr="008D473E">
        <w:rPr>
          <w:rFonts w:ascii="宋体" w:hAnsi="宋体" w:hint="eastAsia"/>
          <w:color w:val="000000" w:themeColor="text1"/>
        </w:rPr>
        <w:t>日期：年   月    日</w:t>
      </w:r>
    </w:p>
    <w:p w14:paraId="1FE2904C" w14:textId="77777777" w:rsidR="00F423A4" w:rsidRPr="008D473E" w:rsidRDefault="00F423A4">
      <w:pPr>
        <w:snapToGrid w:val="0"/>
        <w:spacing w:line="360" w:lineRule="auto"/>
        <w:rPr>
          <w:rFonts w:ascii="宋体" w:hAnsi="宋体"/>
          <w:color w:val="000000" w:themeColor="text1"/>
          <w:szCs w:val="21"/>
        </w:rPr>
      </w:pPr>
    </w:p>
    <w:p w14:paraId="51C66C8E" w14:textId="77777777" w:rsidR="00F423A4" w:rsidRPr="008D473E" w:rsidRDefault="00F423A4">
      <w:pPr>
        <w:snapToGrid w:val="0"/>
        <w:spacing w:line="360" w:lineRule="auto"/>
        <w:rPr>
          <w:rFonts w:ascii="宋体" w:hAnsi="宋体"/>
          <w:color w:val="000000" w:themeColor="text1"/>
          <w:spacing w:val="20"/>
          <w:szCs w:val="21"/>
        </w:rPr>
      </w:pPr>
    </w:p>
    <w:p w14:paraId="443F5F39" w14:textId="77777777" w:rsidR="00F423A4" w:rsidRPr="008D473E" w:rsidRDefault="00F423A4">
      <w:pPr>
        <w:snapToGrid w:val="0"/>
        <w:spacing w:line="360" w:lineRule="auto"/>
        <w:rPr>
          <w:rFonts w:ascii="宋体" w:hAnsi="宋体"/>
          <w:color w:val="000000" w:themeColor="text1"/>
          <w:spacing w:val="20"/>
          <w:szCs w:val="21"/>
        </w:rPr>
      </w:pPr>
    </w:p>
    <w:p w14:paraId="4E34ED2A" w14:textId="77777777" w:rsidR="00F423A4" w:rsidRPr="008D473E" w:rsidRDefault="00F423A4">
      <w:pPr>
        <w:snapToGrid w:val="0"/>
        <w:spacing w:line="360" w:lineRule="auto"/>
        <w:rPr>
          <w:rFonts w:ascii="宋体" w:hAnsi="宋体"/>
          <w:color w:val="000000" w:themeColor="text1"/>
          <w:spacing w:val="20"/>
          <w:szCs w:val="21"/>
        </w:rPr>
      </w:pPr>
    </w:p>
    <w:p w14:paraId="5F7B4DD5" w14:textId="77777777" w:rsidR="00F423A4" w:rsidRPr="008D473E" w:rsidRDefault="00F423A4">
      <w:pPr>
        <w:snapToGrid w:val="0"/>
        <w:spacing w:line="360" w:lineRule="auto"/>
        <w:rPr>
          <w:rFonts w:ascii="宋体" w:hAnsi="宋体"/>
          <w:color w:val="000000" w:themeColor="text1"/>
          <w:spacing w:val="20"/>
          <w:szCs w:val="21"/>
        </w:rPr>
      </w:pPr>
    </w:p>
    <w:p w14:paraId="1865BB99" w14:textId="77777777" w:rsidR="00F423A4" w:rsidRPr="008D473E" w:rsidRDefault="00F423A4">
      <w:pPr>
        <w:snapToGrid w:val="0"/>
        <w:spacing w:line="360" w:lineRule="auto"/>
        <w:rPr>
          <w:rFonts w:ascii="宋体" w:hAnsi="宋体"/>
          <w:color w:val="000000" w:themeColor="text1"/>
          <w:spacing w:val="20"/>
          <w:szCs w:val="21"/>
        </w:rPr>
      </w:pPr>
    </w:p>
    <w:p w14:paraId="11DAA08C" w14:textId="77777777" w:rsidR="00F423A4" w:rsidRPr="008D473E" w:rsidRDefault="00F423A4">
      <w:pPr>
        <w:snapToGrid w:val="0"/>
        <w:spacing w:line="360" w:lineRule="auto"/>
        <w:rPr>
          <w:rFonts w:ascii="宋体" w:hAnsi="宋体"/>
          <w:color w:val="000000" w:themeColor="text1"/>
          <w:spacing w:val="20"/>
          <w:szCs w:val="21"/>
        </w:rPr>
      </w:pPr>
    </w:p>
    <w:p w14:paraId="0B4DC4AC" w14:textId="77777777" w:rsidR="00F423A4" w:rsidRPr="008D473E" w:rsidRDefault="00F423A4">
      <w:pPr>
        <w:snapToGrid w:val="0"/>
        <w:spacing w:line="360" w:lineRule="auto"/>
        <w:rPr>
          <w:rFonts w:ascii="宋体" w:hAnsi="宋体"/>
          <w:color w:val="000000" w:themeColor="text1"/>
          <w:spacing w:val="20"/>
          <w:szCs w:val="21"/>
        </w:rPr>
      </w:pPr>
    </w:p>
    <w:p w14:paraId="417EBB99" w14:textId="77777777" w:rsidR="00F423A4" w:rsidRPr="008D473E" w:rsidRDefault="00F423A4">
      <w:pPr>
        <w:snapToGrid w:val="0"/>
        <w:spacing w:line="360" w:lineRule="auto"/>
        <w:rPr>
          <w:rFonts w:ascii="宋体" w:hAnsi="宋体"/>
          <w:color w:val="000000" w:themeColor="text1"/>
          <w:spacing w:val="20"/>
          <w:szCs w:val="21"/>
        </w:rPr>
      </w:pPr>
    </w:p>
    <w:p w14:paraId="35EFB081" w14:textId="77777777" w:rsidR="00F423A4" w:rsidRPr="008D473E" w:rsidRDefault="00F423A4">
      <w:pPr>
        <w:snapToGrid w:val="0"/>
        <w:spacing w:line="360" w:lineRule="auto"/>
        <w:rPr>
          <w:rFonts w:ascii="宋体" w:hAnsi="宋体"/>
          <w:color w:val="000000" w:themeColor="text1"/>
          <w:spacing w:val="20"/>
          <w:szCs w:val="21"/>
        </w:rPr>
      </w:pPr>
    </w:p>
    <w:p w14:paraId="4753091F" w14:textId="77777777" w:rsidR="00F423A4" w:rsidRPr="008D473E" w:rsidRDefault="00F423A4">
      <w:pPr>
        <w:snapToGrid w:val="0"/>
        <w:spacing w:line="360" w:lineRule="auto"/>
        <w:rPr>
          <w:rFonts w:ascii="宋体" w:hAnsi="宋体"/>
          <w:color w:val="000000" w:themeColor="text1"/>
          <w:spacing w:val="20"/>
          <w:szCs w:val="21"/>
        </w:rPr>
      </w:pPr>
    </w:p>
    <w:p w14:paraId="5791D64F" w14:textId="77777777" w:rsidR="00F423A4" w:rsidRPr="008D473E" w:rsidRDefault="00F423A4">
      <w:pPr>
        <w:snapToGrid w:val="0"/>
        <w:spacing w:line="360" w:lineRule="auto"/>
        <w:rPr>
          <w:rFonts w:ascii="宋体" w:hAnsi="宋体"/>
          <w:color w:val="000000" w:themeColor="text1"/>
          <w:spacing w:val="20"/>
          <w:szCs w:val="21"/>
        </w:rPr>
      </w:pPr>
    </w:p>
    <w:p w14:paraId="10D76BB2" w14:textId="77777777" w:rsidR="00F423A4" w:rsidRPr="008D473E" w:rsidRDefault="00F423A4">
      <w:pPr>
        <w:snapToGrid w:val="0"/>
        <w:spacing w:line="360" w:lineRule="auto"/>
        <w:rPr>
          <w:rFonts w:ascii="宋体" w:hAnsi="宋体"/>
          <w:color w:val="000000" w:themeColor="text1"/>
          <w:spacing w:val="20"/>
          <w:szCs w:val="21"/>
        </w:rPr>
      </w:pPr>
    </w:p>
    <w:p w14:paraId="334B3AB8" w14:textId="77777777" w:rsidR="00F423A4" w:rsidRPr="008D473E" w:rsidRDefault="00F423A4">
      <w:pPr>
        <w:snapToGrid w:val="0"/>
        <w:spacing w:line="360" w:lineRule="auto"/>
        <w:rPr>
          <w:rFonts w:ascii="宋体" w:hAnsi="宋体"/>
          <w:color w:val="000000" w:themeColor="text1"/>
          <w:spacing w:val="20"/>
          <w:szCs w:val="21"/>
        </w:rPr>
      </w:pPr>
    </w:p>
    <w:p w14:paraId="68188161" w14:textId="77777777" w:rsidR="00F423A4" w:rsidRPr="008D473E" w:rsidRDefault="00F423A4">
      <w:pPr>
        <w:snapToGrid w:val="0"/>
        <w:spacing w:line="360" w:lineRule="auto"/>
        <w:rPr>
          <w:rFonts w:ascii="宋体" w:hAnsi="宋体"/>
          <w:color w:val="000000" w:themeColor="text1"/>
          <w:spacing w:val="20"/>
          <w:szCs w:val="21"/>
        </w:rPr>
      </w:pPr>
    </w:p>
    <w:p w14:paraId="0F284C98" w14:textId="77777777" w:rsidR="00F423A4" w:rsidRPr="008D473E" w:rsidRDefault="00F423A4">
      <w:pPr>
        <w:snapToGrid w:val="0"/>
        <w:spacing w:line="360" w:lineRule="auto"/>
        <w:rPr>
          <w:rFonts w:ascii="宋体" w:hAnsi="宋体"/>
          <w:color w:val="000000" w:themeColor="text1"/>
          <w:spacing w:val="20"/>
          <w:szCs w:val="21"/>
        </w:rPr>
      </w:pPr>
    </w:p>
    <w:p w14:paraId="180F1B58" w14:textId="77777777" w:rsidR="00F423A4" w:rsidRPr="008D473E" w:rsidRDefault="00F423A4">
      <w:pPr>
        <w:snapToGrid w:val="0"/>
        <w:spacing w:line="360" w:lineRule="auto"/>
        <w:rPr>
          <w:rFonts w:ascii="宋体" w:hAnsi="宋体"/>
          <w:color w:val="000000" w:themeColor="text1"/>
          <w:spacing w:val="20"/>
          <w:szCs w:val="21"/>
        </w:rPr>
      </w:pPr>
    </w:p>
    <w:p w14:paraId="1698B452" w14:textId="77777777" w:rsidR="00F423A4" w:rsidRPr="008D473E" w:rsidRDefault="00F423A4">
      <w:pPr>
        <w:snapToGrid w:val="0"/>
        <w:spacing w:line="360" w:lineRule="auto"/>
        <w:rPr>
          <w:rFonts w:ascii="宋体" w:hAnsi="宋体"/>
          <w:color w:val="000000" w:themeColor="text1"/>
          <w:spacing w:val="20"/>
          <w:szCs w:val="21"/>
        </w:rPr>
      </w:pPr>
    </w:p>
    <w:p w14:paraId="7B4A6DD9" w14:textId="77777777" w:rsidR="00F423A4" w:rsidRPr="008D473E" w:rsidRDefault="00F423A4">
      <w:pPr>
        <w:snapToGrid w:val="0"/>
        <w:spacing w:line="360" w:lineRule="auto"/>
        <w:rPr>
          <w:rFonts w:ascii="宋体" w:hAnsi="宋体"/>
          <w:color w:val="000000" w:themeColor="text1"/>
          <w:spacing w:val="20"/>
          <w:szCs w:val="21"/>
        </w:rPr>
      </w:pPr>
    </w:p>
    <w:p w14:paraId="716529A5" w14:textId="77777777" w:rsidR="00F423A4" w:rsidRPr="008D473E" w:rsidRDefault="00F423A4">
      <w:pPr>
        <w:snapToGrid w:val="0"/>
        <w:spacing w:line="360" w:lineRule="auto"/>
        <w:rPr>
          <w:rFonts w:ascii="宋体" w:hAnsi="宋体"/>
          <w:color w:val="000000" w:themeColor="text1"/>
          <w:spacing w:val="20"/>
          <w:szCs w:val="21"/>
        </w:rPr>
      </w:pPr>
    </w:p>
    <w:p w14:paraId="50FB9D0C" w14:textId="77777777" w:rsidR="00F423A4" w:rsidRPr="008D473E" w:rsidRDefault="00F423A4">
      <w:pPr>
        <w:snapToGrid w:val="0"/>
        <w:spacing w:line="360" w:lineRule="auto"/>
        <w:rPr>
          <w:rFonts w:ascii="宋体" w:hAnsi="宋体"/>
          <w:color w:val="000000" w:themeColor="text1"/>
          <w:spacing w:val="20"/>
          <w:szCs w:val="21"/>
        </w:rPr>
      </w:pPr>
    </w:p>
    <w:p w14:paraId="5FC4A3CF" w14:textId="77777777" w:rsidR="00F423A4" w:rsidRPr="008D473E" w:rsidRDefault="00F423A4">
      <w:pPr>
        <w:snapToGrid w:val="0"/>
        <w:spacing w:line="360" w:lineRule="auto"/>
        <w:rPr>
          <w:rFonts w:ascii="宋体" w:hAnsi="宋体"/>
          <w:color w:val="000000" w:themeColor="text1"/>
          <w:spacing w:val="20"/>
          <w:szCs w:val="21"/>
        </w:rPr>
      </w:pPr>
    </w:p>
    <w:p w14:paraId="15CD1CDC" w14:textId="68D57C50" w:rsidR="00F423A4" w:rsidRPr="008D473E" w:rsidRDefault="006945C4">
      <w:pPr>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lastRenderedPageBreak/>
        <w:t xml:space="preserve">12. </w:t>
      </w:r>
    </w:p>
    <w:p w14:paraId="78D8E388" w14:textId="77777777" w:rsidR="00F423A4" w:rsidRPr="008D473E" w:rsidRDefault="00000000">
      <w:pPr>
        <w:jc w:val="center"/>
        <w:outlineLvl w:val="0"/>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t>诚信承诺书</w:t>
      </w:r>
    </w:p>
    <w:p w14:paraId="339DE0C7" w14:textId="77777777" w:rsidR="00F423A4" w:rsidRPr="008D473E" w:rsidRDefault="00F423A4">
      <w:pPr>
        <w:rPr>
          <w:rFonts w:ascii="宋体" w:hAnsi="宋体"/>
          <w:b/>
          <w:color w:val="000000" w:themeColor="text1"/>
          <w:sz w:val="28"/>
          <w:szCs w:val="28"/>
        </w:rPr>
      </w:pPr>
    </w:p>
    <w:p w14:paraId="4AC4FC3F" w14:textId="77777777" w:rsidR="00F423A4" w:rsidRPr="008D473E" w:rsidRDefault="00000000">
      <w:pPr>
        <w:spacing w:line="360" w:lineRule="auto"/>
        <w:rPr>
          <w:rFonts w:ascii="宋体" w:hAnsi="宋体"/>
          <w:color w:val="000000" w:themeColor="text1"/>
          <w:sz w:val="24"/>
        </w:rPr>
      </w:pPr>
      <w:r w:rsidRPr="008D473E">
        <w:rPr>
          <w:rFonts w:ascii="宋体" w:hAnsi="宋体" w:hint="eastAsia"/>
          <w:color w:val="000000" w:themeColor="text1"/>
          <w:sz w:val="24"/>
          <w:u w:val="single"/>
        </w:rPr>
        <w:t xml:space="preserve">（采购人或招标组织机构） </w:t>
      </w:r>
      <w:r w:rsidRPr="008D473E">
        <w:rPr>
          <w:rFonts w:ascii="宋体" w:hAnsi="宋体" w:hint="eastAsia"/>
          <w:color w:val="000000" w:themeColor="text1"/>
          <w:sz w:val="24"/>
        </w:rPr>
        <w:t>：</w:t>
      </w:r>
    </w:p>
    <w:p w14:paraId="020DE172"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我方在参加贵单位的</w:t>
      </w:r>
      <w:r w:rsidRPr="008D473E">
        <w:rPr>
          <w:rFonts w:ascii="宋体" w:hAnsi="宋体" w:hint="eastAsia"/>
          <w:color w:val="000000" w:themeColor="text1"/>
          <w:sz w:val="24"/>
          <w:u w:val="single"/>
        </w:rPr>
        <w:t xml:space="preserve">                         </w:t>
      </w:r>
      <w:r w:rsidRPr="008D473E">
        <w:rPr>
          <w:rFonts w:ascii="宋体" w:hAnsi="宋体" w:hint="eastAsia"/>
          <w:color w:val="000000" w:themeColor="text1"/>
          <w:sz w:val="24"/>
        </w:rPr>
        <w:t>政府采购项目的招投标活动中，郑重承诺如下：</w:t>
      </w:r>
    </w:p>
    <w:p w14:paraId="698E7CBF"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1、我方申报的所有资料都是真实、准确、完整的；</w:t>
      </w:r>
    </w:p>
    <w:p w14:paraId="1A549D48"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2、我方无资质挂靠情形，保证不参与串标、围标及抬标；</w:t>
      </w:r>
    </w:p>
    <w:p w14:paraId="3B22A13B"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3、我方未处于被各级行政主管部门做出停止市场行为处罚的期限内；</w:t>
      </w:r>
    </w:p>
    <w:p w14:paraId="3A90389D"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4、我方参加本项目政府采购活动前3年内在经营活动中没有重大违法记录；</w:t>
      </w:r>
    </w:p>
    <w:p w14:paraId="49D8B341"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5、若我方中标，将严格按照规定及时与采购人签订合同；</w:t>
      </w:r>
    </w:p>
    <w:p w14:paraId="1961A4C0"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6、若我方中标，将严格按照招标文件要求及投标文件承诺的报价、质量、服务期、投标方案、项目负责人等内容组织实施；</w:t>
      </w:r>
    </w:p>
    <w:p w14:paraId="51FA0EF3"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011C58C6"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特此承诺。</w:t>
      </w:r>
    </w:p>
    <w:p w14:paraId="378644E6" w14:textId="77777777" w:rsidR="00F423A4" w:rsidRPr="008D473E" w:rsidRDefault="00F423A4">
      <w:pPr>
        <w:pStyle w:val="a1"/>
        <w:rPr>
          <w:color w:val="000000" w:themeColor="text1"/>
        </w:rPr>
      </w:pPr>
    </w:p>
    <w:p w14:paraId="350E0266" w14:textId="77777777" w:rsidR="00F423A4" w:rsidRPr="008D473E" w:rsidRDefault="00F423A4">
      <w:pPr>
        <w:pStyle w:val="a1"/>
        <w:rPr>
          <w:color w:val="000000" w:themeColor="text1"/>
        </w:rPr>
      </w:pPr>
    </w:p>
    <w:p w14:paraId="757ED5FF" w14:textId="77777777" w:rsidR="00F423A4" w:rsidRPr="008D473E" w:rsidRDefault="00000000">
      <w:pPr>
        <w:spacing w:line="360" w:lineRule="auto"/>
        <w:ind w:firstLineChars="200" w:firstLine="480"/>
        <w:rPr>
          <w:rFonts w:ascii="宋体" w:hAnsi="宋体"/>
          <w:color w:val="000000" w:themeColor="text1"/>
          <w:sz w:val="24"/>
          <w:u w:val="single"/>
        </w:rPr>
      </w:pPr>
      <w:r w:rsidRPr="008D473E">
        <w:rPr>
          <w:rFonts w:ascii="宋体" w:hAnsi="宋体" w:hint="eastAsia"/>
          <w:color w:val="000000" w:themeColor="text1"/>
          <w:sz w:val="24"/>
        </w:rPr>
        <w:t xml:space="preserve">投标人（加盖公章）： </w:t>
      </w:r>
      <w:r w:rsidRPr="008D473E">
        <w:rPr>
          <w:rFonts w:ascii="宋体" w:hAnsi="宋体" w:hint="eastAsia"/>
          <w:color w:val="000000" w:themeColor="text1"/>
          <w:sz w:val="24"/>
          <w:u w:val="single"/>
        </w:rPr>
        <w:t xml:space="preserve">                                      </w:t>
      </w:r>
    </w:p>
    <w:p w14:paraId="1DE49AC3" w14:textId="77777777" w:rsidR="00F423A4" w:rsidRPr="008D473E" w:rsidRDefault="00000000">
      <w:pPr>
        <w:spacing w:line="360" w:lineRule="auto"/>
        <w:ind w:firstLineChars="200" w:firstLine="480"/>
        <w:rPr>
          <w:rFonts w:ascii="宋体" w:hAnsi="宋体"/>
          <w:color w:val="000000" w:themeColor="text1"/>
          <w:sz w:val="24"/>
        </w:rPr>
      </w:pPr>
      <w:r w:rsidRPr="008D473E">
        <w:rPr>
          <w:rFonts w:ascii="宋体" w:hAnsi="宋体" w:hint="eastAsia"/>
          <w:color w:val="000000" w:themeColor="text1"/>
          <w:sz w:val="24"/>
        </w:rPr>
        <w:t>投标人代表（签名）：</w:t>
      </w:r>
      <w:r w:rsidRPr="008D473E">
        <w:rPr>
          <w:rFonts w:ascii="宋体" w:hAnsi="宋体" w:hint="eastAsia"/>
          <w:color w:val="000000" w:themeColor="text1"/>
          <w:sz w:val="24"/>
          <w:u w:val="single"/>
        </w:rPr>
        <w:t xml:space="preserve">                                      </w:t>
      </w:r>
      <w:r w:rsidRPr="008D473E">
        <w:rPr>
          <w:rFonts w:ascii="宋体" w:hAnsi="宋体" w:hint="eastAsia"/>
          <w:color w:val="000000" w:themeColor="text1"/>
          <w:sz w:val="24"/>
        </w:rPr>
        <w:t xml:space="preserve"> </w:t>
      </w:r>
    </w:p>
    <w:p w14:paraId="6611FFE2" w14:textId="77777777" w:rsidR="00F423A4" w:rsidRPr="008D473E" w:rsidRDefault="00F423A4">
      <w:pPr>
        <w:spacing w:line="360" w:lineRule="auto"/>
        <w:ind w:firstLineChars="200" w:firstLine="480"/>
        <w:rPr>
          <w:rFonts w:ascii="宋体" w:hAnsi="宋体"/>
          <w:color w:val="000000" w:themeColor="text1"/>
          <w:sz w:val="24"/>
        </w:rPr>
      </w:pPr>
    </w:p>
    <w:p w14:paraId="5B926129" w14:textId="77777777" w:rsidR="00F423A4" w:rsidRPr="008D473E" w:rsidRDefault="00000000">
      <w:pPr>
        <w:spacing w:line="360" w:lineRule="auto"/>
        <w:ind w:firstLineChars="2050" w:firstLine="4920"/>
        <w:rPr>
          <w:rFonts w:ascii="宋体" w:hAnsi="宋体"/>
          <w:color w:val="000000" w:themeColor="text1"/>
          <w:sz w:val="24"/>
        </w:rPr>
      </w:pPr>
      <w:r w:rsidRPr="008D473E">
        <w:rPr>
          <w:rFonts w:ascii="宋体" w:hAnsi="宋体" w:hint="eastAsia"/>
          <w:color w:val="000000" w:themeColor="text1"/>
          <w:sz w:val="24"/>
        </w:rPr>
        <w:t>日    期：</w:t>
      </w:r>
      <w:r w:rsidRPr="008D473E">
        <w:rPr>
          <w:rFonts w:ascii="宋体" w:hAnsi="宋体" w:hint="eastAsia"/>
          <w:color w:val="000000" w:themeColor="text1"/>
          <w:sz w:val="24"/>
          <w:u w:val="single"/>
        </w:rPr>
        <w:t xml:space="preserve">     </w:t>
      </w:r>
      <w:r w:rsidRPr="008D473E">
        <w:rPr>
          <w:rFonts w:ascii="宋体" w:hAnsi="宋体" w:hint="eastAsia"/>
          <w:color w:val="000000" w:themeColor="text1"/>
          <w:sz w:val="24"/>
        </w:rPr>
        <w:t>年</w:t>
      </w:r>
      <w:r w:rsidRPr="008D473E">
        <w:rPr>
          <w:rFonts w:ascii="宋体" w:hAnsi="宋体" w:hint="eastAsia"/>
          <w:color w:val="000000" w:themeColor="text1"/>
          <w:sz w:val="24"/>
          <w:u w:val="single"/>
        </w:rPr>
        <w:t xml:space="preserve">   </w:t>
      </w:r>
      <w:r w:rsidRPr="008D473E">
        <w:rPr>
          <w:rFonts w:ascii="宋体" w:hAnsi="宋体" w:hint="eastAsia"/>
          <w:color w:val="000000" w:themeColor="text1"/>
          <w:sz w:val="24"/>
        </w:rPr>
        <w:t>月</w:t>
      </w:r>
      <w:r w:rsidRPr="008D473E">
        <w:rPr>
          <w:rFonts w:ascii="宋体" w:hAnsi="宋体" w:hint="eastAsia"/>
          <w:color w:val="000000" w:themeColor="text1"/>
          <w:sz w:val="24"/>
          <w:u w:val="single"/>
        </w:rPr>
        <w:t xml:space="preserve">   </w:t>
      </w:r>
      <w:r w:rsidRPr="008D473E">
        <w:rPr>
          <w:rFonts w:ascii="宋体" w:hAnsi="宋体" w:hint="eastAsia"/>
          <w:color w:val="000000" w:themeColor="text1"/>
          <w:sz w:val="24"/>
        </w:rPr>
        <w:t>日</w:t>
      </w:r>
    </w:p>
    <w:p w14:paraId="19A6367E" w14:textId="77777777" w:rsidR="00F423A4" w:rsidRPr="008D473E" w:rsidRDefault="00F423A4">
      <w:pPr>
        <w:pStyle w:val="a1"/>
        <w:rPr>
          <w:color w:val="000000" w:themeColor="text1"/>
        </w:rPr>
      </w:pPr>
    </w:p>
    <w:p w14:paraId="18853606" w14:textId="77777777" w:rsidR="00F423A4" w:rsidRPr="008D473E" w:rsidRDefault="00F423A4">
      <w:pPr>
        <w:pStyle w:val="a1"/>
        <w:rPr>
          <w:color w:val="000000" w:themeColor="text1"/>
        </w:rPr>
      </w:pPr>
    </w:p>
    <w:p w14:paraId="49764B23" w14:textId="77777777" w:rsidR="00F423A4" w:rsidRPr="008D473E" w:rsidRDefault="00F423A4">
      <w:pPr>
        <w:pStyle w:val="a1"/>
        <w:rPr>
          <w:color w:val="000000" w:themeColor="text1"/>
        </w:rPr>
      </w:pPr>
    </w:p>
    <w:p w14:paraId="225E95A1" w14:textId="77777777" w:rsidR="006945C4" w:rsidRPr="008D473E" w:rsidRDefault="006945C4" w:rsidP="006945C4">
      <w:pPr>
        <w:pStyle w:val="a1"/>
        <w:rPr>
          <w:color w:val="000000" w:themeColor="text1"/>
        </w:rPr>
      </w:pPr>
    </w:p>
    <w:p w14:paraId="219F170F" w14:textId="77777777" w:rsidR="006945C4" w:rsidRPr="008D473E" w:rsidRDefault="006945C4" w:rsidP="006945C4">
      <w:pPr>
        <w:pStyle w:val="a1"/>
        <w:rPr>
          <w:color w:val="000000" w:themeColor="text1"/>
        </w:rPr>
      </w:pPr>
    </w:p>
    <w:p w14:paraId="6F445E8E" w14:textId="77777777" w:rsidR="006945C4" w:rsidRPr="008D473E" w:rsidRDefault="006945C4" w:rsidP="006945C4">
      <w:pPr>
        <w:pStyle w:val="a1"/>
        <w:rPr>
          <w:color w:val="000000" w:themeColor="text1"/>
        </w:rPr>
      </w:pPr>
    </w:p>
    <w:p w14:paraId="5A2D5814" w14:textId="77777777" w:rsidR="00F423A4" w:rsidRPr="008D473E" w:rsidRDefault="00F423A4">
      <w:pPr>
        <w:snapToGrid w:val="0"/>
        <w:spacing w:line="360" w:lineRule="auto"/>
        <w:rPr>
          <w:rFonts w:ascii="宋体" w:hAnsi="宋体"/>
          <w:color w:val="000000" w:themeColor="text1"/>
          <w:spacing w:val="20"/>
          <w:szCs w:val="21"/>
        </w:rPr>
      </w:pPr>
    </w:p>
    <w:p w14:paraId="1898D35B" w14:textId="77777777" w:rsidR="00F423A4" w:rsidRPr="008D473E" w:rsidRDefault="00F423A4">
      <w:pPr>
        <w:snapToGrid w:val="0"/>
        <w:spacing w:line="360" w:lineRule="auto"/>
        <w:rPr>
          <w:rFonts w:ascii="宋体" w:hAnsi="宋体"/>
          <w:color w:val="000000" w:themeColor="text1"/>
          <w:spacing w:val="20"/>
          <w:szCs w:val="21"/>
        </w:rPr>
      </w:pPr>
    </w:p>
    <w:p w14:paraId="39F1069A" w14:textId="610EFC86" w:rsidR="00F423A4" w:rsidRPr="008D473E" w:rsidRDefault="006945C4" w:rsidP="006945C4">
      <w:pPr>
        <w:tabs>
          <w:tab w:val="left" w:pos="1635"/>
        </w:tabs>
        <w:snapToGrid w:val="0"/>
        <w:spacing w:line="360" w:lineRule="auto"/>
        <w:rPr>
          <w:rFonts w:ascii="宋体" w:hAnsi="宋体"/>
          <w:color w:val="000000" w:themeColor="text1"/>
          <w:spacing w:val="20"/>
          <w:szCs w:val="21"/>
        </w:rPr>
      </w:pPr>
      <w:r w:rsidRPr="008D473E">
        <w:rPr>
          <w:rFonts w:ascii="宋体" w:hAnsi="宋体"/>
          <w:color w:val="000000" w:themeColor="text1"/>
          <w:spacing w:val="20"/>
          <w:szCs w:val="21"/>
        </w:rPr>
        <w:tab/>
      </w:r>
    </w:p>
    <w:p w14:paraId="6E9712CA" w14:textId="77777777" w:rsidR="00F423A4" w:rsidRPr="008D473E" w:rsidRDefault="00F423A4">
      <w:pPr>
        <w:snapToGrid w:val="0"/>
        <w:spacing w:line="360" w:lineRule="auto"/>
        <w:rPr>
          <w:rFonts w:ascii="宋体" w:hAnsi="宋体"/>
          <w:color w:val="000000" w:themeColor="text1"/>
          <w:spacing w:val="20"/>
          <w:szCs w:val="21"/>
        </w:rPr>
      </w:pPr>
    </w:p>
    <w:p w14:paraId="34B8CF36" w14:textId="77777777" w:rsidR="00F423A4" w:rsidRPr="008D473E" w:rsidRDefault="00F423A4">
      <w:pPr>
        <w:snapToGrid w:val="0"/>
        <w:spacing w:line="360" w:lineRule="auto"/>
        <w:rPr>
          <w:rFonts w:ascii="宋体" w:hAnsi="宋体"/>
          <w:color w:val="000000" w:themeColor="text1"/>
          <w:spacing w:val="20"/>
          <w:szCs w:val="21"/>
        </w:rPr>
      </w:pPr>
    </w:p>
    <w:p w14:paraId="53C0F5EF" w14:textId="11E8763F" w:rsidR="00F423A4" w:rsidRPr="008D473E" w:rsidRDefault="00000000">
      <w:pPr>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lastRenderedPageBreak/>
        <w:t>1</w:t>
      </w:r>
      <w:r w:rsidR="006945C4" w:rsidRPr="008D473E">
        <w:rPr>
          <w:rFonts w:ascii="Arial Unicode MS" w:hAnsi="Arial Unicode MS" w:hint="eastAsia"/>
          <w:b/>
          <w:color w:val="000000" w:themeColor="text1"/>
          <w:szCs w:val="21"/>
          <w:shd w:val="clear" w:color="auto" w:fill="FFFFFF"/>
        </w:rPr>
        <w:t>3.</w:t>
      </w:r>
    </w:p>
    <w:p w14:paraId="2CA7BC4C" w14:textId="77777777" w:rsidR="00F423A4" w:rsidRPr="008D473E" w:rsidRDefault="00000000">
      <w:pPr>
        <w:jc w:val="center"/>
        <w:outlineLvl w:val="0"/>
        <w:rPr>
          <w:rFonts w:hAnsi="宋体"/>
          <w:b/>
          <w:color w:val="000000" w:themeColor="text1"/>
          <w:szCs w:val="21"/>
          <w:shd w:val="clear" w:color="auto" w:fill="FFFFFF"/>
        </w:rPr>
      </w:pPr>
      <w:r w:rsidRPr="008D473E">
        <w:rPr>
          <w:rFonts w:hAnsi="宋体" w:hint="eastAsia"/>
          <w:b/>
          <w:color w:val="000000" w:themeColor="text1"/>
          <w:szCs w:val="21"/>
          <w:shd w:val="clear" w:color="auto" w:fill="FFFFFF"/>
        </w:rPr>
        <w:t>商务技术响应表</w:t>
      </w:r>
    </w:p>
    <w:p w14:paraId="39EF8DB8" w14:textId="77777777" w:rsidR="00F423A4" w:rsidRPr="008D473E" w:rsidRDefault="00000000">
      <w:pPr>
        <w:ind w:firstLineChars="100" w:firstLine="210"/>
        <w:rPr>
          <w:rFonts w:ascii="宋体" w:hAnsi="宋体"/>
          <w:color w:val="000000" w:themeColor="text1"/>
          <w:szCs w:val="21"/>
          <w:shd w:val="clear" w:color="auto" w:fill="FFFFFF"/>
        </w:rPr>
      </w:pPr>
      <w:r w:rsidRPr="008D473E">
        <w:rPr>
          <w:rFonts w:ascii="宋体" w:hAnsi="宋体" w:hint="eastAsia"/>
          <w:color w:val="000000" w:themeColor="text1"/>
          <w:szCs w:val="21"/>
          <w:shd w:val="clear" w:color="auto" w:fill="FFFFFF"/>
        </w:rPr>
        <w:t>单位名称（盖章）：</w:t>
      </w:r>
    </w:p>
    <w:tbl>
      <w:tblPr>
        <w:tblW w:w="8493" w:type="dxa"/>
        <w:tblInd w:w="2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0"/>
        <w:gridCol w:w="3086"/>
        <w:gridCol w:w="3086"/>
        <w:gridCol w:w="1411"/>
      </w:tblGrid>
      <w:tr w:rsidR="008D473E" w:rsidRPr="008D473E" w14:paraId="26FD8E23" w14:textId="77777777">
        <w:trPr>
          <w:trHeight w:val="510"/>
        </w:trPr>
        <w:tc>
          <w:tcPr>
            <w:tcW w:w="910" w:type="dxa"/>
          </w:tcPr>
          <w:p w14:paraId="361CAB14" w14:textId="77777777" w:rsidR="00F423A4" w:rsidRPr="008D473E" w:rsidRDefault="00000000">
            <w:pPr>
              <w:spacing w:before="240" w:after="240"/>
              <w:jc w:val="center"/>
              <w:rPr>
                <w:rFonts w:ascii="宋体" w:hAnsi="宋体"/>
                <w:color w:val="000000" w:themeColor="text1"/>
                <w:szCs w:val="21"/>
                <w:shd w:val="clear" w:color="auto" w:fill="FFFFFF"/>
              </w:rPr>
            </w:pPr>
            <w:r w:rsidRPr="008D473E">
              <w:rPr>
                <w:rFonts w:ascii="宋体" w:hAnsi="宋体" w:hint="eastAsia"/>
                <w:color w:val="000000" w:themeColor="text1"/>
                <w:szCs w:val="21"/>
                <w:shd w:val="clear" w:color="auto" w:fill="FFFFFF"/>
              </w:rPr>
              <w:t>序号</w:t>
            </w:r>
          </w:p>
        </w:tc>
        <w:tc>
          <w:tcPr>
            <w:tcW w:w="3086" w:type="dxa"/>
          </w:tcPr>
          <w:p w14:paraId="04DBF2F0" w14:textId="77777777" w:rsidR="00F423A4" w:rsidRPr="008D473E" w:rsidRDefault="00000000">
            <w:pPr>
              <w:spacing w:before="240" w:after="240"/>
              <w:jc w:val="center"/>
              <w:rPr>
                <w:rFonts w:ascii="宋体" w:hAnsi="宋体"/>
                <w:color w:val="000000" w:themeColor="text1"/>
                <w:szCs w:val="21"/>
                <w:shd w:val="clear" w:color="auto" w:fill="FFFFFF"/>
              </w:rPr>
            </w:pPr>
            <w:r w:rsidRPr="008D473E">
              <w:rPr>
                <w:rFonts w:ascii="宋体" w:hAnsi="宋体" w:hint="eastAsia"/>
                <w:color w:val="000000" w:themeColor="text1"/>
                <w:szCs w:val="21"/>
                <w:shd w:val="clear" w:color="auto" w:fill="FFFFFF"/>
              </w:rPr>
              <w:t>招标文件的规定</w:t>
            </w:r>
          </w:p>
        </w:tc>
        <w:tc>
          <w:tcPr>
            <w:tcW w:w="3086" w:type="dxa"/>
          </w:tcPr>
          <w:p w14:paraId="05039E68" w14:textId="77777777" w:rsidR="00F423A4" w:rsidRPr="008D473E" w:rsidRDefault="00000000">
            <w:pPr>
              <w:spacing w:before="240" w:after="240"/>
              <w:jc w:val="center"/>
              <w:rPr>
                <w:rFonts w:ascii="宋体" w:hAnsi="宋体"/>
                <w:color w:val="000000" w:themeColor="text1"/>
                <w:szCs w:val="21"/>
                <w:shd w:val="clear" w:color="auto" w:fill="FFFFFF"/>
              </w:rPr>
            </w:pPr>
            <w:r w:rsidRPr="008D473E">
              <w:rPr>
                <w:rFonts w:ascii="宋体" w:hAnsi="宋体" w:hint="eastAsia"/>
                <w:color w:val="000000" w:themeColor="text1"/>
                <w:szCs w:val="21"/>
                <w:shd w:val="clear" w:color="auto" w:fill="FFFFFF"/>
              </w:rPr>
              <w:t>投标文件的相应</w:t>
            </w:r>
          </w:p>
        </w:tc>
        <w:tc>
          <w:tcPr>
            <w:tcW w:w="1411" w:type="dxa"/>
          </w:tcPr>
          <w:p w14:paraId="76E0BE9D" w14:textId="77777777" w:rsidR="00F423A4" w:rsidRPr="008D473E" w:rsidRDefault="00000000">
            <w:pPr>
              <w:spacing w:before="240" w:after="240"/>
              <w:jc w:val="center"/>
              <w:rPr>
                <w:rFonts w:ascii="宋体" w:hAnsi="宋体"/>
                <w:color w:val="000000" w:themeColor="text1"/>
                <w:szCs w:val="21"/>
                <w:shd w:val="clear" w:color="auto" w:fill="FFFFFF"/>
              </w:rPr>
            </w:pPr>
            <w:r w:rsidRPr="008D473E">
              <w:rPr>
                <w:rFonts w:ascii="宋体" w:hAnsi="宋体" w:hint="eastAsia"/>
                <w:color w:val="000000" w:themeColor="text1"/>
                <w:szCs w:val="21"/>
                <w:shd w:val="clear" w:color="auto" w:fill="FFFFFF"/>
              </w:rPr>
              <w:t>偏离说明</w:t>
            </w:r>
          </w:p>
        </w:tc>
      </w:tr>
      <w:tr w:rsidR="008D473E" w:rsidRPr="008D473E" w14:paraId="11B27CBA" w14:textId="77777777">
        <w:trPr>
          <w:trHeight w:val="510"/>
        </w:trPr>
        <w:tc>
          <w:tcPr>
            <w:tcW w:w="910" w:type="dxa"/>
          </w:tcPr>
          <w:p w14:paraId="6842AD5A"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61015153"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0A99D21E" w14:textId="77777777" w:rsidR="00F423A4" w:rsidRPr="008D473E" w:rsidRDefault="00F423A4">
            <w:pPr>
              <w:spacing w:before="240" w:after="240"/>
              <w:rPr>
                <w:rFonts w:ascii="宋体" w:hAnsi="宋体"/>
                <w:color w:val="000000" w:themeColor="text1"/>
                <w:szCs w:val="21"/>
                <w:shd w:val="clear" w:color="auto" w:fill="FFFFFF"/>
              </w:rPr>
            </w:pPr>
          </w:p>
        </w:tc>
        <w:tc>
          <w:tcPr>
            <w:tcW w:w="1411" w:type="dxa"/>
          </w:tcPr>
          <w:p w14:paraId="4A1E9121" w14:textId="77777777" w:rsidR="00F423A4" w:rsidRPr="008D473E" w:rsidRDefault="00F423A4">
            <w:pPr>
              <w:spacing w:before="240" w:after="240"/>
              <w:rPr>
                <w:rFonts w:ascii="宋体" w:hAnsi="宋体"/>
                <w:color w:val="000000" w:themeColor="text1"/>
                <w:szCs w:val="21"/>
                <w:shd w:val="clear" w:color="auto" w:fill="FFFFFF"/>
              </w:rPr>
            </w:pPr>
          </w:p>
        </w:tc>
      </w:tr>
      <w:tr w:rsidR="008D473E" w:rsidRPr="008D473E" w14:paraId="792F1867" w14:textId="77777777">
        <w:trPr>
          <w:trHeight w:val="510"/>
        </w:trPr>
        <w:tc>
          <w:tcPr>
            <w:tcW w:w="910" w:type="dxa"/>
          </w:tcPr>
          <w:p w14:paraId="0767A7F7"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2EA371A5"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4F4B8249" w14:textId="77777777" w:rsidR="00F423A4" w:rsidRPr="008D473E" w:rsidRDefault="00F423A4">
            <w:pPr>
              <w:spacing w:before="240" w:after="240"/>
              <w:rPr>
                <w:rFonts w:ascii="宋体" w:hAnsi="宋体"/>
                <w:color w:val="000000" w:themeColor="text1"/>
                <w:szCs w:val="21"/>
                <w:shd w:val="clear" w:color="auto" w:fill="FFFFFF"/>
              </w:rPr>
            </w:pPr>
          </w:p>
        </w:tc>
        <w:tc>
          <w:tcPr>
            <w:tcW w:w="1411" w:type="dxa"/>
          </w:tcPr>
          <w:p w14:paraId="1ED1FEF7" w14:textId="77777777" w:rsidR="00F423A4" w:rsidRPr="008D473E" w:rsidRDefault="00F423A4">
            <w:pPr>
              <w:spacing w:before="240" w:after="240"/>
              <w:rPr>
                <w:rFonts w:ascii="宋体" w:hAnsi="宋体"/>
                <w:color w:val="000000" w:themeColor="text1"/>
                <w:szCs w:val="21"/>
                <w:shd w:val="clear" w:color="auto" w:fill="FFFFFF"/>
              </w:rPr>
            </w:pPr>
          </w:p>
        </w:tc>
      </w:tr>
      <w:tr w:rsidR="008D473E" w:rsidRPr="008D473E" w14:paraId="4B227A50" w14:textId="77777777">
        <w:trPr>
          <w:trHeight w:val="510"/>
        </w:trPr>
        <w:tc>
          <w:tcPr>
            <w:tcW w:w="910" w:type="dxa"/>
          </w:tcPr>
          <w:p w14:paraId="1EC81CFC"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7E0CA2DF" w14:textId="77777777" w:rsidR="00F423A4" w:rsidRPr="008D473E" w:rsidRDefault="00F423A4">
            <w:pPr>
              <w:spacing w:before="240" w:after="240"/>
              <w:rPr>
                <w:rFonts w:ascii="宋体" w:hAnsi="宋体"/>
                <w:color w:val="000000" w:themeColor="text1"/>
                <w:szCs w:val="21"/>
                <w:shd w:val="clear" w:color="auto" w:fill="FFFFFF"/>
              </w:rPr>
            </w:pPr>
          </w:p>
        </w:tc>
        <w:tc>
          <w:tcPr>
            <w:tcW w:w="3086" w:type="dxa"/>
          </w:tcPr>
          <w:p w14:paraId="45D12F1C" w14:textId="77777777" w:rsidR="00F423A4" w:rsidRPr="008D473E" w:rsidRDefault="00F423A4">
            <w:pPr>
              <w:spacing w:before="240" w:after="240"/>
              <w:rPr>
                <w:rFonts w:ascii="宋体" w:hAnsi="宋体"/>
                <w:color w:val="000000" w:themeColor="text1"/>
                <w:szCs w:val="21"/>
                <w:shd w:val="clear" w:color="auto" w:fill="FFFFFF"/>
              </w:rPr>
            </w:pPr>
          </w:p>
        </w:tc>
        <w:tc>
          <w:tcPr>
            <w:tcW w:w="1411" w:type="dxa"/>
          </w:tcPr>
          <w:p w14:paraId="050926CF" w14:textId="77777777" w:rsidR="00F423A4" w:rsidRPr="008D473E" w:rsidRDefault="00F423A4">
            <w:pPr>
              <w:spacing w:before="240" w:after="240"/>
              <w:rPr>
                <w:rFonts w:ascii="宋体" w:hAnsi="宋体"/>
                <w:color w:val="000000" w:themeColor="text1"/>
                <w:szCs w:val="21"/>
                <w:shd w:val="clear" w:color="auto" w:fill="FFFFFF"/>
              </w:rPr>
            </w:pPr>
          </w:p>
        </w:tc>
      </w:tr>
    </w:tbl>
    <w:p w14:paraId="04BB21DD" w14:textId="77777777" w:rsidR="00F423A4" w:rsidRPr="008D473E" w:rsidRDefault="00000000">
      <w:pPr>
        <w:spacing w:line="360" w:lineRule="auto"/>
        <w:rPr>
          <w:rFonts w:ascii="宋体" w:hAnsi="宋体"/>
          <w:b/>
          <w:color w:val="000000" w:themeColor="text1"/>
          <w:szCs w:val="21"/>
          <w:shd w:val="clear" w:color="auto" w:fill="FFFFFF"/>
        </w:rPr>
      </w:pPr>
      <w:r w:rsidRPr="008D473E">
        <w:rPr>
          <w:rFonts w:ascii="宋体" w:hAnsi="宋体" w:hint="eastAsia"/>
          <w:b/>
          <w:color w:val="000000" w:themeColor="text1"/>
          <w:szCs w:val="21"/>
          <w:shd w:val="clear" w:color="auto" w:fill="FFFFFF"/>
        </w:rPr>
        <w:t>注：投标人的投标文件与招标文件之规定存在偏离的，应在此表中如实说明。未在上表中说明的，将被认为完全响应招标文件的规定。</w:t>
      </w:r>
    </w:p>
    <w:p w14:paraId="1A0EC3C0" w14:textId="77777777" w:rsidR="00F423A4" w:rsidRPr="008D473E" w:rsidRDefault="00000000">
      <w:pPr>
        <w:snapToGrid w:val="0"/>
        <w:spacing w:beforeLines="50" w:before="120" w:line="400" w:lineRule="exact"/>
        <w:ind w:firstLine="200"/>
        <w:rPr>
          <w:rFonts w:ascii="宋体" w:hAnsi="宋体"/>
          <w:color w:val="000000" w:themeColor="text1"/>
          <w:sz w:val="24"/>
          <w:szCs w:val="20"/>
          <w:u w:val="single"/>
          <w:shd w:val="clear" w:color="auto" w:fill="FFFFFF"/>
        </w:rPr>
      </w:pPr>
      <w:r w:rsidRPr="008D473E">
        <w:rPr>
          <w:rFonts w:ascii="宋体" w:hAnsi="宋体" w:hint="eastAsia"/>
          <w:color w:val="000000" w:themeColor="text1"/>
          <w:sz w:val="24"/>
          <w:shd w:val="clear" w:color="auto" w:fill="FFFFFF"/>
        </w:rPr>
        <w:t>被授权人签字（或盖章）：</w:t>
      </w:r>
      <w:r w:rsidRPr="008D473E">
        <w:rPr>
          <w:rFonts w:ascii="宋体" w:hAnsi="宋体"/>
          <w:color w:val="000000" w:themeColor="text1"/>
          <w:sz w:val="24"/>
          <w:u w:val="single"/>
          <w:shd w:val="clear" w:color="auto" w:fill="FFFFFF"/>
        </w:rPr>
        <w:t xml:space="preserve">             </w:t>
      </w:r>
    </w:p>
    <w:p w14:paraId="43785386" w14:textId="77777777" w:rsidR="00F423A4" w:rsidRPr="008D473E" w:rsidRDefault="00F423A4">
      <w:pPr>
        <w:snapToGrid w:val="0"/>
        <w:spacing w:line="360" w:lineRule="auto"/>
        <w:ind w:firstLineChars="100" w:firstLine="240"/>
        <w:rPr>
          <w:rFonts w:ascii="宋体" w:hAnsi="宋体"/>
          <w:color w:val="000000" w:themeColor="text1"/>
          <w:sz w:val="24"/>
          <w:shd w:val="clear" w:color="auto" w:fill="FFFFFF"/>
        </w:rPr>
      </w:pPr>
    </w:p>
    <w:p w14:paraId="7A290D0C" w14:textId="77777777" w:rsidR="00F423A4" w:rsidRPr="008D473E" w:rsidRDefault="00000000">
      <w:pPr>
        <w:snapToGrid w:val="0"/>
        <w:spacing w:line="360" w:lineRule="auto"/>
        <w:ind w:firstLineChars="100" w:firstLine="240"/>
        <w:rPr>
          <w:rFonts w:hAnsi="宋体"/>
          <w:color w:val="000000" w:themeColor="text1"/>
          <w:sz w:val="24"/>
          <w:shd w:val="clear" w:color="auto" w:fill="FFFFFF"/>
        </w:rPr>
      </w:pPr>
      <w:r w:rsidRPr="008D473E">
        <w:rPr>
          <w:rFonts w:ascii="宋体" w:hAnsi="宋体" w:hint="eastAsia"/>
          <w:color w:val="000000" w:themeColor="text1"/>
          <w:sz w:val="24"/>
          <w:shd w:val="clear" w:color="auto" w:fill="FFFFFF"/>
        </w:rPr>
        <w:t>投标人公章：</w:t>
      </w:r>
      <w:r w:rsidRPr="008D473E">
        <w:rPr>
          <w:rFonts w:ascii="宋体" w:hAnsi="宋体"/>
          <w:color w:val="000000" w:themeColor="text1"/>
          <w:sz w:val="24"/>
          <w:shd w:val="clear" w:color="auto" w:fill="FFFFFF"/>
        </w:rPr>
        <w:t xml:space="preserve">                   </w:t>
      </w:r>
      <w:r w:rsidRPr="008D473E">
        <w:rPr>
          <w:rFonts w:ascii="宋体" w:hAnsi="宋体" w:hint="eastAsia"/>
          <w:color w:val="000000" w:themeColor="text1"/>
          <w:sz w:val="24"/>
          <w:shd w:val="clear" w:color="auto" w:fill="FFFFFF"/>
        </w:rPr>
        <w:t xml:space="preserve">                </w:t>
      </w:r>
      <w:r w:rsidRPr="008D473E">
        <w:rPr>
          <w:rFonts w:hAnsi="宋体" w:hint="eastAsia"/>
          <w:color w:val="000000" w:themeColor="text1"/>
          <w:sz w:val="24"/>
          <w:shd w:val="clear" w:color="auto" w:fill="FFFFFF"/>
        </w:rPr>
        <w:t>年</w:t>
      </w:r>
      <w:r w:rsidRPr="008D473E">
        <w:rPr>
          <w:rFonts w:hAnsi="宋体"/>
          <w:color w:val="000000" w:themeColor="text1"/>
          <w:sz w:val="24"/>
          <w:shd w:val="clear" w:color="auto" w:fill="FFFFFF"/>
        </w:rPr>
        <w:t xml:space="preserve">    </w:t>
      </w:r>
      <w:r w:rsidRPr="008D473E">
        <w:rPr>
          <w:rFonts w:hAnsi="宋体" w:hint="eastAsia"/>
          <w:color w:val="000000" w:themeColor="text1"/>
          <w:sz w:val="24"/>
          <w:shd w:val="clear" w:color="auto" w:fill="FFFFFF"/>
        </w:rPr>
        <w:t>月</w:t>
      </w:r>
      <w:r w:rsidRPr="008D473E">
        <w:rPr>
          <w:rFonts w:hAnsi="宋体"/>
          <w:color w:val="000000" w:themeColor="text1"/>
          <w:sz w:val="24"/>
          <w:shd w:val="clear" w:color="auto" w:fill="FFFFFF"/>
        </w:rPr>
        <w:t xml:space="preserve">    </w:t>
      </w:r>
      <w:r w:rsidRPr="008D473E">
        <w:rPr>
          <w:rFonts w:hAnsi="宋体" w:hint="eastAsia"/>
          <w:color w:val="000000" w:themeColor="text1"/>
          <w:sz w:val="24"/>
          <w:shd w:val="clear" w:color="auto" w:fill="FFFFFF"/>
        </w:rPr>
        <w:t>日</w:t>
      </w:r>
    </w:p>
    <w:p w14:paraId="13E68F9B" w14:textId="77777777" w:rsidR="00F423A4" w:rsidRPr="008D473E" w:rsidRDefault="00F423A4">
      <w:pPr>
        <w:pStyle w:val="a1"/>
        <w:rPr>
          <w:color w:val="000000" w:themeColor="text1"/>
        </w:rPr>
      </w:pPr>
    </w:p>
    <w:p w14:paraId="0F1FE5BC" w14:textId="77777777" w:rsidR="00F423A4" w:rsidRPr="008D473E" w:rsidRDefault="00F423A4">
      <w:pPr>
        <w:pStyle w:val="a1"/>
        <w:rPr>
          <w:color w:val="000000" w:themeColor="text1"/>
        </w:rPr>
      </w:pPr>
    </w:p>
    <w:p w14:paraId="55BD0828" w14:textId="77777777" w:rsidR="00F423A4" w:rsidRPr="008D473E" w:rsidRDefault="00F423A4">
      <w:pPr>
        <w:pStyle w:val="a1"/>
        <w:rPr>
          <w:color w:val="000000" w:themeColor="text1"/>
        </w:rPr>
      </w:pPr>
    </w:p>
    <w:p w14:paraId="4FEEBC79" w14:textId="77777777" w:rsidR="00F423A4" w:rsidRPr="008D473E" w:rsidRDefault="00F423A4">
      <w:pPr>
        <w:pStyle w:val="a1"/>
        <w:rPr>
          <w:color w:val="000000" w:themeColor="text1"/>
        </w:rPr>
      </w:pPr>
    </w:p>
    <w:p w14:paraId="14C154E9" w14:textId="77777777" w:rsidR="00F423A4" w:rsidRPr="008D473E" w:rsidRDefault="00F423A4">
      <w:pPr>
        <w:pStyle w:val="a1"/>
        <w:rPr>
          <w:color w:val="000000" w:themeColor="text1"/>
        </w:rPr>
      </w:pPr>
    </w:p>
    <w:p w14:paraId="57E33826" w14:textId="77777777" w:rsidR="00F423A4" w:rsidRPr="008D473E" w:rsidRDefault="00F423A4">
      <w:pPr>
        <w:pStyle w:val="a1"/>
        <w:rPr>
          <w:color w:val="000000" w:themeColor="text1"/>
        </w:rPr>
      </w:pPr>
    </w:p>
    <w:p w14:paraId="42EDEAE9" w14:textId="77777777" w:rsidR="00F423A4" w:rsidRPr="008D473E" w:rsidRDefault="00F423A4">
      <w:pPr>
        <w:pStyle w:val="a1"/>
        <w:rPr>
          <w:color w:val="000000" w:themeColor="text1"/>
        </w:rPr>
      </w:pPr>
    </w:p>
    <w:p w14:paraId="3C59D612" w14:textId="77777777" w:rsidR="00F423A4" w:rsidRPr="008D473E" w:rsidRDefault="00F423A4">
      <w:pPr>
        <w:pStyle w:val="a1"/>
        <w:rPr>
          <w:color w:val="000000" w:themeColor="text1"/>
        </w:rPr>
      </w:pPr>
    </w:p>
    <w:p w14:paraId="5D7639D1" w14:textId="77777777" w:rsidR="00F423A4" w:rsidRPr="008D473E" w:rsidRDefault="00F423A4">
      <w:pPr>
        <w:pStyle w:val="a1"/>
        <w:rPr>
          <w:color w:val="000000" w:themeColor="text1"/>
        </w:rPr>
      </w:pPr>
    </w:p>
    <w:p w14:paraId="1B94F97E" w14:textId="77777777" w:rsidR="00F423A4" w:rsidRPr="008D473E" w:rsidRDefault="00F423A4">
      <w:pPr>
        <w:pStyle w:val="a1"/>
        <w:rPr>
          <w:color w:val="000000" w:themeColor="text1"/>
        </w:rPr>
      </w:pPr>
    </w:p>
    <w:p w14:paraId="3D342633" w14:textId="77777777" w:rsidR="00F423A4" w:rsidRPr="008D473E" w:rsidRDefault="00F423A4">
      <w:pPr>
        <w:pStyle w:val="a1"/>
        <w:rPr>
          <w:color w:val="000000" w:themeColor="text1"/>
        </w:rPr>
      </w:pPr>
    </w:p>
    <w:p w14:paraId="14AA3AB0" w14:textId="77777777" w:rsidR="00F423A4" w:rsidRPr="008D473E" w:rsidRDefault="00F423A4">
      <w:pPr>
        <w:pStyle w:val="a1"/>
        <w:rPr>
          <w:color w:val="000000" w:themeColor="text1"/>
        </w:rPr>
      </w:pPr>
    </w:p>
    <w:p w14:paraId="619A2257" w14:textId="77777777" w:rsidR="00F423A4" w:rsidRPr="008D473E" w:rsidRDefault="00F423A4">
      <w:pPr>
        <w:pStyle w:val="a1"/>
        <w:rPr>
          <w:color w:val="000000" w:themeColor="text1"/>
        </w:rPr>
      </w:pPr>
    </w:p>
    <w:p w14:paraId="71244A7B" w14:textId="77777777" w:rsidR="00F423A4" w:rsidRPr="008D473E" w:rsidRDefault="00F423A4">
      <w:pPr>
        <w:pStyle w:val="a1"/>
        <w:rPr>
          <w:color w:val="000000" w:themeColor="text1"/>
        </w:rPr>
      </w:pPr>
    </w:p>
    <w:p w14:paraId="184A3996" w14:textId="77777777" w:rsidR="00F423A4" w:rsidRPr="008D473E" w:rsidRDefault="00F423A4">
      <w:pPr>
        <w:pStyle w:val="a1"/>
        <w:rPr>
          <w:color w:val="000000" w:themeColor="text1"/>
        </w:rPr>
      </w:pPr>
    </w:p>
    <w:p w14:paraId="728FEE5B" w14:textId="77777777" w:rsidR="00F423A4" w:rsidRPr="008D473E" w:rsidRDefault="00F423A4">
      <w:pPr>
        <w:pStyle w:val="a1"/>
        <w:rPr>
          <w:color w:val="000000" w:themeColor="text1"/>
        </w:rPr>
      </w:pPr>
    </w:p>
    <w:p w14:paraId="16B8021C" w14:textId="77777777" w:rsidR="00F423A4" w:rsidRPr="008D473E" w:rsidRDefault="00F423A4">
      <w:pPr>
        <w:pStyle w:val="a1"/>
        <w:rPr>
          <w:color w:val="000000" w:themeColor="text1"/>
        </w:rPr>
      </w:pPr>
    </w:p>
    <w:p w14:paraId="2C35B920" w14:textId="77777777" w:rsidR="00F423A4" w:rsidRPr="008D473E" w:rsidRDefault="00F423A4">
      <w:pPr>
        <w:pStyle w:val="a1"/>
        <w:rPr>
          <w:color w:val="000000" w:themeColor="text1"/>
        </w:rPr>
      </w:pPr>
    </w:p>
    <w:p w14:paraId="240BC902" w14:textId="77777777" w:rsidR="00F423A4" w:rsidRPr="008D473E" w:rsidRDefault="00F423A4">
      <w:pPr>
        <w:pStyle w:val="a1"/>
        <w:rPr>
          <w:color w:val="000000" w:themeColor="text1"/>
        </w:rPr>
      </w:pPr>
    </w:p>
    <w:p w14:paraId="732B1708" w14:textId="77777777" w:rsidR="00F423A4" w:rsidRPr="008D473E" w:rsidRDefault="00F423A4">
      <w:pPr>
        <w:pStyle w:val="a1"/>
        <w:rPr>
          <w:color w:val="000000" w:themeColor="text1"/>
        </w:rPr>
      </w:pPr>
    </w:p>
    <w:p w14:paraId="571F8EC8" w14:textId="77777777" w:rsidR="00F423A4" w:rsidRPr="008D473E" w:rsidRDefault="00F423A4">
      <w:pPr>
        <w:pStyle w:val="a1"/>
        <w:rPr>
          <w:color w:val="000000" w:themeColor="text1"/>
        </w:rPr>
      </w:pPr>
    </w:p>
    <w:p w14:paraId="70B578AD" w14:textId="77777777" w:rsidR="00F423A4" w:rsidRPr="008D473E" w:rsidRDefault="00F423A4">
      <w:pPr>
        <w:pStyle w:val="a1"/>
        <w:rPr>
          <w:color w:val="000000" w:themeColor="text1"/>
        </w:rPr>
      </w:pPr>
    </w:p>
    <w:p w14:paraId="7CE385DF" w14:textId="77777777" w:rsidR="00F423A4" w:rsidRPr="008D473E" w:rsidRDefault="00F423A4">
      <w:pPr>
        <w:pStyle w:val="a1"/>
        <w:rPr>
          <w:color w:val="000000" w:themeColor="text1"/>
        </w:rPr>
      </w:pPr>
    </w:p>
    <w:p w14:paraId="3F93B41F" w14:textId="77777777" w:rsidR="00F423A4" w:rsidRPr="008D473E" w:rsidRDefault="00F423A4">
      <w:pPr>
        <w:pStyle w:val="a1"/>
        <w:rPr>
          <w:color w:val="000000" w:themeColor="text1"/>
        </w:rPr>
      </w:pPr>
    </w:p>
    <w:p w14:paraId="2071E9B2" w14:textId="77777777" w:rsidR="00F423A4" w:rsidRPr="008D473E" w:rsidRDefault="00F423A4">
      <w:pPr>
        <w:pStyle w:val="a1"/>
        <w:rPr>
          <w:color w:val="000000" w:themeColor="text1"/>
        </w:rPr>
      </w:pPr>
    </w:p>
    <w:p w14:paraId="4D1F22BC" w14:textId="77777777" w:rsidR="00F423A4" w:rsidRPr="008D473E" w:rsidRDefault="00F423A4">
      <w:pPr>
        <w:pStyle w:val="a1"/>
        <w:rPr>
          <w:color w:val="000000" w:themeColor="text1"/>
        </w:rPr>
      </w:pPr>
    </w:p>
    <w:p w14:paraId="3E8474AB" w14:textId="77777777" w:rsidR="00F423A4" w:rsidRPr="008D473E" w:rsidRDefault="00F423A4">
      <w:pPr>
        <w:pStyle w:val="a1"/>
        <w:rPr>
          <w:color w:val="000000" w:themeColor="text1"/>
        </w:rPr>
      </w:pPr>
    </w:p>
    <w:p w14:paraId="7A7C8CF3" w14:textId="77777777" w:rsidR="00F423A4" w:rsidRPr="008D473E" w:rsidRDefault="00F423A4">
      <w:pPr>
        <w:pStyle w:val="a1"/>
        <w:rPr>
          <w:color w:val="000000" w:themeColor="text1"/>
        </w:rPr>
      </w:pPr>
    </w:p>
    <w:p w14:paraId="17383566" w14:textId="77777777" w:rsidR="00F423A4" w:rsidRPr="008D473E" w:rsidRDefault="00F423A4">
      <w:pPr>
        <w:pStyle w:val="a1"/>
        <w:rPr>
          <w:color w:val="000000" w:themeColor="text1"/>
        </w:rPr>
      </w:pPr>
    </w:p>
    <w:p w14:paraId="62654BEA" w14:textId="77777777" w:rsidR="00F423A4" w:rsidRPr="008D473E" w:rsidRDefault="00F423A4">
      <w:pPr>
        <w:pStyle w:val="a1"/>
        <w:rPr>
          <w:color w:val="000000" w:themeColor="text1"/>
        </w:rPr>
      </w:pPr>
    </w:p>
    <w:p w14:paraId="631E433F" w14:textId="77777777" w:rsidR="00F423A4" w:rsidRPr="008D473E" w:rsidRDefault="00F423A4">
      <w:pPr>
        <w:pStyle w:val="a1"/>
        <w:rPr>
          <w:color w:val="000000" w:themeColor="text1"/>
        </w:rPr>
      </w:pPr>
    </w:p>
    <w:p w14:paraId="1B06AFAA" w14:textId="1CEED6AF" w:rsidR="00F423A4" w:rsidRPr="008D473E" w:rsidRDefault="00000000">
      <w:pPr>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lastRenderedPageBreak/>
        <w:t>1</w:t>
      </w:r>
      <w:r w:rsidR="006945C4" w:rsidRPr="008D473E">
        <w:rPr>
          <w:rFonts w:ascii="Arial Unicode MS" w:hAnsi="Arial Unicode MS" w:hint="eastAsia"/>
          <w:b/>
          <w:color w:val="000000" w:themeColor="text1"/>
          <w:szCs w:val="21"/>
          <w:shd w:val="clear" w:color="auto" w:fill="FFFFFF"/>
        </w:rPr>
        <w:t>4.</w:t>
      </w:r>
    </w:p>
    <w:p w14:paraId="6A8DD62F" w14:textId="77777777" w:rsidR="00F423A4" w:rsidRPr="008D473E" w:rsidRDefault="00F423A4">
      <w:pPr>
        <w:pStyle w:val="a1"/>
        <w:rPr>
          <w:color w:val="000000" w:themeColor="text1"/>
        </w:rPr>
      </w:pPr>
    </w:p>
    <w:p w14:paraId="5E5EC993"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投标函</w:t>
      </w:r>
    </w:p>
    <w:p w14:paraId="7567F9F2" w14:textId="77777777" w:rsidR="00F423A4" w:rsidRPr="008D473E" w:rsidRDefault="00000000">
      <w:pPr>
        <w:snapToGrid w:val="0"/>
        <w:spacing w:line="360" w:lineRule="auto"/>
        <w:rPr>
          <w:rFonts w:ascii="宋体" w:hAnsi="宋体"/>
          <w:color w:val="000000" w:themeColor="text1"/>
          <w:szCs w:val="20"/>
        </w:rPr>
      </w:pPr>
      <w:r w:rsidRPr="008D473E">
        <w:rPr>
          <w:rFonts w:ascii="宋体" w:hAnsi="宋体" w:hint="eastAsia"/>
          <w:color w:val="000000" w:themeColor="text1"/>
        </w:rPr>
        <w:t xml:space="preserve">致：嘉兴市审计局（采购人）：  </w:t>
      </w:r>
    </w:p>
    <w:p w14:paraId="30ECA82F" w14:textId="77777777" w:rsidR="00F423A4" w:rsidRPr="008D473E" w:rsidRDefault="00000000">
      <w:pPr>
        <w:snapToGrid w:val="0"/>
        <w:spacing w:beforeLines="50" w:before="120" w:after="50" w:line="360" w:lineRule="auto"/>
        <w:ind w:firstLineChars="200" w:firstLine="420"/>
        <w:rPr>
          <w:rFonts w:ascii="宋体" w:hAnsi="宋体"/>
          <w:color w:val="000000" w:themeColor="text1"/>
        </w:rPr>
      </w:pPr>
      <w:r w:rsidRPr="008D473E">
        <w:rPr>
          <w:rFonts w:ascii="宋体" w:hAnsi="宋体" w:hint="eastAsia"/>
          <w:color w:val="000000" w:themeColor="text1"/>
        </w:rPr>
        <w:t>根据贵方为</w:t>
      </w:r>
      <w:r w:rsidRPr="008D473E">
        <w:rPr>
          <w:rFonts w:ascii="宋体" w:hAnsi="宋体" w:hint="eastAsia"/>
          <w:bCs/>
          <w:color w:val="000000" w:themeColor="text1"/>
        </w:rPr>
        <w:t>项目名称：</w:t>
      </w:r>
      <w:r w:rsidRPr="008D473E">
        <w:rPr>
          <w:rFonts w:ascii="宋体" w:hAnsi="宋体" w:hint="eastAsia"/>
          <w:color w:val="000000" w:themeColor="text1"/>
          <w:u w:val="single"/>
        </w:rPr>
        <w:t xml:space="preserve"> 嘉兴市审计局2024年度信息化维护和安全项目的招标公告</w:t>
      </w:r>
      <w:r w:rsidRPr="008D473E">
        <w:rPr>
          <w:rFonts w:ascii="宋体" w:hAnsi="宋体" w:hint="eastAsia"/>
          <w:color w:val="000000" w:themeColor="text1"/>
        </w:rPr>
        <w:t>（项目编号： ZJXLZFCG2024-005 ），签字代表</w:t>
      </w:r>
      <w:r w:rsidRPr="008D473E">
        <w:rPr>
          <w:rFonts w:ascii="宋体" w:hAnsi="宋体"/>
          <w:color w:val="000000" w:themeColor="text1"/>
          <w:u w:val="single"/>
        </w:rPr>
        <w:t xml:space="preserve">       </w:t>
      </w:r>
      <w:r w:rsidRPr="008D473E">
        <w:rPr>
          <w:rFonts w:ascii="宋体" w:hAnsi="宋体" w:hint="eastAsia"/>
          <w:color w:val="000000" w:themeColor="text1"/>
        </w:rPr>
        <w:t>（全名）经正式授权并代表投标人</w:t>
      </w:r>
      <w:r w:rsidRPr="008D473E">
        <w:rPr>
          <w:rFonts w:ascii="宋体" w:hAnsi="宋体"/>
          <w:color w:val="000000" w:themeColor="text1"/>
          <w:u w:val="single"/>
        </w:rPr>
        <w:t xml:space="preserve">       __         </w:t>
      </w:r>
      <w:r w:rsidRPr="008D473E">
        <w:rPr>
          <w:rFonts w:ascii="宋体" w:hAnsi="宋体" w:hint="eastAsia"/>
          <w:color w:val="000000" w:themeColor="text1"/>
        </w:rPr>
        <w:t>（投标人名称）</w:t>
      </w:r>
      <w:r w:rsidRPr="008D473E">
        <w:rPr>
          <w:rFonts w:ascii="宋体" w:hAnsi="宋体" w:cs="宋体" w:hint="eastAsia"/>
          <w:color w:val="000000" w:themeColor="text1"/>
          <w:szCs w:val="21"/>
        </w:rPr>
        <w:t>提交资格审查文件、资信商务及技术文件、投标报价文件各一份</w:t>
      </w:r>
      <w:r w:rsidRPr="008D473E">
        <w:rPr>
          <w:rFonts w:ascii="宋体" w:hAnsi="宋体" w:hint="eastAsia"/>
          <w:color w:val="000000" w:themeColor="text1"/>
        </w:rPr>
        <w:t>。</w:t>
      </w:r>
    </w:p>
    <w:p w14:paraId="01FCE2E1" w14:textId="77777777" w:rsidR="00F423A4" w:rsidRPr="008D473E" w:rsidRDefault="00000000">
      <w:pPr>
        <w:snapToGrid w:val="0"/>
        <w:spacing w:beforeLines="50" w:before="120" w:after="50" w:line="360" w:lineRule="auto"/>
        <w:ind w:firstLineChars="200" w:firstLine="420"/>
        <w:rPr>
          <w:rFonts w:ascii="宋体" w:hAnsi="宋体"/>
          <w:color w:val="000000" w:themeColor="text1"/>
          <w:szCs w:val="20"/>
        </w:rPr>
      </w:pPr>
      <w:r w:rsidRPr="008D473E">
        <w:rPr>
          <w:rFonts w:ascii="宋体" w:hAnsi="宋体" w:hint="eastAsia"/>
          <w:color w:val="000000" w:themeColor="text1"/>
        </w:rPr>
        <w:t>据此函，签字代表宣布同意如下：</w:t>
      </w:r>
    </w:p>
    <w:p w14:paraId="5D987002"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1.</w:t>
      </w:r>
      <w:r w:rsidRPr="008D473E">
        <w:rPr>
          <w:rFonts w:ascii="宋体" w:hAnsi="宋体" w:hint="eastAsia"/>
          <w:color w:val="000000" w:themeColor="text1"/>
        </w:rPr>
        <w:t>投标人已详细审查全部“招标文件”，包括修改文件（如有的话）以及全部参考资料和有关附件，已经了解我方对于招标文件、采购过程、采购结果有依法进行询问、质疑、投诉的权利及相关渠道和要求。</w:t>
      </w:r>
    </w:p>
    <w:p w14:paraId="3C0DE541"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2.</w:t>
      </w:r>
      <w:r w:rsidRPr="008D473E">
        <w:rPr>
          <w:rFonts w:ascii="宋体" w:hAnsi="宋体" w:hint="eastAsia"/>
          <w:color w:val="000000" w:themeColor="text1"/>
        </w:rPr>
        <w:t>投标人在投标之前已经与贵方进行了充分的沟通，完全理解并接受招标文件的各项规定和要求，对招标文件的合理性、合法性不再有异议。</w:t>
      </w:r>
    </w:p>
    <w:p w14:paraId="7C20C800"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3.</w:t>
      </w:r>
      <w:r w:rsidRPr="008D473E">
        <w:rPr>
          <w:rFonts w:ascii="宋体" w:hAnsi="宋体" w:hint="eastAsia"/>
          <w:color w:val="000000" w:themeColor="text1"/>
        </w:rPr>
        <w:t>本投标有效期自开标日起</w:t>
      </w:r>
      <w:r w:rsidRPr="008D473E">
        <w:rPr>
          <w:rFonts w:ascii="宋体" w:hAnsi="宋体"/>
          <w:color w:val="000000" w:themeColor="text1"/>
          <w:u w:val="single"/>
        </w:rPr>
        <w:t xml:space="preserve">       </w:t>
      </w:r>
      <w:r w:rsidRPr="008D473E">
        <w:rPr>
          <w:rFonts w:ascii="宋体" w:hAnsi="宋体" w:hint="eastAsia"/>
          <w:color w:val="000000" w:themeColor="text1"/>
        </w:rPr>
        <w:t>个日。</w:t>
      </w:r>
    </w:p>
    <w:p w14:paraId="10A59C97"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4.</w:t>
      </w:r>
      <w:r w:rsidRPr="008D473E">
        <w:rPr>
          <w:rFonts w:ascii="宋体" w:hAnsi="宋体" w:hint="eastAsia"/>
          <w:color w:val="000000" w:themeColor="text1"/>
        </w:rPr>
        <w:t>如中标，本投标文件至本项目合同履行完毕止均保持有效，本投标人将按“招标文件”及政府采购法律、法规的规定履行合同责任和义务。</w:t>
      </w:r>
    </w:p>
    <w:p w14:paraId="3C75189C"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5.</w:t>
      </w:r>
      <w:r w:rsidRPr="008D473E">
        <w:rPr>
          <w:rFonts w:ascii="宋体" w:hAnsi="宋体" w:hint="eastAsia"/>
          <w:color w:val="000000" w:themeColor="text1"/>
        </w:rPr>
        <w:t>投标人同意按照贵方要求提供与投标有关的一切数据或资料。</w:t>
      </w:r>
    </w:p>
    <w:p w14:paraId="733DE4A5" w14:textId="77777777" w:rsidR="00F423A4" w:rsidRPr="008D473E" w:rsidRDefault="00000000">
      <w:pPr>
        <w:snapToGrid w:val="0"/>
        <w:spacing w:line="360" w:lineRule="auto"/>
        <w:ind w:firstLineChars="200" w:firstLine="420"/>
        <w:rPr>
          <w:rFonts w:ascii="宋体" w:hAnsi="宋体"/>
          <w:color w:val="000000" w:themeColor="text1"/>
          <w:szCs w:val="20"/>
        </w:rPr>
      </w:pPr>
      <w:r w:rsidRPr="008D473E">
        <w:rPr>
          <w:rFonts w:ascii="宋体" w:hAnsi="宋体"/>
          <w:color w:val="000000" w:themeColor="text1"/>
        </w:rPr>
        <w:t>6.</w:t>
      </w:r>
      <w:r w:rsidRPr="008D473E">
        <w:rPr>
          <w:rFonts w:ascii="宋体" w:hAnsi="宋体" w:hint="eastAsia"/>
          <w:color w:val="000000" w:themeColor="text1"/>
        </w:rPr>
        <w:t>与本投标有关的一切正式往来信函请寄：</w:t>
      </w:r>
    </w:p>
    <w:p w14:paraId="28799530" w14:textId="77777777" w:rsidR="00F423A4" w:rsidRPr="008D473E" w:rsidRDefault="00000000">
      <w:pPr>
        <w:snapToGrid w:val="0"/>
        <w:spacing w:line="360" w:lineRule="auto"/>
        <w:rPr>
          <w:rFonts w:ascii="宋体" w:hAnsi="宋体"/>
          <w:color w:val="000000" w:themeColor="text1"/>
          <w:szCs w:val="20"/>
        </w:rPr>
      </w:pPr>
      <w:r w:rsidRPr="008D473E">
        <w:rPr>
          <w:rFonts w:ascii="宋体" w:hAnsi="宋体" w:hint="eastAsia"/>
          <w:color w:val="000000" w:themeColor="text1"/>
        </w:rPr>
        <w:t>地址：</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hint="eastAsia"/>
          <w:color w:val="000000" w:themeColor="text1"/>
        </w:rPr>
        <w:t>邮编：</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color w:val="000000" w:themeColor="text1"/>
        </w:rPr>
        <w:t xml:space="preserve">  </w:t>
      </w:r>
      <w:r w:rsidRPr="008D473E">
        <w:rPr>
          <w:rFonts w:ascii="宋体" w:hAnsi="宋体" w:hint="eastAsia"/>
          <w:color w:val="000000" w:themeColor="text1"/>
        </w:rPr>
        <w:t>电话：</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p>
    <w:p w14:paraId="5B5D2708" w14:textId="77777777" w:rsidR="00F423A4" w:rsidRPr="008D473E" w:rsidRDefault="00000000">
      <w:pPr>
        <w:snapToGrid w:val="0"/>
        <w:spacing w:line="360" w:lineRule="auto"/>
        <w:rPr>
          <w:rFonts w:ascii="宋体" w:hAnsi="宋体"/>
          <w:color w:val="000000" w:themeColor="text1"/>
          <w:szCs w:val="20"/>
        </w:rPr>
      </w:pPr>
      <w:r w:rsidRPr="008D473E">
        <w:rPr>
          <w:rFonts w:ascii="宋体" w:hAnsi="宋体" w:hint="eastAsia"/>
          <w:color w:val="000000" w:themeColor="text1"/>
        </w:rPr>
        <w:t>传真：</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hint="eastAsia"/>
          <w:color w:val="000000" w:themeColor="text1"/>
        </w:rPr>
        <w:t>投标人代表姓名：</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color w:val="000000" w:themeColor="text1"/>
        </w:rPr>
        <w:t xml:space="preserve">_  </w:t>
      </w:r>
      <w:r w:rsidRPr="008D473E">
        <w:rPr>
          <w:rFonts w:ascii="宋体" w:hAnsi="宋体" w:hint="eastAsia"/>
          <w:color w:val="000000" w:themeColor="text1"/>
        </w:rPr>
        <w:t>职务：</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p>
    <w:p w14:paraId="1FAF3A85" w14:textId="77777777" w:rsidR="00F423A4" w:rsidRPr="008D473E" w:rsidRDefault="00000000">
      <w:pPr>
        <w:snapToGrid w:val="0"/>
        <w:spacing w:line="360" w:lineRule="auto"/>
        <w:rPr>
          <w:rFonts w:ascii="宋体" w:hAnsi="宋体"/>
          <w:color w:val="000000" w:themeColor="text1"/>
          <w:szCs w:val="20"/>
        </w:rPr>
      </w:pPr>
      <w:r w:rsidRPr="008D473E">
        <w:rPr>
          <w:rFonts w:ascii="宋体" w:hAnsi="宋体" w:hint="eastAsia"/>
          <w:color w:val="000000" w:themeColor="text1"/>
        </w:rPr>
        <w:t>投标人名称</w:t>
      </w:r>
      <w:r w:rsidRPr="008D473E">
        <w:rPr>
          <w:rFonts w:ascii="宋体" w:hAnsi="宋体"/>
          <w:color w:val="000000" w:themeColor="text1"/>
        </w:rPr>
        <w:t>(</w:t>
      </w:r>
      <w:r w:rsidRPr="008D473E">
        <w:rPr>
          <w:rFonts w:ascii="宋体" w:hAnsi="宋体" w:hint="eastAsia"/>
          <w:color w:val="000000" w:themeColor="text1"/>
        </w:rPr>
        <w:t>公章</w:t>
      </w:r>
      <w:r w:rsidRPr="008D473E">
        <w:rPr>
          <w:rFonts w:ascii="宋体" w:hAnsi="宋体"/>
          <w:color w:val="000000" w:themeColor="text1"/>
        </w:rPr>
        <w:t>)</w:t>
      </w:r>
      <w:r w:rsidRPr="008D473E">
        <w:rPr>
          <w:rFonts w:ascii="宋体" w:hAnsi="宋体" w:hint="eastAsia"/>
          <w:color w:val="000000" w:themeColor="text1"/>
        </w:rPr>
        <w:t>：</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p>
    <w:p w14:paraId="2064C747" w14:textId="77777777" w:rsidR="00F423A4" w:rsidRPr="008D473E" w:rsidRDefault="00000000">
      <w:pPr>
        <w:snapToGrid w:val="0"/>
        <w:spacing w:line="360" w:lineRule="auto"/>
        <w:rPr>
          <w:rFonts w:ascii="宋体" w:hAnsi="宋体"/>
          <w:color w:val="000000" w:themeColor="text1"/>
        </w:rPr>
      </w:pPr>
      <w:r w:rsidRPr="008D473E">
        <w:rPr>
          <w:rFonts w:ascii="宋体" w:hAnsi="宋体" w:hint="eastAsia"/>
          <w:color w:val="000000" w:themeColor="text1"/>
        </w:rPr>
        <w:t>开户银行：</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color w:val="000000" w:themeColor="text1"/>
          <w:u w:val="single"/>
        </w:rPr>
        <w:t xml:space="preserve">  </w:t>
      </w:r>
    </w:p>
    <w:p w14:paraId="553DA2CB" w14:textId="77777777" w:rsidR="00F423A4" w:rsidRPr="008D473E" w:rsidRDefault="00000000">
      <w:pPr>
        <w:snapToGrid w:val="0"/>
        <w:spacing w:line="360" w:lineRule="auto"/>
        <w:rPr>
          <w:rFonts w:ascii="宋体" w:hAnsi="宋体"/>
          <w:color w:val="000000" w:themeColor="text1"/>
          <w:szCs w:val="20"/>
        </w:rPr>
      </w:pPr>
      <w:r w:rsidRPr="008D473E">
        <w:rPr>
          <w:rFonts w:ascii="宋体" w:hAnsi="宋体" w:hint="eastAsia"/>
          <w:color w:val="000000" w:themeColor="text1"/>
        </w:rPr>
        <w:t>银行账号：</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p>
    <w:p w14:paraId="389B21D5" w14:textId="77777777" w:rsidR="00F423A4" w:rsidRPr="008D473E" w:rsidRDefault="00000000">
      <w:pPr>
        <w:snapToGrid w:val="0"/>
        <w:spacing w:line="360" w:lineRule="auto"/>
        <w:rPr>
          <w:rFonts w:ascii="宋体" w:hAnsi="宋体"/>
          <w:color w:val="000000" w:themeColor="text1"/>
        </w:rPr>
        <w:sectPr w:rsidR="00F423A4" w:rsidRPr="008D473E" w:rsidSect="001F2872">
          <w:footerReference w:type="default" r:id="rId19"/>
          <w:headerReference w:type="first" r:id="rId20"/>
          <w:footerReference w:type="first" r:id="rId21"/>
          <w:pgSz w:w="11906" w:h="16838"/>
          <w:pgMar w:top="1219" w:right="1797" w:bottom="1219" w:left="1797" w:header="851" w:footer="850" w:gutter="0"/>
          <w:cols w:space="720"/>
          <w:docGrid w:linePitch="312"/>
        </w:sectPr>
      </w:pPr>
      <w:r w:rsidRPr="008D473E">
        <w:rPr>
          <w:rFonts w:ascii="宋体" w:hAnsi="宋体" w:hint="eastAsia"/>
          <w:color w:val="000000" w:themeColor="text1"/>
        </w:rPr>
        <w:t>法定代表人签字（或盖章）：</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color w:val="000000" w:themeColor="text1"/>
          <w:u w:val="single"/>
        </w:rPr>
        <w:t xml:space="preserve"> </w:t>
      </w:r>
      <w:r w:rsidRPr="008D473E">
        <w:rPr>
          <w:rFonts w:ascii="宋体" w:hAnsi="宋体"/>
          <w:color w:val="000000" w:themeColor="text1"/>
        </w:rPr>
        <w:t xml:space="preserve"> </w:t>
      </w:r>
      <w:r w:rsidRPr="008D473E">
        <w:rPr>
          <w:rFonts w:ascii="宋体" w:hAnsi="宋体" w:hint="eastAsia"/>
          <w:color w:val="000000" w:themeColor="text1"/>
        </w:rPr>
        <w:t>日期：</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hint="eastAsia"/>
          <w:color w:val="000000" w:themeColor="text1"/>
        </w:rPr>
        <w:t>年</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hint="eastAsia"/>
          <w:color w:val="000000" w:themeColor="text1"/>
        </w:rPr>
        <w:t>月</w:t>
      </w:r>
      <w:r w:rsidRPr="008D473E">
        <w:rPr>
          <w:rFonts w:ascii="宋体" w:hAnsi="宋体"/>
          <w:color w:val="000000" w:themeColor="text1"/>
          <w:u w:val="single"/>
        </w:rPr>
        <w:t xml:space="preserve">    </w:t>
      </w:r>
      <w:r w:rsidRPr="008D473E">
        <w:rPr>
          <w:rFonts w:ascii="宋体" w:hAnsi="宋体" w:hint="eastAsia"/>
          <w:color w:val="000000" w:themeColor="text1"/>
          <w:u w:val="single"/>
        </w:rPr>
        <w:t xml:space="preserve"> </w:t>
      </w:r>
      <w:r w:rsidRPr="008D473E">
        <w:rPr>
          <w:rFonts w:ascii="宋体" w:hAnsi="宋体" w:hint="eastAsia"/>
          <w:color w:val="000000" w:themeColor="text1"/>
        </w:rPr>
        <w:t>日</w:t>
      </w:r>
    </w:p>
    <w:p w14:paraId="326DCB49" w14:textId="278DD4D5" w:rsidR="00F423A4" w:rsidRPr="008D473E" w:rsidRDefault="00000000">
      <w:pPr>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lastRenderedPageBreak/>
        <w:t>1</w:t>
      </w:r>
      <w:r w:rsidR="006945C4" w:rsidRPr="008D473E">
        <w:rPr>
          <w:rFonts w:ascii="Arial Unicode MS" w:hAnsi="Arial Unicode MS" w:hint="eastAsia"/>
          <w:b/>
          <w:color w:val="000000" w:themeColor="text1"/>
          <w:szCs w:val="21"/>
          <w:shd w:val="clear" w:color="auto" w:fill="FFFFFF"/>
        </w:rPr>
        <w:t>5.</w:t>
      </w:r>
    </w:p>
    <w:p w14:paraId="391C805E"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开标一览表</w:t>
      </w:r>
    </w:p>
    <w:p w14:paraId="15756F9E" w14:textId="77777777" w:rsidR="00F423A4" w:rsidRPr="008D473E" w:rsidRDefault="00000000">
      <w:pPr>
        <w:jc w:val="right"/>
        <w:rPr>
          <w:rFonts w:ascii="宋体" w:hAnsi="Times New Roman"/>
          <w:b/>
          <w:color w:val="000000" w:themeColor="text1"/>
          <w:sz w:val="24"/>
        </w:rPr>
      </w:pPr>
      <w:r w:rsidRPr="008D473E">
        <w:rPr>
          <w:rFonts w:ascii="宋体" w:hAnsi="宋体" w:hint="eastAsia"/>
          <w:b/>
          <w:color w:val="000000" w:themeColor="text1"/>
          <w:sz w:val="24"/>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2123"/>
        <w:gridCol w:w="1100"/>
        <w:gridCol w:w="2018"/>
        <w:gridCol w:w="1417"/>
        <w:gridCol w:w="1049"/>
      </w:tblGrid>
      <w:tr w:rsidR="008D473E" w:rsidRPr="008D473E" w14:paraId="6655EF6A" w14:textId="77777777">
        <w:trPr>
          <w:cantSplit/>
          <w:trHeight w:val="712"/>
          <w:jc w:val="center"/>
        </w:trPr>
        <w:tc>
          <w:tcPr>
            <w:tcW w:w="481" w:type="pct"/>
            <w:vAlign w:val="center"/>
          </w:tcPr>
          <w:p w14:paraId="5547AF3A" w14:textId="77777777" w:rsidR="00F423A4" w:rsidRPr="008D473E" w:rsidRDefault="00000000">
            <w:pPr>
              <w:autoSpaceDE w:val="0"/>
              <w:autoSpaceDN w:val="0"/>
              <w:adjustRightInd w:val="0"/>
              <w:spacing w:after="120"/>
              <w:jc w:val="center"/>
              <w:rPr>
                <w:rFonts w:ascii="宋体" w:hAnsi="Times New Roman" w:cs="宋体"/>
                <w:b/>
                <w:bCs/>
                <w:color w:val="000000" w:themeColor="text1"/>
                <w:sz w:val="22"/>
                <w:szCs w:val="22"/>
                <w:lang w:val="zh-CN"/>
              </w:rPr>
            </w:pPr>
            <w:r w:rsidRPr="008D473E">
              <w:rPr>
                <w:rFonts w:ascii="宋体" w:hAnsi="宋体" w:cs="宋体" w:hint="eastAsia"/>
                <w:b/>
                <w:bCs/>
                <w:color w:val="000000" w:themeColor="text1"/>
                <w:sz w:val="22"/>
                <w:szCs w:val="22"/>
                <w:lang w:val="zh-CN"/>
              </w:rPr>
              <w:t>序号</w:t>
            </w:r>
          </w:p>
        </w:tc>
        <w:tc>
          <w:tcPr>
            <w:tcW w:w="1245" w:type="pct"/>
            <w:vAlign w:val="center"/>
          </w:tcPr>
          <w:p w14:paraId="3A1A3211" w14:textId="77777777" w:rsidR="00F423A4" w:rsidRPr="008D473E" w:rsidRDefault="00000000">
            <w:pPr>
              <w:autoSpaceDE w:val="0"/>
              <w:autoSpaceDN w:val="0"/>
              <w:adjustRightInd w:val="0"/>
              <w:spacing w:after="120"/>
              <w:jc w:val="center"/>
              <w:rPr>
                <w:rFonts w:ascii="宋体" w:hAnsi="Times New Roman" w:cs="宋体"/>
                <w:b/>
                <w:bCs/>
                <w:color w:val="000000" w:themeColor="text1"/>
                <w:sz w:val="22"/>
                <w:szCs w:val="22"/>
                <w:lang w:val="zh-CN"/>
              </w:rPr>
            </w:pPr>
            <w:r w:rsidRPr="008D473E">
              <w:rPr>
                <w:rFonts w:ascii="宋体" w:hAnsi="宋体" w:cs="宋体" w:hint="eastAsia"/>
                <w:b/>
                <w:bCs/>
                <w:color w:val="000000" w:themeColor="text1"/>
                <w:sz w:val="22"/>
                <w:szCs w:val="22"/>
              </w:rPr>
              <w:t>项目名称</w:t>
            </w:r>
          </w:p>
        </w:tc>
        <w:tc>
          <w:tcPr>
            <w:tcW w:w="645" w:type="pct"/>
            <w:vAlign w:val="center"/>
          </w:tcPr>
          <w:p w14:paraId="19FF8288" w14:textId="77777777" w:rsidR="00F423A4" w:rsidRPr="008D473E" w:rsidRDefault="00000000">
            <w:pPr>
              <w:autoSpaceDE w:val="0"/>
              <w:autoSpaceDN w:val="0"/>
              <w:adjustRightInd w:val="0"/>
              <w:spacing w:after="120" w:line="240" w:lineRule="exact"/>
              <w:jc w:val="center"/>
              <w:rPr>
                <w:rFonts w:ascii="宋体" w:hAnsi="Times New Roman" w:cs="宋体"/>
                <w:b/>
                <w:bCs/>
                <w:color w:val="000000" w:themeColor="text1"/>
                <w:sz w:val="22"/>
                <w:szCs w:val="22"/>
                <w:lang w:val="zh-CN"/>
              </w:rPr>
            </w:pPr>
            <w:r w:rsidRPr="008D473E">
              <w:rPr>
                <w:rFonts w:ascii="宋体" w:hAnsi="宋体" w:cs="宋体" w:hint="eastAsia"/>
                <w:b/>
                <w:bCs/>
                <w:color w:val="000000" w:themeColor="text1"/>
                <w:sz w:val="22"/>
                <w:szCs w:val="22"/>
              </w:rPr>
              <w:t>投标总价</w:t>
            </w:r>
          </w:p>
        </w:tc>
        <w:tc>
          <w:tcPr>
            <w:tcW w:w="1183" w:type="pct"/>
            <w:vAlign w:val="center"/>
          </w:tcPr>
          <w:p w14:paraId="7A3F5267" w14:textId="77777777" w:rsidR="00F423A4" w:rsidRPr="008D473E" w:rsidRDefault="00000000">
            <w:pPr>
              <w:autoSpaceDE w:val="0"/>
              <w:autoSpaceDN w:val="0"/>
              <w:adjustRightInd w:val="0"/>
              <w:spacing w:after="120"/>
              <w:jc w:val="center"/>
              <w:rPr>
                <w:rFonts w:ascii="宋体" w:hAnsi="Times New Roman" w:cs="宋体"/>
                <w:b/>
                <w:bCs/>
                <w:color w:val="000000" w:themeColor="text1"/>
                <w:sz w:val="22"/>
                <w:szCs w:val="22"/>
                <w:lang w:val="zh-CN"/>
              </w:rPr>
            </w:pPr>
            <w:r w:rsidRPr="008D473E">
              <w:rPr>
                <w:rFonts w:ascii="宋体" w:hAnsi="宋体" w:cs="宋体" w:hint="eastAsia"/>
                <w:b/>
                <w:bCs/>
                <w:color w:val="000000" w:themeColor="text1"/>
                <w:sz w:val="22"/>
                <w:szCs w:val="22"/>
              </w:rPr>
              <w:t>项目负责人</w:t>
            </w:r>
          </w:p>
        </w:tc>
        <w:tc>
          <w:tcPr>
            <w:tcW w:w="831" w:type="pct"/>
            <w:vAlign w:val="center"/>
          </w:tcPr>
          <w:p w14:paraId="6A491FB1" w14:textId="77777777" w:rsidR="00F423A4" w:rsidRPr="008D473E" w:rsidRDefault="00000000">
            <w:pPr>
              <w:autoSpaceDE w:val="0"/>
              <w:autoSpaceDN w:val="0"/>
              <w:adjustRightInd w:val="0"/>
              <w:spacing w:after="120"/>
              <w:jc w:val="center"/>
              <w:rPr>
                <w:rFonts w:ascii="宋体" w:hAnsi="Times New Roman" w:cs="宋体"/>
                <w:b/>
                <w:bCs/>
                <w:color w:val="000000" w:themeColor="text1"/>
                <w:sz w:val="22"/>
                <w:szCs w:val="22"/>
                <w:lang w:val="zh-CN"/>
              </w:rPr>
            </w:pPr>
            <w:r w:rsidRPr="008D473E">
              <w:rPr>
                <w:rFonts w:ascii="宋体" w:hAnsi="Times New Roman" w:cs="宋体" w:hint="eastAsia"/>
                <w:b/>
                <w:bCs/>
                <w:color w:val="000000" w:themeColor="text1"/>
                <w:sz w:val="22"/>
                <w:szCs w:val="22"/>
                <w:lang w:val="zh-CN"/>
              </w:rPr>
              <w:t>服务期</w:t>
            </w:r>
          </w:p>
        </w:tc>
        <w:tc>
          <w:tcPr>
            <w:tcW w:w="615" w:type="pct"/>
            <w:vAlign w:val="center"/>
          </w:tcPr>
          <w:p w14:paraId="1251C742" w14:textId="77777777" w:rsidR="00F423A4" w:rsidRPr="008D473E" w:rsidRDefault="00000000">
            <w:pPr>
              <w:autoSpaceDE w:val="0"/>
              <w:autoSpaceDN w:val="0"/>
              <w:adjustRightInd w:val="0"/>
              <w:spacing w:after="120"/>
              <w:jc w:val="center"/>
              <w:rPr>
                <w:rFonts w:ascii="宋体" w:hAnsi="Times New Roman" w:cs="宋体"/>
                <w:b/>
                <w:bCs/>
                <w:color w:val="000000" w:themeColor="text1"/>
                <w:sz w:val="22"/>
                <w:szCs w:val="22"/>
                <w:lang w:val="zh-CN"/>
              </w:rPr>
            </w:pPr>
            <w:r w:rsidRPr="008D473E">
              <w:rPr>
                <w:rFonts w:ascii="宋体" w:hAnsi="宋体" w:cs="宋体" w:hint="eastAsia"/>
                <w:b/>
                <w:bCs/>
                <w:color w:val="000000" w:themeColor="text1"/>
                <w:sz w:val="22"/>
                <w:szCs w:val="22"/>
              </w:rPr>
              <w:t>备注</w:t>
            </w:r>
          </w:p>
        </w:tc>
      </w:tr>
      <w:tr w:rsidR="008D473E" w:rsidRPr="008D473E" w14:paraId="477568C5" w14:textId="77777777">
        <w:trPr>
          <w:trHeight w:val="1041"/>
          <w:jc w:val="center"/>
        </w:trPr>
        <w:tc>
          <w:tcPr>
            <w:tcW w:w="481" w:type="pct"/>
            <w:vAlign w:val="center"/>
          </w:tcPr>
          <w:p w14:paraId="09CE9771" w14:textId="77777777" w:rsidR="00F423A4" w:rsidRPr="008D473E" w:rsidRDefault="00000000">
            <w:pPr>
              <w:autoSpaceDE w:val="0"/>
              <w:autoSpaceDN w:val="0"/>
              <w:adjustRightInd w:val="0"/>
              <w:spacing w:after="120"/>
              <w:jc w:val="center"/>
              <w:rPr>
                <w:rFonts w:ascii="宋体" w:hAnsi="Times New Roman" w:cs="宋体"/>
                <w:color w:val="000000" w:themeColor="text1"/>
                <w:sz w:val="22"/>
                <w:szCs w:val="22"/>
              </w:rPr>
            </w:pPr>
            <w:r w:rsidRPr="008D473E">
              <w:rPr>
                <w:rFonts w:ascii="宋体" w:hAnsi="宋体" w:cs="宋体"/>
                <w:color w:val="000000" w:themeColor="text1"/>
                <w:sz w:val="22"/>
                <w:szCs w:val="22"/>
              </w:rPr>
              <w:t>1</w:t>
            </w:r>
          </w:p>
        </w:tc>
        <w:tc>
          <w:tcPr>
            <w:tcW w:w="1245" w:type="pct"/>
            <w:vAlign w:val="center"/>
          </w:tcPr>
          <w:p w14:paraId="55948D09" w14:textId="77777777" w:rsidR="00F423A4" w:rsidRPr="008D473E" w:rsidRDefault="00000000">
            <w:pPr>
              <w:autoSpaceDE w:val="0"/>
              <w:autoSpaceDN w:val="0"/>
              <w:adjustRightInd w:val="0"/>
              <w:spacing w:after="120"/>
              <w:jc w:val="center"/>
              <w:rPr>
                <w:rFonts w:ascii="宋体" w:hAnsi="Times New Roman" w:cs="宋体"/>
                <w:color w:val="000000" w:themeColor="text1"/>
                <w:sz w:val="22"/>
                <w:szCs w:val="22"/>
              </w:rPr>
            </w:pPr>
            <w:r w:rsidRPr="008D473E">
              <w:rPr>
                <w:rFonts w:ascii="宋体" w:hAnsi="宋体" w:cs="宋体" w:hint="eastAsia"/>
                <w:color w:val="000000" w:themeColor="text1"/>
                <w:szCs w:val="21"/>
              </w:rPr>
              <w:t>嘉兴市审计局2024年度信息化维护和安全项目</w:t>
            </w:r>
          </w:p>
        </w:tc>
        <w:tc>
          <w:tcPr>
            <w:tcW w:w="645" w:type="pct"/>
            <w:vAlign w:val="center"/>
          </w:tcPr>
          <w:p w14:paraId="3EF37AF2" w14:textId="77777777" w:rsidR="00F423A4" w:rsidRPr="008D473E" w:rsidRDefault="00F423A4">
            <w:pPr>
              <w:autoSpaceDE w:val="0"/>
              <w:autoSpaceDN w:val="0"/>
              <w:adjustRightInd w:val="0"/>
              <w:spacing w:after="120"/>
              <w:jc w:val="center"/>
              <w:rPr>
                <w:rFonts w:ascii="Times New Roman" w:hAnsi="Times New Roman"/>
                <w:color w:val="000000" w:themeColor="text1"/>
                <w:sz w:val="22"/>
                <w:szCs w:val="22"/>
              </w:rPr>
            </w:pPr>
          </w:p>
        </w:tc>
        <w:tc>
          <w:tcPr>
            <w:tcW w:w="1183" w:type="pct"/>
            <w:vAlign w:val="center"/>
          </w:tcPr>
          <w:p w14:paraId="1DC0663D" w14:textId="77777777" w:rsidR="00F423A4" w:rsidRPr="008D473E" w:rsidRDefault="00F423A4">
            <w:pPr>
              <w:autoSpaceDE w:val="0"/>
              <w:autoSpaceDN w:val="0"/>
              <w:adjustRightInd w:val="0"/>
              <w:spacing w:after="120"/>
              <w:jc w:val="center"/>
              <w:rPr>
                <w:rFonts w:ascii="Times New Roman" w:hAnsi="Times New Roman"/>
                <w:color w:val="000000" w:themeColor="text1"/>
                <w:sz w:val="22"/>
                <w:szCs w:val="22"/>
              </w:rPr>
            </w:pPr>
          </w:p>
        </w:tc>
        <w:tc>
          <w:tcPr>
            <w:tcW w:w="831" w:type="pct"/>
            <w:vAlign w:val="center"/>
          </w:tcPr>
          <w:p w14:paraId="791F0135" w14:textId="77777777" w:rsidR="00F423A4" w:rsidRPr="008D473E" w:rsidRDefault="00F423A4">
            <w:pPr>
              <w:autoSpaceDE w:val="0"/>
              <w:autoSpaceDN w:val="0"/>
              <w:adjustRightInd w:val="0"/>
              <w:spacing w:after="120"/>
              <w:jc w:val="center"/>
              <w:rPr>
                <w:rFonts w:ascii="Times New Roman" w:hAnsi="Times New Roman"/>
                <w:color w:val="000000" w:themeColor="text1"/>
                <w:sz w:val="22"/>
                <w:szCs w:val="22"/>
              </w:rPr>
            </w:pPr>
          </w:p>
        </w:tc>
        <w:tc>
          <w:tcPr>
            <w:tcW w:w="615" w:type="pct"/>
            <w:vAlign w:val="center"/>
          </w:tcPr>
          <w:p w14:paraId="357E404C" w14:textId="77777777" w:rsidR="00F423A4" w:rsidRPr="008D473E" w:rsidRDefault="00F423A4">
            <w:pPr>
              <w:autoSpaceDE w:val="0"/>
              <w:autoSpaceDN w:val="0"/>
              <w:adjustRightInd w:val="0"/>
              <w:spacing w:after="120"/>
              <w:jc w:val="center"/>
              <w:rPr>
                <w:rFonts w:ascii="Times New Roman" w:hAnsi="Times New Roman"/>
                <w:color w:val="000000" w:themeColor="text1"/>
                <w:sz w:val="22"/>
                <w:szCs w:val="22"/>
              </w:rPr>
            </w:pPr>
          </w:p>
        </w:tc>
      </w:tr>
      <w:tr w:rsidR="008D473E" w:rsidRPr="008D473E" w14:paraId="40FD0EF5" w14:textId="77777777">
        <w:trPr>
          <w:trHeight w:val="810"/>
          <w:jc w:val="center"/>
        </w:trPr>
        <w:tc>
          <w:tcPr>
            <w:tcW w:w="481" w:type="pct"/>
            <w:vAlign w:val="center"/>
          </w:tcPr>
          <w:p w14:paraId="7E411A24" w14:textId="77777777" w:rsidR="00F423A4" w:rsidRPr="008D473E" w:rsidRDefault="00000000">
            <w:pPr>
              <w:autoSpaceDE w:val="0"/>
              <w:autoSpaceDN w:val="0"/>
              <w:adjustRightInd w:val="0"/>
              <w:spacing w:after="120"/>
              <w:jc w:val="center"/>
              <w:rPr>
                <w:rFonts w:ascii="宋体" w:hAnsi="宋体" w:cs="宋体"/>
                <w:color w:val="000000" w:themeColor="text1"/>
                <w:sz w:val="22"/>
                <w:szCs w:val="22"/>
              </w:rPr>
            </w:pPr>
            <w:r w:rsidRPr="008D473E">
              <w:rPr>
                <w:rFonts w:ascii="宋体" w:hAnsi="宋体" w:cs="宋体" w:hint="eastAsia"/>
                <w:color w:val="000000" w:themeColor="text1"/>
                <w:sz w:val="22"/>
                <w:szCs w:val="22"/>
              </w:rPr>
              <w:t>大写</w:t>
            </w:r>
          </w:p>
        </w:tc>
        <w:tc>
          <w:tcPr>
            <w:tcW w:w="4519" w:type="pct"/>
            <w:gridSpan w:val="5"/>
            <w:vAlign w:val="center"/>
          </w:tcPr>
          <w:p w14:paraId="2294C959" w14:textId="77777777" w:rsidR="00F423A4" w:rsidRPr="008D473E" w:rsidRDefault="00F423A4">
            <w:pPr>
              <w:autoSpaceDE w:val="0"/>
              <w:autoSpaceDN w:val="0"/>
              <w:adjustRightInd w:val="0"/>
              <w:spacing w:after="120"/>
              <w:jc w:val="center"/>
              <w:rPr>
                <w:rFonts w:ascii="Times New Roman" w:hAnsi="Times New Roman"/>
                <w:color w:val="000000" w:themeColor="text1"/>
                <w:sz w:val="22"/>
                <w:szCs w:val="22"/>
              </w:rPr>
            </w:pPr>
          </w:p>
        </w:tc>
      </w:tr>
    </w:tbl>
    <w:p w14:paraId="4733AC9D" w14:textId="77777777" w:rsidR="00F423A4" w:rsidRPr="008D473E" w:rsidRDefault="00000000">
      <w:pPr>
        <w:adjustRightInd w:val="0"/>
        <w:snapToGrid w:val="0"/>
        <w:spacing w:line="360" w:lineRule="auto"/>
        <w:rPr>
          <w:rFonts w:ascii="宋体" w:hAnsi="宋体"/>
          <w:color w:val="000000" w:themeColor="text1"/>
          <w:szCs w:val="21"/>
        </w:rPr>
      </w:pPr>
      <w:r w:rsidRPr="008D473E">
        <w:rPr>
          <w:rFonts w:ascii="宋体" w:hAnsi="宋体" w:cs="Arial" w:hint="eastAsia"/>
          <w:bCs/>
          <w:color w:val="000000" w:themeColor="text1"/>
          <w:szCs w:val="21"/>
        </w:rPr>
        <w:t>注</w:t>
      </w:r>
      <w:r w:rsidRPr="008D473E">
        <w:rPr>
          <w:rFonts w:ascii="宋体" w:hAnsi="宋体" w:cs="Arial" w:hint="eastAsia"/>
          <w:color w:val="000000" w:themeColor="text1"/>
          <w:szCs w:val="21"/>
        </w:rPr>
        <w:t>：</w:t>
      </w:r>
      <w:r w:rsidRPr="008D473E">
        <w:rPr>
          <w:rFonts w:ascii="宋体" w:hAnsi="宋体"/>
          <w:color w:val="000000" w:themeColor="text1"/>
          <w:szCs w:val="21"/>
        </w:rPr>
        <w:t xml:space="preserve"> 1</w:t>
      </w:r>
      <w:r w:rsidRPr="008D473E">
        <w:rPr>
          <w:rFonts w:ascii="宋体" w:hAnsi="宋体" w:hint="eastAsia"/>
          <w:color w:val="000000" w:themeColor="text1"/>
          <w:szCs w:val="21"/>
        </w:rPr>
        <w:t>、</w:t>
      </w:r>
      <w:r w:rsidRPr="008D473E">
        <w:rPr>
          <w:rFonts w:ascii="宋体" w:hAnsi="宋体" w:cs="宋体" w:hint="eastAsia"/>
          <w:color w:val="000000" w:themeColor="text1"/>
          <w:szCs w:val="21"/>
        </w:rPr>
        <w:t>报价包括协审人员所有的相关费用（包括嘉兴市市本级以及两个区内的餐饮以及食宿费用）、不可预见费等与项目相关的所有费用。</w:t>
      </w:r>
    </w:p>
    <w:p w14:paraId="2471D42F" w14:textId="77777777" w:rsidR="00F423A4" w:rsidRPr="008D473E" w:rsidRDefault="00F423A4">
      <w:pPr>
        <w:adjustRightInd w:val="0"/>
        <w:spacing w:line="500" w:lineRule="exact"/>
        <w:rPr>
          <w:rFonts w:ascii="宋体" w:hAnsi="Times New Roman" w:cs="Arial"/>
          <w:color w:val="000000" w:themeColor="text1"/>
          <w:sz w:val="24"/>
        </w:rPr>
      </w:pPr>
    </w:p>
    <w:p w14:paraId="3DE5DE0D" w14:textId="77777777" w:rsidR="00F423A4" w:rsidRPr="008D473E" w:rsidRDefault="00F423A4">
      <w:pPr>
        <w:adjustRightInd w:val="0"/>
        <w:spacing w:line="360" w:lineRule="auto"/>
        <w:ind w:firstLineChars="200" w:firstLine="420"/>
        <w:rPr>
          <w:rFonts w:ascii="宋体" w:hAnsi="宋体"/>
          <w:color w:val="000000" w:themeColor="text1"/>
          <w:szCs w:val="21"/>
        </w:rPr>
      </w:pPr>
    </w:p>
    <w:p w14:paraId="36845D6F"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0F013475"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3C462AC5"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6AE39F3B"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39608834"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475610C7" w14:textId="77777777" w:rsidR="00F423A4" w:rsidRPr="008D473E" w:rsidRDefault="00F423A4">
      <w:pPr>
        <w:snapToGrid w:val="0"/>
        <w:spacing w:line="360" w:lineRule="auto"/>
        <w:ind w:leftChars="-15" w:left="-6" w:rightChars="-389" w:right="-817" w:hangingChars="12" w:hanging="25"/>
        <w:rPr>
          <w:rFonts w:ascii="宋体" w:hAnsi="宋体"/>
          <w:color w:val="000000" w:themeColor="text1"/>
          <w:szCs w:val="21"/>
        </w:rPr>
      </w:pPr>
    </w:p>
    <w:p w14:paraId="4BCE6C9F" w14:textId="77777777" w:rsidR="00F423A4" w:rsidRPr="008D473E" w:rsidRDefault="00000000">
      <w:pPr>
        <w:snapToGrid w:val="0"/>
        <w:spacing w:line="360" w:lineRule="auto"/>
        <w:ind w:leftChars="-15" w:left="-6" w:rightChars="-389" w:right="-817" w:hangingChars="12" w:hanging="25"/>
        <w:rPr>
          <w:rFonts w:ascii="宋体" w:hAnsi="宋体"/>
          <w:color w:val="000000" w:themeColor="text1"/>
          <w:szCs w:val="21"/>
        </w:rPr>
      </w:pPr>
      <w:r w:rsidRPr="008D473E">
        <w:rPr>
          <w:rFonts w:ascii="宋体" w:hAnsi="宋体" w:hint="eastAsia"/>
          <w:color w:val="000000" w:themeColor="text1"/>
          <w:szCs w:val="21"/>
        </w:rPr>
        <w:t>投标法定代表人或授权代表（签字或盖章）：</w:t>
      </w:r>
    </w:p>
    <w:p w14:paraId="4929F0CB" w14:textId="77777777" w:rsidR="00F423A4" w:rsidRPr="008D473E" w:rsidRDefault="00000000">
      <w:pPr>
        <w:spacing w:line="360" w:lineRule="auto"/>
        <w:rPr>
          <w:rFonts w:ascii="宋体" w:hAnsi="宋体"/>
          <w:color w:val="000000" w:themeColor="text1"/>
          <w:szCs w:val="21"/>
        </w:rPr>
      </w:pPr>
      <w:r w:rsidRPr="008D473E">
        <w:rPr>
          <w:rFonts w:ascii="宋体" w:hAnsi="宋体" w:hint="eastAsia"/>
          <w:color w:val="000000" w:themeColor="text1"/>
          <w:szCs w:val="21"/>
        </w:rPr>
        <w:t>供应商名称（盖章）：</w:t>
      </w:r>
    </w:p>
    <w:p w14:paraId="69077E33" w14:textId="77777777" w:rsidR="00F423A4" w:rsidRPr="008D473E" w:rsidRDefault="00000000">
      <w:pPr>
        <w:spacing w:line="360" w:lineRule="auto"/>
        <w:rPr>
          <w:rFonts w:ascii="宋体" w:hAnsi="宋体"/>
          <w:color w:val="000000" w:themeColor="text1"/>
          <w:szCs w:val="21"/>
        </w:rPr>
      </w:pPr>
      <w:r w:rsidRPr="008D473E">
        <w:rPr>
          <w:rFonts w:ascii="宋体" w:hAnsi="宋体" w:hint="eastAsia"/>
          <w:color w:val="000000" w:themeColor="text1"/>
          <w:szCs w:val="21"/>
        </w:rPr>
        <w:t>日期：年     月       日</w:t>
      </w:r>
    </w:p>
    <w:p w14:paraId="5F815E4A" w14:textId="77777777" w:rsidR="00F423A4" w:rsidRPr="008D473E" w:rsidRDefault="00F423A4">
      <w:pPr>
        <w:spacing w:line="360" w:lineRule="auto"/>
        <w:rPr>
          <w:rFonts w:ascii="宋体" w:hAnsi="宋体"/>
          <w:b/>
          <w:color w:val="000000" w:themeColor="text1"/>
          <w:szCs w:val="21"/>
        </w:rPr>
      </w:pPr>
    </w:p>
    <w:p w14:paraId="010B2F14" w14:textId="77777777" w:rsidR="00F423A4" w:rsidRPr="008D473E" w:rsidRDefault="00F423A4">
      <w:pPr>
        <w:spacing w:line="360" w:lineRule="auto"/>
        <w:rPr>
          <w:rFonts w:ascii="宋体" w:hAnsi="宋体"/>
          <w:b/>
          <w:color w:val="000000" w:themeColor="text1"/>
          <w:szCs w:val="21"/>
        </w:rPr>
      </w:pPr>
    </w:p>
    <w:p w14:paraId="2519BEDA" w14:textId="77777777" w:rsidR="00F423A4" w:rsidRPr="008D473E" w:rsidRDefault="00F423A4">
      <w:pPr>
        <w:spacing w:line="360" w:lineRule="auto"/>
        <w:rPr>
          <w:rFonts w:ascii="宋体" w:hAnsi="宋体"/>
          <w:b/>
          <w:color w:val="000000" w:themeColor="text1"/>
          <w:szCs w:val="21"/>
        </w:rPr>
      </w:pPr>
    </w:p>
    <w:p w14:paraId="67BB6798" w14:textId="77777777" w:rsidR="00F423A4" w:rsidRPr="008D473E" w:rsidRDefault="00F423A4">
      <w:pPr>
        <w:spacing w:line="360" w:lineRule="auto"/>
        <w:rPr>
          <w:rFonts w:ascii="宋体" w:hAnsi="宋体"/>
          <w:b/>
          <w:color w:val="000000" w:themeColor="text1"/>
          <w:szCs w:val="21"/>
        </w:rPr>
      </w:pPr>
    </w:p>
    <w:p w14:paraId="1B82129E" w14:textId="77777777" w:rsidR="00F423A4" w:rsidRPr="008D473E" w:rsidRDefault="00F423A4">
      <w:pPr>
        <w:pStyle w:val="a1"/>
        <w:ind w:firstLine="0"/>
        <w:rPr>
          <w:color w:val="000000" w:themeColor="text1"/>
        </w:rPr>
      </w:pPr>
    </w:p>
    <w:p w14:paraId="25334139" w14:textId="77777777" w:rsidR="006945C4" w:rsidRPr="008D473E" w:rsidRDefault="006945C4" w:rsidP="006945C4">
      <w:pPr>
        <w:spacing w:line="360" w:lineRule="auto"/>
        <w:rPr>
          <w:rFonts w:ascii="宋体" w:hAnsi="宋体"/>
          <w:b/>
          <w:color w:val="000000" w:themeColor="text1"/>
          <w:szCs w:val="21"/>
        </w:rPr>
      </w:pPr>
      <w:r w:rsidRPr="008D473E">
        <w:rPr>
          <w:color w:val="000000" w:themeColor="text1"/>
        </w:rPr>
        <w:tab/>
      </w:r>
    </w:p>
    <w:p w14:paraId="3A59F57C" w14:textId="77777777" w:rsidR="006945C4" w:rsidRPr="008D473E" w:rsidRDefault="006945C4" w:rsidP="006945C4">
      <w:pPr>
        <w:pStyle w:val="a1"/>
        <w:ind w:firstLine="0"/>
        <w:rPr>
          <w:color w:val="000000" w:themeColor="text1"/>
        </w:rPr>
      </w:pPr>
    </w:p>
    <w:p w14:paraId="282B5E5B" w14:textId="77777777" w:rsidR="006945C4" w:rsidRPr="008D473E" w:rsidRDefault="006945C4" w:rsidP="006945C4">
      <w:pPr>
        <w:pStyle w:val="a1"/>
        <w:ind w:firstLine="0"/>
        <w:rPr>
          <w:color w:val="000000" w:themeColor="text1"/>
        </w:rPr>
      </w:pPr>
    </w:p>
    <w:p w14:paraId="6810F1D7" w14:textId="22CF8767" w:rsidR="00F423A4" w:rsidRPr="008D473E" w:rsidRDefault="00F423A4" w:rsidP="006945C4">
      <w:pPr>
        <w:pStyle w:val="a1"/>
        <w:tabs>
          <w:tab w:val="left" w:pos="701"/>
        </w:tabs>
        <w:ind w:firstLine="0"/>
        <w:rPr>
          <w:color w:val="000000" w:themeColor="text1"/>
        </w:rPr>
      </w:pPr>
    </w:p>
    <w:p w14:paraId="6D1AB904" w14:textId="77777777" w:rsidR="00F423A4" w:rsidRPr="008D473E" w:rsidRDefault="00F423A4">
      <w:pPr>
        <w:rPr>
          <w:rFonts w:ascii="Arial Unicode MS" w:hAnsi="Arial Unicode MS"/>
          <w:b/>
          <w:color w:val="000000" w:themeColor="text1"/>
          <w:szCs w:val="21"/>
          <w:shd w:val="clear" w:color="auto" w:fill="FFFFFF"/>
        </w:rPr>
      </w:pPr>
    </w:p>
    <w:p w14:paraId="3538CE95" w14:textId="77777777" w:rsidR="00F423A4" w:rsidRPr="008D473E" w:rsidRDefault="00F423A4">
      <w:pPr>
        <w:rPr>
          <w:rFonts w:ascii="Arial Unicode MS" w:hAnsi="Arial Unicode MS"/>
          <w:b/>
          <w:color w:val="000000" w:themeColor="text1"/>
          <w:szCs w:val="21"/>
          <w:shd w:val="clear" w:color="auto" w:fill="FFFFFF"/>
        </w:rPr>
      </w:pPr>
    </w:p>
    <w:p w14:paraId="5F59F4FB" w14:textId="77777777" w:rsidR="00F423A4" w:rsidRPr="008D473E" w:rsidRDefault="00F423A4">
      <w:pPr>
        <w:rPr>
          <w:rFonts w:ascii="Arial Unicode MS" w:hAnsi="Arial Unicode MS"/>
          <w:b/>
          <w:color w:val="000000" w:themeColor="text1"/>
          <w:szCs w:val="21"/>
          <w:shd w:val="clear" w:color="auto" w:fill="FFFFFF"/>
        </w:rPr>
      </w:pPr>
    </w:p>
    <w:p w14:paraId="19182CA2" w14:textId="77777777" w:rsidR="00F423A4" w:rsidRPr="008D473E" w:rsidRDefault="00F423A4">
      <w:pPr>
        <w:rPr>
          <w:rFonts w:ascii="Arial Unicode MS" w:hAnsi="Arial Unicode MS"/>
          <w:b/>
          <w:color w:val="000000" w:themeColor="text1"/>
          <w:szCs w:val="21"/>
          <w:shd w:val="clear" w:color="auto" w:fill="FFFFFF"/>
        </w:rPr>
      </w:pPr>
    </w:p>
    <w:p w14:paraId="4F750876" w14:textId="77777777" w:rsidR="00F423A4" w:rsidRPr="008D473E" w:rsidRDefault="00F423A4">
      <w:pPr>
        <w:rPr>
          <w:rFonts w:ascii="Arial Unicode MS" w:hAnsi="Arial Unicode MS"/>
          <w:b/>
          <w:color w:val="000000" w:themeColor="text1"/>
          <w:szCs w:val="21"/>
          <w:shd w:val="clear" w:color="auto" w:fill="FFFFFF"/>
        </w:rPr>
      </w:pPr>
    </w:p>
    <w:p w14:paraId="57D266E4" w14:textId="77777777" w:rsidR="00F423A4" w:rsidRPr="008D473E" w:rsidRDefault="00F423A4">
      <w:pPr>
        <w:rPr>
          <w:rFonts w:ascii="Arial Unicode MS" w:hAnsi="Arial Unicode MS"/>
          <w:b/>
          <w:color w:val="000000" w:themeColor="text1"/>
          <w:szCs w:val="21"/>
          <w:shd w:val="clear" w:color="auto" w:fill="FFFFFF"/>
        </w:rPr>
      </w:pPr>
    </w:p>
    <w:p w14:paraId="3DC2125E" w14:textId="77777777" w:rsidR="00F423A4" w:rsidRPr="008D473E" w:rsidRDefault="00F423A4">
      <w:pPr>
        <w:rPr>
          <w:rFonts w:ascii="Arial Unicode MS" w:hAnsi="Arial Unicode MS"/>
          <w:b/>
          <w:color w:val="000000" w:themeColor="text1"/>
          <w:szCs w:val="21"/>
          <w:shd w:val="clear" w:color="auto" w:fill="FFFFFF"/>
        </w:rPr>
      </w:pPr>
    </w:p>
    <w:p w14:paraId="59477C4F" w14:textId="0CAA1FAE" w:rsidR="00F423A4" w:rsidRPr="008D473E" w:rsidRDefault="00000000">
      <w:pPr>
        <w:rPr>
          <w:rFonts w:ascii="Arial Unicode MS" w:hAnsi="Arial Unicode MS"/>
          <w:b/>
          <w:color w:val="000000" w:themeColor="text1"/>
          <w:szCs w:val="21"/>
          <w:shd w:val="clear" w:color="auto" w:fill="FFFFFF"/>
        </w:rPr>
      </w:pPr>
      <w:r w:rsidRPr="008D473E">
        <w:rPr>
          <w:rFonts w:ascii="Arial Unicode MS" w:hAnsi="Arial Unicode MS" w:hint="eastAsia"/>
          <w:b/>
          <w:color w:val="000000" w:themeColor="text1"/>
          <w:szCs w:val="21"/>
          <w:shd w:val="clear" w:color="auto" w:fill="FFFFFF"/>
        </w:rPr>
        <w:lastRenderedPageBreak/>
        <w:t>1</w:t>
      </w:r>
      <w:r w:rsidR="006945C4" w:rsidRPr="008D473E">
        <w:rPr>
          <w:rFonts w:ascii="Arial Unicode MS" w:hAnsi="Arial Unicode MS" w:hint="eastAsia"/>
          <w:b/>
          <w:color w:val="000000" w:themeColor="text1"/>
          <w:szCs w:val="21"/>
          <w:shd w:val="clear" w:color="auto" w:fill="FFFFFF"/>
        </w:rPr>
        <w:t>6.</w:t>
      </w:r>
    </w:p>
    <w:p w14:paraId="2678CC93" w14:textId="77777777" w:rsidR="00F423A4" w:rsidRPr="008D473E" w:rsidRDefault="00000000">
      <w:pPr>
        <w:snapToGrid w:val="0"/>
        <w:spacing w:line="360" w:lineRule="auto"/>
        <w:jc w:val="center"/>
        <w:outlineLvl w:val="0"/>
        <w:rPr>
          <w:rFonts w:ascii="宋体" w:hAnsi="宋体"/>
          <w:b/>
          <w:color w:val="000000" w:themeColor="text1"/>
          <w:szCs w:val="21"/>
        </w:rPr>
      </w:pPr>
      <w:r w:rsidRPr="008D473E">
        <w:rPr>
          <w:rFonts w:ascii="宋体" w:hAnsi="宋体" w:hint="eastAsia"/>
          <w:b/>
          <w:color w:val="000000" w:themeColor="text1"/>
          <w:szCs w:val="21"/>
        </w:rPr>
        <w:t>报价明细表</w:t>
      </w:r>
    </w:p>
    <w:p w14:paraId="034CF022" w14:textId="77777777" w:rsidR="00F423A4" w:rsidRPr="008D473E" w:rsidRDefault="00F423A4">
      <w:pPr>
        <w:ind w:firstLine="498"/>
        <w:jc w:val="center"/>
        <w:rPr>
          <w:rFonts w:ascii="宋体" w:hAnsi="宋体"/>
          <w:b/>
          <w:color w:val="000000" w:themeColor="text1"/>
          <w:sz w:val="30"/>
          <w:szCs w:val="30"/>
        </w:rPr>
      </w:pPr>
    </w:p>
    <w:p w14:paraId="39A4FBD4" w14:textId="77777777" w:rsidR="00F423A4" w:rsidRPr="008D473E" w:rsidRDefault="00000000">
      <w:pPr>
        <w:rPr>
          <w:rFonts w:ascii="宋体" w:hAnsi="宋体" w:cs="宋体"/>
          <w:color w:val="000000" w:themeColor="text1"/>
          <w:szCs w:val="21"/>
        </w:rPr>
      </w:pPr>
      <w:r w:rsidRPr="008D473E">
        <w:rPr>
          <w:rFonts w:ascii="宋体" w:hAnsi="宋体" w:cs="宋体" w:hint="eastAsia"/>
          <w:color w:val="000000" w:themeColor="text1"/>
          <w:szCs w:val="21"/>
        </w:rPr>
        <w:t>项目编号：                                     报价单位：人民币（元）</w:t>
      </w:r>
    </w:p>
    <w:p w14:paraId="095DC5B2" w14:textId="77777777" w:rsidR="00F423A4" w:rsidRPr="008D473E" w:rsidRDefault="00000000">
      <w:pPr>
        <w:rPr>
          <w:rFonts w:ascii="宋体" w:hAnsi="宋体" w:cs="宋体"/>
          <w:color w:val="000000" w:themeColor="text1"/>
          <w:szCs w:val="21"/>
          <w:u w:val="single"/>
        </w:rPr>
      </w:pPr>
      <w:r w:rsidRPr="008D473E">
        <w:rPr>
          <w:rFonts w:ascii="宋体" w:hAnsi="宋体" w:cs="宋体" w:hint="eastAsia"/>
          <w:color w:val="000000" w:themeColor="text1"/>
          <w:szCs w:val="21"/>
        </w:rPr>
        <w:t>项目名称：</w:t>
      </w:r>
    </w:p>
    <w:tbl>
      <w:tblPr>
        <w:tblW w:w="903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55"/>
        <w:gridCol w:w="1678"/>
        <w:gridCol w:w="2129"/>
        <w:gridCol w:w="1558"/>
        <w:gridCol w:w="1303"/>
        <w:gridCol w:w="14"/>
        <w:gridCol w:w="1486"/>
        <w:gridCol w:w="14"/>
      </w:tblGrid>
      <w:tr w:rsidR="008D473E" w:rsidRPr="008D473E" w14:paraId="3C7F4B8A"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D75E154"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hint="eastAsia"/>
                <w:color w:val="000000" w:themeColor="text1"/>
                <w:szCs w:val="21"/>
              </w:rPr>
              <w:t>序号</w:t>
            </w:r>
          </w:p>
        </w:tc>
        <w:tc>
          <w:tcPr>
            <w:tcW w:w="1678" w:type="dxa"/>
            <w:tcBorders>
              <w:top w:val="single" w:sz="4" w:space="0" w:color="auto"/>
              <w:left w:val="single" w:sz="4" w:space="0" w:color="auto"/>
              <w:bottom w:val="single" w:sz="4" w:space="0" w:color="auto"/>
              <w:right w:val="single" w:sz="4" w:space="0" w:color="auto"/>
            </w:tcBorders>
            <w:vAlign w:val="center"/>
          </w:tcPr>
          <w:p w14:paraId="5E523F09"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hint="eastAsia"/>
                <w:color w:val="000000" w:themeColor="text1"/>
                <w:szCs w:val="21"/>
              </w:rPr>
              <w:t>服务内容</w:t>
            </w:r>
          </w:p>
        </w:tc>
        <w:tc>
          <w:tcPr>
            <w:tcW w:w="2129" w:type="dxa"/>
            <w:tcBorders>
              <w:top w:val="single" w:sz="4" w:space="0" w:color="auto"/>
              <w:left w:val="single" w:sz="4" w:space="0" w:color="auto"/>
              <w:bottom w:val="single" w:sz="4" w:space="0" w:color="auto"/>
              <w:right w:val="single" w:sz="4" w:space="0" w:color="auto"/>
            </w:tcBorders>
            <w:vAlign w:val="center"/>
          </w:tcPr>
          <w:p w14:paraId="14492F4A" w14:textId="77777777" w:rsidR="00F423A4" w:rsidRPr="008D473E" w:rsidRDefault="00000000">
            <w:pPr>
              <w:tabs>
                <w:tab w:val="left" w:pos="1418"/>
              </w:tabs>
              <w:snapToGrid w:val="0"/>
              <w:spacing w:afterLines="25" w:after="60" w:line="360" w:lineRule="exact"/>
              <w:jc w:val="center"/>
              <w:rPr>
                <w:rFonts w:ascii="宋体" w:hAnsi="宋体"/>
                <w:color w:val="000000" w:themeColor="text1"/>
                <w:szCs w:val="21"/>
              </w:rPr>
            </w:pPr>
            <w:r w:rsidRPr="008D473E">
              <w:rPr>
                <w:rFonts w:ascii="宋体" w:hAnsi="宋体" w:hint="eastAsia"/>
                <w:color w:val="000000" w:themeColor="text1"/>
                <w:szCs w:val="21"/>
              </w:rPr>
              <w:t>单位</w:t>
            </w:r>
          </w:p>
        </w:tc>
        <w:tc>
          <w:tcPr>
            <w:tcW w:w="1558" w:type="dxa"/>
            <w:tcBorders>
              <w:top w:val="single" w:sz="4" w:space="0" w:color="auto"/>
              <w:left w:val="single" w:sz="4" w:space="0" w:color="auto"/>
              <w:bottom w:val="single" w:sz="4" w:space="0" w:color="auto"/>
              <w:right w:val="single" w:sz="4" w:space="0" w:color="auto"/>
            </w:tcBorders>
            <w:vAlign w:val="center"/>
          </w:tcPr>
          <w:p w14:paraId="56A7D664"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hint="eastAsia"/>
                <w:color w:val="000000" w:themeColor="text1"/>
                <w:szCs w:val="21"/>
              </w:rPr>
              <w:t>数量</w:t>
            </w:r>
          </w:p>
        </w:tc>
        <w:tc>
          <w:tcPr>
            <w:tcW w:w="1303" w:type="dxa"/>
            <w:tcBorders>
              <w:top w:val="single" w:sz="4" w:space="0" w:color="auto"/>
              <w:left w:val="single" w:sz="4" w:space="0" w:color="auto"/>
              <w:bottom w:val="single" w:sz="4" w:space="0" w:color="auto"/>
              <w:right w:val="single" w:sz="4" w:space="0" w:color="auto"/>
            </w:tcBorders>
            <w:vAlign w:val="center"/>
          </w:tcPr>
          <w:p w14:paraId="7FD8901E"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hint="eastAsia"/>
                <w:color w:val="000000" w:themeColor="text1"/>
                <w:szCs w:val="21"/>
              </w:rPr>
              <w:t>单价</w:t>
            </w: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321DCE47"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hint="eastAsia"/>
                <w:color w:val="000000" w:themeColor="text1"/>
                <w:szCs w:val="21"/>
              </w:rPr>
              <w:t>合价</w:t>
            </w:r>
          </w:p>
        </w:tc>
      </w:tr>
      <w:tr w:rsidR="008D473E" w:rsidRPr="008D473E" w14:paraId="3A34EB5F"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7A81CD7D"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60B524E0" w14:textId="77777777" w:rsidR="00F423A4" w:rsidRPr="008D473E" w:rsidRDefault="00F423A4">
            <w:pPr>
              <w:tabs>
                <w:tab w:val="left" w:pos="1418"/>
              </w:tabs>
              <w:snapToGrid w:val="0"/>
              <w:spacing w:afterLines="25" w:after="60" w:line="360" w:lineRule="exact"/>
              <w:ind w:firstLine="21"/>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205497F1"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6855C7F9"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DE589FA"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9EB129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3D0A2E13"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B365E0D"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0FC2D79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40D57E8B"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5964674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7BDBAF6A"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35E5696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147DD20B"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4A966093"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0603C0C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5907F9F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220D9136"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7D88909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B1FF819"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048AA8B7"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39EFA652"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9CC65B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7166F3B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15A0DCA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573E6BA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10B4D637"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1972E200"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567738D0"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6CB769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3690DEA3"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6EB9E901"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6D2CCABD"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6A6AACC5"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0B74B62C"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754EB12"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FCAFFE9"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69C85679"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45AA4F13"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1A8740E"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67902FF"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266B4120"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77D7F0B"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447F804B"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6A69990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7020B54D"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1D82C4E"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4D288460"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75AC9393"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7BAE31D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64BA7D9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6171C39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6468F2E9"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293BAEEF"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1B2DBF1"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5975AC73"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78A6654F"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2289921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12B6691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7AE9ED3E"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7B3F6093"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4968EDC0"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7F237D3F" w14:textId="77777777">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2659F7B"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5FA3F425"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2FDA0DB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5B4C7932"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1FD265F5"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659E25F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4BA68320" w14:textId="77777777">
        <w:trPr>
          <w:gridAfter w:val="1"/>
          <w:wAfter w:w="14" w:type="dxa"/>
          <w:trHeight w:val="351"/>
          <w:jc w:val="center"/>
        </w:trPr>
        <w:tc>
          <w:tcPr>
            <w:tcW w:w="855" w:type="dxa"/>
            <w:tcBorders>
              <w:top w:val="single" w:sz="4" w:space="0" w:color="auto"/>
              <w:left w:val="single" w:sz="4" w:space="0" w:color="auto"/>
              <w:bottom w:val="single" w:sz="4" w:space="0" w:color="auto"/>
              <w:right w:val="single" w:sz="4" w:space="0" w:color="auto"/>
            </w:tcBorders>
            <w:vAlign w:val="center"/>
          </w:tcPr>
          <w:p w14:paraId="0F88D825"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0FD8B978"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084FE2A6"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7BB6BAAA"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2C240D16"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E16CC3F"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8D473E" w:rsidRPr="008D473E" w14:paraId="25A882D5" w14:textId="77777777">
        <w:trPr>
          <w:gridAfter w:val="1"/>
          <w:wAfter w:w="14" w:type="dxa"/>
          <w:trHeight w:val="475"/>
          <w:jc w:val="center"/>
        </w:trPr>
        <w:tc>
          <w:tcPr>
            <w:tcW w:w="855" w:type="dxa"/>
            <w:tcBorders>
              <w:top w:val="single" w:sz="4" w:space="0" w:color="auto"/>
              <w:left w:val="single" w:sz="4" w:space="0" w:color="auto"/>
              <w:bottom w:val="single" w:sz="4" w:space="0" w:color="auto"/>
              <w:right w:val="single" w:sz="4" w:space="0" w:color="auto"/>
            </w:tcBorders>
            <w:vAlign w:val="center"/>
          </w:tcPr>
          <w:p w14:paraId="4E012E61" w14:textId="77777777" w:rsidR="00F423A4" w:rsidRPr="008D473E" w:rsidRDefault="00000000">
            <w:pPr>
              <w:tabs>
                <w:tab w:val="left" w:pos="1418"/>
              </w:tabs>
              <w:snapToGrid w:val="0"/>
              <w:spacing w:afterLines="25" w:after="60" w:line="360" w:lineRule="exact"/>
              <w:jc w:val="center"/>
              <w:rPr>
                <w:rFonts w:ascii="宋体" w:hAnsi="宋体"/>
                <w:color w:val="000000" w:themeColor="text1"/>
                <w:spacing w:val="20"/>
                <w:szCs w:val="21"/>
              </w:rPr>
            </w:pPr>
            <w:r w:rsidRPr="008D473E">
              <w:rPr>
                <w:rFonts w:ascii="宋体" w:hAnsi="宋体"/>
                <w:color w:val="000000" w:themeColor="text1"/>
                <w:spacing w:val="20"/>
                <w:szCs w:val="21"/>
              </w:rPr>
              <w:t>……</w:t>
            </w:r>
          </w:p>
        </w:tc>
        <w:tc>
          <w:tcPr>
            <w:tcW w:w="1678" w:type="dxa"/>
            <w:tcBorders>
              <w:top w:val="single" w:sz="4" w:space="0" w:color="auto"/>
              <w:left w:val="single" w:sz="4" w:space="0" w:color="auto"/>
              <w:bottom w:val="single" w:sz="4" w:space="0" w:color="auto"/>
              <w:right w:val="single" w:sz="4" w:space="0" w:color="auto"/>
            </w:tcBorders>
            <w:vAlign w:val="center"/>
          </w:tcPr>
          <w:p w14:paraId="1E5D0B38" w14:textId="77777777" w:rsidR="00F423A4" w:rsidRPr="008D473E" w:rsidRDefault="00000000">
            <w:pPr>
              <w:tabs>
                <w:tab w:val="left" w:pos="1418"/>
              </w:tabs>
              <w:snapToGrid w:val="0"/>
              <w:spacing w:afterLines="25" w:after="60" w:line="360" w:lineRule="exact"/>
              <w:ind w:firstLine="496"/>
              <w:jc w:val="center"/>
              <w:rPr>
                <w:rFonts w:ascii="宋体" w:hAnsi="宋体"/>
                <w:color w:val="000000" w:themeColor="text1"/>
                <w:spacing w:val="20"/>
                <w:szCs w:val="21"/>
              </w:rPr>
            </w:pPr>
            <w:r w:rsidRPr="008D473E">
              <w:rPr>
                <w:rFonts w:ascii="宋体" w:hAnsi="宋体"/>
                <w:color w:val="000000" w:themeColor="text1"/>
                <w:spacing w:val="20"/>
                <w:szCs w:val="21"/>
              </w:rPr>
              <w:t>……</w:t>
            </w:r>
          </w:p>
        </w:tc>
        <w:tc>
          <w:tcPr>
            <w:tcW w:w="2129" w:type="dxa"/>
            <w:tcBorders>
              <w:top w:val="single" w:sz="4" w:space="0" w:color="auto"/>
              <w:left w:val="single" w:sz="4" w:space="0" w:color="auto"/>
              <w:bottom w:val="single" w:sz="4" w:space="0" w:color="auto"/>
              <w:right w:val="single" w:sz="4" w:space="0" w:color="auto"/>
            </w:tcBorders>
            <w:vAlign w:val="center"/>
          </w:tcPr>
          <w:p w14:paraId="72841DDC"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517A7BCE"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62EC637A"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1B130C4" w14:textId="77777777" w:rsidR="00F423A4" w:rsidRPr="008D473E" w:rsidRDefault="00F423A4">
            <w:pPr>
              <w:tabs>
                <w:tab w:val="left" w:pos="1418"/>
              </w:tabs>
              <w:snapToGrid w:val="0"/>
              <w:spacing w:afterLines="25" w:after="60" w:line="360" w:lineRule="exact"/>
              <w:ind w:firstLine="496"/>
              <w:jc w:val="center"/>
              <w:rPr>
                <w:rFonts w:ascii="宋体" w:hAnsi="宋体"/>
                <w:color w:val="000000" w:themeColor="text1"/>
                <w:spacing w:val="20"/>
                <w:szCs w:val="21"/>
              </w:rPr>
            </w:pPr>
          </w:p>
        </w:tc>
      </w:tr>
      <w:tr w:rsidR="00F423A4" w:rsidRPr="008D473E" w14:paraId="1C925968" w14:textId="77777777">
        <w:trPr>
          <w:jc w:val="center"/>
        </w:trPr>
        <w:tc>
          <w:tcPr>
            <w:tcW w:w="7537" w:type="dxa"/>
            <w:gridSpan w:val="6"/>
            <w:tcBorders>
              <w:top w:val="single" w:sz="4" w:space="0" w:color="auto"/>
              <w:left w:val="single" w:sz="4" w:space="0" w:color="auto"/>
              <w:bottom w:val="single" w:sz="4" w:space="0" w:color="auto"/>
              <w:right w:val="single" w:sz="4" w:space="0" w:color="auto"/>
            </w:tcBorders>
            <w:vAlign w:val="center"/>
          </w:tcPr>
          <w:p w14:paraId="4CAFDEA0" w14:textId="77777777" w:rsidR="00F423A4" w:rsidRPr="008D473E" w:rsidRDefault="00000000">
            <w:pPr>
              <w:tabs>
                <w:tab w:val="left" w:pos="1418"/>
              </w:tabs>
              <w:snapToGrid w:val="0"/>
              <w:spacing w:afterLines="25" w:after="60" w:line="360" w:lineRule="exact"/>
              <w:rPr>
                <w:rFonts w:ascii="宋体" w:hAnsi="宋体"/>
                <w:color w:val="000000" w:themeColor="text1"/>
                <w:spacing w:val="20"/>
                <w:szCs w:val="21"/>
                <w:u w:val="single"/>
              </w:rPr>
            </w:pPr>
            <w:r w:rsidRPr="008D473E">
              <w:rPr>
                <w:rFonts w:ascii="宋体" w:hAnsi="宋体" w:hint="eastAsia"/>
                <w:color w:val="000000" w:themeColor="text1"/>
                <w:spacing w:val="20"/>
                <w:szCs w:val="21"/>
              </w:rPr>
              <w:t>投标总价（大写）</w:t>
            </w:r>
            <w:r w:rsidRPr="008D473E">
              <w:rPr>
                <w:rFonts w:ascii="宋体" w:hAnsi="宋体"/>
                <w:color w:val="000000" w:themeColor="text1"/>
                <w:spacing w:val="20"/>
                <w:szCs w:val="21"/>
              </w:rPr>
              <w:t>人民币</w:t>
            </w:r>
            <w:r w:rsidRPr="008D473E">
              <w:rPr>
                <w:rFonts w:ascii="宋体" w:hAnsi="宋体"/>
                <w:color w:val="000000" w:themeColor="text1"/>
                <w:spacing w:val="20"/>
                <w:szCs w:val="21"/>
                <w:u w:val="single"/>
              </w:rPr>
              <w:t xml:space="preserve">                   </w:t>
            </w:r>
            <w:r w:rsidRPr="008D473E">
              <w:rPr>
                <w:rFonts w:ascii="宋体" w:hAnsi="宋体"/>
                <w:color w:val="000000" w:themeColor="text1"/>
                <w:spacing w:val="20"/>
                <w:szCs w:val="21"/>
              </w:rPr>
              <w:t>元</w:t>
            </w: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11FC7147" w14:textId="77777777" w:rsidR="00F423A4" w:rsidRPr="008D473E" w:rsidRDefault="00F423A4">
            <w:pPr>
              <w:tabs>
                <w:tab w:val="left" w:pos="1418"/>
              </w:tabs>
              <w:snapToGrid w:val="0"/>
              <w:spacing w:afterLines="25" w:after="60" w:line="360" w:lineRule="exact"/>
              <w:jc w:val="center"/>
              <w:rPr>
                <w:rFonts w:ascii="宋体" w:hAnsi="宋体"/>
                <w:color w:val="000000" w:themeColor="text1"/>
                <w:spacing w:val="20"/>
                <w:szCs w:val="21"/>
                <w:u w:val="single"/>
              </w:rPr>
            </w:pPr>
          </w:p>
        </w:tc>
      </w:tr>
    </w:tbl>
    <w:p w14:paraId="357CAF7E" w14:textId="77777777" w:rsidR="00F423A4" w:rsidRPr="008D473E" w:rsidRDefault="00F423A4">
      <w:pPr>
        <w:snapToGrid w:val="0"/>
        <w:rPr>
          <w:rFonts w:ascii="宋体" w:hAnsi="宋体"/>
          <w:color w:val="000000" w:themeColor="text1"/>
          <w:sz w:val="24"/>
        </w:rPr>
      </w:pPr>
    </w:p>
    <w:p w14:paraId="0B653DE8" w14:textId="77777777" w:rsidR="00F423A4" w:rsidRPr="008D473E" w:rsidRDefault="00F423A4">
      <w:pPr>
        <w:snapToGrid w:val="0"/>
        <w:rPr>
          <w:rFonts w:ascii="宋体" w:hAnsi="宋体"/>
          <w:color w:val="000000" w:themeColor="text1"/>
          <w:sz w:val="24"/>
        </w:rPr>
      </w:pPr>
    </w:p>
    <w:p w14:paraId="4604AB8C" w14:textId="77777777" w:rsidR="00F423A4" w:rsidRPr="008D473E" w:rsidRDefault="00000000">
      <w:pPr>
        <w:snapToGrid w:val="0"/>
        <w:spacing w:line="360" w:lineRule="auto"/>
        <w:ind w:leftChars="-22" w:left="-21" w:rightChars="-389" w:right="-817" w:hangingChars="12" w:hanging="25"/>
        <w:rPr>
          <w:rFonts w:ascii="宋体" w:hAnsi="宋体"/>
          <w:color w:val="000000" w:themeColor="text1"/>
          <w:szCs w:val="21"/>
        </w:rPr>
      </w:pPr>
      <w:r w:rsidRPr="008D473E">
        <w:rPr>
          <w:rFonts w:ascii="宋体" w:hAnsi="宋体" w:hint="eastAsia"/>
          <w:color w:val="000000" w:themeColor="text1"/>
          <w:szCs w:val="21"/>
        </w:rPr>
        <w:t>法定代表人或授权代表（签字或盖章）：</w:t>
      </w:r>
      <w:r w:rsidRPr="008D473E">
        <w:rPr>
          <w:rFonts w:ascii="宋体" w:hAnsi="宋体"/>
          <w:color w:val="000000" w:themeColor="text1"/>
          <w:szCs w:val="21"/>
        </w:rPr>
        <w:t xml:space="preserve"> </w:t>
      </w:r>
    </w:p>
    <w:p w14:paraId="3C35F187" w14:textId="77777777" w:rsidR="00F423A4" w:rsidRPr="008D473E" w:rsidRDefault="00F423A4">
      <w:pPr>
        <w:snapToGrid w:val="0"/>
        <w:spacing w:line="360" w:lineRule="auto"/>
        <w:ind w:leftChars="-22" w:left="-21" w:rightChars="-389" w:right="-817" w:hangingChars="12" w:hanging="25"/>
        <w:rPr>
          <w:rFonts w:ascii="宋体" w:hAnsi="宋体"/>
          <w:color w:val="000000" w:themeColor="text1"/>
          <w:szCs w:val="21"/>
        </w:rPr>
      </w:pPr>
    </w:p>
    <w:p w14:paraId="7C7F8F72" w14:textId="77777777" w:rsidR="00F423A4" w:rsidRPr="008D473E" w:rsidRDefault="00000000">
      <w:pPr>
        <w:snapToGrid w:val="0"/>
        <w:spacing w:line="360" w:lineRule="auto"/>
        <w:ind w:leftChars="-22" w:left="-21" w:rightChars="-389" w:right="-817" w:hangingChars="12" w:hanging="25"/>
        <w:rPr>
          <w:rFonts w:ascii="宋体" w:hAnsi="宋体"/>
          <w:color w:val="000000" w:themeColor="text1"/>
          <w:szCs w:val="21"/>
        </w:rPr>
      </w:pPr>
      <w:r w:rsidRPr="008D473E">
        <w:rPr>
          <w:rFonts w:ascii="宋体" w:hAnsi="宋体" w:hint="eastAsia"/>
          <w:color w:val="000000" w:themeColor="text1"/>
          <w:szCs w:val="21"/>
        </w:rPr>
        <w:t>供应商公章：</w:t>
      </w:r>
    </w:p>
    <w:p w14:paraId="44AF0C96" w14:textId="77777777" w:rsidR="00F423A4" w:rsidRPr="008D473E" w:rsidRDefault="00F423A4">
      <w:pPr>
        <w:snapToGrid w:val="0"/>
        <w:spacing w:line="360" w:lineRule="auto"/>
        <w:ind w:leftChars="-22" w:left="-21" w:rightChars="-389" w:right="-817" w:hangingChars="12" w:hanging="25"/>
        <w:rPr>
          <w:rFonts w:ascii="宋体" w:hAnsi="宋体"/>
          <w:color w:val="000000" w:themeColor="text1"/>
          <w:szCs w:val="21"/>
        </w:rPr>
      </w:pPr>
    </w:p>
    <w:p w14:paraId="0A82C038" w14:textId="77777777" w:rsidR="00F423A4" w:rsidRPr="008D473E" w:rsidRDefault="00000000">
      <w:pPr>
        <w:snapToGrid w:val="0"/>
        <w:spacing w:line="360" w:lineRule="auto"/>
        <w:ind w:leftChars="-22" w:left="-21" w:rightChars="-389" w:right="-817" w:hangingChars="12" w:hanging="25"/>
        <w:rPr>
          <w:rFonts w:ascii="宋体" w:hAnsi="宋体"/>
          <w:color w:val="000000" w:themeColor="text1"/>
          <w:szCs w:val="21"/>
        </w:rPr>
      </w:pPr>
      <w:r w:rsidRPr="008D473E">
        <w:rPr>
          <w:rFonts w:ascii="宋体" w:hAnsi="宋体" w:hint="eastAsia"/>
          <w:color w:val="000000" w:themeColor="text1"/>
          <w:szCs w:val="21"/>
        </w:rPr>
        <w:t>日      期：</w:t>
      </w:r>
      <w:r w:rsidRPr="008D473E">
        <w:rPr>
          <w:rFonts w:ascii="宋体" w:hAnsi="宋体"/>
          <w:color w:val="000000" w:themeColor="text1"/>
          <w:szCs w:val="21"/>
        </w:rPr>
        <w:t xml:space="preserve">    </w:t>
      </w:r>
      <w:r w:rsidRPr="008D473E">
        <w:rPr>
          <w:rFonts w:ascii="宋体" w:hAnsi="宋体" w:hint="eastAsia"/>
          <w:color w:val="000000" w:themeColor="text1"/>
          <w:szCs w:val="21"/>
        </w:rPr>
        <w:t>年</w:t>
      </w:r>
      <w:r w:rsidRPr="008D473E">
        <w:rPr>
          <w:rFonts w:ascii="宋体" w:hAnsi="宋体"/>
          <w:color w:val="000000" w:themeColor="text1"/>
          <w:szCs w:val="21"/>
        </w:rPr>
        <w:t xml:space="preserve">   </w:t>
      </w:r>
      <w:r w:rsidRPr="008D473E">
        <w:rPr>
          <w:rFonts w:ascii="宋体" w:hAnsi="宋体" w:hint="eastAsia"/>
          <w:color w:val="000000" w:themeColor="text1"/>
          <w:szCs w:val="21"/>
        </w:rPr>
        <w:t>月</w:t>
      </w:r>
      <w:r w:rsidRPr="008D473E">
        <w:rPr>
          <w:rFonts w:ascii="宋体" w:hAnsi="宋体"/>
          <w:color w:val="000000" w:themeColor="text1"/>
          <w:szCs w:val="21"/>
        </w:rPr>
        <w:t xml:space="preserve">   </w:t>
      </w:r>
      <w:r w:rsidRPr="008D473E">
        <w:rPr>
          <w:rFonts w:ascii="宋体" w:hAnsi="宋体" w:hint="eastAsia"/>
          <w:color w:val="000000" w:themeColor="text1"/>
          <w:szCs w:val="21"/>
        </w:rPr>
        <w:t>日</w:t>
      </w:r>
    </w:p>
    <w:p w14:paraId="5514E322" w14:textId="77777777" w:rsidR="00F423A4" w:rsidRPr="008D473E" w:rsidRDefault="00F423A4">
      <w:pPr>
        <w:tabs>
          <w:tab w:val="left" w:pos="945"/>
        </w:tabs>
        <w:suppressAutoHyphens/>
        <w:spacing w:line="360" w:lineRule="auto"/>
        <w:rPr>
          <w:rFonts w:ascii="宋体" w:hAnsi="宋体" w:cs="宋体"/>
          <w:color w:val="000000" w:themeColor="text1"/>
          <w:szCs w:val="21"/>
        </w:rPr>
      </w:pPr>
    </w:p>
    <w:p w14:paraId="1D5A716F" w14:textId="77777777" w:rsidR="00F423A4" w:rsidRPr="008D473E" w:rsidRDefault="00F423A4">
      <w:pPr>
        <w:pStyle w:val="a1"/>
        <w:rPr>
          <w:color w:val="000000" w:themeColor="text1"/>
        </w:rPr>
      </w:pPr>
    </w:p>
    <w:p w14:paraId="31BE803F" w14:textId="77777777" w:rsidR="00F423A4" w:rsidRPr="008D473E" w:rsidRDefault="00F423A4">
      <w:pPr>
        <w:pStyle w:val="a1"/>
        <w:rPr>
          <w:color w:val="000000" w:themeColor="text1"/>
        </w:rPr>
      </w:pPr>
    </w:p>
    <w:p w14:paraId="744AD151" w14:textId="77777777" w:rsidR="00F423A4" w:rsidRPr="008D473E" w:rsidRDefault="00F423A4">
      <w:pPr>
        <w:pStyle w:val="a1"/>
        <w:rPr>
          <w:color w:val="000000" w:themeColor="text1"/>
        </w:rPr>
      </w:pPr>
    </w:p>
    <w:p w14:paraId="754D07DC" w14:textId="77777777" w:rsidR="00F423A4" w:rsidRPr="008D473E" w:rsidRDefault="00F423A4">
      <w:pPr>
        <w:pStyle w:val="a1"/>
        <w:rPr>
          <w:color w:val="000000" w:themeColor="text1"/>
        </w:rPr>
      </w:pPr>
    </w:p>
    <w:p w14:paraId="27337171" w14:textId="77777777" w:rsidR="00F423A4" w:rsidRPr="008D473E" w:rsidRDefault="00F423A4">
      <w:pPr>
        <w:pStyle w:val="a1"/>
        <w:rPr>
          <w:color w:val="000000" w:themeColor="text1"/>
        </w:rPr>
      </w:pPr>
    </w:p>
    <w:p w14:paraId="7B93D2E4" w14:textId="77777777" w:rsidR="00F423A4" w:rsidRPr="008D473E" w:rsidRDefault="00F423A4">
      <w:pPr>
        <w:pStyle w:val="a1"/>
        <w:rPr>
          <w:color w:val="000000" w:themeColor="text1"/>
        </w:rPr>
      </w:pPr>
    </w:p>
    <w:p w14:paraId="710E62AC" w14:textId="77777777" w:rsidR="00F423A4" w:rsidRPr="008D473E" w:rsidRDefault="00F423A4">
      <w:pPr>
        <w:pStyle w:val="a1"/>
        <w:rPr>
          <w:color w:val="000000" w:themeColor="text1"/>
        </w:rPr>
      </w:pPr>
    </w:p>
    <w:p w14:paraId="4FEC456A" w14:textId="77777777" w:rsidR="00F423A4" w:rsidRPr="008D473E" w:rsidRDefault="00F423A4">
      <w:pPr>
        <w:pStyle w:val="a1"/>
        <w:rPr>
          <w:color w:val="000000" w:themeColor="text1"/>
        </w:rPr>
      </w:pPr>
    </w:p>
    <w:p w14:paraId="362FC0C3" w14:textId="77777777" w:rsidR="00F423A4" w:rsidRPr="008D473E" w:rsidRDefault="00F423A4">
      <w:pPr>
        <w:pStyle w:val="a1"/>
        <w:rPr>
          <w:color w:val="000000" w:themeColor="text1"/>
        </w:rPr>
      </w:pPr>
    </w:p>
    <w:p w14:paraId="6102B6BB" w14:textId="77777777" w:rsidR="00F423A4" w:rsidRPr="008D473E" w:rsidRDefault="00F423A4">
      <w:pPr>
        <w:pStyle w:val="a1"/>
        <w:rPr>
          <w:color w:val="000000" w:themeColor="text1"/>
        </w:rPr>
      </w:pPr>
    </w:p>
    <w:p w14:paraId="4028FF1F" w14:textId="77777777" w:rsidR="00F423A4" w:rsidRPr="008D473E" w:rsidRDefault="00F423A4">
      <w:pPr>
        <w:pStyle w:val="a1"/>
        <w:rPr>
          <w:color w:val="000000" w:themeColor="text1"/>
        </w:rPr>
      </w:pPr>
    </w:p>
    <w:p w14:paraId="7FD02445" w14:textId="77777777" w:rsidR="00F423A4" w:rsidRPr="008D473E" w:rsidRDefault="00F423A4">
      <w:pPr>
        <w:pStyle w:val="a1"/>
        <w:rPr>
          <w:color w:val="000000" w:themeColor="text1"/>
        </w:rPr>
      </w:pPr>
    </w:p>
    <w:p w14:paraId="6F0C6D5D" w14:textId="77777777" w:rsidR="00F423A4" w:rsidRPr="008D473E" w:rsidRDefault="00F423A4">
      <w:pPr>
        <w:spacing w:line="360" w:lineRule="auto"/>
        <w:rPr>
          <w:rFonts w:ascii="宋体" w:hAnsi="宋体"/>
          <w:b/>
          <w:color w:val="000000" w:themeColor="text1"/>
          <w:szCs w:val="21"/>
        </w:rPr>
      </w:pPr>
    </w:p>
    <w:p w14:paraId="4ACC8431" w14:textId="77777777" w:rsidR="00F423A4" w:rsidRPr="008D473E" w:rsidRDefault="00000000">
      <w:pPr>
        <w:suppressAutoHyphens/>
        <w:adjustRightInd w:val="0"/>
        <w:snapToGrid w:val="0"/>
        <w:spacing w:line="360" w:lineRule="auto"/>
        <w:jc w:val="center"/>
        <w:outlineLvl w:val="1"/>
        <w:rPr>
          <w:rFonts w:ascii="宋体" w:hAnsi="宋体"/>
          <w:b/>
          <w:color w:val="000000" w:themeColor="text1"/>
          <w:szCs w:val="21"/>
        </w:rPr>
      </w:pPr>
      <w:r w:rsidRPr="008D473E">
        <w:rPr>
          <w:rFonts w:ascii="宋体" w:hAnsi="宋体"/>
          <w:b/>
          <w:color w:val="000000" w:themeColor="text1"/>
          <w:szCs w:val="21"/>
        </w:rPr>
        <w:lastRenderedPageBreak/>
        <w:t>政府采购活动现场确认声明书</w:t>
      </w:r>
    </w:p>
    <w:p w14:paraId="22F82BF0" w14:textId="77777777" w:rsidR="00F423A4" w:rsidRPr="008D473E" w:rsidRDefault="00000000">
      <w:pPr>
        <w:adjustRightInd w:val="0"/>
        <w:jc w:val="center"/>
        <w:rPr>
          <w:rFonts w:ascii="宋体" w:hAnsi="宋体" w:cs="宋体"/>
          <w:b/>
          <w:color w:val="000000" w:themeColor="text1"/>
          <w:sz w:val="20"/>
          <w:szCs w:val="21"/>
        </w:rPr>
      </w:pPr>
      <w:r w:rsidRPr="008D473E">
        <w:rPr>
          <w:rFonts w:ascii="宋体" w:hAnsi="宋体" w:cs="宋体"/>
          <w:b/>
          <w:color w:val="000000" w:themeColor="text1"/>
          <w:sz w:val="20"/>
          <w:szCs w:val="21"/>
        </w:rPr>
        <w:t>（注</w:t>
      </w:r>
      <w:r w:rsidRPr="008D473E">
        <w:rPr>
          <w:rFonts w:ascii="宋体" w:hAnsi="宋体" w:cs="宋体" w:hint="eastAsia"/>
          <w:b/>
          <w:color w:val="000000" w:themeColor="text1"/>
          <w:sz w:val="20"/>
          <w:szCs w:val="21"/>
        </w:rPr>
        <w:t>：</w:t>
      </w:r>
      <w:r w:rsidRPr="008D473E">
        <w:rPr>
          <w:rFonts w:ascii="宋体" w:hAnsi="宋体" w:cs="宋体"/>
          <w:b/>
          <w:color w:val="000000" w:themeColor="text1"/>
          <w:sz w:val="20"/>
          <w:szCs w:val="21"/>
        </w:rPr>
        <w:t>要求</w:t>
      </w:r>
      <w:r w:rsidRPr="008D473E">
        <w:rPr>
          <w:rFonts w:ascii="宋体" w:hAnsi="宋体" w:cs="宋体" w:hint="eastAsia"/>
          <w:b/>
          <w:color w:val="000000" w:themeColor="text1"/>
          <w:sz w:val="20"/>
          <w:szCs w:val="21"/>
        </w:rPr>
        <w:t>在电子投标文件解密后，将以下表格填写完成后，照片在通过邮箱153102654@qq.com</w:t>
      </w:r>
      <w:r w:rsidRPr="008D473E">
        <w:rPr>
          <w:rFonts w:ascii="宋体" w:hAnsi="宋体" w:cs="宋体"/>
          <w:b/>
          <w:color w:val="000000" w:themeColor="text1"/>
          <w:sz w:val="20"/>
          <w:szCs w:val="21"/>
        </w:rPr>
        <w:t>）</w:t>
      </w:r>
    </w:p>
    <w:p w14:paraId="25BA4B63" w14:textId="77777777" w:rsidR="00F423A4" w:rsidRPr="008D473E" w:rsidRDefault="00000000">
      <w:pPr>
        <w:widowControl/>
        <w:suppressAutoHyphens/>
        <w:adjustRightInd w:val="0"/>
        <w:spacing w:line="525" w:lineRule="atLeast"/>
        <w:jc w:val="left"/>
        <w:rPr>
          <w:rFonts w:ascii="宋体" w:hAnsi="宋体" w:cs="Arial"/>
          <w:color w:val="000000" w:themeColor="text1"/>
          <w:kern w:val="0"/>
          <w:szCs w:val="21"/>
        </w:rPr>
      </w:pPr>
      <w:r w:rsidRPr="008D473E">
        <w:rPr>
          <w:rFonts w:ascii="宋体" w:hAnsi="宋体" w:cs="Arial"/>
          <w:color w:val="000000" w:themeColor="text1"/>
          <w:kern w:val="0"/>
          <w:szCs w:val="21"/>
        </w:rPr>
        <w:t>浙江新联工程管理咨询有限公司:</w:t>
      </w:r>
    </w:p>
    <w:p w14:paraId="76EAED74"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本人</w:t>
      </w:r>
      <w:r w:rsidRPr="008D473E">
        <w:rPr>
          <w:rFonts w:ascii="宋体" w:hAnsi="宋体" w:cs="Arial" w:hint="eastAsia"/>
          <w:color w:val="000000" w:themeColor="text1"/>
          <w:kern w:val="0"/>
          <w:szCs w:val="21"/>
          <w:u w:val="single"/>
        </w:rPr>
        <w:t xml:space="preserve">         </w:t>
      </w:r>
      <w:r w:rsidRPr="008D473E">
        <w:rPr>
          <w:rFonts w:ascii="宋体" w:hAnsi="宋体" w:cs="Arial"/>
          <w:color w:val="000000" w:themeColor="text1"/>
          <w:kern w:val="0"/>
          <w:szCs w:val="21"/>
        </w:rPr>
        <w:t>（授权代表姓名），经由</w:t>
      </w:r>
      <w:r w:rsidRPr="008D473E">
        <w:rPr>
          <w:rFonts w:ascii="宋体" w:hAnsi="宋体" w:cs="Arial" w:hint="eastAsia"/>
          <w:color w:val="000000" w:themeColor="text1"/>
          <w:kern w:val="0"/>
          <w:szCs w:val="21"/>
          <w:u w:val="single"/>
        </w:rPr>
        <w:t xml:space="preserve">     </w:t>
      </w:r>
      <w:r w:rsidRPr="008D473E">
        <w:rPr>
          <w:rFonts w:ascii="宋体" w:hAnsi="宋体" w:cs="Arial"/>
          <w:color w:val="000000" w:themeColor="text1"/>
          <w:kern w:val="0"/>
          <w:szCs w:val="21"/>
        </w:rPr>
        <w:t>（单位）</w:t>
      </w:r>
      <w:r w:rsidRPr="008D473E">
        <w:rPr>
          <w:rFonts w:ascii="宋体" w:hAnsi="宋体" w:cs="Arial"/>
          <w:color w:val="000000" w:themeColor="text1"/>
          <w:kern w:val="0"/>
          <w:szCs w:val="21"/>
          <w:u w:val="single"/>
        </w:rPr>
        <w:t xml:space="preserve"> </w:t>
      </w:r>
      <w:r w:rsidRPr="008D473E">
        <w:rPr>
          <w:rFonts w:ascii="宋体" w:hAnsi="宋体" w:cs="Arial" w:hint="eastAsia"/>
          <w:color w:val="000000" w:themeColor="text1"/>
          <w:kern w:val="0"/>
          <w:szCs w:val="21"/>
          <w:u w:val="single"/>
        </w:rPr>
        <w:t xml:space="preserve">    </w:t>
      </w:r>
      <w:r w:rsidRPr="008D473E">
        <w:rPr>
          <w:rFonts w:ascii="宋体" w:hAnsi="宋体" w:cs="Arial"/>
          <w:color w:val="000000" w:themeColor="text1"/>
          <w:kern w:val="0"/>
          <w:szCs w:val="21"/>
        </w:rPr>
        <w:t>（法定代表人姓名）合法授权参加</w:t>
      </w:r>
      <w:r w:rsidRPr="008D473E">
        <w:rPr>
          <w:rFonts w:ascii="宋体" w:hAnsi="宋体" w:cs="Arial" w:hint="eastAsia"/>
          <w:color w:val="000000" w:themeColor="text1"/>
          <w:kern w:val="0"/>
          <w:u w:val="single"/>
        </w:rPr>
        <w:t xml:space="preserve">                </w:t>
      </w:r>
      <w:r w:rsidRPr="008D473E">
        <w:rPr>
          <w:rFonts w:ascii="宋体" w:hAnsi="宋体" w:cs="Arial"/>
          <w:color w:val="000000" w:themeColor="text1"/>
          <w:kern w:val="0"/>
          <w:szCs w:val="21"/>
        </w:rPr>
        <w:t>（编号：</w:t>
      </w:r>
      <w:r w:rsidRPr="008D473E">
        <w:rPr>
          <w:rFonts w:ascii="宋体" w:hAnsi="宋体" w:cs="Arial" w:hint="eastAsia"/>
          <w:color w:val="000000" w:themeColor="text1"/>
          <w:kern w:val="0"/>
          <w:szCs w:val="21"/>
          <w:u w:val="single"/>
        </w:rPr>
        <w:t xml:space="preserve">              </w:t>
      </w:r>
      <w:r w:rsidRPr="008D473E">
        <w:rPr>
          <w:rFonts w:ascii="宋体" w:hAnsi="宋体" w:cs="Arial"/>
          <w:color w:val="000000" w:themeColor="text1"/>
          <w:kern w:val="0"/>
          <w:szCs w:val="21"/>
        </w:rPr>
        <w:t>）政府采购活动．经与本单位法人代表（负责人）联系确认，现就有关公平竞争事项郑重声明如下:</w:t>
      </w:r>
    </w:p>
    <w:p w14:paraId="2DA468D6"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一、本单位与采购人之间</w:t>
      </w:r>
      <w:r w:rsidRPr="008D473E">
        <w:rPr>
          <w:rFonts w:ascii="宋体" w:hAnsi="宋体" w:cs="宋体" w:hint="eastAsia"/>
          <w:color w:val="000000" w:themeColor="text1"/>
          <w:kern w:val="0"/>
          <w:sz w:val="24"/>
        </w:rPr>
        <w:t>□</w:t>
      </w:r>
      <w:r w:rsidRPr="008D473E">
        <w:rPr>
          <w:rFonts w:ascii="宋体" w:hAnsi="宋体" w:cs="Arial"/>
          <w:color w:val="000000" w:themeColor="text1"/>
          <w:kern w:val="0"/>
          <w:szCs w:val="21"/>
        </w:rPr>
        <w:t>不存在利害关系口存在下列利害关系:</w:t>
      </w:r>
    </w:p>
    <w:p w14:paraId="1756B096" w14:textId="77777777" w:rsidR="00F423A4" w:rsidRPr="008D473E" w:rsidRDefault="00000000">
      <w:pPr>
        <w:widowControl/>
        <w:suppressAutoHyphens/>
        <w:spacing w:line="525" w:lineRule="atLeast"/>
        <w:ind w:firstLine="480"/>
        <w:jc w:val="left"/>
        <w:outlineLvl w:val="0"/>
        <w:rPr>
          <w:rFonts w:ascii="宋体" w:hAnsi="宋体" w:cs="Arial"/>
          <w:color w:val="000000" w:themeColor="text1"/>
          <w:kern w:val="0"/>
          <w:szCs w:val="21"/>
        </w:rPr>
      </w:pPr>
      <w:r w:rsidRPr="008D473E">
        <w:rPr>
          <w:rFonts w:ascii="宋体" w:hAnsi="宋体" w:cs="Arial"/>
          <w:color w:val="000000" w:themeColor="text1"/>
          <w:kern w:val="0"/>
          <w:szCs w:val="21"/>
        </w:rPr>
        <w:t>A．投资关系      B．行政隶属关系      C．业务指导关系</w:t>
      </w:r>
    </w:p>
    <w:p w14:paraId="73C131F9" w14:textId="77777777" w:rsidR="00F423A4" w:rsidRPr="008D473E" w:rsidRDefault="00000000">
      <w:pPr>
        <w:widowControl/>
        <w:suppressAutoHyphens/>
        <w:spacing w:line="525" w:lineRule="atLeast"/>
        <w:ind w:firstLine="480"/>
        <w:jc w:val="left"/>
        <w:outlineLvl w:val="0"/>
        <w:rPr>
          <w:rFonts w:ascii="宋体" w:hAnsi="宋体" w:cs="Arial"/>
          <w:color w:val="000000" w:themeColor="text1"/>
          <w:kern w:val="0"/>
          <w:szCs w:val="21"/>
        </w:rPr>
      </w:pPr>
      <w:r w:rsidRPr="008D473E">
        <w:rPr>
          <w:rFonts w:ascii="宋体" w:hAnsi="宋体" w:cs="Arial"/>
          <w:color w:val="000000" w:themeColor="text1"/>
          <w:kern w:val="0"/>
          <w:szCs w:val="21"/>
        </w:rPr>
        <w:t>D．其他可能影响采购公正的利害关系（如有，请如实说明）。</w:t>
      </w:r>
    </w:p>
    <w:p w14:paraId="55A7023C"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二、现己清楚知道参加本项目采购活动的其他所有供应商名称，本单位</w:t>
      </w:r>
    </w:p>
    <w:p w14:paraId="030D9D7B"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宋体" w:hint="eastAsia"/>
          <w:color w:val="000000" w:themeColor="text1"/>
          <w:kern w:val="0"/>
          <w:sz w:val="24"/>
        </w:rPr>
        <w:t>□</w:t>
      </w:r>
      <w:r w:rsidRPr="008D473E">
        <w:rPr>
          <w:rFonts w:ascii="宋体" w:hAnsi="宋体" w:cs="Arial"/>
          <w:color w:val="000000" w:themeColor="text1"/>
          <w:kern w:val="0"/>
          <w:szCs w:val="21"/>
        </w:rPr>
        <w:t>与其他所有供应商之间均不存在利害关系</w:t>
      </w:r>
    </w:p>
    <w:p w14:paraId="3C5F1774"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宋体" w:hint="eastAsia"/>
          <w:color w:val="000000" w:themeColor="text1"/>
          <w:kern w:val="0"/>
          <w:sz w:val="24"/>
        </w:rPr>
        <w:t>□</w:t>
      </w:r>
      <w:r w:rsidRPr="008D473E">
        <w:rPr>
          <w:rFonts w:ascii="宋体" w:hAnsi="宋体" w:cs="Arial"/>
          <w:color w:val="000000" w:themeColor="text1"/>
          <w:kern w:val="0"/>
          <w:szCs w:val="21"/>
        </w:rPr>
        <w:t>与</w:t>
      </w:r>
      <w:r w:rsidRPr="008D473E">
        <w:rPr>
          <w:rFonts w:ascii="宋体" w:hAnsi="宋体" w:cs="Arial"/>
          <w:color w:val="000000" w:themeColor="text1"/>
          <w:kern w:val="0"/>
          <w:szCs w:val="21"/>
          <w:u w:val="single"/>
        </w:rPr>
        <w:t>______________（</w:t>
      </w:r>
      <w:r w:rsidRPr="008D473E">
        <w:rPr>
          <w:rFonts w:ascii="宋体" w:hAnsi="宋体" w:cs="Arial"/>
          <w:color w:val="000000" w:themeColor="text1"/>
          <w:kern w:val="0"/>
          <w:szCs w:val="21"/>
        </w:rPr>
        <w:t>供应商名称）之间存在下列利害关系:</w:t>
      </w:r>
    </w:p>
    <w:p w14:paraId="27139795" w14:textId="77777777" w:rsidR="00F423A4" w:rsidRPr="008D473E" w:rsidRDefault="00000000">
      <w:pPr>
        <w:widowControl/>
        <w:suppressAutoHyphens/>
        <w:spacing w:line="525" w:lineRule="atLeast"/>
        <w:ind w:left="480"/>
        <w:jc w:val="left"/>
        <w:rPr>
          <w:rFonts w:ascii="宋体" w:hAnsi="宋体" w:cs="Arial"/>
          <w:color w:val="000000" w:themeColor="text1"/>
          <w:kern w:val="0"/>
          <w:szCs w:val="21"/>
        </w:rPr>
      </w:pPr>
      <w:r w:rsidRPr="008D473E">
        <w:rPr>
          <w:rFonts w:ascii="宋体" w:hAnsi="宋体" w:cs="Arial"/>
          <w:color w:val="000000" w:themeColor="text1"/>
          <w:kern w:val="0"/>
          <w:szCs w:val="21"/>
        </w:rPr>
        <w:t>A．法定代表人或负责人或实际控制人是同一人</w:t>
      </w:r>
      <w:r w:rsidRPr="008D473E">
        <w:rPr>
          <w:rFonts w:ascii="宋体" w:hAnsi="宋体" w:cs="Arial"/>
          <w:color w:val="000000" w:themeColor="text1"/>
          <w:kern w:val="0"/>
          <w:szCs w:val="21"/>
        </w:rPr>
        <w:br/>
        <w:t>B．法定代表人或负责人或实际控制人是夫妻关系</w:t>
      </w:r>
      <w:r w:rsidRPr="008D473E">
        <w:rPr>
          <w:rFonts w:ascii="宋体" w:hAnsi="宋体" w:cs="Arial"/>
          <w:color w:val="000000" w:themeColor="text1"/>
          <w:kern w:val="0"/>
          <w:szCs w:val="21"/>
        </w:rPr>
        <w:br/>
        <w:t>C．法定代表人或负责人或实际控制人是直系血亲关系</w:t>
      </w:r>
      <w:r w:rsidRPr="008D473E">
        <w:rPr>
          <w:rFonts w:ascii="宋体" w:hAnsi="宋体" w:cs="Arial"/>
          <w:color w:val="000000" w:themeColor="text1"/>
          <w:kern w:val="0"/>
          <w:szCs w:val="21"/>
        </w:rPr>
        <w:br/>
        <w:t>D．法定代表人或负责人或实际控制人存在三代以内旁系血亲关系</w:t>
      </w:r>
      <w:r w:rsidRPr="008D473E">
        <w:rPr>
          <w:rFonts w:ascii="宋体" w:hAnsi="宋体" w:cs="Arial"/>
          <w:color w:val="000000" w:themeColor="text1"/>
          <w:kern w:val="0"/>
          <w:szCs w:val="21"/>
        </w:rPr>
        <w:br/>
        <w:t>E．法定代表人或负责人或实际控制人存在近姻亲关系</w:t>
      </w:r>
      <w:r w:rsidRPr="008D473E">
        <w:rPr>
          <w:rFonts w:ascii="宋体" w:hAnsi="宋体" w:cs="Arial"/>
          <w:color w:val="000000" w:themeColor="text1"/>
          <w:kern w:val="0"/>
          <w:szCs w:val="21"/>
        </w:rPr>
        <w:br/>
        <w:t>F．法定代表人或负责人或实际控制人存在股份控制或实际控制关系</w:t>
      </w:r>
      <w:r w:rsidRPr="008D473E">
        <w:rPr>
          <w:rFonts w:ascii="宋体" w:hAnsi="宋体" w:cs="Arial"/>
          <w:color w:val="000000" w:themeColor="text1"/>
          <w:kern w:val="0"/>
          <w:szCs w:val="21"/>
        </w:rPr>
        <w:br/>
        <w:t>G．存在共同直接或间接投资设立子公司、联营企业和合营企业情况    </w:t>
      </w:r>
      <w:r w:rsidRPr="008D473E">
        <w:rPr>
          <w:rFonts w:ascii="宋体" w:hAnsi="宋体" w:cs="Arial"/>
          <w:color w:val="000000" w:themeColor="text1"/>
          <w:kern w:val="0"/>
          <w:szCs w:val="21"/>
        </w:rPr>
        <w:br/>
        <w:t>H．存在分级代理或代销关系、同一生产制造商关系、管理关系、重要业务（占主营业务收入 50 ％以上）或重要财务往来关系（如融资）等其他实质性控制关系</w:t>
      </w:r>
    </w:p>
    <w:p w14:paraId="35AB02D3"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I．其他利害关系情况 ________________________________________。</w:t>
      </w:r>
    </w:p>
    <w:p w14:paraId="7C982E5E"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三、现己清楚知道并严格遵守政府采购法律法规和现场纪律。</w:t>
      </w:r>
    </w:p>
    <w:p w14:paraId="7537C48E" w14:textId="77777777" w:rsidR="00F423A4" w:rsidRPr="008D473E" w:rsidRDefault="00000000">
      <w:pPr>
        <w:widowControl/>
        <w:suppressAutoHyphens/>
        <w:spacing w:line="525" w:lineRule="atLeast"/>
        <w:ind w:firstLine="480"/>
        <w:jc w:val="left"/>
        <w:rPr>
          <w:rFonts w:ascii="宋体" w:hAnsi="宋体" w:cs="Arial"/>
          <w:color w:val="000000" w:themeColor="text1"/>
          <w:kern w:val="0"/>
          <w:szCs w:val="21"/>
        </w:rPr>
      </w:pPr>
      <w:r w:rsidRPr="008D473E">
        <w:rPr>
          <w:rFonts w:ascii="宋体" w:hAnsi="宋体" w:cs="Arial"/>
          <w:color w:val="000000" w:themeColor="text1"/>
          <w:kern w:val="0"/>
          <w:szCs w:val="21"/>
        </w:rPr>
        <w:t>四、我发现 ____________________供应商之间存在或可能存在上述第二条第 ____________项利害关系。</w:t>
      </w:r>
    </w:p>
    <w:p w14:paraId="777C77E4" w14:textId="77777777" w:rsidR="00F423A4" w:rsidRPr="008D473E" w:rsidRDefault="00000000">
      <w:pPr>
        <w:widowControl/>
        <w:suppressAutoHyphens/>
        <w:spacing w:line="525" w:lineRule="atLeast"/>
        <w:jc w:val="right"/>
        <w:rPr>
          <w:rFonts w:ascii="宋体" w:hAnsi="宋体" w:cs="Arial"/>
          <w:color w:val="000000" w:themeColor="text1"/>
          <w:kern w:val="0"/>
          <w:szCs w:val="21"/>
        </w:rPr>
      </w:pPr>
      <w:r w:rsidRPr="008D473E">
        <w:rPr>
          <w:rFonts w:ascii="宋体" w:hAnsi="宋体" w:cs="Arial" w:hint="eastAsia"/>
          <w:color w:val="000000" w:themeColor="text1"/>
          <w:kern w:val="0"/>
          <w:szCs w:val="21"/>
        </w:rPr>
        <w:t xml:space="preserve">     </w:t>
      </w:r>
      <w:r w:rsidRPr="008D473E">
        <w:rPr>
          <w:rFonts w:ascii="宋体" w:hAnsi="宋体" w:cs="Arial"/>
          <w:color w:val="000000" w:themeColor="text1"/>
          <w:kern w:val="0"/>
          <w:szCs w:val="21"/>
        </w:rPr>
        <w:t>（供应商代表签名）: </w:t>
      </w:r>
    </w:p>
    <w:p w14:paraId="7D104CDA" w14:textId="77777777" w:rsidR="00F423A4" w:rsidRPr="008D473E" w:rsidRDefault="00000000">
      <w:pPr>
        <w:widowControl/>
        <w:suppressAutoHyphens/>
        <w:spacing w:line="525" w:lineRule="atLeast"/>
        <w:jc w:val="right"/>
        <w:rPr>
          <w:rFonts w:ascii="宋体" w:hAnsi="宋体" w:cs="Arial"/>
          <w:color w:val="000000" w:themeColor="text1"/>
          <w:kern w:val="0"/>
          <w:szCs w:val="21"/>
        </w:rPr>
      </w:pPr>
      <w:r w:rsidRPr="008D473E">
        <w:rPr>
          <w:rFonts w:ascii="宋体" w:hAnsi="宋体" w:cs="Arial"/>
          <w:color w:val="000000" w:themeColor="text1"/>
          <w:kern w:val="0"/>
          <w:szCs w:val="21"/>
        </w:rPr>
        <w:t> </w:t>
      </w:r>
      <w:r w:rsidRPr="008D473E">
        <w:rPr>
          <w:rFonts w:ascii="宋体" w:hAnsi="宋体" w:cs="Arial" w:hint="eastAsia"/>
          <w:color w:val="000000" w:themeColor="text1"/>
          <w:kern w:val="0"/>
          <w:szCs w:val="21"/>
        </w:rPr>
        <w:t xml:space="preserve">    </w:t>
      </w:r>
      <w:r w:rsidRPr="008D473E">
        <w:rPr>
          <w:rFonts w:ascii="宋体" w:hAnsi="宋体" w:cs="Arial"/>
          <w:color w:val="000000" w:themeColor="text1"/>
          <w:kern w:val="0"/>
          <w:szCs w:val="21"/>
        </w:rPr>
        <w:t>年</w:t>
      </w:r>
      <w:r w:rsidRPr="008D473E">
        <w:rPr>
          <w:rFonts w:ascii="宋体" w:hAnsi="宋体" w:cs="Arial" w:hint="eastAsia"/>
          <w:color w:val="000000" w:themeColor="text1"/>
          <w:kern w:val="0"/>
          <w:szCs w:val="21"/>
        </w:rPr>
        <w:t xml:space="preserve">   </w:t>
      </w:r>
      <w:r w:rsidRPr="008D473E">
        <w:rPr>
          <w:rFonts w:ascii="宋体" w:hAnsi="宋体" w:cs="Arial"/>
          <w:color w:val="000000" w:themeColor="text1"/>
          <w:kern w:val="0"/>
          <w:szCs w:val="21"/>
        </w:rPr>
        <w:t>月</w:t>
      </w:r>
      <w:r w:rsidRPr="008D473E">
        <w:rPr>
          <w:rFonts w:ascii="宋体" w:hAnsi="宋体" w:cs="Arial" w:hint="eastAsia"/>
          <w:color w:val="000000" w:themeColor="text1"/>
          <w:kern w:val="0"/>
          <w:szCs w:val="21"/>
        </w:rPr>
        <w:t xml:space="preserve">    </w:t>
      </w:r>
      <w:r w:rsidRPr="008D473E">
        <w:rPr>
          <w:rFonts w:ascii="宋体" w:hAnsi="宋体" w:cs="Arial"/>
          <w:color w:val="000000" w:themeColor="text1"/>
          <w:kern w:val="0"/>
          <w:szCs w:val="21"/>
        </w:rPr>
        <w:t>日</w:t>
      </w:r>
    </w:p>
    <w:p w14:paraId="75613E1B" w14:textId="77777777" w:rsidR="00F423A4" w:rsidRPr="008D473E" w:rsidRDefault="00F423A4">
      <w:pPr>
        <w:snapToGrid w:val="0"/>
        <w:spacing w:before="50" w:after="50"/>
        <w:ind w:leftChars="-72" w:left="-20" w:rightChars="-389" w:right="-817" w:hangingChars="62" w:hanging="131"/>
        <w:rPr>
          <w:rFonts w:ascii="宋体" w:hAnsi="宋体"/>
          <w:b/>
          <w:color w:val="000000" w:themeColor="text1"/>
          <w:szCs w:val="28"/>
        </w:rPr>
      </w:pPr>
    </w:p>
    <w:p w14:paraId="2E9875D7" w14:textId="77777777" w:rsidR="00F423A4" w:rsidRPr="008D473E" w:rsidRDefault="00000000">
      <w:pPr>
        <w:snapToGrid w:val="0"/>
        <w:spacing w:before="50" w:after="50"/>
        <w:ind w:leftChars="-72" w:left="-20" w:rightChars="-389" w:right="-817" w:hangingChars="62" w:hanging="131"/>
        <w:rPr>
          <w:rFonts w:ascii="Times New Roman" w:hAnsi="Times New Roman"/>
          <w:b/>
          <w:color w:val="000000" w:themeColor="text1"/>
          <w:szCs w:val="28"/>
        </w:rPr>
      </w:pPr>
      <w:r w:rsidRPr="008D473E">
        <w:rPr>
          <w:rFonts w:ascii="宋体" w:hAnsi="宋体" w:hint="eastAsia"/>
          <w:b/>
          <w:color w:val="000000" w:themeColor="text1"/>
          <w:szCs w:val="28"/>
        </w:rPr>
        <w:lastRenderedPageBreak/>
        <w:t>附：供应</w:t>
      </w:r>
      <w:r w:rsidRPr="008D473E">
        <w:rPr>
          <w:rFonts w:ascii="Times New Roman" w:hAnsi="Times New Roman" w:hint="eastAsia"/>
          <w:b/>
          <w:color w:val="000000" w:themeColor="text1"/>
          <w:szCs w:val="28"/>
        </w:rPr>
        <w:t>商注册流程</w:t>
      </w:r>
    </w:p>
    <w:p w14:paraId="29ED7F77" w14:textId="77777777" w:rsidR="00F423A4" w:rsidRPr="008D473E" w:rsidRDefault="00F423A4">
      <w:pPr>
        <w:jc w:val="center"/>
        <w:rPr>
          <w:rFonts w:ascii="Times New Roman" w:hAnsi="Times New Roman"/>
          <w:b/>
          <w:color w:val="000000" w:themeColor="text1"/>
          <w:sz w:val="32"/>
          <w:szCs w:val="32"/>
        </w:rPr>
      </w:pPr>
    </w:p>
    <w:p w14:paraId="173FC137" w14:textId="77777777" w:rsidR="00F423A4" w:rsidRPr="008D473E" w:rsidRDefault="00000000">
      <w:pPr>
        <w:rPr>
          <w:rFonts w:ascii="Times New Roman" w:hAnsi="Times New Roman"/>
          <w:color w:val="000000" w:themeColor="text1"/>
          <w:szCs w:val="28"/>
        </w:rPr>
      </w:pPr>
      <w:r w:rsidRPr="008D473E">
        <w:rPr>
          <w:rFonts w:ascii="宋体" w:hAnsi="宋体" w:hint="eastAsia"/>
          <w:color w:val="000000" w:themeColor="text1"/>
          <w:szCs w:val="28"/>
        </w:rPr>
        <w:t>进入浙江政府采购网</w:t>
      </w:r>
      <w:r w:rsidRPr="008D473E">
        <w:rPr>
          <w:rFonts w:ascii="宋体" w:hAnsi="宋体" w:cs="Arial" w:hint="eastAsia"/>
          <w:color w:val="000000" w:themeColor="text1"/>
          <w:szCs w:val="28"/>
        </w:rPr>
        <w:t>(</w:t>
      </w:r>
      <w:r w:rsidRPr="008D473E">
        <w:rPr>
          <w:rFonts w:ascii="宋体" w:hAnsi="宋体" w:hint="eastAsia"/>
          <w:bCs/>
          <w:iCs/>
          <w:color w:val="000000" w:themeColor="text1"/>
          <w:szCs w:val="21"/>
        </w:rPr>
        <w:t>http://zfcg.czt.zj.gov.cn/</w:t>
      </w:r>
      <w:r w:rsidRPr="008D473E">
        <w:rPr>
          <w:rFonts w:ascii="宋体" w:hAnsi="宋体" w:cs="Arial" w:hint="eastAsia"/>
          <w:color w:val="000000" w:themeColor="text1"/>
          <w:szCs w:val="28"/>
        </w:rPr>
        <w:t>)→政府采购供应商注册→按下图提示进行。</w:t>
      </w:r>
    </w:p>
    <w:p w14:paraId="03E40B50" w14:textId="77777777" w:rsidR="00F423A4" w:rsidRPr="008D473E" w:rsidRDefault="00000000">
      <w:pPr>
        <w:rPr>
          <w:rFonts w:ascii="宋体" w:hAnsi="宋体"/>
          <w:color w:val="000000" w:themeColor="text1"/>
          <w:szCs w:val="28"/>
        </w:rPr>
      </w:pPr>
      <w:r w:rsidRPr="008D473E">
        <w:rPr>
          <w:rFonts w:ascii="宋体" w:hAnsi="宋体" w:hint="eastAsia"/>
          <w:color w:val="000000" w:themeColor="text1"/>
          <w:szCs w:val="28"/>
        </w:rPr>
        <w:t>（注册联系电话：4008817190）</w:t>
      </w:r>
    </w:p>
    <w:p w14:paraId="5E92B59B" w14:textId="77777777" w:rsidR="00F423A4" w:rsidRPr="008D473E" w:rsidRDefault="00F423A4">
      <w:pPr>
        <w:jc w:val="center"/>
        <w:rPr>
          <w:rFonts w:ascii="Times New Roman" w:hAnsi="Times New Roman"/>
          <w:color w:val="000000" w:themeColor="text1"/>
        </w:rPr>
      </w:pPr>
    </w:p>
    <w:p w14:paraId="3D4DE854" w14:textId="77777777" w:rsidR="00F423A4" w:rsidRPr="008D473E" w:rsidRDefault="00000000">
      <w:pPr>
        <w:widowControl/>
        <w:jc w:val="left"/>
        <w:rPr>
          <w:rFonts w:ascii="仿宋_GB2312" w:eastAsia="仿宋_GB2312" w:hAnsi="Times New Roman"/>
          <w:color w:val="000000" w:themeColor="text1"/>
          <w:spacing w:val="20"/>
          <w:sz w:val="24"/>
          <w:u w:val="single"/>
        </w:rPr>
      </w:pPr>
      <w:r w:rsidRPr="008D473E">
        <w:rPr>
          <w:rFonts w:ascii="宋体" w:hAnsi="宋体" w:cs="宋体"/>
          <w:noProof/>
          <w:color w:val="000000" w:themeColor="text1"/>
          <w:sz w:val="24"/>
        </w:rPr>
        <w:drawing>
          <wp:inline distT="0" distB="0" distL="0" distR="0" wp14:anchorId="19DA4954" wp14:editId="663BDB21">
            <wp:extent cx="5410200" cy="7105650"/>
            <wp:effectExtent l="0" t="0" r="0" b="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410200" cy="7105650"/>
                    </a:xfrm>
                    <a:prstGeom prst="rect">
                      <a:avLst/>
                    </a:prstGeom>
                    <a:noFill/>
                    <a:ln>
                      <a:noFill/>
                    </a:ln>
                  </pic:spPr>
                </pic:pic>
              </a:graphicData>
            </a:graphic>
          </wp:inline>
        </w:drawing>
      </w:r>
    </w:p>
    <w:p w14:paraId="70D6C35E" w14:textId="77777777" w:rsidR="00F423A4" w:rsidRPr="008D473E" w:rsidRDefault="00F423A4">
      <w:pPr>
        <w:spacing w:line="360" w:lineRule="auto"/>
        <w:rPr>
          <w:rFonts w:ascii="Times New Roman" w:hAnsi="Times New Roman"/>
          <w:color w:val="000000" w:themeColor="text1"/>
        </w:rPr>
      </w:pPr>
    </w:p>
    <w:p w14:paraId="7A11D9B7" w14:textId="77777777" w:rsidR="00F423A4" w:rsidRPr="008D473E" w:rsidRDefault="00F423A4">
      <w:pPr>
        <w:pStyle w:val="a1"/>
        <w:rPr>
          <w:color w:val="000000" w:themeColor="text1"/>
        </w:rPr>
      </w:pPr>
    </w:p>
    <w:sectPr w:rsidR="00F423A4" w:rsidRPr="008D473E">
      <w:footerReference w:type="even" r:id="rId23"/>
      <w:pgSz w:w="11906" w:h="16838"/>
      <w:pgMar w:top="1219" w:right="1797" w:bottom="1219" w:left="1797"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A2596C" w14:textId="77777777" w:rsidR="001F2872" w:rsidRDefault="001F2872">
      <w:r>
        <w:separator/>
      </w:r>
    </w:p>
  </w:endnote>
  <w:endnote w:type="continuationSeparator" w:id="0">
    <w:p w14:paraId="5827192A" w14:textId="77777777" w:rsidR="001F2872" w:rsidRDefault="001F2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charset w:val="86"/>
    <w:family w:val="modern"/>
    <w:pitch w:val="default"/>
    <w:sig w:usb0="00000001" w:usb1="080E0000" w:usb2="00000000" w:usb3="00000000" w:csb0="00040000" w:csb1="00000000"/>
  </w:font>
  <w:font w:name="仿宋_GB2312">
    <w:altName w:val="微软雅黑"/>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ongti SC Regular">
    <w:altName w:val="Arial Unicode MS"/>
    <w:charset w:val="50"/>
    <w:family w:val="auto"/>
    <w:pitch w:val="default"/>
    <w:sig w:usb0="00000000" w:usb1="00000000" w:usb2="00000010" w:usb3="00000000" w:csb0="0004009F" w:csb1="00000000"/>
  </w:font>
  <w:font w:name="Helvetica">
    <w:panose1 w:val="020B05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Unicode MS">
    <w:altName w:val="HP Simplified Han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宋体-18030">
    <w:altName w:val="微软雅黑"/>
    <w:charset w:val="86"/>
    <w:family w:val="auto"/>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51550" w14:textId="77777777" w:rsidR="00F423A4" w:rsidRDefault="00F423A4">
    <w:pPr>
      <w:pStyle w:val="af5"/>
      <w:ind w:right="720"/>
      <w:rPr>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4FA8D" w14:textId="77777777" w:rsidR="00F423A4" w:rsidRDefault="00000000">
    <w:pPr>
      <w:pStyle w:val="af5"/>
      <w:jc w:val="center"/>
    </w:pPr>
    <w:r>
      <w:fldChar w:fldCharType="begin"/>
    </w:r>
    <w:r>
      <w:instrText>PAGE   \* MERGEFORMAT</w:instrText>
    </w:r>
    <w:r>
      <w:fldChar w:fldCharType="separate"/>
    </w:r>
    <w:r>
      <w:rPr>
        <w:lang w:val="zh-CN"/>
      </w:rPr>
      <w:t>28</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70094" w14:textId="77777777" w:rsidR="00F423A4" w:rsidRDefault="00000000">
    <w:pPr>
      <w:pStyle w:val="af5"/>
      <w:ind w:right="360"/>
    </w:pPr>
    <w:r>
      <w:pict w14:anchorId="705266CD">
        <v:shapetype id="_x0000_t202" coordsize="21600,21600" o:spt="202" path="m,l,21600r21600,l21600,xe">
          <v:stroke joinstyle="miter"/>
          <v:path gradientshapeok="t" o:connecttype="rect"/>
        </v:shapetype>
        <v:shape id="文本框 4" o:spid="_x0000_s3074" type="#_x0000_t202" style="position:absolute;margin-left:0;margin-top:0;width:2in;height:2in;z-index:251659264;mso-wrap-style:none;mso-position-horizontal:center;mso-position-horizontal-relative:margin;mso-width-relative:page;mso-height-relative:page" filled="f" stroked="f">
          <v:textbox style="mso-fit-shape-to-text:t" inset="0,0,0,0">
            <w:txbxContent>
              <w:p w14:paraId="3E2F5098" w14:textId="77777777" w:rsidR="00F423A4" w:rsidRDefault="00000000">
                <w:pPr>
                  <w:pStyle w:val="af5"/>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v:textbox>
          <w10:wrap anchorx="margin"/>
        </v:shape>
      </w:pict>
    </w:r>
    <w:r>
      <w:rPr>
        <w:rFonts w:hint="eastAsia"/>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302A4" w14:textId="77777777" w:rsidR="00F423A4" w:rsidRDefault="00000000">
    <w:pPr>
      <w:pStyle w:val="af5"/>
      <w:ind w:right="360"/>
    </w:pPr>
    <w:r>
      <w:pict w14:anchorId="243EB1EC">
        <v:shapetype id="_x0000_t202" coordsize="21600,21600" o:spt="202" path="m,l,21600r21600,l21600,xe">
          <v:stroke joinstyle="miter"/>
          <v:path gradientshapeok="t" o:connecttype="rect"/>
        </v:shapetype>
        <v:shape id="文本框 5" o:spid="_x0000_s3073" type="#_x0000_t202" style="position:absolute;margin-left:0;margin-top:0;width:2in;height:2in;z-index:251660288;mso-wrap-style:none;mso-position-horizontal:center;mso-position-horizontal-relative:margin;mso-width-relative:page;mso-height-relative:page" filled="f" stroked="f">
          <v:textbox style="mso-fit-shape-to-text:t" inset="0,0,0,0">
            <w:txbxContent>
              <w:p w14:paraId="143C707F" w14:textId="77777777" w:rsidR="00F423A4" w:rsidRDefault="00000000">
                <w:pPr>
                  <w:pStyle w:val="af5"/>
                </w:pPr>
                <w:r>
                  <w:rPr>
                    <w:rFonts w:hint="eastAsia"/>
                  </w:rPr>
                  <w:fldChar w:fldCharType="begin"/>
                </w:r>
                <w:r>
                  <w:rPr>
                    <w:rFonts w:hint="eastAsia"/>
                  </w:rPr>
                  <w:instrText xml:space="preserve"> PAGE  \* MERGEFORMAT </w:instrText>
                </w:r>
                <w:r>
                  <w:rPr>
                    <w:rFonts w:hint="eastAsia"/>
                  </w:rPr>
                  <w:fldChar w:fldCharType="separate"/>
                </w:r>
                <w:r>
                  <w:t>37</w:t>
                </w:r>
                <w:r>
                  <w:rPr>
                    <w:rFonts w:hint="eastAsia"/>
                  </w:rPr>
                  <w:fldChar w:fldCharType="end"/>
                </w:r>
              </w:p>
            </w:txbxContent>
          </v:textbox>
          <w10:wrap anchorx="margin"/>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58F95" w14:textId="77777777" w:rsidR="00F423A4" w:rsidRDefault="00000000">
    <w:pPr>
      <w:pStyle w:val="af5"/>
      <w:framePr w:wrap="around" w:vAnchor="text" w:hAnchor="margin" w:xAlign="outside" w:y="1"/>
      <w:rPr>
        <w:rStyle w:val="aff7"/>
      </w:rPr>
    </w:pPr>
    <w:r>
      <w:fldChar w:fldCharType="begin"/>
    </w:r>
    <w:r>
      <w:rPr>
        <w:rStyle w:val="aff7"/>
      </w:rPr>
      <w:instrText xml:space="preserve">PAGE  </w:instrText>
    </w:r>
    <w:r>
      <w:fldChar w:fldCharType="end"/>
    </w:r>
  </w:p>
  <w:p w14:paraId="4541F9EE" w14:textId="77777777" w:rsidR="00F423A4" w:rsidRDefault="00F423A4">
    <w:pPr>
      <w:pStyle w:val="af5"/>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8F572" w14:textId="77777777" w:rsidR="001F2872" w:rsidRDefault="001F2872">
      <w:r>
        <w:separator/>
      </w:r>
    </w:p>
  </w:footnote>
  <w:footnote w:type="continuationSeparator" w:id="0">
    <w:p w14:paraId="60B8695B" w14:textId="77777777" w:rsidR="001F2872" w:rsidRDefault="001F28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D86A" w14:textId="77777777" w:rsidR="00F423A4" w:rsidRDefault="00000000">
    <w:pPr>
      <w:pBdr>
        <w:bottom w:val="single" w:sz="4" w:space="1" w:color="auto"/>
      </w:pBdr>
      <w:jc w:val="center"/>
      <w:rPr>
        <w:rFonts w:ascii="宋体" w:hAnsi="宋体" w:cs="宋体"/>
        <w:b/>
        <w:color w:val="000000" w:themeColor="text1"/>
        <w:sz w:val="18"/>
      </w:rPr>
    </w:pPr>
    <w:r>
      <w:rPr>
        <w:rFonts w:ascii="宋体" w:hAnsi="宋体" w:cs="宋体" w:hint="eastAsia"/>
        <w:b/>
        <w:color w:val="000000" w:themeColor="text1"/>
        <w:sz w:val="18"/>
      </w:rPr>
      <w:t>嘉兴市审计局2024年度信息化维护和安全项目-公开招标文件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47E36" w14:textId="77777777" w:rsidR="00F423A4" w:rsidRDefault="00000000">
    <w:pPr>
      <w:pStyle w:val="af7"/>
      <w:rPr>
        <w:rFonts w:ascii="宋体" w:hAnsi="宋体" w:cs="宋体"/>
        <w:sz w:val="21"/>
        <w:szCs w:val="21"/>
      </w:rPr>
    </w:pPr>
    <w:r>
      <w:rPr>
        <w:rFonts w:ascii="宋体" w:hAnsi="宋体" w:cs="宋体" w:hint="eastAsia"/>
        <w:sz w:val="21"/>
        <w:szCs w:val="21"/>
      </w:rPr>
      <w:t>嘉兴市社会福利院困境儿童医疗康复训练项目·招标文件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8D2C9B6"/>
    <w:multiLevelType w:val="singleLevel"/>
    <w:tmpl w:val="F8D2C9B6"/>
    <w:lvl w:ilvl="0">
      <w:start w:val="1"/>
      <w:numFmt w:val="decimal"/>
      <w:suff w:val="nothing"/>
      <w:lvlText w:val="（%1）"/>
      <w:lvlJc w:val="left"/>
    </w:lvl>
  </w:abstractNum>
  <w:abstractNum w:abstractNumId="1" w15:restartNumberingAfterBreak="0">
    <w:nsid w:val="00000002"/>
    <w:multiLevelType w:val="multilevel"/>
    <w:tmpl w:val="00000002"/>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 w15:restartNumberingAfterBreak="0">
    <w:nsid w:val="00000012"/>
    <w:multiLevelType w:val="singleLevel"/>
    <w:tmpl w:val="00000012"/>
    <w:lvl w:ilvl="0">
      <w:start w:val="1"/>
      <w:numFmt w:val="decimal"/>
      <w:pStyle w:val="3"/>
      <w:lvlText w:val="%1."/>
      <w:lvlJc w:val="left"/>
      <w:pPr>
        <w:tabs>
          <w:tab w:val="left" w:pos="1200"/>
        </w:tabs>
        <w:ind w:left="1200" w:hanging="360"/>
      </w:pPr>
    </w:lvl>
  </w:abstractNum>
  <w:abstractNum w:abstractNumId="3" w15:restartNumberingAfterBreak="0">
    <w:nsid w:val="1B89059A"/>
    <w:multiLevelType w:val="multilevel"/>
    <w:tmpl w:val="1B89059A"/>
    <w:lvl w:ilvl="0">
      <w:start w:val="1"/>
      <w:numFmt w:val="decimal"/>
      <w:pStyle w:val="Char2"/>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15:restartNumberingAfterBreak="0">
    <w:nsid w:val="663B4382"/>
    <w:multiLevelType w:val="multilevel"/>
    <w:tmpl w:val="663B4382"/>
    <w:lvl w:ilvl="0">
      <w:start w:val="1"/>
      <w:numFmt w:val="decimal"/>
      <w:lvlText w:val="（%1）"/>
      <w:lvlJc w:val="left"/>
      <w:pPr>
        <w:tabs>
          <w:tab w:val="left" w:pos="420"/>
        </w:tabs>
        <w:ind w:left="420" w:hanging="420"/>
      </w:pPr>
    </w:lvl>
    <w:lvl w:ilvl="1">
      <w:start w:val="1"/>
      <w:numFmt w:val="decimal"/>
      <w:lvlText w:val="%2)"/>
      <w:lvlJc w:val="left"/>
      <w:pPr>
        <w:tabs>
          <w:tab w:val="left" w:pos="960"/>
        </w:tabs>
        <w:ind w:left="960" w:hanging="420"/>
      </w:pPr>
      <w:rPr>
        <w:color w:val="auto"/>
      </w:rPr>
    </w:lvl>
    <w:lvl w:ilvl="2">
      <w:start w:val="1"/>
      <w:numFmt w:val="decimal"/>
      <w:pStyle w:val="300"/>
      <w:lvlText w:val="3.%3"/>
      <w:lvlJc w:val="left"/>
      <w:pPr>
        <w:tabs>
          <w:tab w:val="left" w:pos="0"/>
        </w:tabs>
        <w:ind w:left="454" w:hanging="454"/>
      </w:pPr>
    </w:lvl>
    <w:lvl w:ilvl="3">
      <w:start w:val="1"/>
      <w:numFmt w:val="decimal"/>
      <w:lvlText w:val="%4)"/>
      <w:lvlJc w:val="left"/>
      <w:pPr>
        <w:tabs>
          <w:tab w:val="left" w:pos="1680"/>
        </w:tabs>
        <w:ind w:left="1680" w:hanging="420"/>
      </w:pPr>
    </w:lvl>
    <w:lvl w:ilvl="4">
      <w:start w:val="1"/>
      <w:numFmt w:val="decimal"/>
      <w:lvlText w:val="%5）"/>
      <w:lvlJc w:val="left"/>
      <w:pPr>
        <w:tabs>
          <w:tab w:val="left" w:pos="2400"/>
        </w:tabs>
        <w:ind w:left="2400" w:hanging="7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16cid:durableId="1644197114">
    <w:abstractNumId w:val="2"/>
  </w:num>
  <w:num w:numId="2" w16cid:durableId="8627425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79836752">
    <w:abstractNumId w:val="1"/>
  </w:num>
  <w:num w:numId="4" w16cid:durableId="175165825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152963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bordersDoNotSurroundHeader/>
  <w:bordersDoNotSurroundFooter/>
  <w:proofState w:spelling="clean"/>
  <w:defaultTabStop w:val="420"/>
  <w:drawingGridVerticalSpacing w:val="156"/>
  <w:noPunctuationKerning/>
  <w:characterSpacingControl w:val="compressPunctuation"/>
  <w:hdrShapeDefaults>
    <o:shapedefaults v:ext="edit" spidmax="3075"/>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1F4A"/>
    <w:rsid w:val="9682AA1A"/>
    <w:rsid w:val="AF3FC5F8"/>
    <w:rsid w:val="AFD99918"/>
    <w:rsid w:val="BA7B23C6"/>
    <w:rsid w:val="BBF6EBDE"/>
    <w:rsid w:val="BFE329D5"/>
    <w:rsid w:val="CFBF02FC"/>
    <w:rsid w:val="DEFE6077"/>
    <w:rsid w:val="DFFC675F"/>
    <w:rsid w:val="E0FF28A3"/>
    <w:rsid w:val="E5F3138F"/>
    <w:rsid w:val="EEBF828F"/>
    <w:rsid w:val="EF7F40C7"/>
    <w:rsid w:val="FFAF4642"/>
    <w:rsid w:val="000007C1"/>
    <w:rsid w:val="00000E0C"/>
    <w:rsid w:val="00004010"/>
    <w:rsid w:val="00004784"/>
    <w:rsid w:val="0000497C"/>
    <w:rsid w:val="00004BA8"/>
    <w:rsid w:val="0000547D"/>
    <w:rsid w:val="000054D5"/>
    <w:rsid w:val="0000574F"/>
    <w:rsid w:val="00005FBD"/>
    <w:rsid w:val="00006593"/>
    <w:rsid w:val="0000660E"/>
    <w:rsid w:val="00006C34"/>
    <w:rsid w:val="00007FD8"/>
    <w:rsid w:val="00010B37"/>
    <w:rsid w:val="00011484"/>
    <w:rsid w:val="00011C5B"/>
    <w:rsid w:val="00012B75"/>
    <w:rsid w:val="0001481D"/>
    <w:rsid w:val="00015250"/>
    <w:rsid w:val="000153B6"/>
    <w:rsid w:val="00016EFA"/>
    <w:rsid w:val="00016FC9"/>
    <w:rsid w:val="00017139"/>
    <w:rsid w:val="00020463"/>
    <w:rsid w:val="0002203B"/>
    <w:rsid w:val="000236DE"/>
    <w:rsid w:val="000243BD"/>
    <w:rsid w:val="0002453B"/>
    <w:rsid w:val="00024550"/>
    <w:rsid w:val="00026117"/>
    <w:rsid w:val="0002734E"/>
    <w:rsid w:val="000279E1"/>
    <w:rsid w:val="00030323"/>
    <w:rsid w:val="000306C5"/>
    <w:rsid w:val="00033A3A"/>
    <w:rsid w:val="00034DFB"/>
    <w:rsid w:val="000372A5"/>
    <w:rsid w:val="000377FF"/>
    <w:rsid w:val="00037FBA"/>
    <w:rsid w:val="00040353"/>
    <w:rsid w:val="00040646"/>
    <w:rsid w:val="00040A80"/>
    <w:rsid w:val="0004112D"/>
    <w:rsid w:val="0004254F"/>
    <w:rsid w:val="000442D0"/>
    <w:rsid w:val="000448B0"/>
    <w:rsid w:val="000460B6"/>
    <w:rsid w:val="00046EC4"/>
    <w:rsid w:val="00046F7F"/>
    <w:rsid w:val="0005189A"/>
    <w:rsid w:val="00051AFD"/>
    <w:rsid w:val="00051C7F"/>
    <w:rsid w:val="00052543"/>
    <w:rsid w:val="00052A69"/>
    <w:rsid w:val="00053E79"/>
    <w:rsid w:val="00054F19"/>
    <w:rsid w:val="00055974"/>
    <w:rsid w:val="0005797C"/>
    <w:rsid w:val="00057FA6"/>
    <w:rsid w:val="0006115B"/>
    <w:rsid w:val="00062F11"/>
    <w:rsid w:val="00064400"/>
    <w:rsid w:val="00067D19"/>
    <w:rsid w:val="000703C3"/>
    <w:rsid w:val="00070DB6"/>
    <w:rsid w:val="00072A26"/>
    <w:rsid w:val="00073A40"/>
    <w:rsid w:val="00073B10"/>
    <w:rsid w:val="000744D9"/>
    <w:rsid w:val="0007554A"/>
    <w:rsid w:val="00075642"/>
    <w:rsid w:val="000776C8"/>
    <w:rsid w:val="00080C78"/>
    <w:rsid w:val="00081207"/>
    <w:rsid w:val="00082751"/>
    <w:rsid w:val="000829EA"/>
    <w:rsid w:val="00083342"/>
    <w:rsid w:val="000854C7"/>
    <w:rsid w:val="0008589B"/>
    <w:rsid w:val="000860E4"/>
    <w:rsid w:val="00087AF2"/>
    <w:rsid w:val="00090646"/>
    <w:rsid w:val="00094180"/>
    <w:rsid w:val="00094694"/>
    <w:rsid w:val="0009506D"/>
    <w:rsid w:val="000960CC"/>
    <w:rsid w:val="00096C10"/>
    <w:rsid w:val="00097418"/>
    <w:rsid w:val="000A0A78"/>
    <w:rsid w:val="000A0B92"/>
    <w:rsid w:val="000A0DAA"/>
    <w:rsid w:val="000A4458"/>
    <w:rsid w:val="000A4DB1"/>
    <w:rsid w:val="000A4E11"/>
    <w:rsid w:val="000A5264"/>
    <w:rsid w:val="000A7432"/>
    <w:rsid w:val="000A7E02"/>
    <w:rsid w:val="000B0171"/>
    <w:rsid w:val="000B0394"/>
    <w:rsid w:val="000B12FB"/>
    <w:rsid w:val="000B1905"/>
    <w:rsid w:val="000B24C0"/>
    <w:rsid w:val="000B2D1D"/>
    <w:rsid w:val="000B3409"/>
    <w:rsid w:val="000B3491"/>
    <w:rsid w:val="000B3E91"/>
    <w:rsid w:val="000B50F8"/>
    <w:rsid w:val="000B62CB"/>
    <w:rsid w:val="000B6367"/>
    <w:rsid w:val="000B6594"/>
    <w:rsid w:val="000B679E"/>
    <w:rsid w:val="000C0B77"/>
    <w:rsid w:val="000C13B5"/>
    <w:rsid w:val="000C1FDC"/>
    <w:rsid w:val="000C320F"/>
    <w:rsid w:val="000C4AFE"/>
    <w:rsid w:val="000C4BFE"/>
    <w:rsid w:val="000C5926"/>
    <w:rsid w:val="000C5C4C"/>
    <w:rsid w:val="000C68AF"/>
    <w:rsid w:val="000D095F"/>
    <w:rsid w:val="000D1611"/>
    <w:rsid w:val="000D2F5B"/>
    <w:rsid w:val="000D3311"/>
    <w:rsid w:val="000D355A"/>
    <w:rsid w:val="000D6673"/>
    <w:rsid w:val="000D7584"/>
    <w:rsid w:val="000D79AD"/>
    <w:rsid w:val="000D7FE8"/>
    <w:rsid w:val="000E02B0"/>
    <w:rsid w:val="000E07E2"/>
    <w:rsid w:val="000E0887"/>
    <w:rsid w:val="000E130D"/>
    <w:rsid w:val="000E1367"/>
    <w:rsid w:val="000E17E0"/>
    <w:rsid w:val="000E4311"/>
    <w:rsid w:val="000E6707"/>
    <w:rsid w:val="000F00D5"/>
    <w:rsid w:val="000F111C"/>
    <w:rsid w:val="000F1D13"/>
    <w:rsid w:val="000F1DC7"/>
    <w:rsid w:val="000F2856"/>
    <w:rsid w:val="000F2A81"/>
    <w:rsid w:val="000F32C5"/>
    <w:rsid w:val="000F3E6E"/>
    <w:rsid w:val="000F3F81"/>
    <w:rsid w:val="000F45B8"/>
    <w:rsid w:val="000F57B1"/>
    <w:rsid w:val="000F5C07"/>
    <w:rsid w:val="000F7E16"/>
    <w:rsid w:val="00100C8B"/>
    <w:rsid w:val="00101883"/>
    <w:rsid w:val="001032A9"/>
    <w:rsid w:val="00103EBB"/>
    <w:rsid w:val="0010432C"/>
    <w:rsid w:val="0010475B"/>
    <w:rsid w:val="001048CE"/>
    <w:rsid w:val="00104BF1"/>
    <w:rsid w:val="0010593F"/>
    <w:rsid w:val="00105D08"/>
    <w:rsid w:val="00105F41"/>
    <w:rsid w:val="00106196"/>
    <w:rsid w:val="00107925"/>
    <w:rsid w:val="00107B1A"/>
    <w:rsid w:val="00107F4C"/>
    <w:rsid w:val="0011069B"/>
    <w:rsid w:val="0011147B"/>
    <w:rsid w:val="00111BF6"/>
    <w:rsid w:val="001126B1"/>
    <w:rsid w:val="001128B0"/>
    <w:rsid w:val="00113292"/>
    <w:rsid w:val="00113989"/>
    <w:rsid w:val="00115B11"/>
    <w:rsid w:val="0011668B"/>
    <w:rsid w:val="001168E1"/>
    <w:rsid w:val="00120F7B"/>
    <w:rsid w:val="00121288"/>
    <w:rsid w:val="00121B6F"/>
    <w:rsid w:val="0012266C"/>
    <w:rsid w:val="0012666B"/>
    <w:rsid w:val="00126875"/>
    <w:rsid w:val="0012694D"/>
    <w:rsid w:val="00130192"/>
    <w:rsid w:val="00130725"/>
    <w:rsid w:val="00132B8E"/>
    <w:rsid w:val="00134008"/>
    <w:rsid w:val="001341DF"/>
    <w:rsid w:val="00136C35"/>
    <w:rsid w:val="00140980"/>
    <w:rsid w:val="00142EBC"/>
    <w:rsid w:val="00142F5E"/>
    <w:rsid w:val="00143082"/>
    <w:rsid w:val="001437F0"/>
    <w:rsid w:val="0014503B"/>
    <w:rsid w:val="00145AAF"/>
    <w:rsid w:val="0014725B"/>
    <w:rsid w:val="00150673"/>
    <w:rsid w:val="00150936"/>
    <w:rsid w:val="00151891"/>
    <w:rsid w:val="00152B1B"/>
    <w:rsid w:val="00152E79"/>
    <w:rsid w:val="00153D55"/>
    <w:rsid w:val="00154652"/>
    <w:rsid w:val="00154D37"/>
    <w:rsid w:val="001551FD"/>
    <w:rsid w:val="00155FF4"/>
    <w:rsid w:val="001562FF"/>
    <w:rsid w:val="001568BA"/>
    <w:rsid w:val="00157202"/>
    <w:rsid w:val="00162AAE"/>
    <w:rsid w:val="00162D12"/>
    <w:rsid w:val="00163771"/>
    <w:rsid w:val="00163A51"/>
    <w:rsid w:val="001649F3"/>
    <w:rsid w:val="00164AF6"/>
    <w:rsid w:val="00165542"/>
    <w:rsid w:val="00167282"/>
    <w:rsid w:val="00167E16"/>
    <w:rsid w:val="001702BE"/>
    <w:rsid w:val="00170404"/>
    <w:rsid w:val="00171A20"/>
    <w:rsid w:val="001737AA"/>
    <w:rsid w:val="001737F8"/>
    <w:rsid w:val="00175C43"/>
    <w:rsid w:val="00175D78"/>
    <w:rsid w:val="00176F39"/>
    <w:rsid w:val="00177C05"/>
    <w:rsid w:val="00180AC1"/>
    <w:rsid w:val="00182295"/>
    <w:rsid w:val="00182317"/>
    <w:rsid w:val="0018241E"/>
    <w:rsid w:val="0018379A"/>
    <w:rsid w:val="00183964"/>
    <w:rsid w:val="00183F6F"/>
    <w:rsid w:val="00184642"/>
    <w:rsid w:val="00186E75"/>
    <w:rsid w:val="001870B8"/>
    <w:rsid w:val="00187113"/>
    <w:rsid w:val="00187402"/>
    <w:rsid w:val="00187732"/>
    <w:rsid w:val="00187E57"/>
    <w:rsid w:val="0019023B"/>
    <w:rsid w:val="00190726"/>
    <w:rsid w:val="001911AC"/>
    <w:rsid w:val="001920B1"/>
    <w:rsid w:val="00192241"/>
    <w:rsid w:val="001933FB"/>
    <w:rsid w:val="00193F76"/>
    <w:rsid w:val="001956D9"/>
    <w:rsid w:val="00195DA0"/>
    <w:rsid w:val="00196739"/>
    <w:rsid w:val="001972CF"/>
    <w:rsid w:val="001A0205"/>
    <w:rsid w:val="001A192E"/>
    <w:rsid w:val="001A274C"/>
    <w:rsid w:val="001A3566"/>
    <w:rsid w:val="001A3635"/>
    <w:rsid w:val="001A3837"/>
    <w:rsid w:val="001A39AA"/>
    <w:rsid w:val="001A3E31"/>
    <w:rsid w:val="001A4B28"/>
    <w:rsid w:val="001A6282"/>
    <w:rsid w:val="001A6324"/>
    <w:rsid w:val="001A6466"/>
    <w:rsid w:val="001A7E6D"/>
    <w:rsid w:val="001B0006"/>
    <w:rsid w:val="001B0C96"/>
    <w:rsid w:val="001B34DA"/>
    <w:rsid w:val="001B46D1"/>
    <w:rsid w:val="001B4F93"/>
    <w:rsid w:val="001B5272"/>
    <w:rsid w:val="001B5DA2"/>
    <w:rsid w:val="001B735B"/>
    <w:rsid w:val="001B7E2B"/>
    <w:rsid w:val="001C23BE"/>
    <w:rsid w:val="001C3759"/>
    <w:rsid w:val="001C4D28"/>
    <w:rsid w:val="001C609E"/>
    <w:rsid w:val="001C685B"/>
    <w:rsid w:val="001C70B8"/>
    <w:rsid w:val="001D203D"/>
    <w:rsid w:val="001D229A"/>
    <w:rsid w:val="001D2E59"/>
    <w:rsid w:val="001D31CB"/>
    <w:rsid w:val="001D33E0"/>
    <w:rsid w:val="001D44E2"/>
    <w:rsid w:val="001D66E6"/>
    <w:rsid w:val="001D76F7"/>
    <w:rsid w:val="001E09D9"/>
    <w:rsid w:val="001E0ABA"/>
    <w:rsid w:val="001E0D12"/>
    <w:rsid w:val="001E24E8"/>
    <w:rsid w:val="001E402D"/>
    <w:rsid w:val="001E48D2"/>
    <w:rsid w:val="001E4D05"/>
    <w:rsid w:val="001E57B9"/>
    <w:rsid w:val="001E72DF"/>
    <w:rsid w:val="001E7490"/>
    <w:rsid w:val="001F0045"/>
    <w:rsid w:val="001F0E4E"/>
    <w:rsid w:val="001F184B"/>
    <w:rsid w:val="001F2872"/>
    <w:rsid w:val="001F53E9"/>
    <w:rsid w:val="001F601C"/>
    <w:rsid w:val="001F670D"/>
    <w:rsid w:val="002026D3"/>
    <w:rsid w:val="00202CF4"/>
    <w:rsid w:val="00203CD7"/>
    <w:rsid w:val="002044AA"/>
    <w:rsid w:val="002069C1"/>
    <w:rsid w:val="002071AE"/>
    <w:rsid w:val="002078F2"/>
    <w:rsid w:val="00207D92"/>
    <w:rsid w:val="00211665"/>
    <w:rsid w:val="00213E5D"/>
    <w:rsid w:val="00213FD1"/>
    <w:rsid w:val="00214B2F"/>
    <w:rsid w:val="00215BB8"/>
    <w:rsid w:val="00216DE6"/>
    <w:rsid w:val="00217D41"/>
    <w:rsid w:val="002202BA"/>
    <w:rsid w:val="00220EF8"/>
    <w:rsid w:val="002228AD"/>
    <w:rsid w:val="00225021"/>
    <w:rsid w:val="0022579A"/>
    <w:rsid w:val="00225BCD"/>
    <w:rsid w:val="00226154"/>
    <w:rsid w:val="00226B69"/>
    <w:rsid w:val="00226B89"/>
    <w:rsid w:val="00226CEA"/>
    <w:rsid w:val="002322A0"/>
    <w:rsid w:val="00232413"/>
    <w:rsid w:val="00232874"/>
    <w:rsid w:val="0023390A"/>
    <w:rsid w:val="002342DE"/>
    <w:rsid w:val="002350EA"/>
    <w:rsid w:val="002355B4"/>
    <w:rsid w:val="002357C6"/>
    <w:rsid w:val="0023625D"/>
    <w:rsid w:val="00236BBA"/>
    <w:rsid w:val="002375F9"/>
    <w:rsid w:val="00241126"/>
    <w:rsid w:val="00241335"/>
    <w:rsid w:val="00241E77"/>
    <w:rsid w:val="00242824"/>
    <w:rsid w:val="002438D5"/>
    <w:rsid w:val="00245B47"/>
    <w:rsid w:val="00245D41"/>
    <w:rsid w:val="002462CB"/>
    <w:rsid w:val="002507F6"/>
    <w:rsid w:val="0025253C"/>
    <w:rsid w:val="00254E99"/>
    <w:rsid w:val="00256A23"/>
    <w:rsid w:val="00260A56"/>
    <w:rsid w:val="00260C34"/>
    <w:rsid w:val="002627E0"/>
    <w:rsid w:val="00262834"/>
    <w:rsid w:val="00262B5D"/>
    <w:rsid w:val="00263AD4"/>
    <w:rsid w:val="002642F6"/>
    <w:rsid w:val="002643C8"/>
    <w:rsid w:val="00264513"/>
    <w:rsid w:val="00264EE5"/>
    <w:rsid w:val="002650BA"/>
    <w:rsid w:val="002661C0"/>
    <w:rsid w:val="00267497"/>
    <w:rsid w:val="002675D7"/>
    <w:rsid w:val="00267BA2"/>
    <w:rsid w:val="002713BB"/>
    <w:rsid w:val="00272CCE"/>
    <w:rsid w:val="00272FC5"/>
    <w:rsid w:val="002740A4"/>
    <w:rsid w:val="002741D8"/>
    <w:rsid w:val="002745F8"/>
    <w:rsid w:val="00274640"/>
    <w:rsid w:val="00274CEA"/>
    <w:rsid w:val="002768F3"/>
    <w:rsid w:val="0027695E"/>
    <w:rsid w:val="00276DEC"/>
    <w:rsid w:val="00284528"/>
    <w:rsid w:val="00285B7F"/>
    <w:rsid w:val="00286666"/>
    <w:rsid w:val="00286DF7"/>
    <w:rsid w:val="00287A67"/>
    <w:rsid w:val="00290EB5"/>
    <w:rsid w:val="00290F46"/>
    <w:rsid w:val="00291947"/>
    <w:rsid w:val="00292C6A"/>
    <w:rsid w:val="00293688"/>
    <w:rsid w:val="00293AD5"/>
    <w:rsid w:val="00293EA7"/>
    <w:rsid w:val="00295EA4"/>
    <w:rsid w:val="00296275"/>
    <w:rsid w:val="00297BD0"/>
    <w:rsid w:val="002A0D16"/>
    <w:rsid w:val="002A243C"/>
    <w:rsid w:val="002A2B47"/>
    <w:rsid w:val="002A3400"/>
    <w:rsid w:val="002A369D"/>
    <w:rsid w:val="002A4353"/>
    <w:rsid w:val="002A472B"/>
    <w:rsid w:val="002A5162"/>
    <w:rsid w:val="002A552D"/>
    <w:rsid w:val="002A5889"/>
    <w:rsid w:val="002A5F67"/>
    <w:rsid w:val="002B0600"/>
    <w:rsid w:val="002B0E03"/>
    <w:rsid w:val="002B1D35"/>
    <w:rsid w:val="002B211B"/>
    <w:rsid w:val="002B484C"/>
    <w:rsid w:val="002B516C"/>
    <w:rsid w:val="002C0DDE"/>
    <w:rsid w:val="002C12E2"/>
    <w:rsid w:val="002C12FE"/>
    <w:rsid w:val="002C14A7"/>
    <w:rsid w:val="002C23E2"/>
    <w:rsid w:val="002C2B4F"/>
    <w:rsid w:val="002C40A7"/>
    <w:rsid w:val="002C52E1"/>
    <w:rsid w:val="002C5F0E"/>
    <w:rsid w:val="002C6775"/>
    <w:rsid w:val="002C6E91"/>
    <w:rsid w:val="002C6EC6"/>
    <w:rsid w:val="002C7659"/>
    <w:rsid w:val="002D0FA1"/>
    <w:rsid w:val="002D14EF"/>
    <w:rsid w:val="002D15FB"/>
    <w:rsid w:val="002D1B83"/>
    <w:rsid w:val="002D1D7C"/>
    <w:rsid w:val="002D2808"/>
    <w:rsid w:val="002D2C22"/>
    <w:rsid w:val="002D2C78"/>
    <w:rsid w:val="002D33A0"/>
    <w:rsid w:val="002D362E"/>
    <w:rsid w:val="002D3F64"/>
    <w:rsid w:val="002D4894"/>
    <w:rsid w:val="002D4E17"/>
    <w:rsid w:val="002D63CC"/>
    <w:rsid w:val="002D788C"/>
    <w:rsid w:val="002E10FD"/>
    <w:rsid w:val="002E1FB9"/>
    <w:rsid w:val="002E2AEB"/>
    <w:rsid w:val="002E338E"/>
    <w:rsid w:val="002E3CC6"/>
    <w:rsid w:val="002E3FEC"/>
    <w:rsid w:val="002E4221"/>
    <w:rsid w:val="002E5B56"/>
    <w:rsid w:val="002E71E5"/>
    <w:rsid w:val="002E76B2"/>
    <w:rsid w:val="002F38FA"/>
    <w:rsid w:val="002F428C"/>
    <w:rsid w:val="002F45F8"/>
    <w:rsid w:val="002F49AC"/>
    <w:rsid w:val="002F4D31"/>
    <w:rsid w:val="002F5A6D"/>
    <w:rsid w:val="002F719A"/>
    <w:rsid w:val="002F72C4"/>
    <w:rsid w:val="002F7FF0"/>
    <w:rsid w:val="003007E9"/>
    <w:rsid w:val="003009C0"/>
    <w:rsid w:val="00302B2D"/>
    <w:rsid w:val="00302E28"/>
    <w:rsid w:val="0030422F"/>
    <w:rsid w:val="00304707"/>
    <w:rsid w:val="00304DC3"/>
    <w:rsid w:val="0030521F"/>
    <w:rsid w:val="0030656D"/>
    <w:rsid w:val="00306CAE"/>
    <w:rsid w:val="003073E5"/>
    <w:rsid w:val="00307781"/>
    <w:rsid w:val="003106B2"/>
    <w:rsid w:val="0031088C"/>
    <w:rsid w:val="00310C53"/>
    <w:rsid w:val="00310E84"/>
    <w:rsid w:val="00311441"/>
    <w:rsid w:val="00311F9F"/>
    <w:rsid w:val="00311FE1"/>
    <w:rsid w:val="00312B0D"/>
    <w:rsid w:val="003137C3"/>
    <w:rsid w:val="00314F9D"/>
    <w:rsid w:val="003153FA"/>
    <w:rsid w:val="00315A20"/>
    <w:rsid w:val="00316739"/>
    <w:rsid w:val="00316D59"/>
    <w:rsid w:val="0031772D"/>
    <w:rsid w:val="00321069"/>
    <w:rsid w:val="00321B99"/>
    <w:rsid w:val="00322C66"/>
    <w:rsid w:val="00322EB8"/>
    <w:rsid w:val="0032376C"/>
    <w:rsid w:val="00323E8C"/>
    <w:rsid w:val="003249BF"/>
    <w:rsid w:val="00324B62"/>
    <w:rsid w:val="00324CC5"/>
    <w:rsid w:val="00325616"/>
    <w:rsid w:val="00325C5B"/>
    <w:rsid w:val="00326832"/>
    <w:rsid w:val="0033126E"/>
    <w:rsid w:val="00331FB8"/>
    <w:rsid w:val="00333C2A"/>
    <w:rsid w:val="00333F71"/>
    <w:rsid w:val="0033496D"/>
    <w:rsid w:val="00334D8F"/>
    <w:rsid w:val="00335669"/>
    <w:rsid w:val="00335F6A"/>
    <w:rsid w:val="00336DF8"/>
    <w:rsid w:val="00340D54"/>
    <w:rsid w:val="003427F1"/>
    <w:rsid w:val="003434E6"/>
    <w:rsid w:val="0034354F"/>
    <w:rsid w:val="00347729"/>
    <w:rsid w:val="00347E29"/>
    <w:rsid w:val="0035037F"/>
    <w:rsid w:val="003504DD"/>
    <w:rsid w:val="003505FB"/>
    <w:rsid w:val="00351B35"/>
    <w:rsid w:val="00353080"/>
    <w:rsid w:val="003548CC"/>
    <w:rsid w:val="00354D50"/>
    <w:rsid w:val="00354E8A"/>
    <w:rsid w:val="003550D2"/>
    <w:rsid w:val="003570D2"/>
    <w:rsid w:val="00357542"/>
    <w:rsid w:val="0035769C"/>
    <w:rsid w:val="00357E24"/>
    <w:rsid w:val="00357EB1"/>
    <w:rsid w:val="00360D62"/>
    <w:rsid w:val="003611B9"/>
    <w:rsid w:val="003626AC"/>
    <w:rsid w:val="00362ABA"/>
    <w:rsid w:val="00363199"/>
    <w:rsid w:val="003647F1"/>
    <w:rsid w:val="00365502"/>
    <w:rsid w:val="003655B2"/>
    <w:rsid w:val="003656B2"/>
    <w:rsid w:val="00365797"/>
    <w:rsid w:val="003666B0"/>
    <w:rsid w:val="003679D2"/>
    <w:rsid w:val="00370BAC"/>
    <w:rsid w:val="0037184E"/>
    <w:rsid w:val="0037228F"/>
    <w:rsid w:val="003727B6"/>
    <w:rsid w:val="00372AB4"/>
    <w:rsid w:val="00372C67"/>
    <w:rsid w:val="00373016"/>
    <w:rsid w:val="00373997"/>
    <w:rsid w:val="003745E4"/>
    <w:rsid w:val="0037460A"/>
    <w:rsid w:val="00374B58"/>
    <w:rsid w:val="00374CA2"/>
    <w:rsid w:val="00374DD4"/>
    <w:rsid w:val="00375B22"/>
    <w:rsid w:val="00375F24"/>
    <w:rsid w:val="00376ADE"/>
    <w:rsid w:val="00377E6C"/>
    <w:rsid w:val="0038146F"/>
    <w:rsid w:val="003815A9"/>
    <w:rsid w:val="0038164B"/>
    <w:rsid w:val="0038307F"/>
    <w:rsid w:val="0038399A"/>
    <w:rsid w:val="00383AB6"/>
    <w:rsid w:val="0038417A"/>
    <w:rsid w:val="00384C13"/>
    <w:rsid w:val="00385B77"/>
    <w:rsid w:val="00385CDD"/>
    <w:rsid w:val="00386763"/>
    <w:rsid w:val="00390B41"/>
    <w:rsid w:val="00391D08"/>
    <w:rsid w:val="003938F1"/>
    <w:rsid w:val="00394F1D"/>
    <w:rsid w:val="003954C5"/>
    <w:rsid w:val="00395DAD"/>
    <w:rsid w:val="003960BB"/>
    <w:rsid w:val="00397F80"/>
    <w:rsid w:val="003A0B0E"/>
    <w:rsid w:val="003A0FCD"/>
    <w:rsid w:val="003A1691"/>
    <w:rsid w:val="003A2680"/>
    <w:rsid w:val="003A2985"/>
    <w:rsid w:val="003A2BA8"/>
    <w:rsid w:val="003A4CD7"/>
    <w:rsid w:val="003A54C6"/>
    <w:rsid w:val="003A5943"/>
    <w:rsid w:val="003A5AE9"/>
    <w:rsid w:val="003A7F9F"/>
    <w:rsid w:val="003B026E"/>
    <w:rsid w:val="003B0423"/>
    <w:rsid w:val="003B0721"/>
    <w:rsid w:val="003B0C7A"/>
    <w:rsid w:val="003B287D"/>
    <w:rsid w:val="003B332D"/>
    <w:rsid w:val="003B4317"/>
    <w:rsid w:val="003B656F"/>
    <w:rsid w:val="003C0207"/>
    <w:rsid w:val="003C1992"/>
    <w:rsid w:val="003C373E"/>
    <w:rsid w:val="003C3DB1"/>
    <w:rsid w:val="003C3E45"/>
    <w:rsid w:val="003C4046"/>
    <w:rsid w:val="003C56F0"/>
    <w:rsid w:val="003C6DE8"/>
    <w:rsid w:val="003D0059"/>
    <w:rsid w:val="003D0186"/>
    <w:rsid w:val="003D37BA"/>
    <w:rsid w:val="003D42BB"/>
    <w:rsid w:val="003D471E"/>
    <w:rsid w:val="003D53BA"/>
    <w:rsid w:val="003D70F1"/>
    <w:rsid w:val="003D7B8E"/>
    <w:rsid w:val="003E187D"/>
    <w:rsid w:val="003E195F"/>
    <w:rsid w:val="003E1F35"/>
    <w:rsid w:val="003E1FE7"/>
    <w:rsid w:val="003E21B2"/>
    <w:rsid w:val="003E4AE5"/>
    <w:rsid w:val="003E5279"/>
    <w:rsid w:val="003E6061"/>
    <w:rsid w:val="003E6471"/>
    <w:rsid w:val="003E6723"/>
    <w:rsid w:val="003E7074"/>
    <w:rsid w:val="003E7CF4"/>
    <w:rsid w:val="003F01A5"/>
    <w:rsid w:val="003F0418"/>
    <w:rsid w:val="003F0493"/>
    <w:rsid w:val="003F1060"/>
    <w:rsid w:val="003F2CDA"/>
    <w:rsid w:val="003F3384"/>
    <w:rsid w:val="003F3BF4"/>
    <w:rsid w:val="003F4C5E"/>
    <w:rsid w:val="00402100"/>
    <w:rsid w:val="00402F1E"/>
    <w:rsid w:val="00403909"/>
    <w:rsid w:val="0040391D"/>
    <w:rsid w:val="004039A3"/>
    <w:rsid w:val="00404E4B"/>
    <w:rsid w:val="00410479"/>
    <w:rsid w:val="004109CE"/>
    <w:rsid w:val="004132E7"/>
    <w:rsid w:val="00413902"/>
    <w:rsid w:val="004145DD"/>
    <w:rsid w:val="0041595B"/>
    <w:rsid w:val="0041601C"/>
    <w:rsid w:val="00416032"/>
    <w:rsid w:val="004168EC"/>
    <w:rsid w:val="00416E66"/>
    <w:rsid w:val="004174D4"/>
    <w:rsid w:val="00417A77"/>
    <w:rsid w:val="00417B61"/>
    <w:rsid w:val="00420D19"/>
    <w:rsid w:val="0042167D"/>
    <w:rsid w:val="00421D0F"/>
    <w:rsid w:val="00422A39"/>
    <w:rsid w:val="00423295"/>
    <w:rsid w:val="00425923"/>
    <w:rsid w:val="00425F86"/>
    <w:rsid w:val="00426D91"/>
    <w:rsid w:val="004275C5"/>
    <w:rsid w:val="004301DB"/>
    <w:rsid w:val="0043326A"/>
    <w:rsid w:val="004334A8"/>
    <w:rsid w:val="0043379D"/>
    <w:rsid w:val="004337C4"/>
    <w:rsid w:val="00433967"/>
    <w:rsid w:val="00433A4A"/>
    <w:rsid w:val="00433E65"/>
    <w:rsid w:val="004356AB"/>
    <w:rsid w:val="00435F42"/>
    <w:rsid w:val="004369F3"/>
    <w:rsid w:val="00436C95"/>
    <w:rsid w:val="00437A5C"/>
    <w:rsid w:val="004406B4"/>
    <w:rsid w:val="00440FC0"/>
    <w:rsid w:val="0044227B"/>
    <w:rsid w:val="004429B6"/>
    <w:rsid w:val="004432DF"/>
    <w:rsid w:val="0044392C"/>
    <w:rsid w:val="00443988"/>
    <w:rsid w:val="00443A0B"/>
    <w:rsid w:val="00444C89"/>
    <w:rsid w:val="00444F33"/>
    <w:rsid w:val="00445006"/>
    <w:rsid w:val="00446905"/>
    <w:rsid w:val="00446D7E"/>
    <w:rsid w:val="00447482"/>
    <w:rsid w:val="00451C24"/>
    <w:rsid w:val="004524FB"/>
    <w:rsid w:val="004532B1"/>
    <w:rsid w:val="004554FA"/>
    <w:rsid w:val="004558A9"/>
    <w:rsid w:val="00455E37"/>
    <w:rsid w:val="00456069"/>
    <w:rsid w:val="004572CF"/>
    <w:rsid w:val="004574E8"/>
    <w:rsid w:val="004603FA"/>
    <w:rsid w:val="00460FC1"/>
    <w:rsid w:val="0046229C"/>
    <w:rsid w:val="00462389"/>
    <w:rsid w:val="00464C97"/>
    <w:rsid w:val="00464CF9"/>
    <w:rsid w:val="004657C1"/>
    <w:rsid w:val="0047031C"/>
    <w:rsid w:val="00470395"/>
    <w:rsid w:val="00471E0B"/>
    <w:rsid w:val="00472697"/>
    <w:rsid w:val="00472F30"/>
    <w:rsid w:val="004754D0"/>
    <w:rsid w:val="004764A5"/>
    <w:rsid w:val="00477B2E"/>
    <w:rsid w:val="0048081A"/>
    <w:rsid w:val="004818D7"/>
    <w:rsid w:val="00481F32"/>
    <w:rsid w:val="004831B8"/>
    <w:rsid w:val="00484340"/>
    <w:rsid w:val="004843A4"/>
    <w:rsid w:val="004844E1"/>
    <w:rsid w:val="00484B85"/>
    <w:rsid w:val="00484C3C"/>
    <w:rsid w:val="00485E3D"/>
    <w:rsid w:val="00486E0A"/>
    <w:rsid w:val="00490EF9"/>
    <w:rsid w:val="00492469"/>
    <w:rsid w:val="00492A5C"/>
    <w:rsid w:val="004955CF"/>
    <w:rsid w:val="004960BD"/>
    <w:rsid w:val="00497B8A"/>
    <w:rsid w:val="004A254F"/>
    <w:rsid w:val="004A378C"/>
    <w:rsid w:val="004A3BC9"/>
    <w:rsid w:val="004A5911"/>
    <w:rsid w:val="004A7168"/>
    <w:rsid w:val="004A7FDB"/>
    <w:rsid w:val="004B1219"/>
    <w:rsid w:val="004B16BC"/>
    <w:rsid w:val="004B1A61"/>
    <w:rsid w:val="004B260E"/>
    <w:rsid w:val="004B2818"/>
    <w:rsid w:val="004B3CE5"/>
    <w:rsid w:val="004B4BAD"/>
    <w:rsid w:val="004B5123"/>
    <w:rsid w:val="004B5842"/>
    <w:rsid w:val="004B5A2E"/>
    <w:rsid w:val="004B67CA"/>
    <w:rsid w:val="004B788C"/>
    <w:rsid w:val="004B7DEB"/>
    <w:rsid w:val="004C05AB"/>
    <w:rsid w:val="004C06F0"/>
    <w:rsid w:val="004C0BBB"/>
    <w:rsid w:val="004C1841"/>
    <w:rsid w:val="004C1E2D"/>
    <w:rsid w:val="004C215D"/>
    <w:rsid w:val="004C39C6"/>
    <w:rsid w:val="004C3C01"/>
    <w:rsid w:val="004C3E0B"/>
    <w:rsid w:val="004C3F76"/>
    <w:rsid w:val="004C5590"/>
    <w:rsid w:val="004C6A90"/>
    <w:rsid w:val="004C6B47"/>
    <w:rsid w:val="004C76B3"/>
    <w:rsid w:val="004D177F"/>
    <w:rsid w:val="004D1C27"/>
    <w:rsid w:val="004D200A"/>
    <w:rsid w:val="004D2C81"/>
    <w:rsid w:val="004D3A51"/>
    <w:rsid w:val="004D3C57"/>
    <w:rsid w:val="004D4FA6"/>
    <w:rsid w:val="004D58DA"/>
    <w:rsid w:val="004D5BAF"/>
    <w:rsid w:val="004D5ECB"/>
    <w:rsid w:val="004E0E13"/>
    <w:rsid w:val="004E186D"/>
    <w:rsid w:val="004E276D"/>
    <w:rsid w:val="004E2B5A"/>
    <w:rsid w:val="004E2F75"/>
    <w:rsid w:val="004E4875"/>
    <w:rsid w:val="004E4A48"/>
    <w:rsid w:val="004E58A6"/>
    <w:rsid w:val="004E72A3"/>
    <w:rsid w:val="004E7E6F"/>
    <w:rsid w:val="004F038B"/>
    <w:rsid w:val="004F0828"/>
    <w:rsid w:val="004F1BF1"/>
    <w:rsid w:val="004F2167"/>
    <w:rsid w:val="004F39A4"/>
    <w:rsid w:val="004F3AEC"/>
    <w:rsid w:val="004F47ED"/>
    <w:rsid w:val="004F5A57"/>
    <w:rsid w:val="004F5E85"/>
    <w:rsid w:val="004F6014"/>
    <w:rsid w:val="00500A06"/>
    <w:rsid w:val="00501035"/>
    <w:rsid w:val="0050168C"/>
    <w:rsid w:val="005022A3"/>
    <w:rsid w:val="00502CF0"/>
    <w:rsid w:val="005031BC"/>
    <w:rsid w:val="0050361B"/>
    <w:rsid w:val="0050446D"/>
    <w:rsid w:val="00504773"/>
    <w:rsid w:val="00505261"/>
    <w:rsid w:val="005052E0"/>
    <w:rsid w:val="005057D4"/>
    <w:rsid w:val="0050686D"/>
    <w:rsid w:val="00507D87"/>
    <w:rsid w:val="0051051A"/>
    <w:rsid w:val="00511AB4"/>
    <w:rsid w:val="005134D0"/>
    <w:rsid w:val="00514A01"/>
    <w:rsid w:val="00514D1E"/>
    <w:rsid w:val="0051559A"/>
    <w:rsid w:val="00516385"/>
    <w:rsid w:val="00517DE9"/>
    <w:rsid w:val="0052020C"/>
    <w:rsid w:val="005217D9"/>
    <w:rsid w:val="00521EFD"/>
    <w:rsid w:val="0052215D"/>
    <w:rsid w:val="00523916"/>
    <w:rsid w:val="00523B8D"/>
    <w:rsid w:val="00524891"/>
    <w:rsid w:val="005251EA"/>
    <w:rsid w:val="00527A0F"/>
    <w:rsid w:val="0053102E"/>
    <w:rsid w:val="005327EF"/>
    <w:rsid w:val="0053336D"/>
    <w:rsid w:val="00533729"/>
    <w:rsid w:val="0053382A"/>
    <w:rsid w:val="005362A5"/>
    <w:rsid w:val="005368E8"/>
    <w:rsid w:val="005369AA"/>
    <w:rsid w:val="00536B9B"/>
    <w:rsid w:val="00536F87"/>
    <w:rsid w:val="00537CCA"/>
    <w:rsid w:val="005403B9"/>
    <w:rsid w:val="00540484"/>
    <w:rsid w:val="00540DFC"/>
    <w:rsid w:val="005412C9"/>
    <w:rsid w:val="00543498"/>
    <w:rsid w:val="00543B0F"/>
    <w:rsid w:val="0054405C"/>
    <w:rsid w:val="005445CB"/>
    <w:rsid w:val="00544601"/>
    <w:rsid w:val="005449AF"/>
    <w:rsid w:val="005451CC"/>
    <w:rsid w:val="0054533C"/>
    <w:rsid w:val="00545C94"/>
    <w:rsid w:val="00546507"/>
    <w:rsid w:val="00546B98"/>
    <w:rsid w:val="0054772E"/>
    <w:rsid w:val="00547E4C"/>
    <w:rsid w:val="0055013C"/>
    <w:rsid w:val="005501D1"/>
    <w:rsid w:val="005504B4"/>
    <w:rsid w:val="005506D0"/>
    <w:rsid w:val="00550805"/>
    <w:rsid w:val="00551634"/>
    <w:rsid w:val="00552E09"/>
    <w:rsid w:val="005531C2"/>
    <w:rsid w:val="00553611"/>
    <w:rsid w:val="0055770D"/>
    <w:rsid w:val="0055787E"/>
    <w:rsid w:val="00560313"/>
    <w:rsid w:val="00560C8C"/>
    <w:rsid w:val="00560CF4"/>
    <w:rsid w:val="005623B3"/>
    <w:rsid w:val="0056269C"/>
    <w:rsid w:val="005632E7"/>
    <w:rsid w:val="005640CC"/>
    <w:rsid w:val="0056512A"/>
    <w:rsid w:val="0056561A"/>
    <w:rsid w:val="0056643F"/>
    <w:rsid w:val="00566506"/>
    <w:rsid w:val="00566A8F"/>
    <w:rsid w:val="0056734B"/>
    <w:rsid w:val="00567981"/>
    <w:rsid w:val="00567B7B"/>
    <w:rsid w:val="00567CD1"/>
    <w:rsid w:val="00570ED2"/>
    <w:rsid w:val="005719F7"/>
    <w:rsid w:val="00571E5C"/>
    <w:rsid w:val="005724D8"/>
    <w:rsid w:val="005727A7"/>
    <w:rsid w:val="00573088"/>
    <w:rsid w:val="0057331F"/>
    <w:rsid w:val="00574E56"/>
    <w:rsid w:val="005753CE"/>
    <w:rsid w:val="0057558F"/>
    <w:rsid w:val="005762F4"/>
    <w:rsid w:val="00577A2F"/>
    <w:rsid w:val="00577FC6"/>
    <w:rsid w:val="00580224"/>
    <w:rsid w:val="00581A14"/>
    <w:rsid w:val="00582052"/>
    <w:rsid w:val="00582ABD"/>
    <w:rsid w:val="00584527"/>
    <w:rsid w:val="00586632"/>
    <w:rsid w:val="00590059"/>
    <w:rsid w:val="005904B4"/>
    <w:rsid w:val="00591555"/>
    <w:rsid w:val="00591995"/>
    <w:rsid w:val="00591F32"/>
    <w:rsid w:val="0059262E"/>
    <w:rsid w:val="005930AB"/>
    <w:rsid w:val="0059349E"/>
    <w:rsid w:val="00595C0C"/>
    <w:rsid w:val="00595E0B"/>
    <w:rsid w:val="005961EF"/>
    <w:rsid w:val="00596BBE"/>
    <w:rsid w:val="005A1C20"/>
    <w:rsid w:val="005A2CA3"/>
    <w:rsid w:val="005A2E37"/>
    <w:rsid w:val="005A2F01"/>
    <w:rsid w:val="005A5070"/>
    <w:rsid w:val="005A57EA"/>
    <w:rsid w:val="005A6AD9"/>
    <w:rsid w:val="005A6EA5"/>
    <w:rsid w:val="005A7AE8"/>
    <w:rsid w:val="005B0102"/>
    <w:rsid w:val="005B0B19"/>
    <w:rsid w:val="005B2D05"/>
    <w:rsid w:val="005B389B"/>
    <w:rsid w:val="005B4191"/>
    <w:rsid w:val="005B5297"/>
    <w:rsid w:val="005B63BC"/>
    <w:rsid w:val="005B6433"/>
    <w:rsid w:val="005B652B"/>
    <w:rsid w:val="005B6637"/>
    <w:rsid w:val="005C1994"/>
    <w:rsid w:val="005C20AB"/>
    <w:rsid w:val="005C2156"/>
    <w:rsid w:val="005C2E7D"/>
    <w:rsid w:val="005C30A1"/>
    <w:rsid w:val="005C3C65"/>
    <w:rsid w:val="005C3D0E"/>
    <w:rsid w:val="005C4068"/>
    <w:rsid w:val="005C4729"/>
    <w:rsid w:val="005C513C"/>
    <w:rsid w:val="005C5490"/>
    <w:rsid w:val="005C5666"/>
    <w:rsid w:val="005C59E5"/>
    <w:rsid w:val="005C7588"/>
    <w:rsid w:val="005D1054"/>
    <w:rsid w:val="005D1516"/>
    <w:rsid w:val="005D151A"/>
    <w:rsid w:val="005D1F26"/>
    <w:rsid w:val="005D2EBC"/>
    <w:rsid w:val="005D33B2"/>
    <w:rsid w:val="005D3B44"/>
    <w:rsid w:val="005D4C08"/>
    <w:rsid w:val="005D4E58"/>
    <w:rsid w:val="005D6CE5"/>
    <w:rsid w:val="005D6DC9"/>
    <w:rsid w:val="005D6E8C"/>
    <w:rsid w:val="005E168F"/>
    <w:rsid w:val="005E2AC7"/>
    <w:rsid w:val="005E3284"/>
    <w:rsid w:val="005E5953"/>
    <w:rsid w:val="005E67E9"/>
    <w:rsid w:val="005E7654"/>
    <w:rsid w:val="005E7F6C"/>
    <w:rsid w:val="005F1CC6"/>
    <w:rsid w:val="005F2EB9"/>
    <w:rsid w:val="005F3931"/>
    <w:rsid w:val="005F42FB"/>
    <w:rsid w:val="005F4E15"/>
    <w:rsid w:val="005F57D9"/>
    <w:rsid w:val="005F5D23"/>
    <w:rsid w:val="005F5D9A"/>
    <w:rsid w:val="005F5E6D"/>
    <w:rsid w:val="005F618F"/>
    <w:rsid w:val="005F7190"/>
    <w:rsid w:val="00601291"/>
    <w:rsid w:val="006013F0"/>
    <w:rsid w:val="00601472"/>
    <w:rsid w:val="00601566"/>
    <w:rsid w:val="00601781"/>
    <w:rsid w:val="00603019"/>
    <w:rsid w:val="0060305C"/>
    <w:rsid w:val="0060384B"/>
    <w:rsid w:val="00604386"/>
    <w:rsid w:val="00604C84"/>
    <w:rsid w:val="00604CA1"/>
    <w:rsid w:val="00605CE4"/>
    <w:rsid w:val="0060659E"/>
    <w:rsid w:val="006106D6"/>
    <w:rsid w:val="00612012"/>
    <w:rsid w:val="00613A67"/>
    <w:rsid w:val="00613BEC"/>
    <w:rsid w:val="0061645B"/>
    <w:rsid w:val="0061775D"/>
    <w:rsid w:val="00620951"/>
    <w:rsid w:val="00621914"/>
    <w:rsid w:val="00622DE5"/>
    <w:rsid w:val="00623BED"/>
    <w:rsid w:val="006265E6"/>
    <w:rsid w:val="006270A0"/>
    <w:rsid w:val="00627309"/>
    <w:rsid w:val="006301E2"/>
    <w:rsid w:val="00632007"/>
    <w:rsid w:val="00634C0B"/>
    <w:rsid w:val="00635163"/>
    <w:rsid w:val="00635DEE"/>
    <w:rsid w:val="006369F2"/>
    <w:rsid w:val="00640DF4"/>
    <w:rsid w:val="00641842"/>
    <w:rsid w:val="00642594"/>
    <w:rsid w:val="00642ACA"/>
    <w:rsid w:val="0064775B"/>
    <w:rsid w:val="006479BC"/>
    <w:rsid w:val="00650349"/>
    <w:rsid w:val="00650865"/>
    <w:rsid w:val="00651917"/>
    <w:rsid w:val="00651A6B"/>
    <w:rsid w:val="00651C3A"/>
    <w:rsid w:val="00652BBB"/>
    <w:rsid w:val="00653F67"/>
    <w:rsid w:val="006553A4"/>
    <w:rsid w:val="0065628E"/>
    <w:rsid w:val="00657E4F"/>
    <w:rsid w:val="0066238A"/>
    <w:rsid w:val="00663E86"/>
    <w:rsid w:val="0066425B"/>
    <w:rsid w:val="006642B7"/>
    <w:rsid w:val="00666C85"/>
    <w:rsid w:val="006679E2"/>
    <w:rsid w:val="00670329"/>
    <w:rsid w:val="00670948"/>
    <w:rsid w:val="00671D55"/>
    <w:rsid w:val="00672B57"/>
    <w:rsid w:val="006737F5"/>
    <w:rsid w:val="00673E4F"/>
    <w:rsid w:val="0067463B"/>
    <w:rsid w:val="00674A21"/>
    <w:rsid w:val="00680F9A"/>
    <w:rsid w:val="00681B56"/>
    <w:rsid w:val="00681DA2"/>
    <w:rsid w:val="00682534"/>
    <w:rsid w:val="0068526E"/>
    <w:rsid w:val="00685886"/>
    <w:rsid w:val="00685E11"/>
    <w:rsid w:val="00686115"/>
    <w:rsid w:val="00687709"/>
    <w:rsid w:val="006903A6"/>
    <w:rsid w:val="006905E5"/>
    <w:rsid w:val="00690870"/>
    <w:rsid w:val="00691BD6"/>
    <w:rsid w:val="00691CA4"/>
    <w:rsid w:val="00692493"/>
    <w:rsid w:val="006926EE"/>
    <w:rsid w:val="006927CC"/>
    <w:rsid w:val="00692E8E"/>
    <w:rsid w:val="00693596"/>
    <w:rsid w:val="006936A4"/>
    <w:rsid w:val="006941EA"/>
    <w:rsid w:val="0069451C"/>
    <w:rsid w:val="0069459E"/>
    <w:rsid w:val="006945C4"/>
    <w:rsid w:val="00695002"/>
    <w:rsid w:val="00696AA6"/>
    <w:rsid w:val="006A1402"/>
    <w:rsid w:val="006A3247"/>
    <w:rsid w:val="006A3946"/>
    <w:rsid w:val="006A5B28"/>
    <w:rsid w:val="006A6144"/>
    <w:rsid w:val="006A6180"/>
    <w:rsid w:val="006A6CC8"/>
    <w:rsid w:val="006A6FE8"/>
    <w:rsid w:val="006A7A7E"/>
    <w:rsid w:val="006A7DFF"/>
    <w:rsid w:val="006A7FF7"/>
    <w:rsid w:val="006B026D"/>
    <w:rsid w:val="006B07C0"/>
    <w:rsid w:val="006B18C1"/>
    <w:rsid w:val="006B361C"/>
    <w:rsid w:val="006B3C2B"/>
    <w:rsid w:val="006B4097"/>
    <w:rsid w:val="006B44F6"/>
    <w:rsid w:val="006B5081"/>
    <w:rsid w:val="006B60AA"/>
    <w:rsid w:val="006B6135"/>
    <w:rsid w:val="006B63D2"/>
    <w:rsid w:val="006B7FC5"/>
    <w:rsid w:val="006C367A"/>
    <w:rsid w:val="006C586B"/>
    <w:rsid w:val="006C6050"/>
    <w:rsid w:val="006D073E"/>
    <w:rsid w:val="006D0B43"/>
    <w:rsid w:val="006D2385"/>
    <w:rsid w:val="006D2D57"/>
    <w:rsid w:val="006D3B39"/>
    <w:rsid w:val="006D4A61"/>
    <w:rsid w:val="006D5582"/>
    <w:rsid w:val="006D62A6"/>
    <w:rsid w:val="006D6813"/>
    <w:rsid w:val="006D72CC"/>
    <w:rsid w:val="006E2521"/>
    <w:rsid w:val="006E2C2B"/>
    <w:rsid w:val="006E4D06"/>
    <w:rsid w:val="006E57CE"/>
    <w:rsid w:val="006F0032"/>
    <w:rsid w:val="006F2084"/>
    <w:rsid w:val="006F4184"/>
    <w:rsid w:val="006F4562"/>
    <w:rsid w:val="006F6A42"/>
    <w:rsid w:val="006F6A8B"/>
    <w:rsid w:val="006F6D30"/>
    <w:rsid w:val="006F7635"/>
    <w:rsid w:val="00700D6D"/>
    <w:rsid w:val="0070148C"/>
    <w:rsid w:val="007034D3"/>
    <w:rsid w:val="00705641"/>
    <w:rsid w:val="00705D82"/>
    <w:rsid w:val="0070635B"/>
    <w:rsid w:val="00706E4D"/>
    <w:rsid w:val="00706E77"/>
    <w:rsid w:val="0070740E"/>
    <w:rsid w:val="0070778A"/>
    <w:rsid w:val="007106E6"/>
    <w:rsid w:val="00710737"/>
    <w:rsid w:val="007108B5"/>
    <w:rsid w:val="007109E2"/>
    <w:rsid w:val="00713357"/>
    <w:rsid w:val="00713701"/>
    <w:rsid w:val="0071613A"/>
    <w:rsid w:val="00717FCC"/>
    <w:rsid w:val="00722172"/>
    <w:rsid w:val="00722D20"/>
    <w:rsid w:val="00722DBD"/>
    <w:rsid w:val="00723C00"/>
    <w:rsid w:val="00724545"/>
    <w:rsid w:val="00726922"/>
    <w:rsid w:val="00726E96"/>
    <w:rsid w:val="007307D3"/>
    <w:rsid w:val="00730C22"/>
    <w:rsid w:val="00731B24"/>
    <w:rsid w:val="00732256"/>
    <w:rsid w:val="00732F88"/>
    <w:rsid w:val="00733505"/>
    <w:rsid w:val="00733C1D"/>
    <w:rsid w:val="00734AD6"/>
    <w:rsid w:val="00736ECA"/>
    <w:rsid w:val="00740F15"/>
    <w:rsid w:val="00741CE0"/>
    <w:rsid w:val="00741DAA"/>
    <w:rsid w:val="00742826"/>
    <w:rsid w:val="00742A73"/>
    <w:rsid w:val="00743D2A"/>
    <w:rsid w:val="00743D49"/>
    <w:rsid w:val="00745489"/>
    <w:rsid w:val="00745D64"/>
    <w:rsid w:val="00745E82"/>
    <w:rsid w:val="00746F81"/>
    <w:rsid w:val="00747125"/>
    <w:rsid w:val="00750D29"/>
    <w:rsid w:val="00750F3D"/>
    <w:rsid w:val="007510B8"/>
    <w:rsid w:val="00751452"/>
    <w:rsid w:val="0075199F"/>
    <w:rsid w:val="00753136"/>
    <w:rsid w:val="0075436A"/>
    <w:rsid w:val="00754437"/>
    <w:rsid w:val="0075641B"/>
    <w:rsid w:val="0075664D"/>
    <w:rsid w:val="0075680C"/>
    <w:rsid w:val="00756DC3"/>
    <w:rsid w:val="00757B8B"/>
    <w:rsid w:val="00757DF2"/>
    <w:rsid w:val="00760FB1"/>
    <w:rsid w:val="00761888"/>
    <w:rsid w:val="00762145"/>
    <w:rsid w:val="007624FD"/>
    <w:rsid w:val="00762855"/>
    <w:rsid w:val="007628BB"/>
    <w:rsid w:val="0076360E"/>
    <w:rsid w:val="0076627A"/>
    <w:rsid w:val="007675D7"/>
    <w:rsid w:val="00767870"/>
    <w:rsid w:val="00770A2F"/>
    <w:rsid w:val="0077137B"/>
    <w:rsid w:val="00771F4A"/>
    <w:rsid w:val="007720FF"/>
    <w:rsid w:val="0077304E"/>
    <w:rsid w:val="00773482"/>
    <w:rsid w:val="007737F1"/>
    <w:rsid w:val="00773C1A"/>
    <w:rsid w:val="00773F0E"/>
    <w:rsid w:val="00773F24"/>
    <w:rsid w:val="00774041"/>
    <w:rsid w:val="007757BC"/>
    <w:rsid w:val="00775CD3"/>
    <w:rsid w:val="007760E7"/>
    <w:rsid w:val="007767D6"/>
    <w:rsid w:val="007809A2"/>
    <w:rsid w:val="00781CCB"/>
    <w:rsid w:val="00781D3C"/>
    <w:rsid w:val="00782DC1"/>
    <w:rsid w:val="007831DE"/>
    <w:rsid w:val="00783882"/>
    <w:rsid w:val="00783976"/>
    <w:rsid w:val="00784A8A"/>
    <w:rsid w:val="00784FBD"/>
    <w:rsid w:val="00786C2D"/>
    <w:rsid w:val="00790029"/>
    <w:rsid w:val="00791498"/>
    <w:rsid w:val="007917E1"/>
    <w:rsid w:val="007918A3"/>
    <w:rsid w:val="00791C4B"/>
    <w:rsid w:val="00792C1B"/>
    <w:rsid w:val="0079369E"/>
    <w:rsid w:val="00793EB2"/>
    <w:rsid w:val="0079493D"/>
    <w:rsid w:val="00795256"/>
    <w:rsid w:val="007958CA"/>
    <w:rsid w:val="00795F8F"/>
    <w:rsid w:val="007968BE"/>
    <w:rsid w:val="00796E28"/>
    <w:rsid w:val="007A023C"/>
    <w:rsid w:val="007A0797"/>
    <w:rsid w:val="007A1325"/>
    <w:rsid w:val="007A21BA"/>
    <w:rsid w:val="007A48F3"/>
    <w:rsid w:val="007A4AE4"/>
    <w:rsid w:val="007A4EBD"/>
    <w:rsid w:val="007A606A"/>
    <w:rsid w:val="007B04D1"/>
    <w:rsid w:val="007B06B5"/>
    <w:rsid w:val="007B2432"/>
    <w:rsid w:val="007B2757"/>
    <w:rsid w:val="007B4C3C"/>
    <w:rsid w:val="007B52B5"/>
    <w:rsid w:val="007B6C50"/>
    <w:rsid w:val="007B6FAE"/>
    <w:rsid w:val="007B7DCA"/>
    <w:rsid w:val="007B7F84"/>
    <w:rsid w:val="007C0A32"/>
    <w:rsid w:val="007C0CA1"/>
    <w:rsid w:val="007C1092"/>
    <w:rsid w:val="007C1621"/>
    <w:rsid w:val="007C1CC8"/>
    <w:rsid w:val="007C1D1C"/>
    <w:rsid w:val="007C28E1"/>
    <w:rsid w:val="007C2E69"/>
    <w:rsid w:val="007C3710"/>
    <w:rsid w:val="007C39F3"/>
    <w:rsid w:val="007C4670"/>
    <w:rsid w:val="007C6497"/>
    <w:rsid w:val="007C6C0F"/>
    <w:rsid w:val="007C74B2"/>
    <w:rsid w:val="007C79AE"/>
    <w:rsid w:val="007D049E"/>
    <w:rsid w:val="007D076A"/>
    <w:rsid w:val="007D162B"/>
    <w:rsid w:val="007D1C2E"/>
    <w:rsid w:val="007D251C"/>
    <w:rsid w:val="007D2C29"/>
    <w:rsid w:val="007D2EE6"/>
    <w:rsid w:val="007D37EA"/>
    <w:rsid w:val="007D4098"/>
    <w:rsid w:val="007D445E"/>
    <w:rsid w:val="007D535F"/>
    <w:rsid w:val="007D7493"/>
    <w:rsid w:val="007D7C49"/>
    <w:rsid w:val="007E27DC"/>
    <w:rsid w:val="007E2A8F"/>
    <w:rsid w:val="007E4036"/>
    <w:rsid w:val="007E4400"/>
    <w:rsid w:val="007E47BD"/>
    <w:rsid w:val="007E4B27"/>
    <w:rsid w:val="007E4D79"/>
    <w:rsid w:val="007E5910"/>
    <w:rsid w:val="007E72A1"/>
    <w:rsid w:val="007E73B1"/>
    <w:rsid w:val="007E7E6E"/>
    <w:rsid w:val="007F010E"/>
    <w:rsid w:val="007F0B09"/>
    <w:rsid w:val="007F0D52"/>
    <w:rsid w:val="007F2F06"/>
    <w:rsid w:val="007F350F"/>
    <w:rsid w:val="007F3708"/>
    <w:rsid w:val="007F42C2"/>
    <w:rsid w:val="007F65C1"/>
    <w:rsid w:val="007F752D"/>
    <w:rsid w:val="00800711"/>
    <w:rsid w:val="0080075C"/>
    <w:rsid w:val="00802774"/>
    <w:rsid w:val="00803DAB"/>
    <w:rsid w:val="00804B06"/>
    <w:rsid w:val="00805A94"/>
    <w:rsid w:val="0080668F"/>
    <w:rsid w:val="00806EB8"/>
    <w:rsid w:val="00810FEF"/>
    <w:rsid w:val="008119A3"/>
    <w:rsid w:val="00813342"/>
    <w:rsid w:val="00813BF7"/>
    <w:rsid w:val="00814116"/>
    <w:rsid w:val="008156B1"/>
    <w:rsid w:val="00817457"/>
    <w:rsid w:val="008176EE"/>
    <w:rsid w:val="00817B9D"/>
    <w:rsid w:val="00820283"/>
    <w:rsid w:val="00820782"/>
    <w:rsid w:val="008210ED"/>
    <w:rsid w:val="00821BB2"/>
    <w:rsid w:val="00822F39"/>
    <w:rsid w:val="0082362F"/>
    <w:rsid w:val="0082469A"/>
    <w:rsid w:val="00827691"/>
    <w:rsid w:val="00830D1F"/>
    <w:rsid w:val="0083138D"/>
    <w:rsid w:val="0083187B"/>
    <w:rsid w:val="0083267B"/>
    <w:rsid w:val="00832AA8"/>
    <w:rsid w:val="00832B3A"/>
    <w:rsid w:val="00833719"/>
    <w:rsid w:val="00834C48"/>
    <w:rsid w:val="00835E6D"/>
    <w:rsid w:val="00836295"/>
    <w:rsid w:val="00836DBE"/>
    <w:rsid w:val="00837AFB"/>
    <w:rsid w:val="00841241"/>
    <w:rsid w:val="00841F1E"/>
    <w:rsid w:val="008420EC"/>
    <w:rsid w:val="0084417D"/>
    <w:rsid w:val="0084472E"/>
    <w:rsid w:val="00844F1E"/>
    <w:rsid w:val="00845EBF"/>
    <w:rsid w:val="00845EE9"/>
    <w:rsid w:val="00847630"/>
    <w:rsid w:val="00847D24"/>
    <w:rsid w:val="00850F98"/>
    <w:rsid w:val="00851057"/>
    <w:rsid w:val="0085179A"/>
    <w:rsid w:val="00852075"/>
    <w:rsid w:val="00852242"/>
    <w:rsid w:val="00854273"/>
    <w:rsid w:val="00854BB2"/>
    <w:rsid w:val="00855630"/>
    <w:rsid w:val="00855E5F"/>
    <w:rsid w:val="00856494"/>
    <w:rsid w:val="00856A62"/>
    <w:rsid w:val="00856EC1"/>
    <w:rsid w:val="0085724B"/>
    <w:rsid w:val="0085794E"/>
    <w:rsid w:val="008608F7"/>
    <w:rsid w:val="00863A58"/>
    <w:rsid w:val="008644E0"/>
    <w:rsid w:val="00865920"/>
    <w:rsid w:val="00866073"/>
    <w:rsid w:val="00871598"/>
    <w:rsid w:val="0087276E"/>
    <w:rsid w:val="00874171"/>
    <w:rsid w:val="0087432C"/>
    <w:rsid w:val="00874498"/>
    <w:rsid w:val="0087474E"/>
    <w:rsid w:val="00874ADB"/>
    <w:rsid w:val="0087701D"/>
    <w:rsid w:val="008777FE"/>
    <w:rsid w:val="008804F8"/>
    <w:rsid w:val="00881402"/>
    <w:rsid w:val="00883BA0"/>
    <w:rsid w:val="00885CB0"/>
    <w:rsid w:val="008920A1"/>
    <w:rsid w:val="008928EE"/>
    <w:rsid w:val="008937B9"/>
    <w:rsid w:val="00894619"/>
    <w:rsid w:val="00894E65"/>
    <w:rsid w:val="008959A5"/>
    <w:rsid w:val="008A17C7"/>
    <w:rsid w:val="008A1DC4"/>
    <w:rsid w:val="008A276F"/>
    <w:rsid w:val="008A298A"/>
    <w:rsid w:val="008A35CC"/>
    <w:rsid w:val="008A3BAC"/>
    <w:rsid w:val="008A3F50"/>
    <w:rsid w:val="008A4B22"/>
    <w:rsid w:val="008A5ABC"/>
    <w:rsid w:val="008A64BD"/>
    <w:rsid w:val="008A6641"/>
    <w:rsid w:val="008B024C"/>
    <w:rsid w:val="008B20FD"/>
    <w:rsid w:val="008B2834"/>
    <w:rsid w:val="008B2E03"/>
    <w:rsid w:val="008B4E62"/>
    <w:rsid w:val="008B5DE9"/>
    <w:rsid w:val="008B64D3"/>
    <w:rsid w:val="008B7447"/>
    <w:rsid w:val="008B78F0"/>
    <w:rsid w:val="008B7957"/>
    <w:rsid w:val="008C254D"/>
    <w:rsid w:val="008C2682"/>
    <w:rsid w:val="008C2BE9"/>
    <w:rsid w:val="008C3B3D"/>
    <w:rsid w:val="008C4262"/>
    <w:rsid w:val="008C4904"/>
    <w:rsid w:val="008C6A54"/>
    <w:rsid w:val="008C6DCC"/>
    <w:rsid w:val="008C7CD6"/>
    <w:rsid w:val="008D1464"/>
    <w:rsid w:val="008D24FD"/>
    <w:rsid w:val="008D3D9B"/>
    <w:rsid w:val="008D473E"/>
    <w:rsid w:val="008D6866"/>
    <w:rsid w:val="008D6E50"/>
    <w:rsid w:val="008D6F5F"/>
    <w:rsid w:val="008E04AA"/>
    <w:rsid w:val="008E497A"/>
    <w:rsid w:val="008E5040"/>
    <w:rsid w:val="008E552A"/>
    <w:rsid w:val="008F14CB"/>
    <w:rsid w:val="008F170B"/>
    <w:rsid w:val="008F22BB"/>
    <w:rsid w:val="008F2865"/>
    <w:rsid w:val="008F2FCE"/>
    <w:rsid w:val="008F4249"/>
    <w:rsid w:val="008F52A7"/>
    <w:rsid w:val="008F575E"/>
    <w:rsid w:val="008F668C"/>
    <w:rsid w:val="008F6976"/>
    <w:rsid w:val="008F7692"/>
    <w:rsid w:val="009018C0"/>
    <w:rsid w:val="00901BE9"/>
    <w:rsid w:val="00902C14"/>
    <w:rsid w:val="0090585C"/>
    <w:rsid w:val="00907A43"/>
    <w:rsid w:val="00910460"/>
    <w:rsid w:val="00911C23"/>
    <w:rsid w:val="00912D7D"/>
    <w:rsid w:val="009138BD"/>
    <w:rsid w:val="00913FFB"/>
    <w:rsid w:val="00915B60"/>
    <w:rsid w:val="00916194"/>
    <w:rsid w:val="00916A76"/>
    <w:rsid w:val="00916DE7"/>
    <w:rsid w:val="0091713A"/>
    <w:rsid w:val="00920C68"/>
    <w:rsid w:val="009218B1"/>
    <w:rsid w:val="00921A7D"/>
    <w:rsid w:val="00922065"/>
    <w:rsid w:val="00922681"/>
    <w:rsid w:val="009228AC"/>
    <w:rsid w:val="00923BAB"/>
    <w:rsid w:val="00923BE4"/>
    <w:rsid w:val="00924DAC"/>
    <w:rsid w:val="009256A5"/>
    <w:rsid w:val="009258E3"/>
    <w:rsid w:val="00925B09"/>
    <w:rsid w:val="009274EE"/>
    <w:rsid w:val="00927F32"/>
    <w:rsid w:val="0093035A"/>
    <w:rsid w:val="00930971"/>
    <w:rsid w:val="00930CC5"/>
    <w:rsid w:val="00931463"/>
    <w:rsid w:val="00931734"/>
    <w:rsid w:val="00931A43"/>
    <w:rsid w:val="00932406"/>
    <w:rsid w:val="00932C2F"/>
    <w:rsid w:val="0093300B"/>
    <w:rsid w:val="009332D6"/>
    <w:rsid w:val="009338C5"/>
    <w:rsid w:val="00934259"/>
    <w:rsid w:val="00934D30"/>
    <w:rsid w:val="00937858"/>
    <w:rsid w:val="0094068E"/>
    <w:rsid w:val="00941B6E"/>
    <w:rsid w:val="0094448C"/>
    <w:rsid w:val="009448DA"/>
    <w:rsid w:val="009455DF"/>
    <w:rsid w:val="0094680E"/>
    <w:rsid w:val="00946863"/>
    <w:rsid w:val="00946F72"/>
    <w:rsid w:val="009472FD"/>
    <w:rsid w:val="00947403"/>
    <w:rsid w:val="00950463"/>
    <w:rsid w:val="00950DC1"/>
    <w:rsid w:val="00952494"/>
    <w:rsid w:val="0095296A"/>
    <w:rsid w:val="00953174"/>
    <w:rsid w:val="0095371D"/>
    <w:rsid w:val="00953A22"/>
    <w:rsid w:val="0095582B"/>
    <w:rsid w:val="00956E8A"/>
    <w:rsid w:val="00957747"/>
    <w:rsid w:val="00957BD8"/>
    <w:rsid w:val="009614C6"/>
    <w:rsid w:val="00961A22"/>
    <w:rsid w:val="00961FCF"/>
    <w:rsid w:val="009627E5"/>
    <w:rsid w:val="009629E3"/>
    <w:rsid w:val="00962B36"/>
    <w:rsid w:val="00962B91"/>
    <w:rsid w:val="00962C86"/>
    <w:rsid w:val="00962E6D"/>
    <w:rsid w:val="0096360F"/>
    <w:rsid w:val="00963A5D"/>
    <w:rsid w:val="00964286"/>
    <w:rsid w:val="00964E80"/>
    <w:rsid w:val="00965223"/>
    <w:rsid w:val="00965B7A"/>
    <w:rsid w:val="0096655E"/>
    <w:rsid w:val="0096688A"/>
    <w:rsid w:val="009701E5"/>
    <w:rsid w:val="00970231"/>
    <w:rsid w:val="00970423"/>
    <w:rsid w:val="00970BB8"/>
    <w:rsid w:val="00970EB3"/>
    <w:rsid w:val="00971A66"/>
    <w:rsid w:val="009722EB"/>
    <w:rsid w:val="00972E4C"/>
    <w:rsid w:val="009737A1"/>
    <w:rsid w:val="00974408"/>
    <w:rsid w:val="009756C7"/>
    <w:rsid w:val="0097629F"/>
    <w:rsid w:val="00977346"/>
    <w:rsid w:val="00980C43"/>
    <w:rsid w:val="009829A6"/>
    <w:rsid w:val="0098308D"/>
    <w:rsid w:val="009835EF"/>
    <w:rsid w:val="00987296"/>
    <w:rsid w:val="009878DC"/>
    <w:rsid w:val="00990B11"/>
    <w:rsid w:val="00993C05"/>
    <w:rsid w:val="00995C43"/>
    <w:rsid w:val="00995C4D"/>
    <w:rsid w:val="009961EC"/>
    <w:rsid w:val="009963FE"/>
    <w:rsid w:val="009975A4"/>
    <w:rsid w:val="009A1EF3"/>
    <w:rsid w:val="009A3841"/>
    <w:rsid w:val="009A3B26"/>
    <w:rsid w:val="009A43D6"/>
    <w:rsid w:val="009A43FD"/>
    <w:rsid w:val="009A47E6"/>
    <w:rsid w:val="009A53B2"/>
    <w:rsid w:val="009A5CC4"/>
    <w:rsid w:val="009B125C"/>
    <w:rsid w:val="009B1B1D"/>
    <w:rsid w:val="009B1F2F"/>
    <w:rsid w:val="009B228A"/>
    <w:rsid w:val="009B42AE"/>
    <w:rsid w:val="009B4FBB"/>
    <w:rsid w:val="009B721F"/>
    <w:rsid w:val="009B7579"/>
    <w:rsid w:val="009B7CA8"/>
    <w:rsid w:val="009C03EF"/>
    <w:rsid w:val="009C17B9"/>
    <w:rsid w:val="009C1B73"/>
    <w:rsid w:val="009C1E84"/>
    <w:rsid w:val="009C2C1A"/>
    <w:rsid w:val="009C4392"/>
    <w:rsid w:val="009C4D2C"/>
    <w:rsid w:val="009C5431"/>
    <w:rsid w:val="009C5EB8"/>
    <w:rsid w:val="009C658D"/>
    <w:rsid w:val="009C6647"/>
    <w:rsid w:val="009D19E6"/>
    <w:rsid w:val="009D2862"/>
    <w:rsid w:val="009D3107"/>
    <w:rsid w:val="009D4047"/>
    <w:rsid w:val="009D5F98"/>
    <w:rsid w:val="009D69D6"/>
    <w:rsid w:val="009D6B54"/>
    <w:rsid w:val="009E0105"/>
    <w:rsid w:val="009E01F4"/>
    <w:rsid w:val="009E19D8"/>
    <w:rsid w:val="009E3483"/>
    <w:rsid w:val="009E35C4"/>
    <w:rsid w:val="009E406C"/>
    <w:rsid w:val="009E40F3"/>
    <w:rsid w:val="009E4CE4"/>
    <w:rsid w:val="009E60EF"/>
    <w:rsid w:val="009E632C"/>
    <w:rsid w:val="009E77AF"/>
    <w:rsid w:val="009E7B1D"/>
    <w:rsid w:val="009F13C1"/>
    <w:rsid w:val="009F30FE"/>
    <w:rsid w:val="009F31B9"/>
    <w:rsid w:val="009F6011"/>
    <w:rsid w:val="009F645F"/>
    <w:rsid w:val="009F6707"/>
    <w:rsid w:val="009F67DF"/>
    <w:rsid w:val="009F755E"/>
    <w:rsid w:val="00A001A8"/>
    <w:rsid w:val="00A00E01"/>
    <w:rsid w:val="00A00F40"/>
    <w:rsid w:val="00A01464"/>
    <w:rsid w:val="00A02E98"/>
    <w:rsid w:val="00A03AA5"/>
    <w:rsid w:val="00A04A74"/>
    <w:rsid w:val="00A0538A"/>
    <w:rsid w:val="00A06041"/>
    <w:rsid w:val="00A06115"/>
    <w:rsid w:val="00A06985"/>
    <w:rsid w:val="00A10E1F"/>
    <w:rsid w:val="00A15C37"/>
    <w:rsid w:val="00A16B4F"/>
    <w:rsid w:val="00A200EC"/>
    <w:rsid w:val="00A20A20"/>
    <w:rsid w:val="00A212FD"/>
    <w:rsid w:val="00A2230C"/>
    <w:rsid w:val="00A24749"/>
    <w:rsid w:val="00A26143"/>
    <w:rsid w:val="00A26728"/>
    <w:rsid w:val="00A2687C"/>
    <w:rsid w:val="00A279E1"/>
    <w:rsid w:val="00A300C1"/>
    <w:rsid w:val="00A30AB0"/>
    <w:rsid w:val="00A30F23"/>
    <w:rsid w:val="00A30FC7"/>
    <w:rsid w:val="00A312F4"/>
    <w:rsid w:val="00A313FB"/>
    <w:rsid w:val="00A316B1"/>
    <w:rsid w:val="00A31911"/>
    <w:rsid w:val="00A32F01"/>
    <w:rsid w:val="00A333E8"/>
    <w:rsid w:val="00A33AF8"/>
    <w:rsid w:val="00A347AE"/>
    <w:rsid w:val="00A34EE5"/>
    <w:rsid w:val="00A36038"/>
    <w:rsid w:val="00A36F38"/>
    <w:rsid w:val="00A3788C"/>
    <w:rsid w:val="00A37989"/>
    <w:rsid w:val="00A4322E"/>
    <w:rsid w:val="00A43AD0"/>
    <w:rsid w:val="00A44C82"/>
    <w:rsid w:val="00A45967"/>
    <w:rsid w:val="00A45BEA"/>
    <w:rsid w:val="00A47547"/>
    <w:rsid w:val="00A475D7"/>
    <w:rsid w:val="00A47FFA"/>
    <w:rsid w:val="00A5052B"/>
    <w:rsid w:val="00A50FF6"/>
    <w:rsid w:val="00A51718"/>
    <w:rsid w:val="00A523B7"/>
    <w:rsid w:val="00A52540"/>
    <w:rsid w:val="00A53332"/>
    <w:rsid w:val="00A54A4A"/>
    <w:rsid w:val="00A54E0A"/>
    <w:rsid w:val="00A55300"/>
    <w:rsid w:val="00A5546B"/>
    <w:rsid w:val="00A56313"/>
    <w:rsid w:val="00A56FCE"/>
    <w:rsid w:val="00A57DF4"/>
    <w:rsid w:val="00A57E59"/>
    <w:rsid w:val="00A60113"/>
    <w:rsid w:val="00A6074E"/>
    <w:rsid w:val="00A609C3"/>
    <w:rsid w:val="00A60A29"/>
    <w:rsid w:val="00A613AF"/>
    <w:rsid w:val="00A616B6"/>
    <w:rsid w:val="00A61E96"/>
    <w:rsid w:val="00A624D7"/>
    <w:rsid w:val="00A65674"/>
    <w:rsid w:val="00A65A86"/>
    <w:rsid w:val="00A662DF"/>
    <w:rsid w:val="00A675B4"/>
    <w:rsid w:val="00A67BB8"/>
    <w:rsid w:val="00A67F51"/>
    <w:rsid w:val="00A7230D"/>
    <w:rsid w:val="00A72C4E"/>
    <w:rsid w:val="00A736E9"/>
    <w:rsid w:val="00A770FC"/>
    <w:rsid w:val="00A77420"/>
    <w:rsid w:val="00A806A1"/>
    <w:rsid w:val="00A81623"/>
    <w:rsid w:val="00A83116"/>
    <w:rsid w:val="00A83486"/>
    <w:rsid w:val="00A83C17"/>
    <w:rsid w:val="00A87F54"/>
    <w:rsid w:val="00A91E41"/>
    <w:rsid w:val="00A93E1D"/>
    <w:rsid w:val="00A9646D"/>
    <w:rsid w:val="00A9710F"/>
    <w:rsid w:val="00AA03E5"/>
    <w:rsid w:val="00AA07C7"/>
    <w:rsid w:val="00AA1817"/>
    <w:rsid w:val="00AA1DC3"/>
    <w:rsid w:val="00AA22E6"/>
    <w:rsid w:val="00AA3236"/>
    <w:rsid w:val="00AA35F1"/>
    <w:rsid w:val="00AA4573"/>
    <w:rsid w:val="00AA4C8B"/>
    <w:rsid w:val="00AA6820"/>
    <w:rsid w:val="00AA70BE"/>
    <w:rsid w:val="00AB2D11"/>
    <w:rsid w:val="00AB3EB2"/>
    <w:rsid w:val="00AB4D4E"/>
    <w:rsid w:val="00AB4E82"/>
    <w:rsid w:val="00AB579D"/>
    <w:rsid w:val="00AB5BF7"/>
    <w:rsid w:val="00AB5CD2"/>
    <w:rsid w:val="00AB77F3"/>
    <w:rsid w:val="00AC03E9"/>
    <w:rsid w:val="00AC2F74"/>
    <w:rsid w:val="00AC630D"/>
    <w:rsid w:val="00AD0126"/>
    <w:rsid w:val="00AD0D4B"/>
    <w:rsid w:val="00AD146F"/>
    <w:rsid w:val="00AD1F1D"/>
    <w:rsid w:val="00AD2050"/>
    <w:rsid w:val="00AD3165"/>
    <w:rsid w:val="00AD3AD0"/>
    <w:rsid w:val="00AD47B1"/>
    <w:rsid w:val="00AD7652"/>
    <w:rsid w:val="00AD76D1"/>
    <w:rsid w:val="00AD775F"/>
    <w:rsid w:val="00AD7B38"/>
    <w:rsid w:val="00AE013C"/>
    <w:rsid w:val="00AE07DA"/>
    <w:rsid w:val="00AE125F"/>
    <w:rsid w:val="00AE1278"/>
    <w:rsid w:val="00AE1718"/>
    <w:rsid w:val="00AE2CA5"/>
    <w:rsid w:val="00AE2F8E"/>
    <w:rsid w:val="00AE35A1"/>
    <w:rsid w:val="00AE4684"/>
    <w:rsid w:val="00AE46E2"/>
    <w:rsid w:val="00AE4962"/>
    <w:rsid w:val="00AE560C"/>
    <w:rsid w:val="00AE59E0"/>
    <w:rsid w:val="00AE5EBB"/>
    <w:rsid w:val="00AE60EA"/>
    <w:rsid w:val="00AF01BD"/>
    <w:rsid w:val="00AF08A9"/>
    <w:rsid w:val="00AF2A55"/>
    <w:rsid w:val="00AF2FEF"/>
    <w:rsid w:val="00AF3540"/>
    <w:rsid w:val="00AF53F7"/>
    <w:rsid w:val="00AF61F3"/>
    <w:rsid w:val="00B008B1"/>
    <w:rsid w:val="00B02F55"/>
    <w:rsid w:val="00B030A1"/>
    <w:rsid w:val="00B035C1"/>
    <w:rsid w:val="00B045E4"/>
    <w:rsid w:val="00B0502D"/>
    <w:rsid w:val="00B0625F"/>
    <w:rsid w:val="00B10B8D"/>
    <w:rsid w:val="00B11664"/>
    <w:rsid w:val="00B11D76"/>
    <w:rsid w:val="00B133AF"/>
    <w:rsid w:val="00B14769"/>
    <w:rsid w:val="00B15A8D"/>
    <w:rsid w:val="00B162D6"/>
    <w:rsid w:val="00B170F0"/>
    <w:rsid w:val="00B224EA"/>
    <w:rsid w:val="00B22FD1"/>
    <w:rsid w:val="00B2467D"/>
    <w:rsid w:val="00B2537D"/>
    <w:rsid w:val="00B25D88"/>
    <w:rsid w:val="00B2626F"/>
    <w:rsid w:val="00B2726F"/>
    <w:rsid w:val="00B301A8"/>
    <w:rsid w:val="00B318F4"/>
    <w:rsid w:val="00B325B3"/>
    <w:rsid w:val="00B34381"/>
    <w:rsid w:val="00B34902"/>
    <w:rsid w:val="00B35210"/>
    <w:rsid w:val="00B36838"/>
    <w:rsid w:val="00B36CEA"/>
    <w:rsid w:val="00B37A3B"/>
    <w:rsid w:val="00B37E07"/>
    <w:rsid w:val="00B4055B"/>
    <w:rsid w:val="00B414F8"/>
    <w:rsid w:val="00B42570"/>
    <w:rsid w:val="00B42A0F"/>
    <w:rsid w:val="00B42D64"/>
    <w:rsid w:val="00B4366F"/>
    <w:rsid w:val="00B44871"/>
    <w:rsid w:val="00B5039E"/>
    <w:rsid w:val="00B505E7"/>
    <w:rsid w:val="00B50C07"/>
    <w:rsid w:val="00B516C8"/>
    <w:rsid w:val="00B51B34"/>
    <w:rsid w:val="00B523CE"/>
    <w:rsid w:val="00B54305"/>
    <w:rsid w:val="00B554ED"/>
    <w:rsid w:val="00B578F2"/>
    <w:rsid w:val="00B60E21"/>
    <w:rsid w:val="00B6103D"/>
    <w:rsid w:val="00B63336"/>
    <w:rsid w:val="00B63C0B"/>
    <w:rsid w:val="00B64E80"/>
    <w:rsid w:val="00B6579A"/>
    <w:rsid w:val="00B65911"/>
    <w:rsid w:val="00B65C88"/>
    <w:rsid w:val="00B6619F"/>
    <w:rsid w:val="00B6751E"/>
    <w:rsid w:val="00B67746"/>
    <w:rsid w:val="00B67BA7"/>
    <w:rsid w:val="00B71E8F"/>
    <w:rsid w:val="00B72950"/>
    <w:rsid w:val="00B729BE"/>
    <w:rsid w:val="00B73043"/>
    <w:rsid w:val="00B7401B"/>
    <w:rsid w:val="00B75960"/>
    <w:rsid w:val="00B76220"/>
    <w:rsid w:val="00B769B0"/>
    <w:rsid w:val="00B76FE6"/>
    <w:rsid w:val="00B7712F"/>
    <w:rsid w:val="00B77356"/>
    <w:rsid w:val="00B80F24"/>
    <w:rsid w:val="00B81A8F"/>
    <w:rsid w:val="00B81DBA"/>
    <w:rsid w:val="00B821E9"/>
    <w:rsid w:val="00B84B7A"/>
    <w:rsid w:val="00B85E94"/>
    <w:rsid w:val="00B90323"/>
    <w:rsid w:val="00B90B09"/>
    <w:rsid w:val="00B92563"/>
    <w:rsid w:val="00B93DFC"/>
    <w:rsid w:val="00B946F2"/>
    <w:rsid w:val="00B94D77"/>
    <w:rsid w:val="00BA0C27"/>
    <w:rsid w:val="00BA1915"/>
    <w:rsid w:val="00BA2E31"/>
    <w:rsid w:val="00BA397B"/>
    <w:rsid w:val="00BA4141"/>
    <w:rsid w:val="00BA4306"/>
    <w:rsid w:val="00BA4334"/>
    <w:rsid w:val="00BA441B"/>
    <w:rsid w:val="00BA51EE"/>
    <w:rsid w:val="00BA5E77"/>
    <w:rsid w:val="00BA6B93"/>
    <w:rsid w:val="00BA6FA4"/>
    <w:rsid w:val="00BA767C"/>
    <w:rsid w:val="00BA7EEE"/>
    <w:rsid w:val="00BB01A8"/>
    <w:rsid w:val="00BB09A2"/>
    <w:rsid w:val="00BB32C9"/>
    <w:rsid w:val="00BB3400"/>
    <w:rsid w:val="00BB3563"/>
    <w:rsid w:val="00BB4446"/>
    <w:rsid w:val="00BB4ECF"/>
    <w:rsid w:val="00BB6005"/>
    <w:rsid w:val="00BB64AC"/>
    <w:rsid w:val="00BB6521"/>
    <w:rsid w:val="00BB697E"/>
    <w:rsid w:val="00BB74C7"/>
    <w:rsid w:val="00BB7C22"/>
    <w:rsid w:val="00BB7E82"/>
    <w:rsid w:val="00BC0E59"/>
    <w:rsid w:val="00BC1B88"/>
    <w:rsid w:val="00BC227C"/>
    <w:rsid w:val="00BC3047"/>
    <w:rsid w:val="00BC3C74"/>
    <w:rsid w:val="00BC4139"/>
    <w:rsid w:val="00BC4254"/>
    <w:rsid w:val="00BC46C6"/>
    <w:rsid w:val="00BC5837"/>
    <w:rsid w:val="00BC5BA2"/>
    <w:rsid w:val="00BC6A74"/>
    <w:rsid w:val="00BC751B"/>
    <w:rsid w:val="00BC7688"/>
    <w:rsid w:val="00BC7C9B"/>
    <w:rsid w:val="00BD0857"/>
    <w:rsid w:val="00BD0943"/>
    <w:rsid w:val="00BD14E5"/>
    <w:rsid w:val="00BD260D"/>
    <w:rsid w:val="00BD2E6A"/>
    <w:rsid w:val="00BD31E0"/>
    <w:rsid w:val="00BD34B7"/>
    <w:rsid w:val="00BD35FC"/>
    <w:rsid w:val="00BD391A"/>
    <w:rsid w:val="00BD3938"/>
    <w:rsid w:val="00BD3C0A"/>
    <w:rsid w:val="00BD5A5D"/>
    <w:rsid w:val="00BD63AA"/>
    <w:rsid w:val="00BD6CD2"/>
    <w:rsid w:val="00BE0CFE"/>
    <w:rsid w:val="00BE1639"/>
    <w:rsid w:val="00BE24C3"/>
    <w:rsid w:val="00BE28B8"/>
    <w:rsid w:val="00BE29F1"/>
    <w:rsid w:val="00BE2DB0"/>
    <w:rsid w:val="00BE344A"/>
    <w:rsid w:val="00BE6B7F"/>
    <w:rsid w:val="00BE755A"/>
    <w:rsid w:val="00BE7D34"/>
    <w:rsid w:val="00BF00AF"/>
    <w:rsid w:val="00BF1BED"/>
    <w:rsid w:val="00BF2A60"/>
    <w:rsid w:val="00BF2CB9"/>
    <w:rsid w:val="00BF330B"/>
    <w:rsid w:val="00BF3944"/>
    <w:rsid w:val="00BF4533"/>
    <w:rsid w:val="00BF5273"/>
    <w:rsid w:val="00BF6421"/>
    <w:rsid w:val="00BF64DB"/>
    <w:rsid w:val="00BF7046"/>
    <w:rsid w:val="00C01125"/>
    <w:rsid w:val="00C01F44"/>
    <w:rsid w:val="00C044E8"/>
    <w:rsid w:val="00C0465F"/>
    <w:rsid w:val="00C0496E"/>
    <w:rsid w:val="00C04CEA"/>
    <w:rsid w:val="00C0503C"/>
    <w:rsid w:val="00C05DD6"/>
    <w:rsid w:val="00C07FDD"/>
    <w:rsid w:val="00C1166F"/>
    <w:rsid w:val="00C12262"/>
    <w:rsid w:val="00C129F7"/>
    <w:rsid w:val="00C131CF"/>
    <w:rsid w:val="00C13C82"/>
    <w:rsid w:val="00C14D67"/>
    <w:rsid w:val="00C1613F"/>
    <w:rsid w:val="00C16CFD"/>
    <w:rsid w:val="00C1717D"/>
    <w:rsid w:val="00C21DDF"/>
    <w:rsid w:val="00C22B93"/>
    <w:rsid w:val="00C2389A"/>
    <w:rsid w:val="00C239AB"/>
    <w:rsid w:val="00C25062"/>
    <w:rsid w:val="00C25BD3"/>
    <w:rsid w:val="00C2649C"/>
    <w:rsid w:val="00C26888"/>
    <w:rsid w:val="00C27349"/>
    <w:rsid w:val="00C30296"/>
    <w:rsid w:val="00C303DB"/>
    <w:rsid w:val="00C3145C"/>
    <w:rsid w:val="00C31E7A"/>
    <w:rsid w:val="00C32AD0"/>
    <w:rsid w:val="00C32ED9"/>
    <w:rsid w:val="00C33195"/>
    <w:rsid w:val="00C34D18"/>
    <w:rsid w:val="00C35D2E"/>
    <w:rsid w:val="00C35E71"/>
    <w:rsid w:val="00C3625D"/>
    <w:rsid w:val="00C372CD"/>
    <w:rsid w:val="00C40662"/>
    <w:rsid w:val="00C40AB7"/>
    <w:rsid w:val="00C41048"/>
    <w:rsid w:val="00C41583"/>
    <w:rsid w:val="00C423BA"/>
    <w:rsid w:val="00C42957"/>
    <w:rsid w:val="00C42B35"/>
    <w:rsid w:val="00C43A26"/>
    <w:rsid w:val="00C44285"/>
    <w:rsid w:val="00C4485C"/>
    <w:rsid w:val="00C45E24"/>
    <w:rsid w:val="00C4629B"/>
    <w:rsid w:val="00C4767A"/>
    <w:rsid w:val="00C51781"/>
    <w:rsid w:val="00C53381"/>
    <w:rsid w:val="00C53F96"/>
    <w:rsid w:val="00C54214"/>
    <w:rsid w:val="00C5466E"/>
    <w:rsid w:val="00C57C72"/>
    <w:rsid w:val="00C61ABC"/>
    <w:rsid w:val="00C621F5"/>
    <w:rsid w:val="00C62E5E"/>
    <w:rsid w:val="00C64130"/>
    <w:rsid w:val="00C646B5"/>
    <w:rsid w:val="00C64A7A"/>
    <w:rsid w:val="00C64AC3"/>
    <w:rsid w:val="00C65313"/>
    <w:rsid w:val="00C65C01"/>
    <w:rsid w:val="00C67CEE"/>
    <w:rsid w:val="00C70CBE"/>
    <w:rsid w:val="00C72598"/>
    <w:rsid w:val="00C7373E"/>
    <w:rsid w:val="00C73CD4"/>
    <w:rsid w:val="00C74A21"/>
    <w:rsid w:val="00C76490"/>
    <w:rsid w:val="00C77114"/>
    <w:rsid w:val="00C77455"/>
    <w:rsid w:val="00C77C6B"/>
    <w:rsid w:val="00C80727"/>
    <w:rsid w:val="00C81AFF"/>
    <w:rsid w:val="00C81BBD"/>
    <w:rsid w:val="00C8227A"/>
    <w:rsid w:val="00C86D0A"/>
    <w:rsid w:val="00C8745B"/>
    <w:rsid w:val="00C90DEA"/>
    <w:rsid w:val="00C95EBC"/>
    <w:rsid w:val="00C96392"/>
    <w:rsid w:val="00CA0AE5"/>
    <w:rsid w:val="00CA0E38"/>
    <w:rsid w:val="00CA1519"/>
    <w:rsid w:val="00CA2AB8"/>
    <w:rsid w:val="00CA2D86"/>
    <w:rsid w:val="00CA3C59"/>
    <w:rsid w:val="00CA3F92"/>
    <w:rsid w:val="00CA6CCE"/>
    <w:rsid w:val="00CA77B6"/>
    <w:rsid w:val="00CA7A43"/>
    <w:rsid w:val="00CB02E5"/>
    <w:rsid w:val="00CB1D5B"/>
    <w:rsid w:val="00CB294D"/>
    <w:rsid w:val="00CB3886"/>
    <w:rsid w:val="00CB420B"/>
    <w:rsid w:val="00CB43A6"/>
    <w:rsid w:val="00CB49BE"/>
    <w:rsid w:val="00CB4B44"/>
    <w:rsid w:val="00CB7255"/>
    <w:rsid w:val="00CB7F58"/>
    <w:rsid w:val="00CC19F2"/>
    <w:rsid w:val="00CC1F5A"/>
    <w:rsid w:val="00CC383B"/>
    <w:rsid w:val="00CC4F61"/>
    <w:rsid w:val="00CC55FE"/>
    <w:rsid w:val="00CC62B2"/>
    <w:rsid w:val="00CC6428"/>
    <w:rsid w:val="00CC6EBC"/>
    <w:rsid w:val="00CC72F0"/>
    <w:rsid w:val="00CD1F25"/>
    <w:rsid w:val="00CD21B7"/>
    <w:rsid w:val="00CD2A94"/>
    <w:rsid w:val="00CD311D"/>
    <w:rsid w:val="00CD5EDA"/>
    <w:rsid w:val="00CD65E3"/>
    <w:rsid w:val="00CD6A6C"/>
    <w:rsid w:val="00CD7956"/>
    <w:rsid w:val="00CE0D0E"/>
    <w:rsid w:val="00CE115F"/>
    <w:rsid w:val="00CE1D25"/>
    <w:rsid w:val="00CE2140"/>
    <w:rsid w:val="00CE288C"/>
    <w:rsid w:val="00CE30B8"/>
    <w:rsid w:val="00CE33B8"/>
    <w:rsid w:val="00CE480A"/>
    <w:rsid w:val="00CE5263"/>
    <w:rsid w:val="00CE5857"/>
    <w:rsid w:val="00CE60C7"/>
    <w:rsid w:val="00CE7D4F"/>
    <w:rsid w:val="00CE7DC7"/>
    <w:rsid w:val="00CF2077"/>
    <w:rsid w:val="00CF22E7"/>
    <w:rsid w:val="00CF2F14"/>
    <w:rsid w:val="00CF35DB"/>
    <w:rsid w:val="00CF3642"/>
    <w:rsid w:val="00CF36A3"/>
    <w:rsid w:val="00CF4ED6"/>
    <w:rsid w:val="00CF5002"/>
    <w:rsid w:val="00CF5AF5"/>
    <w:rsid w:val="00CF5BAF"/>
    <w:rsid w:val="00CF7148"/>
    <w:rsid w:val="00CF7C0F"/>
    <w:rsid w:val="00D00CAC"/>
    <w:rsid w:val="00D00E92"/>
    <w:rsid w:val="00D02BF0"/>
    <w:rsid w:val="00D02F8D"/>
    <w:rsid w:val="00D033E8"/>
    <w:rsid w:val="00D04078"/>
    <w:rsid w:val="00D045AE"/>
    <w:rsid w:val="00D048E4"/>
    <w:rsid w:val="00D0686A"/>
    <w:rsid w:val="00D11496"/>
    <w:rsid w:val="00D11505"/>
    <w:rsid w:val="00D115B1"/>
    <w:rsid w:val="00D117E6"/>
    <w:rsid w:val="00D11823"/>
    <w:rsid w:val="00D11B3C"/>
    <w:rsid w:val="00D12F02"/>
    <w:rsid w:val="00D13CBE"/>
    <w:rsid w:val="00D13EC4"/>
    <w:rsid w:val="00D14400"/>
    <w:rsid w:val="00D14619"/>
    <w:rsid w:val="00D15733"/>
    <w:rsid w:val="00D158F7"/>
    <w:rsid w:val="00D16021"/>
    <w:rsid w:val="00D16198"/>
    <w:rsid w:val="00D1638E"/>
    <w:rsid w:val="00D16FF2"/>
    <w:rsid w:val="00D17622"/>
    <w:rsid w:val="00D17BA9"/>
    <w:rsid w:val="00D17D25"/>
    <w:rsid w:val="00D20C4B"/>
    <w:rsid w:val="00D211ED"/>
    <w:rsid w:val="00D2558D"/>
    <w:rsid w:val="00D25BB7"/>
    <w:rsid w:val="00D27AED"/>
    <w:rsid w:val="00D3081F"/>
    <w:rsid w:val="00D30E7C"/>
    <w:rsid w:val="00D31160"/>
    <w:rsid w:val="00D32288"/>
    <w:rsid w:val="00D324A8"/>
    <w:rsid w:val="00D3269A"/>
    <w:rsid w:val="00D32C27"/>
    <w:rsid w:val="00D33D26"/>
    <w:rsid w:val="00D340F0"/>
    <w:rsid w:val="00D3501F"/>
    <w:rsid w:val="00D35401"/>
    <w:rsid w:val="00D35558"/>
    <w:rsid w:val="00D36588"/>
    <w:rsid w:val="00D368E4"/>
    <w:rsid w:val="00D40369"/>
    <w:rsid w:val="00D42C8E"/>
    <w:rsid w:val="00D4543D"/>
    <w:rsid w:val="00D4591E"/>
    <w:rsid w:val="00D45D1E"/>
    <w:rsid w:val="00D476AB"/>
    <w:rsid w:val="00D47DAF"/>
    <w:rsid w:val="00D507EE"/>
    <w:rsid w:val="00D50904"/>
    <w:rsid w:val="00D509B5"/>
    <w:rsid w:val="00D51401"/>
    <w:rsid w:val="00D51736"/>
    <w:rsid w:val="00D51AFE"/>
    <w:rsid w:val="00D522DB"/>
    <w:rsid w:val="00D52B28"/>
    <w:rsid w:val="00D53BD2"/>
    <w:rsid w:val="00D54078"/>
    <w:rsid w:val="00D54BA7"/>
    <w:rsid w:val="00D54D88"/>
    <w:rsid w:val="00D54F4D"/>
    <w:rsid w:val="00D55465"/>
    <w:rsid w:val="00D571C2"/>
    <w:rsid w:val="00D603CE"/>
    <w:rsid w:val="00D61296"/>
    <w:rsid w:val="00D619C7"/>
    <w:rsid w:val="00D63681"/>
    <w:rsid w:val="00D63CAA"/>
    <w:rsid w:val="00D65C7B"/>
    <w:rsid w:val="00D66FDA"/>
    <w:rsid w:val="00D675D3"/>
    <w:rsid w:val="00D74229"/>
    <w:rsid w:val="00D75364"/>
    <w:rsid w:val="00D7581B"/>
    <w:rsid w:val="00D7680D"/>
    <w:rsid w:val="00D771F9"/>
    <w:rsid w:val="00D77729"/>
    <w:rsid w:val="00D80B96"/>
    <w:rsid w:val="00D8106D"/>
    <w:rsid w:val="00D81650"/>
    <w:rsid w:val="00D8182B"/>
    <w:rsid w:val="00D81F9F"/>
    <w:rsid w:val="00D82EC8"/>
    <w:rsid w:val="00D836FE"/>
    <w:rsid w:val="00D83E28"/>
    <w:rsid w:val="00D83F36"/>
    <w:rsid w:val="00D84111"/>
    <w:rsid w:val="00D843D6"/>
    <w:rsid w:val="00D86700"/>
    <w:rsid w:val="00D90E22"/>
    <w:rsid w:val="00D91577"/>
    <w:rsid w:val="00D917CC"/>
    <w:rsid w:val="00D917D7"/>
    <w:rsid w:val="00D91E2C"/>
    <w:rsid w:val="00D91F3C"/>
    <w:rsid w:val="00D922A6"/>
    <w:rsid w:val="00D932FB"/>
    <w:rsid w:val="00D9407E"/>
    <w:rsid w:val="00D94AC1"/>
    <w:rsid w:val="00D9505D"/>
    <w:rsid w:val="00D95449"/>
    <w:rsid w:val="00D961AC"/>
    <w:rsid w:val="00DA0553"/>
    <w:rsid w:val="00DA112F"/>
    <w:rsid w:val="00DA1269"/>
    <w:rsid w:val="00DA252C"/>
    <w:rsid w:val="00DA2DD8"/>
    <w:rsid w:val="00DA49A7"/>
    <w:rsid w:val="00DA4A7F"/>
    <w:rsid w:val="00DA4C1F"/>
    <w:rsid w:val="00DA593F"/>
    <w:rsid w:val="00DA5F2D"/>
    <w:rsid w:val="00DA7899"/>
    <w:rsid w:val="00DB03B9"/>
    <w:rsid w:val="00DB0950"/>
    <w:rsid w:val="00DB0BDE"/>
    <w:rsid w:val="00DB4729"/>
    <w:rsid w:val="00DB5AA4"/>
    <w:rsid w:val="00DB5CD1"/>
    <w:rsid w:val="00DB6506"/>
    <w:rsid w:val="00DB72E3"/>
    <w:rsid w:val="00DB78BB"/>
    <w:rsid w:val="00DB7FF4"/>
    <w:rsid w:val="00DC01AF"/>
    <w:rsid w:val="00DC092A"/>
    <w:rsid w:val="00DC1DDB"/>
    <w:rsid w:val="00DC3CAF"/>
    <w:rsid w:val="00DC4464"/>
    <w:rsid w:val="00DC5888"/>
    <w:rsid w:val="00DC59B6"/>
    <w:rsid w:val="00DC5C65"/>
    <w:rsid w:val="00DC6F74"/>
    <w:rsid w:val="00DC6FA8"/>
    <w:rsid w:val="00DC7337"/>
    <w:rsid w:val="00DC7D30"/>
    <w:rsid w:val="00DC7E6C"/>
    <w:rsid w:val="00DD022B"/>
    <w:rsid w:val="00DD07C4"/>
    <w:rsid w:val="00DD1B20"/>
    <w:rsid w:val="00DD30E5"/>
    <w:rsid w:val="00DD3811"/>
    <w:rsid w:val="00DD48CE"/>
    <w:rsid w:val="00DD6600"/>
    <w:rsid w:val="00DD69A3"/>
    <w:rsid w:val="00DE0180"/>
    <w:rsid w:val="00DE081F"/>
    <w:rsid w:val="00DE2698"/>
    <w:rsid w:val="00DE3738"/>
    <w:rsid w:val="00DE5B16"/>
    <w:rsid w:val="00DE602F"/>
    <w:rsid w:val="00DE6394"/>
    <w:rsid w:val="00DE6F79"/>
    <w:rsid w:val="00DE7636"/>
    <w:rsid w:val="00DE79C0"/>
    <w:rsid w:val="00DF06B2"/>
    <w:rsid w:val="00DF0A20"/>
    <w:rsid w:val="00DF0B80"/>
    <w:rsid w:val="00DF138D"/>
    <w:rsid w:val="00DF203A"/>
    <w:rsid w:val="00DF2606"/>
    <w:rsid w:val="00DF2D10"/>
    <w:rsid w:val="00DF2E1E"/>
    <w:rsid w:val="00DF33ED"/>
    <w:rsid w:val="00DF3472"/>
    <w:rsid w:val="00DF36DC"/>
    <w:rsid w:val="00DF4115"/>
    <w:rsid w:val="00DF4986"/>
    <w:rsid w:val="00DF5585"/>
    <w:rsid w:val="00DF61A6"/>
    <w:rsid w:val="00DF6678"/>
    <w:rsid w:val="00E013E5"/>
    <w:rsid w:val="00E01458"/>
    <w:rsid w:val="00E01F55"/>
    <w:rsid w:val="00E0213F"/>
    <w:rsid w:val="00E02F57"/>
    <w:rsid w:val="00E0513F"/>
    <w:rsid w:val="00E05940"/>
    <w:rsid w:val="00E0599F"/>
    <w:rsid w:val="00E0622E"/>
    <w:rsid w:val="00E070A7"/>
    <w:rsid w:val="00E109A3"/>
    <w:rsid w:val="00E10F86"/>
    <w:rsid w:val="00E112E9"/>
    <w:rsid w:val="00E12E46"/>
    <w:rsid w:val="00E13489"/>
    <w:rsid w:val="00E1363C"/>
    <w:rsid w:val="00E14052"/>
    <w:rsid w:val="00E1633B"/>
    <w:rsid w:val="00E17130"/>
    <w:rsid w:val="00E179BC"/>
    <w:rsid w:val="00E2017B"/>
    <w:rsid w:val="00E20E35"/>
    <w:rsid w:val="00E210D0"/>
    <w:rsid w:val="00E226C1"/>
    <w:rsid w:val="00E22DAE"/>
    <w:rsid w:val="00E23AE9"/>
    <w:rsid w:val="00E23C52"/>
    <w:rsid w:val="00E23CEA"/>
    <w:rsid w:val="00E24E3C"/>
    <w:rsid w:val="00E25DB1"/>
    <w:rsid w:val="00E26362"/>
    <w:rsid w:val="00E26D85"/>
    <w:rsid w:val="00E300FA"/>
    <w:rsid w:val="00E316E1"/>
    <w:rsid w:val="00E319DD"/>
    <w:rsid w:val="00E31D1C"/>
    <w:rsid w:val="00E329CE"/>
    <w:rsid w:val="00E329ED"/>
    <w:rsid w:val="00E33139"/>
    <w:rsid w:val="00E353BC"/>
    <w:rsid w:val="00E353D0"/>
    <w:rsid w:val="00E35404"/>
    <w:rsid w:val="00E35DD4"/>
    <w:rsid w:val="00E40CA0"/>
    <w:rsid w:val="00E4105F"/>
    <w:rsid w:val="00E41E13"/>
    <w:rsid w:val="00E43ED3"/>
    <w:rsid w:val="00E465D7"/>
    <w:rsid w:val="00E46A83"/>
    <w:rsid w:val="00E502B0"/>
    <w:rsid w:val="00E502CE"/>
    <w:rsid w:val="00E506BC"/>
    <w:rsid w:val="00E515BF"/>
    <w:rsid w:val="00E51EC1"/>
    <w:rsid w:val="00E525A5"/>
    <w:rsid w:val="00E5261F"/>
    <w:rsid w:val="00E52A4F"/>
    <w:rsid w:val="00E52E8F"/>
    <w:rsid w:val="00E545C9"/>
    <w:rsid w:val="00E545DB"/>
    <w:rsid w:val="00E55591"/>
    <w:rsid w:val="00E57356"/>
    <w:rsid w:val="00E578CC"/>
    <w:rsid w:val="00E610BF"/>
    <w:rsid w:val="00E616BA"/>
    <w:rsid w:val="00E61B6B"/>
    <w:rsid w:val="00E61DB3"/>
    <w:rsid w:val="00E620EE"/>
    <w:rsid w:val="00E62EF1"/>
    <w:rsid w:val="00E639FB"/>
    <w:rsid w:val="00E658E1"/>
    <w:rsid w:val="00E70737"/>
    <w:rsid w:val="00E716AB"/>
    <w:rsid w:val="00E71AC7"/>
    <w:rsid w:val="00E72C43"/>
    <w:rsid w:val="00E736C3"/>
    <w:rsid w:val="00E73F32"/>
    <w:rsid w:val="00E741F1"/>
    <w:rsid w:val="00E74547"/>
    <w:rsid w:val="00E75B4C"/>
    <w:rsid w:val="00E75CCC"/>
    <w:rsid w:val="00E7726D"/>
    <w:rsid w:val="00E779DE"/>
    <w:rsid w:val="00E809B3"/>
    <w:rsid w:val="00E80F60"/>
    <w:rsid w:val="00E818BB"/>
    <w:rsid w:val="00E81920"/>
    <w:rsid w:val="00E81D69"/>
    <w:rsid w:val="00E83835"/>
    <w:rsid w:val="00E83F12"/>
    <w:rsid w:val="00E84D9F"/>
    <w:rsid w:val="00E85C6F"/>
    <w:rsid w:val="00E86BBC"/>
    <w:rsid w:val="00E86BC9"/>
    <w:rsid w:val="00E87B65"/>
    <w:rsid w:val="00E87E9A"/>
    <w:rsid w:val="00E91309"/>
    <w:rsid w:val="00E91559"/>
    <w:rsid w:val="00E92798"/>
    <w:rsid w:val="00E92BAA"/>
    <w:rsid w:val="00E9392F"/>
    <w:rsid w:val="00E948C1"/>
    <w:rsid w:val="00E94D1D"/>
    <w:rsid w:val="00E9517E"/>
    <w:rsid w:val="00E9535A"/>
    <w:rsid w:val="00E958A1"/>
    <w:rsid w:val="00E971A2"/>
    <w:rsid w:val="00EA0DCD"/>
    <w:rsid w:val="00EA185A"/>
    <w:rsid w:val="00EA1B28"/>
    <w:rsid w:val="00EA1B53"/>
    <w:rsid w:val="00EA243E"/>
    <w:rsid w:val="00EA401B"/>
    <w:rsid w:val="00EA575E"/>
    <w:rsid w:val="00EA595A"/>
    <w:rsid w:val="00EA59B7"/>
    <w:rsid w:val="00EA60A9"/>
    <w:rsid w:val="00EA63CE"/>
    <w:rsid w:val="00EB034C"/>
    <w:rsid w:val="00EB0405"/>
    <w:rsid w:val="00EB1AE4"/>
    <w:rsid w:val="00EB2AEF"/>
    <w:rsid w:val="00EB3067"/>
    <w:rsid w:val="00EB30D1"/>
    <w:rsid w:val="00EB35D1"/>
    <w:rsid w:val="00EB37C1"/>
    <w:rsid w:val="00EB3D80"/>
    <w:rsid w:val="00EB5552"/>
    <w:rsid w:val="00EB5CDE"/>
    <w:rsid w:val="00EB6F19"/>
    <w:rsid w:val="00EB6FAA"/>
    <w:rsid w:val="00EB7821"/>
    <w:rsid w:val="00EB7A2A"/>
    <w:rsid w:val="00EC02C4"/>
    <w:rsid w:val="00EC0BD2"/>
    <w:rsid w:val="00EC0D00"/>
    <w:rsid w:val="00EC18A6"/>
    <w:rsid w:val="00EC2790"/>
    <w:rsid w:val="00EC365C"/>
    <w:rsid w:val="00EC3962"/>
    <w:rsid w:val="00EC3EA8"/>
    <w:rsid w:val="00EC46E9"/>
    <w:rsid w:val="00EC5C45"/>
    <w:rsid w:val="00EC6BC3"/>
    <w:rsid w:val="00EC6E1D"/>
    <w:rsid w:val="00EC72EB"/>
    <w:rsid w:val="00EC7366"/>
    <w:rsid w:val="00EC74EA"/>
    <w:rsid w:val="00EC7EE9"/>
    <w:rsid w:val="00ED0BDE"/>
    <w:rsid w:val="00ED1B4A"/>
    <w:rsid w:val="00ED1D32"/>
    <w:rsid w:val="00ED1EC4"/>
    <w:rsid w:val="00ED23AF"/>
    <w:rsid w:val="00ED338B"/>
    <w:rsid w:val="00ED4E11"/>
    <w:rsid w:val="00ED6C78"/>
    <w:rsid w:val="00ED7A8B"/>
    <w:rsid w:val="00ED7ECA"/>
    <w:rsid w:val="00EE0744"/>
    <w:rsid w:val="00EE1FB0"/>
    <w:rsid w:val="00EE3EBC"/>
    <w:rsid w:val="00EE3FA2"/>
    <w:rsid w:val="00EE47A6"/>
    <w:rsid w:val="00EE4DC6"/>
    <w:rsid w:val="00EF03B7"/>
    <w:rsid w:val="00EF0B92"/>
    <w:rsid w:val="00EF0DC3"/>
    <w:rsid w:val="00EF1A67"/>
    <w:rsid w:val="00EF2BEE"/>
    <w:rsid w:val="00EF4B1E"/>
    <w:rsid w:val="00EF5C1A"/>
    <w:rsid w:val="00EF66C4"/>
    <w:rsid w:val="00EF720F"/>
    <w:rsid w:val="00EF74BC"/>
    <w:rsid w:val="00EF7719"/>
    <w:rsid w:val="00F0028C"/>
    <w:rsid w:val="00F00C37"/>
    <w:rsid w:val="00F00E18"/>
    <w:rsid w:val="00F01DE2"/>
    <w:rsid w:val="00F02136"/>
    <w:rsid w:val="00F0238E"/>
    <w:rsid w:val="00F02875"/>
    <w:rsid w:val="00F029D2"/>
    <w:rsid w:val="00F03373"/>
    <w:rsid w:val="00F03511"/>
    <w:rsid w:val="00F04695"/>
    <w:rsid w:val="00F04CD9"/>
    <w:rsid w:val="00F0572B"/>
    <w:rsid w:val="00F05E42"/>
    <w:rsid w:val="00F0625E"/>
    <w:rsid w:val="00F1182A"/>
    <w:rsid w:val="00F12DAA"/>
    <w:rsid w:val="00F148A1"/>
    <w:rsid w:val="00F151A2"/>
    <w:rsid w:val="00F152EA"/>
    <w:rsid w:val="00F15569"/>
    <w:rsid w:val="00F1608A"/>
    <w:rsid w:val="00F16A83"/>
    <w:rsid w:val="00F1735F"/>
    <w:rsid w:val="00F17918"/>
    <w:rsid w:val="00F17958"/>
    <w:rsid w:val="00F1796A"/>
    <w:rsid w:val="00F20727"/>
    <w:rsid w:val="00F22800"/>
    <w:rsid w:val="00F22DF9"/>
    <w:rsid w:val="00F23D91"/>
    <w:rsid w:val="00F24E04"/>
    <w:rsid w:val="00F27A5C"/>
    <w:rsid w:val="00F27CE8"/>
    <w:rsid w:val="00F30365"/>
    <w:rsid w:val="00F3466C"/>
    <w:rsid w:val="00F36F47"/>
    <w:rsid w:val="00F37398"/>
    <w:rsid w:val="00F408E3"/>
    <w:rsid w:val="00F423A4"/>
    <w:rsid w:val="00F4509A"/>
    <w:rsid w:val="00F46BBA"/>
    <w:rsid w:val="00F46EAE"/>
    <w:rsid w:val="00F47389"/>
    <w:rsid w:val="00F508B3"/>
    <w:rsid w:val="00F52791"/>
    <w:rsid w:val="00F53889"/>
    <w:rsid w:val="00F5479B"/>
    <w:rsid w:val="00F5483A"/>
    <w:rsid w:val="00F550F5"/>
    <w:rsid w:val="00F55DCF"/>
    <w:rsid w:val="00F56001"/>
    <w:rsid w:val="00F5623A"/>
    <w:rsid w:val="00F57E48"/>
    <w:rsid w:val="00F61128"/>
    <w:rsid w:val="00F61341"/>
    <w:rsid w:val="00F6236C"/>
    <w:rsid w:val="00F62D81"/>
    <w:rsid w:val="00F62FD7"/>
    <w:rsid w:val="00F63ED7"/>
    <w:rsid w:val="00F643AF"/>
    <w:rsid w:val="00F6635C"/>
    <w:rsid w:val="00F67691"/>
    <w:rsid w:val="00F67AC9"/>
    <w:rsid w:val="00F718E6"/>
    <w:rsid w:val="00F7195A"/>
    <w:rsid w:val="00F719A6"/>
    <w:rsid w:val="00F723C6"/>
    <w:rsid w:val="00F72931"/>
    <w:rsid w:val="00F72FFF"/>
    <w:rsid w:val="00F74332"/>
    <w:rsid w:val="00F75705"/>
    <w:rsid w:val="00F76C92"/>
    <w:rsid w:val="00F76D4C"/>
    <w:rsid w:val="00F82319"/>
    <w:rsid w:val="00F82D8F"/>
    <w:rsid w:val="00F83FB7"/>
    <w:rsid w:val="00F84777"/>
    <w:rsid w:val="00F84894"/>
    <w:rsid w:val="00F8557E"/>
    <w:rsid w:val="00F86C73"/>
    <w:rsid w:val="00F87600"/>
    <w:rsid w:val="00F87A6C"/>
    <w:rsid w:val="00F92940"/>
    <w:rsid w:val="00F92983"/>
    <w:rsid w:val="00F93175"/>
    <w:rsid w:val="00F945A3"/>
    <w:rsid w:val="00F94ED0"/>
    <w:rsid w:val="00F95286"/>
    <w:rsid w:val="00F9557A"/>
    <w:rsid w:val="00F95982"/>
    <w:rsid w:val="00F970CD"/>
    <w:rsid w:val="00F970DD"/>
    <w:rsid w:val="00FA1E81"/>
    <w:rsid w:val="00FA201B"/>
    <w:rsid w:val="00FA2909"/>
    <w:rsid w:val="00FA2DB6"/>
    <w:rsid w:val="00FA2E49"/>
    <w:rsid w:val="00FA310C"/>
    <w:rsid w:val="00FA340A"/>
    <w:rsid w:val="00FA3420"/>
    <w:rsid w:val="00FA6BB2"/>
    <w:rsid w:val="00FA7600"/>
    <w:rsid w:val="00FA7DB4"/>
    <w:rsid w:val="00FB1188"/>
    <w:rsid w:val="00FB1916"/>
    <w:rsid w:val="00FB1CDE"/>
    <w:rsid w:val="00FB29B9"/>
    <w:rsid w:val="00FB31BF"/>
    <w:rsid w:val="00FB3295"/>
    <w:rsid w:val="00FB3676"/>
    <w:rsid w:val="00FB4679"/>
    <w:rsid w:val="00FB4B60"/>
    <w:rsid w:val="00FB56C9"/>
    <w:rsid w:val="00FB62CB"/>
    <w:rsid w:val="00FB68A4"/>
    <w:rsid w:val="00FB68F8"/>
    <w:rsid w:val="00FB7337"/>
    <w:rsid w:val="00FB747E"/>
    <w:rsid w:val="00FB7D28"/>
    <w:rsid w:val="00FC00E4"/>
    <w:rsid w:val="00FC072C"/>
    <w:rsid w:val="00FC18CC"/>
    <w:rsid w:val="00FC2334"/>
    <w:rsid w:val="00FC311A"/>
    <w:rsid w:val="00FC3ABF"/>
    <w:rsid w:val="00FC4263"/>
    <w:rsid w:val="00FC5396"/>
    <w:rsid w:val="00FC7F79"/>
    <w:rsid w:val="00FD04D7"/>
    <w:rsid w:val="00FD2227"/>
    <w:rsid w:val="00FD2820"/>
    <w:rsid w:val="00FD28E4"/>
    <w:rsid w:val="00FD3076"/>
    <w:rsid w:val="00FD4C0C"/>
    <w:rsid w:val="00FD5DB4"/>
    <w:rsid w:val="00FD5E7D"/>
    <w:rsid w:val="00FD6DEB"/>
    <w:rsid w:val="00FD7BC7"/>
    <w:rsid w:val="00FE1171"/>
    <w:rsid w:val="00FE19F7"/>
    <w:rsid w:val="00FE1CD5"/>
    <w:rsid w:val="00FE235A"/>
    <w:rsid w:val="00FE51AA"/>
    <w:rsid w:val="00FE53E0"/>
    <w:rsid w:val="00FE63AA"/>
    <w:rsid w:val="00FF1430"/>
    <w:rsid w:val="00FF44B6"/>
    <w:rsid w:val="00FF46DA"/>
    <w:rsid w:val="00FF4770"/>
    <w:rsid w:val="00FF52F7"/>
    <w:rsid w:val="00FF5A4F"/>
    <w:rsid w:val="00FF663E"/>
    <w:rsid w:val="00FF78CC"/>
    <w:rsid w:val="1C12115A"/>
    <w:rsid w:val="2FEF56D7"/>
    <w:rsid w:val="31EC7A48"/>
    <w:rsid w:val="38F03BA1"/>
    <w:rsid w:val="3ED9421E"/>
    <w:rsid w:val="45C12773"/>
    <w:rsid w:val="4F922C48"/>
    <w:rsid w:val="555807B3"/>
    <w:rsid w:val="58C6616E"/>
    <w:rsid w:val="5BFA39F6"/>
    <w:rsid w:val="5FFD6561"/>
    <w:rsid w:val="69FF90CA"/>
    <w:rsid w:val="6FDD5964"/>
    <w:rsid w:val="7B9F9751"/>
    <w:rsid w:val="7EEEF6BD"/>
    <w:rsid w:val="7F4B10F8"/>
    <w:rsid w:val="7FBE705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5"/>
    <o:shapelayout v:ext="edit">
      <o:idmap v:ext="edit" data="2"/>
    </o:shapelayout>
  </w:shapeDefaults>
  <w:decimalSymbol w:val="."/>
  <w:listSeparator w:val=","/>
  <w14:docId w14:val="7F659168"/>
  <w15:docId w15:val="{A9679B1D-081A-4474-BCFC-D68B320A9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unhideWhenUsed="1" w:qFormat="1"/>
    <w:lsdException w:name="toc 4" w:uiPriority="0" w:unhideWhenUsed="1" w:qFormat="1"/>
    <w:lsdException w:name="toc 5" w:uiPriority="0" w:unhideWhenUsed="1" w:qFormat="1"/>
    <w:lsdException w:name="toc 6" w:uiPriority="0" w:unhideWhenUsed="1" w:qFormat="1"/>
    <w:lsdException w:name="toc 7" w:uiPriority="0" w:unhideWhenUsed="1" w:qFormat="1"/>
    <w:lsdException w:name="toc 8" w:uiPriority="0" w:unhideWhenUsed="1" w:qFormat="1"/>
    <w:lsdException w:name="toc 9" w:uiPriority="0" w:unhideWhenUsed="1" w:qFormat="1"/>
    <w:lsdException w:name="Normal Indent" w:uiPriority="0" w:qFormat="1"/>
    <w:lsdException w:name="footnote text" w:semiHidden="1" w:unhideWhenUsed="1"/>
    <w:lsdException w:name="annotation text" w:uiPriority="0" w:unhideWhenUsed="1" w:qFormat="1"/>
    <w:lsdException w:name="header" w:qFormat="1"/>
    <w:lsdException w:name="footer" w:qFormat="1"/>
    <w:lsdException w:name="index heading" w:semiHidden="1" w:unhideWhenUsed="1"/>
    <w:lsdException w:name="caption" w:uiPriority="0" w:qFormat="1"/>
    <w:lsdException w:name="table of figures" w:qFormat="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unhideWhenUsed="1" w:qFormat="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qFormat="1"/>
    <w:lsdException w:name="FollowedHyperlink" w:qFormat="1"/>
    <w:lsdException w:name="Strong" w:uiPriority="0"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next w:val="30"/>
    <w:qFormat/>
    <w:pPr>
      <w:widowControl w:val="0"/>
      <w:jc w:val="both"/>
    </w:pPr>
    <w:rPr>
      <w:rFonts w:ascii="Calibri" w:hAnsi="Calibri"/>
      <w:kern w:val="2"/>
      <w:sz w:val="21"/>
      <w:szCs w:val="24"/>
    </w:rPr>
  </w:style>
  <w:style w:type="paragraph" w:styleId="1">
    <w:name w:val="heading 1"/>
    <w:basedOn w:val="a0"/>
    <w:next w:val="a0"/>
    <w:link w:val="10"/>
    <w:uiPriority w:val="9"/>
    <w:qFormat/>
    <w:pPr>
      <w:keepNext/>
      <w:keepLines/>
      <w:spacing w:before="340" w:after="330" w:line="578" w:lineRule="auto"/>
      <w:jc w:val="center"/>
      <w:outlineLvl w:val="0"/>
    </w:pPr>
    <w:rPr>
      <w:b/>
      <w:bCs/>
      <w:kern w:val="44"/>
      <w:sz w:val="32"/>
      <w:szCs w:val="44"/>
      <w:lang w:val="zh-CN"/>
    </w:rPr>
  </w:style>
  <w:style w:type="paragraph" w:styleId="2">
    <w:name w:val="heading 2"/>
    <w:basedOn w:val="a0"/>
    <w:next w:val="a0"/>
    <w:link w:val="20"/>
    <w:qFormat/>
    <w:pPr>
      <w:keepNext/>
      <w:keepLines/>
      <w:spacing w:before="260" w:after="260" w:line="416" w:lineRule="auto"/>
      <w:outlineLvl w:val="1"/>
    </w:pPr>
    <w:rPr>
      <w:rFonts w:ascii="Arial" w:eastAsia="黑体" w:hAnsi="Arial"/>
      <w:b/>
      <w:bCs/>
      <w:sz w:val="32"/>
      <w:szCs w:val="32"/>
      <w:lang w:val="zh-CN"/>
    </w:rPr>
  </w:style>
  <w:style w:type="paragraph" w:styleId="30">
    <w:name w:val="heading 3"/>
    <w:basedOn w:val="a0"/>
    <w:next w:val="a1"/>
    <w:link w:val="31"/>
    <w:uiPriority w:val="9"/>
    <w:qFormat/>
    <w:pPr>
      <w:keepNext/>
      <w:keepLines/>
      <w:spacing w:before="260" w:after="260" w:line="416" w:lineRule="auto"/>
      <w:outlineLvl w:val="2"/>
    </w:pPr>
    <w:rPr>
      <w:b/>
      <w:bCs/>
      <w:sz w:val="32"/>
      <w:szCs w:val="32"/>
      <w:lang w:val="zh-CN"/>
    </w:rPr>
  </w:style>
  <w:style w:type="paragraph" w:styleId="4">
    <w:name w:val="heading 4"/>
    <w:basedOn w:val="a0"/>
    <w:next w:val="a0"/>
    <w:link w:val="40"/>
    <w:qFormat/>
    <w:pPr>
      <w:keepNext/>
      <w:keepLines/>
      <w:spacing w:before="280" w:after="290" w:line="374" w:lineRule="auto"/>
      <w:outlineLvl w:val="3"/>
    </w:pPr>
    <w:rPr>
      <w:rFonts w:ascii="Arial" w:eastAsia="黑体" w:hAnsi="Arial"/>
      <w:b/>
      <w:bCs/>
      <w:kern w:val="0"/>
      <w:sz w:val="28"/>
      <w:szCs w:val="28"/>
      <w:lang w:val="zh-CN"/>
    </w:rPr>
  </w:style>
  <w:style w:type="paragraph" w:styleId="5">
    <w:name w:val="heading 5"/>
    <w:basedOn w:val="a0"/>
    <w:next w:val="a0"/>
    <w:link w:val="50"/>
    <w:qFormat/>
    <w:pPr>
      <w:keepNext/>
      <w:keepLines/>
      <w:tabs>
        <w:tab w:val="left" w:pos="1701"/>
      </w:tabs>
      <w:spacing w:before="280" w:after="290" w:line="360" w:lineRule="auto"/>
      <w:outlineLvl w:val="4"/>
    </w:pPr>
    <w:rPr>
      <w:rFonts w:ascii="楷体_GB2312" w:eastAsia="楷体_GB2312"/>
      <w:b/>
      <w:bCs/>
      <w:kern w:val="0"/>
      <w:sz w:val="24"/>
      <w:szCs w:val="28"/>
      <w:lang w:val="zh-CN"/>
    </w:rPr>
  </w:style>
  <w:style w:type="paragraph" w:styleId="6">
    <w:name w:val="heading 6"/>
    <w:basedOn w:val="5"/>
    <w:next w:val="a0"/>
    <w:link w:val="60"/>
    <w:qFormat/>
    <w:pPr>
      <w:keepNext w:val="0"/>
      <w:keepLines w:val="0"/>
      <w:tabs>
        <w:tab w:val="clear" w:pos="1701"/>
        <w:tab w:val="left" w:pos="2940"/>
      </w:tabs>
      <w:adjustRightInd w:val="0"/>
      <w:spacing w:before="0" w:after="0" w:line="400" w:lineRule="exact"/>
      <w:textAlignment w:val="baseline"/>
      <w:outlineLvl w:val="5"/>
    </w:pPr>
    <w:rPr>
      <w:rFonts w:ascii="Calibri" w:eastAsia="宋体"/>
      <w:b w:val="0"/>
      <w:bCs w:val="0"/>
      <w:szCs w:val="20"/>
    </w:rPr>
  </w:style>
  <w:style w:type="paragraph" w:styleId="7">
    <w:name w:val="heading 7"/>
    <w:basedOn w:val="6"/>
    <w:next w:val="a0"/>
    <w:link w:val="70"/>
    <w:qFormat/>
    <w:pPr>
      <w:tabs>
        <w:tab w:val="clear" w:pos="2940"/>
        <w:tab w:val="left" w:pos="3360"/>
      </w:tabs>
      <w:outlineLvl w:val="6"/>
    </w:pPr>
  </w:style>
  <w:style w:type="paragraph" w:styleId="8">
    <w:name w:val="heading 8"/>
    <w:basedOn w:val="7"/>
    <w:next w:val="a0"/>
    <w:link w:val="80"/>
    <w:qFormat/>
    <w:pPr>
      <w:tabs>
        <w:tab w:val="clear" w:pos="3360"/>
        <w:tab w:val="left" w:pos="3780"/>
      </w:tabs>
      <w:outlineLvl w:val="7"/>
    </w:pPr>
  </w:style>
  <w:style w:type="paragraph" w:styleId="9">
    <w:name w:val="heading 9"/>
    <w:basedOn w:val="8"/>
    <w:next w:val="a0"/>
    <w:link w:val="90"/>
    <w:qFormat/>
    <w:pPr>
      <w:tabs>
        <w:tab w:val="clear" w:pos="3780"/>
        <w:tab w:val="left" w:pos="480"/>
        <w:tab w:val="left" w:pos="4200"/>
      </w:tabs>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link w:val="a5"/>
    <w:qFormat/>
    <w:pPr>
      <w:ind w:firstLine="420"/>
    </w:pPr>
    <w:rPr>
      <w:rFonts w:asciiTheme="minorHAnsi" w:hAnsiTheme="minorHAnsi" w:cstheme="minorBidi"/>
      <w:szCs w:val="22"/>
    </w:rPr>
  </w:style>
  <w:style w:type="paragraph" w:styleId="TOC7">
    <w:name w:val="toc 7"/>
    <w:basedOn w:val="a0"/>
    <w:next w:val="a0"/>
    <w:unhideWhenUsed/>
    <w:qFormat/>
    <w:pPr>
      <w:ind w:leftChars="1200" w:left="2520"/>
    </w:pPr>
    <w:rPr>
      <w:rFonts w:cs="宋体"/>
      <w:sz w:val="24"/>
    </w:rPr>
  </w:style>
  <w:style w:type="paragraph" w:styleId="a6">
    <w:name w:val="table of authorities"/>
    <w:basedOn w:val="a0"/>
    <w:next w:val="a0"/>
    <w:unhideWhenUsed/>
    <w:qFormat/>
    <w:pPr>
      <w:ind w:leftChars="200" w:left="420"/>
    </w:pPr>
  </w:style>
  <w:style w:type="paragraph" w:styleId="a7">
    <w:name w:val="List Number"/>
    <w:basedOn w:val="a0"/>
    <w:qFormat/>
    <w:pPr>
      <w:widowControl/>
      <w:tabs>
        <w:tab w:val="left" w:pos="454"/>
        <w:tab w:val="left" w:pos="720"/>
      </w:tabs>
      <w:spacing w:afterLines="50"/>
      <w:ind w:left="454" w:hanging="284"/>
      <w:jc w:val="left"/>
    </w:pPr>
    <w:rPr>
      <w:kern w:val="0"/>
      <w:sz w:val="24"/>
      <w:szCs w:val="20"/>
    </w:rPr>
  </w:style>
  <w:style w:type="paragraph" w:styleId="a8">
    <w:name w:val="caption"/>
    <w:basedOn w:val="a0"/>
    <w:next w:val="a0"/>
    <w:qFormat/>
    <w:pPr>
      <w:spacing w:before="152" w:after="160"/>
    </w:pPr>
    <w:rPr>
      <w:rFonts w:ascii="Arial" w:eastAsia="黑体" w:hAnsi="Arial" w:cs="Arial"/>
      <w:sz w:val="20"/>
      <w:szCs w:val="20"/>
    </w:rPr>
  </w:style>
  <w:style w:type="paragraph" w:styleId="a9">
    <w:name w:val="Document Map"/>
    <w:basedOn w:val="a0"/>
    <w:link w:val="aa"/>
    <w:qFormat/>
    <w:rPr>
      <w:rFonts w:ascii="宋体" w:eastAsiaTheme="minorEastAsia" w:hAnsiTheme="minorHAnsi" w:cstheme="minorBidi"/>
      <w:sz w:val="18"/>
      <w:szCs w:val="18"/>
    </w:rPr>
  </w:style>
  <w:style w:type="paragraph" w:styleId="ab">
    <w:name w:val="annotation text"/>
    <w:basedOn w:val="a0"/>
    <w:link w:val="11"/>
    <w:unhideWhenUsed/>
    <w:qFormat/>
    <w:pPr>
      <w:jc w:val="left"/>
    </w:pPr>
  </w:style>
  <w:style w:type="paragraph" w:styleId="32">
    <w:name w:val="Body Text 3"/>
    <w:basedOn w:val="a0"/>
    <w:link w:val="33"/>
    <w:qFormat/>
    <w:pPr>
      <w:snapToGrid w:val="0"/>
      <w:spacing w:before="50" w:after="50"/>
    </w:pPr>
    <w:rPr>
      <w:rFonts w:asciiTheme="minorHAnsi" w:eastAsia="仿宋_GB2312" w:hAnsi="宋体" w:cstheme="minorBidi"/>
      <w:b/>
      <w:bCs/>
      <w:sz w:val="24"/>
      <w:szCs w:val="22"/>
    </w:rPr>
  </w:style>
  <w:style w:type="paragraph" w:styleId="ac">
    <w:name w:val="Body Text"/>
    <w:basedOn w:val="a0"/>
    <w:link w:val="ad"/>
    <w:qFormat/>
    <w:pPr>
      <w:spacing w:after="120"/>
    </w:pPr>
    <w:rPr>
      <w:rFonts w:asciiTheme="minorHAnsi" w:eastAsiaTheme="minorEastAsia" w:hAnsiTheme="minorHAnsi" w:cstheme="minorBidi"/>
      <w:sz w:val="28"/>
    </w:rPr>
  </w:style>
  <w:style w:type="paragraph" w:styleId="ae">
    <w:name w:val="Body Text Indent"/>
    <w:basedOn w:val="a0"/>
    <w:link w:val="21"/>
    <w:uiPriority w:val="99"/>
    <w:unhideWhenUsed/>
    <w:qFormat/>
    <w:pPr>
      <w:spacing w:after="120"/>
      <w:ind w:leftChars="200" w:left="420"/>
    </w:pPr>
  </w:style>
  <w:style w:type="paragraph" w:styleId="3">
    <w:name w:val="List Number 3"/>
    <w:basedOn w:val="a0"/>
    <w:qFormat/>
    <w:pPr>
      <w:numPr>
        <w:numId w:val="1"/>
      </w:numPr>
    </w:pPr>
  </w:style>
  <w:style w:type="paragraph" w:styleId="22">
    <w:name w:val="List 2"/>
    <w:basedOn w:val="a0"/>
    <w:qFormat/>
    <w:pPr>
      <w:ind w:leftChars="200" w:left="100" w:hangingChars="200" w:hanging="200"/>
    </w:pPr>
    <w:rPr>
      <w:sz w:val="28"/>
    </w:rPr>
  </w:style>
  <w:style w:type="paragraph" w:styleId="af">
    <w:name w:val="Block Text"/>
    <w:basedOn w:val="a0"/>
    <w:qFormat/>
    <w:pPr>
      <w:adjustRightInd w:val="0"/>
      <w:snapToGrid w:val="0"/>
      <w:spacing w:line="300" w:lineRule="auto"/>
      <w:ind w:left="958" w:rightChars="-120" w:right="-120"/>
      <w:jc w:val="left"/>
    </w:pPr>
    <w:rPr>
      <w:rFonts w:ascii="宋体" w:hAnsi="宋体" w:hint="eastAsia"/>
      <w:sz w:val="28"/>
      <w:szCs w:val="20"/>
    </w:rPr>
  </w:style>
  <w:style w:type="paragraph" w:styleId="TOC5">
    <w:name w:val="toc 5"/>
    <w:basedOn w:val="a0"/>
    <w:next w:val="a0"/>
    <w:unhideWhenUsed/>
    <w:qFormat/>
    <w:pPr>
      <w:ind w:leftChars="800" w:left="1680"/>
    </w:pPr>
    <w:rPr>
      <w:rFonts w:cs="宋体"/>
      <w:sz w:val="24"/>
    </w:rPr>
  </w:style>
  <w:style w:type="paragraph" w:styleId="TOC3">
    <w:name w:val="toc 3"/>
    <w:basedOn w:val="a0"/>
    <w:next w:val="a0"/>
    <w:unhideWhenUsed/>
    <w:qFormat/>
    <w:pPr>
      <w:ind w:leftChars="400" w:left="840"/>
    </w:pPr>
    <w:rPr>
      <w:rFonts w:cs="宋体"/>
      <w:sz w:val="24"/>
    </w:rPr>
  </w:style>
  <w:style w:type="paragraph" w:styleId="af0">
    <w:name w:val="Plain Text"/>
    <w:basedOn w:val="a0"/>
    <w:link w:val="23"/>
    <w:qFormat/>
    <w:pPr>
      <w:spacing w:beforeLines="50" w:afterLines="50" w:line="400" w:lineRule="exact"/>
    </w:pPr>
    <w:rPr>
      <w:rFonts w:ascii="宋体" w:hAnsi="Courier New" w:cstheme="minorBidi"/>
      <w:sz w:val="24"/>
    </w:rPr>
  </w:style>
  <w:style w:type="paragraph" w:styleId="TOC8">
    <w:name w:val="toc 8"/>
    <w:basedOn w:val="a0"/>
    <w:next w:val="a0"/>
    <w:unhideWhenUsed/>
    <w:qFormat/>
    <w:pPr>
      <w:ind w:leftChars="1400" w:left="2940"/>
    </w:pPr>
    <w:rPr>
      <w:rFonts w:cs="宋体"/>
      <w:sz w:val="24"/>
    </w:rPr>
  </w:style>
  <w:style w:type="paragraph" w:styleId="af1">
    <w:name w:val="Date"/>
    <w:basedOn w:val="a0"/>
    <w:next w:val="a0"/>
    <w:link w:val="af2"/>
    <w:qFormat/>
    <w:pPr>
      <w:ind w:leftChars="2500" w:left="2500"/>
    </w:pPr>
    <w:rPr>
      <w:rFonts w:asciiTheme="minorHAnsi" w:eastAsia="楷体_GB2312" w:hAnsiTheme="minorHAnsi" w:cstheme="minorBidi"/>
      <w:sz w:val="32"/>
      <w:szCs w:val="22"/>
    </w:rPr>
  </w:style>
  <w:style w:type="paragraph" w:styleId="24">
    <w:name w:val="Body Text Indent 2"/>
    <w:basedOn w:val="a0"/>
    <w:link w:val="25"/>
    <w:qFormat/>
    <w:pPr>
      <w:snapToGrid w:val="0"/>
      <w:ind w:firstLineChars="225" w:firstLine="542"/>
    </w:pPr>
    <w:rPr>
      <w:rFonts w:ascii="仿宋_GB2312" w:eastAsiaTheme="minorEastAsia" w:hAnsi="宋体" w:cs="Arial"/>
      <w:b/>
      <w:bCs/>
      <w:color w:val="000000"/>
      <w:sz w:val="24"/>
    </w:rPr>
  </w:style>
  <w:style w:type="paragraph" w:styleId="af3">
    <w:name w:val="Balloon Text"/>
    <w:basedOn w:val="a0"/>
    <w:link w:val="af4"/>
    <w:uiPriority w:val="99"/>
    <w:qFormat/>
    <w:rPr>
      <w:rFonts w:asciiTheme="minorHAnsi" w:eastAsiaTheme="minorEastAsia" w:hAnsiTheme="minorHAnsi" w:cstheme="minorBidi"/>
      <w:sz w:val="18"/>
      <w:szCs w:val="18"/>
    </w:rPr>
  </w:style>
  <w:style w:type="paragraph" w:styleId="af5">
    <w:name w:val="footer"/>
    <w:basedOn w:val="a0"/>
    <w:link w:val="af6"/>
    <w:uiPriority w:val="99"/>
    <w:qFormat/>
    <w:pPr>
      <w:tabs>
        <w:tab w:val="center" w:pos="4153"/>
        <w:tab w:val="right" w:pos="8306"/>
      </w:tabs>
      <w:snapToGrid w:val="0"/>
      <w:jc w:val="left"/>
    </w:pPr>
    <w:rPr>
      <w:rFonts w:asciiTheme="minorHAnsi" w:eastAsia="黑体" w:hAnsiTheme="minorHAnsi" w:cstheme="minorBidi"/>
      <w:snapToGrid w:val="0"/>
      <w:sz w:val="18"/>
      <w:szCs w:val="18"/>
    </w:rPr>
  </w:style>
  <w:style w:type="paragraph" w:styleId="af7">
    <w:name w:val="header"/>
    <w:basedOn w:val="a0"/>
    <w:link w:val="af8"/>
    <w:uiPriority w:val="99"/>
    <w:qFormat/>
    <w:pPr>
      <w:pBdr>
        <w:bottom w:val="single" w:sz="6" w:space="1" w:color="auto"/>
      </w:pBdr>
      <w:tabs>
        <w:tab w:val="center" w:pos="4153"/>
        <w:tab w:val="right" w:pos="8306"/>
      </w:tabs>
      <w:snapToGrid w:val="0"/>
      <w:jc w:val="center"/>
    </w:pPr>
    <w:rPr>
      <w:rFonts w:asciiTheme="minorHAnsi" w:eastAsia="仿宋_GB2312" w:hAnsiTheme="minorHAnsi" w:cstheme="minorBidi"/>
      <w:sz w:val="18"/>
      <w:szCs w:val="22"/>
    </w:rPr>
  </w:style>
  <w:style w:type="paragraph" w:styleId="TOC1">
    <w:name w:val="toc 1"/>
    <w:basedOn w:val="a0"/>
    <w:next w:val="a0"/>
    <w:uiPriority w:val="39"/>
    <w:qFormat/>
  </w:style>
  <w:style w:type="paragraph" w:styleId="TOC4">
    <w:name w:val="toc 4"/>
    <w:basedOn w:val="a0"/>
    <w:next w:val="a0"/>
    <w:unhideWhenUsed/>
    <w:qFormat/>
    <w:pPr>
      <w:ind w:leftChars="600" w:left="1260"/>
    </w:pPr>
    <w:rPr>
      <w:rFonts w:cs="宋体"/>
      <w:sz w:val="24"/>
    </w:rPr>
  </w:style>
  <w:style w:type="paragraph" w:styleId="af9">
    <w:name w:val="Subtitle"/>
    <w:basedOn w:val="a0"/>
    <w:next w:val="a0"/>
    <w:link w:val="afa"/>
    <w:qFormat/>
    <w:pPr>
      <w:jc w:val="left"/>
    </w:pPr>
    <w:rPr>
      <w:rFonts w:ascii="Cambria" w:eastAsiaTheme="minorEastAsia" w:hAnsi="Cambria" w:cs="宋体"/>
      <w:bCs/>
      <w:kern w:val="28"/>
      <w:sz w:val="18"/>
      <w:szCs w:val="32"/>
    </w:rPr>
  </w:style>
  <w:style w:type="paragraph" w:styleId="afb">
    <w:name w:val="List"/>
    <w:basedOn w:val="a0"/>
    <w:qFormat/>
    <w:pPr>
      <w:ind w:left="200" w:hangingChars="200" w:hanging="200"/>
    </w:pPr>
    <w:rPr>
      <w:sz w:val="28"/>
    </w:rPr>
  </w:style>
  <w:style w:type="paragraph" w:styleId="TOC6">
    <w:name w:val="toc 6"/>
    <w:basedOn w:val="a0"/>
    <w:next w:val="a0"/>
    <w:unhideWhenUsed/>
    <w:qFormat/>
    <w:pPr>
      <w:ind w:leftChars="1000" w:left="2100"/>
    </w:pPr>
    <w:rPr>
      <w:rFonts w:cs="宋体"/>
      <w:sz w:val="24"/>
    </w:rPr>
  </w:style>
  <w:style w:type="paragraph" w:styleId="34">
    <w:name w:val="Body Text Indent 3"/>
    <w:basedOn w:val="a0"/>
    <w:link w:val="35"/>
    <w:qFormat/>
    <w:pPr>
      <w:snapToGrid w:val="0"/>
      <w:ind w:firstLineChars="200" w:firstLine="480"/>
      <w:jc w:val="left"/>
    </w:pPr>
    <w:rPr>
      <w:rFonts w:ascii="仿宋_GB2312" w:eastAsia="仿宋_GB2312" w:hAnsi="宋体" w:cstheme="minorBidi"/>
      <w:color w:val="000000"/>
      <w:sz w:val="24"/>
    </w:rPr>
  </w:style>
  <w:style w:type="paragraph" w:styleId="afc">
    <w:name w:val="table of figures"/>
    <w:basedOn w:val="a0"/>
    <w:next w:val="a0"/>
    <w:uiPriority w:val="99"/>
    <w:qFormat/>
    <w:pPr>
      <w:tabs>
        <w:tab w:val="left" w:pos="1270"/>
      </w:tabs>
      <w:spacing w:line="360" w:lineRule="auto"/>
      <w:ind w:left="1270" w:hanging="420"/>
      <w:jc w:val="left"/>
    </w:pPr>
    <w:rPr>
      <w:rFonts w:ascii="Times New Roman" w:hAnsi="Times New Roman"/>
      <w:smallCaps/>
      <w:sz w:val="20"/>
      <w:szCs w:val="20"/>
    </w:rPr>
  </w:style>
  <w:style w:type="paragraph" w:styleId="TOC2">
    <w:name w:val="toc 2"/>
    <w:basedOn w:val="a0"/>
    <w:next w:val="a0"/>
    <w:uiPriority w:val="39"/>
    <w:qFormat/>
    <w:pPr>
      <w:ind w:leftChars="200" w:left="420"/>
    </w:pPr>
  </w:style>
  <w:style w:type="paragraph" w:styleId="TOC9">
    <w:name w:val="toc 9"/>
    <w:basedOn w:val="a0"/>
    <w:next w:val="a0"/>
    <w:unhideWhenUsed/>
    <w:qFormat/>
    <w:pPr>
      <w:ind w:leftChars="1600" w:left="3360"/>
    </w:pPr>
    <w:rPr>
      <w:rFonts w:cs="宋体"/>
      <w:sz w:val="24"/>
    </w:rPr>
  </w:style>
  <w:style w:type="paragraph" w:styleId="26">
    <w:name w:val="Body Text 2"/>
    <w:basedOn w:val="a0"/>
    <w:link w:val="27"/>
    <w:qFormat/>
    <w:pPr>
      <w:widowControl/>
      <w:snapToGrid w:val="0"/>
      <w:spacing w:before="50" w:afterLines="50" w:line="400" w:lineRule="exact"/>
      <w:jc w:val="left"/>
    </w:pPr>
    <w:rPr>
      <w:rFonts w:ascii="宋体" w:eastAsiaTheme="minorEastAsia" w:hAnsi="宋体" w:cstheme="minorBidi"/>
      <w:color w:val="000000"/>
      <w:sz w:val="24"/>
    </w:rPr>
  </w:style>
  <w:style w:type="paragraph" w:styleId="afd">
    <w:name w:val="Normal (Web)"/>
    <w:basedOn w:val="a0"/>
    <w:link w:val="afe"/>
    <w:qFormat/>
    <w:pPr>
      <w:widowControl/>
      <w:spacing w:before="100" w:beforeAutospacing="1" w:after="100" w:afterAutospacing="1"/>
      <w:jc w:val="left"/>
    </w:pPr>
    <w:rPr>
      <w:rFonts w:ascii="宋体" w:hAnsi="宋体" w:cs="宋体"/>
      <w:kern w:val="0"/>
      <w:sz w:val="24"/>
    </w:rPr>
  </w:style>
  <w:style w:type="paragraph" w:styleId="aff">
    <w:name w:val="Title"/>
    <w:basedOn w:val="a0"/>
    <w:next w:val="a0"/>
    <w:link w:val="aff0"/>
    <w:qFormat/>
    <w:pPr>
      <w:spacing w:before="240" w:after="60"/>
      <w:jc w:val="center"/>
      <w:outlineLvl w:val="0"/>
    </w:pPr>
    <w:rPr>
      <w:rFonts w:ascii="Calibri Light" w:eastAsiaTheme="minorEastAsia" w:hAnsi="Calibri Light" w:cstheme="minorBidi"/>
      <w:b/>
      <w:bCs/>
      <w:sz w:val="32"/>
      <w:szCs w:val="32"/>
    </w:rPr>
  </w:style>
  <w:style w:type="paragraph" w:styleId="aff1">
    <w:name w:val="annotation subject"/>
    <w:basedOn w:val="ab"/>
    <w:next w:val="ab"/>
    <w:link w:val="aff2"/>
    <w:qFormat/>
    <w:rPr>
      <w:rFonts w:asciiTheme="minorHAnsi" w:eastAsiaTheme="minorEastAsia" w:hAnsiTheme="minorHAnsi" w:cstheme="minorBidi"/>
      <w:b/>
      <w:bCs/>
    </w:rPr>
  </w:style>
  <w:style w:type="paragraph" w:styleId="aff3">
    <w:name w:val="Body Text First Indent"/>
    <w:basedOn w:val="ac"/>
    <w:link w:val="aff4"/>
    <w:uiPriority w:val="99"/>
    <w:semiHidden/>
    <w:unhideWhenUsed/>
    <w:qFormat/>
    <w:pPr>
      <w:ind w:firstLineChars="100" w:firstLine="420"/>
    </w:pPr>
    <w:rPr>
      <w:rFonts w:ascii="Calibri" w:eastAsia="宋体" w:hAnsi="Calibri" w:cs="Times New Roman"/>
      <w:sz w:val="21"/>
    </w:rPr>
  </w:style>
  <w:style w:type="paragraph" w:styleId="28">
    <w:name w:val="Body Text First Indent 2"/>
    <w:basedOn w:val="ae"/>
    <w:link w:val="29"/>
    <w:qFormat/>
    <w:pPr>
      <w:ind w:firstLineChars="200" w:firstLine="420"/>
    </w:pPr>
    <w:rPr>
      <w:rFonts w:ascii="宋体" w:eastAsiaTheme="minorEastAsia" w:hAnsi="Courier New" w:cstheme="minorBidi"/>
      <w:spacing w:val="-4"/>
    </w:rPr>
  </w:style>
  <w:style w:type="table" w:styleId="aff5">
    <w:name w:val="Table Grid"/>
    <w:basedOn w:val="a3"/>
    <w:uiPriority w:val="39"/>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6">
    <w:name w:val="Strong"/>
    <w:qFormat/>
    <w:rPr>
      <w:b/>
      <w:bCs/>
    </w:rPr>
  </w:style>
  <w:style w:type="character" w:styleId="aff7">
    <w:name w:val="page number"/>
    <w:basedOn w:val="a2"/>
    <w:qFormat/>
  </w:style>
  <w:style w:type="character" w:styleId="aff8">
    <w:name w:val="FollowedHyperlink"/>
    <w:uiPriority w:val="99"/>
    <w:qFormat/>
    <w:rPr>
      <w:color w:val="800080"/>
      <w:u w:val="single"/>
    </w:rPr>
  </w:style>
  <w:style w:type="character" w:styleId="aff9">
    <w:name w:val="Emphasis"/>
    <w:qFormat/>
    <w:rPr>
      <w:i/>
      <w:iCs/>
    </w:rPr>
  </w:style>
  <w:style w:type="character" w:styleId="affa">
    <w:name w:val="Hyperlink"/>
    <w:uiPriority w:val="99"/>
    <w:qFormat/>
    <w:rPr>
      <w:color w:val="0000FF"/>
      <w:u w:val="single"/>
    </w:rPr>
  </w:style>
  <w:style w:type="character" w:styleId="affb">
    <w:name w:val="annotation reference"/>
    <w:qFormat/>
    <w:rPr>
      <w:sz w:val="21"/>
      <w:szCs w:val="21"/>
    </w:rPr>
  </w:style>
  <w:style w:type="character" w:customStyle="1" w:styleId="1Char">
    <w:name w:val="标题 1 Char"/>
    <w:basedOn w:val="a2"/>
    <w:uiPriority w:val="9"/>
    <w:qFormat/>
    <w:rPr>
      <w:rFonts w:ascii="Calibri" w:eastAsia="宋体" w:hAnsi="Calibri" w:cs="Times New Roman"/>
      <w:b/>
      <w:bCs/>
      <w:kern w:val="44"/>
      <w:sz w:val="44"/>
      <w:szCs w:val="44"/>
    </w:rPr>
  </w:style>
  <w:style w:type="character" w:customStyle="1" w:styleId="2Char">
    <w:name w:val="标题 2 Char"/>
    <w:basedOn w:val="a2"/>
    <w:qFormat/>
    <w:rPr>
      <w:rFonts w:asciiTheme="majorHAnsi" w:eastAsiaTheme="majorEastAsia" w:hAnsiTheme="majorHAnsi" w:cstheme="majorBidi"/>
      <w:b/>
      <w:bCs/>
      <w:sz w:val="32"/>
      <w:szCs w:val="32"/>
    </w:rPr>
  </w:style>
  <w:style w:type="character" w:customStyle="1" w:styleId="3Char">
    <w:name w:val="标题 3 Char"/>
    <w:basedOn w:val="a2"/>
    <w:qFormat/>
    <w:rPr>
      <w:rFonts w:ascii="Calibri" w:eastAsia="宋体" w:hAnsi="Calibri" w:cs="Times New Roman"/>
      <w:b/>
      <w:bCs/>
      <w:sz w:val="32"/>
      <w:szCs w:val="32"/>
    </w:rPr>
  </w:style>
  <w:style w:type="character" w:customStyle="1" w:styleId="4Char">
    <w:name w:val="标题 4 Char"/>
    <w:basedOn w:val="a2"/>
    <w:qFormat/>
    <w:rPr>
      <w:rFonts w:asciiTheme="majorHAnsi" w:eastAsiaTheme="majorEastAsia" w:hAnsiTheme="majorHAnsi" w:cstheme="majorBidi"/>
      <w:b/>
      <w:bCs/>
      <w:sz w:val="28"/>
      <w:szCs w:val="28"/>
    </w:rPr>
  </w:style>
  <w:style w:type="character" w:customStyle="1" w:styleId="5Char">
    <w:name w:val="标题 5 Char"/>
    <w:basedOn w:val="a2"/>
    <w:qFormat/>
    <w:rPr>
      <w:rFonts w:ascii="Calibri" w:eastAsia="宋体" w:hAnsi="Calibri" w:cs="Times New Roman"/>
      <w:b/>
      <w:bCs/>
      <w:sz w:val="28"/>
      <w:szCs w:val="28"/>
    </w:rPr>
  </w:style>
  <w:style w:type="character" w:customStyle="1" w:styleId="6Char">
    <w:name w:val="标题 6 Char"/>
    <w:basedOn w:val="a2"/>
    <w:qFormat/>
    <w:rPr>
      <w:rFonts w:asciiTheme="majorHAnsi" w:eastAsiaTheme="majorEastAsia" w:hAnsiTheme="majorHAnsi" w:cstheme="majorBidi"/>
      <w:b/>
      <w:bCs/>
      <w:sz w:val="24"/>
      <w:szCs w:val="24"/>
    </w:rPr>
  </w:style>
  <w:style w:type="character" w:customStyle="1" w:styleId="7Char">
    <w:name w:val="标题 7 Char"/>
    <w:basedOn w:val="a2"/>
    <w:qFormat/>
    <w:rPr>
      <w:rFonts w:ascii="Calibri" w:eastAsia="宋体" w:hAnsi="Calibri" w:cs="Times New Roman"/>
      <w:b/>
      <w:bCs/>
      <w:sz w:val="24"/>
      <w:szCs w:val="24"/>
    </w:rPr>
  </w:style>
  <w:style w:type="character" w:customStyle="1" w:styleId="8Char">
    <w:name w:val="标题 8 Char"/>
    <w:basedOn w:val="a2"/>
    <w:qFormat/>
    <w:rPr>
      <w:rFonts w:asciiTheme="majorHAnsi" w:eastAsiaTheme="majorEastAsia" w:hAnsiTheme="majorHAnsi" w:cstheme="majorBidi"/>
      <w:sz w:val="24"/>
      <w:szCs w:val="24"/>
    </w:rPr>
  </w:style>
  <w:style w:type="character" w:customStyle="1" w:styleId="9Char">
    <w:name w:val="标题 9 Char"/>
    <w:basedOn w:val="a2"/>
    <w:qFormat/>
    <w:rPr>
      <w:rFonts w:asciiTheme="majorHAnsi" w:eastAsiaTheme="majorEastAsia" w:hAnsiTheme="majorHAnsi" w:cstheme="majorBidi"/>
      <w:szCs w:val="21"/>
    </w:rPr>
  </w:style>
  <w:style w:type="character" w:customStyle="1" w:styleId="affc">
    <w:name w:val="纯文本 字符"/>
    <w:qFormat/>
    <w:rPr>
      <w:rFonts w:ascii="宋体" w:eastAsia="宋体" w:hAnsi="Courier New"/>
      <w:kern w:val="2"/>
      <w:sz w:val="21"/>
      <w:lang w:val="en-US" w:eastAsia="zh-CN" w:bidi="ar-SA"/>
    </w:rPr>
  </w:style>
  <w:style w:type="character" w:customStyle="1" w:styleId="affd">
    <w:name w:val="列表段落 字符"/>
    <w:link w:val="affe"/>
    <w:uiPriority w:val="34"/>
    <w:qFormat/>
    <w:rPr>
      <w:rFonts w:ascii="Calibri" w:hAnsi="Calibri"/>
      <w:sz w:val="24"/>
    </w:rPr>
  </w:style>
  <w:style w:type="paragraph" w:styleId="affe">
    <w:name w:val="List Paragraph"/>
    <w:basedOn w:val="a0"/>
    <w:link w:val="affd"/>
    <w:uiPriority w:val="34"/>
    <w:qFormat/>
    <w:pPr>
      <w:spacing w:line="360" w:lineRule="auto"/>
      <w:ind w:firstLineChars="200" w:firstLine="420"/>
    </w:pPr>
    <w:rPr>
      <w:rFonts w:eastAsiaTheme="minorEastAsia" w:cstheme="minorBidi"/>
      <w:sz w:val="24"/>
      <w:szCs w:val="22"/>
    </w:rPr>
  </w:style>
  <w:style w:type="character" w:customStyle="1" w:styleId="Char1">
    <w:name w:val="日期 Char1"/>
    <w:uiPriority w:val="99"/>
    <w:semiHidden/>
    <w:qFormat/>
    <w:rPr>
      <w:kern w:val="2"/>
      <w:sz w:val="21"/>
      <w:szCs w:val="24"/>
    </w:rPr>
  </w:style>
  <w:style w:type="character" w:customStyle="1" w:styleId="Char10">
    <w:name w:val="正文文本 Char1"/>
    <w:uiPriority w:val="99"/>
    <w:semiHidden/>
    <w:qFormat/>
    <w:rPr>
      <w:kern w:val="2"/>
      <w:sz w:val="21"/>
      <w:szCs w:val="24"/>
    </w:rPr>
  </w:style>
  <w:style w:type="character" w:customStyle="1" w:styleId="para1">
    <w:name w:val="para1"/>
    <w:uiPriority w:val="99"/>
    <w:qFormat/>
    <w:rPr>
      <w:rFonts w:ascii="Arial" w:hAnsi="Arial" w:cs="Arial" w:hint="default"/>
      <w:sz w:val="18"/>
      <w:szCs w:val="18"/>
    </w:rPr>
  </w:style>
  <w:style w:type="character" w:customStyle="1" w:styleId="Char">
    <w:name w:val="页脚 Char"/>
    <w:uiPriority w:val="99"/>
    <w:qFormat/>
    <w:locked/>
    <w:rPr>
      <w:rFonts w:eastAsia="黑体"/>
      <w:snapToGrid w:val="0"/>
      <w:sz w:val="18"/>
      <w:szCs w:val="18"/>
    </w:rPr>
  </w:style>
  <w:style w:type="character" w:customStyle="1" w:styleId="aff2">
    <w:name w:val="批注主题 字符"/>
    <w:link w:val="aff1"/>
    <w:qFormat/>
    <w:rPr>
      <w:b/>
      <w:bCs/>
      <w:szCs w:val="24"/>
    </w:rPr>
  </w:style>
  <w:style w:type="character" w:customStyle="1" w:styleId="40">
    <w:name w:val="标题 4 字符"/>
    <w:link w:val="4"/>
    <w:qFormat/>
    <w:rPr>
      <w:rFonts w:ascii="Arial" w:eastAsia="黑体" w:hAnsi="Arial" w:cs="Times New Roman"/>
      <w:b/>
      <w:bCs/>
      <w:kern w:val="0"/>
      <w:sz w:val="28"/>
      <w:szCs w:val="28"/>
      <w:lang w:val="zh-CN" w:eastAsia="zh-CN"/>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Char11">
    <w:name w:val="文档结构图 Char1"/>
    <w:uiPriority w:val="99"/>
    <w:semiHidden/>
    <w:qFormat/>
    <w:rPr>
      <w:rFonts w:ascii="宋体" w:eastAsia="宋体" w:hAnsi="宋体" w:hint="eastAsia"/>
      <w:kern w:val="2"/>
      <w:sz w:val="18"/>
      <w:szCs w:val="18"/>
    </w:rPr>
  </w:style>
  <w:style w:type="character" w:customStyle="1" w:styleId="23">
    <w:name w:val="纯文本 字符2"/>
    <w:link w:val="af0"/>
    <w:qFormat/>
    <w:rPr>
      <w:rFonts w:ascii="宋体" w:eastAsia="宋体" w:hAnsi="Courier New"/>
      <w:sz w:val="24"/>
      <w:szCs w:val="24"/>
    </w:rPr>
  </w:style>
  <w:style w:type="character" w:customStyle="1" w:styleId="2CharChar">
    <w:name w:val="正文2 Char Char"/>
    <w:qFormat/>
    <w:rPr>
      <w:rFonts w:ascii="Times New Roman" w:hAnsi="Times New Roman" w:cs="Times New Roman" w:hint="default"/>
      <w:kern w:val="2"/>
      <w:sz w:val="24"/>
    </w:rPr>
  </w:style>
  <w:style w:type="character" w:customStyle="1" w:styleId="Char0">
    <w:name w:val="批注主题 Char"/>
    <w:qFormat/>
    <w:rPr>
      <w:b/>
      <w:bCs/>
      <w:kern w:val="2"/>
      <w:sz w:val="21"/>
      <w:szCs w:val="24"/>
    </w:rPr>
  </w:style>
  <w:style w:type="character" w:customStyle="1" w:styleId="60">
    <w:name w:val="标题 6 字符"/>
    <w:link w:val="6"/>
    <w:qFormat/>
    <w:rPr>
      <w:rFonts w:ascii="Calibri" w:eastAsia="宋体" w:hAnsi="Calibri" w:cs="Times New Roman"/>
      <w:kern w:val="0"/>
      <w:sz w:val="24"/>
      <w:szCs w:val="20"/>
      <w:lang w:val="zh-CN" w:eastAsia="zh-CN"/>
    </w:rPr>
  </w:style>
  <w:style w:type="character" w:customStyle="1" w:styleId="2Char1">
    <w:name w:val="正文文本缩进 2 Char1"/>
    <w:uiPriority w:val="99"/>
    <w:semiHidden/>
    <w:qFormat/>
    <w:rPr>
      <w:kern w:val="2"/>
      <w:sz w:val="21"/>
      <w:szCs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2">
    <w:name w:val="纯文本 字符1"/>
    <w:qFormat/>
    <w:rPr>
      <w:rFonts w:ascii="宋体" w:eastAsia="宋体" w:hAnsi="Courier New"/>
      <w:kern w:val="2"/>
      <w:sz w:val="24"/>
      <w:szCs w:val="24"/>
      <w:lang w:val="en-US" w:eastAsia="zh-CN" w:bidi="ar-SA"/>
    </w:rPr>
  </w:style>
  <w:style w:type="character" w:customStyle="1" w:styleId="20">
    <w:name w:val="标题 2 字符"/>
    <w:link w:val="2"/>
    <w:qFormat/>
    <w:rPr>
      <w:rFonts w:ascii="Arial" w:eastAsia="黑体" w:hAnsi="Arial" w:cs="Times New Roman"/>
      <w:b/>
      <w:bCs/>
      <w:sz w:val="32"/>
      <w:szCs w:val="32"/>
      <w:lang w:val="zh-CN" w:eastAsia="zh-CN"/>
    </w:rPr>
  </w:style>
  <w:style w:type="character" w:customStyle="1" w:styleId="90">
    <w:name w:val="标题 9 字符"/>
    <w:link w:val="9"/>
    <w:qFormat/>
    <w:rPr>
      <w:rFonts w:ascii="Calibri" w:eastAsia="宋体" w:hAnsi="Calibri" w:cs="Times New Roman"/>
      <w:kern w:val="0"/>
      <w:sz w:val="24"/>
      <w:szCs w:val="20"/>
      <w:lang w:val="zh-CN" w:eastAsia="zh-CN"/>
    </w:rPr>
  </w:style>
  <w:style w:type="character" w:customStyle="1" w:styleId="font41">
    <w:name w:val="font41"/>
    <w:qFormat/>
    <w:rPr>
      <w:rFonts w:ascii="Arial" w:hAnsi="Arial" w:cs="Arial"/>
      <w:color w:val="333333"/>
      <w:sz w:val="18"/>
      <w:szCs w:val="18"/>
      <w:u w:val="none"/>
    </w:rPr>
  </w:style>
  <w:style w:type="character" w:customStyle="1" w:styleId="Char3">
    <w:name w:val="标题 Char"/>
    <w:qFormat/>
    <w:rPr>
      <w:rFonts w:ascii="Cambria" w:hAnsi="Cambria" w:cs="Times New Roman"/>
      <w:b/>
      <w:bCs/>
      <w:kern w:val="2"/>
      <w:sz w:val="32"/>
      <w:szCs w:val="32"/>
    </w:rPr>
  </w:style>
  <w:style w:type="character" w:customStyle="1" w:styleId="Char12">
    <w:name w:val="页脚 Char1"/>
    <w:uiPriority w:val="99"/>
    <w:semiHidden/>
    <w:qFormat/>
    <w:rPr>
      <w:kern w:val="2"/>
      <w:sz w:val="18"/>
      <w:szCs w:val="18"/>
    </w:rPr>
  </w:style>
  <w:style w:type="character" w:customStyle="1" w:styleId="50">
    <w:name w:val="标题 5 字符"/>
    <w:link w:val="5"/>
    <w:qFormat/>
    <w:rPr>
      <w:rFonts w:ascii="楷体_GB2312" w:eastAsia="楷体_GB2312" w:hAnsi="Calibri" w:cs="Times New Roman"/>
      <w:b/>
      <w:bCs/>
      <w:kern w:val="0"/>
      <w:sz w:val="24"/>
      <w:szCs w:val="28"/>
      <w:lang w:val="zh-CN" w:eastAsia="zh-CN"/>
    </w:rPr>
  </w:style>
  <w:style w:type="character" w:customStyle="1" w:styleId="afff">
    <w:name w:val="无"/>
    <w:qFormat/>
  </w:style>
  <w:style w:type="character" w:customStyle="1" w:styleId="Char13">
    <w:name w:val="标题 Char1"/>
    <w:uiPriority w:val="10"/>
    <w:qFormat/>
    <w:rPr>
      <w:rFonts w:ascii="Cambria" w:hAnsi="Cambria" w:cs="Times New Roman"/>
      <w:b/>
      <w:bCs/>
      <w:kern w:val="2"/>
      <w:sz w:val="32"/>
      <w:szCs w:val="32"/>
    </w:rPr>
  </w:style>
  <w:style w:type="character" w:customStyle="1" w:styleId="Char20">
    <w:name w:val="纯文本 Char2"/>
    <w:qFormat/>
    <w:rPr>
      <w:rFonts w:ascii="宋体" w:eastAsia="宋体" w:hAnsi="Courier New" w:cs="Courier New" w:hint="eastAsia"/>
      <w:kern w:val="2"/>
      <w:sz w:val="21"/>
      <w:szCs w:val="21"/>
    </w:rPr>
  </w:style>
  <w:style w:type="character" w:customStyle="1" w:styleId="Char21">
    <w:name w:val="批注主题 Char2"/>
    <w:qFormat/>
    <w:rPr>
      <w:b/>
      <w:bCs/>
      <w:kern w:val="2"/>
      <w:sz w:val="21"/>
      <w:szCs w:val="24"/>
    </w:rPr>
  </w:style>
  <w:style w:type="character" w:customStyle="1" w:styleId="Char4">
    <w:name w:val="列出段落 Char"/>
    <w:uiPriority w:val="34"/>
    <w:qFormat/>
    <w:rPr>
      <w:rFonts w:ascii="Calibri" w:hAnsi="Calibri"/>
      <w:kern w:val="2"/>
      <w:sz w:val="24"/>
      <w:szCs w:val="22"/>
    </w:rPr>
  </w:style>
  <w:style w:type="character" w:customStyle="1" w:styleId="Char14">
    <w:name w:val="批注主题 Char1"/>
    <w:uiPriority w:val="99"/>
    <w:semiHidden/>
    <w:qFormat/>
    <w:rPr>
      <w:b/>
      <w:bCs/>
      <w:kern w:val="2"/>
      <w:sz w:val="21"/>
      <w:szCs w:val="24"/>
    </w:rPr>
  </w:style>
  <w:style w:type="character" w:customStyle="1" w:styleId="afa">
    <w:name w:val="副标题 字符"/>
    <w:link w:val="af9"/>
    <w:qFormat/>
    <w:rPr>
      <w:rFonts w:ascii="Cambria" w:hAnsi="Cambria" w:cs="宋体"/>
      <w:bCs/>
      <w:kern w:val="28"/>
      <w:sz w:val="18"/>
      <w:szCs w:val="32"/>
    </w:rPr>
  </w:style>
  <w:style w:type="character" w:customStyle="1" w:styleId="Char15">
    <w:name w:val="批注文字 Char1"/>
    <w:uiPriority w:val="99"/>
    <w:semiHidden/>
    <w:qFormat/>
    <w:rPr>
      <w:kern w:val="2"/>
      <w:sz w:val="21"/>
      <w:szCs w:val="24"/>
    </w:rPr>
  </w:style>
  <w:style w:type="character" w:customStyle="1" w:styleId="Char5">
    <w:name w:val="段落行文 Char"/>
    <w:link w:val="afff0"/>
    <w:qFormat/>
    <w:locked/>
    <w:rPr>
      <w:rFonts w:ascii="仿宋_GB2312" w:eastAsia="仿宋_GB2312"/>
      <w:sz w:val="24"/>
      <w:szCs w:val="24"/>
    </w:rPr>
  </w:style>
  <w:style w:type="paragraph" w:customStyle="1" w:styleId="afff0">
    <w:name w:val="段落行文"/>
    <w:basedOn w:val="a0"/>
    <w:link w:val="Char5"/>
    <w:qFormat/>
    <w:pPr>
      <w:adjustRightInd w:val="0"/>
      <w:snapToGrid w:val="0"/>
      <w:spacing w:line="480" w:lineRule="auto"/>
      <w:ind w:firstLineChars="200" w:firstLine="480"/>
    </w:pPr>
    <w:rPr>
      <w:rFonts w:ascii="仿宋_GB2312" w:eastAsia="仿宋_GB2312" w:hAnsiTheme="minorHAnsi" w:cstheme="minorBidi"/>
      <w:sz w:val="24"/>
    </w:rPr>
  </w:style>
  <w:style w:type="character" w:customStyle="1" w:styleId="29">
    <w:name w:val="正文文本首行缩进 2 字符"/>
    <w:link w:val="28"/>
    <w:qFormat/>
    <w:rPr>
      <w:rFonts w:ascii="宋体" w:hAnsi="Courier New"/>
      <w:spacing w:val="-4"/>
      <w:szCs w:val="24"/>
    </w:rPr>
  </w:style>
  <w:style w:type="character" w:customStyle="1" w:styleId="Char22">
    <w:name w:val="标题 Char2"/>
    <w:qFormat/>
    <w:rPr>
      <w:rFonts w:ascii="Calibri Light" w:hAnsi="Calibri Light"/>
      <w:b/>
      <w:bCs/>
      <w:kern w:val="2"/>
      <w:sz w:val="32"/>
      <w:szCs w:val="32"/>
    </w:rPr>
  </w:style>
  <w:style w:type="character" w:customStyle="1" w:styleId="13">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ad">
    <w:name w:val="正文文本 字符"/>
    <w:link w:val="ac"/>
    <w:qFormat/>
    <w:rPr>
      <w:sz w:val="28"/>
      <w:szCs w:val="24"/>
    </w:rPr>
  </w:style>
  <w:style w:type="character" w:customStyle="1" w:styleId="35">
    <w:name w:val="正文文本缩进 3 字符"/>
    <w:link w:val="34"/>
    <w:qFormat/>
    <w:rPr>
      <w:rFonts w:ascii="仿宋_GB2312" w:eastAsia="仿宋_GB2312" w:hAnsi="宋体"/>
      <w:color w:val="000000"/>
      <w:sz w:val="24"/>
      <w:szCs w:val="24"/>
    </w:rPr>
  </w:style>
  <w:style w:type="character" w:customStyle="1" w:styleId="Char6">
    <w:name w:val="批注文字 Char"/>
    <w:qFormat/>
    <w:rPr>
      <w:kern w:val="2"/>
      <w:sz w:val="21"/>
      <w:szCs w:val="24"/>
    </w:rPr>
  </w:style>
  <w:style w:type="character" w:customStyle="1" w:styleId="3Char0">
    <w:name w:val="正文文本缩进 3 Char"/>
    <w:qFormat/>
    <w:rPr>
      <w:rFonts w:ascii="仿宋_GB2312" w:eastAsia="仿宋_GB2312" w:hAnsi="宋体"/>
      <w:color w:val="000000"/>
      <w:kern w:val="2"/>
      <w:sz w:val="24"/>
      <w:szCs w:val="24"/>
    </w:rPr>
  </w:style>
  <w:style w:type="character" w:customStyle="1" w:styleId="Char16">
    <w:name w:val="正文文本缩进 Char1"/>
    <w:qFormat/>
    <w:rPr>
      <w:kern w:val="2"/>
      <w:sz w:val="21"/>
      <w:szCs w:val="24"/>
    </w:rPr>
  </w:style>
  <w:style w:type="character" w:customStyle="1" w:styleId="Char7">
    <w:name w:val="无间隔 Char"/>
    <w:link w:val="110"/>
    <w:uiPriority w:val="1"/>
    <w:qFormat/>
    <w:locked/>
    <w:rPr>
      <w:rFonts w:ascii="楷体_GB2312" w:eastAsia="楷体_GB2312"/>
      <w:sz w:val="24"/>
    </w:rPr>
  </w:style>
  <w:style w:type="paragraph" w:customStyle="1" w:styleId="110">
    <w:name w:val="无间隔11"/>
    <w:link w:val="Char7"/>
    <w:uiPriority w:val="1"/>
    <w:qFormat/>
    <w:pPr>
      <w:widowControl w:val="0"/>
      <w:jc w:val="both"/>
    </w:pPr>
    <w:rPr>
      <w:rFonts w:ascii="楷体_GB2312" w:eastAsia="楷体_GB2312" w:hAnsiTheme="minorHAnsi" w:cstheme="minorBidi"/>
      <w:kern w:val="2"/>
      <w:sz w:val="24"/>
      <w:szCs w:val="22"/>
    </w:rPr>
  </w:style>
  <w:style w:type="character" w:customStyle="1" w:styleId="aa">
    <w:name w:val="文档结构图 字符"/>
    <w:link w:val="a9"/>
    <w:qFormat/>
    <w:rPr>
      <w:rFonts w:ascii="宋体"/>
      <w:sz w:val="18"/>
      <w:szCs w:val="18"/>
    </w:rPr>
  </w:style>
  <w:style w:type="character" w:customStyle="1" w:styleId="afff1">
    <w:name w:val="正文文本缩进 字符"/>
    <w:qFormat/>
    <w:rPr>
      <w:rFonts w:ascii="宋体" w:hAnsi="Courier New"/>
      <w:spacing w:val="-4"/>
      <w:kern w:val="2"/>
      <w:sz w:val="18"/>
    </w:rPr>
  </w:style>
  <w:style w:type="character" w:customStyle="1" w:styleId="25">
    <w:name w:val="正文文本缩进 2 字符"/>
    <w:link w:val="24"/>
    <w:qFormat/>
    <w:rPr>
      <w:rFonts w:ascii="仿宋_GB2312" w:hAnsi="宋体" w:cs="Arial"/>
      <w:b/>
      <w:bCs/>
      <w:color w:val="000000"/>
      <w:sz w:val="24"/>
      <w:szCs w:val="24"/>
    </w:rPr>
  </w:style>
  <w:style w:type="character" w:customStyle="1" w:styleId="2Char0">
    <w:name w:val="正文文本 2 Char"/>
    <w:qFormat/>
    <w:rPr>
      <w:rFonts w:ascii="宋体" w:hAnsi="宋体"/>
      <w:color w:val="000000"/>
      <w:kern w:val="2"/>
      <w:sz w:val="24"/>
      <w:szCs w:val="24"/>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70">
    <w:name w:val="标题 7 字符"/>
    <w:link w:val="7"/>
    <w:qFormat/>
    <w:rPr>
      <w:rFonts w:ascii="Calibri" w:eastAsia="宋体" w:hAnsi="Calibri" w:cs="Times New Roman"/>
      <w:kern w:val="0"/>
      <w:sz w:val="24"/>
      <w:szCs w:val="20"/>
      <w:lang w:val="zh-CN" w:eastAsia="zh-CN"/>
    </w:rPr>
  </w:style>
  <w:style w:type="character" w:customStyle="1" w:styleId="2Char2">
    <w:name w:val="正文首行缩进 2 Char"/>
    <w:qFormat/>
    <w:rPr>
      <w:rFonts w:ascii="宋体" w:hAnsi="Courier New"/>
      <w:spacing w:val="-4"/>
      <w:kern w:val="2"/>
      <w:sz w:val="21"/>
      <w:szCs w:val="24"/>
    </w:rPr>
  </w:style>
  <w:style w:type="character" w:customStyle="1" w:styleId="33">
    <w:name w:val="正文文本 3 字符"/>
    <w:link w:val="32"/>
    <w:qFormat/>
    <w:rPr>
      <w:rFonts w:eastAsia="仿宋_GB2312" w:hAnsi="宋体"/>
      <w:b/>
      <w:bCs/>
      <w:sz w:val="24"/>
    </w:rPr>
  </w:style>
  <w:style w:type="character" w:customStyle="1" w:styleId="af6">
    <w:name w:val="页脚 字符"/>
    <w:link w:val="af5"/>
    <w:uiPriority w:val="99"/>
    <w:qFormat/>
    <w:locked/>
    <w:rPr>
      <w:rFonts w:eastAsia="黑体"/>
      <w:snapToGrid w:val="0"/>
      <w:sz w:val="18"/>
      <w:szCs w:val="18"/>
    </w:rPr>
  </w:style>
  <w:style w:type="character" w:customStyle="1" w:styleId="3Char1">
    <w:name w:val="正文文本 3 Char1"/>
    <w:uiPriority w:val="99"/>
    <w:semiHidden/>
    <w:qFormat/>
    <w:rPr>
      <w:kern w:val="2"/>
      <w:sz w:val="16"/>
      <w:szCs w:val="16"/>
    </w:rPr>
  </w:style>
  <w:style w:type="character" w:customStyle="1" w:styleId="Char23">
    <w:name w:val="正文文本缩进 Char2"/>
    <w:qFormat/>
    <w:rPr>
      <w:rFonts w:ascii="宋体" w:hAnsi="Courier New"/>
      <w:spacing w:val="-4"/>
      <w:kern w:val="2"/>
      <w:sz w:val="18"/>
    </w:rPr>
  </w:style>
  <w:style w:type="character" w:customStyle="1" w:styleId="Char17">
    <w:name w:val="页眉 Char1"/>
    <w:uiPriority w:val="99"/>
    <w:semiHidden/>
    <w:qFormat/>
    <w:rPr>
      <w:kern w:val="2"/>
      <w:sz w:val="18"/>
      <w:szCs w:val="18"/>
    </w:rPr>
  </w:style>
  <w:style w:type="character" w:customStyle="1" w:styleId="Char8">
    <w:name w:val="页眉 Char"/>
    <w:uiPriority w:val="99"/>
    <w:qFormat/>
    <w:rPr>
      <w:rFonts w:eastAsia="仿宋_GB2312"/>
      <w:kern w:val="2"/>
      <w:sz w:val="18"/>
    </w:rPr>
  </w:style>
  <w:style w:type="character" w:customStyle="1" w:styleId="font21">
    <w:name w:val="font21"/>
    <w:qFormat/>
    <w:rPr>
      <w:rFonts w:ascii="Arial" w:hAnsi="Arial" w:cs="Arial"/>
      <w:color w:val="333333"/>
      <w:sz w:val="18"/>
      <w:szCs w:val="18"/>
      <w:u w:val="none"/>
    </w:rPr>
  </w:style>
  <w:style w:type="character" w:customStyle="1" w:styleId="3Char2">
    <w:name w:val="正文文本 3 Char"/>
    <w:qFormat/>
    <w:rPr>
      <w:rFonts w:eastAsia="仿宋_GB2312" w:hAnsi="宋体"/>
      <w:b/>
      <w:bCs/>
      <w:kern w:val="2"/>
      <w:sz w:val="24"/>
    </w:rPr>
  </w:style>
  <w:style w:type="character" w:customStyle="1" w:styleId="Char9">
    <w:name w:val="文档结构图 Char"/>
    <w:qFormat/>
    <w:rPr>
      <w:rFonts w:ascii="宋体"/>
      <w:kern w:val="2"/>
      <w:sz w:val="18"/>
      <w:szCs w:val="18"/>
    </w:rPr>
  </w:style>
  <w:style w:type="character" w:customStyle="1" w:styleId="Chara">
    <w:name w:val="纯文本 Char"/>
    <w:qFormat/>
    <w:rPr>
      <w:rFonts w:ascii="宋体" w:eastAsia="宋体" w:hAnsi="Courier New"/>
      <w:kern w:val="2"/>
      <w:sz w:val="24"/>
      <w:szCs w:val="24"/>
      <w:lang w:val="en-US" w:eastAsia="zh-CN" w:bidi="ar-SA"/>
    </w:rPr>
  </w:style>
  <w:style w:type="character" w:customStyle="1" w:styleId="Charb">
    <w:name w:val="批注框文本 Char"/>
    <w:qFormat/>
    <w:locked/>
    <w:rPr>
      <w:kern w:val="2"/>
      <w:sz w:val="18"/>
      <w:szCs w:val="18"/>
    </w:rPr>
  </w:style>
  <w:style w:type="character" w:customStyle="1" w:styleId="Char100">
    <w:name w:val="纯文本 Char1_0"/>
    <w:link w:val="0"/>
    <w:qFormat/>
    <w:rPr>
      <w:rFonts w:ascii="宋体" w:hAnsi="Courier New"/>
    </w:rPr>
  </w:style>
  <w:style w:type="paragraph" w:customStyle="1" w:styleId="0">
    <w:name w:val="纯文本_0"/>
    <w:basedOn w:val="a0"/>
    <w:link w:val="Char100"/>
    <w:qFormat/>
    <w:rPr>
      <w:rFonts w:ascii="宋体" w:eastAsiaTheme="minorEastAsia" w:hAnsi="Courier New" w:cstheme="minorBidi"/>
      <w:szCs w:val="22"/>
    </w:rPr>
  </w:style>
  <w:style w:type="character" w:customStyle="1" w:styleId="apple-converted-space">
    <w:name w:val="apple-converted-space"/>
    <w:qFormat/>
  </w:style>
  <w:style w:type="character" w:customStyle="1" w:styleId="Charc">
    <w:name w:val="正文文本缩进 Char"/>
    <w:uiPriority w:val="99"/>
    <w:qFormat/>
    <w:rPr>
      <w:rFonts w:ascii="宋体" w:hAnsi="Courier New"/>
      <w:spacing w:val="-4"/>
      <w:kern w:val="2"/>
      <w:sz w:val="18"/>
    </w:rPr>
  </w:style>
  <w:style w:type="character" w:customStyle="1" w:styleId="10">
    <w:name w:val="标题 1 字符"/>
    <w:link w:val="1"/>
    <w:qFormat/>
    <w:rPr>
      <w:rFonts w:ascii="Calibri" w:eastAsia="宋体" w:hAnsi="Calibri" w:cs="Times New Roman"/>
      <w:b/>
      <w:bCs/>
      <w:kern w:val="44"/>
      <w:sz w:val="32"/>
      <w:szCs w:val="44"/>
      <w:lang w:val="zh-CN" w:eastAsia="zh-CN"/>
    </w:rPr>
  </w:style>
  <w:style w:type="character" w:customStyle="1" w:styleId="afff2">
    <w:name w:val="批注文字 字符"/>
    <w:qFormat/>
    <w:rPr>
      <w:kern w:val="2"/>
      <w:sz w:val="21"/>
    </w:rPr>
  </w:style>
  <w:style w:type="character" w:customStyle="1" w:styleId="2Char10">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0">
    <w:name w:val="纯文本 Char3"/>
    <w:qFormat/>
    <w:rPr>
      <w:rFonts w:ascii="宋体" w:eastAsia="宋体" w:hAnsi="Courier New"/>
      <w:kern w:val="2"/>
      <w:sz w:val="24"/>
      <w:szCs w:val="24"/>
      <w:lang w:val="en-US" w:eastAsia="zh-CN" w:bidi="ar-SA"/>
    </w:rPr>
  </w:style>
  <w:style w:type="character" w:customStyle="1" w:styleId="Chard">
    <w:name w:val="正文文本 Char"/>
    <w:qFormat/>
    <w:rPr>
      <w:kern w:val="2"/>
      <w:sz w:val="28"/>
      <w:szCs w:val="24"/>
    </w:rPr>
  </w:style>
  <w:style w:type="character" w:customStyle="1" w:styleId="Char18">
    <w:name w:val="副标题 Char1"/>
    <w:uiPriority w:val="11"/>
    <w:qFormat/>
    <w:rPr>
      <w:rFonts w:ascii="Cambria" w:hAnsi="Cambria" w:cs="Times New Roman" w:hint="default"/>
      <w:b/>
      <w:bCs/>
      <w:kern w:val="28"/>
      <w:sz w:val="32"/>
      <w:szCs w:val="32"/>
    </w:rPr>
  </w:style>
  <w:style w:type="character" w:customStyle="1" w:styleId="aff0">
    <w:name w:val="标题 字符"/>
    <w:link w:val="aff"/>
    <w:qFormat/>
    <w:rPr>
      <w:rFonts w:ascii="Calibri Light" w:hAnsi="Calibri Light"/>
      <w:b/>
      <w:bCs/>
      <w:sz w:val="32"/>
      <w:szCs w:val="32"/>
    </w:rPr>
  </w:style>
  <w:style w:type="character" w:customStyle="1" w:styleId="27">
    <w:name w:val="正文文本 2 字符"/>
    <w:link w:val="26"/>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2"/>
    <w:qFormat/>
  </w:style>
  <w:style w:type="character" w:customStyle="1" w:styleId="31">
    <w:name w:val="标题 3 字符"/>
    <w:link w:val="30"/>
    <w:uiPriority w:val="9"/>
    <w:qFormat/>
    <w:rPr>
      <w:rFonts w:ascii="Calibri" w:eastAsia="宋体" w:hAnsi="Calibri" w:cs="Times New Roman"/>
      <w:b/>
      <w:bCs/>
      <w:sz w:val="32"/>
      <w:szCs w:val="32"/>
      <w:lang w:val="zh-CN" w:eastAsia="zh-CN"/>
    </w:rPr>
  </w:style>
  <w:style w:type="character" w:customStyle="1" w:styleId="af4">
    <w:name w:val="批注框文本 字符"/>
    <w:link w:val="af3"/>
    <w:uiPriority w:val="99"/>
    <w:qFormat/>
    <w:locked/>
    <w:rPr>
      <w:sz w:val="18"/>
      <w:szCs w:val="18"/>
    </w:rPr>
  </w:style>
  <w:style w:type="character" w:customStyle="1" w:styleId="2Char3">
    <w:name w:val="正文2 Char"/>
    <w:link w:val="2a"/>
    <w:qFormat/>
    <w:locked/>
    <w:rPr>
      <w:sz w:val="24"/>
    </w:rPr>
  </w:style>
  <w:style w:type="paragraph" w:customStyle="1" w:styleId="2a">
    <w:name w:val="正文2"/>
    <w:basedOn w:val="a0"/>
    <w:link w:val="2Char3"/>
    <w:qFormat/>
    <w:pPr>
      <w:spacing w:before="156" w:line="360" w:lineRule="auto"/>
      <w:ind w:firstLineChars="200" w:firstLine="510"/>
    </w:pPr>
    <w:rPr>
      <w:rFonts w:asciiTheme="minorHAnsi" w:eastAsiaTheme="minorEastAsia" w:hAnsiTheme="minorHAnsi" w:cstheme="minorBidi"/>
      <w:sz w:val="24"/>
      <w:szCs w:val="22"/>
    </w:rPr>
  </w:style>
  <w:style w:type="character" w:customStyle="1" w:styleId="80">
    <w:name w:val="标题 8 字符"/>
    <w:link w:val="8"/>
    <w:qFormat/>
    <w:rPr>
      <w:rFonts w:ascii="Calibri" w:eastAsia="宋体" w:hAnsi="Calibri" w:cs="Times New Roman"/>
      <w:kern w:val="0"/>
      <w:sz w:val="24"/>
      <w:szCs w:val="20"/>
      <w:lang w:val="zh-CN" w:eastAsia="zh-CN"/>
    </w:rPr>
  </w:style>
  <w:style w:type="character" w:customStyle="1" w:styleId="2Char4">
    <w:name w:val="正文文本缩进 2 Char"/>
    <w:qFormat/>
    <w:rPr>
      <w:rFonts w:ascii="仿宋_GB2312" w:hAnsi="宋体" w:cs="Arial"/>
      <w:b/>
      <w:bCs/>
      <w:color w:val="000000"/>
      <w:kern w:val="2"/>
      <w:sz w:val="24"/>
      <w:szCs w:val="24"/>
    </w:rPr>
  </w:style>
  <w:style w:type="character" w:customStyle="1" w:styleId="CharChar0">
    <w:name w:val="正文文本 Char Char"/>
    <w:qFormat/>
    <w:rPr>
      <w:kern w:val="2"/>
      <w:sz w:val="28"/>
      <w:szCs w:val="24"/>
    </w:rPr>
  </w:style>
  <w:style w:type="character" w:customStyle="1" w:styleId="CharChar1">
    <w:name w:val="标准正文格式 Char Char"/>
    <w:link w:val="afff3"/>
    <w:qFormat/>
    <w:rPr>
      <w:rFonts w:ascii="宋体" w:eastAsia="仿宋_GB2312" w:cs="宋体"/>
      <w:color w:val="000000"/>
      <w:sz w:val="24"/>
    </w:rPr>
  </w:style>
  <w:style w:type="paragraph" w:customStyle="1" w:styleId="afff3">
    <w:name w:val="标准正文格式"/>
    <w:basedOn w:val="a0"/>
    <w:link w:val="CharChar1"/>
    <w:qFormat/>
    <w:pPr>
      <w:widowControl/>
      <w:adjustRightInd w:val="0"/>
      <w:spacing w:before="60" w:after="120" w:line="360" w:lineRule="auto"/>
      <w:ind w:firstLineChars="200" w:firstLine="200"/>
      <w:textAlignment w:val="baseline"/>
    </w:pPr>
    <w:rPr>
      <w:rFonts w:ascii="宋体" w:eastAsia="仿宋_GB2312" w:hAnsiTheme="minorHAnsi" w:cs="宋体"/>
      <w:color w:val="000000"/>
      <w:sz w:val="24"/>
      <w:szCs w:val="22"/>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f4"/>
    <w:qFormat/>
    <w:rPr>
      <w:color w:val="000000"/>
      <w:sz w:val="24"/>
    </w:rPr>
  </w:style>
  <w:style w:type="paragraph" w:customStyle="1" w:styleId="afff4">
    <w:name w:val="标书正文"/>
    <w:basedOn w:val="a0"/>
    <w:link w:val="CharChar2"/>
    <w:qFormat/>
    <w:pPr>
      <w:spacing w:line="360" w:lineRule="auto"/>
      <w:ind w:firstLineChars="200" w:firstLine="200"/>
      <w:jc w:val="left"/>
    </w:pPr>
    <w:rPr>
      <w:rFonts w:asciiTheme="minorHAnsi" w:eastAsiaTheme="minorEastAsia" w:hAnsiTheme="minorHAnsi" w:cstheme="minorBidi"/>
      <w:color w:val="000000"/>
      <w:sz w:val="24"/>
      <w:szCs w:val="22"/>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Char19">
    <w:name w:val="批注框文本 Char1"/>
    <w:uiPriority w:val="99"/>
    <w:semiHidden/>
    <w:qFormat/>
    <w:rPr>
      <w:kern w:val="2"/>
      <w:sz w:val="18"/>
      <w:szCs w:val="18"/>
    </w:rPr>
  </w:style>
  <w:style w:type="character" w:customStyle="1" w:styleId="lineb1">
    <w:name w:val="lineb1"/>
    <w:qFormat/>
  </w:style>
  <w:style w:type="character" w:customStyle="1" w:styleId="zbggmainstyle9">
    <w:name w:val="zbggmain style9"/>
    <w:basedOn w:val="a2"/>
    <w:qFormat/>
  </w:style>
  <w:style w:type="character" w:customStyle="1" w:styleId="2Char11">
    <w:name w:val="正文文本 2 Char1"/>
    <w:uiPriority w:val="99"/>
    <w:semiHidden/>
    <w:qFormat/>
    <w:rPr>
      <w:kern w:val="2"/>
      <w:sz w:val="21"/>
      <w:szCs w:val="24"/>
    </w:rPr>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4">
    <w:name w:val="书籍标题1"/>
    <w:uiPriority w:val="33"/>
    <w:qFormat/>
    <w:rPr>
      <w:rFonts w:eastAsia="Songti SC Regular"/>
      <w:bCs/>
      <w:smallCaps/>
      <w:spacing w:val="5"/>
      <w:sz w:val="32"/>
    </w:rPr>
  </w:style>
  <w:style w:type="character" w:customStyle="1" w:styleId="af2">
    <w:name w:val="日期 字符"/>
    <w:link w:val="af1"/>
    <w:qFormat/>
    <w:rPr>
      <w:rFonts w:eastAsia="楷体_GB2312"/>
      <w:sz w:val="32"/>
    </w:rPr>
  </w:style>
  <w:style w:type="character" w:customStyle="1" w:styleId="Chare">
    <w:name w:val="副标题 Char"/>
    <w:qFormat/>
    <w:rPr>
      <w:rFonts w:ascii="Cambria" w:hAnsi="Cambria" w:cs="宋体"/>
      <w:bCs/>
      <w:kern w:val="28"/>
      <w:sz w:val="18"/>
      <w:szCs w:val="32"/>
    </w:rPr>
  </w:style>
  <w:style w:type="character" w:customStyle="1" w:styleId="15">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3Char10">
    <w:name w:val="正文文本缩进 3 Char1"/>
    <w:uiPriority w:val="99"/>
    <w:semiHidden/>
    <w:qFormat/>
    <w:rPr>
      <w:kern w:val="2"/>
      <w:sz w:val="16"/>
      <w:szCs w:val="16"/>
    </w:rPr>
  </w:style>
  <w:style w:type="character" w:customStyle="1" w:styleId="16">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f0">
    <w:name w:val="日期 Char"/>
    <w:qFormat/>
    <w:rPr>
      <w:rFonts w:eastAsia="楷体_GB2312"/>
      <w:kern w:val="2"/>
      <w:sz w:val="32"/>
    </w:rPr>
  </w:style>
  <w:style w:type="character" w:customStyle="1" w:styleId="Charf1">
    <w:name w:val="正文缩进 Char"/>
    <w:qFormat/>
    <w:rPr>
      <w:rFonts w:eastAsia="宋体"/>
      <w:kern w:val="2"/>
      <w:sz w:val="21"/>
      <w:lang w:val="en-US" w:eastAsia="zh-CN" w:bidi="ar-SA"/>
    </w:rPr>
  </w:style>
  <w:style w:type="character" w:customStyle="1" w:styleId="af8">
    <w:name w:val="页眉 字符"/>
    <w:link w:val="af7"/>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f5"/>
    <w:qFormat/>
    <w:locked/>
    <w:rPr>
      <w:szCs w:val="21"/>
    </w:rPr>
  </w:style>
  <w:style w:type="paragraph" w:customStyle="1" w:styleId="afff5">
    <w:name w:val="论文正文样式"/>
    <w:basedOn w:val="a0"/>
    <w:link w:val="CharChar3"/>
    <w:qFormat/>
    <w:pPr>
      <w:spacing w:line="360" w:lineRule="auto"/>
    </w:pPr>
    <w:rPr>
      <w:rFonts w:asciiTheme="minorHAnsi" w:eastAsiaTheme="minorEastAsia" w:hAnsiTheme="minorHAnsi" w:cstheme="minorBidi"/>
      <w:szCs w:val="21"/>
    </w:rPr>
  </w:style>
  <w:style w:type="character" w:customStyle="1" w:styleId="Char1a">
    <w:name w:val="纯文本 Char1"/>
    <w:qFormat/>
    <w:rPr>
      <w:rFonts w:ascii="宋体" w:eastAsia="宋体" w:hAnsi="Courier New"/>
      <w:kern w:val="2"/>
      <w:sz w:val="24"/>
      <w:szCs w:val="24"/>
      <w:lang w:val="en-US" w:eastAsia="zh-CN" w:bidi="ar-SA"/>
    </w:rPr>
  </w:style>
  <w:style w:type="character" w:customStyle="1" w:styleId="font01">
    <w:name w:val="font01"/>
    <w:qFormat/>
    <w:rPr>
      <w:rFonts w:ascii="宋体" w:eastAsia="宋体" w:hAnsi="宋体" w:cs="宋体" w:hint="eastAsia"/>
      <w:b/>
      <w:color w:val="000000"/>
      <w:sz w:val="24"/>
      <w:szCs w:val="24"/>
      <w:u w:val="none"/>
    </w:rPr>
  </w:style>
  <w:style w:type="character" w:customStyle="1" w:styleId="a5">
    <w:name w:val="正文缩进 字符"/>
    <w:link w:val="a1"/>
    <w:qFormat/>
    <w:rPr>
      <w:rFonts w:eastAsia="宋体"/>
    </w:rPr>
  </w:style>
  <w:style w:type="character" w:customStyle="1" w:styleId="Charf2">
    <w:name w:val="论文正文样式 Char"/>
    <w:qFormat/>
    <w:rPr>
      <w:rFonts w:ascii="Times New Roman" w:hAnsi="Times New Roman" w:cs="Times New Roman" w:hint="default"/>
      <w:kern w:val="2"/>
      <w:sz w:val="21"/>
      <w:szCs w:val="21"/>
    </w:rPr>
  </w:style>
  <w:style w:type="character" w:customStyle="1" w:styleId="111">
    <w:name w:val="书籍标题11"/>
    <w:uiPriority w:val="33"/>
    <w:qFormat/>
    <w:rPr>
      <w:rFonts w:eastAsia="Songti SC Regular"/>
      <w:bCs/>
      <w:smallCaps/>
      <w:spacing w:val="5"/>
      <w:sz w:val="32"/>
    </w:rPr>
  </w:style>
  <w:style w:type="paragraph" w:customStyle="1" w:styleId="font5">
    <w:name w:val="font5"/>
    <w:basedOn w:val="a0"/>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hAnsi="Calibri" w:cs="宋体"/>
      <w:color w:val="000000"/>
      <w:sz w:val="24"/>
      <w:szCs w:val="24"/>
    </w:rPr>
  </w:style>
  <w:style w:type="paragraph" w:customStyle="1" w:styleId="xl98">
    <w:name w:val="xl98"/>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b">
    <w:name w:val="列出段落2"/>
    <w:basedOn w:val="a0"/>
    <w:qFormat/>
    <w:pPr>
      <w:ind w:firstLineChars="200" w:firstLine="420"/>
    </w:pPr>
    <w:rPr>
      <w:rFonts w:cs="宋体"/>
      <w:sz w:val="24"/>
      <w:szCs w:val="22"/>
    </w:rPr>
  </w:style>
  <w:style w:type="paragraph" w:customStyle="1" w:styleId="xl104">
    <w:name w:val="xl10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character" w:customStyle="1" w:styleId="21">
    <w:name w:val="正文文本缩进 字符2"/>
    <w:basedOn w:val="a2"/>
    <w:link w:val="ae"/>
    <w:uiPriority w:val="99"/>
    <w:semiHidden/>
    <w:qFormat/>
    <w:rPr>
      <w:rFonts w:ascii="Calibri" w:eastAsia="宋体" w:hAnsi="Calibri" w:cs="Times New Roman"/>
      <w:szCs w:val="24"/>
    </w:rPr>
  </w:style>
  <w:style w:type="character" w:customStyle="1" w:styleId="2Char12">
    <w:name w:val="正文首行缩进 2 Char1"/>
    <w:basedOn w:val="21"/>
    <w:uiPriority w:val="99"/>
    <w:semiHidden/>
    <w:qFormat/>
    <w:rPr>
      <w:rFonts w:ascii="Calibri" w:eastAsia="宋体" w:hAnsi="Calibri" w:cs="Times New Roman"/>
      <w:szCs w:val="24"/>
    </w:rPr>
  </w:style>
  <w:style w:type="paragraph" w:customStyle="1" w:styleId="xl78">
    <w:name w:val="xl7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0"/>
    <w:qFormat/>
    <w:pPr>
      <w:widowControl/>
      <w:spacing w:before="100" w:beforeAutospacing="1" w:after="100" w:afterAutospacing="1"/>
      <w:jc w:val="left"/>
    </w:pPr>
    <w:rPr>
      <w:rFonts w:ascii="宋体" w:hAnsi="宋体" w:cs="宋体"/>
      <w:color w:val="0000FF"/>
      <w:kern w:val="0"/>
      <w:sz w:val="20"/>
      <w:szCs w:val="20"/>
    </w:rPr>
  </w:style>
  <w:style w:type="character" w:customStyle="1" w:styleId="11">
    <w:name w:val="批注文字 字符1"/>
    <w:basedOn w:val="a2"/>
    <w:link w:val="ab"/>
    <w:uiPriority w:val="99"/>
    <w:semiHidden/>
    <w:qFormat/>
    <w:rPr>
      <w:rFonts w:ascii="Calibri" w:eastAsia="宋体" w:hAnsi="Calibri" w:cs="Times New Roman"/>
      <w:szCs w:val="24"/>
    </w:rPr>
  </w:style>
  <w:style w:type="character" w:customStyle="1" w:styleId="Char31">
    <w:name w:val="批注主题 Char3"/>
    <w:basedOn w:val="11"/>
    <w:uiPriority w:val="99"/>
    <w:semiHidden/>
    <w:qFormat/>
    <w:rPr>
      <w:rFonts w:ascii="Calibri" w:eastAsia="宋体" w:hAnsi="Calibri" w:cs="Times New Roman"/>
      <w:b/>
      <w:bCs/>
      <w:szCs w:val="24"/>
    </w:rPr>
  </w:style>
  <w:style w:type="paragraph" w:styleId="afff6">
    <w:name w:val="No Spacing"/>
    <w:uiPriority w:val="1"/>
    <w:qFormat/>
    <w:rPr>
      <w:rFonts w:ascii="Calibri" w:hAnsi="Calibri" w:cs="宋体"/>
      <w:sz w:val="22"/>
      <w:szCs w:val="22"/>
    </w:rPr>
  </w:style>
  <w:style w:type="paragraph" w:customStyle="1" w:styleId="xl121">
    <w:name w:val="xl12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character" w:customStyle="1" w:styleId="Char25">
    <w:name w:val="正文文本 Char2"/>
    <w:basedOn w:val="a2"/>
    <w:uiPriority w:val="99"/>
    <w:semiHidden/>
    <w:qFormat/>
    <w:rPr>
      <w:rFonts w:ascii="Calibri" w:eastAsia="宋体" w:hAnsi="Calibri" w:cs="Times New Roman"/>
      <w:szCs w:val="24"/>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rPr>
      <w:rFonts w:ascii="Calibri" w:hAnsi="Calibri"/>
    </w:rPr>
  </w:style>
  <w:style w:type="character" w:customStyle="1" w:styleId="3Char20">
    <w:name w:val="正文文本缩进 3 Char2"/>
    <w:basedOn w:val="a2"/>
    <w:uiPriority w:val="99"/>
    <w:semiHidden/>
    <w:qFormat/>
    <w:rPr>
      <w:rFonts w:ascii="Calibri" w:eastAsia="宋体" w:hAnsi="Calibri" w:cs="Times New Roman"/>
      <w:sz w:val="16"/>
      <w:szCs w:val="16"/>
    </w:rPr>
  </w:style>
  <w:style w:type="paragraph" w:customStyle="1" w:styleId="CharCharCharChar">
    <w:name w:val="Char Char Char Char"/>
    <w:basedOn w:val="a0"/>
    <w:uiPriority w:val="99"/>
    <w:qFormat/>
    <w:pPr>
      <w:widowControl/>
      <w:jc w:val="left"/>
    </w:pPr>
    <w:rPr>
      <w:rFonts w:cs="宋体"/>
      <w:kern w:val="0"/>
      <w:sz w:val="24"/>
    </w:rPr>
  </w:style>
  <w:style w:type="paragraph" w:customStyle="1" w:styleId="CharCharCharCharCharCharChar1">
    <w:name w:val="Char Char Char Char Char Char Char1"/>
    <w:basedOn w:val="a0"/>
    <w:qFormat/>
    <w:rPr>
      <w:rFonts w:ascii="Arial" w:hAnsi="Arial" w:cs="Arial"/>
      <w:szCs w:val="21"/>
    </w:rPr>
  </w:style>
  <w:style w:type="paragraph" w:customStyle="1" w:styleId="font9">
    <w:name w:val="font9"/>
    <w:basedOn w:val="a0"/>
    <w:qFormat/>
    <w:pPr>
      <w:widowControl/>
      <w:spacing w:before="100" w:beforeAutospacing="1" w:after="100" w:afterAutospacing="1"/>
      <w:jc w:val="left"/>
    </w:pPr>
    <w:rPr>
      <w:rFonts w:ascii="宋体" w:hAnsi="宋体" w:cs="宋体"/>
      <w:kern w:val="0"/>
      <w:sz w:val="18"/>
      <w:szCs w:val="18"/>
    </w:rPr>
  </w:style>
  <w:style w:type="paragraph" w:customStyle="1" w:styleId="17">
    <w:name w:val="样式1"/>
    <w:basedOn w:val="a0"/>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8">
    <w:name w:val="正文缩进1"/>
    <w:basedOn w:val="a0"/>
    <w:next w:val="ae"/>
    <w:qFormat/>
    <w:pPr>
      <w:autoSpaceDE w:val="0"/>
      <w:autoSpaceDN w:val="0"/>
      <w:adjustRightInd w:val="0"/>
      <w:snapToGrid w:val="0"/>
      <w:spacing w:after="120" w:line="360" w:lineRule="auto"/>
      <w:ind w:left="420" w:firstLine="480"/>
    </w:pPr>
    <w:rPr>
      <w:rFonts w:cs="宋体"/>
      <w:sz w:val="24"/>
      <w:szCs w:val="20"/>
    </w:rPr>
  </w:style>
  <w:style w:type="character" w:customStyle="1" w:styleId="Char26">
    <w:name w:val="批注框文本 Char2"/>
    <w:basedOn w:val="a2"/>
    <w:uiPriority w:val="99"/>
    <w:semiHidden/>
    <w:qFormat/>
    <w:rPr>
      <w:rFonts w:ascii="Calibri" w:eastAsia="宋体" w:hAnsi="Calibri" w:cs="Times New Roman"/>
      <w:sz w:val="18"/>
      <w:szCs w:val="18"/>
    </w:rPr>
  </w:style>
  <w:style w:type="paragraph" w:customStyle="1" w:styleId="xl113">
    <w:name w:val="xl113"/>
    <w:basedOn w:val="a0"/>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character" w:customStyle="1" w:styleId="Char27">
    <w:name w:val="文档结构图 Char2"/>
    <w:basedOn w:val="a2"/>
    <w:uiPriority w:val="99"/>
    <w:semiHidden/>
    <w:qFormat/>
    <w:rPr>
      <w:rFonts w:ascii="宋体" w:eastAsia="宋体" w:hAnsi="Calibri" w:cs="Times New Roman"/>
      <w:sz w:val="18"/>
      <w:szCs w:val="18"/>
    </w:rPr>
  </w:style>
  <w:style w:type="character" w:customStyle="1" w:styleId="Char28">
    <w:name w:val="日期 Char2"/>
    <w:basedOn w:val="a2"/>
    <w:uiPriority w:val="99"/>
    <w:semiHidden/>
    <w:qFormat/>
    <w:rPr>
      <w:rFonts w:ascii="Calibri" w:eastAsia="宋体" w:hAnsi="Calibri" w:cs="Times New Roman"/>
      <w:szCs w:val="24"/>
    </w:rPr>
  </w:style>
  <w:style w:type="paragraph" w:customStyle="1" w:styleId="CharChar12">
    <w:name w:val="Char Char12"/>
    <w:basedOn w:val="a0"/>
    <w:qFormat/>
    <w:rPr>
      <w:szCs w:val="21"/>
    </w:rPr>
  </w:style>
  <w:style w:type="paragraph" w:customStyle="1" w:styleId="Char2">
    <w:name w:val="Char2"/>
    <w:basedOn w:val="a0"/>
    <w:qFormat/>
    <w:pPr>
      <w:numPr>
        <w:numId w:val="2"/>
      </w:numPr>
      <w:tabs>
        <w:tab w:val="clear" w:pos="420"/>
        <w:tab w:val="left" w:pos="1200"/>
      </w:tabs>
    </w:pPr>
    <w:rPr>
      <w:rFonts w:cs="宋体"/>
      <w:sz w:val="24"/>
    </w:rPr>
  </w:style>
  <w:style w:type="paragraph" w:customStyle="1" w:styleId="XHBodyTextV1">
    <w:name w:val="XH BodyTextV1"/>
    <w:basedOn w:val="a0"/>
    <w:qFormat/>
    <w:pPr>
      <w:spacing w:after="120" w:line="288" w:lineRule="auto"/>
      <w:jc w:val="left"/>
    </w:pPr>
    <w:rPr>
      <w:rFonts w:cs="宋体"/>
      <w:b/>
      <w:color w:val="FF0000"/>
      <w:sz w:val="24"/>
      <w:szCs w:val="22"/>
    </w:rPr>
  </w:style>
  <w:style w:type="character" w:customStyle="1" w:styleId="3Char21">
    <w:name w:val="正文文本 3 Char2"/>
    <w:basedOn w:val="a2"/>
    <w:uiPriority w:val="99"/>
    <w:semiHidden/>
    <w:qFormat/>
    <w:rPr>
      <w:rFonts w:ascii="Calibri" w:eastAsia="宋体" w:hAnsi="Calibri" w:cs="Times New Roman"/>
      <w:sz w:val="16"/>
      <w:szCs w:val="16"/>
    </w:rPr>
  </w:style>
  <w:style w:type="paragraph" w:customStyle="1" w:styleId="NewNewNewNewNewNew">
    <w:name w:val="正文 New New New New New New"/>
    <w:qFormat/>
    <w:pPr>
      <w:widowControl w:val="0"/>
      <w:jc w:val="both"/>
    </w:pPr>
    <w:rPr>
      <w:rFonts w:ascii="Calibri" w:hAnsi="Calibri"/>
      <w:kern w:val="2"/>
      <w:sz w:val="21"/>
    </w:rPr>
  </w:style>
  <w:style w:type="paragraph" w:customStyle="1" w:styleId="xl110">
    <w:name w:val="xl11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rPr>
  </w:style>
  <w:style w:type="paragraph" w:customStyle="1" w:styleId="GB2312">
    <w:name w:val="样式 仿宋_GB2312 五号 黑色 行距: 单倍行距"/>
    <w:basedOn w:val="a0"/>
    <w:qFormat/>
    <w:pPr>
      <w:snapToGrid w:val="0"/>
    </w:pPr>
    <w:rPr>
      <w:rFonts w:ascii="仿宋_GB2312" w:eastAsia="仿宋_GB2312" w:cs="宋体"/>
      <w:color w:val="000000"/>
      <w:sz w:val="24"/>
      <w:szCs w:val="20"/>
    </w:rPr>
  </w:style>
  <w:style w:type="paragraph" w:customStyle="1" w:styleId="xl126">
    <w:name w:val="xl12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character" w:customStyle="1" w:styleId="Char29">
    <w:name w:val="页眉 Char2"/>
    <w:basedOn w:val="a2"/>
    <w:uiPriority w:val="99"/>
    <w:semiHidden/>
    <w:qFormat/>
    <w:rPr>
      <w:rFonts w:ascii="Calibri" w:eastAsia="宋体" w:hAnsi="Calibri" w:cs="Times New Roman"/>
      <w:sz w:val="18"/>
      <w:szCs w:val="18"/>
    </w:rPr>
  </w:style>
  <w:style w:type="paragraph" w:customStyle="1" w:styleId="xl122">
    <w:name w:val="xl12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rPr>
  </w:style>
  <w:style w:type="paragraph" w:customStyle="1" w:styleId="CharCharCharCharCharChar">
    <w:name w:val="Char Char Char Char Char Char"/>
    <w:basedOn w:val="a0"/>
    <w:qFormat/>
    <w:pPr>
      <w:ind w:firstLineChars="200" w:firstLine="200"/>
    </w:pPr>
  </w:style>
  <w:style w:type="character" w:customStyle="1" w:styleId="Char2a">
    <w:name w:val="页脚 Char2"/>
    <w:basedOn w:val="a2"/>
    <w:uiPriority w:val="99"/>
    <w:semiHidden/>
    <w:qFormat/>
    <w:rPr>
      <w:rFonts w:ascii="Calibri" w:eastAsia="宋体" w:hAnsi="Calibri" w:cs="Times New Roman"/>
      <w:sz w:val="18"/>
      <w:szCs w:val="18"/>
    </w:rPr>
  </w:style>
  <w:style w:type="paragraph" w:customStyle="1" w:styleId="TableText">
    <w:name w:val="Table Text"/>
    <w:basedOn w:val="a0"/>
    <w:qFormat/>
    <w:pPr>
      <w:topLinePunct/>
      <w:adjustRightInd w:val="0"/>
      <w:snapToGrid w:val="0"/>
      <w:spacing w:before="80" w:after="80" w:line="240" w:lineRule="atLeast"/>
      <w:jc w:val="left"/>
    </w:pPr>
    <w:rPr>
      <w:rFonts w:cs="Arial"/>
      <w:kern w:val="0"/>
      <w:sz w:val="24"/>
      <w:szCs w:val="21"/>
    </w:rPr>
  </w:style>
  <w:style w:type="character" w:customStyle="1" w:styleId="2Char20">
    <w:name w:val="正文文本缩进 2 Char2"/>
    <w:basedOn w:val="a2"/>
    <w:uiPriority w:val="99"/>
    <w:semiHidden/>
    <w:qFormat/>
    <w:rPr>
      <w:rFonts w:ascii="Calibri" w:eastAsia="宋体" w:hAnsi="Calibri" w:cs="Times New Roman"/>
      <w:szCs w:val="24"/>
    </w:rPr>
  </w:style>
  <w:style w:type="paragraph" w:customStyle="1" w:styleId="xl86">
    <w:name w:val="xl8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character" w:customStyle="1" w:styleId="Char40">
    <w:name w:val="纯文本 Char4"/>
    <w:basedOn w:val="a2"/>
    <w:uiPriority w:val="99"/>
    <w:semiHidden/>
    <w:qFormat/>
    <w:rPr>
      <w:rFonts w:ascii="宋体" w:eastAsia="宋体" w:hAnsi="Courier New" w:cs="Courier New"/>
      <w:szCs w:val="21"/>
    </w:rPr>
  </w:style>
  <w:style w:type="paragraph" w:customStyle="1" w:styleId="xl31">
    <w:name w:val="xl31"/>
    <w:basedOn w:val="a0"/>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0"/>
    <w:qFormat/>
    <w:pPr>
      <w:tabs>
        <w:tab w:val="left" w:pos="360"/>
      </w:tabs>
    </w:pPr>
    <w:rPr>
      <w:rFonts w:cs="宋体"/>
      <w:sz w:val="24"/>
    </w:rPr>
  </w:style>
  <w:style w:type="paragraph" w:customStyle="1" w:styleId="xl93">
    <w:name w:val="xl93"/>
    <w:basedOn w:val="a0"/>
    <w:qFormat/>
    <w:pPr>
      <w:widowControl/>
      <w:spacing w:before="100" w:beforeAutospacing="1" w:after="100" w:afterAutospacing="1"/>
      <w:jc w:val="left"/>
    </w:pPr>
    <w:rPr>
      <w:rFonts w:ascii="宋体" w:hAnsi="宋体" w:cs="宋体"/>
      <w:color w:val="0000FF"/>
      <w:kern w:val="0"/>
      <w:sz w:val="24"/>
    </w:rPr>
  </w:style>
  <w:style w:type="character" w:customStyle="1" w:styleId="Char2b">
    <w:name w:val="副标题 Char2"/>
    <w:basedOn w:val="a2"/>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rFonts w:ascii="Calibri" w:hAnsi="Calibri"/>
      <w:kern w:val="2"/>
      <w:sz w:val="21"/>
      <w:szCs w:val="24"/>
    </w:rPr>
  </w:style>
  <w:style w:type="paragraph" w:customStyle="1" w:styleId="205">
    <w:name w:val="样式 首行缩进:  2 字符 段后: 0.5 行"/>
    <w:basedOn w:val="a0"/>
    <w:qFormat/>
    <w:pPr>
      <w:spacing w:line="360" w:lineRule="auto"/>
      <w:ind w:firstLineChars="200" w:firstLine="480"/>
    </w:pPr>
    <w:rPr>
      <w:rFonts w:ascii="宋体" w:hAnsi="宋体" w:cs="宋体"/>
      <w:sz w:val="24"/>
    </w:rPr>
  </w:style>
  <w:style w:type="character" w:customStyle="1" w:styleId="Char32">
    <w:name w:val="标题 Char3"/>
    <w:basedOn w:val="a2"/>
    <w:uiPriority w:val="10"/>
    <w:qFormat/>
    <w:rPr>
      <w:rFonts w:asciiTheme="majorHAnsi" w:eastAsia="宋体" w:hAnsiTheme="majorHAnsi" w:cstheme="majorBidi"/>
      <w:b/>
      <w:bCs/>
      <w:sz w:val="32"/>
      <w:szCs w:val="32"/>
    </w:rPr>
  </w:style>
  <w:style w:type="paragraph" w:customStyle="1" w:styleId="afff7">
    <w:name w:val="正文段"/>
    <w:basedOn w:val="a0"/>
    <w:qFormat/>
    <w:pPr>
      <w:widowControl/>
      <w:snapToGrid w:val="0"/>
      <w:spacing w:afterLines="50"/>
      <w:ind w:firstLineChars="200" w:firstLine="200"/>
    </w:pPr>
    <w:rPr>
      <w:kern w:val="0"/>
      <w:sz w:val="24"/>
      <w:szCs w:val="20"/>
    </w:rPr>
  </w:style>
  <w:style w:type="paragraph" w:customStyle="1" w:styleId="font10">
    <w:name w:val="font10"/>
    <w:basedOn w:val="a0"/>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0"/>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b">
    <w:name w:val="Char1"/>
    <w:basedOn w:val="a0"/>
    <w:uiPriority w:val="99"/>
    <w:qFormat/>
    <w:rPr>
      <w:rFonts w:ascii="仿宋_GB2312" w:eastAsia="仿宋_GB2312"/>
      <w:b/>
      <w:sz w:val="32"/>
      <w:szCs w:val="32"/>
    </w:rPr>
  </w:style>
  <w:style w:type="paragraph" w:customStyle="1" w:styleId="xl80">
    <w:name w:val="xl8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character" w:customStyle="1" w:styleId="2Char21">
    <w:name w:val="正文文本 2 Char2"/>
    <w:basedOn w:val="a2"/>
    <w:uiPriority w:val="99"/>
    <w:semiHidden/>
    <w:qFormat/>
    <w:rPr>
      <w:rFonts w:ascii="Calibri" w:eastAsia="宋体" w:hAnsi="Calibri" w:cs="Times New Roman"/>
      <w:szCs w:val="24"/>
    </w:rPr>
  </w:style>
  <w:style w:type="paragraph" w:customStyle="1" w:styleId="19">
    <w:name w:val="无间隔1"/>
    <w:qFormat/>
    <w:rPr>
      <w:rFonts w:ascii="Calibri" w:hAnsi="Calibri"/>
      <w:sz w:val="22"/>
      <w:szCs w:val="22"/>
    </w:rPr>
  </w:style>
  <w:style w:type="paragraph" w:customStyle="1" w:styleId="xl100">
    <w:name w:val="xl10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afff8">
    <w:name w:val="表内文字"/>
    <w:basedOn w:val="a0"/>
    <w:qFormat/>
    <w:pPr>
      <w:tabs>
        <w:tab w:val="left" w:pos="1418"/>
      </w:tabs>
      <w:spacing w:line="360" w:lineRule="auto"/>
      <w:jc w:val="center"/>
    </w:pPr>
    <w:rPr>
      <w:rFonts w:ascii="仿宋_GB2312" w:eastAsia="仿宋_GB2312"/>
      <w:spacing w:val="-20"/>
      <w:kern w:val="0"/>
      <w:sz w:val="24"/>
    </w:rPr>
  </w:style>
  <w:style w:type="paragraph" w:customStyle="1" w:styleId="xl106">
    <w:name w:val="xl106"/>
    <w:basedOn w:val="a0"/>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0"/>
    <w:qFormat/>
    <w:pPr>
      <w:widowControl/>
      <w:spacing w:after="160" w:line="240" w:lineRule="exact"/>
      <w:jc w:val="left"/>
    </w:pPr>
    <w:rPr>
      <w:kern w:val="0"/>
      <w:szCs w:val="20"/>
    </w:rPr>
  </w:style>
  <w:style w:type="paragraph" w:customStyle="1" w:styleId="xl89">
    <w:name w:val="xl8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0"/>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0"/>
    <w:qFormat/>
    <w:pPr>
      <w:widowControl/>
      <w:spacing w:before="100" w:beforeAutospacing="1" w:after="100" w:afterAutospacing="1"/>
      <w:jc w:val="left"/>
    </w:pPr>
    <w:rPr>
      <w:rFonts w:ascii="宋体" w:hAnsi="宋体" w:cs="宋体"/>
      <w:kern w:val="0"/>
      <w:sz w:val="24"/>
    </w:rPr>
  </w:style>
  <w:style w:type="paragraph" w:customStyle="1" w:styleId="xl132">
    <w:name w:val="xl13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9">
    <w:name w:val="段落样式"/>
    <w:basedOn w:val="a0"/>
    <w:qFormat/>
    <w:pPr>
      <w:spacing w:line="360" w:lineRule="auto"/>
    </w:pPr>
    <w:rPr>
      <w:rFonts w:cs="宋体"/>
      <w:sz w:val="24"/>
      <w:szCs w:val="20"/>
    </w:rPr>
  </w:style>
  <w:style w:type="paragraph" w:customStyle="1" w:styleId="CharChar1Char">
    <w:name w:val="Char Char1 Char"/>
    <w:basedOn w:val="a0"/>
    <w:uiPriority w:val="99"/>
    <w:qFormat/>
    <w:pPr>
      <w:tabs>
        <w:tab w:val="left" w:pos="360"/>
      </w:tabs>
    </w:pPr>
    <w:rPr>
      <w:rFonts w:cs="宋体"/>
      <w:sz w:val="24"/>
    </w:rPr>
  </w:style>
  <w:style w:type="paragraph" w:customStyle="1" w:styleId="xl120">
    <w:name w:val="xl12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1a">
    <w:name w:val="列出段落1"/>
    <w:basedOn w:val="a0"/>
    <w:uiPriority w:val="99"/>
    <w:qFormat/>
    <w:pPr>
      <w:ind w:firstLineChars="200" w:firstLine="420"/>
    </w:pPr>
    <w:rPr>
      <w:rFonts w:cs="宋体"/>
      <w:sz w:val="24"/>
      <w:szCs w:val="22"/>
    </w:rPr>
  </w:style>
  <w:style w:type="paragraph" w:customStyle="1" w:styleId="xl119">
    <w:name w:val="xl11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0"/>
    <w:uiPriority w:val="99"/>
    <w:qFormat/>
    <w:rPr>
      <w:rFonts w:cs="宋体"/>
      <w:sz w:val="24"/>
      <w:szCs w:val="21"/>
    </w:rPr>
  </w:style>
  <w:style w:type="paragraph" w:customStyle="1" w:styleId="CharCharCharChar1">
    <w:name w:val="Char Char Char Char1"/>
    <w:basedOn w:val="a0"/>
    <w:qFormat/>
    <w:pPr>
      <w:widowControl/>
      <w:jc w:val="left"/>
    </w:pPr>
    <w:rPr>
      <w:rFonts w:cs="宋体"/>
      <w:kern w:val="0"/>
      <w:sz w:val="24"/>
    </w:rPr>
  </w:style>
  <w:style w:type="paragraph" w:customStyle="1" w:styleId="xl124">
    <w:name w:val="xl12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TOC10">
    <w:name w:val="TOC 标题1"/>
    <w:basedOn w:val="1"/>
    <w:next w:val="a0"/>
    <w:qFormat/>
    <w:pPr>
      <w:widowControl/>
      <w:spacing w:before="480" w:after="0" w:line="276" w:lineRule="auto"/>
      <w:jc w:val="left"/>
      <w:outlineLvl w:val="9"/>
    </w:pPr>
    <w:rPr>
      <w:rFonts w:ascii="Cambria" w:hAnsi="Cambria" w:cs="宋体"/>
      <w:color w:val="365F91"/>
      <w:kern w:val="0"/>
      <w:sz w:val="28"/>
      <w:szCs w:val="28"/>
    </w:rPr>
  </w:style>
  <w:style w:type="paragraph" w:customStyle="1" w:styleId="itemlist">
    <w:name w:val="itemlist"/>
    <w:basedOn w:val="a0"/>
    <w:qFormat/>
    <w:pPr>
      <w:widowControl/>
      <w:spacing w:before="100" w:beforeAutospacing="1" w:after="100" w:afterAutospacing="1"/>
      <w:jc w:val="left"/>
    </w:pPr>
    <w:rPr>
      <w:rFonts w:ascii="宋体" w:hAnsi="宋体" w:cs="宋体"/>
      <w:kern w:val="0"/>
      <w:sz w:val="24"/>
    </w:rPr>
  </w:style>
  <w:style w:type="paragraph" w:customStyle="1" w:styleId="xl88">
    <w:name w:val="xl8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rPr>
  </w:style>
  <w:style w:type="paragraph" w:customStyle="1" w:styleId="112">
    <w:name w:val="列出段落11"/>
    <w:basedOn w:val="a0"/>
    <w:qFormat/>
    <w:pPr>
      <w:ind w:firstLineChars="200" w:firstLine="420"/>
    </w:pPr>
    <w:rPr>
      <w:rFonts w:cs="宋体"/>
      <w:sz w:val="24"/>
    </w:rPr>
  </w:style>
  <w:style w:type="paragraph" w:customStyle="1" w:styleId="xl109">
    <w:name w:val="xl10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0"/>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0"/>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0"/>
    <w:qFormat/>
    <w:pPr>
      <w:widowControl w:val="0"/>
      <w:jc w:val="both"/>
    </w:pPr>
    <w:rPr>
      <w:rFonts w:ascii="Calibri" w:hAnsi="Calibri"/>
      <w:kern w:val="2"/>
      <w:sz w:val="21"/>
      <w:szCs w:val="24"/>
    </w:rPr>
  </w:style>
  <w:style w:type="paragraph" w:customStyle="1" w:styleId="xl90">
    <w:name w:val="xl9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fa">
    <w:name w:val="*正文"/>
    <w:basedOn w:val="a0"/>
    <w:qFormat/>
    <w:pPr>
      <w:spacing w:line="360" w:lineRule="auto"/>
      <w:ind w:firstLineChars="200" w:firstLine="480"/>
    </w:pPr>
    <w:rPr>
      <w:rFonts w:cs="仿宋_GB2312"/>
      <w:sz w:val="24"/>
    </w:rPr>
  </w:style>
  <w:style w:type="paragraph" w:customStyle="1" w:styleId="xl128">
    <w:name w:val="xl12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20">
    <w:name w:val="Char Char2"/>
    <w:basedOn w:val="a9"/>
    <w:semiHidden/>
    <w:qFormat/>
    <w:pPr>
      <w:shd w:val="clear" w:color="auto" w:fill="000080"/>
      <w:jc w:val="left"/>
    </w:pPr>
    <w:rPr>
      <w:rFonts w:ascii="Tahoma" w:hAnsi="Tahoma" w:cs="Tahoma"/>
      <w:kern w:val="0"/>
      <w:szCs w:val="24"/>
    </w:rPr>
  </w:style>
  <w:style w:type="paragraph" w:customStyle="1" w:styleId="xl127">
    <w:name w:val="xl12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0"/>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0"/>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0"/>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xl97">
    <w:name w:val="xl9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0"/>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1">
    <w:name w:val="Char4"/>
    <w:basedOn w:val="a0"/>
    <w:qFormat/>
    <w:rPr>
      <w:rFonts w:ascii="仿宋_GB2312" w:eastAsia="仿宋_GB2312" w:cs="宋体"/>
      <w:b/>
      <w:sz w:val="32"/>
      <w:szCs w:val="32"/>
    </w:rPr>
  </w:style>
  <w:style w:type="paragraph" w:customStyle="1" w:styleId="1b">
    <w:name w:val="1"/>
    <w:basedOn w:val="1"/>
    <w:qFormat/>
    <w:pPr>
      <w:adjustRightInd w:val="0"/>
      <w:snapToGrid w:val="0"/>
      <w:spacing w:before="240" w:after="240" w:line="348" w:lineRule="auto"/>
    </w:pPr>
    <w:rPr>
      <w:rFonts w:cs="宋体"/>
    </w:rPr>
  </w:style>
  <w:style w:type="paragraph" w:customStyle="1" w:styleId="xl115">
    <w:name w:val="xl11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纯文本2"/>
    <w:basedOn w:val="a0"/>
    <w:qFormat/>
    <w:pPr>
      <w:adjustRightInd w:val="0"/>
      <w:textAlignment w:val="baseline"/>
    </w:pPr>
    <w:rPr>
      <w:rFonts w:ascii="宋体" w:eastAsia="楷体_GB2312" w:hAnsi="Courier New" w:cs="宋体"/>
      <w:sz w:val="26"/>
      <w:szCs w:val="20"/>
    </w:rPr>
  </w:style>
  <w:style w:type="paragraph" w:customStyle="1" w:styleId="1CharCharCharChar">
    <w:name w:val="1 Char Char Char Char"/>
    <w:basedOn w:val="a0"/>
    <w:qFormat/>
    <w:rPr>
      <w:rFonts w:ascii="Tahoma" w:hAnsi="Tahoma"/>
      <w:sz w:val="24"/>
      <w:szCs w:val="20"/>
    </w:rPr>
  </w:style>
  <w:style w:type="paragraph" w:customStyle="1" w:styleId="xl83">
    <w:name w:val="xl83"/>
    <w:basedOn w:val="a0"/>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0"/>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fb">
    <w:name w:val="字元 字元"/>
    <w:basedOn w:val="a0"/>
    <w:qFormat/>
    <w:pPr>
      <w:widowControl/>
      <w:spacing w:after="160" w:line="240" w:lineRule="exact"/>
      <w:jc w:val="left"/>
    </w:pPr>
    <w:rPr>
      <w:rFonts w:cs="宋体"/>
      <w:sz w:val="28"/>
      <w:szCs w:val="20"/>
    </w:rPr>
  </w:style>
  <w:style w:type="paragraph" w:customStyle="1" w:styleId="xl82">
    <w:name w:val="xl82"/>
    <w:basedOn w:val="a0"/>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0"/>
    <w:qFormat/>
    <w:rPr>
      <w:rFonts w:cs="宋体"/>
    </w:rPr>
  </w:style>
  <w:style w:type="paragraph" w:customStyle="1" w:styleId="CharCharChar1CharCharCharChar">
    <w:name w:val="Char Char Char1 Char Char Char Char"/>
    <w:basedOn w:val="a0"/>
    <w:qFormat/>
    <w:pPr>
      <w:widowControl/>
      <w:spacing w:after="160" w:line="240" w:lineRule="exact"/>
      <w:jc w:val="left"/>
    </w:pPr>
  </w:style>
  <w:style w:type="paragraph" w:customStyle="1" w:styleId="xl108">
    <w:name w:val="xl10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c">
    <w:name w:val="表格"/>
    <w:basedOn w:val="a0"/>
    <w:qFormat/>
    <w:pPr>
      <w:spacing w:line="400" w:lineRule="exact"/>
    </w:pPr>
    <w:rPr>
      <w:rFonts w:cs="宋体"/>
      <w:sz w:val="24"/>
    </w:rPr>
  </w:style>
  <w:style w:type="paragraph" w:customStyle="1" w:styleId="1c">
    <w:name w:val="纯文本1"/>
    <w:basedOn w:val="a0"/>
    <w:qFormat/>
    <w:pPr>
      <w:adjustRightInd w:val="0"/>
      <w:textAlignment w:val="baseline"/>
    </w:pPr>
    <w:rPr>
      <w:rFonts w:ascii="宋体" w:eastAsia="楷体_GB2312" w:hAnsi="Courier New" w:cs="宋体"/>
      <w:sz w:val="26"/>
      <w:szCs w:val="20"/>
    </w:rPr>
  </w:style>
  <w:style w:type="paragraph" w:customStyle="1" w:styleId="afffd">
    <w:name w:val="正文－恩普"/>
    <w:basedOn w:val="a1"/>
    <w:qFormat/>
    <w:pPr>
      <w:widowControl/>
      <w:spacing w:afterLines="50" w:line="360" w:lineRule="auto"/>
      <w:ind w:firstLineChars="200" w:firstLine="480"/>
      <w:jc w:val="left"/>
    </w:pPr>
    <w:rPr>
      <w:rFonts w:cs="宋体"/>
      <w:sz w:val="24"/>
    </w:rPr>
  </w:style>
  <w:style w:type="paragraph" w:customStyle="1" w:styleId="Charf3">
    <w:name w:val="Char"/>
    <w:basedOn w:val="1"/>
    <w:qFormat/>
    <w:pPr>
      <w:adjustRightInd w:val="0"/>
      <w:snapToGrid w:val="0"/>
      <w:spacing w:before="240" w:after="240" w:line="348" w:lineRule="auto"/>
    </w:pPr>
  </w:style>
  <w:style w:type="paragraph" w:customStyle="1" w:styleId="Char210">
    <w:name w:val="Char21"/>
    <w:basedOn w:val="a0"/>
    <w:qFormat/>
    <w:pPr>
      <w:tabs>
        <w:tab w:val="left" w:pos="360"/>
      </w:tabs>
      <w:ind w:left="360" w:hangingChars="200" w:hanging="360"/>
    </w:pPr>
    <w:rPr>
      <w:rFonts w:cs="宋体"/>
      <w:sz w:val="24"/>
    </w:rPr>
  </w:style>
  <w:style w:type="paragraph" w:customStyle="1" w:styleId="xl94">
    <w:name w:val="xl9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0"/>
    <w:qFormat/>
    <w:pPr>
      <w:tabs>
        <w:tab w:val="left" w:pos="360"/>
      </w:tabs>
    </w:pPr>
  </w:style>
  <w:style w:type="paragraph" w:customStyle="1" w:styleId="xl74">
    <w:name w:val="xl7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0"/>
    <w:qFormat/>
    <w:pPr>
      <w:widowControl w:val="0"/>
      <w:jc w:val="both"/>
    </w:pPr>
    <w:rPr>
      <w:rFonts w:ascii="Calibri" w:hAnsi="Calibri"/>
      <w:kern w:val="2"/>
      <w:sz w:val="21"/>
      <w:szCs w:val="24"/>
    </w:rPr>
  </w:style>
  <w:style w:type="paragraph" w:customStyle="1" w:styleId="1d">
    <w:name w:val="正文1"/>
    <w:qFormat/>
    <w:pPr>
      <w:widowControl w:val="0"/>
      <w:jc w:val="both"/>
    </w:pPr>
    <w:rPr>
      <w:rFonts w:ascii="Calibri" w:hAnsi="Calibri" w:cs="宋体" w:hint="eastAsia"/>
      <w:kern w:val="2"/>
      <w:sz w:val="21"/>
    </w:rPr>
  </w:style>
  <w:style w:type="paragraph" w:customStyle="1" w:styleId="a">
    <w:name w:val="列表内容"/>
    <w:basedOn w:val="a0"/>
    <w:next w:val="a0"/>
    <w:qFormat/>
    <w:pPr>
      <w:widowControl/>
      <w:numPr>
        <w:numId w:val="3"/>
      </w:numPr>
      <w:jc w:val="left"/>
    </w:pPr>
    <w:rPr>
      <w:rFonts w:cs="宋体"/>
      <w:kern w:val="0"/>
      <w:sz w:val="18"/>
      <w:szCs w:val="20"/>
    </w:rPr>
  </w:style>
  <w:style w:type="paragraph" w:customStyle="1" w:styleId="xl35">
    <w:name w:val="xl35"/>
    <w:basedOn w:val="a0"/>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rPr>
  </w:style>
  <w:style w:type="paragraph" w:customStyle="1" w:styleId="ParaCharCharCharChar">
    <w:name w:val="默认段落字体 Para Char Char Char Char"/>
    <w:basedOn w:val="a0"/>
    <w:qFormat/>
  </w:style>
  <w:style w:type="paragraph" w:customStyle="1" w:styleId="a20">
    <w:name w:val="a2"/>
    <w:basedOn w:val="a0"/>
    <w:qFormat/>
    <w:pPr>
      <w:widowControl/>
      <w:spacing w:before="100" w:beforeAutospacing="1" w:after="100" w:afterAutospacing="1"/>
      <w:jc w:val="left"/>
    </w:pPr>
    <w:rPr>
      <w:rFonts w:ascii="宋体" w:hAnsi="宋体" w:cs="宋体"/>
      <w:kern w:val="0"/>
      <w:sz w:val="24"/>
    </w:rPr>
  </w:style>
  <w:style w:type="paragraph" w:customStyle="1" w:styleId="xl76">
    <w:name w:val="xl7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0"/>
    <w:next w:val="1"/>
    <w:qFormat/>
    <w:pPr>
      <w:widowControl/>
      <w:snapToGrid w:val="0"/>
      <w:spacing w:beforeLines="50" w:afterLines="50" w:line="520" w:lineRule="atLeast"/>
      <w:ind w:firstLineChars="200" w:firstLine="200"/>
    </w:pPr>
    <w:rPr>
      <w:rFonts w:cs="Arial"/>
      <w:b/>
      <w:sz w:val="24"/>
    </w:rPr>
  </w:style>
  <w:style w:type="paragraph" w:customStyle="1" w:styleId="--">
    <w:name w:val="--规划正文"/>
    <w:basedOn w:val="a0"/>
    <w:qFormat/>
    <w:pPr>
      <w:widowControl/>
      <w:suppressAutoHyphens/>
      <w:spacing w:line="360" w:lineRule="auto"/>
      <w:ind w:firstLine="200"/>
      <w:jc w:val="left"/>
    </w:pPr>
    <w:rPr>
      <w:kern w:val="1"/>
      <w:szCs w:val="20"/>
      <w:lang w:eastAsia="ar-SA"/>
    </w:rPr>
  </w:style>
  <w:style w:type="paragraph" w:customStyle="1" w:styleId="xl129">
    <w:name w:val="xl12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0"/>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0"/>
    <w:qFormat/>
    <w:pPr>
      <w:spacing w:line="360" w:lineRule="auto"/>
      <w:ind w:firstLineChars="200" w:firstLine="200"/>
    </w:pPr>
    <w:rPr>
      <w:rFonts w:ascii="Tahoma" w:eastAsia="楷体_GB2312" w:hAnsi="Tahoma" w:cs="宋体"/>
      <w:sz w:val="24"/>
      <w:szCs w:val="20"/>
    </w:rPr>
  </w:style>
  <w:style w:type="paragraph" w:customStyle="1" w:styleId="36">
    <w:name w:val="正文3"/>
    <w:qFormat/>
    <w:pPr>
      <w:widowControl w:val="0"/>
      <w:jc w:val="both"/>
    </w:pPr>
    <w:rPr>
      <w:rFonts w:ascii="Calibri" w:hAnsi="Calibri" w:hint="eastAsia"/>
      <w:kern w:val="2"/>
      <w:sz w:val="21"/>
    </w:rPr>
  </w:style>
  <w:style w:type="paragraph" w:customStyle="1" w:styleId="xl117">
    <w:name w:val="xl11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0"/>
    <w:qFormat/>
    <w:pPr>
      <w:widowControl/>
      <w:spacing w:line="300" w:lineRule="auto"/>
      <w:jc w:val="left"/>
    </w:pPr>
    <w:rPr>
      <w:rFonts w:ascii="Arial" w:hAnsi="Arial" w:cs="Arial"/>
      <w:kern w:val="0"/>
      <w:szCs w:val="21"/>
    </w:rPr>
  </w:style>
  <w:style w:type="paragraph" w:customStyle="1" w:styleId="2d">
    <w:name w:val="样式 样式 宋体 + 首行缩进:  2 字符"/>
    <w:basedOn w:val="a0"/>
    <w:qFormat/>
    <w:pPr>
      <w:spacing w:line="360" w:lineRule="auto"/>
      <w:ind w:firstLineChars="200" w:firstLine="560"/>
      <w:jc w:val="left"/>
    </w:pPr>
    <w:rPr>
      <w:rFonts w:ascii="仿宋_GB2312" w:eastAsia="仿宋_GB2312" w:hAnsi="仿宋" w:cs="宋体"/>
      <w:sz w:val="28"/>
      <w:szCs w:val="20"/>
    </w:rPr>
  </w:style>
  <w:style w:type="paragraph" w:customStyle="1" w:styleId="2e">
    <w:name w:val="正文文字2"/>
    <w:basedOn w:val="ac"/>
    <w:qFormat/>
    <w:pPr>
      <w:adjustRightInd w:val="0"/>
      <w:spacing w:after="60" w:line="360" w:lineRule="atLeast"/>
      <w:ind w:leftChars="30" w:left="72" w:rightChars="30" w:right="72"/>
      <w:jc w:val="center"/>
    </w:pPr>
    <w:rPr>
      <w:rFonts w:ascii="Arial" w:eastAsia="黑体"/>
      <w:kern w:val="0"/>
      <w:sz w:val="21"/>
      <w:szCs w:val="20"/>
    </w:rPr>
  </w:style>
  <w:style w:type="paragraph" w:customStyle="1" w:styleId="Char33">
    <w:name w:val="Char3"/>
    <w:basedOn w:val="a0"/>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0"/>
    <w:qFormat/>
    <w:pPr>
      <w:keepNext w:val="0"/>
      <w:keepLines w:val="0"/>
      <w:numPr>
        <w:ilvl w:val="2"/>
        <w:numId w:val="4"/>
      </w:numPr>
      <w:spacing w:before="120" w:after="120" w:line="240" w:lineRule="auto"/>
      <w:jc w:val="left"/>
    </w:pPr>
    <w:rPr>
      <w:rFonts w:cs="宋体"/>
      <w:b w:val="0"/>
      <w:bCs w:val="0"/>
      <w:color w:val="000000"/>
      <w:kern w:val="0"/>
      <w:sz w:val="24"/>
      <w:szCs w:val="20"/>
    </w:rPr>
  </w:style>
  <w:style w:type="paragraph" w:customStyle="1" w:styleId="TOC20">
    <w:name w:val="TOC 标题2"/>
    <w:basedOn w:val="1"/>
    <w:next w:val="a0"/>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TableParagraph">
    <w:name w:val="Table Paragraph"/>
    <w:basedOn w:val="a0"/>
    <w:uiPriority w:val="1"/>
    <w:qFormat/>
    <w:rPr>
      <w:rFonts w:ascii="宋体" w:hAnsi="宋体" w:cs="宋体"/>
      <w:sz w:val="24"/>
      <w:lang w:val="zh-CN" w:bidi="zh-CN"/>
    </w:rPr>
  </w:style>
  <w:style w:type="paragraph" w:customStyle="1" w:styleId="37">
    <w:name w:val="纯文本3"/>
    <w:basedOn w:val="a0"/>
    <w:qFormat/>
    <w:pPr>
      <w:adjustRightInd w:val="0"/>
      <w:textAlignment w:val="baseline"/>
    </w:pPr>
    <w:rPr>
      <w:rFonts w:ascii="宋体" w:eastAsia="楷体_GB2312" w:hAnsi="Courier New"/>
      <w:sz w:val="26"/>
      <w:szCs w:val="20"/>
    </w:rPr>
  </w:style>
  <w:style w:type="paragraph" w:customStyle="1" w:styleId="xl118">
    <w:name w:val="xl11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0"/>
    <w:qFormat/>
    <w:rPr>
      <w:szCs w:val="21"/>
    </w:rPr>
  </w:style>
  <w:style w:type="paragraph" w:customStyle="1" w:styleId="CharCharCharCharCharCharCharCharCharChar">
    <w:name w:val="Char Char Char Char Char Char Char Char Char Char"/>
    <w:basedOn w:val="a0"/>
    <w:qFormat/>
    <w:pPr>
      <w:widowControl/>
      <w:spacing w:after="160" w:line="360" w:lineRule="auto"/>
      <w:jc w:val="left"/>
    </w:pPr>
    <w:rPr>
      <w:rFonts w:ascii="Verdana" w:hAnsi="Verdana" w:cs="Verdana"/>
      <w:kern w:val="0"/>
      <w:sz w:val="24"/>
      <w:szCs w:val="21"/>
      <w:lang w:eastAsia="en-US"/>
    </w:rPr>
  </w:style>
  <w:style w:type="table" w:customStyle="1" w:styleId="1e">
    <w:name w:val="网格型1"/>
    <w:basedOn w:val="a3"/>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a0"/>
    <w:qFormat/>
    <w:pPr>
      <w:ind w:firstLineChars="200" w:firstLine="420"/>
    </w:pPr>
    <w:rPr>
      <w:szCs w:val="22"/>
    </w:rPr>
  </w:style>
  <w:style w:type="character" w:customStyle="1" w:styleId="NormalCharacter">
    <w:name w:val="NormalCharacter"/>
    <w:qFormat/>
  </w:style>
  <w:style w:type="character" w:customStyle="1" w:styleId="large1">
    <w:name w:val="large1"/>
    <w:qFormat/>
    <w:rPr>
      <w:rFonts w:ascii="宋体" w:eastAsia="宋体" w:hAnsi="宋体" w:hint="eastAsia"/>
      <w:sz w:val="21"/>
      <w:szCs w:val="21"/>
    </w:rPr>
  </w:style>
  <w:style w:type="paragraph" w:customStyle="1" w:styleId="afffe">
    <w:name w:val="标准正文"/>
    <w:basedOn w:val="a0"/>
    <w:qFormat/>
    <w:pPr>
      <w:spacing w:line="360" w:lineRule="auto"/>
      <w:ind w:firstLineChars="200" w:firstLine="200"/>
    </w:pPr>
    <w:rPr>
      <w:rFonts w:ascii="Times New Roman" w:hAnsi="Times New Roman"/>
      <w:sz w:val="24"/>
      <w:szCs w:val="20"/>
    </w:rPr>
  </w:style>
  <w:style w:type="paragraph" w:customStyle="1" w:styleId="Normal8">
    <w:name w:val="Normal_8"/>
    <w:qFormat/>
    <w:rPr>
      <w:rFonts w:eastAsia="Times New Roman"/>
      <w:sz w:val="24"/>
      <w:szCs w:val="24"/>
    </w:rPr>
  </w:style>
  <w:style w:type="paragraph" w:customStyle="1" w:styleId="affff">
    <w:name w:val="公文 正文"/>
    <w:qFormat/>
    <w:pPr>
      <w:spacing w:line="560" w:lineRule="exact"/>
      <w:ind w:firstLineChars="200" w:firstLine="640"/>
      <w:jc w:val="both"/>
    </w:pPr>
    <w:rPr>
      <w:rFonts w:ascii="仿宋_GB2312" w:eastAsia="仿宋_GB2312"/>
      <w:kern w:val="2"/>
      <w:sz w:val="32"/>
      <w:szCs w:val="32"/>
    </w:rPr>
  </w:style>
  <w:style w:type="character" w:customStyle="1" w:styleId="aff4">
    <w:name w:val="正文文本首行缩进 字符"/>
    <w:basedOn w:val="ad"/>
    <w:link w:val="aff3"/>
    <w:uiPriority w:val="99"/>
    <w:semiHidden/>
    <w:qFormat/>
    <w:rPr>
      <w:rFonts w:ascii="Calibri" w:hAnsi="Calibri"/>
      <w:kern w:val="2"/>
      <w:sz w:val="21"/>
      <w:szCs w:val="24"/>
    </w:rPr>
  </w:style>
  <w:style w:type="paragraph" w:customStyle="1" w:styleId="41">
    <w:name w:val="纯文本4"/>
    <w:basedOn w:val="a0"/>
    <w:qFormat/>
    <w:pPr>
      <w:adjustRightInd w:val="0"/>
      <w:textAlignment w:val="baseline"/>
    </w:pPr>
    <w:rPr>
      <w:rFonts w:ascii="宋体" w:eastAsia="楷体_GB2312" w:hAnsi="Courier New"/>
      <w:sz w:val="26"/>
      <w:szCs w:val="20"/>
    </w:rPr>
  </w:style>
  <w:style w:type="table" w:customStyle="1" w:styleId="2f">
    <w:name w:val="网格型2"/>
    <w:basedOn w:val="a3"/>
    <w:qFormat/>
    <w:pPr>
      <w:widowControl w:val="0"/>
      <w:spacing w:before="50" w:after="5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e">
    <w:name w:val="普通(网站) 字符"/>
    <w:link w:val="afd"/>
    <w:qFormat/>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s://pay.zcygov.cn/purchaseplan_front/"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edu.zcygov.cn/luban/e-biding" TargetMode="External"/><Relationship Id="rId17" Type="http://schemas.openxmlformats.org/officeDocument/2006/relationships/hyperlink" Target="https://pay.zcygov.cn/purchaseplan_front/"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ay.zcygov.cn/purchaseplan_fron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ay.zcygov.cn/purchaseplan_front/"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ay.zcygov.cn/purchaseplan_front/" TargetMode="External"/><Relationship Id="rId23" Type="http://schemas.openxmlformats.org/officeDocument/2006/relationships/footer" Target="footer5.xml"/><Relationship Id="rId10" Type="http://schemas.openxmlformats.org/officeDocument/2006/relationships/hyperlink" Target="https://pay.zcygov.cn/purchaseplan_front/"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help.zcygov.cn/web/site_2/2018/12-28/2573.html" TargetMode="External"/><Relationship Id="rId22"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3074"/>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1168</TotalTime>
  <Pages>57</Pages>
  <Words>5936</Words>
  <Characters>33841</Characters>
  <Application>Microsoft Office Word</Application>
  <DocSecurity>0</DocSecurity>
  <Lines>282</Lines>
  <Paragraphs>79</Paragraphs>
  <ScaleCrop>false</ScaleCrop>
  <Company>Lenovo</Company>
  <LinksUpToDate>false</LinksUpToDate>
  <CharactersWithSpaces>39698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wenyan</dc:creator>
  <cp:lastModifiedBy>8615268306602</cp:lastModifiedBy>
  <cp:revision>280</cp:revision>
  <cp:lastPrinted>2024-03-19T03:09:00Z</cp:lastPrinted>
  <dcterms:created xsi:type="dcterms:W3CDTF">2021-11-30T10:52:00Z</dcterms:created>
  <dcterms:modified xsi:type="dcterms:W3CDTF">2024-03-26T02:28:00Z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2052-11.8.2.9086</vt:lpwstr>
  </property>
  <property fmtid="{D5CDD505-2E9C-101B-9397-08002B2CF9AE}" pid="3" name="ICV">
    <vt:lpwstr>7551465585EB4D45AF526D1862FD723D</vt:lpwstr>
  </property>
  <property fmtid="{D5CDD505-2E9C-101B-9397-08002B2CF9AE}" pid="4" name="woTemplateTypoMode" linkTarget="0">
    <vt:lpwstr>web</vt:lpwstr>
  </property>
  <property fmtid="{D5CDD505-2E9C-101B-9397-08002B2CF9AE}" pid="5" name="woTemplate" linkTarget="0">
    <vt:i4>1</vt:i4>
  </property>
</Properties>
</file>