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120" w:after="120" w:line="360" w:lineRule="auto"/>
        <w:jc w:val="center"/>
        <w:rPr>
          <w:rFonts w:hAnsi="宋体"/>
          <w:b/>
          <w:bCs/>
          <w:color w:val="000000"/>
          <w:sz w:val="52"/>
          <w:szCs w:val="52"/>
        </w:rPr>
      </w:pPr>
      <w:bookmarkStart w:id="8" w:name="_GoBack"/>
      <w:bookmarkEnd w:id="8"/>
      <w:r>
        <w:rPr>
          <w:rFonts w:hAnsi="宋体"/>
          <w:b/>
          <w:bCs/>
          <w:color w:val="000000"/>
          <w:sz w:val="52"/>
          <w:szCs w:val="52"/>
        </w:rPr>
        <w:t>兰溪市诸葛镇集镇卫生保洁绿化养护农村垃圾收集清运、资源化站点运营管理一体化项目</w:t>
      </w:r>
    </w:p>
    <w:p>
      <w:pPr>
        <w:pStyle w:val="18"/>
        <w:spacing w:before="120" w:after="120" w:line="360" w:lineRule="auto"/>
        <w:jc w:val="center"/>
        <w:rPr>
          <w:rFonts w:hAnsi="宋体"/>
          <w:b/>
          <w:bCs/>
          <w:color w:val="000000"/>
          <w:sz w:val="52"/>
          <w:szCs w:val="52"/>
        </w:rPr>
      </w:pPr>
    </w:p>
    <w:p>
      <w:pPr>
        <w:pStyle w:val="18"/>
        <w:spacing w:before="120" w:after="120" w:line="760" w:lineRule="exact"/>
        <w:jc w:val="center"/>
        <w:rPr>
          <w:rFonts w:hAnsi="宋体"/>
          <w:b/>
          <w:bCs/>
          <w:color w:val="000000"/>
          <w:sz w:val="72"/>
          <w:szCs w:val="72"/>
        </w:rPr>
      </w:pPr>
      <w:r>
        <w:rPr>
          <w:rFonts w:hAnsi="宋体"/>
          <w:b/>
          <w:bCs/>
          <w:color w:val="000000"/>
          <w:sz w:val="72"/>
          <w:szCs w:val="72"/>
        </w:rPr>
        <w:t>招</w:t>
      </w:r>
    </w:p>
    <w:p>
      <w:pPr>
        <w:pStyle w:val="18"/>
        <w:spacing w:before="120" w:after="120" w:line="760" w:lineRule="exact"/>
        <w:rPr>
          <w:rFonts w:hAnsi="宋体"/>
          <w:b/>
          <w:bCs/>
          <w:color w:val="000000"/>
          <w:sz w:val="72"/>
          <w:szCs w:val="72"/>
        </w:rPr>
      </w:pPr>
    </w:p>
    <w:p>
      <w:pPr>
        <w:pStyle w:val="18"/>
        <w:spacing w:before="120" w:after="120" w:line="760" w:lineRule="exact"/>
        <w:jc w:val="center"/>
        <w:rPr>
          <w:rFonts w:hAnsi="宋体"/>
          <w:b/>
          <w:bCs/>
          <w:color w:val="000000"/>
          <w:sz w:val="72"/>
          <w:szCs w:val="72"/>
        </w:rPr>
      </w:pPr>
      <w:r>
        <w:rPr>
          <w:rFonts w:hAnsi="宋体"/>
          <w:b/>
          <w:bCs/>
          <w:color w:val="000000"/>
          <w:sz w:val="72"/>
          <w:szCs w:val="72"/>
        </w:rPr>
        <w:t>标</w:t>
      </w:r>
    </w:p>
    <w:p>
      <w:pPr>
        <w:pStyle w:val="18"/>
        <w:spacing w:before="120" w:after="120" w:line="760" w:lineRule="exact"/>
        <w:jc w:val="center"/>
        <w:rPr>
          <w:rFonts w:hAnsi="宋体"/>
          <w:b/>
          <w:bCs/>
          <w:color w:val="000000"/>
          <w:sz w:val="72"/>
          <w:szCs w:val="72"/>
        </w:rPr>
      </w:pPr>
    </w:p>
    <w:p>
      <w:pPr>
        <w:pStyle w:val="18"/>
        <w:spacing w:before="120" w:after="120" w:line="760" w:lineRule="exact"/>
        <w:jc w:val="center"/>
        <w:rPr>
          <w:rFonts w:hAnsi="宋体"/>
          <w:b/>
          <w:bCs/>
          <w:color w:val="000000"/>
          <w:sz w:val="72"/>
          <w:szCs w:val="72"/>
        </w:rPr>
      </w:pPr>
      <w:r>
        <w:rPr>
          <w:rFonts w:hAnsi="宋体"/>
          <w:b/>
          <w:bCs/>
          <w:color w:val="000000"/>
          <w:sz w:val="72"/>
          <w:szCs w:val="72"/>
        </w:rPr>
        <w:t>文</w:t>
      </w:r>
    </w:p>
    <w:p>
      <w:pPr>
        <w:pStyle w:val="18"/>
        <w:spacing w:before="120" w:after="120" w:line="760" w:lineRule="exact"/>
        <w:jc w:val="center"/>
        <w:rPr>
          <w:rFonts w:hAnsi="宋体"/>
          <w:b/>
          <w:bCs/>
          <w:color w:val="000000"/>
          <w:sz w:val="72"/>
          <w:szCs w:val="72"/>
        </w:rPr>
      </w:pPr>
    </w:p>
    <w:p>
      <w:pPr>
        <w:pStyle w:val="18"/>
        <w:spacing w:before="120" w:after="120" w:line="760" w:lineRule="exact"/>
        <w:jc w:val="center"/>
        <w:rPr>
          <w:rFonts w:hAnsi="宋体"/>
          <w:b/>
          <w:bCs/>
          <w:color w:val="000000"/>
          <w:sz w:val="72"/>
          <w:szCs w:val="72"/>
        </w:rPr>
      </w:pPr>
      <w:r>
        <w:rPr>
          <w:rFonts w:hAnsi="宋体"/>
          <w:b/>
          <w:bCs/>
          <w:color w:val="000000"/>
          <w:sz w:val="72"/>
          <w:szCs w:val="72"/>
        </w:rPr>
        <w:t>件</w:t>
      </w:r>
    </w:p>
    <w:p>
      <w:pPr>
        <w:pStyle w:val="18"/>
        <w:spacing w:before="120" w:after="120" w:line="360" w:lineRule="auto"/>
        <w:jc w:val="center"/>
        <w:rPr>
          <w:rFonts w:hAnsi="宋体"/>
          <w:b/>
          <w:bCs/>
          <w:color w:val="000000"/>
          <w:sz w:val="32"/>
          <w:szCs w:val="32"/>
        </w:rPr>
      </w:pPr>
    </w:p>
    <w:p>
      <w:pPr>
        <w:pStyle w:val="18"/>
        <w:kinsoku w:val="0"/>
        <w:overflowPunct w:val="0"/>
        <w:autoSpaceDE w:val="0"/>
        <w:spacing w:before="120" w:after="120" w:line="360" w:lineRule="auto"/>
        <w:ind w:firstLine="1526" w:firstLineChars="500"/>
        <w:rPr>
          <w:rFonts w:hAnsi="宋体"/>
          <w:b/>
          <w:bCs/>
          <w:color w:val="000000"/>
          <w:w w:val="95"/>
          <w:sz w:val="32"/>
          <w:szCs w:val="32"/>
        </w:rPr>
      </w:pPr>
      <w:r>
        <w:rPr>
          <w:rFonts w:hAnsi="宋体"/>
          <w:b/>
          <w:bCs/>
          <w:color w:val="000000"/>
          <w:w w:val="95"/>
          <w:sz w:val="32"/>
          <w:szCs w:val="32"/>
        </w:rPr>
        <w:t>项目编号：ZJJK-LX202011-HW019</w:t>
      </w:r>
    </w:p>
    <w:p>
      <w:pPr>
        <w:pStyle w:val="18"/>
        <w:kinsoku w:val="0"/>
        <w:overflowPunct w:val="0"/>
        <w:autoSpaceDE w:val="0"/>
        <w:spacing w:before="120" w:after="120" w:line="360" w:lineRule="auto"/>
        <w:ind w:firstLine="1526" w:firstLineChars="500"/>
        <w:rPr>
          <w:rFonts w:hAnsi="宋体"/>
          <w:b/>
          <w:bCs/>
          <w:color w:val="000000"/>
          <w:w w:val="95"/>
          <w:sz w:val="32"/>
          <w:szCs w:val="32"/>
        </w:rPr>
      </w:pPr>
      <w:r>
        <w:rPr>
          <w:rFonts w:hAnsi="宋体"/>
          <w:b/>
          <w:bCs/>
          <w:color w:val="000000"/>
          <w:w w:val="95"/>
          <w:sz w:val="32"/>
          <w:szCs w:val="32"/>
        </w:rPr>
        <w:t>采购单位：兰溪市诸葛镇人民政府</w:t>
      </w:r>
    </w:p>
    <w:p>
      <w:pPr>
        <w:pStyle w:val="18"/>
        <w:kinsoku w:val="0"/>
        <w:overflowPunct w:val="0"/>
        <w:autoSpaceDE w:val="0"/>
        <w:spacing w:before="120" w:after="120" w:line="360" w:lineRule="auto"/>
        <w:ind w:firstLine="1526" w:firstLineChars="500"/>
        <w:rPr>
          <w:rFonts w:hAnsi="宋体"/>
          <w:b/>
          <w:bCs/>
          <w:color w:val="000000"/>
          <w:w w:val="95"/>
          <w:sz w:val="32"/>
          <w:szCs w:val="32"/>
        </w:rPr>
      </w:pPr>
      <w:r>
        <w:rPr>
          <w:rFonts w:hAnsi="宋体"/>
          <w:b/>
          <w:bCs/>
          <w:color w:val="000000"/>
          <w:w w:val="95"/>
          <w:sz w:val="32"/>
          <w:szCs w:val="32"/>
        </w:rPr>
        <w:t>代理单位：浙江建科工程项目管理有限公司</w:t>
      </w:r>
    </w:p>
    <w:p>
      <w:pPr>
        <w:pStyle w:val="18"/>
        <w:kinsoku w:val="0"/>
        <w:overflowPunct w:val="0"/>
        <w:autoSpaceDE w:val="0"/>
        <w:spacing w:before="120" w:after="120" w:line="360" w:lineRule="auto"/>
        <w:ind w:firstLine="1526" w:firstLineChars="500"/>
        <w:jc w:val="left"/>
        <w:rPr>
          <w:rFonts w:hAnsi="宋体"/>
          <w:b/>
          <w:bCs/>
          <w:color w:val="000000"/>
          <w:w w:val="95"/>
          <w:sz w:val="32"/>
          <w:szCs w:val="32"/>
        </w:rPr>
      </w:pPr>
      <w:r>
        <w:rPr>
          <w:rFonts w:hAnsi="宋体"/>
          <w:b/>
          <w:bCs/>
          <w:color w:val="000000"/>
          <w:w w:val="95"/>
          <w:sz w:val="32"/>
          <w:szCs w:val="32"/>
        </w:rPr>
        <w:t>日    期：2020年12月</w:t>
      </w:r>
    </w:p>
    <w:p>
      <w:pPr>
        <w:pStyle w:val="18"/>
        <w:spacing w:before="120" w:after="120" w:line="360" w:lineRule="auto"/>
        <w:jc w:val="center"/>
        <w:rPr>
          <w:rFonts w:hint="default" w:ascii="Times New Roman" w:hAnsi="Times New Roman"/>
          <w:b/>
          <w:sz w:val="44"/>
          <w:szCs w:val="44"/>
        </w:rPr>
      </w:pPr>
      <w:r>
        <w:rPr>
          <w:rFonts w:hint="default" w:ascii="Times New Roman" w:hAnsi="Times New Roman"/>
          <w:b/>
          <w:sz w:val="44"/>
          <w:szCs w:val="44"/>
        </w:rPr>
        <w:t>目      录</w:t>
      </w:r>
    </w:p>
    <w:p>
      <w:pPr>
        <w:pStyle w:val="18"/>
        <w:spacing w:before="120" w:after="120" w:line="400" w:lineRule="exact"/>
        <w:jc w:val="center"/>
        <w:rPr>
          <w:rFonts w:hint="default" w:ascii="Times New Roman" w:hAnsi="Times New Roman"/>
          <w:b/>
          <w:sz w:val="44"/>
          <w:szCs w:val="44"/>
        </w:rPr>
      </w:pPr>
    </w:p>
    <w:p>
      <w:pPr>
        <w:spacing w:line="980" w:lineRule="exact"/>
        <w:rPr>
          <w:b/>
          <w:sz w:val="32"/>
          <w:szCs w:val="32"/>
        </w:rPr>
      </w:pPr>
      <w:r>
        <w:rPr>
          <w:b/>
          <w:sz w:val="32"/>
          <w:szCs w:val="32"/>
        </w:rPr>
        <w:t>第一章  公开招标采购公告…………………………………2</w:t>
      </w:r>
    </w:p>
    <w:p>
      <w:pPr>
        <w:spacing w:line="980" w:lineRule="exact"/>
        <w:rPr>
          <w:b/>
          <w:sz w:val="32"/>
          <w:szCs w:val="32"/>
        </w:rPr>
      </w:pPr>
      <w:r>
        <w:rPr>
          <w:b/>
          <w:sz w:val="32"/>
          <w:szCs w:val="32"/>
        </w:rPr>
        <w:t>第二章  前附表………………………………………………</w:t>
      </w:r>
      <w:r>
        <w:rPr>
          <w:rFonts w:hint="eastAsia"/>
          <w:b/>
          <w:sz w:val="32"/>
          <w:szCs w:val="32"/>
        </w:rPr>
        <w:t>5</w:t>
      </w:r>
    </w:p>
    <w:p>
      <w:pPr>
        <w:spacing w:line="980" w:lineRule="exact"/>
        <w:rPr>
          <w:rFonts w:hint="eastAsia"/>
          <w:b/>
          <w:sz w:val="32"/>
          <w:szCs w:val="32"/>
        </w:rPr>
      </w:pPr>
      <w:r>
        <w:rPr>
          <w:b/>
          <w:sz w:val="32"/>
          <w:szCs w:val="32"/>
        </w:rPr>
        <w:t>第三章  招标需求……………………………………………</w:t>
      </w:r>
      <w:r>
        <w:rPr>
          <w:rFonts w:hint="eastAsia"/>
          <w:b/>
          <w:sz w:val="32"/>
          <w:szCs w:val="32"/>
        </w:rPr>
        <w:t>7</w:t>
      </w:r>
    </w:p>
    <w:p>
      <w:pPr>
        <w:spacing w:line="980" w:lineRule="exact"/>
        <w:rPr>
          <w:b/>
          <w:sz w:val="32"/>
          <w:szCs w:val="32"/>
        </w:rPr>
      </w:pPr>
      <w:r>
        <w:rPr>
          <w:b/>
          <w:sz w:val="32"/>
          <w:szCs w:val="32"/>
        </w:rPr>
        <w:t>第四章  投标人须知…………………………………………</w:t>
      </w:r>
      <w:r>
        <w:rPr>
          <w:rFonts w:hint="eastAsia"/>
          <w:b/>
          <w:sz w:val="32"/>
          <w:szCs w:val="32"/>
        </w:rPr>
        <w:t>12</w:t>
      </w:r>
    </w:p>
    <w:p>
      <w:pPr>
        <w:spacing w:line="980" w:lineRule="exact"/>
        <w:rPr>
          <w:b/>
          <w:sz w:val="32"/>
          <w:szCs w:val="32"/>
        </w:rPr>
      </w:pPr>
      <w:r>
        <w:rPr>
          <w:b/>
          <w:sz w:val="32"/>
          <w:szCs w:val="32"/>
        </w:rPr>
        <w:t>第五章  开标和评标须知……………………………………1</w:t>
      </w:r>
      <w:r>
        <w:rPr>
          <w:rFonts w:hint="eastAsia"/>
          <w:b/>
          <w:sz w:val="32"/>
          <w:szCs w:val="32"/>
        </w:rPr>
        <w:t>9</w:t>
      </w:r>
    </w:p>
    <w:p>
      <w:pPr>
        <w:spacing w:line="980" w:lineRule="exact"/>
        <w:rPr>
          <w:b/>
          <w:sz w:val="32"/>
          <w:szCs w:val="32"/>
        </w:rPr>
      </w:pPr>
      <w:r>
        <w:rPr>
          <w:b/>
          <w:sz w:val="32"/>
          <w:szCs w:val="32"/>
        </w:rPr>
        <w:t>第六章  评标细则……………………………………………</w:t>
      </w:r>
      <w:r>
        <w:rPr>
          <w:rFonts w:hint="eastAsia"/>
          <w:b/>
          <w:sz w:val="32"/>
          <w:szCs w:val="32"/>
        </w:rPr>
        <w:t>23</w:t>
      </w:r>
    </w:p>
    <w:p>
      <w:pPr>
        <w:spacing w:line="980" w:lineRule="exact"/>
        <w:rPr>
          <w:rFonts w:hint="eastAsia"/>
          <w:b/>
          <w:sz w:val="32"/>
          <w:szCs w:val="32"/>
        </w:rPr>
      </w:pPr>
      <w:r>
        <w:rPr>
          <w:b/>
          <w:sz w:val="32"/>
          <w:szCs w:val="32"/>
        </w:rPr>
        <w:t xml:space="preserve">第七章  </w:t>
      </w:r>
      <w:r>
        <w:rPr>
          <w:b/>
          <w:bCs/>
          <w:sz w:val="32"/>
          <w:szCs w:val="32"/>
        </w:rPr>
        <w:t>合同条款</w:t>
      </w:r>
      <w:r>
        <w:rPr>
          <w:b/>
          <w:sz w:val="32"/>
          <w:szCs w:val="32"/>
        </w:rPr>
        <w:t>………………………………</w:t>
      </w:r>
      <w:bookmarkStart w:id="0" w:name="OLE_LINK7"/>
      <w:r>
        <w:rPr>
          <w:b/>
          <w:sz w:val="32"/>
          <w:szCs w:val="32"/>
        </w:rPr>
        <w:t>…</w:t>
      </w:r>
      <w:bookmarkEnd w:id="0"/>
      <w:r>
        <w:rPr>
          <w:b/>
          <w:sz w:val="32"/>
          <w:szCs w:val="32"/>
        </w:rPr>
        <w:t>…………</w:t>
      </w:r>
      <w:r>
        <w:rPr>
          <w:rFonts w:hint="eastAsia"/>
          <w:b/>
          <w:sz w:val="32"/>
          <w:szCs w:val="32"/>
        </w:rPr>
        <w:t>27</w:t>
      </w:r>
    </w:p>
    <w:p>
      <w:pPr>
        <w:spacing w:line="980" w:lineRule="exact"/>
        <w:rPr>
          <w:b/>
          <w:sz w:val="32"/>
          <w:szCs w:val="32"/>
        </w:rPr>
      </w:pPr>
      <w:r>
        <w:rPr>
          <w:b/>
          <w:sz w:val="32"/>
          <w:szCs w:val="32"/>
        </w:rPr>
        <w:t>第八章  投标文件格式</w:t>
      </w:r>
      <w:bookmarkStart w:id="1" w:name="OLE_LINK6"/>
      <w:r>
        <w:rPr>
          <w:b/>
          <w:sz w:val="32"/>
          <w:szCs w:val="32"/>
        </w:rPr>
        <w:t>…………………………………</w:t>
      </w:r>
      <w:bookmarkEnd w:id="1"/>
      <w:r>
        <w:rPr>
          <w:b/>
          <w:sz w:val="32"/>
          <w:szCs w:val="32"/>
        </w:rPr>
        <w:t>……</w:t>
      </w:r>
      <w:r>
        <w:rPr>
          <w:rFonts w:hint="eastAsia"/>
          <w:b/>
          <w:sz w:val="32"/>
          <w:szCs w:val="32"/>
        </w:rPr>
        <w:t>34</w:t>
      </w: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21"/>
          <w:szCs w:val="21"/>
        </w:rPr>
      </w:pPr>
    </w:p>
    <w:p>
      <w:pPr>
        <w:pStyle w:val="18"/>
        <w:snapToGrid w:val="0"/>
        <w:spacing w:before="120" w:after="120" w:line="240" w:lineRule="auto"/>
        <w:jc w:val="center"/>
        <w:outlineLvl w:val="0"/>
        <w:rPr>
          <w:rFonts w:hint="default" w:ascii="Times New Roman" w:hAnsi="Times New Roman"/>
          <w:b/>
          <w:sz w:val="32"/>
          <w:szCs w:val="32"/>
        </w:rPr>
      </w:pPr>
      <w:r>
        <w:rPr>
          <w:rFonts w:hint="default" w:ascii="Times New Roman" w:hAnsi="Times New Roman"/>
          <w:b/>
          <w:sz w:val="32"/>
          <w:szCs w:val="32"/>
        </w:rPr>
        <w:t>第一章  公开招标采购公告</w:t>
      </w:r>
    </w:p>
    <w:p>
      <w:pPr>
        <w:widowControl/>
        <w:spacing w:line="340" w:lineRule="exact"/>
        <w:ind w:firstLine="420" w:firstLineChars="200"/>
        <w:rPr>
          <w:sz w:val="21"/>
          <w:szCs w:val="21"/>
        </w:rPr>
      </w:pPr>
      <w:r>
        <w:rPr>
          <w:sz w:val="21"/>
          <w:szCs w:val="21"/>
        </w:rPr>
        <w:t>根据《中华人民共和国政府采购法》、《政府采购货物和服务招标投标管理办法》规定，经</w:t>
      </w:r>
      <w:r>
        <w:rPr>
          <w:rFonts w:hint="eastAsia"/>
          <w:b/>
          <w:bCs/>
          <w:sz w:val="21"/>
          <w:szCs w:val="21"/>
          <w:u w:val="single"/>
        </w:rPr>
        <w:t>兰溪市政府采购计划书[2020]2856号</w:t>
      </w:r>
      <w:r>
        <w:rPr>
          <w:sz w:val="21"/>
          <w:szCs w:val="21"/>
        </w:rPr>
        <w:t>批准，受</w:t>
      </w:r>
      <w:r>
        <w:rPr>
          <w:rFonts w:hint="eastAsia"/>
          <w:b/>
          <w:bCs/>
          <w:sz w:val="21"/>
          <w:szCs w:val="21"/>
          <w:u w:val="single"/>
        </w:rPr>
        <w:t>兰溪市诸葛镇人民政府</w:t>
      </w:r>
      <w:r>
        <w:rPr>
          <w:sz w:val="21"/>
          <w:szCs w:val="21"/>
        </w:rPr>
        <w:t>委托，现就</w:t>
      </w:r>
      <w:r>
        <w:rPr>
          <w:rFonts w:hint="eastAsia"/>
          <w:b/>
          <w:bCs/>
          <w:sz w:val="21"/>
          <w:szCs w:val="21"/>
          <w:u w:val="single"/>
        </w:rPr>
        <w:t>兰溪市诸葛镇集镇卫生保洁绿化养护农村垃圾收集清运、资源化站点运营管理一体化项目</w:t>
      </w:r>
      <w:r>
        <w:rPr>
          <w:sz w:val="21"/>
          <w:szCs w:val="21"/>
        </w:rPr>
        <w:t>进行公开招标采购，欢迎国内符合资格要求的潜在投标人参加投标。</w:t>
      </w:r>
    </w:p>
    <w:p>
      <w:pPr>
        <w:numPr>
          <w:ilvl w:val="0"/>
          <w:numId w:val="3"/>
        </w:numPr>
        <w:snapToGrid w:val="0"/>
        <w:spacing w:line="340" w:lineRule="exact"/>
        <w:ind w:firstLine="422" w:firstLineChars="200"/>
        <w:rPr>
          <w:b/>
          <w:bCs/>
          <w:sz w:val="21"/>
          <w:szCs w:val="21"/>
        </w:rPr>
      </w:pPr>
      <w:r>
        <w:rPr>
          <w:b/>
          <w:bCs/>
          <w:sz w:val="21"/>
          <w:szCs w:val="21"/>
        </w:rPr>
        <w:t>项目编号：</w:t>
      </w:r>
      <w:r>
        <w:rPr>
          <w:rFonts w:hint="eastAsia"/>
          <w:b/>
          <w:bCs/>
          <w:sz w:val="21"/>
          <w:szCs w:val="21"/>
        </w:rPr>
        <w:t>ZJJK-LX202011-HW019</w:t>
      </w:r>
    </w:p>
    <w:p>
      <w:pPr>
        <w:snapToGrid w:val="0"/>
        <w:spacing w:line="340" w:lineRule="exact"/>
        <w:rPr>
          <w:sz w:val="21"/>
          <w:szCs w:val="21"/>
        </w:rPr>
      </w:pPr>
      <w:r>
        <w:rPr>
          <w:sz w:val="21"/>
          <w:szCs w:val="21"/>
        </w:rPr>
        <w:t xml:space="preserve">    二、</w:t>
      </w:r>
      <w:r>
        <w:rPr>
          <w:b/>
          <w:sz w:val="21"/>
          <w:szCs w:val="21"/>
        </w:rPr>
        <w:t>采购组织类型：</w:t>
      </w:r>
      <w:r>
        <w:rPr>
          <w:sz w:val="21"/>
          <w:szCs w:val="21"/>
        </w:rPr>
        <w:t>分散采购委托</w:t>
      </w:r>
      <w:r>
        <w:rPr>
          <w:rFonts w:hint="eastAsia"/>
          <w:sz w:val="21"/>
          <w:szCs w:val="21"/>
        </w:rPr>
        <w:t>代理</w:t>
      </w:r>
    </w:p>
    <w:p>
      <w:pPr>
        <w:snapToGrid w:val="0"/>
        <w:spacing w:line="340" w:lineRule="exact"/>
        <w:ind w:firstLine="422" w:firstLineChars="200"/>
        <w:rPr>
          <w:sz w:val="21"/>
          <w:szCs w:val="21"/>
        </w:rPr>
      </w:pPr>
      <w:r>
        <w:rPr>
          <w:b/>
          <w:sz w:val="21"/>
          <w:szCs w:val="21"/>
        </w:rPr>
        <w:t>三、采购方式：</w:t>
      </w:r>
      <w:r>
        <w:rPr>
          <w:sz w:val="21"/>
          <w:szCs w:val="21"/>
        </w:rPr>
        <w:t>公开招标</w:t>
      </w:r>
    </w:p>
    <w:p>
      <w:pPr>
        <w:snapToGrid w:val="0"/>
        <w:spacing w:line="340" w:lineRule="exact"/>
        <w:ind w:firstLine="422" w:firstLineChars="200"/>
        <w:rPr>
          <w:b/>
          <w:bCs/>
          <w:sz w:val="21"/>
          <w:szCs w:val="21"/>
        </w:rPr>
      </w:pPr>
      <w:r>
        <w:rPr>
          <w:b/>
          <w:sz w:val="21"/>
          <w:szCs w:val="21"/>
        </w:rPr>
        <w:t>四、</w:t>
      </w:r>
      <w:r>
        <w:rPr>
          <w:b/>
          <w:bCs/>
          <w:sz w:val="21"/>
          <w:szCs w:val="21"/>
        </w:rPr>
        <w:t>采购内容</w:t>
      </w:r>
    </w:p>
    <w:tbl>
      <w:tblPr>
        <w:tblStyle w:val="30"/>
        <w:tblW w:w="0" w:type="auto"/>
        <w:tblInd w:w="91" w:type="dxa"/>
        <w:tblLayout w:type="fixed"/>
        <w:tblCellMar>
          <w:top w:w="0" w:type="dxa"/>
          <w:left w:w="108" w:type="dxa"/>
          <w:bottom w:w="0" w:type="dxa"/>
          <w:right w:w="108" w:type="dxa"/>
        </w:tblCellMar>
      </w:tblPr>
      <w:tblGrid>
        <w:gridCol w:w="962"/>
        <w:gridCol w:w="2571"/>
        <w:gridCol w:w="2080"/>
        <w:gridCol w:w="892"/>
        <w:gridCol w:w="1448"/>
        <w:gridCol w:w="744"/>
      </w:tblGrid>
      <w:tr>
        <w:tblPrEx>
          <w:tblCellMar>
            <w:top w:w="0" w:type="dxa"/>
            <w:left w:w="108" w:type="dxa"/>
            <w:bottom w:w="0" w:type="dxa"/>
            <w:right w:w="108" w:type="dxa"/>
          </w:tblCellMar>
        </w:tblPrEx>
        <w:trPr>
          <w:wBefore w:w="0" w:type="auto"/>
          <w:wAfter w:w="0" w:type="auto"/>
          <w:trHeight w:val="1549" w:hRule="exact"/>
        </w:trPr>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left="60" w:right="60"/>
              <w:jc w:val="center"/>
              <w:rPr>
                <w:kern w:val="0"/>
                <w:sz w:val="21"/>
                <w:szCs w:val="21"/>
              </w:rPr>
            </w:pPr>
            <w:bookmarkStart w:id="2" w:name="OLE_LINK9"/>
            <w:r>
              <w:rPr>
                <w:kern w:val="0"/>
                <w:sz w:val="21"/>
                <w:szCs w:val="21"/>
              </w:rPr>
              <w:t>序号</w:t>
            </w:r>
          </w:p>
        </w:tc>
        <w:tc>
          <w:tcPr>
            <w:tcW w:w="2571" w:type="dxa"/>
            <w:tcBorders>
              <w:top w:val="single" w:color="auto" w:sz="4" w:space="0"/>
              <w:left w:val="nil"/>
              <w:bottom w:val="single" w:color="auto" w:sz="4" w:space="0"/>
              <w:right w:val="single" w:color="auto" w:sz="4" w:space="0"/>
            </w:tcBorders>
            <w:noWrap w:val="0"/>
            <w:vAlign w:val="center"/>
          </w:tcPr>
          <w:p>
            <w:pPr>
              <w:widowControl/>
              <w:spacing w:line="340" w:lineRule="exact"/>
              <w:ind w:left="60" w:right="60"/>
              <w:jc w:val="center"/>
              <w:rPr>
                <w:rFonts w:hint="eastAsia" w:eastAsia="宋体"/>
                <w:kern w:val="0"/>
                <w:sz w:val="21"/>
                <w:szCs w:val="21"/>
              </w:rPr>
            </w:pPr>
            <w:r>
              <w:rPr>
                <w:rFonts w:hint="eastAsia"/>
                <w:kern w:val="0"/>
                <w:sz w:val="21"/>
                <w:szCs w:val="21"/>
              </w:rPr>
              <w:t>项目名称</w:t>
            </w:r>
          </w:p>
        </w:tc>
        <w:tc>
          <w:tcPr>
            <w:tcW w:w="2080" w:type="dxa"/>
            <w:tcBorders>
              <w:top w:val="single" w:color="auto" w:sz="4" w:space="0"/>
              <w:left w:val="nil"/>
              <w:bottom w:val="single" w:color="auto" w:sz="4" w:space="0"/>
              <w:right w:val="single" w:color="auto" w:sz="4" w:space="0"/>
            </w:tcBorders>
            <w:noWrap w:val="0"/>
            <w:vAlign w:val="center"/>
          </w:tcPr>
          <w:p>
            <w:pPr>
              <w:widowControl/>
              <w:spacing w:line="340" w:lineRule="exact"/>
              <w:ind w:left="60" w:right="60"/>
              <w:jc w:val="center"/>
              <w:rPr>
                <w:kern w:val="0"/>
                <w:sz w:val="21"/>
                <w:szCs w:val="21"/>
              </w:rPr>
            </w:pPr>
            <w:r>
              <w:rPr>
                <w:kern w:val="0"/>
                <w:sz w:val="21"/>
                <w:szCs w:val="21"/>
              </w:rPr>
              <w:t>简要技术要</w:t>
            </w:r>
          </w:p>
          <w:p>
            <w:pPr>
              <w:widowControl/>
              <w:spacing w:line="340" w:lineRule="exact"/>
              <w:ind w:left="60" w:right="60"/>
              <w:jc w:val="center"/>
              <w:rPr>
                <w:kern w:val="0"/>
                <w:sz w:val="21"/>
                <w:szCs w:val="21"/>
              </w:rPr>
            </w:pPr>
            <w:r>
              <w:rPr>
                <w:kern w:val="0"/>
                <w:sz w:val="21"/>
                <w:szCs w:val="21"/>
              </w:rPr>
              <w:t>求、用途</w:t>
            </w:r>
          </w:p>
        </w:tc>
        <w:tc>
          <w:tcPr>
            <w:tcW w:w="892" w:type="dxa"/>
            <w:tcBorders>
              <w:top w:val="single" w:color="auto" w:sz="4" w:space="0"/>
              <w:left w:val="nil"/>
              <w:bottom w:val="single" w:color="auto" w:sz="4" w:space="0"/>
              <w:right w:val="single" w:color="auto" w:sz="4" w:space="0"/>
            </w:tcBorders>
            <w:noWrap w:val="0"/>
            <w:vAlign w:val="center"/>
          </w:tcPr>
          <w:p>
            <w:pPr>
              <w:widowControl/>
              <w:spacing w:line="340" w:lineRule="exact"/>
              <w:ind w:right="60" w:firstLine="105" w:firstLineChars="50"/>
              <w:jc w:val="center"/>
              <w:rPr>
                <w:rFonts w:hint="eastAsia" w:eastAsia="宋体"/>
                <w:kern w:val="0"/>
                <w:sz w:val="21"/>
                <w:szCs w:val="21"/>
              </w:rPr>
            </w:pPr>
            <w:r>
              <w:rPr>
                <w:rFonts w:hint="eastAsia"/>
                <w:kern w:val="0"/>
                <w:sz w:val="21"/>
                <w:szCs w:val="21"/>
              </w:rPr>
              <w:t>年限</w:t>
            </w:r>
          </w:p>
        </w:tc>
        <w:tc>
          <w:tcPr>
            <w:tcW w:w="1448" w:type="dxa"/>
            <w:tcBorders>
              <w:top w:val="single" w:color="auto" w:sz="4" w:space="0"/>
              <w:left w:val="nil"/>
              <w:bottom w:val="single" w:color="auto" w:sz="4" w:space="0"/>
              <w:right w:val="single" w:color="auto" w:sz="4" w:space="0"/>
            </w:tcBorders>
            <w:noWrap w:val="0"/>
            <w:vAlign w:val="center"/>
          </w:tcPr>
          <w:p>
            <w:pPr>
              <w:widowControl/>
              <w:spacing w:line="340" w:lineRule="exact"/>
              <w:ind w:left="60" w:right="60"/>
              <w:jc w:val="center"/>
              <w:rPr>
                <w:rFonts w:hint="eastAsia" w:eastAsia="宋体"/>
                <w:kern w:val="0"/>
                <w:sz w:val="21"/>
                <w:szCs w:val="21"/>
              </w:rPr>
            </w:pPr>
            <w:r>
              <w:rPr>
                <w:kern w:val="0"/>
                <w:sz w:val="21"/>
                <w:szCs w:val="21"/>
              </w:rPr>
              <w:t>预算金额</w:t>
            </w:r>
          </w:p>
          <w:p>
            <w:pPr>
              <w:widowControl/>
              <w:spacing w:line="340" w:lineRule="exact"/>
              <w:ind w:left="60" w:right="60"/>
              <w:jc w:val="center"/>
              <w:rPr>
                <w:kern w:val="0"/>
                <w:sz w:val="21"/>
                <w:szCs w:val="21"/>
              </w:rPr>
            </w:pPr>
            <w:r>
              <w:rPr>
                <w:kern w:val="0"/>
                <w:sz w:val="21"/>
                <w:szCs w:val="21"/>
              </w:rPr>
              <w:t>(万元)</w:t>
            </w:r>
          </w:p>
        </w:tc>
        <w:tc>
          <w:tcPr>
            <w:tcW w:w="744" w:type="dxa"/>
            <w:tcBorders>
              <w:top w:val="single" w:color="auto" w:sz="4" w:space="0"/>
              <w:left w:val="nil"/>
              <w:bottom w:val="single" w:color="auto" w:sz="4" w:space="0"/>
              <w:right w:val="single" w:color="auto" w:sz="4" w:space="0"/>
            </w:tcBorders>
            <w:noWrap w:val="0"/>
            <w:vAlign w:val="center"/>
          </w:tcPr>
          <w:p>
            <w:pPr>
              <w:widowControl/>
              <w:spacing w:line="340" w:lineRule="exact"/>
              <w:ind w:left="60" w:right="60"/>
              <w:jc w:val="center"/>
              <w:rPr>
                <w:kern w:val="0"/>
                <w:sz w:val="21"/>
                <w:szCs w:val="21"/>
              </w:rPr>
            </w:pPr>
            <w:r>
              <w:rPr>
                <w:kern w:val="0"/>
                <w:sz w:val="21"/>
                <w:szCs w:val="21"/>
              </w:rPr>
              <w:t>备注</w:t>
            </w:r>
          </w:p>
        </w:tc>
      </w:tr>
      <w:tr>
        <w:tblPrEx>
          <w:tblCellMar>
            <w:top w:w="0" w:type="dxa"/>
            <w:left w:w="108" w:type="dxa"/>
            <w:bottom w:w="0" w:type="dxa"/>
            <w:right w:w="108" w:type="dxa"/>
          </w:tblCellMar>
        </w:tblPrEx>
        <w:trPr>
          <w:wBefore w:w="0" w:type="auto"/>
          <w:wAfter w:w="0" w:type="auto"/>
          <w:trHeight w:val="1471" w:hRule="exact"/>
        </w:trPr>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left="60" w:right="60"/>
              <w:jc w:val="center"/>
              <w:rPr>
                <w:kern w:val="0"/>
                <w:sz w:val="21"/>
                <w:szCs w:val="21"/>
              </w:rPr>
            </w:pPr>
            <w:bookmarkStart w:id="3" w:name="B11_序号"/>
            <w:r>
              <w:rPr>
                <w:kern w:val="0"/>
                <w:sz w:val="21"/>
                <w:szCs w:val="21"/>
              </w:rPr>
              <w:t>1</w:t>
            </w:r>
            <w:bookmarkEnd w:id="3"/>
          </w:p>
        </w:tc>
        <w:tc>
          <w:tcPr>
            <w:tcW w:w="2571" w:type="dxa"/>
            <w:tcBorders>
              <w:top w:val="single" w:color="auto" w:sz="4" w:space="0"/>
              <w:left w:val="nil"/>
              <w:bottom w:val="single" w:color="auto" w:sz="4" w:space="0"/>
              <w:right w:val="single" w:color="auto" w:sz="4" w:space="0"/>
            </w:tcBorders>
            <w:noWrap w:val="0"/>
            <w:vAlign w:val="center"/>
          </w:tcPr>
          <w:p>
            <w:pPr>
              <w:widowControl/>
              <w:spacing w:line="340" w:lineRule="exact"/>
              <w:ind w:left="60" w:right="60"/>
              <w:jc w:val="center"/>
              <w:rPr>
                <w:kern w:val="0"/>
                <w:sz w:val="21"/>
                <w:szCs w:val="21"/>
              </w:rPr>
            </w:pPr>
            <w:r>
              <w:rPr>
                <w:kern w:val="0"/>
                <w:sz w:val="21"/>
                <w:szCs w:val="21"/>
              </w:rPr>
              <w:t>兰溪市诸葛镇集镇卫生保洁绿化养护、农村垃圾收集清运、资源化站点运营管理一体化项目</w:t>
            </w:r>
          </w:p>
        </w:tc>
        <w:tc>
          <w:tcPr>
            <w:tcW w:w="2080" w:type="dxa"/>
            <w:tcBorders>
              <w:top w:val="single" w:color="auto" w:sz="4" w:space="0"/>
              <w:left w:val="nil"/>
              <w:bottom w:val="single" w:color="auto" w:sz="4" w:space="0"/>
              <w:right w:val="single" w:color="auto" w:sz="4" w:space="0"/>
            </w:tcBorders>
            <w:noWrap w:val="0"/>
            <w:vAlign w:val="center"/>
          </w:tcPr>
          <w:p>
            <w:pPr>
              <w:widowControl/>
              <w:spacing w:line="340" w:lineRule="exact"/>
              <w:ind w:left="60" w:right="60"/>
              <w:jc w:val="center"/>
              <w:rPr>
                <w:kern w:val="0"/>
                <w:sz w:val="21"/>
                <w:szCs w:val="21"/>
              </w:rPr>
            </w:pPr>
            <w:r>
              <w:rPr>
                <w:kern w:val="0"/>
                <w:sz w:val="21"/>
                <w:szCs w:val="21"/>
              </w:rPr>
              <w:t>详见《招标需求》</w:t>
            </w:r>
          </w:p>
        </w:tc>
        <w:tc>
          <w:tcPr>
            <w:tcW w:w="892" w:type="dxa"/>
            <w:tcBorders>
              <w:top w:val="single" w:color="auto" w:sz="4" w:space="0"/>
              <w:left w:val="nil"/>
              <w:bottom w:val="single" w:color="auto" w:sz="4" w:space="0"/>
              <w:right w:val="single" w:color="auto" w:sz="4" w:space="0"/>
            </w:tcBorders>
            <w:noWrap w:val="0"/>
            <w:vAlign w:val="center"/>
          </w:tcPr>
          <w:p>
            <w:pPr>
              <w:widowControl/>
              <w:spacing w:line="340" w:lineRule="exact"/>
              <w:ind w:left="60" w:right="60"/>
              <w:jc w:val="center"/>
              <w:rPr>
                <w:rFonts w:eastAsia="宋体"/>
                <w:kern w:val="0"/>
                <w:sz w:val="21"/>
                <w:szCs w:val="21"/>
              </w:rPr>
            </w:pPr>
            <w:r>
              <w:rPr>
                <w:rFonts w:hint="eastAsia"/>
                <w:kern w:val="0"/>
                <w:sz w:val="21"/>
                <w:szCs w:val="21"/>
              </w:rPr>
              <w:t>3年</w:t>
            </w:r>
          </w:p>
        </w:tc>
        <w:tc>
          <w:tcPr>
            <w:tcW w:w="1448" w:type="dxa"/>
            <w:tcBorders>
              <w:top w:val="single" w:color="auto" w:sz="4" w:space="0"/>
              <w:left w:val="nil"/>
              <w:bottom w:val="single" w:color="auto" w:sz="4" w:space="0"/>
              <w:right w:val="single" w:color="auto" w:sz="4" w:space="0"/>
            </w:tcBorders>
            <w:noWrap w:val="0"/>
            <w:vAlign w:val="center"/>
          </w:tcPr>
          <w:p>
            <w:pPr>
              <w:widowControl/>
              <w:spacing w:line="340" w:lineRule="exact"/>
              <w:ind w:left="60" w:right="60"/>
              <w:jc w:val="center"/>
              <w:rPr>
                <w:rFonts w:hint="eastAsia" w:eastAsia="宋体"/>
                <w:kern w:val="0"/>
                <w:sz w:val="21"/>
                <w:szCs w:val="21"/>
              </w:rPr>
            </w:pPr>
            <w:r>
              <w:rPr>
                <w:rFonts w:hint="eastAsia" w:eastAsia="宋体"/>
                <w:kern w:val="0"/>
                <w:sz w:val="21"/>
                <w:szCs w:val="21"/>
              </w:rPr>
              <w:t>804</w:t>
            </w:r>
          </w:p>
        </w:tc>
        <w:tc>
          <w:tcPr>
            <w:tcW w:w="744"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kern w:val="0"/>
                <w:sz w:val="21"/>
                <w:szCs w:val="21"/>
              </w:rPr>
            </w:pPr>
          </w:p>
        </w:tc>
      </w:tr>
      <w:bookmarkEnd w:id="2"/>
    </w:tbl>
    <w:p>
      <w:pPr>
        <w:snapToGrid w:val="0"/>
        <w:spacing w:line="340" w:lineRule="exact"/>
        <w:ind w:firstLine="422" w:firstLineChars="200"/>
        <w:rPr>
          <w:b/>
          <w:bCs/>
          <w:sz w:val="21"/>
          <w:szCs w:val="21"/>
        </w:rPr>
      </w:pPr>
      <w:r>
        <w:rPr>
          <w:b/>
          <w:sz w:val="21"/>
          <w:szCs w:val="21"/>
        </w:rPr>
        <w:t>五</w:t>
      </w:r>
      <w:r>
        <w:rPr>
          <w:sz w:val="21"/>
          <w:szCs w:val="21"/>
        </w:rPr>
        <w:t>、</w:t>
      </w:r>
      <w:r>
        <w:rPr>
          <w:b/>
          <w:bCs/>
          <w:sz w:val="21"/>
          <w:szCs w:val="21"/>
        </w:rPr>
        <w:t>合格投标人的资格要求</w:t>
      </w:r>
    </w:p>
    <w:p>
      <w:pPr>
        <w:widowControl/>
        <w:spacing w:line="340" w:lineRule="exact"/>
        <w:ind w:firstLine="420" w:firstLineChars="200"/>
        <w:rPr>
          <w:sz w:val="21"/>
          <w:szCs w:val="21"/>
        </w:rPr>
      </w:pPr>
      <w:r>
        <w:rPr>
          <w:sz w:val="21"/>
          <w:szCs w:val="21"/>
        </w:rPr>
        <w:t>1、符合《政府采购法》第二十二条规定的投标人资格条件和浙财采监【2013】24号《关于规范政府采购供应商资格设定及资格审查的通知》第六条规定；</w:t>
      </w:r>
    </w:p>
    <w:p>
      <w:pPr>
        <w:widowControl/>
        <w:spacing w:line="340" w:lineRule="exact"/>
        <w:ind w:firstLine="420" w:firstLineChars="200"/>
        <w:rPr>
          <w:sz w:val="21"/>
          <w:szCs w:val="21"/>
        </w:rPr>
      </w:pPr>
      <w:r>
        <w:rPr>
          <w:sz w:val="21"/>
          <w:szCs w:val="21"/>
        </w:rPr>
        <w:t>2、未被“信用中国”（www.creditchina.gov.cn）、中国政府采购网（www.ccgp.gov.cn）列入失信被执行人、重大税收违法案件当事人名单、政府采购严重违法失信行为记录名单；</w:t>
      </w:r>
    </w:p>
    <w:p>
      <w:pPr>
        <w:widowControl/>
        <w:spacing w:line="340" w:lineRule="exact"/>
        <w:ind w:firstLine="420" w:firstLineChars="200"/>
        <w:rPr>
          <w:bCs/>
          <w:sz w:val="21"/>
          <w:szCs w:val="21"/>
        </w:rPr>
      </w:pPr>
      <w:r>
        <w:rPr>
          <w:sz w:val="21"/>
          <w:szCs w:val="21"/>
        </w:rPr>
        <w:t>3、本项目不接受联合体投标。</w:t>
      </w:r>
    </w:p>
    <w:p>
      <w:pPr>
        <w:snapToGrid w:val="0"/>
        <w:spacing w:line="340" w:lineRule="exact"/>
        <w:rPr>
          <w:sz w:val="21"/>
          <w:szCs w:val="21"/>
        </w:rPr>
      </w:pPr>
      <w:r>
        <w:rPr>
          <w:rFonts w:hint="eastAsia"/>
          <w:b/>
          <w:bCs/>
          <w:sz w:val="21"/>
          <w:szCs w:val="21"/>
        </w:rPr>
        <w:t xml:space="preserve">    </w:t>
      </w:r>
      <w:r>
        <w:rPr>
          <w:b/>
          <w:bCs/>
          <w:sz w:val="21"/>
          <w:szCs w:val="21"/>
        </w:rPr>
        <w:t>六、采购文件的发售</w:t>
      </w:r>
      <w:r>
        <w:rPr>
          <w:sz w:val="21"/>
          <w:szCs w:val="21"/>
        </w:rPr>
        <w:t>：</w:t>
      </w:r>
    </w:p>
    <w:p>
      <w:pPr>
        <w:snapToGrid w:val="0"/>
        <w:spacing w:line="340" w:lineRule="exact"/>
        <w:ind w:firstLine="472" w:firstLineChars="225"/>
        <w:rPr>
          <w:b/>
          <w:sz w:val="21"/>
          <w:szCs w:val="21"/>
        </w:rPr>
      </w:pPr>
      <w:r>
        <w:rPr>
          <w:sz w:val="21"/>
          <w:szCs w:val="21"/>
        </w:rPr>
        <w:t>1、发售时间：</w:t>
      </w:r>
      <w:r>
        <w:rPr>
          <w:rFonts w:hint="eastAsia"/>
          <w:b/>
          <w:sz w:val="21"/>
          <w:szCs w:val="21"/>
          <w:u w:val="single"/>
        </w:rPr>
        <w:t>2020</w:t>
      </w:r>
      <w:r>
        <w:rPr>
          <w:b/>
          <w:sz w:val="21"/>
          <w:szCs w:val="21"/>
        </w:rPr>
        <w:t>年</w:t>
      </w:r>
      <w:r>
        <w:rPr>
          <w:rFonts w:hint="eastAsia"/>
          <w:b/>
          <w:sz w:val="21"/>
          <w:szCs w:val="21"/>
          <w:u w:val="single"/>
        </w:rPr>
        <w:t xml:space="preserve"> 12 </w:t>
      </w:r>
      <w:r>
        <w:rPr>
          <w:b/>
          <w:sz w:val="21"/>
          <w:szCs w:val="21"/>
        </w:rPr>
        <w:t>月</w:t>
      </w:r>
      <w:r>
        <w:rPr>
          <w:rFonts w:hint="eastAsia"/>
          <w:b/>
          <w:sz w:val="21"/>
          <w:szCs w:val="21"/>
          <w:u w:val="single"/>
        </w:rPr>
        <w:t xml:space="preserve"> 3  </w:t>
      </w:r>
      <w:r>
        <w:rPr>
          <w:b/>
          <w:sz w:val="21"/>
          <w:szCs w:val="21"/>
        </w:rPr>
        <w:t>日至</w:t>
      </w:r>
      <w:r>
        <w:rPr>
          <w:rFonts w:hint="eastAsia"/>
          <w:b/>
          <w:sz w:val="21"/>
          <w:szCs w:val="21"/>
          <w:u w:val="single"/>
        </w:rPr>
        <w:t>2020</w:t>
      </w:r>
      <w:r>
        <w:rPr>
          <w:b/>
          <w:sz w:val="21"/>
          <w:szCs w:val="21"/>
        </w:rPr>
        <w:t>年</w:t>
      </w:r>
      <w:r>
        <w:rPr>
          <w:rFonts w:hint="eastAsia"/>
          <w:b/>
          <w:sz w:val="21"/>
          <w:szCs w:val="21"/>
          <w:u w:val="single"/>
        </w:rPr>
        <w:t xml:space="preserve"> 12  </w:t>
      </w:r>
      <w:r>
        <w:rPr>
          <w:b/>
          <w:sz w:val="21"/>
          <w:szCs w:val="21"/>
        </w:rPr>
        <w:t>月</w:t>
      </w:r>
      <w:r>
        <w:rPr>
          <w:rFonts w:hint="eastAsia"/>
          <w:b/>
          <w:sz w:val="21"/>
          <w:szCs w:val="21"/>
          <w:u w:val="single"/>
        </w:rPr>
        <w:t xml:space="preserve"> 24 </w:t>
      </w:r>
      <w:r>
        <w:rPr>
          <w:b/>
          <w:sz w:val="21"/>
          <w:szCs w:val="21"/>
        </w:rPr>
        <w:t>日。</w:t>
      </w:r>
    </w:p>
    <w:p>
      <w:pPr>
        <w:snapToGrid w:val="0"/>
        <w:spacing w:line="340" w:lineRule="exact"/>
        <w:ind w:firstLine="472" w:firstLineChars="225"/>
        <w:rPr>
          <w:sz w:val="21"/>
          <w:szCs w:val="21"/>
        </w:rPr>
      </w:pPr>
      <w:r>
        <w:rPr>
          <w:sz w:val="21"/>
          <w:szCs w:val="21"/>
        </w:rPr>
        <w:t>2、发售地点：</w:t>
      </w:r>
      <w:r>
        <w:rPr>
          <w:rFonts w:hint="eastAsia"/>
          <w:sz w:val="21"/>
          <w:szCs w:val="21"/>
        </w:rPr>
        <w:t>政采云平台系统获取</w:t>
      </w:r>
    </w:p>
    <w:p>
      <w:pPr>
        <w:snapToGrid w:val="0"/>
        <w:spacing w:line="340" w:lineRule="exact"/>
        <w:ind w:firstLine="472" w:firstLineChars="225"/>
        <w:rPr>
          <w:rFonts w:hint="eastAsia"/>
          <w:sz w:val="21"/>
          <w:szCs w:val="21"/>
        </w:rPr>
      </w:pPr>
      <w:r>
        <w:rPr>
          <w:sz w:val="21"/>
          <w:szCs w:val="21"/>
        </w:rPr>
        <w:t>3、售价：</w:t>
      </w:r>
      <w:r>
        <w:rPr>
          <w:rFonts w:hint="eastAsia"/>
          <w:sz w:val="21"/>
          <w:szCs w:val="21"/>
        </w:rPr>
        <w:t>免费（不提供纸质版招标文件）</w:t>
      </w:r>
      <w:r>
        <w:rPr>
          <w:sz w:val="21"/>
          <w:szCs w:val="21"/>
        </w:rPr>
        <w:t>。</w:t>
      </w:r>
    </w:p>
    <w:p>
      <w:pPr>
        <w:snapToGrid w:val="0"/>
        <w:spacing w:line="340" w:lineRule="exact"/>
        <w:ind w:firstLine="472" w:firstLineChars="225"/>
        <w:rPr>
          <w:sz w:val="21"/>
          <w:szCs w:val="21"/>
        </w:rPr>
      </w:pPr>
      <w:r>
        <w:rPr>
          <w:rFonts w:hint="eastAsia"/>
          <w:sz w:val="21"/>
          <w:szCs w:val="21"/>
        </w:rPr>
        <w:t>4、</w:t>
      </w:r>
      <w:r>
        <w:rPr>
          <w:rFonts w:hint="eastAsia" w:ascii="宋体" w:hAnsi="宋体" w:cs="宋体"/>
          <w:bCs/>
          <w:sz w:val="21"/>
          <w:szCs w:val="21"/>
        </w:rPr>
        <w:t>获 取 方 式 ： 已 在 浙 江 省 政 府 采 购 网 注 册 的 正 式 供 应 商 或 临 时 供 应 商 ， 可 以 登 陆 https://login.zcygov.cn/user-login/#/login 进行网上报名并获取招标文件。</w:t>
      </w:r>
    </w:p>
    <w:p>
      <w:pPr>
        <w:snapToGrid w:val="0"/>
        <w:spacing w:line="360" w:lineRule="auto"/>
        <w:ind w:firstLine="413" w:firstLineChars="196"/>
        <w:rPr>
          <w:rFonts w:hint="eastAsia" w:ascii="宋体" w:hAnsi="宋体" w:cs="宋体"/>
          <w:b/>
          <w:bCs/>
          <w:sz w:val="21"/>
          <w:szCs w:val="21"/>
        </w:rPr>
      </w:pPr>
      <w:r>
        <w:rPr>
          <w:rFonts w:hint="eastAsia" w:ascii="宋体" w:hAnsi="宋体" w:cs="宋体"/>
          <w:b/>
          <w:bCs/>
          <w:sz w:val="21"/>
          <w:szCs w:val="21"/>
        </w:rPr>
        <w:t xml:space="preserve">七、发布招标公告的媒体为：浙江省政府采购网。 </w:t>
      </w:r>
    </w:p>
    <w:p>
      <w:pPr>
        <w:snapToGrid w:val="0"/>
        <w:spacing w:line="360" w:lineRule="auto"/>
        <w:ind w:firstLine="420" w:firstLineChars="200"/>
        <w:rPr>
          <w:rFonts w:hint="eastAsia" w:ascii="宋体" w:hAnsi="宋体" w:cs="宋体"/>
          <w:b/>
          <w:bCs/>
          <w:sz w:val="21"/>
          <w:szCs w:val="21"/>
        </w:rPr>
      </w:pPr>
      <w:r>
        <w:rPr>
          <w:rFonts w:hint="eastAsia" w:ascii="宋体" w:hAnsi="宋体" w:cs="宋体"/>
          <w:sz w:val="21"/>
          <w:szCs w:val="21"/>
        </w:rPr>
        <w:t>八、投标截止时间和地点：</w:t>
      </w:r>
      <w:r>
        <w:rPr>
          <w:rFonts w:hint="eastAsia" w:ascii="宋体" w:hAnsi="宋体" w:cs="宋体"/>
          <w:b/>
          <w:bCs/>
          <w:sz w:val="21"/>
          <w:szCs w:val="21"/>
          <w:u w:val="single"/>
        </w:rPr>
        <w:t>2020 年12 月25日9:30 时</w:t>
      </w:r>
      <w:r>
        <w:rPr>
          <w:rFonts w:hint="eastAsia" w:ascii="宋体" w:hAnsi="宋体" w:cs="宋体"/>
          <w:b/>
          <w:bCs/>
          <w:sz w:val="21"/>
          <w:szCs w:val="21"/>
        </w:rPr>
        <w:t xml:space="preserve">，通过浙江政府采购网政府采购云平台实行在线投标响应。 </w:t>
      </w:r>
    </w:p>
    <w:p>
      <w:pPr>
        <w:snapToGrid w:val="0"/>
        <w:spacing w:line="360" w:lineRule="auto"/>
        <w:ind w:firstLine="420" w:firstLineChars="200"/>
        <w:rPr>
          <w:rFonts w:hint="eastAsia" w:ascii="宋体" w:hAnsi="宋体" w:cs="宋体"/>
          <w:b/>
          <w:bCs/>
          <w:sz w:val="21"/>
          <w:szCs w:val="21"/>
          <w:u w:val="single"/>
        </w:rPr>
      </w:pPr>
      <w:r>
        <w:rPr>
          <w:rFonts w:hint="eastAsia" w:ascii="宋体" w:hAnsi="宋体" w:cs="宋体"/>
          <w:sz w:val="21"/>
          <w:szCs w:val="21"/>
        </w:rPr>
        <w:t>九、开标时间及地点：</w:t>
      </w:r>
      <w:r>
        <w:rPr>
          <w:rFonts w:hint="eastAsia" w:ascii="宋体" w:hAnsi="宋体" w:cs="宋体"/>
          <w:b/>
          <w:bCs/>
          <w:sz w:val="21"/>
          <w:szCs w:val="21"/>
          <w:u w:val="single"/>
        </w:rPr>
        <w:t>2020 年 12 月25日 9:30 时，金华市政府采购中心兰溪市分中心兰溪市行政服务中心四楼开标室（兰溪市振兴路 500 号）通过浙江政府采购网政府采购云平台在线开标</w:t>
      </w:r>
      <w:r>
        <w:rPr>
          <w:rFonts w:hint="eastAsia" w:ascii="宋体" w:hAnsi="宋体" w:cs="宋体"/>
          <w:b/>
          <w:bCs/>
          <w:sz w:val="21"/>
          <w:szCs w:val="21"/>
        </w:rPr>
        <w:t>。</w:t>
      </w:r>
      <w:r>
        <w:rPr>
          <w:rFonts w:hint="eastAsia" w:ascii="宋体" w:hAnsi="宋体" w:cs="宋体"/>
          <w:sz w:val="21"/>
          <w:szCs w:val="21"/>
        </w:rPr>
        <w:t xml:space="preserve"> </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十、其他事项：</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1.供应商认为招标文件使自身的合法权益受到损害的，可以自收到招标文件之日（发售截止日之后收到招标文件的，以发售截止日为准）或者招标文件公告期限满之日（公告发布后的第 6 个工作日）起 7 个工作日内，以书面形式向采购人和采购代理机构提出质疑。质疑供应商对采购人、采购代理机构的质疑答复不满意或者招标采购单位未在规定时间内作出答复的，可以在答复期满后十五个工作日内向同级采购监管部门投诉。质疑函范本、投诉范本请到浙江政府采购网下载专区下载。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2.潜在供应商在浙江省政府采购网（http://www.zjzfcg.gov.cn/）进行免费注册，具体详见网站供应商注册要求，中标人应在合同签订前完成注册并成为正式注册供应商。否则将无法完成合同签订与付款程序。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3.招标公告附件所附招标文件仅供阅览使用，潜在供应商应当按照本公告规定方式获取招标文件，未按照规定方式获取招标文件的，无权对招标文件提起质疑及投诉。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4.为确保招投标活动的公开、公平、公正，切实维护各方合法权益，凡在招标投标、开标评标过程中，受到敲诈、勒索或发现围标串标虚假投标、恶意竟标等涉黑涉恶线索者，请及时保留相关证据并向有关部门举报。 </w:t>
      </w:r>
    </w:p>
    <w:p>
      <w:pPr>
        <w:snapToGrid w:val="0"/>
        <w:spacing w:line="360" w:lineRule="auto"/>
        <w:rPr>
          <w:rFonts w:hint="eastAsia" w:ascii="宋体" w:hAnsi="宋体" w:cs="宋体"/>
          <w:bCs/>
          <w:sz w:val="21"/>
          <w:szCs w:val="21"/>
        </w:rPr>
      </w:pPr>
      <w:r>
        <w:rPr>
          <w:rFonts w:hint="eastAsia" w:ascii="宋体" w:hAnsi="宋体" w:cs="宋体"/>
          <w:bCs/>
          <w:sz w:val="21"/>
          <w:szCs w:val="21"/>
        </w:rPr>
        <w:t xml:space="preserve">举报电话: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兰溪市扫黑除恶专项斗争领导小组办公室（市委政法委）：0579-88888432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兰溪市纪委（监察）机关：0579-88899324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兰溪市公安局：110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举报邮箱：lxspab0579@163.com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5.本次招标采取开标后资格审查。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6.新型冠状病毒感染的肺炎疫情防控期间，投标人的法定代表人（或其委托代人） 无须出席开标现场会议。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7.已成功参与的投标供应商如若不参加本项目的投标，应至少提前两个工作日（投标截止时间往前推）以书面的形式告知我公司，书面文件加盖公章后将扫描件发至我公司邮箱（</w:t>
      </w:r>
      <w:r>
        <w:rPr>
          <w:rFonts w:ascii="宋体" w:hAnsi="宋体" w:cs="宋体"/>
          <w:bCs/>
          <w:sz w:val="21"/>
          <w:szCs w:val="21"/>
        </w:rPr>
        <w:t>wbz19870802@qq.com</w:t>
      </w:r>
      <w:r>
        <w:rPr>
          <w:rFonts w:hint="eastAsia" w:ascii="宋体" w:hAnsi="宋体" w:cs="宋体"/>
          <w:bCs/>
          <w:sz w:val="21"/>
          <w:szCs w:val="21"/>
        </w:rPr>
        <w:t xml:space="preserve">）。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8.参与投标的投标人请及时添加项目负责人钉钉号(钉钉号：15105816812),开标活动现场将 </w:t>
      </w:r>
    </w:p>
    <w:p>
      <w:pPr>
        <w:snapToGrid w:val="0"/>
        <w:spacing w:line="360" w:lineRule="auto"/>
        <w:rPr>
          <w:rFonts w:hint="eastAsia" w:ascii="宋体" w:hAnsi="宋体" w:cs="宋体"/>
          <w:bCs/>
          <w:sz w:val="21"/>
          <w:szCs w:val="21"/>
        </w:rPr>
      </w:pPr>
      <w:r>
        <w:rPr>
          <w:rFonts w:hint="eastAsia" w:ascii="宋体" w:hAnsi="宋体" w:cs="宋体"/>
          <w:bCs/>
          <w:sz w:val="21"/>
          <w:szCs w:val="21"/>
        </w:rPr>
        <w:t xml:space="preserve">在钉钉群进行全程直播。 </w:t>
      </w:r>
    </w:p>
    <w:p>
      <w:pPr>
        <w:snapToGrid w:val="0"/>
        <w:spacing w:line="360" w:lineRule="auto"/>
        <w:rPr>
          <w:rFonts w:hint="eastAsia" w:ascii="宋体" w:hAnsi="宋体" w:cs="宋体"/>
          <w:bCs/>
          <w:sz w:val="21"/>
          <w:szCs w:val="21"/>
        </w:rPr>
      </w:pPr>
      <w:r>
        <w:rPr>
          <w:rFonts w:hint="eastAsia" w:ascii="宋体" w:hAnsi="宋体" w:cs="宋体"/>
          <w:bCs/>
          <w:sz w:val="21"/>
          <w:szCs w:val="21"/>
        </w:rPr>
        <w:t xml:space="preserve">十一、电子投标事项特别说明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400-881-7190。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2. 投 标 人 应 在 开 标 前 完 成 CA 数 字 证 书 办 理 。 （ 办 理 流 程 详 见 </w:t>
      </w:r>
    </w:p>
    <w:p>
      <w:pPr>
        <w:snapToGrid w:val="0"/>
        <w:spacing w:line="360" w:lineRule="auto"/>
        <w:rPr>
          <w:rFonts w:hint="eastAsia" w:ascii="宋体" w:hAnsi="宋体" w:cs="宋体"/>
          <w:bCs/>
          <w:sz w:val="21"/>
          <w:szCs w:val="21"/>
        </w:rPr>
      </w:pPr>
      <w:r>
        <w:rPr>
          <w:rFonts w:hint="eastAsia" w:ascii="宋体" w:hAnsi="宋体" w:cs="宋体"/>
          <w:bCs/>
          <w:sz w:val="21"/>
          <w:szCs w:val="21"/>
        </w:rPr>
        <w:t xml:space="preserve">http://www.zjzfcg.gov.cn/bidClientTemplate/2019-05-27/12945.html）。完成 CA 数字证书办理 </w:t>
      </w:r>
    </w:p>
    <w:p>
      <w:pPr>
        <w:snapToGrid w:val="0"/>
        <w:spacing w:line="360" w:lineRule="auto"/>
        <w:rPr>
          <w:rFonts w:hint="eastAsia" w:ascii="宋体" w:hAnsi="宋体" w:cs="宋体"/>
          <w:bCs/>
          <w:sz w:val="21"/>
          <w:szCs w:val="21"/>
        </w:rPr>
      </w:pPr>
      <w:r>
        <w:rPr>
          <w:rFonts w:hint="eastAsia" w:ascii="宋体" w:hAnsi="宋体" w:cs="宋体"/>
          <w:bCs/>
          <w:sz w:val="21"/>
          <w:szCs w:val="21"/>
        </w:rPr>
        <w:t xml:space="preserve">预计一周左右，建议各投标人抓紧时间办理。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3.投标人通过政采云平台“电子交易客户端”制作响应文件，电子投标工具请供应商自行前往浙江省政府采购网下载并安装，（下载网址：http://www.zjzfcg.gov.cn/bidClientTemplate/2019-05-27/12946.html）。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4.投标人将加密的电子版响应文件于投标截止时间前上传到政采云系统中。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5. 具 体 的 响 应 文 件 加 密 上 传 等 操 作 详 见 政 采 云 平 台 操 作 指 南 。 </w:t>
      </w:r>
    </w:p>
    <w:p>
      <w:pPr>
        <w:snapToGrid w:val="0"/>
        <w:spacing w:line="360" w:lineRule="auto"/>
        <w:rPr>
          <w:rFonts w:hint="eastAsia" w:ascii="宋体" w:hAnsi="宋体" w:cs="宋体"/>
          <w:bCs/>
          <w:sz w:val="21"/>
          <w:szCs w:val="21"/>
        </w:rPr>
      </w:pPr>
      <w:r>
        <w:rPr>
          <w:rFonts w:hint="eastAsia" w:ascii="宋体" w:hAnsi="宋体" w:cs="宋体"/>
          <w:bCs/>
          <w:sz w:val="21"/>
          <w:szCs w:val="21"/>
        </w:rPr>
        <w:t xml:space="preserve">https://edu.zcygov.cn/luban/e-biding?utm=a0004.2ef5001f.0001.0109.da8b35e0da8611e98d8937b7ef8a3544 。注：建议使用谷歌浏览器，使用其他浏览器可能发生无法解密等未知情况。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 xml:space="preserve">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 </w:t>
      </w:r>
    </w:p>
    <w:p>
      <w:pPr>
        <w:snapToGrid w:val="0"/>
        <w:spacing w:line="360" w:lineRule="auto"/>
        <w:ind w:firstLine="420" w:firstLineChars="200"/>
        <w:rPr>
          <w:rFonts w:hint="eastAsia" w:ascii="宋体" w:hAnsi="宋体" w:cs="宋体"/>
          <w:bCs/>
          <w:sz w:val="21"/>
          <w:szCs w:val="21"/>
        </w:rPr>
      </w:pPr>
      <w:r>
        <w:rPr>
          <w:rFonts w:hint="eastAsia" w:ascii="宋体" w:hAnsi="宋体" w:cs="宋体"/>
          <w:bCs/>
          <w:sz w:val="21"/>
          <w:szCs w:val="21"/>
        </w:rPr>
        <w:t>7.本项目允许投标人在2020年</w:t>
      </w:r>
      <w:r>
        <w:rPr>
          <w:rFonts w:hint="eastAsia" w:ascii="宋体" w:hAnsi="宋体" w:cs="宋体"/>
          <w:bCs/>
          <w:sz w:val="21"/>
          <w:szCs w:val="21"/>
          <w:highlight w:val="yellow"/>
        </w:rPr>
        <w:t>12月24日17</w:t>
      </w:r>
      <w:r>
        <w:rPr>
          <w:rFonts w:hint="eastAsia" w:ascii="宋体" w:hAnsi="宋体" w:cs="宋体"/>
          <w:bCs/>
          <w:sz w:val="21"/>
          <w:szCs w:val="21"/>
        </w:rPr>
        <w:t xml:space="preserve"> 时00分前（签收时间）将电子备份响应文件（后缀名为.bfbs，此备份文件为生成电子加密标书时自动生成的文件）和纸质备份响应文件分别密封，邮寄到浙江建科工程项目管理有限公司(兰溪市振兴路500号企业服务中心辅楼1203室），逾期送达或未密封将被拒收。备份文件不强制要求提交，未提供造成项目开评标活动无法进行下去的，投标无效，相关风险由投标人自行承担。 </w:t>
      </w:r>
    </w:p>
    <w:p>
      <w:pPr>
        <w:snapToGrid w:val="0"/>
        <w:spacing w:line="460" w:lineRule="exact"/>
        <w:ind w:left="-179" w:leftChars="-64" w:firstLine="628" w:firstLineChars="298"/>
        <w:rPr>
          <w:rFonts w:hint="eastAsia"/>
          <w:b/>
          <w:sz w:val="21"/>
          <w:szCs w:val="21"/>
        </w:rPr>
      </w:pPr>
      <w:r>
        <w:rPr>
          <w:b/>
          <w:sz w:val="21"/>
          <w:szCs w:val="21"/>
        </w:rPr>
        <w:t>十二、</w:t>
      </w:r>
      <w:r>
        <w:rPr>
          <w:rFonts w:hint="eastAsia"/>
          <w:b/>
          <w:sz w:val="21"/>
          <w:szCs w:val="21"/>
        </w:rPr>
        <w:t>业务咨询</w:t>
      </w:r>
      <w:r>
        <w:rPr>
          <w:b/>
          <w:sz w:val="21"/>
          <w:szCs w:val="21"/>
        </w:rPr>
        <w:t>：</w:t>
      </w:r>
    </w:p>
    <w:p>
      <w:pPr>
        <w:snapToGrid w:val="0"/>
        <w:spacing w:line="460" w:lineRule="exact"/>
        <w:ind w:left="-179" w:leftChars="-64" w:firstLine="625" w:firstLineChars="298"/>
        <w:rPr>
          <w:rFonts w:hint="eastAsia" w:ascii="宋体" w:hAnsi="宋体"/>
          <w:color w:val="000000"/>
          <w:sz w:val="21"/>
        </w:rPr>
      </w:pPr>
      <w:r>
        <w:rPr>
          <w:rFonts w:hint="eastAsia" w:ascii="宋体" w:hAnsi="宋体"/>
          <w:color w:val="000000"/>
          <w:sz w:val="21"/>
        </w:rPr>
        <w:t>采购单位名称：兰溪市诸葛镇人民政府</w:t>
      </w:r>
    </w:p>
    <w:p>
      <w:pPr>
        <w:snapToGrid w:val="0"/>
        <w:spacing w:line="460" w:lineRule="exact"/>
        <w:ind w:left="-179" w:leftChars="-64" w:firstLine="630" w:firstLineChars="300"/>
        <w:rPr>
          <w:rFonts w:hint="eastAsia" w:ascii="宋体" w:hAnsi="宋体"/>
          <w:color w:val="000000"/>
          <w:sz w:val="21"/>
          <w:szCs w:val="21"/>
        </w:rPr>
      </w:pPr>
      <w:r>
        <w:rPr>
          <w:rFonts w:hint="eastAsia" w:ascii="宋体" w:hAnsi="宋体"/>
          <w:color w:val="000000"/>
          <w:sz w:val="21"/>
        </w:rPr>
        <w:t>项目联系人：</w:t>
      </w:r>
      <w:r>
        <w:rPr>
          <w:rFonts w:hint="eastAsia"/>
          <w:sz w:val="21"/>
          <w:szCs w:val="21"/>
        </w:rPr>
        <w:t>占先生</w:t>
      </w:r>
      <w:r>
        <w:rPr>
          <w:rFonts w:hint="eastAsia" w:ascii="宋体" w:hAnsi="宋体"/>
          <w:color w:val="000000"/>
          <w:sz w:val="21"/>
        </w:rPr>
        <w:t>；    联系电话：</w:t>
      </w:r>
      <w:r>
        <w:rPr>
          <w:rFonts w:hint="eastAsia"/>
          <w:sz w:val="21"/>
          <w:szCs w:val="21"/>
        </w:rPr>
        <w:t>13958466405</w:t>
      </w:r>
    </w:p>
    <w:p>
      <w:pPr>
        <w:snapToGrid w:val="0"/>
        <w:spacing w:line="460" w:lineRule="exact"/>
        <w:ind w:left="-179" w:leftChars="-64" w:firstLine="630" w:firstLineChars="300"/>
        <w:rPr>
          <w:rFonts w:ascii="宋体" w:hAnsi="宋体"/>
          <w:color w:val="000000"/>
          <w:sz w:val="21"/>
          <w:szCs w:val="21"/>
          <w:u w:val="single"/>
        </w:rPr>
      </w:pPr>
      <w:r>
        <w:rPr>
          <w:rFonts w:hint="eastAsia" w:ascii="宋体" w:hAnsi="宋体"/>
          <w:color w:val="000000"/>
          <w:sz w:val="21"/>
          <w:szCs w:val="21"/>
        </w:rPr>
        <w:t xml:space="preserve">质疑联系人：赵先生；  </w:t>
      </w:r>
      <w:r>
        <w:rPr>
          <w:rFonts w:hint="eastAsia" w:ascii="宋体" w:hAnsi="宋体"/>
          <w:color w:val="000000"/>
          <w:sz w:val="21"/>
        </w:rPr>
        <w:t xml:space="preserve">联系电话：0579-89305355           </w:t>
      </w:r>
    </w:p>
    <w:p>
      <w:pPr>
        <w:snapToGrid w:val="0"/>
        <w:spacing w:line="460" w:lineRule="exact"/>
        <w:ind w:left="-179" w:leftChars="-64" w:firstLine="630" w:firstLineChars="300"/>
        <w:rPr>
          <w:rFonts w:hint="eastAsia" w:ascii="宋体" w:hAnsi="宋体"/>
          <w:color w:val="000000"/>
          <w:sz w:val="21"/>
          <w:szCs w:val="22"/>
        </w:rPr>
      </w:pPr>
      <w:r>
        <w:rPr>
          <w:rFonts w:hint="eastAsia" w:ascii="宋体" w:hAnsi="宋体"/>
          <w:color w:val="000000"/>
          <w:sz w:val="21"/>
          <w:szCs w:val="22"/>
        </w:rPr>
        <w:t>采购代理机构名称：浙江建科工程项目管理有限公司</w:t>
      </w:r>
    </w:p>
    <w:p>
      <w:pPr>
        <w:snapToGrid w:val="0"/>
        <w:spacing w:line="460" w:lineRule="exact"/>
        <w:ind w:left="-179" w:leftChars="-64" w:firstLine="630" w:firstLineChars="300"/>
        <w:rPr>
          <w:rFonts w:hint="eastAsia" w:ascii="宋体" w:hAnsi="宋体"/>
          <w:color w:val="000000"/>
          <w:sz w:val="21"/>
          <w:szCs w:val="22"/>
        </w:rPr>
      </w:pPr>
      <w:r>
        <w:rPr>
          <w:rFonts w:hint="eastAsia" w:ascii="宋体" w:hAnsi="宋体"/>
          <w:color w:val="000000"/>
          <w:sz w:val="21"/>
          <w:szCs w:val="22"/>
        </w:rPr>
        <w:t>地址：</w:t>
      </w:r>
      <w:r>
        <w:rPr>
          <w:rFonts w:hint="eastAsia" w:ascii="宋体" w:hAnsi="宋体" w:cs="宋体"/>
          <w:bCs/>
          <w:sz w:val="21"/>
          <w:szCs w:val="21"/>
        </w:rPr>
        <w:t>兰溪市振兴路500号企业服务中心辅楼1203室</w:t>
      </w:r>
    </w:p>
    <w:p>
      <w:pPr>
        <w:snapToGrid w:val="0"/>
        <w:spacing w:line="460" w:lineRule="exact"/>
        <w:ind w:left="-179" w:leftChars="-64" w:firstLine="630" w:firstLineChars="300"/>
        <w:rPr>
          <w:rFonts w:hint="eastAsia" w:ascii="宋体" w:hAnsi="宋体"/>
          <w:color w:val="000000"/>
          <w:sz w:val="21"/>
          <w:szCs w:val="21"/>
        </w:rPr>
      </w:pPr>
      <w:r>
        <w:rPr>
          <w:rFonts w:hint="eastAsia" w:ascii="宋体" w:hAnsi="宋体"/>
          <w:color w:val="000000"/>
          <w:sz w:val="21"/>
          <w:szCs w:val="21"/>
        </w:rPr>
        <w:t xml:space="preserve">联系人：王先生；        联系电话：15906893671 </w:t>
      </w:r>
    </w:p>
    <w:p>
      <w:pPr>
        <w:snapToGrid w:val="0"/>
        <w:spacing w:line="460" w:lineRule="exact"/>
        <w:ind w:left="-179" w:leftChars="-64" w:firstLine="630" w:firstLineChars="300"/>
        <w:rPr>
          <w:rFonts w:hint="eastAsia" w:ascii="宋体" w:hAnsi="宋体"/>
          <w:color w:val="000000"/>
          <w:sz w:val="21"/>
        </w:rPr>
      </w:pPr>
      <w:r>
        <w:rPr>
          <w:rFonts w:hint="eastAsia" w:ascii="宋体" w:hAnsi="宋体"/>
          <w:color w:val="000000"/>
          <w:sz w:val="21"/>
          <w:szCs w:val="21"/>
        </w:rPr>
        <w:t>质疑联系人：姜女士 ； 联系电话：15105816812</w:t>
      </w:r>
      <w:r>
        <w:rPr>
          <w:rFonts w:hint="eastAsia" w:ascii="宋体" w:hAnsi="宋体"/>
          <w:color w:val="000000"/>
          <w:sz w:val="21"/>
        </w:rPr>
        <w:t xml:space="preserve">     </w:t>
      </w:r>
    </w:p>
    <w:p>
      <w:pPr>
        <w:snapToGrid w:val="0"/>
        <w:spacing w:line="440" w:lineRule="exact"/>
        <w:ind w:firstLine="422" w:firstLineChars="200"/>
        <w:outlineLvl w:val="1"/>
        <w:rPr>
          <w:rFonts w:hint="eastAsia" w:ascii="宋体" w:hAnsi="宋体" w:cs="宋体"/>
          <w:sz w:val="21"/>
          <w:szCs w:val="21"/>
        </w:rPr>
      </w:pPr>
      <w:r>
        <w:rPr>
          <w:rFonts w:hint="eastAsia" w:ascii="宋体" w:hAnsi="宋体" w:cs="宋体"/>
          <w:b/>
          <w:sz w:val="21"/>
          <w:szCs w:val="21"/>
        </w:rPr>
        <w:t>业务监管及投诉受理单位：</w:t>
      </w:r>
      <w:r>
        <w:rPr>
          <w:rFonts w:hint="eastAsia" w:ascii="宋体" w:hAnsi="宋体" w:cs="宋体"/>
          <w:b/>
          <w:sz w:val="21"/>
          <w:szCs w:val="21"/>
          <w:u w:val="single"/>
        </w:rPr>
        <w:t>兰溪市政府采购管理办公室</w:t>
      </w:r>
      <w:r>
        <w:rPr>
          <w:rFonts w:hint="eastAsia" w:ascii="宋体" w:hAnsi="宋体" w:cs="宋体"/>
          <w:sz w:val="21"/>
          <w:szCs w:val="21"/>
        </w:rPr>
        <w:t>；</w:t>
      </w:r>
    </w:p>
    <w:p>
      <w:pPr>
        <w:snapToGrid w:val="0"/>
        <w:spacing w:line="440" w:lineRule="exact"/>
        <w:ind w:firstLine="420" w:firstLineChars="200"/>
        <w:outlineLvl w:val="1"/>
        <w:rPr>
          <w:rFonts w:hint="eastAsia" w:ascii="宋体" w:hAnsi="宋体" w:cs="宋体"/>
          <w:sz w:val="21"/>
          <w:szCs w:val="21"/>
        </w:rPr>
      </w:pPr>
      <w:r>
        <w:rPr>
          <w:rFonts w:hint="eastAsia" w:ascii="宋体" w:hAnsi="宋体" w:cs="宋体"/>
          <w:sz w:val="21"/>
          <w:szCs w:val="21"/>
        </w:rPr>
        <w:t>联 系 人：楼  影</w:t>
      </w:r>
    </w:p>
    <w:p>
      <w:pPr>
        <w:snapToGrid w:val="0"/>
        <w:spacing w:line="340" w:lineRule="exact"/>
        <w:ind w:firstLine="420"/>
        <w:rPr>
          <w:b/>
          <w:sz w:val="21"/>
          <w:szCs w:val="21"/>
        </w:rPr>
      </w:pPr>
      <w:r>
        <w:rPr>
          <w:rFonts w:hint="eastAsia" w:ascii="宋体" w:hAnsi="宋体" w:cs="宋体"/>
          <w:sz w:val="21"/>
          <w:szCs w:val="21"/>
        </w:rPr>
        <w:t>联系电话：0579-88903775</w:t>
      </w:r>
      <w:r>
        <w:rPr>
          <w:rFonts w:hint="eastAsia" w:ascii="宋体" w:hAnsi="宋体"/>
          <w:color w:val="000000"/>
          <w:sz w:val="21"/>
        </w:rPr>
        <w:t xml:space="preserve">  </w:t>
      </w:r>
    </w:p>
    <w:p>
      <w:pPr>
        <w:snapToGrid w:val="0"/>
        <w:spacing w:line="400" w:lineRule="exact"/>
        <w:jc w:val="center"/>
        <w:rPr>
          <w:b/>
          <w:sz w:val="32"/>
          <w:szCs w:val="32"/>
        </w:rPr>
      </w:pPr>
      <w:r>
        <w:rPr>
          <w:sz w:val="21"/>
          <w:szCs w:val="21"/>
        </w:rPr>
        <w:br w:type="page"/>
      </w:r>
      <w:r>
        <w:rPr>
          <w:b/>
          <w:sz w:val="32"/>
          <w:szCs w:val="32"/>
        </w:rPr>
        <w:t>第二章  前附表</w:t>
      </w:r>
    </w:p>
    <w:p>
      <w:pPr>
        <w:snapToGrid w:val="0"/>
        <w:spacing w:line="400" w:lineRule="exact"/>
        <w:jc w:val="center"/>
        <w:rPr>
          <w:b/>
          <w:sz w:val="32"/>
          <w:szCs w:val="32"/>
        </w:rPr>
      </w:pP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4"/>
        <w:gridCol w:w="8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9"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sz w:val="21"/>
                <w:szCs w:val="21"/>
              </w:rPr>
              <w:t>序号</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6"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sz w:val="21"/>
                <w:szCs w:val="21"/>
              </w:rPr>
              <w:t>1</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left="1050" w:hanging="1050" w:hangingChars="500"/>
              <w:rPr>
                <w:rFonts w:hint="eastAsia" w:eastAsia="宋体"/>
                <w:sz w:val="21"/>
                <w:szCs w:val="21"/>
              </w:rPr>
            </w:pPr>
            <w:r>
              <w:rPr>
                <w:sz w:val="21"/>
                <w:szCs w:val="21"/>
              </w:rPr>
              <w:t>项目名称：</w:t>
            </w:r>
            <w:r>
              <w:rPr>
                <w:rFonts w:hint="eastAsia"/>
                <w:sz w:val="21"/>
                <w:szCs w:val="21"/>
              </w:rPr>
              <w:t>兰溪市诸葛镇集镇卫生保洁与绿化养护服务项目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5"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sz w:val="21"/>
                <w:szCs w:val="21"/>
              </w:rPr>
              <w:t>2</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sz w:val="21"/>
                <w:szCs w:val="21"/>
              </w:rPr>
              <w:t>采购数量及单位：详见第三章《招标需求》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33"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sz w:val="21"/>
                <w:szCs w:val="21"/>
              </w:rPr>
              <w:t>3</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ascii="宋体" w:hAnsi="宋体" w:eastAsia="宋体" w:cs="宋体"/>
                <w:sz w:val="21"/>
                <w:szCs w:val="21"/>
              </w:rPr>
              <w:t>投标报价及费用：</w:t>
            </w:r>
            <w:r>
              <w:rPr>
                <w:sz w:val="21"/>
                <w:szCs w:val="21"/>
              </w:rPr>
              <w:t>1</w:t>
            </w:r>
            <w:r>
              <w:rPr>
                <w:rFonts w:hint="eastAsia" w:ascii="宋体" w:hAnsi="宋体" w:eastAsia="宋体" w:cs="宋体"/>
                <w:sz w:val="21"/>
                <w:szCs w:val="21"/>
              </w:rPr>
              <w:t>、本项目投标应以人民币报价；</w:t>
            </w:r>
            <w:r>
              <w:rPr>
                <w:sz w:val="21"/>
                <w:szCs w:val="21"/>
              </w:rPr>
              <w:t xml:space="preserve"> 2</w:t>
            </w:r>
            <w:r>
              <w:rPr>
                <w:rFonts w:hint="eastAsia" w:ascii="宋体" w:hAnsi="宋体" w:eastAsia="宋体" w:cs="宋体"/>
                <w:sz w:val="21"/>
                <w:szCs w:val="21"/>
              </w:rPr>
              <w:t>、本项目招标代理服务费</w:t>
            </w:r>
            <w:r>
              <w:rPr>
                <w:rFonts w:hint="eastAsia" w:ascii="宋体" w:hAnsi="宋体" w:eastAsia="宋体" w:cs="宋体"/>
                <w:b/>
                <w:bCs/>
                <w:sz w:val="21"/>
                <w:szCs w:val="21"/>
                <w:u w:val="single"/>
              </w:rPr>
              <w:t>参照国家计委计价格</w:t>
            </w:r>
            <w:r>
              <w:rPr>
                <w:b/>
                <w:bCs/>
                <w:sz w:val="21"/>
                <w:szCs w:val="21"/>
                <w:u w:val="single"/>
              </w:rPr>
              <w:t>[2002]1980</w:t>
            </w:r>
            <w:r>
              <w:rPr>
                <w:rFonts w:hint="eastAsia" w:ascii="宋体" w:hAnsi="宋体" w:eastAsia="宋体" w:cs="宋体"/>
                <w:b/>
                <w:bCs/>
                <w:sz w:val="21"/>
                <w:szCs w:val="21"/>
                <w:u w:val="single"/>
              </w:rPr>
              <w:t>号文件规定的计算标准计取，以中标价为取费基数，</w:t>
            </w:r>
            <w:r>
              <w:rPr>
                <w:rFonts w:hint="eastAsia" w:ascii="宋体" w:hAnsi="宋体" w:eastAsia="宋体" w:cs="宋体"/>
                <w:b/>
                <w:bCs/>
                <w:sz w:val="21"/>
                <w:szCs w:val="21"/>
              </w:rPr>
              <w:t>由中标方支付；</w:t>
            </w:r>
            <w:r>
              <w:rPr>
                <w:sz w:val="21"/>
                <w:szCs w:val="21"/>
              </w:rPr>
              <w:t>3</w:t>
            </w:r>
            <w:r>
              <w:rPr>
                <w:rFonts w:hint="eastAsia" w:ascii="宋体" w:hAnsi="宋体" w:eastAsia="宋体" w:cs="宋体"/>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5"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eastAsia="宋体"/>
                <w:sz w:val="21"/>
                <w:szCs w:val="21"/>
              </w:rPr>
            </w:pPr>
            <w:r>
              <w:rPr>
                <w:rFonts w:hint="eastAsia"/>
                <w:sz w:val="21"/>
                <w:szCs w:val="21"/>
              </w:rPr>
              <w:t>4</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sz w:val="21"/>
                <w:szCs w:val="21"/>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eastAsia="宋体"/>
                <w:sz w:val="21"/>
                <w:szCs w:val="21"/>
              </w:rPr>
            </w:pPr>
            <w:r>
              <w:rPr>
                <w:rFonts w:hint="eastAsia"/>
                <w:sz w:val="21"/>
                <w:szCs w:val="21"/>
              </w:rPr>
              <w:t>5</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sz w:val="21"/>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sz w:val="21"/>
                <w:szCs w:val="21"/>
              </w:rPr>
            </w:pPr>
            <w:r>
              <w:rPr>
                <w:rFonts w:hint="eastAsia"/>
                <w:sz w:val="21"/>
                <w:szCs w:val="21"/>
              </w:rPr>
              <w:t>6</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sz w:val="21"/>
                <w:szCs w:val="21"/>
              </w:rPr>
              <w:t>答疑与澄清：投标人如认为招标文件表述不清晰、存在歧视性或者其它违法内容的，应当于招标公告“质疑及投诉”款规定的时间前，以书面形式一次性提出，要求招标采购单位和招标组织单位作出书面解释、澄清。招标组织单位将于规定时间前将答疑内容以网上发布公告的形式通知所有已报名的供应商；答疑内容是招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sz w:val="21"/>
                <w:szCs w:val="21"/>
              </w:rPr>
            </w:pPr>
            <w:r>
              <w:rPr>
                <w:rFonts w:hint="eastAsia"/>
                <w:sz w:val="21"/>
                <w:szCs w:val="21"/>
              </w:rPr>
              <w:t>7</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sz w:val="21"/>
                <w:szCs w:val="21"/>
              </w:rPr>
            </w:pPr>
            <w:r>
              <w:rPr>
                <w:rFonts w:hint="eastAsia"/>
                <w:sz w:val="21"/>
                <w:szCs w:val="21"/>
              </w:rPr>
              <w:t xml:space="preserve">1、在投标截止时间前须在政采云系统里上传加密的电子版响应文件（投标人需采用 CA 数字证书进行电子签章及加密）。 </w:t>
            </w:r>
          </w:p>
          <w:p>
            <w:pPr>
              <w:snapToGrid w:val="0"/>
              <w:spacing w:line="300" w:lineRule="exact"/>
              <w:rPr>
                <w:rFonts w:hint="eastAsia"/>
                <w:sz w:val="21"/>
                <w:szCs w:val="21"/>
              </w:rPr>
            </w:pPr>
            <w:r>
              <w:rPr>
                <w:rFonts w:hint="eastAsia"/>
                <w:sz w:val="21"/>
                <w:szCs w:val="21"/>
              </w:rPr>
              <w:t xml:space="preserve">2、本项目允许投标人递交备份响应文件。 </w:t>
            </w:r>
          </w:p>
          <w:p>
            <w:pPr>
              <w:snapToGrid w:val="0"/>
              <w:spacing w:line="300" w:lineRule="exact"/>
              <w:rPr>
                <w:rFonts w:hint="eastAsia"/>
                <w:sz w:val="21"/>
                <w:szCs w:val="21"/>
              </w:rPr>
            </w:pPr>
            <w:r>
              <w:rPr>
                <w:rFonts w:hint="eastAsia"/>
                <w:sz w:val="21"/>
                <w:szCs w:val="21"/>
              </w:rPr>
              <w:t xml:space="preserve">（1）备份文件递交方式：邮寄（EMS）或直接送达。 </w:t>
            </w:r>
          </w:p>
          <w:p>
            <w:pPr>
              <w:snapToGrid w:val="0"/>
              <w:spacing w:line="300" w:lineRule="exact"/>
              <w:rPr>
                <w:rFonts w:hint="eastAsia"/>
                <w:sz w:val="21"/>
                <w:szCs w:val="21"/>
              </w:rPr>
            </w:pPr>
            <w:r>
              <w:rPr>
                <w:rFonts w:hint="eastAsia"/>
                <w:sz w:val="21"/>
                <w:szCs w:val="21"/>
              </w:rPr>
              <w:t xml:space="preserve">（2）备份文件格式：a.备份电子响应文件，介质可以是U盘或DVD光盘；b.备份纸质响应文件，资格证明文件、技术资信标、价格标正本一份、副本一份，须分别密封包装。 </w:t>
            </w:r>
          </w:p>
          <w:p>
            <w:pPr>
              <w:snapToGrid w:val="0"/>
              <w:spacing w:line="300" w:lineRule="exact"/>
              <w:rPr>
                <w:rFonts w:hint="eastAsia"/>
                <w:sz w:val="21"/>
                <w:szCs w:val="21"/>
              </w:rPr>
            </w:pPr>
            <w:r>
              <w:rPr>
                <w:rFonts w:hint="eastAsia"/>
                <w:sz w:val="21"/>
                <w:szCs w:val="21"/>
              </w:rPr>
              <w:t xml:space="preserve">3、启用备份响应文件的程序： </w:t>
            </w:r>
          </w:p>
          <w:p>
            <w:pPr>
              <w:snapToGrid w:val="0"/>
              <w:spacing w:line="300" w:lineRule="exact"/>
              <w:rPr>
                <w:rFonts w:hint="eastAsia"/>
                <w:sz w:val="21"/>
                <w:szCs w:val="21"/>
              </w:rPr>
            </w:pPr>
            <w:r>
              <w:rPr>
                <w:rFonts w:hint="eastAsia"/>
                <w:sz w:val="21"/>
                <w:szCs w:val="21"/>
              </w:rPr>
              <w:t xml:space="preserve">（1）当政采云系统的电子响应文件发生加密文件解密异常时，代理机构首先启用已提交的备份电子响应文件，备份电子响应文件异常时再启用备份纸质响应文件。 </w:t>
            </w:r>
          </w:p>
          <w:p>
            <w:pPr>
              <w:snapToGrid w:val="0"/>
              <w:spacing w:line="300" w:lineRule="exact"/>
              <w:rPr>
                <w:rFonts w:hint="eastAsia"/>
                <w:sz w:val="21"/>
                <w:szCs w:val="21"/>
              </w:rPr>
            </w:pPr>
            <w:r>
              <w:rPr>
                <w:rFonts w:hint="eastAsia"/>
                <w:sz w:val="21"/>
                <w:szCs w:val="21"/>
              </w:rPr>
              <w:t xml:space="preserve">4、以下情形视为未提交有效响应文件： </w:t>
            </w:r>
          </w:p>
          <w:p>
            <w:pPr>
              <w:snapToGrid w:val="0"/>
              <w:spacing w:line="300" w:lineRule="exact"/>
              <w:rPr>
                <w:rFonts w:hint="eastAsia"/>
                <w:sz w:val="21"/>
                <w:szCs w:val="21"/>
              </w:rPr>
            </w:pPr>
            <w:r>
              <w:rPr>
                <w:rFonts w:hint="eastAsia"/>
                <w:sz w:val="21"/>
                <w:szCs w:val="21"/>
              </w:rPr>
              <w:t xml:space="preserve">（1）仅提交备份响应文件而未在系统上传电子响应文件的； </w:t>
            </w:r>
          </w:p>
          <w:p>
            <w:pPr>
              <w:snapToGrid w:val="0"/>
              <w:spacing w:line="300" w:lineRule="exact"/>
              <w:rPr>
                <w:rFonts w:hint="eastAsia"/>
                <w:sz w:val="21"/>
                <w:szCs w:val="21"/>
              </w:rPr>
            </w:pPr>
            <w:r>
              <w:rPr>
                <w:rFonts w:hint="eastAsia"/>
                <w:sz w:val="21"/>
                <w:szCs w:val="21"/>
              </w:rPr>
              <w:t xml:space="preserve">（2）加密文件解密异常，且提交备份电子响应文件无效的，未提供备份纸质响应文件的； </w:t>
            </w:r>
          </w:p>
          <w:p>
            <w:pPr>
              <w:snapToGrid w:val="0"/>
              <w:spacing w:line="300" w:lineRule="exact"/>
              <w:rPr>
                <w:rFonts w:hint="eastAsia"/>
                <w:sz w:val="21"/>
                <w:szCs w:val="21"/>
              </w:rPr>
            </w:pPr>
            <w:r>
              <w:rPr>
                <w:rFonts w:hint="eastAsia"/>
                <w:sz w:val="21"/>
                <w:szCs w:val="21"/>
              </w:rPr>
              <w:t xml:space="preserve">（3）加密文件解密异常，且提交的备份响应文件不明确，存在一个或一个以上备选（替代）备份响应文件。 </w:t>
            </w:r>
          </w:p>
          <w:p>
            <w:pPr>
              <w:snapToGrid w:val="0"/>
              <w:spacing w:line="300" w:lineRule="exact"/>
              <w:rPr>
                <w:rFonts w:hint="eastAsia"/>
                <w:sz w:val="21"/>
                <w:szCs w:val="21"/>
              </w:rPr>
            </w:pPr>
            <w:r>
              <w:rPr>
                <w:rFonts w:hint="eastAsia"/>
                <w:sz w:val="21"/>
                <w:szCs w:val="21"/>
              </w:rPr>
              <w:t xml:space="preserve">5、投标人递交备份响应文件时，如出现下列情况之一的，将被拒收： </w:t>
            </w:r>
          </w:p>
          <w:p>
            <w:pPr>
              <w:snapToGrid w:val="0"/>
              <w:spacing w:line="300" w:lineRule="exact"/>
              <w:rPr>
                <w:rFonts w:hint="eastAsia"/>
                <w:sz w:val="21"/>
                <w:szCs w:val="21"/>
              </w:rPr>
            </w:pPr>
            <w:r>
              <w:rPr>
                <w:rFonts w:hint="eastAsia"/>
                <w:sz w:val="21"/>
                <w:szCs w:val="21"/>
              </w:rPr>
              <w:t xml:space="preserve">（1）未按规定密封或标记的响应文件； </w:t>
            </w:r>
          </w:p>
          <w:p>
            <w:pPr>
              <w:snapToGrid w:val="0"/>
              <w:spacing w:line="300" w:lineRule="exact"/>
              <w:rPr>
                <w:rFonts w:hint="eastAsia"/>
                <w:sz w:val="21"/>
                <w:szCs w:val="21"/>
              </w:rPr>
            </w:pPr>
            <w:r>
              <w:rPr>
                <w:rFonts w:hint="eastAsia"/>
                <w:sz w:val="21"/>
                <w:szCs w:val="21"/>
              </w:rPr>
              <w:t xml:space="preserve">（2）由于包装不妥，在送交途中严重损坏的； </w:t>
            </w:r>
          </w:p>
          <w:p>
            <w:pPr>
              <w:snapToGrid w:val="0"/>
              <w:spacing w:line="300" w:lineRule="exact"/>
              <w:rPr>
                <w:rFonts w:hint="eastAsia"/>
                <w:sz w:val="21"/>
                <w:szCs w:val="21"/>
              </w:rPr>
            </w:pPr>
            <w:r>
              <w:rPr>
                <w:rFonts w:hint="eastAsia"/>
                <w:sz w:val="21"/>
                <w:szCs w:val="21"/>
              </w:rPr>
              <w:t>（3）超过规定时间送达的。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sz w:val="21"/>
                <w:szCs w:val="21"/>
              </w:rPr>
            </w:pPr>
            <w:r>
              <w:rPr>
                <w:rFonts w:hint="eastAsia"/>
                <w:sz w:val="21"/>
                <w:szCs w:val="21"/>
              </w:rPr>
              <w:t>8</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sz w:val="21"/>
                <w:szCs w:val="21"/>
              </w:rPr>
            </w:pPr>
            <w:r>
              <w:rPr>
                <w:rFonts w:hint="eastAsia"/>
                <w:sz w:val="21"/>
                <w:szCs w:val="21"/>
              </w:rPr>
              <w:t>1、电子响应文件网上递交截止时间：2020 年</w:t>
            </w:r>
            <w:r>
              <w:rPr>
                <w:rFonts w:hint="eastAsia" w:eastAsia="宋体"/>
                <w:sz w:val="21"/>
                <w:szCs w:val="21"/>
              </w:rPr>
              <w:t>12</w:t>
            </w:r>
            <w:r>
              <w:rPr>
                <w:rFonts w:hint="eastAsia"/>
                <w:sz w:val="21"/>
                <w:szCs w:val="21"/>
              </w:rPr>
              <w:t xml:space="preserve"> 月</w:t>
            </w:r>
            <w:r>
              <w:rPr>
                <w:rFonts w:hint="eastAsia" w:eastAsia="宋体"/>
                <w:sz w:val="21"/>
                <w:szCs w:val="21"/>
              </w:rPr>
              <w:t>25</w:t>
            </w:r>
            <w:r>
              <w:rPr>
                <w:rFonts w:hint="eastAsia"/>
                <w:sz w:val="21"/>
                <w:szCs w:val="21"/>
              </w:rPr>
              <w:t xml:space="preserve">日 9:30 时整。 </w:t>
            </w:r>
          </w:p>
          <w:p>
            <w:pPr>
              <w:snapToGrid w:val="0"/>
              <w:spacing w:line="300" w:lineRule="exact"/>
              <w:rPr>
                <w:rFonts w:hint="eastAsia"/>
                <w:sz w:val="21"/>
                <w:szCs w:val="21"/>
              </w:rPr>
            </w:pPr>
            <w:r>
              <w:rPr>
                <w:rFonts w:hint="eastAsia"/>
                <w:sz w:val="21"/>
                <w:szCs w:val="21"/>
              </w:rPr>
              <w:t>2</w:t>
            </w:r>
            <w:r>
              <w:rPr>
                <w:rFonts w:hint="eastAsia" w:ascii="宋体" w:hAnsi="宋体" w:eastAsia="宋体" w:cs="宋体"/>
                <w:sz w:val="21"/>
                <w:szCs w:val="21"/>
              </w:rPr>
              <w:t>、备份响应文件邮寄或直接送达截止时间：</w:t>
            </w:r>
            <w:r>
              <w:rPr>
                <w:sz w:val="21"/>
                <w:szCs w:val="21"/>
              </w:rPr>
              <w:t xml:space="preserve">2020 </w:t>
            </w:r>
            <w:r>
              <w:rPr>
                <w:rFonts w:hint="eastAsia" w:ascii="宋体" w:hAnsi="宋体" w:eastAsia="宋体" w:cs="宋体"/>
                <w:sz w:val="21"/>
                <w:szCs w:val="21"/>
              </w:rPr>
              <w:t>年</w:t>
            </w:r>
            <w:r>
              <w:rPr>
                <w:rFonts w:hint="eastAsia" w:eastAsia="宋体"/>
                <w:sz w:val="21"/>
                <w:szCs w:val="21"/>
              </w:rPr>
              <w:t>12</w:t>
            </w:r>
            <w:r>
              <w:rPr>
                <w:rFonts w:hint="eastAsia" w:ascii="宋体" w:hAnsi="宋体" w:eastAsia="宋体" w:cs="宋体"/>
                <w:sz w:val="21"/>
                <w:szCs w:val="21"/>
              </w:rPr>
              <w:t>月</w:t>
            </w:r>
            <w:r>
              <w:rPr>
                <w:rFonts w:hint="eastAsia" w:eastAsia="宋体"/>
                <w:sz w:val="21"/>
                <w:szCs w:val="21"/>
              </w:rPr>
              <w:t>24</w:t>
            </w:r>
            <w:r>
              <w:rPr>
                <w:rFonts w:hint="eastAsia" w:ascii="宋体" w:hAnsi="宋体" w:eastAsia="宋体" w:cs="宋体"/>
                <w:sz w:val="21"/>
                <w:szCs w:val="21"/>
              </w:rPr>
              <w:t>日</w:t>
            </w:r>
            <w:r>
              <w:rPr>
                <w:rFonts w:hint="eastAsia"/>
                <w:sz w:val="21"/>
                <w:szCs w:val="21"/>
              </w:rPr>
              <w:t xml:space="preserve">17:00 </w:t>
            </w:r>
            <w:r>
              <w:rPr>
                <w:rFonts w:hint="eastAsia" w:ascii="宋体" w:hAnsi="宋体" w:eastAsia="宋体" w:cs="宋体"/>
                <w:sz w:val="21"/>
                <w:szCs w:val="21"/>
              </w:rPr>
              <w:t>时整。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sz w:val="21"/>
                <w:szCs w:val="21"/>
              </w:rPr>
            </w:pPr>
            <w:r>
              <w:rPr>
                <w:rFonts w:hint="eastAsia"/>
                <w:sz w:val="21"/>
                <w:szCs w:val="21"/>
              </w:rPr>
              <w:t>9</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ascii="宋体" w:hAnsi="宋体" w:eastAsia="宋体" w:cs="宋体"/>
                <w:sz w:val="21"/>
                <w:szCs w:val="21"/>
              </w:rPr>
              <w:t>开标时间及地点：</w:t>
            </w:r>
            <w:r>
              <w:rPr>
                <w:rFonts w:hint="eastAsia"/>
                <w:sz w:val="21"/>
                <w:szCs w:val="21"/>
              </w:rPr>
              <w:t>2020</w:t>
            </w:r>
            <w:r>
              <w:rPr>
                <w:rFonts w:hint="eastAsia" w:ascii="宋体" w:hAnsi="宋体" w:eastAsia="宋体" w:cs="宋体"/>
                <w:sz w:val="21"/>
                <w:szCs w:val="21"/>
              </w:rPr>
              <w:t>年</w:t>
            </w:r>
            <w:r>
              <w:rPr>
                <w:rFonts w:hint="eastAsia" w:eastAsia="宋体"/>
                <w:sz w:val="21"/>
                <w:szCs w:val="21"/>
              </w:rPr>
              <w:t>12</w:t>
            </w:r>
            <w:r>
              <w:rPr>
                <w:rFonts w:hint="eastAsia"/>
                <w:sz w:val="21"/>
                <w:szCs w:val="21"/>
              </w:rPr>
              <w:t xml:space="preserve"> </w:t>
            </w:r>
            <w:r>
              <w:rPr>
                <w:rFonts w:hint="eastAsia" w:ascii="宋体" w:hAnsi="宋体" w:eastAsia="宋体" w:cs="宋体"/>
                <w:sz w:val="21"/>
                <w:szCs w:val="21"/>
              </w:rPr>
              <w:t>月</w:t>
            </w:r>
            <w:r>
              <w:rPr>
                <w:rFonts w:hint="eastAsia" w:eastAsia="宋体"/>
                <w:sz w:val="21"/>
                <w:szCs w:val="21"/>
              </w:rPr>
              <w:t>25</w:t>
            </w:r>
            <w:r>
              <w:rPr>
                <w:rFonts w:hint="eastAsia" w:ascii="宋体" w:hAnsi="宋体" w:eastAsia="宋体" w:cs="宋体"/>
                <w:sz w:val="21"/>
                <w:szCs w:val="21"/>
              </w:rPr>
              <w:t>日</w:t>
            </w:r>
            <w:r>
              <w:rPr>
                <w:rFonts w:hint="eastAsia"/>
                <w:sz w:val="21"/>
                <w:szCs w:val="21"/>
              </w:rPr>
              <w:t xml:space="preserve"> 9:</w:t>
            </w:r>
            <w:r>
              <w:rPr>
                <w:rFonts w:hint="eastAsia" w:eastAsia="宋体"/>
                <w:sz w:val="21"/>
                <w:szCs w:val="21"/>
              </w:rPr>
              <w:t>3</w:t>
            </w:r>
            <w:r>
              <w:rPr>
                <w:rFonts w:hint="eastAsia"/>
                <w:sz w:val="21"/>
                <w:szCs w:val="21"/>
              </w:rPr>
              <w:t xml:space="preserve">0 </w:t>
            </w:r>
            <w:r>
              <w:rPr>
                <w:rFonts w:hint="eastAsia" w:ascii="宋体" w:hAnsi="宋体" w:eastAsia="宋体" w:cs="宋体"/>
                <w:sz w:val="21"/>
                <w:szCs w:val="21"/>
              </w:rPr>
              <w:t>时整在金华市政府采购中心兰溪市分中心兰溪市行政服务中心四楼开标室（兰溪市振兴路</w:t>
            </w:r>
            <w:r>
              <w:rPr>
                <w:sz w:val="21"/>
                <w:szCs w:val="21"/>
              </w:rPr>
              <w:t xml:space="preserve"> 500 </w:t>
            </w:r>
            <w:r>
              <w:rPr>
                <w:rFonts w:hint="eastAsia" w:ascii="宋体" w:hAnsi="宋体" w:eastAsia="宋体" w:cs="宋体"/>
                <w:sz w:val="21"/>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10</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sz w:val="21"/>
                <w:szCs w:val="21"/>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sz w:val="21"/>
                <w:szCs w:val="21"/>
              </w:rPr>
            </w:pPr>
            <w:r>
              <w:rPr>
                <w:sz w:val="21"/>
                <w:szCs w:val="21"/>
              </w:rPr>
              <w:t>1</w:t>
            </w:r>
            <w:r>
              <w:rPr>
                <w:rFonts w:hint="eastAsia"/>
                <w:sz w:val="21"/>
                <w:szCs w:val="21"/>
              </w:rPr>
              <w:t>1</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sz w:val="21"/>
                <w:szCs w:val="21"/>
              </w:rPr>
            </w:pPr>
            <w:r>
              <w:rPr>
                <w:rFonts w:hint="eastAsia"/>
                <w:sz w:val="21"/>
                <w:szCs w:val="21"/>
              </w:rPr>
              <w:t>评标结果公示：评标结束后</w:t>
            </w:r>
            <w:r>
              <w:rPr>
                <w:sz w:val="21"/>
                <w:szCs w:val="21"/>
              </w:rPr>
              <w:t>2</w:t>
            </w:r>
            <w:r>
              <w:rPr>
                <w:rFonts w:hint="eastAsia"/>
                <w:sz w:val="21"/>
                <w:szCs w:val="21"/>
              </w:rPr>
              <w:t>天内，评标结果公示于浙江省政府采购网</w:t>
            </w:r>
            <w:r>
              <w:rPr>
                <w:sz w:val="21"/>
                <w:szCs w:val="21"/>
              </w:rPr>
              <w:t>(</w:t>
            </w:r>
            <w:r>
              <w:rPr>
                <w:sz w:val="21"/>
                <w:szCs w:val="21"/>
              </w:rPr>
              <w:fldChar w:fldCharType="begin"/>
            </w:r>
            <w:r>
              <w:rPr>
                <w:sz w:val="21"/>
                <w:szCs w:val="21"/>
              </w:rPr>
              <w:instrText xml:space="preserve"> HYPERLINK "http://www.zjzfcg.gov.cn/" </w:instrText>
            </w:r>
            <w:r>
              <w:rPr>
                <w:sz w:val="21"/>
                <w:szCs w:val="21"/>
              </w:rPr>
              <w:fldChar w:fldCharType="separate"/>
            </w:r>
            <w:r>
              <w:rPr>
                <w:rStyle w:val="36"/>
                <w:sz w:val="21"/>
                <w:szCs w:val="21"/>
              </w:rPr>
              <w:t>http://www.zjzfcg.gov.cn</w:t>
            </w:r>
            <w:r>
              <w:rPr>
                <w:sz w:val="21"/>
                <w:szCs w:val="21"/>
              </w:rPr>
              <w:fldChar w:fldCharType="end"/>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12</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sz w:val="21"/>
                <w:szCs w:val="21"/>
              </w:rPr>
              <w:t>中标公告及中标通知书：评标结束后公示</w:t>
            </w:r>
            <w:r>
              <w:rPr>
                <w:sz w:val="21"/>
                <w:szCs w:val="21"/>
              </w:rPr>
              <w:t>7</w:t>
            </w:r>
            <w:r>
              <w:rPr>
                <w:rFonts w:hint="eastAsia"/>
                <w:sz w:val="21"/>
                <w:szCs w:val="21"/>
              </w:rPr>
              <w:t>个工作日，中标公告发布于上述媒体；中标供应商在公示期满后3个工作日内到浙江建科工程项目管理有限公司领取中标通知书。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sz w:val="21"/>
                <w:szCs w:val="21"/>
              </w:rPr>
              <w:t>1</w:t>
            </w:r>
            <w:r>
              <w:rPr>
                <w:rFonts w:hint="eastAsia"/>
                <w:sz w:val="21"/>
                <w:szCs w:val="21"/>
              </w:rPr>
              <w:t>3</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sz w:val="21"/>
                <w:szCs w:val="21"/>
              </w:rPr>
              <w:t>中标人需在领取中标通知书前向招标代理机构提供纸质投标文件：正本一套、副本三套。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sz w:val="21"/>
                <w:szCs w:val="21"/>
              </w:rPr>
            </w:pPr>
            <w:r>
              <w:rPr>
                <w:sz w:val="21"/>
                <w:szCs w:val="21"/>
              </w:rPr>
              <w:t>1</w:t>
            </w:r>
            <w:r>
              <w:rPr>
                <w:rFonts w:hint="eastAsia"/>
                <w:sz w:val="21"/>
                <w:szCs w:val="21"/>
              </w:rPr>
              <w:t>4</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sz w:val="21"/>
                <w:szCs w:val="21"/>
              </w:rPr>
            </w:pPr>
            <w:r>
              <w:rPr>
                <w:rFonts w:hint="eastAsia"/>
                <w:sz w:val="21"/>
                <w:szCs w:val="21"/>
              </w:rPr>
              <w:t xml:space="preserve">履约保证金:在签订合同时中标人向采购人缴纳合同总价5%款项作为履约保证金。 </w:t>
            </w:r>
          </w:p>
          <w:p>
            <w:pPr>
              <w:snapToGrid w:val="0"/>
              <w:spacing w:line="300" w:lineRule="exact"/>
              <w:rPr>
                <w:sz w:val="21"/>
                <w:szCs w:val="21"/>
              </w:rPr>
            </w:pPr>
            <w:r>
              <w:rPr>
                <w:rFonts w:hint="eastAsia"/>
                <w:sz w:val="21"/>
                <w:szCs w:val="21"/>
              </w:rPr>
              <w:t>履约保证金形式：银行保函、保险保函等非现金形式。质保期满无质量问题自动失效。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15</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sz w:val="21"/>
                <w:szCs w:val="21"/>
              </w:rPr>
            </w:pPr>
            <w:r>
              <w:rPr>
                <w:rFonts w:hint="eastAsia"/>
                <w:sz w:val="21"/>
                <w:szCs w:val="21"/>
              </w:rPr>
              <w:t>签订合同：中标通知书发出后30天内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sz w:val="21"/>
                <w:szCs w:val="21"/>
              </w:rPr>
            </w:pPr>
            <w:r>
              <w:rPr>
                <w:sz w:val="21"/>
                <w:szCs w:val="21"/>
              </w:rPr>
              <w:t>1</w:t>
            </w:r>
            <w:r>
              <w:rPr>
                <w:rFonts w:hint="eastAsia"/>
                <w:sz w:val="21"/>
                <w:szCs w:val="21"/>
              </w:rPr>
              <w:t>6</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sz w:val="21"/>
                <w:szCs w:val="21"/>
              </w:rPr>
            </w:pPr>
            <w:r>
              <w:rPr>
                <w:rFonts w:hint="eastAsia"/>
                <w:sz w:val="21"/>
                <w:szCs w:val="21"/>
              </w:rPr>
              <w:t>采购资金来源及预算：</w:t>
            </w:r>
          </w:p>
          <w:p>
            <w:pPr>
              <w:snapToGrid w:val="0"/>
              <w:spacing w:line="300" w:lineRule="exact"/>
              <w:rPr>
                <w:rFonts w:hint="eastAsia"/>
                <w:sz w:val="21"/>
                <w:szCs w:val="21"/>
              </w:rPr>
            </w:pPr>
            <w:r>
              <w:rPr>
                <w:rFonts w:hint="eastAsia"/>
                <w:sz w:val="21"/>
                <w:szCs w:val="21"/>
              </w:rPr>
              <w:t>预算总价：人民币</w:t>
            </w:r>
            <w:r>
              <w:rPr>
                <w:rFonts w:hint="eastAsia" w:eastAsia="宋体"/>
                <w:sz w:val="21"/>
                <w:szCs w:val="21"/>
              </w:rPr>
              <w:t>804</w:t>
            </w:r>
            <w:r>
              <w:rPr>
                <w:rFonts w:hint="eastAsia"/>
                <w:sz w:val="21"/>
                <w:szCs w:val="21"/>
              </w:rPr>
              <w:t>万元</w:t>
            </w:r>
          </w:p>
          <w:p>
            <w:pPr>
              <w:snapToGrid w:val="0"/>
              <w:spacing w:line="300" w:lineRule="exact"/>
              <w:rPr>
                <w:sz w:val="21"/>
                <w:szCs w:val="21"/>
              </w:rPr>
            </w:pPr>
            <w:r>
              <w:rPr>
                <w:rFonts w:hint="eastAsia"/>
                <w:sz w:val="21"/>
                <w:szCs w:val="21"/>
              </w:rPr>
              <w:t>支付方式：其他支付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sz w:val="21"/>
                <w:szCs w:val="21"/>
              </w:rPr>
            </w:pPr>
            <w:r>
              <w:rPr>
                <w:rFonts w:hint="eastAsia"/>
                <w:sz w:val="21"/>
                <w:szCs w:val="21"/>
              </w:rPr>
              <w:t>17</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sz w:val="21"/>
                <w:szCs w:val="21"/>
              </w:rPr>
            </w:pPr>
            <w:r>
              <w:rPr>
                <w:rFonts w:hint="eastAsia"/>
                <w:sz w:val="21"/>
                <w:szCs w:val="21"/>
              </w:rPr>
              <w:t>付款方式：采购人按季度发放费用，一个季度结束后，次月15</w:t>
            </w:r>
            <w:r>
              <w:rPr>
                <w:rFonts w:hint="eastAsia" w:ascii="宋体" w:hAnsi="宋体" w:eastAsia="宋体" w:cs="宋体"/>
                <w:sz w:val="21"/>
                <w:szCs w:val="21"/>
              </w:rPr>
              <w:t>日之前发放，扣罚款项在支付季度承包款时一并结</w:t>
            </w:r>
            <w:r>
              <w:rPr>
                <w:rFonts w:hint="eastAsia"/>
                <w:sz w:val="21"/>
                <w:szCs w:val="21"/>
              </w:rPr>
              <w:t>算</w:t>
            </w: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18</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sz w:val="21"/>
                <w:szCs w:val="21"/>
              </w:rPr>
            </w:pPr>
            <w:r>
              <w:rPr>
                <w:rFonts w:hint="eastAsia"/>
                <w:sz w:val="21"/>
                <w:szCs w:val="21"/>
              </w:rPr>
              <w:t>投标人注册：各供应商须在投标截止时间前根据浙江省财政厅《关于开展政府采购供应商网上注册登记和诚信管理工作的通知》（浙财采监【2010】8号文）的要求，通过浙江政府采购网申请注册加入政府采购供应商库。以免影响享受相关政策优惠及成交后的款项支付。</w:t>
            </w:r>
          </w:p>
          <w:p>
            <w:pPr>
              <w:snapToGrid w:val="0"/>
              <w:spacing w:line="300" w:lineRule="exact"/>
              <w:rPr>
                <w:rFonts w:hint="eastAsia"/>
                <w:sz w:val="21"/>
                <w:szCs w:val="21"/>
              </w:rPr>
            </w:pPr>
            <w:r>
              <w:rPr>
                <w:rFonts w:hint="eastAsia"/>
                <w:sz w:val="21"/>
                <w:szCs w:val="21"/>
              </w:rPr>
              <w:t xml:space="preserve">供应商在申请注册前，请认真阅读，学习《中华人民共和国政府采购法》和《浙江省政府采购供应商注册及诚信管理暂行办法》等相关法规规定。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19</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sz w:val="21"/>
                <w:szCs w:val="21"/>
              </w:rPr>
              <w:t>投标文件有效期：90</w:t>
            </w:r>
            <w:r>
              <w:rPr>
                <w:sz w:val="21"/>
                <w:szCs w:val="21"/>
              </w:rPr>
              <w:t xml:space="preserve"> </w:t>
            </w:r>
            <w:r>
              <w:rPr>
                <w:rFonts w:hint="eastAsia"/>
                <w:sz w:val="21"/>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20</w:t>
            </w:r>
          </w:p>
        </w:tc>
        <w:tc>
          <w:tcPr>
            <w:tcW w:w="8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sz w:val="21"/>
                <w:szCs w:val="21"/>
              </w:rPr>
              <w:t>解释：本招标文件的解释权属于招标组织单位。</w:t>
            </w:r>
          </w:p>
        </w:tc>
      </w:tr>
    </w:tbl>
    <w:p>
      <w:pPr>
        <w:snapToGrid w:val="0"/>
        <w:spacing w:line="600" w:lineRule="exact"/>
        <w:ind w:left="238"/>
        <w:jc w:val="center"/>
        <w:rPr>
          <w:b/>
          <w:sz w:val="32"/>
          <w:szCs w:val="32"/>
        </w:rPr>
      </w:pPr>
      <w:r>
        <w:rPr>
          <w:sz w:val="21"/>
          <w:szCs w:val="21"/>
        </w:rPr>
        <w:br w:type="page"/>
      </w:r>
      <w:r>
        <w:rPr>
          <w:b/>
          <w:sz w:val="32"/>
          <w:szCs w:val="32"/>
        </w:rPr>
        <w:t xml:space="preserve">第三章  </w:t>
      </w:r>
      <w:r>
        <w:rPr>
          <w:b/>
          <w:bCs/>
          <w:sz w:val="32"/>
          <w:szCs w:val="32"/>
        </w:rPr>
        <w:t>招</w:t>
      </w:r>
      <w:r>
        <w:rPr>
          <w:b/>
          <w:sz w:val="32"/>
          <w:szCs w:val="32"/>
        </w:rPr>
        <w:t>标需求</w:t>
      </w:r>
    </w:p>
    <w:p>
      <w:pPr>
        <w:pStyle w:val="18"/>
        <w:numPr>
          <w:ilvl w:val="0"/>
          <w:numId w:val="4"/>
        </w:numPr>
        <w:snapToGrid w:val="0"/>
        <w:spacing w:before="120" w:after="120" w:line="440" w:lineRule="exact"/>
        <w:ind w:firstLine="179" w:firstLineChars="85"/>
        <w:outlineLvl w:val="1"/>
        <w:rPr>
          <w:rFonts w:hint="default" w:ascii="Times New Roman" w:hAnsi="Times New Roman"/>
          <w:b/>
          <w:sz w:val="21"/>
          <w:szCs w:val="21"/>
        </w:rPr>
      </w:pPr>
      <w:r>
        <w:rPr>
          <w:rFonts w:hint="default" w:ascii="Times New Roman" w:hAnsi="Times New Roman"/>
          <w:b/>
          <w:sz w:val="21"/>
          <w:szCs w:val="21"/>
        </w:rPr>
        <w:t>项目编号：</w:t>
      </w:r>
      <w:r>
        <w:rPr>
          <w:rFonts w:ascii="Times New Roman" w:hAnsi="Times New Roman"/>
          <w:bCs/>
          <w:sz w:val="21"/>
          <w:szCs w:val="21"/>
        </w:rPr>
        <w:t>ZJJK-LX202011-HW019</w:t>
      </w:r>
    </w:p>
    <w:p>
      <w:pPr>
        <w:pStyle w:val="18"/>
        <w:snapToGrid w:val="0"/>
        <w:spacing w:before="120" w:after="120" w:line="440" w:lineRule="exact"/>
        <w:outlineLvl w:val="1"/>
        <w:rPr>
          <w:rFonts w:hint="default" w:ascii="Times New Roman" w:hAnsi="Times New Roman"/>
          <w:sz w:val="21"/>
          <w:szCs w:val="21"/>
        </w:rPr>
      </w:pPr>
      <w:r>
        <w:rPr>
          <w:rFonts w:hint="default" w:ascii="Times New Roman" w:hAnsi="Times New Roman"/>
          <w:b/>
          <w:bCs/>
          <w:sz w:val="21"/>
          <w:szCs w:val="21"/>
        </w:rPr>
        <w:t xml:space="preserve">  二、采购单位名称：</w:t>
      </w:r>
      <w:r>
        <w:rPr>
          <w:rFonts w:ascii="Times New Roman" w:hAnsi="Times New Roman"/>
          <w:sz w:val="21"/>
          <w:szCs w:val="21"/>
        </w:rPr>
        <w:t>兰溪市诸葛镇人民政府</w:t>
      </w:r>
    </w:p>
    <w:p>
      <w:pPr>
        <w:pStyle w:val="18"/>
        <w:snapToGrid w:val="0"/>
        <w:spacing w:before="120" w:after="120" w:line="440" w:lineRule="exact"/>
        <w:ind w:firstLine="179" w:firstLineChars="85"/>
        <w:outlineLvl w:val="1"/>
        <w:rPr>
          <w:sz w:val="21"/>
          <w:szCs w:val="21"/>
        </w:rPr>
      </w:pPr>
      <w:r>
        <w:rPr>
          <w:rFonts w:hint="default" w:ascii="Times New Roman" w:hAnsi="Times New Roman"/>
          <w:b/>
          <w:bCs/>
          <w:sz w:val="21"/>
          <w:szCs w:val="21"/>
        </w:rPr>
        <w:t>三、项目名称：</w:t>
      </w:r>
      <w:r>
        <w:rPr>
          <w:sz w:val="21"/>
          <w:szCs w:val="21"/>
        </w:rPr>
        <w:t>兰溪市诸葛镇集镇卫生保洁绿化养护、农村垃圾收集清运、资源化站点运营管理一体化项目</w:t>
      </w:r>
    </w:p>
    <w:p>
      <w:pPr>
        <w:spacing w:line="440" w:lineRule="exact"/>
        <w:ind w:firstLine="207" w:firstLineChars="98"/>
        <w:rPr>
          <w:sz w:val="21"/>
          <w:szCs w:val="21"/>
        </w:rPr>
      </w:pPr>
      <w:r>
        <w:rPr>
          <w:b/>
          <w:bCs/>
          <w:sz w:val="21"/>
          <w:szCs w:val="21"/>
        </w:rPr>
        <w:t>四、</w:t>
      </w:r>
      <w:r>
        <w:rPr>
          <w:b/>
          <w:sz w:val="21"/>
          <w:szCs w:val="21"/>
        </w:rPr>
        <w:t>承包范围及内容：</w:t>
      </w:r>
    </w:p>
    <w:p>
      <w:pPr>
        <w:pStyle w:val="18"/>
        <w:snapToGrid w:val="0"/>
        <w:spacing w:before="120" w:after="120" w:line="440" w:lineRule="exact"/>
        <w:ind w:firstLine="422" w:firstLineChars="200"/>
        <w:outlineLvl w:val="1"/>
        <w:rPr>
          <w:rFonts w:hint="default" w:ascii="Times New Roman" w:hAnsi="Times New Roman"/>
          <w:b/>
          <w:sz w:val="21"/>
          <w:szCs w:val="21"/>
        </w:rPr>
      </w:pPr>
      <w:r>
        <w:rPr>
          <w:rFonts w:ascii="Times New Roman" w:hAnsi="Times New Roman"/>
          <w:b/>
          <w:sz w:val="21"/>
          <w:szCs w:val="21"/>
        </w:rPr>
        <w:t>1、保洁范围：</w:t>
      </w:r>
      <w:r>
        <w:rPr>
          <w:rFonts w:hint="default" w:ascii="Times New Roman" w:hAnsi="Times New Roman"/>
          <w:b/>
          <w:sz w:val="21"/>
          <w:szCs w:val="21"/>
        </w:rPr>
        <w:t>面积共约</w:t>
      </w:r>
      <w:r>
        <w:rPr>
          <w:rFonts w:ascii="Times New Roman" w:hAnsi="Times New Roman"/>
          <w:b/>
          <w:sz w:val="21"/>
          <w:szCs w:val="21"/>
        </w:rPr>
        <w:t>11.55万</w:t>
      </w:r>
      <w:r>
        <w:rPr>
          <w:rFonts w:hint="default" w:ascii="Times New Roman" w:hAnsi="Times New Roman"/>
          <w:b/>
          <w:sz w:val="21"/>
          <w:szCs w:val="21"/>
        </w:rPr>
        <w:t>平方米。</w:t>
      </w:r>
    </w:p>
    <w:p>
      <w:pPr>
        <w:spacing w:line="440" w:lineRule="exact"/>
        <w:ind w:firstLine="420" w:firstLineChars="200"/>
        <w:rPr>
          <w:bCs/>
          <w:sz w:val="21"/>
          <w:szCs w:val="21"/>
        </w:rPr>
      </w:pPr>
      <w:r>
        <w:rPr>
          <w:rFonts w:hint="eastAsia"/>
          <w:bCs/>
          <w:sz w:val="21"/>
          <w:szCs w:val="21"/>
        </w:rPr>
        <w:t>（1）武侯大道（330国道），万田牌楼至诸葛景区入口：长2.4千米，面积5.47万平方米。</w:t>
      </w:r>
    </w:p>
    <w:p>
      <w:pPr>
        <w:spacing w:line="440" w:lineRule="exact"/>
        <w:ind w:firstLine="420" w:firstLineChars="200"/>
        <w:rPr>
          <w:bCs/>
          <w:sz w:val="21"/>
          <w:szCs w:val="21"/>
        </w:rPr>
      </w:pPr>
      <w:r>
        <w:rPr>
          <w:rFonts w:hint="eastAsia"/>
          <w:bCs/>
          <w:sz w:val="21"/>
          <w:szCs w:val="21"/>
        </w:rPr>
        <w:t>（2）市场路：长254米，面积0.25万平方米。</w:t>
      </w:r>
    </w:p>
    <w:p>
      <w:pPr>
        <w:spacing w:line="440" w:lineRule="exact"/>
        <w:ind w:firstLine="420" w:firstLineChars="200"/>
        <w:rPr>
          <w:rFonts w:hint="eastAsia"/>
          <w:bCs/>
          <w:sz w:val="21"/>
          <w:szCs w:val="21"/>
        </w:rPr>
      </w:pPr>
      <w:r>
        <w:rPr>
          <w:rFonts w:hint="eastAsia"/>
          <w:bCs/>
          <w:sz w:val="21"/>
          <w:szCs w:val="21"/>
        </w:rPr>
        <w:t>（3）伏龙路（21省道），长乐牌楼至诸葛候武大道：长1.27千米，面积2.16万平方米。</w:t>
      </w:r>
    </w:p>
    <w:p>
      <w:pPr>
        <w:spacing w:line="440" w:lineRule="exact"/>
        <w:ind w:firstLine="420" w:firstLineChars="200"/>
        <w:rPr>
          <w:rFonts w:hint="eastAsia"/>
          <w:bCs/>
          <w:sz w:val="21"/>
          <w:szCs w:val="21"/>
        </w:rPr>
      </w:pPr>
      <w:r>
        <w:rPr>
          <w:rFonts w:hint="eastAsia"/>
          <w:bCs/>
          <w:sz w:val="21"/>
          <w:szCs w:val="21"/>
        </w:rPr>
        <w:t>（4）高隆岗：长300米，面积0.32万平方米。</w:t>
      </w:r>
    </w:p>
    <w:p>
      <w:pPr>
        <w:spacing w:line="440" w:lineRule="exact"/>
        <w:ind w:firstLine="420" w:firstLineChars="200"/>
        <w:rPr>
          <w:rFonts w:hint="eastAsia"/>
          <w:bCs/>
          <w:sz w:val="21"/>
          <w:szCs w:val="21"/>
        </w:rPr>
      </w:pPr>
      <w:r>
        <w:rPr>
          <w:rFonts w:hint="eastAsia"/>
          <w:bCs/>
          <w:sz w:val="21"/>
          <w:szCs w:val="21"/>
        </w:rPr>
        <w:t>（5）卧龙路，伏龙路口至卧龙山庄：长797米，面积0.3万平方米。</w:t>
      </w:r>
    </w:p>
    <w:p>
      <w:pPr>
        <w:spacing w:line="440" w:lineRule="exact"/>
        <w:ind w:firstLine="420" w:firstLineChars="200"/>
        <w:rPr>
          <w:rFonts w:hint="eastAsia"/>
          <w:bCs/>
          <w:sz w:val="21"/>
          <w:szCs w:val="21"/>
        </w:rPr>
      </w:pPr>
      <w:r>
        <w:rPr>
          <w:rFonts w:hint="eastAsia"/>
          <w:bCs/>
          <w:sz w:val="21"/>
          <w:szCs w:val="21"/>
        </w:rPr>
        <w:t>（6）商贸城一、二楼：长150米，面积0.8万平方米。</w:t>
      </w:r>
    </w:p>
    <w:p>
      <w:pPr>
        <w:spacing w:line="440" w:lineRule="exact"/>
        <w:ind w:firstLine="420" w:firstLineChars="200"/>
        <w:rPr>
          <w:rFonts w:hint="eastAsia"/>
          <w:bCs/>
          <w:sz w:val="21"/>
          <w:szCs w:val="21"/>
        </w:rPr>
      </w:pPr>
      <w:r>
        <w:rPr>
          <w:rFonts w:hint="eastAsia"/>
          <w:bCs/>
          <w:sz w:val="21"/>
          <w:szCs w:val="21"/>
        </w:rPr>
        <w:t>（7）***边停车场，面积0.56万平方米；商贸城边停车场，面积0.38万平方米；诸葛村法制广场，面积0.34万平方米。</w:t>
      </w:r>
    </w:p>
    <w:p>
      <w:pPr>
        <w:spacing w:line="440" w:lineRule="exact"/>
        <w:ind w:firstLine="420" w:firstLineChars="200"/>
        <w:rPr>
          <w:rFonts w:hint="eastAsia"/>
          <w:bCs/>
          <w:sz w:val="21"/>
          <w:szCs w:val="21"/>
        </w:rPr>
      </w:pPr>
      <w:r>
        <w:rPr>
          <w:rFonts w:hint="eastAsia"/>
          <w:bCs/>
          <w:sz w:val="21"/>
          <w:szCs w:val="21"/>
        </w:rPr>
        <w:t>（8）330国道至金泰莱环保科技公司门口，长度913米，面积0.97万平方米。</w:t>
      </w:r>
    </w:p>
    <w:p>
      <w:pPr>
        <w:spacing w:line="440" w:lineRule="exact"/>
        <w:ind w:firstLine="420" w:firstLineChars="200"/>
        <w:rPr>
          <w:bCs/>
          <w:sz w:val="21"/>
          <w:szCs w:val="21"/>
        </w:rPr>
      </w:pPr>
      <w:r>
        <w:rPr>
          <w:rFonts w:hint="eastAsia"/>
          <w:bCs/>
          <w:sz w:val="21"/>
          <w:szCs w:val="21"/>
        </w:rPr>
        <w:t>（9）公共厕所保洁：4间。</w:t>
      </w:r>
    </w:p>
    <w:p>
      <w:pPr>
        <w:spacing w:line="440" w:lineRule="exact"/>
        <w:ind w:firstLine="422" w:firstLineChars="200"/>
        <w:rPr>
          <w:rFonts w:hint="eastAsia"/>
          <w:b/>
          <w:sz w:val="21"/>
          <w:szCs w:val="21"/>
        </w:rPr>
      </w:pPr>
      <w:r>
        <w:rPr>
          <w:rFonts w:hint="eastAsia"/>
          <w:b/>
          <w:sz w:val="21"/>
          <w:szCs w:val="21"/>
        </w:rPr>
        <w:t>2、绿化养护范围：</w:t>
      </w:r>
      <w:r>
        <w:rPr>
          <w:b/>
          <w:sz w:val="21"/>
          <w:szCs w:val="21"/>
        </w:rPr>
        <w:t>面积共约</w:t>
      </w:r>
      <w:r>
        <w:rPr>
          <w:rFonts w:hint="eastAsia"/>
          <w:b/>
          <w:sz w:val="21"/>
          <w:szCs w:val="21"/>
        </w:rPr>
        <w:t>2.56</w:t>
      </w:r>
      <w:r>
        <w:rPr>
          <w:b/>
          <w:sz w:val="21"/>
          <w:szCs w:val="21"/>
        </w:rPr>
        <w:t>万平方米</w:t>
      </w:r>
    </w:p>
    <w:p>
      <w:pPr>
        <w:spacing w:line="440" w:lineRule="exact"/>
        <w:ind w:firstLine="420" w:firstLineChars="200"/>
        <w:rPr>
          <w:rFonts w:hint="eastAsia"/>
          <w:bCs/>
          <w:sz w:val="21"/>
          <w:szCs w:val="21"/>
        </w:rPr>
      </w:pPr>
      <w:r>
        <w:rPr>
          <w:rFonts w:hint="eastAsia"/>
          <w:bCs/>
          <w:sz w:val="21"/>
          <w:szCs w:val="21"/>
        </w:rPr>
        <w:t>（1）与建德交界处：灌木及草皮面积共0.6万平方米，乔木216棵。</w:t>
      </w:r>
    </w:p>
    <w:p>
      <w:pPr>
        <w:spacing w:line="440" w:lineRule="exact"/>
        <w:ind w:firstLine="420" w:firstLineChars="200"/>
        <w:rPr>
          <w:rFonts w:hint="eastAsia"/>
          <w:bCs/>
          <w:sz w:val="21"/>
          <w:szCs w:val="21"/>
        </w:rPr>
      </w:pPr>
      <w:r>
        <w:rPr>
          <w:rFonts w:hint="eastAsia"/>
          <w:bCs/>
          <w:sz w:val="21"/>
          <w:szCs w:val="21"/>
        </w:rPr>
        <w:t>（2）与永昌交界处：灌木及草皮面积共0.5万平方米，乔木257棵。</w:t>
      </w:r>
      <w:r>
        <w:rPr>
          <w:rFonts w:hint="eastAsia"/>
          <w:bCs/>
          <w:sz w:val="21"/>
          <w:szCs w:val="21"/>
        </w:rPr>
        <w:tab/>
      </w:r>
    </w:p>
    <w:p>
      <w:pPr>
        <w:spacing w:line="440" w:lineRule="exact"/>
        <w:ind w:firstLine="420" w:firstLineChars="200"/>
        <w:rPr>
          <w:rFonts w:hint="eastAsia"/>
          <w:bCs/>
          <w:sz w:val="21"/>
          <w:szCs w:val="21"/>
        </w:rPr>
      </w:pPr>
      <w:r>
        <w:rPr>
          <w:rFonts w:hint="eastAsia"/>
          <w:bCs/>
          <w:sz w:val="21"/>
          <w:szCs w:val="21"/>
        </w:rPr>
        <w:t>（3）银塘路口：灌木及草皮面积共0.5万平方米，乔木130棵。</w:t>
      </w:r>
    </w:p>
    <w:p>
      <w:pPr>
        <w:spacing w:line="440" w:lineRule="exact"/>
        <w:ind w:firstLine="420" w:firstLineChars="200"/>
        <w:rPr>
          <w:rFonts w:hint="eastAsia"/>
          <w:bCs/>
          <w:sz w:val="21"/>
          <w:szCs w:val="21"/>
        </w:rPr>
      </w:pPr>
      <w:r>
        <w:rPr>
          <w:rFonts w:hint="eastAsia"/>
          <w:bCs/>
          <w:sz w:val="21"/>
          <w:szCs w:val="21"/>
        </w:rPr>
        <w:t>（4）汽车站对面小公园：灌木及草皮面积共0.2万平方米，乔木65棵。</w:t>
      </w:r>
    </w:p>
    <w:p>
      <w:pPr>
        <w:spacing w:line="440" w:lineRule="exact"/>
        <w:ind w:firstLine="420" w:firstLineChars="200"/>
        <w:rPr>
          <w:rFonts w:hint="eastAsia"/>
          <w:bCs/>
          <w:sz w:val="21"/>
          <w:szCs w:val="21"/>
        </w:rPr>
      </w:pPr>
      <w:r>
        <w:rPr>
          <w:rFonts w:hint="eastAsia"/>
          <w:bCs/>
          <w:sz w:val="21"/>
          <w:szCs w:val="21"/>
        </w:rPr>
        <w:t>（5）商贸城停车场：灌木及草皮面积共0.1万平方米，乔木76棵。</w:t>
      </w:r>
    </w:p>
    <w:p>
      <w:pPr>
        <w:spacing w:line="440" w:lineRule="exact"/>
        <w:ind w:firstLine="420" w:firstLineChars="200"/>
        <w:rPr>
          <w:rFonts w:hint="eastAsia"/>
          <w:bCs/>
          <w:sz w:val="21"/>
          <w:szCs w:val="21"/>
        </w:rPr>
      </w:pPr>
      <w:r>
        <w:rPr>
          <w:rFonts w:hint="eastAsia"/>
          <w:bCs/>
          <w:sz w:val="21"/>
          <w:szCs w:val="21"/>
        </w:rPr>
        <w:t>（6）政府内：灌木及草皮面积共0.3万平方米，乔木124棵。</w:t>
      </w:r>
    </w:p>
    <w:p>
      <w:pPr>
        <w:spacing w:line="440" w:lineRule="exact"/>
        <w:ind w:firstLine="420" w:firstLineChars="200"/>
        <w:rPr>
          <w:rFonts w:hint="eastAsia"/>
          <w:bCs/>
          <w:sz w:val="21"/>
          <w:szCs w:val="21"/>
        </w:rPr>
      </w:pPr>
      <w:r>
        <w:rPr>
          <w:rFonts w:hint="eastAsia"/>
          <w:bCs/>
          <w:sz w:val="21"/>
          <w:szCs w:val="21"/>
        </w:rPr>
        <w:t>（7）21省道沿线：灌木及草皮面积共0.36万平方米，乔木97棵。</w:t>
      </w:r>
    </w:p>
    <w:p>
      <w:pPr>
        <w:numPr>
          <w:ilvl w:val="0"/>
          <w:numId w:val="5"/>
        </w:numPr>
        <w:spacing w:line="400" w:lineRule="exact"/>
        <w:ind w:firstLine="422" w:firstLineChars="200"/>
        <w:rPr>
          <w:rFonts w:hint="eastAsia"/>
          <w:b/>
          <w:sz w:val="21"/>
          <w:szCs w:val="21"/>
        </w:rPr>
      </w:pPr>
      <w:r>
        <w:rPr>
          <w:rFonts w:hint="eastAsia"/>
          <w:b/>
          <w:sz w:val="21"/>
          <w:szCs w:val="21"/>
        </w:rPr>
        <w:t>垃圾清运范围：诸葛镇集镇范围的垃圾收集点、临时垃圾堆放点等范围，并保持收集点的整洁。（垃圾统一运输到指定地点）</w:t>
      </w:r>
    </w:p>
    <w:p>
      <w:pPr>
        <w:spacing w:line="460" w:lineRule="exact"/>
        <w:ind w:firstLine="417" w:firstLineChars="199"/>
        <w:rPr>
          <w:rFonts w:hint="eastAsia" w:hAnsi="宋体" w:cs="Arial"/>
          <w:sz w:val="21"/>
          <w:szCs w:val="21"/>
        </w:rPr>
      </w:pPr>
      <w:r>
        <w:rPr>
          <w:rFonts w:hint="eastAsia" w:hAnsi="宋体" w:cs="Arial"/>
          <w:sz w:val="21"/>
          <w:szCs w:val="21"/>
        </w:rPr>
        <w:t>4、诸葛镇15个行政村（包括各个自然村）、以及企业路段垃圾收集点。</w:t>
      </w:r>
    </w:p>
    <w:p>
      <w:pPr>
        <w:spacing w:line="400" w:lineRule="exact"/>
        <w:ind w:firstLine="422" w:firstLineChars="200"/>
        <w:rPr>
          <w:rFonts w:hint="eastAsia"/>
          <w:b/>
          <w:sz w:val="21"/>
          <w:szCs w:val="21"/>
        </w:rPr>
      </w:pPr>
      <w:r>
        <w:rPr>
          <w:rFonts w:hint="eastAsia"/>
          <w:b/>
          <w:sz w:val="21"/>
          <w:szCs w:val="21"/>
        </w:rPr>
        <w:t>5、</w:t>
      </w:r>
      <w:r>
        <w:rPr>
          <w:rFonts w:hint="eastAsia"/>
          <w:b/>
          <w:kern w:val="0"/>
          <w:sz w:val="21"/>
          <w:szCs w:val="21"/>
        </w:rPr>
        <w:t>资源化站点中心运营管理：（一座）。</w:t>
      </w:r>
    </w:p>
    <w:p>
      <w:pPr>
        <w:spacing w:line="440" w:lineRule="exact"/>
        <w:ind w:firstLine="420" w:firstLineChars="200"/>
        <w:rPr>
          <w:rFonts w:hint="eastAsia" w:hAnsi="宋体" w:cs="Arial"/>
          <w:sz w:val="21"/>
          <w:szCs w:val="21"/>
        </w:rPr>
      </w:pPr>
      <w:r>
        <w:rPr>
          <w:rFonts w:hint="eastAsia" w:hAnsi="宋体" w:cs="Arial"/>
          <w:sz w:val="21"/>
          <w:szCs w:val="21"/>
        </w:rPr>
        <w:t>6、服务期内，若因政策、政府职能部门变更等原因而导致中标人的服务范围或内容需要作出调整的，供需双方须在尊重事实的基础上进行协商，并以实际作业量为最终服务价款的结算依据，计价标准不得高于报价文件中响应的同类服务项目的单位计价标准。</w:t>
      </w:r>
    </w:p>
    <w:p>
      <w:pPr>
        <w:spacing w:line="460" w:lineRule="exact"/>
        <w:ind w:firstLine="420" w:firstLineChars="199"/>
        <w:rPr>
          <w:rFonts w:hint="eastAsia" w:hAnsi="宋体" w:cs="Arial"/>
          <w:sz w:val="21"/>
          <w:szCs w:val="21"/>
        </w:rPr>
      </w:pPr>
      <w:r>
        <w:rPr>
          <w:rFonts w:hint="eastAsia"/>
          <w:b/>
          <w:bCs/>
          <w:sz w:val="21"/>
          <w:szCs w:val="21"/>
        </w:rPr>
        <w:t>五、</w:t>
      </w:r>
      <w:r>
        <w:rPr>
          <w:b/>
          <w:bCs/>
          <w:kern w:val="0"/>
          <w:sz w:val="21"/>
          <w:szCs w:val="21"/>
        </w:rPr>
        <w:t>服务内容：</w:t>
      </w:r>
    </w:p>
    <w:p>
      <w:pPr>
        <w:spacing w:line="460" w:lineRule="exact"/>
        <w:rPr>
          <w:rFonts w:hint="eastAsia"/>
          <w:sz w:val="21"/>
          <w:szCs w:val="21"/>
        </w:rPr>
      </w:pPr>
      <w:r>
        <w:rPr>
          <w:rFonts w:hint="eastAsia"/>
          <w:sz w:val="21"/>
          <w:szCs w:val="21"/>
        </w:rPr>
        <w:t>以上范围内的所有不可腐烂的垃圾用压缩车压缩后运送至黄店镇垃圾填埋场</w:t>
      </w:r>
      <w:r>
        <w:rPr>
          <w:sz w:val="21"/>
          <w:szCs w:val="21"/>
        </w:rPr>
        <w:t>，以上范围内的所有</w:t>
      </w:r>
      <w:r>
        <w:rPr>
          <w:rFonts w:hint="eastAsia"/>
          <w:sz w:val="21"/>
          <w:szCs w:val="21"/>
        </w:rPr>
        <w:t>可腐烂</w:t>
      </w:r>
      <w:r>
        <w:rPr>
          <w:sz w:val="21"/>
          <w:szCs w:val="21"/>
        </w:rPr>
        <w:t>垃圾收集清理</w:t>
      </w:r>
      <w:r>
        <w:rPr>
          <w:rFonts w:hint="eastAsia"/>
          <w:sz w:val="21"/>
          <w:szCs w:val="21"/>
        </w:rPr>
        <w:t>、压缩</w:t>
      </w:r>
      <w:r>
        <w:rPr>
          <w:sz w:val="21"/>
          <w:szCs w:val="21"/>
        </w:rPr>
        <w:t>并运输至</w:t>
      </w:r>
      <w:r>
        <w:rPr>
          <w:rFonts w:hint="eastAsia"/>
          <w:sz w:val="21"/>
          <w:szCs w:val="21"/>
        </w:rPr>
        <w:t>诸葛镇生活垃圾机械化处理站</w:t>
      </w:r>
      <w:r>
        <w:rPr>
          <w:sz w:val="21"/>
          <w:szCs w:val="21"/>
        </w:rPr>
        <w:t>，以上范围内所有可回收垃圾由承包人负责免费回收并有效处理</w:t>
      </w:r>
      <w:r>
        <w:rPr>
          <w:rFonts w:hint="eastAsia"/>
          <w:sz w:val="21"/>
          <w:szCs w:val="21"/>
        </w:rPr>
        <w:t>，</w:t>
      </w:r>
      <w:r>
        <w:rPr>
          <w:sz w:val="21"/>
          <w:szCs w:val="21"/>
        </w:rPr>
        <w:t>以上范围内所有</w:t>
      </w:r>
      <w:r>
        <w:rPr>
          <w:rFonts w:hint="eastAsia"/>
          <w:sz w:val="21"/>
          <w:szCs w:val="21"/>
        </w:rPr>
        <w:t>有毒有害</w:t>
      </w:r>
      <w:r>
        <w:rPr>
          <w:sz w:val="21"/>
          <w:szCs w:val="21"/>
        </w:rPr>
        <w:t>垃圾</w:t>
      </w:r>
      <w:r>
        <w:rPr>
          <w:rFonts w:hint="eastAsia"/>
          <w:sz w:val="21"/>
          <w:szCs w:val="21"/>
        </w:rPr>
        <w:t>及建筑垃圾不在本次招标范围内。</w:t>
      </w:r>
    </w:p>
    <w:p>
      <w:pPr>
        <w:spacing w:line="460" w:lineRule="exact"/>
        <w:rPr>
          <w:rFonts w:hint="eastAsia"/>
          <w:color w:val="000000"/>
          <w:sz w:val="21"/>
          <w:szCs w:val="21"/>
        </w:rPr>
      </w:pPr>
      <w:r>
        <w:rPr>
          <w:rFonts w:hint="eastAsia"/>
          <w:sz w:val="21"/>
          <w:szCs w:val="21"/>
        </w:rPr>
        <w:t>注：</w:t>
      </w:r>
      <w:r>
        <w:rPr>
          <w:rFonts w:hint="eastAsia"/>
          <w:color w:val="000000"/>
          <w:sz w:val="21"/>
          <w:szCs w:val="21"/>
        </w:rPr>
        <w:t>资源化站点处理中心设备运营管理</w:t>
      </w:r>
      <w:r>
        <w:rPr>
          <w:rFonts w:hint="eastAsia"/>
          <w:bCs/>
          <w:color w:val="000000"/>
          <w:kern w:val="0"/>
          <w:sz w:val="21"/>
          <w:szCs w:val="21"/>
        </w:rPr>
        <w:t>安排专人每天开机处理工作时间8个小时，规范作业；</w:t>
      </w:r>
      <w:r>
        <w:rPr>
          <w:rFonts w:hint="eastAsia"/>
          <w:color w:val="000000"/>
          <w:sz w:val="21"/>
          <w:szCs w:val="21"/>
        </w:rPr>
        <w:t>电费、水费、设备维修费不在本次招标范围内。</w:t>
      </w:r>
    </w:p>
    <w:p>
      <w:pPr>
        <w:spacing w:line="460" w:lineRule="exact"/>
        <w:ind w:firstLine="422" w:firstLineChars="200"/>
        <w:rPr>
          <w:b/>
          <w:bCs/>
          <w:sz w:val="21"/>
          <w:szCs w:val="21"/>
        </w:rPr>
      </w:pPr>
      <w:r>
        <w:rPr>
          <w:rFonts w:hint="eastAsia"/>
          <w:b/>
          <w:bCs/>
          <w:sz w:val="21"/>
          <w:szCs w:val="21"/>
        </w:rPr>
        <w:t>六、</w:t>
      </w:r>
      <w:r>
        <w:rPr>
          <w:b/>
          <w:bCs/>
          <w:sz w:val="21"/>
          <w:szCs w:val="21"/>
        </w:rPr>
        <w:t>采购方式及承包期限：</w:t>
      </w:r>
    </w:p>
    <w:p>
      <w:pPr>
        <w:widowControl/>
        <w:spacing w:line="460" w:lineRule="exact"/>
        <w:rPr>
          <w:kern w:val="0"/>
          <w:sz w:val="21"/>
          <w:szCs w:val="21"/>
        </w:rPr>
      </w:pPr>
      <w:r>
        <w:rPr>
          <w:kern w:val="0"/>
          <w:sz w:val="21"/>
          <w:szCs w:val="21"/>
        </w:rPr>
        <w:t xml:space="preserve">采购方式：公开招标； </w:t>
      </w:r>
    </w:p>
    <w:p>
      <w:pPr>
        <w:spacing w:line="440" w:lineRule="exact"/>
        <w:ind w:firstLine="420" w:firstLineChars="200"/>
        <w:rPr>
          <w:rFonts w:hint="eastAsia"/>
          <w:color w:val="000000"/>
          <w:kern w:val="0"/>
          <w:sz w:val="21"/>
          <w:szCs w:val="21"/>
        </w:rPr>
      </w:pPr>
      <w:r>
        <w:rPr>
          <w:rFonts w:hint="eastAsia" w:hAnsi="宋体" w:cs="Arial"/>
          <w:color w:val="000000"/>
          <w:sz w:val="21"/>
          <w:szCs w:val="21"/>
        </w:rPr>
        <w:t>承包期限为3+2模式，暂定3年，连续3年考核合格 ，经双方协商可</w:t>
      </w:r>
      <w:r>
        <w:rPr>
          <w:rFonts w:hint="eastAsia"/>
          <w:color w:val="000000"/>
          <w:kern w:val="0"/>
          <w:sz w:val="21"/>
          <w:szCs w:val="21"/>
        </w:rPr>
        <w:t>续签2年合同。</w:t>
      </w:r>
    </w:p>
    <w:p>
      <w:pPr>
        <w:widowControl/>
        <w:spacing w:line="460" w:lineRule="exact"/>
        <w:rPr>
          <w:b/>
          <w:sz w:val="21"/>
          <w:szCs w:val="21"/>
        </w:rPr>
      </w:pPr>
      <w:r>
        <w:rPr>
          <w:rFonts w:eastAsia="仿宋_GB2312"/>
          <w:kern w:val="0"/>
          <w:sz w:val="24"/>
        </w:rPr>
        <w:t xml:space="preserve"> </w:t>
      </w:r>
      <w:r>
        <w:rPr>
          <w:rFonts w:eastAsia="仿宋_GB2312"/>
          <w:kern w:val="0"/>
          <w:sz w:val="21"/>
          <w:szCs w:val="21"/>
        </w:rPr>
        <w:t xml:space="preserve"> </w:t>
      </w:r>
      <w:r>
        <w:rPr>
          <w:rFonts w:hint="eastAsia" w:eastAsia="仿宋_GB2312"/>
          <w:b/>
          <w:sz w:val="21"/>
          <w:szCs w:val="21"/>
        </w:rPr>
        <w:t>★</w:t>
      </w:r>
      <w:r>
        <w:rPr>
          <w:b/>
          <w:bCs/>
          <w:sz w:val="21"/>
          <w:szCs w:val="21"/>
        </w:rPr>
        <w:t xml:space="preserve"> </w:t>
      </w:r>
      <w:r>
        <w:rPr>
          <w:rFonts w:hint="eastAsia"/>
          <w:b/>
          <w:bCs/>
          <w:sz w:val="21"/>
          <w:szCs w:val="21"/>
        </w:rPr>
        <w:t>七</w:t>
      </w:r>
      <w:r>
        <w:rPr>
          <w:b/>
          <w:bCs/>
          <w:sz w:val="21"/>
          <w:szCs w:val="21"/>
        </w:rPr>
        <w:t>、商</w:t>
      </w:r>
      <w:r>
        <w:rPr>
          <w:b/>
          <w:sz w:val="21"/>
          <w:szCs w:val="21"/>
        </w:rPr>
        <w:t>务要求：</w:t>
      </w:r>
    </w:p>
    <w:p>
      <w:pPr>
        <w:widowControl/>
        <w:numPr>
          <w:ilvl w:val="0"/>
          <w:numId w:val="6"/>
        </w:numPr>
        <w:spacing w:line="460" w:lineRule="exact"/>
        <w:ind w:firstLine="480"/>
        <w:rPr>
          <w:b/>
          <w:kern w:val="0"/>
          <w:sz w:val="21"/>
          <w:szCs w:val="21"/>
        </w:rPr>
      </w:pPr>
      <w:r>
        <w:rPr>
          <w:b/>
          <w:kern w:val="0"/>
          <w:sz w:val="21"/>
          <w:szCs w:val="21"/>
        </w:rPr>
        <w:t>人员要求：</w:t>
      </w:r>
    </w:p>
    <w:tbl>
      <w:tblPr>
        <w:tblStyle w:val="30"/>
        <w:tblpPr w:leftFromText="180" w:rightFromText="180" w:vertAnchor="text" w:horzAnchor="page" w:tblpX="1912"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435"/>
        <w:gridCol w:w="1621"/>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序号</w:t>
            </w:r>
          </w:p>
        </w:tc>
        <w:tc>
          <w:tcPr>
            <w:tcW w:w="3435"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作业人员</w:t>
            </w:r>
          </w:p>
        </w:tc>
        <w:tc>
          <w:tcPr>
            <w:tcW w:w="1621"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人数</w:t>
            </w:r>
          </w:p>
        </w:tc>
        <w:tc>
          <w:tcPr>
            <w:tcW w:w="2254"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1</w:t>
            </w:r>
          </w:p>
        </w:tc>
        <w:tc>
          <w:tcPr>
            <w:tcW w:w="3435"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密闭压缩清运车驾驶员和其他人员</w:t>
            </w:r>
          </w:p>
        </w:tc>
        <w:tc>
          <w:tcPr>
            <w:tcW w:w="1621"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7人</w:t>
            </w:r>
          </w:p>
        </w:tc>
        <w:tc>
          <w:tcPr>
            <w:tcW w:w="2254" w:type="dxa"/>
            <w:noWrap w:val="0"/>
            <w:vAlign w:val="center"/>
          </w:tcPr>
          <w:p>
            <w:pPr>
              <w:pStyle w:val="29"/>
              <w:spacing w:line="240" w:lineRule="auto"/>
              <w:ind w:left="0" w:leftChars="0" w:firstLine="0"/>
              <w:jc w:val="center"/>
              <w:rPr>
                <w:rFonts w:hAnsi="Times New Roman"/>
                <w:b/>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2</w:t>
            </w:r>
          </w:p>
        </w:tc>
        <w:tc>
          <w:tcPr>
            <w:tcW w:w="3435"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资源化站点处理中心设备人员</w:t>
            </w:r>
          </w:p>
        </w:tc>
        <w:tc>
          <w:tcPr>
            <w:tcW w:w="1621"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4人</w:t>
            </w:r>
          </w:p>
        </w:tc>
        <w:tc>
          <w:tcPr>
            <w:tcW w:w="2254" w:type="dxa"/>
            <w:noWrap w:val="0"/>
            <w:vAlign w:val="center"/>
          </w:tcPr>
          <w:p>
            <w:pPr>
              <w:pStyle w:val="29"/>
              <w:spacing w:line="240" w:lineRule="auto"/>
              <w:ind w:left="0" w:leftChars="0" w:firstLine="0"/>
              <w:jc w:val="center"/>
              <w:rPr>
                <w:rFonts w:hAnsi="Times New Roman"/>
                <w:b/>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gridSpan w:val="2"/>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合计</w:t>
            </w:r>
          </w:p>
        </w:tc>
        <w:tc>
          <w:tcPr>
            <w:tcW w:w="1621" w:type="dxa"/>
            <w:noWrap w:val="0"/>
            <w:vAlign w:val="center"/>
          </w:tcPr>
          <w:p>
            <w:pPr>
              <w:pStyle w:val="29"/>
              <w:spacing w:line="240" w:lineRule="auto"/>
              <w:ind w:left="0" w:leftChars="0" w:firstLine="0"/>
              <w:jc w:val="center"/>
              <w:rPr>
                <w:rFonts w:hint="default" w:hAnsi="Times New Roman"/>
                <w:b/>
                <w:spacing w:val="0"/>
                <w:kern w:val="0"/>
                <w:sz w:val="21"/>
                <w:szCs w:val="21"/>
              </w:rPr>
            </w:pPr>
            <w:r>
              <w:rPr>
                <w:rFonts w:hAnsi="Times New Roman"/>
                <w:b/>
                <w:spacing w:val="0"/>
                <w:kern w:val="0"/>
                <w:sz w:val="21"/>
                <w:szCs w:val="21"/>
              </w:rPr>
              <w:t>11人</w:t>
            </w:r>
          </w:p>
        </w:tc>
        <w:tc>
          <w:tcPr>
            <w:tcW w:w="2254" w:type="dxa"/>
            <w:noWrap w:val="0"/>
            <w:vAlign w:val="center"/>
          </w:tcPr>
          <w:p>
            <w:pPr>
              <w:pStyle w:val="29"/>
              <w:spacing w:line="240" w:lineRule="auto"/>
              <w:ind w:left="0" w:leftChars="0" w:firstLine="0"/>
              <w:jc w:val="center"/>
              <w:rPr>
                <w:rFonts w:hAnsi="Times New Roman"/>
                <w:b/>
                <w:spacing w:val="0"/>
                <w:kern w:val="0"/>
                <w:sz w:val="21"/>
                <w:szCs w:val="21"/>
              </w:rPr>
            </w:pPr>
          </w:p>
        </w:tc>
      </w:tr>
    </w:tbl>
    <w:p>
      <w:pPr>
        <w:pStyle w:val="29"/>
        <w:spacing w:line="240" w:lineRule="auto"/>
        <w:ind w:left="0" w:leftChars="0" w:firstLine="608" w:firstLineChars="300"/>
        <w:rPr>
          <w:b/>
          <w:sz w:val="21"/>
          <w:szCs w:val="21"/>
        </w:rPr>
      </w:pPr>
    </w:p>
    <w:p>
      <w:pPr>
        <w:pStyle w:val="29"/>
        <w:spacing w:line="240" w:lineRule="auto"/>
        <w:ind w:left="0" w:leftChars="0" w:firstLine="632" w:firstLineChars="300"/>
        <w:rPr>
          <w:b/>
          <w:sz w:val="21"/>
          <w:szCs w:val="21"/>
        </w:rPr>
      </w:pPr>
      <w:r>
        <w:rPr>
          <w:rFonts w:hAnsi="Times New Roman"/>
          <w:b/>
          <w:spacing w:val="0"/>
          <w:kern w:val="0"/>
          <w:sz w:val="21"/>
          <w:szCs w:val="21"/>
        </w:rPr>
        <w:t>上述人员为基本配备人员，投标人必须满足。</w:t>
      </w:r>
      <w:r>
        <w:rPr>
          <w:b/>
          <w:sz w:val="21"/>
          <w:szCs w:val="21"/>
        </w:rPr>
        <w:t xml:space="preserve">若在服务期间服务人员不能满足现场服务需要的，中标人应按采购人要求和现场需要及时派遣相关人员到岗。 </w:t>
      </w:r>
    </w:p>
    <w:p>
      <w:pPr>
        <w:widowControl/>
        <w:spacing w:line="460" w:lineRule="exact"/>
        <w:ind w:firstLine="420" w:firstLineChars="200"/>
        <w:rPr>
          <w:kern w:val="0"/>
          <w:sz w:val="21"/>
          <w:szCs w:val="21"/>
        </w:rPr>
      </w:pPr>
      <w:r>
        <w:rPr>
          <w:kern w:val="0"/>
          <w:sz w:val="21"/>
          <w:szCs w:val="21"/>
        </w:rPr>
        <w:t>2、环卫相关作业车辆要求</w:t>
      </w:r>
      <w:r>
        <w:rPr>
          <w:rFonts w:hint="eastAsia"/>
          <w:kern w:val="0"/>
          <w:sz w:val="21"/>
          <w:szCs w:val="21"/>
        </w:rPr>
        <w:t>（中标人可在中标后7个工作人之内满足车辆配置条件）</w:t>
      </w:r>
      <w:r>
        <w:rPr>
          <w:kern w:val="0"/>
          <w:sz w:val="21"/>
          <w:szCs w:val="21"/>
        </w:rPr>
        <w:t>：</w:t>
      </w:r>
    </w:p>
    <w:p>
      <w:pPr>
        <w:widowControl/>
        <w:spacing w:line="460" w:lineRule="exact"/>
        <w:ind w:firstLine="420" w:firstLineChars="200"/>
        <w:rPr>
          <w:rFonts w:hint="eastAsia"/>
          <w:b/>
          <w:bCs/>
          <w:sz w:val="21"/>
          <w:szCs w:val="21"/>
        </w:rPr>
      </w:pPr>
      <w:r>
        <w:rPr>
          <w:kern w:val="0"/>
          <w:sz w:val="21"/>
          <w:szCs w:val="21"/>
        </w:rPr>
        <w:t>用于本项目的作业车辆配置必须满足以下条件：</w:t>
      </w:r>
      <w:r>
        <w:rPr>
          <w:rFonts w:hint="eastAsia"/>
          <w:sz w:val="21"/>
          <w:szCs w:val="21"/>
        </w:rPr>
        <w:t>2</w:t>
      </w:r>
      <w:r>
        <w:rPr>
          <w:sz w:val="21"/>
          <w:szCs w:val="21"/>
        </w:rPr>
        <w:t>辆</w:t>
      </w:r>
      <w:r>
        <w:rPr>
          <w:rFonts w:hint="eastAsia"/>
          <w:sz w:val="21"/>
          <w:szCs w:val="21"/>
        </w:rPr>
        <w:t>用</w:t>
      </w:r>
      <w:r>
        <w:rPr>
          <w:sz w:val="21"/>
          <w:szCs w:val="21"/>
        </w:rPr>
        <w:t>于垃圾清运工作的</w:t>
      </w:r>
      <w:r>
        <w:rPr>
          <w:rFonts w:hint="eastAsia"/>
          <w:sz w:val="21"/>
          <w:szCs w:val="21"/>
        </w:rPr>
        <w:t>总质量≥15吨密闭式环卫专用垃圾压缩</w:t>
      </w:r>
      <w:r>
        <w:rPr>
          <w:sz w:val="21"/>
          <w:szCs w:val="21"/>
        </w:rPr>
        <w:t>运输车辆</w:t>
      </w:r>
      <w:r>
        <w:rPr>
          <w:rFonts w:hint="eastAsia"/>
          <w:sz w:val="21"/>
          <w:szCs w:val="21"/>
        </w:rPr>
        <w:t>；1辆路面养护冲洗车，</w:t>
      </w:r>
      <w:r>
        <w:rPr>
          <w:sz w:val="21"/>
          <w:szCs w:val="21"/>
        </w:rPr>
        <w:t>车辆必须有年检合格的行驶证及当年的保险证（</w:t>
      </w:r>
      <w:r>
        <w:rPr>
          <w:kern w:val="0"/>
          <w:sz w:val="21"/>
          <w:szCs w:val="21"/>
        </w:rPr>
        <w:t>车辆</w:t>
      </w:r>
      <w:r>
        <w:rPr>
          <w:sz w:val="21"/>
          <w:szCs w:val="21"/>
        </w:rPr>
        <w:t>行驶证及保险证名称</w:t>
      </w:r>
      <w:r>
        <w:rPr>
          <w:rFonts w:hint="eastAsia"/>
          <w:sz w:val="21"/>
          <w:szCs w:val="21"/>
        </w:rPr>
        <w:t>必须登记在投标人名下</w:t>
      </w:r>
      <w:r>
        <w:rPr>
          <w:sz w:val="21"/>
          <w:szCs w:val="21"/>
        </w:rPr>
        <w:t>），驾驶员有年检合格的驾驶证。</w:t>
      </w:r>
      <w:r>
        <w:rPr>
          <w:rFonts w:hint="eastAsia"/>
          <w:b/>
          <w:bCs/>
          <w:sz w:val="21"/>
          <w:szCs w:val="21"/>
        </w:rPr>
        <w:t>（注：中标后中标人必须给每辆车辆安装GPS定位系统，贴有分类标识。车辆车身颜色符合兰溪市垃圾分类办的要求。）投标文件中必须承诺本车辆只能在本项目中使用，不得使用其它方面。</w:t>
      </w:r>
    </w:p>
    <w:p>
      <w:pPr>
        <w:spacing w:line="440" w:lineRule="exact"/>
        <w:rPr>
          <w:rFonts w:hint="eastAsia"/>
          <w:b/>
          <w:bCs/>
          <w:sz w:val="21"/>
          <w:szCs w:val="21"/>
        </w:rPr>
      </w:pPr>
      <w:r>
        <w:rPr>
          <w:b/>
          <w:bCs/>
          <w:sz w:val="21"/>
          <w:szCs w:val="21"/>
        </w:rPr>
        <w:t>作业时间</w:t>
      </w:r>
      <w:r>
        <w:rPr>
          <w:rFonts w:hint="eastAsia"/>
          <w:b/>
          <w:bCs/>
          <w:sz w:val="21"/>
          <w:szCs w:val="21"/>
        </w:rPr>
        <w:t>：</w:t>
      </w:r>
    </w:p>
    <w:p>
      <w:pPr>
        <w:widowControl/>
        <w:spacing w:line="440" w:lineRule="exact"/>
        <w:ind w:firstLine="420" w:firstLineChars="200"/>
        <w:rPr>
          <w:sz w:val="21"/>
          <w:szCs w:val="21"/>
        </w:rPr>
      </w:pPr>
      <w:r>
        <w:rPr>
          <w:sz w:val="21"/>
          <w:szCs w:val="21"/>
        </w:rPr>
        <w:t>1、所有道路保洁完成时间：夏令时在早上</w:t>
      </w:r>
      <w:r>
        <w:rPr>
          <w:rFonts w:hint="eastAsia"/>
          <w:sz w:val="21"/>
          <w:szCs w:val="21"/>
        </w:rPr>
        <w:t>7:30</w:t>
      </w:r>
      <w:r>
        <w:rPr>
          <w:sz w:val="21"/>
          <w:szCs w:val="21"/>
        </w:rPr>
        <w:t>前完成，冬令时在早上8:</w:t>
      </w:r>
      <w:r>
        <w:rPr>
          <w:rFonts w:hint="eastAsia"/>
          <w:sz w:val="21"/>
          <w:szCs w:val="21"/>
        </w:rPr>
        <w:t>0</w:t>
      </w:r>
      <w:r>
        <w:rPr>
          <w:sz w:val="21"/>
          <w:szCs w:val="21"/>
        </w:rPr>
        <w:t>0前完成，保洁结束后，作业人员在本区域内巡回保洁、绿化养护等工作。</w:t>
      </w:r>
    </w:p>
    <w:p>
      <w:pPr>
        <w:widowControl/>
        <w:spacing w:line="440" w:lineRule="exact"/>
        <w:ind w:firstLine="420" w:firstLineChars="200"/>
        <w:rPr>
          <w:sz w:val="21"/>
          <w:szCs w:val="21"/>
        </w:rPr>
      </w:pPr>
      <w:r>
        <w:rPr>
          <w:rFonts w:hint="eastAsia"/>
          <w:sz w:val="21"/>
          <w:szCs w:val="21"/>
        </w:rPr>
        <w:t>2</w:t>
      </w:r>
      <w:r>
        <w:rPr>
          <w:sz w:val="21"/>
          <w:szCs w:val="21"/>
        </w:rPr>
        <w:t>、特殊季节或重大节庆、创建等活动按采购人要求执行。</w:t>
      </w:r>
    </w:p>
    <w:p>
      <w:pPr>
        <w:widowControl/>
        <w:spacing w:line="440" w:lineRule="exact"/>
        <w:ind w:firstLine="422" w:firstLineChars="200"/>
        <w:rPr>
          <w:rFonts w:hint="eastAsia"/>
          <w:b/>
          <w:sz w:val="21"/>
          <w:szCs w:val="21"/>
        </w:rPr>
      </w:pPr>
      <w:r>
        <w:rPr>
          <w:rFonts w:hint="eastAsia"/>
          <w:b/>
          <w:sz w:val="21"/>
          <w:szCs w:val="21"/>
        </w:rPr>
        <w:t>1、保洁要求：</w:t>
      </w:r>
    </w:p>
    <w:p>
      <w:pPr>
        <w:widowControl/>
        <w:spacing w:line="440" w:lineRule="exact"/>
        <w:ind w:firstLine="420" w:firstLineChars="200"/>
        <w:rPr>
          <w:bCs/>
          <w:sz w:val="21"/>
          <w:szCs w:val="21"/>
        </w:rPr>
      </w:pPr>
      <w:r>
        <w:rPr>
          <w:rFonts w:hint="eastAsia"/>
          <w:bCs/>
          <w:sz w:val="21"/>
          <w:szCs w:val="21"/>
        </w:rPr>
        <w:t>（1）</w:t>
      </w:r>
      <w:r>
        <w:rPr>
          <w:bCs/>
          <w:sz w:val="21"/>
          <w:szCs w:val="21"/>
        </w:rPr>
        <w:t>人员配置要求：作业人员及管理人员按保洁总面积核定人数，且必须满足保洁等作业时间和作业质量要求。一线作业人员男女职工年龄一般控制在65周岁以下，已在岗连续三年以上的，年龄可适当放宽（以身份证为准），且要热爱环卫事业，身体健康，无严重残疾和不良嗜好。</w:t>
      </w:r>
    </w:p>
    <w:p>
      <w:pPr>
        <w:widowControl/>
        <w:spacing w:line="440" w:lineRule="exact"/>
        <w:ind w:firstLine="420" w:firstLineChars="200"/>
        <w:rPr>
          <w:bCs/>
          <w:sz w:val="21"/>
          <w:szCs w:val="21"/>
        </w:rPr>
      </w:pPr>
      <w:r>
        <w:rPr>
          <w:rFonts w:hint="eastAsia"/>
          <w:bCs/>
          <w:sz w:val="21"/>
          <w:szCs w:val="21"/>
        </w:rPr>
        <w:t>（2）</w:t>
      </w:r>
      <w:r>
        <w:rPr>
          <w:bCs/>
          <w:sz w:val="21"/>
          <w:szCs w:val="21"/>
        </w:rPr>
        <w:t>采购人有权参与中标人对本项目人员的招聘录用工作，政审标准必须符合采购人要求，并对招聘录用人员有最终的审核确认权。</w:t>
      </w:r>
    </w:p>
    <w:p>
      <w:pPr>
        <w:spacing w:line="440" w:lineRule="exact"/>
        <w:ind w:firstLine="420" w:firstLineChars="200"/>
        <w:rPr>
          <w:bCs/>
          <w:sz w:val="21"/>
          <w:szCs w:val="21"/>
        </w:rPr>
      </w:pPr>
      <w:r>
        <w:rPr>
          <w:rFonts w:hint="eastAsia"/>
          <w:bCs/>
          <w:sz w:val="21"/>
          <w:szCs w:val="21"/>
        </w:rPr>
        <w:t>（3）</w:t>
      </w:r>
      <w:r>
        <w:rPr>
          <w:bCs/>
          <w:sz w:val="21"/>
          <w:szCs w:val="21"/>
        </w:rPr>
        <w:t>保洁人员均需投标单位员工</w:t>
      </w:r>
      <w:r>
        <w:rPr>
          <w:rFonts w:hint="eastAsia"/>
          <w:bCs/>
          <w:sz w:val="21"/>
          <w:szCs w:val="21"/>
        </w:rPr>
        <w:t>，人员职数配备合理</w:t>
      </w:r>
      <w:r>
        <w:rPr>
          <w:bCs/>
          <w:sz w:val="21"/>
          <w:szCs w:val="21"/>
        </w:rPr>
        <w:t>。</w:t>
      </w:r>
    </w:p>
    <w:p>
      <w:pPr>
        <w:spacing w:line="440" w:lineRule="exact"/>
        <w:ind w:firstLine="420" w:firstLineChars="200"/>
        <w:rPr>
          <w:bCs/>
          <w:sz w:val="21"/>
          <w:szCs w:val="21"/>
        </w:rPr>
      </w:pPr>
      <w:r>
        <w:rPr>
          <w:rFonts w:hint="eastAsia"/>
          <w:bCs/>
          <w:sz w:val="21"/>
          <w:szCs w:val="21"/>
        </w:rPr>
        <w:t>（4）</w:t>
      </w:r>
      <w:r>
        <w:rPr>
          <w:bCs/>
          <w:sz w:val="21"/>
          <w:szCs w:val="21"/>
        </w:rPr>
        <w:t>车辆配备要求</w:t>
      </w:r>
    </w:p>
    <w:p>
      <w:pPr>
        <w:spacing w:line="440" w:lineRule="exact"/>
        <w:ind w:firstLine="420" w:firstLineChars="200"/>
        <w:rPr>
          <w:bCs/>
          <w:sz w:val="21"/>
          <w:szCs w:val="21"/>
        </w:rPr>
      </w:pPr>
      <w:r>
        <w:rPr>
          <w:bCs/>
          <w:sz w:val="21"/>
          <w:szCs w:val="21"/>
        </w:rPr>
        <w:t>车辆配备根据招投标文件中确定的作业人数配备。其中，人工垃圾作业车辆（农用电瓶车或其它）等3台，（以上车辆中标人自备，日常维修、设备更换等事项由中标人自身解决）。</w:t>
      </w:r>
    </w:p>
    <w:p>
      <w:pPr>
        <w:spacing w:line="440" w:lineRule="exact"/>
        <w:ind w:firstLine="420" w:firstLineChars="200"/>
        <w:rPr>
          <w:bCs/>
          <w:sz w:val="21"/>
          <w:szCs w:val="21"/>
        </w:rPr>
      </w:pPr>
      <w:r>
        <w:rPr>
          <w:rFonts w:hint="eastAsia"/>
          <w:bCs/>
          <w:sz w:val="21"/>
          <w:szCs w:val="21"/>
        </w:rPr>
        <w:t>（5）</w:t>
      </w:r>
      <w:r>
        <w:rPr>
          <w:bCs/>
          <w:sz w:val="21"/>
          <w:szCs w:val="21"/>
        </w:rPr>
        <w:t>服装配置要求</w:t>
      </w:r>
    </w:p>
    <w:p>
      <w:pPr>
        <w:spacing w:line="440" w:lineRule="exact"/>
        <w:ind w:firstLine="420" w:firstLineChars="200"/>
        <w:rPr>
          <w:bCs/>
          <w:sz w:val="21"/>
          <w:szCs w:val="21"/>
        </w:rPr>
      </w:pPr>
      <w:r>
        <w:rPr>
          <w:bCs/>
          <w:sz w:val="21"/>
          <w:szCs w:val="21"/>
        </w:rPr>
        <w:t>所有作业人员在作业时间内必须穿戴有安全反光标志的环卫专用工作服（工作服由中标人自备，包括：春秋装、夏装、冬装、棉鞋、雨鞋、雨衣、手套等），中标人必须按照采购人的要求统一购置、发放、着装。</w:t>
      </w:r>
    </w:p>
    <w:p>
      <w:pPr>
        <w:numPr>
          <w:ilvl w:val="0"/>
          <w:numId w:val="7"/>
        </w:numPr>
        <w:spacing w:line="440" w:lineRule="exact"/>
        <w:ind w:firstLine="420" w:firstLineChars="200"/>
        <w:rPr>
          <w:rFonts w:hint="eastAsia"/>
          <w:bCs/>
          <w:sz w:val="21"/>
          <w:szCs w:val="21"/>
        </w:rPr>
      </w:pPr>
      <w:r>
        <w:rPr>
          <w:rFonts w:hint="eastAsia"/>
          <w:bCs/>
          <w:sz w:val="21"/>
          <w:szCs w:val="21"/>
        </w:rPr>
        <w:t>垃圾分类要求</w:t>
      </w:r>
    </w:p>
    <w:p>
      <w:pPr>
        <w:spacing w:line="440" w:lineRule="exact"/>
        <w:rPr>
          <w:rFonts w:hint="eastAsia"/>
          <w:bCs/>
          <w:sz w:val="21"/>
          <w:szCs w:val="21"/>
        </w:rPr>
      </w:pPr>
      <w:r>
        <w:rPr>
          <w:rFonts w:hint="eastAsia"/>
          <w:bCs/>
          <w:sz w:val="21"/>
          <w:szCs w:val="21"/>
        </w:rPr>
        <w:t xml:space="preserve">        保洁过程中将垃圾进行合理分类清运，垃圾分类需符合《金华市农村生活垃圾分类管理条例》和《浙江省城镇生活垃圾分类管理办法》。</w:t>
      </w:r>
    </w:p>
    <w:p>
      <w:pPr>
        <w:spacing w:line="440" w:lineRule="exact"/>
        <w:ind w:firstLine="422" w:firstLineChars="200"/>
        <w:rPr>
          <w:rFonts w:hint="eastAsia"/>
          <w:b/>
          <w:sz w:val="21"/>
          <w:szCs w:val="21"/>
        </w:rPr>
      </w:pPr>
      <w:r>
        <w:rPr>
          <w:rFonts w:hint="eastAsia"/>
          <w:b/>
          <w:sz w:val="21"/>
          <w:szCs w:val="21"/>
        </w:rPr>
        <w:t>2、绿地养护管理要求：</w:t>
      </w:r>
    </w:p>
    <w:p>
      <w:pPr>
        <w:spacing w:line="440" w:lineRule="exact"/>
        <w:ind w:firstLine="420" w:firstLineChars="200"/>
        <w:rPr>
          <w:rFonts w:hint="eastAsia" w:ascii="宋体" w:hAnsi="宋体" w:cs="宋体"/>
          <w:sz w:val="21"/>
          <w:szCs w:val="21"/>
        </w:rPr>
      </w:pPr>
      <w:r>
        <w:rPr>
          <w:rFonts w:hint="eastAsia" w:ascii="宋体" w:hAnsi="宋体" w:cs="宋体"/>
          <w:sz w:val="21"/>
          <w:szCs w:val="21"/>
        </w:rPr>
        <w:t>（1）修剪：灌木修剪根据实际情况修剪，一般每年不少于</w:t>
      </w:r>
      <w:r>
        <w:rPr>
          <w:rFonts w:hint="eastAsia" w:ascii="宋体" w:hAnsi="宋体" w:cs="宋体"/>
          <w:b/>
          <w:bCs/>
          <w:sz w:val="21"/>
          <w:szCs w:val="21"/>
        </w:rPr>
        <w:t>4次</w:t>
      </w:r>
      <w:r>
        <w:rPr>
          <w:rFonts w:hint="eastAsia" w:ascii="宋体" w:hAnsi="宋体" w:cs="宋体"/>
          <w:sz w:val="21"/>
          <w:szCs w:val="21"/>
        </w:rPr>
        <w:t>（新枝高度不得高于25cm），其它绿化按实际情况修剪，达到树木造型整齐、美观。</w:t>
      </w:r>
    </w:p>
    <w:p>
      <w:pPr>
        <w:spacing w:line="440" w:lineRule="exact"/>
        <w:ind w:firstLine="420" w:firstLineChars="200"/>
        <w:rPr>
          <w:rFonts w:hint="eastAsia"/>
          <w:bCs/>
          <w:sz w:val="21"/>
          <w:szCs w:val="21"/>
        </w:rPr>
      </w:pPr>
      <w:r>
        <w:rPr>
          <w:rFonts w:hint="eastAsia"/>
          <w:bCs/>
          <w:sz w:val="21"/>
          <w:szCs w:val="21"/>
        </w:rPr>
        <w:t>（2）病虫害防治：植物生长期间应及时治虫防病，植株无明显病虫害，绿化受病虫害侵蚀面积不大于同一绿化品种总面积的0.5%。</w:t>
      </w:r>
    </w:p>
    <w:p>
      <w:pPr>
        <w:spacing w:line="440" w:lineRule="exact"/>
        <w:ind w:firstLine="420" w:firstLineChars="200"/>
        <w:rPr>
          <w:rFonts w:hint="eastAsia"/>
          <w:bCs/>
          <w:sz w:val="21"/>
          <w:szCs w:val="21"/>
        </w:rPr>
      </w:pPr>
      <w:r>
        <w:rPr>
          <w:rFonts w:hint="eastAsia"/>
          <w:bCs/>
          <w:sz w:val="21"/>
          <w:szCs w:val="21"/>
        </w:rPr>
        <w:t>（3）垃圾清理：枯树枝、树叶、草沫、杂草做到日产日清；绿地整洁，无砖石瓦块、筐和塑料袋等废弃物，并做到经常保洁。</w:t>
      </w:r>
    </w:p>
    <w:p>
      <w:pPr>
        <w:spacing w:line="440" w:lineRule="exact"/>
        <w:ind w:firstLine="420" w:firstLineChars="200"/>
        <w:rPr>
          <w:rFonts w:hint="eastAsia"/>
          <w:bCs/>
          <w:sz w:val="21"/>
          <w:szCs w:val="21"/>
        </w:rPr>
      </w:pPr>
      <w:r>
        <w:rPr>
          <w:rFonts w:hint="eastAsia"/>
          <w:bCs/>
          <w:sz w:val="21"/>
          <w:szCs w:val="21"/>
        </w:rPr>
        <w:t>（4）遇到灾害性气候发生，应及时组织人员进行抗旱、浇水、抗台扶树、抗雪保绿，及时完成所有损坏树木的扶植、加固、清枝等工作。</w:t>
      </w:r>
    </w:p>
    <w:p>
      <w:pPr>
        <w:spacing w:line="440" w:lineRule="exact"/>
        <w:ind w:firstLine="420" w:firstLineChars="200"/>
        <w:rPr>
          <w:rFonts w:hint="eastAsia"/>
          <w:bCs/>
          <w:sz w:val="21"/>
          <w:szCs w:val="21"/>
        </w:rPr>
      </w:pPr>
      <w:r>
        <w:rPr>
          <w:rFonts w:hint="eastAsia"/>
          <w:bCs/>
          <w:sz w:val="21"/>
          <w:szCs w:val="21"/>
        </w:rPr>
        <w:t>（5）无明显的人为损坏，绿地内无堆物堆料、搭棚或侵占等；行道树树干上无钉栓刻画的现象，树下距树干2米范围内无堆物堆料、搭棚设摊、圈栏等影响树木养护管理和生长的现象，2米以内如有，则应有保护措施。施工文明礼貌，如有损绿、毁绿行为及时有效制止，并及时书面上报业主。</w:t>
      </w:r>
    </w:p>
    <w:p>
      <w:pPr>
        <w:spacing w:line="440" w:lineRule="exact"/>
        <w:ind w:firstLine="420" w:firstLineChars="200"/>
        <w:rPr>
          <w:rFonts w:hint="eastAsia"/>
          <w:bCs/>
          <w:sz w:val="21"/>
          <w:szCs w:val="21"/>
        </w:rPr>
      </w:pPr>
      <w:r>
        <w:rPr>
          <w:rFonts w:hint="eastAsia"/>
          <w:bCs/>
          <w:sz w:val="21"/>
          <w:szCs w:val="21"/>
        </w:rPr>
        <w:t>（6）绿地需及时除草，杂草率不高于5%，杂草高度不高于10cm。</w:t>
      </w:r>
    </w:p>
    <w:p>
      <w:pPr>
        <w:spacing w:line="440" w:lineRule="exact"/>
        <w:ind w:firstLine="420" w:firstLineChars="200"/>
        <w:rPr>
          <w:rFonts w:hint="eastAsia"/>
          <w:bCs/>
          <w:sz w:val="21"/>
          <w:szCs w:val="21"/>
        </w:rPr>
      </w:pPr>
      <w:r>
        <w:rPr>
          <w:rFonts w:hint="eastAsia"/>
          <w:bCs/>
          <w:sz w:val="21"/>
          <w:szCs w:val="21"/>
        </w:rPr>
        <w:t>（7）养护安全要求：</w:t>
      </w:r>
    </w:p>
    <w:p>
      <w:pPr>
        <w:spacing w:line="440" w:lineRule="exact"/>
        <w:ind w:firstLine="420" w:firstLineChars="200"/>
        <w:rPr>
          <w:rFonts w:hint="eastAsia"/>
          <w:bCs/>
          <w:sz w:val="21"/>
          <w:szCs w:val="21"/>
        </w:rPr>
      </w:pPr>
      <w:r>
        <w:rPr>
          <w:rFonts w:hint="eastAsia"/>
          <w:bCs/>
          <w:sz w:val="21"/>
          <w:szCs w:val="21"/>
        </w:rPr>
        <w:t>养护过程中发生安全事故，责任由中标单位全权负责。</w:t>
      </w:r>
    </w:p>
    <w:p>
      <w:pPr>
        <w:spacing w:line="440" w:lineRule="exact"/>
        <w:ind w:firstLine="420" w:firstLineChars="200"/>
        <w:rPr>
          <w:rFonts w:hint="eastAsia"/>
          <w:bCs/>
          <w:sz w:val="21"/>
          <w:szCs w:val="21"/>
        </w:rPr>
      </w:pPr>
      <w:r>
        <w:rPr>
          <w:rFonts w:hint="eastAsia"/>
          <w:bCs/>
          <w:sz w:val="21"/>
          <w:szCs w:val="21"/>
        </w:rPr>
        <w:t>（8）养护质量要求：</w:t>
      </w:r>
    </w:p>
    <w:p>
      <w:pPr>
        <w:spacing w:line="440" w:lineRule="exact"/>
        <w:ind w:firstLine="420" w:firstLineChars="200"/>
        <w:rPr>
          <w:rFonts w:hint="eastAsia"/>
          <w:bCs/>
          <w:sz w:val="21"/>
          <w:szCs w:val="21"/>
        </w:rPr>
      </w:pPr>
      <w:r>
        <w:rPr>
          <w:rFonts w:hint="eastAsia"/>
          <w:bCs/>
          <w:sz w:val="21"/>
          <w:szCs w:val="21"/>
        </w:rPr>
        <w:t>中标人必须严格按合同条款、绿地养护标准，精心组织养护，确保养护质量。</w:t>
      </w:r>
    </w:p>
    <w:p>
      <w:pPr>
        <w:spacing w:line="440" w:lineRule="exact"/>
        <w:ind w:firstLine="420" w:firstLineChars="200"/>
        <w:rPr>
          <w:rFonts w:hint="eastAsia"/>
          <w:bCs/>
          <w:sz w:val="21"/>
          <w:szCs w:val="21"/>
        </w:rPr>
      </w:pPr>
      <w:r>
        <w:rPr>
          <w:rFonts w:hint="eastAsia"/>
          <w:bCs/>
          <w:sz w:val="21"/>
          <w:szCs w:val="21"/>
        </w:rPr>
        <w:t>（9）施肥肥料、除草农药、水源均由中标人负责。</w:t>
      </w:r>
    </w:p>
    <w:p>
      <w:pPr>
        <w:widowControl/>
        <w:numPr>
          <w:ilvl w:val="0"/>
          <w:numId w:val="8"/>
        </w:numPr>
        <w:spacing w:line="440" w:lineRule="exact"/>
        <w:rPr>
          <w:rFonts w:hint="eastAsia"/>
          <w:b/>
          <w:bCs/>
          <w:sz w:val="21"/>
          <w:szCs w:val="21"/>
        </w:rPr>
      </w:pPr>
      <w:r>
        <w:rPr>
          <w:rFonts w:hint="eastAsia"/>
          <w:b/>
          <w:bCs/>
          <w:sz w:val="21"/>
          <w:szCs w:val="21"/>
        </w:rPr>
        <w:t>其它要求：</w:t>
      </w:r>
    </w:p>
    <w:p>
      <w:pPr>
        <w:widowControl/>
        <w:spacing w:line="440" w:lineRule="exact"/>
        <w:ind w:firstLine="420" w:firstLineChars="200"/>
        <w:rPr>
          <w:rFonts w:hint="eastAsia"/>
          <w:sz w:val="21"/>
          <w:szCs w:val="21"/>
        </w:rPr>
      </w:pPr>
      <w:r>
        <w:rPr>
          <w:rFonts w:hint="eastAsia"/>
          <w:sz w:val="21"/>
          <w:szCs w:val="21"/>
        </w:rPr>
        <w:t>（1）中标人必须按照采购人的要求完成采购人布置的各项任务。</w:t>
      </w:r>
    </w:p>
    <w:p>
      <w:pPr>
        <w:widowControl/>
        <w:spacing w:line="440" w:lineRule="exact"/>
        <w:ind w:left="420"/>
        <w:rPr>
          <w:rFonts w:hint="eastAsia"/>
          <w:sz w:val="21"/>
          <w:szCs w:val="21"/>
        </w:rPr>
      </w:pPr>
      <w:r>
        <w:rPr>
          <w:rFonts w:hint="eastAsia"/>
          <w:sz w:val="21"/>
          <w:szCs w:val="21"/>
        </w:rPr>
        <w:t>（2）中标人必须将每日的出勤表和过磅单整理好，按日上报给采购人，以备核实。</w:t>
      </w:r>
    </w:p>
    <w:p>
      <w:pPr>
        <w:widowControl/>
        <w:spacing w:line="440" w:lineRule="exact"/>
        <w:ind w:left="420"/>
        <w:rPr>
          <w:rFonts w:hint="eastAsia"/>
          <w:sz w:val="21"/>
          <w:szCs w:val="21"/>
        </w:rPr>
      </w:pPr>
      <w:r>
        <w:rPr>
          <w:rFonts w:hint="eastAsia"/>
          <w:sz w:val="21"/>
          <w:szCs w:val="21"/>
        </w:rPr>
        <w:t>（3）遇特殊情况需紧急清运，中标人必须保证到场清运，中标人应在1小时内响应。</w:t>
      </w:r>
    </w:p>
    <w:p>
      <w:pPr>
        <w:widowControl/>
        <w:spacing w:line="440" w:lineRule="exact"/>
        <w:ind w:left="420"/>
        <w:rPr>
          <w:rFonts w:hint="eastAsia"/>
          <w:sz w:val="21"/>
          <w:szCs w:val="21"/>
        </w:rPr>
      </w:pPr>
      <w:r>
        <w:rPr>
          <w:rFonts w:hint="eastAsia"/>
          <w:sz w:val="21"/>
          <w:szCs w:val="21"/>
        </w:rPr>
        <w:t>（4）因身体原因或车辆原因不能按时清运的，由中标人自行解决，不得以任何借口延误清运。</w:t>
      </w:r>
    </w:p>
    <w:p>
      <w:pPr>
        <w:widowControl/>
        <w:spacing w:line="440" w:lineRule="exact"/>
        <w:ind w:left="420"/>
        <w:rPr>
          <w:rFonts w:hint="eastAsia"/>
          <w:sz w:val="21"/>
          <w:szCs w:val="21"/>
        </w:rPr>
      </w:pPr>
      <w:r>
        <w:rPr>
          <w:rFonts w:hint="eastAsia"/>
          <w:sz w:val="21"/>
          <w:szCs w:val="21"/>
        </w:rPr>
        <w:t>（5）中标人自行解决清运垃圾所需的运输设备及人员雇佣，负责一切安全措施。因清运垃圾而涉及的一切安全事故，由中标人自行负责，采购人不负任何经济责任和法律责任。</w:t>
      </w:r>
    </w:p>
    <w:p>
      <w:pPr>
        <w:widowControl/>
        <w:spacing w:line="440" w:lineRule="exact"/>
        <w:ind w:left="420"/>
        <w:rPr>
          <w:rFonts w:hint="eastAsia"/>
          <w:sz w:val="21"/>
          <w:szCs w:val="21"/>
        </w:rPr>
      </w:pPr>
      <w:r>
        <w:rPr>
          <w:rFonts w:hint="eastAsia"/>
          <w:sz w:val="21"/>
          <w:szCs w:val="21"/>
        </w:rPr>
        <w:t>（6）凡涉及承诺服务等方面内容的，按照指定时限完成，否则取消服务承包权。</w:t>
      </w:r>
    </w:p>
    <w:p>
      <w:pPr>
        <w:widowControl/>
        <w:spacing w:line="440" w:lineRule="exact"/>
        <w:ind w:left="420"/>
        <w:rPr>
          <w:rFonts w:hint="eastAsia"/>
          <w:sz w:val="21"/>
          <w:szCs w:val="21"/>
        </w:rPr>
      </w:pPr>
      <w:r>
        <w:rPr>
          <w:rFonts w:hint="eastAsia"/>
          <w:sz w:val="21"/>
          <w:szCs w:val="21"/>
        </w:rPr>
        <w:t>（7）中标人车辆必须专人专车，不得雇用其它车辆，确需雇用其它车辆的，需向环卫所汇报，经同意后方可进行，否则不予确认。</w:t>
      </w:r>
    </w:p>
    <w:p>
      <w:pPr>
        <w:widowControl/>
        <w:spacing w:line="440" w:lineRule="exact"/>
        <w:ind w:left="420"/>
        <w:rPr>
          <w:rFonts w:hint="eastAsia"/>
          <w:sz w:val="21"/>
          <w:szCs w:val="21"/>
        </w:rPr>
      </w:pPr>
      <w:r>
        <w:rPr>
          <w:rFonts w:hint="eastAsia"/>
          <w:sz w:val="21"/>
          <w:szCs w:val="21"/>
        </w:rPr>
        <w:t>（8）中标人必须有固定的办公场所、值班电话和工具停放场所，须落实专职管理人员进行日常管理。</w:t>
      </w:r>
    </w:p>
    <w:p>
      <w:pPr>
        <w:widowControl/>
        <w:spacing w:line="440" w:lineRule="exact"/>
        <w:ind w:left="420"/>
        <w:rPr>
          <w:rFonts w:hint="eastAsia"/>
          <w:sz w:val="21"/>
          <w:szCs w:val="21"/>
        </w:rPr>
      </w:pPr>
      <w:r>
        <w:rPr>
          <w:rFonts w:hint="eastAsia"/>
          <w:sz w:val="21"/>
          <w:szCs w:val="21"/>
        </w:rPr>
        <w:t>（9）中标人必须按采购人要求将垃圾运至垃圾处理机器进行垃圾清理、处理及分类。</w:t>
      </w:r>
    </w:p>
    <w:p>
      <w:pPr>
        <w:widowControl/>
        <w:spacing w:line="440" w:lineRule="exact"/>
        <w:ind w:firstLine="420" w:firstLineChars="200"/>
        <w:rPr>
          <w:rFonts w:hint="eastAsia"/>
          <w:sz w:val="21"/>
          <w:szCs w:val="21"/>
        </w:rPr>
      </w:pPr>
      <w:r>
        <w:rPr>
          <w:rFonts w:hint="eastAsia"/>
          <w:sz w:val="21"/>
          <w:szCs w:val="21"/>
        </w:rPr>
        <w:t>（10）中标人必须保持运作车辆外观整洁。</w:t>
      </w:r>
    </w:p>
    <w:p>
      <w:pPr>
        <w:widowControl/>
        <w:spacing w:line="440" w:lineRule="exact"/>
        <w:ind w:left="420"/>
        <w:rPr>
          <w:rFonts w:hint="eastAsia"/>
          <w:sz w:val="21"/>
          <w:szCs w:val="21"/>
        </w:rPr>
      </w:pPr>
      <w:r>
        <w:rPr>
          <w:rFonts w:hint="eastAsia"/>
          <w:sz w:val="21"/>
          <w:szCs w:val="21"/>
        </w:rPr>
        <w:t>（11）中标人必须保持车辆稳定性，不可常更换运作车辆。</w:t>
      </w:r>
    </w:p>
    <w:p>
      <w:pPr>
        <w:widowControl/>
        <w:spacing w:line="440" w:lineRule="exact"/>
        <w:ind w:firstLine="420" w:firstLineChars="200"/>
        <w:rPr>
          <w:rFonts w:hint="eastAsia"/>
          <w:sz w:val="21"/>
          <w:szCs w:val="21"/>
        </w:rPr>
      </w:pPr>
      <w:r>
        <w:rPr>
          <w:rFonts w:hint="eastAsia"/>
          <w:sz w:val="21"/>
          <w:szCs w:val="21"/>
        </w:rPr>
        <w:t>（12）中标人应对果壳箱等垃圾设施设备定期清理。</w:t>
      </w:r>
    </w:p>
    <w:p>
      <w:pPr>
        <w:spacing w:line="440" w:lineRule="exact"/>
        <w:rPr>
          <w:b/>
          <w:bCs/>
          <w:sz w:val="21"/>
          <w:szCs w:val="21"/>
        </w:rPr>
      </w:pPr>
      <w:r>
        <w:rPr>
          <w:rFonts w:hint="eastAsia"/>
          <w:b/>
          <w:bCs/>
          <w:sz w:val="21"/>
          <w:szCs w:val="21"/>
        </w:rPr>
        <w:t>八</w:t>
      </w:r>
      <w:r>
        <w:rPr>
          <w:b/>
          <w:bCs/>
          <w:sz w:val="21"/>
          <w:szCs w:val="21"/>
        </w:rPr>
        <w:t>、违约责任：</w:t>
      </w:r>
    </w:p>
    <w:p>
      <w:pPr>
        <w:spacing w:line="440" w:lineRule="exact"/>
        <w:rPr>
          <w:rFonts w:hint="eastAsia" w:ascii="宋体" w:hAnsi="宋体" w:cs="宋体"/>
          <w:sz w:val="21"/>
          <w:szCs w:val="21"/>
        </w:rPr>
      </w:pPr>
      <w:r>
        <w:rPr>
          <w:sz w:val="21"/>
          <w:szCs w:val="21"/>
        </w:rPr>
        <w:t xml:space="preserve">  </w:t>
      </w:r>
      <w:r>
        <w:rPr>
          <w:rFonts w:hint="eastAsia"/>
          <w:sz w:val="21"/>
          <w:szCs w:val="21"/>
        </w:rPr>
        <w:t xml:space="preserve"> </w:t>
      </w:r>
      <w:r>
        <w:rPr>
          <w:rFonts w:hint="eastAsia" w:ascii="宋体" w:hAnsi="宋体" w:cs="宋体"/>
          <w:sz w:val="21"/>
          <w:szCs w:val="21"/>
        </w:rPr>
        <w:t>（1）中标人不服从采购人安排，不能按时完成任务，连续二个月考核</w:t>
      </w:r>
      <w:r>
        <w:rPr>
          <w:rFonts w:hint="eastAsia" w:ascii="宋体" w:hAnsi="宋体" w:cs="宋体"/>
          <w:b/>
          <w:bCs/>
          <w:sz w:val="21"/>
          <w:szCs w:val="21"/>
        </w:rPr>
        <w:t>不合格的</w:t>
      </w:r>
      <w:r>
        <w:rPr>
          <w:rFonts w:hint="eastAsia" w:ascii="宋体" w:hAnsi="宋体" w:cs="宋体"/>
          <w:sz w:val="21"/>
          <w:szCs w:val="21"/>
        </w:rPr>
        <w:t>，采购人有权终止合同并没收5000元履约保证金。</w:t>
      </w:r>
    </w:p>
    <w:p>
      <w:pPr>
        <w:spacing w:line="440" w:lineRule="exact"/>
        <w:rPr>
          <w:sz w:val="21"/>
          <w:szCs w:val="21"/>
        </w:rPr>
      </w:pPr>
      <w:r>
        <w:rPr>
          <w:sz w:val="21"/>
          <w:szCs w:val="21"/>
        </w:rPr>
        <w:t xml:space="preserve">    （2）因身体或车辆原因导致停止清运垃圾两天以上（含两天）的，采购人有权终止合同并没收</w:t>
      </w:r>
      <w:r>
        <w:rPr>
          <w:rFonts w:hint="eastAsia"/>
          <w:sz w:val="21"/>
          <w:szCs w:val="21"/>
        </w:rPr>
        <w:t>5000元</w:t>
      </w:r>
      <w:r>
        <w:rPr>
          <w:sz w:val="21"/>
          <w:szCs w:val="21"/>
        </w:rPr>
        <w:t>履约保证金。</w:t>
      </w:r>
    </w:p>
    <w:p>
      <w:pPr>
        <w:pStyle w:val="27"/>
        <w:spacing w:before="0" w:beforeAutospacing="0" w:after="0" w:afterAutospacing="0" w:line="440" w:lineRule="exact"/>
        <w:rPr>
          <w:rFonts w:hint="eastAsia" w:cs="宋体"/>
          <w:b/>
          <w:bCs/>
          <w:sz w:val="21"/>
          <w:szCs w:val="21"/>
        </w:rPr>
      </w:pPr>
      <w:r>
        <w:rPr>
          <w:rFonts w:hint="eastAsia" w:cs="宋体"/>
          <w:b/>
          <w:bCs/>
          <w:sz w:val="21"/>
          <w:szCs w:val="21"/>
        </w:rPr>
        <w:t>九</w:t>
      </w:r>
      <w:r>
        <w:rPr>
          <w:rFonts w:cs="宋体"/>
          <w:b/>
          <w:bCs/>
          <w:sz w:val="21"/>
          <w:szCs w:val="21"/>
        </w:rPr>
        <w:t>、分项单价最高限价</w:t>
      </w:r>
    </w:p>
    <w:tbl>
      <w:tblPr>
        <w:tblStyle w:val="30"/>
        <w:tblpPr w:leftFromText="180" w:rightFromText="180" w:vertAnchor="text" w:horzAnchor="page" w:tblpX="1535" w:tblpY="420"/>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21"/>
        <w:gridCol w:w="743"/>
        <w:gridCol w:w="1077"/>
        <w:gridCol w:w="2596"/>
        <w:gridCol w:w="1203"/>
        <w:gridCol w:w="26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07"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序号</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项目</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工作量</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cs="宋体"/>
                <w:sz w:val="21"/>
                <w:szCs w:val="21"/>
              </w:rPr>
              <w:t>服务</w:t>
            </w:r>
            <w:r>
              <w:rPr>
                <w:rFonts w:cs="宋体"/>
                <w:sz w:val="21"/>
                <w:szCs w:val="21"/>
              </w:rPr>
              <w:t>期</w:t>
            </w:r>
          </w:p>
        </w:tc>
        <w:tc>
          <w:tcPr>
            <w:tcW w:w="2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最高</w:t>
            </w:r>
            <w:r>
              <w:rPr>
                <w:rFonts w:hint="eastAsia" w:cs="宋体"/>
                <w:sz w:val="21"/>
                <w:szCs w:val="21"/>
              </w:rPr>
              <w:t>单价</w:t>
            </w:r>
            <w:r>
              <w:rPr>
                <w:rFonts w:cs="宋体"/>
                <w:sz w:val="21"/>
                <w:szCs w:val="21"/>
              </w:rPr>
              <w:t>限价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1</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rPr>
              <w:t>路面保洁（含公厕保洁）</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eastAsia="宋体" w:cs="宋体"/>
                <w:sz w:val="21"/>
                <w:szCs w:val="21"/>
              </w:rPr>
              <w:t>11.55万</w:t>
            </w:r>
            <w:r>
              <w:rPr>
                <w:rFonts w:hint="eastAsia" w:cs="宋体"/>
                <w:sz w:val="21"/>
                <w:szCs w:val="21"/>
              </w:rPr>
              <w:t>平方米</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cs="宋体"/>
                <w:sz w:val="21"/>
                <w:szCs w:val="21"/>
              </w:rPr>
              <w:t>3</w:t>
            </w:r>
            <w:r>
              <w:rPr>
                <w:rFonts w:cs="宋体"/>
                <w:sz w:val="21"/>
                <w:szCs w:val="21"/>
              </w:rPr>
              <w:t>年</w:t>
            </w:r>
          </w:p>
        </w:tc>
        <w:tc>
          <w:tcPr>
            <w:tcW w:w="2643"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pStyle w:val="27"/>
              <w:spacing w:line="440" w:lineRule="exact"/>
              <w:jc w:val="center"/>
              <w:rPr>
                <w:rFonts w:hint="eastAsia" w:eastAsia="宋体" w:cs="宋体"/>
                <w:sz w:val="21"/>
                <w:szCs w:val="21"/>
              </w:rPr>
            </w:pPr>
            <w:r>
              <w:rPr>
                <w:rFonts w:hint="eastAsia" w:eastAsia="宋体" w:cs="宋体"/>
                <w:sz w:val="21"/>
                <w:szCs w:val="21"/>
              </w:rPr>
              <w:t>115万</w:t>
            </w:r>
            <w:r>
              <w:rPr>
                <w:rFonts w:hint="eastAsia" w:cs="宋体"/>
                <w:sz w:val="21"/>
                <w:szCs w:val="21"/>
              </w:rPr>
              <w:t>/年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2</w:t>
            </w:r>
          </w:p>
        </w:tc>
        <w:tc>
          <w:tcPr>
            <w:tcW w:w="7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ascii="宋体" w:hAnsi="宋体" w:cs="宋体"/>
                <w:kern w:val="0"/>
                <w:sz w:val="21"/>
                <w:szCs w:val="21"/>
              </w:rPr>
            </w:pPr>
            <w:r>
              <w:rPr>
                <w:rFonts w:hint="eastAsia" w:ascii="宋体" w:hAnsi="宋体" w:cs="宋体"/>
                <w:kern w:val="0"/>
                <w:sz w:val="21"/>
                <w:szCs w:val="21"/>
              </w:rPr>
              <w:t>绿化养护</w:t>
            </w:r>
          </w:p>
        </w:tc>
        <w:tc>
          <w:tcPr>
            <w:tcW w:w="107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ascii="宋体" w:hAnsi="宋体" w:cs="宋体"/>
                <w:kern w:val="0"/>
                <w:sz w:val="21"/>
                <w:szCs w:val="21"/>
              </w:rPr>
            </w:pPr>
            <w:r>
              <w:rPr>
                <w:rFonts w:hint="eastAsia"/>
                <w:bCs/>
                <w:sz w:val="21"/>
                <w:szCs w:val="21"/>
              </w:rPr>
              <w:t>乔</w:t>
            </w:r>
            <w:r>
              <w:rPr>
                <w:rFonts w:hint="eastAsia" w:ascii="宋体" w:hAnsi="宋体" w:cs="宋体"/>
                <w:kern w:val="0"/>
                <w:sz w:val="21"/>
                <w:szCs w:val="21"/>
              </w:rPr>
              <w:t>木</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965</w:t>
            </w:r>
            <w:r>
              <w:rPr>
                <w:rFonts w:hint="eastAsia" w:eastAsia="宋体" w:cs="宋体"/>
                <w:sz w:val="21"/>
                <w:szCs w:val="21"/>
              </w:rPr>
              <w:t>棵</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3年</w:t>
            </w:r>
          </w:p>
        </w:tc>
        <w:tc>
          <w:tcPr>
            <w:tcW w:w="2643" w:type="dxa"/>
            <w:vMerge w:val="continue"/>
            <w:tcBorders>
              <w:left w:val="single" w:color="auto" w:sz="8" w:space="0"/>
              <w:right w:val="single" w:color="auto" w:sz="8" w:space="0"/>
            </w:tcBorders>
            <w:noWrap w:val="0"/>
            <w:tcMar>
              <w:left w:w="108" w:type="dxa"/>
              <w:right w:w="108" w:type="dxa"/>
            </w:tcMar>
            <w:vAlign w:val="center"/>
          </w:tcPr>
          <w:p>
            <w:pPr>
              <w:pStyle w:val="27"/>
              <w:spacing w:line="440" w:lineRule="exact"/>
              <w:jc w:val="center"/>
              <w:rPr>
                <w:rFonts w:hint="eastAsia"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bCs/>
                <w:sz w:val="21"/>
                <w:szCs w:val="21"/>
              </w:rPr>
            </w:pPr>
            <w:r>
              <w:rPr>
                <w:rFonts w:hint="eastAsia" w:ascii="宋体" w:hAnsi="宋体" w:cs="宋体"/>
                <w:kern w:val="0"/>
                <w:sz w:val="21"/>
                <w:szCs w:val="21"/>
              </w:rPr>
              <w:t>灌木及草皮</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r>
              <w:rPr>
                <w:rFonts w:hint="eastAsia" w:cs="宋体"/>
                <w:sz w:val="18"/>
                <w:szCs w:val="18"/>
              </w:rPr>
              <w:t>2.56万平方米</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3年</w:t>
            </w:r>
          </w:p>
        </w:tc>
        <w:tc>
          <w:tcPr>
            <w:tcW w:w="2643"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3</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r>
              <w:rPr>
                <w:rFonts w:hint="eastAsia" w:cs="宋体"/>
                <w:sz w:val="21"/>
                <w:szCs w:val="21"/>
              </w:rPr>
              <w:t>农村生活垃圾收集清运</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cs="宋体"/>
                <w:sz w:val="21"/>
                <w:szCs w:val="21"/>
              </w:rPr>
            </w:pPr>
            <w:r>
              <w:rPr>
                <w:rFonts w:hint="eastAsia" w:hAnsi="宋体" w:cs="Arial"/>
                <w:sz w:val="21"/>
                <w:szCs w:val="21"/>
              </w:rPr>
              <w:t>15个行政村（包括各个自然村</w:t>
            </w:r>
            <w:r>
              <w:rPr>
                <w:rFonts w:hint="eastAsia" w:cs="Arial"/>
                <w:sz w:val="21"/>
                <w:szCs w:val="21"/>
              </w:rPr>
              <w:t>收集点）</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cs="宋体"/>
                <w:sz w:val="21"/>
                <w:szCs w:val="21"/>
              </w:rPr>
            </w:pPr>
            <w:r>
              <w:rPr>
                <w:rFonts w:hint="eastAsia" w:cs="宋体"/>
                <w:sz w:val="21"/>
                <w:szCs w:val="21"/>
              </w:rPr>
              <w:t>3年</w:t>
            </w:r>
          </w:p>
        </w:tc>
        <w:tc>
          <w:tcPr>
            <w:tcW w:w="2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eastAsia="宋体" w:cs="宋体"/>
                <w:sz w:val="21"/>
                <w:szCs w:val="21"/>
              </w:rPr>
              <w:t>132.4</w:t>
            </w:r>
            <w:r>
              <w:rPr>
                <w:rFonts w:hint="eastAsia" w:cs="宋体"/>
                <w:sz w:val="21"/>
                <w:szCs w:val="21"/>
              </w:rPr>
              <w:t>万/年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r>
              <w:rPr>
                <w:rFonts w:hint="eastAsia" w:cs="宋体"/>
                <w:sz w:val="21"/>
                <w:szCs w:val="21"/>
              </w:rPr>
              <w:t>4</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pPr>
            <w:r>
              <w:rPr>
                <w:rFonts w:hint="eastAsia" w:hAnsi="Times New Roman"/>
                <w:b/>
                <w:sz w:val="21"/>
                <w:szCs w:val="21"/>
              </w:rPr>
              <w:t>资源化站点</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eastAsia="宋体" w:cs="宋体"/>
                <w:sz w:val="21"/>
                <w:szCs w:val="21"/>
              </w:rPr>
            </w:pPr>
            <w:r>
              <w:rPr>
                <w:rFonts w:hint="eastAsia" w:eastAsia="宋体" w:cs="宋体"/>
                <w:sz w:val="21"/>
                <w:szCs w:val="21"/>
              </w:rPr>
              <w:t>1座</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eastAsia="宋体" w:cs="宋体"/>
                <w:sz w:val="21"/>
                <w:szCs w:val="21"/>
              </w:rPr>
            </w:pPr>
            <w:r>
              <w:rPr>
                <w:rFonts w:hint="eastAsia" w:eastAsia="宋体" w:cs="宋体"/>
                <w:sz w:val="21"/>
                <w:szCs w:val="21"/>
              </w:rPr>
              <w:t>3年</w:t>
            </w:r>
          </w:p>
        </w:tc>
        <w:tc>
          <w:tcPr>
            <w:tcW w:w="2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eastAsia="宋体" w:cs="宋体"/>
                <w:sz w:val="21"/>
                <w:szCs w:val="21"/>
              </w:rPr>
            </w:pPr>
            <w:r>
              <w:rPr>
                <w:rFonts w:hint="eastAsia" w:eastAsia="宋体" w:cs="宋体"/>
                <w:sz w:val="21"/>
                <w:szCs w:val="21"/>
              </w:rPr>
              <w:t>20.6</w:t>
            </w:r>
            <w:r>
              <w:rPr>
                <w:rFonts w:hint="eastAsia" w:cs="宋体"/>
                <w:sz w:val="21"/>
                <w:szCs w:val="21"/>
              </w:rPr>
              <w:t>万/年</w:t>
            </w:r>
          </w:p>
        </w:tc>
      </w:tr>
    </w:tbl>
    <w:p>
      <w:pPr>
        <w:spacing w:line="440" w:lineRule="exact"/>
        <w:rPr>
          <w:rFonts w:hAnsi="宋体" w:cs="Arial"/>
          <w:b/>
          <w:sz w:val="21"/>
          <w:szCs w:val="21"/>
        </w:rPr>
      </w:pPr>
      <w:r>
        <w:rPr>
          <w:rFonts w:hint="eastAsia" w:hAnsi="宋体" w:cs="Arial"/>
          <w:b/>
          <w:sz w:val="21"/>
          <w:szCs w:val="21"/>
        </w:rPr>
        <w:t>十、承包方式</w:t>
      </w:r>
    </w:p>
    <w:p>
      <w:pPr>
        <w:spacing w:line="440" w:lineRule="exact"/>
        <w:ind w:firstLine="420" w:firstLineChars="200"/>
        <w:rPr>
          <w:rFonts w:hAnsi="宋体" w:cs="Arial"/>
          <w:sz w:val="21"/>
          <w:szCs w:val="21"/>
        </w:rPr>
      </w:pPr>
      <w:r>
        <w:rPr>
          <w:rFonts w:hint="eastAsia" w:hAnsi="宋体" w:cs="Arial"/>
          <w:sz w:val="21"/>
          <w:szCs w:val="21"/>
        </w:rPr>
        <w:t>1、本项目采用全包干形式，即任务包干、经费包干方式。按中标价格支付费用，中标人按采购人的管理要求和标准组织清扫保洁管理工作，并接受采购人的指导、监督和检查考核。</w:t>
      </w:r>
    </w:p>
    <w:p>
      <w:pPr>
        <w:spacing w:line="440" w:lineRule="exact"/>
        <w:ind w:firstLine="420" w:firstLineChars="200"/>
        <w:rPr>
          <w:rFonts w:hAnsi="宋体" w:cs="Arial"/>
          <w:sz w:val="21"/>
          <w:szCs w:val="21"/>
        </w:rPr>
      </w:pPr>
      <w:r>
        <w:rPr>
          <w:rFonts w:hint="eastAsia" w:hAnsi="宋体" w:cs="Arial"/>
          <w:sz w:val="21"/>
          <w:szCs w:val="21"/>
        </w:rPr>
        <w:t>2、中标人应按法律政策有关规定，为职工投保意外伤害险。</w:t>
      </w:r>
    </w:p>
    <w:p>
      <w:pPr>
        <w:spacing w:line="440" w:lineRule="exact"/>
        <w:ind w:firstLine="420" w:firstLineChars="200"/>
        <w:rPr>
          <w:rFonts w:hAnsi="宋体" w:cs="Arial"/>
          <w:sz w:val="21"/>
          <w:szCs w:val="21"/>
        </w:rPr>
      </w:pPr>
      <w:r>
        <w:rPr>
          <w:rFonts w:hint="eastAsia" w:hAnsi="宋体" w:cs="Arial"/>
          <w:sz w:val="21"/>
          <w:szCs w:val="21"/>
        </w:rPr>
        <w:t>3、特殊季节或重大节庆、创建等活动时，则根据采购人的要求增加清扫保洁作业人员数量和频率，增加的数量和频率由采购人与中标人协商确定。</w:t>
      </w:r>
    </w:p>
    <w:p>
      <w:pPr>
        <w:spacing w:line="440" w:lineRule="exact"/>
        <w:rPr>
          <w:rFonts w:hint="eastAsia" w:hAnsi="宋体" w:cs="Arial"/>
          <w:b/>
          <w:sz w:val="21"/>
          <w:szCs w:val="21"/>
        </w:rPr>
      </w:pPr>
      <w:r>
        <w:rPr>
          <w:rFonts w:hint="eastAsia"/>
          <w:b/>
          <w:sz w:val="21"/>
          <w:szCs w:val="21"/>
        </w:rPr>
        <w:t>十一、</w:t>
      </w:r>
      <w:r>
        <w:rPr>
          <w:rFonts w:hint="eastAsia" w:hAnsi="宋体" w:cs="Arial"/>
          <w:b/>
          <w:sz w:val="21"/>
          <w:szCs w:val="21"/>
        </w:rPr>
        <w:t>付款方式</w:t>
      </w:r>
    </w:p>
    <w:p>
      <w:pPr>
        <w:spacing w:line="440" w:lineRule="exact"/>
        <w:ind w:firstLine="220" w:firstLineChars="100"/>
        <w:rPr>
          <w:sz w:val="21"/>
          <w:szCs w:val="21"/>
        </w:rPr>
      </w:pPr>
      <w:r>
        <w:rPr>
          <w:rFonts w:hint="eastAsia" w:ascii="宋体" w:hAnsi="宋体" w:cs="宋体"/>
          <w:spacing w:val="5"/>
          <w:sz w:val="21"/>
          <w:szCs w:val="21"/>
        </w:rPr>
        <w:t>（1）</w:t>
      </w:r>
      <w:r>
        <w:rPr>
          <w:rFonts w:hint="eastAsia"/>
          <w:spacing w:val="5"/>
          <w:sz w:val="21"/>
          <w:szCs w:val="21"/>
        </w:rPr>
        <w:t>采购人按季度发放费用，一个季度结束后，次月15日之前发放，扣罚款项在支付季度承包款时一并结算。</w:t>
      </w:r>
    </w:p>
    <w:p>
      <w:pPr>
        <w:spacing w:line="440" w:lineRule="exact"/>
        <w:rPr>
          <w:spacing w:val="5"/>
          <w:sz w:val="21"/>
          <w:szCs w:val="21"/>
        </w:rPr>
      </w:pPr>
      <w:r>
        <w:rPr>
          <w:rFonts w:hint="eastAsia"/>
          <w:spacing w:val="5"/>
          <w:sz w:val="21"/>
          <w:szCs w:val="21"/>
        </w:rPr>
        <w:t xml:space="preserve">  </w:t>
      </w:r>
      <w:r>
        <w:rPr>
          <w:spacing w:val="5"/>
          <w:sz w:val="21"/>
          <w:szCs w:val="21"/>
        </w:rPr>
        <w:t>（</w:t>
      </w:r>
      <w:r>
        <w:rPr>
          <w:rFonts w:hint="eastAsia"/>
          <w:spacing w:val="5"/>
          <w:sz w:val="21"/>
          <w:szCs w:val="21"/>
        </w:rPr>
        <w:t>2</w:t>
      </w:r>
      <w:r>
        <w:rPr>
          <w:spacing w:val="5"/>
          <w:sz w:val="21"/>
          <w:szCs w:val="21"/>
        </w:rPr>
        <w:t>）</w:t>
      </w:r>
      <w:r>
        <w:rPr>
          <w:sz w:val="21"/>
          <w:szCs w:val="21"/>
        </w:rPr>
        <w:t>中标人在申请付款时应提供增值税发票</w:t>
      </w:r>
      <w:r>
        <w:rPr>
          <w:rFonts w:hint="eastAsia"/>
          <w:sz w:val="21"/>
          <w:szCs w:val="21"/>
        </w:rPr>
        <w:t>，工作量清单和作业人员工资清单</w:t>
      </w:r>
      <w:r>
        <w:rPr>
          <w:sz w:val="21"/>
          <w:szCs w:val="21"/>
        </w:rPr>
        <w:t>。</w:t>
      </w:r>
    </w:p>
    <w:p>
      <w:pPr>
        <w:spacing w:line="440" w:lineRule="exact"/>
        <w:rPr>
          <w:sz w:val="21"/>
          <w:szCs w:val="21"/>
        </w:rPr>
      </w:pPr>
      <w:r>
        <w:rPr>
          <w:rFonts w:hint="eastAsia"/>
          <w:b/>
          <w:sz w:val="21"/>
          <w:szCs w:val="21"/>
        </w:rPr>
        <w:t>十二、</w:t>
      </w:r>
      <w:r>
        <w:rPr>
          <w:b/>
          <w:sz w:val="21"/>
          <w:szCs w:val="21"/>
        </w:rPr>
        <w:t>作业安全责任</w:t>
      </w:r>
    </w:p>
    <w:p>
      <w:pPr>
        <w:snapToGrid w:val="0"/>
        <w:spacing w:line="440" w:lineRule="exact"/>
        <w:rPr>
          <w:rFonts w:hint="eastAsia" w:cs="宋体"/>
          <w:b/>
          <w:bCs/>
          <w:sz w:val="21"/>
          <w:szCs w:val="21"/>
        </w:rPr>
      </w:pPr>
      <w:r>
        <w:rPr>
          <w:b/>
          <w:sz w:val="21"/>
          <w:szCs w:val="21"/>
        </w:rPr>
        <w:t xml:space="preserve">    中标人必须高度重视安全生产。作业管护期</w:t>
      </w:r>
      <w:r>
        <w:rPr>
          <w:rFonts w:hint="eastAsia" w:hAnsi="宋体" w:cs="Arial"/>
          <w:b/>
          <w:sz w:val="21"/>
          <w:szCs w:val="21"/>
        </w:rPr>
        <w:t>间，必须确保工作人员安全，并办理意外保险，如发生一切安全事故，采购人一概不负责，均由中标人承担一切责任和损失。投标人在投标文件中必须予以明确</w:t>
      </w:r>
      <w:r>
        <w:rPr>
          <w:rFonts w:hint="eastAsia" w:hAnsi="宋体" w:cs="Arial"/>
          <w:sz w:val="21"/>
          <w:szCs w:val="21"/>
        </w:rPr>
        <w:t>。</w:t>
      </w: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rFonts w:hint="eastAsia"/>
          <w:b/>
          <w:sz w:val="32"/>
          <w:szCs w:val="32"/>
        </w:rPr>
      </w:pPr>
    </w:p>
    <w:p>
      <w:pPr>
        <w:snapToGrid w:val="0"/>
        <w:jc w:val="center"/>
        <w:rPr>
          <w:b/>
          <w:sz w:val="32"/>
          <w:szCs w:val="32"/>
        </w:rPr>
      </w:pPr>
      <w:r>
        <w:rPr>
          <w:b/>
          <w:sz w:val="32"/>
          <w:szCs w:val="32"/>
        </w:rPr>
        <w:t>第四章</w:t>
      </w:r>
      <w:r>
        <w:rPr>
          <w:sz w:val="32"/>
          <w:szCs w:val="32"/>
        </w:rPr>
        <w:t xml:space="preserve">  </w:t>
      </w:r>
      <w:r>
        <w:rPr>
          <w:b/>
          <w:sz w:val="32"/>
          <w:szCs w:val="32"/>
        </w:rPr>
        <w:t>投标人须知</w:t>
      </w:r>
    </w:p>
    <w:p>
      <w:pPr>
        <w:spacing w:line="360" w:lineRule="exact"/>
        <w:rPr>
          <w:b/>
          <w:bCs/>
          <w:sz w:val="21"/>
          <w:szCs w:val="21"/>
        </w:rPr>
      </w:pPr>
      <w:r>
        <w:rPr>
          <w:b/>
          <w:bCs/>
          <w:sz w:val="21"/>
          <w:szCs w:val="21"/>
        </w:rPr>
        <w:t>一、说明</w:t>
      </w:r>
    </w:p>
    <w:p>
      <w:pPr>
        <w:pStyle w:val="14"/>
        <w:spacing w:after="50" w:line="360" w:lineRule="exact"/>
        <w:rPr>
          <w:sz w:val="21"/>
          <w:szCs w:val="21"/>
        </w:rPr>
      </w:pPr>
      <w:r>
        <w:rPr>
          <w:sz w:val="21"/>
          <w:szCs w:val="21"/>
        </w:rPr>
        <w:t>1、适用范围</w:t>
      </w:r>
    </w:p>
    <w:p>
      <w:pPr>
        <w:pStyle w:val="14"/>
        <w:spacing w:after="50" w:line="360" w:lineRule="exact"/>
        <w:ind w:firstLine="211" w:firstLineChars="100"/>
        <w:rPr>
          <w:sz w:val="21"/>
          <w:szCs w:val="21"/>
        </w:rPr>
      </w:pPr>
      <w:r>
        <w:rPr>
          <w:b/>
          <w:bCs/>
          <w:sz w:val="21"/>
          <w:szCs w:val="21"/>
        </w:rPr>
        <w:t>1.1 本采购文件仅适用于本次招标采购所叙述的服务项目。</w:t>
      </w:r>
    </w:p>
    <w:p>
      <w:pPr>
        <w:pStyle w:val="14"/>
        <w:spacing w:after="50" w:line="360" w:lineRule="exact"/>
        <w:rPr>
          <w:sz w:val="21"/>
          <w:szCs w:val="21"/>
        </w:rPr>
      </w:pPr>
      <w:r>
        <w:rPr>
          <w:sz w:val="21"/>
          <w:szCs w:val="21"/>
        </w:rPr>
        <w:t>2、定义</w:t>
      </w:r>
    </w:p>
    <w:p>
      <w:pPr>
        <w:pStyle w:val="18"/>
        <w:spacing w:before="120" w:after="120" w:line="360" w:lineRule="exact"/>
        <w:ind w:firstLine="210" w:firstLineChars="100"/>
        <w:rPr>
          <w:rFonts w:hint="default" w:ascii="Times New Roman" w:hAnsi="Times New Roman"/>
          <w:sz w:val="21"/>
          <w:szCs w:val="21"/>
        </w:rPr>
      </w:pPr>
      <w:r>
        <w:rPr>
          <w:rFonts w:hint="default" w:ascii="Times New Roman" w:hAnsi="Times New Roman"/>
          <w:sz w:val="21"/>
          <w:szCs w:val="21"/>
        </w:rPr>
        <w:t>2.1</w:t>
      </w:r>
      <w:r>
        <w:rPr>
          <w:rFonts w:hAnsi="宋体" w:cs="宋体"/>
          <w:sz w:val="21"/>
          <w:szCs w:val="21"/>
        </w:rPr>
        <w:t>“招标人”系</w:t>
      </w:r>
      <w:r>
        <w:rPr>
          <w:rFonts w:hint="default" w:ascii="Times New Roman" w:hAnsi="Times New Roman"/>
          <w:sz w:val="21"/>
          <w:szCs w:val="21"/>
        </w:rPr>
        <w:t>指组织本次招标的</w:t>
      </w:r>
      <w:r>
        <w:rPr>
          <w:rFonts w:ascii="Times New Roman" w:hAnsi="Times New Roman"/>
          <w:sz w:val="21"/>
          <w:szCs w:val="21"/>
        </w:rPr>
        <w:t>浙江建科工程项目管理有限公司</w:t>
      </w:r>
      <w:r>
        <w:rPr>
          <w:rFonts w:hint="default" w:ascii="Times New Roman" w:hAnsi="Times New Roman"/>
          <w:sz w:val="21"/>
          <w:szCs w:val="21"/>
        </w:rPr>
        <w:t>；</w:t>
      </w:r>
    </w:p>
    <w:p>
      <w:pPr>
        <w:pStyle w:val="18"/>
        <w:spacing w:before="120" w:after="120" w:line="360" w:lineRule="exact"/>
        <w:ind w:firstLine="210" w:firstLineChars="100"/>
        <w:rPr>
          <w:rFonts w:hint="default" w:ascii="Times New Roman" w:hAnsi="Times New Roman"/>
          <w:sz w:val="21"/>
          <w:szCs w:val="21"/>
        </w:rPr>
      </w:pPr>
      <w:r>
        <w:rPr>
          <w:rFonts w:hint="default" w:ascii="Times New Roman" w:hAnsi="Times New Roman"/>
          <w:sz w:val="21"/>
          <w:szCs w:val="21"/>
        </w:rPr>
        <w:t>2.2</w:t>
      </w:r>
      <w:r>
        <w:rPr>
          <w:rFonts w:hAnsi="宋体" w:cs="宋体"/>
          <w:sz w:val="21"/>
          <w:szCs w:val="21"/>
        </w:rPr>
        <w:t>“采购人”系指</w:t>
      </w:r>
      <w:r>
        <w:rPr>
          <w:rFonts w:hint="default" w:ascii="Times New Roman" w:hAnsi="Times New Roman"/>
          <w:sz w:val="21"/>
          <w:szCs w:val="21"/>
        </w:rPr>
        <w:t>组织本次招标的</w:t>
      </w:r>
      <w:r>
        <w:rPr>
          <w:rFonts w:ascii="Times New Roman" w:hAnsi="Times New Roman"/>
          <w:sz w:val="21"/>
          <w:szCs w:val="21"/>
        </w:rPr>
        <w:t>兰溪市诸葛镇人民政府</w:t>
      </w:r>
      <w:r>
        <w:rPr>
          <w:rFonts w:hint="default" w:ascii="Times New Roman" w:hAnsi="Times New Roman"/>
          <w:sz w:val="21"/>
          <w:szCs w:val="21"/>
        </w:rPr>
        <w:t>；</w:t>
      </w:r>
    </w:p>
    <w:p>
      <w:pPr>
        <w:pStyle w:val="18"/>
        <w:spacing w:before="120" w:after="120" w:line="360" w:lineRule="exact"/>
        <w:ind w:firstLine="210" w:firstLineChars="100"/>
        <w:rPr>
          <w:rFonts w:hint="default" w:ascii="Times New Roman" w:hAnsi="Times New Roman"/>
          <w:sz w:val="21"/>
          <w:szCs w:val="21"/>
        </w:rPr>
      </w:pPr>
      <w:r>
        <w:rPr>
          <w:rFonts w:hint="default" w:ascii="Times New Roman" w:hAnsi="Times New Roman"/>
          <w:sz w:val="21"/>
          <w:szCs w:val="21"/>
        </w:rPr>
        <w:t>2.3</w:t>
      </w:r>
      <w:r>
        <w:rPr>
          <w:rFonts w:hAnsi="宋体" w:cs="宋体"/>
          <w:sz w:val="21"/>
          <w:szCs w:val="21"/>
        </w:rPr>
        <w:t>“投标人”系</w:t>
      </w:r>
      <w:r>
        <w:rPr>
          <w:rFonts w:hint="default" w:ascii="Times New Roman" w:hAnsi="Times New Roman"/>
          <w:sz w:val="21"/>
          <w:szCs w:val="21"/>
        </w:rPr>
        <w:t>指向招标人提交投标文件的服务承包商；</w:t>
      </w:r>
    </w:p>
    <w:p>
      <w:pPr>
        <w:pStyle w:val="18"/>
        <w:spacing w:before="120" w:after="120" w:line="360" w:lineRule="exact"/>
        <w:ind w:firstLine="210" w:firstLineChars="100"/>
        <w:rPr>
          <w:rFonts w:hint="default" w:ascii="Times New Roman" w:hAnsi="Times New Roman"/>
          <w:sz w:val="21"/>
          <w:szCs w:val="21"/>
        </w:rPr>
      </w:pPr>
      <w:r>
        <w:rPr>
          <w:rFonts w:hint="default" w:ascii="Times New Roman" w:hAnsi="Times New Roman"/>
          <w:sz w:val="21"/>
          <w:szCs w:val="21"/>
        </w:rPr>
        <w:t>2.4</w:t>
      </w:r>
      <w:r>
        <w:rPr>
          <w:rFonts w:hAnsi="宋体" w:cs="宋体"/>
          <w:sz w:val="21"/>
          <w:szCs w:val="21"/>
        </w:rPr>
        <w:t>“服务”系</w:t>
      </w:r>
      <w:r>
        <w:rPr>
          <w:rFonts w:hint="default" w:ascii="Times New Roman" w:hAnsi="Times New Roman"/>
          <w:sz w:val="21"/>
          <w:szCs w:val="21"/>
        </w:rPr>
        <w:t>指按采购文件要求的投标人必须承担的义务；</w:t>
      </w:r>
    </w:p>
    <w:p>
      <w:pPr>
        <w:pStyle w:val="14"/>
        <w:spacing w:after="50" w:line="360" w:lineRule="exact"/>
        <w:ind w:firstLine="207" w:firstLineChars="98"/>
        <w:rPr>
          <w:sz w:val="21"/>
          <w:szCs w:val="21"/>
        </w:rPr>
      </w:pPr>
      <w:r>
        <w:rPr>
          <w:b/>
          <w:sz w:val="21"/>
          <w:szCs w:val="21"/>
        </w:rPr>
        <w:t>2.5</w:t>
      </w:r>
      <w:r>
        <w:rPr>
          <w:rFonts w:hint="eastAsia" w:ascii="宋体" w:hAnsi="宋体" w:cs="宋体"/>
          <w:sz w:val="21"/>
          <w:szCs w:val="21"/>
        </w:rPr>
        <w:t>“</w:t>
      </w:r>
      <w:r>
        <w:rPr>
          <w:rFonts w:hint="eastAsia" w:ascii="宋体" w:hAnsi="宋体" w:cs="宋体"/>
          <w:b/>
          <w:sz w:val="21"/>
          <w:szCs w:val="21"/>
        </w:rPr>
        <w:t>【★】</w:t>
      </w:r>
      <w:r>
        <w:rPr>
          <w:rFonts w:hint="eastAsia" w:ascii="宋体" w:hAnsi="宋体" w:cs="宋体"/>
          <w:sz w:val="21"/>
          <w:szCs w:val="21"/>
        </w:rPr>
        <w:t>”标</w:t>
      </w:r>
      <w:r>
        <w:rPr>
          <w:sz w:val="21"/>
          <w:szCs w:val="21"/>
        </w:rPr>
        <w:t>记且加黑的文字系指必须满足不能负偏离或必须应答的条款。</w:t>
      </w:r>
    </w:p>
    <w:p>
      <w:pPr>
        <w:pStyle w:val="14"/>
        <w:spacing w:after="50" w:line="360" w:lineRule="exact"/>
        <w:rPr>
          <w:sz w:val="21"/>
          <w:szCs w:val="21"/>
        </w:rPr>
      </w:pPr>
      <w:r>
        <w:rPr>
          <w:rFonts w:hint="eastAsia" w:ascii="宋体" w:hAnsi="宋体" w:cs="宋体"/>
          <w:b/>
          <w:sz w:val="21"/>
          <w:szCs w:val="21"/>
        </w:rPr>
        <w:t>【★】</w:t>
      </w:r>
      <w:r>
        <w:rPr>
          <w:b/>
          <w:sz w:val="21"/>
          <w:szCs w:val="21"/>
        </w:rPr>
        <w:t>3、合格的投标人</w:t>
      </w:r>
    </w:p>
    <w:p>
      <w:pPr>
        <w:pStyle w:val="14"/>
        <w:spacing w:after="50" w:line="400" w:lineRule="exact"/>
        <w:ind w:right="-389" w:rightChars="-139" w:firstLine="315" w:firstLineChars="150"/>
        <w:outlineLvl w:val="1"/>
        <w:rPr>
          <w:bCs/>
          <w:sz w:val="21"/>
          <w:szCs w:val="21"/>
        </w:rPr>
      </w:pPr>
      <w:r>
        <w:rPr>
          <w:rFonts w:hint="eastAsia"/>
          <w:bCs/>
          <w:sz w:val="21"/>
          <w:szCs w:val="21"/>
        </w:rPr>
        <w:t xml:space="preserve"> 3.</w:t>
      </w:r>
      <w:r>
        <w:rPr>
          <w:bCs/>
          <w:sz w:val="21"/>
          <w:szCs w:val="21"/>
        </w:rPr>
        <w:t>1、符合《政府采购法》第二十二条规定的投标人资格条件和浙财采监【2013】24号《关于规范政府采购供应商资格设定及资格审查的通知》第六条规定；</w:t>
      </w:r>
    </w:p>
    <w:p>
      <w:pPr>
        <w:pStyle w:val="14"/>
        <w:spacing w:after="50" w:line="400" w:lineRule="exact"/>
        <w:ind w:right="-389" w:rightChars="-139" w:firstLine="315" w:firstLineChars="150"/>
        <w:outlineLvl w:val="1"/>
        <w:rPr>
          <w:bCs/>
          <w:sz w:val="21"/>
          <w:szCs w:val="21"/>
        </w:rPr>
      </w:pPr>
      <w:r>
        <w:rPr>
          <w:rFonts w:hint="eastAsia"/>
          <w:bCs/>
          <w:sz w:val="21"/>
          <w:szCs w:val="21"/>
        </w:rPr>
        <w:t>3.</w:t>
      </w:r>
      <w:r>
        <w:rPr>
          <w:bCs/>
          <w:sz w:val="21"/>
          <w:szCs w:val="21"/>
        </w:rPr>
        <w:t>2、未被“信用中国”（www.creditchina.gov.cn）、中国政府采购网（www.ccgp.gov.cn）列入失信被执行人、重大税收违法案件当事人名单、政府采购严重违法失信行为记录名单；</w:t>
      </w:r>
    </w:p>
    <w:p>
      <w:pPr>
        <w:pStyle w:val="14"/>
        <w:spacing w:after="50" w:line="400" w:lineRule="exact"/>
        <w:ind w:right="-389" w:rightChars="-139" w:firstLine="315" w:firstLineChars="150"/>
        <w:outlineLvl w:val="1"/>
        <w:rPr>
          <w:bCs/>
          <w:sz w:val="21"/>
          <w:szCs w:val="21"/>
        </w:rPr>
      </w:pPr>
      <w:r>
        <w:rPr>
          <w:rFonts w:hint="eastAsia"/>
          <w:bCs/>
          <w:sz w:val="21"/>
          <w:szCs w:val="21"/>
        </w:rPr>
        <w:t>3.</w:t>
      </w:r>
      <w:r>
        <w:rPr>
          <w:bCs/>
          <w:sz w:val="21"/>
          <w:szCs w:val="21"/>
        </w:rPr>
        <w:t>3、本项目不接受联合体投标。</w:t>
      </w:r>
    </w:p>
    <w:p>
      <w:pPr>
        <w:pStyle w:val="14"/>
        <w:spacing w:after="50" w:line="360" w:lineRule="exact"/>
        <w:rPr>
          <w:sz w:val="21"/>
          <w:szCs w:val="21"/>
        </w:rPr>
      </w:pPr>
      <w:r>
        <w:rPr>
          <w:sz w:val="21"/>
          <w:szCs w:val="21"/>
        </w:rPr>
        <w:t>4、投标费用</w:t>
      </w:r>
    </w:p>
    <w:p>
      <w:pPr>
        <w:pStyle w:val="14"/>
        <w:spacing w:after="50" w:line="360" w:lineRule="exact"/>
        <w:ind w:firstLine="211" w:firstLineChars="100"/>
        <w:rPr>
          <w:b/>
          <w:bCs/>
          <w:sz w:val="21"/>
          <w:szCs w:val="21"/>
        </w:rPr>
      </w:pPr>
      <w:r>
        <w:rPr>
          <w:b/>
          <w:bCs/>
          <w:sz w:val="21"/>
          <w:szCs w:val="21"/>
        </w:rPr>
        <w:t>4.1不论投标过程中的作法和结果如何，投标人应承担所有与投标有关的全部费用。招标人在任何情况下均无义务和责任承担上述这些费用。</w:t>
      </w:r>
    </w:p>
    <w:p>
      <w:pPr>
        <w:pStyle w:val="24"/>
        <w:spacing w:line="360" w:lineRule="exact"/>
        <w:rPr>
          <w:b/>
          <w:bCs/>
          <w:szCs w:val="21"/>
        </w:rPr>
      </w:pPr>
      <w:r>
        <w:rPr>
          <w:b/>
          <w:bCs/>
          <w:szCs w:val="21"/>
        </w:rPr>
        <w:t>二、采购文件细则</w:t>
      </w:r>
    </w:p>
    <w:p>
      <w:pPr>
        <w:spacing w:after="50" w:line="360" w:lineRule="exact"/>
        <w:rPr>
          <w:b/>
          <w:bCs/>
          <w:sz w:val="21"/>
          <w:szCs w:val="21"/>
        </w:rPr>
      </w:pPr>
      <w:r>
        <w:rPr>
          <w:b/>
          <w:bCs/>
          <w:sz w:val="21"/>
          <w:szCs w:val="21"/>
        </w:rPr>
        <w:t>5、采购文件的组成</w:t>
      </w:r>
    </w:p>
    <w:p>
      <w:pPr>
        <w:pStyle w:val="20"/>
        <w:spacing w:after="50" w:line="360" w:lineRule="exact"/>
        <w:ind w:firstLine="211" w:firstLineChars="100"/>
        <w:rPr>
          <w:rFonts w:ascii="Times New Roman" w:hAnsi="Times New Roman" w:cs="Times New Roman"/>
          <w:color w:val="auto"/>
          <w:sz w:val="21"/>
          <w:szCs w:val="21"/>
        </w:rPr>
      </w:pPr>
      <w:r>
        <w:rPr>
          <w:rFonts w:ascii="Times New Roman" w:hAnsi="Times New Roman" w:cs="Times New Roman"/>
          <w:color w:val="auto"/>
          <w:sz w:val="21"/>
          <w:szCs w:val="21"/>
        </w:rPr>
        <w:t>5.1采购文件除本《采购文件》内容外，招标人在招标期间发出的质疑回答、补遗文件和其它正式有效函件，均构成采购文件的组成部分。</w:t>
      </w:r>
    </w:p>
    <w:p>
      <w:pPr>
        <w:spacing w:line="360" w:lineRule="exact"/>
        <w:ind w:firstLine="210" w:firstLineChars="100"/>
        <w:rPr>
          <w:sz w:val="21"/>
          <w:szCs w:val="21"/>
        </w:rPr>
      </w:pPr>
      <w:r>
        <w:rPr>
          <w:sz w:val="21"/>
          <w:szCs w:val="21"/>
        </w:rPr>
        <w:t>5.2 投标人应认真对照阅读采购文件中所有的事项、格式、条款和技术规范等。投标人没有按照采购文件要求提交全部资料，或者投标人没有对采购文件在各方面都做出实质性响应是投标人的风险，并可能导致其投标被拒绝。</w:t>
      </w:r>
    </w:p>
    <w:p>
      <w:pPr>
        <w:spacing w:line="360" w:lineRule="exact"/>
        <w:rPr>
          <w:b/>
          <w:bCs/>
          <w:sz w:val="21"/>
          <w:szCs w:val="21"/>
        </w:rPr>
      </w:pPr>
      <w:r>
        <w:rPr>
          <w:b/>
          <w:bCs/>
          <w:sz w:val="21"/>
          <w:szCs w:val="21"/>
        </w:rPr>
        <w:t>6、采购文件的解释</w:t>
      </w:r>
    </w:p>
    <w:p>
      <w:pPr>
        <w:snapToGrid w:val="0"/>
        <w:spacing w:line="360" w:lineRule="auto"/>
        <w:ind w:firstLine="315" w:firstLineChars="150"/>
        <w:rPr>
          <w:rFonts w:hint="eastAsia" w:ascii="宋体" w:hAnsi="宋体"/>
          <w:sz w:val="21"/>
          <w:szCs w:val="21"/>
        </w:rPr>
      </w:pPr>
      <w:r>
        <w:rPr>
          <w:rFonts w:hint="eastAsia" w:ascii="宋体" w:hAnsi="宋体"/>
          <w:sz w:val="21"/>
          <w:szCs w:val="21"/>
        </w:rPr>
        <w:t xml:space="preserve">6.1 质疑 </w:t>
      </w:r>
    </w:p>
    <w:p>
      <w:pPr>
        <w:snapToGrid w:val="0"/>
        <w:spacing w:line="360" w:lineRule="auto"/>
        <w:ind w:firstLine="315" w:firstLineChars="150"/>
        <w:rPr>
          <w:rFonts w:hint="eastAsia" w:ascii="宋体" w:hAnsi="宋体"/>
          <w:sz w:val="21"/>
          <w:szCs w:val="21"/>
        </w:rPr>
      </w:pPr>
      <w:r>
        <w:rPr>
          <w:rFonts w:hint="eastAsia" w:ascii="宋体" w:hAnsi="宋体"/>
          <w:sz w:val="21"/>
          <w:szCs w:val="21"/>
        </w:rPr>
        <w:t xml:space="preserve">6.1.1 根据财政部 94 号令（《政府采购质疑和投诉办法》）的规定，投标人认为采购文件、招 </w:t>
      </w:r>
    </w:p>
    <w:p>
      <w:pPr>
        <w:snapToGrid w:val="0"/>
        <w:spacing w:line="360" w:lineRule="auto"/>
        <w:ind w:firstLine="315" w:firstLineChars="150"/>
        <w:rPr>
          <w:rFonts w:hint="eastAsia" w:ascii="宋体" w:hAnsi="宋体"/>
          <w:sz w:val="21"/>
          <w:szCs w:val="21"/>
        </w:rPr>
      </w:pPr>
      <w:r>
        <w:rPr>
          <w:rFonts w:hint="eastAsia" w:ascii="宋体" w:hAnsi="宋体"/>
          <w:sz w:val="21"/>
          <w:szCs w:val="21"/>
        </w:rPr>
        <w:t xml:space="preserve">标过程和中标（成交）结果使自己的权益受到损害的，可以在知道或者应知其权益受到损害之日起七 </w:t>
      </w:r>
    </w:p>
    <w:p>
      <w:pPr>
        <w:snapToGrid w:val="0"/>
        <w:spacing w:line="360" w:lineRule="auto"/>
        <w:ind w:firstLine="315" w:firstLineChars="150"/>
        <w:rPr>
          <w:rFonts w:hint="eastAsia" w:ascii="宋体" w:hAnsi="宋体"/>
          <w:sz w:val="21"/>
          <w:szCs w:val="21"/>
        </w:rPr>
      </w:pPr>
      <w:r>
        <w:rPr>
          <w:rFonts w:hint="eastAsia" w:ascii="宋体" w:hAnsi="宋体"/>
          <w:sz w:val="21"/>
          <w:szCs w:val="21"/>
        </w:rPr>
        <w:t xml:space="preserve">个工作日内，以书面形式向招标代理机构提出质疑，投标人在法定质疑期内一次性提出针对同一采购 </w:t>
      </w:r>
    </w:p>
    <w:p>
      <w:pPr>
        <w:snapToGrid w:val="0"/>
        <w:spacing w:line="360" w:lineRule="auto"/>
        <w:ind w:firstLine="315" w:firstLineChars="150"/>
        <w:rPr>
          <w:rFonts w:hint="eastAsia" w:ascii="宋体" w:hAnsi="宋体"/>
          <w:sz w:val="21"/>
          <w:szCs w:val="21"/>
        </w:rPr>
      </w:pPr>
      <w:r>
        <w:rPr>
          <w:rFonts w:hint="eastAsia" w:ascii="宋体" w:hAnsi="宋体"/>
          <w:sz w:val="21"/>
          <w:szCs w:val="21"/>
        </w:rPr>
        <w:t>程序环节的质疑</w:t>
      </w:r>
    </w:p>
    <w:p>
      <w:pPr>
        <w:spacing w:line="360" w:lineRule="auto"/>
        <w:ind w:firstLine="315" w:firstLineChars="150"/>
        <w:rPr>
          <w:rFonts w:hint="eastAsia" w:ascii="宋体" w:hAnsi="宋体"/>
          <w:sz w:val="21"/>
          <w:szCs w:val="21"/>
        </w:rPr>
      </w:pPr>
      <w:r>
        <w:rPr>
          <w:rFonts w:hint="eastAsia" w:ascii="宋体" w:hAnsi="宋体"/>
          <w:sz w:val="21"/>
          <w:szCs w:val="21"/>
        </w:rPr>
        <w:t>6.2.4 投诉人在全国范围 12 个月内三次及以上投诉查无实据的，由财政部门列入不良行为记录名 单。</w:t>
      </w:r>
    </w:p>
    <w:p>
      <w:pPr>
        <w:spacing w:line="360" w:lineRule="auto"/>
        <w:ind w:firstLine="315" w:firstLineChars="150"/>
        <w:rPr>
          <w:rFonts w:hint="eastAsia" w:ascii="宋体" w:hAnsi="宋体"/>
          <w:sz w:val="21"/>
          <w:szCs w:val="21"/>
        </w:rPr>
      </w:pPr>
      <w:r>
        <w:rPr>
          <w:rFonts w:hint="eastAsia" w:ascii="宋体" w:hAnsi="宋体"/>
          <w:sz w:val="21"/>
          <w:szCs w:val="21"/>
        </w:rPr>
        <w:t xml:space="preserve">6.2.5 投诉人有下列行为之一的，属于虚假、恶意投诉，由财政部门列入不良行为记录名单，禁止其 1 至 3 年内参加政府采购活动： </w:t>
      </w:r>
    </w:p>
    <w:p>
      <w:pPr>
        <w:spacing w:line="360" w:lineRule="auto"/>
        <w:ind w:firstLine="315" w:firstLineChars="150"/>
        <w:rPr>
          <w:rFonts w:hint="eastAsia" w:ascii="宋体" w:hAnsi="宋体"/>
          <w:sz w:val="21"/>
          <w:szCs w:val="21"/>
        </w:rPr>
      </w:pPr>
      <w:r>
        <w:rPr>
          <w:rFonts w:hint="eastAsia" w:ascii="宋体" w:hAnsi="宋体"/>
          <w:sz w:val="21"/>
          <w:szCs w:val="21"/>
        </w:rPr>
        <w:t xml:space="preserve">（1）捏造事实； </w:t>
      </w:r>
    </w:p>
    <w:p>
      <w:pPr>
        <w:spacing w:line="360" w:lineRule="auto"/>
        <w:ind w:firstLine="315" w:firstLineChars="150"/>
        <w:rPr>
          <w:rFonts w:hint="eastAsia" w:ascii="宋体" w:hAnsi="宋体"/>
          <w:sz w:val="21"/>
          <w:szCs w:val="21"/>
        </w:rPr>
      </w:pPr>
      <w:r>
        <w:rPr>
          <w:rFonts w:hint="eastAsia" w:ascii="宋体" w:hAnsi="宋体"/>
          <w:sz w:val="21"/>
          <w:szCs w:val="21"/>
        </w:rPr>
        <w:t xml:space="preserve">（2）提供虚假材料； </w:t>
      </w:r>
    </w:p>
    <w:p>
      <w:pPr>
        <w:spacing w:line="360" w:lineRule="auto"/>
        <w:ind w:firstLine="315" w:firstLineChars="150"/>
        <w:rPr>
          <w:rFonts w:hint="eastAsia" w:ascii="宋体" w:hAnsi="宋体"/>
          <w:sz w:val="21"/>
          <w:szCs w:val="21"/>
        </w:rPr>
      </w:pPr>
      <w:r>
        <w:rPr>
          <w:rFonts w:hint="eastAsia" w:ascii="宋体" w:hAnsi="宋体"/>
          <w:sz w:val="21"/>
          <w:szCs w:val="21"/>
        </w:rPr>
        <w:t xml:space="preserve">（3）以非法手段取得证明材料。证据来源的合法性存在明显疑问，投诉人无法证明其取得方式合法的，视为以非法手段取得证明材料。 </w:t>
      </w:r>
    </w:p>
    <w:p>
      <w:pPr>
        <w:spacing w:line="360" w:lineRule="auto"/>
        <w:ind w:firstLine="315" w:firstLineChars="150"/>
        <w:rPr>
          <w:rFonts w:hint="eastAsia" w:ascii="宋体" w:hAnsi="宋体"/>
          <w:sz w:val="21"/>
          <w:szCs w:val="21"/>
        </w:rPr>
      </w:pPr>
      <w:r>
        <w:rPr>
          <w:rFonts w:hint="eastAsia" w:ascii="宋体" w:hAnsi="宋体"/>
          <w:sz w:val="21"/>
          <w:szCs w:val="21"/>
        </w:rPr>
        <w:t>6.2.6 政府采购投标人质疑函范本，请参见统一格式</w:t>
      </w:r>
    </w:p>
    <w:p>
      <w:pPr>
        <w:spacing w:line="360" w:lineRule="exact"/>
        <w:rPr>
          <w:b/>
          <w:bCs/>
          <w:sz w:val="21"/>
          <w:szCs w:val="21"/>
        </w:rPr>
      </w:pPr>
      <w:r>
        <w:rPr>
          <w:b/>
          <w:bCs/>
          <w:sz w:val="21"/>
          <w:szCs w:val="21"/>
        </w:rPr>
        <w:t>7、采购文件的修改</w:t>
      </w:r>
    </w:p>
    <w:p>
      <w:pPr>
        <w:spacing w:line="360" w:lineRule="exact"/>
        <w:ind w:left="280" w:leftChars="100" w:firstLine="210" w:firstLineChars="100"/>
        <w:rPr>
          <w:sz w:val="21"/>
          <w:szCs w:val="21"/>
        </w:rPr>
      </w:pPr>
      <w:r>
        <w:rPr>
          <w:sz w:val="21"/>
          <w:szCs w:val="21"/>
        </w:rPr>
        <w:t>7.1 在投标截止时间前，招标人有权修改采购文件。招标人可主动地或在解答投标人提出的澄清问题时对采购文件进行修改。</w:t>
      </w:r>
    </w:p>
    <w:p>
      <w:pPr>
        <w:spacing w:line="360" w:lineRule="exact"/>
        <w:ind w:left="280" w:leftChars="100" w:firstLine="210" w:firstLineChars="100"/>
        <w:rPr>
          <w:sz w:val="21"/>
          <w:szCs w:val="21"/>
        </w:rPr>
      </w:pPr>
      <w:r>
        <w:rPr>
          <w:sz w:val="21"/>
          <w:szCs w:val="21"/>
        </w:rPr>
        <w:t>7.2 采购文件的修改将以书面形式通知所有购买采购文件的投标人，并对其具有约束力。投标人在收到上述通知后，应立即向招标人回函确认。</w:t>
      </w:r>
    </w:p>
    <w:p>
      <w:pPr>
        <w:spacing w:line="360" w:lineRule="exact"/>
        <w:ind w:left="280" w:leftChars="100" w:firstLine="210" w:firstLineChars="100"/>
        <w:rPr>
          <w:sz w:val="21"/>
          <w:szCs w:val="21"/>
        </w:rPr>
      </w:pPr>
      <w:r>
        <w:rPr>
          <w:sz w:val="21"/>
          <w:szCs w:val="21"/>
        </w:rPr>
        <w:t>7.3 为使投标人准备投标时有充分时间对采购文件的修改部分进行研究，招标人可在投标截止前通知投标人，适当延长投标截止期。</w:t>
      </w:r>
    </w:p>
    <w:p>
      <w:pPr>
        <w:spacing w:line="360" w:lineRule="exact"/>
        <w:ind w:left="280" w:leftChars="100" w:firstLine="210" w:firstLineChars="100"/>
        <w:rPr>
          <w:sz w:val="21"/>
          <w:szCs w:val="21"/>
        </w:rPr>
      </w:pPr>
      <w:r>
        <w:rPr>
          <w:sz w:val="21"/>
          <w:szCs w:val="21"/>
        </w:rPr>
        <w:t>7.4 采购文件的澄清、答疑、修改、补充文件是采购文件的组成部分，投标人须按照采购文件的澄清、答疑、修改、补充文件的要求参与投标，投标人没有做出实质性响应是投标人的风险，并可能导致其投标被拒绝。</w:t>
      </w:r>
    </w:p>
    <w:p>
      <w:pPr>
        <w:pStyle w:val="24"/>
        <w:spacing w:line="360" w:lineRule="exact"/>
        <w:rPr>
          <w:b/>
          <w:bCs/>
          <w:szCs w:val="21"/>
        </w:rPr>
      </w:pPr>
      <w:r>
        <w:rPr>
          <w:b/>
          <w:bCs/>
          <w:szCs w:val="21"/>
        </w:rPr>
        <w:t>三、投标文件</w:t>
      </w:r>
    </w:p>
    <w:p>
      <w:pPr>
        <w:autoSpaceDE w:val="0"/>
        <w:autoSpaceDN w:val="0"/>
        <w:spacing w:line="360" w:lineRule="exact"/>
        <w:textAlignment w:val="bottom"/>
        <w:rPr>
          <w:sz w:val="21"/>
          <w:szCs w:val="21"/>
        </w:rPr>
      </w:pPr>
      <w:r>
        <w:rPr>
          <w:rFonts w:hint="eastAsia"/>
          <w:b/>
          <w:bCs/>
          <w:sz w:val="21"/>
          <w:szCs w:val="21"/>
        </w:rPr>
        <w:t>8</w:t>
      </w:r>
      <w:r>
        <w:rPr>
          <w:b/>
          <w:bCs/>
          <w:sz w:val="21"/>
          <w:szCs w:val="21"/>
        </w:rPr>
        <w:t>、投标文件的语言、计量及货币</w:t>
      </w:r>
    </w:p>
    <w:p>
      <w:pPr>
        <w:autoSpaceDE w:val="0"/>
        <w:autoSpaceDN w:val="0"/>
        <w:spacing w:line="360" w:lineRule="exact"/>
        <w:ind w:firstLine="420" w:firstLineChars="200"/>
        <w:textAlignment w:val="bottom"/>
        <w:rPr>
          <w:spacing w:val="-6"/>
          <w:kern w:val="0"/>
          <w:sz w:val="21"/>
          <w:szCs w:val="21"/>
        </w:rPr>
      </w:pPr>
      <w:r>
        <w:rPr>
          <w:rFonts w:hint="eastAsia"/>
          <w:sz w:val="21"/>
          <w:szCs w:val="21"/>
        </w:rPr>
        <w:t>8</w:t>
      </w:r>
      <w:r>
        <w:rPr>
          <w:sz w:val="21"/>
          <w:szCs w:val="21"/>
        </w:rPr>
        <w:t>.1 投标及投标人与采购有关的来往通知、函件和文件均应使用中文</w:t>
      </w:r>
      <w:r>
        <w:rPr>
          <w:spacing w:val="-6"/>
          <w:kern w:val="0"/>
          <w:sz w:val="21"/>
          <w:szCs w:val="21"/>
        </w:rPr>
        <w:t>编写。</w:t>
      </w:r>
    </w:p>
    <w:p>
      <w:pPr>
        <w:autoSpaceDE w:val="0"/>
        <w:autoSpaceDN w:val="0"/>
        <w:spacing w:line="360" w:lineRule="exact"/>
        <w:ind w:firstLine="420" w:firstLineChars="200"/>
        <w:textAlignment w:val="bottom"/>
        <w:rPr>
          <w:sz w:val="21"/>
          <w:szCs w:val="21"/>
        </w:rPr>
      </w:pPr>
      <w:r>
        <w:rPr>
          <w:rFonts w:hint="eastAsia"/>
          <w:sz w:val="21"/>
          <w:szCs w:val="21"/>
        </w:rPr>
        <w:t>8</w:t>
      </w:r>
      <w:r>
        <w:rPr>
          <w:sz w:val="21"/>
          <w:szCs w:val="21"/>
        </w:rPr>
        <w:t>.2 除在技术规格中另有规定外，计量单位应使用公制单位。</w:t>
      </w:r>
    </w:p>
    <w:p>
      <w:pPr>
        <w:spacing w:line="360" w:lineRule="exact"/>
        <w:ind w:firstLine="420" w:firstLineChars="200"/>
        <w:rPr>
          <w:sz w:val="21"/>
          <w:szCs w:val="21"/>
        </w:rPr>
      </w:pPr>
      <w:r>
        <w:rPr>
          <w:rFonts w:hint="eastAsia"/>
          <w:sz w:val="21"/>
          <w:szCs w:val="21"/>
        </w:rPr>
        <w:t>8</w:t>
      </w:r>
      <w:r>
        <w:rPr>
          <w:sz w:val="21"/>
          <w:szCs w:val="21"/>
        </w:rPr>
        <w:t>.3 投标货币为人民币，单位为元。</w:t>
      </w:r>
    </w:p>
    <w:p>
      <w:pPr>
        <w:spacing w:line="360" w:lineRule="exact"/>
        <w:rPr>
          <w:b/>
          <w:bCs/>
          <w:sz w:val="21"/>
          <w:szCs w:val="21"/>
        </w:rPr>
      </w:pPr>
      <w:r>
        <w:rPr>
          <w:rFonts w:hint="eastAsia"/>
          <w:b/>
          <w:bCs/>
          <w:sz w:val="21"/>
          <w:szCs w:val="21"/>
        </w:rPr>
        <w:t>9</w:t>
      </w:r>
      <w:r>
        <w:rPr>
          <w:b/>
          <w:bCs/>
          <w:sz w:val="21"/>
          <w:szCs w:val="21"/>
        </w:rPr>
        <w:t>、对投标文件的要求</w:t>
      </w:r>
    </w:p>
    <w:p>
      <w:pPr>
        <w:spacing w:line="360" w:lineRule="exact"/>
        <w:ind w:left="280" w:leftChars="100" w:firstLine="210" w:firstLineChars="100"/>
        <w:rPr>
          <w:sz w:val="21"/>
          <w:szCs w:val="21"/>
        </w:rPr>
      </w:pPr>
      <w:r>
        <w:rPr>
          <w:rFonts w:hint="eastAsia"/>
          <w:sz w:val="21"/>
          <w:szCs w:val="21"/>
        </w:rPr>
        <w:t>9</w:t>
      </w:r>
      <w:r>
        <w:rPr>
          <w:sz w:val="21"/>
          <w:szCs w:val="21"/>
        </w:rPr>
        <w:t>.1 投标人应仔细阅读采购文件的所有内容，按采购文件的要求提供投标文件，并保证所提供的全部资料的真实性，以使其投标对采购文件做出实质性响应，否则，其投标可能被拒绝。</w:t>
      </w:r>
    </w:p>
    <w:p>
      <w:pPr>
        <w:spacing w:line="360" w:lineRule="exact"/>
        <w:ind w:left="277" w:leftChars="99" w:firstLine="207" w:firstLineChars="98"/>
        <w:rPr>
          <w:b/>
          <w:sz w:val="21"/>
          <w:szCs w:val="21"/>
          <w:u w:val="single"/>
        </w:rPr>
      </w:pPr>
      <w:r>
        <w:rPr>
          <w:rFonts w:hint="eastAsia"/>
          <w:b/>
          <w:sz w:val="21"/>
          <w:szCs w:val="21"/>
          <w:u w:val="single"/>
        </w:rPr>
        <w:t>9</w:t>
      </w:r>
      <w:r>
        <w:rPr>
          <w:b/>
          <w:sz w:val="21"/>
          <w:szCs w:val="21"/>
          <w:u w:val="single"/>
        </w:rPr>
        <w:t>.2 在采购文件对服务要求中，投标人必须充分应答应满足采购人的强制性的需求，如</w:t>
      </w:r>
      <w:r>
        <w:rPr>
          <w:rFonts w:hint="eastAsia" w:ascii="宋体" w:hAnsi="宋体" w:cs="宋体"/>
          <w:b/>
          <w:sz w:val="21"/>
          <w:szCs w:val="21"/>
          <w:u w:val="single"/>
        </w:rPr>
        <w:t>“【★】”</w:t>
      </w:r>
      <w:r>
        <w:rPr>
          <w:b/>
          <w:sz w:val="21"/>
          <w:szCs w:val="21"/>
          <w:u w:val="single"/>
        </w:rPr>
        <w:t>等，否则将导致废标</w:t>
      </w:r>
      <w:r>
        <w:rPr>
          <w:b/>
          <w:sz w:val="21"/>
          <w:szCs w:val="21"/>
        </w:rPr>
        <w:t>。</w:t>
      </w:r>
    </w:p>
    <w:p>
      <w:pPr>
        <w:spacing w:line="360" w:lineRule="exact"/>
        <w:ind w:left="280" w:leftChars="100" w:firstLine="210" w:firstLineChars="100"/>
        <w:rPr>
          <w:kern w:val="0"/>
          <w:sz w:val="21"/>
          <w:szCs w:val="21"/>
          <w:lang w:val="zh-CN"/>
        </w:rPr>
      </w:pPr>
      <w:r>
        <w:rPr>
          <w:rFonts w:hint="eastAsia"/>
          <w:sz w:val="21"/>
          <w:szCs w:val="21"/>
        </w:rPr>
        <w:t>9</w:t>
      </w:r>
      <w:r>
        <w:rPr>
          <w:sz w:val="21"/>
          <w:szCs w:val="21"/>
        </w:rPr>
        <w:t xml:space="preserve">.3 </w:t>
      </w:r>
      <w:r>
        <w:rPr>
          <w:kern w:val="0"/>
          <w:sz w:val="21"/>
          <w:szCs w:val="21"/>
          <w:lang w:val="zh-CN"/>
        </w:rPr>
        <w:t>投标人须对所参投的服务的专利等知识产权负责，因知识产权问题引起的纠纷由投标人自行承担，采购方不承担因此产生的任何责任。</w:t>
      </w:r>
    </w:p>
    <w:p>
      <w:pPr>
        <w:spacing w:line="360" w:lineRule="exact"/>
        <w:rPr>
          <w:b/>
          <w:bCs/>
          <w:sz w:val="21"/>
          <w:szCs w:val="21"/>
        </w:rPr>
      </w:pPr>
      <w:r>
        <w:rPr>
          <w:b/>
          <w:bCs/>
          <w:sz w:val="21"/>
          <w:szCs w:val="21"/>
        </w:rPr>
        <w:t>1</w:t>
      </w:r>
      <w:r>
        <w:rPr>
          <w:rFonts w:hint="eastAsia"/>
          <w:b/>
          <w:bCs/>
          <w:sz w:val="21"/>
          <w:szCs w:val="21"/>
        </w:rPr>
        <w:t>0</w:t>
      </w:r>
      <w:r>
        <w:rPr>
          <w:b/>
          <w:bCs/>
          <w:sz w:val="21"/>
          <w:szCs w:val="21"/>
        </w:rPr>
        <w:t>、投标文件的组成</w:t>
      </w:r>
    </w:p>
    <w:p>
      <w:pPr>
        <w:spacing w:line="360" w:lineRule="exact"/>
        <w:ind w:left="280" w:leftChars="100" w:firstLine="210" w:firstLineChars="100"/>
        <w:rPr>
          <w:sz w:val="21"/>
          <w:szCs w:val="21"/>
        </w:rPr>
      </w:pPr>
      <w:r>
        <w:rPr>
          <w:sz w:val="21"/>
          <w:szCs w:val="21"/>
        </w:rPr>
        <w:t>1</w:t>
      </w:r>
      <w:r>
        <w:rPr>
          <w:rFonts w:hint="eastAsia"/>
          <w:sz w:val="21"/>
          <w:szCs w:val="21"/>
        </w:rPr>
        <w:t>0</w:t>
      </w:r>
      <w:r>
        <w:rPr>
          <w:sz w:val="21"/>
          <w:szCs w:val="21"/>
        </w:rPr>
        <w:t>.1投标文件由技术商务标和价格标组成。技术商务标是对参投服务技术规范的描述，并包含资格、资信和服务等内容。</w:t>
      </w:r>
      <w:r>
        <w:rPr>
          <w:rFonts w:hint="eastAsia" w:ascii="宋体" w:hAnsi="宋体" w:cs="宋体"/>
          <w:b/>
          <w:bCs/>
          <w:sz w:val="21"/>
          <w:szCs w:val="21"/>
          <w:u w:val="single"/>
        </w:rPr>
        <w:t>电子投标文件中所须加盖公章部分均采用 CA 签章。投标人应根据“政采云供应商项目采购-电子交易操作指南”及本招标文件规定的格式和顺序编制电子响应文件并进行关联定位。</w:t>
      </w:r>
    </w:p>
    <w:p>
      <w:pPr>
        <w:spacing w:line="360" w:lineRule="exact"/>
        <w:ind w:left="280" w:leftChars="100" w:firstLine="211" w:firstLineChars="100"/>
        <w:rPr>
          <w:rFonts w:hint="eastAsia"/>
          <w:b/>
          <w:bCs/>
          <w:sz w:val="21"/>
          <w:szCs w:val="21"/>
        </w:rPr>
      </w:pPr>
      <w:r>
        <w:rPr>
          <w:b/>
          <w:bCs/>
          <w:sz w:val="21"/>
          <w:szCs w:val="21"/>
        </w:rPr>
        <w:t>【</w:t>
      </w:r>
      <w:r>
        <w:rPr>
          <w:rFonts w:hint="eastAsia"/>
          <w:b/>
          <w:bCs/>
          <w:sz w:val="21"/>
          <w:szCs w:val="21"/>
        </w:rPr>
        <w:t>★</w:t>
      </w:r>
      <w:r>
        <w:rPr>
          <w:b/>
          <w:bCs/>
          <w:sz w:val="21"/>
          <w:szCs w:val="21"/>
        </w:rPr>
        <w:t>】1</w:t>
      </w:r>
      <w:r>
        <w:rPr>
          <w:rFonts w:hint="eastAsia"/>
          <w:b/>
          <w:bCs/>
          <w:sz w:val="21"/>
          <w:szCs w:val="21"/>
        </w:rPr>
        <w:t>0</w:t>
      </w:r>
      <w:r>
        <w:rPr>
          <w:b/>
          <w:bCs/>
          <w:sz w:val="21"/>
          <w:szCs w:val="21"/>
        </w:rPr>
        <w:t>.2 递交的投标文件应分为技术商务标和价格标，技术商务标为除价格标组成外的所有内容，且技术商务标和价格标分开密封。技术商务标不得含价格标报价，否则作废标处理。</w:t>
      </w:r>
    </w:p>
    <w:p>
      <w:pPr>
        <w:pStyle w:val="14"/>
        <w:spacing w:after="0" w:line="360" w:lineRule="auto"/>
        <w:ind w:firstLine="316" w:firstLineChars="150"/>
        <w:rPr>
          <w:rFonts w:hint="eastAsia" w:ascii="宋体" w:hAnsi="宋体"/>
          <w:b/>
          <w:sz w:val="21"/>
          <w:szCs w:val="21"/>
        </w:rPr>
      </w:pPr>
      <w:r>
        <w:rPr>
          <w:rFonts w:hint="eastAsia" w:ascii="宋体" w:hAnsi="宋体"/>
          <w:b/>
          <w:sz w:val="21"/>
          <w:szCs w:val="21"/>
        </w:rPr>
        <w:t xml:space="preserve">10.3 资格证明文件的组成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（1）法定代表人身份证明书及法定代表人身份证复印件,法定代表人授权委托书原件及委托代理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人身份证复印件（委托代理时必须提供）；</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（2）符合投标人资格条件的审查材料：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a.经有关部门年检通过且在有效期内的营业执照或法人证书复印件；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b.投标人 2020 年最近季度的财务报表、税收以及社会保障资金的交纳材料复印件（无交纳记录的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提供说明,格式自拟）；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c.具有履行合同所必须的设备和专业技术能力的书面声明；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d.参加政府采购活动前三年内（开标之日往前推算），在经营活动中没有重大违法记录的书面声明；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e.无围标串标等负面行为承诺书；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f.信用记录：投标人提供投标截止前五个工作日的查询信息：查询渠道：“信用中国”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（www.creditchina.gov.cn）、“中国政府采购网”（www.ccgp.gov.cn）任意一处即可，最终审查</w:t>
      </w:r>
    </w:p>
    <w:p>
      <w:pPr>
        <w:pStyle w:val="14"/>
        <w:spacing w:after="0" w:line="360" w:lineRule="auto"/>
        <w:rPr>
          <w:rFonts w:hint="eastAsia" w:ascii="宋体" w:hAnsi="宋体"/>
          <w:bCs/>
          <w:sz w:val="21"/>
          <w:szCs w:val="21"/>
        </w:rPr>
      </w:pPr>
      <w:r>
        <w:rPr>
          <w:rFonts w:hint="eastAsia" w:ascii="宋体" w:hAnsi="宋体"/>
          <w:bCs/>
          <w:sz w:val="21"/>
          <w:szCs w:val="21"/>
        </w:rPr>
        <w:t>以代理机构查询的最新信息为准。</w:t>
      </w:r>
    </w:p>
    <w:p>
      <w:pPr>
        <w:pStyle w:val="14"/>
        <w:spacing w:after="0" w:line="360" w:lineRule="auto"/>
        <w:ind w:firstLine="420" w:firstLineChars="200"/>
        <w:rPr>
          <w:rFonts w:hint="eastAsia" w:ascii="宋体" w:hAnsi="宋体"/>
          <w:bCs/>
          <w:sz w:val="21"/>
          <w:szCs w:val="21"/>
        </w:rPr>
      </w:pPr>
      <w:r>
        <w:rPr>
          <w:rFonts w:hint="eastAsia" w:ascii="宋体" w:hAnsi="宋体"/>
          <w:bCs/>
          <w:sz w:val="21"/>
          <w:szCs w:val="21"/>
        </w:rPr>
        <w:t xml:space="preserve">根据《关于在政府采购活动中查询及使用信用记录有关问题的通知》（财库[2016]125 号）要求，采购代理机构会对供应商信用记录进行查询并甄别。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(1).信用信息查询的截止时点：投标截止时间前 1 个工作日查询；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(2).查询渠道：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信用中国（www.creditchina.gov.cn）；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中国政府采购网（www.ccgp.gov.cn）；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(3).信用信息查询记录和证据留存具体方式：采购代理机构经办人和监督人员将查询网页打印、 </w:t>
      </w:r>
    </w:p>
    <w:p>
      <w:pPr>
        <w:pStyle w:val="14"/>
        <w:spacing w:after="0" w:line="360" w:lineRule="auto"/>
        <w:ind w:firstLine="315" w:firstLineChars="150"/>
        <w:rPr>
          <w:rFonts w:hint="eastAsia" w:ascii="宋体" w:hAnsi="宋体"/>
          <w:bCs/>
          <w:sz w:val="21"/>
          <w:szCs w:val="21"/>
        </w:rPr>
      </w:pPr>
      <w:r>
        <w:rPr>
          <w:rFonts w:hint="eastAsia" w:ascii="宋体" w:hAnsi="宋体"/>
          <w:bCs/>
          <w:sz w:val="21"/>
          <w:szCs w:val="21"/>
        </w:rPr>
        <w:t xml:space="preserve">签字与其他采购文件一并保存； </w:t>
      </w:r>
    </w:p>
    <w:p>
      <w:pPr>
        <w:spacing w:line="360" w:lineRule="exact"/>
        <w:ind w:left="280" w:leftChars="100" w:firstLine="210" w:firstLineChars="100"/>
        <w:rPr>
          <w:b/>
          <w:bCs/>
          <w:sz w:val="21"/>
          <w:szCs w:val="21"/>
        </w:rPr>
      </w:pPr>
      <w:r>
        <w:rPr>
          <w:rFonts w:hint="eastAsia" w:ascii="宋体" w:hAnsi="宋体"/>
          <w:bCs/>
          <w:sz w:val="21"/>
          <w:szCs w:val="21"/>
        </w:rPr>
        <w:t>(4).信用信息的使用规则：投标人存在不良信用记录的，其投标将被作为无效投标。不良信用记录指：被列入失信被执行人、重大税收违法案件当事人名单、政府采购严重违法失信行为记录名单或浙江政府采购网曝光台中尚在行政处罚期内的。两个以上的自然人、法人或者其他组织组成一个联合体，以一个供应商的身份共同参加政府采购 活动的，将对所有联合体成员进行信用记录查询，联合体成员存在不良信用记录的，视同联合体存在不良信用记录。</w:t>
      </w:r>
    </w:p>
    <w:p>
      <w:pPr>
        <w:spacing w:line="360" w:lineRule="exact"/>
        <w:ind w:left="280" w:leftChars="100" w:firstLine="210" w:firstLineChars="100"/>
        <w:rPr>
          <w:sz w:val="21"/>
          <w:szCs w:val="21"/>
        </w:rPr>
      </w:pPr>
      <w:r>
        <w:rPr>
          <w:sz w:val="21"/>
          <w:szCs w:val="21"/>
        </w:rPr>
        <w:t>1</w:t>
      </w:r>
      <w:r>
        <w:rPr>
          <w:rFonts w:hint="eastAsia"/>
          <w:sz w:val="21"/>
          <w:szCs w:val="21"/>
        </w:rPr>
        <w:t>0</w:t>
      </w:r>
      <w:r>
        <w:rPr>
          <w:sz w:val="21"/>
          <w:szCs w:val="21"/>
        </w:rPr>
        <w:t>.</w:t>
      </w:r>
      <w:r>
        <w:rPr>
          <w:rFonts w:hint="eastAsia"/>
          <w:sz w:val="21"/>
          <w:szCs w:val="21"/>
        </w:rPr>
        <w:t>4</w:t>
      </w:r>
      <w:r>
        <w:rPr>
          <w:sz w:val="21"/>
          <w:szCs w:val="21"/>
        </w:rPr>
        <w:t xml:space="preserve"> 技术商务标的组成</w:t>
      </w:r>
    </w:p>
    <w:p>
      <w:pPr>
        <w:spacing w:line="360" w:lineRule="exact"/>
        <w:ind w:left="280" w:leftChars="100" w:firstLine="210" w:firstLineChars="100"/>
        <w:rPr>
          <w:sz w:val="21"/>
          <w:szCs w:val="21"/>
        </w:rPr>
      </w:pPr>
      <w:r>
        <w:rPr>
          <w:bCs/>
          <w:sz w:val="21"/>
          <w:szCs w:val="21"/>
        </w:rPr>
        <w:t>1</w:t>
      </w:r>
      <w:r>
        <w:rPr>
          <w:rFonts w:hint="eastAsia"/>
          <w:bCs/>
          <w:sz w:val="21"/>
          <w:szCs w:val="21"/>
        </w:rPr>
        <w:t>0</w:t>
      </w:r>
      <w:r>
        <w:rPr>
          <w:bCs/>
          <w:sz w:val="21"/>
          <w:szCs w:val="21"/>
        </w:rPr>
        <w:t>.3.1 投标人资格、资信</w:t>
      </w:r>
      <w:r>
        <w:rPr>
          <w:sz w:val="21"/>
          <w:szCs w:val="21"/>
        </w:rPr>
        <w:t>合格性</w:t>
      </w:r>
      <w:r>
        <w:rPr>
          <w:bCs/>
          <w:sz w:val="21"/>
          <w:szCs w:val="21"/>
        </w:rPr>
        <w:t>的有关证明及资料；</w:t>
      </w:r>
      <w:r>
        <w:rPr>
          <w:sz w:val="21"/>
          <w:szCs w:val="21"/>
        </w:rPr>
        <w:t>投标人应提交证明其有资格参加投标和中标后有能力履行合同的文件，并作为其投标文件的一部分。投标人提交的合格性的证明文件应使招标人满意，投标人在投标时应是符合条件的投标人。其具体内容为：</w:t>
      </w:r>
    </w:p>
    <w:p>
      <w:pPr>
        <w:spacing w:line="360" w:lineRule="exact"/>
        <w:ind w:firstLine="945" w:firstLineChars="450"/>
        <w:rPr>
          <w:sz w:val="21"/>
          <w:szCs w:val="21"/>
        </w:rPr>
      </w:pPr>
      <w:r>
        <w:rPr>
          <w:rFonts w:hint="eastAsia" w:ascii="宋体" w:hAnsi="宋体" w:cs="宋体"/>
          <w:sz w:val="21"/>
          <w:szCs w:val="21"/>
        </w:rPr>
        <w:t>1）</w:t>
      </w:r>
      <w:r>
        <w:rPr>
          <w:sz w:val="21"/>
          <w:szCs w:val="21"/>
        </w:rPr>
        <w:t>投标声明书；</w:t>
      </w:r>
    </w:p>
    <w:p>
      <w:pPr>
        <w:numPr>
          <w:ilvl w:val="0"/>
          <w:numId w:val="9"/>
        </w:numPr>
        <w:spacing w:line="360" w:lineRule="exact"/>
        <w:ind w:left="280" w:leftChars="100" w:firstLine="630" w:firstLineChars="300"/>
        <w:rPr>
          <w:sz w:val="21"/>
          <w:szCs w:val="21"/>
        </w:rPr>
      </w:pPr>
      <w:r>
        <w:rPr>
          <w:sz w:val="21"/>
          <w:szCs w:val="21"/>
        </w:rPr>
        <w:t>法定代表人证明或法定代表人授权委托书；</w:t>
      </w:r>
    </w:p>
    <w:p>
      <w:pPr>
        <w:numPr>
          <w:ilvl w:val="0"/>
          <w:numId w:val="9"/>
        </w:numPr>
        <w:spacing w:line="360" w:lineRule="exact"/>
        <w:ind w:left="280" w:leftChars="100" w:firstLine="630" w:firstLineChars="300"/>
        <w:rPr>
          <w:sz w:val="21"/>
          <w:szCs w:val="21"/>
        </w:rPr>
      </w:pPr>
      <w:r>
        <w:rPr>
          <w:sz w:val="21"/>
          <w:szCs w:val="21"/>
        </w:rPr>
        <w:t>法定代表人或</w:t>
      </w:r>
      <w:r>
        <w:rPr>
          <w:rFonts w:hint="eastAsia"/>
          <w:sz w:val="21"/>
          <w:szCs w:val="21"/>
        </w:rPr>
        <w:t>委托代理人</w:t>
      </w:r>
      <w:r>
        <w:rPr>
          <w:sz w:val="21"/>
          <w:szCs w:val="21"/>
        </w:rPr>
        <w:t>身份证复印件；</w:t>
      </w:r>
    </w:p>
    <w:p>
      <w:pPr>
        <w:numPr>
          <w:ilvl w:val="0"/>
          <w:numId w:val="9"/>
        </w:numPr>
        <w:spacing w:line="360" w:lineRule="exact"/>
        <w:ind w:left="280" w:leftChars="100" w:firstLine="630" w:firstLineChars="300"/>
        <w:rPr>
          <w:sz w:val="21"/>
          <w:szCs w:val="21"/>
          <w:lang w:bidi="ar"/>
        </w:rPr>
      </w:pPr>
      <w:r>
        <w:rPr>
          <w:rFonts w:hint="eastAsia"/>
          <w:sz w:val="21"/>
          <w:szCs w:val="21"/>
        </w:rPr>
        <w:t>有效的</w:t>
      </w:r>
      <w:r>
        <w:rPr>
          <w:sz w:val="21"/>
          <w:szCs w:val="21"/>
        </w:rPr>
        <w:t>《营业执照》、《税务登记证》、《社保登记证》（或</w:t>
      </w:r>
      <w:r>
        <w:rPr>
          <w:bCs/>
          <w:sz w:val="21"/>
          <w:szCs w:val="21"/>
        </w:rPr>
        <w:t>相关社保证明材料</w:t>
      </w:r>
      <w:r>
        <w:rPr>
          <w:sz w:val="21"/>
          <w:szCs w:val="21"/>
        </w:rPr>
        <w:t>）或新版三证及以上合一的《营业执照》复印件(须加盖单位公章)；</w:t>
      </w:r>
    </w:p>
    <w:p>
      <w:pPr>
        <w:numPr>
          <w:ilvl w:val="0"/>
          <w:numId w:val="9"/>
        </w:numPr>
        <w:spacing w:line="360" w:lineRule="exact"/>
        <w:ind w:left="280" w:leftChars="100" w:firstLine="630" w:firstLineChars="300"/>
        <w:rPr>
          <w:sz w:val="21"/>
          <w:szCs w:val="21"/>
        </w:rPr>
      </w:pPr>
      <w:r>
        <w:rPr>
          <w:sz w:val="21"/>
          <w:szCs w:val="21"/>
        </w:rPr>
        <w:t>投标人基本情况表；</w:t>
      </w:r>
    </w:p>
    <w:p>
      <w:pPr>
        <w:numPr>
          <w:ilvl w:val="0"/>
          <w:numId w:val="9"/>
        </w:numPr>
        <w:spacing w:line="360" w:lineRule="exact"/>
        <w:ind w:left="280" w:leftChars="100" w:firstLine="630" w:firstLineChars="300"/>
        <w:rPr>
          <w:sz w:val="21"/>
          <w:szCs w:val="21"/>
        </w:rPr>
      </w:pPr>
      <w:r>
        <w:rPr>
          <w:rFonts w:hint="eastAsia"/>
          <w:sz w:val="21"/>
          <w:szCs w:val="21"/>
        </w:rPr>
        <w:t>项目负责人情况表；</w:t>
      </w:r>
    </w:p>
    <w:p>
      <w:pPr>
        <w:numPr>
          <w:ilvl w:val="0"/>
          <w:numId w:val="9"/>
        </w:numPr>
        <w:spacing w:line="360" w:lineRule="exact"/>
        <w:ind w:left="280" w:leftChars="100" w:firstLine="630" w:firstLineChars="300"/>
        <w:rPr>
          <w:bCs/>
          <w:kern w:val="0"/>
          <w:sz w:val="21"/>
          <w:szCs w:val="21"/>
        </w:rPr>
      </w:pPr>
      <w:r>
        <w:rPr>
          <w:bCs/>
          <w:kern w:val="0"/>
          <w:sz w:val="21"/>
          <w:szCs w:val="21"/>
        </w:rPr>
        <w:t>拟投入本项目的人员配备表</w:t>
      </w:r>
      <w:r>
        <w:rPr>
          <w:rFonts w:hint="eastAsia"/>
          <w:bCs/>
          <w:kern w:val="0"/>
          <w:sz w:val="21"/>
          <w:szCs w:val="21"/>
        </w:rPr>
        <w:t>；</w:t>
      </w:r>
    </w:p>
    <w:p>
      <w:pPr>
        <w:numPr>
          <w:ilvl w:val="0"/>
          <w:numId w:val="9"/>
        </w:numPr>
        <w:spacing w:line="360" w:lineRule="exact"/>
        <w:ind w:left="280" w:leftChars="100" w:firstLine="630" w:firstLineChars="300"/>
        <w:rPr>
          <w:bCs/>
          <w:kern w:val="0"/>
          <w:sz w:val="21"/>
          <w:szCs w:val="21"/>
        </w:rPr>
      </w:pPr>
      <w:r>
        <w:rPr>
          <w:bCs/>
          <w:kern w:val="0"/>
          <w:sz w:val="21"/>
          <w:szCs w:val="21"/>
        </w:rPr>
        <w:t>拟投入本项目的作业车辆配备表</w:t>
      </w:r>
      <w:r>
        <w:rPr>
          <w:rFonts w:hint="eastAsia"/>
          <w:bCs/>
          <w:kern w:val="0"/>
          <w:sz w:val="21"/>
          <w:szCs w:val="21"/>
        </w:rPr>
        <w:t>；</w:t>
      </w:r>
    </w:p>
    <w:p>
      <w:pPr>
        <w:numPr>
          <w:ilvl w:val="0"/>
          <w:numId w:val="9"/>
        </w:numPr>
        <w:spacing w:line="360" w:lineRule="exact"/>
        <w:ind w:left="280" w:leftChars="100" w:firstLine="630" w:firstLineChars="300"/>
        <w:rPr>
          <w:sz w:val="21"/>
          <w:szCs w:val="21"/>
        </w:rPr>
      </w:pPr>
      <w:r>
        <w:rPr>
          <w:bCs/>
          <w:kern w:val="0"/>
          <w:sz w:val="21"/>
          <w:szCs w:val="21"/>
        </w:rPr>
        <w:t>拟投入本项目的其他相关作业机具配备表</w:t>
      </w:r>
      <w:r>
        <w:rPr>
          <w:rFonts w:hint="eastAsia"/>
          <w:bCs/>
          <w:kern w:val="0"/>
          <w:sz w:val="21"/>
          <w:szCs w:val="21"/>
        </w:rPr>
        <w:t>；</w:t>
      </w:r>
    </w:p>
    <w:p>
      <w:pPr>
        <w:numPr>
          <w:ilvl w:val="0"/>
          <w:numId w:val="9"/>
        </w:numPr>
        <w:spacing w:line="360" w:lineRule="exact"/>
        <w:ind w:left="280" w:leftChars="100" w:firstLine="630" w:firstLineChars="300"/>
        <w:rPr>
          <w:sz w:val="21"/>
          <w:szCs w:val="21"/>
        </w:rPr>
      </w:pPr>
      <w:r>
        <w:rPr>
          <w:sz w:val="21"/>
          <w:szCs w:val="21"/>
        </w:rPr>
        <w:t>投标人现有的内部管理制度</w:t>
      </w:r>
      <w:r>
        <w:rPr>
          <w:rFonts w:hint="eastAsia"/>
          <w:sz w:val="21"/>
          <w:szCs w:val="21"/>
        </w:rPr>
        <w:t>或方案</w:t>
      </w:r>
      <w:r>
        <w:rPr>
          <w:sz w:val="21"/>
          <w:szCs w:val="21"/>
        </w:rPr>
        <w:t>：</w:t>
      </w:r>
    </w:p>
    <w:p>
      <w:pPr>
        <w:numPr>
          <w:ilvl w:val="0"/>
          <w:numId w:val="9"/>
        </w:numPr>
        <w:spacing w:line="360" w:lineRule="exact"/>
        <w:ind w:left="280" w:leftChars="100" w:firstLine="630" w:firstLineChars="300"/>
        <w:rPr>
          <w:bCs/>
          <w:kern w:val="0"/>
          <w:sz w:val="21"/>
          <w:szCs w:val="21"/>
        </w:rPr>
      </w:pPr>
      <w:r>
        <w:rPr>
          <w:bCs/>
          <w:kern w:val="0"/>
          <w:sz w:val="21"/>
          <w:szCs w:val="21"/>
        </w:rPr>
        <w:t>职工待遇落实情况及保障措施；</w:t>
      </w:r>
    </w:p>
    <w:p>
      <w:pPr>
        <w:numPr>
          <w:ilvl w:val="0"/>
          <w:numId w:val="9"/>
        </w:numPr>
        <w:spacing w:line="360" w:lineRule="exact"/>
        <w:ind w:left="280" w:leftChars="100" w:firstLine="630" w:firstLineChars="300"/>
        <w:rPr>
          <w:bCs/>
          <w:kern w:val="0"/>
          <w:sz w:val="21"/>
          <w:szCs w:val="21"/>
        </w:rPr>
      </w:pPr>
      <w:r>
        <w:rPr>
          <w:rFonts w:hint="eastAsia"/>
          <w:sz w:val="21"/>
          <w:szCs w:val="21"/>
        </w:rPr>
        <w:t>针对本项目</w:t>
      </w:r>
      <w:r>
        <w:rPr>
          <w:sz w:val="21"/>
          <w:szCs w:val="21"/>
        </w:rPr>
        <w:t>具体的</w:t>
      </w:r>
      <w:r>
        <w:rPr>
          <w:rFonts w:hint="eastAsia"/>
          <w:sz w:val="21"/>
          <w:szCs w:val="21"/>
        </w:rPr>
        <w:t>服务方案、</w:t>
      </w:r>
      <w:r>
        <w:rPr>
          <w:sz w:val="21"/>
          <w:szCs w:val="21"/>
        </w:rPr>
        <w:t>服务计划、人员管理</w:t>
      </w:r>
      <w:r>
        <w:rPr>
          <w:rFonts w:hint="eastAsia"/>
          <w:sz w:val="21"/>
          <w:szCs w:val="21"/>
        </w:rPr>
        <w:t>；</w:t>
      </w:r>
    </w:p>
    <w:p>
      <w:pPr>
        <w:numPr>
          <w:ilvl w:val="0"/>
          <w:numId w:val="9"/>
        </w:numPr>
        <w:spacing w:line="360" w:lineRule="exact"/>
        <w:ind w:left="280" w:leftChars="100" w:firstLine="630" w:firstLineChars="300"/>
        <w:rPr>
          <w:rFonts w:hint="eastAsia"/>
          <w:bCs/>
          <w:kern w:val="0"/>
          <w:sz w:val="21"/>
          <w:szCs w:val="21"/>
        </w:rPr>
      </w:pPr>
      <w:r>
        <w:rPr>
          <w:bCs/>
          <w:kern w:val="0"/>
          <w:sz w:val="21"/>
          <w:szCs w:val="21"/>
        </w:rPr>
        <w:t>针对本项目所在区域保洁、</w:t>
      </w:r>
      <w:r>
        <w:rPr>
          <w:rFonts w:hint="eastAsia"/>
          <w:bCs/>
          <w:kern w:val="0"/>
          <w:sz w:val="21"/>
          <w:szCs w:val="21"/>
        </w:rPr>
        <w:t>绿化、清运</w:t>
      </w:r>
      <w:r>
        <w:rPr>
          <w:bCs/>
          <w:kern w:val="0"/>
          <w:sz w:val="21"/>
          <w:szCs w:val="21"/>
        </w:rPr>
        <w:t>的现状以及服务重点难点的分析与解决方案；</w:t>
      </w:r>
    </w:p>
    <w:p>
      <w:pPr>
        <w:numPr>
          <w:ilvl w:val="0"/>
          <w:numId w:val="9"/>
        </w:numPr>
        <w:spacing w:line="360" w:lineRule="exact"/>
        <w:ind w:left="280" w:leftChars="100" w:firstLine="630" w:firstLineChars="300"/>
        <w:rPr>
          <w:bCs/>
          <w:kern w:val="0"/>
          <w:sz w:val="21"/>
          <w:szCs w:val="21"/>
        </w:rPr>
      </w:pPr>
      <w:r>
        <w:rPr>
          <w:rFonts w:hint="eastAsia"/>
          <w:bCs/>
          <w:kern w:val="0"/>
          <w:sz w:val="21"/>
          <w:szCs w:val="21"/>
        </w:rPr>
        <w:t>资源化站点处理中心设备运营管理方案；</w:t>
      </w:r>
    </w:p>
    <w:p>
      <w:pPr>
        <w:numPr>
          <w:ilvl w:val="0"/>
          <w:numId w:val="9"/>
        </w:numPr>
        <w:spacing w:line="360" w:lineRule="exact"/>
        <w:ind w:left="280" w:leftChars="100" w:firstLine="630" w:firstLineChars="300"/>
        <w:rPr>
          <w:sz w:val="21"/>
          <w:szCs w:val="21"/>
        </w:rPr>
      </w:pPr>
      <w:r>
        <w:rPr>
          <w:bCs/>
          <w:kern w:val="0"/>
          <w:sz w:val="21"/>
          <w:szCs w:val="21"/>
        </w:rPr>
        <w:t>服务质量承诺书</w:t>
      </w:r>
      <w:r>
        <w:rPr>
          <w:rFonts w:hint="eastAsia"/>
          <w:bCs/>
          <w:kern w:val="0"/>
          <w:sz w:val="21"/>
          <w:szCs w:val="21"/>
        </w:rPr>
        <w:t>；</w:t>
      </w:r>
    </w:p>
    <w:p>
      <w:pPr>
        <w:numPr>
          <w:ilvl w:val="0"/>
          <w:numId w:val="9"/>
        </w:numPr>
        <w:spacing w:line="360" w:lineRule="exact"/>
        <w:ind w:left="280" w:leftChars="100" w:firstLine="630" w:firstLineChars="300"/>
        <w:rPr>
          <w:sz w:val="21"/>
          <w:szCs w:val="21"/>
        </w:rPr>
      </w:pPr>
      <w:r>
        <w:rPr>
          <w:sz w:val="21"/>
          <w:szCs w:val="21"/>
        </w:rPr>
        <w:t>对突击保障任务、突发问题或纠纷的响应时间及处理预案</w:t>
      </w:r>
      <w:r>
        <w:rPr>
          <w:rFonts w:hint="eastAsia"/>
          <w:sz w:val="21"/>
          <w:szCs w:val="21"/>
        </w:rPr>
        <w:t>；</w:t>
      </w:r>
    </w:p>
    <w:p>
      <w:pPr>
        <w:numPr>
          <w:ilvl w:val="0"/>
          <w:numId w:val="9"/>
        </w:numPr>
        <w:spacing w:line="360" w:lineRule="exact"/>
        <w:ind w:left="280" w:leftChars="100" w:firstLine="630" w:firstLineChars="300"/>
        <w:rPr>
          <w:sz w:val="21"/>
          <w:szCs w:val="21"/>
        </w:rPr>
      </w:pPr>
      <w:r>
        <w:rPr>
          <w:rFonts w:hint="eastAsia"/>
          <w:sz w:val="21"/>
          <w:szCs w:val="21"/>
        </w:rPr>
        <w:t>投标人提供类似的业绩（提供必要的合同复印件、中标通知书并加盖有效公章）</w:t>
      </w:r>
    </w:p>
    <w:p>
      <w:pPr>
        <w:numPr>
          <w:ilvl w:val="0"/>
          <w:numId w:val="9"/>
        </w:numPr>
        <w:spacing w:line="360" w:lineRule="exact"/>
        <w:ind w:left="280" w:leftChars="100" w:firstLine="630" w:firstLineChars="300"/>
        <w:rPr>
          <w:rFonts w:hint="eastAsia" w:ascii="宋体" w:hAnsi="宋体" w:cs="宋体"/>
          <w:sz w:val="21"/>
          <w:szCs w:val="21"/>
        </w:rPr>
      </w:pPr>
      <w:r>
        <w:rPr>
          <w:sz w:val="21"/>
          <w:szCs w:val="21"/>
        </w:rPr>
        <w:t>其它投标人认为有必要提供的资料。</w:t>
      </w:r>
    </w:p>
    <w:p>
      <w:pPr>
        <w:pStyle w:val="14"/>
        <w:spacing w:line="360" w:lineRule="exact"/>
        <w:ind w:firstLine="316" w:firstLineChars="150"/>
        <w:rPr>
          <w:b/>
          <w:sz w:val="21"/>
          <w:szCs w:val="21"/>
        </w:rPr>
      </w:pPr>
      <w:r>
        <w:rPr>
          <w:b/>
          <w:sz w:val="21"/>
          <w:szCs w:val="21"/>
        </w:rPr>
        <w:t>1</w:t>
      </w:r>
      <w:r>
        <w:rPr>
          <w:rFonts w:hint="eastAsia"/>
          <w:b/>
          <w:sz w:val="21"/>
          <w:szCs w:val="21"/>
        </w:rPr>
        <w:t>0</w:t>
      </w:r>
      <w:r>
        <w:rPr>
          <w:b/>
          <w:sz w:val="21"/>
          <w:szCs w:val="21"/>
        </w:rPr>
        <w:t>.</w:t>
      </w:r>
      <w:r>
        <w:rPr>
          <w:rFonts w:hint="eastAsia"/>
          <w:b/>
          <w:sz w:val="21"/>
          <w:szCs w:val="21"/>
        </w:rPr>
        <w:t>5</w:t>
      </w:r>
      <w:r>
        <w:rPr>
          <w:b/>
          <w:sz w:val="21"/>
          <w:szCs w:val="21"/>
        </w:rPr>
        <w:t>价格标的组成</w:t>
      </w:r>
    </w:p>
    <w:p>
      <w:pPr>
        <w:tabs>
          <w:tab w:val="left" w:pos="720"/>
        </w:tabs>
        <w:spacing w:line="360" w:lineRule="exact"/>
        <w:ind w:firstLine="525" w:firstLineChars="250"/>
        <w:rPr>
          <w:sz w:val="21"/>
          <w:szCs w:val="21"/>
        </w:rPr>
      </w:pPr>
      <w:r>
        <w:rPr>
          <w:sz w:val="21"/>
          <w:szCs w:val="21"/>
        </w:rPr>
        <w:t>1</w:t>
      </w:r>
      <w:r>
        <w:rPr>
          <w:rFonts w:hint="eastAsia"/>
          <w:sz w:val="21"/>
          <w:szCs w:val="21"/>
        </w:rPr>
        <w:t>0</w:t>
      </w:r>
      <w:r>
        <w:rPr>
          <w:sz w:val="21"/>
          <w:szCs w:val="21"/>
        </w:rPr>
        <w:t>.</w:t>
      </w:r>
      <w:r>
        <w:rPr>
          <w:rFonts w:hint="eastAsia"/>
          <w:sz w:val="21"/>
          <w:szCs w:val="21"/>
        </w:rPr>
        <w:t>5</w:t>
      </w:r>
      <w:r>
        <w:rPr>
          <w:sz w:val="21"/>
          <w:szCs w:val="21"/>
        </w:rPr>
        <w:t>.1投标函；</w:t>
      </w:r>
    </w:p>
    <w:p>
      <w:pPr>
        <w:tabs>
          <w:tab w:val="left" w:pos="720"/>
        </w:tabs>
        <w:spacing w:line="360" w:lineRule="exact"/>
        <w:ind w:firstLine="525" w:firstLineChars="250"/>
        <w:rPr>
          <w:rFonts w:hint="eastAsia"/>
          <w:sz w:val="21"/>
          <w:szCs w:val="21"/>
        </w:rPr>
      </w:pPr>
      <w:r>
        <w:rPr>
          <w:sz w:val="21"/>
          <w:szCs w:val="21"/>
        </w:rPr>
        <w:t>1</w:t>
      </w:r>
      <w:r>
        <w:rPr>
          <w:rFonts w:hint="eastAsia"/>
          <w:sz w:val="21"/>
          <w:szCs w:val="21"/>
        </w:rPr>
        <w:t>0</w:t>
      </w:r>
      <w:r>
        <w:rPr>
          <w:sz w:val="21"/>
          <w:szCs w:val="21"/>
        </w:rPr>
        <w:t>.</w:t>
      </w:r>
      <w:r>
        <w:rPr>
          <w:rFonts w:hint="eastAsia"/>
          <w:sz w:val="21"/>
          <w:szCs w:val="21"/>
        </w:rPr>
        <w:t>5</w:t>
      </w:r>
      <w:r>
        <w:rPr>
          <w:sz w:val="21"/>
          <w:szCs w:val="21"/>
        </w:rPr>
        <w:t>.2开标一览表；</w:t>
      </w:r>
    </w:p>
    <w:p>
      <w:pPr>
        <w:tabs>
          <w:tab w:val="left" w:pos="720"/>
        </w:tabs>
        <w:spacing w:line="360" w:lineRule="exact"/>
        <w:ind w:firstLine="525" w:firstLineChars="250"/>
        <w:rPr>
          <w:rFonts w:hint="eastAsia"/>
          <w:sz w:val="21"/>
          <w:szCs w:val="21"/>
        </w:rPr>
      </w:pPr>
      <w:r>
        <w:rPr>
          <w:rFonts w:hint="eastAsia"/>
          <w:sz w:val="21"/>
          <w:szCs w:val="21"/>
        </w:rPr>
        <w:t xml:space="preserve">10.5.3 投标人注册登记表；（如有） </w:t>
      </w:r>
    </w:p>
    <w:p>
      <w:pPr>
        <w:tabs>
          <w:tab w:val="left" w:pos="720"/>
        </w:tabs>
        <w:spacing w:line="360" w:lineRule="exact"/>
        <w:ind w:firstLine="525" w:firstLineChars="250"/>
        <w:rPr>
          <w:sz w:val="21"/>
          <w:szCs w:val="21"/>
        </w:rPr>
      </w:pPr>
      <w:r>
        <w:rPr>
          <w:rFonts w:hint="eastAsia"/>
          <w:sz w:val="21"/>
          <w:szCs w:val="21"/>
        </w:rPr>
        <w:t>10.5.4 中小企业声明函；（如有）</w:t>
      </w:r>
    </w:p>
    <w:p>
      <w:pPr>
        <w:pStyle w:val="14"/>
        <w:tabs>
          <w:tab w:val="left" w:pos="720"/>
        </w:tabs>
        <w:spacing w:line="360" w:lineRule="exact"/>
        <w:ind w:left="-3" w:leftChars="-1" w:firstLine="525" w:firstLineChars="250"/>
        <w:rPr>
          <w:bCs/>
          <w:sz w:val="21"/>
          <w:szCs w:val="21"/>
        </w:rPr>
      </w:pPr>
      <w:r>
        <w:rPr>
          <w:bCs/>
          <w:sz w:val="21"/>
          <w:szCs w:val="21"/>
        </w:rPr>
        <w:t>1</w:t>
      </w:r>
      <w:r>
        <w:rPr>
          <w:rFonts w:hint="eastAsia"/>
          <w:bCs/>
          <w:sz w:val="21"/>
          <w:szCs w:val="21"/>
        </w:rPr>
        <w:t>0</w:t>
      </w:r>
      <w:r>
        <w:rPr>
          <w:bCs/>
          <w:sz w:val="21"/>
          <w:szCs w:val="21"/>
        </w:rPr>
        <w:t>.</w:t>
      </w:r>
      <w:r>
        <w:rPr>
          <w:rFonts w:hint="eastAsia"/>
          <w:bCs/>
          <w:sz w:val="21"/>
          <w:szCs w:val="21"/>
        </w:rPr>
        <w:t>5</w:t>
      </w:r>
      <w:r>
        <w:rPr>
          <w:bCs/>
          <w:sz w:val="21"/>
          <w:szCs w:val="21"/>
        </w:rPr>
        <w:t>.</w:t>
      </w:r>
      <w:r>
        <w:rPr>
          <w:rFonts w:hint="eastAsia"/>
          <w:bCs/>
          <w:sz w:val="21"/>
          <w:szCs w:val="21"/>
        </w:rPr>
        <w:t>5</w:t>
      </w:r>
      <w:r>
        <w:rPr>
          <w:bCs/>
          <w:sz w:val="21"/>
          <w:szCs w:val="21"/>
        </w:rPr>
        <w:t>其它投标人认为有必要提供的资料。</w:t>
      </w:r>
    </w:p>
    <w:p>
      <w:pPr>
        <w:pStyle w:val="18"/>
        <w:spacing w:before="120" w:after="120" w:line="360" w:lineRule="exact"/>
        <w:ind w:firstLine="421"/>
        <w:rPr>
          <w:rFonts w:hAnsi="宋体" w:cs="宋体"/>
          <w:b/>
          <w:bCs/>
          <w:sz w:val="21"/>
        </w:rPr>
      </w:pPr>
      <w:r>
        <w:rPr>
          <w:rFonts w:hint="default" w:ascii="Times New Roman" w:hAnsi="Times New Roman"/>
          <w:b/>
          <w:sz w:val="21"/>
          <w:szCs w:val="21"/>
        </w:rPr>
        <w:t>【</w:t>
      </w:r>
      <w:r>
        <w:rPr>
          <w:rFonts w:ascii="Times New Roman" w:hAnsi="Times New Roman"/>
          <w:b/>
          <w:sz w:val="21"/>
          <w:szCs w:val="21"/>
        </w:rPr>
        <w:t>★</w:t>
      </w:r>
      <w:r>
        <w:rPr>
          <w:rFonts w:hint="default" w:ascii="Times New Roman" w:hAnsi="Times New Roman"/>
          <w:b/>
          <w:sz w:val="21"/>
          <w:szCs w:val="21"/>
        </w:rPr>
        <w:t>】注：</w:t>
      </w:r>
      <w:r>
        <w:rPr>
          <w:rFonts w:hAnsi="宋体" w:cs="宋体"/>
          <w:b/>
          <w:bCs/>
          <w:sz w:val="21"/>
        </w:rPr>
        <w:t>法定代表人授权委托书、投标函、开标一览表必须由法定代表人签字或盖章并加盖单位公章。本项目参投分支机构负责代表人身份或其授权书法律效力参照“浙财采监[2013]24 号”文件执行。</w:t>
      </w:r>
    </w:p>
    <w:p>
      <w:pPr>
        <w:pStyle w:val="18"/>
        <w:spacing w:before="120" w:after="120" w:line="360" w:lineRule="exact"/>
        <w:rPr>
          <w:rFonts w:hint="default" w:ascii="Times New Roman" w:hAnsi="Times New Roman"/>
          <w:sz w:val="21"/>
          <w:szCs w:val="21"/>
        </w:rPr>
      </w:pPr>
      <w:r>
        <w:rPr>
          <w:rFonts w:hint="default" w:ascii="Times New Roman" w:hAnsi="Times New Roman"/>
          <w:b/>
          <w:bCs/>
          <w:sz w:val="21"/>
          <w:szCs w:val="21"/>
        </w:rPr>
        <w:t xml:space="preserve">    1</w:t>
      </w:r>
      <w:r>
        <w:rPr>
          <w:rFonts w:ascii="Times New Roman" w:hAnsi="Times New Roman"/>
          <w:b/>
          <w:bCs/>
          <w:sz w:val="21"/>
          <w:szCs w:val="21"/>
        </w:rPr>
        <w:t>1</w:t>
      </w:r>
      <w:r>
        <w:rPr>
          <w:rFonts w:hint="default" w:ascii="Times New Roman" w:hAnsi="Times New Roman"/>
          <w:b/>
          <w:bCs/>
          <w:sz w:val="21"/>
          <w:szCs w:val="21"/>
        </w:rPr>
        <w:t>、</w:t>
      </w:r>
      <w:r>
        <w:rPr>
          <w:rFonts w:hAnsi="宋体" w:cs="宋体"/>
          <w:sz w:val="21"/>
          <w:szCs w:val="21"/>
        </w:rPr>
        <w:t>投标报价应以人民币为结算货币。</w:t>
      </w:r>
      <w:r>
        <w:rPr>
          <w:rFonts w:hAnsi="宋体" w:cs="宋体"/>
          <w:b/>
          <w:bCs/>
          <w:sz w:val="21"/>
          <w:szCs w:val="21"/>
        </w:rPr>
        <w:t>投标报价为投标方所能承受的最低一次性报价。</w:t>
      </w:r>
      <w:r>
        <w:rPr>
          <w:rFonts w:hAnsi="宋体" w:cs="宋体"/>
          <w:sz w:val="21"/>
          <w:szCs w:val="21"/>
        </w:rPr>
        <w:t>投标方的投标报价为采购项目的单价。</w:t>
      </w:r>
      <w:r>
        <w:rPr>
          <w:rFonts w:hAnsi="宋体" w:cs="宋体"/>
          <w:b/>
          <w:bCs/>
          <w:sz w:val="21"/>
          <w:szCs w:val="21"/>
        </w:rPr>
        <w:t>（超过上限价，作无效标处理）</w:t>
      </w:r>
    </w:p>
    <w:p>
      <w:pPr>
        <w:spacing w:line="360" w:lineRule="auto"/>
        <w:rPr>
          <w:sz w:val="21"/>
          <w:szCs w:val="21"/>
        </w:rPr>
      </w:pPr>
      <w:r>
        <w:rPr>
          <w:sz w:val="21"/>
          <w:szCs w:val="21"/>
        </w:rPr>
        <w:t xml:space="preserve">    1</w:t>
      </w:r>
      <w:r>
        <w:rPr>
          <w:rFonts w:hint="eastAsia"/>
          <w:sz w:val="21"/>
          <w:szCs w:val="21"/>
        </w:rPr>
        <w:t>1</w:t>
      </w:r>
      <w:r>
        <w:rPr>
          <w:sz w:val="21"/>
          <w:szCs w:val="21"/>
        </w:rPr>
        <w:t>.1投标报价应以人民币为结算货币。整个项目报价须包括</w:t>
      </w:r>
      <w:r>
        <w:rPr>
          <w:b/>
          <w:bCs/>
          <w:sz w:val="21"/>
          <w:szCs w:val="21"/>
        </w:rPr>
        <w:t>人员工资（含保险、福利等）、车辆运营费、劳动工具费、维修费等工具、劳保用具、车辆、人员保险；劳动保护用品费、人身意外伤害险、作业车辆及修理费、年终奖、节日慰问、养老金、承包管理费、产品购置费、运输费、培训、招标代理费、税金等</w:t>
      </w:r>
      <w:r>
        <w:rPr>
          <w:rFonts w:hint="eastAsia"/>
          <w:b/>
          <w:bCs/>
          <w:sz w:val="21"/>
          <w:szCs w:val="21"/>
        </w:rPr>
        <w:t>，</w:t>
      </w:r>
      <w:r>
        <w:rPr>
          <w:sz w:val="21"/>
          <w:szCs w:val="21"/>
        </w:rPr>
        <w:t>即投标人所投报的投标报价为投标人所能承受的整个项目的一次性最终最低报价(为本采购项目总价)，如有漏项，视同已包含在其总项目中，合同总价不做调整。</w:t>
      </w:r>
    </w:p>
    <w:p>
      <w:pPr>
        <w:spacing w:line="360" w:lineRule="exact"/>
        <w:ind w:firstLine="420" w:firstLineChars="200"/>
        <w:outlineLvl w:val="1"/>
        <w:rPr>
          <w:sz w:val="21"/>
          <w:szCs w:val="21"/>
        </w:rPr>
      </w:pPr>
      <w:r>
        <w:rPr>
          <w:sz w:val="21"/>
          <w:szCs w:val="21"/>
        </w:rPr>
        <w:t>1</w:t>
      </w:r>
      <w:r>
        <w:rPr>
          <w:rFonts w:hint="eastAsia"/>
          <w:sz w:val="21"/>
          <w:szCs w:val="21"/>
        </w:rPr>
        <w:t>1</w:t>
      </w:r>
      <w:r>
        <w:rPr>
          <w:sz w:val="21"/>
          <w:szCs w:val="21"/>
        </w:rPr>
        <w:t>.2</w:t>
      </w:r>
      <w:r>
        <w:rPr>
          <w:rFonts w:hint="eastAsia"/>
          <w:sz w:val="21"/>
          <w:szCs w:val="21"/>
        </w:rPr>
        <w:t>投标人</w:t>
      </w:r>
      <w:r>
        <w:rPr>
          <w:sz w:val="21"/>
          <w:szCs w:val="21"/>
        </w:rPr>
        <w:t>应在</w:t>
      </w:r>
      <w:r>
        <w:rPr>
          <w:rFonts w:hint="eastAsia"/>
          <w:sz w:val="21"/>
          <w:szCs w:val="21"/>
        </w:rPr>
        <w:t>投标</w:t>
      </w:r>
      <w:r>
        <w:rPr>
          <w:sz w:val="21"/>
          <w:szCs w:val="21"/>
        </w:rPr>
        <w:t>函和《开标一览表》上写明</w:t>
      </w:r>
      <w:r>
        <w:rPr>
          <w:rFonts w:hint="eastAsia"/>
          <w:sz w:val="21"/>
          <w:szCs w:val="21"/>
        </w:rPr>
        <w:t>投标货物</w:t>
      </w:r>
      <w:r>
        <w:rPr>
          <w:sz w:val="21"/>
          <w:szCs w:val="21"/>
        </w:rPr>
        <w:t>的单价和总价。</w:t>
      </w:r>
      <w:r>
        <w:rPr>
          <w:rFonts w:hint="eastAsia"/>
          <w:sz w:val="21"/>
          <w:szCs w:val="21"/>
        </w:rPr>
        <w:t>投标</w:t>
      </w:r>
      <w:r>
        <w:rPr>
          <w:sz w:val="21"/>
          <w:szCs w:val="21"/>
        </w:rPr>
        <w:t>文件报价出现前后不一致的，按照下列规定修正：</w:t>
      </w:r>
    </w:p>
    <w:p>
      <w:pPr>
        <w:spacing w:line="360" w:lineRule="exact"/>
        <w:ind w:firstLine="420" w:firstLineChars="200"/>
        <w:outlineLvl w:val="1"/>
        <w:rPr>
          <w:sz w:val="21"/>
          <w:szCs w:val="21"/>
        </w:rPr>
      </w:pPr>
      <w:r>
        <w:rPr>
          <w:sz w:val="21"/>
          <w:szCs w:val="21"/>
        </w:rPr>
        <w:t>1</w:t>
      </w:r>
      <w:r>
        <w:rPr>
          <w:rFonts w:hint="eastAsia"/>
          <w:sz w:val="21"/>
          <w:szCs w:val="21"/>
        </w:rPr>
        <w:t>1</w:t>
      </w:r>
      <w:r>
        <w:rPr>
          <w:sz w:val="21"/>
          <w:szCs w:val="21"/>
        </w:rPr>
        <w:t>.2.1</w:t>
      </w:r>
      <w:r>
        <w:rPr>
          <w:rFonts w:hint="eastAsia"/>
          <w:sz w:val="21"/>
          <w:szCs w:val="21"/>
        </w:rPr>
        <w:t>投标</w:t>
      </w:r>
      <w:r>
        <w:rPr>
          <w:sz w:val="21"/>
          <w:szCs w:val="21"/>
        </w:rPr>
        <w:t>文件中开标一览表（报价表）内容与</w:t>
      </w:r>
      <w:r>
        <w:rPr>
          <w:rFonts w:hint="eastAsia"/>
          <w:sz w:val="21"/>
          <w:szCs w:val="21"/>
        </w:rPr>
        <w:t>投标文件</w:t>
      </w:r>
      <w:r>
        <w:rPr>
          <w:sz w:val="21"/>
          <w:szCs w:val="21"/>
        </w:rPr>
        <w:t>中相应内容不一致的，以开标一览表（报价表）为准；</w:t>
      </w:r>
    </w:p>
    <w:p>
      <w:pPr>
        <w:spacing w:line="360" w:lineRule="exact"/>
        <w:ind w:firstLine="420" w:firstLineChars="200"/>
        <w:outlineLvl w:val="1"/>
        <w:rPr>
          <w:sz w:val="21"/>
          <w:szCs w:val="21"/>
        </w:rPr>
      </w:pPr>
      <w:r>
        <w:rPr>
          <w:sz w:val="21"/>
          <w:szCs w:val="21"/>
        </w:rPr>
        <w:t>1</w:t>
      </w:r>
      <w:r>
        <w:rPr>
          <w:rFonts w:hint="eastAsia"/>
          <w:sz w:val="21"/>
          <w:szCs w:val="21"/>
        </w:rPr>
        <w:t>1</w:t>
      </w:r>
      <w:r>
        <w:rPr>
          <w:sz w:val="21"/>
          <w:szCs w:val="21"/>
        </w:rPr>
        <w:t>.2.</w:t>
      </w:r>
      <w:r>
        <w:rPr>
          <w:rFonts w:hint="eastAsia"/>
          <w:sz w:val="21"/>
          <w:szCs w:val="21"/>
        </w:rPr>
        <w:t>2</w:t>
      </w:r>
      <w:r>
        <w:rPr>
          <w:sz w:val="21"/>
          <w:szCs w:val="21"/>
        </w:rPr>
        <w:t>大写金额和小写金额不一致的，以大写金额为准；</w:t>
      </w:r>
    </w:p>
    <w:p>
      <w:pPr>
        <w:spacing w:line="360" w:lineRule="exact"/>
        <w:ind w:firstLine="420" w:firstLineChars="200"/>
        <w:outlineLvl w:val="1"/>
        <w:rPr>
          <w:sz w:val="21"/>
          <w:szCs w:val="21"/>
        </w:rPr>
      </w:pPr>
      <w:r>
        <w:rPr>
          <w:sz w:val="21"/>
          <w:szCs w:val="21"/>
        </w:rPr>
        <w:t>1</w:t>
      </w:r>
      <w:r>
        <w:rPr>
          <w:rFonts w:hint="eastAsia"/>
          <w:sz w:val="21"/>
          <w:szCs w:val="21"/>
        </w:rPr>
        <w:t>1</w:t>
      </w:r>
      <w:r>
        <w:rPr>
          <w:sz w:val="21"/>
          <w:szCs w:val="21"/>
        </w:rPr>
        <w:t>.2.</w:t>
      </w:r>
      <w:r>
        <w:rPr>
          <w:rFonts w:hint="eastAsia"/>
          <w:sz w:val="21"/>
          <w:szCs w:val="21"/>
        </w:rPr>
        <w:t>3</w:t>
      </w:r>
      <w:r>
        <w:rPr>
          <w:sz w:val="21"/>
          <w:szCs w:val="21"/>
        </w:rPr>
        <w:t>单价金额小数点或者百分比有明显错位的，以开标一览表的总价为准，并修改单价；</w:t>
      </w:r>
    </w:p>
    <w:p>
      <w:pPr>
        <w:spacing w:line="360" w:lineRule="exact"/>
        <w:ind w:firstLine="420" w:firstLineChars="200"/>
        <w:outlineLvl w:val="1"/>
        <w:rPr>
          <w:sz w:val="21"/>
          <w:szCs w:val="21"/>
        </w:rPr>
      </w:pPr>
      <w:r>
        <w:rPr>
          <w:sz w:val="21"/>
          <w:szCs w:val="21"/>
        </w:rPr>
        <w:t>1</w:t>
      </w:r>
      <w:r>
        <w:rPr>
          <w:rFonts w:hint="eastAsia"/>
          <w:sz w:val="21"/>
          <w:szCs w:val="21"/>
        </w:rPr>
        <w:t>1</w:t>
      </w:r>
      <w:r>
        <w:rPr>
          <w:sz w:val="21"/>
          <w:szCs w:val="21"/>
        </w:rPr>
        <w:t>.2.</w:t>
      </w:r>
      <w:r>
        <w:rPr>
          <w:rFonts w:hint="eastAsia"/>
          <w:sz w:val="21"/>
          <w:szCs w:val="21"/>
        </w:rPr>
        <w:t>4</w:t>
      </w:r>
      <w:r>
        <w:rPr>
          <w:sz w:val="21"/>
          <w:szCs w:val="21"/>
        </w:rPr>
        <w:t xml:space="preserve">总价金额与按单价汇总金额不一致的，以单价金额计算结果为准。                </w:t>
      </w:r>
    </w:p>
    <w:p>
      <w:pPr>
        <w:spacing w:line="360" w:lineRule="exact"/>
        <w:ind w:firstLine="315" w:firstLineChars="150"/>
        <w:rPr>
          <w:sz w:val="21"/>
          <w:szCs w:val="21"/>
        </w:rPr>
      </w:pPr>
      <w:r>
        <w:rPr>
          <w:sz w:val="21"/>
          <w:szCs w:val="21"/>
        </w:rPr>
        <w:t>同时出现两种以上不一致的，按照前款规定的顺序修正。修正后的报价按照政府采购货物和服务招标投标管理办法（87号令）第五十一条第二款的规定经投标人确认后产生约束力，投标人不确认的，其投标无效。</w:t>
      </w:r>
    </w:p>
    <w:p>
      <w:pPr>
        <w:spacing w:line="360" w:lineRule="exact"/>
        <w:ind w:firstLine="422" w:firstLineChars="200"/>
        <w:rPr>
          <w:sz w:val="21"/>
          <w:szCs w:val="21"/>
        </w:rPr>
      </w:pPr>
      <w:r>
        <w:rPr>
          <w:b/>
          <w:bCs/>
          <w:sz w:val="21"/>
          <w:szCs w:val="21"/>
        </w:rPr>
        <w:t>【</w:t>
      </w:r>
      <w:r>
        <w:rPr>
          <w:rFonts w:hint="eastAsia" w:ascii="宋体" w:hAnsi="宋体" w:cs="宋体"/>
          <w:b/>
          <w:bCs/>
          <w:sz w:val="21"/>
          <w:szCs w:val="21"/>
        </w:rPr>
        <w:t>★</w:t>
      </w:r>
      <w:r>
        <w:rPr>
          <w:b/>
          <w:bCs/>
          <w:sz w:val="21"/>
          <w:szCs w:val="21"/>
        </w:rPr>
        <w:t>】1</w:t>
      </w:r>
      <w:r>
        <w:rPr>
          <w:rFonts w:hint="eastAsia"/>
          <w:b/>
          <w:bCs/>
          <w:sz w:val="21"/>
          <w:szCs w:val="21"/>
        </w:rPr>
        <w:t>1</w:t>
      </w:r>
      <w:r>
        <w:rPr>
          <w:b/>
          <w:bCs/>
          <w:sz w:val="21"/>
          <w:szCs w:val="21"/>
        </w:rPr>
        <w:t xml:space="preserve">.3 </w:t>
      </w:r>
      <w:r>
        <w:rPr>
          <w:b/>
          <w:bCs/>
          <w:sz w:val="21"/>
          <w:szCs w:val="21"/>
          <w:u w:val="single"/>
        </w:rPr>
        <w:t>采购项目只允许有一个报价，有选择的报价将不予接受，并作无效标处理。</w:t>
      </w:r>
    </w:p>
    <w:p>
      <w:pPr>
        <w:pStyle w:val="18"/>
        <w:spacing w:before="120" w:after="120" w:line="360" w:lineRule="exact"/>
        <w:rPr>
          <w:rFonts w:hint="default" w:ascii="Times New Roman" w:hAnsi="Times New Roman"/>
          <w:b/>
          <w:bCs/>
          <w:sz w:val="21"/>
          <w:szCs w:val="21"/>
        </w:rPr>
      </w:pPr>
      <w:r>
        <w:rPr>
          <w:rFonts w:ascii="Times New Roman" w:hAnsi="Times New Roman"/>
          <w:b/>
          <w:bCs/>
          <w:sz w:val="21"/>
          <w:szCs w:val="21"/>
        </w:rPr>
        <w:t xml:space="preserve">    </w:t>
      </w:r>
      <w:r>
        <w:rPr>
          <w:rFonts w:hint="default" w:ascii="Times New Roman" w:hAnsi="Times New Roman"/>
          <w:b/>
          <w:bCs/>
          <w:sz w:val="21"/>
          <w:szCs w:val="21"/>
        </w:rPr>
        <w:t>【</w:t>
      </w:r>
      <w:r>
        <w:rPr>
          <w:rFonts w:hAnsi="宋体" w:cs="宋体"/>
          <w:b/>
          <w:bCs/>
          <w:sz w:val="21"/>
          <w:szCs w:val="21"/>
        </w:rPr>
        <w:t>★</w:t>
      </w:r>
      <w:r>
        <w:rPr>
          <w:rFonts w:hint="default" w:ascii="Times New Roman" w:hAnsi="Times New Roman"/>
          <w:b/>
          <w:bCs/>
          <w:sz w:val="21"/>
          <w:szCs w:val="21"/>
        </w:rPr>
        <w:t>】1</w:t>
      </w:r>
      <w:r>
        <w:rPr>
          <w:rFonts w:ascii="Times New Roman" w:hAnsi="Times New Roman"/>
          <w:b/>
          <w:bCs/>
          <w:sz w:val="21"/>
          <w:szCs w:val="21"/>
        </w:rPr>
        <w:t>2</w:t>
      </w:r>
      <w:r>
        <w:rPr>
          <w:rFonts w:hint="default" w:ascii="Times New Roman" w:hAnsi="Times New Roman"/>
          <w:b/>
          <w:bCs/>
          <w:sz w:val="21"/>
          <w:szCs w:val="21"/>
        </w:rPr>
        <w:t>、履约(质量)保证金</w:t>
      </w:r>
    </w:p>
    <w:p>
      <w:pPr>
        <w:spacing w:line="360" w:lineRule="exact"/>
        <w:ind w:firstLine="514" w:firstLineChars="244"/>
        <w:rPr>
          <w:b/>
          <w:sz w:val="21"/>
          <w:szCs w:val="21"/>
        </w:rPr>
      </w:pPr>
      <w:r>
        <w:rPr>
          <w:b/>
          <w:sz w:val="21"/>
          <w:szCs w:val="21"/>
        </w:rPr>
        <w:t>1</w:t>
      </w:r>
      <w:r>
        <w:rPr>
          <w:rFonts w:hint="eastAsia"/>
          <w:b/>
          <w:sz w:val="21"/>
          <w:szCs w:val="21"/>
        </w:rPr>
        <w:t>2</w:t>
      </w:r>
      <w:r>
        <w:rPr>
          <w:b/>
          <w:sz w:val="21"/>
          <w:szCs w:val="21"/>
        </w:rPr>
        <w:t>.</w:t>
      </w:r>
      <w:r>
        <w:rPr>
          <w:rFonts w:hint="eastAsia"/>
          <w:b/>
          <w:sz w:val="21"/>
          <w:szCs w:val="21"/>
        </w:rPr>
        <w:t>1</w:t>
      </w:r>
      <w:r>
        <w:rPr>
          <w:b/>
          <w:sz w:val="21"/>
          <w:szCs w:val="21"/>
        </w:rPr>
        <w:t>未按规定交纳履约保证金，将视为中标无效；</w:t>
      </w:r>
    </w:p>
    <w:p>
      <w:pPr>
        <w:spacing w:line="360" w:lineRule="exact"/>
        <w:rPr>
          <w:sz w:val="21"/>
          <w:szCs w:val="21"/>
        </w:rPr>
      </w:pPr>
      <w:r>
        <w:rPr>
          <w:sz w:val="21"/>
          <w:szCs w:val="21"/>
        </w:rPr>
        <w:t xml:space="preserve">     1</w:t>
      </w:r>
      <w:r>
        <w:rPr>
          <w:rFonts w:hint="eastAsia"/>
          <w:sz w:val="21"/>
          <w:szCs w:val="21"/>
        </w:rPr>
        <w:t>2</w:t>
      </w:r>
      <w:r>
        <w:rPr>
          <w:sz w:val="21"/>
          <w:szCs w:val="21"/>
        </w:rPr>
        <w:t>.2在中标公告期满后，中标人向</w:t>
      </w:r>
      <w:r>
        <w:rPr>
          <w:rFonts w:hint="eastAsia"/>
          <w:sz w:val="21"/>
          <w:szCs w:val="21"/>
        </w:rPr>
        <w:t>兰溪市香溪镇人民政府</w:t>
      </w:r>
      <w:r>
        <w:rPr>
          <w:sz w:val="21"/>
          <w:szCs w:val="21"/>
        </w:rPr>
        <w:t>交纳履约保证金以银行电汇</w:t>
      </w:r>
      <w:r>
        <w:rPr>
          <w:rFonts w:hint="eastAsia"/>
          <w:sz w:val="21"/>
          <w:szCs w:val="21"/>
        </w:rPr>
        <w:t>或</w:t>
      </w:r>
      <w:r>
        <w:rPr>
          <w:sz w:val="21"/>
          <w:szCs w:val="21"/>
        </w:rPr>
        <w:t>转账支票</w:t>
      </w:r>
      <w:r>
        <w:rPr>
          <w:rFonts w:hint="eastAsia"/>
          <w:sz w:val="21"/>
          <w:szCs w:val="21"/>
        </w:rPr>
        <w:t>或银行保函</w:t>
      </w:r>
      <w:r>
        <w:rPr>
          <w:sz w:val="21"/>
          <w:szCs w:val="21"/>
        </w:rPr>
        <w:t>等非现金形式通过投标人的</w:t>
      </w:r>
      <w:r>
        <w:rPr>
          <w:rFonts w:hint="eastAsia"/>
          <w:sz w:val="21"/>
          <w:szCs w:val="21"/>
        </w:rPr>
        <w:t>账</w:t>
      </w:r>
      <w:r>
        <w:rPr>
          <w:sz w:val="21"/>
          <w:szCs w:val="21"/>
        </w:rPr>
        <w:t xml:space="preserve">户汇出，并凭此票据开取中标通知书； </w:t>
      </w:r>
    </w:p>
    <w:p>
      <w:pPr>
        <w:spacing w:line="360" w:lineRule="exact"/>
        <w:rPr>
          <w:sz w:val="21"/>
          <w:szCs w:val="21"/>
        </w:rPr>
      </w:pPr>
      <w:r>
        <w:rPr>
          <w:sz w:val="21"/>
          <w:szCs w:val="21"/>
        </w:rPr>
        <w:t xml:space="preserve">     1</w:t>
      </w:r>
      <w:r>
        <w:rPr>
          <w:rFonts w:hint="eastAsia"/>
          <w:sz w:val="21"/>
          <w:szCs w:val="21"/>
        </w:rPr>
        <w:t>2</w:t>
      </w:r>
      <w:r>
        <w:rPr>
          <w:sz w:val="21"/>
          <w:szCs w:val="21"/>
        </w:rPr>
        <w:t>.3履约保证金退还</w:t>
      </w:r>
      <w:r>
        <w:rPr>
          <w:rFonts w:hint="eastAsia"/>
          <w:sz w:val="21"/>
          <w:szCs w:val="21"/>
        </w:rPr>
        <w:t>：</w:t>
      </w:r>
      <w:r>
        <w:rPr>
          <w:sz w:val="21"/>
          <w:szCs w:val="21"/>
        </w:rPr>
        <w:t>合同履行完毕经验收合格后5个工作日内凭相关票据无息退还。</w:t>
      </w:r>
    </w:p>
    <w:p>
      <w:pPr>
        <w:spacing w:line="360" w:lineRule="exact"/>
        <w:rPr>
          <w:b/>
          <w:bCs/>
          <w:sz w:val="21"/>
          <w:szCs w:val="21"/>
        </w:rPr>
      </w:pPr>
      <w:r>
        <w:rPr>
          <w:b/>
          <w:bCs/>
          <w:sz w:val="21"/>
          <w:szCs w:val="21"/>
        </w:rPr>
        <w:t>1</w:t>
      </w:r>
      <w:r>
        <w:rPr>
          <w:rFonts w:hint="eastAsia"/>
          <w:b/>
          <w:bCs/>
          <w:sz w:val="21"/>
          <w:szCs w:val="21"/>
        </w:rPr>
        <w:t>3</w:t>
      </w:r>
      <w:r>
        <w:rPr>
          <w:b/>
          <w:bCs/>
          <w:sz w:val="21"/>
          <w:szCs w:val="21"/>
        </w:rPr>
        <w:t>、投标有效期</w:t>
      </w:r>
    </w:p>
    <w:p>
      <w:pPr>
        <w:spacing w:line="360" w:lineRule="exact"/>
        <w:ind w:firstLine="420" w:firstLineChars="200"/>
        <w:rPr>
          <w:b/>
          <w:bCs/>
          <w:sz w:val="21"/>
          <w:szCs w:val="21"/>
        </w:rPr>
      </w:pPr>
      <w:r>
        <w:rPr>
          <w:sz w:val="21"/>
          <w:szCs w:val="21"/>
        </w:rPr>
        <w:t>1</w:t>
      </w:r>
      <w:r>
        <w:rPr>
          <w:rFonts w:hint="eastAsia"/>
          <w:sz w:val="21"/>
          <w:szCs w:val="21"/>
        </w:rPr>
        <w:t>3</w:t>
      </w:r>
      <w:r>
        <w:rPr>
          <w:sz w:val="21"/>
          <w:szCs w:val="21"/>
        </w:rPr>
        <w:t>.1 投标文件从开标之日起，投标有效期为60天。</w:t>
      </w:r>
    </w:p>
    <w:p>
      <w:pPr>
        <w:spacing w:line="360" w:lineRule="exact"/>
        <w:ind w:firstLine="384" w:firstLineChars="183"/>
        <w:rPr>
          <w:sz w:val="21"/>
          <w:szCs w:val="21"/>
        </w:rPr>
      </w:pPr>
      <w:r>
        <w:rPr>
          <w:sz w:val="21"/>
          <w:szCs w:val="21"/>
        </w:rPr>
        <w:t>1</w:t>
      </w:r>
      <w:r>
        <w:rPr>
          <w:rFonts w:hint="eastAsia"/>
          <w:sz w:val="21"/>
          <w:szCs w:val="21"/>
        </w:rPr>
        <w:t>3</w:t>
      </w:r>
      <w:r>
        <w:rPr>
          <w:sz w:val="21"/>
          <w:szCs w:val="21"/>
        </w:rPr>
        <w:t>.2 特殊情况下，在原投标有效期截止之前，采购人可要求投标人同意延长有效期，这种要求与答复均应以书面形式提交。</w:t>
      </w:r>
    </w:p>
    <w:p>
      <w:pPr>
        <w:spacing w:line="360" w:lineRule="exact"/>
        <w:rPr>
          <w:b/>
          <w:bCs/>
          <w:sz w:val="21"/>
          <w:szCs w:val="21"/>
        </w:rPr>
      </w:pPr>
      <w:r>
        <w:rPr>
          <w:b/>
          <w:bCs/>
          <w:sz w:val="21"/>
          <w:szCs w:val="21"/>
        </w:rPr>
        <w:t>1</w:t>
      </w:r>
      <w:r>
        <w:rPr>
          <w:rFonts w:hint="eastAsia"/>
          <w:b/>
          <w:bCs/>
          <w:sz w:val="21"/>
          <w:szCs w:val="21"/>
        </w:rPr>
        <w:t>4</w:t>
      </w:r>
      <w:r>
        <w:rPr>
          <w:b/>
          <w:bCs/>
          <w:sz w:val="21"/>
          <w:szCs w:val="21"/>
        </w:rPr>
        <w:t>、投标偏离及建议</w:t>
      </w:r>
    </w:p>
    <w:p>
      <w:pPr>
        <w:spacing w:line="360" w:lineRule="exact"/>
        <w:ind w:firstLine="420" w:firstLineChars="200"/>
        <w:rPr>
          <w:sz w:val="21"/>
          <w:szCs w:val="21"/>
        </w:rPr>
      </w:pPr>
      <w:r>
        <w:rPr>
          <w:sz w:val="21"/>
          <w:szCs w:val="21"/>
        </w:rPr>
        <w:t>1</w:t>
      </w:r>
      <w:r>
        <w:rPr>
          <w:rFonts w:hint="eastAsia"/>
          <w:sz w:val="21"/>
          <w:szCs w:val="21"/>
        </w:rPr>
        <w:t>4</w:t>
      </w:r>
      <w:r>
        <w:rPr>
          <w:sz w:val="21"/>
          <w:szCs w:val="21"/>
        </w:rPr>
        <w:t>.1 投标人如对采购项目的要求在技术和商务方面有偏离，均须在规范的偏离表中提出。</w:t>
      </w:r>
    </w:p>
    <w:p>
      <w:pPr>
        <w:spacing w:line="360" w:lineRule="exact"/>
        <w:ind w:firstLine="420" w:firstLineChars="200"/>
        <w:rPr>
          <w:sz w:val="21"/>
          <w:szCs w:val="21"/>
        </w:rPr>
      </w:pPr>
      <w:r>
        <w:rPr>
          <w:sz w:val="21"/>
          <w:szCs w:val="21"/>
        </w:rPr>
        <w:t>1</w:t>
      </w:r>
      <w:r>
        <w:rPr>
          <w:rFonts w:hint="eastAsia"/>
          <w:sz w:val="21"/>
          <w:szCs w:val="21"/>
        </w:rPr>
        <w:t>4</w:t>
      </w:r>
      <w:r>
        <w:rPr>
          <w:sz w:val="21"/>
          <w:szCs w:val="21"/>
        </w:rPr>
        <w:t>.2 投标人可以在投标文件中对采购项目的要求提出推荐和替代意见，但所提出的意见应优于采购文件中提出的响应要求，并且使招标人满意。</w:t>
      </w:r>
    </w:p>
    <w:p>
      <w:pPr>
        <w:spacing w:line="360" w:lineRule="auto"/>
        <w:ind w:firstLine="315" w:firstLineChars="150"/>
        <w:rPr>
          <w:rFonts w:hint="eastAsia" w:ascii="宋体" w:hAnsi="宋体"/>
          <w:sz w:val="21"/>
          <w:szCs w:val="21"/>
        </w:rPr>
      </w:pPr>
      <w:r>
        <w:rPr>
          <w:rFonts w:hint="eastAsia" w:ascii="宋体" w:hAnsi="宋体"/>
          <w:sz w:val="21"/>
          <w:szCs w:val="21"/>
        </w:rPr>
        <w:t xml:space="preserve">15.3 备份文件格式： </w:t>
      </w:r>
    </w:p>
    <w:p>
      <w:pPr>
        <w:spacing w:line="360" w:lineRule="auto"/>
        <w:ind w:firstLine="316" w:firstLineChars="150"/>
        <w:rPr>
          <w:rFonts w:hint="eastAsia" w:ascii="宋体" w:hAnsi="宋体"/>
          <w:b/>
          <w:bCs/>
          <w:sz w:val="21"/>
          <w:szCs w:val="21"/>
        </w:rPr>
      </w:pPr>
      <w:r>
        <w:rPr>
          <w:rFonts w:hint="eastAsia" w:ascii="宋体" w:hAnsi="宋体"/>
          <w:b/>
          <w:bCs/>
          <w:sz w:val="21"/>
          <w:szCs w:val="21"/>
        </w:rPr>
        <w:t xml:space="preserve">a. 备份电子响应文件，介质可以是 U 盘或 DVD 光盘，“资格证明文件、技术资信标、价格标”分别密封包装，并在介质封壳上注明“采购编号、投标项目名称、资格证明文件/技术资信标/价格标、投标方名称等；并注明“于 </w:t>
      </w:r>
      <w:r>
        <w:rPr>
          <w:rFonts w:hint="eastAsia" w:ascii="宋体" w:hAnsi="宋体"/>
          <w:b/>
          <w:bCs/>
          <w:sz w:val="21"/>
          <w:szCs w:val="21"/>
          <w:highlight w:val="yellow"/>
        </w:rPr>
        <w:t>2020 年12月25日 9:30 时前不准启封</w:t>
      </w:r>
      <w:r>
        <w:rPr>
          <w:rFonts w:hint="eastAsia" w:ascii="宋体" w:hAnsi="宋体"/>
          <w:b/>
          <w:bCs/>
          <w:sz w:val="21"/>
          <w:szCs w:val="21"/>
        </w:rPr>
        <w:t xml:space="preserve">”的字样；封口应加盖单位公章。 </w:t>
      </w:r>
    </w:p>
    <w:p>
      <w:pPr>
        <w:spacing w:line="360" w:lineRule="auto"/>
        <w:ind w:firstLine="316" w:firstLineChars="150"/>
        <w:rPr>
          <w:rFonts w:hint="eastAsia" w:ascii="宋体" w:hAnsi="宋体"/>
          <w:b/>
          <w:bCs/>
          <w:sz w:val="21"/>
          <w:szCs w:val="21"/>
        </w:rPr>
      </w:pPr>
      <w:r>
        <w:rPr>
          <w:rFonts w:hint="eastAsia" w:ascii="宋体" w:hAnsi="宋体"/>
          <w:b/>
          <w:bCs/>
          <w:sz w:val="21"/>
          <w:szCs w:val="21"/>
        </w:rPr>
        <w:t xml:space="preserve">b. 备份纸质响应文件，均要求装订成册，“资格证明文件、技术资信标、价格标”分别密封包装，各纸质备份响应文件正本一份、副本一份。包装封面上应标明“采购编号、投标项目名称、资格证明文件/技术资信标/价格标、投标方名称”等，并注明“于 </w:t>
      </w:r>
      <w:r>
        <w:rPr>
          <w:rFonts w:hint="eastAsia" w:ascii="宋体" w:hAnsi="宋体"/>
          <w:b/>
          <w:bCs/>
          <w:sz w:val="21"/>
          <w:szCs w:val="21"/>
          <w:highlight w:val="yellow"/>
        </w:rPr>
        <w:t>2020 年12 月25日 9:30</w:t>
      </w:r>
      <w:r>
        <w:rPr>
          <w:rFonts w:hint="eastAsia" w:ascii="宋体" w:hAnsi="宋体"/>
          <w:b/>
          <w:bCs/>
          <w:sz w:val="21"/>
          <w:szCs w:val="21"/>
        </w:rPr>
        <w:t xml:space="preserve"> 时前不准启封” 的字样；封口应加盖单位公章</w:t>
      </w:r>
    </w:p>
    <w:p>
      <w:pPr>
        <w:pStyle w:val="24"/>
        <w:spacing w:line="360" w:lineRule="auto"/>
        <w:ind w:firstLine="316" w:firstLineChars="150"/>
        <w:rPr>
          <w:rFonts w:hint="eastAsia" w:ascii="宋体" w:hAnsi="宋体"/>
          <w:b/>
          <w:bCs/>
          <w:szCs w:val="21"/>
        </w:rPr>
      </w:pPr>
      <w:r>
        <w:rPr>
          <w:rFonts w:hint="eastAsia" w:ascii="宋体" w:hAnsi="宋体"/>
          <w:b/>
          <w:bCs/>
          <w:szCs w:val="21"/>
        </w:rPr>
        <w:t>四、投标文件的递交</w:t>
      </w:r>
    </w:p>
    <w:p>
      <w:pPr>
        <w:spacing w:line="360" w:lineRule="auto"/>
        <w:ind w:firstLine="316" w:firstLineChars="150"/>
        <w:rPr>
          <w:rFonts w:hint="eastAsia" w:ascii="宋体" w:hAnsi="宋体"/>
          <w:b/>
          <w:bCs/>
          <w:sz w:val="21"/>
          <w:szCs w:val="21"/>
        </w:rPr>
      </w:pPr>
      <w:r>
        <w:rPr>
          <w:rFonts w:hint="eastAsia" w:ascii="宋体" w:hAnsi="宋体"/>
          <w:b/>
          <w:bCs/>
          <w:sz w:val="21"/>
          <w:szCs w:val="21"/>
        </w:rPr>
        <w:t>16</w:t>
      </w:r>
      <w:r>
        <w:rPr>
          <w:rFonts w:ascii="宋体" w:hAnsi="宋体"/>
          <w:b/>
          <w:bCs/>
          <w:sz w:val="21"/>
          <w:szCs w:val="21"/>
        </w:rPr>
        <w:t>、</w:t>
      </w:r>
      <w:r>
        <w:rPr>
          <w:rFonts w:hint="eastAsia" w:ascii="宋体" w:hAnsi="宋体"/>
          <w:b/>
          <w:bCs/>
          <w:sz w:val="21"/>
          <w:szCs w:val="21"/>
        </w:rPr>
        <w:t>投标文件的签署和盖章</w:t>
      </w:r>
    </w:p>
    <w:p>
      <w:pPr>
        <w:spacing w:line="360" w:lineRule="auto"/>
        <w:ind w:firstLine="315" w:firstLineChars="150"/>
        <w:rPr>
          <w:rFonts w:hint="eastAsia" w:ascii="宋体" w:hAnsi="宋体"/>
          <w:sz w:val="21"/>
          <w:szCs w:val="21"/>
        </w:rPr>
      </w:pPr>
      <w:r>
        <w:rPr>
          <w:rFonts w:hint="eastAsia" w:ascii="宋体" w:hAnsi="宋体"/>
          <w:sz w:val="21"/>
          <w:szCs w:val="21"/>
        </w:rPr>
        <w:t>16</w:t>
      </w:r>
      <w:r>
        <w:rPr>
          <w:rFonts w:ascii="宋体" w:hAnsi="宋体"/>
          <w:sz w:val="21"/>
          <w:szCs w:val="21"/>
        </w:rPr>
        <w:t>.1</w:t>
      </w:r>
      <w:r>
        <w:rPr>
          <w:rFonts w:hint="eastAsia" w:ascii="宋体" w:hAnsi="宋体"/>
          <w:sz w:val="21"/>
          <w:szCs w:val="21"/>
        </w:rPr>
        <w:t xml:space="preserve"> 投标方应按本投标须知规定，提交投标文件的正本和副本。正本与副本如有不一致时，以正本为准。投标文件的正本必须用不退色的墨水书写或打印（副本可以复印），并由投标方法定代表人或其法定代表人授权代表签署；若系授权代表签署，应将法定代表人授权投标委托书装订在投标文件技术商务标书内。投标方单位名称应为全称，并加盖公章。</w:t>
      </w:r>
    </w:p>
    <w:p>
      <w:pPr>
        <w:spacing w:line="360" w:lineRule="auto"/>
        <w:ind w:firstLine="315" w:firstLineChars="150"/>
        <w:rPr>
          <w:rFonts w:hint="eastAsia" w:ascii="宋体" w:hAnsi="宋体"/>
          <w:sz w:val="21"/>
          <w:szCs w:val="21"/>
        </w:rPr>
      </w:pPr>
      <w:r>
        <w:rPr>
          <w:rFonts w:hint="eastAsia" w:ascii="宋体" w:hAnsi="宋体"/>
          <w:sz w:val="21"/>
          <w:szCs w:val="21"/>
        </w:rPr>
        <w:t>16</w:t>
      </w:r>
      <w:r>
        <w:rPr>
          <w:rFonts w:ascii="宋体" w:hAnsi="宋体"/>
          <w:sz w:val="21"/>
          <w:szCs w:val="21"/>
        </w:rPr>
        <w:t>.</w:t>
      </w:r>
      <w:r>
        <w:rPr>
          <w:rFonts w:hint="eastAsia" w:ascii="宋体" w:hAnsi="宋体"/>
          <w:sz w:val="21"/>
          <w:szCs w:val="21"/>
        </w:rPr>
        <w:t>2 投标文件的任何一页不得涂改、行间插字或删除。如有错漏必需修改，修改处须由同一签署人签字并加盖公章。由于字迹模糊或表达不清引起的后果由投标方负责。</w:t>
      </w:r>
    </w:p>
    <w:p>
      <w:pPr>
        <w:spacing w:line="360" w:lineRule="auto"/>
        <w:ind w:firstLine="316" w:firstLineChars="150"/>
        <w:rPr>
          <w:rFonts w:ascii="宋体" w:hAnsi="宋体"/>
          <w:b/>
          <w:bCs/>
          <w:sz w:val="21"/>
          <w:szCs w:val="21"/>
        </w:rPr>
      </w:pPr>
      <w:r>
        <w:rPr>
          <w:rFonts w:hint="eastAsia" w:ascii="宋体" w:hAnsi="宋体"/>
          <w:b/>
          <w:bCs/>
          <w:sz w:val="21"/>
          <w:szCs w:val="21"/>
        </w:rPr>
        <w:t>17、投标文件的密封和标记</w:t>
      </w:r>
    </w:p>
    <w:p>
      <w:pPr>
        <w:snapToGrid w:val="0"/>
        <w:spacing w:line="360" w:lineRule="auto"/>
        <w:ind w:firstLine="316" w:firstLineChars="150"/>
        <w:jc w:val="left"/>
        <w:rPr>
          <w:rFonts w:hint="eastAsia" w:ascii="宋体" w:hAnsi="宋体"/>
          <w:b/>
          <w:bCs/>
          <w:sz w:val="21"/>
          <w:szCs w:val="21"/>
        </w:rPr>
      </w:pPr>
      <w:r>
        <w:rPr>
          <w:rFonts w:hint="eastAsia" w:ascii="宋体" w:hAnsi="宋体"/>
          <w:b/>
          <w:bCs/>
          <w:sz w:val="21"/>
          <w:szCs w:val="21"/>
        </w:rPr>
        <w:t xml:space="preserve">17、递交投标文件的地点、截止时间和开标时间 </w:t>
      </w:r>
    </w:p>
    <w:p>
      <w:pPr>
        <w:snapToGrid w:val="0"/>
        <w:spacing w:line="360" w:lineRule="auto"/>
        <w:ind w:firstLine="316" w:firstLineChars="150"/>
        <w:jc w:val="left"/>
        <w:rPr>
          <w:rFonts w:hint="eastAsia" w:ascii="宋体" w:hAnsi="宋体"/>
          <w:b/>
          <w:bCs/>
          <w:sz w:val="21"/>
          <w:szCs w:val="21"/>
        </w:rPr>
      </w:pPr>
      <w:r>
        <w:rPr>
          <w:rFonts w:hint="eastAsia" w:ascii="宋体" w:hAnsi="宋体"/>
          <w:b/>
          <w:bCs/>
          <w:sz w:val="21"/>
          <w:szCs w:val="21"/>
        </w:rPr>
        <w:t xml:space="preserve">17.1 电子响应文件网上递交截止时间：2020 年 </w:t>
      </w:r>
      <w:r>
        <w:rPr>
          <w:rFonts w:hint="eastAsia" w:ascii="宋体" w:hAnsi="宋体"/>
          <w:b/>
          <w:bCs/>
          <w:sz w:val="21"/>
          <w:szCs w:val="21"/>
          <w:highlight w:val="yellow"/>
        </w:rPr>
        <w:t>12月25日 9</w:t>
      </w:r>
      <w:r>
        <w:rPr>
          <w:rFonts w:hint="eastAsia" w:ascii="宋体" w:hAnsi="宋体"/>
          <w:b/>
          <w:bCs/>
          <w:sz w:val="21"/>
          <w:szCs w:val="21"/>
        </w:rPr>
        <w:t xml:space="preserve">时30分前。 </w:t>
      </w:r>
    </w:p>
    <w:p>
      <w:pPr>
        <w:snapToGrid w:val="0"/>
        <w:spacing w:line="360" w:lineRule="auto"/>
        <w:ind w:firstLine="316" w:firstLineChars="150"/>
        <w:jc w:val="left"/>
        <w:rPr>
          <w:rFonts w:hint="eastAsia" w:ascii="宋体" w:hAnsi="宋体"/>
          <w:b/>
          <w:bCs/>
          <w:sz w:val="21"/>
          <w:szCs w:val="21"/>
        </w:rPr>
      </w:pPr>
      <w:r>
        <w:rPr>
          <w:rFonts w:hint="eastAsia" w:ascii="宋体" w:hAnsi="宋体"/>
          <w:b/>
          <w:bCs/>
          <w:sz w:val="21"/>
          <w:szCs w:val="21"/>
        </w:rPr>
        <w:t xml:space="preserve">17.2 电子响应文件递交地点：政采云平台。 </w:t>
      </w:r>
    </w:p>
    <w:p>
      <w:pPr>
        <w:snapToGrid w:val="0"/>
        <w:spacing w:line="360" w:lineRule="auto"/>
        <w:ind w:firstLine="316" w:firstLineChars="150"/>
        <w:jc w:val="left"/>
        <w:rPr>
          <w:rFonts w:hint="eastAsia" w:ascii="宋体" w:hAnsi="宋体"/>
          <w:b/>
          <w:bCs/>
          <w:sz w:val="21"/>
          <w:szCs w:val="21"/>
        </w:rPr>
      </w:pPr>
      <w:r>
        <w:rPr>
          <w:rFonts w:hint="eastAsia" w:ascii="宋体" w:hAnsi="宋体"/>
          <w:b/>
          <w:bCs/>
          <w:sz w:val="21"/>
          <w:szCs w:val="21"/>
        </w:rPr>
        <w:t xml:space="preserve">17.3 备份响应文件邮寄或直接送达截止时间：2020 </w:t>
      </w:r>
      <w:r>
        <w:rPr>
          <w:rFonts w:hint="eastAsia" w:ascii="宋体" w:hAnsi="宋体"/>
          <w:b/>
          <w:bCs/>
          <w:sz w:val="21"/>
          <w:szCs w:val="21"/>
          <w:highlight w:val="yellow"/>
        </w:rPr>
        <w:t>年12月24日17</w:t>
      </w:r>
      <w:r>
        <w:rPr>
          <w:rFonts w:hint="eastAsia" w:ascii="宋体" w:hAnsi="宋体"/>
          <w:b/>
          <w:bCs/>
          <w:sz w:val="21"/>
          <w:szCs w:val="21"/>
        </w:rPr>
        <w:t xml:space="preserve">时00分前。 </w:t>
      </w:r>
    </w:p>
    <w:p>
      <w:pPr>
        <w:snapToGrid w:val="0"/>
        <w:spacing w:line="360" w:lineRule="auto"/>
        <w:ind w:firstLine="316" w:firstLineChars="150"/>
        <w:jc w:val="left"/>
        <w:rPr>
          <w:rFonts w:hint="eastAsia" w:ascii="宋体" w:hAnsi="宋体"/>
          <w:b/>
          <w:bCs/>
          <w:sz w:val="21"/>
          <w:szCs w:val="21"/>
        </w:rPr>
      </w:pPr>
      <w:r>
        <w:rPr>
          <w:rFonts w:hint="eastAsia" w:ascii="宋体" w:hAnsi="宋体"/>
          <w:b/>
          <w:bCs/>
          <w:sz w:val="21"/>
          <w:szCs w:val="21"/>
        </w:rPr>
        <w:t xml:space="preserve">17.4 备份响应文件邮寄或直接送达地点：浙江建科工程项目管理有限公司（兰溪市振兴路500号企业服务中心辅楼1203室），邮寄或直接送达的格式见附件。 </w:t>
      </w:r>
    </w:p>
    <w:p>
      <w:pPr>
        <w:snapToGrid w:val="0"/>
        <w:spacing w:line="360" w:lineRule="auto"/>
        <w:ind w:firstLine="316" w:firstLineChars="150"/>
        <w:jc w:val="left"/>
        <w:rPr>
          <w:rFonts w:hint="eastAsia" w:ascii="宋体" w:hAnsi="宋体"/>
          <w:b/>
          <w:bCs/>
          <w:sz w:val="21"/>
          <w:szCs w:val="21"/>
        </w:rPr>
      </w:pPr>
      <w:r>
        <w:rPr>
          <w:rFonts w:hint="eastAsia" w:ascii="宋体" w:hAnsi="宋体"/>
          <w:b/>
          <w:bCs/>
          <w:sz w:val="21"/>
          <w:szCs w:val="21"/>
        </w:rPr>
        <w:t xml:space="preserve">注：招标方将拒绝在截止时间后递交的投标文件。备份响应文件必须跟上传到政采云系统的电子加密文件一致。 </w:t>
      </w:r>
    </w:p>
    <w:p>
      <w:pPr>
        <w:snapToGrid w:val="0"/>
        <w:spacing w:line="360" w:lineRule="auto"/>
        <w:ind w:firstLine="316" w:firstLineChars="150"/>
        <w:jc w:val="left"/>
        <w:rPr>
          <w:rFonts w:hint="eastAsia" w:ascii="宋体" w:hAnsi="宋体"/>
          <w:b/>
          <w:bCs/>
          <w:sz w:val="21"/>
          <w:szCs w:val="21"/>
        </w:rPr>
      </w:pPr>
      <w:r>
        <w:rPr>
          <w:rFonts w:hint="eastAsia" w:ascii="宋体" w:hAnsi="宋体"/>
          <w:b/>
          <w:bCs/>
          <w:sz w:val="21"/>
          <w:szCs w:val="21"/>
        </w:rPr>
        <w:t>17.5 开标时间：2020 年</w:t>
      </w:r>
      <w:r>
        <w:rPr>
          <w:rFonts w:hint="eastAsia" w:ascii="宋体" w:hAnsi="宋体"/>
          <w:b/>
          <w:bCs/>
          <w:sz w:val="21"/>
          <w:szCs w:val="21"/>
          <w:highlight w:val="yellow"/>
        </w:rPr>
        <w:t>12月25日9</w:t>
      </w:r>
      <w:r>
        <w:rPr>
          <w:rFonts w:hint="eastAsia" w:ascii="宋体" w:hAnsi="宋体"/>
          <w:b/>
          <w:bCs/>
          <w:sz w:val="21"/>
          <w:szCs w:val="21"/>
        </w:rPr>
        <w:t xml:space="preserve">时30分。 </w:t>
      </w:r>
    </w:p>
    <w:p>
      <w:pPr>
        <w:snapToGrid w:val="0"/>
        <w:spacing w:line="360" w:lineRule="auto"/>
        <w:ind w:firstLine="316" w:firstLineChars="150"/>
        <w:jc w:val="left"/>
        <w:rPr>
          <w:rFonts w:hint="eastAsia" w:ascii="宋体" w:hAnsi="宋体"/>
          <w:b/>
          <w:bCs/>
          <w:sz w:val="21"/>
          <w:szCs w:val="21"/>
        </w:rPr>
      </w:pPr>
      <w:r>
        <w:rPr>
          <w:rFonts w:hint="eastAsia" w:ascii="宋体" w:hAnsi="宋体"/>
          <w:b/>
          <w:bCs/>
          <w:sz w:val="21"/>
          <w:szCs w:val="21"/>
        </w:rPr>
        <w:t>17.6 投标截止前，允许投标方更改或撤回投标文件，但须有投标方法定代表人或其授权代表签署的书面申请。投标截止后，投标文件不得更改</w:t>
      </w:r>
    </w:p>
    <w:p>
      <w:pPr>
        <w:snapToGrid w:val="0"/>
        <w:spacing w:line="360" w:lineRule="auto"/>
        <w:ind w:firstLine="316" w:firstLineChars="150"/>
        <w:jc w:val="left"/>
        <w:rPr>
          <w:rFonts w:ascii="仿宋_GB2312" w:hAnsi="宋体" w:eastAsia="仿宋_GB2312"/>
          <w:b/>
          <w:sz w:val="24"/>
        </w:rPr>
      </w:pPr>
      <w:r>
        <w:rPr>
          <w:rFonts w:hint="eastAsia" w:ascii="宋体" w:hAnsi="宋体"/>
          <w:b/>
          <w:bCs/>
          <w:sz w:val="21"/>
          <w:szCs w:val="21"/>
        </w:rPr>
        <w:t>【*】五、联合体投标</w:t>
      </w:r>
    </w:p>
    <w:p>
      <w:pPr>
        <w:snapToGrid w:val="0"/>
        <w:spacing w:line="360" w:lineRule="auto"/>
        <w:ind w:firstLine="316" w:firstLineChars="150"/>
        <w:jc w:val="left"/>
        <w:rPr>
          <w:rFonts w:hint="eastAsia" w:ascii="宋体" w:hAnsi="宋体"/>
          <w:b/>
          <w:sz w:val="21"/>
          <w:szCs w:val="21"/>
        </w:rPr>
      </w:pPr>
      <w:r>
        <w:rPr>
          <w:rFonts w:hint="eastAsia" w:ascii="宋体" w:hAnsi="宋体"/>
          <w:b/>
          <w:sz w:val="21"/>
          <w:szCs w:val="21"/>
        </w:rPr>
        <w:t>19.本项目不接受联合体投标。</w:t>
      </w:r>
    </w:p>
    <w:p>
      <w:pPr>
        <w:snapToGrid w:val="0"/>
        <w:spacing w:line="360" w:lineRule="auto"/>
        <w:ind w:firstLine="316" w:firstLineChars="150"/>
        <w:jc w:val="left"/>
        <w:rPr>
          <w:rFonts w:ascii="宋体" w:hAnsi="宋体"/>
          <w:b/>
          <w:bCs/>
          <w:sz w:val="21"/>
          <w:szCs w:val="21"/>
        </w:rPr>
      </w:pPr>
      <w:r>
        <w:rPr>
          <w:rFonts w:hint="eastAsia" w:ascii="宋体" w:hAnsi="宋体"/>
          <w:b/>
          <w:bCs/>
          <w:sz w:val="21"/>
          <w:szCs w:val="21"/>
        </w:rPr>
        <w:t>六、关联企业投标</w:t>
      </w:r>
    </w:p>
    <w:p>
      <w:pPr>
        <w:snapToGrid w:val="0"/>
        <w:spacing w:line="360" w:lineRule="auto"/>
        <w:ind w:firstLine="315" w:firstLineChars="150"/>
        <w:jc w:val="left"/>
        <w:rPr>
          <w:rFonts w:ascii="宋体" w:hAnsi="宋体"/>
          <w:sz w:val="21"/>
          <w:szCs w:val="21"/>
        </w:rPr>
      </w:pPr>
      <w:r>
        <w:rPr>
          <w:rFonts w:hint="eastAsia" w:ascii="宋体" w:hAnsi="宋体"/>
          <w:sz w:val="21"/>
          <w:szCs w:val="21"/>
        </w:rPr>
        <w:t>20.</w:t>
      </w:r>
      <w:r>
        <w:rPr>
          <w:rFonts w:ascii="宋体" w:hAnsi="宋体"/>
          <w:sz w:val="21"/>
          <w:szCs w:val="21"/>
        </w:rPr>
        <w:t>1本招标文件所称关联企业,是指存在关联关系的企业；“关联关系</w:t>
      </w:r>
      <w:r>
        <w:rPr>
          <w:rFonts w:hint="eastAsia" w:ascii="宋体" w:hAnsi="宋体"/>
          <w:sz w:val="21"/>
          <w:szCs w:val="21"/>
        </w:rPr>
        <w:t>”的界定适用《中华人民共和国公司法》</w:t>
      </w:r>
      <w:r>
        <w:rPr>
          <w:rFonts w:ascii="宋体" w:hAnsi="宋体"/>
          <w:sz w:val="21"/>
          <w:szCs w:val="21"/>
        </w:rPr>
        <w:t>217条之规定。</w:t>
      </w:r>
    </w:p>
    <w:p>
      <w:pPr>
        <w:snapToGrid w:val="0"/>
        <w:spacing w:line="360" w:lineRule="auto"/>
        <w:ind w:firstLine="316" w:firstLineChars="150"/>
        <w:rPr>
          <w:rFonts w:hint="eastAsia" w:ascii="宋体" w:hAnsi="宋体"/>
          <w:sz w:val="21"/>
          <w:szCs w:val="21"/>
        </w:rPr>
      </w:pPr>
      <w:r>
        <w:rPr>
          <w:rFonts w:hint="eastAsia" w:ascii="宋体" w:hAnsi="宋体"/>
          <w:b/>
          <w:sz w:val="21"/>
          <w:szCs w:val="21"/>
        </w:rPr>
        <w:t>【*】</w:t>
      </w:r>
      <w:r>
        <w:rPr>
          <w:rFonts w:hint="eastAsia" w:ascii="宋体" w:hAnsi="宋体"/>
          <w:sz w:val="21"/>
          <w:szCs w:val="21"/>
        </w:rPr>
        <w:t>20.</w:t>
      </w:r>
      <w:r>
        <w:rPr>
          <w:rFonts w:ascii="宋体" w:hAnsi="宋体"/>
          <w:sz w:val="21"/>
          <w:szCs w:val="21"/>
        </w:rPr>
        <w:t>2关联企业中, 同一个法定代表人的两个及两个以上法人，母公司、全资子公司及其控股公司，都不得同时投标；一经发现，将导致投标同时被拒绝。</w:t>
      </w:r>
    </w:p>
    <w:p>
      <w:pPr>
        <w:snapToGrid w:val="0"/>
        <w:spacing w:line="360" w:lineRule="auto"/>
        <w:ind w:firstLine="315" w:firstLineChars="150"/>
        <w:rPr>
          <w:rFonts w:ascii="宋体" w:hAnsi="宋体"/>
          <w:sz w:val="21"/>
          <w:szCs w:val="21"/>
        </w:rPr>
      </w:pPr>
      <w:r>
        <w:rPr>
          <w:rFonts w:ascii="宋体" w:hAnsi="宋体"/>
          <w:sz w:val="21"/>
          <w:szCs w:val="21"/>
        </w:rPr>
        <w:t xml:space="preserve">关联企业中, </w:t>
      </w:r>
      <w:r>
        <w:rPr>
          <w:rFonts w:hint="eastAsia" w:ascii="宋体" w:hAnsi="宋体"/>
          <w:sz w:val="21"/>
          <w:szCs w:val="21"/>
        </w:rPr>
        <w:t>如其中两家或两家以上投标人的法定代表人为同一人或相互之间存在投资关系且达到控股的，同时提供的是同一品牌产品的，应当按一个投标人认定。评审时，取其中通过资格审查后的报价最低一家为有效投标人；当报价相同时，则以技术商务标最优一家为有效投标人；均相同时，由评标委员会集体决定。</w:t>
      </w:r>
    </w:p>
    <w:p>
      <w:pPr>
        <w:snapToGrid w:val="0"/>
        <w:spacing w:line="360" w:lineRule="auto"/>
        <w:ind w:firstLine="315" w:firstLineChars="150"/>
        <w:rPr>
          <w:rFonts w:hint="eastAsia" w:ascii="宋体" w:hAnsi="宋体"/>
          <w:sz w:val="21"/>
          <w:szCs w:val="21"/>
        </w:rPr>
      </w:pPr>
      <w:r>
        <w:rPr>
          <w:rFonts w:hint="eastAsia" w:ascii="宋体" w:hAnsi="宋体"/>
          <w:sz w:val="21"/>
          <w:szCs w:val="21"/>
        </w:rPr>
        <w:t>20.</w:t>
      </w:r>
      <w:r>
        <w:rPr>
          <w:rFonts w:ascii="宋体" w:hAnsi="宋体"/>
          <w:sz w:val="21"/>
          <w:szCs w:val="21"/>
        </w:rPr>
        <w:t>3除</w:t>
      </w:r>
      <w:r>
        <w:rPr>
          <w:rFonts w:hint="eastAsia" w:ascii="宋体" w:hAnsi="宋体"/>
          <w:sz w:val="21"/>
          <w:szCs w:val="21"/>
        </w:rPr>
        <w:t>20.</w:t>
      </w:r>
      <w:r>
        <w:rPr>
          <w:rFonts w:ascii="宋体" w:hAnsi="宋体"/>
          <w:sz w:val="21"/>
          <w:szCs w:val="21"/>
        </w:rPr>
        <w:t>2所述情形之外的关联企业允许同时投标。</w:t>
      </w:r>
    </w:p>
    <w:p>
      <w:pPr>
        <w:snapToGrid w:val="0"/>
        <w:spacing w:line="360" w:lineRule="auto"/>
        <w:ind w:firstLine="316" w:firstLineChars="150"/>
        <w:rPr>
          <w:rFonts w:ascii="宋体" w:hAnsi="宋体"/>
          <w:b/>
          <w:bCs/>
          <w:sz w:val="21"/>
          <w:szCs w:val="21"/>
        </w:rPr>
      </w:pPr>
      <w:r>
        <w:rPr>
          <w:rFonts w:hint="eastAsia" w:ascii="宋体" w:hAnsi="宋体"/>
          <w:b/>
          <w:bCs/>
          <w:sz w:val="21"/>
          <w:szCs w:val="21"/>
        </w:rPr>
        <w:t>七、转包</w:t>
      </w:r>
    </w:p>
    <w:p>
      <w:pPr>
        <w:snapToGrid w:val="0"/>
        <w:spacing w:line="360" w:lineRule="auto"/>
        <w:ind w:firstLine="315" w:firstLineChars="150"/>
        <w:rPr>
          <w:rFonts w:ascii="宋体" w:hAnsi="宋体"/>
          <w:sz w:val="21"/>
          <w:szCs w:val="21"/>
        </w:rPr>
      </w:pPr>
      <w:r>
        <w:rPr>
          <w:rFonts w:hint="eastAsia" w:ascii="宋体" w:hAnsi="宋体"/>
          <w:sz w:val="21"/>
          <w:szCs w:val="21"/>
        </w:rPr>
        <w:t>21.</w:t>
      </w:r>
      <w:r>
        <w:rPr>
          <w:rFonts w:ascii="宋体" w:hAnsi="宋体"/>
          <w:sz w:val="21"/>
          <w:szCs w:val="21"/>
        </w:rPr>
        <w:t>1本项目不允许转包。</w:t>
      </w:r>
    </w:p>
    <w:p>
      <w:pPr>
        <w:snapToGrid w:val="0"/>
        <w:spacing w:line="360" w:lineRule="auto"/>
        <w:ind w:firstLine="316" w:firstLineChars="150"/>
        <w:jc w:val="left"/>
        <w:rPr>
          <w:rFonts w:ascii="宋体" w:hAnsi="宋体"/>
          <w:b/>
          <w:bCs/>
          <w:sz w:val="21"/>
          <w:szCs w:val="21"/>
        </w:rPr>
      </w:pPr>
      <w:r>
        <w:rPr>
          <w:rFonts w:hint="eastAsia" w:ascii="宋体" w:hAnsi="宋体"/>
          <w:b/>
          <w:bCs/>
          <w:sz w:val="21"/>
          <w:szCs w:val="21"/>
        </w:rPr>
        <w:t>八、特别说明：</w:t>
      </w:r>
    </w:p>
    <w:p>
      <w:pPr>
        <w:snapToGrid w:val="0"/>
        <w:spacing w:line="360" w:lineRule="auto"/>
        <w:ind w:firstLine="316" w:firstLineChars="150"/>
        <w:rPr>
          <w:rFonts w:ascii="宋体" w:hAnsi="宋体"/>
          <w:sz w:val="21"/>
          <w:szCs w:val="21"/>
        </w:rPr>
      </w:pPr>
      <w:r>
        <w:rPr>
          <w:rFonts w:ascii="宋体" w:hAnsi="宋体"/>
          <w:b/>
          <w:sz w:val="21"/>
          <w:szCs w:val="21"/>
        </w:rPr>
        <w:t>【*】</w:t>
      </w:r>
      <w:r>
        <w:rPr>
          <w:rFonts w:hint="eastAsia" w:ascii="宋体" w:hAnsi="宋体"/>
          <w:sz w:val="21"/>
          <w:szCs w:val="21"/>
        </w:rPr>
        <w:t>22.1</w:t>
      </w:r>
      <w:r>
        <w:rPr>
          <w:rFonts w:ascii="宋体" w:hAnsi="宋体"/>
          <w:sz w:val="21"/>
          <w:szCs w:val="21"/>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snapToGrid w:val="0"/>
        <w:spacing w:line="360" w:lineRule="auto"/>
        <w:ind w:firstLine="316" w:firstLineChars="150"/>
        <w:rPr>
          <w:rFonts w:hint="eastAsia" w:ascii="宋体" w:hAnsi="宋体"/>
          <w:sz w:val="21"/>
          <w:szCs w:val="21"/>
        </w:rPr>
      </w:pPr>
      <w:r>
        <w:rPr>
          <w:rFonts w:ascii="宋体" w:hAnsi="宋体"/>
          <w:b/>
          <w:sz w:val="21"/>
          <w:szCs w:val="21"/>
        </w:rPr>
        <w:t>【*】</w:t>
      </w:r>
      <w:r>
        <w:rPr>
          <w:rFonts w:hint="eastAsia" w:ascii="宋体" w:hAnsi="宋体"/>
          <w:sz w:val="21"/>
          <w:szCs w:val="21"/>
        </w:rPr>
        <w:t>22.2</w:t>
      </w:r>
      <w:r>
        <w:rPr>
          <w:rFonts w:ascii="宋体" w:hAnsi="宋体"/>
          <w:sz w:val="21"/>
          <w:szCs w:val="21"/>
        </w:rPr>
        <w:t>投标人应仔细阅读招标文件的所有内容，按照招标文件的要求提交投标文件。投标文件应对招标文件的要求作出实质性响应，并对所提供的全部资料的真实性承担法律责任。</w:t>
      </w:r>
    </w:p>
    <w:p>
      <w:pPr>
        <w:spacing w:line="360" w:lineRule="auto"/>
        <w:ind w:firstLine="316" w:firstLineChars="150"/>
        <w:rPr>
          <w:rFonts w:hint="eastAsia" w:ascii="宋体" w:hAnsi="宋体"/>
          <w:b/>
          <w:sz w:val="21"/>
          <w:szCs w:val="21"/>
        </w:rPr>
      </w:pPr>
      <w:r>
        <w:rPr>
          <w:rFonts w:hint="eastAsia" w:ascii="宋体" w:hAnsi="宋体"/>
          <w:b/>
          <w:sz w:val="21"/>
          <w:szCs w:val="21"/>
        </w:rPr>
        <w:t xml:space="preserve">九、中止电子交易活动的情形 </w:t>
      </w:r>
    </w:p>
    <w:p>
      <w:pPr>
        <w:spacing w:line="360" w:lineRule="auto"/>
        <w:ind w:firstLine="315" w:firstLineChars="150"/>
        <w:rPr>
          <w:rFonts w:hint="eastAsia" w:ascii="宋体" w:hAnsi="宋体"/>
          <w:bCs/>
          <w:sz w:val="21"/>
          <w:szCs w:val="21"/>
        </w:rPr>
      </w:pPr>
      <w:r>
        <w:rPr>
          <w:rFonts w:hint="eastAsia" w:ascii="宋体" w:hAnsi="宋体"/>
          <w:bCs/>
          <w:sz w:val="21"/>
          <w:szCs w:val="21"/>
        </w:rPr>
        <w:t xml:space="preserve">出现以下情形，导致电子交易平台无法正常运行，或者无法保证电子交易的公平、公正和安全时，中止电子交易活动： </w:t>
      </w:r>
    </w:p>
    <w:p>
      <w:pPr>
        <w:spacing w:line="360" w:lineRule="auto"/>
        <w:ind w:firstLine="315" w:firstLineChars="150"/>
        <w:rPr>
          <w:rFonts w:hint="eastAsia" w:ascii="宋体" w:hAnsi="宋体"/>
          <w:bCs/>
          <w:sz w:val="21"/>
          <w:szCs w:val="21"/>
        </w:rPr>
      </w:pPr>
      <w:r>
        <w:rPr>
          <w:rFonts w:hint="eastAsia" w:ascii="宋体" w:hAnsi="宋体"/>
          <w:bCs/>
          <w:sz w:val="21"/>
          <w:szCs w:val="21"/>
        </w:rPr>
        <w:t xml:space="preserve">（一）电子交易平台发生故障而无法登录访问的； </w:t>
      </w:r>
    </w:p>
    <w:p>
      <w:pPr>
        <w:spacing w:line="360" w:lineRule="auto"/>
        <w:ind w:firstLine="315" w:firstLineChars="150"/>
        <w:rPr>
          <w:rFonts w:hint="eastAsia" w:ascii="宋体" w:hAnsi="宋体"/>
          <w:bCs/>
          <w:sz w:val="21"/>
          <w:szCs w:val="21"/>
        </w:rPr>
      </w:pPr>
      <w:r>
        <w:rPr>
          <w:rFonts w:hint="eastAsia" w:ascii="宋体" w:hAnsi="宋体"/>
          <w:bCs/>
          <w:sz w:val="21"/>
          <w:szCs w:val="21"/>
        </w:rPr>
        <w:t xml:space="preserve">（二）电子交易平台应用或数据库出现错误，不能进行正常操作的； </w:t>
      </w:r>
    </w:p>
    <w:p>
      <w:pPr>
        <w:spacing w:line="360" w:lineRule="auto"/>
        <w:ind w:firstLine="315" w:firstLineChars="150"/>
        <w:rPr>
          <w:rFonts w:hint="eastAsia" w:ascii="宋体" w:hAnsi="宋体"/>
          <w:bCs/>
          <w:sz w:val="21"/>
          <w:szCs w:val="21"/>
        </w:rPr>
      </w:pPr>
      <w:r>
        <w:rPr>
          <w:rFonts w:hint="eastAsia" w:ascii="宋体" w:hAnsi="宋体"/>
          <w:bCs/>
          <w:sz w:val="21"/>
          <w:szCs w:val="21"/>
        </w:rPr>
        <w:t xml:space="preserve">（三）电子交易平台发现严重安全漏洞，有潜在泄密危险的； </w:t>
      </w:r>
    </w:p>
    <w:p>
      <w:pPr>
        <w:spacing w:line="360" w:lineRule="auto"/>
        <w:ind w:firstLine="315" w:firstLineChars="150"/>
        <w:rPr>
          <w:rFonts w:hint="eastAsia" w:ascii="宋体" w:hAnsi="宋体"/>
          <w:bCs/>
          <w:sz w:val="21"/>
          <w:szCs w:val="21"/>
        </w:rPr>
      </w:pPr>
      <w:r>
        <w:rPr>
          <w:rFonts w:hint="eastAsia" w:ascii="宋体" w:hAnsi="宋体"/>
          <w:bCs/>
          <w:sz w:val="21"/>
          <w:szCs w:val="21"/>
        </w:rPr>
        <w:t xml:space="preserve">（四）病毒发作导致不能进行正常操作的； </w:t>
      </w:r>
    </w:p>
    <w:p>
      <w:pPr>
        <w:pStyle w:val="53"/>
        <w:ind w:firstLine="210" w:firstLineChars="100"/>
        <w:rPr>
          <w:rFonts w:hint="eastAsia" w:hAnsi="宋体"/>
          <w:bCs/>
          <w:kern w:val="2"/>
          <w:sz w:val="21"/>
          <w:szCs w:val="21"/>
        </w:rPr>
      </w:pPr>
      <w:r>
        <w:rPr>
          <w:rFonts w:hint="eastAsia" w:hAnsi="宋体"/>
          <w:bCs/>
          <w:kern w:val="2"/>
          <w:sz w:val="21"/>
          <w:szCs w:val="21"/>
        </w:rPr>
        <w:t xml:space="preserve">（五）其他无法保证电子交易的公平、公正和安全的情况。 </w:t>
      </w:r>
    </w:p>
    <w:p>
      <w:pPr>
        <w:pStyle w:val="53"/>
        <w:rPr>
          <w:rFonts w:hint="eastAsia" w:hAnsi="宋体"/>
          <w:bCs/>
          <w:kern w:val="2"/>
          <w:sz w:val="21"/>
          <w:szCs w:val="21"/>
        </w:rPr>
      </w:pPr>
      <w:r>
        <w:rPr>
          <w:rFonts w:hint="eastAsia" w:hAnsi="宋体"/>
          <w:bCs/>
          <w:kern w:val="2"/>
          <w:sz w:val="21"/>
          <w:szCs w:val="21"/>
        </w:rPr>
        <w:t xml:space="preserve">出现前款规定情形，不影响采购公平、公正性的，代理机构可以待上述情形消除后继续组织电子 </w:t>
      </w:r>
    </w:p>
    <w:p>
      <w:pPr>
        <w:pStyle w:val="53"/>
        <w:rPr>
          <w:rFonts w:hint="eastAsia" w:hAnsi="宋体"/>
          <w:bCs/>
          <w:kern w:val="2"/>
          <w:sz w:val="21"/>
          <w:szCs w:val="21"/>
        </w:rPr>
      </w:pPr>
      <w:r>
        <w:rPr>
          <w:rFonts w:hint="eastAsia" w:hAnsi="宋体"/>
          <w:bCs/>
          <w:kern w:val="2"/>
          <w:sz w:val="21"/>
          <w:szCs w:val="21"/>
        </w:rPr>
        <w:t>交易活动，也可以决定启用备份响应文件形式进行；影响或可能影响采购公平、公正性的，重新采购。</w:t>
      </w:r>
    </w:p>
    <w:p>
      <w:pPr>
        <w:snapToGrid w:val="0"/>
        <w:spacing w:line="360" w:lineRule="auto"/>
        <w:ind w:firstLine="316" w:firstLineChars="150"/>
        <w:jc w:val="left"/>
        <w:rPr>
          <w:rFonts w:hint="eastAsia" w:ascii="宋体" w:hAnsi="宋体"/>
          <w:b/>
          <w:bCs/>
          <w:sz w:val="21"/>
          <w:szCs w:val="21"/>
        </w:rPr>
      </w:pPr>
      <w:r>
        <w:rPr>
          <w:rFonts w:hint="eastAsia" w:ascii="宋体" w:hAnsi="宋体"/>
          <w:b/>
          <w:bCs/>
          <w:sz w:val="21"/>
          <w:szCs w:val="21"/>
        </w:rPr>
        <w:t xml:space="preserve">十、电子投标特别提醒 </w:t>
      </w:r>
    </w:p>
    <w:p>
      <w:pPr>
        <w:snapToGrid w:val="0"/>
        <w:spacing w:line="360" w:lineRule="auto"/>
        <w:ind w:firstLine="315" w:firstLineChars="150"/>
        <w:rPr>
          <w:rFonts w:hint="eastAsia" w:ascii="宋体" w:hAnsi="宋体"/>
          <w:sz w:val="21"/>
          <w:szCs w:val="21"/>
        </w:rPr>
      </w:pPr>
      <w:r>
        <w:rPr>
          <w:rFonts w:hint="eastAsia" w:ascii="宋体" w:hAnsi="宋体"/>
          <w:sz w:val="21"/>
          <w:szCs w:val="21"/>
        </w:rPr>
        <w:t>(一)请所有投标人在政采云系统准时参加线上开标活动,并且要求法定代表人或授权委托人全程在线。</w:t>
      </w:r>
    </w:p>
    <w:p>
      <w:pPr>
        <w:snapToGrid w:val="0"/>
        <w:spacing w:line="360" w:lineRule="auto"/>
        <w:ind w:firstLine="315" w:firstLineChars="150"/>
        <w:rPr>
          <w:rFonts w:hint="eastAsia" w:ascii="宋体" w:hAnsi="宋体"/>
          <w:sz w:val="21"/>
          <w:szCs w:val="21"/>
        </w:rPr>
      </w:pPr>
      <w:r>
        <w:rPr>
          <w:rFonts w:hint="eastAsia" w:ascii="宋体" w:hAnsi="宋体"/>
          <w:sz w:val="21"/>
          <w:szCs w:val="21"/>
        </w:rPr>
        <w:t xml:space="preserve">（二）投标截止时间后，代理机构将线上开启解密，投标人需及时用 CA 锁在线解密，逾期解密，投标人自行承担风险。 </w:t>
      </w:r>
    </w:p>
    <w:p>
      <w:pPr>
        <w:snapToGrid w:val="0"/>
        <w:spacing w:line="360" w:lineRule="auto"/>
        <w:ind w:firstLine="315" w:firstLineChars="150"/>
        <w:rPr>
          <w:rFonts w:hint="eastAsia" w:ascii="宋体" w:hAnsi="宋体"/>
          <w:sz w:val="21"/>
          <w:szCs w:val="21"/>
        </w:rPr>
      </w:pPr>
      <w:r>
        <w:rPr>
          <w:rFonts w:hint="eastAsia" w:ascii="宋体" w:hAnsi="宋体"/>
          <w:sz w:val="21"/>
          <w:szCs w:val="21"/>
        </w:rPr>
        <w:t>（三）解密投标文件的 CA 锁必须跟制作投标文件的 CA 锁为同一个，否则将导致解密失败。</w:t>
      </w: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snapToGrid w:val="0"/>
        <w:spacing w:line="360" w:lineRule="auto"/>
        <w:ind w:firstLine="420" w:firstLineChars="200"/>
        <w:rPr>
          <w:rFonts w:hint="eastAsia"/>
          <w:sz w:val="21"/>
          <w:szCs w:val="21"/>
        </w:rPr>
      </w:pPr>
    </w:p>
    <w:p>
      <w:pPr>
        <w:tabs>
          <w:tab w:val="left" w:pos="3045"/>
          <w:tab w:val="center" w:pos="4156"/>
        </w:tabs>
        <w:snapToGrid w:val="0"/>
        <w:spacing w:line="360" w:lineRule="exact"/>
        <w:jc w:val="left"/>
        <w:rPr>
          <w:b/>
          <w:sz w:val="32"/>
          <w:szCs w:val="32"/>
        </w:rPr>
      </w:pPr>
      <w:r>
        <w:rPr>
          <w:b/>
          <w:sz w:val="21"/>
          <w:szCs w:val="21"/>
        </w:rPr>
        <w:tab/>
      </w:r>
      <w:r>
        <w:rPr>
          <w:b/>
          <w:sz w:val="32"/>
          <w:szCs w:val="32"/>
        </w:rPr>
        <w:t>第五章  开标和评标须知</w:t>
      </w:r>
    </w:p>
    <w:p>
      <w:pPr>
        <w:pStyle w:val="18"/>
        <w:spacing w:beforeLines="0" w:afterLines="0" w:line="360" w:lineRule="exact"/>
        <w:ind w:firstLine="316" w:firstLineChars="150"/>
        <w:rPr>
          <w:rFonts w:hAnsi="宋体"/>
          <w:b/>
          <w:bCs/>
          <w:sz w:val="21"/>
          <w:szCs w:val="21"/>
        </w:rPr>
      </w:pPr>
      <w:r>
        <w:rPr>
          <w:rFonts w:hint="default" w:hAnsi="宋体"/>
          <w:b/>
          <w:bCs/>
          <w:sz w:val="21"/>
          <w:szCs w:val="21"/>
        </w:rPr>
        <w:t xml:space="preserve">   </w:t>
      </w:r>
      <w:r>
        <w:rPr>
          <w:rFonts w:hAnsi="宋体"/>
          <w:b/>
          <w:bCs/>
          <w:sz w:val="21"/>
          <w:szCs w:val="21"/>
        </w:rPr>
        <w:t>一、开标</w:t>
      </w:r>
    </w:p>
    <w:p>
      <w:pPr>
        <w:pStyle w:val="18"/>
        <w:spacing w:beforeLines="0" w:afterLines="0" w:line="360" w:lineRule="exact"/>
        <w:ind w:firstLine="316" w:firstLineChars="150"/>
        <w:rPr>
          <w:rFonts w:hAnsi="宋体"/>
          <w:b/>
          <w:bCs/>
          <w:sz w:val="21"/>
          <w:szCs w:val="21"/>
        </w:rPr>
      </w:pPr>
      <w:r>
        <w:rPr>
          <w:rFonts w:hAnsi="宋体"/>
          <w:b/>
          <w:bCs/>
          <w:sz w:val="21"/>
          <w:szCs w:val="21"/>
        </w:rPr>
        <w:t xml:space="preserve">1.组织开标 </w:t>
      </w:r>
    </w:p>
    <w:p>
      <w:pPr>
        <w:pStyle w:val="18"/>
        <w:spacing w:beforeLines="0" w:afterLines="0" w:line="360" w:lineRule="exact"/>
        <w:ind w:firstLine="315" w:firstLineChars="150"/>
        <w:rPr>
          <w:rFonts w:hAnsi="宋体"/>
          <w:sz w:val="21"/>
          <w:szCs w:val="21"/>
        </w:rPr>
      </w:pPr>
      <w:r>
        <w:rPr>
          <w:rFonts w:hAnsi="宋体"/>
          <w:sz w:val="21"/>
          <w:szCs w:val="21"/>
        </w:rPr>
        <w:t xml:space="preserve">疫情期间：开标现场人员由公证处、项目经办人 1 名、代理监督人员 1 名、采购人（采购人代表和采购人监督人员各 1 名）及评审专家组成。所有人员进入评标室前均须测量体温，经酒精消毒，领取医用一次性口罩并佩戴完毕。 </w:t>
      </w:r>
    </w:p>
    <w:p>
      <w:pPr>
        <w:pStyle w:val="18"/>
        <w:spacing w:beforeLines="0" w:afterLines="0" w:line="360" w:lineRule="exact"/>
        <w:ind w:firstLine="315" w:firstLineChars="150"/>
        <w:rPr>
          <w:rFonts w:hAnsi="宋体"/>
          <w:sz w:val="21"/>
          <w:szCs w:val="21"/>
        </w:rPr>
      </w:pPr>
      <w:r>
        <w:rPr>
          <w:rFonts w:hAnsi="宋体"/>
          <w:sz w:val="21"/>
          <w:szCs w:val="21"/>
        </w:rPr>
        <w:t xml:space="preserve">1.1 采购组织机构按照规定的时间通过政采云系统组织开标、开启响应文件，所有投标人均应当准时在线参加。 </w:t>
      </w:r>
    </w:p>
    <w:p>
      <w:pPr>
        <w:pStyle w:val="18"/>
        <w:spacing w:beforeLines="0" w:afterLines="0" w:line="360" w:lineRule="exact"/>
        <w:ind w:firstLine="315" w:firstLineChars="150"/>
        <w:rPr>
          <w:rFonts w:hAnsi="宋体"/>
          <w:sz w:val="21"/>
          <w:szCs w:val="21"/>
        </w:rPr>
      </w:pPr>
      <w:r>
        <w:rPr>
          <w:rFonts w:hAnsi="宋体"/>
          <w:sz w:val="21"/>
          <w:szCs w:val="21"/>
        </w:rPr>
        <w:t xml:space="preserve">1.2 投标截止时间后，投标人登录政采云平台，用“项目采购-开标评标”功能对电子响应文件进行在线解密。在线解密电子响应文件时间为开标时间起半个小时内； </w:t>
      </w:r>
    </w:p>
    <w:p>
      <w:pPr>
        <w:pStyle w:val="18"/>
        <w:spacing w:beforeLines="0" w:afterLines="0" w:line="360" w:lineRule="exact"/>
        <w:ind w:firstLine="315" w:firstLineChars="150"/>
        <w:rPr>
          <w:rFonts w:hAnsi="宋体"/>
          <w:sz w:val="21"/>
          <w:szCs w:val="21"/>
        </w:rPr>
      </w:pPr>
      <w:r>
        <w:rPr>
          <w:rFonts w:hAnsi="宋体"/>
          <w:sz w:val="21"/>
          <w:szCs w:val="21"/>
        </w:rPr>
        <w:t xml:space="preserve">1.3 评标委员会对投标文件进行评审； </w:t>
      </w:r>
    </w:p>
    <w:p>
      <w:pPr>
        <w:pStyle w:val="18"/>
        <w:spacing w:beforeLines="0" w:afterLines="0" w:line="360" w:lineRule="exact"/>
        <w:ind w:firstLine="315" w:firstLineChars="150"/>
        <w:rPr>
          <w:rFonts w:hAnsi="宋体"/>
          <w:sz w:val="21"/>
          <w:szCs w:val="21"/>
        </w:rPr>
      </w:pPr>
      <w:r>
        <w:rPr>
          <w:rFonts w:hAnsi="宋体"/>
          <w:sz w:val="21"/>
          <w:szCs w:val="21"/>
        </w:rPr>
        <w:t xml:space="preserve">1.4 在政采云系统上公布技术资信得分； </w:t>
      </w:r>
    </w:p>
    <w:p>
      <w:pPr>
        <w:pStyle w:val="18"/>
        <w:spacing w:beforeLines="0" w:afterLines="0" w:line="360" w:lineRule="exact"/>
        <w:ind w:firstLine="315" w:firstLineChars="150"/>
        <w:rPr>
          <w:rFonts w:hAnsi="宋体"/>
          <w:sz w:val="21"/>
          <w:szCs w:val="21"/>
        </w:rPr>
      </w:pPr>
      <w:r>
        <w:rPr>
          <w:rFonts w:hAnsi="宋体"/>
          <w:sz w:val="21"/>
          <w:szCs w:val="21"/>
        </w:rPr>
        <w:t xml:space="preserve">1.5 开启价格投标文件； </w:t>
      </w:r>
    </w:p>
    <w:p>
      <w:pPr>
        <w:pStyle w:val="18"/>
        <w:spacing w:beforeLines="0" w:afterLines="0" w:line="360" w:lineRule="exact"/>
        <w:ind w:firstLine="315" w:firstLineChars="150"/>
        <w:rPr>
          <w:rFonts w:hAnsi="宋体"/>
          <w:sz w:val="21"/>
          <w:szCs w:val="21"/>
        </w:rPr>
      </w:pPr>
      <w:r>
        <w:rPr>
          <w:rFonts w:hAnsi="宋体"/>
          <w:sz w:val="21"/>
          <w:szCs w:val="21"/>
        </w:rPr>
        <w:t xml:space="preserve">1.6 在政采云系统上公开报价开标情况； </w:t>
      </w:r>
    </w:p>
    <w:p>
      <w:pPr>
        <w:pStyle w:val="18"/>
        <w:spacing w:beforeLines="0" w:afterLines="0" w:line="360" w:lineRule="exact"/>
        <w:ind w:firstLine="315" w:firstLineChars="150"/>
        <w:rPr>
          <w:rFonts w:hAnsi="宋体"/>
          <w:sz w:val="21"/>
          <w:szCs w:val="21"/>
        </w:rPr>
      </w:pPr>
      <w:r>
        <w:rPr>
          <w:rFonts w:hAnsi="宋体"/>
          <w:sz w:val="21"/>
          <w:szCs w:val="21"/>
        </w:rPr>
        <w:t xml:space="preserve">1.7 评标委员会对报价情况进行评审； </w:t>
      </w:r>
    </w:p>
    <w:p>
      <w:pPr>
        <w:pStyle w:val="18"/>
        <w:spacing w:beforeLines="0" w:afterLines="0" w:line="360" w:lineRule="exact"/>
        <w:ind w:firstLine="315" w:firstLineChars="150"/>
        <w:rPr>
          <w:rFonts w:hAnsi="宋体"/>
          <w:sz w:val="21"/>
          <w:szCs w:val="21"/>
        </w:rPr>
      </w:pPr>
      <w:r>
        <w:rPr>
          <w:rFonts w:hAnsi="宋体"/>
          <w:sz w:val="21"/>
          <w:szCs w:val="21"/>
        </w:rPr>
        <w:t xml:space="preserve">1.8 在政采云系统上公布评审结果。 </w:t>
      </w:r>
    </w:p>
    <w:p>
      <w:pPr>
        <w:pStyle w:val="18"/>
        <w:spacing w:beforeLines="0" w:afterLines="0" w:line="360" w:lineRule="exact"/>
        <w:rPr>
          <w:rFonts w:hAnsi="宋体"/>
          <w:sz w:val="21"/>
          <w:szCs w:val="21"/>
        </w:rPr>
      </w:pPr>
      <w:r>
        <w:rPr>
          <w:rFonts w:hAnsi="宋体"/>
          <w:sz w:val="21"/>
          <w:szCs w:val="21"/>
        </w:rPr>
        <w:t>特别说明：政采云公司如对电子化开标及评审程序有调整的，按调整后的程序操作</w:t>
      </w:r>
    </w:p>
    <w:p>
      <w:pPr>
        <w:pStyle w:val="18"/>
        <w:numPr>
          <w:ilvl w:val="0"/>
          <w:numId w:val="10"/>
        </w:numPr>
        <w:spacing w:beforeLines="0" w:afterLines="0" w:line="360" w:lineRule="exact"/>
        <w:ind w:firstLine="316" w:firstLineChars="150"/>
        <w:rPr>
          <w:rFonts w:hAnsi="宋体"/>
          <w:b/>
          <w:bCs/>
          <w:sz w:val="21"/>
          <w:szCs w:val="21"/>
        </w:rPr>
      </w:pPr>
      <w:r>
        <w:rPr>
          <w:rFonts w:hAnsi="宋体"/>
          <w:b/>
          <w:bCs/>
          <w:sz w:val="21"/>
          <w:szCs w:val="21"/>
        </w:rPr>
        <w:t>评标委员会</w:t>
      </w:r>
    </w:p>
    <w:p>
      <w:pPr>
        <w:pStyle w:val="18"/>
        <w:spacing w:beforeLines="0" w:afterLines="0" w:line="360" w:lineRule="exact"/>
        <w:ind w:left="420" w:leftChars="150"/>
        <w:rPr>
          <w:rFonts w:hAnsi="宋体"/>
          <w:b/>
          <w:bCs/>
          <w:sz w:val="21"/>
          <w:szCs w:val="21"/>
        </w:rPr>
      </w:pPr>
      <w:r>
        <w:rPr>
          <w:rFonts w:hAnsi="宋体"/>
          <w:b/>
          <w:bCs/>
          <w:sz w:val="21"/>
          <w:szCs w:val="21"/>
        </w:rPr>
        <w:t xml:space="preserve">2.1 组织评标程序 </w:t>
      </w:r>
    </w:p>
    <w:p>
      <w:pPr>
        <w:pStyle w:val="18"/>
        <w:spacing w:beforeLines="0" w:afterLines="0" w:line="360" w:lineRule="exact"/>
        <w:ind w:left="420" w:leftChars="150"/>
        <w:rPr>
          <w:rFonts w:hAnsi="宋体"/>
          <w:sz w:val="21"/>
          <w:szCs w:val="21"/>
        </w:rPr>
      </w:pPr>
      <w:r>
        <w:rPr>
          <w:rFonts w:hAnsi="宋体"/>
          <w:sz w:val="21"/>
          <w:szCs w:val="21"/>
        </w:rPr>
        <w:t>2.1.1 代理机构将按照招标文件规定的时间、地点和程序组织评标，各评审专家及相关人员应参加</w:t>
      </w:r>
    </w:p>
    <w:p>
      <w:pPr>
        <w:pStyle w:val="18"/>
        <w:spacing w:beforeLines="0" w:afterLines="0" w:line="360" w:lineRule="exact"/>
        <w:rPr>
          <w:rFonts w:hAnsi="宋体"/>
          <w:sz w:val="21"/>
          <w:szCs w:val="21"/>
        </w:rPr>
      </w:pPr>
      <w:r>
        <w:rPr>
          <w:rFonts w:hAnsi="宋体"/>
          <w:sz w:val="21"/>
          <w:szCs w:val="21"/>
        </w:rPr>
        <w:t>评审活动并接受核验、签到，无关人员不得进入评审现场。代理机构工作人员、公证处和采购人监督人员一起负责检查备份响应文件密封的完整性（如有）。代理机构工作人员将投标文件等资料送达评标室。</w:t>
      </w:r>
    </w:p>
    <w:p>
      <w:pPr>
        <w:pStyle w:val="18"/>
        <w:spacing w:beforeLines="0" w:afterLines="0" w:line="360" w:lineRule="exact"/>
        <w:ind w:left="420" w:leftChars="150"/>
        <w:rPr>
          <w:rFonts w:hAnsi="宋体"/>
          <w:sz w:val="21"/>
          <w:szCs w:val="21"/>
        </w:rPr>
      </w:pPr>
      <w:r>
        <w:rPr>
          <w:rFonts w:hAnsi="宋体"/>
          <w:sz w:val="21"/>
          <w:szCs w:val="21"/>
        </w:rPr>
        <w:t>2.1.2 招标方将根据招标采购项目的特点组成评标委员会。评标委员会对投标文件进行审查、质疑、</w:t>
      </w:r>
    </w:p>
    <w:p>
      <w:pPr>
        <w:pStyle w:val="18"/>
        <w:spacing w:beforeLines="0" w:afterLines="0" w:line="360" w:lineRule="exact"/>
        <w:rPr>
          <w:rFonts w:hAnsi="宋体"/>
          <w:sz w:val="21"/>
          <w:szCs w:val="21"/>
        </w:rPr>
      </w:pPr>
      <w:r>
        <w:rPr>
          <w:rFonts w:hAnsi="宋体"/>
          <w:sz w:val="21"/>
          <w:szCs w:val="21"/>
        </w:rPr>
        <w:t xml:space="preserve">评估和比较。 </w:t>
      </w:r>
    </w:p>
    <w:p>
      <w:pPr>
        <w:pStyle w:val="18"/>
        <w:spacing w:beforeLines="0" w:afterLines="0" w:line="360" w:lineRule="exact"/>
        <w:ind w:left="420" w:leftChars="150"/>
        <w:rPr>
          <w:rFonts w:hAnsi="宋体"/>
          <w:b/>
          <w:bCs/>
          <w:sz w:val="21"/>
          <w:szCs w:val="21"/>
        </w:rPr>
      </w:pPr>
      <w:r>
        <w:rPr>
          <w:rFonts w:hAnsi="宋体"/>
          <w:b/>
          <w:bCs/>
          <w:sz w:val="21"/>
          <w:szCs w:val="21"/>
        </w:rPr>
        <w:t xml:space="preserve">2.2 评标委员会评审程序 </w:t>
      </w:r>
    </w:p>
    <w:p>
      <w:pPr>
        <w:pStyle w:val="18"/>
        <w:spacing w:beforeLines="0" w:afterLines="0" w:line="360" w:lineRule="exact"/>
        <w:ind w:left="420" w:leftChars="150"/>
        <w:rPr>
          <w:rFonts w:hAnsi="宋体"/>
          <w:sz w:val="21"/>
          <w:szCs w:val="21"/>
        </w:rPr>
      </w:pPr>
      <w:r>
        <w:rPr>
          <w:rFonts w:hAnsi="宋体"/>
          <w:sz w:val="21"/>
          <w:szCs w:val="21"/>
        </w:rPr>
        <w:t xml:space="preserve">2.2.1 在评审专家中推选评审小组组长 </w:t>
      </w:r>
    </w:p>
    <w:p>
      <w:pPr>
        <w:pStyle w:val="18"/>
        <w:spacing w:beforeLines="0" w:afterLines="0" w:line="360" w:lineRule="exact"/>
        <w:ind w:left="420" w:leftChars="150"/>
        <w:rPr>
          <w:rFonts w:hAnsi="宋体"/>
          <w:sz w:val="21"/>
          <w:szCs w:val="21"/>
        </w:rPr>
      </w:pPr>
      <w:r>
        <w:rPr>
          <w:rFonts w:hAnsi="宋体"/>
          <w:sz w:val="21"/>
          <w:szCs w:val="21"/>
        </w:rPr>
        <w:t>2.2.2 评审小组组长召集成员认真阅读招标文件以及相关补充、质疑、答复文件、项目书面说明等</w:t>
      </w:r>
    </w:p>
    <w:p>
      <w:pPr>
        <w:pStyle w:val="18"/>
        <w:spacing w:beforeLines="0" w:afterLines="0" w:line="360" w:lineRule="exact"/>
        <w:rPr>
          <w:rFonts w:hAnsi="宋体"/>
          <w:sz w:val="21"/>
          <w:szCs w:val="21"/>
        </w:rPr>
      </w:pPr>
      <w:r>
        <w:rPr>
          <w:rFonts w:hAnsi="宋体"/>
          <w:sz w:val="21"/>
          <w:szCs w:val="21"/>
        </w:rPr>
        <w:t xml:space="preserve">材料，熟悉采购项目的基本概况，采购项目的质量要求、数量、主要技术标准或服务需求，采购合同主要条款，投标文件无效情形，评审方法、评审依据、评审标准等。 </w:t>
      </w:r>
    </w:p>
    <w:p>
      <w:pPr>
        <w:pStyle w:val="18"/>
        <w:spacing w:beforeLines="0" w:afterLines="0" w:line="360" w:lineRule="exact"/>
        <w:ind w:left="420" w:leftChars="150"/>
        <w:rPr>
          <w:rFonts w:hAnsi="宋体"/>
          <w:sz w:val="21"/>
          <w:szCs w:val="21"/>
        </w:rPr>
      </w:pPr>
      <w:r>
        <w:rPr>
          <w:rFonts w:hAnsi="宋体"/>
          <w:sz w:val="21"/>
          <w:szCs w:val="21"/>
        </w:rPr>
        <w:t>2.2.3 评审人员对各供应商投标文件的有效性、完整性和响应程度进行审查，确定是否对招标文件</w:t>
      </w:r>
    </w:p>
    <w:p>
      <w:pPr>
        <w:pStyle w:val="18"/>
        <w:spacing w:beforeLines="0" w:afterLines="0" w:line="360" w:lineRule="exact"/>
        <w:rPr>
          <w:rFonts w:hAnsi="宋体"/>
          <w:sz w:val="21"/>
          <w:szCs w:val="21"/>
        </w:rPr>
      </w:pPr>
      <w:r>
        <w:rPr>
          <w:rFonts w:hAnsi="宋体"/>
          <w:sz w:val="21"/>
          <w:szCs w:val="21"/>
        </w:rPr>
        <w:t xml:space="preserve">作出实质性响应。 </w:t>
      </w:r>
    </w:p>
    <w:p>
      <w:pPr>
        <w:pStyle w:val="18"/>
        <w:spacing w:beforeLines="0" w:afterLines="0" w:line="360" w:lineRule="exact"/>
        <w:ind w:left="420" w:leftChars="150"/>
        <w:rPr>
          <w:rFonts w:hAnsi="宋体"/>
          <w:sz w:val="21"/>
          <w:szCs w:val="21"/>
        </w:rPr>
      </w:pPr>
      <w:r>
        <w:rPr>
          <w:rFonts w:hAnsi="宋体"/>
          <w:sz w:val="21"/>
          <w:szCs w:val="21"/>
        </w:rPr>
        <w:t>2.2.4 评审人员按招标文件规定的评审方法和评审标准，依法独立对符合性审查合格的供应商投标</w:t>
      </w:r>
    </w:p>
    <w:p>
      <w:pPr>
        <w:pStyle w:val="18"/>
        <w:spacing w:beforeLines="0" w:afterLines="0" w:line="360" w:lineRule="exact"/>
        <w:rPr>
          <w:rFonts w:hAnsi="宋体"/>
          <w:sz w:val="21"/>
          <w:szCs w:val="21"/>
        </w:rPr>
      </w:pPr>
      <w:r>
        <w:rPr>
          <w:rFonts w:hAnsi="宋体"/>
          <w:sz w:val="21"/>
          <w:szCs w:val="21"/>
        </w:rPr>
        <w:t>文件进行评估，综合比较并给予评价或打分，不受任何单位和个人的干预。</w:t>
      </w:r>
    </w:p>
    <w:p>
      <w:pPr>
        <w:pStyle w:val="18"/>
        <w:spacing w:beforeLines="0" w:afterLines="0" w:line="360" w:lineRule="exact"/>
        <w:ind w:firstLine="210" w:firstLineChars="100"/>
        <w:rPr>
          <w:rFonts w:hAnsi="宋体"/>
          <w:sz w:val="21"/>
          <w:szCs w:val="21"/>
        </w:rPr>
      </w:pPr>
      <w:r>
        <w:rPr>
          <w:rFonts w:hAnsi="宋体"/>
          <w:sz w:val="21"/>
          <w:szCs w:val="21"/>
        </w:rPr>
        <w:t xml:space="preserve">2.2.5 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供应商授权代表须通过政采云线上或指定的电子邮箱、传真号码等作出澄清、说明或者补正。评审小组给予供应商提交澄清、说明或补正的时间不得少于半小时，供应商已经明确表示澄清、说明或补正完毕的除外。书面通知及澄清说明文件应作为政府采购项目案归档留存。 </w:t>
      </w:r>
    </w:p>
    <w:p>
      <w:pPr>
        <w:pStyle w:val="18"/>
        <w:spacing w:beforeLines="0" w:afterLines="0" w:line="360" w:lineRule="exact"/>
        <w:ind w:firstLine="316" w:firstLineChars="150"/>
        <w:rPr>
          <w:rFonts w:hAnsi="宋体"/>
          <w:b/>
          <w:bCs/>
          <w:sz w:val="21"/>
          <w:szCs w:val="21"/>
        </w:rPr>
      </w:pPr>
      <w:r>
        <w:rPr>
          <w:rFonts w:hAnsi="宋体"/>
          <w:b/>
          <w:bCs/>
          <w:sz w:val="21"/>
          <w:szCs w:val="21"/>
        </w:rPr>
        <w:t>三、对投标文件的审查和响应性的确定</w:t>
      </w:r>
    </w:p>
    <w:p>
      <w:pPr>
        <w:spacing w:line="360" w:lineRule="exact"/>
        <w:ind w:firstLine="316" w:firstLineChars="150"/>
        <w:rPr>
          <w:rFonts w:hint="eastAsia" w:ascii="宋体" w:hAnsi="宋体"/>
          <w:b/>
          <w:sz w:val="21"/>
          <w:szCs w:val="21"/>
        </w:rPr>
      </w:pPr>
      <w:r>
        <w:rPr>
          <w:rFonts w:hint="eastAsia" w:ascii="宋体" w:hAnsi="宋体"/>
          <w:b/>
          <w:sz w:val="21"/>
          <w:szCs w:val="21"/>
        </w:rPr>
        <w:t xml:space="preserve">3.1 投标文件资格性审查 </w:t>
      </w:r>
    </w:p>
    <w:p>
      <w:pPr>
        <w:spacing w:line="360" w:lineRule="exact"/>
        <w:ind w:firstLine="315" w:firstLineChars="150"/>
        <w:rPr>
          <w:rFonts w:hint="eastAsia" w:ascii="宋体" w:hAnsi="宋体"/>
          <w:bCs/>
          <w:sz w:val="21"/>
          <w:szCs w:val="21"/>
        </w:rPr>
      </w:pPr>
      <w:r>
        <w:rPr>
          <w:rFonts w:hint="eastAsia" w:ascii="宋体" w:hAnsi="宋体"/>
          <w:bCs/>
          <w:sz w:val="21"/>
          <w:szCs w:val="21"/>
        </w:rPr>
        <w:t>3.1.1 采购人或者采购代理机构应当依法对投标人的资格进行审查，以确定投标人是否具备投标资格。</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3.1.2 投标人以投标文件中提供的书面材料为准。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3.1.3 招标人对投标文件的判定，只依据投标内容本身，不依靠开标后的任何外来证明。如投标人提交的资质证明或其他内容不齐全，由此造成的后果由投标人自己负责。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3.2 投标文件符合性审查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3.2.1 评标委员会应当对符合资格的投标人的投标文件进行符合性审查，以确定其是否满足招标文件的实质性要求。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3.2.2 在详细评标之前，根据本须知第 3.2.3 条的规定，招标机构要审查每份投标文件是否实质上响应了招标文件的要求。实质上响应的投标应该是与招标文件要求的全部条款、条件和规格相符，没有重大偏离的投标。对关键条文的偏离、保留或反对，例如关于“【*】”条款及特别说明为强制性要求的偏离将被认为是实质上的偏离。招标机构决定投标的响应性只根据投标文件的内容，而不寻求外部的证据。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3.2.3 实质上没有响应招标文件要求的投标将被拒绝。投标人不得通过修改或撤销不符合要求的偏离或保留从而使其投标成为实质上回应的投标。 </w:t>
      </w:r>
    </w:p>
    <w:p>
      <w:pPr>
        <w:spacing w:line="360" w:lineRule="exact"/>
        <w:ind w:firstLine="316" w:firstLineChars="150"/>
        <w:rPr>
          <w:rFonts w:hint="eastAsia" w:ascii="宋体" w:hAnsi="宋体"/>
          <w:b/>
          <w:sz w:val="21"/>
          <w:szCs w:val="21"/>
        </w:rPr>
      </w:pPr>
      <w:r>
        <w:rPr>
          <w:rFonts w:hint="eastAsia" w:ascii="宋体" w:hAnsi="宋体"/>
          <w:b/>
          <w:sz w:val="21"/>
          <w:szCs w:val="21"/>
        </w:rPr>
        <w:t xml:space="preserve">如发现下列情况之一的，其投标将被拒绝或无效： </w:t>
      </w:r>
    </w:p>
    <w:p>
      <w:pPr>
        <w:spacing w:line="360" w:lineRule="exact"/>
        <w:ind w:firstLine="315" w:firstLineChars="150"/>
        <w:rPr>
          <w:rFonts w:hint="eastAsia" w:ascii="宋体" w:hAnsi="宋体"/>
          <w:bCs/>
          <w:sz w:val="21"/>
          <w:szCs w:val="21"/>
        </w:rPr>
      </w:pPr>
      <w:r>
        <w:rPr>
          <w:rFonts w:hint="eastAsia" w:ascii="宋体" w:hAnsi="宋体"/>
          <w:bCs/>
          <w:sz w:val="21"/>
          <w:szCs w:val="21"/>
        </w:rPr>
        <w:t>1）未按招标文件规定提供相关文件，如资格证明、身份证明等；提供虚假数据的（含中标后查实的）。</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2）投标文件不符合采购文件规定，未按规定格式填写，内容不全或关键词迹模糊、无法辨认的。涂改文件、伪造或编造投标文件的。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3）借用或冒用他人名义或证件投标的。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4）投标人逾期上传电子投标文件。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5）电子响应文件未加密的，或备份响应文件未加密或未密封或密封不完整，封条中未加盖单位公章或法定代表人（或法定代表人授权的代理人）签字或盖章的。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6）参投项目的技术资信或价格与招标文件偏离的部分，不能使采购单位满意，或实质上不响应采购文件的。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7）资格证明文件或技术资信标中体现或包含报价内容。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8）投标中不同投标方的投标文件出现雷同或相似（包括部分雷同或相似），对所有雷同或相似投标人按废标处理，采购方将保留进一步追究责任的权利。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9）投标人递交二份内容不同的投标文件，或在一份投标文件中对同一项目有二个或多个报价，且未声明哪个有效的。按照招标文件规定提交备选投标方案的除外。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10）投标人名称或组织结构与资格审查时不一致，投标人不以自己真正身份参加竞标，以挂户或以他人名义参与竞标的。投标人不具备独立法人资格或不具有独立承担民事责任能力的（如分公司、办事处等）。投标人参加政府采购活动前三年内在经济活动中有重大违法记录的。 </w:t>
      </w:r>
    </w:p>
    <w:p>
      <w:pPr>
        <w:spacing w:line="360" w:lineRule="exact"/>
        <w:ind w:firstLine="315" w:firstLineChars="150"/>
        <w:rPr>
          <w:rFonts w:hint="eastAsia" w:ascii="宋体" w:hAnsi="宋体"/>
          <w:bCs/>
          <w:sz w:val="21"/>
          <w:szCs w:val="21"/>
        </w:rPr>
      </w:pPr>
      <w:r>
        <w:rPr>
          <w:rFonts w:hint="eastAsia" w:ascii="宋体" w:hAnsi="宋体"/>
          <w:bCs/>
          <w:sz w:val="21"/>
          <w:szCs w:val="21"/>
        </w:rPr>
        <w:t xml:space="preserve">11）未实质性响应招标文件要求或者投标文件有招标方不能接受的附加条件的。 </w:t>
      </w:r>
    </w:p>
    <w:p>
      <w:pPr>
        <w:spacing w:line="360" w:lineRule="exact"/>
        <w:ind w:firstLine="315" w:firstLineChars="150"/>
        <w:rPr>
          <w:rFonts w:hint="eastAsia" w:ascii="宋体" w:hAnsi="宋体"/>
          <w:bCs/>
          <w:sz w:val="21"/>
          <w:szCs w:val="21"/>
        </w:rPr>
      </w:pPr>
      <w:r>
        <w:rPr>
          <w:rFonts w:hint="eastAsia" w:ascii="宋体" w:hAnsi="宋体"/>
          <w:bCs/>
          <w:sz w:val="21"/>
          <w:szCs w:val="21"/>
        </w:rPr>
        <w:t>12）投标人的报价超过限价的和其它不符合《政府采购法》或省、市有关政府采购法律、法规要求的。</w:t>
      </w:r>
    </w:p>
    <w:p>
      <w:pPr>
        <w:spacing w:line="360" w:lineRule="exact"/>
        <w:ind w:firstLine="316" w:firstLineChars="150"/>
        <w:rPr>
          <w:rFonts w:hint="eastAsia" w:ascii="宋体" w:hAnsi="宋体"/>
          <w:b/>
          <w:sz w:val="21"/>
          <w:szCs w:val="21"/>
        </w:rPr>
      </w:pPr>
      <w:r>
        <w:rPr>
          <w:rFonts w:hint="eastAsia" w:ascii="宋体" w:hAnsi="宋体"/>
          <w:b/>
          <w:sz w:val="21"/>
          <w:szCs w:val="21"/>
        </w:rPr>
        <w:t>四、投标文件的澄清</w:t>
      </w:r>
    </w:p>
    <w:p>
      <w:pPr>
        <w:spacing w:line="360" w:lineRule="exact"/>
        <w:ind w:firstLine="315" w:firstLineChars="150"/>
        <w:rPr>
          <w:rFonts w:hint="eastAsia" w:ascii="宋体" w:hAnsi="宋体"/>
          <w:sz w:val="21"/>
          <w:szCs w:val="21"/>
        </w:rPr>
      </w:pPr>
      <w:r>
        <w:rPr>
          <w:rFonts w:hint="eastAsia" w:ascii="宋体" w:hAnsi="宋体"/>
          <w:sz w:val="21"/>
          <w:szCs w:val="21"/>
        </w:rPr>
        <w:t>在评标期间，招标机构可要求投标人对其投标文件进行澄清，但不得寻求、提供或允许对投标价格等实质性内容做任何更改。有关澄清的要求和答复均应以书面形式提交。</w:t>
      </w:r>
    </w:p>
    <w:p>
      <w:pPr>
        <w:spacing w:line="360" w:lineRule="exact"/>
        <w:ind w:firstLine="316" w:firstLineChars="150"/>
        <w:rPr>
          <w:rFonts w:hint="eastAsia" w:ascii="宋体" w:hAnsi="宋体"/>
          <w:b/>
          <w:sz w:val="21"/>
          <w:szCs w:val="21"/>
        </w:rPr>
      </w:pPr>
      <w:r>
        <w:rPr>
          <w:rFonts w:hint="eastAsia" w:ascii="宋体" w:hAnsi="宋体"/>
          <w:b/>
          <w:sz w:val="21"/>
          <w:szCs w:val="21"/>
        </w:rPr>
        <w:t>五、对投标文件的评估和比较</w:t>
      </w:r>
    </w:p>
    <w:p>
      <w:pPr>
        <w:spacing w:line="360" w:lineRule="exact"/>
        <w:ind w:firstLine="315" w:firstLineChars="150"/>
        <w:rPr>
          <w:rFonts w:hint="eastAsia" w:ascii="宋体" w:hAnsi="宋体"/>
          <w:b/>
          <w:bCs/>
          <w:sz w:val="21"/>
          <w:szCs w:val="21"/>
        </w:rPr>
      </w:pPr>
      <w:r>
        <w:rPr>
          <w:rFonts w:hint="eastAsia" w:ascii="宋体" w:hAnsi="宋体"/>
          <w:sz w:val="21"/>
          <w:szCs w:val="21"/>
        </w:rPr>
        <w:t>5.1 由评标委员会对各投标书的全部内容进行审阅，并确定各投标文件是否合格有效。凡是对招标文件的实质性要约内容不作响应的投标，将被视为不合格的投标，而不予接受。经过审标，对其投标书中须要进行澄清的问题，将由评标委员会向投标人进行询标，投标人应接受询标、澄清；其记录须经投标人授权代表审阅签字，并应视作投标书的补充，对投标人具有约束力。</w:t>
      </w:r>
      <w:r>
        <w:rPr>
          <w:rFonts w:hint="eastAsia" w:ascii="宋体" w:hAnsi="宋体"/>
          <w:b/>
          <w:bCs/>
          <w:sz w:val="21"/>
          <w:szCs w:val="21"/>
        </w:rPr>
        <w:t>评标过程中如发现有异常情况，由评委集体讨论决定。</w:t>
      </w:r>
    </w:p>
    <w:p>
      <w:pPr>
        <w:spacing w:line="360" w:lineRule="exact"/>
        <w:ind w:firstLine="316" w:firstLineChars="150"/>
        <w:rPr>
          <w:rFonts w:hint="eastAsia" w:ascii="宋体" w:hAnsi="宋体"/>
          <w:b/>
          <w:sz w:val="21"/>
          <w:szCs w:val="21"/>
        </w:rPr>
      </w:pPr>
      <w:r>
        <w:rPr>
          <w:rFonts w:hint="eastAsia" w:ascii="宋体" w:hAnsi="宋体"/>
          <w:b/>
          <w:sz w:val="21"/>
          <w:szCs w:val="21"/>
        </w:rPr>
        <w:t xml:space="preserve">5.2 若本项目采购响应（指投标或谈判、报价）截止时间止及评审期间出现有效供应商不足 3 家的，将依法重新组织采购活动或按规定向同级财政部门说明情况，申请采用原方式采购或者其他采购方式组织采购。其它采购方式组织采购具体指本项目采购响应（指投标或谈判、报价）截止时间止及评审期间，提交投标文件或经评审实质性响应招标文件的供应商只有两家的，经评标委员会认定，招标文件没有不合理条款、招标程序符合规定，报同级财政部门批准后，此招标文件可视为竞争性谈判文件，同时评标办法转为竞争性谈判成交原则，相应的投标文件可视为谈判响应文件，原评标小组改为竞争性谈判小组，可继续进行竞争性谈判。 </w:t>
      </w:r>
    </w:p>
    <w:p>
      <w:pPr>
        <w:pStyle w:val="53"/>
        <w:spacing w:line="360" w:lineRule="exact"/>
        <w:ind w:firstLine="420" w:firstLineChars="200"/>
        <w:rPr>
          <w:rFonts w:hint="eastAsia" w:hAnsi="宋体"/>
          <w:bCs/>
          <w:kern w:val="2"/>
          <w:sz w:val="21"/>
          <w:szCs w:val="21"/>
        </w:rPr>
      </w:pPr>
      <w:r>
        <w:rPr>
          <w:rFonts w:hint="eastAsia" w:hAnsi="宋体"/>
          <w:bCs/>
          <w:kern w:val="2"/>
          <w:sz w:val="21"/>
          <w:szCs w:val="21"/>
        </w:rPr>
        <w:t xml:space="preserve">5.3 在审标、询标及调查考核的基础上，评标委员会按照平等、客观、公正的原则，先评技术资信标（含资信与服务），并选定入围供应商，再评价格标，审查价格标及其组价是否合理,最后按技术 </w:t>
      </w:r>
    </w:p>
    <w:p>
      <w:pPr>
        <w:pStyle w:val="53"/>
        <w:spacing w:line="360" w:lineRule="exact"/>
        <w:rPr>
          <w:rFonts w:hint="eastAsia" w:hAnsi="宋体"/>
          <w:bCs/>
          <w:kern w:val="2"/>
          <w:sz w:val="21"/>
          <w:szCs w:val="21"/>
        </w:rPr>
      </w:pPr>
      <w:r>
        <w:rPr>
          <w:rFonts w:hint="eastAsia" w:hAnsi="宋体"/>
          <w:bCs/>
          <w:kern w:val="2"/>
          <w:sz w:val="21"/>
          <w:szCs w:val="21"/>
        </w:rPr>
        <w:t xml:space="preserve">资信标、价格标情况，对招标项目做出评标结论，按本项目评标办法细则确定为中标供应商。（《评 </w:t>
      </w:r>
    </w:p>
    <w:p>
      <w:pPr>
        <w:pStyle w:val="53"/>
        <w:spacing w:line="360" w:lineRule="exact"/>
        <w:rPr>
          <w:rFonts w:hint="eastAsia" w:hAnsi="宋体"/>
          <w:bCs/>
          <w:kern w:val="2"/>
          <w:sz w:val="21"/>
          <w:szCs w:val="21"/>
        </w:rPr>
      </w:pPr>
      <w:r>
        <w:rPr>
          <w:rFonts w:hint="eastAsia" w:hAnsi="宋体"/>
          <w:bCs/>
          <w:kern w:val="2"/>
          <w:sz w:val="21"/>
          <w:szCs w:val="21"/>
        </w:rPr>
        <w:t xml:space="preserve">标细则》见后） </w:t>
      </w:r>
    </w:p>
    <w:p>
      <w:pPr>
        <w:spacing w:line="360" w:lineRule="exact"/>
        <w:ind w:firstLine="211" w:firstLineChars="100"/>
        <w:rPr>
          <w:rFonts w:hint="eastAsia" w:ascii="宋体" w:hAnsi="宋体"/>
          <w:b/>
          <w:bCs/>
          <w:sz w:val="21"/>
          <w:szCs w:val="21"/>
        </w:rPr>
      </w:pPr>
      <w:r>
        <w:rPr>
          <w:rFonts w:hint="eastAsia" w:ascii="宋体" w:hAnsi="宋体"/>
          <w:b/>
          <w:bCs/>
          <w:sz w:val="21"/>
          <w:szCs w:val="21"/>
        </w:rPr>
        <w:t xml:space="preserve">5.4 评标 </w:t>
      </w:r>
    </w:p>
    <w:p>
      <w:pPr>
        <w:spacing w:line="360" w:lineRule="exact"/>
        <w:ind w:firstLine="210" w:firstLineChars="100"/>
        <w:rPr>
          <w:rFonts w:hint="eastAsia" w:ascii="宋体" w:hAnsi="宋体"/>
          <w:sz w:val="21"/>
          <w:szCs w:val="21"/>
        </w:rPr>
      </w:pPr>
      <w:r>
        <w:rPr>
          <w:rFonts w:hint="eastAsia" w:ascii="宋体" w:hAnsi="宋体"/>
          <w:sz w:val="21"/>
          <w:szCs w:val="21"/>
        </w:rPr>
        <w:t xml:space="preserve">5.4.1 根据浙江省财政厅、浙江省中小企业局转发财政部、工业和信息化部关于印发《政府采购促进中小企业发展暂行办法》的通知（浙财采监[2012]11 号）及浙江省财政厅浙江省经济和信息化委员会浙江省中小企业局关于简化中小企业类别确认流程有关事项的通知（浙财采监{2018}2 号）规定，对小型或微型企业的投标报价给予 6%的扣除，并用扣除后的价格计算价格评分。同时符合以下所有要求的投标人被认定为小型、微型企业： </w:t>
      </w:r>
    </w:p>
    <w:p>
      <w:pPr>
        <w:spacing w:line="360" w:lineRule="exact"/>
        <w:ind w:firstLine="420" w:firstLineChars="200"/>
        <w:rPr>
          <w:rFonts w:hint="eastAsia" w:ascii="宋体" w:hAnsi="宋体"/>
          <w:sz w:val="21"/>
          <w:szCs w:val="21"/>
        </w:rPr>
      </w:pPr>
      <w:r>
        <w:rPr>
          <w:rFonts w:hint="eastAsia" w:ascii="宋体" w:hAnsi="宋体"/>
          <w:sz w:val="21"/>
          <w:szCs w:val="21"/>
        </w:rPr>
        <w:t xml:space="preserve">1）投标人按照《关于印发中小企业划型标准规定的通知》（工信部联企业〔2011〕300 号）的 </w:t>
      </w:r>
    </w:p>
    <w:p>
      <w:pPr>
        <w:spacing w:line="360" w:lineRule="exact"/>
        <w:rPr>
          <w:rFonts w:hint="eastAsia" w:ascii="宋体" w:hAnsi="宋体"/>
          <w:sz w:val="21"/>
          <w:szCs w:val="21"/>
        </w:rPr>
      </w:pPr>
      <w:r>
        <w:rPr>
          <w:rFonts w:hint="eastAsia" w:ascii="宋体" w:hAnsi="宋体"/>
          <w:sz w:val="21"/>
          <w:szCs w:val="21"/>
        </w:rPr>
        <w:t xml:space="preserve">所属行业规定为小型、微型企业【注：按《关于印发中小企业划型标准规定的通知》规定提供《中小企业声明函》及其相关的充分的证明材料】； </w:t>
      </w:r>
    </w:p>
    <w:p>
      <w:pPr>
        <w:spacing w:line="360" w:lineRule="exact"/>
        <w:ind w:firstLine="420" w:firstLineChars="200"/>
        <w:rPr>
          <w:rFonts w:hint="eastAsia" w:ascii="宋体" w:hAnsi="宋体"/>
          <w:sz w:val="21"/>
          <w:szCs w:val="21"/>
        </w:rPr>
      </w:pPr>
      <w:r>
        <w:rPr>
          <w:rFonts w:hint="eastAsia" w:ascii="宋体" w:hAnsi="宋体"/>
          <w:sz w:val="21"/>
          <w:szCs w:val="21"/>
        </w:rPr>
        <w:t xml:space="preserve">2）投标人所投标项内产品均为小型、微型企业制造的产品【注：按《关于印发中小企业划型标 </w:t>
      </w:r>
    </w:p>
    <w:p>
      <w:pPr>
        <w:spacing w:line="360" w:lineRule="exact"/>
        <w:rPr>
          <w:rFonts w:hint="eastAsia" w:ascii="宋体" w:hAnsi="宋体"/>
          <w:sz w:val="21"/>
          <w:szCs w:val="21"/>
        </w:rPr>
      </w:pPr>
      <w:r>
        <w:rPr>
          <w:rFonts w:hint="eastAsia" w:ascii="宋体" w:hAnsi="宋体"/>
          <w:sz w:val="21"/>
          <w:szCs w:val="21"/>
        </w:rPr>
        <w:t>准规定的通知》中“工业行业”规定提供制造商出具的《中小企业声明函》及其相关的充分的证明材 料】。</w:t>
      </w:r>
    </w:p>
    <w:p>
      <w:pPr>
        <w:spacing w:line="360" w:lineRule="exact"/>
        <w:ind w:firstLine="210" w:firstLineChars="100"/>
        <w:rPr>
          <w:rFonts w:hint="eastAsia" w:ascii="宋体" w:hAnsi="宋体"/>
          <w:sz w:val="21"/>
          <w:szCs w:val="21"/>
        </w:rPr>
      </w:pPr>
      <w:r>
        <w:rPr>
          <w:rFonts w:hint="eastAsia" w:ascii="宋体" w:hAnsi="宋体"/>
          <w:sz w:val="21"/>
          <w:szCs w:val="21"/>
        </w:rPr>
        <w:t xml:space="preserve">5.4.2 中小企业（含中型、小型、微型）和监狱企业中小企业（含中型、小型、微型）：符合中小企业划分标准（工信部联企业[2011]300 号），在本项目政府采购活动中提供本企业制造的货物，或者提供其他中小企业制造的货物。本项所称货物不包括使用大型企业注册商标的货物及进口货物。小型、微型企业提供中型企业制造的货物的，视同为中型企业。 </w:t>
      </w:r>
    </w:p>
    <w:p>
      <w:pPr>
        <w:spacing w:line="360" w:lineRule="exact"/>
        <w:ind w:firstLine="420" w:firstLineChars="200"/>
        <w:rPr>
          <w:rFonts w:hint="eastAsia" w:ascii="宋体" w:hAnsi="宋体"/>
          <w:sz w:val="21"/>
          <w:szCs w:val="21"/>
        </w:rPr>
      </w:pPr>
      <w:r>
        <w:rPr>
          <w:rFonts w:hint="eastAsia" w:ascii="宋体" w:hAnsi="宋体"/>
          <w:sz w:val="21"/>
          <w:szCs w:val="21"/>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监狱企业视同小微企业，参加本项目投标的，享受小微企业同等的价格扣除。【注：提供《监狱企业声明函》及其相关的充分的证明材料】。 </w:t>
      </w:r>
    </w:p>
    <w:p>
      <w:pPr>
        <w:spacing w:line="360" w:lineRule="exact"/>
        <w:rPr>
          <w:rFonts w:hint="eastAsia" w:ascii="宋体" w:hAnsi="宋体"/>
          <w:sz w:val="21"/>
          <w:szCs w:val="21"/>
        </w:rPr>
      </w:pPr>
      <w:r>
        <w:rPr>
          <w:rFonts w:hint="eastAsia" w:ascii="宋体" w:hAnsi="宋体"/>
          <w:sz w:val="21"/>
          <w:szCs w:val="21"/>
        </w:rPr>
        <w:t xml:space="preserve">残疾人福利性单位：符合《财政部 民政部 中国残疾人联合会关于促进残疾人就业政府采购政策 </w:t>
      </w:r>
    </w:p>
    <w:p>
      <w:pPr>
        <w:spacing w:line="360" w:lineRule="exact"/>
        <w:rPr>
          <w:rFonts w:hint="eastAsia" w:ascii="宋体" w:hAnsi="宋体"/>
          <w:sz w:val="21"/>
          <w:szCs w:val="21"/>
        </w:rPr>
      </w:pPr>
      <w:r>
        <w:rPr>
          <w:rFonts w:hint="eastAsia" w:ascii="宋体" w:hAnsi="宋体"/>
          <w:sz w:val="21"/>
          <w:szCs w:val="21"/>
        </w:rPr>
        <w:t>的 通知》（财库〔2017〕141 号）的规定单位。</w:t>
      </w:r>
    </w:p>
    <w:p>
      <w:pPr>
        <w:spacing w:line="360" w:lineRule="exact"/>
        <w:ind w:firstLine="316" w:firstLineChars="150"/>
        <w:rPr>
          <w:rFonts w:ascii="宋体" w:hAnsi="宋体"/>
          <w:b/>
          <w:sz w:val="21"/>
          <w:szCs w:val="21"/>
        </w:rPr>
      </w:pPr>
      <w:r>
        <w:rPr>
          <w:rFonts w:hint="eastAsia" w:ascii="宋体" w:hAnsi="宋体"/>
          <w:b/>
          <w:sz w:val="21"/>
          <w:szCs w:val="21"/>
        </w:rPr>
        <w:t>六、保密</w:t>
      </w:r>
    </w:p>
    <w:p>
      <w:pPr>
        <w:spacing w:line="360" w:lineRule="exact"/>
        <w:ind w:firstLine="315" w:firstLineChars="150"/>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在开标、投标期间，投标人不得向评标委员会成员询问评标情况，不得进行旨在影响评标结果的活动。</w:t>
      </w:r>
    </w:p>
    <w:p>
      <w:pPr>
        <w:spacing w:line="360" w:lineRule="exact"/>
        <w:ind w:firstLine="315" w:firstLineChars="150"/>
        <w:rPr>
          <w:rFonts w:ascii="宋体" w:hAnsi="宋体"/>
          <w:sz w:val="21"/>
          <w:szCs w:val="21"/>
        </w:rPr>
      </w:pPr>
      <w:r>
        <w:rPr>
          <w:rFonts w:hint="eastAsia" w:ascii="宋体" w:hAnsi="宋体"/>
          <w:sz w:val="21"/>
          <w:szCs w:val="21"/>
        </w:rPr>
        <w:t>6.2</w:t>
      </w:r>
      <w:r>
        <w:rPr>
          <w:rFonts w:ascii="宋体" w:hAnsi="宋体"/>
          <w:sz w:val="21"/>
          <w:szCs w:val="21"/>
        </w:rPr>
        <w:t xml:space="preserve"> </w:t>
      </w:r>
      <w:r>
        <w:rPr>
          <w:rFonts w:hint="eastAsia" w:ascii="宋体" w:hAnsi="宋体"/>
          <w:sz w:val="21"/>
          <w:szCs w:val="21"/>
        </w:rPr>
        <w:t>为保证定标的公正性，在评标过程中，评标成员不得与投标人私人交换意见。在招标工作结束后，凡与评标情况有接触的任何人不得也不应将评标情况扩散出评标成员之外。</w:t>
      </w:r>
    </w:p>
    <w:p>
      <w:pPr>
        <w:spacing w:line="360" w:lineRule="exact"/>
        <w:ind w:firstLine="315" w:firstLineChars="150"/>
        <w:rPr>
          <w:rFonts w:hint="eastAsia" w:ascii="宋体" w:hAnsi="宋体"/>
          <w:sz w:val="21"/>
          <w:szCs w:val="21"/>
        </w:rPr>
      </w:pPr>
      <w:r>
        <w:rPr>
          <w:rFonts w:hint="eastAsia" w:ascii="宋体" w:hAnsi="宋体"/>
          <w:sz w:val="21"/>
          <w:szCs w:val="21"/>
        </w:rPr>
        <w:t>6.3</w:t>
      </w:r>
      <w:r>
        <w:rPr>
          <w:rFonts w:ascii="宋体" w:hAnsi="宋体"/>
          <w:sz w:val="21"/>
          <w:szCs w:val="21"/>
        </w:rPr>
        <w:t xml:space="preserve"> </w:t>
      </w:r>
      <w:r>
        <w:rPr>
          <w:rFonts w:hint="eastAsia" w:ascii="宋体" w:hAnsi="宋体"/>
          <w:sz w:val="21"/>
          <w:szCs w:val="21"/>
        </w:rPr>
        <w:t>评标委员会不向落标方解释未中标原因，不退还投标文件。</w:t>
      </w:r>
    </w:p>
    <w:p>
      <w:pPr>
        <w:spacing w:line="360" w:lineRule="exact"/>
        <w:ind w:firstLine="316" w:firstLineChars="150"/>
        <w:rPr>
          <w:rFonts w:ascii="宋体" w:hAnsi="宋体"/>
          <w:b/>
          <w:sz w:val="21"/>
          <w:szCs w:val="21"/>
        </w:rPr>
      </w:pPr>
      <w:r>
        <w:rPr>
          <w:rFonts w:hint="eastAsia" w:ascii="宋体" w:hAnsi="宋体"/>
          <w:b/>
          <w:sz w:val="21"/>
          <w:szCs w:val="21"/>
        </w:rPr>
        <w:t>七、定标</w:t>
      </w:r>
    </w:p>
    <w:p>
      <w:pPr>
        <w:snapToGrid w:val="0"/>
        <w:spacing w:line="360" w:lineRule="exact"/>
        <w:ind w:firstLine="315" w:firstLineChars="150"/>
        <w:rPr>
          <w:rFonts w:ascii="宋体" w:hAnsi="宋体"/>
          <w:sz w:val="21"/>
          <w:szCs w:val="21"/>
        </w:rPr>
      </w:pPr>
      <w:r>
        <w:rPr>
          <w:rFonts w:hint="eastAsia" w:ascii="宋体" w:hAnsi="宋体"/>
          <w:sz w:val="21"/>
          <w:szCs w:val="21"/>
        </w:rPr>
        <w:t>7</w:t>
      </w:r>
      <w:r>
        <w:rPr>
          <w:rFonts w:ascii="宋体" w:hAnsi="宋体"/>
          <w:sz w:val="21"/>
          <w:szCs w:val="21"/>
        </w:rPr>
        <w:t xml:space="preserve">.1 </w:t>
      </w:r>
      <w:r>
        <w:rPr>
          <w:rFonts w:hint="eastAsia" w:ascii="宋体" w:hAnsi="宋体"/>
          <w:sz w:val="21"/>
          <w:szCs w:val="21"/>
        </w:rPr>
        <w:t>评标结束后，由采购人确认评标结果并报兰溪市政府采购监督管理办公室备案，结果在指定媒体上公示七个工作日无异议后，预中标供应商应在2个工作日内到领取《中标通知书》。</w:t>
      </w:r>
      <w:r>
        <w:rPr>
          <w:rFonts w:ascii="宋体" w:hAnsi="宋体"/>
          <w:sz w:val="21"/>
          <w:szCs w:val="21"/>
        </w:rPr>
        <w:t>如有投标人对评标结果提出质疑的，采购人可在质疑处理完毕后确定中标人。</w:t>
      </w:r>
    </w:p>
    <w:p>
      <w:pPr>
        <w:spacing w:line="360" w:lineRule="exact"/>
        <w:ind w:firstLine="315" w:firstLineChars="150"/>
        <w:rPr>
          <w:rFonts w:hint="eastAsia" w:ascii="宋体" w:hAnsi="宋体"/>
          <w:sz w:val="21"/>
          <w:szCs w:val="21"/>
        </w:rPr>
      </w:pPr>
      <w:r>
        <w:rPr>
          <w:rFonts w:hint="eastAsia" w:ascii="宋体" w:hAnsi="宋体"/>
          <w:sz w:val="21"/>
          <w:szCs w:val="21"/>
        </w:rPr>
        <w:t>7</w:t>
      </w:r>
      <w:r>
        <w:rPr>
          <w:rFonts w:ascii="宋体" w:hAnsi="宋体"/>
          <w:sz w:val="21"/>
          <w:szCs w:val="21"/>
        </w:rPr>
        <w:t xml:space="preserve">.2 </w:t>
      </w:r>
      <w:r>
        <w:rPr>
          <w:rFonts w:hint="eastAsia" w:ascii="宋体" w:hAnsi="宋体"/>
          <w:sz w:val="21"/>
          <w:szCs w:val="21"/>
        </w:rPr>
        <w:t>《中标通知书》将作为签订合同的重要依据。</w:t>
      </w:r>
    </w:p>
    <w:p>
      <w:pPr>
        <w:spacing w:line="360" w:lineRule="exact"/>
        <w:ind w:firstLine="316" w:firstLineChars="150"/>
        <w:rPr>
          <w:rFonts w:hint="eastAsia" w:ascii="宋体" w:hAnsi="宋体"/>
          <w:b/>
          <w:sz w:val="21"/>
          <w:szCs w:val="21"/>
        </w:rPr>
      </w:pPr>
      <w:r>
        <w:rPr>
          <w:rFonts w:hint="eastAsia" w:ascii="宋体" w:hAnsi="宋体"/>
          <w:b/>
          <w:sz w:val="21"/>
          <w:szCs w:val="21"/>
        </w:rPr>
        <w:t>八、签订合同</w:t>
      </w:r>
    </w:p>
    <w:p>
      <w:pPr>
        <w:snapToGrid w:val="0"/>
        <w:spacing w:line="360" w:lineRule="exact"/>
        <w:ind w:firstLine="315" w:firstLineChars="150"/>
        <w:rPr>
          <w:rFonts w:hint="eastAsia" w:ascii="宋体" w:hAnsi="宋体"/>
          <w:sz w:val="21"/>
          <w:szCs w:val="21"/>
        </w:rPr>
      </w:pPr>
      <w:r>
        <w:rPr>
          <w:rFonts w:hint="eastAsia" w:ascii="宋体" w:hAnsi="宋体"/>
          <w:sz w:val="21"/>
          <w:szCs w:val="21"/>
        </w:rPr>
        <w:t xml:space="preserve">8.1中标方按《中标通知书》指定的时间、地点与采购人签订合同。同时，采购代理机构对合同内容进行审查，如发现与采购结果和投标承诺内容不一致的，应予以纠正。 </w:t>
      </w:r>
    </w:p>
    <w:p>
      <w:pPr>
        <w:snapToGrid w:val="0"/>
        <w:spacing w:line="360" w:lineRule="exact"/>
        <w:ind w:firstLine="315" w:firstLineChars="150"/>
        <w:rPr>
          <w:rFonts w:hint="eastAsia" w:ascii="宋体" w:hAnsi="宋体"/>
          <w:sz w:val="21"/>
          <w:szCs w:val="21"/>
        </w:rPr>
      </w:pPr>
      <w:r>
        <w:rPr>
          <w:rFonts w:hint="eastAsia" w:ascii="宋体" w:hAnsi="宋体"/>
          <w:sz w:val="21"/>
          <w:szCs w:val="21"/>
        </w:rPr>
        <w:t>8.2招标文件、中标方的投标文件及澄清文件等，均为签订政府采购合同的依据。</w:t>
      </w:r>
    </w:p>
    <w:p>
      <w:pPr>
        <w:pStyle w:val="18"/>
        <w:spacing w:before="120" w:after="120" w:line="360" w:lineRule="exact"/>
        <w:ind w:firstLine="312" w:firstLineChars="149"/>
        <w:rPr>
          <w:rFonts w:hAnsi="宋体"/>
          <w:sz w:val="21"/>
          <w:szCs w:val="21"/>
        </w:rPr>
      </w:pPr>
      <w:r>
        <w:rPr>
          <w:rFonts w:hAnsi="宋体"/>
          <w:sz w:val="21"/>
          <w:szCs w:val="21"/>
        </w:rPr>
        <w:t>8.3中标人拖延、拒签合同的,将被取消中标资格。</w:t>
      </w:r>
    </w:p>
    <w:p>
      <w:pPr>
        <w:jc w:val="center"/>
        <w:rPr>
          <w:b/>
          <w:bCs/>
          <w:sz w:val="32"/>
          <w:szCs w:val="32"/>
        </w:rPr>
      </w:pPr>
      <w:r>
        <w:rPr>
          <w:sz w:val="21"/>
          <w:szCs w:val="21"/>
        </w:rPr>
        <w:br w:type="page"/>
      </w:r>
      <w:r>
        <w:rPr>
          <w:b/>
          <w:bCs/>
          <w:sz w:val="32"/>
          <w:szCs w:val="32"/>
        </w:rPr>
        <w:t>第六章  评 标 细 则</w:t>
      </w:r>
    </w:p>
    <w:p>
      <w:pPr>
        <w:jc w:val="center"/>
        <w:rPr>
          <w:b/>
          <w:bCs/>
          <w:sz w:val="32"/>
          <w:szCs w:val="32"/>
        </w:rPr>
      </w:pPr>
    </w:p>
    <w:p>
      <w:pPr>
        <w:pStyle w:val="15"/>
        <w:spacing w:line="440" w:lineRule="exact"/>
        <w:ind w:firstLine="401" w:firstLineChars="199"/>
        <w:rPr>
          <w:rFonts w:hint="default" w:ascii="Times New Roman" w:hAnsi="Times New Roman"/>
          <w:sz w:val="21"/>
          <w:szCs w:val="21"/>
        </w:rPr>
      </w:pPr>
      <w:r>
        <w:rPr>
          <w:rFonts w:ascii="Times New Roman" w:hAnsi="Times New Roman"/>
          <w:sz w:val="21"/>
          <w:szCs w:val="21"/>
        </w:rPr>
        <w:t>参照</w:t>
      </w:r>
      <w:r>
        <w:rPr>
          <w:rFonts w:hint="default" w:ascii="Times New Roman" w:hAnsi="Times New Roman"/>
          <w:sz w:val="21"/>
          <w:szCs w:val="21"/>
        </w:rPr>
        <w:t>《中华人民共和国政府采购法》、《中华人民共和国招标投标法》以及兰溪市的有关规定，更好地做到公开、公平、公正，结合本次招标的特点，特制定本评标定标办法。</w:t>
      </w:r>
    </w:p>
    <w:p>
      <w:pPr>
        <w:spacing w:line="440" w:lineRule="exact"/>
        <w:rPr>
          <w:b/>
          <w:bCs/>
          <w:sz w:val="21"/>
          <w:szCs w:val="21"/>
        </w:rPr>
      </w:pPr>
      <w:r>
        <w:rPr>
          <w:b/>
          <w:bCs/>
          <w:sz w:val="21"/>
          <w:szCs w:val="21"/>
        </w:rPr>
        <w:t>一 、评标组织</w:t>
      </w:r>
    </w:p>
    <w:p>
      <w:pPr>
        <w:spacing w:line="440" w:lineRule="exact"/>
        <w:ind w:firstLine="420" w:firstLineChars="200"/>
        <w:rPr>
          <w:b/>
          <w:bCs/>
          <w:sz w:val="21"/>
          <w:szCs w:val="21"/>
        </w:rPr>
      </w:pPr>
      <w:r>
        <w:rPr>
          <w:sz w:val="21"/>
          <w:szCs w:val="21"/>
        </w:rPr>
        <w:t>评标委员会由采购人代表和评审专家组成</w:t>
      </w:r>
      <w:r>
        <w:rPr>
          <w:rFonts w:hint="eastAsia"/>
          <w:sz w:val="21"/>
          <w:szCs w:val="21"/>
        </w:rPr>
        <w:t>，5人或5人以上单数</w:t>
      </w:r>
      <w:r>
        <w:rPr>
          <w:sz w:val="21"/>
          <w:szCs w:val="21"/>
        </w:rPr>
        <w:t>。</w:t>
      </w:r>
    </w:p>
    <w:p>
      <w:pPr>
        <w:spacing w:line="440" w:lineRule="exact"/>
        <w:rPr>
          <w:b/>
          <w:bCs/>
          <w:sz w:val="21"/>
          <w:szCs w:val="21"/>
        </w:rPr>
      </w:pPr>
      <w:r>
        <w:rPr>
          <w:b/>
          <w:bCs/>
          <w:sz w:val="21"/>
          <w:szCs w:val="21"/>
        </w:rPr>
        <w:t>二 、评（定）标方法</w:t>
      </w:r>
    </w:p>
    <w:p>
      <w:pPr>
        <w:spacing w:line="440" w:lineRule="exact"/>
        <w:ind w:firstLine="420"/>
        <w:rPr>
          <w:sz w:val="21"/>
          <w:szCs w:val="21"/>
        </w:rPr>
      </w:pPr>
      <w:r>
        <w:rPr>
          <w:sz w:val="21"/>
          <w:szCs w:val="21"/>
        </w:rPr>
        <w:t>本次评标采用综合评分法，评标委员会首先对投标文件的完整性、符合性、响应性等进行审查。凡不符合有关规定或不响应采购文件要求的投标文件将不进入评标范围。评标专家组以开标、审标、询标情况为基本依据，对有效的投标文件及其投标人按评标内容进行分析、评议，确定合格投标人，先评技术商务标得分(含资信与服务)后再开价格标，本次招标采购技术商务分为</w:t>
      </w:r>
      <w:r>
        <w:rPr>
          <w:rFonts w:hint="eastAsia"/>
          <w:sz w:val="21"/>
          <w:szCs w:val="21"/>
        </w:rPr>
        <w:t>80</w:t>
      </w:r>
      <w:r>
        <w:rPr>
          <w:sz w:val="21"/>
          <w:szCs w:val="21"/>
        </w:rPr>
        <w:t>分，价格分</w:t>
      </w:r>
      <w:r>
        <w:rPr>
          <w:rFonts w:hint="eastAsia"/>
          <w:sz w:val="21"/>
          <w:szCs w:val="21"/>
        </w:rPr>
        <w:t>20</w:t>
      </w:r>
      <w:r>
        <w:rPr>
          <w:sz w:val="21"/>
          <w:szCs w:val="21"/>
        </w:rPr>
        <w:t>分。取合格投标人中投标价格最终最低的投标报价为评标基准价，对合格的投标人进行价格分计算，以两项总分最高为中标人。(总得分相同的，按投标报价由低到高顺序排列；得分与投标报价都相同的，按技术商务分高低顺序排列；技术商务分也相同，抽签决定中标人。)中标人因不可抗力或者自身原因不能履行政府采购合同的</w:t>
      </w:r>
      <w:r>
        <w:rPr>
          <w:rFonts w:hint="eastAsia"/>
          <w:sz w:val="21"/>
          <w:szCs w:val="21"/>
        </w:rPr>
        <w:t>，</w:t>
      </w:r>
      <w:r>
        <w:rPr>
          <w:sz w:val="21"/>
          <w:szCs w:val="21"/>
        </w:rPr>
        <w:t>采购人可以与排位在中标人之后第一位的中标候选人签订政府采购合同</w:t>
      </w:r>
      <w:r>
        <w:rPr>
          <w:rFonts w:hint="eastAsia"/>
          <w:sz w:val="21"/>
          <w:szCs w:val="21"/>
        </w:rPr>
        <w:t>，</w:t>
      </w:r>
      <w:r>
        <w:rPr>
          <w:sz w:val="21"/>
          <w:szCs w:val="21"/>
        </w:rPr>
        <w:t>以此类推或重新招标。</w:t>
      </w:r>
    </w:p>
    <w:p>
      <w:pPr>
        <w:spacing w:line="440" w:lineRule="exact"/>
        <w:rPr>
          <w:sz w:val="21"/>
          <w:szCs w:val="21"/>
        </w:rPr>
      </w:pPr>
      <w:r>
        <w:rPr>
          <w:b/>
          <w:bCs/>
          <w:sz w:val="21"/>
          <w:szCs w:val="21"/>
        </w:rPr>
        <w:t>三、技术商务标</w:t>
      </w:r>
      <w:r>
        <w:rPr>
          <w:b/>
          <w:sz w:val="21"/>
          <w:szCs w:val="21"/>
        </w:rPr>
        <w:t>评定</w:t>
      </w:r>
      <w:r>
        <w:rPr>
          <w:sz w:val="21"/>
          <w:szCs w:val="21"/>
        </w:rPr>
        <w:t>（满分为</w:t>
      </w:r>
      <w:r>
        <w:rPr>
          <w:rFonts w:hint="eastAsia"/>
          <w:sz w:val="21"/>
          <w:szCs w:val="21"/>
        </w:rPr>
        <w:t>80</w:t>
      </w:r>
      <w:r>
        <w:rPr>
          <w:sz w:val="21"/>
          <w:szCs w:val="21"/>
        </w:rPr>
        <w:t>分）</w:t>
      </w:r>
    </w:p>
    <w:p>
      <w:pPr>
        <w:spacing w:line="440" w:lineRule="exact"/>
        <w:rPr>
          <w:rFonts w:hint="eastAsia"/>
          <w:sz w:val="21"/>
          <w:szCs w:val="21"/>
        </w:rPr>
      </w:pPr>
      <w:r>
        <w:rPr>
          <w:b/>
          <w:sz w:val="21"/>
          <w:szCs w:val="21"/>
        </w:rPr>
        <w:t xml:space="preserve">   （1）</w:t>
      </w:r>
      <w:r>
        <w:rPr>
          <w:sz w:val="21"/>
          <w:szCs w:val="21"/>
        </w:rPr>
        <w:t>技术商务分设置为</w:t>
      </w:r>
      <w:r>
        <w:rPr>
          <w:rFonts w:hint="eastAsia"/>
          <w:sz w:val="21"/>
          <w:szCs w:val="21"/>
        </w:rPr>
        <w:t>80</w:t>
      </w:r>
      <w:r>
        <w:rPr>
          <w:sz w:val="21"/>
          <w:szCs w:val="21"/>
        </w:rPr>
        <w:t>分，分值分配见以下表格。评标委员会根据表格，对该标项各投标单位的技术商务标进行书面审核和评论后，由各成员独立酌情给分，打分时保留小数1位，每人一份评分表，并签名。在统计得分时，如果发现某一单项评分超过评分细则规定的分值范围，则该张评分表无效。投标人技术商务标（含资信业绩和后续服务）最终得分为评标成员的有效评分的算术平均值。计算时保留小数2位。</w:t>
      </w:r>
    </w:p>
    <w:p>
      <w:pPr>
        <w:spacing w:line="440" w:lineRule="exact"/>
        <w:rPr>
          <w:b/>
          <w:sz w:val="21"/>
          <w:szCs w:val="21"/>
        </w:rPr>
      </w:pPr>
      <w:r>
        <w:rPr>
          <w:b/>
          <w:sz w:val="21"/>
          <w:szCs w:val="21"/>
        </w:rPr>
        <w:t xml:space="preserve">   （2）评分</w:t>
      </w:r>
      <w:r>
        <w:rPr>
          <w:rFonts w:hint="eastAsia"/>
          <w:b/>
          <w:sz w:val="21"/>
          <w:szCs w:val="21"/>
        </w:rPr>
        <w:t>标准</w:t>
      </w:r>
    </w:p>
    <w:tbl>
      <w:tblPr>
        <w:tblStyle w:val="30"/>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50"/>
        <w:gridCol w:w="1833"/>
        <w:gridCol w:w="1067"/>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trPr>
        <w:tc>
          <w:tcPr>
            <w:tcW w:w="1310" w:type="dxa"/>
            <w:gridSpan w:val="2"/>
            <w:noWrap w:val="0"/>
            <w:vAlign w:val="center"/>
          </w:tcPr>
          <w:p>
            <w:pPr>
              <w:widowControl/>
              <w:spacing w:line="46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1833" w:type="dxa"/>
            <w:noWrap w:val="0"/>
            <w:vAlign w:val="center"/>
          </w:tcPr>
          <w:p>
            <w:pPr>
              <w:widowControl/>
              <w:spacing w:line="460" w:lineRule="exact"/>
              <w:jc w:val="center"/>
              <w:rPr>
                <w:rFonts w:hint="eastAsia" w:ascii="宋体" w:hAnsi="宋体" w:cs="宋体"/>
                <w:b/>
                <w:kern w:val="0"/>
                <w:sz w:val="21"/>
                <w:szCs w:val="21"/>
              </w:rPr>
            </w:pPr>
            <w:r>
              <w:rPr>
                <w:rFonts w:hint="eastAsia" w:ascii="宋体" w:hAnsi="宋体" w:cs="宋体"/>
                <w:b/>
                <w:kern w:val="0"/>
                <w:sz w:val="21"/>
                <w:szCs w:val="21"/>
              </w:rPr>
              <w:t>评分内容</w:t>
            </w:r>
          </w:p>
        </w:tc>
        <w:tc>
          <w:tcPr>
            <w:tcW w:w="1067" w:type="dxa"/>
            <w:noWrap w:val="0"/>
            <w:vAlign w:val="center"/>
          </w:tcPr>
          <w:p>
            <w:pPr>
              <w:widowControl/>
              <w:spacing w:line="460" w:lineRule="exact"/>
              <w:jc w:val="center"/>
              <w:rPr>
                <w:rFonts w:hint="eastAsia" w:ascii="宋体" w:hAnsi="宋体" w:cs="宋体"/>
                <w:b/>
                <w:kern w:val="0"/>
                <w:sz w:val="21"/>
                <w:szCs w:val="21"/>
              </w:rPr>
            </w:pPr>
            <w:r>
              <w:rPr>
                <w:rFonts w:hint="eastAsia" w:ascii="宋体" w:hAnsi="宋体" w:cs="宋体"/>
                <w:b/>
                <w:kern w:val="0"/>
                <w:sz w:val="21"/>
                <w:szCs w:val="21"/>
              </w:rPr>
              <w:t>分值</w:t>
            </w:r>
          </w:p>
        </w:tc>
        <w:tc>
          <w:tcPr>
            <w:tcW w:w="5027" w:type="dxa"/>
            <w:noWrap w:val="0"/>
            <w:vAlign w:val="center"/>
          </w:tcPr>
          <w:p>
            <w:pPr>
              <w:widowControl/>
              <w:spacing w:line="460" w:lineRule="exact"/>
              <w:jc w:val="center"/>
              <w:rPr>
                <w:rFonts w:hint="eastAsia" w:ascii="宋体" w:hAnsi="宋体" w:cs="宋体"/>
                <w:b/>
                <w:kern w:val="0"/>
                <w:sz w:val="21"/>
                <w:szCs w:val="21"/>
              </w:rPr>
            </w:pPr>
            <w:r>
              <w:rPr>
                <w:rFonts w:hint="eastAsia" w:ascii="宋体" w:hAnsi="宋体" w:cs="宋体"/>
                <w:b/>
                <w:kern w:val="0"/>
                <w:sz w:val="21"/>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0" w:hRule="atLeast"/>
        </w:trPr>
        <w:tc>
          <w:tcPr>
            <w:tcW w:w="660" w:type="dxa"/>
            <w:vMerge w:val="restart"/>
            <w:noWrap w:val="0"/>
            <w:vAlign w:val="center"/>
          </w:tcPr>
          <w:p>
            <w:pPr>
              <w:widowControl/>
              <w:spacing w:line="300" w:lineRule="atLeast"/>
              <w:jc w:val="center"/>
              <w:rPr>
                <w:rFonts w:hint="eastAsia"/>
                <w:kern w:val="0"/>
                <w:sz w:val="21"/>
                <w:szCs w:val="21"/>
              </w:rPr>
            </w:pPr>
            <w:r>
              <w:rPr>
                <w:rFonts w:hint="eastAsia"/>
                <w:kern w:val="0"/>
                <w:sz w:val="21"/>
                <w:szCs w:val="21"/>
              </w:rPr>
              <w:t>商务资信部分</w:t>
            </w:r>
          </w:p>
        </w:tc>
        <w:tc>
          <w:tcPr>
            <w:tcW w:w="650" w:type="dxa"/>
            <w:vMerge w:val="restart"/>
            <w:noWrap w:val="0"/>
            <w:vAlign w:val="center"/>
          </w:tcPr>
          <w:p>
            <w:pPr>
              <w:widowControl/>
              <w:spacing w:line="300" w:lineRule="atLeast"/>
              <w:jc w:val="center"/>
              <w:rPr>
                <w:rFonts w:hint="eastAsia"/>
                <w:kern w:val="0"/>
                <w:sz w:val="21"/>
                <w:szCs w:val="21"/>
              </w:rPr>
            </w:pPr>
            <w:r>
              <w:rPr>
                <w:rFonts w:hint="eastAsia"/>
                <w:kern w:val="0"/>
                <w:sz w:val="21"/>
                <w:szCs w:val="21"/>
              </w:rPr>
              <w:t>1</w:t>
            </w:r>
          </w:p>
        </w:tc>
        <w:tc>
          <w:tcPr>
            <w:tcW w:w="1833" w:type="dxa"/>
            <w:vMerge w:val="restart"/>
            <w:noWrap w:val="0"/>
            <w:vAlign w:val="center"/>
          </w:tcPr>
          <w:p>
            <w:pPr>
              <w:widowControl/>
              <w:spacing w:line="300" w:lineRule="atLeast"/>
              <w:jc w:val="left"/>
              <w:rPr>
                <w:rFonts w:hint="eastAsia" w:ascii="宋体" w:hAnsi="宋体" w:cs="宋体"/>
                <w:kern w:val="0"/>
                <w:sz w:val="21"/>
                <w:szCs w:val="21"/>
              </w:rPr>
            </w:pPr>
            <w:r>
              <w:rPr>
                <w:rFonts w:hint="eastAsia"/>
                <w:kern w:val="0"/>
                <w:sz w:val="21"/>
                <w:szCs w:val="21"/>
              </w:rPr>
              <w:t>投标人资信</w:t>
            </w:r>
          </w:p>
        </w:tc>
        <w:tc>
          <w:tcPr>
            <w:tcW w:w="1067" w:type="dxa"/>
            <w:noWrap w:val="0"/>
            <w:vAlign w:val="center"/>
          </w:tcPr>
          <w:p>
            <w:pPr>
              <w:spacing w:line="400" w:lineRule="exact"/>
              <w:jc w:val="center"/>
              <w:rPr>
                <w:rFonts w:hint="eastAsia" w:ascii="宋体" w:hAnsi="宋体" w:cs="宋体"/>
                <w:bCs/>
                <w:sz w:val="21"/>
                <w:szCs w:val="21"/>
              </w:rPr>
            </w:pPr>
            <w:r>
              <w:rPr>
                <w:rFonts w:hint="eastAsia" w:ascii="宋体" w:hAnsi="宋体" w:cs="宋体"/>
                <w:sz w:val="21"/>
                <w:szCs w:val="21"/>
              </w:rPr>
              <w:t>4分</w:t>
            </w:r>
          </w:p>
        </w:tc>
        <w:tc>
          <w:tcPr>
            <w:tcW w:w="5027" w:type="dxa"/>
            <w:noWrap w:val="0"/>
            <w:vAlign w:val="center"/>
          </w:tcPr>
          <w:p>
            <w:pPr>
              <w:spacing w:line="340" w:lineRule="exact"/>
              <w:jc w:val="left"/>
              <w:rPr>
                <w:rFonts w:hint="eastAsia" w:ascii="宋体" w:hAnsi="宋体" w:cs="宋体"/>
                <w:kern w:val="0"/>
                <w:sz w:val="21"/>
                <w:szCs w:val="21"/>
                <w:lang w:bidi="ar"/>
              </w:rPr>
            </w:pPr>
            <w:r>
              <w:rPr>
                <w:rFonts w:hint="eastAsia" w:ascii="宋体" w:hAnsi="宋体" w:cs="宋体"/>
                <w:sz w:val="21"/>
                <w:szCs w:val="21"/>
              </w:rPr>
              <w:t>投标人具有综合行政执法局颁发的《城市生活垃圾经营性清扫、收集、运输服务许可证》的得</w:t>
            </w:r>
            <w:r>
              <w:rPr>
                <w:rFonts w:hint="eastAsia"/>
                <w:sz w:val="21"/>
                <w:szCs w:val="21"/>
              </w:rPr>
              <w:t>2</w:t>
            </w:r>
            <w:r>
              <w:rPr>
                <w:rFonts w:hint="eastAsia" w:ascii="宋体" w:hAnsi="宋体" w:cs="宋体"/>
                <w:sz w:val="21"/>
                <w:szCs w:val="21"/>
              </w:rPr>
              <w:t>分。拥有工商（市场监督管理局）颁发的《守合同重信用》的得2分。（标书中复印件加盖单位公章）；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0" w:hRule="atLeast"/>
        </w:trPr>
        <w:tc>
          <w:tcPr>
            <w:tcW w:w="660" w:type="dxa"/>
            <w:vMerge w:val="continue"/>
            <w:noWrap w:val="0"/>
            <w:vAlign w:val="center"/>
          </w:tcPr>
          <w:p>
            <w:pPr>
              <w:jc w:val="center"/>
              <w:rPr>
                <w:rFonts w:hint="eastAsia" w:ascii="宋体" w:hAnsi="宋体" w:cs="宋体"/>
                <w:kern w:val="0"/>
                <w:sz w:val="21"/>
                <w:szCs w:val="21"/>
              </w:rPr>
            </w:pPr>
          </w:p>
        </w:tc>
        <w:tc>
          <w:tcPr>
            <w:tcW w:w="650" w:type="dxa"/>
            <w:vMerge w:val="continue"/>
            <w:noWrap w:val="0"/>
            <w:vAlign w:val="center"/>
          </w:tcPr>
          <w:p>
            <w:pPr>
              <w:jc w:val="center"/>
              <w:rPr>
                <w:rFonts w:hint="eastAsia" w:ascii="宋体" w:hAnsi="宋体" w:cs="宋体"/>
                <w:kern w:val="0"/>
                <w:sz w:val="21"/>
                <w:szCs w:val="21"/>
              </w:rPr>
            </w:pPr>
          </w:p>
        </w:tc>
        <w:tc>
          <w:tcPr>
            <w:tcW w:w="1833" w:type="dxa"/>
            <w:vMerge w:val="continue"/>
            <w:noWrap w:val="0"/>
            <w:vAlign w:val="center"/>
          </w:tcPr>
          <w:p>
            <w:pPr>
              <w:rPr>
                <w:rFonts w:hint="eastAsia" w:ascii="宋体" w:hAnsi="宋体" w:cs="宋体"/>
                <w:kern w:val="0"/>
                <w:sz w:val="21"/>
                <w:szCs w:val="21"/>
              </w:rPr>
            </w:pPr>
          </w:p>
        </w:tc>
        <w:tc>
          <w:tcPr>
            <w:tcW w:w="1067" w:type="dxa"/>
            <w:noWrap w:val="0"/>
            <w:vAlign w:val="center"/>
          </w:tcPr>
          <w:p>
            <w:pPr>
              <w:widowControl/>
              <w:spacing w:line="460" w:lineRule="exact"/>
              <w:jc w:val="center"/>
              <w:rPr>
                <w:rFonts w:hint="eastAsia" w:ascii="宋体" w:hAnsi="宋体" w:cs="宋体"/>
                <w:bCs/>
                <w:snapToGrid w:val="0"/>
                <w:kern w:val="0"/>
                <w:sz w:val="21"/>
                <w:szCs w:val="21"/>
              </w:rPr>
            </w:pPr>
            <w:r>
              <w:rPr>
                <w:rFonts w:hint="eastAsia" w:ascii="宋体" w:hAnsi="宋体" w:cs="宋体"/>
                <w:bCs/>
                <w:snapToGrid w:val="0"/>
                <w:kern w:val="0"/>
                <w:sz w:val="21"/>
                <w:szCs w:val="21"/>
              </w:rPr>
              <w:t>6分</w:t>
            </w:r>
          </w:p>
        </w:tc>
        <w:tc>
          <w:tcPr>
            <w:tcW w:w="5027" w:type="dxa"/>
            <w:noWrap w:val="0"/>
            <w:vAlign w:val="center"/>
          </w:tcPr>
          <w:p>
            <w:pPr>
              <w:spacing w:line="340" w:lineRule="exact"/>
              <w:jc w:val="left"/>
              <w:rPr>
                <w:rFonts w:hint="eastAsia" w:ascii="宋体" w:hAnsi="宋体" w:cs="宋体"/>
                <w:sz w:val="21"/>
                <w:szCs w:val="21"/>
              </w:rPr>
            </w:pPr>
            <w:r>
              <w:rPr>
                <w:rFonts w:ascii="宋体" w:hAnsi="宋体" w:cs="宋体"/>
                <w:bCs/>
                <w:kern w:val="0"/>
                <w:sz w:val="21"/>
                <w:szCs w:val="21"/>
              </w:rPr>
              <w:t>具有有效期内的</w:t>
            </w:r>
            <w:bookmarkStart w:id="4" w:name="_Hlk511215756"/>
            <w:r>
              <w:rPr>
                <w:rFonts w:ascii="宋体" w:hAnsi="宋体" w:cs="宋体"/>
                <w:bCs/>
                <w:kern w:val="0"/>
                <w:sz w:val="21"/>
                <w:szCs w:val="21"/>
              </w:rPr>
              <w:t>质量管理体系认证证书、环境管理体系认证证书、职业健康安全管理体系认证证书</w:t>
            </w:r>
            <w:bookmarkEnd w:id="4"/>
            <w:r>
              <w:rPr>
                <w:rFonts w:hint="eastAsia" w:ascii="宋体" w:hAnsi="宋体" w:cs="宋体"/>
                <w:bCs/>
                <w:kern w:val="0"/>
                <w:sz w:val="21"/>
                <w:szCs w:val="21"/>
              </w:rPr>
              <w:t>。</w:t>
            </w:r>
            <w:r>
              <w:rPr>
                <w:rFonts w:ascii="宋体" w:hAnsi="宋体" w:cs="宋体"/>
                <w:bCs/>
                <w:kern w:val="0"/>
                <w:sz w:val="21"/>
                <w:szCs w:val="21"/>
              </w:rPr>
              <w:t>每项得2分</w:t>
            </w:r>
            <w:r>
              <w:rPr>
                <w:rFonts w:hint="eastAsia" w:ascii="宋体" w:hAnsi="宋体" w:cs="宋体"/>
                <w:bCs/>
                <w:kern w:val="0"/>
                <w:sz w:val="21"/>
                <w:szCs w:val="21"/>
              </w:rPr>
              <w:t>，以上</w:t>
            </w:r>
            <w:r>
              <w:rPr>
                <w:rFonts w:ascii="宋体" w:hAnsi="宋体" w:cs="宋体"/>
                <w:bCs/>
                <w:kern w:val="0"/>
                <w:sz w:val="21"/>
                <w:szCs w:val="21"/>
              </w:rPr>
              <w:t>证书中的认证范围至少包含城市生活垃圾清扫、收集、运输、处理类服务等内容</w:t>
            </w:r>
            <w:r>
              <w:rPr>
                <w:rFonts w:hint="eastAsia" w:ascii="宋体" w:hAnsi="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3" w:hRule="atLeast"/>
        </w:trPr>
        <w:tc>
          <w:tcPr>
            <w:tcW w:w="660" w:type="dxa"/>
            <w:vMerge w:val="continue"/>
            <w:noWrap w:val="0"/>
            <w:vAlign w:val="center"/>
          </w:tcPr>
          <w:p>
            <w:pPr>
              <w:jc w:val="center"/>
              <w:rPr>
                <w:rFonts w:hint="eastAsia" w:ascii="宋体" w:hAnsi="宋体" w:cs="宋体"/>
                <w:kern w:val="0"/>
                <w:sz w:val="21"/>
                <w:szCs w:val="21"/>
              </w:rPr>
            </w:pPr>
          </w:p>
        </w:tc>
        <w:tc>
          <w:tcPr>
            <w:tcW w:w="650" w:type="dxa"/>
            <w:vMerge w:val="continue"/>
            <w:noWrap w:val="0"/>
            <w:vAlign w:val="center"/>
          </w:tcPr>
          <w:p>
            <w:pPr>
              <w:jc w:val="center"/>
              <w:rPr>
                <w:rFonts w:hint="eastAsia" w:ascii="宋体" w:hAnsi="宋体" w:cs="宋体"/>
                <w:kern w:val="0"/>
                <w:sz w:val="21"/>
                <w:szCs w:val="21"/>
              </w:rPr>
            </w:pPr>
          </w:p>
        </w:tc>
        <w:tc>
          <w:tcPr>
            <w:tcW w:w="1833" w:type="dxa"/>
            <w:vMerge w:val="continue"/>
            <w:noWrap w:val="0"/>
            <w:vAlign w:val="center"/>
          </w:tcPr>
          <w:p>
            <w:pPr>
              <w:rPr>
                <w:rFonts w:hint="eastAsia" w:ascii="宋体" w:hAnsi="宋体" w:cs="宋体"/>
                <w:kern w:val="0"/>
                <w:sz w:val="21"/>
                <w:szCs w:val="21"/>
              </w:rPr>
            </w:pPr>
          </w:p>
        </w:tc>
        <w:tc>
          <w:tcPr>
            <w:tcW w:w="1067" w:type="dxa"/>
            <w:noWrap w:val="0"/>
            <w:vAlign w:val="center"/>
          </w:tcPr>
          <w:p>
            <w:pPr>
              <w:widowControl/>
              <w:spacing w:line="460" w:lineRule="exact"/>
              <w:jc w:val="center"/>
              <w:rPr>
                <w:rFonts w:hint="eastAsia" w:ascii="宋体" w:hAnsi="宋体" w:cs="宋体"/>
                <w:bCs/>
                <w:snapToGrid w:val="0"/>
                <w:kern w:val="0"/>
                <w:sz w:val="21"/>
                <w:szCs w:val="21"/>
              </w:rPr>
            </w:pPr>
            <w:r>
              <w:rPr>
                <w:rFonts w:hint="eastAsia" w:ascii="宋体" w:hAnsi="宋体" w:cs="宋体"/>
                <w:bCs/>
                <w:snapToGrid w:val="0"/>
                <w:kern w:val="0"/>
                <w:sz w:val="21"/>
                <w:szCs w:val="21"/>
              </w:rPr>
              <w:t>4分</w:t>
            </w:r>
          </w:p>
        </w:tc>
        <w:tc>
          <w:tcPr>
            <w:tcW w:w="5027" w:type="dxa"/>
            <w:noWrap w:val="0"/>
            <w:vAlign w:val="center"/>
          </w:tcPr>
          <w:p>
            <w:pPr>
              <w:spacing w:line="300" w:lineRule="exact"/>
              <w:rPr>
                <w:rFonts w:hint="eastAsia" w:ascii="宋体" w:hAnsi="宋体" w:eastAsia="宋体" w:cs="宋体"/>
                <w:kern w:val="0"/>
                <w:sz w:val="21"/>
                <w:szCs w:val="21"/>
              </w:rPr>
            </w:pPr>
            <w:r>
              <w:rPr>
                <w:rFonts w:hint="eastAsia" w:ascii="宋体" w:hAnsi="宋体" w:cs="宋体"/>
                <w:kern w:val="0"/>
                <w:sz w:val="21"/>
                <w:szCs w:val="21"/>
              </w:rPr>
              <w:t>投标人自有机械扫地车辆的得1分，投标人自有洒水车辆的得1分，投标人自有2辆压缩清运车的得1分，投标人自有路面养护车辆的得1分。注：投标文件中提供登记在投标人名下的车辆登记证及行驶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0" w:hRule="atLeast"/>
        </w:trPr>
        <w:tc>
          <w:tcPr>
            <w:tcW w:w="660" w:type="dxa"/>
            <w:vMerge w:val="continue"/>
            <w:noWrap w:val="0"/>
            <w:vAlign w:val="center"/>
          </w:tcPr>
          <w:p>
            <w:pPr>
              <w:jc w:val="center"/>
              <w:rPr>
                <w:rFonts w:hint="eastAsia" w:ascii="宋体" w:hAnsi="宋体" w:cs="宋体"/>
                <w:sz w:val="21"/>
                <w:szCs w:val="21"/>
              </w:rPr>
            </w:pPr>
          </w:p>
        </w:tc>
        <w:tc>
          <w:tcPr>
            <w:tcW w:w="650" w:type="dxa"/>
            <w:vMerge w:val="continue"/>
            <w:noWrap w:val="0"/>
            <w:vAlign w:val="center"/>
          </w:tcPr>
          <w:p>
            <w:pPr>
              <w:jc w:val="center"/>
              <w:rPr>
                <w:rFonts w:hint="eastAsia" w:ascii="宋体" w:hAnsi="宋体" w:cs="宋体"/>
                <w:sz w:val="21"/>
                <w:szCs w:val="21"/>
              </w:rPr>
            </w:pPr>
          </w:p>
        </w:tc>
        <w:tc>
          <w:tcPr>
            <w:tcW w:w="1833" w:type="dxa"/>
            <w:vMerge w:val="continue"/>
            <w:noWrap w:val="0"/>
            <w:vAlign w:val="center"/>
          </w:tcPr>
          <w:p>
            <w:pPr>
              <w:rPr>
                <w:rFonts w:hint="eastAsia" w:ascii="宋体" w:hAnsi="宋体" w:cs="宋体"/>
                <w:sz w:val="21"/>
                <w:szCs w:val="21"/>
              </w:rPr>
            </w:pPr>
          </w:p>
        </w:tc>
        <w:tc>
          <w:tcPr>
            <w:tcW w:w="1067" w:type="dxa"/>
            <w:noWrap w:val="0"/>
            <w:vAlign w:val="center"/>
          </w:tcPr>
          <w:p>
            <w:pPr>
              <w:widowControl/>
              <w:spacing w:line="460" w:lineRule="exact"/>
              <w:jc w:val="center"/>
              <w:rPr>
                <w:rFonts w:hint="eastAsia" w:ascii="宋体" w:hAnsi="宋体" w:cs="宋体"/>
                <w:kern w:val="0"/>
                <w:sz w:val="21"/>
                <w:szCs w:val="21"/>
              </w:rPr>
            </w:pPr>
            <w:r>
              <w:rPr>
                <w:rFonts w:hint="eastAsia" w:ascii="宋体" w:hAnsi="宋体" w:eastAsia="宋体" w:cs="宋体"/>
                <w:bCs/>
                <w:snapToGrid w:val="0"/>
                <w:kern w:val="0"/>
                <w:sz w:val="21"/>
                <w:szCs w:val="21"/>
              </w:rPr>
              <w:t>8</w:t>
            </w:r>
            <w:r>
              <w:rPr>
                <w:rFonts w:hint="eastAsia" w:ascii="宋体" w:hAnsi="宋体" w:cs="宋体"/>
                <w:bCs/>
                <w:snapToGrid w:val="0"/>
                <w:kern w:val="0"/>
                <w:sz w:val="21"/>
                <w:szCs w:val="21"/>
              </w:rPr>
              <w:t xml:space="preserve">分   </w:t>
            </w:r>
          </w:p>
        </w:tc>
        <w:tc>
          <w:tcPr>
            <w:tcW w:w="5027" w:type="dxa"/>
            <w:noWrap w:val="0"/>
            <w:vAlign w:val="center"/>
          </w:tcPr>
          <w:p>
            <w:pPr>
              <w:spacing w:line="300" w:lineRule="exact"/>
              <w:jc w:val="left"/>
              <w:rPr>
                <w:rFonts w:hint="eastAsia" w:ascii="宋体" w:hAnsi="宋体" w:eastAsia="宋体" w:cs="宋体"/>
                <w:snapToGrid w:val="0"/>
                <w:kern w:val="0"/>
                <w:sz w:val="21"/>
                <w:szCs w:val="21"/>
              </w:rPr>
            </w:pPr>
            <w:r>
              <w:rPr>
                <w:rFonts w:hint="eastAsia" w:ascii="宋体" w:hAnsi="宋体" w:cs="宋体"/>
                <w:kern w:val="0"/>
                <w:sz w:val="21"/>
                <w:szCs w:val="21"/>
              </w:rPr>
              <w:t>投标人</w:t>
            </w:r>
            <w:r>
              <w:rPr>
                <w:rFonts w:hint="eastAsia" w:ascii="宋体" w:hAnsi="宋体" w:eastAsia="宋体" w:cs="宋体"/>
                <w:kern w:val="0"/>
                <w:sz w:val="21"/>
                <w:szCs w:val="21"/>
              </w:rPr>
              <w:t>提供2018年1月1日以来同类项目业绩或案例的得1分，</w:t>
            </w:r>
            <w:r>
              <w:rPr>
                <w:rFonts w:hint="eastAsia" w:ascii="宋体" w:hAnsi="宋体" w:cs="宋体"/>
                <w:kern w:val="0"/>
                <w:sz w:val="21"/>
                <w:szCs w:val="21"/>
              </w:rPr>
              <w:t>最多得</w:t>
            </w:r>
            <w:r>
              <w:rPr>
                <w:rFonts w:hint="eastAsia" w:eastAsia="宋体"/>
                <w:kern w:val="0"/>
                <w:sz w:val="21"/>
                <w:szCs w:val="21"/>
              </w:rPr>
              <w:t>8</w:t>
            </w:r>
            <w:r>
              <w:rPr>
                <w:rFonts w:hint="eastAsia" w:ascii="宋体" w:hAnsi="宋体" w:cs="宋体"/>
                <w:kern w:val="0"/>
                <w:sz w:val="21"/>
                <w:szCs w:val="21"/>
              </w:rPr>
              <w:t>分。（提供的业绩或案例证明均是非同类项目的本项不得分）</w:t>
            </w:r>
            <w:r>
              <w:rPr>
                <w:rFonts w:hint="eastAsia" w:ascii="宋体" w:hAnsi="宋体" w:eastAsia="宋体" w:cs="宋体"/>
                <w:kern w:val="0"/>
                <w:sz w:val="21"/>
                <w:szCs w:val="21"/>
              </w:rPr>
              <w:t>（</w:t>
            </w:r>
            <w:r>
              <w:rPr>
                <w:rFonts w:hint="eastAsia" w:ascii="宋体" w:hAnsi="宋体" w:cs="宋体"/>
                <w:kern w:val="0"/>
                <w:sz w:val="21"/>
                <w:szCs w:val="21"/>
              </w:rPr>
              <w:t>标书中须提供中标通知书和合同复印件加盖单位公章</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660" w:type="dxa"/>
            <w:vMerge w:val="continue"/>
            <w:noWrap w:val="0"/>
            <w:vAlign w:val="center"/>
          </w:tcPr>
          <w:p>
            <w:pPr>
              <w:jc w:val="center"/>
              <w:rPr>
                <w:rFonts w:hint="eastAsia" w:ascii="宋体" w:hAnsi="宋体" w:cs="宋体"/>
                <w:bCs/>
                <w:sz w:val="21"/>
                <w:szCs w:val="21"/>
              </w:rPr>
            </w:pPr>
          </w:p>
        </w:tc>
        <w:tc>
          <w:tcPr>
            <w:tcW w:w="650" w:type="dxa"/>
            <w:noWrap w:val="0"/>
            <w:vAlign w:val="center"/>
          </w:tcPr>
          <w:p>
            <w:pPr>
              <w:jc w:val="center"/>
              <w:rPr>
                <w:rFonts w:hint="eastAsia" w:ascii="宋体" w:hAnsi="宋体" w:cs="宋体"/>
                <w:bCs/>
                <w:sz w:val="21"/>
                <w:szCs w:val="21"/>
              </w:rPr>
            </w:pPr>
            <w:r>
              <w:rPr>
                <w:rFonts w:hint="eastAsia" w:ascii="宋体" w:hAnsi="宋体" w:cs="宋体"/>
                <w:bCs/>
                <w:sz w:val="21"/>
                <w:szCs w:val="21"/>
              </w:rPr>
              <w:t>2</w:t>
            </w:r>
          </w:p>
        </w:tc>
        <w:tc>
          <w:tcPr>
            <w:tcW w:w="1833" w:type="dxa"/>
            <w:noWrap w:val="0"/>
            <w:vAlign w:val="center"/>
          </w:tcPr>
          <w:p>
            <w:pPr>
              <w:rPr>
                <w:rFonts w:hint="eastAsia" w:ascii="宋体" w:hAnsi="宋体" w:cs="宋体"/>
                <w:bCs/>
                <w:sz w:val="21"/>
                <w:szCs w:val="21"/>
              </w:rPr>
            </w:pPr>
            <w:r>
              <w:rPr>
                <w:rFonts w:hint="eastAsia" w:ascii="宋体" w:hAnsi="宋体" w:cs="宋体"/>
                <w:bCs/>
                <w:sz w:val="21"/>
                <w:szCs w:val="21"/>
              </w:rPr>
              <w:t>项目负责人</w:t>
            </w:r>
          </w:p>
        </w:tc>
        <w:tc>
          <w:tcPr>
            <w:tcW w:w="1067" w:type="dxa"/>
            <w:noWrap w:val="0"/>
            <w:vAlign w:val="center"/>
          </w:tcPr>
          <w:p>
            <w:pPr>
              <w:spacing w:line="460" w:lineRule="exact"/>
              <w:jc w:val="center"/>
              <w:rPr>
                <w:rFonts w:hint="eastAsia" w:ascii="宋体" w:hAnsi="宋体" w:cs="宋体"/>
                <w:bCs/>
                <w:sz w:val="21"/>
                <w:szCs w:val="21"/>
              </w:rPr>
            </w:pPr>
            <w:r>
              <w:rPr>
                <w:rFonts w:hint="eastAsia" w:ascii="宋体" w:hAnsi="宋体" w:cs="宋体"/>
                <w:bCs/>
                <w:sz w:val="21"/>
                <w:szCs w:val="21"/>
              </w:rPr>
              <w:t>3分</w:t>
            </w:r>
          </w:p>
        </w:tc>
        <w:tc>
          <w:tcPr>
            <w:tcW w:w="5027" w:type="dxa"/>
            <w:noWrap w:val="0"/>
            <w:vAlign w:val="center"/>
          </w:tcPr>
          <w:p>
            <w:pPr>
              <w:snapToGrid w:val="0"/>
              <w:spacing w:line="300" w:lineRule="exact"/>
              <w:ind w:left="72"/>
              <w:rPr>
                <w:rFonts w:hint="eastAsia"/>
                <w:snapToGrid w:val="0"/>
                <w:kern w:val="0"/>
                <w:sz w:val="21"/>
                <w:szCs w:val="21"/>
              </w:rPr>
            </w:pPr>
            <w:r>
              <w:rPr>
                <w:rFonts w:hint="eastAsia"/>
                <w:snapToGrid w:val="0"/>
                <w:kern w:val="0"/>
                <w:sz w:val="21"/>
                <w:szCs w:val="21"/>
              </w:rPr>
              <w:t>拟派的项目负责人具有大专以上学历和安全生产监督管理局颁发的《安全培训合格证书》的得3分。（须提供在本单位6个月以上的缴纳社会保险证明）（标书中复印件加盖单位公章）。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7" w:hRule="atLeast"/>
        </w:trPr>
        <w:tc>
          <w:tcPr>
            <w:tcW w:w="660" w:type="dxa"/>
            <w:vMerge w:val="continue"/>
            <w:noWrap w:val="0"/>
            <w:vAlign w:val="center"/>
          </w:tcPr>
          <w:p>
            <w:pPr>
              <w:jc w:val="center"/>
              <w:rPr>
                <w:rFonts w:hint="eastAsia" w:ascii="宋体" w:hAnsi="宋体" w:cs="宋体"/>
                <w:sz w:val="21"/>
                <w:szCs w:val="21"/>
              </w:rPr>
            </w:pPr>
          </w:p>
        </w:tc>
        <w:tc>
          <w:tcPr>
            <w:tcW w:w="650" w:type="dxa"/>
            <w:noWrap w:val="0"/>
            <w:vAlign w:val="center"/>
          </w:tcPr>
          <w:p>
            <w:pPr>
              <w:jc w:val="center"/>
              <w:rPr>
                <w:rFonts w:hint="eastAsia" w:ascii="宋体" w:hAnsi="宋体" w:cs="宋体"/>
                <w:sz w:val="21"/>
                <w:szCs w:val="21"/>
              </w:rPr>
            </w:pPr>
            <w:r>
              <w:rPr>
                <w:rFonts w:hint="eastAsia" w:ascii="宋体" w:hAnsi="宋体" w:cs="宋体"/>
                <w:sz w:val="21"/>
                <w:szCs w:val="21"/>
              </w:rPr>
              <w:t>3</w:t>
            </w:r>
          </w:p>
        </w:tc>
        <w:tc>
          <w:tcPr>
            <w:tcW w:w="1833" w:type="dxa"/>
            <w:noWrap w:val="0"/>
            <w:vAlign w:val="center"/>
          </w:tcPr>
          <w:p>
            <w:pPr>
              <w:rPr>
                <w:rFonts w:hint="eastAsia" w:ascii="宋体" w:hAnsi="宋体" w:cs="宋体"/>
                <w:kern w:val="0"/>
                <w:sz w:val="21"/>
                <w:szCs w:val="21"/>
                <w:lang w:bidi="ar"/>
              </w:rPr>
            </w:pPr>
            <w:r>
              <w:rPr>
                <w:rFonts w:hint="eastAsia" w:ascii="宋体" w:hAnsi="宋体" w:cs="宋体"/>
                <w:sz w:val="21"/>
                <w:szCs w:val="21"/>
              </w:rPr>
              <w:t>投标公司员工的工资、养老、意外保险等是否按国家政策进行办理等情况</w:t>
            </w:r>
          </w:p>
        </w:tc>
        <w:tc>
          <w:tcPr>
            <w:tcW w:w="1067" w:type="dxa"/>
            <w:noWrap w:val="0"/>
            <w:vAlign w:val="center"/>
          </w:tcPr>
          <w:p>
            <w:pPr>
              <w:spacing w:line="460" w:lineRule="exact"/>
              <w:jc w:val="center"/>
              <w:rPr>
                <w:rFonts w:hint="eastAsia" w:ascii="宋体" w:hAnsi="宋体" w:cs="宋体"/>
                <w:bCs/>
                <w:sz w:val="21"/>
                <w:szCs w:val="21"/>
              </w:rPr>
            </w:pPr>
            <w:r>
              <w:rPr>
                <w:rFonts w:hint="eastAsia" w:ascii="宋体" w:hAnsi="宋体" w:cs="宋体"/>
                <w:kern w:val="0"/>
                <w:sz w:val="21"/>
                <w:szCs w:val="21"/>
              </w:rPr>
              <w:t>4分</w:t>
            </w:r>
          </w:p>
        </w:tc>
        <w:tc>
          <w:tcPr>
            <w:tcW w:w="5027" w:type="dxa"/>
            <w:noWrap w:val="0"/>
            <w:vAlign w:val="center"/>
          </w:tcPr>
          <w:p>
            <w:pPr>
              <w:snapToGrid w:val="0"/>
              <w:spacing w:line="300" w:lineRule="exact"/>
              <w:ind w:left="72"/>
              <w:jc w:val="left"/>
              <w:rPr>
                <w:rFonts w:hint="eastAsia" w:ascii="宋体" w:hAnsi="宋体" w:cs="宋体"/>
                <w:bCs/>
                <w:sz w:val="21"/>
                <w:szCs w:val="21"/>
              </w:rPr>
            </w:pPr>
            <w:r>
              <w:rPr>
                <w:rFonts w:hint="eastAsia" w:ascii="宋体" w:hAnsi="宋体" w:cs="宋体"/>
                <w:kern w:val="0"/>
                <w:sz w:val="21"/>
                <w:szCs w:val="21"/>
              </w:rPr>
              <w:t>提供</w:t>
            </w:r>
            <w:r>
              <w:rPr>
                <w:rFonts w:hint="eastAsia" w:ascii="宋体" w:hAnsi="宋体" w:eastAsia="宋体" w:cs="宋体"/>
                <w:kern w:val="0"/>
                <w:sz w:val="21"/>
                <w:szCs w:val="21"/>
              </w:rPr>
              <w:t>本项目配备人员近三个月内缴纳养老、意外保险证明的每人</w:t>
            </w:r>
            <w:r>
              <w:rPr>
                <w:rFonts w:hint="eastAsia" w:ascii="宋体" w:hAnsi="宋体" w:cs="宋体"/>
                <w:sz w:val="21"/>
                <w:szCs w:val="21"/>
              </w:rPr>
              <w:t>得</w:t>
            </w:r>
            <w:r>
              <w:rPr>
                <w:rFonts w:hint="eastAsia" w:eastAsia="宋体"/>
                <w:sz w:val="21"/>
                <w:szCs w:val="21"/>
              </w:rPr>
              <w:t>0.5</w:t>
            </w:r>
            <w:r>
              <w:rPr>
                <w:rFonts w:hint="eastAsia" w:ascii="宋体" w:hAnsi="宋体" w:cs="宋体"/>
                <w:sz w:val="21"/>
                <w:szCs w:val="21"/>
              </w:rPr>
              <w:t>分，最高得</w:t>
            </w:r>
            <w:r>
              <w:rPr>
                <w:rFonts w:hint="eastAsia"/>
                <w:sz w:val="21"/>
                <w:szCs w:val="21"/>
              </w:rPr>
              <w:t>4</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660" w:type="dxa"/>
            <w:vMerge w:val="restart"/>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技术部分</w:t>
            </w: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4</w:t>
            </w:r>
          </w:p>
        </w:tc>
        <w:tc>
          <w:tcPr>
            <w:tcW w:w="1833" w:type="dxa"/>
            <w:noWrap w:val="0"/>
            <w:vAlign w:val="center"/>
          </w:tcPr>
          <w:p>
            <w:pPr>
              <w:rPr>
                <w:rFonts w:hint="eastAsia" w:ascii="宋体" w:hAnsi="宋体" w:cs="宋体"/>
                <w:bCs/>
                <w:snapToGrid w:val="0"/>
                <w:kern w:val="0"/>
                <w:sz w:val="21"/>
                <w:szCs w:val="21"/>
              </w:rPr>
            </w:pPr>
            <w:r>
              <w:rPr>
                <w:rFonts w:hint="eastAsia" w:ascii="宋体" w:hAnsi="宋体" w:cs="宋体"/>
                <w:kern w:val="0"/>
                <w:sz w:val="21"/>
                <w:szCs w:val="21"/>
                <w:lang w:bidi="ar"/>
              </w:rPr>
              <w:t>绿化养护方案</w:t>
            </w:r>
          </w:p>
        </w:tc>
        <w:tc>
          <w:tcPr>
            <w:tcW w:w="1067" w:type="dxa"/>
            <w:noWrap w:val="0"/>
            <w:vAlign w:val="center"/>
          </w:tcPr>
          <w:p>
            <w:pPr>
              <w:spacing w:line="460" w:lineRule="exact"/>
              <w:jc w:val="center"/>
              <w:rPr>
                <w:rFonts w:hint="eastAsia" w:ascii="宋体" w:hAnsi="宋体" w:cs="宋体"/>
                <w:kern w:val="0"/>
                <w:sz w:val="21"/>
                <w:szCs w:val="21"/>
              </w:rPr>
            </w:pPr>
            <w:r>
              <w:rPr>
                <w:rFonts w:hint="eastAsia" w:ascii="宋体" w:hAnsi="宋体" w:cs="宋体"/>
                <w:bCs/>
                <w:sz w:val="21"/>
                <w:szCs w:val="21"/>
              </w:rPr>
              <w:t>4分</w:t>
            </w:r>
          </w:p>
        </w:tc>
        <w:tc>
          <w:tcPr>
            <w:tcW w:w="5027" w:type="dxa"/>
            <w:noWrap w:val="0"/>
            <w:vAlign w:val="center"/>
          </w:tcPr>
          <w:p>
            <w:pPr>
              <w:widowControl/>
              <w:spacing w:line="300" w:lineRule="exact"/>
              <w:rPr>
                <w:rFonts w:hint="eastAsia" w:ascii="宋体" w:hAnsi="宋体" w:cs="宋体"/>
                <w:snapToGrid w:val="0"/>
                <w:kern w:val="0"/>
                <w:sz w:val="21"/>
                <w:szCs w:val="21"/>
              </w:rPr>
            </w:pPr>
            <w:r>
              <w:rPr>
                <w:rFonts w:hint="eastAsia" w:ascii="宋体" w:hAnsi="宋体" w:cs="宋体"/>
                <w:bCs/>
                <w:sz w:val="21"/>
                <w:szCs w:val="21"/>
              </w:rPr>
              <w:t>绿化养护方案是否完整、可行：由评委酌情打分，最高得4分。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660" w:type="dxa"/>
            <w:vMerge w:val="continue"/>
            <w:noWrap w:val="0"/>
            <w:vAlign w:val="center"/>
          </w:tcPr>
          <w:p>
            <w:pPr>
              <w:jc w:val="center"/>
              <w:rPr>
                <w:rFonts w:hint="eastAsia" w:ascii="宋体" w:hAnsi="宋体" w:cs="宋体"/>
                <w:kern w:val="0"/>
                <w:sz w:val="21"/>
                <w:szCs w:val="21"/>
                <w:lang w:bidi="ar"/>
              </w:rPr>
            </w:pP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5</w:t>
            </w:r>
          </w:p>
        </w:tc>
        <w:tc>
          <w:tcPr>
            <w:tcW w:w="1833" w:type="dxa"/>
            <w:noWrap w:val="0"/>
            <w:vAlign w:val="center"/>
          </w:tcPr>
          <w:p>
            <w:pPr>
              <w:rPr>
                <w:rFonts w:hint="eastAsia" w:ascii="宋体" w:hAnsi="宋体" w:cs="宋体"/>
                <w:kern w:val="0"/>
                <w:sz w:val="21"/>
                <w:szCs w:val="21"/>
                <w:lang w:bidi="ar"/>
              </w:rPr>
            </w:pPr>
            <w:r>
              <w:rPr>
                <w:rFonts w:hint="eastAsia" w:ascii="宋体" w:hAnsi="宋体" w:cs="宋体"/>
                <w:kern w:val="0"/>
                <w:sz w:val="21"/>
                <w:szCs w:val="21"/>
                <w:lang w:bidi="ar"/>
              </w:rPr>
              <w:t>垃圾清运方案</w:t>
            </w:r>
          </w:p>
        </w:tc>
        <w:tc>
          <w:tcPr>
            <w:tcW w:w="1067" w:type="dxa"/>
            <w:noWrap w:val="0"/>
            <w:vAlign w:val="center"/>
          </w:tcPr>
          <w:p>
            <w:pPr>
              <w:spacing w:line="460" w:lineRule="exact"/>
              <w:jc w:val="center"/>
              <w:rPr>
                <w:rFonts w:hint="eastAsia" w:ascii="宋体" w:hAnsi="宋体" w:cs="宋体"/>
                <w:bCs/>
                <w:sz w:val="21"/>
                <w:szCs w:val="21"/>
              </w:rPr>
            </w:pPr>
            <w:r>
              <w:rPr>
                <w:rFonts w:hint="eastAsia" w:ascii="宋体" w:hAnsi="宋体" w:cs="宋体"/>
                <w:bCs/>
                <w:sz w:val="21"/>
                <w:szCs w:val="21"/>
              </w:rPr>
              <w:t>5分</w:t>
            </w:r>
          </w:p>
        </w:tc>
        <w:tc>
          <w:tcPr>
            <w:tcW w:w="5027" w:type="dxa"/>
            <w:noWrap w:val="0"/>
            <w:vAlign w:val="center"/>
          </w:tcPr>
          <w:p>
            <w:pPr>
              <w:widowControl/>
              <w:spacing w:line="300" w:lineRule="exact"/>
              <w:rPr>
                <w:rFonts w:hint="eastAsia" w:ascii="宋体" w:hAnsi="宋体" w:cs="宋体"/>
                <w:bCs/>
                <w:sz w:val="21"/>
                <w:szCs w:val="21"/>
              </w:rPr>
            </w:pPr>
            <w:r>
              <w:rPr>
                <w:rFonts w:hint="eastAsia" w:ascii="宋体" w:hAnsi="宋体" w:cs="宋体"/>
                <w:bCs/>
                <w:sz w:val="21"/>
                <w:szCs w:val="21"/>
              </w:rPr>
              <w:t>垃圾清运方案是否完整、可行：由评委酌情打分，最高得5分。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660" w:type="dxa"/>
            <w:vMerge w:val="continue"/>
            <w:noWrap w:val="0"/>
            <w:vAlign w:val="center"/>
          </w:tcPr>
          <w:p>
            <w:pPr>
              <w:jc w:val="center"/>
              <w:rPr>
                <w:rFonts w:hint="eastAsia" w:ascii="宋体" w:hAnsi="宋体" w:cs="宋体"/>
                <w:bCs/>
                <w:sz w:val="21"/>
                <w:szCs w:val="21"/>
              </w:rPr>
            </w:pPr>
          </w:p>
        </w:tc>
        <w:tc>
          <w:tcPr>
            <w:tcW w:w="650" w:type="dxa"/>
            <w:noWrap w:val="0"/>
            <w:vAlign w:val="center"/>
          </w:tcPr>
          <w:p>
            <w:pPr>
              <w:jc w:val="center"/>
              <w:rPr>
                <w:rFonts w:hint="eastAsia" w:ascii="宋体" w:hAnsi="宋体" w:cs="宋体"/>
                <w:bCs/>
                <w:sz w:val="21"/>
                <w:szCs w:val="21"/>
              </w:rPr>
            </w:pPr>
            <w:r>
              <w:rPr>
                <w:rFonts w:hint="eastAsia" w:ascii="宋体" w:hAnsi="宋体" w:cs="宋体"/>
                <w:bCs/>
                <w:sz w:val="21"/>
                <w:szCs w:val="21"/>
              </w:rPr>
              <w:t>6</w:t>
            </w:r>
          </w:p>
        </w:tc>
        <w:tc>
          <w:tcPr>
            <w:tcW w:w="1833" w:type="dxa"/>
            <w:noWrap w:val="0"/>
            <w:vAlign w:val="center"/>
          </w:tcPr>
          <w:p>
            <w:pPr>
              <w:rPr>
                <w:rFonts w:hint="eastAsia" w:ascii="宋体" w:hAnsi="宋体" w:cs="宋体"/>
                <w:bCs/>
                <w:sz w:val="21"/>
                <w:szCs w:val="21"/>
              </w:rPr>
            </w:pPr>
            <w:r>
              <w:rPr>
                <w:rFonts w:hint="eastAsia" w:ascii="宋体" w:hAnsi="宋体" w:cs="宋体"/>
                <w:bCs/>
                <w:sz w:val="21"/>
                <w:szCs w:val="21"/>
              </w:rPr>
              <w:t>卫生保洁方案</w:t>
            </w:r>
          </w:p>
        </w:tc>
        <w:tc>
          <w:tcPr>
            <w:tcW w:w="1067" w:type="dxa"/>
            <w:noWrap w:val="0"/>
            <w:vAlign w:val="center"/>
          </w:tcPr>
          <w:p>
            <w:pPr>
              <w:spacing w:line="460" w:lineRule="exact"/>
              <w:jc w:val="center"/>
              <w:rPr>
                <w:rFonts w:hint="eastAsia" w:ascii="宋体" w:hAnsi="宋体" w:cs="宋体"/>
                <w:bCs/>
                <w:sz w:val="21"/>
                <w:szCs w:val="21"/>
              </w:rPr>
            </w:pPr>
            <w:r>
              <w:rPr>
                <w:rFonts w:hint="eastAsia" w:ascii="宋体" w:hAnsi="宋体" w:cs="宋体"/>
                <w:bCs/>
                <w:sz w:val="21"/>
                <w:szCs w:val="21"/>
              </w:rPr>
              <w:t>5分</w:t>
            </w:r>
          </w:p>
        </w:tc>
        <w:tc>
          <w:tcPr>
            <w:tcW w:w="5027" w:type="dxa"/>
            <w:noWrap w:val="0"/>
            <w:vAlign w:val="center"/>
          </w:tcPr>
          <w:p>
            <w:pPr>
              <w:widowControl/>
              <w:spacing w:line="300" w:lineRule="exact"/>
              <w:rPr>
                <w:rFonts w:hint="eastAsia" w:ascii="宋体" w:hAnsi="宋体" w:cs="宋体"/>
                <w:snapToGrid w:val="0"/>
                <w:kern w:val="0"/>
                <w:sz w:val="21"/>
                <w:szCs w:val="21"/>
              </w:rPr>
            </w:pPr>
            <w:r>
              <w:rPr>
                <w:rFonts w:hint="eastAsia" w:ascii="宋体" w:hAnsi="宋体" w:cs="宋体"/>
                <w:bCs/>
                <w:sz w:val="21"/>
                <w:szCs w:val="21"/>
              </w:rPr>
              <w:t>卫生保洁方案是否全面：由评委酌情打分，最高得5分。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7" w:hRule="atLeast"/>
        </w:trPr>
        <w:tc>
          <w:tcPr>
            <w:tcW w:w="660" w:type="dxa"/>
            <w:vMerge w:val="continue"/>
            <w:noWrap w:val="0"/>
            <w:vAlign w:val="center"/>
          </w:tcPr>
          <w:p>
            <w:pPr>
              <w:jc w:val="center"/>
              <w:rPr>
                <w:rFonts w:hint="eastAsia" w:ascii="宋体" w:hAnsi="宋体" w:cs="宋体"/>
                <w:sz w:val="21"/>
                <w:szCs w:val="21"/>
              </w:rPr>
            </w:pPr>
          </w:p>
        </w:tc>
        <w:tc>
          <w:tcPr>
            <w:tcW w:w="650" w:type="dxa"/>
            <w:noWrap w:val="0"/>
            <w:vAlign w:val="center"/>
          </w:tcPr>
          <w:p>
            <w:pPr>
              <w:widowControl/>
              <w:spacing w:line="460" w:lineRule="exact"/>
              <w:jc w:val="center"/>
              <w:rPr>
                <w:rFonts w:hint="eastAsia"/>
                <w:kern w:val="0"/>
                <w:sz w:val="21"/>
                <w:szCs w:val="21"/>
              </w:rPr>
            </w:pPr>
            <w:r>
              <w:rPr>
                <w:rFonts w:hint="eastAsia"/>
                <w:kern w:val="0"/>
                <w:sz w:val="21"/>
                <w:szCs w:val="21"/>
              </w:rPr>
              <w:t>7</w:t>
            </w:r>
          </w:p>
        </w:tc>
        <w:tc>
          <w:tcPr>
            <w:tcW w:w="1833" w:type="dxa"/>
            <w:noWrap w:val="0"/>
            <w:vAlign w:val="center"/>
          </w:tcPr>
          <w:p>
            <w:pPr>
              <w:rPr>
                <w:sz w:val="21"/>
                <w:szCs w:val="21"/>
              </w:rPr>
            </w:pPr>
            <w:r>
              <w:rPr>
                <w:sz w:val="21"/>
                <w:szCs w:val="21"/>
              </w:rPr>
              <w:t>服务人员的配置和管理</w:t>
            </w:r>
          </w:p>
        </w:tc>
        <w:tc>
          <w:tcPr>
            <w:tcW w:w="1067" w:type="dxa"/>
            <w:noWrap w:val="0"/>
            <w:vAlign w:val="center"/>
          </w:tcPr>
          <w:p>
            <w:pPr>
              <w:pStyle w:val="15"/>
              <w:spacing w:line="340" w:lineRule="exact"/>
              <w:ind w:firstLine="0"/>
              <w:jc w:val="center"/>
              <w:rPr>
                <w:rFonts w:hint="default" w:ascii="Times New Roman" w:hAnsi="Times New Roman"/>
                <w:bCs/>
                <w:snapToGrid w:val="0"/>
                <w:kern w:val="0"/>
                <w:sz w:val="21"/>
                <w:szCs w:val="21"/>
              </w:rPr>
            </w:pPr>
            <w:r>
              <w:rPr>
                <w:rFonts w:ascii="Times New Roman" w:hAnsi="Times New Roman"/>
                <w:bCs/>
                <w:snapToGrid w:val="0"/>
                <w:kern w:val="0"/>
                <w:sz w:val="21"/>
                <w:szCs w:val="21"/>
              </w:rPr>
              <w:t>10</w:t>
            </w:r>
            <w:r>
              <w:rPr>
                <w:rFonts w:hint="default" w:ascii="Times New Roman" w:hAnsi="Times New Roman"/>
                <w:bCs/>
                <w:snapToGrid w:val="0"/>
                <w:kern w:val="0"/>
                <w:sz w:val="21"/>
                <w:szCs w:val="21"/>
              </w:rPr>
              <w:t>分</w:t>
            </w:r>
          </w:p>
        </w:tc>
        <w:tc>
          <w:tcPr>
            <w:tcW w:w="5027" w:type="dxa"/>
            <w:noWrap w:val="0"/>
            <w:vAlign w:val="center"/>
          </w:tcPr>
          <w:p>
            <w:pPr>
              <w:widowControl/>
              <w:spacing w:line="300" w:lineRule="exact"/>
              <w:rPr>
                <w:rFonts w:hint="eastAsia"/>
                <w:sz w:val="21"/>
                <w:szCs w:val="21"/>
              </w:rPr>
            </w:pPr>
            <w:r>
              <w:rPr>
                <w:rFonts w:hint="eastAsia"/>
                <w:sz w:val="21"/>
                <w:szCs w:val="21"/>
              </w:rPr>
              <w:t>1、</w:t>
            </w:r>
            <w:r>
              <w:rPr>
                <w:sz w:val="21"/>
                <w:szCs w:val="21"/>
              </w:rPr>
              <w:t>项目服务人员配置是否合理、分工明确，且经过良好的培训和职业训练</w:t>
            </w:r>
            <w:r>
              <w:rPr>
                <w:rFonts w:hint="eastAsia"/>
                <w:sz w:val="21"/>
                <w:szCs w:val="21"/>
              </w:rPr>
              <w:t>。</w:t>
            </w:r>
            <w:r>
              <w:rPr>
                <w:sz w:val="21"/>
                <w:szCs w:val="21"/>
              </w:rPr>
              <w:t>由</w:t>
            </w:r>
            <w:r>
              <w:rPr>
                <w:rFonts w:hint="eastAsia"/>
                <w:sz w:val="21"/>
                <w:szCs w:val="21"/>
              </w:rPr>
              <w:t>评委按照投标方案</w:t>
            </w:r>
            <w:r>
              <w:rPr>
                <w:sz w:val="21"/>
                <w:szCs w:val="21"/>
              </w:rPr>
              <w:t>综合判断，酌情打分。</w:t>
            </w:r>
            <w:r>
              <w:rPr>
                <w:rFonts w:hint="eastAsia"/>
                <w:sz w:val="21"/>
                <w:szCs w:val="21"/>
              </w:rPr>
              <w:t>（0-</w:t>
            </w:r>
            <w:r>
              <w:rPr>
                <w:rFonts w:hint="eastAsia" w:eastAsia="宋体"/>
                <w:sz w:val="21"/>
                <w:szCs w:val="21"/>
              </w:rPr>
              <w:t>4</w:t>
            </w:r>
            <w:r>
              <w:rPr>
                <w:rFonts w:hint="eastAsia"/>
                <w:sz w:val="21"/>
                <w:szCs w:val="21"/>
              </w:rPr>
              <w:t>分）</w:t>
            </w:r>
          </w:p>
          <w:p>
            <w:pPr>
              <w:widowControl/>
              <w:spacing w:line="300" w:lineRule="exact"/>
              <w:rPr>
                <w:rFonts w:hint="eastAsia"/>
                <w:sz w:val="21"/>
                <w:szCs w:val="21"/>
              </w:rPr>
            </w:pPr>
            <w:r>
              <w:rPr>
                <w:rFonts w:hint="eastAsia"/>
                <w:sz w:val="21"/>
                <w:szCs w:val="21"/>
              </w:rPr>
              <w:t>2、针对本项目使用工作人员具有</w:t>
            </w:r>
            <w:r>
              <w:rPr>
                <w:rFonts w:hint="eastAsia" w:ascii="宋体" w:hAnsi="宋体" w:cs="宋体"/>
                <w:sz w:val="21"/>
                <w:szCs w:val="21"/>
              </w:rPr>
              <w:t>“中国中小商业企业协会清洁行业分会”颁发的《市政环境清洁维护作业证》证书</w:t>
            </w:r>
            <w:r>
              <w:rPr>
                <w:rFonts w:hint="eastAsia"/>
                <w:sz w:val="21"/>
                <w:szCs w:val="21"/>
              </w:rPr>
              <w:t>，每提供一本得</w:t>
            </w:r>
            <w:r>
              <w:rPr>
                <w:rFonts w:hint="eastAsia" w:eastAsia="宋体"/>
                <w:sz w:val="21"/>
                <w:szCs w:val="21"/>
              </w:rPr>
              <w:t>0.5</w:t>
            </w:r>
            <w:r>
              <w:rPr>
                <w:rFonts w:hint="eastAsia"/>
                <w:sz w:val="21"/>
                <w:szCs w:val="21"/>
              </w:rPr>
              <w:t>分，最高得</w:t>
            </w:r>
            <w:r>
              <w:rPr>
                <w:rFonts w:hint="eastAsia" w:eastAsia="宋体"/>
                <w:sz w:val="21"/>
                <w:szCs w:val="21"/>
              </w:rPr>
              <w:t>2</w:t>
            </w:r>
            <w:r>
              <w:rPr>
                <w:rFonts w:hint="eastAsia"/>
                <w:sz w:val="21"/>
                <w:szCs w:val="21"/>
              </w:rPr>
              <w:t>分。</w:t>
            </w:r>
          </w:p>
          <w:p>
            <w:pPr>
              <w:widowControl/>
              <w:spacing w:line="300" w:lineRule="exact"/>
              <w:rPr>
                <w:rFonts w:hint="eastAsia"/>
                <w:sz w:val="21"/>
                <w:szCs w:val="21"/>
              </w:rPr>
            </w:pPr>
            <w:r>
              <w:rPr>
                <w:rFonts w:hint="eastAsia"/>
                <w:sz w:val="21"/>
                <w:szCs w:val="21"/>
              </w:rPr>
              <w:t>3、针对本项目使用工作人员具有“清洁管理师”证书可得0.5分，最高得2分。没有不得分。</w:t>
            </w:r>
          </w:p>
          <w:p>
            <w:pPr>
              <w:widowControl/>
              <w:spacing w:line="300" w:lineRule="exact"/>
              <w:rPr>
                <w:rFonts w:hint="eastAsia"/>
                <w:sz w:val="21"/>
                <w:szCs w:val="21"/>
              </w:rPr>
            </w:pPr>
            <w:r>
              <w:rPr>
                <w:rFonts w:hint="eastAsia"/>
                <w:sz w:val="21"/>
                <w:szCs w:val="21"/>
              </w:rPr>
              <w:t>4</w:t>
            </w:r>
            <w:r>
              <w:rPr>
                <w:rFonts w:hint="eastAsia" w:ascii="宋体" w:hAnsi="宋体" w:eastAsia="宋体" w:cs="宋体"/>
                <w:sz w:val="21"/>
                <w:szCs w:val="21"/>
              </w:rPr>
              <w:t>、针对本项目使用工作人员具有相关绿化养护工或花卉工专业能力证书的可得</w:t>
            </w:r>
            <w:r>
              <w:rPr>
                <w:sz w:val="21"/>
                <w:szCs w:val="21"/>
              </w:rPr>
              <w:t>0.5</w:t>
            </w:r>
            <w:r>
              <w:rPr>
                <w:rFonts w:hint="eastAsia" w:ascii="宋体" w:hAnsi="宋体" w:eastAsia="宋体" w:cs="宋体"/>
                <w:sz w:val="21"/>
                <w:szCs w:val="21"/>
              </w:rPr>
              <w:t>分，最高得</w:t>
            </w:r>
            <w:r>
              <w:rPr>
                <w:sz w:val="21"/>
                <w:szCs w:val="21"/>
              </w:rPr>
              <w:t>2</w:t>
            </w:r>
            <w:r>
              <w:rPr>
                <w:rFonts w:hint="eastAsia" w:ascii="宋体" w:hAnsi="宋体" w:eastAsia="宋体" w:cs="宋体"/>
                <w:sz w:val="21"/>
                <w:szCs w:val="21"/>
              </w:rPr>
              <w:t>分。没有不得分。</w:t>
            </w:r>
            <w:r>
              <w:rPr>
                <w:rFonts w:hint="eastAsia" w:ascii="宋体" w:hAnsi="宋体" w:eastAsia="宋体"/>
                <w:sz w:val="21"/>
                <w:szCs w:val="21"/>
              </w:rPr>
              <w:t>（以上涉及得分人员必须提供在本项目投标截止日前3个月内在本公司缴纳的社保证明，不提供不得分。）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7" w:hRule="atLeast"/>
        </w:trPr>
        <w:tc>
          <w:tcPr>
            <w:tcW w:w="660" w:type="dxa"/>
            <w:vMerge w:val="continue"/>
            <w:noWrap w:val="0"/>
            <w:vAlign w:val="center"/>
          </w:tcPr>
          <w:p>
            <w:pPr>
              <w:jc w:val="center"/>
              <w:rPr>
                <w:rFonts w:hint="eastAsia" w:ascii="宋体" w:hAnsi="宋体" w:cs="宋体"/>
                <w:sz w:val="21"/>
                <w:szCs w:val="21"/>
              </w:rPr>
            </w:pPr>
          </w:p>
        </w:tc>
        <w:tc>
          <w:tcPr>
            <w:tcW w:w="650" w:type="dxa"/>
            <w:noWrap w:val="0"/>
            <w:vAlign w:val="center"/>
          </w:tcPr>
          <w:p>
            <w:pPr>
              <w:jc w:val="center"/>
              <w:rPr>
                <w:rFonts w:hint="eastAsia" w:ascii="宋体" w:hAnsi="宋体" w:cs="宋体"/>
                <w:sz w:val="21"/>
                <w:szCs w:val="21"/>
              </w:rPr>
            </w:pPr>
            <w:r>
              <w:rPr>
                <w:rFonts w:hint="eastAsia" w:ascii="宋体" w:hAnsi="宋体" w:cs="宋体"/>
                <w:sz w:val="21"/>
                <w:szCs w:val="21"/>
              </w:rPr>
              <w:t>8</w:t>
            </w:r>
          </w:p>
        </w:tc>
        <w:tc>
          <w:tcPr>
            <w:tcW w:w="1833" w:type="dxa"/>
            <w:noWrap w:val="0"/>
            <w:vAlign w:val="center"/>
          </w:tcPr>
          <w:p>
            <w:pPr>
              <w:rPr>
                <w:rFonts w:hint="eastAsia" w:ascii="宋体" w:hAnsi="宋体" w:cs="宋体"/>
                <w:sz w:val="21"/>
                <w:szCs w:val="21"/>
              </w:rPr>
            </w:pPr>
            <w:r>
              <w:rPr>
                <w:rFonts w:hint="eastAsia" w:ascii="宋体" w:hAnsi="宋体" w:cs="宋体"/>
                <w:sz w:val="21"/>
                <w:szCs w:val="21"/>
              </w:rPr>
              <w:t>内部管理制度</w:t>
            </w:r>
          </w:p>
        </w:tc>
        <w:tc>
          <w:tcPr>
            <w:tcW w:w="1067" w:type="dxa"/>
            <w:noWrap w:val="0"/>
            <w:vAlign w:val="center"/>
          </w:tcPr>
          <w:p>
            <w:pPr>
              <w:pStyle w:val="15"/>
              <w:spacing w:line="340" w:lineRule="exact"/>
              <w:ind w:firstLine="0"/>
              <w:jc w:val="center"/>
              <w:rPr>
                <w:rFonts w:hAnsi="宋体" w:cs="宋体"/>
                <w:bCs/>
                <w:snapToGrid w:val="0"/>
                <w:kern w:val="0"/>
                <w:sz w:val="21"/>
                <w:szCs w:val="21"/>
              </w:rPr>
            </w:pPr>
            <w:r>
              <w:rPr>
                <w:rFonts w:hAnsi="宋体" w:cs="宋体"/>
                <w:bCs/>
                <w:snapToGrid w:val="0"/>
                <w:kern w:val="0"/>
                <w:sz w:val="21"/>
                <w:szCs w:val="21"/>
              </w:rPr>
              <w:t>4分</w:t>
            </w:r>
          </w:p>
        </w:tc>
        <w:tc>
          <w:tcPr>
            <w:tcW w:w="5027" w:type="dxa"/>
            <w:noWrap w:val="0"/>
            <w:vAlign w:val="center"/>
          </w:tcPr>
          <w:p>
            <w:pPr>
              <w:widowControl/>
              <w:spacing w:line="300" w:lineRule="exact"/>
              <w:rPr>
                <w:rFonts w:hint="eastAsia" w:ascii="宋体" w:hAnsi="宋体" w:cs="宋体"/>
                <w:bCs/>
                <w:sz w:val="21"/>
                <w:szCs w:val="21"/>
              </w:rPr>
            </w:pPr>
            <w:r>
              <w:rPr>
                <w:rFonts w:hint="eastAsia" w:ascii="宋体" w:hAnsi="宋体" w:cs="宋体"/>
                <w:kern w:val="0"/>
                <w:sz w:val="21"/>
                <w:szCs w:val="21"/>
                <w:lang w:bidi="ar"/>
              </w:rPr>
              <w:t>投标人内部管理考核制度4分，根据投标人相关制度的完整性、可操作性等</w:t>
            </w:r>
            <w:r>
              <w:rPr>
                <w:rFonts w:hint="eastAsia" w:ascii="宋体" w:hAnsi="宋体" w:cs="宋体"/>
                <w:bCs/>
                <w:sz w:val="21"/>
                <w:szCs w:val="21"/>
              </w:rPr>
              <w:t>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7" w:hRule="atLeast"/>
        </w:trPr>
        <w:tc>
          <w:tcPr>
            <w:tcW w:w="660" w:type="dxa"/>
            <w:vMerge w:val="continue"/>
            <w:noWrap w:val="0"/>
            <w:vAlign w:val="center"/>
          </w:tcPr>
          <w:p>
            <w:pPr>
              <w:jc w:val="center"/>
              <w:rPr>
                <w:rFonts w:hint="eastAsia" w:ascii="宋体" w:hAnsi="宋体" w:cs="宋体"/>
                <w:kern w:val="0"/>
                <w:sz w:val="21"/>
                <w:szCs w:val="21"/>
                <w:lang w:bidi="ar"/>
              </w:rPr>
            </w:pP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9</w:t>
            </w:r>
          </w:p>
        </w:tc>
        <w:tc>
          <w:tcPr>
            <w:tcW w:w="1833" w:type="dxa"/>
            <w:noWrap w:val="0"/>
            <w:vAlign w:val="center"/>
          </w:tcPr>
          <w:p>
            <w:pPr>
              <w:rPr>
                <w:rFonts w:hint="eastAsia" w:ascii="宋体" w:hAnsi="宋体" w:cs="宋体"/>
                <w:bCs/>
                <w:strike/>
                <w:snapToGrid w:val="0"/>
                <w:kern w:val="0"/>
                <w:sz w:val="21"/>
                <w:szCs w:val="21"/>
              </w:rPr>
            </w:pPr>
            <w:r>
              <w:rPr>
                <w:rFonts w:hint="eastAsia" w:ascii="宋体" w:hAnsi="宋体" w:cs="宋体"/>
                <w:kern w:val="0"/>
                <w:sz w:val="21"/>
                <w:szCs w:val="21"/>
                <w:lang w:bidi="ar"/>
              </w:rPr>
              <w:t>安全文明保障措施</w:t>
            </w:r>
          </w:p>
        </w:tc>
        <w:tc>
          <w:tcPr>
            <w:tcW w:w="1067" w:type="dxa"/>
            <w:noWrap w:val="0"/>
            <w:vAlign w:val="center"/>
          </w:tcPr>
          <w:p>
            <w:pPr>
              <w:spacing w:line="460" w:lineRule="exact"/>
              <w:jc w:val="center"/>
              <w:rPr>
                <w:rFonts w:hint="eastAsia" w:ascii="宋体" w:hAnsi="宋体" w:cs="宋体"/>
                <w:strike/>
                <w:kern w:val="0"/>
                <w:sz w:val="21"/>
                <w:szCs w:val="21"/>
              </w:rPr>
            </w:pPr>
            <w:r>
              <w:rPr>
                <w:rFonts w:hint="eastAsia" w:ascii="宋体" w:hAnsi="宋体" w:cs="宋体"/>
                <w:kern w:val="0"/>
                <w:sz w:val="21"/>
                <w:szCs w:val="21"/>
              </w:rPr>
              <w:t>4分</w:t>
            </w:r>
          </w:p>
        </w:tc>
        <w:tc>
          <w:tcPr>
            <w:tcW w:w="5027" w:type="dxa"/>
            <w:noWrap w:val="0"/>
            <w:vAlign w:val="center"/>
          </w:tcPr>
          <w:p>
            <w:pPr>
              <w:spacing w:line="300" w:lineRule="exact"/>
              <w:rPr>
                <w:rFonts w:hint="eastAsia" w:ascii="宋体" w:hAnsi="宋体" w:cs="宋体"/>
                <w:strike/>
                <w:sz w:val="21"/>
                <w:szCs w:val="21"/>
              </w:rPr>
            </w:pPr>
            <w:r>
              <w:rPr>
                <w:rFonts w:hint="eastAsia" w:ascii="宋体" w:hAnsi="宋体" w:cs="宋体"/>
                <w:kern w:val="0"/>
                <w:sz w:val="21"/>
                <w:szCs w:val="21"/>
                <w:lang w:bidi="ar"/>
              </w:rPr>
              <w:t>安全文明保障措施是否全面：</w:t>
            </w:r>
            <w:r>
              <w:rPr>
                <w:rFonts w:hint="eastAsia" w:ascii="宋体" w:hAnsi="宋体" w:cs="宋体"/>
                <w:bCs/>
                <w:sz w:val="21"/>
                <w:szCs w:val="21"/>
              </w:rPr>
              <w:t>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0" w:hRule="atLeast"/>
        </w:trPr>
        <w:tc>
          <w:tcPr>
            <w:tcW w:w="660" w:type="dxa"/>
            <w:vMerge w:val="continue"/>
            <w:noWrap w:val="0"/>
            <w:vAlign w:val="center"/>
          </w:tcPr>
          <w:p>
            <w:pPr>
              <w:jc w:val="center"/>
              <w:rPr>
                <w:rFonts w:hint="eastAsia" w:ascii="宋体" w:hAnsi="宋体" w:cs="宋体"/>
                <w:kern w:val="0"/>
                <w:sz w:val="21"/>
                <w:szCs w:val="21"/>
                <w:lang w:bidi="ar"/>
              </w:rPr>
            </w:pP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10</w:t>
            </w:r>
          </w:p>
        </w:tc>
        <w:tc>
          <w:tcPr>
            <w:tcW w:w="1833" w:type="dxa"/>
            <w:noWrap w:val="0"/>
            <w:vAlign w:val="center"/>
          </w:tcPr>
          <w:p>
            <w:pPr>
              <w:rPr>
                <w:rFonts w:hint="eastAsia" w:ascii="宋体" w:hAnsi="宋体" w:cs="宋体"/>
                <w:sz w:val="21"/>
                <w:szCs w:val="21"/>
                <w:lang w:bidi="ar"/>
              </w:rPr>
            </w:pPr>
            <w:r>
              <w:rPr>
                <w:rFonts w:hint="eastAsia" w:ascii="宋体" w:hAnsi="宋体" w:cs="宋体"/>
                <w:kern w:val="0"/>
                <w:sz w:val="21"/>
                <w:szCs w:val="21"/>
                <w:lang w:bidi="ar"/>
              </w:rPr>
              <w:t>质量保障措施</w:t>
            </w:r>
          </w:p>
        </w:tc>
        <w:tc>
          <w:tcPr>
            <w:tcW w:w="1067" w:type="dxa"/>
            <w:noWrap w:val="0"/>
            <w:vAlign w:val="center"/>
          </w:tcPr>
          <w:p>
            <w:pPr>
              <w:spacing w:line="460" w:lineRule="exact"/>
              <w:jc w:val="center"/>
              <w:rPr>
                <w:rFonts w:hint="eastAsia" w:ascii="宋体" w:hAnsi="宋体" w:cs="宋体"/>
                <w:kern w:val="0"/>
                <w:sz w:val="21"/>
                <w:szCs w:val="21"/>
              </w:rPr>
            </w:pPr>
            <w:r>
              <w:rPr>
                <w:rFonts w:hint="eastAsia" w:ascii="宋体" w:hAnsi="宋体" w:cs="宋体"/>
                <w:kern w:val="0"/>
                <w:sz w:val="21"/>
                <w:szCs w:val="21"/>
              </w:rPr>
              <w:t>4分</w:t>
            </w:r>
          </w:p>
        </w:tc>
        <w:tc>
          <w:tcPr>
            <w:tcW w:w="5027" w:type="dxa"/>
            <w:noWrap w:val="0"/>
            <w:vAlign w:val="center"/>
          </w:tcPr>
          <w:p>
            <w:pPr>
              <w:spacing w:line="300" w:lineRule="exact"/>
              <w:rPr>
                <w:rFonts w:hint="eastAsia" w:ascii="宋体" w:hAnsi="宋体" w:cs="宋体"/>
                <w:kern w:val="0"/>
                <w:sz w:val="21"/>
                <w:szCs w:val="21"/>
                <w:lang w:bidi="ar"/>
              </w:rPr>
            </w:pPr>
            <w:r>
              <w:rPr>
                <w:rFonts w:hint="eastAsia" w:ascii="宋体" w:hAnsi="宋体" w:cs="宋体"/>
                <w:kern w:val="0"/>
                <w:sz w:val="21"/>
                <w:szCs w:val="21"/>
                <w:lang w:bidi="ar"/>
              </w:rPr>
              <w:t>质量保障措施是否可行：</w:t>
            </w:r>
            <w:r>
              <w:rPr>
                <w:rFonts w:hint="eastAsia" w:ascii="宋体" w:hAnsi="宋体" w:cs="宋体"/>
                <w:bCs/>
                <w:sz w:val="21"/>
                <w:szCs w:val="21"/>
              </w:rPr>
              <w:t>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6" w:hRule="atLeast"/>
        </w:trPr>
        <w:tc>
          <w:tcPr>
            <w:tcW w:w="660" w:type="dxa"/>
            <w:vMerge w:val="continue"/>
            <w:noWrap w:val="0"/>
            <w:vAlign w:val="center"/>
          </w:tcPr>
          <w:p>
            <w:pPr>
              <w:jc w:val="center"/>
              <w:rPr>
                <w:rFonts w:hint="eastAsia" w:ascii="宋体" w:hAnsi="宋体" w:cs="宋体"/>
                <w:kern w:val="0"/>
                <w:sz w:val="21"/>
                <w:szCs w:val="21"/>
                <w:lang w:bidi="ar"/>
              </w:rPr>
            </w:pP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11</w:t>
            </w:r>
          </w:p>
        </w:tc>
        <w:tc>
          <w:tcPr>
            <w:tcW w:w="1833" w:type="dxa"/>
            <w:noWrap w:val="0"/>
            <w:vAlign w:val="center"/>
          </w:tcPr>
          <w:p>
            <w:pPr>
              <w:rPr>
                <w:rFonts w:hint="eastAsia" w:ascii="宋体" w:hAnsi="宋体" w:cs="宋体"/>
                <w:sz w:val="21"/>
                <w:szCs w:val="21"/>
                <w:lang w:bidi="ar"/>
              </w:rPr>
            </w:pPr>
            <w:r>
              <w:rPr>
                <w:rFonts w:hint="eastAsia" w:ascii="宋体" w:hAnsi="宋体" w:cs="宋体"/>
                <w:kern w:val="0"/>
                <w:sz w:val="21"/>
                <w:szCs w:val="21"/>
                <w:lang w:bidi="ar"/>
              </w:rPr>
              <w:t>突击任务应急处置方案</w:t>
            </w:r>
          </w:p>
        </w:tc>
        <w:tc>
          <w:tcPr>
            <w:tcW w:w="1067" w:type="dxa"/>
            <w:noWrap w:val="0"/>
            <w:vAlign w:val="center"/>
          </w:tcPr>
          <w:p>
            <w:pPr>
              <w:spacing w:line="460" w:lineRule="exact"/>
              <w:jc w:val="center"/>
              <w:rPr>
                <w:rFonts w:hint="eastAsia" w:ascii="宋体" w:hAnsi="宋体" w:cs="宋体"/>
                <w:kern w:val="0"/>
                <w:sz w:val="21"/>
                <w:szCs w:val="21"/>
              </w:rPr>
            </w:pPr>
            <w:r>
              <w:rPr>
                <w:rFonts w:hint="eastAsia" w:ascii="宋体" w:hAnsi="宋体" w:cs="宋体"/>
                <w:kern w:val="0"/>
                <w:sz w:val="21"/>
                <w:szCs w:val="21"/>
              </w:rPr>
              <w:t>4分</w:t>
            </w:r>
          </w:p>
        </w:tc>
        <w:tc>
          <w:tcPr>
            <w:tcW w:w="5027" w:type="dxa"/>
            <w:noWrap w:val="0"/>
            <w:vAlign w:val="center"/>
          </w:tcPr>
          <w:p>
            <w:pPr>
              <w:spacing w:line="300" w:lineRule="exact"/>
              <w:rPr>
                <w:rFonts w:hint="eastAsia" w:ascii="宋体" w:hAnsi="宋体" w:cs="宋体"/>
                <w:kern w:val="0"/>
                <w:sz w:val="21"/>
                <w:szCs w:val="21"/>
                <w:lang w:bidi="ar"/>
              </w:rPr>
            </w:pPr>
            <w:r>
              <w:rPr>
                <w:rFonts w:hint="eastAsia" w:ascii="宋体" w:hAnsi="宋体" w:cs="宋体"/>
                <w:kern w:val="0"/>
                <w:sz w:val="21"/>
                <w:szCs w:val="21"/>
                <w:lang w:bidi="ar"/>
              </w:rPr>
              <w:t>突击任务应急处置方案是否合理、全面：</w:t>
            </w:r>
            <w:r>
              <w:rPr>
                <w:rFonts w:hint="eastAsia" w:ascii="宋体" w:hAnsi="宋体" w:cs="宋体"/>
                <w:bCs/>
                <w:sz w:val="21"/>
                <w:szCs w:val="21"/>
              </w:rPr>
              <w:t>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6" w:hRule="atLeast"/>
        </w:trPr>
        <w:tc>
          <w:tcPr>
            <w:tcW w:w="660" w:type="dxa"/>
            <w:vMerge w:val="continue"/>
            <w:noWrap w:val="0"/>
            <w:vAlign w:val="center"/>
          </w:tcPr>
          <w:p>
            <w:pPr>
              <w:jc w:val="center"/>
              <w:rPr>
                <w:rFonts w:hint="eastAsia" w:ascii="宋体" w:hAnsi="宋体"/>
                <w:sz w:val="21"/>
                <w:szCs w:val="21"/>
                <w:lang w:bidi="ar"/>
              </w:rPr>
            </w:pPr>
          </w:p>
        </w:tc>
        <w:tc>
          <w:tcPr>
            <w:tcW w:w="650" w:type="dxa"/>
            <w:noWrap w:val="0"/>
            <w:vAlign w:val="center"/>
          </w:tcPr>
          <w:p>
            <w:pPr>
              <w:jc w:val="center"/>
              <w:rPr>
                <w:rFonts w:hint="eastAsia" w:ascii="宋体" w:hAnsi="宋体"/>
                <w:sz w:val="21"/>
                <w:szCs w:val="21"/>
                <w:lang w:bidi="ar"/>
              </w:rPr>
            </w:pPr>
            <w:r>
              <w:rPr>
                <w:rFonts w:hint="eastAsia" w:ascii="宋体" w:hAnsi="宋体"/>
                <w:sz w:val="21"/>
                <w:szCs w:val="21"/>
                <w:lang w:bidi="ar"/>
              </w:rPr>
              <w:t>12</w:t>
            </w:r>
          </w:p>
        </w:tc>
        <w:tc>
          <w:tcPr>
            <w:tcW w:w="1833" w:type="dxa"/>
            <w:noWrap w:val="0"/>
            <w:vAlign w:val="center"/>
          </w:tcPr>
          <w:p>
            <w:pPr>
              <w:rPr>
                <w:rFonts w:hint="eastAsia" w:ascii="宋体" w:hAnsi="宋体"/>
                <w:sz w:val="21"/>
                <w:szCs w:val="21"/>
                <w:lang w:bidi="ar"/>
              </w:rPr>
            </w:pPr>
            <w:r>
              <w:rPr>
                <w:rFonts w:hint="eastAsia" w:ascii="宋体" w:hAnsi="宋体" w:cs="宋体"/>
                <w:bCs/>
                <w:sz w:val="21"/>
                <w:szCs w:val="21"/>
              </w:rPr>
              <w:t>服务承诺</w:t>
            </w:r>
          </w:p>
        </w:tc>
        <w:tc>
          <w:tcPr>
            <w:tcW w:w="1067" w:type="dxa"/>
            <w:noWrap w:val="0"/>
            <w:vAlign w:val="center"/>
          </w:tcPr>
          <w:p>
            <w:pPr>
              <w:spacing w:line="460" w:lineRule="exact"/>
              <w:jc w:val="center"/>
              <w:rPr>
                <w:rFonts w:hint="eastAsia"/>
                <w:kern w:val="0"/>
                <w:sz w:val="21"/>
                <w:szCs w:val="21"/>
              </w:rPr>
            </w:pPr>
            <w:r>
              <w:rPr>
                <w:rFonts w:hint="eastAsia" w:ascii="宋体" w:hAnsi="宋体" w:cs="宋体"/>
                <w:bCs/>
                <w:sz w:val="21"/>
                <w:szCs w:val="21"/>
              </w:rPr>
              <w:t>3分</w:t>
            </w:r>
          </w:p>
        </w:tc>
        <w:tc>
          <w:tcPr>
            <w:tcW w:w="5027" w:type="dxa"/>
            <w:noWrap w:val="0"/>
            <w:vAlign w:val="center"/>
          </w:tcPr>
          <w:p>
            <w:pPr>
              <w:snapToGrid w:val="0"/>
              <w:spacing w:line="300" w:lineRule="exact"/>
              <w:ind w:left="72"/>
              <w:rPr>
                <w:sz w:val="21"/>
                <w:szCs w:val="21"/>
                <w:lang w:bidi="ar"/>
              </w:rPr>
            </w:pPr>
            <w:r>
              <w:rPr>
                <w:snapToGrid w:val="0"/>
                <w:kern w:val="0"/>
                <w:sz w:val="21"/>
                <w:szCs w:val="21"/>
              </w:rPr>
              <w:t>根据投标人对招标</w:t>
            </w:r>
            <w:r>
              <w:rPr>
                <w:rFonts w:hint="eastAsia"/>
                <w:snapToGrid w:val="0"/>
                <w:kern w:val="0"/>
                <w:sz w:val="21"/>
                <w:szCs w:val="21"/>
              </w:rPr>
              <w:t>人</w:t>
            </w:r>
            <w:r>
              <w:rPr>
                <w:snapToGrid w:val="0"/>
                <w:kern w:val="0"/>
                <w:sz w:val="21"/>
                <w:szCs w:val="21"/>
              </w:rPr>
              <w:t>在本项目服务内容外对招标人的服务承诺</w:t>
            </w:r>
            <w:r>
              <w:rPr>
                <w:rFonts w:hint="eastAsia"/>
                <w:snapToGrid w:val="0"/>
                <w:kern w:val="0"/>
                <w:sz w:val="21"/>
                <w:szCs w:val="21"/>
              </w:rPr>
              <w:t>，</w:t>
            </w:r>
            <w:r>
              <w:rPr>
                <w:sz w:val="21"/>
                <w:szCs w:val="21"/>
              </w:rPr>
              <w:t>由</w:t>
            </w:r>
            <w:r>
              <w:rPr>
                <w:rFonts w:hint="eastAsia"/>
                <w:sz w:val="21"/>
                <w:szCs w:val="21"/>
              </w:rPr>
              <w:t>评标委员会</w:t>
            </w:r>
            <w:r>
              <w:rPr>
                <w:sz w:val="21"/>
                <w:szCs w:val="21"/>
              </w:rPr>
              <w:t>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6" w:hRule="atLeast"/>
        </w:trPr>
        <w:tc>
          <w:tcPr>
            <w:tcW w:w="660" w:type="dxa"/>
            <w:vMerge w:val="continue"/>
            <w:noWrap w:val="0"/>
            <w:vAlign w:val="center"/>
          </w:tcPr>
          <w:p>
            <w:pPr>
              <w:jc w:val="center"/>
              <w:rPr>
                <w:rFonts w:hint="eastAsia" w:ascii="宋体" w:hAnsi="宋体"/>
                <w:sz w:val="21"/>
                <w:szCs w:val="21"/>
                <w:lang w:bidi="ar"/>
              </w:rPr>
            </w:pPr>
          </w:p>
        </w:tc>
        <w:tc>
          <w:tcPr>
            <w:tcW w:w="650" w:type="dxa"/>
            <w:noWrap w:val="0"/>
            <w:vAlign w:val="center"/>
          </w:tcPr>
          <w:p>
            <w:pPr>
              <w:jc w:val="center"/>
              <w:rPr>
                <w:rFonts w:hint="eastAsia" w:ascii="宋体" w:hAnsi="宋体"/>
                <w:sz w:val="21"/>
                <w:szCs w:val="21"/>
                <w:lang w:bidi="ar"/>
              </w:rPr>
            </w:pPr>
            <w:r>
              <w:rPr>
                <w:rFonts w:hint="eastAsia" w:ascii="宋体" w:hAnsi="宋体"/>
                <w:sz w:val="21"/>
                <w:szCs w:val="21"/>
                <w:lang w:bidi="ar"/>
              </w:rPr>
              <w:t>13</w:t>
            </w:r>
          </w:p>
        </w:tc>
        <w:tc>
          <w:tcPr>
            <w:tcW w:w="1833" w:type="dxa"/>
            <w:noWrap w:val="0"/>
            <w:vAlign w:val="center"/>
          </w:tcPr>
          <w:p>
            <w:pPr>
              <w:rPr>
                <w:rFonts w:hint="eastAsia" w:ascii="宋体" w:hAnsi="宋体" w:cs="宋体"/>
                <w:kern w:val="0"/>
                <w:sz w:val="21"/>
                <w:szCs w:val="21"/>
                <w:lang w:bidi="ar"/>
              </w:rPr>
            </w:pPr>
            <w:r>
              <w:rPr>
                <w:rFonts w:hint="eastAsia" w:ascii="宋体" w:hAnsi="宋体"/>
                <w:sz w:val="21"/>
                <w:szCs w:val="21"/>
                <w:lang w:bidi="ar"/>
              </w:rPr>
              <w:t>技术偏离</w:t>
            </w:r>
          </w:p>
        </w:tc>
        <w:tc>
          <w:tcPr>
            <w:tcW w:w="1067" w:type="dxa"/>
            <w:noWrap w:val="0"/>
            <w:vAlign w:val="center"/>
          </w:tcPr>
          <w:p>
            <w:pPr>
              <w:spacing w:line="460" w:lineRule="exact"/>
              <w:jc w:val="center"/>
              <w:rPr>
                <w:rFonts w:hint="eastAsia" w:ascii="宋体" w:hAnsi="宋体" w:cs="宋体"/>
                <w:kern w:val="0"/>
                <w:sz w:val="21"/>
                <w:szCs w:val="21"/>
              </w:rPr>
            </w:pPr>
            <w:r>
              <w:rPr>
                <w:rFonts w:hint="eastAsia"/>
                <w:kern w:val="0"/>
                <w:sz w:val="21"/>
                <w:szCs w:val="21"/>
              </w:rPr>
              <w:t>4</w:t>
            </w:r>
            <w:r>
              <w:rPr>
                <w:kern w:val="0"/>
                <w:sz w:val="21"/>
                <w:szCs w:val="21"/>
              </w:rPr>
              <w:t>分</w:t>
            </w:r>
          </w:p>
        </w:tc>
        <w:tc>
          <w:tcPr>
            <w:tcW w:w="5027" w:type="dxa"/>
            <w:noWrap w:val="0"/>
            <w:vAlign w:val="center"/>
          </w:tcPr>
          <w:p>
            <w:pPr>
              <w:rPr>
                <w:rFonts w:hint="eastAsia" w:ascii="宋体" w:hAnsi="宋体" w:cs="宋体"/>
                <w:kern w:val="0"/>
                <w:sz w:val="21"/>
                <w:szCs w:val="21"/>
                <w:lang w:bidi="ar"/>
              </w:rPr>
            </w:pPr>
            <w:r>
              <w:rPr>
                <w:sz w:val="21"/>
                <w:szCs w:val="21"/>
                <w:lang w:bidi="ar"/>
              </w:rPr>
              <w:t>投标服务技术指标符合招标要求，无负偏离得</w:t>
            </w:r>
            <w:r>
              <w:rPr>
                <w:rFonts w:hint="eastAsia"/>
                <w:sz w:val="21"/>
                <w:szCs w:val="21"/>
                <w:lang w:bidi="ar"/>
              </w:rPr>
              <w:t>3</w:t>
            </w:r>
            <w:r>
              <w:rPr>
                <w:sz w:val="21"/>
                <w:szCs w:val="21"/>
                <w:lang w:bidi="ar"/>
              </w:rPr>
              <w:t>分，出现一项关键技术指标负偏离，扣</w:t>
            </w:r>
            <w:r>
              <w:rPr>
                <w:rFonts w:hint="eastAsia"/>
                <w:sz w:val="21"/>
                <w:szCs w:val="21"/>
                <w:lang w:bidi="ar"/>
              </w:rPr>
              <w:t>1</w:t>
            </w:r>
            <w:r>
              <w:rPr>
                <w:sz w:val="21"/>
                <w:szCs w:val="21"/>
                <w:lang w:bidi="ar"/>
              </w:rPr>
              <w:t>分，扣完为止；技术关键指标出现一项正偏离得1分，最高得</w:t>
            </w:r>
            <w:r>
              <w:rPr>
                <w:rFonts w:hint="eastAsia"/>
                <w:sz w:val="21"/>
                <w:szCs w:val="21"/>
                <w:lang w:bidi="ar"/>
              </w:rPr>
              <w:t>1</w:t>
            </w:r>
            <w:r>
              <w:rPr>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6" w:hRule="atLeast"/>
        </w:trPr>
        <w:tc>
          <w:tcPr>
            <w:tcW w:w="660" w:type="dxa"/>
            <w:vMerge w:val="continue"/>
            <w:noWrap w:val="0"/>
            <w:vAlign w:val="center"/>
          </w:tcPr>
          <w:p>
            <w:pPr>
              <w:jc w:val="center"/>
              <w:rPr>
                <w:rFonts w:hint="eastAsia" w:ascii="宋体" w:hAnsi="宋体"/>
                <w:sz w:val="21"/>
                <w:szCs w:val="21"/>
                <w:lang w:bidi="ar"/>
              </w:rPr>
            </w:pPr>
          </w:p>
        </w:tc>
        <w:tc>
          <w:tcPr>
            <w:tcW w:w="650" w:type="dxa"/>
            <w:noWrap w:val="0"/>
            <w:vAlign w:val="center"/>
          </w:tcPr>
          <w:p>
            <w:pPr>
              <w:jc w:val="center"/>
              <w:rPr>
                <w:rFonts w:hint="eastAsia" w:ascii="宋体" w:hAnsi="宋体"/>
                <w:sz w:val="21"/>
                <w:szCs w:val="21"/>
                <w:lang w:bidi="ar"/>
              </w:rPr>
            </w:pPr>
            <w:r>
              <w:rPr>
                <w:rFonts w:hint="eastAsia" w:ascii="宋体" w:hAnsi="宋体"/>
                <w:sz w:val="21"/>
                <w:szCs w:val="21"/>
                <w:lang w:bidi="ar"/>
              </w:rPr>
              <w:t>14</w:t>
            </w:r>
          </w:p>
        </w:tc>
        <w:tc>
          <w:tcPr>
            <w:tcW w:w="1833" w:type="dxa"/>
            <w:noWrap w:val="0"/>
            <w:vAlign w:val="center"/>
          </w:tcPr>
          <w:p>
            <w:pPr>
              <w:rPr>
                <w:rFonts w:hint="eastAsia" w:ascii="宋体" w:hAnsi="宋体"/>
                <w:sz w:val="21"/>
                <w:szCs w:val="21"/>
                <w:lang w:bidi="ar"/>
              </w:rPr>
            </w:pPr>
            <w:r>
              <w:rPr>
                <w:rFonts w:hint="eastAsia" w:ascii="宋体" w:hAnsi="宋体"/>
                <w:sz w:val="21"/>
                <w:szCs w:val="21"/>
                <w:lang w:bidi="ar"/>
              </w:rPr>
              <w:t>应急处理服务</w:t>
            </w:r>
          </w:p>
        </w:tc>
        <w:tc>
          <w:tcPr>
            <w:tcW w:w="1067" w:type="dxa"/>
            <w:noWrap w:val="0"/>
            <w:vAlign w:val="center"/>
          </w:tcPr>
          <w:p>
            <w:pPr>
              <w:spacing w:line="460" w:lineRule="exact"/>
              <w:jc w:val="center"/>
              <w:rPr>
                <w:rFonts w:hint="eastAsia"/>
                <w:kern w:val="0"/>
                <w:sz w:val="21"/>
                <w:szCs w:val="21"/>
              </w:rPr>
            </w:pPr>
            <w:r>
              <w:rPr>
                <w:rFonts w:hint="eastAsia"/>
                <w:kern w:val="0"/>
                <w:sz w:val="21"/>
                <w:szCs w:val="21"/>
              </w:rPr>
              <w:t>4分</w:t>
            </w:r>
          </w:p>
        </w:tc>
        <w:tc>
          <w:tcPr>
            <w:tcW w:w="5027" w:type="dxa"/>
            <w:noWrap w:val="0"/>
            <w:vAlign w:val="center"/>
          </w:tcPr>
          <w:p>
            <w:pPr>
              <w:rPr>
                <w:rFonts w:hint="eastAsia"/>
                <w:sz w:val="21"/>
                <w:szCs w:val="21"/>
                <w:lang w:bidi="ar"/>
              </w:rPr>
            </w:pPr>
            <w:r>
              <w:rPr>
                <w:rFonts w:hint="eastAsia"/>
                <w:sz w:val="21"/>
                <w:szCs w:val="21"/>
                <w:lang w:bidi="ar"/>
              </w:rPr>
              <w:t>根据投标人在项目所在地设立的公司、能及时响应突击任务情况的，由评委酌情打分，最高得4分。</w:t>
            </w:r>
          </w:p>
        </w:tc>
      </w:tr>
    </w:tbl>
    <w:p>
      <w:pPr>
        <w:spacing w:line="440" w:lineRule="exact"/>
        <w:rPr>
          <w:rFonts w:hint="eastAsia"/>
          <w:sz w:val="21"/>
          <w:szCs w:val="21"/>
        </w:rPr>
      </w:pPr>
      <w:r>
        <w:rPr>
          <w:rFonts w:hint="eastAsia"/>
          <w:b/>
          <w:sz w:val="21"/>
          <w:szCs w:val="21"/>
        </w:rPr>
        <w:t>四</w:t>
      </w:r>
      <w:r>
        <w:rPr>
          <w:b/>
          <w:sz w:val="21"/>
          <w:szCs w:val="21"/>
        </w:rPr>
        <w:t>、价格分</w:t>
      </w:r>
      <w:r>
        <w:rPr>
          <w:sz w:val="21"/>
          <w:szCs w:val="21"/>
        </w:rPr>
        <w:t>（满分为</w:t>
      </w:r>
      <w:r>
        <w:rPr>
          <w:rFonts w:hint="eastAsia"/>
          <w:sz w:val="21"/>
          <w:szCs w:val="21"/>
        </w:rPr>
        <w:t>20</w:t>
      </w:r>
      <w:r>
        <w:rPr>
          <w:sz w:val="21"/>
          <w:szCs w:val="21"/>
        </w:rPr>
        <w:t>分）</w:t>
      </w:r>
    </w:p>
    <w:p>
      <w:pPr>
        <w:snapToGrid w:val="0"/>
        <w:spacing w:line="440" w:lineRule="exact"/>
        <w:ind w:firstLine="420" w:firstLineChars="200"/>
        <w:rPr>
          <w:sz w:val="21"/>
          <w:szCs w:val="21"/>
        </w:rPr>
      </w:pPr>
      <w:r>
        <w:rPr>
          <w:rFonts w:hint="eastAsia"/>
          <w:sz w:val="21"/>
          <w:szCs w:val="21"/>
        </w:rPr>
        <w:t>1、</w:t>
      </w:r>
      <w:r>
        <w:rPr>
          <w:sz w:val="21"/>
          <w:szCs w:val="21"/>
        </w:rPr>
        <w:t>价格标的开启：技术商务入围投标人确定后，将开启入围投标人的价格标，公开宣读并由投标人确认。对没有入围的投标人的商务标将不予开启。价格分采用低价优先法计算，即满足采购文件要求且入围的所有投标人投标价格最终最低报价为评标基准价，其价格分为满分。</w:t>
      </w:r>
    </w:p>
    <w:p>
      <w:pPr>
        <w:snapToGrid w:val="0"/>
        <w:spacing w:line="440" w:lineRule="exact"/>
        <w:ind w:firstLine="420" w:firstLineChars="200"/>
        <w:rPr>
          <w:sz w:val="21"/>
          <w:szCs w:val="21"/>
        </w:rPr>
      </w:pPr>
      <w:r>
        <w:rPr>
          <w:sz w:val="21"/>
          <w:szCs w:val="21"/>
        </w:rPr>
        <w:t>投标人的价格分按照下列公式计算：</w:t>
      </w:r>
    </w:p>
    <w:p>
      <w:pPr>
        <w:snapToGrid w:val="0"/>
        <w:spacing w:line="440" w:lineRule="exact"/>
        <w:ind w:firstLine="420" w:firstLineChars="200"/>
        <w:rPr>
          <w:sz w:val="21"/>
          <w:szCs w:val="21"/>
        </w:rPr>
      </w:pPr>
      <w:r>
        <w:rPr>
          <w:sz w:val="21"/>
          <w:szCs w:val="21"/>
        </w:rPr>
        <w:t>投标报价得分=（评标基准价/投标报价）×</w:t>
      </w:r>
      <w:r>
        <w:rPr>
          <w:rFonts w:hint="eastAsia"/>
          <w:sz w:val="21"/>
          <w:szCs w:val="21"/>
        </w:rPr>
        <w:t>20</w:t>
      </w:r>
      <w:r>
        <w:rPr>
          <w:sz w:val="21"/>
          <w:szCs w:val="21"/>
        </w:rPr>
        <w:t>%×100</w:t>
      </w:r>
    </w:p>
    <w:p>
      <w:pPr>
        <w:snapToGrid w:val="0"/>
        <w:spacing w:line="420" w:lineRule="exact"/>
        <w:outlineLvl w:val="1"/>
        <w:rPr>
          <w:rFonts w:hint="eastAsia" w:ascii="宋体" w:hAnsi="宋体" w:cs="宋体"/>
          <w:sz w:val="21"/>
          <w:szCs w:val="21"/>
        </w:rPr>
      </w:pPr>
      <w:r>
        <w:rPr>
          <w:rFonts w:hint="eastAsia" w:ascii="宋体" w:hAnsi="宋体"/>
          <w:b/>
          <w:sz w:val="21"/>
          <w:szCs w:val="21"/>
        </w:rPr>
        <w:t>五、</w:t>
      </w:r>
      <w:r>
        <w:rPr>
          <w:rFonts w:ascii="宋体" w:hAnsi="宋体"/>
          <w:b/>
          <w:sz w:val="21"/>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20" w:lineRule="exact"/>
        <w:ind w:firstLine="382" w:firstLineChars="182"/>
        <w:outlineLvl w:val="1"/>
        <w:rPr>
          <w:rFonts w:hint="eastAsia" w:ascii="宋体" w:hAnsi="宋体" w:cs="宋体"/>
          <w:bCs/>
          <w:sz w:val="21"/>
          <w:szCs w:val="21"/>
        </w:rPr>
      </w:pPr>
      <w:r>
        <w:rPr>
          <w:rFonts w:hint="eastAsia" w:ascii="宋体" w:hAnsi="宋体" w:cs="宋体"/>
          <w:bCs/>
          <w:sz w:val="21"/>
          <w:szCs w:val="21"/>
        </w:rPr>
        <w:t xml:space="preserve"> 根据浙江省财政厅浙江省中小企业局转发财政部工业和信息化部关于印发《政府采购促进中小企业发展暂行办法》的通知（浙财采监【2012】11号文）规定，参加浙江省政府采购的中小企业供应商，应根据浙江省财政厅《关于开展政府采购供应商网上注册登记和诚信管理工作的通知》（浙财采监【2010】8号文）的要求，通过浙江政府采购网申请注册加入政府采购供应商库。</w:t>
      </w:r>
    </w:p>
    <w:p>
      <w:pPr>
        <w:snapToGrid w:val="0"/>
        <w:spacing w:line="420" w:lineRule="exact"/>
        <w:ind w:firstLine="384" w:firstLineChars="182"/>
        <w:outlineLvl w:val="1"/>
        <w:rPr>
          <w:rFonts w:hint="eastAsia" w:ascii="宋体" w:hAnsi="宋体" w:cs="宋体"/>
          <w:b/>
          <w:bCs/>
          <w:sz w:val="21"/>
          <w:szCs w:val="21"/>
        </w:rPr>
      </w:pPr>
      <w:r>
        <w:rPr>
          <w:rFonts w:hint="eastAsia" w:ascii="宋体" w:hAnsi="宋体" w:cs="宋体"/>
          <w:b/>
          <w:bCs/>
          <w:sz w:val="21"/>
          <w:szCs w:val="21"/>
        </w:rPr>
        <w:t>已注册入库且符合《政府采购促进中小企业发展暂行办法》规定的小微企业条件的，在参加浙江省政府采购活动时可享受《政府采购促进中小企业发展暂行办法》规定的优惠政策。供应商应按照浙江省财政厅浙江省经济和信息化委员会《关于简化中小企业类别确认流程有关事项的通知》（浙财采监【2019】2号文）规定，在商务部分中提供《中小企业声明函》，并由评审小组在浙江政府采购网核查确认，可享受价格扣除后参与评审的优惠。</w:t>
      </w:r>
    </w:p>
    <w:p>
      <w:pPr>
        <w:snapToGrid w:val="0"/>
        <w:spacing w:line="420" w:lineRule="exact"/>
        <w:ind w:firstLine="422" w:firstLineChars="200"/>
        <w:outlineLvl w:val="1"/>
        <w:rPr>
          <w:rFonts w:hint="eastAsia" w:ascii="宋体" w:hAnsi="宋体" w:cs="宋体"/>
          <w:b/>
          <w:bCs/>
          <w:sz w:val="21"/>
          <w:szCs w:val="21"/>
        </w:rPr>
      </w:pPr>
      <w:r>
        <w:rPr>
          <w:rFonts w:hint="eastAsia" w:ascii="宋体" w:hAnsi="宋体" w:cs="宋体"/>
          <w:b/>
          <w:bCs/>
          <w:sz w:val="21"/>
          <w:szCs w:val="21"/>
        </w:rPr>
        <w:t>残疾人福利性单位参加投标【提供《残疾人福利性单位声明函》】，视为小型、微型企业，享受小微企业政策扶持。此项由评标委员会集体核实后统一打分。</w:t>
      </w:r>
    </w:p>
    <w:p>
      <w:pPr>
        <w:snapToGrid w:val="0"/>
        <w:spacing w:line="420" w:lineRule="exact"/>
        <w:ind w:firstLine="382" w:firstLineChars="182"/>
        <w:outlineLvl w:val="1"/>
        <w:rPr>
          <w:rFonts w:hint="eastAsia" w:ascii="宋体" w:hAnsi="宋体" w:cs="宋体"/>
          <w:kern w:val="0"/>
          <w:sz w:val="21"/>
          <w:szCs w:val="21"/>
          <w:lang w:bidi="ar"/>
        </w:rPr>
      </w:pPr>
      <w:r>
        <w:rPr>
          <w:rFonts w:hint="eastAsia" w:ascii="宋体" w:hAnsi="宋体" w:cs="宋体"/>
          <w:kern w:val="0"/>
          <w:sz w:val="21"/>
          <w:szCs w:val="21"/>
          <w:lang w:bidi="ar"/>
        </w:rPr>
        <w:t>在价格标文件中，需提供《中小企业声明函》，同时在价格标投标文件中提供“浙江小微-微查询”公众号的小微企业信息证明材料或浙江政府采购网正式入库供应商的网站信息证明材料（截图等），材料提供不全或无法证明的视为不符合政策功能的评标价格扣除要求，将不予评标价格的扣除。</w:t>
      </w:r>
    </w:p>
    <w:p>
      <w:pPr>
        <w:snapToGrid w:val="0"/>
        <w:spacing w:line="420" w:lineRule="exact"/>
        <w:ind w:firstLine="382" w:firstLineChars="182"/>
        <w:outlineLvl w:val="1"/>
        <w:rPr>
          <w:rFonts w:hint="eastAsia" w:ascii="宋体" w:hAnsi="宋体" w:cs="宋体"/>
          <w:bCs/>
          <w:sz w:val="21"/>
          <w:szCs w:val="21"/>
        </w:rPr>
      </w:pPr>
      <w:r>
        <w:rPr>
          <w:rFonts w:hint="eastAsia" w:ascii="宋体" w:hAnsi="宋体" w:cs="宋体"/>
          <w:bCs/>
          <w:sz w:val="21"/>
          <w:szCs w:val="21"/>
        </w:rPr>
        <w:t>本项目根据《政府采购促进中小企业发展暂行办法》（财库【2011】181号）规定，对小型和微型企业的价格给予6%的扣除，用扣除后的价格参与评审。监狱企业视同小型、微型企业。即:投标报价得分=[评标基准价/（投标报价×94%）]×20%×100</w:t>
      </w:r>
    </w:p>
    <w:p>
      <w:pPr>
        <w:snapToGrid w:val="0"/>
        <w:spacing w:line="420" w:lineRule="exact"/>
        <w:ind w:firstLine="382" w:firstLineChars="182"/>
        <w:outlineLvl w:val="1"/>
        <w:rPr>
          <w:rFonts w:hint="eastAsia"/>
        </w:rPr>
      </w:pPr>
      <w:r>
        <w:rPr>
          <w:rFonts w:hint="eastAsia" w:ascii="宋体" w:hAnsi="宋体" w:cs="宋体"/>
          <w:bCs/>
          <w:sz w:val="21"/>
          <w:szCs w:val="21"/>
        </w:rPr>
        <w:t>此项由评标小组集体核实后统一打分。</w:t>
      </w:r>
    </w:p>
    <w:p>
      <w:pPr>
        <w:snapToGrid w:val="0"/>
        <w:spacing w:line="420" w:lineRule="exact"/>
        <w:ind w:firstLine="382" w:firstLineChars="182"/>
        <w:outlineLvl w:val="1"/>
        <w:rPr>
          <w:rFonts w:hint="eastAsia" w:ascii="宋体" w:hAnsi="宋体" w:cs="宋体"/>
          <w:bCs/>
          <w:sz w:val="21"/>
          <w:szCs w:val="21"/>
        </w:rPr>
      </w:pPr>
      <w:r>
        <w:rPr>
          <w:rFonts w:hint="eastAsia" w:ascii="宋体" w:hAnsi="宋体" w:cs="宋体"/>
          <w:bCs/>
          <w:sz w:val="21"/>
          <w:szCs w:val="21"/>
        </w:rPr>
        <w:t>4.3根据《中华人民共和国财政部令第87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20" w:lineRule="exact"/>
        <w:ind w:firstLine="384" w:firstLineChars="182"/>
        <w:outlineLvl w:val="1"/>
        <w:rPr>
          <w:rFonts w:hint="eastAsia" w:ascii="宋体" w:hAnsi="宋体" w:cs="宋体"/>
          <w:b/>
          <w:sz w:val="21"/>
          <w:szCs w:val="21"/>
        </w:rPr>
      </w:pPr>
      <w:bookmarkStart w:id="5" w:name="_Toc276459699"/>
      <w:r>
        <w:rPr>
          <w:rFonts w:hint="eastAsia" w:ascii="宋体" w:hAnsi="宋体" w:cs="宋体"/>
          <w:b/>
          <w:sz w:val="21"/>
          <w:szCs w:val="21"/>
        </w:rPr>
        <w:t>六、总分计算方法（满分为100分）</w:t>
      </w:r>
    </w:p>
    <w:p>
      <w:pPr>
        <w:snapToGrid w:val="0"/>
        <w:spacing w:line="360" w:lineRule="auto"/>
        <w:ind w:firstLine="420" w:firstLineChars="200"/>
        <w:rPr>
          <w:b/>
          <w:sz w:val="21"/>
          <w:szCs w:val="21"/>
        </w:rPr>
      </w:pPr>
      <w:r>
        <w:rPr>
          <w:rFonts w:hint="eastAsia" w:ascii="宋体" w:hAnsi="宋体" w:cs="宋体"/>
          <w:sz w:val="21"/>
          <w:szCs w:val="21"/>
        </w:rPr>
        <w:t>计算公式：投标人的最终得分= 技术商务得分 + 价格得分（所有分值四舍五入，保留到小数点后2位。</w:t>
      </w:r>
      <w:bookmarkEnd w:id="5"/>
    </w:p>
    <w:p>
      <w:pPr>
        <w:spacing w:before="120" w:beforeLines="50" w:line="540" w:lineRule="exact"/>
        <w:jc w:val="center"/>
        <w:outlineLvl w:val="0"/>
        <w:rPr>
          <w:b/>
          <w:bCs/>
          <w:sz w:val="32"/>
          <w:szCs w:val="32"/>
        </w:rPr>
      </w:pPr>
    </w:p>
    <w:p>
      <w:pPr>
        <w:spacing w:before="120" w:beforeLines="50" w:line="540" w:lineRule="exact"/>
        <w:jc w:val="center"/>
        <w:outlineLvl w:val="0"/>
        <w:rPr>
          <w:b/>
          <w:bCs/>
          <w:sz w:val="32"/>
          <w:szCs w:val="32"/>
        </w:rPr>
      </w:pPr>
    </w:p>
    <w:p>
      <w:pPr>
        <w:spacing w:before="120" w:beforeLines="50" w:line="540" w:lineRule="exact"/>
        <w:jc w:val="center"/>
        <w:outlineLvl w:val="0"/>
        <w:rPr>
          <w:b/>
          <w:bCs/>
          <w:sz w:val="32"/>
          <w:szCs w:val="32"/>
        </w:rPr>
      </w:pPr>
    </w:p>
    <w:p>
      <w:pPr>
        <w:spacing w:before="120" w:beforeLines="50" w:line="540" w:lineRule="exact"/>
        <w:jc w:val="center"/>
        <w:outlineLvl w:val="0"/>
        <w:rPr>
          <w:b/>
          <w:bCs/>
          <w:sz w:val="32"/>
          <w:szCs w:val="32"/>
        </w:rPr>
      </w:pPr>
    </w:p>
    <w:p>
      <w:pPr>
        <w:spacing w:before="120" w:beforeLines="50" w:line="540" w:lineRule="exact"/>
        <w:jc w:val="center"/>
        <w:outlineLvl w:val="0"/>
        <w:rPr>
          <w:b/>
          <w:bCs/>
          <w:sz w:val="32"/>
          <w:szCs w:val="32"/>
        </w:rPr>
      </w:pPr>
    </w:p>
    <w:p>
      <w:pPr>
        <w:spacing w:before="120" w:beforeLines="50" w:line="540" w:lineRule="exact"/>
        <w:jc w:val="center"/>
        <w:outlineLvl w:val="0"/>
        <w:rPr>
          <w:b/>
          <w:bCs/>
          <w:sz w:val="32"/>
          <w:szCs w:val="32"/>
        </w:rPr>
      </w:pPr>
    </w:p>
    <w:p>
      <w:pPr>
        <w:spacing w:before="120" w:beforeLines="50" w:line="540" w:lineRule="exact"/>
        <w:jc w:val="center"/>
        <w:outlineLvl w:val="0"/>
        <w:rPr>
          <w:b/>
          <w:bCs/>
          <w:sz w:val="32"/>
          <w:szCs w:val="32"/>
        </w:rPr>
      </w:pPr>
    </w:p>
    <w:p>
      <w:pPr>
        <w:spacing w:line="480" w:lineRule="exact"/>
        <w:rPr>
          <w:b/>
          <w:bCs/>
          <w:sz w:val="21"/>
          <w:szCs w:val="21"/>
        </w:rPr>
      </w:pPr>
    </w:p>
    <w:p>
      <w:pPr>
        <w:spacing w:line="480" w:lineRule="exact"/>
        <w:rPr>
          <w:b/>
          <w:sz w:val="21"/>
          <w:szCs w:val="21"/>
        </w:rPr>
      </w:pPr>
    </w:p>
    <w:p>
      <w:pPr>
        <w:spacing w:line="480" w:lineRule="exact"/>
        <w:rPr>
          <w:b/>
          <w:sz w:val="21"/>
          <w:szCs w:val="21"/>
        </w:rPr>
      </w:pPr>
    </w:p>
    <w:p>
      <w:pPr>
        <w:spacing w:line="480" w:lineRule="exact"/>
        <w:rPr>
          <w:b/>
          <w:sz w:val="21"/>
          <w:szCs w:val="21"/>
        </w:rPr>
      </w:pPr>
    </w:p>
    <w:p>
      <w:pPr>
        <w:spacing w:line="480" w:lineRule="exact"/>
        <w:rPr>
          <w:rFonts w:hint="eastAsia"/>
          <w:b/>
          <w:sz w:val="21"/>
          <w:szCs w:val="21"/>
        </w:rPr>
      </w:pPr>
    </w:p>
    <w:p>
      <w:pPr>
        <w:spacing w:line="480" w:lineRule="exact"/>
        <w:rPr>
          <w:rFonts w:hint="eastAsia"/>
          <w:b/>
          <w:sz w:val="21"/>
          <w:szCs w:val="21"/>
        </w:rPr>
      </w:pPr>
    </w:p>
    <w:p>
      <w:pPr>
        <w:spacing w:line="480" w:lineRule="exact"/>
        <w:rPr>
          <w:rFonts w:hint="eastAsia"/>
          <w:b/>
          <w:sz w:val="21"/>
          <w:szCs w:val="21"/>
        </w:rPr>
      </w:pPr>
    </w:p>
    <w:p>
      <w:pPr>
        <w:spacing w:line="480" w:lineRule="exact"/>
        <w:rPr>
          <w:rFonts w:hint="eastAsia"/>
          <w:b/>
          <w:sz w:val="21"/>
          <w:szCs w:val="21"/>
        </w:rPr>
      </w:pPr>
    </w:p>
    <w:p>
      <w:pPr>
        <w:spacing w:line="480" w:lineRule="exact"/>
        <w:rPr>
          <w:rFonts w:hint="eastAsia"/>
          <w:b/>
          <w:sz w:val="21"/>
          <w:szCs w:val="21"/>
        </w:rPr>
      </w:pPr>
    </w:p>
    <w:p>
      <w:pPr>
        <w:spacing w:line="480" w:lineRule="exact"/>
        <w:rPr>
          <w:rFonts w:hint="eastAsia"/>
          <w:b/>
          <w:sz w:val="21"/>
          <w:szCs w:val="21"/>
        </w:rPr>
      </w:pPr>
    </w:p>
    <w:p>
      <w:pPr>
        <w:spacing w:line="480" w:lineRule="exact"/>
        <w:rPr>
          <w:rFonts w:hint="eastAsia"/>
          <w:b/>
          <w:sz w:val="21"/>
          <w:szCs w:val="21"/>
        </w:rPr>
      </w:pPr>
    </w:p>
    <w:p>
      <w:pPr>
        <w:numPr>
          <w:ilvl w:val="0"/>
          <w:numId w:val="11"/>
        </w:numPr>
        <w:spacing w:before="120" w:beforeLines="50" w:line="540" w:lineRule="exact"/>
        <w:jc w:val="center"/>
        <w:outlineLvl w:val="0"/>
        <w:rPr>
          <w:b/>
          <w:bCs/>
          <w:sz w:val="32"/>
          <w:szCs w:val="32"/>
        </w:rPr>
      </w:pPr>
      <w:r>
        <w:rPr>
          <w:b/>
          <w:bCs/>
          <w:sz w:val="32"/>
          <w:szCs w:val="32"/>
        </w:rPr>
        <w:t>合同条款</w:t>
      </w:r>
    </w:p>
    <w:p>
      <w:pPr>
        <w:spacing w:before="120" w:beforeLines="50" w:line="540" w:lineRule="exact"/>
        <w:outlineLvl w:val="0"/>
        <w:rPr>
          <w:b/>
          <w:bCs/>
          <w:sz w:val="32"/>
          <w:szCs w:val="32"/>
        </w:rPr>
      </w:pPr>
    </w:p>
    <w:p>
      <w:pPr>
        <w:spacing w:before="120" w:beforeLines="50" w:line="540" w:lineRule="exact"/>
        <w:jc w:val="center"/>
        <w:outlineLvl w:val="0"/>
        <w:rPr>
          <w:b/>
          <w:bCs/>
          <w:sz w:val="32"/>
          <w:szCs w:val="32"/>
        </w:rPr>
      </w:pPr>
    </w:p>
    <w:p>
      <w:pPr>
        <w:spacing w:line="400" w:lineRule="exact"/>
        <w:rPr>
          <w:sz w:val="21"/>
          <w:u w:val="single"/>
        </w:rPr>
      </w:pPr>
      <w:r>
        <w:rPr>
          <w:sz w:val="21"/>
        </w:rPr>
        <w:t>甲方（需方）：</w:t>
      </w:r>
      <w:r>
        <w:rPr>
          <w:sz w:val="21"/>
          <w:u w:val="single"/>
        </w:rPr>
        <w:t xml:space="preserve">                          </w:t>
      </w:r>
      <w:r>
        <w:rPr>
          <w:sz w:val="21"/>
        </w:rPr>
        <w:t xml:space="preserve">  签订地点：</w:t>
      </w:r>
      <w:r>
        <w:rPr>
          <w:sz w:val="21"/>
          <w:u w:val="single"/>
        </w:rPr>
        <w:t xml:space="preserve">    </w:t>
      </w:r>
      <w:r>
        <w:rPr>
          <w:rFonts w:hint="eastAsia"/>
          <w:sz w:val="21"/>
          <w:u w:val="single"/>
        </w:rPr>
        <w:t xml:space="preserve">浙江兰溪 </w:t>
      </w:r>
      <w:r>
        <w:rPr>
          <w:sz w:val="21"/>
          <w:u w:val="single"/>
        </w:rPr>
        <w:t xml:space="preserve">   </w:t>
      </w:r>
    </w:p>
    <w:p>
      <w:pPr>
        <w:spacing w:line="400" w:lineRule="exact"/>
        <w:rPr>
          <w:sz w:val="21"/>
        </w:rPr>
      </w:pPr>
      <w:r>
        <w:rPr>
          <w:sz w:val="21"/>
        </w:rPr>
        <w:t>乙方（供方）：</w:t>
      </w:r>
      <w:r>
        <w:rPr>
          <w:sz w:val="21"/>
          <w:u w:val="single"/>
        </w:rPr>
        <w:t xml:space="preserve">                          </w:t>
      </w:r>
      <w:r>
        <w:rPr>
          <w:sz w:val="21"/>
        </w:rPr>
        <w:t xml:space="preserve">  签订时间：</w:t>
      </w:r>
      <w:r>
        <w:rPr>
          <w:sz w:val="21"/>
          <w:u w:val="single"/>
        </w:rPr>
        <w:t xml:space="preserve"> </w:t>
      </w:r>
      <w:r>
        <w:rPr>
          <w:rFonts w:hint="eastAsia"/>
          <w:sz w:val="21"/>
          <w:u w:val="single"/>
        </w:rPr>
        <w:t>2020</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p>
    <w:p>
      <w:pPr>
        <w:spacing w:line="400" w:lineRule="exact"/>
        <w:ind w:firstLine="420"/>
        <w:rPr>
          <w:sz w:val="21"/>
          <w:szCs w:val="21"/>
        </w:rPr>
      </w:pPr>
      <w:r>
        <w:rPr>
          <w:sz w:val="21"/>
          <w:szCs w:val="21"/>
        </w:rPr>
        <w:t>根据《中华人民共和国政府采购法》、《中华人民共和国合同法》等有关政府采购法规，甲乙双方按照</w:t>
      </w:r>
      <w:r>
        <w:rPr>
          <w:sz w:val="21"/>
          <w:szCs w:val="21"/>
          <w:u w:val="single"/>
        </w:rPr>
        <w:t xml:space="preserve">               </w:t>
      </w:r>
      <w:r>
        <w:rPr>
          <w:rFonts w:hint="eastAsia"/>
          <w:sz w:val="21"/>
          <w:szCs w:val="21"/>
        </w:rPr>
        <w:t>（项目名称）</w:t>
      </w:r>
      <w:r>
        <w:rPr>
          <w:sz w:val="21"/>
          <w:szCs w:val="21"/>
        </w:rPr>
        <w:t>采购结果，签订本合同：</w:t>
      </w:r>
    </w:p>
    <w:p>
      <w:pPr>
        <w:spacing w:line="400" w:lineRule="exact"/>
        <w:ind w:firstLine="420"/>
        <w:rPr>
          <w:sz w:val="21"/>
          <w:szCs w:val="21"/>
        </w:rPr>
      </w:pPr>
      <w:r>
        <w:rPr>
          <w:b/>
          <w:bCs/>
          <w:sz w:val="21"/>
          <w:szCs w:val="21"/>
        </w:rPr>
        <w:t>一、合同文件组成及解释顺序：</w:t>
      </w:r>
      <w:r>
        <w:rPr>
          <w:sz w:val="21"/>
          <w:szCs w:val="21"/>
        </w:rPr>
        <w:t>采购文件及其补充文件、询标承诺、技术澄清、</w:t>
      </w:r>
      <w:r>
        <w:rPr>
          <w:rFonts w:hint="eastAsia"/>
          <w:sz w:val="21"/>
          <w:szCs w:val="21"/>
        </w:rPr>
        <w:t>投标</w:t>
      </w:r>
      <w:r>
        <w:rPr>
          <w:sz w:val="21"/>
          <w:szCs w:val="21"/>
        </w:rPr>
        <w:t>文件、双方来函。合同文件组成的所有内容是构成合同不可分割的部分，与合同具有同等法律效力。除上述合同顺序外，合同文件之间有矛盾的，以较后时间制定的为准。</w:t>
      </w:r>
    </w:p>
    <w:p>
      <w:pPr>
        <w:spacing w:line="400" w:lineRule="exact"/>
        <w:ind w:firstLine="420"/>
        <w:rPr>
          <w:rFonts w:hint="eastAsia"/>
          <w:b/>
          <w:sz w:val="21"/>
          <w:szCs w:val="21"/>
        </w:rPr>
      </w:pPr>
      <w:r>
        <w:rPr>
          <w:b/>
          <w:sz w:val="21"/>
          <w:szCs w:val="21"/>
        </w:rPr>
        <w:t>二、项目内容</w:t>
      </w:r>
    </w:p>
    <w:p>
      <w:pPr>
        <w:spacing w:line="400" w:lineRule="exact"/>
        <w:ind w:firstLine="420"/>
        <w:rPr>
          <w:rFonts w:hint="eastAsia"/>
          <w:b/>
          <w:bCs/>
          <w:sz w:val="21"/>
          <w:szCs w:val="21"/>
          <w:u w:val="single"/>
        </w:rPr>
      </w:pPr>
      <w:r>
        <w:rPr>
          <w:rFonts w:hint="eastAsia"/>
          <w:sz w:val="21"/>
          <w:szCs w:val="21"/>
        </w:rPr>
        <w:t>1、项目名称：</w:t>
      </w:r>
      <w:r>
        <w:rPr>
          <w:rFonts w:hint="eastAsia"/>
          <w:b/>
          <w:sz w:val="21"/>
          <w:szCs w:val="21"/>
          <w:u w:val="single"/>
        </w:rPr>
        <w:t xml:space="preserve">                       </w:t>
      </w:r>
    </w:p>
    <w:p>
      <w:pPr>
        <w:spacing w:line="400" w:lineRule="exact"/>
        <w:ind w:firstLine="420"/>
        <w:rPr>
          <w:rFonts w:hint="eastAsia"/>
          <w:sz w:val="21"/>
          <w:szCs w:val="21"/>
        </w:rPr>
      </w:pPr>
      <w:r>
        <w:rPr>
          <w:rFonts w:hint="eastAsia"/>
          <w:sz w:val="21"/>
          <w:szCs w:val="21"/>
        </w:rPr>
        <w:t xml:space="preserve">2、服务范围及内容: </w:t>
      </w:r>
    </w:p>
    <w:p>
      <w:pPr>
        <w:spacing w:line="400" w:lineRule="exact"/>
        <w:ind w:firstLine="422" w:firstLineChars="200"/>
        <w:rPr>
          <w:rFonts w:hint="eastAsia" w:ascii="宋体" w:hAnsi="宋体" w:cs="宋体"/>
          <w:b/>
          <w:kern w:val="0"/>
          <w:sz w:val="21"/>
          <w:szCs w:val="21"/>
          <w:lang w:bidi="ar"/>
        </w:rPr>
      </w:pPr>
      <w:r>
        <w:rPr>
          <w:rFonts w:hint="eastAsia" w:ascii="宋体" w:hAnsi="宋体" w:cs="宋体"/>
          <w:b/>
          <w:kern w:val="0"/>
          <w:sz w:val="21"/>
          <w:szCs w:val="21"/>
          <w:lang w:bidi="ar"/>
        </w:rPr>
        <w:t>（一）作业范围</w:t>
      </w:r>
    </w:p>
    <w:p>
      <w:pPr>
        <w:pStyle w:val="18"/>
        <w:snapToGrid w:val="0"/>
        <w:spacing w:before="120" w:after="120" w:line="400" w:lineRule="exact"/>
        <w:ind w:firstLine="422" w:firstLineChars="200"/>
        <w:outlineLvl w:val="1"/>
        <w:rPr>
          <w:rFonts w:hint="default" w:ascii="Times New Roman" w:hAnsi="Times New Roman"/>
          <w:b/>
          <w:sz w:val="21"/>
          <w:szCs w:val="21"/>
        </w:rPr>
      </w:pPr>
      <w:r>
        <w:rPr>
          <w:rFonts w:ascii="Times New Roman" w:hAnsi="Times New Roman"/>
          <w:b/>
          <w:sz w:val="21"/>
          <w:szCs w:val="21"/>
        </w:rPr>
        <w:t>1、保洁范围：</w:t>
      </w:r>
      <w:r>
        <w:rPr>
          <w:rFonts w:hint="default" w:ascii="Times New Roman" w:hAnsi="Times New Roman"/>
          <w:b/>
          <w:sz w:val="21"/>
          <w:szCs w:val="21"/>
        </w:rPr>
        <w:t>面积共约</w:t>
      </w:r>
      <w:r>
        <w:rPr>
          <w:rFonts w:ascii="Times New Roman" w:hAnsi="Times New Roman"/>
          <w:b/>
          <w:sz w:val="21"/>
          <w:szCs w:val="21"/>
        </w:rPr>
        <w:t>11.55万</w:t>
      </w:r>
      <w:r>
        <w:rPr>
          <w:rFonts w:hint="default" w:ascii="Times New Roman" w:hAnsi="Times New Roman"/>
          <w:b/>
          <w:sz w:val="21"/>
          <w:szCs w:val="21"/>
        </w:rPr>
        <w:t>平方米。</w:t>
      </w:r>
    </w:p>
    <w:p>
      <w:pPr>
        <w:spacing w:line="400" w:lineRule="exact"/>
        <w:ind w:firstLine="420" w:firstLineChars="200"/>
        <w:rPr>
          <w:bCs/>
          <w:sz w:val="21"/>
          <w:szCs w:val="21"/>
        </w:rPr>
      </w:pPr>
      <w:r>
        <w:rPr>
          <w:rFonts w:hint="eastAsia"/>
          <w:bCs/>
          <w:sz w:val="21"/>
          <w:szCs w:val="21"/>
        </w:rPr>
        <w:t>（1）武侯大道（330国道），万田牌楼至诸葛景区入口：长2.4千米，面积5.47万平方米。</w:t>
      </w:r>
    </w:p>
    <w:p>
      <w:pPr>
        <w:spacing w:line="400" w:lineRule="exact"/>
        <w:ind w:firstLine="420" w:firstLineChars="200"/>
        <w:rPr>
          <w:bCs/>
          <w:sz w:val="21"/>
          <w:szCs w:val="21"/>
        </w:rPr>
      </w:pPr>
      <w:r>
        <w:rPr>
          <w:rFonts w:hint="eastAsia"/>
          <w:bCs/>
          <w:sz w:val="21"/>
          <w:szCs w:val="21"/>
        </w:rPr>
        <w:t>（2）市场路：长254米，面积0.25万平方米。</w:t>
      </w:r>
    </w:p>
    <w:p>
      <w:pPr>
        <w:spacing w:line="400" w:lineRule="exact"/>
        <w:ind w:firstLine="420" w:firstLineChars="200"/>
        <w:rPr>
          <w:rFonts w:hint="eastAsia"/>
          <w:bCs/>
          <w:sz w:val="21"/>
          <w:szCs w:val="21"/>
        </w:rPr>
      </w:pPr>
      <w:r>
        <w:rPr>
          <w:rFonts w:hint="eastAsia"/>
          <w:bCs/>
          <w:sz w:val="21"/>
          <w:szCs w:val="21"/>
        </w:rPr>
        <w:t>（3）伏龙路（21省道），长乐牌楼至诸葛候武大道：长1.27千米，面积2.16万平方米。</w:t>
      </w:r>
    </w:p>
    <w:p>
      <w:pPr>
        <w:spacing w:line="400" w:lineRule="exact"/>
        <w:ind w:firstLine="420" w:firstLineChars="200"/>
        <w:rPr>
          <w:rFonts w:hint="eastAsia"/>
          <w:bCs/>
          <w:sz w:val="21"/>
          <w:szCs w:val="21"/>
        </w:rPr>
      </w:pPr>
      <w:r>
        <w:rPr>
          <w:rFonts w:hint="eastAsia"/>
          <w:bCs/>
          <w:sz w:val="21"/>
          <w:szCs w:val="21"/>
        </w:rPr>
        <w:t>（4）高隆岗：长300米，面积0.32万平方米。</w:t>
      </w:r>
    </w:p>
    <w:p>
      <w:pPr>
        <w:spacing w:line="400" w:lineRule="exact"/>
        <w:ind w:firstLine="420" w:firstLineChars="200"/>
        <w:rPr>
          <w:rFonts w:hint="eastAsia"/>
          <w:bCs/>
          <w:sz w:val="21"/>
          <w:szCs w:val="21"/>
        </w:rPr>
      </w:pPr>
      <w:r>
        <w:rPr>
          <w:rFonts w:hint="eastAsia"/>
          <w:bCs/>
          <w:sz w:val="21"/>
          <w:szCs w:val="21"/>
        </w:rPr>
        <w:t>（5）卧龙路，伏龙路口至卧龙山庄：长797米，面积0.3万平方米。</w:t>
      </w:r>
    </w:p>
    <w:p>
      <w:pPr>
        <w:spacing w:line="400" w:lineRule="exact"/>
        <w:ind w:firstLine="420" w:firstLineChars="200"/>
        <w:rPr>
          <w:rFonts w:hint="eastAsia"/>
          <w:bCs/>
          <w:sz w:val="21"/>
          <w:szCs w:val="21"/>
        </w:rPr>
      </w:pPr>
      <w:r>
        <w:rPr>
          <w:rFonts w:hint="eastAsia"/>
          <w:bCs/>
          <w:sz w:val="21"/>
          <w:szCs w:val="21"/>
        </w:rPr>
        <w:t>（6）商贸城一、二楼：长150米，面积0.8万平方米。</w:t>
      </w:r>
    </w:p>
    <w:p>
      <w:pPr>
        <w:spacing w:line="400" w:lineRule="exact"/>
        <w:ind w:firstLine="420" w:firstLineChars="200"/>
        <w:rPr>
          <w:rFonts w:hint="eastAsia"/>
          <w:bCs/>
          <w:sz w:val="21"/>
          <w:szCs w:val="21"/>
        </w:rPr>
      </w:pPr>
      <w:r>
        <w:rPr>
          <w:rFonts w:hint="eastAsia"/>
          <w:bCs/>
          <w:sz w:val="21"/>
          <w:szCs w:val="21"/>
        </w:rPr>
        <w:t>（7）***边停车场，面积0.56万平方米；商贸城边停车场，面积0.38万平方米；诸葛村法制广场，面积0.34万平方米。</w:t>
      </w:r>
    </w:p>
    <w:p>
      <w:pPr>
        <w:spacing w:line="400" w:lineRule="exact"/>
        <w:ind w:firstLine="420" w:firstLineChars="200"/>
        <w:rPr>
          <w:rFonts w:hint="eastAsia"/>
          <w:bCs/>
          <w:sz w:val="21"/>
          <w:szCs w:val="21"/>
        </w:rPr>
      </w:pPr>
      <w:r>
        <w:rPr>
          <w:rFonts w:hint="eastAsia"/>
          <w:bCs/>
          <w:sz w:val="21"/>
          <w:szCs w:val="21"/>
        </w:rPr>
        <w:t>（8）330国道至金泰莱环保科技公司门口，长度913米，面积9683平方米。</w:t>
      </w:r>
    </w:p>
    <w:p>
      <w:pPr>
        <w:spacing w:line="400" w:lineRule="exact"/>
        <w:ind w:firstLine="420" w:firstLineChars="200"/>
        <w:rPr>
          <w:bCs/>
          <w:sz w:val="21"/>
          <w:szCs w:val="21"/>
        </w:rPr>
      </w:pPr>
      <w:r>
        <w:rPr>
          <w:rFonts w:hint="eastAsia"/>
          <w:bCs/>
          <w:sz w:val="21"/>
          <w:szCs w:val="21"/>
        </w:rPr>
        <w:t>（9）公共厕所保洁：4间。</w:t>
      </w:r>
    </w:p>
    <w:p>
      <w:pPr>
        <w:spacing w:line="400" w:lineRule="exact"/>
        <w:ind w:firstLine="422" w:firstLineChars="200"/>
        <w:rPr>
          <w:rFonts w:hint="eastAsia"/>
          <w:b/>
          <w:sz w:val="21"/>
          <w:szCs w:val="21"/>
        </w:rPr>
      </w:pPr>
      <w:r>
        <w:rPr>
          <w:rFonts w:hint="eastAsia"/>
          <w:b/>
          <w:sz w:val="21"/>
          <w:szCs w:val="21"/>
        </w:rPr>
        <w:t>2、绿化养护范围：</w:t>
      </w:r>
      <w:r>
        <w:rPr>
          <w:b/>
          <w:sz w:val="21"/>
          <w:szCs w:val="21"/>
        </w:rPr>
        <w:t>面积共约</w:t>
      </w:r>
      <w:r>
        <w:rPr>
          <w:rFonts w:hint="eastAsia"/>
          <w:b/>
          <w:sz w:val="21"/>
          <w:szCs w:val="21"/>
        </w:rPr>
        <w:t>2.56</w:t>
      </w:r>
      <w:r>
        <w:rPr>
          <w:b/>
          <w:sz w:val="21"/>
          <w:szCs w:val="21"/>
        </w:rPr>
        <w:t>万平方米</w:t>
      </w:r>
    </w:p>
    <w:p>
      <w:pPr>
        <w:spacing w:line="400" w:lineRule="exact"/>
        <w:ind w:firstLine="420" w:firstLineChars="200"/>
        <w:rPr>
          <w:rFonts w:hint="eastAsia"/>
          <w:bCs/>
          <w:sz w:val="21"/>
          <w:szCs w:val="21"/>
        </w:rPr>
      </w:pPr>
      <w:r>
        <w:rPr>
          <w:rFonts w:hint="eastAsia"/>
          <w:bCs/>
          <w:sz w:val="21"/>
          <w:szCs w:val="21"/>
        </w:rPr>
        <w:t>（1）与建德交界处：灌木及草皮面积共0.6万平方米，乔木216棵。</w:t>
      </w:r>
    </w:p>
    <w:p>
      <w:pPr>
        <w:spacing w:line="400" w:lineRule="exact"/>
        <w:ind w:firstLine="420" w:firstLineChars="200"/>
        <w:rPr>
          <w:rFonts w:hint="eastAsia"/>
          <w:bCs/>
          <w:sz w:val="21"/>
          <w:szCs w:val="21"/>
        </w:rPr>
      </w:pPr>
      <w:r>
        <w:rPr>
          <w:rFonts w:hint="eastAsia"/>
          <w:bCs/>
          <w:sz w:val="21"/>
          <w:szCs w:val="21"/>
        </w:rPr>
        <w:t>（2）与永昌交界处：灌木及草皮面积共0.5万平方米，乔木257棵。</w:t>
      </w:r>
      <w:r>
        <w:rPr>
          <w:rFonts w:hint="eastAsia"/>
          <w:bCs/>
          <w:sz w:val="21"/>
          <w:szCs w:val="21"/>
        </w:rPr>
        <w:tab/>
      </w:r>
    </w:p>
    <w:p>
      <w:pPr>
        <w:spacing w:line="400" w:lineRule="exact"/>
        <w:ind w:firstLine="420" w:firstLineChars="200"/>
        <w:rPr>
          <w:rFonts w:hint="eastAsia"/>
          <w:bCs/>
          <w:sz w:val="21"/>
          <w:szCs w:val="21"/>
        </w:rPr>
      </w:pPr>
      <w:r>
        <w:rPr>
          <w:rFonts w:hint="eastAsia"/>
          <w:bCs/>
          <w:sz w:val="21"/>
          <w:szCs w:val="21"/>
        </w:rPr>
        <w:t>（3）银塘路口：灌木及草皮面积共0.5万平方米，乔木130棵。</w:t>
      </w:r>
    </w:p>
    <w:p>
      <w:pPr>
        <w:spacing w:line="400" w:lineRule="exact"/>
        <w:ind w:firstLine="420" w:firstLineChars="200"/>
        <w:rPr>
          <w:rFonts w:hint="eastAsia"/>
          <w:bCs/>
          <w:sz w:val="21"/>
          <w:szCs w:val="21"/>
        </w:rPr>
      </w:pPr>
      <w:r>
        <w:rPr>
          <w:rFonts w:hint="eastAsia"/>
          <w:bCs/>
          <w:sz w:val="21"/>
          <w:szCs w:val="21"/>
        </w:rPr>
        <w:t>（4）汽车站对面小公园：灌木及草皮面积共0.2万平方米，乔木65棵。</w:t>
      </w:r>
    </w:p>
    <w:p>
      <w:pPr>
        <w:spacing w:line="400" w:lineRule="exact"/>
        <w:ind w:firstLine="420" w:firstLineChars="200"/>
        <w:rPr>
          <w:rFonts w:hint="eastAsia"/>
          <w:bCs/>
          <w:sz w:val="21"/>
          <w:szCs w:val="21"/>
        </w:rPr>
      </w:pPr>
      <w:r>
        <w:rPr>
          <w:rFonts w:hint="eastAsia"/>
          <w:bCs/>
          <w:sz w:val="21"/>
          <w:szCs w:val="21"/>
        </w:rPr>
        <w:t>（5）商贸城停车场：灌木及草皮面积共0.1万平方米，乔木76棵。</w:t>
      </w:r>
    </w:p>
    <w:p>
      <w:pPr>
        <w:spacing w:line="400" w:lineRule="exact"/>
        <w:ind w:firstLine="420" w:firstLineChars="200"/>
        <w:rPr>
          <w:rFonts w:hint="eastAsia"/>
          <w:bCs/>
          <w:sz w:val="21"/>
          <w:szCs w:val="21"/>
        </w:rPr>
      </w:pPr>
      <w:r>
        <w:rPr>
          <w:rFonts w:hint="eastAsia"/>
          <w:bCs/>
          <w:sz w:val="21"/>
          <w:szCs w:val="21"/>
        </w:rPr>
        <w:t>（6）政府内：灌木及草皮面积共0.3万平方米，乔木124棵。</w:t>
      </w:r>
    </w:p>
    <w:p>
      <w:pPr>
        <w:spacing w:line="400" w:lineRule="exact"/>
        <w:ind w:firstLine="420" w:firstLineChars="200"/>
        <w:rPr>
          <w:rFonts w:hint="eastAsia"/>
          <w:bCs/>
          <w:sz w:val="21"/>
          <w:szCs w:val="21"/>
        </w:rPr>
      </w:pPr>
      <w:r>
        <w:rPr>
          <w:rFonts w:hint="eastAsia"/>
          <w:bCs/>
          <w:sz w:val="21"/>
          <w:szCs w:val="21"/>
        </w:rPr>
        <w:t>（7）21省道沿线：灌木及草皮面积共0.36万平方米，乔木97棵。</w:t>
      </w:r>
    </w:p>
    <w:p>
      <w:pPr>
        <w:numPr>
          <w:ilvl w:val="0"/>
          <w:numId w:val="8"/>
        </w:numPr>
        <w:spacing w:line="400" w:lineRule="exact"/>
        <w:rPr>
          <w:rFonts w:hint="eastAsia"/>
          <w:b/>
          <w:sz w:val="21"/>
          <w:szCs w:val="21"/>
        </w:rPr>
      </w:pPr>
      <w:r>
        <w:rPr>
          <w:rFonts w:hint="eastAsia"/>
          <w:b/>
          <w:sz w:val="21"/>
          <w:szCs w:val="21"/>
        </w:rPr>
        <w:t>垃圾清运范围：诸葛镇集镇范围的垃圾收集点、临时垃圾堆放点等范围，并保持收集点的整洁。（垃圾统一运输到指定地点）</w:t>
      </w:r>
    </w:p>
    <w:p>
      <w:pPr>
        <w:spacing w:line="460" w:lineRule="exact"/>
        <w:ind w:firstLine="417" w:firstLineChars="199"/>
        <w:rPr>
          <w:rFonts w:hint="eastAsia" w:hAnsi="宋体" w:cs="Arial"/>
          <w:sz w:val="21"/>
          <w:szCs w:val="21"/>
        </w:rPr>
      </w:pPr>
      <w:r>
        <w:rPr>
          <w:rFonts w:hint="eastAsia" w:hAnsi="宋体" w:cs="Arial"/>
          <w:sz w:val="21"/>
          <w:szCs w:val="21"/>
        </w:rPr>
        <w:t>5、诸葛镇15个行政村（包括各个自然村）、以及企业路段垃圾收集点。</w:t>
      </w:r>
    </w:p>
    <w:p>
      <w:pPr>
        <w:spacing w:line="400" w:lineRule="exact"/>
        <w:ind w:firstLine="422" w:firstLineChars="200"/>
        <w:rPr>
          <w:rFonts w:hint="eastAsia"/>
          <w:b/>
          <w:kern w:val="0"/>
          <w:sz w:val="21"/>
          <w:szCs w:val="21"/>
        </w:rPr>
      </w:pPr>
      <w:r>
        <w:rPr>
          <w:rFonts w:hint="eastAsia"/>
          <w:b/>
          <w:sz w:val="21"/>
          <w:szCs w:val="21"/>
        </w:rPr>
        <w:t>6、</w:t>
      </w:r>
      <w:r>
        <w:rPr>
          <w:rFonts w:hint="eastAsia"/>
          <w:b/>
          <w:kern w:val="0"/>
          <w:sz w:val="21"/>
          <w:szCs w:val="21"/>
        </w:rPr>
        <w:t>资源化站点中心运营管理：（一座）。</w:t>
      </w:r>
    </w:p>
    <w:p>
      <w:pPr>
        <w:spacing w:line="400" w:lineRule="exact"/>
        <w:rPr>
          <w:rFonts w:hAnsi="宋体" w:cs="Arial"/>
          <w:b/>
          <w:sz w:val="21"/>
          <w:szCs w:val="21"/>
        </w:rPr>
      </w:pPr>
      <w:r>
        <w:rPr>
          <w:rFonts w:hint="eastAsia" w:hAnsi="宋体" w:cs="Arial"/>
          <w:b/>
          <w:sz w:val="21"/>
          <w:szCs w:val="21"/>
        </w:rPr>
        <w:t xml:space="preserve">（二）服务内容 </w:t>
      </w:r>
    </w:p>
    <w:p>
      <w:pPr>
        <w:spacing w:line="400" w:lineRule="exact"/>
        <w:ind w:firstLine="420" w:firstLineChars="200"/>
        <w:rPr>
          <w:rFonts w:hint="eastAsia" w:hAnsi="宋体" w:cs="Arial"/>
          <w:sz w:val="21"/>
          <w:szCs w:val="21"/>
        </w:rPr>
      </w:pPr>
      <w:r>
        <w:rPr>
          <w:rFonts w:hint="eastAsia" w:hAnsi="宋体" w:cs="Arial"/>
          <w:sz w:val="21"/>
          <w:szCs w:val="21"/>
        </w:rPr>
        <w:t>1、</w:t>
      </w:r>
      <w:r>
        <w:rPr>
          <w:rFonts w:hint="eastAsia" w:ascii="宋体" w:hAnsi="宋体" w:cs="宋体"/>
          <w:sz w:val="21"/>
          <w:szCs w:val="21"/>
        </w:rPr>
        <w:t>诸葛镇集镇区域范围内的环境卫生保洁，绿化养护，公共厕所保洁、</w:t>
      </w:r>
      <w:r>
        <w:rPr>
          <w:rFonts w:hint="eastAsia" w:ascii="宋体" w:hAnsi="宋体" w:cs="宋体"/>
          <w:b/>
          <w:bCs/>
          <w:sz w:val="21"/>
          <w:szCs w:val="21"/>
        </w:rPr>
        <w:t>环卫设施保洁</w:t>
      </w:r>
      <w:r>
        <w:rPr>
          <w:rFonts w:hint="eastAsia" w:ascii="宋体" w:hAnsi="宋体" w:cs="宋体"/>
          <w:sz w:val="21"/>
          <w:szCs w:val="21"/>
        </w:rPr>
        <w:t>等</w:t>
      </w:r>
      <w:r>
        <w:rPr>
          <w:rFonts w:hint="eastAsia" w:hAnsi="宋体" w:cs="Arial"/>
          <w:sz w:val="21"/>
          <w:szCs w:val="21"/>
        </w:rPr>
        <w:t>。</w:t>
      </w:r>
    </w:p>
    <w:p>
      <w:pPr>
        <w:spacing w:line="400" w:lineRule="exact"/>
        <w:ind w:firstLine="420" w:firstLineChars="200"/>
        <w:rPr>
          <w:rFonts w:hint="eastAsia" w:hAnsi="宋体" w:cs="Arial"/>
          <w:sz w:val="21"/>
          <w:szCs w:val="21"/>
        </w:rPr>
      </w:pPr>
      <w:r>
        <w:rPr>
          <w:rFonts w:hint="eastAsia" w:hAnsi="宋体" w:cs="Arial"/>
          <w:sz w:val="21"/>
          <w:szCs w:val="21"/>
        </w:rPr>
        <w:t>2、按要求完成其他突击性任务。</w:t>
      </w:r>
    </w:p>
    <w:p>
      <w:pPr>
        <w:spacing w:line="400" w:lineRule="exact"/>
        <w:ind w:firstLine="420" w:firstLineChars="200"/>
        <w:rPr>
          <w:rFonts w:hint="eastAsia" w:hAnsi="宋体" w:cs="Arial"/>
          <w:sz w:val="21"/>
          <w:szCs w:val="21"/>
        </w:rPr>
      </w:pPr>
      <w:r>
        <w:rPr>
          <w:rFonts w:hint="eastAsia" w:hAnsi="宋体" w:cs="Arial"/>
          <w:sz w:val="21"/>
          <w:szCs w:val="21"/>
        </w:rPr>
        <w:t>3、服务期内，若因政策、政府职能部门变更等原因而导致中标人的服务范围或内容需要作出调整的，供需双方须在尊重事实的基础上进行协商，并以实际作业量为最终服务价款的结算依据，计价标准不得高于报价文件中响应的同类服务项目的单位计价标准。</w:t>
      </w:r>
    </w:p>
    <w:p>
      <w:pPr>
        <w:spacing w:line="400" w:lineRule="exact"/>
        <w:rPr>
          <w:b/>
          <w:bCs/>
          <w:sz w:val="21"/>
          <w:szCs w:val="21"/>
        </w:rPr>
      </w:pPr>
      <w:r>
        <w:rPr>
          <w:b/>
          <w:bCs/>
          <w:sz w:val="21"/>
          <w:szCs w:val="21"/>
        </w:rPr>
        <w:t>五、作业时间</w:t>
      </w:r>
    </w:p>
    <w:p>
      <w:pPr>
        <w:widowControl/>
        <w:spacing w:line="400" w:lineRule="exact"/>
        <w:ind w:firstLine="420" w:firstLineChars="200"/>
        <w:rPr>
          <w:sz w:val="21"/>
          <w:szCs w:val="21"/>
        </w:rPr>
      </w:pPr>
      <w:r>
        <w:rPr>
          <w:sz w:val="21"/>
          <w:szCs w:val="21"/>
        </w:rPr>
        <w:t>1、所有道路保洁完成时间：夏令时在早上8:00前完成，冬令时在早上8:30前完成，保洁结束后，作业人员在本区域内巡回保洁、绿化养护等工作。</w:t>
      </w:r>
    </w:p>
    <w:p>
      <w:pPr>
        <w:widowControl/>
        <w:spacing w:line="400" w:lineRule="exact"/>
        <w:ind w:firstLine="420" w:firstLineChars="200"/>
        <w:rPr>
          <w:rFonts w:hint="eastAsia"/>
          <w:sz w:val="21"/>
          <w:szCs w:val="21"/>
        </w:rPr>
      </w:pPr>
      <w:r>
        <w:rPr>
          <w:rFonts w:hint="eastAsia"/>
          <w:sz w:val="21"/>
          <w:szCs w:val="21"/>
        </w:rPr>
        <w:t>2、 作业范围内的垃圾应日产日清，有临时任务需要积极配合，采购范围规定的垃圾收集清运，时间为1年。</w:t>
      </w:r>
    </w:p>
    <w:p>
      <w:pPr>
        <w:widowControl/>
        <w:spacing w:line="400" w:lineRule="exact"/>
        <w:ind w:firstLine="420" w:firstLineChars="200"/>
        <w:rPr>
          <w:sz w:val="21"/>
          <w:szCs w:val="21"/>
        </w:rPr>
      </w:pPr>
      <w:r>
        <w:rPr>
          <w:rFonts w:hint="eastAsia"/>
          <w:sz w:val="21"/>
          <w:szCs w:val="21"/>
        </w:rPr>
        <w:t>3</w:t>
      </w:r>
      <w:r>
        <w:rPr>
          <w:sz w:val="21"/>
          <w:szCs w:val="21"/>
        </w:rPr>
        <w:t>、特殊季节或重大节庆、创建等活动按采购人要求执行。</w:t>
      </w:r>
    </w:p>
    <w:p>
      <w:pPr>
        <w:widowControl/>
        <w:spacing w:line="400" w:lineRule="exact"/>
        <w:rPr>
          <w:b/>
          <w:bCs/>
          <w:sz w:val="21"/>
          <w:szCs w:val="21"/>
        </w:rPr>
      </w:pPr>
      <w:r>
        <w:rPr>
          <w:rFonts w:hint="eastAsia"/>
          <w:b/>
          <w:bCs/>
          <w:sz w:val="21"/>
          <w:szCs w:val="21"/>
        </w:rPr>
        <w:t>六、</w:t>
      </w:r>
      <w:r>
        <w:rPr>
          <w:b/>
          <w:bCs/>
          <w:sz w:val="21"/>
          <w:szCs w:val="21"/>
        </w:rPr>
        <w:t>采购方式及承包期限：</w:t>
      </w:r>
    </w:p>
    <w:p>
      <w:pPr>
        <w:widowControl/>
        <w:spacing w:line="400" w:lineRule="exact"/>
        <w:ind w:firstLine="420" w:firstLineChars="200"/>
        <w:rPr>
          <w:kern w:val="0"/>
          <w:sz w:val="21"/>
          <w:szCs w:val="21"/>
        </w:rPr>
      </w:pPr>
      <w:r>
        <w:rPr>
          <w:kern w:val="0"/>
          <w:sz w:val="21"/>
          <w:szCs w:val="21"/>
        </w:rPr>
        <w:t xml:space="preserve">采购方式：公开招标； </w:t>
      </w:r>
    </w:p>
    <w:p>
      <w:pPr>
        <w:spacing w:line="440" w:lineRule="exact"/>
        <w:ind w:firstLine="420" w:firstLineChars="200"/>
        <w:rPr>
          <w:rFonts w:hint="eastAsia"/>
          <w:color w:val="000000"/>
          <w:kern w:val="0"/>
          <w:sz w:val="21"/>
          <w:szCs w:val="21"/>
        </w:rPr>
      </w:pPr>
      <w:r>
        <w:rPr>
          <w:rFonts w:hint="eastAsia" w:hAnsi="宋体" w:cs="Arial"/>
          <w:color w:val="000000"/>
          <w:sz w:val="21"/>
          <w:szCs w:val="21"/>
        </w:rPr>
        <w:t>承包期限为3+2模式，暂定3年，当年考核合格</w:t>
      </w:r>
      <w:r>
        <w:rPr>
          <w:rFonts w:hint="eastAsia"/>
          <w:color w:val="000000"/>
          <w:kern w:val="0"/>
          <w:sz w:val="21"/>
          <w:szCs w:val="21"/>
        </w:rPr>
        <w:t>，续签2年合同。</w:t>
      </w:r>
    </w:p>
    <w:p>
      <w:pPr>
        <w:widowControl/>
        <w:spacing w:line="400" w:lineRule="exact"/>
        <w:rPr>
          <w:b/>
          <w:sz w:val="21"/>
          <w:szCs w:val="21"/>
        </w:rPr>
      </w:pPr>
      <w:r>
        <w:rPr>
          <w:rFonts w:hint="eastAsia"/>
          <w:b/>
          <w:sz w:val="21"/>
          <w:szCs w:val="21"/>
        </w:rPr>
        <w:t>【★】 七、</w:t>
      </w:r>
      <w:r>
        <w:rPr>
          <w:b/>
          <w:sz w:val="21"/>
          <w:szCs w:val="21"/>
        </w:rPr>
        <w:t>作业要求</w:t>
      </w:r>
    </w:p>
    <w:p>
      <w:pPr>
        <w:widowControl/>
        <w:spacing w:line="400" w:lineRule="exact"/>
        <w:ind w:firstLine="422" w:firstLineChars="200"/>
        <w:rPr>
          <w:rFonts w:hint="eastAsia"/>
          <w:b/>
          <w:sz w:val="21"/>
          <w:szCs w:val="21"/>
        </w:rPr>
      </w:pPr>
      <w:r>
        <w:rPr>
          <w:rFonts w:hint="eastAsia"/>
          <w:b/>
          <w:sz w:val="21"/>
          <w:szCs w:val="21"/>
        </w:rPr>
        <w:t>1、保洁要求：</w:t>
      </w:r>
    </w:p>
    <w:p>
      <w:pPr>
        <w:widowControl/>
        <w:spacing w:line="400" w:lineRule="exact"/>
        <w:ind w:firstLine="420" w:firstLineChars="200"/>
        <w:rPr>
          <w:bCs/>
          <w:sz w:val="21"/>
          <w:szCs w:val="21"/>
        </w:rPr>
      </w:pPr>
      <w:r>
        <w:rPr>
          <w:rFonts w:hint="eastAsia"/>
          <w:bCs/>
          <w:sz w:val="21"/>
          <w:szCs w:val="21"/>
        </w:rPr>
        <w:t>（1）</w:t>
      </w:r>
      <w:r>
        <w:rPr>
          <w:bCs/>
          <w:sz w:val="21"/>
          <w:szCs w:val="21"/>
        </w:rPr>
        <w:t>人员配置要求：作业人员及管理人员按保洁总面积核定人数，且必须满足保洁等作业时间和作业质量要求。一线作业人员男女职工年龄一般控制在65周岁以下，已在岗连续三年以上的，年龄可适当放宽（以身份证为准），且要热爱环卫事业，身体健康，无严重残疾和不良嗜好。</w:t>
      </w:r>
    </w:p>
    <w:p>
      <w:pPr>
        <w:widowControl/>
        <w:spacing w:line="400" w:lineRule="exact"/>
        <w:ind w:firstLine="420" w:firstLineChars="200"/>
        <w:rPr>
          <w:bCs/>
          <w:sz w:val="21"/>
          <w:szCs w:val="21"/>
        </w:rPr>
      </w:pPr>
      <w:r>
        <w:rPr>
          <w:rFonts w:hint="eastAsia"/>
          <w:bCs/>
          <w:sz w:val="21"/>
          <w:szCs w:val="21"/>
        </w:rPr>
        <w:t>（2）</w:t>
      </w:r>
      <w:r>
        <w:rPr>
          <w:bCs/>
          <w:sz w:val="21"/>
          <w:szCs w:val="21"/>
        </w:rPr>
        <w:t>采购人有权参与中标人对本项目人员的招聘录用工作，政审标准必须符合采购人要求，并对招聘录用人员有最终的审核确认权。</w:t>
      </w:r>
    </w:p>
    <w:p>
      <w:pPr>
        <w:spacing w:line="400" w:lineRule="exact"/>
        <w:ind w:firstLine="420" w:firstLineChars="200"/>
        <w:rPr>
          <w:bCs/>
          <w:sz w:val="21"/>
          <w:szCs w:val="21"/>
        </w:rPr>
      </w:pPr>
      <w:r>
        <w:rPr>
          <w:rFonts w:hint="eastAsia"/>
          <w:bCs/>
          <w:sz w:val="21"/>
          <w:szCs w:val="21"/>
        </w:rPr>
        <w:t>（3）</w:t>
      </w:r>
      <w:r>
        <w:rPr>
          <w:bCs/>
          <w:sz w:val="21"/>
          <w:szCs w:val="21"/>
        </w:rPr>
        <w:t>保洁人员均需投标单位员工</w:t>
      </w:r>
      <w:r>
        <w:rPr>
          <w:rFonts w:hint="eastAsia"/>
          <w:bCs/>
          <w:sz w:val="21"/>
          <w:szCs w:val="21"/>
        </w:rPr>
        <w:t>，人员职数配备合理</w:t>
      </w:r>
      <w:r>
        <w:rPr>
          <w:bCs/>
          <w:sz w:val="21"/>
          <w:szCs w:val="21"/>
        </w:rPr>
        <w:t>。</w:t>
      </w:r>
    </w:p>
    <w:p>
      <w:pPr>
        <w:spacing w:line="400" w:lineRule="exact"/>
        <w:ind w:firstLine="420" w:firstLineChars="200"/>
        <w:rPr>
          <w:bCs/>
          <w:sz w:val="21"/>
          <w:szCs w:val="21"/>
        </w:rPr>
      </w:pPr>
      <w:r>
        <w:rPr>
          <w:rFonts w:hint="eastAsia"/>
          <w:bCs/>
          <w:sz w:val="21"/>
          <w:szCs w:val="21"/>
        </w:rPr>
        <w:t>（4）</w:t>
      </w:r>
      <w:r>
        <w:rPr>
          <w:bCs/>
          <w:sz w:val="21"/>
          <w:szCs w:val="21"/>
        </w:rPr>
        <w:t>车辆配备要求</w:t>
      </w:r>
    </w:p>
    <w:p>
      <w:pPr>
        <w:spacing w:line="400" w:lineRule="exact"/>
        <w:ind w:firstLine="420" w:firstLineChars="200"/>
        <w:rPr>
          <w:bCs/>
          <w:sz w:val="21"/>
          <w:szCs w:val="21"/>
        </w:rPr>
      </w:pPr>
      <w:r>
        <w:rPr>
          <w:bCs/>
          <w:sz w:val="21"/>
          <w:szCs w:val="21"/>
        </w:rPr>
        <w:t>车辆配备根据招投标文件中确定的作业人数配备。其中，人工垃圾作业车辆（农用电瓶车或其它）等3台，（以上车辆中标人自备，日常维修、设备更换等事项由中标人自身解决）。</w:t>
      </w:r>
    </w:p>
    <w:p>
      <w:pPr>
        <w:spacing w:line="400" w:lineRule="exact"/>
        <w:ind w:firstLine="420" w:firstLineChars="200"/>
        <w:rPr>
          <w:bCs/>
          <w:sz w:val="21"/>
          <w:szCs w:val="21"/>
        </w:rPr>
      </w:pPr>
      <w:r>
        <w:rPr>
          <w:rFonts w:hint="eastAsia"/>
          <w:bCs/>
          <w:sz w:val="21"/>
          <w:szCs w:val="21"/>
        </w:rPr>
        <w:t>（5）</w:t>
      </w:r>
      <w:r>
        <w:rPr>
          <w:bCs/>
          <w:sz w:val="21"/>
          <w:szCs w:val="21"/>
        </w:rPr>
        <w:t>服装配置要求</w:t>
      </w:r>
    </w:p>
    <w:p>
      <w:pPr>
        <w:spacing w:line="400" w:lineRule="exact"/>
        <w:ind w:firstLine="420" w:firstLineChars="200"/>
        <w:rPr>
          <w:bCs/>
          <w:sz w:val="21"/>
          <w:szCs w:val="21"/>
        </w:rPr>
      </w:pPr>
      <w:r>
        <w:rPr>
          <w:bCs/>
          <w:sz w:val="21"/>
          <w:szCs w:val="21"/>
        </w:rPr>
        <w:t>所有作业人员在作业时间内必须穿戴有安全反光标志的环卫专用工作服（工作服由中标人自备，包括：春秋装、夏装、冬装、棉鞋、雨鞋、雨衣、手套等），中标人必须按照采购人的要求统一购置、发放、着装。</w:t>
      </w:r>
    </w:p>
    <w:p>
      <w:pPr>
        <w:numPr>
          <w:ilvl w:val="0"/>
          <w:numId w:val="7"/>
        </w:numPr>
        <w:spacing w:line="400" w:lineRule="exact"/>
        <w:ind w:firstLine="420" w:firstLineChars="200"/>
        <w:rPr>
          <w:rFonts w:hint="eastAsia"/>
          <w:bCs/>
          <w:sz w:val="21"/>
          <w:szCs w:val="21"/>
        </w:rPr>
      </w:pPr>
      <w:r>
        <w:rPr>
          <w:rFonts w:hint="eastAsia"/>
          <w:bCs/>
          <w:sz w:val="21"/>
          <w:szCs w:val="21"/>
        </w:rPr>
        <w:t>垃圾分类要求</w:t>
      </w:r>
    </w:p>
    <w:p>
      <w:pPr>
        <w:spacing w:line="400" w:lineRule="exact"/>
        <w:rPr>
          <w:rFonts w:hint="eastAsia"/>
          <w:bCs/>
          <w:sz w:val="21"/>
          <w:szCs w:val="21"/>
        </w:rPr>
      </w:pPr>
      <w:r>
        <w:rPr>
          <w:rFonts w:hint="eastAsia"/>
          <w:bCs/>
          <w:sz w:val="21"/>
          <w:szCs w:val="21"/>
        </w:rPr>
        <w:t xml:space="preserve">        保洁过程中将垃圾进行合理分类清运，垃圾分类需符合《金华市农村生活垃圾分类管理条例》和《浙江省城镇生活垃圾分类管理办法》。</w:t>
      </w:r>
    </w:p>
    <w:p>
      <w:pPr>
        <w:spacing w:line="400" w:lineRule="exact"/>
        <w:ind w:firstLine="422" w:firstLineChars="200"/>
        <w:rPr>
          <w:rFonts w:hint="eastAsia"/>
          <w:b/>
          <w:sz w:val="21"/>
          <w:szCs w:val="21"/>
        </w:rPr>
      </w:pPr>
      <w:r>
        <w:rPr>
          <w:rFonts w:hint="eastAsia"/>
          <w:b/>
          <w:sz w:val="21"/>
          <w:szCs w:val="21"/>
        </w:rPr>
        <w:t>2、绿地养护管理要求：</w:t>
      </w:r>
    </w:p>
    <w:p>
      <w:pPr>
        <w:spacing w:line="400" w:lineRule="exact"/>
        <w:ind w:firstLine="420" w:firstLineChars="200"/>
        <w:rPr>
          <w:rFonts w:hint="eastAsia"/>
          <w:bCs/>
          <w:sz w:val="21"/>
          <w:szCs w:val="21"/>
        </w:rPr>
      </w:pPr>
      <w:r>
        <w:rPr>
          <w:rFonts w:hint="eastAsia"/>
          <w:bCs/>
          <w:sz w:val="21"/>
          <w:szCs w:val="21"/>
        </w:rPr>
        <w:t>（1）修剪：灌木修剪根据实际情况修剪，一般每年</w:t>
      </w:r>
      <w:r>
        <w:rPr>
          <w:rFonts w:hint="eastAsia"/>
          <w:b/>
          <w:sz w:val="21"/>
          <w:szCs w:val="21"/>
        </w:rPr>
        <w:t>不少于4次（</w:t>
      </w:r>
      <w:r>
        <w:rPr>
          <w:rFonts w:hint="eastAsia"/>
          <w:bCs/>
          <w:sz w:val="21"/>
          <w:szCs w:val="21"/>
        </w:rPr>
        <w:t>新枝高度不得高于25cm），其它绿化按实际情况修剪，达到树木造型整齐、美观。</w:t>
      </w:r>
    </w:p>
    <w:p>
      <w:pPr>
        <w:spacing w:line="400" w:lineRule="exact"/>
        <w:ind w:firstLine="420" w:firstLineChars="200"/>
        <w:rPr>
          <w:rFonts w:hint="eastAsia"/>
          <w:bCs/>
          <w:sz w:val="21"/>
          <w:szCs w:val="21"/>
        </w:rPr>
      </w:pPr>
      <w:r>
        <w:rPr>
          <w:rFonts w:hint="eastAsia"/>
          <w:bCs/>
          <w:sz w:val="21"/>
          <w:szCs w:val="21"/>
        </w:rPr>
        <w:t>（2）病虫害防治：植物生长期间应及时治虫防病，植株无明显病虫害，绿化受病虫害侵蚀面积不大于同一绿化品种总面积的0.5%。</w:t>
      </w:r>
    </w:p>
    <w:p>
      <w:pPr>
        <w:spacing w:line="400" w:lineRule="exact"/>
        <w:ind w:firstLine="420" w:firstLineChars="200"/>
        <w:rPr>
          <w:rFonts w:hint="eastAsia"/>
          <w:bCs/>
          <w:sz w:val="21"/>
          <w:szCs w:val="21"/>
        </w:rPr>
      </w:pPr>
      <w:r>
        <w:rPr>
          <w:rFonts w:hint="eastAsia"/>
          <w:bCs/>
          <w:sz w:val="21"/>
          <w:szCs w:val="21"/>
        </w:rPr>
        <w:t>（3）垃圾清理：枯树枝、树叶、草沫、杂草做到日产日清；绿地整洁，无砖石瓦块、筐和塑料袋等废弃物，并做到经常保洁。</w:t>
      </w:r>
    </w:p>
    <w:p>
      <w:pPr>
        <w:spacing w:line="400" w:lineRule="exact"/>
        <w:ind w:firstLine="420" w:firstLineChars="200"/>
        <w:rPr>
          <w:rFonts w:hint="eastAsia"/>
          <w:bCs/>
          <w:sz w:val="21"/>
          <w:szCs w:val="21"/>
        </w:rPr>
      </w:pPr>
      <w:r>
        <w:rPr>
          <w:rFonts w:hint="eastAsia"/>
          <w:bCs/>
          <w:sz w:val="21"/>
          <w:szCs w:val="21"/>
        </w:rPr>
        <w:t>（4）遇到灾害性气候发生，应及时组织人员进行抗旱、浇水、抗台扶树、抗雪保绿，及时完成所有损坏树木的扶植、加固、清枝等工作。</w:t>
      </w:r>
    </w:p>
    <w:p>
      <w:pPr>
        <w:spacing w:line="400" w:lineRule="exact"/>
        <w:ind w:firstLine="420" w:firstLineChars="200"/>
        <w:rPr>
          <w:rFonts w:hint="eastAsia"/>
          <w:bCs/>
          <w:sz w:val="21"/>
          <w:szCs w:val="21"/>
        </w:rPr>
      </w:pPr>
      <w:r>
        <w:rPr>
          <w:rFonts w:hint="eastAsia"/>
          <w:bCs/>
          <w:sz w:val="21"/>
          <w:szCs w:val="21"/>
        </w:rPr>
        <w:t>（5）无明显的人为损坏，绿地内无堆物堆料、搭棚或侵占等；行道树树干上无钉栓刻画的现象，树下距树干2米范围内无堆物堆料、搭棚设摊、圈栏等影响树木养护管理和生长的现象，2米以内如有，则应有保护措施。施工文明礼貌，如有损绿、毁绿行为及时有效制止，并及时书面上报业主。</w:t>
      </w:r>
    </w:p>
    <w:p>
      <w:pPr>
        <w:spacing w:line="400" w:lineRule="exact"/>
        <w:ind w:firstLine="420" w:firstLineChars="200"/>
        <w:rPr>
          <w:rFonts w:hint="eastAsia"/>
          <w:bCs/>
          <w:sz w:val="21"/>
          <w:szCs w:val="21"/>
        </w:rPr>
      </w:pPr>
      <w:r>
        <w:rPr>
          <w:rFonts w:hint="eastAsia"/>
          <w:bCs/>
          <w:sz w:val="21"/>
          <w:szCs w:val="21"/>
        </w:rPr>
        <w:t>（6）绿地需及时除草，杂草率不高于5%，杂草高度不高于10cm。</w:t>
      </w:r>
    </w:p>
    <w:p>
      <w:pPr>
        <w:spacing w:line="400" w:lineRule="exact"/>
        <w:ind w:firstLine="420" w:firstLineChars="200"/>
        <w:rPr>
          <w:rFonts w:hint="eastAsia"/>
          <w:bCs/>
          <w:sz w:val="21"/>
          <w:szCs w:val="21"/>
        </w:rPr>
      </w:pPr>
      <w:r>
        <w:rPr>
          <w:rFonts w:hint="eastAsia"/>
          <w:bCs/>
          <w:sz w:val="21"/>
          <w:szCs w:val="21"/>
        </w:rPr>
        <w:t>（7）养护安全要求：</w:t>
      </w:r>
    </w:p>
    <w:p>
      <w:pPr>
        <w:spacing w:line="400" w:lineRule="exact"/>
        <w:ind w:firstLine="420" w:firstLineChars="200"/>
        <w:rPr>
          <w:rFonts w:hint="eastAsia"/>
          <w:bCs/>
          <w:sz w:val="21"/>
          <w:szCs w:val="21"/>
        </w:rPr>
      </w:pPr>
      <w:r>
        <w:rPr>
          <w:rFonts w:hint="eastAsia"/>
          <w:bCs/>
          <w:sz w:val="21"/>
          <w:szCs w:val="21"/>
        </w:rPr>
        <w:t>养护过程中发生安全事故，责任由中标单位全权负责。</w:t>
      </w:r>
    </w:p>
    <w:p>
      <w:pPr>
        <w:spacing w:line="400" w:lineRule="exact"/>
        <w:ind w:firstLine="420" w:firstLineChars="200"/>
        <w:rPr>
          <w:rFonts w:hint="eastAsia"/>
          <w:bCs/>
          <w:sz w:val="21"/>
          <w:szCs w:val="21"/>
        </w:rPr>
      </w:pPr>
      <w:r>
        <w:rPr>
          <w:rFonts w:hint="eastAsia"/>
          <w:bCs/>
          <w:sz w:val="21"/>
          <w:szCs w:val="21"/>
        </w:rPr>
        <w:t>（8）养护质量要求：</w:t>
      </w:r>
    </w:p>
    <w:p>
      <w:pPr>
        <w:spacing w:line="400" w:lineRule="exact"/>
        <w:ind w:firstLine="420" w:firstLineChars="200"/>
        <w:rPr>
          <w:rFonts w:hint="eastAsia"/>
          <w:bCs/>
          <w:sz w:val="21"/>
          <w:szCs w:val="21"/>
        </w:rPr>
      </w:pPr>
      <w:r>
        <w:rPr>
          <w:rFonts w:hint="eastAsia"/>
          <w:bCs/>
          <w:sz w:val="21"/>
          <w:szCs w:val="21"/>
        </w:rPr>
        <w:t>中标人必须严格按合同条款、绿地养护标准，精心组织养护，确保养护质量。</w:t>
      </w:r>
    </w:p>
    <w:p>
      <w:pPr>
        <w:numPr>
          <w:ilvl w:val="0"/>
          <w:numId w:val="12"/>
        </w:numPr>
        <w:spacing w:line="400" w:lineRule="exact"/>
        <w:ind w:firstLine="420" w:firstLineChars="200"/>
        <w:rPr>
          <w:rFonts w:hint="eastAsia"/>
          <w:bCs/>
          <w:sz w:val="21"/>
          <w:szCs w:val="21"/>
        </w:rPr>
      </w:pPr>
      <w:r>
        <w:rPr>
          <w:rFonts w:hint="eastAsia"/>
          <w:bCs/>
          <w:sz w:val="21"/>
          <w:szCs w:val="21"/>
        </w:rPr>
        <w:t>施肥肥料、除草农药、水源均由中标人负责。</w:t>
      </w:r>
    </w:p>
    <w:p>
      <w:pPr>
        <w:widowControl/>
        <w:numPr>
          <w:ilvl w:val="0"/>
          <w:numId w:val="8"/>
        </w:numPr>
        <w:spacing w:line="400" w:lineRule="exact"/>
        <w:rPr>
          <w:rFonts w:hint="eastAsia"/>
          <w:b/>
          <w:bCs/>
          <w:sz w:val="21"/>
          <w:szCs w:val="21"/>
        </w:rPr>
      </w:pPr>
      <w:r>
        <w:rPr>
          <w:rFonts w:hint="eastAsia"/>
          <w:b/>
          <w:bCs/>
          <w:sz w:val="21"/>
          <w:szCs w:val="21"/>
        </w:rPr>
        <w:t>其它要求：</w:t>
      </w:r>
    </w:p>
    <w:p>
      <w:pPr>
        <w:widowControl/>
        <w:spacing w:line="400" w:lineRule="exact"/>
        <w:ind w:firstLine="630" w:firstLineChars="300"/>
        <w:rPr>
          <w:rFonts w:hint="eastAsia"/>
          <w:sz w:val="21"/>
          <w:szCs w:val="21"/>
        </w:rPr>
      </w:pPr>
      <w:r>
        <w:rPr>
          <w:rFonts w:hint="eastAsia"/>
          <w:sz w:val="21"/>
          <w:szCs w:val="21"/>
        </w:rPr>
        <w:t>（1）中标人必须按照采购人的要求完成采购人布置的各项任务。</w:t>
      </w:r>
    </w:p>
    <w:p>
      <w:pPr>
        <w:widowControl/>
        <w:spacing w:line="400" w:lineRule="exact"/>
        <w:ind w:left="420"/>
        <w:rPr>
          <w:rFonts w:hint="eastAsia"/>
          <w:sz w:val="21"/>
          <w:szCs w:val="21"/>
        </w:rPr>
      </w:pPr>
      <w:r>
        <w:rPr>
          <w:rFonts w:hint="eastAsia"/>
          <w:sz w:val="21"/>
          <w:szCs w:val="21"/>
        </w:rPr>
        <w:t xml:space="preserve">  （2）中标人必须将每日的出勤表和过磅单整理好，按日上报给采购人，以备核实。</w:t>
      </w:r>
    </w:p>
    <w:p>
      <w:pPr>
        <w:widowControl/>
        <w:spacing w:line="400" w:lineRule="exact"/>
        <w:ind w:left="420"/>
        <w:rPr>
          <w:rFonts w:hint="eastAsia"/>
          <w:sz w:val="21"/>
          <w:szCs w:val="21"/>
        </w:rPr>
      </w:pPr>
      <w:r>
        <w:rPr>
          <w:rFonts w:hint="eastAsia"/>
          <w:sz w:val="21"/>
          <w:szCs w:val="21"/>
        </w:rPr>
        <w:t xml:space="preserve">  （3）遇特殊情况需紧急清运，中标人必须保证到场清运，中标人应在1小时内响应。</w:t>
      </w:r>
    </w:p>
    <w:p>
      <w:pPr>
        <w:widowControl/>
        <w:spacing w:line="400" w:lineRule="exact"/>
        <w:ind w:left="420"/>
        <w:rPr>
          <w:rFonts w:hint="eastAsia"/>
          <w:sz w:val="21"/>
          <w:szCs w:val="21"/>
        </w:rPr>
      </w:pPr>
      <w:r>
        <w:rPr>
          <w:rFonts w:hint="eastAsia"/>
          <w:sz w:val="21"/>
          <w:szCs w:val="21"/>
        </w:rPr>
        <w:t xml:space="preserve">  （4）因身体原因或车辆原因不能按时清运的，由中标人自行解决，不得以任何借口延误清运。</w:t>
      </w:r>
    </w:p>
    <w:p>
      <w:pPr>
        <w:widowControl/>
        <w:spacing w:line="400" w:lineRule="exact"/>
        <w:ind w:left="420"/>
        <w:rPr>
          <w:rFonts w:hint="eastAsia"/>
          <w:sz w:val="21"/>
          <w:szCs w:val="21"/>
        </w:rPr>
      </w:pPr>
      <w:r>
        <w:rPr>
          <w:rFonts w:hint="eastAsia"/>
          <w:sz w:val="21"/>
          <w:szCs w:val="21"/>
        </w:rPr>
        <w:t xml:space="preserve">  （5）中标人自行解决清运垃圾所需的运输设备及人员雇佣，负责一切安全措施。因清运垃圾而涉及的一切安全事故，由中标人自行负责，采购人不负任何经济责任和法律责任。</w:t>
      </w:r>
    </w:p>
    <w:p>
      <w:pPr>
        <w:widowControl/>
        <w:spacing w:line="400" w:lineRule="exact"/>
        <w:ind w:left="420"/>
        <w:rPr>
          <w:rFonts w:hint="eastAsia"/>
          <w:sz w:val="21"/>
          <w:szCs w:val="21"/>
        </w:rPr>
      </w:pPr>
      <w:r>
        <w:rPr>
          <w:rFonts w:hint="eastAsia"/>
          <w:sz w:val="21"/>
          <w:szCs w:val="21"/>
        </w:rPr>
        <w:t xml:space="preserve">  （6）凡涉及承诺服务等方面内容的，按照指定时限完成，否则取消服务承包权。</w:t>
      </w:r>
    </w:p>
    <w:p>
      <w:pPr>
        <w:widowControl/>
        <w:spacing w:line="400" w:lineRule="exact"/>
        <w:ind w:left="420"/>
        <w:rPr>
          <w:rFonts w:hint="eastAsia"/>
          <w:sz w:val="21"/>
          <w:szCs w:val="21"/>
        </w:rPr>
      </w:pPr>
      <w:r>
        <w:rPr>
          <w:rFonts w:hint="eastAsia"/>
          <w:sz w:val="21"/>
          <w:szCs w:val="21"/>
        </w:rPr>
        <w:t xml:space="preserve">  （7）中标人车辆必须专人专车，不得雇用其它车辆，确需雇用其它车辆的，需向环卫所汇报，经同意后方可进行，否则不予确认。</w:t>
      </w:r>
    </w:p>
    <w:p>
      <w:pPr>
        <w:widowControl/>
        <w:spacing w:line="400" w:lineRule="exact"/>
        <w:ind w:left="420"/>
        <w:rPr>
          <w:rFonts w:hint="eastAsia"/>
          <w:sz w:val="21"/>
          <w:szCs w:val="21"/>
        </w:rPr>
      </w:pPr>
      <w:r>
        <w:rPr>
          <w:rFonts w:hint="eastAsia"/>
          <w:sz w:val="21"/>
          <w:szCs w:val="21"/>
        </w:rPr>
        <w:t xml:space="preserve">   （8）中标人必须有固定的办公场所、值班电话和工具停放场所，须落实专职管理人员进行日常管理。</w:t>
      </w:r>
    </w:p>
    <w:p>
      <w:pPr>
        <w:widowControl/>
        <w:spacing w:line="400" w:lineRule="exact"/>
        <w:ind w:left="420"/>
        <w:rPr>
          <w:rFonts w:hint="eastAsia"/>
          <w:sz w:val="21"/>
          <w:szCs w:val="21"/>
        </w:rPr>
      </w:pPr>
      <w:r>
        <w:rPr>
          <w:rFonts w:hint="eastAsia"/>
          <w:sz w:val="21"/>
          <w:szCs w:val="21"/>
        </w:rPr>
        <w:t xml:space="preserve">   （9）中标人必须按采购人要求将垃圾运至垃圾处理机器进行垃圾清理、处理及分类。</w:t>
      </w:r>
    </w:p>
    <w:p>
      <w:pPr>
        <w:widowControl/>
        <w:spacing w:line="400" w:lineRule="exact"/>
        <w:ind w:left="420"/>
        <w:rPr>
          <w:rFonts w:hint="eastAsia"/>
          <w:sz w:val="21"/>
          <w:szCs w:val="21"/>
        </w:rPr>
      </w:pPr>
      <w:r>
        <w:rPr>
          <w:rFonts w:hint="eastAsia"/>
          <w:sz w:val="21"/>
          <w:szCs w:val="21"/>
        </w:rPr>
        <w:t xml:space="preserve">   （10）中标人必须保持运作车辆外观整洁。</w:t>
      </w:r>
    </w:p>
    <w:p>
      <w:pPr>
        <w:widowControl/>
        <w:spacing w:line="400" w:lineRule="exact"/>
        <w:ind w:left="420"/>
        <w:rPr>
          <w:rFonts w:hint="eastAsia"/>
          <w:sz w:val="21"/>
          <w:szCs w:val="21"/>
        </w:rPr>
      </w:pPr>
      <w:r>
        <w:rPr>
          <w:rFonts w:hint="eastAsia"/>
          <w:sz w:val="21"/>
          <w:szCs w:val="21"/>
        </w:rPr>
        <w:t xml:space="preserve">   （11）中标人必须保持车辆稳定性，不可常更换运作车辆。</w:t>
      </w:r>
    </w:p>
    <w:p>
      <w:pPr>
        <w:widowControl/>
        <w:spacing w:line="400" w:lineRule="exact"/>
        <w:ind w:firstLine="840" w:firstLineChars="400"/>
        <w:rPr>
          <w:rFonts w:hint="eastAsia"/>
          <w:sz w:val="21"/>
          <w:szCs w:val="21"/>
        </w:rPr>
      </w:pPr>
      <w:r>
        <w:rPr>
          <w:rFonts w:hint="eastAsia"/>
          <w:sz w:val="21"/>
          <w:szCs w:val="21"/>
        </w:rPr>
        <w:t>（12）中标人应对果壳箱等垃圾设施设备定期清理。</w:t>
      </w:r>
    </w:p>
    <w:p>
      <w:pPr>
        <w:spacing w:line="400" w:lineRule="exact"/>
        <w:ind w:left="238" w:leftChars="85"/>
        <w:rPr>
          <w:b/>
          <w:bCs/>
          <w:kern w:val="0"/>
          <w:sz w:val="21"/>
          <w:szCs w:val="21"/>
        </w:rPr>
      </w:pPr>
      <w:r>
        <w:rPr>
          <w:rFonts w:hint="eastAsia"/>
          <w:b/>
          <w:bCs/>
          <w:kern w:val="0"/>
          <w:sz w:val="21"/>
          <w:szCs w:val="21"/>
        </w:rPr>
        <w:t>五、养护年限及单价：</w:t>
      </w:r>
    </w:p>
    <w:tbl>
      <w:tblPr>
        <w:tblStyle w:val="30"/>
        <w:tblpPr w:leftFromText="180" w:rightFromText="180" w:vertAnchor="text" w:horzAnchor="page" w:tblpX="1535" w:tblpY="420"/>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21"/>
        <w:gridCol w:w="743"/>
        <w:gridCol w:w="1077"/>
        <w:gridCol w:w="2596"/>
        <w:gridCol w:w="1203"/>
        <w:gridCol w:w="26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07"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序号</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项目</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工作量</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cs="宋体"/>
                <w:sz w:val="21"/>
                <w:szCs w:val="21"/>
              </w:rPr>
              <w:t>服务</w:t>
            </w:r>
            <w:r>
              <w:rPr>
                <w:rFonts w:cs="宋体"/>
                <w:sz w:val="21"/>
                <w:szCs w:val="21"/>
              </w:rPr>
              <w:t>期</w:t>
            </w:r>
          </w:p>
        </w:tc>
        <w:tc>
          <w:tcPr>
            <w:tcW w:w="2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报价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1</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rPr>
              <w:t>路面保洁（含公厕保洁）</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eastAsia="宋体" w:cs="宋体"/>
                <w:sz w:val="21"/>
                <w:szCs w:val="21"/>
              </w:rPr>
              <w:t>11.55万</w:t>
            </w:r>
            <w:r>
              <w:rPr>
                <w:rFonts w:hint="eastAsia" w:cs="宋体"/>
                <w:sz w:val="21"/>
                <w:szCs w:val="21"/>
              </w:rPr>
              <w:t>平方米</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cs="宋体"/>
                <w:sz w:val="21"/>
                <w:szCs w:val="21"/>
              </w:rPr>
              <w:t>3</w:t>
            </w:r>
            <w:r>
              <w:rPr>
                <w:rFonts w:cs="宋体"/>
                <w:sz w:val="21"/>
                <w:szCs w:val="21"/>
              </w:rPr>
              <w:t>年</w:t>
            </w:r>
          </w:p>
        </w:tc>
        <w:tc>
          <w:tcPr>
            <w:tcW w:w="2643"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pStyle w:val="27"/>
              <w:spacing w:line="440" w:lineRule="exact"/>
              <w:jc w:val="center"/>
              <w:rPr>
                <w:rFonts w:hint="eastAsia"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2</w:t>
            </w:r>
          </w:p>
        </w:tc>
        <w:tc>
          <w:tcPr>
            <w:tcW w:w="7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ascii="宋体" w:hAnsi="宋体" w:cs="宋体"/>
                <w:kern w:val="0"/>
                <w:sz w:val="21"/>
                <w:szCs w:val="21"/>
              </w:rPr>
            </w:pPr>
            <w:r>
              <w:rPr>
                <w:rFonts w:hint="eastAsia" w:ascii="宋体" w:hAnsi="宋体" w:cs="宋体"/>
                <w:kern w:val="0"/>
                <w:sz w:val="21"/>
                <w:szCs w:val="21"/>
              </w:rPr>
              <w:t>绿化养护</w:t>
            </w:r>
          </w:p>
        </w:tc>
        <w:tc>
          <w:tcPr>
            <w:tcW w:w="107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ascii="宋体" w:hAnsi="宋体" w:cs="宋体"/>
                <w:kern w:val="0"/>
                <w:sz w:val="21"/>
                <w:szCs w:val="21"/>
              </w:rPr>
            </w:pPr>
            <w:r>
              <w:rPr>
                <w:rFonts w:hint="eastAsia"/>
                <w:bCs/>
                <w:sz w:val="21"/>
                <w:szCs w:val="21"/>
              </w:rPr>
              <w:t>乔</w:t>
            </w:r>
            <w:r>
              <w:rPr>
                <w:rFonts w:hint="eastAsia" w:ascii="宋体" w:hAnsi="宋体" w:cs="宋体"/>
                <w:kern w:val="0"/>
                <w:sz w:val="21"/>
                <w:szCs w:val="21"/>
              </w:rPr>
              <w:t>木</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965</w:t>
            </w:r>
            <w:r>
              <w:rPr>
                <w:rFonts w:hint="eastAsia" w:eastAsia="宋体" w:cs="宋体"/>
                <w:sz w:val="21"/>
                <w:szCs w:val="21"/>
              </w:rPr>
              <w:t>棵</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3年</w:t>
            </w:r>
          </w:p>
        </w:tc>
        <w:tc>
          <w:tcPr>
            <w:tcW w:w="2643" w:type="dxa"/>
            <w:vMerge w:val="continue"/>
            <w:tcBorders>
              <w:left w:val="single" w:color="auto" w:sz="8" w:space="0"/>
              <w:right w:val="single" w:color="auto" w:sz="8" w:space="0"/>
            </w:tcBorders>
            <w:noWrap w:val="0"/>
            <w:tcMar>
              <w:left w:w="108" w:type="dxa"/>
              <w:right w:w="108" w:type="dxa"/>
            </w:tcMar>
            <w:vAlign w:val="center"/>
          </w:tcPr>
          <w:p>
            <w:pPr>
              <w:pStyle w:val="27"/>
              <w:spacing w:line="440" w:lineRule="exact"/>
              <w:jc w:val="center"/>
              <w:rPr>
                <w:rFonts w:hint="eastAsia"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bCs/>
                <w:sz w:val="21"/>
                <w:szCs w:val="21"/>
              </w:rPr>
            </w:pPr>
            <w:r>
              <w:rPr>
                <w:rFonts w:hint="eastAsia" w:ascii="宋体" w:hAnsi="宋体" w:cs="宋体"/>
                <w:kern w:val="0"/>
                <w:sz w:val="21"/>
                <w:szCs w:val="21"/>
              </w:rPr>
              <w:t>灌木及草皮</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r>
              <w:rPr>
                <w:rFonts w:hint="eastAsia" w:cs="宋体"/>
                <w:sz w:val="18"/>
                <w:szCs w:val="18"/>
              </w:rPr>
              <w:t>2.56万平方米</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3年</w:t>
            </w:r>
          </w:p>
        </w:tc>
        <w:tc>
          <w:tcPr>
            <w:tcW w:w="2643"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3</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r>
              <w:rPr>
                <w:rFonts w:hint="eastAsia" w:cs="宋体"/>
                <w:sz w:val="21"/>
                <w:szCs w:val="21"/>
              </w:rPr>
              <w:t>农村生活垃圾收集清运</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cs="宋体"/>
                <w:sz w:val="21"/>
                <w:szCs w:val="21"/>
              </w:rPr>
            </w:pPr>
            <w:r>
              <w:rPr>
                <w:rFonts w:hint="eastAsia" w:hAnsi="宋体" w:cs="Arial"/>
                <w:sz w:val="21"/>
                <w:szCs w:val="21"/>
              </w:rPr>
              <w:t>15个行政村（包括各个自然村</w:t>
            </w:r>
            <w:r>
              <w:rPr>
                <w:rFonts w:hint="eastAsia" w:cs="Arial"/>
                <w:sz w:val="21"/>
                <w:szCs w:val="21"/>
              </w:rPr>
              <w:t>收集点）</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cs="宋体"/>
                <w:sz w:val="21"/>
                <w:szCs w:val="21"/>
              </w:rPr>
            </w:pPr>
            <w:r>
              <w:rPr>
                <w:rFonts w:hint="eastAsia" w:cs="宋体"/>
                <w:sz w:val="21"/>
                <w:szCs w:val="21"/>
              </w:rPr>
              <w:t>3年</w:t>
            </w:r>
          </w:p>
        </w:tc>
        <w:tc>
          <w:tcPr>
            <w:tcW w:w="2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r>
              <w:rPr>
                <w:rFonts w:hint="eastAsia" w:cs="宋体"/>
                <w:sz w:val="21"/>
                <w:szCs w:val="21"/>
              </w:rPr>
              <w:t>4</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pPr>
            <w:r>
              <w:rPr>
                <w:rFonts w:hint="eastAsia" w:hAnsi="Times New Roman"/>
                <w:b/>
                <w:sz w:val="21"/>
                <w:szCs w:val="21"/>
              </w:rPr>
              <w:t>资源化站点</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eastAsia="宋体" w:cs="宋体"/>
                <w:sz w:val="21"/>
                <w:szCs w:val="21"/>
              </w:rPr>
            </w:pPr>
            <w:r>
              <w:rPr>
                <w:rFonts w:hint="eastAsia" w:eastAsia="宋体" w:cs="宋体"/>
                <w:sz w:val="21"/>
                <w:szCs w:val="21"/>
              </w:rPr>
              <w:t>1座</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eastAsia="宋体" w:cs="宋体"/>
                <w:sz w:val="21"/>
                <w:szCs w:val="21"/>
              </w:rPr>
            </w:pPr>
            <w:r>
              <w:rPr>
                <w:rFonts w:hint="eastAsia" w:eastAsia="宋体" w:cs="宋体"/>
                <w:sz w:val="21"/>
                <w:szCs w:val="21"/>
              </w:rPr>
              <w:t>3年</w:t>
            </w:r>
          </w:p>
        </w:tc>
        <w:tc>
          <w:tcPr>
            <w:tcW w:w="2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eastAsia="宋体" w:cs="宋体"/>
                <w:sz w:val="21"/>
                <w:szCs w:val="21"/>
              </w:rPr>
            </w:pPr>
          </w:p>
        </w:tc>
      </w:tr>
    </w:tbl>
    <w:p>
      <w:pPr>
        <w:spacing w:line="400" w:lineRule="exact"/>
        <w:jc w:val="left"/>
        <w:rPr>
          <w:rFonts w:hint="eastAsia"/>
          <w:b/>
          <w:bCs/>
          <w:kern w:val="0"/>
          <w:sz w:val="21"/>
          <w:szCs w:val="21"/>
        </w:rPr>
      </w:pPr>
    </w:p>
    <w:p>
      <w:pPr>
        <w:spacing w:line="400" w:lineRule="exact"/>
        <w:jc w:val="left"/>
        <w:rPr>
          <w:sz w:val="21"/>
          <w:szCs w:val="21"/>
        </w:rPr>
      </w:pPr>
      <w:r>
        <w:rPr>
          <w:b/>
          <w:sz w:val="21"/>
          <w:szCs w:val="21"/>
        </w:rPr>
        <w:t>合同价款：</w:t>
      </w:r>
      <w:r>
        <w:rPr>
          <w:sz w:val="21"/>
          <w:szCs w:val="21"/>
        </w:rPr>
        <w:t>金额</w:t>
      </w:r>
      <w:r>
        <w:rPr>
          <w:rFonts w:hint="eastAsia"/>
          <w:sz w:val="21"/>
          <w:szCs w:val="21"/>
        </w:rPr>
        <w:t>总报价</w:t>
      </w:r>
      <w:r>
        <w:rPr>
          <w:sz w:val="21"/>
          <w:szCs w:val="21"/>
        </w:rPr>
        <w:t>人民币（大写）：</w:t>
      </w:r>
      <w:r>
        <w:rPr>
          <w:sz w:val="21"/>
          <w:szCs w:val="21"/>
          <w:u w:val="single"/>
        </w:rPr>
        <w:t xml:space="preserve">                  </w:t>
      </w:r>
      <w:r>
        <w:rPr>
          <w:sz w:val="21"/>
          <w:szCs w:val="21"/>
        </w:rPr>
        <w:t>元</w:t>
      </w:r>
      <w:r>
        <w:rPr>
          <w:rFonts w:hint="eastAsia"/>
          <w:sz w:val="21"/>
          <w:szCs w:val="21"/>
        </w:rPr>
        <w:t>（</w:t>
      </w:r>
      <w:r>
        <w:rPr>
          <w:sz w:val="21"/>
          <w:szCs w:val="21"/>
        </w:rPr>
        <w:t>￥：</w:t>
      </w:r>
      <w:r>
        <w:rPr>
          <w:sz w:val="21"/>
          <w:szCs w:val="21"/>
          <w:u w:val="single"/>
        </w:rPr>
        <w:t xml:space="preserve">        </w:t>
      </w:r>
      <w:r>
        <w:rPr>
          <w:sz w:val="21"/>
          <w:szCs w:val="21"/>
        </w:rPr>
        <w:t>元 ）包括：</w:t>
      </w:r>
      <w:r>
        <w:rPr>
          <w:bCs/>
          <w:sz w:val="21"/>
          <w:szCs w:val="21"/>
        </w:rPr>
        <w:t>人员工资（含保险、福利等）、作业车辆及修理费、劳动工具费、年终奖、节日慰问、养老金、承包管理费、产品购置费、运输费、培训、招标代理费、税金等</w:t>
      </w:r>
      <w:r>
        <w:rPr>
          <w:rFonts w:hint="eastAsia"/>
          <w:bCs/>
          <w:sz w:val="21"/>
          <w:szCs w:val="21"/>
        </w:rPr>
        <w:t>。</w:t>
      </w:r>
    </w:p>
    <w:p>
      <w:pPr>
        <w:spacing w:line="400" w:lineRule="exact"/>
        <w:ind w:firstLine="420"/>
        <w:rPr>
          <w:sz w:val="21"/>
          <w:szCs w:val="21"/>
        </w:rPr>
      </w:pPr>
      <w:r>
        <w:rPr>
          <w:rFonts w:hint="eastAsia"/>
          <w:b/>
          <w:bCs/>
          <w:sz w:val="21"/>
          <w:szCs w:val="21"/>
        </w:rPr>
        <w:t>七</w:t>
      </w:r>
      <w:r>
        <w:rPr>
          <w:b/>
          <w:bCs/>
          <w:sz w:val="21"/>
          <w:szCs w:val="21"/>
        </w:rPr>
        <w:t>、实施时间、地点：</w:t>
      </w:r>
      <w:r>
        <w:rPr>
          <w:sz w:val="21"/>
          <w:szCs w:val="21"/>
        </w:rPr>
        <w:t>合同签订后，甲方安排指定地点。</w:t>
      </w:r>
    </w:p>
    <w:p>
      <w:pPr>
        <w:spacing w:line="400" w:lineRule="exact"/>
        <w:ind w:firstLine="420"/>
        <w:rPr>
          <w:rFonts w:hint="eastAsia"/>
          <w:b/>
          <w:bCs/>
          <w:sz w:val="21"/>
          <w:szCs w:val="21"/>
        </w:rPr>
      </w:pPr>
      <w:r>
        <w:rPr>
          <w:rFonts w:hint="eastAsia"/>
          <w:b/>
          <w:bCs/>
          <w:sz w:val="21"/>
          <w:szCs w:val="21"/>
        </w:rPr>
        <w:t>八</w:t>
      </w:r>
      <w:r>
        <w:rPr>
          <w:b/>
          <w:bCs/>
          <w:sz w:val="21"/>
          <w:szCs w:val="21"/>
        </w:rPr>
        <w:t>、服务年限：</w:t>
      </w:r>
      <w:r>
        <w:rPr>
          <w:rFonts w:hint="eastAsia"/>
          <w:b/>
          <w:bCs/>
          <w:sz w:val="21"/>
          <w:szCs w:val="21"/>
        </w:rPr>
        <w:t>3</w:t>
      </w:r>
      <w:r>
        <w:rPr>
          <w:b/>
          <w:bCs/>
          <w:sz w:val="21"/>
          <w:szCs w:val="21"/>
        </w:rPr>
        <w:t>年</w:t>
      </w:r>
      <w:r>
        <w:rPr>
          <w:rFonts w:hint="eastAsia"/>
          <w:b/>
          <w:bCs/>
          <w:sz w:val="21"/>
          <w:szCs w:val="21"/>
        </w:rPr>
        <w:t>，2020年</w:t>
      </w:r>
      <w:r>
        <w:rPr>
          <w:rFonts w:hint="eastAsia"/>
          <w:b/>
          <w:bCs/>
          <w:sz w:val="21"/>
          <w:szCs w:val="21"/>
          <w:u w:val="single"/>
        </w:rPr>
        <w:t xml:space="preserve">   </w:t>
      </w:r>
      <w:r>
        <w:rPr>
          <w:rFonts w:hint="eastAsia"/>
          <w:b/>
          <w:bCs/>
          <w:sz w:val="21"/>
          <w:szCs w:val="21"/>
        </w:rPr>
        <w:t>月</w:t>
      </w:r>
      <w:r>
        <w:rPr>
          <w:rFonts w:hint="eastAsia"/>
          <w:b/>
          <w:bCs/>
          <w:sz w:val="21"/>
          <w:szCs w:val="21"/>
          <w:u w:val="single"/>
        </w:rPr>
        <w:t xml:space="preserve">   </w:t>
      </w:r>
      <w:r>
        <w:rPr>
          <w:rFonts w:hint="eastAsia"/>
          <w:b/>
          <w:bCs/>
          <w:sz w:val="21"/>
          <w:szCs w:val="21"/>
        </w:rPr>
        <w:t>日至2023年</w:t>
      </w:r>
      <w:r>
        <w:rPr>
          <w:rFonts w:hint="eastAsia"/>
          <w:b/>
          <w:bCs/>
          <w:sz w:val="21"/>
          <w:szCs w:val="21"/>
          <w:u w:val="single"/>
        </w:rPr>
        <w:t xml:space="preserve">   </w:t>
      </w:r>
      <w:r>
        <w:rPr>
          <w:rFonts w:hint="eastAsia"/>
          <w:b/>
          <w:bCs/>
          <w:sz w:val="21"/>
          <w:szCs w:val="21"/>
        </w:rPr>
        <w:t>月</w:t>
      </w:r>
      <w:r>
        <w:rPr>
          <w:rFonts w:hint="eastAsia"/>
          <w:b/>
          <w:bCs/>
          <w:sz w:val="21"/>
          <w:szCs w:val="21"/>
          <w:u w:val="single"/>
        </w:rPr>
        <w:t xml:space="preserve">   </w:t>
      </w:r>
      <w:r>
        <w:rPr>
          <w:rFonts w:hint="eastAsia"/>
          <w:b/>
          <w:bCs/>
          <w:sz w:val="21"/>
          <w:szCs w:val="21"/>
        </w:rPr>
        <w:t>日。</w:t>
      </w:r>
    </w:p>
    <w:p>
      <w:pPr>
        <w:spacing w:line="440" w:lineRule="exact"/>
        <w:ind w:firstLine="420" w:firstLineChars="200"/>
        <w:rPr>
          <w:rFonts w:hint="eastAsia"/>
          <w:color w:val="000000"/>
          <w:kern w:val="0"/>
          <w:sz w:val="21"/>
          <w:szCs w:val="21"/>
        </w:rPr>
      </w:pPr>
      <w:r>
        <w:rPr>
          <w:rFonts w:hint="eastAsia" w:hAnsi="宋体" w:cs="Arial"/>
          <w:color w:val="000000"/>
          <w:sz w:val="21"/>
          <w:szCs w:val="21"/>
        </w:rPr>
        <w:t>承包期限为3+2模式，暂定3年，当年考核合格</w:t>
      </w:r>
      <w:r>
        <w:rPr>
          <w:rFonts w:hint="eastAsia"/>
          <w:color w:val="000000"/>
          <w:kern w:val="0"/>
          <w:sz w:val="21"/>
          <w:szCs w:val="21"/>
        </w:rPr>
        <w:t>，可续签2年合同。</w:t>
      </w:r>
    </w:p>
    <w:p>
      <w:pPr>
        <w:spacing w:line="400" w:lineRule="exact"/>
        <w:ind w:firstLine="420"/>
        <w:rPr>
          <w:b/>
          <w:sz w:val="21"/>
          <w:szCs w:val="21"/>
        </w:rPr>
      </w:pPr>
      <w:r>
        <w:rPr>
          <w:rFonts w:hint="eastAsia"/>
          <w:b/>
          <w:sz w:val="21"/>
          <w:szCs w:val="21"/>
        </w:rPr>
        <w:t>九</w:t>
      </w:r>
      <w:r>
        <w:rPr>
          <w:b/>
          <w:sz w:val="21"/>
          <w:szCs w:val="21"/>
        </w:rPr>
        <w:t>、付款方式：</w:t>
      </w:r>
    </w:p>
    <w:p>
      <w:pPr>
        <w:spacing w:line="400" w:lineRule="exact"/>
        <w:rPr>
          <w:sz w:val="21"/>
          <w:szCs w:val="21"/>
        </w:rPr>
      </w:pPr>
      <w:r>
        <w:rPr>
          <w:rFonts w:hint="eastAsia" w:ascii="宋体" w:hAnsi="宋体" w:cs="宋体"/>
          <w:spacing w:val="5"/>
          <w:sz w:val="21"/>
          <w:szCs w:val="21"/>
        </w:rPr>
        <w:t xml:space="preserve">  （1）</w:t>
      </w:r>
      <w:r>
        <w:rPr>
          <w:rFonts w:hint="eastAsia"/>
          <w:spacing w:val="5"/>
          <w:sz w:val="21"/>
          <w:szCs w:val="21"/>
        </w:rPr>
        <w:t>采购人按季度发放费用，一个季度结束后，次月15日之前发放，扣罚款项在支付季度承包款时一并结算。</w:t>
      </w:r>
    </w:p>
    <w:p>
      <w:pPr>
        <w:spacing w:line="400" w:lineRule="exact"/>
        <w:rPr>
          <w:spacing w:val="5"/>
          <w:sz w:val="21"/>
          <w:szCs w:val="21"/>
        </w:rPr>
      </w:pPr>
      <w:r>
        <w:rPr>
          <w:rFonts w:hint="eastAsia"/>
          <w:spacing w:val="5"/>
          <w:sz w:val="21"/>
          <w:szCs w:val="21"/>
        </w:rPr>
        <w:t xml:space="preserve">  </w:t>
      </w:r>
      <w:r>
        <w:rPr>
          <w:spacing w:val="5"/>
          <w:sz w:val="21"/>
          <w:szCs w:val="21"/>
        </w:rPr>
        <w:t>（</w:t>
      </w:r>
      <w:r>
        <w:rPr>
          <w:rFonts w:hint="eastAsia"/>
          <w:spacing w:val="5"/>
          <w:sz w:val="21"/>
          <w:szCs w:val="21"/>
        </w:rPr>
        <w:t>2</w:t>
      </w:r>
      <w:r>
        <w:rPr>
          <w:spacing w:val="5"/>
          <w:sz w:val="21"/>
          <w:szCs w:val="21"/>
        </w:rPr>
        <w:t>）</w:t>
      </w:r>
      <w:r>
        <w:rPr>
          <w:sz w:val="21"/>
          <w:szCs w:val="21"/>
        </w:rPr>
        <w:t>中标人在申请付款时应提供增值税发票</w:t>
      </w:r>
      <w:r>
        <w:rPr>
          <w:rFonts w:hint="eastAsia"/>
          <w:sz w:val="21"/>
          <w:szCs w:val="21"/>
        </w:rPr>
        <w:t>，工作量清单和作业人员工资清单</w:t>
      </w:r>
      <w:r>
        <w:rPr>
          <w:sz w:val="21"/>
          <w:szCs w:val="21"/>
        </w:rPr>
        <w:t>。</w:t>
      </w:r>
    </w:p>
    <w:p>
      <w:pPr>
        <w:spacing w:line="400" w:lineRule="exact"/>
        <w:ind w:firstLine="442" w:firstLineChars="200"/>
        <w:jc w:val="left"/>
        <w:rPr>
          <w:b/>
          <w:spacing w:val="5"/>
          <w:sz w:val="21"/>
          <w:szCs w:val="21"/>
        </w:rPr>
      </w:pPr>
      <w:r>
        <w:rPr>
          <w:rFonts w:hint="eastAsia"/>
          <w:b/>
          <w:spacing w:val="5"/>
          <w:sz w:val="21"/>
          <w:szCs w:val="21"/>
        </w:rPr>
        <w:t>十</w:t>
      </w:r>
      <w:r>
        <w:rPr>
          <w:b/>
          <w:spacing w:val="5"/>
          <w:sz w:val="21"/>
          <w:szCs w:val="21"/>
        </w:rPr>
        <w:t>、双方的权利与义务</w:t>
      </w:r>
    </w:p>
    <w:p>
      <w:pPr>
        <w:spacing w:line="400" w:lineRule="exact"/>
        <w:ind w:firstLine="440" w:firstLineChars="200"/>
        <w:jc w:val="left"/>
        <w:rPr>
          <w:spacing w:val="5"/>
          <w:sz w:val="21"/>
          <w:szCs w:val="21"/>
        </w:rPr>
      </w:pPr>
      <w:r>
        <w:rPr>
          <w:spacing w:val="5"/>
          <w:sz w:val="21"/>
          <w:szCs w:val="21"/>
        </w:rPr>
        <w:t>1、甲方的权利义务</w:t>
      </w:r>
    </w:p>
    <w:p>
      <w:pPr>
        <w:spacing w:line="400" w:lineRule="exact"/>
        <w:ind w:firstLine="440" w:firstLineChars="200"/>
        <w:jc w:val="left"/>
        <w:rPr>
          <w:spacing w:val="5"/>
          <w:sz w:val="21"/>
          <w:szCs w:val="21"/>
        </w:rPr>
      </w:pPr>
      <w:r>
        <w:rPr>
          <w:spacing w:val="5"/>
          <w:sz w:val="21"/>
          <w:szCs w:val="21"/>
        </w:rPr>
        <w:t>（1）甲方(含上级主管部门)对乙方工作情况进行明查、暗访等形式的检查与考核，次数不限，考核按</w:t>
      </w:r>
      <w:r>
        <w:rPr>
          <w:rFonts w:hint="eastAsia"/>
          <w:spacing w:val="5"/>
          <w:sz w:val="21"/>
          <w:szCs w:val="21"/>
        </w:rPr>
        <w:t>兰溪市满塘岗基础设施建设有限公司</w:t>
      </w:r>
      <w:r>
        <w:rPr>
          <w:spacing w:val="5"/>
          <w:sz w:val="21"/>
          <w:szCs w:val="21"/>
        </w:rPr>
        <w:t>有关要求执行。</w:t>
      </w:r>
    </w:p>
    <w:p>
      <w:pPr>
        <w:spacing w:line="400" w:lineRule="exact"/>
        <w:ind w:firstLine="440" w:firstLineChars="200"/>
        <w:jc w:val="left"/>
        <w:rPr>
          <w:spacing w:val="5"/>
          <w:sz w:val="21"/>
          <w:szCs w:val="21"/>
        </w:rPr>
      </w:pPr>
      <w:r>
        <w:rPr>
          <w:spacing w:val="5"/>
          <w:sz w:val="21"/>
          <w:szCs w:val="21"/>
        </w:rPr>
        <w:t>（2）甲方负责首次</w:t>
      </w:r>
      <w:r>
        <w:rPr>
          <w:rFonts w:hint="eastAsia"/>
          <w:spacing w:val="5"/>
          <w:sz w:val="21"/>
          <w:szCs w:val="21"/>
        </w:rPr>
        <w:t>保洁</w:t>
      </w:r>
      <w:r>
        <w:rPr>
          <w:spacing w:val="5"/>
          <w:sz w:val="21"/>
          <w:szCs w:val="21"/>
        </w:rPr>
        <w:t>服务内容和采购辖区服务范围的交底和现场指导工作</w:t>
      </w:r>
      <w:r>
        <w:rPr>
          <w:rFonts w:hint="eastAsia"/>
          <w:spacing w:val="5"/>
          <w:sz w:val="21"/>
          <w:szCs w:val="21"/>
        </w:rPr>
        <w:t>；</w:t>
      </w:r>
      <w:r>
        <w:rPr>
          <w:spacing w:val="5"/>
          <w:sz w:val="21"/>
          <w:szCs w:val="21"/>
        </w:rPr>
        <w:t>协调与区块内各单位的</w:t>
      </w:r>
      <w:r>
        <w:rPr>
          <w:rFonts w:hint="eastAsia"/>
          <w:spacing w:val="5"/>
          <w:sz w:val="21"/>
          <w:szCs w:val="21"/>
        </w:rPr>
        <w:t>卫生保洁</w:t>
      </w:r>
      <w:r>
        <w:rPr>
          <w:spacing w:val="5"/>
          <w:sz w:val="21"/>
          <w:szCs w:val="21"/>
        </w:rPr>
        <w:t>工作。</w:t>
      </w:r>
    </w:p>
    <w:p>
      <w:pPr>
        <w:spacing w:line="400" w:lineRule="exact"/>
        <w:ind w:firstLine="440" w:firstLineChars="200"/>
        <w:jc w:val="left"/>
        <w:rPr>
          <w:rFonts w:hint="eastAsia"/>
          <w:spacing w:val="5"/>
          <w:sz w:val="21"/>
          <w:szCs w:val="21"/>
        </w:rPr>
      </w:pPr>
      <w:r>
        <w:rPr>
          <w:spacing w:val="5"/>
          <w:sz w:val="21"/>
          <w:szCs w:val="21"/>
        </w:rPr>
        <w:t>（3）遇上级检查或较大社会活动等情况，甲方应提前通知乙方，并负责做好业务指导工作</w:t>
      </w:r>
      <w:r>
        <w:rPr>
          <w:rFonts w:hint="eastAsia"/>
          <w:spacing w:val="5"/>
          <w:sz w:val="21"/>
          <w:szCs w:val="21"/>
        </w:rPr>
        <w:t>。</w:t>
      </w:r>
    </w:p>
    <w:p>
      <w:pPr>
        <w:spacing w:line="400" w:lineRule="exact"/>
        <w:ind w:firstLine="440" w:firstLineChars="200"/>
        <w:jc w:val="left"/>
        <w:rPr>
          <w:spacing w:val="5"/>
          <w:sz w:val="21"/>
          <w:szCs w:val="21"/>
        </w:rPr>
      </w:pPr>
      <w:r>
        <w:rPr>
          <w:spacing w:val="5"/>
          <w:sz w:val="21"/>
          <w:szCs w:val="21"/>
        </w:rPr>
        <w:t>（4）乙方不能按时完成某项作业要求时，甲方有权自行安排该项工作，所涉一切费用从乙方当月承包款中扣除，同时按考核标准扣分扣款。</w:t>
      </w:r>
    </w:p>
    <w:p>
      <w:pPr>
        <w:spacing w:line="400" w:lineRule="exact"/>
        <w:ind w:firstLine="440" w:firstLineChars="200"/>
        <w:jc w:val="left"/>
        <w:rPr>
          <w:spacing w:val="5"/>
          <w:sz w:val="21"/>
          <w:szCs w:val="21"/>
        </w:rPr>
      </w:pPr>
      <w:r>
        <w:rPr>
          <w:spacing w:val="5"/>
          <w:sz w:val="21"/>
          <w:szCs w:val="21"/>
        </w:rPr>
        <w:t>（5）甲方有权对生产成本部分资金的使用情况进行监督。</w:t>
      </w:r>
    </w:p>
    <w:p>
      <w:pPr>
        <w:spacing w:line="400" w:lineRule="exact"/>
        <w:ind w:firstLine="440" w:firstLineChars="200"/>
        <w:jc w:val="left"/>
        <w:rPr>
          <w:spacing w:val="5"/>
          <w:sz w:val="21"/>
          <w:szCs w:val="21"/>
        </w:rPr>
      </w:pPr>
      <w:r>
        <w:rPr>
          <w:spacing w:val="5"/>
          <w:sz w:val="21"/>
          <w:szCs w:val="21"/>
        </w:rPr>
        <w:t>2、乙方的权利义务</w:t>
      </w:r>
    </w:p>
    <w:p>
      <w:pPr>
        <w:spacing w:line="400" w:lineRule="exact"/>
        <w:ind w:firstLine="330" w:firstLineChars="150"/>
        <w:jc w:val="left"/>
        <w:rPr>
          <w:spacing w:val="5"/>
          <w:sz w:val="21"/>
          <w:szCs w:val="21"/>
        </w:rPr>
      </w:pPr>
      <w:r>
        <w:rPr>
          <w:spacing w:val="5"/>
          <w:sz w:val="21"/>
          <w:szCs w:val="21"/>
        </w:rPr>
        <w:t>（1）乙方必须按</w:t>
      </w:r>
      <w:r>
        <w:rPr>
          <w:rFonts w:hint="eastAsia"/>
          <w:spacing w:val="5"/>
          <w:sz w:val="21"/>
          <w:szCs w:val="21"/>
        </w:rPr>
        <w:t>投标</w:t>
      </w:r>
      <w:r>
        <w:rPr>
          <w:spacing w:val="5"/>
          <w:sz w:val="21"/>
          <w:szCs w:val="21"/>
        </w:rPr>
        <w:t>文件和甲方要求自行配备相关环卫作业设备，购齐必需的劳动用具，并聘用好作业人员，作业人员按</w:t>
      </w:r>
      <w:r>
        <w:rPr>
          <w:rFonts w:hint="eastAsia"/>
          <w:spacing w:val="5"/>
          <w:sz w:val="21"/>
          <w:szCs w:val="21"/>
        </w:rPr>
        <w:t>投标</w:t>
      </w:r>
      <w:r>
        <w:rPr>
          <w:spacing w:val="5"/>
          <w:sz w:val="21"/>
          <w:szCs w:val="21"/>
        </w:rPr>
        <w:t>文件足额到岗并按要求作业。</w:t>
      </w:r>
    </w:p>
    <w:p>
      <w:pPr>
        <w:widowControl/>
        <w:spacing w:line="400" w:lineRule="exact"/>
        <w:ind w:firstLine="330" w:firstLineChars="150"/>
        <w:rPr>
          <w:spacing w:val="5"/>
          <w:sz w:val="21"/>
          <w:szCs w:val="21"/>
        </w:rPr>
      </w:pPr>
      <w:r>
        <w:rPr>
          <w:spacing w:val="5"/>
          <w:sz w:val="21"/>
          <w:szCs w:val="21"/>
        </w:rPr>
        <w:t>（2）乙方必须制订切合实际的管理制度和具体操作实施方案并予以实施（报甲方一份）。</w:t>
      </w:r>
    </w:p>
    <w:p>
      <w:pPr>
        <w:spacing w:line="400" w:lineRule="exact"/>
        <w:ind w:firstLine="330" w:firstLineChars="150"/>
        <w:jc w:val="left"/>
        <w:rPr>
          <w:spacing w:val="5"/>
          <w:sz w:val="21"/>
          <w:szCs w:val="21"/>
        </w:rPr>
      </w:pPr>
      <w:r>
        <w:rPr>
          <w:spacing w:val="5"/>
          <w:sz w:val="21"/>
          <w:szCs w:val="21"/>
        </w:rPr>
        <w:t>（3）乙方要落实好安全防范措施，并按规定为一线作业人员办理相关保险。在承包期限内，乙方聘用的员工如发生各种伤亡安全事故，无论工伤、非工伤一律由乙方自行承担赔偿责任，与甲方无涉。</w:t>
      </w:r>
    </w:p>
    <w:p>
      <w:pPr>
        <w:spacing w:line="400" w:lineRule="exact"/>
        <w:ind w:firstLine="330" w:firstLineChars="150"/>
        <w:jc w:val="left"/>
        <w:rPr>
          <w:spacing w:val="5"/>
          <w:sz w:val="21"/>
          <w:szCs w:val="21"/>
        </w:rPr>
      </w:pPr>
      <w:r>
        <w:rPr>
          <w:spacing w:val="5"/>
          <w:sz w:val="21"/>
          <w:szCs w:val="21"/>
        </w:rPr>
        <w:t>（4）乙方必须按时支付聘用的作业人员工资，甲方有权从承包款中向乙方聘用的作业人员直接支付工资。每月工资发放完毕后，乙方必须向甲方提交工资发放表复印件一份，以作备案。</w:t>
      </w:r>
    </w:p>
    <w:p>
      <w:pPr>
        <w:spacing w:line="400" w:lineRule="exact"/>
        <w:ind w:firstLine="330" w:firstLineChars="150"/>
        <w:jc w:val="left"/>
        <w:rPr>
          <w:spacing w:val="5"/>
          <w:sz w:val="21"/>
          <w:szCs w:val="21"/>
        </w:rPr>
      </w:pPr>
      <w:r>
        <w:rPr>
          <w:spacing w:val="5"/>
          <w:sz w:val="21"/>
          <w:szCs w:val="21"/>
        </w:rPr>
        <w:t>（</w:t>
      </w:r>
      <w:r>
        <w:rPr>
          <w:rFonts w:hint="eastAsia"/>
          <w:spacing w:val="5"/>
          <w:sz w:val="21"/>
          <w:szCs w:val="21"/>
        </w:rPr>
        <w:t>5</w:t>
      </w:r>
      <w:r>
        <w:rPr>
          <w:spacing w:val="5"/>
          <w:sz w:val="21"/>
          <w:szCs w:val="21"/>
        </w:rPr>
        <w:t>）乙方必须有固定的办公场所、值班电话和工具停放场所，须落实专职管理人员进行日常管理。</w:t>
      </w:r>
    </w:p>
    <w:p>
      <w:pPr>
        <w:spacing w:line="400" w:lineRule="exact"/>
        <w:ind w:firstLine="330" w:firstLineChars="150"/>
        <w:jc w:val="left"/>
        <w:rPr>
          <w:spacing w:val="5"/>
          <w:sz w:val="21"/>
          <w:szCs w:val="21"/>
        </w:rPr>
      </w:pPr>
      <w:r>
        <w:rPr>
          <w:spacing w:val="5"/>
          <w:sz w:val="21"/>
          <w:szCs w:val="21"/>
        </w:rPr>
        <w:t>（</w:t>
      </w:r>
      <w:r>
        <w:rPr>
          <w:rFonts w:hint="eastAsia"/>
          <w:spacing w:val="5"/>
          <w:sz w:val="21"/>
          <w:szCs w:val="21"/>
        </w:rPr>
        <w:t>6</w:t>
      </w:r>
      <w:r>
        <w:rPr>
          <w:spacing w:val="5"/>
          <w:sz w:val="21"/>
          <w:szCs w:val="21"/>
        </w:rPr>
        <w:t>）乙方应自觉接受甲方的监督和指导，服从甲方和上级部门的检查考核，重大活动或上级检查期间服从甲方安排的加班加点和突击任务。处置垃圾时，乙方应充分配合街道办事处指定指定垃圾填埋场管理要求，不得随意处置垃圾。</w:t>
      </w:r>
    </w:p>
    <w:p>
      <w:pPr>
        <w:spacing w:line="400" w:lineRule="exact"/>
        <w:ind w:firstLine="330" w:firstLineChars="150"/>
        <w:jc w:val="left"/>
        <w:rPr>
          <w:spacing w:val="5"/>
          <w:sz w:val="21"/>
          <w:szCs w:val="21"/>
        </w:rPr>
      </w:pPr>
      <w:r>
        <w:rPr>
          <w:spacing w:val="5"/>
          <w:sz w:val="21"/>
          <w:szCs w:val="21"/>
        </w:rPr>
        <w:t>（</w:t>
      </w:r>
      <w:r>
        <w:rPr>
          <w:rFonts w:hint="eastAsia"/>
          <w:spacing w:val="5"/>
          <w:sz w:val="21"/>
          <w:szCs w:val="21"/>
        </w:rPr>
        <w:t>7</w:t>
      </w:r>
      <w:r>
        <w:rPr>
          <w:spacing w:val="5"/>
          <w:sz w:val="21"/>
          <w:szCs w:val="21"/>
        </w:rPr>
        <w:t>）按规定要求文明规范作业，不与路人发生争执，乙方在协议期内发生的一切经济纠纷、事故赔偿等均有乙方承担。</w:t>
      </w:r>
    </w:p>
    <w:p>
      <w:pPr>
        <w:spacing w:line="400" w:lineRule="exact"/>
        <w:ind w:firstLine="330" w:firstLineChars="150"/>
        <w:jc w:val="left"/>
        <w:rPr>
          <w:spacing w:val="5"/>
          <w:sz w:val="21"/>
          <w:szCs w:val="21"/>
        </w:rPr>
      </w:pPr>
      <w:r>
        <w:rPr>
          <w:spacing w:val="5"/>
          <w:sz w:val="21"/>
          <w:szCs w:val="21"/>
        </w:rPr>
        <w:t>（</w:t>
      </w:r>
      <w:r>
        <w:rPr>
          <w:rFonts w:hint="eastAsia"/>
          <w:spacing w:val="5"/>
          <w:sz w:val="21"/>
          <w:szCs w:val="21"/>
        </w:rPr>
        <w:t>8</w:t>
      </w:r>
      <w:r>
        <w:rPr>
          <w:spacing w:val="5"/>
          <w:sz w:val="21"/>
          <w:szCs w:val="21"/>
        </w:rPr>
        <w:t>）所有可回收垃圾由承包人负责免费回收并有效处理，不得违反有关法律法规及行业规定，如违规造成的一切后果乙方自行承担。</w:t>
      </w:r>
    </w:p>
    <w:p>
      <w:pPr>
        <w:spacing w:line="400" w:lineRule="exact"/>
        <w:rPr>
          <w:kern w:val="0"/>
          <w:sz w:val="21"/>
          <w:szCs w:val="21"/>
        </w:rPr>
      </w:pPr>
      <w:r>
        <w:rPr>
          <w:rFonts w:hint="eastAsia"/>
          <w:kern w:val="0"/>
          <w:sz w:val="21"/>
          <w:szCs w:val="21"/>
        </w:rPr>
        <w:t xml:space="preserve">  </w:t>
      </w:r>
      <w:r>
        <w:rPr>
          <w:kern w:val="0"/>
          <w:sz w:val="21"/>
          <w:szCs w:val="21"/>
        </w:rPr>
        <w:t xml:space="preserve"> （9）作业范围内的垃圾应日产日清，遇特殊情况需紧急处理，乙方需积极配合。</w:t>
      </w:r>
    </w:p>
    <w:p>
      <w:pPr>
        <w:spacing w:line="400" w:lineRule="exact"/>
        <w:rPr>
          <w:sz w:val="21"/>
          <w:szCs w:val="21"/>
        </w:rPr>
      </w:pPr>
      <w:r>
        <w:rPr>
          <w:sz w:val="21"/>
          <w:szCs w:val="21"/>
        </w:rPr>
        <w:t xml:space="preserve">   （10）一天为一个保洁清运周期，每天必须作业一次以上。特殊情况（遇节假日或日产垃圾较多时），乙方无条件增加保洁次数</w:t>
      </w:r>
      <w:r>
        <w:rPr>
          <w:rFonts w:hint="eastAsia"/>
          <w:sz w:val="21"/>
          <w:szCs w:val="21"/>
        </w:rPr>
        <w:t>和清运次数</w:t>
      </w:r>
      <w:r>
        <w:rPr>
          <w:sz w:val="21"/>
          <w:szCs w:val="21"/>
        </w:rPr>
        <w:t>，确保垃圾日产日清。</w:t>
      </w:r>
    </w:p>
    <w:p>
      <w:pPr>
        <w:spacing w:line="400" w:lineRule="exact"/>
        <w:rPr>
          <w:sz w:val="21"/>
          <w:szCs w:val="21"/>
        </w:rPr>
      </w:pPr>
      <w:r>
        <w:rPr>
          <w:sz w:val="21"/>
          <w:szCs w:val="21"/>
        </w:rPr>
        <w:t xml:space="preserve">   （1</w:t>
      </w:r>
      <w:r>
        <w:rPr>
          <w:rFonts w:hint="eastAsia"/>
          <w:sz w:val="21"/>
          <w:szCs w:val="21"/>
        </w:rPr>
        <w:t>1</w:t>
      </w:r>
      <w:r>
        <w:rPr>
          <w:sz w:val="21"/>
          <w:szCs w:val="21"/>
        </w:rPr>
        <w:t>）乙方必须按照甲方的考核办法完成甲方布置的各项任务。</w:t>
      </w:r>
    </w:p>
    <w:p>
      <w:pPr>
        <w:spacing w:line="400" w:lineRule="exact"/>
        <w:rPr>
          <w:sz w:val="21"/>
          <w:szCs w:val="21"/>
        </w:rPr>
      </w:pPr>
      <w:r>
        <w:rPr>
          <w:sz w:val="21"/>
          <w:szCs w:val="21"/>
        </w:rPr>
        <w:t xml:space="preserve">   （1</w:t>
      </w:r>
      <w:r>
        <w:rPr>
          <w:rFonts w:hint="eastAsia"/>
          <w:sz w:val="21"/>
          <w:szCs w:val="21"/>
        </w:rPr>
        <w:t>2</w:t>
      </w:r>
      <w:r>
        <w:rPr>
          <w:sz w:val="21"/>
          <w:szCs w:val="21"/>
        </w:rPr>
        <w:t>）因身体原因或车辆原因不能按时作业的，由乙方自行解决，不得以任何借口延误。</w:t>
      </w:r>
    </w:p>
    <w:p>
      <w:pPr>
        <w:spacing w:line="400" w:lineRule="exact"/>
        <w:rPr>
          <w:rFonts w:hint="eastAsia" w:ascii="宋体" w:hAnsi="宋体" w:cs="宋体"/>
          <w:b/>
          <w:bCs/>
          <w:sz w:val="21"/>
          <w:szCs w:val="21"/>
        </w:rPr>
      </w:pPr>
      <w:r>
        <w:rPr>
          <w:sz w:val="21"/>
          <w:szCs w:val="21"/>
        </w:rPr>
        <w:t xml:space="preserve">   </w:t>
      </w:r>
      <w:r>
        <w:rPr>
          <w:rFonts w:hint="eastAsia" w:ascii="宋体" w:hAnsi="宋体" w:cs="宋体"/>
          <w:sz w:val="21"/>
          <w:szCs w:val="21"/>
        </w:rPr>
        <w:t>（13）乙方自行解决卫生保洁及清运所需的作业设备及人员雇佣，负责一切安全措施。因卫生保洁及清运工作而涉及的一切安全事故，由乙方自行负责，</w:t>
      </w:r>
      <w:r>
        <w:rPr>
          <w:rFonts w:hint="eastAsia" w:ascii="宋体" w:hAnsi="宋体" w:cs="宋体"/>
          <w:b/>
          <w:bCs/>
          <w:spacing w:val="5"/>
          <w:sz w:val="21"/>
          <w:szCs w:val="21"/>
        </w:rPr>
        <w:t>甲方概不负任何责任</w:t>
      </w:r>
      <w:r>
        <w:rPr>
          <w:rFonts w:hint="eastAsia" w:ascii="宋体" w:hAnsi="宋体" w:cs="宋体"/>
          <w:b/>
          <w:bCs/>
          <w:sz w:val="21"/>
          <w:szCs w:val="21"/>
        </w:rPr>
        <w:t>。</w:t>
      </w:r>
    </w:p>
    <w:p>
      <w:pPr>
        <w:spacing w:line="400" w:lineRule="exact"/>
        <w:rPr>
          <w:kern w:val="0"/>
          <w:sz w:val="21"/>
          <w:szCs w:val="21"/>
        </w:rPr>
      </w:pPr>
      <w:r>
        <w:rPr>
          <w:sz w:val="21"/>
          <w:szCs w:val="21"/>
        </w:rPr>
        <w:t xml:space="preserve">   （1</w:t>
      </w:r>
      <w:r>
        <w:rPr>
          <w:rFonts w:hint="eastAsia"/>
          <w:sz w:val="21"/>
          <w:szCs w:val="21"/>
        </w:rPr>
        <w:t>4</w:t>
      </w:r>
      <w:r>
        <w:rPr>
          <w:sz w:val="21"/>
          <w:szCs w:val="21"/>
        </w:rPr>
        <w:t>）</w:t>
      </w:r>
      <w:r>
        <w:rPr>
          <w:kern w:val="0"/>
          <w:sz w:val="21"/>
          <w:szCs w:val="21"/>
        </w:rPr>
        <w:t>凡涉及承诺服务等方面内容的，按照指定时限完成</w:t>
      </w:r>
      <w:r>
        <w:rPr>
          <w:rFonts w:hint="eastAsia"/>
          <w:kern w:val="0"/>
          <w:sz w:val="21"/>
          <w:szCs w:val="21"/>
        </w:rPr>
        <w:t>，否则取消服务承包权</w:t>
      </w:r>
      <w:r>
        <w:rPr>
          <w:kern w:val="0"/>
          <w:sz w:val="21"/>
          <w:szCs w:val="21"/>
        </w:rPr>
        <w:t>。</w:t>
      </w:r>
    </w:p>
    <w:p>
      <w:pPr>
        <w:widowControl/>
        <w:spacing w:line="400" w:lineRule="exact"/>
        <w:ind w:firstLine="442" w:firstLineChars="200"/>
        <w:rPr>
          <w:rFonts w:hint="eastAsia"/>
          <w:b/>
          <w:spacing w:val="5"/>
          <w:sz w:val="21"/>
          <w:szCs w:val="21"/>
        </w:rPr>
      </w:pPr>
      <w:r>
        <w:rPr>
          <w:rFonts w:hint="eastAsia"/>
          <w:b/>
          <w:spacing w:val="5"/>
          <w:sz w:val="21"/>
          <w:szCs w:val="21"/>
        </w:rPr>
        <w:t>十一</w:t>
      </w:r>
      <w:r>
        <w:rPr>
          <w:b/>
          <w:spacing w:val="5"/>
          <w:sz w:val="21"/>
          <w:szCs w:val="21"/>
        </w:rPr>
        <w:t>、</w:t>
      </w:r>
      <w:r>
        <w:rPr>
          <w:rFonts w:hint="eastAsia"/>
          <w:b/>
          <w:spacing w:val="5"/>
          <w:sz w:val="21"/>
          <w:szCs w:val="21"/>
        </w:rPr>
        <w:t>考核办法</w:t>
      </w:r>
    </w:p>
    <w:p>
      <w:pPr>
        <w:widowControl/>
        <w:spacing w:line="400" w:lineRule="exact"/>
        <w:ind w:firstLine="440" w:firstLineChars="200"/>
        <w:rPr>
          <w:rFonts w:hint="eastAsia" w:ascii="宋体" w:hAnsi="宋体" w:cs="宋体"/>
          <w:bCs/>
          <w:spacing w:val="5"/>
          <w:sz w:val="21"/>
          <w:szCs w:val="21"/>
        </w:rPr>
      </w:pPr>
      <w:r>
        <w:rPr>
          <w:rFonts w:hint="eastAsia" w:ascii="宋体" w:hAnsi="宋体" w:cs="宋体"/>
          <w:bCs/>
          <w:spacing w:val="5"/>
          <w:sz w:val="21"/>
          <w:szCs w:val="21"/>
        </w:rPr>
        <w:t>1、保洁（含分类清运）：实行一月一考核，按</w:t>
      </w:r>
      <w:r>
        <w:rPr>
          <w:rFonts w:hint="eastAsia" w:ascii="宋体" w:hAnsi="宋体" w:cs="宋体"/>
          <w:b/>
          <w:spacing w:val="5"/>
          <w:sz w:val="21"/>
          <w:szCs w:val="21"/>
        </w:rPr>
        <w:t>月</w:t>
      </w:r>
      <w:r>
        <w:rPr>
          <w:rFonts w:hint="eastAsia" w:ascii="宋体" w:hAnsi="宋体" w:cs="宋体"/>
          <w:bCs/>
          <w:spacing w:val="5"/>
          <w:sz w:val="21"/>
          <w:szCs w:val="21"/>
        </w:rPr>
        <w:t>兑现。保洁区域内出成堆垃圾或陈旧性垃圾，发现一次扣200元；每处垃圾桶、垃圾池清运不及时，未做到日产日清且未做到合理分类，发现一次扣200元；被上级部门或媒体曝光一次</w:t>
      </w:r>
      <w:r>
        <w:rPr>
          <w:rFonts w:hint="eastAsia" w:ascii="宋体" w:hAnsi="宋体" w:cs="宋体"/>
          <w:b/>
          <w:spacing w:val="5"/>
          <w:sz w:val="21"/>
          <w:szCs w:val="21"/>
        </w:rPr>
        <w:t>扣2000元</w:t>
      </w:r>
      <w:r>
        <w:rPr>
          <w:rFonts w:hint="eastAsia" w:ascii="宋体" w:hAnsi="宋体" w:cs="宋体"/>
          <w:bCs/>
          <w:spacing w:val="5"/>
          <w:sz w:val="21"/>
          <w:szCs w:val="21"/>
        </w:rPr>
        <w:t>，在市级检查考核中，被通报批评一次</w:t>
      </w:r>
      <w:r>
        <w:rPr>
          <w:rFonts w:hint="eastAsia" w:ascii="宋体" w:hAnsi="宋体" w:cs="宋体"/>
          <w:b/>
          <w:spacing w:val="5"/>
          <w:sz w:val="21"/>
          <w:szCs w:val="21"/>
        </w:rPr>
        <w:t>扣3000</w:t>
      </w:r>
      <w:r>
        <w:rPr>
          <w:rFonts w:hint="eastAsia" w:ascii="宋体" w:hAnsi="宋体" w:cs="宋体"/>
          <w:bCs/>
          <w:spacing w:val="5"/>
          <w:sz w:val="21"/>
          <w:szCs w:val="21"/>
        </w:rPr>
        <w:t>元，因其工作未到位造成街道排名倒数后三名的，一次</w:t>
      </w:r>
      <w:r>
        <w:rPr>
          <w:rFonts w:hint="eastAsia" w:ascii="宋体" w:hAnsi="宋体" w:cs="宋体"/>
          <w:b/>
          <w:spacing w:val="5"/>
          <w:sz w:val="21"/>
          <w:szCs w:val="21"/>
        </w:rPr>
        <w:t>扣5000元；</w:t>
      </w:r>
      <w:r>
        <w:rPr>
          <w:rFonts w:hint="eastAsia" w:ascii="宋体" w:hAnsi="宋体" w:cs="宋体"/>
          <w:bCs/>
          <w:spacing w:val="5"/>
          <w:sz w:val="21"/>
          <w:szCs w:val="21"/>
        </w:rPr>
        <w:t>对检查中发现并提出整改的问题</w:t>
      </w:r>
      <w:r>
        <w:rPr>
          <w:rFonts w:hint="eastAsia" w:ascii="宋体" w:hAnsi="宋体" w:cs="宋体"/>
          <w:b/>
          <w:spacing w:val="5"/>
          <w:sz w:val="21"/>
          <w:szCs w:val="21"/>
        </w:rPr>
        <w:t>24小时内</w:t>
      </w:r>
      <w:r>
        <w:rPr>
          <w:rFonts w:hint="eastAsia" w:ascii="宋体" w:hAnsi="宋体" w:cs="宋体"/>
          <w:bCs/>
          <w:spacing w:val="5"/>
          <w:sz w:val="21"/>
          <w:szCs w:val="21"/>
        </w:rPr>
        <w:t>未落实整改的，发现一次</w:t>
      </w:r>
      <w:r>
        <w:rPr>
          <w:rFonts w:hint="eastAsia" w:ascii="宋体" w:hAnsi="宋体" w:cs="宋体"/>
          <w:b/>
          <w:spacing w:val="5"/>
          <w:sz w:val="21"/>
          <w:szCs w:val="21"/>
        </w:rPr>
        <w:t>扣500元</w:t>
      </w:r>
      <w:r>
        <w:rPr>
          <w:rFonts w:hint="eastAsia" w:ascii="宋体" w:hAnsi="宋体" w:cs="宋体"/>
          <w:bCs/>
          <w:spacing w:val="5"/>
          <w:sz w:val="21"/>
          <w:szCs w:val="21"/>
        </w:rPr>
        <w:t>。</w:t>
      </w:r>
    </w:p>
    <w:p>
      <w:pPr>
        <w:widowControl/>
        <w:spacing w:line="400" w:lineRule="exact"/>
        <w:ind w:firstLine="440" w:firstLineChars="200"/>
        <w:rPr>
          <w:rFonts w:hint="eastAsia" w:ascii="宋体" w:hAnsi="宋体" w:cs="宋体"/>
          <w:bCs/>
          <w:spacing w:val="5"/>
          <w:sz w:val="21"/>
          <w:szCs w:val="21"/>
        </w:rPr>
      </w:pPr>
      <w:r>
        <w:rPr>
          <w:rFonts w:hint="eastAsia" w:ascii="宋体" w:hAnsi="宋体" w:cs="宋体"/>
          <w:bCs/>
          <w:spacing w:val="5"/>
          <w:sz w:val="21"/>
          <w:szCs w:val="21"/>
        </w:rPr>
        <w:t>2、绿化养护：实行一月一考核，按</w:t>
      </w:r>
      <w:r>
        <w:rPr>
          <w:rFonts w:hint="eastAsia" w:ascii="宋体" w:hAnsi="宋体" w:cs="宋体"/>
          <w:b/>
          <w:spacing w:val="5"/>
          <w:sz w:val="21"/>
          <w:szCs w:val="21"/>
        </w:rPr>
        <w:t>月</w:t>
      </w:r>
      <w:r>
        <w:rPr>
          <w:rFonts w:hint="eastAsia" w:ascii="宋体" w:hAnsi="宋体" w:cs="宋体"/>
          <w:bCs/>
          <w:spacing w:val="5"/>
          <w:sz w:val="21"/>
          <w:szCs w:val="21"/>
        </w:rPr>
        <w:t>兑现。因乙方疏于管理，养护工作不力，造成养护范围内苗木死亡、病虫害疫情暴发、景观被破坏等，甲方将视情况书面警告或200-500元不等的罚款，乙方应确保养护绿地内及养护路段水体的环境卫生整洁，无废弃物和垃圾,无水草和白色垃圾等，安排专人定人定岗定时从事卫生保洁工作。如保洁不到位，导致绿地内垃圾较多影响景观的，并视情况扣除养护费200至500元。被上级部门或媒体曝光一次扣</w:t>
      </w:r>
      <w:r>
        <w:rPr>
          <w:rFonts w:hint="eastAsia" w:ascii="宋体" w:hAnsi="宋体" w:cs="宋体"/>
          <w:b/>
          <w:spacing w:val="5"/>
          <w:sz w:val="21"/>
          <w:szCs w:val="21"/>
        </w:rPr>
        <w:t>2000元</w:t>
      </w:r>
      <w:r>
        <w:rPr>
          <w:rFonts w:hint="eastAsia" w:ascii="宋体" w:hAnsi="宋体" w:cs="宋体"/>
          <w:bCs/>
          <w:spacing w:val="5"/>
          <w:sz w:val="21"/>
          <w:szCs w:val="21"/>
        </w:rPr>
        <w:t>，在市级检查考核中，被通报批评一次扣</w:t>
      </w:r>
      <w:r>
        <w:rPr>
          <w:rFonts w:hint="eastAsia" w:ascii="宋体" w:hAnsi="宋体" w:cs="宋体"/>
          <w:b/>
          <w:spacing w:val="5"/>
          <w:sz w:val="21"/>
          <w:szCs w:val="21"/>
        </w:rPr>
        <w:t>3000元</w:t>
      </w:r>
      <w:r>
        <w:rPr>
          <w:rFonts w:hint="eastAsia" w:ascii="宋体" w:hAnsi="宋体" w:cs="宋体"/>
          <w:bCs/>
          <w:spacing w:val="5"/>
          <w:sz w:val="21"/>
          <w:szCs w:val="21"/>
        </w:rPr>
        <w:t>，因其工作未到位造成街道排名倒数后三名的，一次扣</w:t>
      </w:r>
      <w:r>
        <w:rPr>
          <w:rFonts w:hint="eastAsia" w:ascii="宋体" w:hAnsi="宋体" w:cs="宋体"/>
          <w:b/>
          <w:spacing w:val="5"/>
          <w:sz w:val="21"/>
          <w:szCs w:val="21"/>
        </w:rPr>
        <w:t>5000元</w:t>
      </w:r>
      <w:r>
        <w:rPr>
          <w:rFonts w:hint="eastAsia" w:ascii="宋体" w:hAnsi="宋体" w:cs="宋体"/>
          <w:bCs/>
          <w:spacing w:val="5"/>
          <w:sz w:val="21"/>
          <w:szCs w:val="21"/>
        </w:rPr>
        <w:t>；对检查中发现并提出整改的问题</w:t>
      </w:r>
      <w:r>
        <w:rPr>
          <w:rFonts w:hint="eastAsia" w:ascii="宋体" w:hAnsi="宋体" w:cs="宋体"/>
          <w:b/>
          <w:spacing w:val="5"/>
          <w:sz w:val="21"/>
          <w:szCs w:val="21"/>
        </w:rPr>
        <w:t>24小时</w:t>
      </w:r>
      <w:r>
        <w:rPr>
          <w:rFonts w:hint="eastAsia" w:ascii="宋体" w:hAnsi="宋体" w:cs="宋体"/>
          <w:bCs/>
          <w:spacing w:val="5"/>
          <w:sz w:val="21"/>
          <w:szCs w:val="21"/>
        </w:rPr>
        <w:t>内未落实整改的，发现一次扣</w:t>
      </w:r>
      <w:r>
        <w:rPr>
          <w:rFonts w:hint="eastAsia" w:ascii="宋体" w:hAnsi="宋体" w:cs="宋体"/>
          <w:b/>
          <w:spacing w:val="5"/>
          <w:sz w:val="21"/>
          <w:szCs w:val="21"/>
        </w:rPr>
        <w:t>500元</w:t>
      </w:r>
      <w:r>
        <w:rPr>
          <w:rFonts w:hint="eastAsia" w:ascii="宋体" w:hAnsi="宋体" w:cs="宋体"/>
          <w:bCs/>
          <w:spacing w:val="5"/>
          <w:sz w:val="21"/>
          <w:szCs w:val="21"/>
        </w:rPr>
        <w:t>。</w:t>
      </w:r>
    </w:p>
    <w:p>
      <w:pPr>
        <w:widowControl/>
        <w:spacing w:line="400" w:lineRule="exact"/>
        <w:ind w:firstLine="442" w:firstLineChars="200"/>
        <w:rPr>
          <w:b/>
          <w:spacing w:val="5"/>
          <w:sz w:val="21"/>
          <w:szCs w:val="21"/>
        </w:rPr>
      </w:pPr>
      <w:r>
        <w:rPr>
          <w:rFonts w:hint="eastAsia"/>
          <w:b/>
          <w:spacing w:val="5"/>
          <w:sz w:val="21"/>
          <w:szCs w:val="21"/>
        </w:rPr>
        <w:t>十二、</w:t>
      </w:r>
      <w:r>
        <w:rPr>
          <w:b/>
          <w:spacing w:val="5"/>
          <w:sz w:val="21"/>
          <w:szCs w:val="21"/>
        </w:rPr>
        <w:t>双方责任</w:t>
      </w:r>
    </w:p>
    <w:p>
      <w:pPr>
        <w:spacing w:line="400" w:lineRule="exact"/>
        <w:ind w:firstLine="440" w:firstLineChars="200"/>
        <w:jc w:val="left"/>
        <w:rPr>
          <w:spacing w:val="5"/>
          <w:sz w:val="21"/>
          <w:szCs w:val="21"/>
        </w:rPr>
      </w:pPr>
      <w:r>
        <w:rPr>
          <w:spacing w:val="5"/>
          <w:sz w:val="21"/>
          <w:szCs w:val="21"/>
        </w:rPr>
        <w:t>1、甲方负责日常巡查和考核，及时督促乙方落实保洁</w:t>
      </w:r>
      <w:r>
        <w:rPr>
          <w:rFonts w:hint="eastAsia"/>
          <w:spacing w:val="5"/>
          <w:sz w:val="21"/>
          <w:szCs w:val="21"/>
        </w:rPr>
        <w:t>清运</w:t>
      </w:r>
      <w:r>
        <w:rPr>
          <w:spacing w:val="5"/>
          <w:sz w:val="21"/>
          <w:szCs w:val="21"/>
        </w:rPr>
        <w:t>标准。</w:t>
      </w:r>
    </w:p>
    <w:p>
      <w:pPr>
        <w:spacing w:line="400" w:lineRule="exact"/>
        <w:ind w:firstLine="440" w:firstLineChars="200"/>
        <w:jc w:val="left"/>
        <w:rPr>
          <w:spacing w:val="5"/>
          <w:sz w:val="21"/>
          <w:szCs w:val="21"/>
        </w:rPr>
      </w:pPr>
      <w:r>
        <w:rPr>
          <w:spacing w:val="5"/>
          <w:sz w:val="21"/>
          <w:szCs w:val="21"/>
        </w:rPr>
        <w:t>2、乙方保证按甲方要求，确定人员、设备、时间和保洁</w:t>
      </w:r>
      <w:r>
        <w:rPr>
          <w:rFonts w:hint="eastAsia"/>
          <w:spacing w:val="5"/>
          <w:sz w:val="21"/>
          <w:szCs w:val="21"/>
        </w:rPr>
        <w:t>清运</w:t>
      </w:r>
      <w:r>
        <w:rPr>
          <w:spacing w:val="5"/>
          <w:sz w:val="21"/>
          <w:szCs w:val="21"/>
        </w:rPr>
        <w:t>质量的到位。</w:t>
      </w:r>
    </w:p>
    <w:p>
      <w:pPr>
        <w:spacing w:line="400" w:lineRule="exact"/>
        <w:ind w:firstLine="440" w:firstLineChars="200"/>
        <w:jc w:val="left"/>
        <w:rPr>
          <w:spacing w:val="5"/>
          <w:sz w:val="21"/>
          <w:szCs w:val="21"/>
        </w:rPr>
      </w:pPr>
      <w:r>
        <w:rPr>
          <w:spacing w:val="5"/>
          <w:sz w:val="21"/>
          <w:szCs w:val="21"/>
        </w:rPr>
        <w:t>3、乙方必须服从甲方管理人员的指挥并处理好同周边镇、街道、村及区块内各单位的关系。</w:t>
      </w:r>
    </w:p>
    <w:p>
      <w:pPr>
        <w:spacing w:line="400" w:lineRule="exact"/>
        <w:ind w:firstLine="440" w:firstLineChars="200"/>
        <w:jc w:val="left"/>
        <w:rPr>
          <w:b/>
          <w:bCs/>
          <w:spacing w:val="5"/>
          <w:sz w:val="21"/>
          <w:szCs w:val="21"/>
        </w:rPr>
      </w:pPr>
      <w:r>
        <w:rPr>
          <w:spacing w:val="5"/>
          <w:sz w:val="21"/>
          <w:szCs w:val="21"/>
        </w:rPr>
        <w:t>4、</w:t>
      </w:r>
      <w:r>
        <w:rPr>
          <w:rFonts w:hint="eastAsia"/>
          <w:spacing w:val="5"/>
          <w:sz w:val="21"/>
          <w:szCs w:val="21"/>
        </w:rPr>
        <w:t>乙方应确保保洁清运人员安全，并按规定为保洁清运人员办理相关保险，在作业过程中发生的一切事故及费用均由乙方自行负责，</w:t>
      </w:r>
      <w:r>
        <w:rPr>
          <w:rFonts w:hint="eastAsia"/>
          <w:b/>
          <w:bCs/>
          <w:spacing w:val="5"/>
          <w:sz w:val="21"/>
          <w:szCs w:val="21"/>
        </w:rPr>
        <w:t>甲方概不负任何责任。</w:t>
      </w:r>
    </w:p>
    <w:p>
      <w:pPr>
        <w:spacing w:line="440" w:lineRule="exact"/>
        <w:ind w:firstLine="440" w:firstLineChars="200"/>
        <w:jc w:val="left"/>
        <w:rPr>
          <w:spacing w:val="5"/>
          <w:sz w:val="21"/>
          <w:szCs w:val="21"/>
        </w:rPr>
      </w:pPr>
      <w:r>
        <w:rPr>
          <w:rFonts w:hint="eastAsia"/>
          <w:spacing w:val="5"/>
          <w:sz w:val="21"/>
          <w:szCs w:val="21"/>
        </w:rPr>
        <w:t>5、若遇上级垃圾清运政策改变，本合同中止执行，并对乙方公司所属相关车辆、设备进行评估补偿。</w:t>
      </w:r>
    </w:p>
    <w:p>
      <w:pPr>
        <w:spacing w:line="400" w:lineRule="exact"/>
        <w:ind w:firstLine="440" w:firstLineChars="200"/>
        <w:jc w:val="left"/>
        <w:rPr>
          <w:rFonts w:hint="eastAsia"/>
          <w:spacing w:val="5"/>
          <w:sz w:val="21"/>
          <w:szCs w:val="21"/>
        </w:rPr>
      </w:pPr>
    </w:p>
    <w:p>
      <w:pPr>
        <w:spacing w:line="400" w:lineRule="exact"/>
        <w:ind w:firstLine="442" w:firstLineChars="200"/>
        <w:jc w:val="left"/>
        <w:rPr>
          <w:b/>
          <w:spacing w:val="5"/>
          <w:sz w:val="21"/>
          <w:szCs w:val="21"/>
        </w:rPr>
      </w:pPr>
      <w:r>
        <w:rPr>
          <w:rFonts w:hint="eastAsia"/>
          <w:b/>
          <w:spacing w:val="5"/>
          <w:sz w:val="21"/>
          <w:szCs w:val="21"/>
        </w:rPr>
        <w:t>十三</w:t>
      </w:r>
      <w:r>
        <w:rPr>
          <w:b/>
          <w:spacing w:val="5"/>
          <w:sz w:val="21"/>
          <w:szCs w:val="21"/>
        </w:rPr>
        <w:t xml:space="preserve">、违约责任 </w:t>
      </w:r>
    </w:p>
    <w:p>
      <w:pPr>
        <w:spacing w:line="400" w:lineRule="exact"/>
        <w:rPr>
          <w:sz w:val="21"/>
          <w:szCs w:val="21"/>
        </w:rPr>
      </w:pPr>
      <w:r>
        <w:rPr>
          <w:rFonts w:hint="eastAsia" w:ascii="宋体" w:hAnsi="宋体" w:cs="宋体"/>
          <w:sz w:val="21"/>
          <w:szCs w:val="21"/>
        </w:rPr>
        <w:t xml:space="preserve">   </w:t>
      </w:r>
      <w:r>
        <w:rPr>
          <w:sz w:val="21"/>
          <w:szCs w:val="21"/>
        </w:rPr>
        <w:t xml:space="preserve"> 1、甲方无正当理由终止合同应补偿乙方人民币5000元。</w:t>
      </w:r>
    </w:p>
    <w:p>
      <w:pPr>
        <w:spacing w:line="400" w:lineRule="exact"/>
        <w:ind w:firstLine="440" w:firstLineChars="200"/>
        <w:jc w:val="left"/>
        <w:rPr>
          <w:spacing w:val="5"/>
          <w:sz w:val="21"/>
          <w:szCs w:val="21"/>
        </w:rPr>
      </w:pPr>
      <w:r>
        <w:rPr>
          <w:spacing w:val="5"/>
          <w:sz w:val="21"/>
          <w:szCs w:val="21"/>
        </w:rPr>
        <w:t>2、乙方必须在承包期开始之日起按要求人数和设备到位。如人员设备未按要求到位，使甲方的</w:t>
      </w:r>
      <w:r>
        <w:rPr>
          <w:rFonts w:hint="eastAsia"/>
          <w:spacing w:val="5"/>
          <w:sz w:val="21"/>
          <w:szCs w:val="21"/>
        </w:rPr>
        <w:t>卫生保洁清运工</w:t>
      </w:r>
      <w:r>
        <w:rPr>
          <w:spacing w:val="5"/>
          <w:sz w:val="21"/>
          <w:szCs w:val="21"/>
        </w:rPr>
        <w:t>作受影响的，甲方有权单方终止本协议，并扣除全部履约保证金。</w:t>
      </w:r>
    </w:p>
    <w:p>
      <w:pPr>
        <w:spacing w:line="400" w:lineRule="exact"/>
        <w:ind w:firstLine="440" w:firstLineChars="200"/>
        <w:jc w:val="left"/>
        <w:rPr>
          <w:spacing w:val="5"/>
          <w:sz w:val="21"/>
          <w:szCs w:val="21"/>
        </w:rPr>
      </w:pPr>
      <w:r>
        <w:rPr>
          <w:spacing w:val="5"/>
          <w:sz w:val="21"/>
          <w:szCs w:val="21"/>
        </w:rPr>
        <w:t>3、如发现乙方将本项目转包或部分转包的，甲方有权终止本协议，扣除当月承包款。并扣除全部履约保证金。</w:t>
      </w:r>
    </w:p>
    <w:p>
      <w:pPr>
        <w:spacing w:line="400" w:lineRule="exact"/>
        <w:ind w:firstLine="420" w:firstLineChars="200"/>
        <w:rPr>
          <w:sz w:val="21"/>
          <w:szCs w:val="21"/>
        </w:rPr>
      </w:pPr>
      <w:r>
        <w:rPr>
          <w:sz w:val="21"/>
          <w:szCs w:val="21"/>
        </w:rPr>
        <w:t>4、乙方要根据各村保洁人员对垃圾收集情况和</w:t>
      </w:r>
      <w:r>
        <w:rPr>
          <w:rFonts w:hint="eastAsia"/>
          <w:sz w:val="21"/>
          <w:szCs w:val="21"/>
        </w:rPr>
        <w:t>街道</w:t>
      </w:r>
      <w:r>
        <w:rPr>
          <w:sz w:val="21"/>
          <w:szCs w:val="21"/>
        </w:rPr>
        <w:t>环境卫生管理所一月检查情况，发现有不规范、不负责任的事项应及时纠正。乙方如工作不得力，</w:t>
      </w:r>
      <w:r>
        <w:rPr>
          <w:rFonts w:hint="eastAsia"/>
          <w:sz w:val="21"/>
          <w:szCs w:val="21"/>
        </w:rPr>
        <w:t>保洁清运</w:t>
      </w:r>
      <w:r>
        <w:rPr>
          <w:sz w:val="21"/>
          <w:szCs w:val="21"/>
        </w:rPr>
        <w:t>经常不及时，而且各村反映强烈，群众经常有举报，</w:t>
      </w:r>
      <w:r>
        <w:rPr>
          <w:rFonts w:hint="eastAsia"/>
          <w:sz w:val="21"/>
          <w:szCs w:val="21"/>
        </w:rPr>
        <w:t>街道</w:t>
      </w:r>
      <w:r>
        <w:rPr>
          <w:sz w:val="21"/>
          <w:szCs w:val="21"/>
        </w:rPr>
        <w:t>给予及时清退。</w:t>
      </w:r>
    </w:p>
    <w:p>
      <w:pPr>
        <w:spacing w:line="400" w:lineRule="exact"/>
        <w:ind w:firstLine="420" w:firstLineChars="200"/>
        <w:rPr>
          <w:sz w:val="21"/>
          <w:szCs w:val="21"/>
        </w:rPr>
      </w:pPr>
      <w:r>
        <w:rPr>
          <w:rFonts w:hint="eastAsia"/>
          <w:sz w:val="21"/>
          <w:szCs w:val="21"/>
        </w:rPr>
        <w:t>5</w:t>
      </w:r>
      <w:r>
        <w:rPr>
          <w:sz w:val="21"/>
          <w:szCs w:val="21"/>
        </w:rPr>
        <w:t>、乙方不服从</w:t>
      </w:r>
      <w:r>
        <w:rPr>
          <w:rFonts w:hint="eastAsia"/>
          <w:sz w:val="21"/>
          <w:szCs w:val="21"/>
        </w:rPr>
        <w:t>甲方</w:t>
      </w:r>
      <w:r>
        <w:rPr>
          <w:sz w:val="21"/>
          <w:szCs w:val="21"/>
        </w:rPr>
        <w:t>安排，不能按时完成任务，连续二个月考核不</w:t>
      </w:r>
      <w:r>
        <w:rPr>
          <w:rFonts w:hint="eastAsia"/>
          <w:sz w:val="21"/>
          <w:szCs w:val="21"/>
        </w:rPr>
        <w:t>合格</w:t>
      </w:r>
      <w:r>
        <w:rPr>
          <w:sz w:val="21"/>
          <w:szCs w:val="21"/>
        </w:rPr>
        <w:t>的，采购人有权终止合同并没收5000元履约保证金。</w:t>
      </w:r>
    </w:p>
    <w:p>
      <w:pPr>
        <w:spacing w:line="400" w:lineRule="exact"/>
        <w:rPr>
          <w:sz w:val="21"/>
          <w:szCs w:val="21"/>
        </w:rPr>
      </w:pPr>
      <w:r>
        <w:rPr>
          <w:sz w:val="21"/>
          <w:szCs w:val="21"/>
        </w:rPr>
        <w:t xml:space="preserve">    </w:t>
      </w:r>
      <w:r>
        <w:rPr>
          <w:rFonts w:hint="eastAsia"/>
          <w:sz w:val="21"/>
          <w:szCs w:val="21"/>
        </w:rPr>
        <w:t>6</w:t>
      </w:r>
      <w:r>
        <w:rPr>
          <w:sz w:val="21"/>
          <w:szCs w:val="21"/>
        </w:rPr>
        <w:t>、因身体或车辆原因导致停止</w:t>
      </w:r>
      <w:r>
        <w:rPr>
          <w:rFonts w:hint="eastAsia"/>
          <w:sz w:val="21"/>
          <w:szCs w:val="21"/>
        </w:rPr>
        <w:t>保洁清运</w:t>
      </w:r>
      <w:r>
        <w:rPr>
          <w:sz w:val="21"/>
          <w:szCs w:val="21"/>
        </w:rPr>
        <w:t>两天以上（含两天）的，采购人有权终止合同并没收5000元履约保证金。</w:t>
      </w:r>
    </w:p>
    <w:p>
      <w:pPr>
        <w:spacing w:line="400" w:lineRule="exact"/>
        <w:rPr>
          <w:sz w:val="21"/>
          <w:szCs w:val="21"/>
        </w:rPr>
      </w:pPr>
      <w:r>
        <w:rPr>
          <w:sz w:val="21"/>
          <w:szCs w:val="21"/>
        </w:rPr>
        <w:t xml:space="preserve">    </w:t>
      </w:r>
      <w:r>
        <w:rPr>
          <w:rFonts w:hint="eastAsia"/>
          <w:sz w:val="21"/>
          <w:szCs w:val="21"/>
        </w:rPr>
        <w:t>7</w:t>
      </w:r>
      <w:r>
        <w:rPr>
          <w:sz w:val="21"/>
          <w:szCs w:val="21"/>
        </w:rPr>
        <w:t>、乙方在</w:t>
      </w:r>
      <w:r>
        <w:rPr>
          <w:rFonts w:hint="eastAsia"/>
          <w:sz w:val="21"/>
          <w:szCs w:val="21"/>
        </w:rPr>
        <w:t>服务</w:t>
      </w:r>
      <w:r>
        <w:rPr>
          <w:sz w:val="21"/>
          <w:szCs w:val="21"/>
        </w:rPr>
        <w:t>期间，</w:t>
      </w:r>
      <w:r>
        <w:rPr>
          <w:rFonts w:hint="eastAsia"/>
          <w:sz w:val="21"/>
          <w:szCs w:val="21"/>
        </w:rPr>
        <w:t>街道</w:t>
      </w:r>
      <w:r>
        <w:rPr>
          <w:sz w:val="21"/>
          <w:szCs w:val="21"/>
        </w:rPr>
        <w:t>村两级对</w:t>
      </w:r>
      <w:r>
        <w:rPr>
          <w:rFonts w:hint="eastAsia"/>
          <w:sz w:val="21"/>
          <w:szCs w:val="21"/>
        </w:rPr>
        <w:t>保洁清运</w:t>
      </w:r>
      <w:r>
        <w:rPr>
          <w:sz w:val="21"/>
          <w:szCs w:val="21"/>
        </w:rPr>
        <w:t>效果提出意见并经核实确实存在问题的，一次扣除乙方现金500元，两次扣除2000元，三次及以上的，甲方有权终止合同并没收5000元履约保证金。</w:t>
      </w:r>
    </w:p>
    <w:p>
      <w:pPr>
        <w:spacing w:line="400" w:lineRule="exact"/>
        <w:jc w:val="left"/>
        <w:rPr>
          <w:spacing w:val="5"/>
          <w:sz w:val="21"/>
          <w:szCs w:val="21"/>
        </w:rPr>
      </w:pPr>
      <w:r>
        <w:rPr>
          <w:spacing w:val="5"/>
          <w:sz w:val="21"/>
          <w:szCs w:val="21"/>
        </w:rPr>
        <w:t xml:space="preserve">   </w:t>
      </w:r>
      <w:r>
        <w:rPr>
          <w:rFonts w:hint="eastAsia"/>
          <w:spacing w:val="5"/>
          <w:sz w:val="21"/>
          <w:szCs w:val="21"/>
        </w:rPr>
        <w:t>8</w:t>
      </w:r>
      <w:r>
        <w:rPr>
          <w:spacing w:val="5"/>
          <w:sz w:val="21"/>
          <w:szCs w:val="21"/>
        </w:rPr>
        <w:t>、出现下列情况之一，甲方有权单方终止协议，并扣除全部履约保证金，由此造成的一切损失由乙方承担：</w:t>
      </w:r>
    </w:p>
    <w:p>
      <w:pPr>
        <w:spacing w:line="400" w:lineRule="exact"/>
        <w:ind w:firstLine="440" w:firstLineChars="200"/>
        <w:jc w:val="left"/>
        <w:rPr>
          <w:spacing w:val="5"/>
          <w:sz w:val="21"/>
          <w:szCs w:val="21"/>
        </w:rPr>
      </w:pPr>
      <w:r>
        <w:rPr>
          <w:spacing w:val="5"/>
          <w:sz w:val="21"/>
          <w:szCs w:val="21"/>
        </w:rPr>
        <w:t>（1）在重大节庆活动期间，乙方不服从甲方工作安排的；</w:t>
      </w:r>
    </w:p>
    <w:p>
      <w:pPr>
        <w:spacing w:line="400" w:lineRule="exact"/>
        <w:ind w:firstLine="440" w:firstLineChars="200"/>
        <w:jc w:val="left"/>
        <w:rPr>
          <w:spacing w:val="5"/>
          <w:sz w:val="21"/>
          <w:szCs w:val="21"/>
        </w:rPr>
      </w:pPr>
      <w:r>
        <w:rPr>
          <w:spacing w:val="5"/>
          <w:sz w:val="21"/>
          <w:szCs w:val="21"/>
        </w:rPr>
        <w:t>（2）乙方严重违反协议条款内容，致使协议无法继续履行的；</w:t>
      </w:r>
    </w:p>
    <w:p>
      <w:pPr>
        <w:spacing w:line="400" w:lineRule="exact"/>
        <w:ind w:firstLine="440" w:firstLineChars="200"/>
        <w:jc w:val="left"/>
        <w:rPr>
          <w:spacing w:val="5"/>
          <w:sz w:val="21"/>
          <w:szCs w:val="21"/>
        </w:rPr>
      </w:pPr>
      <w:r>
        <w:rPr>
          <w:spacing w:val="5"/>
          <w:sz w:val="21"/>
          <w:szCs w:val="21"/>
        </w:rPr>
        <w:t>（3）乙方管理不力造成严重不良社会影响的。</w:t>
      </w:r>
    </w:p>
    <w:p>
      <w:pPr>
        <w:spacing w:line="400" w:lineRule="exact"/>
        <w:rPr>
          <w:sz w:val="21"/>
          <w:szCs w:val="21"/>
        </w:rPr>
      </w:pPr>
      <w:r>
        <w:rPr>
          <w:sz w:val="21"/>
          <w:szCs w:val="21"/>
        </w:rPr>
        <w:t xml:space="preserve">    </w:t>
      </w:r>
      <w:r>
        <w:rPr>
          <w:rFonts w:hint="eastAsia"/>
          <w:sz w:val="21"/>
          <w:szCs w:val="21"/>
        </w:rPr>
        <w:t>9</w:t>
      </w:r>
      <w:r>
        <w:rPr>
          <w:sz w:val="21"/>
          <w:szCs w:val="21"/>
        </w:rPr>
        <w:t>、乙方在签订合同的同时需向</w:t>
      </w:r>
      <w:r>
        <w:rPr>
          <w:rFonts w:hint="eastAsia"/>
          <w:sz w:val="21"/>
          <w:szCs w:val="21"/>
        </w:rPr>
        <w:t>兰溪市诸葛镇人民政府</w:t>
      </w:r>
      <w:r>
        <w:rPr>
          <w:sz w:val="21"/>
          <w:szCs w:val="21"/>
        </w:rPr>
        <w:t>交纳合同总金额</w:t>
      </w:r>
      <w:r>
        <w:rPr>
          <w:sz w:val="21"/>
          <w:szCs w:val="21"/>
          <w:u w:val="single"/>
        </w:rPr>
        <w:t xml:space="preserve"> </w:t>
      </w:r>
      <w:r>
        <w:rPr>
          <w:rFonts w:hint="eastAsia"/>
          <w:sz w:val="21"/>
          <w:szCs w:val="21"/>
          <w:u w:val="single"/>
        </w:rPr>
        <w:t xml:space="preserve">5 </w:t>
      </w:r>
      <w:r>
        <w:rPr>
          <w:sz w:val="21"/>
          <w:szCs w:val="21"/>
        </w:rPr>
        <w:t>％的履约保证金(大写)</w:t>
      </w:r>
      <w:r>
        <w:rPr>
          <w:sz w:val="21"/>
          <w:szCs w:val="21"/>
          <w:u w:val="single"/>
        </w:rPr>
        <w:t xml:space="preserve">        </w:t>
      </w:r>
      <w:r>
        <w:rPr>
          <w:sz w:val="21"/>
          <w:szCs w:val="21"/>
        </w:rPr>
        <w:t>元整留作履保。</w:t>
      </w:r>
    </w:p>
    <w:p>
      <w:pPr>
        <w:spacing w:line="400" w:lineRule="exact"/>
        <w:ind w:firstLine="422" w:firstLineChars="200"/>
        <w:rPr>
          <w:sz w:val="21"/>
          <w:szCs w:val="21"/>
        </w:rPr>
      </w:pPr>
      <w:r>
        <w:rPr>
          <w:b/>
          <w:sz w:val="21"/>
          <w:szCs w:val="21"/>
        </w:rPr>
        <w:t>十</w:t>
      </w:r>
      <w:r>
        <w:rPr>
          <w:rFonts w:hint="eastAsia"/>
          <w:b/>
          <w:sz w:val="21"/>
          <w:szCs w:val="21"/>
        </w:rPr>
        <w:t>四</w:t>
      </w:r>
      <w:r>
        <w:rPr>
          <w:b/>
          <w:sz w:val="21"/>
          <w:szCs w:val="21"/>
        </w:rPr>
        <w:t>、合同相关文件：</w:t>
      </w:r>
      <w:r>
        <w:rPr>
          <w:sz w:val="21"/>
          <w:szCs w:val="21"/>
        </w:rPr>
        <w:t>有关本次采购项目的采购文件以及相关的函件</w:t>
      </w:r>
      <w:r>
        <w:rPr>
          <w:rFonts w:hint="eastAsia" w:ascii="宋体" w:hAnsi="宋体" w:cs="宋体"/>
          <w:sz w:val="21"/>
          <w:szCs w:val="21"/>
        </w:rPr>
        <w:t>如答疑函、承诺函等均为本合同不可分割的一部份。若“本次采购项目的采购文件以及相关</w:t>
      </w:r>
      <w:r>
        <w:rPr>
          <w:rFonts w:hint="eastAsia" w:ascii="宋体" w:hAnsi="宋体" w:cs="宋体"/>
          <w:sz w:val="21"/>
        </w:rPr>
        <w:t>的函件、如答疑函、承诺函”与本合同有出入时，以“本次采购项目的采购文件以及相关的函件如答疑函、承诺函”为</w:t>
      </w:r>
      <w:r>
        <w:rPr>
          <w:sz w:val="21"/>
        </w:rPr>
        <w:t>准。</w:t>
      </w:r>
    </w:p>
    <w:p>
      <w:pPr>
        <w:spacing w:line="400" w:lineRule="exact"/>
        <w:rPr>
          <w:sz w:val="21"/>
        </w:rPr>
      </w:pPr>
      <w:r>
        <w:rPr>
          <w:b/>
          <w:sz w:val="21"/>
        </w:rPr>
        <w:t xml:space="preserve">    十</w:t>
      </w:r>
      <w:r>
        <w:rPr>
          <w:rFonts w:hint="eastAsia"/>
          <w:b/>
          <w:sz w:val="21"/>
        </w:rPr>
        <w:t>五</w:t>
      </w:r>
      <w:r>
        <w:rPr>
          <w:b/>
          <w:sz w:val="21"/>
        </w:rPr>
        <w:t>、合同在执行过程中出现的未尽事宜，</w:t>
      </w:r>
      <w:r>
        <w:rPr>
          <w:sz w:val="21"/>
        </w:rPr>
        <w:t>双方在不违背本合同和采购(招标)文件的原则下，协商解决，协商结果以书面形式盖章记录在案，作为本合同的附件，具有同等效力。</w:t>
      </w:r>
    </w:p>
    <w:p>
      <w:pPr>
        <w:spacing w:line="400" w:lineRule="exact"/>
        <w:ind w:firstLine="207" w:firstLineChars="98"/>
        <w:rPr>
          <w:sz w:val="21"/>
        </w:rPr>
      </w:pPr>
      <w:r>
        <w:rPr>
          <w:b/>
          <w:sz w:val="21"/>
        </w:rPr>
        <w:t xml:space="preserve">  十</w:t>
      </w:r>
      <w:r>
        <w:rPr>
          <w:rFonts w:hint="eastAsia"/>
          <w:b/>
          <w:sz w:val="21"/>
        </w:rPr>
        <w:t>六</w:t>
      </w:r>
      <w:r>
        <w:rPr>
          <w:b/>
          <w:sz w:val="21"/>
        </w:rPr>
        <w:t>、合同争议处理方式：</w:t>
      </w:r>
      <w:r>
        <w:rPr>
          <w:sz w:val="21"/>
        </w:rPr>
        <w:t>本合同在履行中若发生争议，双方应协商解决。协商不成时，按下列第</w:t>
      </w:r>
      <w:r>
        <w:rPr>
          <w:sz w:val="21"/>
          <w:u w:val="single"/>
        </w:rPr>
        <w:t xml:space="preserve">   （2）   </w:t>
      </w:r>
      <w:r>
        <w:rPr>
          <w:sz w:val="21"/>
        </w:rPr>
        <w:t>种方式处理：</w:t>
      </w:r>
    </w:p>
    <w:p>
      <w:pPr>
        <w:spacing w:line="400" w:lineRule="exact"/>
        <w:rPr>
          <w:sz w:val="21"/>
        </w:rPr>
      </w:pPr>
      <w:r>
        <w:rPr>
          <w:sz w:val="21"/>
        </w:rPr>
        <w:t xml:space="preserve">    (1)提交</w:t>
      </w:r>
      <w:r>
        <w:rPr>
          <w:sz w:val="21"/>
          <w:u w:val="single"/>
        </w:rPr>
        <w:t xml:space="preserve">   /  </w:t>
      </w:r>
      <w:r>
        <w:rPr>
          <w:sz w:val="21"/>
        </w:rPr>
        <w:t>仲裁委员会仲裁。    (2)依法向人民法院起诉。</w:t>
      </w:r>
    </w:p>
    <w:p>
      <w:pPr>
        <w:spacing w:line="400" w:lineRule="exact"/>
        <w:ind w:firstLine="420"/>
        <w:rPr>
          <w:rFonts w:hint="eastAsia"/>
          <w:sz w:val="21"/>
          <w:szCs w:val="21"/>
        </w:rPr>
      </w:pPr>
      <w:r>
        <w:rPr>
          <w:sz w:val="21"/>
        </w:rPr>
        <w:t>本合同一式</w:t>
      </w:r>
      <w:r>
        <w:rPr>
          <w:rFonts w:hint="eastAsia"/>
          <w:sz w:val="21"/>
        </w:rPr>
        <w:t>肆</w:t>
      </w:r>
      <w:r>
        <w:rPr>
          <w:sz w:val="21"/>
        </w:rPr>
        <w:t>份，甲、乙双方和</w:t>
      </w:r>
      <w:r>
        <w:rPr>
          <w:rFonts w:hint="eastAsia"/>
          <w:sz w:val="21"/>
        </w:rPr>
        <w:t>浙江建科工程项目管理有限公司</w:t>
      </w:r>
      <w:r>
        <w:rPr>
          <w:sz w:val="21"/>
        </w:rPr>
        <w:t>、</w:t>
      </w:r>
      <w:r>
        <w:rPr>
          <w:rFonts w:hint="eastAsia"/>
          <w:sz w:val="21"/>
          <w:szCs w:val="21"/>
        </w:rPr>
        <w:t>镇</w:t>
      </w:r>
      <w:r>
        <w:rPr>
          <w:sz w:val="21"/>
          <w:szCs w:val="21"/>
        </w:rPr>
        <w:t>财政所各备一份</w:t>
      </w:r>
      <w:r>
        <w:rPr>
          <w:rFonts w:hint="eastAsia"/>
          <w:sz w:val="21"/>
          <w:szCs w:val="21"/>
        </w:rPr>
        <w:t>。</w:t>
      </w:r>
    </w:p>
    <w:p>
      <w:pPr>
        <w:spacing w:line="400" w:lineRule="exact"/>
        <w:ind w:firstLine="420"/>
        <w:rPr>
          <w:sz w:val="21"/>
        </w:rPr>
      </w:pPr>
      <w:r>
        <w:rPr>
          <w:sz w:val="21"/>
        </w:rPr>
        <w:t xml:space="preserve">合同附件和本合同均具有同等法律效力。   </w:t>
      </w:r>
    </w:p>
    <w:tbl>
      <w:tblPr>
        <w:tblStyle w:val="30"/>
        <w:tblpPr w:leftFromText="180" w:rightFromText="180" w:vertAnchor="text" w:horzAnchor="page" w:tblpX="1582"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7"/>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02" w:hRule="exact"/>
        </w:trPr>
        <w:tc>
          <w:tcPr>
            <w:tcW w:w="4377" w:type="dxa"/>
            <w:noWrap w:val="0"/>
            <w:vAlign w:val="top"/>
          </w:tcPr>
          <w:p>
            <w:pPr>
              <w:spacing w:line="400" w:lineRule="exact"/>
              <w:jc w:val="center"/>
              <w:rPr>
                <w:sz w:val="21"/>
              </w:rPr>
            </w:pPr>
            <w:r>
              <w:rPr>
                <w:sz w:val="21"/>
              </w:rPr>
              <w:t>甲（采购）方</w:t>
            </w:r>
          </w:p>
          <w:p>
            <w:pPr>
              <w:spacing w:line="400" w:lineRule="exact"/>
              <w:rPr>
                <w:sz w:val="21"/>
              </w:rPr>
            </w:pPr>
            <w:r>
              <w:rPr>
                <w:sz w:val="21"/>
              </w:rPr>
              <w:t>单位名称（章）：</w:t>
            </w:r>
          </w:p>
          <w:p>
            <w:pPr>
              <w:spacing w:line="400" w:lineRule="exact"/>
              <w:rPr>
                <w:sz w:val="21"/>
              </w:rPr>
            </w:pPr>
          </w:p>
          <w:p>
            <w:pPr>
              <w:spacing w:line="400" w:lineRule="exact"/>
              <w:rPr>
                <w:sz w:val="21"/>
              </w:rPr>
            </w:pPr>
            <w:r>
              <w:rPr>
                <w:sz w:val="21"/>
              </w:rPr>
              <w:t>单位地址：</w:t>
            </w:r>
          </w:p>
          <w:p>
            <w:pPr>
              <w:spacing w:line="400" w:lineRule="exact"/>
              <w:rPr>
                <w:sz w:val="21"/>
              </w:rPr>
            </w:pPr>
          </w:p>
          <w:p>
            <w:pPr>
              <w:spacing w:line="400" w:lineRule="exact"/>
              <w:rPr>
                <w:sz w:val="21"/>
              </w:rPr>
            </w:pPr>
            <w:r>
              <w:rPr>
                <w:sz w:val="21"/>
              </w:rPr>
              <w:t>法定代表人（签字）：</w:t>
            </w:r>
          </w:p>
          <w:p>
            <w:pPr>
              <w:spacing w:line="400" w:lineRule="exact"/>
              <w:rPr>
                <w:sz w:val="21"/>
              </w:rPr>
            </w:pPr>
            <w:r>
              <w:rPr>
                <w:sz w:val="21"/>
              </w:rPr>
              <w:t>委托代理人（签字）：</w:t>
            </w:r>
          </w:p>
          <w:p>
            <w:pPr>
              <w:spacing w:line="400" w:lineRule="exact"/>
              <w:rPr>
                <w:sz w:val="21"/>
              </w:rPr>
            </w:pPr>
            <w:r>
              <w:rPr>
                <w:sz w:val="21"/>
              </w:rPr>
              <w:t>电话：</w:t>
            </w:r>
          </w:p>
          <w:p>
            <w:pPr>
              <w:spacing w:line="400" w:lineRule="exact"/>
              <w:rPr>
                <w:sz w:val="21"/>
              </w:rPr>
            </w:pPr>
            <w:r>
              <w:rPr>
                <w:sz w:val="21"/>
              </w:rPr>
              <w:t>开户银行：</w:t>
            </w:r>
          </w:p>
          <w:p>
            <w:pPr>
              <w:spacing w:line="400" w:lineRule="exact"/>
              <w:rPr>
                <w:sz w:val="21"/>
              </w:rPr>
            </w:pPr>
            <w:r>
              <w:rPr>
                <w:rFonts w:hint="eastAsia"/>
                <w:sz w:val="21"/>
              </w:rPr>
              <w:t>账</w:t>
            </w:r>
            <w:r>
              <w:rPr>
                <w:sz w:val="21"/>
              </w:rPr>
              <w:t>号：</w:t>
            </w:r>
          </w:p>
          <w:p>
            <w:pPr>
              <w:spacing w:line="400" w:lineRule="exact"/>
              <w:rPr>
                <w:sz w:val="21"/>
              </w:rPr>
            </w:pPr>
          </w:p>
          <w:p>
            <w:pPr>
              <w:spacing w:line="400" w:lineRule="exact"/>
              <w:rPr>
                <w:sz w:val="21"/>
              </w:rPr>
            </w:pPr>
            <w:r>
              <w:rPr>
                <w:sz w:val="21"/>
              </w:rPr>
              <w:t>邮政编码：</w:t>
            </w:r>
          </w:p>
        </w:tc>
        <w:tc>
          <w:tcPr>
            <w:tcW w:w="4524" w:type="dxa"/>
            <w:noWrap w:val="0"/>
            <w:vAlign w:val="top"/>
          </w:tcPr>
          <w:p>
            <w:pPr>
              <w:spacing w:line="400" w:lineRule="exact"/>
              <w:jc w:val="center"/>
              <w:rPr>
                <w:sz w:val="21"/>
              </w:rPr>
            </w:pPr>
            <w:r>
              <w:rPr>
                <w:sz w:val="21"/>
              </w:rPr>
              <w:t>乙（供货）方</w:t>
            </w:r>
          </w:p>
          <w:p>
            <w:pPr>
              <w:spacing w:line="400" w:lineRule="exact"/>
              <w:rPr>
                <w:sz w:val="21"/>
              </w:rPr>
            </w:pPr>
            <w:r>
              <w:rPr>
                <w:sz w:val="21"/>
              </w:rPr>
              <w:t>单位名称（章）：</w:t>
            </w:r>
          </w:p>
          <w:p>
            <w:pPr>
              <w:spacing w:line="400" w:lineRule="exact"/>
              <w:rPr>
                <w:sz w:val="21"/>
              </w:rPr>
            </w:pPr>
          </w:p>
          <w:p>
            <w:pPr>
              <w:spacing w:line="400" w:lineRule="exact"/>
              <w:rPr>
                <w:sz w:val="21"/>
              </w:rPr>
            </w:pPr>
            <w:r>
              <w:rPr>
                <w:sz w:val="21"/>
              </w:rPr>
              <w:t>单位地址：</w:t>
            </w:r>
          </w:p>
          <w:p>
            <w:pPr>
              <w:spacing w:line="400" w:lineRule="exact"/>
              <w:rPr>
                <w:sz w:val="21"/>
              </w:rPr>
            </w:pPr>
          </w:p>
          <w:p>
            <w:pPr>
              <w:spacing w:line="400" w:lineRule="exact"/>
              <w:rPr>
                <w:sz w:val="21"/>
              </w:rPr>
            </w:pPr>
            <w:r>
              <w:rPr>
                <w:sz w:val="21"/>
              </w:rPr>
              <w:t>法定代表人（签字）：</w:t>
            </w:r>
          </w:p>
          <w:p>
            <w:pPr>
              <w:spacing w:line="400" w:lineRule="exact"/>
              <w:rPr>
                <w:sz w:val="21"/>
              </w:rPr>
            </w:pPr>
            <w:r>
              <w:rPr>
                <w:sz w:val="21"/>
              </w:rPr>
              <w:t>委托代理人（签字）：</w:t>
            </w:r>
          </w:p>
          <w:p>
            <w:pPr>
              <w:spacing w:line="400" w:lineRule="exact"/>
              <w:rPr>
                <w:sz w:val="21"/>
              </w:rPr>
            </w:pPr>
            <w:r>
              <w:rPr>
                <w:sz w:val="21"/>
              </w:rPr>
              <w:t>电话：</w:t>
            </w:r>
          </w:p>
          <w:p>
            <w:pPr>
              <w:spacing w:line="400" w:lineRule="exact"/>
              <w:rPr>
                <w:sz w:val="21"/>
              </w:rPr>
            </w:pPr>
            <w:r>
              <w:rPr>
                <w:sz w:val="21"/>
              </w:rPr>
              <w:t>开户银行：</w:t>
            </w:r>
          </w:p>
          <w:p>
            <w:pPr>
              <w:spacing w:line="400" w:lineRule="exact"/>
              <w:rPr>
                <w:sz w:val="21"/>
              </w:rPr>
            </w:pPr>
            <w:r>
              <w:rPr>
                <w:rFonts w:hint="eastAsia"/>
                <w:sz w:val="21"/>
              </w:rPr>
              <w:t>账</w:t>
            </w:r>
            <w:r>
              <w:rPr>
                <w:sz w:val="21"/>
              </w:rPr>
              <w:t>号：</w:t>
            </w:r>
          </w:p>
          <w:p>
            <w:pPr>
              <w:spacing w:line="400" w:lineRule="exact"/>
              <w:rPr>
                <w:sz w:val="21"/>
              </w:rPr>
            </w:pPr>
          </w:p>
          <w:p>
            <w:pPr>
              <w:spacing w:line="400" w:lineRule="exact"/>
              <w:rPr>
                <w:sz w:val="21"/>
              </w:rPr>
            </w:pPr>
            <w:r>
              <w:rPr>
                <w:sz w:val="21"/>
              </w:rPr>
              <w:t>邮政编码：</w:t>
            </w:r>
          </w:p>
          <w:p>
            <w:pPr>
              <w:spacing w:line="400" w:lineRule="exact"/>
              <w:ind w:firstLine="420" w:firstLineChars="200"/>
              <w:jc w:val="right"/>
              <w:rPr>
                <w:sz w:val="21"/>
              </w:rPr>
            </w:pPr>
            <w:r>
              <w:rPr>
                <w:sz w:val="21"/>
              </w:rPr>
              <w:t xml:space="preserve"> </w:t>
            </w:r>
          </w:p>
        </w:tc>
      </w:tr>
    </w:tbl>
    <w:p>
      <w:pPr>
        <w:pStyle w:val="18"/>
        <w:snapToGrid w:val="0"/>
        <w:spacing w:before="120" w:beforeLines="0" w:after="120" w:afterLines="0" w:line="400" w:lineRule="exact"/>
        <w:outlineLvl w:val="0"/>
        <w:rPr>
          <w:sz w:val="21"/>
          <w:szCs w:val="21"/>
        </w:rPr>
      </w:pPr>
      <w:r>
        <w:rPr>
          <w:rFonts w:hint="default" w:ascii="Times New Roman" w:hAnsi="Times New Roman"/>
          <w:bCs/>
          <w:sz w:val="21"/>
          <w:szCs w:val="21"/>
        </w:rPr>
        <w:t>注：此合同样本仅作参考，需方、供方可根据采购项目的实际情况进行修改。</w:t>
      </w:r>
    </w:p>
    <w:p>
      <w:pPr>
        <w:pStyle w:val="18"/>
        <w:snapToGrid w:val="0"/>
        <w:spacing w:before="120" w:beforeLines="0" w:after="120" w:afterLines="0" w:line="400" w:lineRule="exact"/>
        <w:outlineLvl w:val="0"/>
        <w:rPr>
          <w:rFonts w:hint="default" w:ascii="Times New Roman" w:hAnsi="Times New Roman"/>
          <w:bCs/>
          <w:sz w:val="21"/>
          <w:szCs w:val="21"/>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rFonts w:hint="eastAsia"/>
          <w:b/>
          <w:bCs/>
          <w:sz w:val="32"/>
          <w:szCs w:val="32"/>
        </w:rPr>
      </w:pPr>
    </w:p>
    <w:p>
      <w:pPr>
        <w:spacing w:before="120" w:beforeLines="50" w:line="540" w:lineRule="exact"/>
        <w:jc w:val="center"/>
        <w:rPr>
          <w:b/>
          <w:bCs/>
          <w:sz w:val="32"/>
          <w:szCs w:val="32"/>
        </w:rPr>
      </w:pPr>
      <w:r>
        <w:rPr>
          <w:b/>
          <w:bCs/>
          <w:sz w:val="32"/>
          <w:szCs w:val="32"/>
        </w:rPr>
        <w:t>第八章  投标文件格式</w:t>
      </w:r>
    </w:p>
    <w:p>
      <w:pPr>
        <w:pStyle w:val="18"/>
        <w:snapToGrid w:val="0"/>
        <w:spacing w:before="120" w:beforeLines="0" w:after="120" w:afterLines="0" w:line="240" w:lineRule="auto"/>
        <w:ind w:firstLine="1155" w:firstLineChars="550"/>
        <w:jc w:val="center"/>
        <w:outlineLvl w:val="0"/>
        <w:rPr>
          <w:rFonts w:ascii="Times New Roman" w:hAnsi="Times New Roman"/>
          <w:bCs/>
          <w:sz w:val="21"/>
          <w:szCs w:val="21"/>
        </w:rPr>
      </w:pPr>
    </w:p>
    <w:p>
      <w:pPr>
        <w:pStyle w:val="14"/>
        <w:spacing w:line="380" w:lineRule="exact"/>
        <w:ind w:firstLine="316" w:firstLineChars="150"/>
        <w:rPr>
          <w:rFonts w:ascii="宋体" w:hAnsi="宋体"/>
          <w:b/>
          <w:sz w:val="21"/>
          <w:szCs w:val="21"/>
        </w:rPr>
      </w:pPr>
      <w:r>
        <w:rPr>
          <w:rFonts w:hint="eastAsia" w:ascii="宋体" w:hAnsi="宋体"/>
          <w:b/>
          <w:sz w:val="21"/>
          <w:szCs w:val="21"/>
        </w:rPr>
        <w:t xml:space="preserve">资格证明文件的组成 </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 xml:space="preserve">（1）法定代表人身份证明书及法定代表人身份证复印件,法定代表人授权委托书原件及委托代理人身份证复印件（委托代理时必须提供）；； </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 xml:space="preserve">（2）符合投标人资格条件的审查材料： </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 xml:space="preserve">a.经有关部门年检通过且在有效期内的营业执照或法人证书复印件； </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 xml:space="preserve">b.投标人2020年最近季度的财务报表、税收以及社会保障资金的交纳材料复印件（无交纳记录的提供说明,格式自拟）； </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 xml:space="preserve">c.具有履行合同所必须的设备和专业技术能力的书面声明； </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 xml:space="preserve">d.参加政府采购活动前三年内（开标之日往前推算），在经营活动中没有重大违法记录的书面声明； </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 xml:space="preserve">e.无围标串标等负面行为承诺书； </w:t>
      </w:r>
    </w:p>
    <w:p>
      <w:pPr>
        <w:spacing w:line="380" w:lineRule="exact"/>
        <w:ind w:firstLine="420" w:firstLineChars="200"/>
        <w:rPr>
          <w:rFonts w:hint="eastAsia" w:ascii="宋体" w:hAnsi="宋体" w:cs="宋体"/>
          <w:sz w:val="21"/>
          <w:szCs w:val="21"/>
        </w:rPr>
      </w:pPr>
      <w:r>
        <w:rPr>
          <w:rFonts w:hint="eastAsia" w:ascii="宋体" w:hAnsi="宋体" w:cs="宋体"/>
          <w:kern w:val="0"/>
          <w:sz w:val="21"/>
          <w:szCs w:val="21"/>
        </w:rPr>
        <w:t>f.信用记录：投标人提供投标截止前五个工作日的查询信息：查询渠道：“信用中国” （www.creditchina.gov.cn）、“中国政府采购网”（www.ccgp.gov.cn）任意一处即可，最终审查以代理机构查询的最新信息为准。</w:t>
      </w:r>
    </w:p>
    <w:p>
      <w:pPr>
        <w:pStyle w:val="14"/>
        <w:spacing w:line="380" w:lineRule="exact"/>
        <w:ind w:firstLine="316" w:firstLineChars="150"/>
        <w:rPr>
          <w:rFonts w:ascii="宋体" w:hAnsi="宋体"/>
          <w:b/>
          <w:sz w:val="21"/>
          <w:szCs w:val="21"/>
        </w:rPr>
      </w:pPr>
      <w:r>
        <w:rPr>
          <w:rFonts w:ascii="宋体" w:hAnsi="宋体"/>
          <w:b/>
          <w:sz w:val="21"/>
          <w:szCs w:val="21"/>
        </w:rPr>
        <w:t>技术商务标的组成</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投标声明书；</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法定代表人证明或法定代表人授权委托书；</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法定代表人或</w:t>
      </w:r>
      <w:r>
        <w:rPr>
          <w:rFonts w:hint="eastAsia" w:ascii="宋体" w:hAnsi="宋体" w:cs="宋体"/>
          <w:kern w:val="0"/>
          <w:sz w:val="21"/>
          <w:szCs w:val="21"/>
        </w:rPr>
        <w:t>委托代理人</w:t>
      </w:r>
      <w:r>
        <w:rPr>
          <w:rFonts w:ascii="宋体" w:hAnsi="宋体" w:cs="宋体"/>
          <w:kern w:val="0"/>
          <w:sz w:val="21"/>
          <w:szCs w:val="21"/>
        </w:rPr>
        <w:t>身份证复印件；</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（4）有效的</w:t>
      </w:r>
      <w:r>
        <w:rPr>
          <w:rFonts w:ascii="宋体" w:hAnsi="宋体" w:cs="宋体"/>
          <w:kern w:val="0"/>
          <w:sz w:val="21"/>
          <w:szCs w:val="21"/>
        </w:rPr>
        <w:t>《营业执照》、《税务登记证》、《社保登记证》（或相关社保证明材料）或新版三证及以上合一的《营业执照》复印件(须加盖单位公章)；</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（5）</w:t>
      </w:r>
      <w:r>
        <w:rPr>
          <w:rFonts w:ascii="宋体" w:hAnsi="宋体" w:cs="宋体"/>
          <w:kern w:val="0"/>
          <w:sz w:val="21"/>
          <w:szCs w:val="21"/>
        </w:rPr>
        <w:t>投标人基本情况表；</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（6）项目负责人情况表；</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（7）</w:t>
      </w:r>
      <w:r>
        <w:rPr>
          <w:rFonts w:ascii="宋体" w:hAnsi="宋体" w:cs="宋体"/>
          <w:kern w:val="0"/>
          <w:sz w:val="21"/>
          <w:szCs w:val="21"/>
        </w:rPr>
        <w:t>拟投入本项目的人员配备表</w:t>
      </w:r>
      <w:r>
        <w:rPr>
          <w:rFonts w:hint="eastAsia" w:ascii="宋体" w:hAnsi="宋体" w:cs="宋体"/>
          <w:kern w:val="0"/>
          <w:sz w:val="21"/>
          <w:szCs w:val="21"/>
        </w:rPr>
        <w:t>；</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（8）</w:t>
      </w:r>
      <w:r>
        <w:rPr>
          <w:rFonts w:ascii="宋体" w:hAnsi="宋体" w:cs="宋体"/>
          <w:kern w:val="0"/>
          <w:sz w:val="21"/>
          <w:szCs w:val="21"/>
        </w:rPr>
        <w:t>拟投入本项目的作业车辆配备表</w:t>
      </w:r>
      <w:r>
        <w:rPr>
          <w:rFonts w:hint="eastAsia" w:ascii="宋体" w:hAnsi="宋体" w:cs="宋体"/>
          <w:kern w:val="0"/>
          <w:sz w:val="21"/>
          <w:szCs w:val="21"/>
        </w:rPr>
        <w:t>；</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拟投入本项目的其他相关作业机具配备表</w:t>
      </w:r>
      <w:r>
        <w:rPr>
          <w:rFonts w:hint="eastAsia" w:ascii="宋体" w:hAnsi="宋体" w:cs="宋体"/>
          <w:kern w:val="0"/>
          <w:sz w:val="21"/>
          <w:szCs w:val="21"/>
        </w:rPr>
        <w:t>；</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（10）</w:t>
      </w:r>
      <w:r>
        <w:rPr>
          <w:rFonts w:ascii="宋体" w:hAnsi="宋体" w:cs="宋体"/>
          <w:kern w:val="0"/>
          <w:sz w:val="21"/>
          <w:szCs w:val="21"/>
        </w:rPr>
        <w:t>投标人现有的内部管理制度</w:t>
      </w:r>
      <w:r>
        <w:rPr>
          <w:rFonts w:hint="eastAsia" w:ascii="宋体" w:hAnsi="宋体" w:cs="宋体"/>
          <w:kern w:val="0"/>
          <w:sz w:val="21"/>
          <w:szCs w:val="21"/>
        </w:rPr>
        <w:t>或方案</w:t>
      </w:r>
      <w:r>
        <w:rPr>
          <w:rFonts w:ascii="宋体" w:hAnsi="宋体" w:cs="宋体"/>
          <w:kern w:val="0"/>
          <w:sz w:val="21"/>
          <w:szCs w:val="21"/>
        </w:rPr>
        <w:t>：</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（11）</w:t>
      </w:r>
      <w:r>
        <w:rPr>
          <w:rFonts w:ascii="宋体" w:hAnsi="宋体" w:cs="宋体"/>
          <w:kern w:val="0"/>
          <w:sz w:val="21"/>
          <w:szCs w:val="21"/>
        </w:rPr>
        <w:t>职工待遇落实情况及保障措施；</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（12）针对本项目</w:t>
      </w:r>
      <w:r>
        <w:rPr>
          <w:rFonts w:ascii="宋体" w:hAnsi="宋体" w:cs="宋体"/>
          <w:kern w:val="0"/>
          <w:sz w:val="21"/>
          <w:szCs w:val="21"/>
        </w:rPr>
        <w:t>具体的</w:t>
      </w:r>
      <w:r>
        <w:rPr>
          <w:rFonts w:hint="eastAsia" w:ascii="宋体" w:hAnsi="宋体" w:cs="宋体"/>
          <w:kern w:val="0"/>
          <w:sz w:val="21"/>
          <w:szCs w:val="21"/>
        </w:rPr>
        <w:t>服务方案、</w:t>
      </w:r>
      <w:r>
        <w:rPr>
          <w:rFonts w:ascii="宋体" w:hAnsi="宋体" w:cs="宋体"/>
          <w:kern w:val="0"/>
          <w:sz w:val="21"/>
          <w:szCs w:val="21"/>
        </w:rPr>
        <w:t>服务计划、人员管理</w:t>
      </w:r>
      <w:r>
        <w:rPr>
          <w:rFonts w:hint="eastAsia" w:ascii="宋体" w:hAnsi="宋体" w:cs="宋体"/>
          <w:kern w:val="0"/>
          <w:sz w:val="21"/>
          <w:szCs w:val="21"/>
        </w:rPr>
        <w:t>；</w:t>
      </w:r>
    </w:p>
    <w:p>
      <w:pPr>
        <w:widowControl/>
        <w:spacing w:line="380" w:lineRule="exact"/>
        <w:ind w:firstLine="420"/>
        <w:rPr>
          <w:rFonts w:hint="eastAsia" w:ascii="宋体" w:hAnsi="宋体" w:cs="宋体"/>
          <w:kern w:val="0"/>
          <w:sz w:val="21"/>
          <w:szCs w:val="21"/>
        </w:rPr>
      </w:pPr>
      <w:r>
        <w:rPr>
          <w:rFonts w:hint="eastAsia" w:ascii="宋体" w:hAnsi="宋体" w:cs="宋体"/>
          <w:kern w:val="0"/>
          <w:sz w:val="21"/>
          <w:szCs w:val="21"/>
        </w:rPr>
        <w:t>（13）</w:t>
      </w:r>
      <w:r>
        <w:rPr>
          <w:rFonts w:ascii="宋体" w:hAnsi="宋体" w:cs="宋体"/>
          <w:kern w:val="0"/>
          <w:sz w:val="21"/>
          <w:szCs w:val="21"/>
        </w:rPr>
        <w:t>针对本项目所在区域保洁、</w:t>
      </w:r>
      <w:r>
        <w:rPr>
          <w:rFonts w:hint="eastAsia" w:ascii="宋体" w:hAnsi="宋体" w:cs="宋体"/>
          <w:kern w:val="0"/>
          <w:sz w:val="21"/>
          <w:szCs w:val="21"/>
        </w:rPr>
        <w:t>绿化、清运</w:t>
      </w:r>
      <w:r>
        <w:rPr>
          <w:rFonts w:ascii="宋体" w:hAnsi="宋体" w:cs="宋体"/>
          <w:kern w:val="0"/>
          <w:sz w:val="21"/>
          <w:szCs w:val="21"/>
        </w:rPr>
        <w:t>的现状以及服务重点难点的分析与解决方案；</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（14）资源化站点处理中心设备运营管理方案；</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（15）</w:t>
      </w:r>
      <w:r>
        <w:rPr>
          <w:rFonts w:ascii="宋体" w:hAnsi="宋体" w:cs="宋体"/>
          <w:kern w:val="0"/>
          <w:sz w:val="21"/>
          <w:szCs w:val="21"/>
        </w:rPr>
        <w:t>服务质量承诺书</w:t>
      </w:r>
      <w:r>
        <w:rPr>
          <w:rFonts w:hint="eastAsia" w:ascii="宋体" w:hAnsi="宋体" w:cs="宋体"/>
          <w:kern w:val="0"/>
          <w:sz w:val="21"/>
          <w:szCs w:val="21"/>
        </w:rPr>
        <w:t>；</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对突击保障任务、突发问题或纠纷的响应时间及处理预案</w:t>
      </w:r>
      <w:r>
        <w:rPr>
          <w:rFonts w:hint="eastAsia" w:ascii="宋体" w:hAnsi="宋体" w:cs="宋体"/>
          <w:kern w:val="0"/>
          <w:sz w:val="21"/>
          <w:szCs w:val="21"/>
        </w:rPr>
        <w:t>；</w:t>
      </w:r>
    </w:p>
    <w:p>
      <w:pPr>
        <w:widowControl/>
        <w:spacing w:line="380" w:lineRule="exact"/>
        <w:ind w:firstLine="420"/>
        <w:rPr>
          <w:rFonts w:ascii="宋体" w:hAnsi="宋体" w:cs="宋体"/>
          <w:kern w:val="0"/>
          <w:sz w:val="21"/>
          <w:szCs w:val="21"/>
        </w:rPr>
      </w:pPr>
      <w:r>
        <w:rPr>
          <w:rFonts w:hint="eastAsia" w:ascii="宋体" w:hAnsi="宋体" w:cs="宋体"/>
          <w:kern w:val="0"/>
          <w:sz w:val="21"/>
          <w:szCs w:val="21"/>
        </w:rPr>
        <w:t>（17）投标人提供类似的业绩（提供必要的合同复印件、中标通知书并加盖有效公章）</w:t>
      </w:r>
    </w:p>
    <w:p>
      <w:pPr>
        <w:widowControl/>
        <w:spacing w:line="380" w:lineRule="exact"/>
        <w:ind w:firstLine="420"/>
        <w:rPr>
          <w:rFonts w:hint="eastAsia" w:ascii="宋体" w:hAnsi="宋体" w:cs="宋体"/>
          <w:kern w:val="0"/>
          <w:sz w:val="21"/>
          <w:szCs w:val="21"/>
        </w:rPr>
      </w:pPr>
      <w:r>
        <w:rPr>
          <w:rFonts w:hint="eastAsia" w:ascii="宋体" w:hAnsi="宋体" w:cs="宋体"/>
          <w:kern w:val="0"/>
          <w:sz w:val="21"/>
          <w:szCs w:val="21"/>
        </w:rPr>
        <w:t>（18）</w:t>
      </w:r>
      <w:r>
        <w:rPr>
          <w:rFonts w:ascii="宋体" w:hAnsi="宋体" w:cs="宋体"/>
          <w:kern w:val="0"/>
          <w:sz w:val="21"/>
          <w:szCs w:val="21"/>
        </w:rPr>
        <w:t>其它投标人认为有必要提供的资料</w:t>
      </w:r>
      <w:r>
        <w:rPr>
          <w:rFonts w:hint="eastAsia" w:ascii="宋体" w:hAnsi="宋体" w:cs="宋体"/>
          <w:kern w:val="0"/>
          <w:sz w:val="21"/>
          <w:szCs w:val="21"/>
        </w:rPr>
        <w:t>（</w:t>
      </w:r>
      <w:r>
        <w:rPr>
          <w:rFonts w:hint="eastAsia" w:ascii="宋体" w:hAnsi="宋体" w:cs="宋体"/>
          <w:sz w:val="21"/>
          <w:szCs w:val="21"/>
        </w:rPr>
        <w:t>技术商务标自评分表</w:t>
      </w:r>
      <w:r>
        <w:rPr>
          <w:rFonts w:hint="eastAsia" w:ascii="宋体" w:hAnsi="宋体" w:cs="宋体"/>
          <w:kern w:val="0"/>
          <w:sz w:val="21"/>
          <w:szCs w:val="21"/>
        </w:rPr>
        <w:t>）</w:t>
      </w:r>
      <w:r>
        <w:rPr>
          <w:rFonts w:ascii="宋体" w:hAnsi="宋体" w:cs="宋体"/>
          <w:kern w:val="0"/>
          <w:sz w:val="21"/>
          <w:szCs w:val="21"/>
        </w:rPr>
        <w:t>。</w:t>
      </w:r>
    </w:p>
    <w:p>
      <w:pPr>
        <w:pStyle w:val="14"/>
        <w:spacing w:line="380" w:lineRule="exact"/>
        <w:ind w:firstLine="316" w:firstLineChars="150"/>
        <w:rPr>
          <w:rFonts w:hint="eastAsia" w:ascii="宋体" w:hAnsi="宋体"/>
          <w:b/>
          <w:sz w:val="21"/>
          <w:szCs w:val="21"/>
        </w:rPr>
      </w:pPr>
    </w:p>
    <w:p>
      <w:pPr>
        <w:pStyle w:val="14"/>
        <w:spacing w:line="380" w:lineRule="exact"/>
        <w:ind w:firstLine="316" w:firstLineChars="150"/>
        <w:rPr>
          <w:rFonts w:ascii="宋体" w:hAnsi="宋体"/>
          <w:b/>
          <w:sz w:val="21"/>
          <w:szCs w:val="21"/>
        </w:rPr>
      </w:pPr>
      <w:r>
        <w:rPr>
          <w:rFonts w:ascii="宋体" w:hAnsi="宋体"/>
          <w:b/>
          <w:sz w:val="21"/>
          <w:szCs w:val="21"/>
        </w:rPr>
        <w:t>价格标的组成</w:t>
      </w:r>
    </w:p>
    <w:p>
      <w:pPr>
        <w:widowControl/>
        <w:spacing w:line="380" w:lineRule="exact"/>
        <w:ind w:firstLine="420"/>
        <w:rPr>
          <w:rFonts w:ascii="宋体" w:hAnsi="宋体" w:cs="宋体"/>
          <w:sz w:val="21"/>
          <w:szCs w:val="21"/>
        </w:rPr>
      </w:pPr>
      <w:r>
        <w:rPr>
          <w:rFonts w:hint="eastAsia" w:ascii="宋体" w:hAnsi="宋体" w:cs="宋体"/>
          <w:sz w:val="21"/>
          <w:szCs w:val="21"/>
        </w:rPr>
        <w:t>（1）</w:t>
      </w:r>
      <w:r>
        <w:rPr>
          <w:rFonts w:ascii="宋体" w:hAnsi="宋体" w:cs="宋体"/>
          <w:sz w:val="21"/>
          <w:szCs w:val="21"/>
        </w:rPr>
        <w:t>投标函；</w:t>
      </w:r>
    </w:p>
    <w:p>
      <w:pPr>
        <w:widowControl/>
        <w:spacing w:line="380" w:lineRule="exact"/>
        <w:ind w:firstLine="420"/>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开标一览表；</w:t>
      </w:r>
    </w:p>
    <w:p>
      <w:pPr>
        <w:widowControl/>
        <w:spacing w:line="380" w:lineRule="exact"/>
        <w:ind w:firstLine="420"/>
        <w:rPr>
          <w:rFonts w:hint="eastAsia" w:ascii="宋体" w:hAnsi="宋体" w:cs="宋体"/>
          <w:sz w:val="21"/>
          <w:szCs w:val="21"/>
        </w:rPr>
      </w:pPr>
      <w:r>
        <w:rPr>
          <w:rFonts w:hint="eastAsia" w:ascii="宋体" w:hAnsi="宋体" w:cs="宋体"/>
          <w:sz w:val="21"/>
          <w:szCs w:val="21"/>
        </w:rPr>
        <w:t xml:space="preserve">（3）投标人注册登记表；（如有） </w:t>
      </w:r>
    </w:p>
    <w:p>
      <w:pPr>
        <w:widowControl/>
        <w:spacing w:line="380" w:lineRule="exact"/>
        <w:ind w:firstLine="420"/>
        <w:rPr>
          <w:rFonts w:ascii="宋体" w:hAnsi="宋体" w:cs="宋体"/>
          <w:sz w:val="21"/>
          <w:szCs w:val="21"/>
        </w:rPr>
      </w:pPr>
      <w:r>
        <w:rPr>
          <w:rFonts w:hint="eastAsia" w:ascii="宋体" w:hAnsi="宋体" w:cs="宋体"/>
          <w:sz w:val="21"/>
          <w:szCs w:val="21"/>
        </w:rPr>
        <w:t>（4）中小企业声明函；（如有）</w:t>
      </w:r>
    </w:p>
    <w:p>
      <w:pPr>
        <w:widowControl/>
        <w:spacing w:line="380" w:lineRule="exact"/>
        <w:ind w:firstLine="420"/>
        <w:rPr>
          <w:rFonts w:hint="eastAsia" w:ascii="宋体" w:hAnsi="宋体" w:cs="宋体"/>
          <w:sz w:val="21"/>
          <w:szCs w:val="21"/>
        </w:rPr>
      </w:pPr>
      <w:r>
        <w:rPr>
          <w:rFonts w:hint="eastAsia" w:ascii="宋体" w:hAnsi="宋体" w:cs="宋体"/>
          <w:sz w:val="21"/>
          <w:szCs w:val="21"/>
        </w:rPr>
        <w:t>（5）</w:t>
      </w:r>
      <w:r>
        <w:rPr>
          <w:rFonts w:ascii="宋体" w:hAnsi="宋体" w:cs="宋体"/>
          <w:sz w:val="21"/>
          <w:szCs w:val="21"/>
        </w:rPr>
        <w:t>其它投标人认为有必要提供的资料。</w:t>
      </w:r>
    </w:p>
    <w:p>
      <w:pPr>
        <w:widowControl/>
        <w:spacing w:line="380" w:lineRule="exact"/>
        <w:ind w:firstLine="420"/>
        <w:rPr>
          <w:rFonts w:ascii="宋体" w:hAnsi="宋体" w:cs="宋体"/>
          <w:sz w:val="21"/>
          <w:szCs w:val="21"/>
        </w:rPr>
      </w:pPr>
    </w:p>
    <w:p>
      <w:pPr>
        <w:spacing w:line="380" w:lineRule="exact"/>
        <w:ind w:firstLine="422" w:firstLineChars="200"/>
        <w:rPr>
          <w:rFonts w:hint="eastAsia" w:ascii="宋体" w:hAnsi="宋体" w:cs="宋体"/>
          <w:b/>
          <w:bCs/>
          <w:sz w:val="21"/>
          <w:szCs w:val="21"/>
        </w:rPr>
      </w:pPr>
      <w:r>
        <w:rPr>
          <w:rFonts w:hint="eastAsia" w:ascii="宋体" w:hAnsi="宋体" w:cs="宋体"/>
          <w:b/>
          <w:bCs/>
          <w:sz w:val="21"/>
          <w:szCs w:val="21"/>
        </w:rPr>
        <w:t>说明：具体的投标文件组成见第四章投标须知</w:t>
      </w:r>
    </w:p>
    <w:p>
      <w:pPr>
        <w:spacing w:line="360" w:lineRule="auto"/>
        <w:ind w:firstLine="420" w:firstLineChars="200"/>
        <w:rPr>
          <w:sz w:val="21"/>
          <w:szCs w:val="21"/>
        </w:rPr>
      </w:pPr>
    </w:p>
    <w:p>
      <w:pPr>
        <w:spacing w:line="360" w:lineRule="auto"/>
        <w:ind w:firstLine="420" w:firstLineChars="200"/>
        <w:rPr>
          <w:sz w:val="21"/>
          <w:szCs w:val="21"/>
        </w:rPr>
      </w:pPr>
    </w:p>
    <w:p>
      <w:pPr>
        <w:spacing w:line="360" w:lineRule="auto"/>
        <w:ind w:firstLine="420" w:firstLineChars="200"/>
        <w:rPr>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p>
    <w:p>
      <w:pPr>
        <w:spacing w:line="360" w:lineRule="auto"/>
        <w:ind w:firstLine="420" w:firstLineChars="200"/>
        <w:rPr>
          <w:sz w:val="21"/>
          <w:szCs w:val="21"/>
        </w:rPr>
      </w:pPr>
    </w:p>
    <w:p>
      <w:pPr>
        <w:pStyle w:val="18"/>
        <w:spacing w:before="120" w:after="120" w:line="360" w:lineRule="auto"/>
        <w:rPr>
          <w:rFonts w:hint="default" w:ascii="Times New Roman" w:hAnsi="Times New Roman"/>
          <w:b/>
          <w:bCs/>
          <w:sz w:val="21"/>
          <w:szCs w:val="21"/>
        </w:rPr>
      </w:pPr>
    </w:p>
    <w:p>
      <w:pPr>
        <w:pStyle w:val="3"/>
        <w:spacing w:after="120"/>
        <w:jc w:val="center"/>
        <w:rPr>
          <w:rFonts w:hint="eastAsia" w:ascii="Times New Roman" w:hAnsi="Times New Roman" w:eastAsia="宋体"/>
          <w:sz w:val="30"/>
          <w:szCs w:val="30"/>
        </w:rPr>
      </w:pPr>
    </w:p>
    <w:p>
      <w:pPr>
        <w:rPr>
          <w:rFonts w:hint="eastAsia"/>
        </w:rPr>
      </w:pPr>
    </w:p>
    <w:p/>
    <w:p>
      <w:pPr>
        <w:pStyle w:val="3"/>
        <w:spacing w:after="120"/>
        <w:jc w:val="center"/>
        <w:rPr>
          <w:rFonts w:ascii="Times New Roman" w:hAnsi="Times New Roman" w:eastAsia="宋体"/>
          <w:sz w:val="30"/>
          <w:szCs w:val="30"/>
        </w:rPr>
      </w:pPr>
      <w:r>
        <w:rPr>
          <w:rFonts w:ascii="Times New Roman" w:hAnsi="Times New Roman" w:eastAsia="宋体"/>
          <w:sz w:val="30"/>
          <w:szCs w:val="30"/>
        </w:rPr>
        <w:t xml:space="preserve">投  标 </w:t>
      </w:r>
      <w:r>
        <w:rPr>
          <w:rFonts w:hint="eastAsia" w:ascii="Times New Roman" w:hAnsi="Times New Roman" w:eastAsia="宋体"/>
          <w:sz w:val="30"/>
          <w:szCs w:val="30"/>
        </w:rPr>
        <w:t xml:space="preserve"> </w:t>
      </w:r>
      <w:r>
        <w:rPr>
          <w:rFonts w:ascii="Times New Roman" w:hAnsi="Times New Roman" w:eastAsia="宋体"/>
          <w:sz w:val="30"/>
          <w:szCs w:val="30"/>
        </w:rPr>
        <w:t>函</w:t>
      </w:r>
    </w:p>
    <w:p>
      <w:pPr>
        <w:spacing w:line="440" w:lineRule="exact"/>
        <w:rPr>
          <w:sz w:val="21"/>
          <w:szCs w:val="21"/>
        </w:rPr>
      </w:pPr>
      <w:r>
        <w:rPr>
          <w:sz w:val="21"/>
          <w:szCs w:val="21"/>
        </w:rPr>
        <w:t>致：</w:t>
      </w:r>
      <w:r>
        <w:rPr>
          <w:rFonts w:hint="eastAsia"/>
          <w:sz w:val="21"/>
          <w:szCs w:val="21"/>
        </w:rPr>
        <w:t>兰溪市诸葛镇人民政府</w:t>
      </w:r>
    </w:p>
    <w:p>
      <w:pPr>
        <w:pStyle w:val="18"/>
        <w:spacing w:before="120" w:beforeLines="0" w:after="120" w:afterLines="0" w:line="440" w:lineRule="exact"/>
        <w:rPr>
          <w:rFonts w:hint="default" w:ascii="Times New Roman" w:hAnsi="Times New Roman"/>
          <w:sz w:val="21"/>
          <w:szCs w:val="21"/>
        </w:rPr>
      </w:pPr>
      <w:r>
        <w:rPr>
          <w:rFonts w:hint="default" w:ascii="Times New Roman" w:hAnsi="Times New Roman"/>
          <w:sz w:val="21"/>
          <w:szCs w:val="21"/>
        </w:rPr>
        <w:t xml:space="preserve">    _________________________（投标人全称）授权_________________（全名、职务）为全权代表参加贵方组织的_________________________（招标项目名称、采购编号）招标的有关活动。为此提交下述文件。</w:t>
      </w:r>
    </w:p>
    <w:p>
      <w:pPr>
        <w:spacing w:line="520" w:lineRule="exact"/>
        <w:ind w:firstLine="420" w:firstLineChars="200"/>
        <w:jc w:val="left"/>
        <w:rPr>
          <w:rFonts w:ascii="宋体" w:hAnsi="宋体"/>
          <w:sz w:val="21"/>
          <w:szCs w:val="21"/>
        </w:rPr>
      </w:pPr>
      <w:r>
        <w:rPr>
          <w:rFonts w:hint="eastAsia" w:ascii="宋体" w:hAnsi="宋体"/>
          <w:sz w:val="21"/>
          <w:szCs w:val="21"/>
        </w:rPr>
        <w:t>据此函，签字代表宣布同意如下：</w:t>
      </w:r>
    </w:p>
    <w:p>
      <w:pPr>
        <w:wordWrap w:val="0"/>
        <w:spacing w:line="440" w:lineRule="exact"/>
        <w:ind w:firstLine="420" w:firstLineChars="200"/>
        <w:jc w:val="left"/>
        <w:rPr>
          <w:sz w:val="21"/>
          <w:szCs w:val="21"/>
        </w:rPr>
      </w:pPr>
      <w:r>
        <w:rPr>
          <w:sz w:val="21"/>
          <w:szCs w:val="21"/>
        </w:rPr>
        <w:t>1）所附开标一览表中规定的应提供和支付的服务投标报价为人民币</w:t>
      </w:r>
      <w:r>
        <w:rPr>
          <w:rFonts w:hint="eastAsia"/>
          <w:sz w:val="21"/>
          <w:szCs w:val="21"/>
        </w:rPr>
        <w:t>总价</w:t>
      </w:r>
      <w:r>
        <w:rPr>
          <w:sz w:val="21"/>
          <w:szCs w:val="21"/>
        </w:rPr>
        <w:t>(大写)____________________________元（￥</w:t>
      </w:r>
      <w:r>
        <w:rPr>
          <w:rFonts w:hint="eastAsia"/>
          <w:sz w:val="21"/>
          <w:szCs w:val="21"/>
          <w:u w:val="single"/>
        </w:rPr>
        <w:t xml:space="preserve">            </w:t>
      </w:r>
      <w:r>
        <w:rPr>
          <w:sz w:val="21"/>
          <w:szCs w:val="21"/>
        </w:rPr>
        <w:t>元）。</w:t>
      </w:r>
    </w:p>
    <w:p>
      <w:pPr>
        <w:spacing w:line="440" w:lineRule="exact"/>
        <w:ind w:firstLine="420" w:firstLineChars="200"/>
        <w:jc w:val="left"/>
        <w:rPr>
          <w:sz w:val="21"/>
          <w:szCs w:val="21"/>
        </w:rPr>
      </w:pPr>
      <w:r>
        <w:rPr>
          <w:sz w:val="21"/>
          <w:szCs w:val="21"/>
        </w:rPr>
        <w:t>2</w:t>
      </w:r>
      <w:r>
        <w:rPr>
          <w:rFonts w:hint="eastAsia"/>
          <w:sz w:val="21"/>
          <w:szCs w:val="21"/>
        </w:rPr>
        <w:t>）服务期：</w:t>
      </w:r>
      <w:r>
        <w:rPr>
          <w:rFonts w:hint="eastAsia"/>
          <w:sz w:val="21"/>
          <w:szCs w:val="21"/>
          <w:u w:val="single"/>
        </w:rPr>
        <w:t xml:space="preserve">  3  </w:t>
      </w:r>
      <w:r>
        <w:rPr>
          <w:rFonts w:hint="eastAsia"/>
          <w:sz w:val="21"/>
          <w:szCs w:val="21"/>
        </w:rPr>
        <w:t>年</w:t>
      </w:r>
    </w:p>
    <w:p>
      <w:pPr>
        <w:spacing w:line="440" w:lineRule="exact"/>
        <w:ind w:firstLine="420" w:firstLineChars="200"/>
        <w:jc w:val="left"/>
        <w:rPr>
          <w:sz w:val="21"/>
          <w:szCs w:val="21"/>
        </w:rPr>
      </w:pPr>
      <w:r>
        <w:rPr>
          <w:rFonts w:hint="eastAsia"/>
          <w:sz w:val="21"/>
          <w:szCs w:val="21"/>
        </w:rPr>
        <w:t>3）</w:t>
      </w:r>
      <w:r>
        <w:rPr>
          <w:sz w:val="21"/>
          <w:szCs w:val="21"/>
        </w:rPr>
        <w:t>投标人已详细审查全部采购文件，我们完全理解并同意放弃对这方面有不明及误解的权利。</w:t>
      </w:r>
    </w:p>
    <w:p>
      <w:pPr>
        <w:spacing w:line="440" w:lineRule="exact"/>
        <w:ind w:firstLine="420" w:firstLineChars="200"/>
        <w:jc w:val="left"/>
        <w:rPr>
          <w:sz w:val="21"/>
          <w:szCs w:val="21"/>
        </w:rPr>
      </w:pPr>
      <w:r>
        <w:rPr>
          <w:rFonts w:hint="eastAsia"/>
          <w:sz w:val="21"/>
          <w:szCs w:val="21"/>
        </w:rPr>
        <w:t>4）</w:t>
      </w:r>
      <w:r>
        <w:rPr>
          <w:sz w:val="21"/>
          <w:szCs w:val="21"/>
        </w:rPr>
        <w:t>投标人将按采购文件规定履行合同责任和义务。</w:t>
      </w:r>
    </w:p>
    <w:p>
      <w:pPr>
        <w:spacing w:line="440" w:lineRule="exact"/>
        <w:ind w:firstLine="420" w:firstLineChars="200"/>
        <w:jc w:val="left"/>
        <w:rPr>
          <w:sz w:val="21"/>
          <w:szCs w:val="21"/>
        </w:rPr>
      </w:pPr>
      <w:r>
        <w:rPr>
          <w:rFonts w:hint="eastAsia"/>
          <w:sz w:val="21"/>
          <w:szCs w:val="21"/>
        </w:rPr>
        <w:t>5）</w:t>
      </w:r>
      <w:r>
        <w:rPr>
          <w:sz w:val="21"/>
          <w:szCs w:val="21"/>
        </w:rPr>
        <w:t>其投标自开标之日起有效期</w:t>
      </w:r>
      <w:r>
        <w:rPr>
          <w:sz w:val="21"/>
          <w:szCs w:val="21"/>
          <w:u w:val="single"/>
        </w:rPr>
        <w:t>60</w:t>
      </w:r>
      <w:r>
        <w:rPr>
          <w:sz w:val="21"/>
          <w:szCs w:val="21"/>
        </w:rPr>
        <w:t>个工作日。</w:t>
      </w:r>
    </w:p>
    <w:p>
      <w:pPr>
        <w:spacing w:line="440" w:lineRule="exact"/>
        <w:ind w:firstLine="420" w:firstLineChars="200"/>
        <w:jc w:val="left"/>
        <w:rPr>
          <w:sz w:val="21"/>
          <w:szCs w:val="21"/>
        </w:rPr>
      </w:pPr>
      <w:r>
        <w:rPr>
          <w:rFonts w:hint="eastAsia"/>
          <w:sz w:val="21"/>
          <w:szCs w:val="21"/>
        </w:rPr>
        <w:t>6）</w:t>
      </w:r>
      <w:r>
        <w:rPr>
          <w:sz w:val="21"/>
          <w:szCs w:val="21"/>
        </w:rPr>
        <w:t>如果在规定的开标时间后，投标人在投标有效期内撤回投标，</w:t>
      </w:r>
      <w:r>
        <w:rPr>
          <w:rFonts w:hint="eastAsia"/>
          <w:sz w:val="21"/>
          <w:szCs w:val="21"/>
        </w:rPr>
        <w:t>将承担相应责任</w:t>
      </w:r>
      <w:r>
        <w:rPr>
          <w:sz w:val="21"/>
          <w:szCs w:val="21"/>
        </w:rPr>
        <w:t>。</w:t>
      </w:r>
    </w:p>
    <w:p>
      <w:pPr>
        <w:spacing w:line="440" w:lineRule="exact"/>
        <w:ind w:firstLine="420" w:firstLineChars="200"/>
        <w:jc w:val="left"/>
        <w:rPr>
          <w:sz w:val="21"/>
          <w:szCs w:val="21"/>
        </w:rPr>
      </w:pPr>
      <w:r>
        <w:rPr>
          <w:rFonts w:hint="eastAsia"/>
          <w:sz w:val="21"/>
          <w:szCs w:val="21"/>
        </w:rPr>
        <w:t>7）</w:t>
      </w:r>
      <w:r>
        <w:rPr>
          <w:sz w:val="21"/>
          <w:szCs w:val="21"/>
        </w:rPr>
        <w:t>投标人同意提供按照贵方可能要求的与其投标有关的一切数据或资料，理解贵方不一定要接受最低价的投标或收到的任何投标。</w:t>
      </w:r>
    </w:p>
    <w:p>
      <w:pPr>
        <w:spacing w:line="440" w:lineRule="exact"/>
        <w:ind w:firstLine="420" w:firstLineChars="200"/>
        <w:jc w:val="left"/>
        <w:rPr>
          <w:sz w:val="21"/>
          <w:szCs w:val="21"/>
        </w:rPr>
      </w:pPr>
      <w:r>
        <w:rPr>
          <w:rFonts w:hint="eastAsia"/>
          <w:sz w:val="21"/>
          <w:szCs w:val="21"/>
        </w:rPr>
        <w:t>8）</w:t>
      </w:r>
      <w:r>
        <w:rPr>
          <w:sz w:val="21"/>
          <w:szCs w:val="21"/>
        </w:rPr>
        <w:t>与本投标有关的一切正式往来通讯请寄：</w:t>
      </w:r>
    </w:p>
    <w:p>
      <w:pPr>
        <w:spacing w:line="440" w:lineRule="exact"/>
        <w:ind w:firstLine="420" w:firstLineChars="200"/>
        <w:jc w:val="left"/>
        <w:rPr>
          <w:sz w:val="21"/>
          <w:szCs w:val="21"/>
        </w:rPr>
      </w:pPr>
    </w:p>
    <w:p>
      <w:pPr>
        <w:spacing w:line="440" w:lineRule="exact"/>
        <w:ind w:firstLine="420" w:firstLineChars="200"/>
        <w:jc w:val="left"/>
        <w:rPr>
          <w:sz w:val="21"/>
          <w:szCs w:val="21"/>
        </w:rPr>
      </w:pPr>
      <w:r>
        <w:rPr>
          <w:sz w:val="21"/>
          <w:szCs w:val="21"/>
        </w:rPr>
        <w:t xml:space="preserve">       地址：______________________邮编：______________________                </w:t>
      </w:r>
    </w:p>
    <w:p>
      <w:pPr>
        <w:spacing w:line="440" w:lineRule="exact"/>
        <w:ind w:firstLine="420" w:firstLineChars="200"/>
        <w:jc w:val="left"/>
        <w:rPr>
          <w:sz w:val="21"/>
          <w:szCs w:val="21"/>
        </w:rPr>
      </w:pPr>
      <w:r>
        <w:rPr>
          <w:sz w:val="21"/>
          <w:szCs w:val="21"/>
        </w:rPr>
        <w:t xml:space="preserve">       电话：______________________传真：______________________                </w:t>
      </w:r>
    </w:p>
    <w:p>
      <w:pPr>
        <w:spacing w:line="440" w:lineRule="exact"/>
        <w:ind w:firstLine="420" w:firstLineChars="200"/>
        <w:jc w:val="left"/>
        <w:rPr>
          <w:sz w:val="21"/>
          <w:szCs w:val="21"/>
        </w:rPr>
      </w:pPr>
      <w:r>
        <w:rPr>
          <w:sz w:val="21"/>
          <w:szCs w:val="21"/>
        </w:rPr>
        <w:t xml:space="preserve">       投标人</w:t>
      </w:r>
      <w:r>
        <w:rPr>
          <w:rFonts w:hint="eastAsia"/>
          <w:sz w:val="21"/>
          <w:szCs w:val="21"/>
        </w:rPr>
        <w:t>：</w:t>
      </w:r>
      <w:r>
        <w:rPr>
          <w:sz w:val="21"/>
          <w:szCs w:val="21"/>
        </w:rPr>
        <w:t xml:space="preserve"> ___________________________ (公章)</w:t>
      </w:r>
    </w:p>
    <w:p>
      <w:pPr>
        <w:spacing w:line="440" w:lineRule="exact"/>
        <w:ind w:firstLine="420" w:firstLineChars="200"/>
        <w:jc w:val="left"/>
        <w:rPr>
          <w:sz w:val="21"/>
          <w:szCs w:val="21"/>
        </w:rPr>
      </w:pPr>
      <w:r>
        <w:rPr>
          <w:sz w:val="21"/>
          <w:szCs w:val="21"/>
        </w:rPr>
        <w:t xml:space="preserve">       投标人法定代表人姓名、职务</w:t>
      </w:r>
      <w:r>
        <w:rPr>
          <w:rFonts w:hint="eastAsia"/>
          <w:sz w:val="21"/>
          <w:szCs w:val="21"/>
        </w:rPr>
        <w:t>：</w:t>
      </w:r>
      <w:r>
        <w:rPr>
          <w:sz w:val="21"/>
          <w:szCs w:val="21"/>
        </w:rPr>
        <w:t xml:space="preserve"> ______________________</w:t>
      </w:r>
    </w:p>
    <w:p>
      <w:pPr>
        <w:spacing w:line="440" w:lineRule="exact"/>
        <w:ind w:firstLine="210" w:firstLineChars="100"/>
        <w:rPr>
          <w:sz w:val="21"/>
          <w:szCs w:val="21"/>
        </w:rPr>
      </w:pPr>
      <w:r>
        <w:rPr>
          <w:rFonts w:hint="eastAsia"/>
          <w:sz w:val="21"/>
          <w:szCs w:val="21"/>
        </w:rPr>
        <w:t xml:space="preserve">         </w:t>
      </w:r>
      <w:r>
        <w:rPr>
          <w:sz w:val="21"/>
          <w:szCs w:val="21"/>
        </w:rPr>
        <w:t>投标日期</w:t>
      </w:r>
      <w:r>
        <w:rPr>
          <w:rFonts w:hint="eastAsia"/>
          <w:sz w:val="21"/>
          <w:szCs w:val="21"/>
        </w:rPr>
        <w:t>：</w:t>
      </w:r>
      <w:r>
        <w:rPr>
          <w:sz w:val="21"/>
          <w:szCs w:val="21"/>
        </w:rPr>
        <w:t>_______年____月____日  委托代理人（签字）</w:t>
      </w:r>
      <w:r>
        <w:rPr>
          <w:rFonts w:hint="eastAsia"/>
          <w:sz w:val="21"/>
          <w:szCs w:val="21"/>
        </w:rPr>
        <w:t>：</w:t>
      </w:r>
      <w:r>
        <w:rPr>
          <w:sz w:val="21"/>
          <w:szCs w:val="21"/>
        </w:rPr>
        <w:t xml:space="preserve"> ____________</w:t>
      </w:r>
    </w:p>
    <w:p>
      <w:pPr>
        <w:spacing w:line="440" w:lineRule="exact"/>
        <w:rPr>
          <w:sz w:val="21"/>
          <w:szCs w:val="21"/>
        </w:rPr>
      </w:pPr>
    </w:p>
    <w:p>
      <w:pPr>
        <w:spacing w:line="440" w:lineRule="exact"/>
        <w:rPr>
          <w:sz w:val="21"/>
          <w:szCs w:val="21"/>
        </w:rPr>
      </w:pPr>
    </w:p>
    <w:p>
      <w:pPr>
        <w:spacing w:line="440" w:lineRule="exact"/>
        <w:rPr>
          <w:b/>
          <w:bCs/>
          <w:sz w:val="21"/>
          <w:szCs w:val="21"/>
        </w:rPr>
        <w:sectPr>
          <w:headerReference r:id="rId4" w:type="first"/>
          <w:footerReference r:id="rId6" w:type="first"/>
          <w:headerReference r:id="rId3" w:type="default"/>
          <w:footerReference r:id="rId5" w:type="default"/>
          <w:type w:val="continuous"/>
          <w:pgSz w:w="11906" w:h="16838"/>
          <w:pgMar w:top="1134" w:right="1418" w:bottom="1134" w:left="1418" w:header="851" w:footer="851" w:gutter="0"/>
          <w:pgNumType w:fmt="numberInDash" w:start="0"/>
          <w:cols w:space="720" w:num="1"/>
          <w:titlePg/>
          <w:docGrid w:linePitch="312" w:charSpace="0"/>
        </w:sectPr>
      </w:pPr>
    </w:p>
    <w:p>
      <w:pPr>
        <w:pStyle w:val="18"/>
        <w:spacing w:before="120" w:beforeLines="0" w:after="120" w:afterLines="0"/>
        <w:jc w:val="center"/>
        <w:rPr>
          <w:rFonts w:hint="default" w:ascii="Times New Roman" w:hAnsi="Times New Roman"/>
          <w:b/>
          <w:bCs/>
          <w:sz w:val="30"/>
          <w:szCs w:val="30"/>
        </w:rPr>
      </w:pPr>
      <w:r>
        <w:rPr>
          <w:rFonts w:hint="default" w:ascii="Times New Roman" w:hAnsi="Times New Roman"/>
          <w:b/>
          <w:bCs/>
          <w:sz w:val="30"/>
          <w:szCs w:val="30"/>
        </w:rPr>
        <w:t>开标一览表</w:t>
      </w:r>
    </w:p>
    <w:p>
      <w:pPr>
        <w:spacing w:line="360" w:lineRule="auto"/>
        <w:jc w:val="center"/>
        <w:rPr>
          <w:b/>
          <w:bCs/>
          <w:szCs w:val="28"/>
          <w:u w:val="single"/>
        </w:rPr>
      </w:pPr>
      <w:r>
        <w:rPr>
          <w:b/>
          <w:bCs/>
          <w:szCs w:val="28"/>
        </w:rPr>
        <w:t>　</w:t>
      </w:r>
    </w:p>
    <w:tbl>
      <w:tblPr>
        <w:tblStyle w:val="30"/>
        <w:tblpPr w:leftFromText="180" w:rightFromText="180" w:vertAnchor="text" w:horzAnchor="page" w:tblpX="1535" w:tblpY="420"/>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21"/>
        <w:gridCol w:w="743"/>
        <w:gridCol w:w="1077"/>
        <w:gridCol w:w="2596"/>
        <w:gridCol w:w="1203"/>
        <w:gridCol w:w="26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07"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序号</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项目</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工作量</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cs="宋体"/>
                <w:sz w:val="21"/>
                <w:szCs w:val="21"/>
              </w:rPr>
              <w:t>服务</w:t>
            </w:r>
            <w:r>
              <w:rPr>
                <w:rFonts w:cs="宋体"/>
                <w:sz w:val="21"/>
                <w:szCs w:val="21"/>
              </w:rPr>
              <w:t>期</w:t>
            </w:r>
          </w:p>
        </w:tc>
        <w:tc>
          <w:tcPr>
            <w:tcW w:w="2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eastAsia="宋体" w:cs="宋体"/>
                <w:sz w:val="21"/>
                <w:szCs w:val="21"/>
              </w:rPr>
              <w:t>报价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cs="宋体"/>
                <w:sz w:val="21"/>
                <w:szCs w:val="21"/>
              </w:rPr>
              <w:t>1</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ascii="宋体" w:hAnsi="宋体" w:eastAsia="宋体" w:cs="宋体"/>
                <w:kern w:val="0"/>
                <w:sz w:val="21"/>
                <w:szCs w:val="21"/>
              </w:rPr>
            </w:pPr>
            <w:r>
              <w:rPr>
                <w:rFonts w:hint="eastAsia" w:ascii="宋体" w:hAnsi="宋体" w:cs="宋体"/>
                <w:kern w:val="0"/>
                <w:sz w:val="21"/>
                <w:szCs w:val="21"/>
              </w:rPr>
              <w:t>路面保洁（含公厕保洁）</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eastAsia="宋体" w:cs="宋体"/>
                <w:sz w:val="21"/>
                <w:szCs w:val="21"/>
              </w:rPr>
              <w:t>11.55万</w:t>
            </w:r>
            <w:r>
              <w:rPr>
                <w:rFonts w:hint="eastAsia" w:cs="宋体"/>
                <w:sz w:val="21"/>
                <w:szCs w:val="21"/>
              </w:rPr>
              <w:t>平方米</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cs="宋体"/>
                <w:sz w:val="21"/>
                <w:szCs w:val="21"/>
              </w:rPr>
              <w:t>3</w:t>
            </w:r>
            <w:r>
              <w:rPr>
                <w:rFonts w:cs="宋体"/>
                <w:sz w:val="21"/>
                <w:szCs w:val="21"/>
              </w:rPr>
              <w:t>年</w:t>
            </w:r>
          </w:p>
        </w:tc>
        <w:tc>
          <w:tcPr>
            <w:tcW w:w="2643"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pStyle w:val="27"/>
              <w:spacing w:line="440" w:lineRule="exact"/>
              <w:jc w:val="center"/>
              <w:rPr>
                <w:rFonts w:hint="eastAsia"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2</w:t>
            </w:r>
          </w:p>
        </w:tc>
        <w:tc>
          <w:tcPr>
            <w:tcW w:w="7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ascii="宋体" w:hAnsi="宋体" w:cs="宋体"/>
                <w:kern w:val="0"/>
                <w:sz w:val="21"/>
                <w:szCs w:val="21"/>
              </w:rPr>
            </w:pPr>
            <w:r>
              <w:rPr>
                <w:rFonts w:hint="eastAsia" w:ascii="宋体" w:hAnsi="宋体" w:cs="宋体"/>
                <w:kern w:val="0"/>
                <w:sz w:val="21"/>
                <w:szCs w:val="21"/>
              </w:rPr>
              <w:t>绿化养护</w:t>
            </w:r>
          </w:p>
        </w:tc>
        <w:tc>
          <w:tcPr>
            <w:tcW w:w="107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ascii="宋体" w:hAnsi="宋体" w:cs="宋体"/>
                <w:kern w:val="0"/>
                <w:sz w:val="21"/>
                <w:szCs w:val="21"/>
              </w:rPr>
            </w:pPr>
            <w:r>
              <w:rPr>
                <w:rFonts w:hint="eastAsia"/>
                <w:bCs/>
                <w:sz w:val="21"/>
                <w:szCs w:val="21"/>
              </w:rPr>
              <w:t>乔</w:t>
            </w:r>
            <w:r>
              <w:rPr>
                <w:rFonts w:hint="eastAsia" w:ascii="宋体" w:hAnsi="宋体" w:cs="宋体"/>
                <w:kern w:val="0"/>
                <w:sz w:val="21"/>
                <w:szCs w:val="21"/>
              </w:rPr>
              <w:t>木</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965</w:t>
            </w:r>
            <w:r>
              <w:rPr>
                <w:rFonts w:hint="eastAsia" w:eastAsia="宋体" w:cs="宋体"/>
                <w:sz w:val="21"/>
                <w:szCs w:val="21"/>
              </w:rPr>
              <w:t>棵</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3年</w:t>
            </w:r>
          </w:p>
        </w:tc>
        <w:tc>
          <w:tcPr>
            <w:tcW w:w="2643" w:type="dxa"/>
            <w:vMerge w:val="continue"/>
            <w:tcBorders>
              <w:left w:val="single" w:color="auto" w:sz="8" w:space="0"/>
              <w:right w:val="single" w:color="auto" w:sz="8" w:space="0"/>
            </w:tcBorders>
            <w:noWrap w:val="0"/>
            <w:tcMar>
              <w:left w:w="108" w:type="dxa"/>
              <w:right w:w="108" w:type="dxa"/>
            </w:tcMar>
            <w:vAlign w:val="center"/>
          </w:tcPr>
          <w:p>
            <w:pPr>
              <w:pStyle w:val="27"/>
              <w:spacing w:line="440" w:lineRule="exact"/>
              <w:jc w:val="center"/>
              <w:rPr>
                <w:rFonts w:hint="eastAsia"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textAlignment w:val="center"/>
              <w:rPr>
                <w:rFonts w:hint="eastAsia"/>
                <w:bCs/>
                <w:sz w:val="21"/>
                <w:szCs w:val="21"/>
              </w:rPr>
            </w:pPr>
            <w:r>
              <w:rPr>
                <w:rFonts w:hint="eastAsia" w:ascii="宋体" w:hAnsi="宋体" w:cs="宋体"/>
                <w:kern w:val="0"/>
                <w:sz w:val="21"/>
                <w:szCs w:val="21"/>
              </w:rPr>
              <w:t>灌木及草皮</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r>
              <w:rPr>
                <w:rFonts w:hint="eastAsia" w:cs="宋体"/>
                <w:sz w:val="18"/>
                <w:szCs w:val="18"/>
              </w:rPr>
              <w:t>2.56万平方米</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3年</w:t>
            </w:r>
          </w:p>
        </w:tc>
        <w:tc>
          <w:tcPr>
            <w:tcW w:w="2643"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3</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eastAsia="宋体" w:cs="宋体"/>
                <w:sz w:val="21"/>
                <w:szCs w:val="21"/>
              </w:rPr>
            </w:pPr>
            <w:r>
              <w:rPr>
                <w:rFonts w:hint="eastAsia" w:cs="宋体"/>
                <w:sz w:val="21"/>
                <w:szCs w:val="21"/>
              </w:rPr>
              <w:t>农村生活垃圾收集清运</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cs="宋体"/>
                <w:sz w:val="21"/>
                <w:szCs w:val="21"/>
              </w:rPr>
            </w:pPr>
            <w:r>
              <w:rPr>
                <w:rFonts w:hint="eastAsia" w:hAnsi="宋体" w:cs="Arial"/>
                <w:sz w:val="21"/>
                <w:szCs w:val="21"/>
              </w:rPr>
              <w:t>15个行政村（包括各个自然村</w:t>
            </w:r>
            <w:r>
              <w:rPr>
                <w:rFonts w:hint="eastAsia" w:cs="Arial"/>
                <w:sz w:val="21"/>
                <w:szCs w:val="21"/>
              </w:rPr>
              <w:t>收集点）</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cs="宋体"/>
                <w:sz w:val="21"/>
                <w:szCs w:val="21"/>
              </w:rPr>
            </w:pPr>
            <w:r>
              <w:rPr>
                <w:rFonts w:hint="eastAsia" w:cs="宋体"/>
                <w:sz w:val="21"/>
                <w:szCs w:val="21"/>
              </w:rPr>
              <w:t>3年</w:t>
            </w:r>
          </w:p>
        </w:tc>
        <w:tc>
          <w:tcPr>
            <w:tcW w:w="2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81" w:hRule="atLeast"/>
        </w:trPr>
        <w:tc>
          <w:tcPr>
            <w:tcW w:w="82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hint="eastAsia" w:cs="宋体"/>
                <w:sz w:val="21"/>
                <w:szCs w:val="21"/>
              </w:rPr>
            </w:pPr>
            <w:r>
              <w:rPr>
                <w:rFonts w:hint="eastAsia" w:cs="宋体"/>
                <w:sz w:val="21"/>
                <w:szCs w:val="21"/>
              </w:rPr>
              <w:t>4</w:t>
            </w:r>
          </w:p>
        </w:tc>
        <w:tc>
          <w:tcPr>
            <w:tcW w:w="1820"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cs="宋体"/>
                <w:sz w:val="21"/>
                <w:szCs w:val="21"/>
              </w:rPr>
            </w:pPr>
            <w:r>
              <w:rPr>
                <w:rFonts w:hint="eastAsia" w:cs="宋体"/>
                <w:sz w:val="21"/>
                <w:szCs w:val="21"/>
              </w:rPr>
              <w:t>资源化站点</w:t>
            </w:r>
          </w:p>
        </w:tc>
        <w:tc>
          <w:tcPr>
            <w:tcW w:w="259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eastAsia="宋体" w:cs="宋体"/>
                <w:sz w:val="21"/>
                <w:szCs w:val="21"/>
              </w:rPr>
            </w:pPr>
            <w:r>
              <w:rPr>
                <w:rFonts w:hint="eastAsia" w:eastAsia="宋体" w:cs="宋体"/>
                <w:sz w:val="21"/>
                <w:szCs w:val="21"/>
              </w:rPr>
              <w:t>1座</w:t>
            </w:r>
          </w:p>
        </w:tc>
        <w:tc>
          <w:tcPr>
            <w:tcW w:w="12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40" w:lineRule="exact"/>
              <w:jc w:val="center"/>
              <w:rPr>
                <w:rFonts w:hint="eastAsia" w:eastAsia="宋体" w:cs="宋体"/>
                <w:sz w:val="21"/>
                <w:szCs w:val="21"/>
              </w:rPr>
            </w:pPr>
            <w:r>
              <w:rPr>
                <w:rFonts w:hint="eastAsia" w:eastAsia="宋体" w:cs="宋体"/>
                <w:sz w:val="21"/>
                <w:szCs w:val="21"/>
              </w:rPr>
              <w:t>3年</w:t>
            </w:r>
          </w:p>
        </w:tc>
        <w:tc>
          <w:tcPr>
            <w:tcW w:w="2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7"/>
              <w:spacing w:before="0" w:beforeAutospacing="0" w:after="0" w:afterAutospacing="0" w:line="440" w:lineRule="exact"/>
              <w:jc w:val="center"/>
              <w:rPr>
                <w:rFonts w:eastAsia="宋体" w:cs="宋体"/>
                <w:sz w:val="21"/>
                <w:szCs w:val="21"/>
              </w:rPr>
            </w:pPr>
          </w:p>
        </w:tc>
      </w:tr>
    </w:tbl>
    <w:p>
      <w:pPr>
        <w:spacing w:line="360" w:lineRule="auto"/>
        <w:jc w:val="center"/>
        <w:rPr>
          <w:b/>
          <w:bCs/>
          <w:szCs w:val="28"/>
          <w:u w:val="single"/>
        </w:rPr>
      </w:pPr>
    </w:p>
    <w:p>
      <w:pPr>
        <w:spacing w:line="360" w:lineRule="auto"/>
        <w:rPr>
          <w:sz w:val="21"/>
          <w:szCs w:val="21"/>
        </w:rPr>
      </w:pPr>
      <w:r>
        <w:rPr>
          <w:sz w:val="21"/>
          <w:szCs w:val="21"/>
        </w:rPr>
        <w:t xml:space="preserve">投标人名称（盖章）：_________________________ </w:t>
      </w:r>
      <w:r>
        <w:rPr>
          <w:rFonts w:hint="eastAsia"/>
          <w:sz w:val="21"/>
          <w:szCs w:val="21"/>
        </w:rPr>
        <w:t xml:space="preserve">  </w:t>
      </w:r>
      <w:r>
        <w:rPr>
          <w:sz w:val="21"/>
          <w:szCs w:val="21"/>
        </w:rPr>
        <w:t xml:space="preserve"> 日  期</w:t>
      </w:r>
      <w:r>
        <w:rPr>
          <w:rFonts w:hint="eastAsia"/>
          <w:sz w:val="21"/>
          <w:szCs w:val="21"/>
        </w:rPr>
        <w:t>：</w:t>
      </w:r>
      <w:r>
        <w:rPr>
          <w:sz w:val="21"/>
          <w:szCs w:val="21"/>
        </w:rPr>
        <w:t>________________</w:t>
      </w:r>
    </w:p>
    <w:p>
      <w:pPr>
        <w:spacing w:line="360" w:lineRule="auto"/>
        <w:rPr>
          <w:sz w:val="21"/>
          <w:szCs w:val="21"/>
          <w:u w:val="single"/>
        </w:rPr>
      </w:pPr>
      <w:r>
        <w:rPr>
          <w:sz w:val="21"/>
          <w:szCs w:val="21"/>
        </w:rPr>
        <w:t>投标人法定代表人（签字）：</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360" w:lineRule="auto"/>
        <w:rPr>
          <w:sz w:val="21"/>
          <w:szCs w:val="21"/>
        </w:rPr>
      </w:pPr>
      <w:r>
        <w:rPr>
          <w:rFonts w:hint="eastAsia"/>
          <w:sz w:val="21"/>
          <w:szCs w:val="21"/>
        </w:rPr>
        <w:t>委托代理人</w:t>
      </w:r>
      <w:r>
        <w:rPr>
          <w:sz w:val="21"/>
          <w:szCs w:val="21"/>
        </w:rPr>
        <w:t>签字：________________                 职  务</w:t>
      </w:r>
      <w:r>
        <w:rPr>
          <w:rFonts w:hint="eastAsia"/>
          <w:sz w:val="21"/>
          <w:szCs w:val="21"/>
        </w:rPr>
        <w:t>：</w:t>
      </w:r>
      <w:r>
        <w:rPr>
          <w:rFonts w:hint="eastAsia"/>
          <w:sz w:val="21"/>
          <w:szCs w:val="21"/>
          <w:u w:val="single"/>
        </w:rPr>
        <w:t xml:space="preserve">                </w:t>
      </w:r>
    </w:p>
    <w:p>
      <w:pPr>
        <w:spacing w:line="360" w:lineRule="auto"/>
        <w:rPr>
          <w:sz w:val="21"/>
          <w:szCs w:val="21"/>
        </w:rPr>
      </w:pPr>
      <w:r>
        <w:rPr>
          <w:sz w:val="21"/>
          <w:szCs w:val="21"/>
        </w:rPr>
        <w:t>备注：</w:t>
      </w:r>
    </w:p>
    <w:p>
      <w:pPr>
        <w:numPr>
          <w:ilvl w:val="0"/>
          <w:numId w:val="13"/>
        </w:numPr>
        <w:spacing w:line="360" w:lineRule="auto"/>
        <w:ind w:firstLine="420" w:firstLineChars="200"/>
        <w:rPr>
          <w:sz w:val="21"/>
          <w:szCs w:val="21"/>
        </w:rPr>
      </w:pPr>
      <w:r>
        <w:rPr>
          <w:sz w:val="21"/>
          <w:szCs w:val="21"/>
        </w:rPr>
        <w:t>投标报价包括人员工资（含保险、福利等）、车辆运营费、劳动工具费、维修费等工具、劳保用具、车辆、人员保险；劳动保护用品费、人身意外伤害险、作业车辆及修理费、年终奖、节日慰问、养老金、承包管理费、产品购置费、运输费、培训、招标代理费、税金等，即投标人所投报的投标报价为投标人所能承受的整个项目的一次性最终最低报价(为本采购项目总价)，如有漏项，视同已包含在其它项目中，合同总价和单价不做调整。</w:t>
      </w:r>
    </w:p>
    <w:p>
      <w:pPr>
        <w:spacing w:line="360" w:lineRule="auto"/>
        <w:rPr>
          <w:sz w:val="21"/>
          <w:szCs w:val="21"/>
        </w:rPr>
      </w:pPr>
      <w:r>
        <w:rPr>
          <w:sz w:val="21"/>
          <w:szCs w:val="21"/>
        </w:rPr>
        <w:t xml:space="preserve">   2、此表在不改变表式的情况下，可自行制作。</w:t>
      </w:r>
    </w:p>
    <w:p>
      <w:pPr>
        <w:ind w:firstLine="4760" w:firstLineChars="1700"/>
        <w:rPr>
          <w:smallCaps/>
          <w:szCs w:val="21"/>
        </w:rPr>
      </w:pPr>
    </w:p>
    <w:p>
      <w:pPr>
        <w:ind w:firstLine="4800" w:firstLineChars="2000"/>
        <w:rPr>
          <w:sz w:val="24"/>
        </w:rPr>
      </w:pPr>
    </w:p>
    <w:p>
      <w:pPr>
        <w:ind w:firstLine="4800" w:firstLineChars="2000"/>
        <w:rPr>
          <w:sz w:val="24"/>
        </w:rPr>
      </w:pPr>
    </w:p>
    <w:p>
      <w:pPr>
        <w:ind w:firstLine="4800" w:firstLineChars="2000"/>
        <w:rPr>
          <w:sz w:val="24"/>
        </w:rPr>
      </w:pPr>
    </w:p>
    <w:p>
      <w:pPr>
        <w:ind w:firstLine="4800" w:firstLineChars="2000"/>
        <w:rPr>
          <w:sz w:val="24"/>
        </w:rPr>
      </w:pPr>
    </w:p>
    <w:p>
      <w:pPr>
        <w:ind w:firstLine="4800" w:firstLineChars="2000"/>
        <w:rPr>
          <w:rFonts w:hint="eastAsia"/>
          <w:sz w:val="24"/>
        </w:rPr>
      </w:pPr>
    </w:p>
    <w:p>
      <w:pPr>
        <w:ind w:firstLine="4800" w:firstLineChars="2000"/>
        <w:rPr>
          <w:rFonts w:hint="eastAsia"/>
          <w:sz w:val="24"/>
        </w:rPr>
      </w:pPr>
    </w:p>
    <w:p>
      <w:pPr>
        <w:ind w:firstLine="4800" w:firstLineChars="2000"/>
        <w:rPr>
          <w:rFonts w:hint="eastAsia"/>
          <w:sz w:val="24"/>
        </w:rPr>
      </w:pPr>
    </w:p>
    <w:p>
      <w:pPr>
        <w:widowControl/>
        <w:snapToGrid w:val="0"/>
        <w:spacing w:line="360" w:lineRule="auto"/>
        <w:jc w:val="center"/>
        <w:rPr>
          <w:b/>
          <w:color w:val="000000"/>
          <w:szCs w:val="28"/>
        </w:rPr>
      </w:pPr>
      <w:r>
        <w:rPr>
          <w:rFonts w:hint="eastAsia"/>
          <w:b/>
          <w:color w:val="000000"/>
          <w:szCs w:val="28"/>
        </w:rPr>
        <w:t>小微企业声明函</w:t>
      </w:r>
    </w:p>
    <w:p>
      <w:pPr>
        <w:widowControl/>
        <w:snapToGrid w:val="0"/>
        <w:spacing w:line="360" w:lineRule="auto"/>
        <w:ind w:firstLine="480" w:firstLineChars="200"/>
        <w:rPr>
          <w:color w:val="000000"/>
          <w:sz w:val="24"/>
        </w:rPr>
      </w:pPr>
      <w:r>
        <w:rPr>
          <w:rFonts w:hint="eastAsia"/>
          <w:color w:val="000000"/>
          <w:sz w:val="24"/>
        </w:rPr>
        <w:t>本公司郑重声明，根据《政府采购促进中小企业发展暂行办法》（财库[2011]181 号）的规定，本公司为的______（请填写：中型、小型、微型）企业。即，本公司同时满足以下条件：</w:t>
      </w:r>
    </w:p>
    <w:p>
      <w:pPr>
        <w:widowControl/>
        <w:snapToGrid w:val="0"/>
        <w:spacing w:line="360" w:lineRule="auto"/>
        <w:ind w:firstLine="480" w:firstLineChars="200"/>
        <w:rPr>
          <w:color w:val="000000"/>
          <w:sz w:val="24"/>
        </w:rPr>
      </w:pPr>
      <w:r>
        <w:rPr>
          <w:rFonts w:hint="eastAsia"/>
          <w:color w:val="000000"/>
          <w:sz w:val="24"/>
        </w:rPr>
        <w:t>1、根据《工业和信息化部、国家统计局、国家发展和改革委员会、财政部关于印发中小企业划型标准规定的通知》（工信部联企业[2011]300号）规定的划分标准，本公司为</w:t>
      </w:r>
      <w:r>
        <w:rPr>
          <w:rFonts w:hint="eastAsia"/>
          <w:color w:val="000000"/>
          <w:sz w:val="24"/>
          <w:u w:val="single"/>
        </w:rPr>
        <w:t>______</w:t>
      </w:r>
      <w:r>
        <w:rPr>
          <w:rFonts w:hint="eastAsia"/>
          <w:color w:val="000000"/>
          <w:sz w:val="24"/>
        </w:rPr>
        <w:t>（请填写：中型、小型、微型）企业。</w:t>
      </w:r>
    </w:p>
    <w:p>
      <w:pPr>
        <w:widowControl/>
        <w:snapToGrid w:val="0"/>
        <w:spacing w:line="360" w:lineRule="auto"/>
        <w:ind w:firstLine="480" w:firstLineChars="200"/>
        <w:rPr>
          <w:color w:val="000000"/>
          <w:sz w:val="24"/>
        </w:rPr>
      </w:pPr>
      <w:r>
        <w:rPr>
          <w:rFonts w:hint="eastAsia"/>
          <w:color w:val="00000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360" w:lineRule="auto"/>
        <w:ind w:firstLine="480" w:firstLineChars="200"/>
        <w:rPr>
          <w:color w:val="000000"/>
          <w:sz w:val="24"/>
        </w:rPr>
      </w:pPr>
      <w:r>
        <w:rPr>
          <w:rFonts w:hint="eastAsia"/>
          <w:color w:val="000000"/>
          <w:sz w:val="24"/>
        </w:rPr>
        <w:t>本公司对上述声明的真实性负责。如有虚假，将依法承担相应责任。</w:t>
      </w:r>
    </w:p>
    <w:p>
      <w:pPr>
        <w:widowControl/>
        <w:snapToGrid w:val="0"/>
        <w:spacing w:line="360" w:lineRule="auto"/>
        <w:ind w:firstLine="480" w:firstLineChars="200"/>
        <w:rPr>
          <w:color w:val="000000"/>
          <w:sz w:val="24"/>
        </w:rPr>
      </w:pPr>
    </w:p>
    <w:p>
      <w:pPr>
        <w:widowControl/>
        <w:snapToGrid w:val="0"/>
        <w:spacing w:line="360" w:lineRule="auto"/>
        <w:ind w:firstLine="480" w:firstLineChars="200"/>
        <w:rPr>
          <w:color w:val="000000"/>
          <w:sz w:val="24"/>
        </w:rPr>
      </w:pPr>
      <w:r>
        <w:rPr>
          <w:rFonts w:hint="eastAsia"/>
          <w:color w:val="000000"/>
          <w:sz w:val="24"/>
        </w:rPr>
        <w:t>投标人名称（盖章）：</w:t>
      </w:r>
    </w:p>
    <w:p>
      <w:pPr>
        <w:widowControl/>
        <w:snapToGrid w:val="0"/>
        <w:spacing w:line="360" w:lineRule="auto"/>
        <w:ind w:firstLine="480" w:firstLineChars="200"/>
        <w:rPr>
          <w:color w:val="000000"/>
          <w:sz w:val="24"/>
        </w:rPr>
      </w:pPr>
      <w:r>
        <w:rPr>
          <w:rFonts w:hint="eastAsia"/>
          <w:color w:val="000000"/>
          <w:sz w:val="24"/>
        </w:rPr>
        <w:t>日期：    年  月  日</w:t>
      </w:r>
    </w:p>
    <w:p>
      <w:pPr>
        <w:rPr>
          <w:rFonts w:hint="eastAsia"/>
          <w:sz w:val="21"/>
          <w:szCs w:val="21"/>
        </w:rPr>
      </w:pPr>
    </w:p>
    <w:p>
      <w:pPr>
        <w:rPr>
          <w:rFonts w:hint="eastAsia"/>
          <w:sz w:val="21"/>
          <w:szCs w:val="21"/>
        </w:rPr>
      </w:pPr>
    </w:p>
    <w:p>
      <w:pPr>
        <w:rPr>
          <w:rFonts w:hint="eastAsia"/>
          <w:sz w:val="21"/>
          <w:szCs w:val="21"/>
        </w:rPr>
      </w:pPr>
    </w:p>
    <w:p>
      <w:pPr>
        <w:widowControl/>
        <w:jc w:val="center"/>
      </w:pPr>
      <w:r>
        <w:rPr>
          <w:rFonts w:ascii="宋体" w:hAnsi="宋体" w:cs="宋体"/>
          <w:b/>
          <w:bCs/>
          <w:kern w:val="0"/>
          <w:sz w:val="32"/>
          <w:szCs w:val="32"/>
        </w:rPr>
        <w:br w:type="page"/>
      </w:r>
      <w:r>
        <w:rPr>
          <w:rFonts w:hint="eastAsia" w:ascii="宋体" w:hAnsi="宋体" w:cs="宋体"/>
          <w:b/>
          <w:color w:val="000000"/>
          <w:kern w:val="0"/>
          <w:szCs w:val="28"/>
          <w:lang w:bidi="ar"/>
        </w:rPr>
        <w:t>监狱企业声明函及其相关充分的证明材料</w:t>
      </w:r>
    </w:p>
    <w:p>
      <w:pPr>
        <w:widowControl/>
        <w:jc w:val="center"/>
      </w:pPr>
      <w:r>
        <w:rPr>
          <w:rFonts w:hint="eastAsia" w:ascii="宋体" w:hAnsi="宋体" w:cs="宋体"/>
          <w:b/>
          <w:color w:val="000000"/>
          <w:kern w:val="0"/>
          <w:szCs w:val="28"/>
          <w:lang w:bidi="ar"/>
        </w:rPr>
        <w:t>监狱企业声明函</w:t>
      </w:r>
      <w:r>
        <w:rPr>
          <w:rFonts w:hint="eastAsia" w:ascii="宋体" w:hAnsi="宋体" w:cs="宋体"/>
          <w:color w:val="000000"/>
          <w:kern w:val="0"/>
          <w:sz w:val="24"/>
          <w:lang w:bidi="ar"/>
        </w:rPr>
        <w:t>（如有）</w:t>
      </w:r>
    </w:p>
    <w:p>
      <w:pPr>
        <w:widowControl/>
        <w:jc w:val="center"/>
        <w:rPr>
          <w:sz w:val="21"/>
          <w:szCs w:val="21"/>
        </w:rPr>
      </w:pPr>
      <w:r>
        <w:rPr>
          <w:rFonts w:hint="eastAsia" w:ascii="宋体" w:hAnsi="宋体" w:cs="宋体"/>
          <w:color w:val="000000"/>
          <w:kern w:val="0"/>
          <w:sz w:val="21"/>
          <w:szCs w:val="21"/>
          <w:lang w:bidi="ar"/>
        </w:rPr>
        <w:t>【不属于监狱企业的无需填写、递交】</w:t>
      </w:r>
    </w:p>
    <w:p>
      <w:pPr>
        <w:widowControl/>
        <w:snapToGrid w:val="0"/>
        <w:spacing w:line="360" w:lineRule="auto"/>
        <w:ind w:firstLine="480" w:firstLineChars="200"/>
        <w:rPr>
          <w:rFonts w:hint="eastAsia"/>
          <w:color w:val="000000"/>
          <w:sz w:val="24"/>
          <w:szCs w:val="22"/>
        </w:rPr>
      </w:pPr>
      <w:r>
        <w:rPr>
          <w:rFonts w:hint="eastAsia"/>
          <w:color w:val="000000"/>
          <w:sz w:val="24"/>
          <w:szCs w:val="22"/>
        </w:rPr>
        <w:t>本公司郑重声明，根据《关于政府采购支持监狱企业发展有关问题的通知》 （财库[2014]68号）的规定，本公司为</w:t>
      </w:r>
      <w:r>
        <w:rPr>
          <w:rFonts w:hint="eastAsia"/>
          <w:color w:val="000000"/>
          <w:sz w:val="24"/>
          <w:szCs w:val="22"/>
          <w:u w:val="single"/>
        </w:rPr>
        <w:t>监狱企业</w:t>
      </w:r>
      <w:r>
        <w:rPr>
          <w:rFonts w:hint="eastAsia"/>
          <w:color w:val="000000"/>
          <w:sz w:val="24"/>
          <w:szCs w:val="22"/>
        </w:rPr>
        <w:t>。</w:t>
      </w:r>
    </w:p>
    <w:p>
      <w:pPr>
        <w:widowControl/>
        <w:snapToGrid w:val="0"/>
        <w:spacing w:line="360" w:lineRule="auto"/>
        <w:ind w:firstLine="480" w:firstLineChars="200"/>
        <w:rPr>
          <w:rFonts w:hint="eastAsia"/>
          <w:color w:val="000000"/>
          <w:sz w:val="24"/>
          <w:szCs w:val="22"/>
          <w:u w:val="single"/>
        </w:rPr>
      </w:pPr>
      <w:r>
        <w:rPr>
          <w:rFonts w:hint="eastAsia"/>
          <w:color w:val="000000"/>
          <w:sz w:val="24"/>
          <w:szCs w:val="22"/>
        </w:rPr>
        <w:t>根据上述标准，我公司属于监狱企业的理由为：</w:t>
      </w:r>
      <w:r>
        <w:rPr>
          <w:rFonts w:hint="eastAsia"/>
          <w:color w:val="000000"/>
          <w:sz w:val="24"/>
          <w:szCs w:val="22"/>
          <w:u w:val="single"/>
        </w:rPr>
        <w:t xml:space="preserve">                         </w:t>
      </w:r>
    </w:p>
    <w:p>
      <w:pPr>
        <w:widowControl/>
        <w:snapToGrid w:val="0"/>
        <w:spacing w:line="360" w:lineRule="auto"/>
        <w:ind w:firstLine="480" w:firstLineChars="200"/>
        <w:rPr>
          <w:rFonts w:hint="eastAsia"/>
          <w:color w:val="000000"/>
          <w:sz w:val="24"/>
          <w:szCs w:val="22"/>
        </w:rPr>
      </w:pPr>
      <w:r>
        <w:rPr>
          <w:rFonts w:hint="eastAsia"/>
          <w:color w:val="000000"/>
          <w:sz w:val="24"/>
          <w:szCs w:val="22"/>
        </w:rPr>
        <w:t>本公司为参加（项目名称：</w:t>
      </w:r>
      <w:r>
        <w:rPr>
          <w:rFonts w:hint="eastAsia"/>
          <w:color w:val="000000"/>
          <w:sz w:val="24"/>
          <w:szCs w:val="22"/>
          <w:u w:val="single"/>
        </w:rPr>
        <w:t xml:space="preserve">             </w:t>
      </w:r>
      <w:r>
        <w:rPr>
          <w:rFonts w:hint="eastAsia"/>
          <w:color w:val="000000"/>
          <w:sz w:val="24"/>
          <w:szCs w:val="22"/>
        </w:rPr>
        <w:t xml:space="preserve">）（项目编号：         ）采购活动提供本企业 </w:t>
      </w:r>
    </w:p>
    <w:p>
      <w:pPr>
        <w:widowControl/>
        <w:snapToGrid w:val="0"/>
        <w:spacing w:line="360" w:lineRule="auto"/>
        <w:rPr>
          <w:rFonts w:hint="eastAsia"/>
          <w:color w:val="000000"/>
          <w:sz w:val="24"/>
          <w:szCs w:val="22"/>
        </w:rPr>
      </w:pPr>
      <w:r>
        <w:rPr>
          <w:rFonts w:hint="eastAsia"/>
          <w:color w:val="000000"/>
          <w:sz w:val="24"/>
          <w:szCs w:val="22"/>
        </w:rPr>
        <w:t xml:space="preserve">制造的货物。 </w:t>
      </w:r>
    </w:p>
    <w:p>
      <w:pPr>
        <w:widowControl/>
        <w:snapToGrid w:val="0"/>
        <w:spacing w:line="360" w:lineRule="auto"/>
        <w:ind w:firstLine="480" w:firstLineChars="200"/>
        <w:rPr>
          <w:rFonts w:hint="eastAsia"/>
          <w:color w:val="000000"/>
          <w:sz w:val="24"/>
          <w:szCs w:val="22"/>
        </w:rPr>
      </w:pPr>
      <w:r>
        <w:rPr>
          <w:rFonts w:hint="eastAsia"/>
          <w:color w:val="000000"/>
          <w:sz w:val="24"/>
          <w:szCs w:val="22"/>
        </w:rPr>
        <w:t xml:space="preserve">本公司对上述声明的真实性负责。如有虚假，将依法承担相应责任。 </w:t>
      </w:r>
    </w:p>
    <w:p>
      <w:pPr>
        <w:widowControl/>
        <w:snapToGrid w:val="0"/>
        <w:spacing w:line="360" w:lineRule="auto"/>
        <w:ind w:firstLine="480" w:firstLineChars="200"/>
        <w:rPr>
          <w:rFonts w:hint="eastAsia"/>
          <w:color w:val="000000"/>
          <w:sz w:val="24"/>
          <w:szCs w:val="22"/>
        </w:rPr>
      </w:pPr>
      <w:r>
        <w:rPr>
          <w:rFonts w:hint="eastAsia"/>
          <w:color w:val="000000"/>
          <w:sz w:val="24"/>
          <w:szCs w:val="22"/>
        </w:rPr>
        <w:t xml:space="preserve">供应商名称(公章)： </w:t>
      </w:r>
    </w:p>
    <w:p>
      <w:pPr>
        <w:widowControl/>
        <w:snapToGrid w:val="0"/>
        <w:spacing w:line="360" w:lineRule="auto"/>
        <w:ind w:firstLine="480" w:firstLineChars="200"/>
        <w:rPr>
          <w:rFonts w:hint="eastAsia"/>
          <w:color w:val="000000"/>
          <w:sz w:val="24"/>
          <w:szCs w:val="22"/>
        </w:rPr>
      </w:pPr>
      <w:r>
        <w:rPr>
          <w:rFonts w:hint="eastAsia"/>
          <w:color w:val="000000"/>
          <w:sz w:val="24"/>
          <w:szCs w:val="22"/>
        </w:rPr>
        <w:t xml:space="preserve">投标方代表签字或盖章： </w:t>
      </w:r>
    </w:p>
    <w:p>
      <w:pPr>
        <w:widowControl/>
        <w:snapToGrid w:val="0"/>
        <w:spacing w:line="360" w:lineRule="auto"/>
        <w:ind w:firstLine="480" w:firstLineChars="200"/>
        <w:rPr>
          <w:rFonts w:hint="eastAsia"/>
          <w:color w:val="000000"/>
          <w:sz w:val="24"/>
          <w:szCs w:val="22"/>
        </w:rPr>
      </w:pPr>
      <w:r>
        <w:rPr>
          <w:rFonts w:hint="eastAsia"/>
          <w:color w:val="000000"/>
          <w:sz w:val="24"/>
          <w:szCs w:val="22"/>
        </w:rPr>
        <w:t xml:space="preserve">日期： 年 月 日 </w:t>
      </w:r>
    </w:p>
    <w:p>
      <w:pPr>
        <w:widowControl/>
        <w:snapToGrid w:val="0"/>
        <w:spacing w:line="360" w:lineRule="auto"/>
        <w:ind w:firstLine="480" w:firstLineChars="200"/>
        <w:rPr>
          <w:rFonts w:hint="eastAsia"/>
          <w:color w:val="000000"/>
          <w:sz w:val="24"/>
          <w:szCs w:val="22"/>
        </w:rPr>
      </w:pPr>
      <w:r>
        <w:rPr>
          <w:rFonts w:hint="eastAsia"/>
          <w:color w:val="000000"/>
          <w:sz w:val="24"/>
          <w:szCs w:val="22"/>
        </w:rPr>
        <w:t>注：提供由省级以上监狱管理局、戒毒管理局（含新疆生产建设兵团）出具的属于监狱企业的证明文件</w:t>
      </w:r>
    </w:p>
    <w:p>
      <w:pPr>
        <w:widowControl/>
        <w:snapToGrid w:val="0"/>
        <w:spacing w:line="360" w:lineRule="auto"/>
        <w:ind w:firstLine="480" w:firstLineChars="200"/>
        <w:rPr>
          <w:rFonts w:hint="eastAsia"/>
          <w:color w:val="000000"/>
          <w:sz w:val="24"/>
          <w:szCs w:val="22"/>
        </w:rPr>
      </w:pPr>
    </w:p>
    <w:p>
      <w:pPr>
        <w:widowControl/>
        <w:snapToGrid w:val="0"/>
        <w:spacing w:line="360" w:lineRule="auto"/>
        <w:ind w:firstLine="480" w:firstLineChars="200"/>
        <w:jc w:val="center"/>
        <w:rPr>
          <w:color w:val="000000"/>
          <w:sz w:val="24"/>
        </w:rPr>
      </w:pPr>
      <w:r>
        <w:rPr>
          <w:rFonts w:hint="eastAsia"/>
          <w:color w:val="000000"/>
          <w:sz w:val="24"/>
        </w:rPr>
        <w:t>投标人名称（盖章）：</w:t>
      </w:r>
    </w:p>
    <w:p>
      <w:pPr>
        <w:widowControl/>
        <w:snapToGrid w:val="0"/>
        <w:spacing w:line="360" w:lineRule="auto"/>
        <w:ind w:firstLine="480" w:firstLineChars="200"/>
        <w:jc w:val="center"/>
        <w:rPr>
          <w:rFonts w:hint="eastAsia"/>
          <w:color w:val="000000"/>
          <w:sz w:val="24"/>
        </w:rPr>
      </w:pPr>
      <w:r>
        <w:rPr>
          <w:rFonts w:hint="eastAsia"/>
          <w:color w:val="000000"/>
          <w:sz w:val="24"/>
        </w:rPr>
        <w:t>投标方代表签字或盖章：</w:t>
      </w:r>
    </w:p>
    <w:p>
      <w:pPr>
        <w:widowControl/>
        <w:snapToGrid w:val="0"/>
        <w:spacing w:line="360" w:lineRule="auto"/>
        <w:ind w:firstLine="480" w:firstLineChars="200"/>
        <w:jc w:val="center"/>
        <w:rPr>
          <w:color w:val="000000"/>
          <w:sz w:val="24"/>
        </w:rPr>
      </w:pPr>
      <w:r>
        <w:rPr>
          <w:rFonts w:hint="eastAsia"/>
          <w:color w:val="000000"/>
          <w:sz w:val="24"/>
        </w:rPr>
        <w:t>日期：    年  月  日</w:t>
      </w:r>
    </w:p>
    <w:p>
      <w:pPr>
        <w:ind w:firstLine="4800" w:firstLineChars="2000"/>
        <w:rPr>
          <w:rFonts w:hint="eastAsia"/>
          <w:sz w:val="24"/>
        </w:rPr>
      </w:pPr>
    </w:p>
    <w:p>
      <w:pPr>
        <w:ind w:firstLine="4800" w:firstLineChars="2000"/>
        <w:rPr>
          <w:rFonts w:hint="eastAsia"/>
          <w:sz w:val="24"/>
        </w:rPr>
      </w:pPr>
    </w:p>
    <w:p>
      <w:pPr>
        <w:ind w:firstLine="4800" w:firstLineChars="2000"/>
        <w:rPr>
          <w:rFonts w:hint="eastAsia"/>
          <w:sz w:val="24"/>
        </w:rPr>
      </w:pPr>
    </w:p>
    <w:p>
      <w:pPr>
        <w:ind w:firstLine="4800" w:firstLineChars="2000"/>
        <w:rPr>
          <w:rFonts w:hint="eastAsia"/>
          <w:sz w:val="24"/>
        </w:rPr>
      </w:pPr>
    </w:p>
    <w:p>
      <w:pPr>
        <w:ind w:firstLine="4800" w:firstLineChars="2000"/>
        <w:rPr>
          <w:rFonts w:hint="eastAsia"/>
          <w:sz w:val="24"/>
        </w:rPr>
      </w:pPr>
    </w:p>
    <w:p>
      <w:pPr>
        <w:ind w:firstLine="4800" w:firstLineChars="2000"/>
        <w:rPr>
          <w:rFonts w:hint="eastAsia"/>
          <w:sz w:val="24"/>
        </w:rPr>
      </w:pPr>
    </w:p>
    <w:p>
      <w:pPr>
        <w:ind w:firstLine="4800" w:firstLineChars="2000"/>
        <w:rPr>
          <w:rFonts w:hint="eastAsia"/>
          <w:sz w:val="24"/>
        </w:rPr>
      </w:pPr>
    </w:p>
    <w:p>
      <w:pPr>
        <w:ind w:firstLine="4800" w:firstLineChars="2000"/>
        <w:rPr>
          <w:rFonts w:hint="eastAsia"/>
          <w:sz w:val="24"/>
        </w:rPr>
      </w:pPr>
    </w:p>
    <w:p>
      <w:pPr>
        <w:ind w:firstLine="4800" w:firstLineChars="2000"/>
        <w:rPr>
          <w:rFonts w:hint="eastAsia"/>
          <w:sz w:val="24"/>
        </w:rPr>
      </w:pPr>
    </w:p>
    <w:p>
      <w:pPr>
        <w:ind w:firstLine="4800" w:firstLineChars="2000"/>
        <w:rPr>
          <w:rFonts w:hint="eastAsia"/>
          <w:sz w:val="24"/>
        </w:rPr>
      </w:pPr>
      <w:r>
        <w:rPr>
          <w:rFonts w:hint="eastAsia"/>
          <w:sz w:val="24"/>
        </w:rPr>
        <w:t>、</w:t>
      </w:r>
    </w:p>
    <w:p>
      <w:pPr>
        <w:ind w:firstLine="4800" w:firstLineChars="2000"/>
        <w:rPr>
          <w:rFonts w:hint="eastAsia"/>
          <w:sz w:val="24"/>
        </w:rPr>
      </w:pPr>
    </w:p>
    <w:p>
      <w:pPr>
        <w:ind w:firstLine="4800" w:firstLineChars="2000"/>
        <w:rPr>
          <w:rFonts w:hint="eastAsia"/>
          <w:sz w:val="24"/>
        </w:rPr>
      </w:pPr>
    </w:p>
    <w:p>
      <w:pPr>
        <w:ind w:firstLine="4800" w:firstLineChars="2000"/>
        <w:rPr>
          <w:sz w:val="24"/>
        </w:rPr>
      </w:pPr>
    </w:p>
    <w:p>
      <w:pPr>
        <w:pStyle w:val="18"/>
        <w:spacing w:before="156" w:after="156" w:line="360" w:lineRule="auto"/>
        <w:rPr>
          <w:rFonts w:hint="default" w:ascii="Times New Roman" w:hAnsi="Times New Roman"/>
          <w:b/>
          <w:bCs/>
          <w:sz w:val="21"/>
          <w:szCs w:val="21"/>
        </w:rPr>
      </w:pPr>
    </w:p>
    <w:p>
      <w:pPr>
        <w:pStyle w:val="18"/>
        <w:spacing w:before="120" w:beforeLines="0" w:after="120" w:afterLines="0"/>
        <w:jc w:val="center"/>
        <w:rPr>
          <w:rFonts w:hint="default" w:ascii="Times New Roman" w:hAnsi="Times New Roman"/>
          <w:b/>
          <w:bCs/>
          <w:sz w:val="30"/>
          <w:szCs w:val="30"/>
        </w:rPr>
      </w:pPr>
      <w:r>
        <w:rPr>
          <w:rFonts w:hint="default" w:ascii="Times New Roman" w:hAnsi="Times New Roman"/>
          <w:b/>
          <w:bCs/>
          <w:sz w:val="30"/>
          <w:szCs w:val="30"/>
        </w:rPr>
        <w:t>投标声明书</w:t>
      </w:r>
    </w:p>
    <w:p>
      <w:pPr>
        <w:pStyle w:val="18"/>
        <w:spacing w:before="120" w:beforeLines="0" w:after="120" w:afterLines="0" w:line="400" w:lineRule="exact"/>
        <w:rPr>
          <w:rFonts w:hint="default" w:ascii="Times New Roman" w:hAnsi="Times New Roman"/>
          <w:sz w:val="21"/>
          <w:szCs w:val="21"/>
        </w:rPr>
      </w:pPr>
      <w:r>
        <w:rPr>
          <w:rFonts w:hint="default" w:ascii="Times New Roman" w:hAnsi="Times New Roman"/>
          <w:sz w:val="21"/>
          <w:szCs w:val="21"/>
        </w:rPr>
        <w:t>致：</w:t>
      </w:r>
      <w:r>
        <w:rPr>
          <w:rFonts w:ascii="Times New Roman" w:hAnsi="Times New Roman"/>
          <w:sz w:val="21"/>
          <w:szCs w:val="21"/>
        </w:rPr>
        <w:t>兰溪市诸葛镇人民政府</w:t>
      </w:r>
    </w:p>
    <w:p>
      <w:pPr>
        <w:pStyle w:val="18"/>
        <w:spacing w:before="120" w:beforeLines="0" w:after="120" w:afterLines="0" w:line="400" w:lineRule="exact"/>
        <w:rPr>
          <w:rFonts w:hint="default" w:ascii="Times New Roman" w:hAnsi="Times New Roman"/>
          <w:sz w:val="21"/>
          <w:szCs w:val="21"/>
        </w:rPr>
      </w:pPr>
      <w:r>
        <w:rPr>
          <w:rFonts w:ascii="Times New Roman" w:hAnsi="Times New Roman"/>
          <w:sz w:val="21"/>
          <w:szCs w:val="21"/>
        </w:rPr>
        <w:t xml:space="preserve">    </w:t>
      </w:r>
      <w:r>
        <w:rPr>
          <w:rFonts w:hint="default" w:ascii="Times New Roman" w:hAnsi="Times New Roman"/>
          <w:sz w:val="21"/>
          <w:szCs w:val="21"/>
          <w:u w:val="single"/>
        </w:rPr>
        <w:t xml:space="preserve">                              </w:t>
      </w:r>
      <w:r>
        <w:rPr>
          <w:rFonts w:hint="default" w:ascii="Times New Roman" w:hAnsi="Times New Roman"/>
          <w:sz w:val="21"/>
          <w:szCs w:val="21"/>
        </w:rPr>
        <w:t>（投标人名称）系中华人民共和国合法企业，经营地址</w:t>
      </w:r>
      <w:r>
        <w:rPr>
          <w:rFonts w:hint="default" w:ascii="Times New Roman" w:hAnsi="Times New Roman"/>
          <w:sz w:val="21"/>
          <w:szCs w:val="21"/>
          <w:u w:val="single"/>
        </w:rPr>
        <w:t xml:space="preserve">                              </w:t>
      </w:r>
      <w:r>
        <w:rPr>
          <w:rFonts w:hint="default" w:ascii="Times New Roman" w:hAnsi="Times New Roman"/>
          <w:sz w:val="21"/>
          <w:szCs w:val="21"/>
        </w:rPr>
        <w:t xml:space="preserve"> 。</w:t>
      </w:r>
    </w:p>
    <w:p>
      <w:pPr>
        <w:snapToGrid w:val="0"/>
        <w:spacing w:line="336" w:lineRule="auto"/>
        <w:ind w:firstLine="420" w:firstLineChars="200"/>
        <w:rPr>
          <w:sz w:val="21"/>
          <w:szCs w:val="21"/>
        </w:rPr>
      </w:pPr>
      <w:r>
        <w:rPr>
          <w:sz w:val="21"/>
          <w:szCs w:val="21"/>
        </w:rPr>
        <w:t>我</w:t>
      </w:r>
      <w:r>
        <w:rPr>
          <w:sz w:val="21"/>
          <w:szCs w:val="21"/>
          <w:u w:val="single"/>
        </w:rPr>
        <w:t xml:space="preserve">          （</w:t>
      </w:r>
      <w:r>
        <w:rPr>
          <w:sz w:val="21"/>
          <w:szCs w:val="21"/>
        </w:rPr>
        <w:t>姓名）系</w:t>
      </w:r>
      <w:r>
        <w:rPr>
          <w:sz w:val="21"/>
          <w:szCs w:val="21"/>
          <w:u w:val="single"/>
        </w:rPr>
        <w:t xml:space="preserve">                           </w:t>
      </w:r>
      <w:r>
        <w:rPr>
          <w:sz w:val="21"/>
          <w:szCs w:val="21"/>
        </w:rPr>
        <w:t>（投标人名称）的法定代表人，我方愿意参加贵方组织的</w:t>
      </w:r>
      <w:r>
        <w:rPr>
          <w:sz w:val="21"/>
          <w:szCs w:val="21"/>
          <w:u w:val="single"/>
        </w:rPr>
        <w:t xml:space="preserve">                       </w:t>
      </w:r>
      <w:r>
        <w:rPr>
          <w:sz w:val="21"/>
          <w:szCs w:val="21"/>
        </w:rPr>
        <w:t>项目的</w:t>
      </w:r>
      <w:r>
        <w:rPr>
          <w:rFonts w:hint="eastAsia"/>
          <w:sz w:val="21"/>
          <w:szCs w:val="21"/>
        </w:rPr>
        <w:t>投标</w:t>
      </w:r>
      <w:r>
        <w:rPr>
          <w:sz w:val="21"/>
          <w:szCs w:val="21"/>
        </w:rPr>
        <w:t>，为便于贵方公正、择优地确定中标人及其投标服务，我方就本次投标有关事项郑重声明如下：</w:t>
      </w:r>
    </w:p>
    <w:p>
      <w:pPr>
        <w:snapToGrid w:val="0"/>
        <w:spacing w:line="336" w:lineRule="auto"/>
        <w:ind w:firstLine="420" w:firstLineChars="200"/>
        <w:rPr>
          <w:sz w:val="21"/>
          <w:szCs w:val="21"/>
        </w:rPr>
      </w:pPr>
      <w:r>
        <w:rPr>
          <w:sz w:val="21"/>
          <w:szCs w:val="21"/>
        </w:rPr>
        <w:t>1、我方向贵方提交的所有</w:t>
      </w:r>
      <w:r>
        <w:rPr>
          <w:rFonts w:hint="eastAsia"/>
          <w:sz w:val="21"/>
          <w:szCs w:val="21"/>
        </w:rPr>
        <w:t>投标</w:t>
      </w:r>
      <w:r>
        <w:rPr>
          <w:sz w:val="21"/>
          <w:szCs w:val="21"/>
        </w:rPr>
        <w:t>文件、资料都是准确的和真实的；</w:t>
      </w:r>
    </w:p>
    <w:p>
      <w:pPr>
        <w:snapToGrid w:val="0"/>
        <w:spacing w:before="156" w:beforeLines="50" w:line="336" w:lineRule="auto"/>
        <w:ind w:firstLine="420" w:firstLineChars="200"/>
        <w:rPr>
          <w:sz w:val="21"/>
          <w:szCs w:val="21"/>
        </w:rPr>
      </w:pPr>
    </w:p>
    <w:p>
      <w:pPr>
        <w:snapToGrid w:val="0"/>
        <w:spacing w:before="156" w:beforeLines="50" w:line="336" w:lineRule="auto"/>
        <w:ind w:firstLine="420" w:firstLineChars="200"/>
        <w:rPr>
          <w:sz w:val="21"/>
          <w:szCs w:val="21"/>
        </w:rPr>
      </w:pPr>
    </w:p>
    <w:p>
      <w:pPr>
        <w:snapToGrid w:val="0"/>
        <w:spacing w:before="156" w:beforeLines="50" w:line="336" w:lineRule="auto"/>
        <w:ind w:firstLine="420" w:firstLineChars="200"/>
        <w:rPr>
          <w:sz w:val="21"/>
          <w:szCs w:val="21"/>
        </w:rPr>
      </w:pPr>
      <w:r>
        <w:rPr>
          <w:sz w:val="21"/>
          <w:szCs w:val="21"/>
        </w:rPr>
        <w:t>2、我方不是采购人的附属机构；在获知本项目采购信息后，与采购人聘请的为此项目提供咨询服务的公司及其附属机构没有任何联系。</w:t>
      </w:r>
    </w:p>
    <w:p>
      <w:pPr>
        <w:snapToGrid w:val="0"/>
        <w:spacing w:before="156" w:beforeLines="50" w:line="336" w:lineRule="auto"/>
        <w:ind w:firstLine="420" w:firstLineChars="200"/>
        <w:rPr>
          <w:sz w:val="21"/>
          <w:szCs w:val="21"/>
        </w:rPr>
      </w:pPr>
    </w:p>
    <w:p>
      <w:pPr>
        <w:snapToGrid w:val="0"/>
        <w:spacing w:before="156" w:beforeLines="50" w:line="336" w:lineRule="auto"/>
        <w:ind w:firstLine="420" w:firstLineChars="200"/>
        <w:rPr>
          <w:sz w:val="21"/>
          <w:szCs w:val="21"/>
        </w:rPr>
      </w:pPr>
    </w:p>
    <w:p>
      <w:pPr>
        <w:snapToGrid w:val="0"/>
        <w:spacing w:before="156" w:beforeLines="50" w:line="336" w:lineRule="auto"/>
        <w:ind w:firstLine="420" w:firstLineChars="200"/>
        <w:rPr>
          <w:sz w:val="21"/>
          <w:szCs w:val="21"/>
        </w:rPr>
      </w:pPr>
    </w:p>
    <w:p>
      <w:pPr>
        <w:pStyle w:val="15"/>
        <w:snapToGrid w:val="0"/>
        <w:spacing w:line="336" w:lineRule="auto"/>
        <w:ind w:firstLine="404" w:firstLineChars="200"/>
        <w:rPr>
          <w:rFonts w:hint="default" w:ascii="Times New Roman" w:hAnsi="Times New Roman"/>
          <w:sz w:val="21"/>
          <w:szCs w:val="21"/>
        </w:rPr>
      </w:pPr>
      <w:r>
        <w:rPr>
          <w:rFonts w:ascii="Times New Roman" w:hAnsi="Times New Roman"/>
          <w:sz w:val="21"/>
          <w:szCs w:val="21"/>
        </w:rPr>
        <w:t>3</w:t>
      </w:r>
      <w:r>
        <w:rPr>
          <w:rFonts w:hint="default" w:ascii="Times New Roman" w:hAnsi="Times New Roman"/>
          <w:sz w:val="21"/>
          <w:szCs w:val="21"/>
        </w:rPr>
        <w:t>、我方最近三年内的被公开披露或查处的违法违规行为有：</w:t>
      </w:r>
    </w:p>
    <w:p>
      <w:pPr>
        <w:pStyle w:val="17"/>
        <w:tabs>
          <w:tab w:val="left" w:pos="939"/>
        </w:tabs>
        <w:snapToGrid w:val="0"/>
        <w:spacing w:line="336" w:lineRule="auto"/>
        <w:ind w:left="821" w:leftChars="150" w:hanging="401" w:hangingChars="191"/>
        <w:rPr>
          <w:sz w:val="21"/>
          <w:szCs w:val="21"/>
        </w:rPr>
      </w:pPr>
    </w:p>
    <w:p>
      <w:pPr>
        <w:pStyle w:val="17"/>
        <w:tabs>
          <w:tab w:val="left" w:pos="939"/>
        </w:tabs>
        <w:snapToGrid w:val="0"/>
        <w:spacing w:line="336" w:lineRule="auto"/>
        <w:ind w:left="821" w:leftChars="150" w:hanging="401" w:hangingChars="191"/>
        <w:rPr>
          <w:sz w:val="21"/>
          <w:szCs w:val="21"/>
        </w:rPr>
      </w:pPr>
    </w:p>
    <w:p>
      <w:pPr>
        <w:pStyle w:val="17"/>
        <w:tabs>
          <w:tab w:val="left" w:pos="939"/>
        </w:tabs>
        <w:snapToGrid w:val="0"/>
        <w:spacing w:line="336" w:lineRule="auto"/>
        <w:ind w:left="821" w:leftChars="150" w:hanging="401" w:hangingChars="191"/>
        <w:rPr>
          <w:sz w:val="21"/>
          <w:szCs w:val="21"/>
        </w:rPr>
      </w:pPr>
    </w:p>
    <w:p>
      <w:pPr>
        <w:pStyle w:val="17"/>
        <w:tabs>
          <w:tab w:val="left" w:pos="939"/>
        </w:tabs>
        <w:snapToGrid w:val="0"/>
        <w:spacing w:line="336" w:lineRule="auto"/>
        <w:ind w:left="821" w:leftChars="150" w:hanging="401" w:hangingChars="191"/>
        <w:rPr>
          <w:sz w:val="21"/>
          <w:szCs w:val="21"/>
        </w:rPr>
      </w:pPr>
    </w:p>
    <w:p>
      <w:pPr>
        <w:pStyle w:val="17"/>
        <w:tabs>
          <w:tab w:val="left" w:pos="939"/>
        </w:tabs>
        <w:snapToGrid w:val="0"/>
        <w:spacing w:line="336" w:lineRule="auto"/>
        <w:ind w:left="821" w:leftChars="150" w:hanging="401" w:hangingChars="191"/>
        <w:rPr>
          <w:sz w:val="21"/>
          <w:szCs w:val="21"/>
        </w:rPr>
      </w:pPr>
      <w:r>
        <w:rPr>
          <w:rFonts w:hint="eastAsia"/>
          <w:sz w:val="21"/>
          <w:szCs w:val="21"/>
        </w:rPr>
        <w:t>4</w:t>
      </w:r>
      <w:r>
        <w:rPr>
          <w:sz w:val="21"/>
          <w:szCs w:val="21"/>
        </w:rPr>
        <w:t>、以上事项如有虚假或隐瞒，我方愿意承担一切后果和责任。</w:t>
      </w:r>
    </w:p>
    <w:p>
      <w:pPr>
        <w:pStyle w:val="51"/>
        <w:snapToGrid w:val="0"/>
        <w:spacing w:before="156" w:beforeLines="50" w:line="336" w:lineRule="auto"/>
        <w:ind w:firstLine="200"/>
        <w:rPr>
          <w:rFonts w:ascii="Times New Roman" w:hAnsi="Times New Roman"/>
          <w:sz w:val="21"/>
          <w:szCs w:val="21"/>
        </w:rPr>
      </w:pPr>
    </w:p>
    <w:p>
      <w:pPr>
        <w:pStyle w:val="51"/>
        <w:snapToGrid w:val="0"/>
        <w:spacing w:before="156" w:beforeLines="50" w:line="336" w:lineRule="auto"/>
        <w:ind w:firstLine="200"/>
        <w:rPr>
          <w:rFonts w:ascii="Times New Roman" w:hAnsi="Times New Roman"/>
          <w:sz w:val="21"/>
          <w:szCs w:val="21"/>
        </w:rPr>
      </w:pPr>
    </w:p>
    <w:p>
      <w:pPr>
        <w:snapToGrid w:val="0"/>
        <w:spacing w:before="156" w:beforeLines="50" w:line="336" w:lineRule="auto"/>
        <w:ind w:firstLine="200"/>
        <w:rPr>
          <w:sz w:val="21"/>
          <w:szCs w:val="21"/>
          <w:u w:val="single"/>
        </w:rPr>
      </w:pPr>
      <w:r>
        <w:rPr>
          <w:sz w:val="21"/>
          <w:szCs w:val="21"/>
        </w:rPr>
        <w:t>法定代表人签字：</w:t>
      </w:r>
      <w:r>
        <w:rPr>
          <w:sz w:val="21"/>
          <w:szCs w:val="21"/>
          <w:u w:val="single"/>
        </w:rPr>
        <w:t xml:space="preserve">             </w:t>
      </w:r>
    </w:p>
    <w:p>
      <w:pPr>
        <w:snapToGrid w:val="0"/>
        <w:spacing w:before="156" w:beforeLines="50" w:after="50" w:line="336" w:lineRule="auto"/>
        <w:ind w:firstLine="210" w:firstLineChars="100"/>
        <w:rPr>
          <w:sz w:val="21"/>
          <w:szCs w:val="21"/>
        </w:rPr>
      </w:pPr>
      <w:r>
        <w:rPr>
          <w:sz w:val="21"/>
          <w:szCs w:val="21"/>
        </w:rPr>
        <w:t>投标人公章：</w:t>
      </w:r>
      <w:r>
        <w:rPr>
          <w:sz w:val="21"/>
          <w:szCs w:val="21"/>
          <w:u w:val="single"/>
        </w:rPr>
        <w:t xml:space="preserve">               </w:t>
      </w:r>
      <w:r>
        <w:rPr>
          <w:sz w:val="21"/>
          <w:szCs w:val="21"/>
        </w:rPr>
        <w:t xml:space="preserve">                      年    月    日</w:t>
      </w:r>
    </w:p>
    <w:p>
      <w:pPr>
        <w:pStyle w:val="27"/>
        <w:rPr>
          <w:rFonts w:ascii="Times New Roman" w:hAnsi="Times New Roman"/>
          <w:sz w:val="21"/>
          <w:szCs w:val="21"/>
        </w:rPr>
      </w:pPr>
    </w:p>
    <w:p>
      <w:pPr>
        <w:spacing w:line="460" w:lineRule="exact"/>
        <w:ind w:firstLine="432"/>
        <w:jc w:val="center"/>
        <w:rPr>
          <w:b/>
          <w:bCs/>
          <w:sz w:val="30"/>
          <w:szCs w:val="30"/>
        </w:rPr>
      </w:pPr>
    </w:p>
    <w:p>
      <w:pPr>
        <w:spacing w:line="460" w:lineRule="exact"/>
        <w:ind w:firstLine="432"/>
        <w:jc w:val="center"/>
        <w:rPr>
          <w:b/>
          <w:bCs/>
          <w:sz w:val="30"/>
          <w:szCs w:val="30"/>
        </w:rPr>
      </w:pPr>
    </w:p>
    <w:p>
      <w:pPr>
        <w:spacing w:line="460" w:lineRule="exact"/>
        <w:ind w:firstLine="432"/>
        <w:jc w:val="center"/>
        <w:rPr>
          <w:b/>
          <w:bCs/>
          <w:sz w:val="30"/>
          <w:szCs w:val="30"/>
        </w:rPr>
      </w:pPr>
    </w:p>
    <w:p>
      <w:pPr>
        <w:spacing w:line="460" w:lineRule="exact"/>
        <w:ind w:firstLine="432"/>
        <w:jc w:val="center"/>
        <w:rPr>
          <w:b/>
          <w:bCs/>
          <w:sz w:val="30"/>
          <w:szCs w:val="30"/>
        </w:rPr>
      </w:pPr>
    </w:p>
    <w:p>
      <w:pPr>
        <w:spacing w:line="460" w:lineRule="exact"/>
        <w:ind w:firstLine="432"/>
        <w:jc w:val="center"/>
        <w:rPr>
          <w:b/>
          <w:bCs/>
          <w:sz w:val="30"/>
          <w:szCs w:val="30"/>
        </w:rPr>
      </w:pPr>
      <w:bookmarkStart w:id="6" w:name="OLE_LINK5"/>
      <w:r>
        <w:rPr>
          <w:b/>
          <w:bCs/>
          <w:sz w:val="30"/>
          <w:szCs w:val="30"/>
        </w:rPr>
        <w:t>法定代表人</w:t>
      </w:r>
      <w:r>
        <w:rPr>
          <w:rFonts w:hint="eastAsia"/>
          <w:b/>
          <w:bCs/>
          <w:sz w:val="30"/>
          <w:szCs w:val="30"/>
        </w:rPr>
        <w:t>身份证明书</w:t>
      </w:r>
    </w:p>
    <w:p>
      <w:pPr>
        <w:spacing w:line="460" w:lineRule="exact"/>
        <w:ind w:firstLine="432"/>
        <w:jc w:val="center"/>
        <w:rPr>
          <w:b/>
          <w:bCs/>
          <w:sz w:val="44"/>
        </w:rPr>
      </w:pPr>
    </w:p>
    <w:p>
      <w:pPr>
        <w:spacing w:line="460" w:lineRule="exact"/>
        <w:ind w:firstLine="432"/>
        <w:jc w:val="center"/>
        <w:rPr>
          <w:b/>
          <w:bCs/>
          <w:sz w:val="44"/>
        </w:rPr>
      </w:pPr>
    </w:p>
    <w:p>
      <w:pPr>
        <w:spacing w:line="600" w:lineRule="exact"/>
        <w:ind w:firstLine="431"/>
        <w:rPr>
          <w:sz w:val="21"/>
          <w:szCs w:val="21"/>
          <w:u w:val="single"/>
        </w:rPr>
      </w:pPr>
      <w:r>
        <w:rPr>
          <w:sz w:val="21"/>
          <w:szCs w:val="21"/>
        </w:rPr>
        <w:t>投标人名称：</w:t>
      </w:r>
      <w:r>
        <w:rPr>
          <w:sz w:val="21"/>
          <w:szCs w:val="21"/>
          <w:u w:val="single"/>
        </w:rPr>
        <w:t xml:space="preserve">                              </w:t>
      </w:r>
    </w:p>
    <w:p>
      <w:pPr>
        <w:spacing w:line="600" w:lineRule="exact"/>
        <w:ind w:firstLine="431"/>
        <w:rPr>
          <w:sz w:val="21"/>
          <w:szCs w:val="21"/>
          <w:u w:val="single"/>
        </w:rPr>
      </w:pPr>
      <w:r>
        <w:rPr>
          <w:spacing w:val="26"/>
          <w:sz w:val="21"/>
          <w:szCs w:val="21"/>
        </w:rPr>
        <w:t>单位性质</w:t>
      </w:r>
      <w:r>
        <w:rPr>
          <w:sz w:val="21"/>
          <w:szCs w:val="21"/>
        </w:rPr>
        <w:t>：</w:t>
      </w:r>
      <w:r>
        <w:rPr>
          <w:sz w:val="21"/>
          <w:szCs w:val="21"/>
          <w:u w:val="single"/>
        </w:rPr>
        <w:t xml:space="preserve">                              </w:t>
      </w:r>
    </w:p>
    <w:p>
      <w:pPr>
        <w:spacing w:line="600" w:lineRule="exact"/>
        <w:ind w:firstLine="431"/>
        <w:rPr>
          <w:sz w:val="21"/>
          <w:szCs w:val="21"/>
          <w:u w:val="single"/>
        </w:rPr>
      </w:pPr>
      <w:r>
        <w:rPr>
          <w:sz w:val="21"/>
          <w:szCs w:val="21"/>
        </w:rPr>
        <w:t>地      址：</w:t>
      </w:r>
      <w:r>
        <w:rPr>
          <w:sz w:val="21"/>
          <w:szCs w:val="21"/>
          <w:u w:val="single"/>
        </w:rPr>
        <w:t xml:space="preserve">                              </w:t>
      </w:r>
    </w:p>
    <w:p>
      <w:pPr>
        <w:spacing w:line="600" w:lineRule="exact"/>
        <w:ind w:firstLine="431"/>
        <w:rPr>
          <w:sz w:val="21"/>
          <w:szCs w:val="21"/>
          <w:u w:val="single"/>
        </w:rPr>
      </w:pPr>
      <w:r>
        <w:rPr>
          <w:spacing w:val="26"/>
          <w:sz w:val="21"/>
          <w:szCs w:val="21"/>
        </w:rPr>
        <w:t>成立时间</w:t>
      </w:r>
      <w:r>
        <w:rPr>
          <w:sz w:val="21"/>
          <w:szCs w:val="21"/>
        </w:rPr>
        <w:t>：</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pPr>
        <w:spacing w:line="600" w:lineRule="exact"/>
        <w:ind w:firstLine="431"/>
        <w:rPr>
          <w:sz w:val="21"/>
          <w:szCs w:val="21"/>
          <w:u w:val="single"/>
        </w:rPr>
      </w:pPr>
      <w:r>
        <w:rPr>
          <w:spacing w:val="26"/>
          <w:sz w:val="21"/>
          <w:szCs w:val="21"/>
        </w:rPr>
        <w:t>经营期限</w:t>
      </w:r>
      <w:r>
        <w:rPr>
          <w:sz w:val="21"/>
          <w:szCs w:val="21"/>
        </w:rPr>
        <w:t>：</w:t>
      </w:r>
      <w:r>
        <w:rPr>
          <w:sz w:val="21"/>
          <w:szCs w:val="21"/>
          <w:u w:val="single"/>
        </w:rPr>
        <w:t xml:space="preserve">                       </w:t>
      </w:r>
    </w:p>
    <w:p>
      <w:pPr>
        <w:spacing w:line="600" w:lineRule="exact"/>
        <w:ind w:firstLine="431"/>
        <w:rPr>
          <w:sz w:val="21"/>
          <w:szCs w:val="21"/>
          <w:u w:val="single"/>
        </w:rPr>
      </w:pPr>
      <w:r>
        <w:rPr>
          <w:sz w:val="21"/>
          <w:szCs w:val="21"/>
        </w:rPr>
        <w:t>姓      名：</w:t>
      </w:r>
      <w:r>
        <w:rPr>
          <w:sz w:val="21"/>
          <w:szCs w:val="21"/>
          <w:u w:val="single"/>
        </w:rPr>
        <w:t xml:space="preserve">           </w:t>
      </w:r>
      <w:r>
        <w:rPr>
          <w:sz w:val="21"/>
          <w:szCs w:val="21"/>
        </w:rPr>
        <w:t>性别：</w:t>
      </w:r>
      <w:r>
        <w:rPr>
          <w:sz w:val="21"/>
          <w:szCs w:val="21"/>
          <w:u w:val="single"/>
        </w:rPr>
        <w:t xml:space="preserve">     </w:t>
      </w:r>
      <w:r>
        <w:rPr>
          <w:sz w:val="21"/>
          <w:szCs w:val="21"/>
        </w:rPr>
        <w:t>年龄：</w:t>
      </w:r>
      <w:r>
        <w:rPr>
          <w:sz w:val="21"/>
          <w:szCs w:val="21"/>
          <w:u w:val="single"/>
        </w:rPr>
        <w:t xml:space="preserve">      </w:t>
      </w:r>
      <w:r>
        <w:rPr>
          <w:sz w:val="21"/>
          <w:szCs w:val="21"/>
        </w:rPr>
        <w:t>职务：</w:t>
      </w:r>
      <w:r>
        <w:rPr>
          <w:sz w:val="21"/>
          <w:szCs w:val="21"/>
          <w:u w:val="single"/>
        </w:rPr>
        <w:t xml:space="preserve">           </w:t>
      </w:r>
    </w:p>
    <w:p>
      <w:pPr>
        <w:spacing w:line="600" w:lineRule="exact"/>
        <w:ind w:firstLine="431"/>
        <w:rPr>
          <w:sz w:val="21"/>
          <w:szCs w:val="21"/>
        </w:rPr>
      </w:pPr>
      <w:r>
        <w:rPr>
          <w:sz w:val="21"/>
          <w:szCs w:val="21"/>
        </w:rPr>
        <w:t>系</w:t>
      </w:r>
      <w:r>
        <w:rPr>
          <w:sz w:val="21"/>
          <w:szCs w:val="21"/>
          <w:u w:val="single"/>
        </w:rPr>
        <w:t xml:space="preserve">                            </w:t>
      </w:r>
      <w:r>
        <w:rPr>
          <w:sz w:val="21"/>
          <w:szCs w:val="21"/>
        </w:rPr>
        <w:t>（投标人名称）的法定代表人</w:t>
      </w:r>
    </w:p>
    <w:p>
      <w:pPr>
        <w:spacing w:line="600" w:lineRule="exact"/>
        <w:ind w:firstLine="741" w:firstLineChars="353"/>
        <w:rPr>
          <w:sz w:val="21"/>
          <w:szCs w:val="21"/>
        </w:rPr>
      </w:pPr>
      <w:r>
        <w:rPr>
          <w:sz w:val="21"/>
          <w:szCs w:val="21"/>
        </w:rPr>
        <w:t>特此证明。</w:t>
      </w:r>
    </w:p>
    <w:p>
      <w:pPr>
        <w:spacing w:line="460" w:lineRule="exact"/>
        <w:ind w:firstLine="744" w:firstLineChars="353"/>
        <w:rPr>
          <w:sz w:val="21"/>
          <w:szCs w:val="21"/>
        </w:rPr>
      </w:pPr>
      <w:r>
        <w:rPr>
          <w:b/>
          <w:sz w:val="21"/>
          <w:szCs w:val="21"/>
        </w:rPr>
        <w:t>法定代表人身份证复印件：</w:t>
      </w:r>
    </w:p>
    <w:p>
      <w:pPr>
        <w:spacing w:line="460" w:lineRule="exact"/>
        <w:ind w:firstLine="432"/>
        <w:jc w:val="center"/>
        <w:rPr>
          <w:sz w:val="21"/>
          <w:szCs w:val="21"/>
        </w:rPr>
      </w:pPr>
    </w:p>
    <w:p>
      <w:pPr>
        <w:spacing w:line="460" w:lineRule="exact"/>
        <w:ind w:firstLine="432"/>
        <w:jc w:val="center"/>
        <w:rPr>
          <w:sz w:val="21"/>
          <w:szCs w:val="21"/>
        </w:rPr>
      </w:pPr>
    </w:p>
    <w:p>
      <w:pPr>
        <w:spacing w:line="460" w:lineRule="exact"/>
        <w:ind w:firstLine="432"/>
        <w:jc w:val="center"/>
        <w:rPr>
          <w:sz w:val="21"/>
          <w:szCs w:val="21"/>
        </w:rPr>
      </w:pPr>
    </w:p>
    <w:p>
      <w:pPr>
        <w:spacing w:line="460" w:lineRule="exact"/>
        <w:ind w:firstLine="432"/>
        <w:jc w:val="center"/>
        <w:rPr>
          <w:sz w:val="21"/>
          <w:szCs w:val="21"/>
        </w:rPr>
      </w:pPr>
    </w:p>
    <w:p>
      <w:pPr>
        <w:spacing w:line="520" w:lineRule="exact"/>
        <w:ind w:firstLine="431"/>
        <w:jc w:val="center"/>
        <w:rPr>
          <w:sz w:val="21"/>
          <w:szCs w:val="21"/>
        </w:rPr>
      </w:pPr>
      <w:r>
        <w:rPr>
          <w:sz w:val="21"/>
          <w:szCs w:val="21"/>
        </w:rPr>
        <w:t xml:space="preserve">                      </w:t>
      </w:r>
    </w:p>
    <w:p>
      <w:pPr>
        <w:spacing w:line="520" w:lineRule="exact"/>
        <w:ind w:firstLine="431"/>
        <w:jc w:val="center"/>
        <w:rPr>
          <w:sz w:val="21"/>
          <w:szCs w:val="21"/>
        </w:rPr>
      </w:pPr>
    </w:p>
    <w:p>
      <w:pPr>
        <w:spacing w:line="520" w:lineRule="exact"/>
        <w:ind w:firstLine="431"/>
        <w:jc w:val="center"/>
        <w:rPr>
          <w:sz w:val="21"/>
          <w:szCs w:val="21"/>
        </w:rPr>
      </w:pPr>
    </w:p>
    <w:p>
      <w:pPr>
        <w:spacing w:line="520" w:lineRule="exact"/>
        <w:ind w:firstLine="431"/>
        <w:jc w:val="center"/>
        <w:rPr>
          <w:sz w:val="21"/>
          <w:szCs w:val="21"/>
          <w:u w:val="single"/>
        </w:rPr>
      </w:pPr>
      <w:r>
        <w:rPr>
          <w:sz w:val="21"/>
          <w:szCs w:val="21"/>
        </w:rPr>
        <w:t xml:space="preserve">                            投标人：</w:t>
      </w:r>
      <w:r>
        <w:rPr>
          <w:sz w:val="21"/>
          <w:szCs w:val="21"/>
          <w:u w:val="single"/>
        </w:rPr>
        <w:t xml:space="preserve">                 </w:t>
      </w:r>
      <w:r>
        <w:rPr>
          <w:sz w:val="21"/>
          <w:szCs w:val="21"/>
        </w:rPr>
        <w:t>（盖单位章）</w:t>
      </w:r>
    </w:p>
    <w:p>
      <w:pPr>
        <w:pStyle w:val="27"/>
        <w:widowControl w:val="0"/>
        <w:spacing w:before="156" w:beforeLines="50" w:beforeAutospacing="0" w:after="156" w:afterLines="50" w:afterAutospacing="0" w:line="400" w:lineRule="atLeas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u w:val="single"/>
        </w:rPr>
        <w:t xml:space="preserve">     </w:t>
      </w:r>
      <w:r>
        <w:rPr>
          <w:rFonts w:ascii="Times New Roman" w:hAnsi="Times New Roman"/>
          <w:sz w:val="21"/>
          <w:szCs w:val="21"/>
        </w:rPr>
        <w:t>年</w:t>
      </w:r>
      <w:r>
        <w:rPr>
          <w:rFonts w:ascii="Times New Roman" w:hAnsi="Times New Roman"/>
          <w:sz w:val="21"/>
          <w:szCs w:val="21"/>
          <w:u w:val="single"/>
        </w:rPr>
        <w:t xml:space="preserve">     </w:t>
      </w:r>
      <w:r>
        <w:rPr>
          <w:rFonts w:ascii="Times New Roman" w:hAnsi="Times New Roman"/>
          <w:sz w:val="21"/>
          <w:szCs w:val="21"/>
        </w:rPr>
        <w:t>月</w:t>
      </w:r>
      <w:r>
        <w:rPr>
          <w:rFonts w:ascii="Times New Roman" w:hAnsi="Times New Roman"/>
          <w:sz w:val="21"/>
          <w:szCs w:val="21"/>
          <w:u w:val="single"/>
        </w:rPr>
        <w:t xml:space="preserve">     </w:t>
      </w:r>
      <w:r>
        <w:rPr>
          <w:rFonts w:ascii="Times New Roman" w:hAnsi="Times New Roman"/>
          <w:sz w:val="21"/>
          <w:szCs w:val="21"/>
        </w:rPr>
        <w:t>日</w:t>
      </w:r>
    </w:p>
    <w:p>
      <w:pPr>
        <w:pStyle w:val="18"/>
        <w:spacing w:before="120" w:beforeLines="0" w:after="120" w:afterLines="0"/>
        <w:rPr>
          <w:rFonts w:hint="default" w:ascii="Times New Roman" w:hAnsi="Times New Roman"/>
          <w:b/>
          <w:bCs/>
          <w:sz w:val="28"/>
          <w:szCs w:val="28"/>
        </w:rPr>
      </w:pPr>
    </w:p>
    <w:p>
      <w:pPr>
        <w:pStyle w:val="18"/>
        <w:spacing w:before="120" w:beforeLines="0" w:after="120" w:afterLines="0"/>
        <w:rPr>
          <w:rFonts w:ascii="Times New Roman" w:hAnsi="Times New Roman"/>
          <w:b/>
          <w:bCs/>
          <w:sz w:val="28"/>
          <w:szCs w:val="28"/>
        </w:rPr>
      </w:pPr>
    </w:p>
    <w:p>
      <w:pPr>
        <w:pStyle w:val="18"/>
        <w:spacing w:before="120" w:beforeLines="0" w:after="120" w:afterLines="0"/>
        <w:rPr>
          <w:rFonts w:hint="default" w:ascii="Times New Roman" w:hAnsi="Times New Roman"/>
          <w:b/>
          <w:bCs/>
          <w:sz w:val="28"/>
          <w:szCs w:val="28"/>
        </w:rPr>
      </w:pPr>
    </w:p>
    <w:p>
      <w:pPr>
        <w:pStyle w:val="18"/>
        <w:spacing w:before="120" w:beforeLines="0" w:after="120" w:afterLines="0"/>
        <w:rPr>
          <w:rFonts w:hint="default" w:ascii="Times New Roman" w:hAnsi="Times New Roman"/>
          <w:b/>
          <w:bCs/>
          <w:sz w:val="28"/>
          <w:szCs w:val="28"/>
        </w:rPr>
      </w:pPr>
    </w:p>
    <w:p>
      <w:pPr>
        <w:pStyle w:val="18"/>
        <w:spacing w:before="120" w:beforeLines="0" w:after="120" w:afterLines="0"/>
        <w:jc w:val="center"/>
        <w:rPr>
          <w:rFonts w:hint="default" w:ascii="Times New Roman" w:hAnsi="Times New Roman"/>
          <w:bCs/>
          <w:kern w:val="0"/>
          <w:sz w:val="30"/>
          <w:szCs w:val="30"/>
        </w:rPr>
      </w:pPr>
      <w:r>
        <w:rPr>
          <w:rFonts w:hint="default" w:ascii="Times New Roman" w:hAnsi="Times New Roman"/>
          <w:b/>
          <w:bCs/>
          <w:sz w:val="30"/>
          <w:szCs w:val="30"/>
        </w:rPr>
        <w:t>法定代表人授权书</w:t>
      </w:r>
    </w:p>
    <w:p>
      <w:pPr>
        <w:rPr>
          <w:sz w:val="21"/>
          <w:szCs w:val="21"/>
        </w:rPr>
      </w:pPr>
    </w:p>
    <w:p>
      <w:pPr>
        <w:rPr>
          <w:sz w:val="21"/>
          <w:szCs w:val="21"/>
        </w:rPr>
      </w:pPr>
    </w:p>
    <w:p>
      <w:pPr>
        <w:spacing w:line="360" w:lineRule="auto"/>
        <w:rPr>
          <w:sz w:val="21"/>
          <w:szCs w:val="21"/>
        </w:rPr>
      </w:pPr>
      <w:r>
        <w:rPr>
          <w:sz w:val="21"/>
          <w:szCs w:val="21"/>
        </w:rPr>
        <w:t xml:space="preserve">   </w:t>
      </w:r>
      <w:r>
        <w:rPr>
          <w:rFonts w:hint="eastAsia"/>
          <w:sz w:val="21"/>
          <w:szCs w:val="21"/>
        </w:rPr>
        <w:t xml:space="preserve"> </w:t>
      </w:r>
      <w:r>
        <w:rPr>
          <w:sz w:val="21"/>
          <w:szCs w:val="21"/>
        </w:rPr>
        <w:t>本授权书声明：注册于</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（注册地）的</w:t>
      </w:r>
      <w:r>
        <w:rPr>
          <w:sz w:val="21"/>
          <w:szCs w:val="21"/>
          <w:u w:val="single"/>
        </w:rPr>
        <w:t xml:space="preserve">                   </w:t>
      </w:r>
      <w:r>
        <w:rPr>
          <w:sz w:val="21"/>
          <w:szCs w:val="21"/>
        </w:rPr>
        <w:t>公司的在下面签字的</w:t>
      </w:r>
      <w:r>
        <w:rPr>
          <w:sz w:val="21"/>
          <w:szCs w:val="21"/>
          <w:u w:val="single"/>
        </w:rPr>
        <w:t xml:space="preserve">                 </w:t>
      </w:r>
      <w:r>
        <w:rPr>
          <w:sz w:val="21"/>
          <w:szCs w:val="21"/>
        </w:rPr>
        <w:t>(法定代表人姓名、职务)代表本公司授权的在下面签字的</w:t>
      </w:r>
      <w:r>
        <w:rPr>
          <w:sz w:val="21"/>
          <w:szCs w:val="21"/>
          <w:u w:val="single"/>
        </w:rPr>
        <w:t xml:space="preserve">            </w:t>
      </w:r>
      <w:r>
        <w:rPr>
          <w:sz w:val="21"/>
          <w:szCs w:val="21"/>
        </w:rPr>
        <w:t xml:space="preserve"> （被授权人的姓名、职务）为本公司的唯一合法代理人，就</w:t>
      </w:r>
      <w:r>
        <w:rPr>
          <w:sz w:val="21"/>
          <w:szCs w:val="21"/>
          <w:u w:val="single"/>
        </w:rPr>
        <w:t xml:space="preserve">                 </w:t>
      </w:r>
      <w:r>
        <w:rPr>
          <w:sz w:val="21"/>
          <w:szCs w:val="21"/>
        </w:rPr>
        <w:t>项目的投标及合同的执行完成和保修，以本公司名义处理一切与之有关的事务。</w:t>
      </w:r>
    </w:p>
    <w:p>
      <w:pPr>
        <w:spacing w:line="360" w:lineRule="auto"/>
        <w:rPr>
          <w:b/>
          <w:sz w:val="21"/>
          <w:szCs w:val="21"/>
        </w:rPr>
      </w:pPr>
      <w:r>
        <w:rPr>
          <w:b/>
          <w:sz w:val="21"/>
          <w:szCs w:val="21"/>
        </w:rPr>
        <w:t>被授权人身份证复印件：</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r>
        <w:rPr>
          <w:sz w:val="21"/>
          <w:szCs w:val="21"/>
        </w:rPr>
        <w:t xml:space="preserve"> 法定代表人（签字）：</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360" w:lineRule="auto"/>
        <w:rPr>
          <w:sz w:val="21"/>
          <w:szCs w:val="21"/>
        </w:rPr>
      </w:pPr>
      <w:r>
        <w:rPr>
          <w:sz w:val="21"/>
          <w:szCs w:val="21"/>
        </w:rPr>
        <w:t xml:space="preserve"> </w:t>
      </w:r>
      <w:bookmarkStart w:id="7" w:name="OLE_LINK8"/>
      <w:r>
        <w:rPr>
          <w:sz w:val="21"/>
          <w:szCs w:val="21"/>
        </w:rPr>
        <w:t>委托代理人</w:t>
      </w:r>
      <w:bookmarkEnd w:id="7"/>
      <w:r>
        <w:rPr>
          <w:sz w:val="21"/>
          <w:szCs w:val="21"/>
        </w:rPr>
        <w:t>（签字）：</w:t>
      </w:r>
      <w:r>
        <w:rPr>
          <w:sz w:val="21"/>
          <w:szCs w:val="21"/>
          <w:u w:val="single"/>
        </w:rPr>
        <w:t xml:space="preserve">                    </w:t>
      </w:r>
    </w:p>
    <w:p>
      <w:pPr>
        <w:spacing w:line="360" w:lineRule="auto"/>
        <w:jc w:val="left"/>
        <w:rPr>
          <w:sz w:val="21"/>
          <w:szCs w:val="21"/>
        </w:rPr>
      </w:pPr>
      <w:r>
        <w:rPr>
          <w:sz w:val="21"/>
          <w:szCs w:val="21"/>
        </w:rPr>
        <w:t xml:space="preserve"> 单位名称</w:t>
      </w:r>
      <w:r>
        <w:rPr>
          <w:rFonts w:hint="eastAsia"/>
          <w:sz w:val="21"/>
          <w:szCs w:val="21"/>
        </w:rPr>
        <w:t>（盖章）</w:t>
      </w:r>
      <w:r>
        <w:rPr>
          <w:sz w:val="21"/>
          <w:szCs w:val="21"/>
        </w:rPr>
        <w:t>：</w:t>
      </w:r>
      <w:r>
        <w:rPr>
          <w:sz w:val="21"/>
          <w:szCs w:val="21"/>
          <w:u w:val="single"/>
        </w:rPr>
        <w:t xml:space="preserve">                      </w:t>
      </w:r>
    </w:p>
    <w:p>
      <w:pPr>
        <w:spacing w:line="360" w:lineRule="auto"/>
        <w:rPr>
          <w:sz w:val="21"/>
          <w:szCs w:val="21"/>
        </w:rPr>
      </w:pPr>
      <w:r>
        <w:rPr>
          <w:sz w:val="21"/>
          <w:szCs w:val="21"/>
        </w:rPr>
        <w:t xml:space="preserve"> 地址：</w:t>
      </w:r>
      <w:r>
        <w:rPr>
          <w:sz w:val="21"/>
          <w:szCs w:val="21"/>
          <w:u w:val="single"/>
        </w:rPr>
        <w:t xml:space="preserve">                        </w:t>
      </w:r>
      <w:r>
        <w:rPr>
          <w:rFonts w:hint="eastAsia"/>
          <w:sz w:val="21"/>
          <w:szCs w:val="21"/>
          <w:u w:val="single"/>
        </w:rPr>
        <w:t xml:space="preserve">    </w:t>
      </w:r>
      <w:r>
        <w:rPr>
          <w:sz w:val="21"/>
          <w:szCs w:val="21"/>
          <w:u w:val="single"/>
        </w:rPr>
        <w:t xml:space="preserve">      </w:t>
      </w:r>
    </w:p>
    <w:p>
      <w:pPr>
        <w:rPr>
          <w:sz w:val="21"/>
          <w:szCs w:val="21"/>
        </w:rPr>
      </w:pPr>
    </w:p>
    <w:p>
      <w:pPr>
        <w:rPr>
          <w:sz w:val="21"/>
          <w:szCs w:val="21"/>
        </w:rPr>
      </w:pPr>
    </w:p>
    <w:p>
      <w:pPr>
        <w:rPr>
          <w:sz w:val="21"/>
          <w:szCs w:val="21"/>
        </w:rPr>
      </w:pPr>
    </w:p>
    <w:p>
      <w:pPr>
        <w:rPr>
          <w:sz w:val="21"/>
          <w:szCs w:val="21"/>
        </w:rPr>
      </w:pPr>
    </w:p>
    <w:p>
      <w:pPr>
        <w:rPr>
          <w:sz w:val="21"/>
          <w:szCs w:val="21"/>
        </w:rPr>
      </w:pPr>
      <w:r>
        <w:rPr>
          <w:sz w:val="21"/>
          <w:szCs w:val="21"/>
        </w:rPr>
        <w:t xml:space="preserve">                                                 日期： 年    月     日</w:t>
      </w:r>
    </w:p>
    <w:p>
      <w:pPr>
        <w:rPr>
          <w:sz w:val="21"/>
          <w:szCs w:val="21"/>
        </w:rPr>
      </w:pPr>
    </w:p>
    <w:bookmarkEnd w:id="6"/>
    <w:p>
      <w:pPr>
        <w:spacing w:line="460" w:lineRule="exact"/>
        <w:jc w:val="center"/>
        <w:rPr>
          <w:rFonts w:hint="eastAsia"/>
          <w:b/>
          <w:sz w:val="21"/>
          <w:szCs w:val="21"/>
        </w:rPr>
      </w:pPr>
    </w:p>
    <w:p>
      <w:pPr>
        <w:spacing w:line="460" w:lineRule="exact"/>
        <w:jc w:val="center"/>
        <w:rPr>
          <w:rFonts w:hint="eastAsia"/>
          <w:b/>
          <w:sz w:val="21"/>
          <w:szCs w:val="21"/>
        </w:rPr>
      </w:pPr>
    </w:p>
    <w:p>
      <w:pPr>
        <w:spacing w:line="460" w:lineRule="exact"/>
        <w:jc w:val="center"/>
        <w:rPr>
          <w:rFonts w:hint="eastAsia"/>
          <w:b/>
          <w:sz w:val="21"/>
          <w:szCs w:val="21"/>
        </w:rPr>
      </w:pPr>
    </w:p>
    <w:p>
      <w:pPr>
        <w:spacing w:line="460" w:lineRule="exact"/>
        <w:jc w:val="center"/>
        <w:rPr>
          <w:rFonts w:hint="eastAsia"/>
          <w:b/>
          <w:sz w:val="21"/>
          <w:szCs w:val="21"/>
        </w:rPr>
      </w:pPr>
    </w:p>
    <w:p>
      <w:pPr>
        <w:spacing w:line="460" w:lineRule="exact"/>
        <w:jc w:val="center"/>
        <w:rPr>
          <w:b/>
          <w:sz w:val="21"/>
          <w:szCs w:val="21"/>
        </w:rPr>
      </w:pPr>
    </w:p>
    <w:p>
      <w:pPr>
        <w:spacing w:line="460" w:lineRule="exact"/>
        <w:rPr>
          <w:b/>
          <w:kern w:val="0"/>
          <w:sz w:val="32"/>
          <w:szCs w:val="32"/>
        </w:rPr>
      </w:pPr>
    </w:p>
    <w:p>
      <w:pPr>
        <w:snapToGrid w:val="0"/>
        <w:spacing w:before="50" w:after="50"/>
        <w:jc w:val="center"/>
        <w:rPr>
          <w:b/>
          <w:sz w:val="30"/>
          <w:szCs w:val="30"/>
        </w:rPr>
      </w:pPr>
      <w:r>
        <w:rPr>
          <w:b/>
          <w:sz w:val="30"/>
          <w:szCs w:val="30"/>
        </w:rPr>
        <w:t>投标人基本情况表</w:t>
      </w:r>
    </w:p>
    <w:tbl>
      <w:tblPr>
        <w:tblStyle w:val="30"/>
        <w:tblpPr w:leftFromText="180" w:rightFromText="180" w:vertAnchor="text" w:horzAnchor="margin" w:tblpX="250" w:tblpY="3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3797"/>
        <w:gridCol w:w="1559"/>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0" w:hRule="atLeast"/>
        </w:trPr>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单位名称</w:t>
            </w:r>
          </w:p>
        </w:tc>
        <w:tc>
          <w:tcPr>
            <w:tcW w:w="3797"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p>
          <w:p>
            <w:pPr>
              <w:widowControl/>
              <w:rPr>
                <w:sz w:val="21"/>
                <w:szCs w:val="21"/>
              </w:rPr>
            </w:pPr>
            <w:r>
              <w:rPr>
                <w:sz w:val="21"/>
                <w:szCs w:val="21"/>
              </w:rPr>
              <w:t> </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联系电话</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0" w:hRule="atLeast"/>
        </w:trPr>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单位地址</w:t>
            </w:r>
          </w:p>
        </w:tc>
        <w:tc>
          <w:tcPr>
            <w:tcW w:w="3797"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p>
          <w:p>
            <w:pPr>
              <w:widowControl/>
              <w:rPr>
                <w:sz w:val="21"/>
                <w:szCs w:val="21"/>
              </w:rPr>
            </w:pPr>
            <w:r>
              <w:rPr>
                <w:sz w:val="21"/>
                <w:szCs w:val="21"/>
              </w:rPr>
              <w:t> </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联系人</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0" w:hRule="atLeast"/>
        </w:trPr>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成立时间</w:t>
            </w:r>
          </w:p>
        </w:tc>
        <w:tc>
          <w:tcPr>
            <w:tcW w:w="3797"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p>
          <w:p>
            <w:pPr>
              <w:widowControl/>
              <w:rPr>
                <w:sz w:val="21"/>
                <w:szCs w:val="21"/>
              </w:rPr>
            </w:pPr>
            <w:r>
              <w:rPr>
                <w:sz w:val="21"/>
                <w:szCs w:val="21"/>
              </w:rPr>
              <w:t> </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传真</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0" w:hRule="atLeast"/>
        </w:trPr>
        <w:tc>
          <w:tcPr>
            <w:tcW w:w="1698" w:type="dxa"/>
            <w:vMerge w:val="restart"/>
            <w:tcBorders>
              <w:top w:val="single" w:color="auto" w:sz="4" w:space="0"/>
              <w:left w:val="single" w:color="auto" w:sz="4" w:space="0"/>
              <w:right w:val="single" w:color="auto" w:sz="4" w:space="0"/>
            </w:tcBorders>
            <w:noWrap w:val="0"/>
            <w:vAlign w:val="center"/>
          </w:tcPr>
          <w:p>
            <w:pPr>
              <w:widowControl/>
              <w:rPr>
                <w:sz w:val="21"/>
                <w:szCs w:val="21"/>
              </w:rPr>
            </w:pPr>
            <w:r>
              <w:rPr>
                <w:sz w:val="21"/>
                <w:szCs w:val="21"/>
              </w:rPr>
              <w:t>开户银行</w:t>
            </w:r>
          </w:p>
          <w:p>
            <w:pPr>
              <w:widowControl/>
              <w:rPr>
                <w:sz w:val="21"/>
                <w:szCs w:val="21"/>
              </w:rPr>
            </w:pPr>
            <w:r>
              <w:rPr>
                <w:sz w:val="21"/>
                <w:szCs w:val="21"/>
              </w:rPr>
              <w:t>及账号</w:t>
            </w:r>
          </w:p>
        </w:tc>
        <w:tc>
          <w:tcPr>
            <w:tcW w:w="3797"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rFonts w:hint="eastAsia"/>
                <w:sz w:val="21"/>
                <w:szCs w:val="21"/>
              </w:rPr>
              <w:t>开户行：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邮政编码</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5" w:hRule="atLeast"/>
        </w:trPr>
        <w:tc>
          <w:tcPr>
            <w:tcW w:w="1698" w:type="dxa"/>
            <w:vMerge w:val="continue"/>
            <w:tcBorders>
              <w:left w:val="single" w:color="auto" w:sz="4" w:space="0"/>
              <w:bottom w:val="single" w:color="auto" w:sz="4" w:space="0"/>
              <w:right w:val="single" w:color="auto" w:sz="4" w:space="0"/>
            </w:tcBorders>
            <w:noWrap w:val="0"/>
            <w:vAlign w:val="center"/>
          </w:tcPr>
          <w:p>
            <w:pPr>
              <w:widowControl/>
              <w:rPr>
                <w:sz w:val="21"/>
                <w:szCs w:val="21"/>
              </w:rPr>
            </w:pPr>
          </w:p>
        </w:tc>
        <w:tc>
          <w:tcPr>
            <w:tcW w:w="3797"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账号</w:t>
            </w:r>
            <w:r>
              <w:rPr>
                <w:rFonts w:hint="eastAsia"/>
                <w:sz w:val="21"/>
                <w:szCs w:val="21"/>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单位性质</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trPr>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法人证书登记号</w:t>
            </w:r>
          </w:p>
        </w:tc>
        <w:tc>
          <w:tcPr>
            <w:tcW w:w="3797"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 </w:t>
            </w:r>
          </w:p>
          <w:p>
            <w:pPr>
              <w:widowControl/>
              <w:rPr>
                <w:sz w:val="21"/>
                <w:szCs w:val="21"/>
              </w:rPr>
            </w:pPr>
            <w:r>
              <w:rPr>
                <w:sz w:val="21"/>
                <w:szCs w:val="21"/>
              </w:rPr>
              <w:t> </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注册资本</w:t>
            </w:r>
          </w:p>
          <w:p>
            <w:pPr>
              <w:widowControl/>
              <w:rPr>
                <w:sz w:val="21"/>
                <w:szCs w:val="21"/>
              </w:rPr>
            </w:pPr>
            <w:r>
              <w:rPr>
                <w:sz w:val="21"/>
                <w:szCs w:val="21"/>
              </w:rPr>
              <w:t>(万元)</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widowControl/>
              <w:rPr>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77" w:hRule="atLeast"/>
        </w:trPr>
        <w:tc>
          <w:tcPr>
            <w:tcW w:w="1698" w:type="dxa"/>
            <w:tcBorders>
              <w:top w:val="single" w:color="auto" w:sz="4" w:space="0"/>
              <w:left w:val="single" w:color="auto" w:sz="4" w:space="0"/>
              <w:right w:val="single" w:color="auto" w:sz="4" w:space="0"/>
            </w:tcBorders>
            <w:noWrap w:val="0"/>
            <w:vAlign w:val="center"/>
          </w:tcPr>
          <w:p>
            <w:pPr>
              <w:jc w:val="center"/>
              <w:rPr>
                <w:sz w:val="21"/>
                <w:szCs w:val="21"/>
              </w:rPr>
            </w:pPr>
            <w:r>
              <w:rPr>
                <w:sz w:val="21"/>
                <w:szCs w:val="21"/>
              </w:rPr>
              <w:t>经营</w:t>
            </w:r>
          </w:p>
          <w:p>
            <w:pPr>
              <w:jc w:val="center"/>
              <w:rPr>
                <w:sz w:val="21"/>
                <w:szCs w:val="21"/>
              </w:rPr>
            </w:pPr>
            <w:r>
              <w:rPr>
                <w:sz w:val="21"/>
                <w:szCs w:val="21"/>
              </w:rPr>
              <w:t>范围</w:t>
            </w:r>
          </w:p>
          <w:p>
            <w:pPr>
              <w:jc w:val="center"/>
              <w:rPr>
                <w:sz w:val="21"/>
                <w:szCs w:val="21"/>
              </w:rPr>
            </w:pPr>
          </w:p>
        </w:tc>
        <w:tc>
          <w:tcPr>
            <w:tcW w:w="7232" w:type="dxa"/>
            <w:gridSpan w:val="3"/>
            <w:tcBorders>
              <w:top w:val="single" w:color="auto" w:sz="4" w:space="0"/>
              <w:left w:val="single" w:color="auto" w:sz="4" w:space="0"/>
              <w:right w:val="single" w:color="auto" w:sz="4" w:space="0"/>
            </w:tcBorders>
            <w:noWrap w:val="0"/>
            <w:vAlign w:val="top"/>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69" w:hRule="atLeast"/>
        </w:trPr>
        <w:tc>
          <w:tcPr>
            <w:tcW w:w="1698" w:type="dxa"/>
            <w:tcBorders>
              <w:top w:val="single" w:color="auto" w:sz="4" w:space="0"/>
              <w:left w:val="single" w:color="auto" w:sz="4" w:space="0"/>
              <w:right w:val="single" w:color="auto" w:sz="4" w:space="0"/>
            </w:tcBorders>
            <w:noWrap w:val="0"/>
            <w:vAlign w:val="center"/>
          </w:tcPr>
          <w:p>
            <w:pPr>
              <w:jc w:val="center"/>
              <w:rPr>
                <w:sz w:val="21"/>
                <w:szCs w:val="21"/>
              </w:rPr>
            </w:pPr>
            <w:r>
              <w:rPr>
                <w:sz w:val="21"/>
                <w:szCs w:val="21"/>
              </w:rPr>
              <w:t>企业现有的</w:t>
            </w:r>
          </w:p>
          <w:p>
            <w:pPr>
              <w:jc w:val="center"/>
              <w:rPr>
                <w:sz w:val="21"/>
                <w:szCs w:val="21"/>
              </w:rPr>
            </w:pPr>
            <w:r>
              <w:rPr>
                <w:sz w:val="21"/>
                <w:szCs w:val="21"/>
              </w:rPr>
              <w:t>资质证书</w:t>
            </w:r>
          </w:p>
        </w:tc>
        <w:tc>
          <w:tcPr>
            <w:tcW w:w="7232" w:type="dxa"/>
            <w:gridSpan w:val="3"/>
            <w:tcBorders>
              <w:top w:val="single" w:color="auto" w:sz="4" w:space="0"/>
              <w:left w:val="single" w:color="auto" w:sz="4" w:space="0"/>
              <w:right w:val="single" w:color="auto" w:sz="4" w:space="0"/>
            </w:tcBorders>
            <w:noWrap w:val="0"/>
            <w:vAlign w:val="top"/>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48" w:hRule="atLeast"/>
        </w:trPr>
        <w:tc>
          <w:tcPr>
            <w:tcW w:w="1698" w:type="dxa"/>
            <w:tcBorders>
              <w:top w:val="single" w:color="auto" w:sz="4" w:space="0"/>
              <w:left w:val="single" w:color="auto" w:sz="4" w:space="0"/>
              <w:right w:val="single" w:color="auto" w:sz="4" w:space="0"/>
            </w:tcBorders>
            <w:noWrap w:val="0"/>
            <w:vAlign w:val="center"/>
          </w:tcPr>
          <w:p>
            <w:pPr>
              <w:jc w:val="center"/>
              <w:rPr>
                <w:sz w:val="21"/>
                <w:szCs w:val="21"/>
              </w:rPr>
            </w:pPr>
            <w:r>
              <w:rPr>
                <w:b/>
                <w:sz w:val="21"/>
                <w:szCs w:val="21"/>
              </w:rPr>
              <w:t>专业运输车辆、设备设施及其它情况</w:t>
            </w:r>
          </w:p>
        </w:tc>
        <w:tc>
          <w:tcPr>
            <w:tcW w:w="7232" w:type="dxa"/>
            <w:gridSpan w:val="3"/>
            <w:tcBorders>
              <w:top w:val="single" w:color="auto" w:sz="4" w:space="0"/>
              <w:left w:val="single" w:color="auto" w:sz="4" w:space="0"/>
              <w:right w:val="single" w:color="auto" w:sz="4" w:space="0"/>
            </w:tcBorders>
            <w:noWrap w:val="0"/>
            <w:vAlign w:val="center"/>
          </w:tcPr>
          <w:p>
            <w:pPr>
              <w:spacing w:line="400" w:lineRule="exact"/>
              <w:rPr>
                <w:sz w:val="21"/>
                <w:szCs w:val="21"/>
                <w:u w:val="single"/>
              </w:rPr>
            </w:pPr>
            <w:r>
              <w:rPr>
                <w:sz w:val="21"/>
                <w:szCs w:val="21"/>
              </w:rPr>
              <w:t xml:space="preserve">专业运输车辆 </w:t>
            </w:r>
            <w:r>
              <w:rPr>
                <w:sz w:val="21"/>
                <w:szCs w:val="21"/>
                <w:u w:val="single"/>
              </w:rPr>
              <w:t xml:space="preserve">                 </w:t>
            </w:r>
          </w:p>
          <w:p>
            <w:pPr>
              <w:spacing w:line="400" w:lineRule="exact"/>
              <w:rPr>
                <w:sz w:val="21"/>
                <w:szCs w:val="21"/>
                <w:u w:val="single"/>
              </w:rPr>
            </w:pPr>
            <w:r>
              <w:rPr>
                <w:sz w:val="21"/>
                <w:szCs w:val="21"/>
              </w:rPr>
              <w:t xml:space="preserve">专用铲车 </w:t>
            </w:r>
            <w:r>
              <w:rPr>
                <w:sz w:val="21"/>
                <w:szCs w:val="21"/>
                <w:u w:val="single"/>
              </w:rPr>
              <w:t xml:space="preserve">                 </w:t>
            </w:r>
          </w:p>
          <w:p>
            <w:pPr>
              <w:spacing w:line="400" w:lineRule="exact"/>
              <w:rPr>
                <w:sz w:val="21"/>
                <w:szCs w:val="21"/>
              </w:rPr>
            </w:pPr>
            <w:r>
              <w:rPr>
                <w:sz w:val="21"/>
                <w:szCs w:val="21"/>
              </w:rPr>
              <w:t>电瓶车（或替代工具）</w:t>
            </w:r>
            <w:r>
              <w:rPr>
                <w:sz w:val="21"/>
                <w:szCs w:val="21"/>
                <w:u w:val="single"/>
              </w:rPr>
              <w:t xml:space="preserve">                 </w:t>
            </w:r>
            <w:r>
              <w:rPr>
                <w:sz w:val="21"/>
                <w:szCs w:val="21"/>
              </w:rPr>
              <w:t xml:space="preserve"> </w:t>
            </w:r>
          </w:p>
          <w:p>
            <w:pPr>
              <w:spacing w:line="400" w:lineRule="exact"/>
              <w:rPr>
                <w:sz w:val="21"/>
                <w:szCs w:val="21"/>
                <w:u w:val="single"/>
              </w:rPr>
            </w:pPr>
            <w:r>
              <w:rPr>
                <w:sz w:val="21"/>
                <w:szCs w:val="21"/>
              </w:rPr>
              <w:t>其他专业设备</w:t>
            </w:r>
            <w:r>
              <w:rPr>
                <w:sz w:val="21"/>
                <w:szCs w:val="21"/>
                <w:u w:val="single"/>
              </w:rPr>
              <w:t xml:space="preserve">                 </w:t>
            </w:r>
          </w:p>
          <w:p>
            <w:pPr>
              <w:spacing w:line="400" w:lineRule="exact"/>
              <w:rPr>
                <w:sz w:val="21"/>
                <w:szCs w:val="21"/>
              </w:rPr>
            </w:pPr>
            <w:r>
              <w:rPr>
                <w:sz w:val="21"/>
                <w:szCs w:val="21"/>
              </w:rPr>
              <w:t>办公场地</w:t>
            </w:r>
            <w:r>
              <w:rPr>
                <w:sz w:val="21"/>
                <w:szCs w:val="21"/>
                <w:u w:val="single"/>
              </w:rPr>
              <w:t xml:space="preserve">                 </w:t>
            </w:r>
          </w:p>
          <w:p>
            <w:pPr>
              <w:spacing w:line="400" w:lineRule="exact"/>
              <w:rPr>
                <w:sz w:val="21"/>
                <w:szCs w:val="21"/>
              </w:rPr>
            </w:pPr>
            <w:r>
              <w:rPr>
                <w:sz w:val="21"/>
                <w:szCs w:val="21"/>
              </w:rPr>
              <w:t>停车场</w:t>
            </w:r>
            <w:r>
              <w:rPr>
                <w:sz w:val="21"/>
                <w:szCs w:val="21"/>
                <w:u w:val="single"/>
              </w:rPr>
              <w:t xml:space="preserve">                 </w:t>
            </w:r>
            <w:r>
              <w:rPr>
                <w:sz w:val="21"/>
                <w:szCs w:val="21"/>
              </w:rPr>
              <w:t xml:space="preserve">             </w:t>
            </w:r>
          </w:p>
          <w:p>
            <w:pPr>
              <w:spacing w:line="400" w:lineRule="exact"/>
              <w:rPr>
                <w:sz w:val="21"/>
                <w:szCs w:val="21"/>
              </w:rPr>
            </w:pPr>
            <w:r>
              <w:rPr>
                <w:sz w:val="21"/>
                <w:szCs w:val="21"/>
              </w:rPr>
              <w:t>职工（在职）人数</w:t>
            </w:r>
            <w:r>
              <w:rPr>
                <w:sz w:val="21"/>
                <w:szCs w:val="21"/>
                <w:u w:val="single"/>
              </w:rPr>
              <w:t xml:space="preserve">       </w:t>
            </w:r>
            <w:r>
              <w:rPr>
                <w:sz w:val="21"/>
                <w:szCs w:val="21"/>
              </w:rPr>
              <w:t>人，其中持证上岗的人数</w:t>
            </w:r>
            <w:r>
              <w:rPr>
                <w:sz w:val="21"/>
                <w:szCs w:val="21"/>
                <w:u w:val="single"/>
              </w:rPr>
              <w:t xml:space="preserve">       </w:t>
            </w:r>
            <w:r>
              <w:rPr>
                <w:sz w:val="21"/>
                <w:szCs w:val="21"/>
              </w:rPr>
              <w:t>人，</w:t>
            </w:r>
          </w:p>
          <w:p>
            <w:pPr>
              <w:widowControl/>
              <w:rPr>
                <w:sz w:val="21"/>
                <w:szCs w:val="21"/>
              </w:rPr>
            </w:pPr>
            <w:r>
              <w:rPr>
                <w:sz w:val="21"/>
                <w:szCs w:val="21"/>
              </w:rPr>
              <w:t>专业人员构成</w:t>
            </w:r>
            <w:r>
              <w:rPr>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83" w:hRule="atLeast"/>
        </w:trPr>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1"/>
                <w:szCs w:val="21"/>
              </w:rPr>
            </w:pPr>
            <w:r>
              <w:rPr>
                <w:b/>
                <w:sz w:val="21"/>
                <w:szCs w:val="21"/>
              </w:rPr>
              <w:t>近三年的年营业总额</w:t>
            </w:r>
          </w:p>
        </w:tc>
        <w:tc>
          <w:tcPr>
            <w:tcW w:w="723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sz w:val="21"/>
                <w:szCs w:val="21"/>
              </w:rPr>
            </w:pPr>
            <w:r>
              <w:rPr>
                <w:sz w:val="21"/>
                <w:szCs w:val="21"/>
              </w:rPr>
              <w:t> </w:t>
            </w:r>
          </w:p>
        </w:tc>
      </w:tr>
    </w:tbl>
    <w:p>
      <w:pPr>
        <w:widowControl/>
        <w:snapToGrid w:val="0"/>
        <w:rPr>
          <w:sz w:val="21"/>
          <w:szCs w:val="21"/>
        </w:rPr>
      </w:pPr>
    </w:p>
    <w:p>
      <w:pPr>
        <w:widowControl/>
        <w:snapToGrid w:val="0"/>
        <w:rPr>
          <w:sz w:val="21"/>
          <w:szCs w:val="21"/>
        </w:rPr>
      </w:pPr>
      <w:r>
        <w:rPr>
          <w:sz w:val="21"/>
          <w:szCs w:val="21"/>
        </w:rPr>
        <w:t>注： 1、单位性质指企业或事业；</w:t>
      </w:r>
    </w:p>
    <w:p>
      <w:pPr>
        <w:rPr>
          <w:sz w:val="21"/>
          <w:szCs w:val="21"/>
        </w:rPr>
      </w:pPr>
      <w:r>
        <w:rPr>
          <w:sz w:val="21"/>
          <w:szCs w:val="21"/>
        </w:rPr>
        <w:t xml:space="preserve">     2、此表仅供参考，可自行制作。</w:t>
      </w:r>
    </w:p>
    <w:p>
      <w:pPr>
        <w:widowControl/>
        <w:snapToGrid w:val="0"/>
        <w:rPr>
          <w:sz w:val="21"/>
          <w:szCs w:val="21"/>
        </w:rPr>
      </w:pPr>
    </w:p>
    <w:p>
      <w:pPr>
        <w:widowControl/>
        <w:snapToGrid w:val="0"/>
        <w:rPr>
          <w:sz w:val="21"/>
          <w:szCs w:val="21"/>
        </w:rPr>
      </w:pPr>
    </w:p>
    <w:p>
      <w:pPr>
        <w:widowControl/>
        <w:snapToGrid w:val="0"/>
        <w:ind w:firstLine="5880" w:firstLineChars="2800"/>
        <w:rPr>
          <w:sz w:val="21"/>
          <w:szCs w:val="21"/>
        </w:rPr>
      </w:pPr>
      <w:r>
        <w:rPr>
          <w:sz w:val="21"/>
          <w:szCs w:val="21"/>
        </w:rPr>
        <w:t>投标人名称（公章）：</w:t>
      </w:r>
    </w:p>
    <w:p>
      <w:pPr>
        <w:spacing w:line="380" w:lineRule="exact"/>
        <w:ind w:firstLine="4200" w:firstLineChars="2000"/>
        <w:rPr>
          <w:sz w:val="21"/>
          <w:szCs w:val="21"/>
        </w:rPr>
      </w:pPr>
      <w:r>
        <w:rPr>
          <w:sz w:val="21"/>
          <w:szCs w:val="21"/>
        </w:rPr>
        <w:t xml:space="preserve">    法定代表人或委托代理人（签字）：</w:t>
      </w:r>
    </w:p>
    <w:p>
      <w:pPr>
        <w:widowControl/>
        <w:snapToGrid w:val="0"/>
        <w:ind w:firstLine="5565" w:firstLineChars="2650"/>
        <w:rPr>
          <w:b/>
          <w:sz w:val="21"/>
          <w:szCs w:val="21"/>
        </w:rPr>
      </w:pPr>
      <w:r>
        <w:rPr>
          <w:sz w:val="21"/>
          <w:szCs w:val="21"/>
        </w:rPr>
        <w:t xml:space="preserve">  </w:t>
      </w:r>
      <w:r>
        <w:rPr>
          <w:b/>
          <w:sz w:val="21"/>
          <w:szCs w:val="21"/>
        </w:rPr>
        <w:t xml:space="preserve">        </w:t>
      </w:r>
    </w:p>
    <w:p>
      <w:pPr>
        <w:snapToGrid w:val="0"/>
        <w:spacing w:before="50" w:after="50"/>
        <w:ind w:firstLine="5565" w:firstLineChars="2650"/>
        <w:rPr>
          <w:rFonts w:hint="eastAsia"/>
          <w:sz w:val="21"/>
          <w:szCs w:val="21"/>
        </w:rPr>
      </w:pPr>
      <w:r>
        <w:rPr>
          <w:sz w:val="21"/>
          <w:szCs w:val="21"/>
        </w:rPr>
        <w:t>日期：    年  月   日</w:t>
      </w:r>
    </w:p>
    <w:p>
      <w:pPr>
        <w:spacing w:line="460" w:lineRule="exact"/>
        <w:jc w:val="center"/>
        <w:rPr>
          <w:rFonts w:hint="eastAsia"/>
          <w:b/>
          <w:sz w:val="36"/>
          <w:szCs w:val="36"/>
        </w:rPr>
      </w:pPr>
      <w:r>
        <w:rPr>
          <w:b/>
          <w:sz w:val="36"/>
          <w:szCs w:val="36"/>
        </w:rPr>
        <w:t>项目负责人</w:t>
      </w:r>
      <w:r>
        <w:rPr>
          <w:rFonts w:hint="eastAsia"/>
          <w:b/>
          <w:sz w:val="36"/>
          <w:szCs w:val="36"/>
        </w:rPr>
        <w:t>情况表</w:t>
      </w:r>
    </w:p>
    <w:p>
      <w:pPr>
        <w:spacing w:line="460" w:lineRule="exact"/>
        <w:rPr>
          <w:sz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623"/>
        <w:gridCol w:w="890"/>
        <w:gridCol w:w="1177"/>
        <w:gridCol w:w="499"/>
        <w:gridCol w:w="1301"/>
        <w:gridCol w:w="211"/>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1448" w:type="dxa"/>
            <w:noWrap w:val="0"/>
            <w:vAlign w:val="center"/>
          </w:tcPr>
          <w:p>
            <w:pPr>
              <w:widowControl/>
              <w:rPr>
                <w:sz w:val="21"/>
                <w:szCs w:val="21"/>
              </w:rPr>
            </w:pPr>
            <w:r>
              <w:rPr>
                <w:sz w:val="21"/>
                <w:szCs w:val="21"/>
              </w:rPr>
              <w:t>姓名</w:t>
            </w:r>
          </w:p>
        </w:tc>
        <w:tc>
          <w:tcPr>
            <w:tcW w:w="1513" w:type="dxa"/>
            <w:gridSpan w:val="2"/>
            <w:noWrap w:val="0"/>
            <w:vAlign w:val="center"/>
          </w:tcPr>
          <w:p>
            <w:pPr>
              <w:widowControl/>
              <w:rPr>
                <w:sz w:val="21"/>
                <w:szCs w:val="21"/>
              </w:rPr>
            </w:pPr>
          </w:p>
        </w:tc>
        <w:tc>
          <w:tcPr>
            <w:tcW w:w="1676" w:type="dxa"/>
            <w:gridSpan w:val="2"/>
            <w:noWrap w:val="0"/>
            <w:vAlign w:val="center"/>
          </w:tcPr>
          <w:p>
            <w:pPr>
              <w:widowControl/>
              <w:rPr>
                <w:sz w:val="21"/>
                <w:szCs w:val="21"/>
              </w:rPr>
            </w:pPr>
            <w:r>
              <w:rPr>
                <w:sz w:val="21"/>
                <w:szCs w:val="21"/>
              </w:rPr>
              <w:t>性别</w:t>
            </w:r>
          </w:p>
        </w:tc>
        <w:tc>
          <w:tcPr>
            <w:tcW w:w="1512" w:type="dxa"/>
            <w:gridSpan w:val="2"/>
            <w:noWrap w:val="0"/>
            <w:vAlign w:val="center"/>
          </w:tcPr>
          <w:p>
            <w:pPr>
              <w:widowControl/>
              <w:rPr>
                <w:sz w:val="21"/>
                <w:szCs w:val="21"/>
              </w:rPr>
            </w:pPr>
          </w:p>
        </w:tc>
        <w:tc>
          <w:tcPr>
            <w:tcW w:w="1512" w:type="dxa"/>
            <w:noWrap w:val="0"/>
            <w:vAlign w:val="center"/>
          </w:tcPr>
          <w:p>
            <w:pPr>
              <w:widowControl/>
              <w:rPr>
                <w:sz w:val="21"/>
                <w:szCs w:val="21"/>
              </w:rPr>
            </w:pPr>
            <w:r>
              <w:rPr>
                <w:sz w:val="21"/>
                <w:szCs w:val="21"/>
              </w:rPr>
              <w:t>年龄</w:t>
            </w:r>
          </w:p>
        </w:tc>
        <w:tc>
          <w:tcPr>
            <w:tcW w:w="1512" w:type="dxa"/>
            <w:noWrap w:val="0"/>
            <w:vAlign w:val="center"/>
          </w:tcPr>
          <w:p>
            <w:pPr>
              <w:widowControl/>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2" w:hRule="atLeast"/>
        </w:trPr>
        <w:tc>
          <w:tcPr>
            <w:tcW w:w="1448" w:type="dxa"/>
            <w:noWrap w:val="0"/>
            <w:vAlign w:val="center"/>
          </w:tcPr>
          <w:p>
            <w:pPr>
              <w:widowControl/>
              <w:rPr>
                <w:sz w:val="21"/>
                <w:szCs w:val="21"/>
              </w:rPr>
            </w:pPr>
            <w:r>
              <w:rPr>
                <w:sz w:val="21"/>
                <w:szCs w:val="21"/>
              </w:rPr>
              <w:t>职务</w:t>
            </w:r>
          </w:p>
        </w:tc>
        <w:tc>
          <w:tcPr>
            <w:tcW w:w="1513" w:type="dxa"/>
            <w:gridSpan w:val="2"/>
            <w:noWrap w:val="0"/>
            <w:vAlign w:val="center"/>
          </w:tcPr>
          <w:p>
            <w:pPr>
              <w:widowControl/>
              <w:rPr>
                <w:sz w:val="21"/>
                <w:szCs w:val="21"/>
              </w:rPr>
            </w:pPr>
          </w:p>
        </w:tc>
        <w:tc>
          <w:tcPr>
            <w:tcW w:w="1676" w:type="dxa"/>
            <w:gridSpan w:val="2"/>
            <w:noWrap w:val="0"/>
            <w:vAlign w:val="center"/>
          </w:tcPr>
          <w:p>
            <w:pPr>
              <w:widowControl/>
              <w:rPr>
                <w:sz w:val="21"/>
                <w:szCs w:val="21"/>
              </w:rPr>
            </w:pPr>
            <w:r>
              <w:rPr>
                <w:sz w:val="21"/>
                <w:szCs w:val="21"/>
              </w:rPr>
              <w:t>职称</w:t>
            </w:r>
          </w:p>
        </w:tc>
        <w:tc>
          <w:tcPr>
            <w:tcW w:w="1512" w:type="dxa"/>
            <w:gridSpan w:val="2"/>
            <w:noWrap w:val="0"/>
            <w:vAlign w:val="center"/>
          </w:tcPr>
          <w:p>
            <w:pPr>
              <w:widowControl/>
              <w:rPr>
                <w:sz w:val="21"/>
                <w:szCs w:val="21"/>
              </w:rPr>
            </w:pPr>
          </w:p>
        </w:tc>
        <w:tc>
          <w:tcPr>
            <w:tcW w:w="1512" w:type="dxa"/>
            <w:noWrap w:val="0"/>
            <w:vAlign w:val="center"/>
          </w:tcPr>
          <w:p>
            <w:pPr>
              <w:widowControl/>
              <w:rPr>
                <w:sz w:val="21"/>
                <w:szCs w:val="21"/>
              </w:rPr>
            </w:pPr>
            <w:r>
              <w:rPr>
                <w:sz w:val="21"/>
                <w:szCs w:val="21"/>
              </w:rPr>
              <w:t>学历</w:t>
            </w:r>
          </w:p>
        </w:tc>
        <w:tc>
          <w:tcPr>
            <w:tcW w:w="1512" w:type="dxa"/>
            <w:noWrap w:val="0"/>
            <w:vAlign w:val="center"/>
          </w:tcPr>
          <w:p>
            <w:pPr>
              <w:widowControl/>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5" w:hRule="atLeast"/>
        </w:trPr>
        <w:tc>
          <w:tcPr>
            <w:tcW w:w="2961" w:type="dxa"/>
            <w:gridSpan w:val="3"/>
            <w:noWrap w:val="0"/>
            <w:vAlign w:val="center"/>
          </w:tcPr>
          <w:p>
            <w:pPr>
              <w:widowControl/>
              <w:rPr>
                <w:sz w:val="21"/>
                <w:szCs w:val="21"/>
              </w:rPr>
            </w:pPr>
            <w:r>
              <w:rPr>
                <w:sz w:val="21"/>
                <w:szCs w:val="21"/>
              </w:rPr>
              <w:t>参加工作时间</w:t>
            </w:r>
          </w:p>
        </w:tc>
        <w:tc>
          <w:tcPr>
            <w:tcW w:w="6212" w:type="dxa"/>
            <w:gridSpan w:val="6"/>
            <w:noWrap w:val="0"/>
            <w:vAlign w:val="center"/>
          </w:tcPr>
          <w:p>
            <w:pPr>
              <w:widowControl/>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8" w:hRule="atLeast"/>
        </w:trPr>
        <w:tc>
          <w:tcPr>
            <w:tcW w:w="2961" w:type="dxa"/>
            <w:gridSpan w:val="3"/>
            <w:noWrap w:val="0"/>
            <w:vAlign w:val="center"/>
          </w:tcPr>
          <w:p>
            <w:pPr>
              <w:widowControl/>
              <w:rPr>
                <w:sz w:val="21"/>
                <w:szCs w:val="21"/>
              </w:rPr>
            </w:pPr>
            <w:r>
              <w:rPr>
                <w:sz w:val="21"/>
                <w:szCs w:val="21"/>
              </w:rPr>
              <w:t>从事项目负责人年限</w:t>
            </w:r>
          </w:p>
        </w:tc>
        <w:tc>
          <w:tcPr>
            <w:tcW w:w="6212" w:type="dxa"/>
            <w:gridSpan w:val="6"/>
            <w:noWrap w:val="0"/>
            <w:vAlign w:val="center"/>
          </w:tcPr>
          <w:p>
            <w:pPr>
              <w:widowControl/>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9" w:hRule="atLeast"/>
        </w:trPr>
        <w:tc>
          <w:tcPr>
            <w:tcW w:w="2961" w:type="dxa"/>
            <w:gridSpan w:val="3"/>
            <w:noWrap w:val="0"/>
            <w:vAlign w:val="center"/>
          </w:tcPr>
          <w:p>
            <w:pPr>
              <w:widowControl/>
              <w:rPr>
                <w:rFonts w:hint="eastAsia"/>
                <w:sz w:val="21"/>
                <w:szCs w:val="21"/>
              </w:rPr>
            </w:pPr>
            <w:r>
              <w:rPr>
                <w:sz w:val="21"/>
                <w:szCs w:val="21"/>
              </w:rPr>
              <w:t>项目负责人</w:t>
            </w:r>
            <w:r>
              <w:rPr>
                <w:rFonts w:hint="eastAsia"/>
                <w:sz w:val="21"/>
                <w:szCs w:val="21"/>
              </w:rPr>
              <w:t>培训合格证书</w:t>
            </w:r>
          </w:p>
        </w:tc>
        <w:tc>
          <w:tcPr>
            <w:tcW w:w="6212" w:type="dxa"/>
            <w:gridSpan w:val="6"/>
            <w:noWrap w:val="0"/>
            <w:vAlign w:val="center"/>
          </w:tcPr>
          <w:p>
            <w:pPr>
              <w:widowControl/>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trPr>
        <w:tc>
          <w:tcPr>
            <w:tcW w:w="2961" w:type="dxa"/>
            <w:gridSpan w:val="3"/>
            <w:noWrap w:val="0"/>
            <w:vAlign w:val="center"/>
          </w:tcPr>
          <w:p>
            <w:pPr>
              <w:widowControl/>
              <w:rPr>
                <w:sz w:val="21"/>
                <w:szCs w:val="21"/>
              </w:rPr>
            </w:pPr>
            <w:r>
              <w:rPr>
                <w:sz w:val="21"/>
                <w:szCs w:val="21"/>
              </w:rPr>
              <w:t>已完成项目情况</w:t>
            </w:r>
          </w:p>
        </w:tc>
        <w:tc>
          <w:tcPr>
            <w:tcW w:w="6212" w:type="dxa"/>
            <w:gridSpan w:val="6"/>
            <w:noWrap w:val="0"/>
            <w:vAlign w:val="center"/>
          </w:tcPr>
          <w:p>
            <w:pPr>
              <w:widowControl/>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8" w:hRule="atLeast"/>
        </w:trPr>
        <w:tc>
          <w:tcPr>
            <w:tcW w:w="2071" w:type="dxa"/>
            <w:gridSpan w:val="2"/>
            <w:noWrap w:val="0"/>
            <w:vAlign w:val="center"/>
          </w:tcPr>
          <w:p>
            <w:pPr>
              <w:widowControl/>
              <w:rPr>
                <w:sz w:val="21"/>
                <w:szCs w:val="21"/>
              </w:rPr>
            </w:pPr>
            <w:r>
              <w:rPr>
                <w:sz w:val="21"/>
                <w:szCs w:val="21"/>
              </w:rPr>
              <w:t>招标人</w:t>
            </w:r>
          </w:p>
        </w:tc>
        <w:tc>
          <w:tcPr>
            <w:tcW w:w="2067" w:type="dxa"/>
            <w:gridSpan w:val="2"/>
            <w:noWrap w:val="0"/>
            <w:vAlign w:val="center"/>
          </w:tcPr>
          <w:p>
            <w:pPr>
              <w:widowControl/>
              <w:rPr>
                <w:sz w:val="21"/>
                <w:szCs w:val="21"/>
              </w:rPr>
            </w:pPr>
            <w:r>
              <w:rPr>
                <w:sz w:val="21"/>
                <w:szCs w:val="21"/>
              </w:rPr>
              <w:t>项目名称</w:t>
            </w:r>
          </w:p>
        </w:tc>
        <w:tc>
          <w:tcPr>
            <w:tcW w:w="1800" w:type="dxa"/>
            <w:gridSpan w:val="2"/>
            <w:noWrap w:val="0"/>
            <w:vAlign w:val="center"/>
          </w:tcPr>
          <w:p>
            <w:pPr>
              <w:widowControl/>
              <w:rPr>
                <w:rFonts w:hint="eastAsia"/>
                <w:sz w:val="21"/>
                <w:szCs w:val="21"/>
              </w:rPr>
            </w:pPr>
            <w:r>
              <w:rPr>
                <w:rFonts w:hint="eastAsia"/>
                <w:sz w:val="21"/>
                <w:szCs w:val="21"/>
              </w:rPr>
              <w:t>服务范围</w:t>
            </w:r>
          </w:p>
        </w:tc>
        <w:tc>
          <w:tcPr>
            <w:tcW w:w="1723" w:type="dxa"/>
            <w:gridSpan w:val="2"/>
            <w:noWrap w:val="0"/>
            <w:vAlign w:val="center"/>
          </w:tcPr>
          <w:p>
            <w:pPr>
              <w:widowControl/>
              <w:rPr>
                <w:rFonts w:hint="eastAsia"/>
                <w:sz w:val="21"/>
                <w:szCs w:val="21"/>
              </w:rPr>
            </w:pPr>
            <w:r>
              <w:rPr>
                <w:sz w:val="21"/>
                <w:szCs w:val="21"/>
              </w:rPr>
              <w:t>合同</w:t>
            </w:r>
            <w:r>
              <w:rPr>
                <w:rFonts w:hint="eastAsia"/>
                <w:sz w:val="21"/>
                <w:szCs w:val="21"/>
              </w:rPr>
              <w:t>期限</w:t>
            </w:r>
          </w:p>
        </w:tc>
        <w:tc>
          <w:tcPr>
            <w:tcW w:w="1512" w:type="dxa"/>
            <w:noWrap w:val="0"/>
            <w:vAlign w:val="center"/>
          </w:tcPr>
          <w:p>
            <w:pPr>
              <w:widowControl/>
              <w:rPr>
                <w:rFonts w:hint="eastAsia"/>
                <w:sz w:val="21"/>
                <w:szCs w:val="21"/>
              </w:rPr>
            </w:pPr>
            <w:r>
              <w:rPr>
                <w:rFonts w:hint="eastAsia"/>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3" w:hRule="atLeast"/>
        </w:trPr>
        <w:tc>
          <w:tcPr>
            <w:tcW w:w="2071" w:type="dxa"/>
            <w:gridSpan w:val="2"/>
            <w:noWrap w:val="0"/>
            <w:vAlign w:val="center"/>
          </w:tcPr>
          <w:p>
            <w:pPr>
              <w:widowControl/>
              <w:rPr>
                <w:sz w:val="21"/>
                <w:szCs w:val="21"/>
              </w:rPr>
            </w:pPr>
          </w:p>
        </w:tc>
        <w:tc>
          <w:tcPr>
            <w:tcW w:w="2067" w:type="dxa"/>
            <w:gridSpan w:val="2"/>
            <w:noWrap w:val="0"/>
            <w:vAlign w:val="center"/>
          </w:tcPr>
          <w:p>
            <w:pPr>
              <w:widowControl/>
              <w:rPr>
                <w:sz w:val="21"/>
                <w:szCs w:val="21"/>
              </w:rPr>
            </w:pPr>
          </w:p>
        </w:tc>
        <w:tc>
          <w:tcPr>
            <w:tcW w:w="1800" w:type="dxa"/>
            <w:gridSpan w:val="2"/>
            <w:noWrap w:val="0"/>
            <w:vAlign w:val="center"/>
          </w:tcPr>
          <w:p>
            <w:pPr>
              <w:widowControl/>
              <w:rPr>
                <w:sz w:val="21"/>
                <w:szCs w:val="21"/>
              </w:rPr>
            </w:pPr>
          </w:p>
        </w:tc>
        <w:tc>
          <w:tcPr>
            <w:tcW w:w="1723" w:type="dxa"/>
            <w:gridSpan w:val="2"/>
            <w:noWrap w:val="0"/>
            <w:vAlign w:val="center"/>
          </w:tcPr>
          <w:p>
            <w:pPr>
              <w:widowControl/>
              <w:rPr>
                <w:sz w:val="21"/>
                <w:szCs w:val="21"/>
              </w:rPr>
            </w:pPr>
          </w:p>
        </w:tc>
        <w:tc>
          <w:tcPr>
            <w:tcW w:w="1512" w:type="dxa"/>
            <w:noWrap w:val="0"/>
            <w:vAlign w:val="center"/>
          </w:tcPr>
          <w:p>
            <w:pPr>
              <w:widowControl/>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5" w:hRule="atLeast"/>
        </w:trPr>
        <w:tc>
          <w:tcPr>
            <w:tcW w:w="2071" w:type="dxa"/>
            <w:gridSpan w:val="2"/>
            <w:noWrap w:val="0"/>
            <w:vAlign w:val="center"/>
          </w:tcPr>
          <w:p>
            <w:pPr>
              <w:widowControl/>
              <w:rPr>
                <w:sz w:val="21"/>
                <w:szCs w:val="21"/>
              </w:rPr>
            </w:pPr>
          </w:p>
        </w:tc>
        <w:tc>
          <w:tcPr>
            <w:tcW w:w="2067" w:type="dxa"/>
            <w:gridSpan w:val="2"/>
            <w:noWrap w:val="0"/>
            <w:vAlign w:val="center"/>
          </w:tcPr>
          <w:p>
            <w:pPr>
              <w:widowControl/>
              <w:rPr>
                <w:sz w:val="21"/>
                <w:szCs w:val="21"/>
              </w:rPr>
            </w:pPr>
          </w:p>
        </w:tc>
        <w:tc>
          <w:tcPr>
            <w:tcW w:w="1800" w:type="dxa"/>
            <w:gridSpan w:val="2"/>
            <w:noWrap w:val="0"/>
            <w:vAlign w:val="center"/>
          </w:tcPr>
          <w:p>
            <w:pPr>
              <w:widowControl/>
              <w:rPr>
                <w:sz w:val="21"/>
                <w:szCs w:val="21"/>
              </w:rPr>
            </w:pPr>
          </w:p>
        </w:tc>
        <w:tc>
          <w:tcPr>
            <w:tcW w:w="1723" w:type="dxa"/>
            <w:gridSpan w:val="2"/>
            <w:noWrap w:val="0"/>
            <w:vAlign w:val="center"/>
          </w:tcPr>
          <w:p>
            <w:pPr>
              <w:widowControl/>
              <w:rPr>
                <w:sz w:val="21"/>
                <w:szCs w:val="21"/>
              </w:rPr>
            </w:pPr>
          </w:p>
        </w:tc>
        <w:tc>
          <w:tcPr>
            <w:tcW w:w="1512" w:type="dxa"/>
            <w:noWrap w:val="0"/>
            <w:vAlign w:val="center"/>
          </w:tcPr>
          <w:p>
            <w:pPr>
              <w:widowControl/>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2" w:hRule="atLeast"/>
        </w:trPr>
        <w:tc>
          <w:tcPr>
            <w:tcW w:w="2071" w:type="dxa"/>
            <w:gridSpan w:val="2"/>
            <w:noWrap w:val="0"/>
            <w:vAlign w:val="center"/>
          </w:tcPr>
          <w:p>
            <w:pPr>
              <w:widowControl/>
              <w:rPr>
                <w:sz w:val="21"/>
                <w:szCs w:val="21"/>
              </w:rPr>
            </w:pPr>
          </w:p>
        </w:tc>
        <w:tc>
          <w:tcPr>
            <w:tcW w:w="2067" w:type="dxa"/>
            <w:gridSpan w:val="2"/>
            <w:noWrap w:val="0"/>
            <w:vAlign w:val="center"/>
          </w:tcPr>
          <w:p>
            <w:pPr>
              <w:widowControl/>
              <w:rPr>
                <w:sz w:val="21"/>
                <w:szCs w:val="21"/>
              </w:rPr>
            </w:pPr>
          </w:p>
        </w:tc>
        <w:tc>
          <w:tcPr>
            <w:tcW w:w="1800" w:type="dxa"/>
            <w:gridSpan w:val="2"/>
            <w:noWrap w:val="0"/>
            <w:vAlign w:val="center"/>
          </w:tcPr>
          <w:p>
            <w:pPr>
              <w:widowControl/>
              <w:rPr>
                <w:sz w:val="21"/>
                <w:szCs w:val="21"/>
              </w:rPr>
            </w:pPr>
          </w:p>
        </w:tc>
        <w:tc>
          <w:tcPr>
            <w:tcW w:w="1723" w:type="dxa"/>
            <w:gridSpan w:val="2"/>
            <w:noWrap w:val="0"/>
            <w:vAlign w:val="center"/>
          </w:tcPr>
          <w:p>
            <w:pPr>
              <w:widowControl/>
              <w:rPr>
                <w:sz w:val="21"/>
                <w:szCs w:val="21"/>
              </w:rPr>
            </w:pPr>
          </w:p>
        </w:tc>
        <w:tc>
          <w:tcPr>
            <w:tcW w:w="1512" w:type="dxa"/>
            <w:noWrap w:val="0"/>
            <w:vAlign w:val="center"/>
          </w:tcPr>
          <w:p>
            <w:pPr>
              <w:widowControl/>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19" w:hRule="atLeast"/>
        </w:trPr>
        <w:tc>
          <w:tcPr>
            <w:tcW w:w="9173" w:type="dxa"/>
            <w:gridSpan w:val="9"/>
            <w:noWrap w:val="0"/>
            <w:vAlign w:val="center"/>
          </w:tcPr>
          <w:p>
            <w:pPr>
              <w:widowControl/>
              <w:rPr>
                <w:sz w:val="21"/>
                <w:szCs w:val="21"/>
              </w:rPr>
            </w:pPr>
            <w:r>
              <w:rPr>
                <w:sz w:val="21"/>
                <w:szCs w:val="21"/>
              </w:rPr>
              <w:t>投标人：（盖</w:t>
            </w:r>
            <w:r>
              <w:rPr>
                <w:rFonts w:hint="eastAsia"/>
                <w:sz w:val="21"/>
                <w:szCs w:val="21"/>
              </w:rPr>
              <w:t>单位</w:t>
            </w:r>
            <w:r>
              <w:rPr>
                <w:sz w:val="21"/>
                <w:szCs w:val="21"/>
              </w:rPr>
              <w:t>章）</w:t>
            </w:r>
          </w:p>
          <w:p>
            <w:pPr>
              <w:widowControl/>
              <w:rPr>
                <w:sz w:val="21"/>
                <w:szCs w:val="21"/>
              </w:rPr>
            </w:pPr>
            <w:r>
              <w:rPr>
                <w:sz w:val="21"/>
                <w:szCs w:val="21"/>
              </w:rPr>
              <w:t>法定代表人或</w:t>
            </w:r>
            <w:r>
              <w:rPr>
                <w:rFonts w:hint="eastAsia"/>
                <w:sz w:val="21"/>
                <w:szCs w:val="21"/>
              </w:rPr>
              <w:t>其</w:t>
            </w:r>
            <w:r>
              <w:rPr>
                <w:sz w:val="21"/>
                <w:szCs w:val="21"/>
              </w:rPr>
              <w:t>授权委托人：（</w:t>
            </w:r>
            <w:r>
              <w:rPr>
                <w:rFonts w:hint="eastAsia"/>
                <w:sz w:val="21"/>
                <w:szCs w:val="21"/>
              </w:rPr>
              <w:t>签字</w:t>
            </w:r>
            <w:r>
              <w:rPr>
                <w:sz w:val="21"/>
                <w:szCs w:val="21"/>
              </w:rPr>
              <w:t>）</w:t>
            </w:r>
          </w:p>
          <w:p>
            <w:pPr>
              <w:widowControl/>
              <w:rPr>
                <w:sz w:val="21"/>
                <w:szCs w:val="21"/>
              </w:rPr>
            </w:pPr>
            <w:r>
              <w:rPr>
                <w:sz w:val="21"/>
                <w:szCs w:val="21"/>
              </w:rPr>
              <w:t>日期：       年     月    日</w:t>
            </w:r>
          </w:p>
        </w:tc>
      </w:tr>
    </w:tbl>
    <w:p>
      <w:pPr>
        <w:widowControl/>
        <w:rPr>
          <w:rFonts w:hint="eastAsia"/>
          <w:sz w:val="21"/>
          <w:szCs w:val="21"/>
        </w:rPr>
      </w:pPr>
    </w:p>
    <w:p>
      <w:pPr>
        <w:snapToGrid w:val="0"/>
        <w:spacing w:before="50" w:after="50"/>
        <w:jc w:val="center"/>
        <w:rPr>
          <w:rFonts w:hint="eastAsia"/>
          <w:sz w:val="21"/>
          <w:szCs w:val="21"/>
        </w:rPr>
      </w:pPr>
    </w:p>
    <w:p>
      <w:pPr>
        <w:snapToGrid w:val="0"/>
        <w:spacing w:before="50" w:after="50"/>
        <w:jc w:val="center"/>
        <w:rPr>
          <w:rFonts w:hint="eastAsia"/>
          <w:sz w:val="21"/>
          <w:szCs w:val="21"/>
        </w:rPr>
      </w:pPr>
    </w:p>
    <w:p>
      <w:pPr>
        <w:snapToGrid w:val="0"/>
        <w:spacing w:before="50" w:after="50"/>
        <w:jc w:val="center"/>
        <w:rPr>
          <w:rFonts w:hint="eastAsia"/>
          <w:sz w:val="21"/>
          <w:szCs w:val="21"/>
        </w:rPr>
      </w:pPr>
    </w:p>
    <w:p>
      <w:pPr>
        <w:snapToGrid w:val="0"/>
        <w:spacing w:before="50" w:after="50"/>
        <w:jc w:val="center"/>
        <w:rPr>
          <w:rFonts w:hint="eastAsia"/>
          <w:sz w:val="21"/>
          <w:szCs w:val="21"/>
        </w:rPr>
      </w:pPr>
    </w:p>
    <w:p>
      <w:pPr>
        <w:snapToGrid w:val="0"/>
        <w:spacing w:before="50" w:after="50"/>
        <w:jc w:val="center"/>
        <w:rPr>
          <w:rFonts w:hint="eastAsia"/>
          <w:sz w:val="21"/>
          <w:szCs w:val="21"/>
        </w:rPr>
      </w:pPr>
    </w:p>
    <w:p>
      <w:pPr>
        <w:snapToGrid w:val="0"/>
        <w:spacing w:before="50" w:after="50"/>
        <w:jc w:val="center"/>
        <w:rPr>
          <w:sz w:val="21"/>
          <w:szCs w:val="21"/>
        </w:rPr>
      </w:pPr>
    </w:p>
    <w:p>
      <w:pPr>
        <w:widowControl/>
        <w:jc w:val="center"/>
        <w:rPr>
          <w:b/>
          <w:bCs/>
          <w:kern w:val="0"/>
          <w:sz w:val="30"/>
          <w:szCs w:val="30"/>
        </w:rPr>
      </w:pPr>
      <w:r>
        <w:rPr>
          <w:b/>
          <w:bCs/>
          <w:kern w:val="0"/>
          <w:sz w:val="30"/>
          <w:szCs w:val="30"/>
        </w:rPr>
        <w:t>拟投入本项目的人员配备表</w:t>
      </w:r>
    </w:p>
    <w:p>
      <w:pPr>
        <w:spacing w:line="260" w:lineRule="exact"/>
        <w:jc w:val="center"/>
        <w:rPr>
          <w:b/>
          <w:bCs/>
          <w:sz w:val="32"/>
          <w:szCs w:val="32"/>
        </w:rPr>
      </w:pPr>
    </w:p>
    <w:p>
      <w:pPr>
        <w:spacing w:line="260" w:lineRule="exact"/>
        <w:jc w:val="center"/>
        <w:rPr>
          <w:rFonts w:eastAsia="楷体_GB2312"/>
          <w:b/>
          <w:bCs/>
          <w:sz w:val="32"/>
          <w:szCs w:val="32"/>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296"/>
        <w:gridCol w:w="144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9" w:hRule="exact"/>
        </w:trPr>
        <w:tc>
          <w:tcPr>
            <w:tcW w:w="816" w:type="dxa"/>
            <w:noWrap w:val="0"/>
            <w:vAlign w:val="center"/>
          </w:tcPr>
          <w:p>
            <w:pPr>
              <w:spacing w:line="460" w:lineRule="exact"/>
              <w:jc w:val="center"/>
              <w:rPr>
                <w:sz w:val="21"/>
                <w:szCs w:val="21"/>
              </w:rPr>
            </w:pPr>
            <w:r>
              <w:rPr>
                <w:sz w:val="21"/>
                <w:szCs w:val="21"/>
              </w:rPr>
              <w:t>序号</w:t>
            </w:r>
          </w:p>
        </w:tc>
        <w:tc>
          <w:tcPr>
            <w:tcW w:w="5296" w:type="dxa"/>
            <w:noWrap w:val="0"/>
            <w:vAlign w:val="center"/>
          </w:tcPr>
          <w:p>
            <w:pPr>
              <w:spacing w:line="460" w:lineRule="exact"/>
              <w:jc w:val="center"/>
              <w:rPr>
                <w:sz w:val="21"/>
                <w:szCs w:val="21"/>
              </w:rPr>
            </w:pPr>
            <w:r>
              <w:rPr>
                <w:sz w:val="21"/>
                <w:szCs w:val="21"/>
              </w:rPr>
              <w:t>作业人员</w:t>
            </w:r>
          </w:p>
          <w:p>
            <w:pPr>
              <w:spacing w:line="460" w:lineRule="exact"/>
              <w:jc w:val="center"/>
              <w:rPr>
                <w:sz w:val="21"/>
                <w:szCs w:val="21"/>
              </w:rPr>
            </w:pPr>
          </w:p>
          <w:p>
            <w:pPr>
              <w:spacing w:line="460" w:lineRule="exact"/>
              <w:jc w:val="center"/>
              <w:rPr>
                <w:sz w:val="21"/>
                <w:szCs w:val="21"/>
              </w:rPr>
            </w:pPr>
          </w:p>
          <w:p>
            <w:pPr>
              <w:spacing w:line="460" w:lineRule="exact"/>
              <w:jc w:val="center"/>
              <w:rPr>
                <w:sz w:val="21"/>
                <w:szCs w:val="21"/>
              </w:rPr>
            </w:pPr>
          </w:p>
          <w:p>
            <w:pPr>
              <w:spacing w:line="460" w:lineRule="exact"/>
              <w:jc w:val="center"/>
              <w:rPr>
                <w:sz w:val="21"/>
                <w:szCs w:val="21"/>
              </w:rPr>
            </w:pPr>
          </w:p>
          <w:p>
            <w:pPr>
              <w:spacing w:line="460" w:lineRule="exact"/>
              <w:jc w:val="center"/>
              <w:rPr>
                <w:sz w:val="21"/>
                <w:szCs w:val="21"/>
              </w:rPr>
            </w:pPr>
          </w:p>
          <w:p>
            <w:pPr>
              <w:spacing w:line="460" w:lineRule="exact"/>
              <w:jc w:val="center"/>
              <w:rPr>
                <w:sz w:val="21"/>
                <w:szCs w:val="21"/>
              </w:rPr>
            </w:pPr>
            <w:r>
              <w:rPr>
                <w:sz w:val="21"/>
                <w:szCs w:val="21"/>
              </w:rPr>
              <w:t>起 止 点</w:t>
            </w:r>
          </w:p>
        </w:tc>
        <w:tc>
          <w:tcPr>
            <w:tcW w:w="1446" w:type="dxa"/>
            <w:noWrap w:val="0"/>
            <w:vAlign w:val="center"/>
          </w:tcPr>
          <w:p>
            <w:pPr>
              <w:spacing w:line="460" w:lineRule="exact"/>
              <w:jc w:val="center"/>
              <w:rPr>
                <w:sz w:val="21"/>
                <w:szCs w:val="21"/>
              </w:rPr>
            </w:pPr>
            <w:r>
              <w:rPr>
                <w:sz w:val="21"/>
                <w:szCs w:val="21"/>
              </w:rPr>
              <w:t>人数（人）</w:t>
            </w:r>
          </w:p>
        </w:tc>
        <w:tc>
          <w:tcPr>
            <w:tcW w:w="1550" w:type="dxa"/>
            <w:noWrap w:val="0"/>
            <w:vAlign w:val="center"/>
          </w:tcPr>
          <w:p>
            <w:pPr>
              <w:spacing w:line="460" w:lineRule="exact"/>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1</w:t>
            </w: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2</w:t>
            </w: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3</w:t>
            </w: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4</w:t>
            </w:r>
          </w:p>
          <w:p>
            <w:pPr>
              <w:spacing w:line="460" w:lineRule="exact"/>
              <w:jc w:val="center"/>
              <w:rPr>
                <w:sz w:val="21"/>
                <w:szCs w:val="21"/>
              </w:rPr>
            </w:pPr>
            <w:r>
              <w:rPr>
                <w:sz w:val="21"/>
                <w:szCs w:val="21"/>
              </w:rPr>
              <w:t>。</w:t>
            </w:r>
          </w:p>
          <w:p>
            <w:pPr>
              <w:spacing w:line="460" w:lineRule="exact"/>
              <w:jc w:val="center"/>
              <w:rPr>
                <w:sz w:val="21"/>
                <w:szCs w:val="21"/>
              </w:rPr>
            </w:pP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5</w:t>
            </w: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6</w:t>
            </w: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7</w:t>
            </w: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8</w:t>
            </w: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9</w:t>
            </w: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r>
              <w:rPr>
                <w:sz w:val="21"/>
                <w:szCs w:val="21"/>
              </w:rPr>
              <w:t>...</w:t>
            </w:r>
          </w:p>
        </w:tc>
        <w:tc>
          <w:tcPr>
            <w:tcW w:w="5296" w:type="dxa"/>
            <w:noWrap w:val="0"/>
            <w:vAlign w:val="center"/>
          </w:tcPr>
          <w:p>
            <w:pPr>
              <w:spacing w:line="460" w:lineRule="exact"/>
              <w:jc w:val="center"/>
              <w:rPr>
                <w:sz w:val="21"/>
                <w:szCs w:val="21"/>
              </w:rPr>
            </w:pPr>
            <w:r>
              <w:rPr>
                <w:sz w:val="21"/>
                <w:szCs w:val="21"/>
              </w:rPr>
              <w:t>...</w:t>
            </w: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p>
        </w:tc>
        <w:tc>
          <w:tcPr>
            <w:tcW w:w="5296" w:type="dxa"/>
            <w:noWrap w:val="0"/>
            <w:vAlign w:val="center"/>
          </w:tcPr>
          <w:p>
            <w:pPr>
              <w:spacing w:line="460" w:lineRule="exact"/>
              <w:jc w:val="center"/>
              <w:rPr>
                <w:sz w:val="21"/>
                <w:szCs w:val="21"/>
              </w:rPr>
            </w:pPr>
          </w:p>
        </w:tc>
        <w:tc>
          <w:tcPr>
            <w:tcW w:w="1446" w:type="dxa"/>
            <w:noWrap w:val="0"/>
            <w:vAlign w:val="center"/>
          </w:tcPr>
          <w:p>
            <w:pPr>
              <w:spacing w:line="460" w:lineRule="exact"/>
              <w:jc w:val="center"/>
              <w:rPr>
                <w:sz w:val="21"/>
                <w:szCs w:val="21"/>
              </w:rPr>
            </w:pPr>
          </w:p>
        </w:tc>
        <w:tc>
          <w:tcPr>
            <w:tcW w:w="1550" w:type="dxa"/>
            <w:noWrap w:val="0"/>
            <w:vAlign w:val="center"/>
          </w:tcPr>
          <w:p>
            <w:pPr>
              <w:spacing w:line="4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816" w:type="dxa"/>
            <w:noWrap w:val="0"/>
            <w:vAlign w:val="center"/>
          </w:tcPr>
          <w:p>
            <w:pPr>
              <w:spacing w:line="460" w:lineRule="exact"/>
              <w:jc w:val="center"/>
              <w:rPr>
                <w:sz w:val="21"/>
                <w:szCs w:val="21"/>
              </w:rPr>
            </w:pPr>
          </w:p>
        </w:tc>
        <w:tc>
          <w:tcPr>
            <w:tcW w:w="5296" w:type="dxa"/>
            <w:noWrap w:val="0"/>
            <w:vAlign w:val="center"/>
          </w:tcPr>
          <w:p>
            <w:pPr>
              <w:spacing w:line="460" w:lineRule="exact"/>
              <w:jc w:val="center"/>
              <w:rPr>
                <w:sz w:val="21"/>
                <w:szCs w:val="21"/>
              </w:rPr>
            </w:pPr>
            <w:r>
              <w:rPr>
                <w:b/>
                <w:sz w:val="21"/>
                <w:szCs w:val="21"/>
              </w:rPr>
              <w:t>合    计</w:t>
            </w:r>
          </w:p>
        </w:tc>
        <w:tc>
          <w:tcPr>
            <w:tcW w:w="1446" w:type="dxa"/>
            <w:noWrap w:val="0"/>
            <w:vAlign w:val="center"/>
          </w:tcPr>
          <w:p>
            <w:pPr>
              <w:spacing w:line="460" w:lineRule="exact"/>
              <w:jc w:val="center"/>
              <w:rPr>
                <w:b/>
                <w:sz w:val="21"/>
                <w:szCs w:val="21"/>
              </w:rPr>
            </w:pPr>
          </w:p>
        </w:tc>
        <w:tc>
          <w:tcPr>
            <w:tcW w:w="1550" w:type="dxa"/>
            <w:noWrap w:val="0"/>
            <w:vAlign w:val="center"/>
          </w:tcPr>
          <w:p>
            <w:pPr>
              <w:spacing w:line="460" w:lineRule="exact"/>
              <w:jc w:val="center"/>
              <w:rPr>
                <w:sz w:val="21"/>
                <w:szCs w:val="21"/>
              </w:rPr>
            </w:pPr>
          </w:p>
        </w:tc>
      </w:tr>
    </w:tbl>
    <w:p>
      <w:pPr>
        <w:spacing w:line="360" w:lineRule="auto"/>
        <w:rPr>
          <w:rFonts w:eastAsia="仿宋"/>
          <w:sz w:val="24"/>
        </w:rPr>
      </w:pPr>
    </w:p>
    <w:p>
      <w:pPr>
        <w:spacing w:line="360" w:lineRule="auto"/>
        <w:rPr>
          <w:sz w:val="21"/>
          <w:szCs w:val="21"/>
        </w:rPr>
      </w:pPr>
      <w:r>
        <w:rPr>
          <w:sz w:val="21"/>
          <w:szCs w:val="21"/>
        </w:rPr>
        <w:t>注：1.投标人可根据本采购项目的要求自行扩展，但不得少于采购人要求的最低人数。</w:t>
      </w:r>
    </w:p>
    <w:p>
      <w:pPr>
        <w:rPr>
          <w:sz w:val="21"/>
          <w:szCs w:val="21"/>
        </w:rPr>
      </w:pPr>
    </w:p>
    <w:p>
      <w:pPr>
        <w:rPr>
          <w:kern w:val="0"/>
          <w:sz w:val="21"/>
          <w:szCs w:val="21"/>
        </w:rPr>
      </w:pPr>
    </w:p>
    <w:p>
      <w:pPr>
        <w:rPr>
          <w:sz w:val="21"/>
          <w:szCs w:val="21"/>
        </w:rPr>
      </w:pPr>
      <w:r>
        <w:rPr>
          <w:kern w:val="0"/>
          <w:sz w:val="21"/>
          <w:szCs w:val="21"/>
        </w:rPr>
        <w:t xml:space="preserve">投标人：(盖章)  </w:t>
      </w:r>
    </w:p>
    <w:p>
      <w:pPr>
        <w:rPr>
          <w:sz w:val="21"/>
          <w:szCs w:val="21"/>
        </w:rPr>
      </w:pPr>
    </w:p>
    <w:p>
      <w:pPr>
        <w:rPr>
          <w:sz w:val="21"/>
          <w:szCs w:val="21"/>
        </w:rPr>
      </w:pPr>
      <w:r>
        <w:rPr>
          <w:sz w:val="21"/>
          <w:szCs w:val="21"/>
        </w:rPr>
        <w:t>法定代表人或其</w:t>
      </w:r>
      <w:r>
        <w:rPr>
          <w:rFonts w:hint="eastAsia"/>
          <w:sz w:val="21"/>
          <w:szCs w:val="21"/>
        </w:rPr>
        <w:t>委托代理人</w:t>
      </w:r>
      <w:r>
        <w:rPr>
          <w:sz w:val="21"/>
          <w:szCs w:val="21"/>
        </w:rPr>
        <w:t>（签字）：</w:t>
      </w:r>
    </w:p>
    <w:p>
      <w:pPr>
        <w:rPr>
          <w:kern w:val="0"/>
          <w:sz w:val="21"/>
          <w:szCs w:val="21"/>
        </w:rPr>
      </w:pPr>
    </w:p>
    <w:p>
      <w:pPr>
        <w:spacing w:line="360" w:lineRule="auto"/>
        <w:rPr>
          <w:sz w:val="21"/>
          <w:szCs w:val="21"/>
        </w:rPr>
      </w:pPr>
      <w:r>
        <w:rPr>
          <w:sz w:val="21"/>
          <w:szCs w:val="21"/>
        </w:rPr>
        <w:t xml:space="preserve">                                              日期：    年  月   日</w:t>
      </w:r>
    </w:p>
    <w:p>
      <w:pPr>
        <w:widowControl/>
        <w:jc w:val="center"/>
        <w:rPr>
          <w:b/>
          <w:bCs/>
          <w:kern w:val="0"/>
          <w:sz w:val="30"/>
          <w:szCs w:val="30"/>
        </w:rPr>
      </w:pPr>
    </w:p>
    <w:p>
      <w:pPr>
        <w:widowControl/>
        <w:jc w:val="center"/>
        <w:rPr>
          <w:b/>
          <w:bCs/>
          <w:kern w:val="0"/>
          <w:sz w:val="30"/>
          <w:szCs w:val="30"/>
        </w:rPr>
      </w:pPr>
    </w:p>
    <w:p>
      <w:pPr>
        <w:widowControl/>
        <w:jc w:val="center"/>
        <w:rPr>
          <w:b/>
          <w:bCs/>
          <w:kern w:val="0"/>
          <w:sz w:val="30"/>
          <w:szCs w:val="30"/>
        </w:rPr>
      </w:pPr>
      <w:r>
        <w:rPr>
          <w:b/>
          <w:bCs/>
          <w:kern w:val="0"/>
          <w:sz w:val="30"/>
          <w:szCs w:val="30"/>
        </w:rPr>
        <w:t>拟投入本项目的作业车辆配备表</w:t>
      </w:r>
    </w:p>
    <w:p>
      <w:pPr>
        <w:widowControl/>
        <w:spacing w:after="100" w:afterAutospacing="1" w:line="160" w:lineRule="exact"/>
        <w:jc w:val="center"/>
        <w:rPr>
          <w:rFonts w:eastAsia="仿宋_GB2312"/>
          <w:b/>
          <w:bCs/>
          <w:kern w:val="0"/>
          <w:sz w:val="30"/>
          <w:szCs w:val="3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52"/>
        <w:gridCol w:w="1721"/>
        <w:gridCol w:w="814"/>
        <w:gridCol w:w="1145"/>
        <w:gridCol w:w="130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2" w:hRule="atLeast"/>
        </w:trPr>
        <w:tc>
          <w:tcPr>
            <w:tcW w:w="738" w:type="dxa"/>
            <w:noWrap w:val="0"/>
            <w:vAlign w:val="center"/>
          </w:tcPr>
          <w:p>
            <w:pPr>
              <w:jc w:val="center"/>
              <w:rPr>
                <w:sz w:val="21"/>
                <w:szCs w:val="21"/>
              </w:rPr>
            </w:pPr>
            <w:r>
              <w:rPr>
                <w:sz w:val="21"/>
                <w:szCs w:val="21"/>
              </w:rPr>
              <w:t>序号</w:t>
            </w:r>
          </w:p>
        </w:tc>
        <w:tc>
          <w:tcPr>
            <w:tcW w:w="1952" w:type="dxa"/>
            <w:noWrap w:val="0"/>
            <w:vAlign w:val="center"/>
          </w:tcPr>
          <w:p>
            <w:pPr>
              <w:jc w:val="center"/>
              <w:rPr>
                <w:sz w:val="21"/>
                <w:szCs w:val="21"/>
              </w:rPr>
            </w:pPr>
            <w:r>
              <w:rPr>
                <w:sz w:val="21"/>
                <w:szCs w:val="21"/>
              </w:rPr>
              <w:t>名称</w:t>
            </w:r>
          </w:p>
        </w:tc>
        <w:tc>
          <w:tcPr>
            <w:tcW w:w="1721" w:type="dxa"/>
            <w:noWrap w:val="0"/>
            <w:vAlign w:val="center"/>
          </w:tcPr>
          <w:p>
            <w:pPr>
              <w:jc w:val="center"/>
              <w:rPr>
                <w:sz w:val="21"/>
                <w:szCs w:val="21"/>
              </w:rPr>
            </w:pPr>
            <w:r>
              <w:rPr>
                <w:sz w:val="21"/>
                <w:szCs w:val="21"/>
              </w:rPr>
              <w:t>型号</w:t>
            </w:r>
          </w:p>
          <w:p>
            <w:pPr>
              <w:jc w:val="center"/>
              <w:rPr>
                <w:sz w:val="21"/>
                <w:szCs w:val="21"/>
              </w:rPr>
            </w:pPr>
            <w:r>
              <w:rPr>
                <w:sz w:val="21"/>
                <w:szCs w:val="21"/>
              </w:rPr>
              <w:t>规格</w:t>
            </w:r>
          </w:p>
        </w:tc>
        <w:tc>
          <w:tcPr>
            <w:tcW w:w="814" w:type="dxa"/>
            <w:noWrap w:val="0"/>
            <w:vAlign w:val="center"/>
          </w:tcPr>
          <w:p>
            <w:pPr>
              <w:jc w:val="center"/>
              <w:rPr>
                <w:sz w:val="21"/>
                <w:szCs w:val="21"/>
              </w:rPr>
            </w:pPr>
            <w:r>
              <w:rPr>
                <w:sz w:val="21"/>
                <w:szCs w:val="21"/>
              </w:rPr>
              <w:t>数  量</w:t>
            </w:r>
          </w:p>
        </w:tc>
        <w:tc>
          <w:tcPr>
            <w:tcW w:w="1145" w:type="dxa"/>
            <w:noWrap w:val="0"/>
            <w:vAlign w:val="center"/>
          </w:tcPr>
          <w:p>
            <w:pPr>
              <w:jc w:val="center"/>
              <w:rPr>
                <w:sz w:val="21"/>
                <w:szCs w:val="21"/>
              </w:rPr>
            </w:pPr>
            <w:r>
              <w:rPr>
                <w:sz w:val="21"/>
                <w:szCs w:val="21"/>
              </w:rPr>
              <w:t>国别</w:t>
            </w:r>
          </w:p>
          <w:p>
            <w:pPr>
              <w:jc w:val="center"/>
              <w:rPr>
                <w:sz w:val="21"/>
                <w:szCs w:val="21"/>
              </w:rPr>
            </w:pPr>
            <w:r>
              <w:rPr>
                <w:sz w:val="21"/>
                <w:szCs w:val="21"/>
              </w:rPr>
              <w:t>产地</w:t>
            </w:r>
          </w:p>
        </w:tc>
        <w:tc>
          <w:tcPr>
            <w:tcW w:w="1307" w:type="dxa"/>
            <w:noWrap w:val="0"/>
            <w:vAlign w:val="center"/>
          </w:tcPr>
          <w:p>
            <w:pPr>
              <w:jc w:val="center"/>
              <w:rPr>
                <w:sz w:val="21"/>
                <w:szCs w:val="21"/>
              </w:rPr>
            </w:pPr>
            <w:r>
              <w:rPr>
                <w:sz w:val="21"/>
                <w:szCs w:val="21"/>
              </w:rPr>
              <w:t>出厂</w:t>
            </w:r>
          </w:p>
          <w:p>
            <w:pPr>
              <w:jc w:val="center"/>
              <w:rPr>
                <w:sz w:val="21"/>
                <w:szCs w:val="21"/>
              </w:rPr>
            </w:pPr>
            <w:r>
              <w:rPr>
                <w:sz w:val="21"/>
                <w:szCs w:val="21"/>
              </w:rPr>
              <w:t>年份</w:t>
            </w:r>
          </w:p>
        </w:tc>
        <w:tc>
          <w:tcPr>
            <w:tcW w:w="1530" w:type="dxa"/>
            <w:noWrap w:val="0"/>
            <w:vAlign w:val="center"/>
          </w:tcPr>
          <w:p>
            <w:pPr>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53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53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53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53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53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53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53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530" w:type="dxa"/>
            <w:noWrap w:val="0"/>
            <w:vAlign w:val="center"/>
          </w:tcPr>
          <w:p>
            <w:pPr>
              <w:jc w:val="center"/>
              <w:rPr>
                <w:sz w:val="21"/>
                <w:szCs w:val="21"/>
              </w:rPr>
            </w:pPr>
          </w:p>
        </w:tc>
      </w:tr>
    </w:tbl>
    <w:p>
      <w:pPr>
        <w:spacing w:line="360" w:lineRule="auto"/>
        <w:rPr>
          <w:rFonts w:eastAsia="仿宋"/>
          <w:sz w:val="24"/>
        </w:rPr>
      </w:pPr>
    </w:p>
    <w:p>
      <w:pPr>
        <w:spacing w:line="360" w:lineRule="auto"/>
        <w:rPr>
          <w:sz w:val="21"/>
          <w:szCs w:val="21"/>
        </w:rPr>
      </w:pPr>
      <w:r>
        <w:rPr>
          <w:sz w:val="21"/>
          <w:szCs w:val="21"/>
        </w:rPr>
        <w:t>注：此表可自行扩展。</w:t>
      </w:r>
    </w:p>
    <w:p>
      <w:pPr>
        <w:widowControl/>
        <w:rPr>
          <w:b/>
          <w:bCs/>
          <w:sz w:val="21"/>
          <w:szCs w:val="21"/>
        </w:rPr>
      </w:pPr>
    </w:p>
    <w:p>
      <w:pPr>
        <w:widowControl/>
        <w:jc w:val="center"/>
        <w:rPr>
          <w:b/>
          <w:bCs/>
          <w:sz w:val="21"/>
          <w:szCs w:val="21"/>
        </w:rPr>
      </w:pPr>
    </w:p>
    <w:p>
      <w:pPr>
        <w:rPr>
          <w:kern w:val="0"/>
          <w:sz w:val="21"/>
          <w:szCs w:val="21"/>
        </w:rPr>
      </w:pPr>
    </w:p>
    <w:p>
      <w:pPr>
        <w:rPr>
          <w:sz w:val="21"/>
          <w:szCs w:val="21"/>
        </w:rPr>
      </w:pPr>
      <w:r>
        <w:rPr>
          <w:kern w:val="0"/>
          <w:sz w:val="21"/>
          <w:szCs w:val="21"/>
        </w:rPr>
        <w:t xml:space="preserve">投标人：(盖章)  </w:t>
      </w:r>
    </w:p>
    <w:p>
      <w:pPr>
        <w:rPr>
          <w:sz w:val="21"/>
          <w:szCs w:val="21"/>
        </w:rPr>
      </w:pPr>
    </w:p>
    <w:p>
      <w:pPr>
        <w:rPr>
          <w:sz w:val="21"/>
          <w:szCs w:val="21"/>
        </w:rPr>
      </w:pPr>
      <w:r>
        <w:rPr>
          <w:sz w:val="21"/>
          <w:szCs w:val="21"/>
        </w:rPr>
        <w:t>法定代表人或其</w:t>
      </w:r>
      <w:r>
        <w:rPr>
          <w:rFonts w:hint="eastAsia"/>
          <w:sz w:val="21"/>
          <w:szCs w:val="21"/>
        </w:rPr>
        <w:t>委托代理人</w:t>
      </w:r>
      <w:r>
        <w:rPr>
          <w:sz w:val="21"/>
          <w:szCs w:val="21"/>
        </w:rPr>
        <w:t>（签字）：</w:t>
      </w:r>
    </w:p>
    <w:p>
      <w:pPr>
        <w:rPr>
          <w:kern w:val="0"/>
          <w:sz w:val="21"/>
          <w:szCs w:val="21"/>
        </w:rPr>
      </w:pPr>
    </w:p>
    <w:p>
      <w:pPr>
        <w:spacing w:line="360" w:lineRule="auto"/>
        <w:rPr>
          <w:sz w:val="21"/>
          <w:szCs w:val="21"/>
        </w:rPr>
      </w:pPr>
      <w:r>
        <w:rPr>
          <w:sz w:val="21"/>
          <w:szCs w:val="21"/>
        </w:rPr>
        <w:t xml:space="preserve">                                              日期：    年  月   日</w:t>
      </w:r>
    </w:p>
    <w:p>
      <w:pPr>
        <w:spacing w:line="360" w:lineRule="auto"/>
        <w:rPr>
          <w:rFonts w:eastAsia="仿宋"/>
          <w:sz w:val="24"/>
        </w:rPr>
      </w:pPr>
    </w:p>
    <w:p>
      <w:pPr>
        <w:spacing w:line="360" w:lineRule="auto"/>
        <w:rPr>
          <w:rFonts w:eastAsia="仿宋"/>
          <w:sz w:val="24"/>
        </w:rPr>
      </w:pPr>
    </w:p>
    <w:p>
      <w:pPr>
        <w:spacing w:line="360" w:lineRule="auto"/>
        <w:rPr>
          <w:rFonts w:eastAsia="仿宋"/>
          <w:sz w:val="24"/>
        </w:rPr>
      </w:pPr>
    </w:p>
    <w:p>
      <w:pPr>
        <w:spacing w:line="360" w:lineRule="auto"/>
        <w:rPr>
          <w:rFonts w:eastAsia="仿宋"/>
          <w:sz w:val="24"/>
        </w:rPr>
      </w:pPr>
    </w:p>
    <w:p>
      <w:pPr>
        <w:spacing w:line="360" w:lineRule="auto"/>
        <w:rPr>
          <w:rFonts w:eastAsia="仿宋"/>
          <w:sz w:val="24"/>
        </w:rPr>
      </w:pPr>
    </w:p>
    <w:p>
      <w:pPr>
        <w:spacing w:line="360" w:lineRule="auto"/>
        <w:rPr>
          <w:rFonts w:eastAsia="仿宋"/>
          <w:sz w:val="24"/>
        </w:rPr>
      </w:pPr>
    </w:p>
    <w:p>
      <w:pPr>
        <w:spacing w:line="480" w:lineRule="auto"/>
        <w:ind w:left="708" w:leftChars="253" w:firstLine="3702" w:firstLineChars="1763"/>
        <w:rPr>
          <w:sz w:val="21"/>
          <w:szCs w:val="21"/>
        </w:rPr>
      </w:pPr>
    </w:p>
    <w:p>
      <w:pPr>
        <w:spacing w:line="480" w:lineRule="auto"/>
        <w:ind w:left="708" w:leftChars="253" w:firstLine="3702" w:firstLineChars="1763"/>
        <w:rPr>
          <w:sz w:val="21"/>
          <w:szCs w:val="21"/>
        </w:rPr>
      </w:pPr>
    </w:p>
    <w:p>
      <w:pPr>
        <w:spacing w:line="480" w:lineRule="auto"/>
        <w:ind w:left="708" w:leftChars="253" w:firstLine="3702" w:firstLineChars="1763"/>
        <w:rPr>
          <w:sz w:val="21"/>
          <w:szCs w:val="21"/>
        </w:rPr>
      </w:pPr>
    </w:p>
    <w:p>
      <w:pPr>
        <w:spacing w:line="480" w:lineRule="auto"/>
        <w:ind w:left="708" w:leftChars="253" w:firstLine="3702" w:firstLineChars="1763"/>
        <w:rPr>
          <w:sz w:val="21"/>
          <w:szCs w:val="21"/>
        </w:rPr>
      </w:pPr>
    </w:p>
    <w:p>
      <w:pPr>
        <w:widowControl/>
        <w:jc w:val="center"/>
        <w:rPr>
          <w:b/>
          <w:bCs/>
          <w:kern w:val="0"/>
          <w:sz w:val="30"/>
          <w:szCs w:val="30"/>
        </w:rPr>
      </w:pPr>
      <w:r>
        <w:rPr>
          <w:b/>
          <w:bCs/>
          <w:kern w:val="0"/>
          <w:sz w:val="30"/>
          <w:szCs w:val="30"/>
        </w:rPr>
        <w:t>拟投入本项目的其他相关作业机具配备表</w:t>
      </w:r>
    </w:p>
    <w:p>
      <w:pPr>
        <w:widowControl/>
        <w:spacing w:after="100" w:afterAutospacing="1" w:line="160" w:lineRule="exact"/>
        <w:jc w:val="center"/>
        <w:rPr>
          <w:rFonts w:eastAsia="仿宋_GB2312"/>
          <w:b/>
          <w:bCs/>
          <w:kern w:val="0"/>
          <w:sz w:val="30"/>
          <w:szCs w:val="3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52"/>
        <w:gridCol w:w="1721"/>
        <w:gridCol w:w="814"/>
        <w:gridCol w:w="1145"/>
        <w:gridCol w:w="130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2" w:hRule="atLeast"/>
        </w:trPr>
        <w:tc>
          <w:tcPr>
            <w:tcW w:w="738" w:type="dxa"/>
            <w:noWrap w:val="0"/>
            <w:vAlign w:val="center"/>
          </w:tcPr>
          <w:p>
            <w:pPr>
              <w:jc w:val="center"/>
              <w:rPr>
                <w:sz w:val="21"/>
                <w:szCs w:val="21"/>
              </w:rPr>
            </w:pPr>
            <w:r>
              <w:rPr>
                <w:sz w:val="21"/>
                <w:szCs w:val="21"/>
              </w:rPr>
              <w:t>序号</w:t>
            </w:r>
          </w:p>
        </w:tc>
        <w:tc>
          <w:tcPr>
            <w:tcW w:w="1952" w:type="dxa"/>
            <w:noWrap w:val="0"/>
            <w:vAlign w:val="center"/>
          </w:tcPr>
          <w:p>
            <w:pPr>
              <w:jc w:val="center"/>
              <w:rPr>
                <w:sz w:val="21"/>
                <w:szCs w:val="21"/>
              </w:rPr>
            </w:pPr>
            <w:r>
              <w:rPr>
                <w:sz w:val="21"/>
                <w:szCs w:val="21"/>
              </w:rPr>
              <w:t>名称</w:t>
            </w:r>
          </w:p>
        </w:tc>
        <w:tc>
          <w:tcPr>
            <w:tcW w:w="1721" w:type="dxa"/>
            <w:noWrap w:val="0"/>
            <w:vAlign w:val="center"/>
          </w:tcPr>
          <w:p>
            <w:pPr>
              <w:jc w:val="center"/>
              <w:rPr>
                <w:sz w:val="21"/>
                <w:szCs w:val="21"/>
              </w:rPr>
            </w:pPr>
            <w:r>
              <w:rPr>
                <w:sz w:val="21"/>
                <w:szCs w:val="21"/>
              </w:rPr>
              <w:t>型号</w:t>
            </w:r>
          </w:p>
          <w:p>
            <w:pPr>
              <w:jc w:val="center"/>
              <w:rPr>
                <w:sz w:val="21"/>
                <w:szCs w:val="21"/>
              </w:rPr>
            </w:pPr>
            <w:r>
              <w:rPr>
                <w:sz w:val="21"/>
                <w:szCs w:val="21"/>
              </w:rPr>
              <w:t>规格</w:t>
            </w:r>
          </w:p>
        </w:tc>
        <w:tc>
          <w:tcPr>
            <w:tcW w:w="814" w:type="dxa"/>
            <w:noWrap w:val="0"/>
            <w:vAlign w:val="center"/>
          </w:tcPr>
          <w:p>
            <w:pPr>
              <w:jc w:val="center"/>
              <w:rPr>
                <w:sz w:val="21"/>
                <w:szCs w:val="21"/>
              </w:rPr>
            </w:pPr>
            <w:r>
              <w:rPr>
                <w:sz w:val="21"/>
                <w:szCs w:val="21"/>
              </w:rPr>
              <w:t>数  量</w:t>
            </w:r>
          </w:p>
        </w:tc>
        <w:tc>
          <w:tcPr>
            <w:tcW w:w="1145" w:type="dxa"/>
            <w:noWrap w:val="0"/>
            <w:vAlign w:val="center"/>
          </w:tcPr>
          <w:p>
            <w:pPr>
              <w:jc w:val="center"/>
              <w:rPr>
                <w:sz w:val="21"/>
                <w:szCs w:val="21"/>
              </w:rPr>
            </w:pPr>
            <w:r>
              <w:rPr>
                <w:sz w:val="21"/>
                <w:szCs w:val="21"/>
              </w:rPr>
              <w:t>国别</w:t>
            </w:r>
          </w:p>
          <w:p>
            <w:pPr>
              <w:jc w:val="center"/>
              <w:rPr>
                <w:sz w:val="21"/>
                <w:szCs w:val="21"/>
              </w:rPr>
            </w:pPr>
            <w:r>
              <w:rPr>
                <w:sz w:val="21"/>
                <w:szCs w:val="21"/>
              </w:rPr>
              <w:t>产地</w:t>
            </w:r>
          </w:p>
        </w:tc>
        <w:tc>
          <w:tcPr>
            <w:tcW w:w="1307" w:type="dxa"/>
            <w:noWrap w:val="0"/>
            <w:vAlign w:val="center"/>
          </w:tcPr>
          <w:p>
            <w:pPr>
              <w:jc w:val="center"/>
              <w:rPr>
                <w:sz w:val="21"/>
                <w:szCs w:val="21"/>
              </w:rPr>
            </w:pPr>
            <w:r>
              <w:rPr>
                <w:sz w:val="21"/>
                <w:szCs w:val="21"/>
              </w:rPr>
              <w:t>出厂</w:t>
            </w:r>
          </w:p>
          <w:p>
            <w:pPr>
              <w:jc w:val="center"/>
              <w:rPr>
                <w:sz w:val="21"/>
                <w:szCs w:val="21"/>
              </w:rPr>
            </w:pPr>
            <w:r>
              <w:rPr>
                <w:sz w:val="21"/>
                <w:szCs w:val="21"/>
              </w:rPr>
              <w:t>年份</w:t>
            </w:r>
          </w:p>
        </w:tc>
        <w:tc>
          <w:tcPr>
            <w:tcW w:w="1470" w:type="dxa"/>
            <w:noWrap w:val="0"/>
            <w:vAlign w:val="center"/>
          </w:tcPr>
          <w:p>
            <w:pPr>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47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47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47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47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47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47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47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738" w:type="dxa"/>
            <w:noWrap w:val="0"/>
            <w:vAlign w:val="center"/>
          </w:tcPr>
          <w:p>
            <w:pPr>
              <w:jc w:val="center"/>
              <w:rPr>
                <w:sz w:val="21"/>
                <w:szCs w:val="21"/>
              </w:rPr>
            </w:pPr>
          </w:p>
        </w:tc>
        <w:tc>
          <w:tcPr>
            <w:tcW w:w="1952" w:type="dxa"/>
            <w:noWrap w:val="0"/>
            <w:vAlign w:val="center"/>
          </w:tcPr>
          <w:p>
            <w:pPr>
              <w:jc w:val="center"/>
              <w:rPr>
                <w:sz w:val="21"/>
                <w:szCs w:val="21"/>
              </w:rPr>
            </w:pPr>
          </w:p>
        </w:tc>
        <w:tc>
          <w:tcPr>
            <w:tcW w:w="1721" w:type="dxa"/>
            <w:noWrap w:val="0"/>
            <w:vAlign w:val="center"/>
          </w:tcPr>
          <w:p>
            <w:pPr>
              <w:jc w:val="center"/>
              <w:rPr>
                <w:sz w:val="21"/>
                <w:szCs w:val="21"/>
              </w:rPr>
            </w:pPr>
          </w:p>
        </w:tc>
        <w:tc>
          <w:tcPr>
            <w:tcW w:w="814" w:type="dxa"/>
            <w:noWrap w:val="0"/>
            <w:vAlign w:val="center"/>
          </w:tcPr>
          <w:p>
            <w:pPr>
              <w:jc w:val="center"/>
              <w:rPr>
                <w:sz w:val="21"/>
                <w:szCs w:val="21"/>
              </w:rPr>
            </w:pPr>
          </w:p>
        </w:tc>
        <w:tc>
          <w:tcPr>
            <w:tcW w:w="1145" w:type="dxa"/>
            <w:noWrap w:val="0"/>
            <w:vAlign w:val="center"/>
          </w:tcPr>
          <w:p>
            <w:pPr>
              <w:jc w:val="center"/>
              <w:rPr>
                <w:sz w:val="21"/>
                <w:szCs w:val="21"/>
              </w:rPr>
            </w:pPr>
          </w:p>
        </w:tc>
        <w:tc>
          <w:tcPr>
            <w:tcW w:w="1307" w:type="dxa"/>
            <w:noWrap w:val="0"/>
            <w:vAlign w:val="center"/>
          </w:tcPr>
          <w:p>
            <w:pPr>
              <w:jc w:val="center"/>
              <w:rPr>
                <w:sz w:val="21"/>
                <w:szCs w:val="21"/>
              </w:rPr>
            </w:pPr>
          </w:p>
        </w:tc>
        <w:tc>
          <w:tcPr>
            <w:tcW w:w="1470" w:type="dxa"/>
            <w:noWrap w:val="0"/>
            <w:vAlign w:val="center"/>
          </w:tcPr>
          <w:p>
            <w:pPr>
              <w:jc w:val="center"/>
              <w:rPr>
                <w:sz w:val="21"/>
                <w:szCs w:val="21"/>
              </w:rPr>
            </w:pPr>
          </w:p>
        </w:tc>
      </w:tr>
    </w:tbl>
    <w:p>
      <w:pPr>
        <w:spacing w:line="360" w:lineRule="auto"/>
        <w:rPr>
          <w:rFonts w:eastAsia="仿宋"/>
          <w:sz w:val="24"/>
        </w:rPr>
      </w:pPr>
    </w:p>
    <w:p>
      <w:pPr>
        <w:spacing w:line="360" w:lineRule="auto"/>
        <w:rPr>
          <w:sz w:val="21"/>
          <w:szCs w:val="21"/>
        </w:rPr>
      </w:pPr>
      <w:r>
        <w:rPr>
          <w:sz w:val="21"/>
          <w:szCs w:val="21"/>
        </w:rPr>
        <w:t>注：此表可自行扩展。</w:t>
      </w:r>
    </w:p>
    <w:p>
      <w:pPr>
        <w:widowControl/>
        <w:rPr>
          <w:b/>
          <w:bCs/>
          <w:sz w:val="21"/>
          <w:szCs w:val="21"/>
        </w:rPr>
      </w:pPr>
    </w:p>
    <w:p>
      <w:pPr>
        <w:widowControl/>
        <w:jc w:val="center"/>
        <w:rPr>
          <w:b/>
          <w:bCs/>
          <w:sz w:val="21"/>
          <w:szCs w:val="21"/>
        </w:rPr>
      </w:pPr>
    </w:p>
    <w:p>
      <w:pPr>
        <w:rPr>
          <w:kern w:val="0"/>
          <w:sz w:val="21"/>
          <w:szCs w:val="21"/>
        </w:rPr>
      </w:pPr>
    </w:p>
    <w:p>
      <w:pPr>
        <w:rPr>
          <w:sz w:val="21"/>
          <w:szCs w:val="21"/>
        </w:rPr>
      </w:pPr>
      <w:r>
        <w:rPr>
          <w:kern w:val="0"/>
          <w:sz w:val="21"/>
          <w:szCs w:val="21"/>
        </w:rPr>
        <w:t xml:space="preserve">投标人：(盖章)  </w:t>
      </w:r>
    </w:p>
    <w:p>
      <w:pPr>
        <w:rPr>
          <w:sz w:val="21"/>
          <w:szCs w:val="21"/>
        </w:rPr>
      </w:pPr>
    </w:p>
    <w:p>
      <w:pPr>
        <w:rPr>
          <w:sz w:val="21"/>
          <w:szCs w:val="21"/>
        </w:rPr>
      </w:pPr>
      <w:r>
        <w:rPr>
          <w:sz w:val="21"/>
          <w:szCs w:val="21"/>
        </w:rPr>
        <w:t>法定代表人或其</w:t>
      </w:r>
      <w:r>
        <w:rPr>
          <w:rFonts w:hint="eastAsia"/>
          <w:sz w:val="21"/>
          <w:szCs w:val="21"/>
        </w:rPr>
        <w:t>委托代理人</w:t>
      </w:r>
      <w:r>
        <w:rPr>
          <w:sz w:val="21"/>
          <w:szCs w:val="21"/>
        </w:rPr>
        <w:t>（签字）：</w:t>
      </w:r>
    </w:p>
    <w:p>
      <w:pPr>
        <w:rPr>
          <w:sz w:val="21"/>
          <w:szCs w:val="21"/>
        </w:rPr>
      </w:pPr>
    </w:p>
    <w:p>
      <w:pPr>
        <w:rPr>
          <w:sz w:val="21"/>
          <w:szCs w:val="21"/>
        </w:rPr>
      </w:pPr>
    </w:p>
    <w:p>
      <w:pPr>
        <w:rPr>
          <w:sz w:val="21"/>
          <w:szCs w:val="21"/>
        </w:rPr>
      </w:pPr>
    </w:p>
    <w:p>
      <w:pPr>
        <w:rPr>
          <w:kern w:val="0"/>
          <w:sz w:val="21"/>
          <w:szCs w:val="21"/>
        </w:rPr>
      </w:pPr>
    </w:p>
    <w:p>
      <w:pPr>
        <w:spacing w:line="360" w:lineRule="auto"/>
        <w:rPr>
          <w:sz w:val="21"/>
          <w:szCs w:val="21"/>
        </w:rPr>
      </w:pPr>
      <w:r>
        <w:rPr>
          <w:sz w:val="21"/>
          <w:szCs w:val="21"/>
        </w:rPr>
        <w:t xml:space="preserve">                                              日期：    年  月   日</w:t>
      </w:r>
    </w:p>
    <w:p>
      <w:pPr>
        <w:spacing w:line="480" w:lineRule="auto"/>
        <w:ind w:left="708" w:leftChars="253" w:firstLine="3702" w:firstLineChars="1763"/>
        <w:rPr>
          <w:sz w:val="21"/>
          <w:szCs w:val="21"/>
        </w:rPr>
      </w:pPr>
    </w:p>
    <w:p>
      <w:pPr>
        <w:spacing w:line="480" w:lineRule="auto"/>
        <w:ind w:left="708" w:leftChars="253" w:firstLine="3702" w:firstLineChars="1763"/>
        <w:rPr>
          <w:sz w:val="21"/>
          <w:szCs w:val="21"/>
        </w:rPr>
      </w:pPr>
    </w:p>
    <w:p>
      <w:pPr>
        <w:spacing w:line="480" w:lineRule="auto"/>
        <w:ind w:left="708" w:leftChars="253" w:firstLine="3702" w:firstLineChars="1763"/>
        <w:rPr>
          <w:sz w:val="21"/>
          <w:szCs w:val="21"/>
        </w:rPr>
      </w:pPr>
    </w:p>
    <w:p>
      <w:pPr>
        <w:spacing w:line="480" w:lineRule="auto"/>
        <w:ind w:left="708" w:leftChars="253" w:firstLine="3702" w:firstLineChars="1763"/>
        <w:rPr>
          <w:sz w:val="21"/>
          <w:szCs w:val="21"/>
        </w:rPr>
      </w:pPr>
    </w:p>
    <w:p>
      <w:pPr>
        <w:spacing w:line="480" w:lineRule="auto"/>
        <w:rPr>
          <w:sz w:val="21"/>
          <w:szCs w:val="21"/>
        </w:rPr>
      </w:pPr>
      <w:r>
        <w:rPr>
          <w:sz w:val="21"/>
          <w:szCs w:val="21"/>
        </w:rPr>
        <w:t xml:space="preserve"> </w:t>
      </w:r>
    </w:p>
    <w:p>
      <w:pPr>
        <w:pStyle w:val="3"/>
        <w:spacing w:after="120"/>
        <w:jc w:val="center"/>
        <w:rPr>
          <w:rFonts w:ascii="Times New Roman" w:hAnsi="Times New Roman" w:eastAsia="宋体"/>
          <w:bCs w:val="0"/>
          <w:kern w:val="0"/>
          <w:sz w:val="30"/>
          <w:szCs w:val="30"/>
        </w:rPr>
      </w:pPr>
      <w:r>
        <w:rPr>
          <w:rFonts w:ascii="Times New Roman" w:hAnsi="Times New Roman" w:eastAsia="宋体"/>
          <w:bCs w:val="0"/>
          <w:kern w:val="0"/>
          <w:sz w:val="30"/>
          <w:szCs w:val="30"/>
        </w:rPr>
        <w:t>服务质量承诺书</w:t>
      </w:r>
    </w:p>
    <w:p/>
    <w:p>
      <w:pPr>
        <w:spacing w:line="360" w:lineRule="auto"/>
        <w:ind w:firstLine="480"/>
        <w:rPr>
          <w:sz w:val="21"/>
          <w:szCs w:val="21"/>
        </w:rPr>
      </w:pPr>
      <w:r>
        <w:rPr>
          <w:sz w:val="21"/>
          <w:szCs w:val="21"/>
        </w:rPr>
        <w:t>内容要求：</w:t>
      </w:r>
    </w:p>
    <w:p>
      <w:pPr>
        <w:spacing w:line="360" w:lineRule="auto"/>
        <w:ind w:firstLine="480"/>
        <w:rPr>
          <w:sz w:val="21"/>
          <w:szCs w:val="21"/>
        </w:rPr>
      </w:pPr>
      <w:r>
        <w:rPr>
          <w:sz w:val="21"/>
          <w:szCs w:val="21"/>
        </w:rPr>
        <w:t>投标人根据本项目的工作内容、服务要求、特点等，合理、科学、慎重对以下内容作出承诺：</w:t>
      </w:r>
    </w:p>
    <w:p>
      <w:pPr>
        <w:spacing w:line="360" w:lineRule="auto"/>
        <w:ind w:firstLine="480"/>
        <w:rPr>
          <w:sz w:val="21"/>
          <w:szCs w:val="21"/>
        </w:rPr>
      </w:pPr>
    </w:p>
    <w:p>
      <w:pPr>
        <w:widowControl/>
        <w:spacing w:line="360" w:lineRule="auto"/>
        <w:ind w:firstLine="480"/>
        <w:rPr>
          <w:kern w:val="0"/>
          <w:sz w:val="21"/>
          <w:szCs w:val="21"/>
        </w:rPr>
      </w:pPr>
      <w:r>
        <w:rPr>
          <w:kern w:val="0"/>
          <w:sz w:val="21"/>
          <w:szCs w:val="21"/>
        </w:rPr>
        <w:t xml:space="preserve">1、服务承诺： </w:t>
      </w:r>
    </w:p>
    <w:p>
      <w:pPr>
        <w:widowControl/>
        <w:spacing w:line="360" w:lineRule="auto"/>
        <w:ind w:firstLine="480"/>
        <w:rPr>
          <w:kern w:val="0"/>
          <w:sz w:val="21"/>
          <w:szCs w:val="21"/>
        </w:rPr>
      </w:pPr>
    </w:p>
    <w:p>
      <w:pPr>
        <w:widowControl/>
        <w:spacing w:line="360" w:lineRule="auto"/>
        <w:ind w:firstLine="480"/>
        <w:rPr>
          <w:kern w:val="0"/>
          <w:sz w:val="21"/>
          <w:szCs w:val="21"/>
        </w:rPr>
      </w:pPr>
    </w:p>
    <w:p>
      <w:pPr>
        <w:widowControl/>
        <w:spacing w:line="360" w:lineRule="auto"/>
        <w:ind w:firstLine="480"/>
        <w:rPr>
          <w:kern w:val="0"/>
          <w:sz w:val="21"/>
          <w:szCs w:val="21"/>
        </w:rPr>
      </w:pPr>
    </w:p>
    <w:p>
      <w:pPr>
        <w:widowControl/>
        <w:spacing w:line="360" w:lineRule="auto"/>
        <w:ind w:firstLine="480"/>
        <w:rPr>
          <w:kern w:val="0"/>
          <w:sz w:val="21"/>
          <w:szCs w:val="21"/>
        </w:rPr>
      </w:pPr>
      <w:r>
        <w:rPr>
          <w:kern w:val="0"/>
          <w:sz w:val="21"/>
          <w:szCs w:val="21"/>
        </w:rPr>
        <w:t>2、服务标准一览表；</w:t>
      </w:r>
    </w:p>
    <w:p>
      <w:pPr>
        <w:widowControl/>
        <w:spacing w:line="360" w:lineRule="auto"/>
        <w:ind w:firstLine="480"/>
        <w:rPr>
          <w:kern w:val="0"/>
          <w:sz w:val="21"/>
          <w:szCs w:val="21"/>
        </w:rPr>
      </w:pPr>
    </w:p>
    <w:p>
      <w:pPr>
        <w:widowControl/>
        <w:spacing w:line="360" w:lineRule="auto"/>
        <w:ind w:firstLine="480"/>
        <w:rPr>
          <w:kern w:val="0"/>
          <w:sz w:val="21"/>
          <w:szCs w:val="21"/>
        </w:rPr>
      </w:pPr>
    </w:p>
    <w:p>
      <w:pPr>
        <w:widowControl/>
        <w:spacing w:line="360" w:lineRule="auto"/>
        <w:ind w:firstLine="480"/>
        <w:rPr>
          <w:kern w:val="0"/>
          <w:sz w:val="21"/>
          <w:szCs w:val="21"/>
        </w:rPr>
      </w:pPr>
    </w:p>
    <w:p>
      <w:pPr>
        <w:widowControl/>
        <w:spacing w:line="360" w:lineRule="auto"/>
        <w:ind w:firstLine="480"/>
        <w:rPr>
          <w:kern w:val="0"/>
          <w:sz w:val="21"/>
          <w:szCs w:val="21"/>
        </w:rPr>
      </w:pPr>
    </w:p>
    <w:p>
      <w:pPr>
        <w:widowControl/>
        <w:spacing w:line="360" w:lineRule="auto"/>
        <w:ind w:firstLine="480"/>
        <w:rPr>
          <w:kern w:val="0"/>
          <w:sz w:val="21"/>
          <w:szCs w:val="21"/>
        </w:rPr>
      </w:pPr>
      <w:r>
        <w:rPr>
          <w:kern w:val="0"/>
          <w:sz w:val="21"/>
          <w:szCs w:val="21"/>
        </w:rPr>
        <w:t>3、本项目应达到的效果和指标：</w:t>
      </w:r>
    </w:p>
    <w:p>
      <w:pPr>
        <w:widowControl/>
        <w:spacing w:line="360" w:lineRule="auto"/>
        <w:ind w:firstLine="480"/>
        <w:rPr>
          <w:kern w:val="0"/>
          <w:sz w:val="21"/>
          <w:szCs w:val="21"/>
        </w:rPr>
      </w:pPr>
    </w:p>
    <w:p>
      <w:pPr>
        <w:widowControl/>
        <w:spacing w:line="360" w:lineRule="auto"/>
        <w:ind w:firstLine="480"/>
        <w:rPr>
          <w:kern w:val="0"/>
          <w:sz w:val="21"/>
          <w:szCs w:val="21"/>
        </w:rPr>
      </w:pPr>
    </w:p>
    <w:p>
      <w:pPr>
        <w:widowControl/>
        <w:spacing w:line="360" w:lineRule="auto"/>
        <w:ind w:firstLine="480"/>
        <w:rPr>
          <w:kern w:val="0"/>
          <w:sz w:val="21"/>
          <w:szCs w:val="21"/>
        </w:rPr>
      </w:pPr>
    </w:p>
    <w:p>
      <w:pPr>
        <w:spacing w:line="360" w:lineRule="auto"/>
        <w:ind w:firstLine="480"/>
        <w:rPr>
          <w:sz w:val="21"/>
          <w:szCs w:val="21"/>
        </w:rPr>
      </w:pPr>
      <w:r>
        <w:rPr>
          <w:kern w:val="0"/>
          <w:sz w:val="21"/>
          <w:szCs w:val="21"/>
        </w:rPr>
        <w:t xml:space="preserve">                                        </w:t>
      </w:r>
    </w:p>
    <w:p>
      <w:pPr>
        <w:spacing w:line="360" w:lineRule="auto"/>
        <w:ind w:firstLine="480"/>
        <w:rPr>
          <w:sz w:val="21"/>
          <w:szCs w:val="21"/>
        </w:rPr>
      </w:pPr>
    </w:p>
    <w:p>
      <w:pPr>
        <w:spacing w:line="360" w:lineRule="auto"/>
        <w:ind w:firstLine="480"/>
        <w:rPr>
          <w:sz w:val="21"/>
          <w:szCs w:val="21"/>
        </w:rPr>
      </w:pPr>
    </w:p>
    <w:p>
      <w:pPr>
        <w:spacing w:line="360" w:lineRule="auto"/>
        <w:ind w:firstLine="480"/>
        <w:rPr>
          <w:sz w:val="21"/>
          <w:szCs w:val="21"/>
        </w:rPr>
      </w:pPr>
    </w:p>
    <w:p>
      <w:pPr>
        <w:spacing w:line="360" w:lineRule="auto"/>
        <w:ind w:firstLine="420" w:firstLineChars="200"/>
        <w:rPr>
          <w:sz w:val="21"/>
          <w:szCs w:val="21"/>
        </w:rPr>
      </w:pPr>
      <w:r>
        <w:rPr>
          <w:sz w:val="21"/>
          <w:szCs w:val="21"/>
        </w:rPr>
        <w:t xml:space="preserve">                                         投标人全称（盖章）：</w:t>
      </w:r>
    </w:p>
    <w:p>
      <w:pPr>
        <w:spacing w:line="360" w:lineRule="auto"/>
        <w:ind w:firstLine="420" w:firstLineChars="200"/>
        <w:rPr>
          <w:sz w:val="21"/>
          <w:szCs w:val="21"/>
        </w:rPr>
      </w:pPr>
      <w:r>
        <w:rPr>
          <w:sz w:val="21"/>
          <w:szCs w:val="21"/>
        </w:rPr>
        <w:t xml:space="preserve">                                         法定代表人或委托代理人（签字）：</w:t>
      </w:r>
    </w:p>
    <w:p>
      <w:pPr>
        <w:spacing w:line="360" w:lineRule="auto"/>
        <w:ind w:firstLine="420" w:firstLineChars="200"/>
        <w:rPr>
          <w:sz w:val="21"/>
          <w:szCs w:val="21"/>
        </w:rPr>
      </w:pPr>
      <w:r>
        <w:rPr>
          <w:sz w:val="21"/>
          <w:szCs w:val="21"/>
        </w:rPr>
        <w:t xml:space="preserve">                                         日期：  </w:t>
      </w:r>
    </w:p>
    <w:p>
      <w:pPr>
        <w:pStyle w:val="27"/>
        <w:widowControl w:val="0"/>
        <w:spacing w:before="156" w:beforeLines="50" w:beforeAutospacing="0" w:after="156" w:afterLines="50" w:afterAutospacing="0" w:line="400" w:lineRule="atLeast"/>
        <w:jc w:val="center"/>
        <w:rPr>
          <w:rFonts w:hint="eastAsia" w:ascii="Times New Roman" w:hAnsi="Times New Roman"/>
          <w:b/>
          <w:kern w:val="2"/>
          <w:sz w:val="28"/>
          <w:szCs w:val="28"/>
        </w:rPr>
      </w:pPr>
    </w:p>
    <w:p>
      <w:pPr>
        <w:pStyle w:val="27"/>
        <w:widowControl w:val="0"/>
        <w:spacing w:before="156" w:beforeLines="50" w:beforeAutospacing="0" w:after="156" w:afterLines="50" w:afterAutospacing="0" w:line="400" w:lineRule="atLeast"/>
        <w:jc w:val="center"/>
        <w:rPr>
          <w:rFonts w:ascii="Times New Roman" w:hAnsi="Times New Roman"/>
          <w:b/>
          <w:kern w:val="2"/>
          <w:sz w:val="28"/>
          <w:szCs w:val="28"/>
        </w:rPr>
      </w:pPr>
    </w:p>
    <w:p>
      <w:pPr>
        <w:pStyle w:val="18"/>
        <w:spacing w:before="120" w:beforeLines="0" w:after="120" w:afterLines="0"/>
        <w:jc w:val="center"/>
        <w:rPr>
          <w:rFonts w:hAnsi="宋体" w:eastAsia="楷体_GB2312"/>
          <w:b/>
          <w:bCs/>
          <w:sz w:val="32"/>
          <w:szCs w:val="32"/>
        </w:rPr>
      </w:pPr>
      <w:r>
        <w:rPr>
          <w:b/>
          <w:bCs/>
          <w:sz w:val="32"/>
          <w:szCs w:val="32"/>
        </w:rPr>
        <w:t>技术规格偏离表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3"/>
        <w:gridCol w:w="2250"/>
        <w:gridCol w:w="2181"/>
        <w:gridCol w:w="1031"/>
        <w:gridCol w:w="77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58" w:hRule="atLeast"/>
        </w:trPr>
        <w:tc>
          <w:tcPr>
            <w:tcW w:w="626" w:type="dxa"/>
            <w:noWrap w:val="0"/>
            <w:vAlign w:val="center"/>
          </w:tcPr>
          <w:p>
            <w:pPr>
              <w:spacing w:line="360" w:lineRule="auto"/>
              <w:jc w:val="center"/>
              <w:rPr>
                <w:rFonts w:hint="eastAsia" w:ascii="宋体" w:hAnsi="宋体"/>
                <w:b/>
                <w:bCs/>
                <w:sz w:val="21"/>
                <w:szCs w:val="21"/>
              </w:rPr>
            </w:pPr>
            <w:r>
              <w:rPr>
                <w:rFonts w:hint="eastAsia" w:ascii="宋体" w:hAnsi="宋体"/>
                <w:b/>
                <w:bCs/>
                <w:sz w:val="21"/>
                <w:szCs w:val="21"/>
              </w:rPr>
              <w:t>序号</w:t>
            </w:r>
          </w:p>
        </w:tc>
        <w:tc>
          <w:tcPr>
            <w:tcW w:w="1223" w:type="dxa"/>
            <w:noWrap w:val="0"/>
            <w:vAlign w:val="center"/>
          </w:tcPr>
          <w:p>
            <w:pPr>
              <w:spacing w:line="360" w:lineRule="auto"/>
              <w:jc w:val="center"/>
              <w:rPr>
                <w:rFonts w:hint="eastAsia" w:ascii="宋体" w:hAnsi="宋体"/>
                <w:b/>
                <w:bCs/>
                <w:sz w:val="21"/>
                <w:szCs w:val="21"/>
              </w:rPr>
            </w:pPr>
            <w:r>
              <w:rPr>
                <w:rFonts w:hint="eastAsia" w:ascii="宋体" w:hAnsi="宋体"/>
                <w:b/>
                <w:bCs/>
                <w:sz w:val="21"/>
                <w:szCs w:val="21"/>
              </w:rPr>
              <w:t>内容</w:t>
            </w:r>
          </w:p>
        </w:tc>
        <w:tc>
          <w:tcPr>
            <w:tcW w:w="2250" w:type="dxa"/>
            <w:noWrap w:val="0"/>
            <w:vAlign w:val="center"/>
          </w:tcPr>
          <w:p>
            <w:pPr>
              <w:spacing w:line="360" w:lineRule="auto"/>
              <w:jc w:val="center"/>
              <w:rPr>
                <w:rFonts w:hint="eastAsia" w:ascii="宋体" w:hAnsi="宋体"/>
                <w:b/>
                <w:bCs/>
                <w:sz w:val="21"/>
                <w:szCs w:val="21"/>
              </w:rPr>
            </w:pPr>
            <w:r>
              <w:rPr>
                <w:rFonts w:hint="eastAsia" w:ascii="宋体" w:hAnsi="宋体"/>
                <w:b/>
                <w:bCs/>
                <w:sz w:val="21"/>
                <w:szCs w:val="21"/>
              </w:rPr>
              <w:t>招标文件规范要求</w:t>
            </w:r>
          </w:p>
        </w:tc>
        <w:tc>
          <w:tcPr>
            <w:tcW w:w="2181" w:type="dxa"/>
            <w:noWrap w:val="0"/>
            <w:vAlign w:val="center"/>
          </w:tcPr>
          <w:p>
            <w:pPr>
              <w:spacing w:line="360" w:lineRule="auto"/>
              <w:jc w:val="center"/>
              <w:rPr>
                <w:rFonts w:hint="eastAsia" w:ascii="宋体" w:hAnsi="宋体"/>
                <w:b/>
                <w:bCs/>
                <w:sz w:val="21"/>
                <w:szCs w:val="21"/>
              </w:rPr>
            </w:pPr>
            <w:r>
              <w:rPr>
                <w:rFonts w:hint="eastAsia" w:ascii="宋体" w:hAnsi="宋体"/>
                <w:b/>
                <w:bCs/>
                <w:sz w:val="21"/>
                <w:szCs w:val="21"/>
              </w:rPr>
              <w:t>投标文件对应规范</w:t>
            </w:r>
          </w:p>
        </w:tc>
        <w:tc>
          <w:tcPr>
            <w:tcW w:w="1031" w:type="dxa"/>
            <w:noWrap w:val="0"/>
            <w:vAlign w:val="center"/>
          </w:tcPr>
          <w:p>
            <w:pPr>
              <w:spacing w:line="360" w:lineRule="auto"/>
              <w:jc w:val="center"/>
              <w:rPr>
                <w:rFonts w:hint="eastAsia" w:ascii="宋体" w:hAnsi="宋体"/>
                <w:b/>
                <w:bCs/>
                <w:sz w:val="21"/>
                <w:szCs w:val="21"/>
              </w:rPr>
            </w:pPr>
            <w:r>
              <w:rPr>
                <w:rFonts w:hint="eastAsia" w:ascii="宋体" w:hAnsi="宋体"/>
                <w:b/>
                <w:bCs/>
                <w:sz w:val="21"/>
                <w:szCs w:val="21"/>
              </w:rPr>
              <w:t>是否</w:t>
            </w:r>
          </w:p>
          <w:p>
            <w:pPr>
              <w:spacing w:line="360" w:lineRule="auto"/>
              <w:jc w:val="center"/>
              <w:rPr>
                <w:rFonts w:hint="eastAsia" w:ascii="宋体" w:hAnsi="宋体"/>
                <w:b/>
                <w:bCs/>
                <w:sz w:val="21"/>
                <w:szCs w:val="21"/>
              </w:rPr>
            </w:pPr>
            <w:r>
              <w:rPr>
                <w:rFonts w:hint="eastAsia" w:ascii="宋体" w:hAnsi="宋体"/>
                <w:b/>
                <w:bCs/>
                <w:sz w:val="21"/>
                <w:szCs w:val="21"/>
              </w:rPr>
              <w:t>响应</w:t>
            </w:r>
          </w:p>
        </w:tc>
        <w:tc>
          <w:tcPr>
            <w:tcW w:w="778" w:type="dxa"/>
            <w:noWrap w:val="0"/>
            <w:vAlign w:val="center"/>
          </w:tcPr>
          <w:p>
            <w:pPr>
              <w:spacing w:line="360" w:lineRule="auto"/>
              <w:jc w:val="center"/>
              <w:rPr>
                <w:rFonts w:hint="eastAsia" w:ascii="宋体" w:hAnsi="宋体"/>
                <w:b/>
                <w:bCs/>
                <w:sz w:val="21"/>
                <w:szCs w:val="21"/>
              </w:rPr>
            </w:pPr>
            <w:r>
              <w:rPr>
                <w:rFonts w:hint="eastAsia" w:ascii="宋体" w:hAnsi="宋体"/>
                <w:b/>
                <w:bCs/>
                <w:sz w:val="21"/>
                <w:szCs w:val="21"/>
              </w:rPr>
              <w:t>偏离</w:t>
            </w:r>
          </w:p>
        </w:tc>
        <w:tc>
          <w:tcPr>
            <w:tcW w:w="914" w:type="dxa"/>
            <w:noWrap w:val="0"/>
            <w:vAlign w:val="center"/>
          </w:tcPr>
          <w:p>
            <w:pPr>
              <w:spacing w:line="360" w:lineRule="auto"/>
              <w:jc w:val="center"/>
              <w:rPr>
                <w:rFonts w:hint="eastAsia" w:ascii="宋体" w:hAnsi="宋体"/>
                <w:b/>
                <w:bCs/>
                <w:sz w:val="21"/>
                <w:szCs w:val="21"/>
              </w:rPr>
            </w:pPr>
            <w:r>
              <w:rPr>
                <w:rFonts w:hint="eastAsia" w:ascii="宋体" w:hAnsi="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4"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9" w:hRule="atLeast"/>
        </w:trPr>
        <w:tc>
          <w:tcPr>
            <w:tcW w:w="626" w:type="dxa"/>
            <w:noWrap w:val="0"/>
            <w:vAlign w:val="top"/>
          </w:tcPr>
          <w:p>
            <w:pPr>
              <w:spacing w:line="360" w:lineRule="auto"/>
              <w:ind w:firstLine="420" w:firstLineChars="200"/>
              <w:rPr>
                <w:rFonts w:hint="eastAsia" w:ascii="宋体" w:hAnsi="宋体"/>
                <w:sz w:val="21"/>
                <w:szCs w:val="21"/>
              </w:rPr>
            </w:pPr>
          </w:p>
        </w:tc>
        <w:tc>
          <w:tcPr>
            <w:tcW w:w="1223" w:type="dxa"/>
            <w:noWrap w:val="0"/>
            <w:vAlign w:val="top"/>
          </w:tcPr>
          <w:p>
            <w:pPr>
              <w:spacing w:line="360" w:lineRule="auto"/>
              <w:ind w:firstLine="420" w:firstLineChars="200"/>
              <w:rPr>
                <w:rFonts w:hint="eastAsia" w:ascii="宋体" w:hAnsi="宋体"/>
                <w:sz w:val="21"/>
                <w:szCs w:val="21"/>
              </w:rPr>
            </w:pPr>
          </w:p>
        </w:tc>
        <w:tc>
          <w:tcPr>
            <w:tcW w:w="2250" w:type="dxa"/>
            <w:noWrap w:val="0"/>
            <w:vAlign w:val="top"/>
          </w:tcPr>
          <w:p>
            <w:pPr>
              <w:spacing w:line="360" w:lineRule="auto"/>
              <w:ind w:firstLine="420" w:firstLineChars="200"/>
              <w:rPr>
                <w:rFonts w:hint="eastAsia" w:ascii="宋体" w:hAnsi="宋体"/>
                <w:sz w:val="21"/>
                <w:szCs w:val="21"/>
              </w:rPr>
            </w:pPr>
          </w:p>
        </w:tc>
        <w:tc>
          <w:tcPr>
            <w:tcW w:w="2181" w:type="dxa"/>
            <w:noWrap w:val="0"/>
            <w:vAlign w:val="top"/>
          </w:tcPr>
          <w:p>
            <w:pPr>
              <w:spacing w:line="360" w:lineRule="auto"/>
              <w:ind w:firstLine="420" w:firstLineChars="200"/>
              <w:rPr>
                <w:rFonts w:hint="eastAsia" w:ascii="宋体" w:hAnsi="宋体"/>
                <w:sz w:val="21"/>
                <w:szCs w:val="21"/>
              </w:rPr>
            </w:pPr>
          </w:p>
        </w:tc>
        <w:tc>
          <w:tcPr>
            <w:tcW w:w="1031" w:type="dxa"/>
            <w:noWrap w:val="0"/>
            <w:vAlign w:val="top"/>
          </w:tcPr>
          <w:p>
            <w:pPr>
              <w:spacing w:line="360" w:lineRule="auto"/>
              <w:ind w:firstLine="420" w:firstLineChars="200"/>
              <w:rPr>
                <w:rFonts w:hint="eastAsia" w:ascii="宋体" w:hAnsi="宋体"/>
                <w:sz w:val="21"/>
                <w:szCs w:val="21"/>
              </w:rPr>
            </w:pPr>
          </w:p>
        </w:tc>
        <w:tc>
          <w:tcPr>
            <w:tcW w:w="778" w:type="dxa"/>
            <w:noWrap w:val="0"/>
            <w:vAlign w:val="top"/>
          </w:tcPr>
          <w:p>
            <w:pPr>
              <w:spacing w:line="360" w:lineRule="auto"/>
              <w:ind w:firstLine="420" w:firstLineChars="200"/>
              <w:rPr>
                <w:rFonts w:hint="eastAsia" w:ascii="宋体" w:hAnsi="宋体"/>
                <w:sz w:val="21"/>
                <w:szCs w:val="21"/>
              </w:rPr>
            </w:pPr>
          </w:p>
        </w:tc>
        <w:tc>
          <w:tcPr>
            <w:tcW w:w="914" w:type="dxa"/>
            <w:noWrap w:val="0"/>
            <w:vAlign w:val="top"/>
          </w:tcPr>
          <w:p>
            <w:pPr>
              <w:spacing w:line="360" w:lineRule="auto"/>
              <w:ind w:firstLine="420" w:firstLineChars="200"/>
              <w:rPr>
                <w:rFonts w:hint="eastAsia" w:ascii="宋体" w:hAnsi="宋体"/>
                <w:sz w:val="21"/>
                <w:szCs w:val="21"/>
              </w:rPr>
            </w:pPr>
          </w:p>
        </w:tc>
      </w:tr>
    </w:tbl>
    <w:p>
      <w:pPr>
        <w:spacing w:line="360" w:lineRule="auto"/>
        <w:ind w:firstLine="420" w:firstLineChars="200"/>
        <w:rPr>
          <w:rFonts w:hint="eastAsia" w:ascii="宋体" w:hAnsi="宋体"/>
          <w:sz w:val="21"/>
          <w:szCs w:val="21"/>
        </w:rPr>
      </w:pPr>
    </w:p>
    <w:p>
      <w:pPr>
        <w:spacing w:line="360" w:lineRule="auto"/>
        <w:ind w:firstLine="420" w:firstLineChars="200"/>
        <w:rPr>
          <w:rFonts w:hint="eastAsia" w:ascii="宋体" w:hAnsi="宋体"/>
          <w:sz w:val="21"/>
          <w:szCs w:val="21"/>
        </w:rPr>
      </w:pPr>
      <w:r>
        <w:rPr>
          <w:rFonts w:hint="eastAsia" w:ascii="宋体" w:hAnsi="宋体"/>
          <w:sz w:val="21"/>
          <w:szCs w:val="21"/>
        </w:rPr>
        <w:t>注：对每个需求的响应必须遵循如下规则：</w:t>
      </w:r>
    </w:p>
    <w:p>
      <w:pPr>
        <w:spacing w:line="360" w:lineRule="auto"/>
        <w:ind w:firstLine="420" w:firstLineChars="200"/>
        <w:rPr>
          <w:rFonts w:hint="eastAsia" w:ascii="宋体" w:hAnsi="宋体"/>
          <w:sz w:val="21"/>
          <w:szCs w:val="21"/>
        </w:rPr>
      </w:pPr>
      <w:r>
        <w:rPr>
          <w:rFonts w:hint="eastAsia" w:ascii="宋体" w:hAnsi="宋体"/>
          <w:sz w:val="21"/>
          <w:szCs w:val="21"/>
        </w:rPr>
        <w:t xml:space="preserve">    1、重复该需求；</w:t>
      </w:r>
    </w:p>
    <w:p>
      <w:pPr>
        <w:spacing w:line="360" w:lineRule="auto"/>
        <w:ind w:firstLine="420" w:firstLineChars="200"/>
        <w:rPr>
          <w:rFonts w:hint="eastAsia" w:ascii="宋体" w:hAnsi="宋体"/>
          <w:sz w:val="21"/>
          <w:szCs w:val="21"/>
        </w:rPr>
      </w:pPr>
      <w:r>
        <w:rPr>
          <w:rFonts w:hint="eastAsia" w:ascii="宋体" w:hAnsi="宋体"/>
          <w:sz w:val="21"/>
          <w:szCs w:val="21"/>
        </w:rPr>
        <w:t xml:space="preserve">    2、用“是/否”响应来表明该需求是否被满足（描述性需求）；</w:t>
      </w:r>
    </w:p>
    <w:p>
      <w:pPr>
        <w:spacing w:line="360" w:lineRule="auto"/>
        <w:ind w:firstLine="420" w:firstLineChars="200"/>
        <w:rPr>
          <w:rFonts w:hint="eastAsia" w:ascii="宋体" w:hAnsi="宋体"/>
          <w:sz w:val="21"/>
          <w:szCs w:val="21"/>
        </w:rPr>
      </w:pPr>
      <w:r>
        <w:rPr>
          <w:rFonts w:hint="eastAsia" w:ascii="宋体" w:hAnsi="宋体"/>
          <w:sz w:val="21"/>
          <w:szCs w:val="21"/>
        </w:rPr>
        <w:t xml:space="preserve">    3、描述投标方案如何满足该需求；</w:t>
      </w:r>
    </w:p>
    <w:p>
      <w:pPr>
        <w:spacing w:line="360" w:lineRule="auto"/>
        <w:ind w:firstLine="420" w:firstLineChars="200"/>
        <w:rPr>
          <w:rFonts w:hint="eastAsia" w:ascii="宋体" w:hAnsi="宋体"/>
          <w:sz w:val="21"/>
          <w:szCs w:val="21"/>
        </w:rPr>
      </w:pPr>
      <w:r>
        <w:rPr>
          <w:rFonts w:hint="eastAsia" w:ascii="宋体" w:hAnsi="宋体"/>
          <w:sz w:val="21"/>
          <w:szCs w:val="21"/>
        </w:rPr>
        <w:t xml:space="preserve">    4、解释投标方案与用户需求之间的偏差；</w:t>
      </w:r>
    </w:p>
    <w:p>
      <w:pPr>
        <w:spacing w:line="360" w:lineRule="auto"/>
        <w:ind w:firstLine="420" w:firstLineChars="200"/>
        <w:rPr>
          <w:rFonts w:hint="eastAsia" w:ascii="宋体" w:hAnsi="宋体"/>
          <w:sz w:val="21"/>
          <w:szCs w:val="21"/>
        </w:rPr>
      </w:pPr>
      <w:r>
        <w:rPr>
          <w:rFonts w:hint="eastAsia" w:ascii="宋体" w:hAnsi="宋体"/>
          <w:sz w:val="21"/>
          <w:szCs w:val="21"/>
        </w:rPr>
        <w:t xml:space="preserve">    5、用数量来表示的需求，必须用确切的数字、单位来响应。</w:t>
      </w:r>
    </w:p>
    <w:p>
      <w:pPr>
        <w:spacing w:line="360" w:lineRule="auto"/>
        <w:rPr>
          <w:rFonts w:hint="eastAsia" w:ascii="宋体" w:hAnsi="宋体"/>
          <w:sz w:val="21"/>
          <w:szCs w:val="21"/>
        </w:rPr>
      </w:pPr>
      <w:r>
        <w:rPr>
          <w:rFonts w:hint="eastAsia" w:ascii="宋体" w:hAnsi="宋体"/>
          <w:sz w:val="21"/>
          <w:szCs w:val="21"/>
        </w:rPr>
        <w:t>投标方名称（盖章）：</w:t>
      </w:r>
      <w:r>
        <w:rPr>
          <w:rFonts w:ascii="宋体" w:hAnsi="宋体"/>
          <w:sz w:val="21"/>
          <w:szCs w:val="21"/>
        </w:rPr>
        <w:t>____________________________</w:t>
      </w:r>
      <w:r>
        <w:rPr>
          <w:rFonts w:hint="eastAsia" w:ascii="宋体" w:hAnsi="宋体"/>
          <w:sz w:val="21"/>
          <w:szCs w:val="21"/>
        </w:rPr>
        <w:t xml:space="preserve">  </w:t>
      </w:r>
    </w:p>
    <w:p>
      <w:pPr>
        <w:spacing w:line="360" w:lineRule="auto"/>
        <w:rPr>
          <w:rFonts w:hint="eastAsia" w:ascii="宋体" w:hAnsi="宋体"/>
          <w:sz w:val="21"/>
          <w:szCs w:val="21"/>
        </w:rPr>
      </w:pPr>
      <w:r>
        <w:rPr>
          <w:rFonts w:hint="eastAsia" w:ascii="宋体" w:hAnsi="宋体"/>
          <w:sz w:val="21"/>
          <w:szCs w:val="21"/>
        </w:rPr>
        <w:t>投标方代表签字：</w:t>
      </w:r>
      <w:r>
        <w:rPr>
          <w:rFonts w:ascii="宋体" w:hAnsi="宋体"/>
          <w:sz w:val="21"/>
          <w:szCs w:val="21"/>
        </w:rPr>
        <w:t xml:space="preserve">________________ </w:t>
      </w:r>
      <w:r>
        <w:rPr>
          <w:rFonts w:hint="eastAsia" w:ascii="宋体" w:hAnsi="宋体"/>
          <w:sz w:val="21"/>
          <w:szCs w:val="21"/>
        </w:rPr>
        <w:t xml:space="preserve">                </w:t>
      </w:r>
    </w:p>
    <w:p>
      <w:pPr>
        <w:spacing w:line="360" w:lineRule="auto"/>
        <w:rPr>
          <w:rFonts w:hint="eastAsia" w:ascii="宋体" w:hAnsi="宋体"/>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ascii="宋体" w:hAnsi="宋体"/>
          <w:sz w:val="21"/>
          <w:szCs w:val="21"/>
        </w:rPr>
        <w:t>:________________</w:t>
      </w:r>
    </w:p>
    <w:p>
      <w:pPr>
        <w:snapToGrid w:val="0"/>
        <w:spacing w:before="156" w:beforeLines="50" w:after="50" w:line="336" w:lineRule="auto"/>
        <w:ind w:firstLine="210" w:firstLineChars="100"/>
        <w:rPr>
          <w:rFonts w:hint="eastAsia" w:ascii="宋体" w:hAnsi="宋体"/>
          <w:sz w:val="21"/>
          <w:szCs w:val="21"/>
        </w:rPr>
      </w:pPr>
    </w:p>
    <w:p>
      <w:pPr>
        <w:spacing w:line="360" w:lineRule="auto"/>
        <w:jc w:val="center"/>
        <w:rPr>
          <w:rFonts w:hint="eastAsia"/>
          <w:b/>
          <w:bCs/>
          <w:sz w:val="32"/>
          <w:szCs w:val="32"/>
        </w:rPr>
      </w:pPr>
    </w:p>
    <w:p>
      <w:pPr>
        <w:spacing w:line="360" w:lineRule="auto"/>
        <w:jc w:val="center"/>
        <w:rPr>
          <w:rFonts w:hint="eastAsia"/>
          <w:b/>
          <w:bCs/>
          <w:sz w:val="32"/>
          <w:szCs w:val="32"/>
        </w:rPr>
      </w:pPr>
    </w:p>
    <w:p>
      <w:pPr>
        <w:spacing w:line="360" w:lineRule="auto"/>
        <w:jc w:val="center"/>
        <w:rPr>
          <w:rFonts w:hint="eastAsia" w:eastAsia="楷体_GB2312"/>
          <w:b/>
          <w:bCs/>
          <w:szCs w:val="28"/>
        </w:rPr>
      </w:pPr>
      <w:r>
        <w:rPr>
          <w:rFonts w:hint="eastAsia"/>
          <w:b/>
          <w:bCs/>
          <w:sz w:val="32"/>
          <w:szCs w:val="32"/>
        </w:rPr>
        <w:t>商 务 偏</w:t>
      </w:r>
      <w:r>
        <w:rPr>
          <w:b/>
          <w:bCs/>
          <w:sz w:val="32"/>
          <w:szCs w:val="32"/>
        </w:rPr>
        <w:t xml:space="preserve"> </w:t>
      </w:r>
      <w:r>
        <w:rPr>
          <w:rFonts w:hint="eastAsia"/>
          <w:b/>
          <w:bCs/>
          <w:sz w:val="32"/>
          <w:szCs w:val="32"/>
        </w:rPr>
        <w:t>离</w:t>
      </w:r>
      <w:r>
        <w:rPr>
          <w:b/>
          <w:bCs/>
          <w:sz w:val="32"/>
          <w:szCs w:val="32"/>
        </w:rPr>
        <w:t xml:space="preserve"> </w:t>
      </w:r>
      <w:r>
        <w:rPr>
          <w:rFonts w:hint="eastAsia"/>
          <w:b/>
          <w:bCs/>
          <w:sz w:val="32"/>
          <w:szCs w:val="32"/>
        </w:rPr>
        <w:t>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045"/>
        <w:gridCol w:w="2629"/>
        <w:gridCol w:w="242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2"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1"/>
                <w:szCs w:val="21"/>
              </w:rPr>
            </w:pPr>
            <w:r>
              <w:rPr>
                <w:rFonts w:hint="eastAsia" w:ascii="宋体" w:hAnsi="宋体"/>
                <w:sz w:val="21"/>
                <w:szCs w:val="21"/>
              </w:rPr>
              <w:t>序</w:t>
            </w:r>
            <w:r>
              <w:rPr>
                <w:rFonts w:ascii="宋体" w:hAnsi="宋体"/>
                <w:sz w:val="21"/>
                <w:szCs w:val="21"/>
              </w:rPr>
              <w:t xml:space="preserve"> </w:t>
            </w:r>
            <w:r>
              <w:rPr>
                <w:rFonts w:hint="eastAsia" w:ascii="宋体" w:hAnsi="宋体"/>
                <w:sz w:val="21"/>
                <w:szCs w:val="21"/>
              </w:rPr>
              <w:t>号</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1"/>
                <w:szCs w:val="21"/>
              </w:rPr>
            </w:pPr>
            <w:r>
              <w:rPr>
                <w:rFonts w:hint="eastAsia" w:ascii="宋体" w:hAnsi="宋体"/>
                <w:sz w:val="21"/>
                <w:szCs w:val="21"/>
              </w:rPr>
              <w:t>内容</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1"/>
                <w:szCs w:val="21"/>
              </w:rPr>
            </w:pPr>
            <w:r>
              <w:rPr>
                <w:rFonts w:hint="eastAsia" w:ascii="宋体" w:hAnsi="宋体"/>
                <w:sz w:val="21"/>
                <w:szCs w:val="21"/>
              </w:rPr>
              <w:t>招标文件</w:t>
            </w:r>
          </w:p>
          <w:p>
            <w:pPr>
              <w:spacing w:line="360" w:lineRule="auto"/>
              <w:jc w:val="center"/>
              <w:rPr>
                <w:rFonts w:ascii="宋体" w:hAnsi="宋体"/>
                <w:sz w:val="21"/>
                <w:szCs w:val="21"/>
              </w:rPr>
            </w:pPr>
            <w:r>
              <w:rPr>
                <w:rFonts w:hint="eastAsia" w:ascii="宋体" w:hAnsi="宋体"/>
                <w:sz w:val="21"/>
                <w:szCs w:val="21"/>
              </w:rPr>
              <w:t>规范要求</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1"/>
                <w:szCs w:val="21"/>
              </w:rPr>
            </w:pPr>
            <w:r>
              <w:rPr>
                <w:rFonts w:hint="eastAsia" w:ascii="宋体" w:hAnsi="宋体"/>
                <w:sz w:val="21"/>
                <w:szCs w:val="21"/>
              </w:rPr>
              <w:t>投标文件</w:t>
            </w:r>
          </w:p>
          <w:p>
            <w:pPr>
              <w:spacing w:line="360" w:lineRule="auto"/>
              <w:jc w:val="center"/>
              <w:rPr>
                <w:rFonts w:ascii="宋体" w:hAnsi="宋体"/>
                <w:sz w:val="21"/>
                <w:szCs w:val="21"/>
              </w:rPr>
            </w:pPr>
            <w:r>
              <w:rPr>
                <w:rFonts w:hint="eastAsia" w:ascii="宋体" w:hAnsi="宋体"/>
                <w:sz w:val="21"/>
                <w:szCs w:val="21"/>
              </w:rPr>
              <w:t>对应规范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1"/>
                <w:szCs w:val="21"/>
              </w:rPr>
            </w:pPr>
            <w:r>
              <w:rPr>
                <w:rFonts w:hint="eastAsia" w:ascii="宋体" w:hAnsi="宋体"/>
                <w:sz w:val="21"/>
                <w:szCs w:val="21"/>
              </w:rPr>
              <w:t>备</w:t>
            </w:r>
            <w:r>
              <w:rPr>
                <w:rFonts w:ascii="宋体" w:hAnsi="宋体"/>
                <w:sz w:val="21"/>
                <w:szCs w:val="21"/>
              </w:rPr>
              <w:t xml:space="preserve"> </w:t>
            </w:r>
            <w:r>
              <w:rPr>
                <w:rFonts w:hint="eastAsia" w:ascii="宋体" w:hAnsi="宋体"/>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 w:val="21"/>
                <w:szCs w:val="21"/>
              </w:rPr>
            </w:pPr>
          </w:p>
        </w:tc>
      </w:tr>
    </w:tbl>
    <w:p>
      <w:pPr>
        <w:spacing w:line="360" w:lineRule="auto"/>
        <w:ind w:firstLine="420" w:firstLineChars="200"/>
        <w:rPr>
          <w:rFonts w:ascii="宋体" w:hAnsi="宋体"/>
          <w:sz w:val="21"/>
          <w:szCs w:val="21"/>
        </w:rPr>
      </w:pPr>
    </w:p>
    <w:p>
      <w:pPr>
        <w:spacing w:line="360" w:lineRule="auto"/>
        <w:ind w:firstLine="420" w:firstLineChars="200"/>
        <w:rPr>
          <w:rFonts w:hint="eastAsia"/>
          <w:b/>
          <w:bCs/>
          <w:szCs w:val="28"/>
        </w:rPr>
      </w:pPr>
      <w:r>
        <w:rPr>
          <w:rFonts w:ascii="宋体" w:hAnsi="宋体"/>
          <w:sz w:val="21"/>
          <w:szCs w:val="21"/>
        </w:rPr>
        <w:t xml:space="preserve"> </w:t>
      </w:r>
      <w:r>
        <w:rPr>
          <w:rFonts w:hint="eastAsia" w:ascii="宋体" w:hAnsi="宋体"/>
          <w:sz w:val="21"/>
          <w:szCs w:val="21"/>
        </w:rPr>
        <w:t xml:space="preserve">                          </w:t>
      </w:r>
      <w:r>
        <w:rPr>
          <w:rFonts w:hint="eastAsia" w:ascii="宋体" w:hAnsi="宋体"/>
          <w:color w:val="FF0000"/>
          <w:sz w:val="21"/>
          <w:szCs w:val="21"/>
        </w:rPr>
        <w:t xml:space="preserve">     </w:t>
      </w:r>
    </w:p>
    <w:p>
      <w:pPr>
        <w:spacing w:line="360" w:lineRule="auto"/>
        <w:ind w:firstLine="420" w:firstLineChars="200"/>
        <w:rPr>
          <w:rFonts w:hint="eastAsia" w:ascii="宋体" w:hAnsi="宋体"/>
          <w:sz w:val="21"/>
          <w:szCs w:val="21"/>
        </w:rPr>
      </w:pPr>
    </w:p>
    <w:p>
      <w:pPr>
        <w:spacing w:line="360" w:lineRule="auto"/>
        <w:ind w:firstLine="210" w:firstLineChars="100"/>
        <w:rPr>
          <w:rFonts w:hint="eastAsia" w:ascii="宋体" w:hAnsi="宋体"/>
          <w:sz w:val="21"/>
          <w:szCs w:val="21"/>
        </w:rPr>
      </w:pPr>
      <w:r>
        <w:rPr>
          <w:rFonts w:hint="eastAsia" w:ascii="宋体" w:hAnsi="宋体"/>
          <w:sz w:val="21"/>
          <w:szCs w:val="21"/>
        </w:rPr>
        <w:t>投标方名称（盖章）：</w:t>
      </w:r>
      <w:r>
        <w:rPr>
          <w:rFonts w:ascii="宋体" w:hAnsi="宋体"/>
          <w:sz w:val="21"/>
          <w:szCs w:val="21"/>
        </w:rPr>
        <w:t>____________________________</w:t>
      </w:r>
      <w:r>
        <w:rPr>
          <w:rFonts w:hint="eastAsia" w:ascii="宋体" w:hAnsi="宋体"/>
          <w:sz w:val="21"/>
          <w:szCs w:val="21"/>
        </w:rPr>
        <w:t xml:space="preserve">  </w:t>
      </w:r>
    </w:p>
    <w:p>
      <w:pPr>
        <w:spacing w:line="360" w:lineRule="auto"/>
        <w:ind w:firstLine="210" w:firstLineChars="100"/>
        <w:rPr>
          <w:rFonts w:hint="eastAsia" w:ascii="宋体" w:hAnsi="宋体"/>
          <w:sz w:val="21"/>
          <w:szCs w:val="21"/>
        </w:rPr>
      </w:pPr>
      <w:r>
        <w:rPr>
          <w:rFonts w:hint="eastAsia" w:ascii="宋体" w:hAnsi="宋体"/>
          <w:sz w:val="21"/>
          <w:szCs w:val="21"/>
        </w:rPr>
        <w:t>投标方代表签字：</w:t>
      </w:r>
      <w:r>
        <w:rPr>
          <w:rFonts w:ascii="宋体" w:hAnsi="宋体"/>
          <w:sz w:val="21"/>
          <w:szCs w:val="21"/>
        </w:rPr>
        <w:t xml:space="preserve">________________ </w:t>
      </w:r>
      <w:r>
        <w:rPr>
          <w:rFonts w:hint="eastAsia" w:ascii="宋体" w:hAnsi="宋体"/>
          <w:sz w:val="21"/>
          <w:szCs w:val="21"/>
        </w:rPr>
        <w:t xml:space="preserve">                </w:t>
      </w:r>
    </w:p>
    <w:p>
      <w:pPr>
        <w:spacing w:line="360" w:lineRule="auto"/>
        <w:ind w:firstLine="210" w:firstLineChars="100"/>
        <w:rPr>
          <w:rFonts w:hint="eastAsia" w:ascii="宋体" w:hAnsi="宋体"/>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期</w:t>
      </w:r>
      <w:r>
        <w:rPr>
          <w:rFonts w:ascii="宋体" w:hAnsi="宋体"/>
          <w:sz w:val="21"/>
          <w:szCs w:val="21"/>
        </w:rPr>
        <w:t>:________________</w:t>
      </w: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18"/>
        <w:spacing w:beforeLines="0" w:afterLines="0"/>
        <w:ind w:firstLine="321"/>
        <w:jc w:val="center"/>
        <w:rPr>
          <w:rFonts w:hAnsi="宋体" w:cs="宋体"/>
          <w:b/>
          <w:bCs/>
          <w:sz w:val="32"/>
          <w:szCs w:val="32"/>
        </w:rPr>
      </w:pPr>
      <w:r>
        <w:rPr>
          <w:rFonts w:hAnsi="宋体" w:cs="宋体"/>
          <w:b/>
          <w:bCs/>
          <w:sz w:val="32"/>
          <w:szCs w:val="32"/>
        </w:rPr>
        <w:t>无围标串标等负面行为承诺书</w:t>
      </w:r>
    </w:p>
    <w:p/>
    <w:p>
      <w:pPr>
        <w:ind w:firstLine="452" w:firstLineChars="200"/>
        <w:rPr>
          <w:rFonts w:ascii="宋体" w:hAnsi="宋体" w:cs="宋体"/>
          <w:spacing w:val="8"/>
          <w:kern w:val="0"/>
          <w:sz w:val="21"/>
          <w:szCs w:val="21"/>
        </w:rPr>
      </w:pPr>
      <w:r>
        <w:rPr>
          <w:rFonts w:hint="eastAsia" w:ascii="宋体" w:hAnsi="宋体" w:cs="宋体"/>
          <w:spacing w:val="8"/>
          <w:kern w:val="0"/>
          <w:sz w:val="21"/>
          <w:szCs w:val="21"/>
        </w:rPr>
        <w:t>本人作为经授权的投标人（或供应商、竞拍人等，下同）代表，清楚知晓我单位参与本项目投标（交易，下同），现对以下事项作出郑重承诺并签名：</w:t>
      </w:r>
    </w:p>
    <w:p>
      <w:pPr>
        <w:ind w:firstLine="452" w:firstLineChars="200"/>
        <w:rPr>
          <w:rFonts w:ascii="宋体" w:hAnsi="宋体" w:cs="宋体"/>
          <w:spacing w:val="8"/>
          <w:kern w:val="0"/>
          <w:sz w:val="21"/>
          <w:szCs w:val="21"/>
        </w:rPr>
      </w:pPr>
      <w:r>
        <w:rPr>
          <w:rFonts w:hint="eastAsia" w:ascii="宋体" w:hAnsi="宋体" w:cs="宋体"/>
          <w:spacing w:val="8"/>
          <w:kern w:val="0"/>
          <w:sz w:val="21"/>
          <w:szCs w:val="21"/>
        </w:rPr>
        <w:t>一、我单位和本人遵循公开、公平、公正、诚实守信的原则，所提供的一切材料均真实、有效、合法，依法依规参与本项目投标。</w:t>
      </w:r>
    </w:p>
    <w:p>
      <w:pPr>
        <w:ind w:firstLine="452" w:firstLineChars="200"/>
        <w:rPr>
          <w:rFonts w:ascii="宋体" w:hAnsi="宋体" w:cs="宋体"/>
          <w:spacing w:val="8"/>
          <w:kern w:val="0"/>
          <w:sz w:val="21"/>
          <w:szCs w:val="21"/>
        </w:rPr>
      </w:pPr>
      <w:r>
        <w:rPr>
          <w:rFonts w:hint="eastAsia" w:ascii="宋体" w:hAnsi="宋体" w:cs="宋体"/>
          <w:spacing w:val="8"/>
          <w:kern w:val="0"/>
          <w:sz w:val="21"/>
          <w:szCs w:val="21"/>
        </w:rPr>
        <w:t>二、我单位和本人在本项目招标投标活动中，拒绝参与围标串标，决不损害其它投标人、招标人（或采购人、拍卖人等，下同）的合法权益。</w:t>
      </w:r>
    </w:p>
    <w:p>
      <w:pPr>
        <w:ind w:firstLine="452" w:firstLineChars="200"/>
      </w:pPr>
      <w:r>
        <w:rPr>
          <w:rFonts w:hint="eastAsia" w:ascii="宋体" w:hAnsi="宋体" w:cs="宋体"/>
          <w:spacing w:val="8"/>
          <w:kern w:val="0"/>
          <w:sz w:val="21"/>
          <w:szCs w:val="21"/>
        </w:rPr>
        <w:t>三、我单位如被查实在本项目公共资源交易活动中存在围标串标等行为，本人作为违法行为直接责任人员，将承担被执行失信惩戒并被依法追究相关责任的后果。</w:t>
      </w:r>
    </w:p>
    <w:p>
      <w:pPr>
        <w:pStyle w:val="14"/>
      </w:pPr>
    </w:p>
    <w:p>
      <w:pPr>
        <w:pStyle w:val="18"/>
        <w:spacing w:beforeLines="0" w:afterLines="0"/>
        <w:jc w:val="center"/>
        <w:rPr>
          <w:rFonts w:hAnsi="宋体" w:cs="宋体"/>
          <w:b/>
          <w:bCs/>
          <w:sz w:val="32"/>
          <w:szCs w:val="32"/>
        </w:rPr>
      </w:pPr>
      <w:r>
        <w:rPr>
          <w:rFonts w:hAnsi="宋体" w:cs="宋体"/>
          <w:b/>
          <w:bCs/>
          <w:sz w:val="32"/>
          <w:szCs w:val="32"/>
        </w:rPr>
        <w:t>《无围标串标等负面行为承诺书》签署页</w:t>
      </w:r>
    </w:p>
    <w:p>
      <w:pPr>
        <w:ind w:firstLine="512" w:firstLineChars="200"/>
        <w:rPr>
          <w:rFonts w:ascii="宋体" w:hAnsi="宋体" w:cs="宋体"/>
          <w:spacing w:val="8"/>
          <w:kern w:val="0"/>
          <w:sz w:val="24"/>
        </w:rPr>
      </w:pPr>
      <w:r>
        <w:rPr>
          <w:rFonts w:hint="eastAsia" w:ascii="宋体" w:hAnsi="宋体" w:cs="宋体"/>
          <w:spacing w:val="8"/>
          <w:kern w:val="0"/>
          <w:sz w:val="24"/>
        </w:rPr>
        <w:t xml:space="preserve">项目名称：   </w:t>
      </w:r>
    </w:p>
    <w:p>
      <w:pPr>
        <w:ind w:firstLine="512" w:firstLineChars="200"/>
        <w:rPr>
          <w:rFonts w:ascii="宋体" w:hAnsi="宋体" w:cs="宋体"/>
          <w:spacing w:val="8"/>
          <w:kern w:val="0"/>
          <w:sz w:val="24"/>
        </w:rPr>
      </w:pPr>
      <w:r>
        <w:rPr>
          <w:rFonts w:hint="eastAsia" w:ascii="宋体" w:hAnsi="宋体" w:cs="宋体"/>
          <w:spacing w:val="8"/>
          <w:kern w:val="0"/>
          <w:sz w:val="24"/>
        </w:rPr>
        <w:t>项目编号:                            日期：    年    月  日</w:t>
      </w:r>
    </w:p>
    <w:tbl>
      <w:tblPr>
        <w:tblStyle w:val="30"/>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597"/>
        <w:gridCol w:w="3347"/>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31" w:type="dxa"/>
            <w:noWrap/>
            <w:vAlign w:val="center"/>
          </w:tcPr>
          <w:p>
            <w:pPr>
              <w:widowControl/>
              <w:spacing w:line="500" w:lineRule="exact"/>
              <w:jc w:val="center"/>
              <w:rPr>
                <w:rFonts w:ascii="宋体" w:hAnsi="宋体" w:cs="宋体"/>
                <w:b/>
                <w:bCs/>
                <w:spacing w:val="8"/>
                <w:kern w:val="0"/>
                <w:sz w:val="24"/>
              </w:rPr>
            </w:pPr>
            <w:r>
              <w:rPr>
                <w:rFonts w:hint="eastAsia" w:ascii="宋体" w:hAnsi="宋体" w:cs="宋体"/>
                <w:b/>
                <w:bCs/>
                <w:spacing w:val="8"/>
                <w:kern w:val="0"/>
                <w:sz w:val="24"/>
              </w:rPr>
              <w:t>序号</w:t>
            </w:r>
          </w:p>
        </w:tc>
        <w:tc>
          <w:tcPr>
            <w:tcW w:w="2597" w:type="dxa"/>
            <w:noWrap/>
            <w:vAlign w:val="center"/>
          </w:tcPr>
          <w:p>
            <w:pPr>
              <w:widowControl/>
              <w:spacing w:line="500" w:lineRule="exact"/>
              <w:jc w:val="center"/>
              <w:rPr>
                <w:rFonts w:ascii="宋体" w:hAnsi="宋体" w:cs="宋体"/>
                <w:b/>
                <w:bCs/>
                <w:spacing w:val="8"/>
                <w:kern w:val="0"/>
                <w:sz w:val="24"/>
              </w:rPr>
            </w:pPr>
            <w:r>
              <w:rPr>
                <w:rFonts w:hint="eastAsia" w:ascii="宋体" w:hAnsi="宋体" w:cs="宋体"/>
                <w:b/>
                <w:bCs/>
                <w:spacing w:val="8"/>
                <w:kern w:val="0"/>
                <w:sz w:val="24"/>
              </w:rPr>
              <w:t>投标单位名称</w:t>
            </w:r>
          </w:p>
        </w:tc>
        <w:tc>
          <w:tcPr>
            <w:tcW w:w="3347" w:type="dxa"/>
            <w:noWrap/>
            <w:vAlign w:val="center"/>
          </w:tcPr>
          <w:p>
            <w:pPr>
              <w:widowControl/>
              <w:spacing w:line="500" w:lineRule="exact"/>
              <w:jc w:val="center"/>
              <w:rPr>
                <w:rFonts w:ascii="宋体" w:hAnsi="宋体" w:cs="宋体"/>
                <w:b/>
                <w:bCs/>
                <w:spacing w:val="8"/>
                <w:kern w:val="0"/>
                <w:sz w:val="24"/>
              </w:rPr>
            </w:pPr>
            <w:r>
              <w:rPr>
                <w:rFonts w:hint="eastAsia" w:ascii="宋体" w:hAnsi="宋体" w:cs="宋体"/>
                <w:b/>
                <w:bCs/>
                <w:spacing w:val="8"/>
                <w:kern w:val="0"/>
                <w:sz w:val="24"/>
              </w:rPr>
              <w:t>投标人代表签名</w:t>
            </w:r>
          </w:p>
        </w:tc>
        <w:tc>
          <w:tcPr>
            <w:tcW w:w="1874" w:type="dxa"/>
            <w:noWrap/>
            <w:vAlign w:val="center"/>
          </w:tcPr>
          <w:p>
            <w:pPr>
              <w:widowControl/>
              <w:spacing w:line="500" w:lineRule="exact"/>
              <w:jc w:val="center"/>
              <w:rPr>
                <w:rFonts w:ascii="宋体" w:hAnsi="宋体" w:cs="宋体"/>
                <w:b/>
                <w:bCs/>
                <w:spacing w:val="8"/>
                <w:kern w:val="0"/>
                <w:sz w:val="24"/>
              </w:rPr>
            </w:pPr>
            <w:r>
              <w:rPr>
                <w:rFonts w:hint="eastAsia" w:ascii="宋体" w:hAnsi="宋体" w:cs="宋体"/>
                <w:b/>
                <w:bCs/>
                <w:spacing w:val="8"/>
                <w:kern w:val="0"/>
                <w:sz w:val="24"/>
              </w:rPr>
              <w:t>联系号码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31" w:type="dxa"/>
            <w:noWrap/>
            <w:vAlign w:val="center"/>
          </w:tcPr>
          <w:p>
            <w:pPr>
              <w:widowControl/>
              <w:spacing w:line="500" w:lineRule="exact"/>
              <w:jc w:val="center"/>
              <w:rPr>
                <w:rFonts w:ascii="宋体" w:hAnsi="宋体" w:cs="宋体"/>
                <w:spacing w:val="8"/>
                <w:kern w:val="0"/>
                <w:sz w:val="24"/>
              </w:rPr>
            </w:pPr>
            <w:r>
              <w:rPr>
                <w:rFonts w:hint="eastAsia" w:ascii="宋体" w:hAnsi="宋体" w:cs="宋体"/>
                <w:spacing w:val="8"/>
                <w:kern w:val="0"/>
                <w:sz w:val="24"/>
              </w:rPr>
              <w:t>1</w:t>
            </w:r>
          </w:p>
        </w:tc>
        <w:tc>
          <w:tcPr>
            <w:tcW w:w="2597" w:type="dxa"/>
            <w:noWrap/>
            <w:vAlign w:val="center"/>
          </w:tcPr>
          <w:p>
            <w:pPr>
              <w:widowControl/>
              <w:jc w:val="center"/>
              <w:textAlignment w:val="center"/>
              <w:rPr>
                <w:rFonts w:ascii="宋体" w:hAnsi="宋体" w:cs="宋体"/>
                <w:spacing w:val="8"/>
                <w:kern w:val="0"/>
                <w:sz w:val="24"/>
              </w:rPr>
            </w:pPr>
          </w:p>
        </w:tc>
        <w:tc>
          <w:tcPr>
            <w:tcW w:w="3347" w:type="dxa"/>
            <w:noWrap/>
            <w:vAlign w:val="center"/>
          </w:tcPr>
          <w:p>
            <w:pPr>
              <w:widowControl/>
              <w:spacing w:line="500" w:lineRule="exact"/>
              <w:jc w:val="center"/>
              <w:rPr>
                <w:rFonts w:ascii="宋体" w:hAnsi="宋体" w:cs="宋体"/>
                <w:spacing w:val="8"/>
                <w:kern w:val="0"/>
                <w:sz w:val="24"/>
              </w:rPr>
            </w:pPr>
          </w:p>
        </w:tc>
        <w:tc>
          <w:tcPr>
            <w:tcW w:w="1874" w:type="dxa"/>
            <w:noWrap/>
            <w:vAlign w:val="top"/>
          </w:tcPr>
          <w:p>
            <w:pPr>
              <w:widowControl/>
              <w:spacing w:line="500" w:lineRule="exact"/>
              <w:jc w:val="center"/>
              <w:rPr>
                <w:rFonts w:ascii="宋体" w:hAnsi="宋体" w:cs="宋体"/>
                <w:spacing w:val="8"/>
                <w:kern w:val="0"/>
                <w:sz w:val="24"/>
              </w:rPr>
            </w:pPr>
          </w:p>
        </w:tc>
      </w:tr>
    </w:tbl>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pStyle w:val="27"/>
        <w:rPr>
          <w:rFonts w:hint="eastAsia"/>
          <w:sz w:val="21"/>
          <w:szCs w:val="21"/>
        </w:rPr>
      </w:pPr>
    </w:p>
    <w:p>
      <w:pPr>
        <w:spacing w:line="360" w:lineRule="auto"/>
        <w:jc w:val="center"/>
        <w:rPr>
          <w:b/>
          <w:bCs/>
          <w:sz w:val="30"/>
          <w:szCs w:val="30"/>
        </w:rPr>
      </w:pPr>
      <w:r>
        <w:rPr>
          <w:b/>
          <w:bCs/>
          <w:sz w:val="30"/>
          <w:szCs w:val="30"/>
        </w:rPr>
        <w:t>技术商务标自评分表</w:t>
      </w:r>
    </w:p>
    <w:p>
      <w:pPr>
        <w:pStyle w:val="26"/>
        <w:spacing w:after="156" w:line="400" w:lineRule="exact"/>
        <w:rPr>
          <w:rFonts w:hint="default" w:ascii="Times New Roman" w:hAnsi="Times New Roman"/>
          <w:b/>
          <w:color w:val="auto"/>
          <w:sz w:val="21"/>
          <w:szCs w:val="21"/>
        </w:rPr>
      </w:pPr>
      <w:r>
        <w:rPr>
          <w:rFonts w:hint="default" w:ascii="Times New Roman" w:hAnsi="Times New Roman"/>
          <w:color w:val="auto"/>
          <w:sz w:val="21"/>
          <w:szCs w:val="21"/>
        </w:rPr>
        <w:t>投标人名称（盖章）：                      采购编号：</w:t>
      </w:r>
    </w:p>
    <w:p>
      <w:pPr>
        <w:spacing w:line="440" w:lineRule="exact"/>
        <w:rPr>
          <w:rFonts w:hint="eastAsia"/>
          <w:b/>
          <w:sz w:val="21"/>
          <w:szCs w:val="21"/>
        </w:rPr>
      </w:pPr>
      <w:r>
        <w:rPr>
          <w:b/>
          <w:sz w:val="21"/>
          <w:szCs w:val="21"/>
        </w:rPr>
        <w:t>（2）</w:t>
      </w:r>
      <w:r>
        <w:rPr>
          <w:rFonts w:hint="eastAsia"/>
          <w:b/>
          <w:sz w:val="21"/>
          <w:szCs w:val="21"/>
        </w:rPr>
        <w:t>自评分表</w:t>
      </w:r>
    </w:p>
    <w:tbl>
      <w:tblPr>
        <w:tblStyle w:val="30"/>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50"/>
        <w:gridCol w:w="1833"/>
        <w:gridCol w:w="1067"/>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trPr>
        <w:tc>
          <w:tcPr>
            <w:tcW w:w="1310" w:type="dxa"/>
            <w:gridSpan w:val="2"/>
            <w:noWrap w:val="0"/>
            <w:vAlign w:val="center"/>
          </w:tcPr>
          <w:p>
            <w:pPr>
              <w:widowControl/>
              <w:spacing w:line="46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1833" w:type="dxa"/>
            <w:noWrap w:val="0"/>
            <w:vAlign w:val="center"/>
          </w:tcPr>
          <w:p>
            <w:pPr>
              <w:widowControl/>
              <w:spacing w:line="460" w:lineRule="exact"/>
              <w:jc w:val="center"/>
              <w:rPr>
                <w:rFonts w:hint="eastAsia" w:ascii="宋体" w:hAnsi="宋体" w:cs="宋体"/>
                <w:b/>
                <w:kern w:val="0"/>
                <w:sz w:val="21"/>
                <w:szCs w:val="21"/>
              </w:rPr>
            </w:pPr>
            <w:r>
              <w:rPr>
                <w:rFonts w:hint="eastAsia" w:ascii="宋体" w:hAnsi="宋体" w:cs="宋体"/>
                <w:b/>
                <w:kern w:val="0"/>
                <w:sz w:val="21"/>
                <w:szCs w:val="21"/>
              </w:rPr>
              <w:t>评分内容</w:t>
            </w:r>
          </w:p>
        </w:tc>
        <w:tc>
          <w:tcPr>
            <w:tcW w:w="1067" w:type="dxa"/>
            <w:noWrap w:val="0"/>
            <w:vAlign w:val="center"/>
          </w:tcPr>
          <w:p>
            <w:pPr>
              <w:widowControl/>
              <w:spacing w:line="460" w:lineRule="exact"/>
              <w:jc w:val="center"/>
              <w:rPr>
                <w:rFonts w:hint="eastAsia" w:ascii="宋体" w:hAnsi="宋体" w:cs="宋体"/>
                <w:b/>
                <w:kern w:val="0"/>
                <w:sz w:val="21"/>
                <w:szCs w:val="21"/>
              </w:rPr>
            </w:pPr>
            <w:r>
              <w:rPr>
                <w:rFonts w:hint="eastAsia" w:ascii="宋体" w:hAnsi="宋体" w:cs="宋体"/>
                <w:b/>
                <w:kern w:val="0"/>
                <w:sz w:val="21"/>
                <w:szCs w:val="21"/>
              </w:rPr>
              <w:t>分值</w:t>
            </w:r>
          </w:p>
        </w:tc>
        <w:tc>
          <w:tcPr>
            <w:tcW w:w="5027" w:type="dxa"/>
            <w:noWrap w:val="0"/>
            <w:vAlign w:val="center"/>
          </w:tcPr>
          <w:p>
            <w:pPr>
              <w:widowControl/>
              <w:spacing w:line="460" w:lineRule="exact"/>
              <w:jc w:val="center"/>
              <w:rPr>
                <w:rFonts w:hint="eastAsia" w:ascii="宋体" w:hAnsi="宋体" w:cs="宋体"/>
                <w:b/>
                <w:kern w:val="0"/>
                <w:sz w:val="21"/>
                <w:szCs w:val="21"/>
              </w:rPr>
            </w:pPr>
            <w:r>
              <w:rPr>
                <w:rFonts w:hint="eastAsia" w:ascii="宋体" w:hAnsi="宋体" w:cs="宋体"/>
                <w:b/>
                <w:kern w:val="0"/>
                <w:sz w:val="21"/>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0" w:hRule="atLeast"/>
        </w:trPr>
        <w:tc>
          <w:tcPr>
            <w:tcW w:w="660" w:type="dxa"/>
            <w:vMerge w:val="restart"/>
            <w:noWrap w:val="0"/>
            <w:vAlign w:val="center"/>
          </w:tcPr>
          <w:p>
            <w:pPr>
              <w:widowControl/>
              <w:spacing w:line="300" w:lineRule="atLeast"/>
              <w:jc w:val="center"/>
              <w:rPr>
                <w:rFonts w:hint="eastAsia"/>
                <w:kern w:val="0"/>
                <w:sz w:val="21"/>
                <w:szCs w:val="21"/>
              </w:rPr>
            </w:pPr>
            <w:r>
              <w:rPr>
                <w:rFonts w:hint="eastAsia"/>
                <w:kern w:val="0"/>
                <w:sz w:val="21"/>
                <w:szCs w:val="21"/>
              </w:rPr>
              <w:t>商务资信部分</w:t>
            </w:r>
          </w:p>
        </w:tc>
        <w:tc>
          <w:tcPr>
            <w:tcW w:w="650" w:type="dxa"/>
            <w:vMerge w:val="restart"/>
            <w:noWrap w:val="0"/>
            <w:vAlign w:val="center"/>
          </w:tcPr>
          <w:p>
            <w:pPr>
              <w:widowControl/>
              <w:spacing w:line="300" w:lineRule="atLeast"/>
              <w:jc w:val="center"/>
              <w:rPr>
                <w:rFonts w:hint="eastAsia"/>
                <w:kern w:val="0"/>
                <w:sz w:val="21"/>
                <w:szCs w:val="21"/>
              </w:rPr>
            </w:pPr>
            <w:r>
              <w:rPr>
                <w:rFonts w:hint="eastAsia"/>
                <w:kern w:val="0"/>
                <w:sz w:val="21"/>
                <w:szCs w:val="21"/>
              </w:rPr>
              <w:t>1</w:t>
            </w:r>
          </w:p>
        </w:tc>
        <w:tc>
          <w:tcPr>
            <w:tcW w:w="1833" w:type="dxa"/>
            <w:vMerge w:val="restart"/>
            <w:noWrap w:val="0"/>
            <w:vAlign w:val="center"/>
          </w:tcPr>
          <w:p>
            <w:pPr>
              <w:widowControl/>
              <w:spacing w:line="300" w:lineRule="atLeast"/>
              <w:jc w:val="left"/>
              <w:rPr>
                <w:rFonts w:hint="eastAsia" w:ascii="宋体" w:hAnsi="宋体" w:cs="宋体"/>
                <w:kern w:val="0"/>
                <w:sz w:val="21"/>
                <w:szCs w:val="21"/>
              </w:rPr>
            </w:pPr>
            <w:r>
              <w:rPr>
                <w:rFonts w:hint="eastAsia"/>
                <w:kern w:val="0"/>
                <w:sz w:val="21"/>
                <w:szCs w:val="21"/>
              </w:rPr>
              <w:t>投标人资信</w:t>
            </w:r>
          </w:p>
        </w:tc>
        <w:tc>
          <w:tcPr>
            <w:tcW w:w="1067" w:type="dxa"/>
            <w:noWrap w:val="0"/>
            <w:vAlign w:val="center"/>
          </w:tcPr>
          <w:p>
            <w:pPr>
              <w:spacing w:line="400" w:lineRule="exact"/>
              <w:jc w:val="center"/>
              <w:rPr>
                <w:rFonts w:hint="eastAsia" w:ascii="宋体" w:hAnsi="宋体" w:cs="宋体"/>
                <w:bCs/>
                <w:sz w:val="21"/>
                <w:szCs w:val="21"/>
              </w:rPr>
            </w:pPr>
            <w:r>
              <w:rPr>
                <w:rFonts w:hint="eastAsia" w:ascii="宋体" w:hAnsi="宋体" w:cs="宋体"/>
                <w:sz w:val="21"/>
                <w:szCs w:val="21"/>
              </w:rPr>
              <w:t>4分</w:t>
            </w:r>
          </w:p>
        </w:tc>
        <w:tc>
          <w:tcPr>
            <w:tcW w:w="5027" w:type="dxa"/>
            <w:noWrap w:val="0"/>
            <w:vAlign w:val="center"/>
          </w:tcPr>
          <w:p>
            <w:pPr>
              <w:spacing w:line="340" w:lineRule="exact"/>
              <w:jc w:val="left"/>
              <w:rPr>
                <w:rFonts w:hint="eastAsia" w:ascii="宋体" w:hAnsi="宋体" w:cs="宋体"/>
                <w:kern w:val="0"/>
                <w:sz w:val="21"/>
                <w:szCs w:val="21"/>
                <w:lang w:bidi="ar"/>
              </w:rPr>
            </w:pPr>
            <w:r>
              <w:rPr>
                <w:rFonts w:hint="eastAsia" w:ascii="宋体" w:hAnsi="宋体" w:cs="宋体"/>
                <w:sz w:val="21"/>
                <w:szCs w:val="21"/>
              </w:rPr>
              <w:t>投标人具有综合行政执法局颁发的《城市生活垃圾经营性清扫、收集、运输服务许可证》的得</w:t>
            </w:r>
            <w:r>
              <w:rPr>
                <w:rFonts w:hint="eastAsia"/>
                <w:sz w:val="21"/>
                <w:szCs w:val="21"/>
              </w:rPr>
              <w:t>2</w:t>
            </w:r>
            <w:r>
              <w:rPr>
                <w:rFonts w:hint="eastAsia" w:ascii="宋体" w:hAnsi="宋体" w:cs="宋体"/>
                <w:sz w:val="21"/>
                <w:szCs w:val="21"/>
              </w:rPr>
              <w:t>分。拥有工商（市场监督管理局）颁发的《守合同重信用》的得2分。（标书中复印件加盖单位公章）；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0" w:hRule="atLeast"/>
        </w:trPr>
        <w:tc>
          <w:tcPr>
            <w:tcW w:w="660" w:type="dxa"/>
            <w:vMerge w:val="continue"/>
            <w:noWrap w:val="0"/>
            <w:vAlign w:val="center"/>
          </w:tcPr>
          <w:p>
            <w:pPr>
              <w:jc w:val="center"/>
              <w:rPr>
                <w:rFonts w:hint="eastAsia" w:ascii="宋体" w:hAnsi="宋体" w:cs="宋体"/>
                <w:kern w:val="0"/>
                <w:sz w:val="21"/>
                <w:szCs w:val="21"/>
              </w:rPr>
            </w:pPr>
          </w:p>
        </w:tc>
        <w:tc>
          <w:tcPr>
            <w:tcW w:w="650" w:type="dxa"/>
            <w:vMerge w:val="continue"/>
            <w:noWrap w:val="0"/>
            <w:vAlign w:val="center"/>
          </w:tcPr>
          <w:p>
            <w:pPr>
              <w:jc w:val="center"/>
              <w:rPr>
                <w:rFonts w:hint="eastAsia" w:ascii="宋体" w:hAnsi="宋体" w:cs="宋体"/>
                <w:kern w:val="0"/>
                <w:sz w:val="21"/>
                <w:szCs w:val="21"/>
              </w:rPr>
            </w:pPr>
          </w:p>
        </w:tc>
        <w:tc>
          <w:tcPr>
            <w:tcW w:w="1833" w:type="dxa"/>
            <w:vMerge w:val="continue"/>
            <w:noWrap w:val="0"/>
            <w:vAlign w:val="center"/>
          </w:tcPr>
          <w:p>
            <w:pPr>
              <w:rPr>
                <w:rFonts w:hint="eastAsia" w:ascii="宋体" w:hAnsi="宋体" w:cs="宋体"/>
                <w:kern w:val="0"/>
                <w:sz w:val="21"/>
                <w:szCs w:val="21"/>
              </w:rPr>
            </w:pPr>
          </w:p>
        </w:tc>
        <w:tc>
          <w:tcPr>
            <w:tcW w:w="1067" w:type="dxa"/>
            <w:noWrap w:val="0"/>
            <w:vAlign w:val="center"/>
          </w:tcPr>
          <w:p>
            <w:pPr>
              <w:widowControl/>
              <w:spacing w:line="460" w:lineRule="exact"/>
              <w:jc w:val="center"/>
              <w:rPr>
                <w:rFonts w:ascii="宋体" w:hAnsi="宋体" w:cs="宋体"/>
                <w:bCs/>
                <w:snapToGrid w:val="0"/>
                <w:kern w:val="0"/>
                <w:sz w:val="21"/>
                <w:szCs w:val="21"/>
              </w:rPr>
            </w:pPr>
            <w:r>
              <w:rPr>
                <w:rFonts w:hint="eastAsia" w:ascii="宋体" w:hAnsi="宋体" w:cs="宋体"/>
                <w:bCs/>
                <w:snapToGrid w:val="0"/>
                <w:kern w:val="0"/>
                <w:sz w:val="21"/>
                <w:szCs w:val="21"/>
              </w:rPr>
              <w:t>3分</w:t>
            </w:r>
          </w:p>
        </w:tc>
        <w:tc>
          <w:tcPr>
            <w:tcW w:w="5027" w:type="dxa"/>
            <w:noWrap w:val="0"/>
            <w:vAlign w:val="center"/>
          </w:tcPr>
          <w:p>
            <w:pPr>
              <w:spacing w:line="340" w:lineRule="exact"/>
              <w:jc w:val="left"/>
              <w:rPr>
                <w:rFonts w:hint="eastAsia" w:ascii="宋体" w:hAnsi="宋体" w:cs="宋体"/>
                <w:sz w:val="21"/>
                <w:szCs w:val="21"/>
              </w:rPr>
            </w:pPr>
            <w:r>
              <w:rPr>
                <w:rFonts w:ascii="宋体" w:hAnsi="宋体" w:cs="宋体"/>
                <w:bCs/>
                <w:kern w:val="0"/>
                <w:sz w:val="21"/>
                <w:szCs w:val="21"/>
              </w:rPr>
              <w:t>具有有效期内的质量管理体系认证证书、环境管理体系认证证书、职业健康安全管理体系认证证书</w:t>
            </w:r>
            <w:r>
              <w:rPr>
                <w:rFonts w:hint="eastAsia" w:ascii="宋体" w:hAnsi="宋体" w:cs="宋体"/>
                <w:bCs/>
                <w:kern w:val="0"/>
                <w:sz w:val="21"/>
                <w:szCs w:val="21"/>
              </w:rPr>
              <w:t>。</w:t>
            </w:r>
            <w:r>
              <w:rPr>
                <w:rFonts w:ascii="宋体" w:hAnsi="宋体" w:cs="宋体"/>
                <w:bCs/>
                <w:kern w:val="0"/>
                <w:sz w:val="21"/>
                <w:szCs w:val="21"/>
              </w:rPr>
              <w:t>每项得2分</w:t>
            </w:r>
            <w:r>
              <w:rPr>
                <w:rFonts w:hint="eastAsia" w:ascii="宋体" w:hAnsi="宋体" w:cs="宋体"/>
                <w:bCs/>
                <w:kern w:val="0"/>
                <w:sz w:val="21"/>
                <w:szCs w:val="21"/>
              </w:rPr>
              <w:t>，以上</w:t>
            </w:r>
            <w:r>
              <w:rPr>
                <w:rFonts w:ascii="宋体" w:hAnsi="宋体" w:cs="宋体"/>
                <w:bCs/>
                <w:kern w:val="0"/>
                <w:sz w:val="21"/>
                <w:szCs w:val="21"/>
              </w:rPr>
              <w:t>证书中的认证范围至少包含城市生活垃圾清扫、收集、运输、处理类服务等内容</w:t>
            </w:r>
            <w:r>
              <w:rPr>
                <w:rFonts w:hint="eastAsia" w:ascii="宋体" w:hAnsi="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0" w:hRule="atLeast"/>
        </w:trPr>
        <w:tc>
          <w:tcPr>
            <w:tcW w:w="660" w:type="dxa"/>
            <w:vMerge w:val="continue"/>
            <w:noWrap w:val="0"/>
            <w:vAlign w:val="center"/>
          </w:tcPr>
          <w:p>
            <w:pPr>
              <w:jc w:val="center"/>
              <w:rPr>
                <w:rFonts w:hint="eastAsia" w:ascii="宋体" w:hAnsi="宋体" w:cs="宋体"/>
                <w:kern w:val="0"/>
                <w:sz w:val="21"/>
                <w:szCs w:val="21"/>
              </w:rPr>
            </w:pPr>
          </w:p>
        </w:tc>
        <w:tc>
          <w:tcPr>
            <w:tcW w:w="650" w:type="dxa"/>
            <w:vMerge w:val="continue"/>
            <w:noWrap w:val="0"/>
            <w:vAlign w:val="center"/>
          </w:tcPr>
          <w:p>
            <w:pPr>
              <w:jc w:val="center"/>
              <w:rPr>
                <w:rFonts w:hint="eastAsia" w:ascii="宋体" w:hAnsi="宋体" w:cs="宋体"/>
                <w:kern w:val="0"/>
                <w:sz w:val="21"/>
                <w:szCs w:val="21"/>
              </w:rPr>
            </w:pPr>
          </w:p>
        </w:tc>
        <w:tc>
          <w:tcPr>
            <w:tcW w:w="1833" w:type="dxa"/>
            <w:vMerge w:val="continue"/>
            <w:noWrap w:val="0"/>
            <w:vAlign w:val="center"/>
          </w:tcPr>
          <w:p>
            <w:pPr>
              <w:rPr>
                <w:rFonts w:hint="eastAsia" w:ascii="宋体" w:hAnsi="宋体" w:cs="宋体"/>
                <w:kern w:val="0"/>
                <w:sz w:val="21"/>
                <w:szCs w:val="21"/>
              </w:rPr>
            </w:pPr>
          </w:p>
        </w:tc>
        <w:tc>
          <w:tcPr>
            <w:tcW w:w="1067" w:type="dxa"/>
            <w:noWrap w:val="0"/>
            <w:vAlign w:val="center"/>
          </w:tcPr>
          <w:p>
            <w:pPr>
              <w:widowControl/>
              <w:spacing w:line="460" w:lineRule="exact"/>
              <w:jc w:val="center"/>
              <w:rPr>
                <w:rFonts w:hint="eastAsia" w:ascii="宋体" w:hAnsi="宋体" w:cs="宋体"/>
                <w:bCs/>
                <w:snapToGrid w:val="0"/>
                <w:kern w:val="0"/>
                <w:sz w:val="21"/>
                <w:szCs w:val="21"/>
              </w:rPr>
            </w:pPr>
            <w:r>
              <w:rPr>
                <w:rFonts w:hint="eastAsia" w:ascii="宋体" w:hAnsi="宋体" w:cs="宋体"/>
                <w:bCs/>
                <w:snapToGrid w:val="0"/>
                <w:kern w:val="0"/>
                <w:sz w:val="21"/>
                <w:szCs w:val="21"/>
              </w:rPr>
              <w:t>6分</w:t>
            </w:r>
          </w:p>
        </w:tc>
        <w:tc>
          <w:tcPr>
            <w:tcW w:w="5027" w:type="dxa"/>
            <w:noWrap w:val="0"/>
            <w:vAlign w:val="center"/>
          </w:tcPr>
          <w:p>
            <w:pPr>
              <w:spacing w:line="300" w:lineRule="exact"/>
              <w:rPr>
                <w:rFonts w:hint="eastAsia" w:ascii="宋体" w:hAnsi="宋体" w:eastAsia="宋体" w:cs="宋体"/>
                <w:kern w:val="0"/>
                <w:sz w:val="21"/>
                <w:szCs w:val="21"/>
              </w:rPr>
            </w:pPr>
            <w:r>
              <w:rPr>
                <w:rFonts w:hint="eastAsia" w:ascii="宋体" w:hAnsi="宋体" w:cs="宋体"/>
                <w:kern w:val="0"/>
                <w:sz w:val="21"/>
                <w:szCs w:val="21"/>
              </w:rPr>
              <w:t>投标人自有机械扫地车辆的得1分，投标人自有洒水车辆的得1分，投标人自有2辆压缩清运车的得1分，投标人自有路面养护车辆的得1分。注：投标文件中提供登记在投标人名下的车辆登记证及行驶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3" w:hRule="atLeast"/>
        </w:trPr>
        <w:tc>
          <w:tcPr>
            <w:tcW w:w="660" w:type="dxa"/>
            <w:vMerge w:val="continue"/>
            <w:noWrap w:val="0"/>
            <w:vAlign w:val="center"/>
          </w:tcPr>
          <w:p>
            <w:pPr>
              <w:jc w:val="center"/>
              <w:rPr>
                <w:rFonts w:hint="eastAsia" w:ascii="宋体" w:hAnsi="宋体" w:cs="宋体"/>
                <w:kern w:val="0"/>
                <w:sz w:val="21"/>
                <w:szCs w:val="21"/>
              </w:rPr>
            </w:pPr>
          </w:p>
        </w:tc>
        <w:tc>
          <w:tcPr>
            <w:tcW w:w="650" w:type="dxa"/>
            <w:vMerge w:val="continue"/>
            <w:noWrap w:val="0"/>
            <w:vAlign w:val="center"/>
          </w:tcPr>
          <w:p>
            <w:pPr>
              <w:jc w:val="center"/>
              <w:rPr>
                <w:rFonts w:hint="eastAsia" w:ascii="宋体" w:hAnsi="宋体" w:cs="宋体"/>
                <w:kern w:val="0"/>
                <w:sz w:val="21"/>
                <w:szCs w:val="21"/>
              </w:rPr>
            </w:pPr>
          </w:p>
        </w:tc>
        <w:tc>
          <w:tcPr>
            <w:tcW w:w="1833" w:type="dxa"/>
            <w:vMerge w:val="continue"/>
            <w:noWrap w:val="0"/>
            <w:vAlign w:val="center"/>
          </w:tcPr>
          <w:p>
            <w:pPr>
              <w:rPr>
                <w:rFonts w:hint="eastAsia" w:ascii="宋体" w:hAnsi="宋体" w:cs="宋体"/>
                <w:kern w:val="0"/>
                <w:sz w:val="21"/>
                <w:szCs w:val="21"/>
              </w:rPr>
            </w:pPr>
          </w:p>
        </w:tc>
        <w:tc>
          <w:tcPr>
            <w:tcW w:w="1067" w:type="dxa"/>
            <w:noWrap w:val="0"/>
            <w:vAlign w:val="center"/>
          </w:tcPr>
          <w:p>
            <w:pPr>
              <w:widowControl/>
              <w:spacing w:line="460" w:lineRule="exact"/>
              <w:jc w:val="center"/>
              <w:rPr>
                <w:rFonts w:hint="eastAsia" w:ascii="宋体" w:hAnsi="宋体" w:cs="宋体"/>
                <w:bCs/>
                <w:snapToGrid w:val="0"/>
                <w:kern w:val="0"/>
                <w:sz w:val="21"/>
                <w:szCs w:val="21"/>
              </w:rPr>
            </w:pPr>
            <w:r>
              <w:rPr>
                <w:rFonts w:hint="eastAsia" w:ascii="宋体" w:hAnsi="宋体" w:cs="宋体"/>
                <w:bCs/>
                <w:snapToGrid w:val="0"/>
                <w:kern w:val="0"/>
                <w:sz w:val="21"/>
                <w:szCs w:val="21"/>
              </w:rPr>
              <w:t>4分</w:t>
            </w:r>
          </w:p>
        </w:tc>
        <w:tc>
          <w:tcPr>
            <w:tcW w:w="5027" w:type="dxa"/>
            <w:noWrap w:val="0"/>
            <w:vAlign w:val="center"/>
          </w:tcPr>
          <w:p>
            <w:pPr>
              <w:spacing w:line="300" w:lineRule="exact"/>
              <w:jc w:val="left"/>
              <w:rPr>
                <w:rFonts w:hint="eastAsia" w:ascii="宋体" w:hAnsi="宋体" w:cs="宋体"/>
                <w:snapToGrid w:val="0"/>
                <w:kern w:val="0"/>
                <w:sz w:val="21"/>
                <w:szCs w:val="21"/>
              </w:rPr>
            </w:pPr>
            <w:r>
              <w:rPr>
                <w:rFonts w:hint="eastAsia" w:ascii="宋体" w:hAnsi="宋体" w:cs="宋体"/>
                <w:kern w:val="0"/>
                <w:sz w:val="21"/>
                <w:szCs w:val="21"/>
              </w:rPr>
              <w:t>投标人</w:t>
            </w:r>
            <w:r>
              <w:rPr>
                <w:rFonts w:hint="eastAsia" w:ascii="宋体" w:hAnsi="宋体" w:eastAsia="宋体" w:cs="宋体"/>
                <w:kern w:val="0"/>
                <w:sz w:val="21"/>
                <w:szCs w:val="21"/>
              </w:rPr>
              <w:t>提供2018年1月1日以来同类项目业绩或案例的得1分，</w:t>
            </w:r>
            <w:r>
              <w:rPr>
                <w:rFonts w:hint="eastAsia" w:ascii="宋体" w:hAnsi="宋体" w:cs="宋体"/>
                <w:kern w:val="0"/>
                <w:sz w:val="21"/>
                <w:szCs w:val="21"/>
              </w:rPr>
              <w:t>最多得</w:t>
            </w:r>
            <w:r>
              <w:rPr>
                <w:rFonts w:hint="eastAsia" w:eastAsia="宋体"/>
                <w:kern w:val="0"/>
                <w:sz w:val="21"/>
                <w:szCs w:val="21"/>
              </w:rPr>
              <w:t>8</w:t>
            </w:r>
            <w:r>
              <w:rPr>
                <w:rFonts w:hint="eastAsia" w:ascii="宋体" w:hAnsi="宋体" w:cs="宋体"/>
                <w:kern w:val="0"/>
                <w:sz w:val="21"/>
                <w:szCs w:val="21"/>
              </w:rPr>
              <w:t>分。（提供的业绩或案例证明均是非同类项目的本项不得分）《标书中须提供中标通知书和合同复印件加盖单位公章》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0" w:hRule="atLeast"/>
        </w:trPr>
        <w:tc>
          <w:tcPr>
            <w:tcW w:w="660" w:type="dxa"/>
            <w:vMerge w:val="continue"/>
            <w:noWrap w:val="0"/>
            <w:vAlign w:val="center"/>
          </w:tcPr>
          <w:p>
            <w:pPr>
              <w:jc w:val="center"/>
              <w:rPr>
                <w:rFonts w:hint="eastAsia" w:ascii="宋体" w:hAnsi="宋体" w:cs="宋体"/>
                <w:sz w:val="21"/>
                <w:szCs w:val="21"/>
              </w:rPr>
            </w:pPr>
          </w:p>
        </w:tc>
        <w:tc>
          <w:tcPr>
            <w:tcW w:w="650" w:type="dxa"/>
            <w:vMerge w:val="continue"/>
            <w:noWrap w:val="0"/>
            <w:vAlign w:val="center"/>
          </w:tcPr>
          <w:p>
            <w:pPr>
              <w:jc w:val="center"/>
              <w:rPr>
                <w:rFonts w:hint="eastAsia" w:ascii="宋体" w:hAnsi="宋体" w:cs="宋体"/>
                <w:sz w:val="21"/>
                <w:szCs w:val="21"/>
              </w:rPr>
            </w:pPr>
          </w:p>
        </w:tc>
        <w:tc>
          <w:tcPr>
            <w:tcW w:w="1833" w:type="dxa"/>
            <w:vMerge w:val="continue"/>
            <w:noWrap w:val="0"/>
            <w:vAlign w:val="center"/>
          </w:tcPr>
          <w:p>
            <w:pPr>
              <w:rPr>
                <w:rFonts w:hint="eastAsia" w:ascii="宋体" w:hAnsi="宋体" w:cs="宋体"/>
                <w:sz w:val="21"/>
                <w:szCs w:val="21"/>
              </w:rPr>
            </w:pPr>
          </w:p>
        </w:tc>
        <w:tc>
          <w:tcPr>
            <w:tcW w:w="1067" w:type="dxa"/>
            <w:noWrap w:val="0"/>
            <w:vAlign w:val="center"/>
          </w:tcPr>
          <w:p>
            <w:pPr>
              <w:widowControl/>
              <w:spacing w:line="460" w:lineRule="exact"/>
              <w:jc w:val="center"/>
              <w:rPr>
                <w:rFonts w:hint="eastAsia" w:ascii="宋体" w:hAnsi="宋体" w:cs="宋体"/>
                <w:kern w:val="0"/>
                <w:sz w:val="21"/>
                <w:szCs w:val="21"/>
              </w:rPr>
            </w:pPr>
            <w:r>
              <w:rPr>
                <w:rFonts w:hint="eastAsia" w:ascii="宋体" w:hAnsi="宋体" w:cs="宋体"/>
                <w:bCs/>
                <w:snapToGrid w:val="0"/>
                <w:kern w:val="0"/>
                <w:sz w:val="21"/>
                <w:szCs w:val="21"/>
              </w:rPr>
              <w:t xml:space="preserve">10分   </w:t>
            </w:r>
          </w:p>
        </w:tc>
        <w:tc>
          <w:tcPr>
            <w:tcW w:w="5027" w:type="dxa"/>
            <w:noWrap w:val="0"/>
            <w:vAlign w:val="center"/>
          </w:tcPr>
          <w:p>
            <w:pPr>
              <w:snapToGrid w:val="0"/>
              <w:spacing w:line="300" w:lineRule="exact"/>
              <w:ind w:left="72"/>
              <w:rPr>
                <w:rFonts w:hint="eastAsia"/>
                <w:snapToGrid w:val="0"/>
                <w:kern w:val="0"/>
                <w:sz w:val="21"/>
                <w:szCs w:val="21"/>
              </w:rPr>
            </w:pPr>
            <w:r>
              <w:rPr>
                <w:rFonts w:hint="eastAsia"/>
                <w:snapToGrid w:val="0"/>
                <w:kern w:val="0"/>
                <w:sz w:val="21"/>
                <w:szCs w:val="21"/>
              </w:rPr>
              <w:t>拟派的项目负责人具有大专以上学历和安全生产监督管理局颁发的《安全培训合格证书》的得3分。（须提供在本单位6个月以上的缴纳社会保险证明）（标书中复印件加盖单位公章）。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660" w:type="dxa"/>
            <w:vMerge w:val="continue"/>
            <w:noWrap w:val="0"/>
            <w:vAlign w:val="center"/>
          </w:tcPr>
          <w:p>
            <w:pPr>
              <w:jc w:val="center"/>
              <w:rPr>
                <w:rFonts w:hint="eastAsia" w:ascii="宋体" w:hAnsi="宋体" w:cs="宋体"/>
                <w:bCs/>
                <w:sz w:val="21"/>
                <w:szCs w:val="21"/>
              </w:rPr>
            </w:pPr>
          </w:p>
        </w:tc>
        <w:tc>
          <w:tcPr>
            <w:tcW w:w="650" w:type="dxa"/>
            <w:noWrap w:val="0"/>
            <w:vAlign w:val="center"/>
          </w:tcPr>
          <w:p>
            <w:pPr>
              <w:jc w:val="center"/>
              <w:rPr>
                <w:rFonts w:hint="eastAsia" w:ascii="宋体" w:hAnsi="宋体" w:cs="宋体"/>
                <w:bCs/>
                <w:sz w:val="21"/>
                <w:szCs w:val="21"/>
              </w:rPr>
            </w:pPr>
            <w:r>
              <w:rPr>
                <w:rFonts w:hint="eastAsia" w:ascii="宋体" w:hAnsi="宋体" w:cs="宋体"/>
                <w:bCs/>
                <w:sz w:val="21"/>
                <w:szCs w:val="21"/>
              </w:rPr>
              <w:t>2</w:t>
            </w:r>
          </w:p>
        </w:tc>
        <w:tc>
          <w:tcPr>
            <w:tcW w:w="1833" w:type="dxa"/>
            <w:noWrap w:val="0"/>
            <w:vAlign w:val="center"/>
          </w:tcPr>
          <w:p>
            <w:pPr>
              <w:rPr>
                <w:rFonts w:hint="eastAsia" w:ascii="宋体" w:hAnsi="宋体" w:cs="宋体"/>
                <w:bCs/>
                <w:sz w:val="21"/>
                <w:szCs w:val="21"/>
              </w:rPr>
            </w:pPr>
            <w:r>
              <w:rPr>
                <w:rFonts w:hint="eastAsia" w:ascii="宋体" w:hAnsi="宋体" w:cs="宋体"/>
                <w:bCs/>
                <w:sz w:val="21"/>
                <w:szCs w:val="21"/>
              </w:rPr>
              <w:t>项目负责人</w:t>
            </w:r>
          </w:p>
        </w:tc>
        <w:tc>
          <w:tcPr>
            <w:tcW w:w="1067" w:type="dxa"/>
            <w:noWrap w:val="0"/>
            <w:vAlign w:val="center"/>
          </w:tcPr>
          <w:p>
            <w:pPr>
              <w:spacing w:line="460" w:lineRule="exact"/>
              <w:jc w:val="center"/>
              <w:rPr>
                <w:rFonts w:hint="eastAsia" w:ascii="宋体" w:hAnsi="宋体" w:cs="宋体"/>
                <w:bCs/>
                <w:sz w:val="21"/>
                <w:szCs w:val="21"/>
              </w:rPr>
            </w:pPr>
            <w:r>
              <w:rPr>
                <w:rFonts w:hint="eastAsia" w:ascii="宋体" w:hAnsi="宋体" w:cs="宋体"/>
                <w:bCs/>
                <w:sz w:val="21"/>
                <w:szCs w:val="21"/>
              </w:rPr>
              <w:t>3分</w:t>
            </w:r>
          </w:p>
        </w:tc>
        <w:tc>
          <w:tcPr>
            <w:tcW w:w="5027" w:type="dxa"/>
            <w:noWrap w:val="0"/>
            <w:vAlign w:val="center"/>
          </w:tcPr>
          <w:p>
            <w:pPr>
              <w:snapToGrid w:val="0"/>
              <w:spacing w:line="300" w:lineRule="exact"/>
              <w:ind w:left="72"/>
              <w:jc w:val="left"/>
              <w:rPr>
                <w:rFonts w:hint="eastAsia" w:ascii="宋体" w:hAnsi="宋体" w:cs="宋体"/>
                <w:bCs/>
                <w:sz w:val="21"/>
                <w:szCs w:val="21"/>
              </w:rPr>
            </w:pPr>
            <w:r>
              <w:rPr>
                <w:rFonts w:hint="eastAsia" w:ascii="宋体" w:hAnsi="宋体" w:cs="宋体"/>
                <w:kern w:val="0"/>
                <w:sz w:val="21"/>
                <w:szCs w:val="21"/>
              </w:rPr>
              <w:t>提供</w:t>
            </w:r>
            <w:r>
              <w:rPr>
                <w:rFonts w:hint="eastAsia" w:ascii="宋体" w:hAnsi="宋体" w:eastAsia="宋体" w:cs="宋体"/>
                <w:kern w:val="0"/>
                <w:sz w:val="21"/>
                <w:szCs w:val="21"/>
              </w:rPr>
              <w:t>本项目配备人员近三个月内缴纳养老、意外保险证明的每人</w:t>
            </w:r>
            <w:r>
              <w:rPr>
                <w:rFonts w:hint="eastAsia" w:ascii="宋体" w:hAnsi="宋体" w:cs="宋体"/>
                <w:sz w:val="21"/>
                <w:szCs w:val="21"/>
              </w:rPr>
              <w:t>得</w:t>
            </w:r>
            <w:r>
              <w:rPr>
                <w:rFonts w:hint="eastAsia" w:eastAsia="宋体"/>
                <w:sz w:val="21"/>
                <w:szCs w:val="21"/>
              </w:rPr>
              <w:t>0.5</w:t>
            </w:r>
            <w:r>
              <w:rPr>
                <w:rFonts w:hint="eastAsia" w:ascii="宋体" w:hAnsi="宋体" w:cs="宋体"/>
                <w:sz w:val="21"/>
                <w:szCs w:val="21"/>
              </w:rPr>
              <w:t>分，最高得</w:t>
            </w:r>
            <w:r>
              <w:rPr>
                <w:rFonts w:hint="eastAsia"/>
                <w:sz w:val="21"/>
                <w:szCs w:val="21"/>
              </w:rPr>
              <w:t>4</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7" w:hRule="atLeast"/>
        </w:trPr>
        <w:tc>
          <w:tcPr>
            <w:tcW w:w="660" w:type="dxa"/>
            <w:vMerge w:val="continue"/>
            <w:noWrap w:val="0"/>
            <w:vAlign w:val="center"/>
          </w:tcPr>
          <w:p>
            <w:pPr>
              <w:jc w:val="center"/>
              <w:rPr>
                <w:rFonts w:hint="eastAsia" w:ascii="宋体" w:hAnsi="宋体" w:cs="宋体"/>
                <w:sz w:val="21"/>
                <w:szCs w:val="21"/>
              </w:rPr>
            </w:pPr>
          </w:p>
        </w:tc>
        <w:tc>
          <w:tcPr>
            <w:tcW w:w="650" w:type="dxa"/>
            <w:noWrap w:val="0"/>
            <w:vAlign w:val="center"/>
          </w:tcPr>
          <w:p>
            <w:pPr>
              <w:jc w:val="center"/>
              <w:rPr>
                <w:rFonts w:hint="eastAsia" w:ascii="宋体" w:hAnsi="宋体" w:cs="宋体"/>
                <w:sz w:val="21"/>
                <w:szCs w:val="21"/>
              </w:rPr>
            </w:pPr>
            <w:r>
              <w:rPr>
                <w:rFonts w:hint="eastAsia" w:ascii="宋体" w:hAnsi="宋体" w:cs="宋体"/>
                <w:sz w:val="21"/>
                <w:szCs w:val="21"/>
              </w:rPr>
              <w:t>3</w:t>
            </w:r>
          </w:p>
        </w:tc>
        <w:tc>
          <w:tcPr>
            <w:tcW w:w="1833" w:type="dxa"/>
            <w:noWrap w:val="0"/>
            <w:vAlign w:val="center"/>
          </w:tcPr>
          <w:p>
            <w:pPr>
              <w:rPr>
                <w:rFonts w:hint="eastAsia" w:ascii="宋体" w:hAnsi="宋体" w:cs="宋体"/>
                <w:kern w:val="0"/>
                <w:sz w:val="21"/>
                <w:szCs w:val="21"/>
                <w:lang w:bidi="ar"/>
              </w:rPr>
            </w:pPr>
            <w:r>
              <w:rPr>
                <w:rFonts w:hint="eastAsia" w:ascii="宋体" w:hAnsi="宋体" w:cs="宋体"/>
                <w:sz w:val="21"/>
                <w:szCs w:val="21"/>
              </w:rPr>
              <w:t>投标公司员工的工资、养老、意外保险等是否按国家政策进行办理等情况</w:t>
            </w:r>
          </w:p>
        </w:tc>
        <w:tc>
          <w:tcPr>
            <w:tcW w:w="1067" w:type="dxa"/>
            <w:noWrap w:val="0"/>
            <w:vAlign w:val="center"/>
          </w:tcPr>
          <w:p>
            <w:pPr>
              <w:spacing w:line="460" w:lineRule="exact"/>
              <w:jc w:val="center"/>
              <w:rPr>
                <w:rFonts w:hint="eastAsia" w:ascii="宋体" w:hAnsi="宋体" w:cs="宋体"/>
                <w:bCs/>
                <w:sz w:val="21"/>
                <w:szCs w:val="21"/>
              </w:rPr>
            </w:pPr>
            <w:r>
              <w:rPr>
                <w:rFonts w:hint="eastAsia" w:ascii="宋体" w:hAnsi="宋体" w:cs="宋体"/>
                <w:kern w:val="0"/>
                <w:sz w:val="21"/>
                <w:szCs w:val="21"/>
              </w:rPr>
              <w:t>4分</w:t>
            </w:r>
          </w:p>
        </w:tc>
        <w:tc>
          <w:tcPr>
            <w:tcW w:w="5027" w:type="dxa"/>
            <w:noWrap w:val="0"/>
            <w:vAlign w:val="center"/>
          </w:tcPr>
          <w:p>
            <w:pPr>
              <w:widowControl/>
              <w:spacing w:line="300" w:lineRule="exact"/>
              <w:rPr>
                <w:rFonts w:hint="eastAsia" w:ascii="宋体" w:hAnsi="宋体" w:cs="宋体"/>
                <w:snapToGrid w:val="0"/>
                <w:kern w:val="0"/>
                <w:sz w:val="21"/>
                <w:szCs w:val="21"/>
              </w:rPr>
            </w:pPr>
            <w:r>
              <w:rPr>
                <w:rFonts w:hint="eastAsia" w:ascii="宋体" w:hAnsi="宋体" w:cs="宋体"/>
                <w:bCs/>
                <w:sz w:val="21"/>
                <w:szCs w:val="21"/>
              </w:rPr>
              <w:t>绿化养护方案是否完整、可行：由评委酌情打分，最高得4分。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660" w:type="dxa"/>
            <w:vMerge w:val="restart"/>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技术部分</w:t>
            </w: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4</w:t>
            </w:r>
          </w:p>
        </w:tc>
        <w:tc>
          <w:tcPr>
            <w:tcW w:w="1833" w:type="dxa"/>
            <w:noWrap w:val="0"/>
            <w:vAlign w:val="center"/>
          </w:tcPr>
          <w:p>
            <w:pPr>
              <w:rPr>
                <w:rFonts w:hint="eastAsia" w:ascii="宋体" w:hAnsi="宋体" w:cs="宋体"/>
                <w:bCs/>
                <w:snapToGrid w:val="0"/>
                <w:kern w:val="0"/>
                <w:sz w:val="21"/>
                <w:szCs w:val="21"/>
              </w:rPr>
            </w:pPr>
            <w:r>
              <w:rPr>
                <w:rFonts w:hint="eastAsia" w:ascii="宋体" w:hAnsi="宋体" w:cs="宋体"/>
                <w:kern w:val="0"/>
                <w:sz w:val="21"/>
                <w:szCs w:val="21"/>
                <w:lang w:bidi="ar"/>
              </w:rPr>
              <w:t>绿化养护方案</w:t>
            </w:r>
          </w:p>
        </w:tc>
        <w:tc>
          <w:tcPr>
            <w:tcW w:w="1067" w:type="dxa"/>
            <w:noWrap w:val="0"/>
            <w:vAlign w:val="center"/>
          </w:tcPr>
          <w:p>
            <w:pPr>
              <w:spacing w:line="460" w:lineRule="exact"/>
              <w:jc w:val="center"/>
              <w:rPr>
                <w:rFonts w:hint="eastAsia" w:ascii="宋体" w:hAnsi="宋体" w:cs="宋体"/>
                <w:kern w:val="0"/>
                <w:sz w:val="21"/>
                <w:szCs w:val="21"/>
              </w:rPr>
            </w:pPr>
            <w:r>
              <w:rPr>
                <w:rFonts w:hint="eastAsia" w:ascii="宋体" w:hAnsi="宋体" w:cs="宋体"/>
                <w:bCs/>
                <w:sz w:val="21"/>
                <w:szCs w:val="21"/>
              </w:rPr>
              <w:t>4分</w:t>
            </w:r>
          </w:p>
        </w:tc>
        <w:tc>
          <w:tcPr>
            <w:tcW w:w="5027" w:type="dxa"/>
            <w:noWrap w:val="0"/>
            <w:vAlign w:val="center"/>
          </w:tcPr>
          <w:p>
            <w:pPr>
              <w:widowControl/>
              <w:spacing w:line="300" w:lineRule="exact"/>
              <w:rPr>
                <w:rFonts w:hint="eastAsia" w:ascii="宋体" w:hAnsi="宋体" w:cs="宋体"/>
                <w:bCs/>
                <w:sz w:val="21"/>
                <w:szCs w:val="21"/>
              </w:rPr>
            </w:pPr>
            <w:r>
              <w:rPr>
                <w:rFonts w:hint="eastAsia" w:ascii="宋体" w:hAnsi="宋体" w:cs="宋体"/>
                <w:bCs/>
                <w:sz w:val="21"/>
                <w:szCs w:val="21"/>
              </w:rPr>
              <w:t>垃圾清运方案是否完整、可行：由评委酌情打分，最高得5分。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660" w:type="dxa"/>
            <w:vMerge w:val="continue"/>
            <w:noWrap w:val="0"/>
            <w:vAlign w:val="center"/>
          </w:tcPr>
          <w:p>
            <w:pPr>
              <w:jc w:val="center"/>
              <w:rPr>
                <w:rFonts w:hint="eastAsia" w:ascii="宋体" w:hAnsi="宋体" w:cs="宋体"/>
                <w:kern w:val="0"/>
                <w:sz w:val="21"/>
                <w:szCs w:val="21"/>
                <w:lang w:bidi="ar"/>
              </w:rPr>
            </w:pP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5</w:t>
            </w:r>
          </w:p>
        </w:tc>
        <w:tc>
          <w:tcPr>
            <w:tcW w:w="1833" w:type="dxa"/>
            <w:noWrap w:val="0"/>
            <w:vAlign w:val="center"/>
          </w:tcPr>
          <w:p>
            <w:pPr>
              <w:rPr>
                <w:rFonts w:hint="eastAsia" w:ascii="宋体" w:hAnsi="宋体" w:cs="宋体"/>
                <w:kern w:val="0"/>
                <w:sz w:val="21"/>
                <w:szCs w:val="21"/>
                <w:lang w:bidi="ar"/>
              </w:rPr>
            </w:pPr>
            <w:r>
              <w:rPr>
                <w:rFonts w:hint="eastAsia" w:ascii="宋体" w:hAnsi="宋体" w:cs="宋体"/>
                <w:kern w:val="0"/>
                <w:sz w:val="21"/>
                <w:szCs w:val="21"/>
                <w:lang w:bidi="ar"/>
              </w:rPr>
              <w:t>垃圾清运方案</w:t>
            </w:r>
          </w:p>
        </w:tc>
        <w:tc>
          <w:tcPr>
            <w:tcW w:w="1067" w:type="dxa"/>
            <w:noWrap w:val="0"/>
            <w:vAlign w:val="center"/>
          </w:tcPr>
          <w:p>
            <w:pPr>
              <w:spacing w:line="460" w:lineRule="exact"/>
              <w:jc w:val="center"/>
              <w:rPr>
                <w:rFonts w:hint="eastAsia" w:ascii="宋体" w:hAnsi="宋体" w:cs="宋体"/>
                <w:bCs/>
                <w:sz w:val="21"/>
                <w:szCs w:val="21"/>
              </w:rPr>
            </w:pPr>
            <w:r>
              <w:rPr>
                <w:rFonts w:hint="eastAsia" w:ascii="宋体" w:hAnsi="宋体" w:cs="宋体"/>
                <w:bCs/>
                <w:sz w:val="21"/>
                <w:szCs w:val="21"/>
              </w:rPr>
              <w:t>5分</w:t>
            </w:r>
          </w:p>
        </w:tc>
        <w:tc>
          <w:tcPr>
            <w:tcW w:w="5027" w:type="dxa"/>
            <w:noWrap w:val="0"/>
            <w:vAlign w:val="center"/>
          </w:tcPr>
          <w:p>
            <w:pPr>
              <w:widowControl/>
              <w:spacing w:line="300" w:lineRule="exact"/>
              <w:rPr>
                <w:rFonts w:hint="eastAsia" w:ascii="宋体" w:hAnsi="宋体" w:cs="宋体"/>
                <w:snapToGrid w:val="0"/>
                <w:kern w:val="0"/>
                <w:sz w:val="21"/>
                <w:szCs w:val="21"/>
              </w:rPr>
            </w:pPr>
            <w:r>
              <w:rPr>
                <w:rFonts w:hint="eastAsia" w:ascii="宋体" w:hAnsi="宋体" w:cs="宋体"/>
                <w:bCs/>
                <w:sz w:val="21"/>
                <w:szCs w:val="21"/>
              </w:rPr>
              <w:t>卫生保洁方案是否全面：由评委酌情打分，最高得5分。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660" w:type="dxa"/>
            <w:vMerge w:val="continue"/>
            <w:noWrap w:val="0"/>
            <w:vAlign w:val="center"/>
          </w:tcPr>
          <w:p>
            <w:pPr>
              <w:jc w:val="center"/>
              <w:rPr>
                <w:rFonts w:hint="eastAsia" w:ascii="宋体" w:hAnsi="宋体" w:cs="宋体"/>
                <w:bCs/>
                <w:sz w:val="21"/>
                <w:szCs w:val="21"/>
              </w:rPr>
            </w:pPr>
          </w:p>
        </w:tc>
        <w:tc>
          <w:tcPr>
            <w:tcW w:w="650" w:type="dxa"/>
            <w:noWrap w:val="0"/>
            <w:vAlign w:val="center"/>
          </w:tcPr>
          <w:p>
            <w:pPr>
              <w:jc w:val="center"/>
              <w:rPr>
                <w:rFonts w:hint="eastAsia" w:ascii="宋体" w:hAnsi="宋体" w:cs="宋体"/>
                <w:bCs/>
                <w:sz w:val="21"/>
                <w:szCs w:val="21"/>
              </w:rPr>
            </w:pPr>
            <w:r>
              <w:rPr>
                <w:rFonts w:hint="eastAsia" w:ascii="宋体" w:hAnsi="宋体" w:cs="宋体"/>
                <w:bCs/>
                <w:sz w:val="21"/>
                <w:szCs w:val="21"/>
              </w:rPr>
              <w:t>6</w:t>
            </w:r>
          </w:p>
        </w:tc>
        <w:tc>
          <w:tcPr>
            <w:tcW w:w="1833" w:type="dxa"/>
            <w:noWrap w:val="0"/>
            <w:vAlign w:val="center"/>
          </w:tcPr>
          <w:p>
            <w:pPr>
              <w:rPr>
                <w:rFonts w:hint="eastAsia" w:ascii="宋体" w:hAnsi="宋体" w:cs="宋体"/>
                <w:bCs/>
                <w:sz w:val="21"/>
                <w:szCs w:val="21"/>
              </w:rPr>
            </w:pPr>
            <w:r>
              <w:rPr>
                <w:rFonts w:hint="eastAsia" w:ascii="宋体" w:hAnsi="宋体" w:cs="宋体"/>
                <w:bCs/>
                <w:sz w:val="21"/>
                <w:szCs w:val="21"/>
              </w:rPr>
              <w:t>卫生保洁方案</w:t>
            </w:r>
          </w:p>
        </w:tc>
        <w:tc>
          <w:tcPr>
            <w:tcW w:w="1067" w:type="dxa"/>
            <w:noWrap w:val="0"/>
            <w:vAlign w:val="center"/>
          </w:tcPr>
          <w:p>
            <w:pPr>
              <w:spacing w:line="460" w:lineRule="exact"/>
              <w:jc w:val="center"/>
              <w:rPr>
                <w:rFonts w:hint="eastAsia" w:ascii="宋体" w:hAnsi="宋体" w:cs="宋体"/>
                <w:bCs/>
                <w:sz w:val="21"/>
                <w:szCs w:val="21"/>
              </w:rPr>
            </w:pPr>
            <w:r>
              <w:rPr>
                <w:rFonts w:hint="eastAsia" w:ascii="宋体" w:hAnsi="宋体" w:cs="宋体"/>
                <w:bCs/>
                <w:sz w:val="21"/>
                <w:szCs w:val="21"/>
              </w:rPr>
              <w:t>5分</w:t>
            </w:r>
          </w:p>
        </w:tc>
        <w:tc>
          <w:tcPr>
            <w:tcW w:w="5027" w:type="dxa"/>
            <w:noWrap w:val="0"/>
            <w:vAlign w:val="center"/>
          </w:tcPr>
          <w:p>
            <w:pPr>
              <w:widowControl/>
              <w:spacing w:line="300" w:lineRule="exact"/>
              <w:rPr>
                <w:rFonts w:hint="eastAsia"/>
                <w:sz w:val="21"/>
                <w:szCs w:val="21"/>
              </w:rPr>
            </w:pPr>
            <w:r>
              <w:rPr>
                <w:rFonts w:hint="eastAsia"/>
                <w:sz w:val="21"/>
                <w:szCs w:val="21"/>
              </w:rPr>
              <w:t>1、</w:t>
            </w:r>
            <w:r>
              <w:rPr>
                <w:sz w:val="21"/>
                <w:szCs w:val="21"/>
              </w:rPr>
              <w:t>项目服务人员配置是否合理、分工明确，且经过良好的培训和职业训练</w:t>
            </w:r>
            <w:r>
              <w:rPr>
                <w:rFonts w:hint="eastAsia"/>
                <w:sz w:val="21"/>
                <w:szCs w:val="21"/>
              </w:rPr>
              <w:t>。</w:t>
            </w:r>
            <w:r>
              <w:rPr>
                <w:sz w:val="21"/>
                <w:szCs w:val="21"/>
              </w:rPr>
              <w:t>由</w:t>
            </w:r>
            <w:r>
              <w:rPr>
                <w:rFonts w:hint="eastAsia"/>
                <w:sz w:val="21"/>
                <w:szCs w:val="21"/>
              </w:rPr>
              <w:t>评委按照投标方案</w:t>
            </w:r>
            <w:r>
              <w:rPr>
                <w:sz w:val="21"/>
                <w:szCs w:val="21"/>
              </w:rPr>
              <w:t>综合判断，酌情打分。</w:t>
            </w:r>
            <w:r>
              <w:rPr>
                <w:rFonts w:hint="eastAsia"/>
                <w:sz w:val="21"/>
                <w:szCs w:val="21"/>
              </w:rPr>
              <w:t>（0-</w:t>
            </w:r>
            <w:r>
              <w:rPr>
                <w:rFonts w:hint="eastAsia" w:eastAsia="宋体"/>
                <w:sz w:val="21"/>
                <w:szCs w:val="21"/>
              </w:rPr>
              <w:t>4</w:t>
            </w:r>
            <w:r>
              <w:rPr>
                <w:rFonts w:hint="eastAsia"/>
                <w:sz w:val="21"/>
                <w:szCs w:val="21"/>
              </w:rPr>
              <w:t>分）</w:t>
            </w:r>
          </w:p>
          <w:p>
            <w:pPr>
              <w:widowControl/>
              <w:spacing w:line="300" w:lineRule="exact"/>
              <w:rPr>
                <w:rFonts w:hint="eastAsia"/>
                <w:sz w:val="21"/>
                <w:szCs w:val="21"/>
              </w:rPr>
            </w:pPr>
            <w:r>
              <w:rPr>
                <w:rFonts w:hint="eastAsia"/>
                <w:sz w:val="21"/>
                <w:szCs w:val="21"/>
              </w:rPr>
              <w:t>2、针对本项目使用工作人员具有</w:t>
            </w:r>
            <w:r>
              <w:rPr>
                <w:rFonts w:hint="eastAsia" w:ascii="宋体" w:hAnsi="宋体" w:cs="宋体"/>
                <w:sz w:val="21"/>
                <w:szCs w:val="21"/>
              </w:rPr>
              <w:t>“中国中小商业企业协会清洁行业分会”颁发的《市政环境清洁维护作业证》证书</w:t>
            </w:r>
            <w:r>
              <w:rPr>
                <w:rFonts w:hint="eastAsia"/>
                <w:sz w:val="21"/>
                <w:szCs w:val="21"/>
              </w:rPr>
              <w:t>，每提供一本得</w:t>
            </w:r>
            <w:r>
              <w:rPr>
                <w:rFonts w:hint="eastAsia" w:eastAsia="宋体"/>
                <w:sz w:val="21"/>
                <w:szCs w:val="21"/>
              </w:rPr>
              <w:t>0.5</w:t>
            </w:r>
            <w:r>
              <w:rPr>
                <w:rFonts w:hint="eastAsia"/>
                <w:sz w:val="21"/>
                <w:szCs w:val="21"/>
              </w:rPr>
              <w:t>分，最高得</w:t>
            </w:r>
            <w:r>
              <w:rPr>
                <w:rFonts w:hint="eastAsia" w:eastAsia="宋体"/>
                <w:sz w:val="21"/>
                <w:szCs w:val="21"/>
              </w:rPr>
              <w:t>2</w:t>
            </w:r>
            <w:r>
              <w:rPr>
                <w:rFonts w:hint="eastAsia"/>
                <w:sz w:val="21"/>
                <w:szCs w:val="21"/>
              </w:rPr>
              <w:t>分。</w:t>
            </w:r>
          </w:p>
          <w:p>
            <w:pPr>
              <w:widowControl/>
              <w:spacing w:line="300" w:lineRule="exact"/>
              <w:rPr>
                <w:rFonts w:hint="eastAsia"/>
                <w:sz w:val="21"/>
                <w:szCs w:val="21"/>
              </w:rPr>
            </w:pPr>
            <w:r>
              <w:rPr>
                <w:rFonts w:hint="eastAsia"/>
                <w:sz w:val="21"/>
                <w:szCs w:val="21"/>
              </w:rPr>
              <w:t>3、针对本项目使用工作人员具有“清洁管理师”证书可得0.5分，最高得2分。没有不得分。</w:t>
            </w:r>
          </w:p>
          <w:p>
            <w:pPr>
              <w:widowControl/>
              <w:spacing w:line="300" w:lineRule="exact"/>
              <w:rPr>
                <w:rFonts w:hint="eastAsia"/>
                <w:sz w:val="21"/>
                <w:szCs w:val="21"/>
              </w:rPr>
            </w:pPr>
            <w:r>
              <w:rPr>
                <w:rFonts w:hint="eastAsia"/>
                <w:sz w:val="21"/>
                <w:szCs w:val="21"/>
              </w:rPr>
              <w:t>4</w:t>
            </w:r>
            <w:r>
              <w:rPr>
                <w:rFonts w:hint="eastAsia" w:ascii="宋体" w:hAnsi="宋体" w:eastAsia="宋体" w:cs="宋体"/>
                <w:sz w:val="21"/>
                <w:szCs w:val="21"/>
              </w:rPr>
              <w:t>、针对本项目使用工作人员具有相关绿化养护工或花卉工专业能力证书的可得</w:t>
            </w:r>
            <w:r>
              <w:rPr>
                <w:sz w:val="21"/>
                <w:szCs w:val="21"/>
              </w:rPr>
              <w:t>0.5</w:t>
            </w:r>
            <w:r>
              <w:rPr>
                <w:rFonts w:hint="eastAsia" w:ascii="宋体" w:hAnsi="宋体" w:eastAsia="宋体" w:cs="宋体"/>
                <w:sz w:val="21"/>
                <w:szCs w:val="21"/>
              </w:rPr>
              <w:t>分，最高得</w:t>
            </w:r>
            <w:r>
              <w:rPr>
                <w:sz w:val="21"/>
                <w:szCs w:val="21"/>
              </w:rPr>
              <w:t>2</w:t>
            </w:r>
            <w:r>
              <w:rPr>
                <w:rFonts w:hint="eastAsia" w:ascii="宋体" w:hAnsi="宋体" w:eastAsia="宋体" w:cs="宋体"/>
                <w:sz w:val="21"/>
                <w:szCs w:val="21"/>
              </w:rPr>
              <w:t>分。没有不得分。</w:t>
            </w:r>
            <w:r>
              <w:rPr>
                <w:rFonts w:hint="eastAsia" w:ascii="宋体" w:hAnsi="宋体" w:eastAsia="宋体"/>
                <w:sz w:val="21"/>
                <w:szCs w:val="21"/>
              </w:rPr>
              <w:t>（以上涉及得分人员必须提供在本项目投标截止日前3个月内在本公司缴纳的社保证明，不提供不得分。）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7" w:hRule="atLeast"/>
        </w:trPr>
        <w:tc>
          <w:tcPr>
            <w:tcW w:w="660" w:type="dxa"/>
            <w:vMerge w:val="continue"/>
            <w:noWrap w:val="0"/>
            <w:vAlign w:val="center"/>
          </w:tcPr>
          <w:p>
            <w:pPr>
              <w:jc w:val="center"/>
              <w:rPr>
                <w:rFonts w:hint="eastAsia" w:ascii="宋体" w:hAnsi="宋体" w:cs="宋体"/>
                <w:sz w:val="21"/>
                <w:szCs w:val="21"/>
              </w:rPr>
            </w:pPr>
          </w:p>
        </w:tc>
        <w:tc>
          <w:tcPr>
            <w:tcW w:w="650" w:type="dxa"/>
            <w:noWrap w:val="0"/>
            <w:vAlign w:val="center"/>
          </w:tcPr>
          <w:p>
            <w:pPr>
              <w:widowControl/>
              <w:spacing w:line="460" w:lineRule="exact"/>
              <w:jc w:val="center"/>
              <w:rPr>
                <w:rFonts w:hint="eastAsia"/>
                <w:kern w:val="0"/>
                <w:sz w:val="21"/>
                <w:szCs w:val="21"/>
              </w:rPr>
            </w:pPr>
            <w:r>
              <w:rPr>
                <w:rFonts w:hint="eastAsia"/>
                <w:kern w:val="0"/>
                <w:sz w:val="21"/>
                <w:szCs w:val="21"/>
              </w:rPr>
              <w:t>7</w:t>
            </w:r>
          </w:p>
        </w:tc>
        <w:tc>
          <w:tcPr>
            <w:tcW w:w="1833" w:type="dxa"/>
            <w:noWrap w:val="0"/>
            <w:vAlign w:val="center"/>
          </w:tcPr>
          <w:p>
            <w:pPr>
              <w:rPr>
                <w:sz w:val="21"/>
                <w:szCs w:val="21"/>
              </w:rPr>
            </w:pPr>
            <w:r>
              <w:rPr>
                <w:sz w:val="21"/>
                <w:szCs w:val="21"/>
              </w:rPr>
              <w:t>服务人员的配置和管理</w:t>
            </w:r>
          </w:p>
        </w:tc>
        <w:tc>
          <w:tcPr>
            <w:tcW w:w="1067" w:type="dxa"/>
            <w:noWrap w:val="0"/>
            <w:vAlign w:val="center"/>
          </w:tcPr>
          <w:p>
            <w:pPr>
              <w:pStyle w:val="15"/>
              <w:spacing w:line="340" w:lineRule="exact"/>
              <w:ind w:firstLine="0"/>
              <w:jc w:val="center"/>
              <w:rPr>
                <w:rFonts w:hint="default" w:ascii="Times New Roman" w:hAnsi="Times New Roman"/>
                <w:bCs/>
                <w:snapToGrid w:val="0"/>
                <w:kern w:val="0"/>
                <w:sz w:val="21"/>
                <w:szCs w:val="21"/>
              </w:rPr>
            </w:pPr>
            <w:r>
              <w:rPr>
                <w:rFonts w:ascii="Times New Roman" w:hAnsi="Times New Roman"/>
                <w:bCs/>
                <w:snapToGrid w:val="0"/>
                <w:kern w:val="0"/>
                <w:sz w:val="21"/>
                <w:szCs w:val="21"/>
              </w:rPr>
              <w:t>10</w:t>
            </w:r>
            <w:r>
              <w:rPr>
                <w:rFonts w:hint="default" w:ascii="Times New Roman" w:hAnsi="Times New Roman"/>
                <w:bCs/>
                <w:snapToGrid w:val="0"/>
                <w:kern w:val="0"/>
                <w:sz w:val="21"/>
                <w:szCs w:val="21"/>
              </w:rPr>
              <w:t>分</w:t>
            </w:r>
          </w:p>
        </w:tc>
        <w:tc>
          <w:tcPr>
            <w:tcW w:w="5027" w:type="dxa"/>
            <w:noWrap w:val="0"/>
            <w:vAlign w:val="center"/>
          </w:tcPr>
          <w:p>
            <w:pPr>
              <w:widowControl/>
              <w:spacing w:line="300" w:lineRule="exact"/>
              <w:rPr>
                <w:rFonts w:hint="eastAsia" w:ascii="宋体" w:hAnsi="宋体" w:cs="宋体"/>
                <w:bCs/>
                <w:sz w:val="21"/>
                <w:szCs w:val="21"/>
              </w:rPr>
            </w:pPr>
            <w:r>
              <w:rPr>
                <w:rFonts w:hint="eastAsia" w:ascii="宋体" w:hAnsi="宋体" w:cs="宋体"/>
                <w:kern w:val="0"/>
                <w:sz w:val="21"/>
                <w:szCs w:val="21"/>
                <w:lang w:bidi="ar"/>
              </w:rPr>
              <w:t>投标人内部管理考核制度4分，根据投标人相关制度的完整性、可操作性等</w:t>
            </w:r>
            <w:r>
              <w:rPr>
                <w:rFonts w:hint="eastAsia" w:ascii="宋体" w:hAnsi="宋体" w:cs="宋体"/>
                <w:bCs/>
                <w:sz w:val="21"/>
                <w:szCs w:val="21"/>
              </w:rPr>
              <w:t>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7" w:hRule="atLeast"/>
        </w:trPr>
        <w:tc>
          <w:tcPr>
            <w:tcW w:w="660" w:type="dxa"/>
            <w:vMerge w:val="continue"/>
            <w:noWrap w:val="0"/>
            <w:vAlign w:val="center"/>
          </w:tcPr>
          <w:p>
            <w:pPr>
              <w:jc w:val="center"/>
              <w:rPr>
                <w:rFonts w:hint="eastAsia" w:ascii="宋体" w:hAnsi="宋体" w:cs="宋体"/>
                <w:sz w:val="21"/>
                <w:szCs w:val="21"/>
              </w:rPr>
            </w:pPr>
          </w:p>
        </w:tc>
        <w:tc>
          <w:tcPr>
            <w:tcW w:w="650" w:type="dxa"/>
            <w:noWrap w:val="0"/>
            <w:vAlign w:val="center"/>
          </w:tcPr>
          <w:p>
            <w:pPr>
              <w:jc w:val="center"/>
              <w:rPr>
                <w:rFonts w:hint="eastAsia" w:ascii="宋体" w:hAnsi="宋体" w:cs="宋体"/>
                <w:sz w:val="21"/>
                <w:szCs w:val="21"/>
              </w:rPr>
            </w:pPr>
            <w:r>
              <w:rPr>
                <w:rFonts w:hint="eastAsia" w:ascii="宋体" w:hAnsi="宋体" w:cs="宋体"/>
                <w:sz w:val="21"/>
                <w:szCs w:val="21"/>
              </w:rPr>
              <w:t>8</w:t>
            </w:r>
          </w:p>
        </w:tc>
        <w:tc>
          <w:tcPr>
            <w:tcW w:w="1833" w:type="dxa"/>
            <w:noWrap w:val="0"/>
            <w:vAlign w:val="center"/>
          </w:tcPr>
          <w:p>
            <w:pPr>
              <w:rPr>
                <w:rFonts w:hint="eastAsia" w:ascii="宋体" w:hAnsi="宋体" w:cs="宋体"/>
                <w:sz w:val="21"/>
                <w:szCs w:val="21"/>
              </w:rPr>
            </w:pPr>
            <w:r>
              <w:rPr>
                <w:rFonts w:hint="eastAsia" w:ascii="宋体" w:hAnsi="宋体" w:cs="宋体"/>
                <w:sz w:val="21"/>
                <w:szCs w:val="21"/>
              </w:rPr>
              <w:t>内部管理制度</w:t>
            </w:r>
          </w:p>
        </w:tc>
        <w:tc>
          <w:tcPr>
            <w:tcW w:w="1067" w:type="dxa"/>
            <w:noWrap w:val="0"/>
            <w:vAlign w:val="center"/>
          </w:tcPr>
          <w:p>
            <w:pPr>
              <w:pStyle w:val="15"/>
              <w:spacing w:line="340" w:lineRule="exact"/>
              <w:ind w:firstLine="0"/>
              <w:jc w:val="center"/>
              <w:rPr>
                <w:rFonts w:hAnsi="宋体" w:cs="宋体"/>
                <w:bCs/>
                <w:snapToGrid w:val="0"/>
                <w:kern w:val="0"/>
                <w:sz w:val="21"/>
                <w:szCs w:val="21"/>
              </w:rPr>
            </w:pPr>
            <w:r>
              <w:rPr>
                <w:rFonts w:hAnsi="宋体" w:cs="宋体"/>
                <w:bCs/>
                <w:snapToGrid w:val="0"/>
                <w:kern w:val="0"/>
                <w:sz w:val="21"/>
                <w:szCs w:val="21"/>
              </w:rPr>
              <w:t>4分</w:t>
            </w:r>
          </w:p>
        </w:tc>
        <w:tc>
          <w:tcPr>
            <w:tcW w:w="5027" w:type="dxa"/>
            <w:noWrap w:val="0"/>
            <w:vAlign w:val="center"/>
          </w:tcPr>
          <w:p>
            <w:pPr>
              <w:spacing w:line="300" w:lineRule="exact"/>
              <w:rPr>
                <w:rFonts w:hint="eastAsia" w:ascii="宋体" w:hAnsi="宋体" w:cs="宋体"/>
                <w:strike/>
                <w:sz w:val="21"/>
                <w:szCs w:val="21"/>
              </w:rPr>
            </w:pPr>
            <w:r>
              <w:rPr>
                <w:rFonts w:hint="eastAsia" w:ascii="宋体" w:hAnsi="宋体" w:cs="宋体"/>
                <w:kern w:val="0"/>
                <w:sz w:val="21"/>
                <w:szCs w:val="21"/>
                <w:lang w:bidi="ar"/>
              </w:rPr>
              <w:t>安全文明保障措施是否全面：</w:t>
            </w:r>
            <w:r>
              <w:rPr>
                <w:rFonts w:hint="eastAsia" w:ascii="宋体" w:hAnsi="宋体" w:cs="宋体"/>
                <w:bCs/>
                <w:sz w:val="21"/>
                <w:szCs w:val="21"/>
              </w:rPr>
              <w:t>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7" w:hRule="atLeast"/>
        </w:trPr>
        <w:tc>
          <w:tcPr>
            <w:tcW w:w="660" w:type="dxa"/>
            <w:vMerge w:val="continue"/>
            <w:noWrap w:val="0"/>
            <w:vAlign w:val="center"/>
          </w:tcPr>
          <w:p>
            <w:pPr>
              <w:jc w:val="center"/>
              <w:rPr>
                <w:rFonts w:hint="eastAsia" w:ascii="宋体" w:hAnsi="宋体" w:cs="宋体"/>
                <w:kern w:val="0"/>
                <w:sz w:val="21"/>
                <w:szCs w:val="21"/>
                <w:lang w:bidi="ar"/>
              </w:rPr>
            </w:pP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9</w:t>
            </w:r>
          </w:p>
        </w:tc>
        <w:tc>
          <w:tcPr>
            <w:tcW w:w="1833" w:type="dxa"/>
            <w:noWrap w:val="0"/>
            <w:vAlign w:val="center"/>
          </w:tcPr>
          <w:p>
            <w:pPr>
              <w:rPr>
                <w:rFonts w:hint="eastAsia" w:ascii="宋体" w:hAnsi="宋体" w:cs="宋体"/>
                <w:bCs/>
                <w:strike/>
                <w:snapToGrid w:val="0"/>
                <w:kern w:val="0"/>
                <w:sz w:val="21"/>
                <w:szCs w:val="21"/>
              </w:rPr>
            </w:pPr>
            <w:r>
              <w:rPr>
                <w:rFonts w:hint="eastAsia" w:ascii="宋体" w:hAnsi="宋体" w:cs="宋体"/>
                <w:kern w:val="0"/>
                <w:sz w:val="21"/>
                <w:szCs w:val="21"/>
                <w:lang w:bidi="ar"/>
              </w:rPr>
              <w:t>安全文明保障措施</w:t>
            </w:r>
          </w:p>
        </w:tc>
        <w:tc>
          <w:tcPr>
            <w:tcW w:w="1067" w:type="dxa"/>
            <w:noWrap w:val="0"/>
            <w:vAlign w:val="center"/>
          </w:tcPr>
          <w:p>
            <w:pPr>
              <w:spacing w:line="460" w:lineRule="exact"/>
              <w:jc w:val="center"/>
              <w:rPr>
                <w:rFonts w:hint="eastAsia" w:ascii="宋体" w:hAnsi="宋体" w:cs="宋体"/>
                <w:strike/>
                <w:kern w:val="0"/>
                <w:sz w:val="21"/>
                <w:szCs w:val="21"/>
              </w:rPr>
            </w:pPr>
            <w:r>
              <w:rPr>
                <w:rFonts w:hint="eastAsia" w:ascii="宋体" w:hAnsi="宋体" w:cs="宋体"/>
                <w:kern w:val="0"/>
                <w:sz w:val="21"/>
                <w:szCs w:val="21"/>
              </w:rPr>
              <w:t>4分</w:t>
            </w:r>
          </w:p>
        </w:tc>
        <w:tc>
          <w:tcPr>
            <w:tcW w:w="5027" w:type="dxa"/>
            <w:noWrap w:val="0"/>
            <w:vAlign w:val="center"/>
          </w:tcPr>
          <w:p>
            <w:pPr>
              <w:spacing w:line="300" w:lineRule="exact"/>
              <w:rPr>
                <w:rFonts w:hint="eastAsia" w:ascii="宋体" w:hAnsi="宋体" w:cs="宋体"/>
                <w:kern w:val="0"/>
                <w:sz w:val="21"/>
                <w:szCs w:val="21"/>
                <w:lang w:bidi="ar"/>
              </w:rPr>
            </w:pPr>
            <w:r>
              <w:rPr>
                <w:rFonts w:hint="eastAsia" w:ascii="宋体" w:hAnsi="宋体" w:cs="宋体"/>
                <w:kern w:val="0"/>
                <w:sz w:val="21"/>
                <w:szCs w:val="21"/>
                <w:lang w:bidi="ar"/>
              </w:rPr>
              <w:t>质量保障措施是否可行：</w:t>
            </w:r>
            <w:r>
              <w:rPr>
                <w:rFonts w:hint="eastAsia" w:ascii="宋体" w:hAnsi="宋体" w:cs="宋体"/>
                <w:bCs/>
                <w:sz w:val="21"/>
                <w:szCs w:val="21"/>
              </w:rPr>
              <w:t>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0" w:hRule="atLeast"/>
        </w:trPr>
        <w:tc>
          <w:tcPr>
            <w:tcW w:w="660" w:type="dxa"/>
            <w:vMerge w:val="continue"/>
            <w:noWrap w:val="0"/>
            <w:vAlign w:val="center"/>
          </w:tcPr>
          <w:p>
            <w:pPr>
              <w:jc w:val="center"/>
              <w:rPr>
                <w:rFonts w:hint="eastAsia" w:ascii="宋体" w:hAnsi="宋体" w:cs="宋体"/>
                <w:kern w:val="0"/>
                <w:sz w:val="21"/>
                <w:szCs w:val="21"/>
                <w:lang w:bidi="ar"/>
              </w:rPr>
            </w:pP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10</w:t>
            </w:r>
          </w:p>
        </w:tc>
        <w:tc>
          <w:tcPr>
            <w:tcW w:w="1833" w:type="dxa"/>
            <w:noWrap w:val="0"/>
            <w:vAlign w:val="center"/>
          </w:tcPr>
          <w:p>
            <w:pPr>
              <w:rPr>
                <w:rFonts w:hint="eastAsia" w:ascii="宋体" w:hAnsi="宋体" w:cs="宋体"/>
                <w:sz w:val="21"/>
                <w:szCs w:val="21"/>
                <w:lang w:bidi="ar"/>
              </w:rPr>
            </w:pPr>
            <w:r>
              <w:rPr>
                <w:rFonts w:hint="eastAsia" w:ascii="宋体" w:hAnsi="宋体" w:cs="宋体"/>
                <w:kern w:val="0"/>
                <w:sz w:val="21"/>
                <w:szCs w:val="21"/>
                <w:lang w:bidi="ar"/>
              </w:rPr>
              <w:t>质量保障措施</w:t>
            </w:r>
          </w:p>
        </w:tc>
        <w:tc>
          <w:tcPr>
            <w:tcW w:w="1067" w:type="dxa"/>
            <w:noWrap w:val="0"/>
            <w:vAlign w:val="center"/>
          </w:tcPr>
          <w:p>
            <w:pPr>
              <w:spacing w:line="460" w:lineRule="exact"/>
              <w:jc w:val="center"/>
              <w:rPr>
                <w:rFonts w:hint="eastAsia" w:ascii="宋体" w:hAnsi="宋体" w:cs="宋体"/>
                <w:kern w:val="0"/>
                <w:sz w:val="21"/>
                <w:szCs w:val="21"/>
              </w:rPr>
            </w:pPr>
            <w:r>
              <w:rPr>
                <w:rFonts w:hint="eastAsia" w:ascii="宋体" w:hAnsi="宋体" w:cs="宋体"/>
                <w:kern w:val="0"/>
                <w:sz w:val="21"/>
                <w:szCs w:val="21"/>
              </w:rPr>
              <w:t>4分</w:t>
            </w:r>
          </w:p>
        </w:tc>
        <w:tc>
          <w:tcPr>
            <w:tcW w:w="5027" w:type="dxa"/>
            <w:noWrap w:val="0"/>
            <w:vAlign w:val="center"/>
          </w:tcPr>
          <w:p>
            <w:pPr>
              <w:spacing w:line="300" w:lineRule="exact"/>
              <w:rPr>
                <w:rFonts w:hint="eastAsia" w:ascii="宋体" w:hAnsi="宋体" w:cs="宋体"/>
                <w:kern w:val="0"/>
                <w:sz w:val="21"/>
                <w:szCs w:val="21"/>
                <w:lang w:bidi="ar"/>
              </w:rPr>
            </w:pPr>
            <w:r>
              <w:rPr>
                <w:rFonts w:hint="eastAsia" w:ascii="宋体" w:hAnsi="宋体" w:cs="宋体"/>
                <w:kern w:val="0"/>
                <w:sz w:val="21"/>
                <w:szCs w:val="21"/>
                <w:lang w:bidi="ar"/>
              </w:rPr>
              <w:t>突击任务应急处置方案是否合理、全面：</w:t>
            </w:r>
            <w:r>
              <w:rPr>
                <w:rFonts w:hint="eastAsia" w:ascii="宋体" w:hAnsi="宋体" w:cs="宋体"/>
                <w:bCs/>
                <w:sz w:val="21"/>
                <w:szCs w:val="21"/>
              </w:rPr>
              <w:t>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6" w:hRule="atLeast"/>
        </w:trPr>
        <w:tc>
          <w:tcPr>
            <w:tcW w:w="660" w:type="dxa"/>
            <w:vMerge w:val="continue"/>
            <w:noWrap w:val="0"/>
            <w:vAlign w:val="center"/>
          </w:tcPr>
          <w:p>
            <w:pPr>
              <w:jc w:val="center"/>
              <w:rPr>
                <w:rFonts w:hint="eastAsia" w:ascii="宋体" w:hAnsi="宋体" w:cs="宋体"/>
                <w:kern w:val="0"/>
                <w:sz w:val="21"/>
                <w:szCs w:val="21"/>
                <w:lang w:bidi="ar"/>
              </w:rPr>
            </w:pPr>
          </w:p>
        </w:tc>
        <w:tc>
          <w:tcPr>
            <w:tcW w:w="650" w:type="dxa"/>
            <w:noWrap w:val="0"/>
            <w:vAlign w:val="center"/>
          </w:tcPr>
          <w:p>
            <w:pPr>
              <w:jc w:val="center"/>
              <w:rPr>
                <w:rFonts w:hint="eastAsia" w:ascii="宋体" w:hAnsi="宋体" w:cs="宋体"/>
                <w:kern w:val="0"/>
                <w:sz w:val="21"/>
                <w:szCs w:val="21"/>
                <w:lang w:bidi="ar"/>
              </w:rPr>
            </w:pPr>
            <w:r>
              <w:rPr>
                <w:rFonts w:hint="eastAsia" w:ascii="宋体" w:hAnsi="宋体" w:cs="宋体"/>
                <w:kern w:val="0"/>
                <w:sz w:val="21"/>
                <w:szCs w:val="21"/>
                <w:lang w:bidi="ar"/>
              </w:rPr>
              <w:t>11</w:t>
            </w:r>
          </w:p>
        </w:tc>
        <w:tc>
          <w:tcPr>
            <w:tcW w:w="1833" w:type="dxa"/>
            <w:noWrap w:val="0"/>
            <w:vAlign w:val="center"/>
          </w:tcPr>
          <w:p>
            <w:pPr>
              <w:rPr>
                <w:rFonts w:hint="eastAsia" w:ascii="宋体" w:hAnsi="宋体" w:cs="宋体"/>
                <w:sz w:val="21"/>
                <w:szCs w:val="21"/>
                <w:lang w:bidi="ar"/>
              </w:rPr>
            </w:pPr>
            <w:r>
              <w:rPr>
                <w:rFonts w:hint="eastAsia" w:ascii="宋体" w:hAnsi="宋体" w:cs="宋体"/>
                <w:kern w:val="0"/>
                <w:sz w:val="21"/>
                <w:szCs w:val="21"/>
                <w:lang w:bidi="ar"/>
              </w:rPr>
              <w:t>突击任务应急处置方案</w:t>
            </w:r>
          </w:p>
        </w:tc>
        <w:tc>
          <w:tcPr>
            <w:tcW w:w="1067" w:type="dxa"/>
            <w:noWrap w:val="0"/>
            <w:vAlign w:val="center"/>
          </w:tcPr>
          <w:p>
            <w:pPr>
              <w:spacing w:line="460" w:lineRule="exact"/>
              <w:jc w:val="center"/>
              <w:rPr>
                <w:rFonts w:hint="eastAsia" w:ascii="宋体" w:hAnsi="宋体" w:cs="宋体"/>
                <w:kern w:val="0"/>
                <w:sz w:val="21"/>
                <w:szCs w:val="21"/>
              </w:rPr>
            </w:pPr>
            <w:r>
              <w:rPr>
                <w:rFonts w:hint="eastAsia" w:ascii="宋体" w:hAnsi="宋体" w:cs="宋体"/>
                <w:kern w:val="0"/>
                <w:sz w:val="21"/>
                <w:szCs w:val="21"/>
              </w:rPr>
              <w:t>4分</w:t>
            </w:r>
          </w:p>
        </w:tc>
        <w:tc>
          <w:tcPr>
            <w:tcW w:w="5027" w:type="dxa"/>
            <w:noWrap w:val="0"/>
            <w:vAlign w:val="center"/>
          </w:tcPr>
          <w:p>
            <w:pPr>
              <w:snapToGrid w:val="0"/>
              <w:spacing w:line="300" w:lineRule="exact"/>
              <w:ind w:left="72"/>
              <w:rPr>
                <w:sz w:val="21"/>
                <w:szCs w:val="21"/>
                <w:lang w:bidi="ar"/>
              </w:rPr>
            </w:pPr>
            <w:r>
              <w:rPr>
                <w:snapToGrid w:val="0"/>
                <w:kern w:val="0"/>
                <w:sz w:val="21"/>
                <w:szCs w:val="21"/>
              </w:rPr>
              <w:t>根据投标人对招标</w:t>
            </w:r>
            <w:r>
              <w:rPr>
                <w:rFonts w:hint="eastAsia"/>
                <w:snapToGrid w:val="0"/>
                <w:kern w:val="0"/>
                <w:sz w:val="21"/>
                <w:szCs w:val="21"/>
              </w:rPr>
              <w:t>人</w:t>
            </w:r>
            <w:r>
              <w:rPr>
                <w:snapToGrid w:val="0"/>
                <w:kern w:val="0"/>
                <w:sz w:val="21"/>
                <w:szCs w:val="21"/>
              </w:rPr>
              <w:t>在本项目服务内容外对招标人的服务承诺</w:t>
            </w:r>
            <w:r>
              <w:rPr>
                <w:rFonts w:hint="eastAsia"/>
                <w:snapToGrid w:val="0"/>
                <w:kern w:val="0"/>
                <w:sz w:val="21"/>
                <w:szCs w:val="21"/>
              </w:rPr>
              <w:t>，</w:t>
            </w:r>
            <w:r>
              <w:rPr>
                <w:sz w:val="21"/>
                <w:szCs w:val="21"/>
              </w:rPr>
              <w:t>由</w:t>
            </w:r>
            <w:r>
              <w:rPr>
                <w:rFonts w:hint="eastAsia"/>
                <w:sz w:val="21"/>
                <w:szCs w:val="21"/>
              </w:rPr>
              <w:t>评标委员会</w:t>
            </w:r>
            <w:r>
              <w:rPr>
                <w:sz w:val="21"/>
                <w:szCs w:val="21"/>
              </w:rPr>
              <w:t>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6" w:hRule="atLeast"/>
        </w:trPr>
        <w:tc>
          <w:tcPr>
            <w:tcW w:w="660" w:type="dxa"/>
            <w:vMerge w:val="continue"/>
            <w:noWrap w:val="0"/>
            <w:vAlign w:val="center"/>
          </w:tcPr>
          <w:p>
            <w:pPr>
              <w:jc w:val="center"/>
              <w:rPr>
                <w:rFonts w:hint="eastAsia" w:ascii="宋体" w:hAnsi="宋体"/>
                <w:sz w:val="21"/>
                <w:szCs w:val="21"/>
                <w:lang w:bidi="ar"/>
              </w:rPr>
            </w:pPr>
          </w:p>
        </w:tc>
        <w:tc>
          <w:tcPr>
            <w:tcW w:w="650" w:type="dxa"/>
            <w:noWrap w:val="0"/>
            <w:vAlign w:val="center"/>
          </w:tcPr>
          <w:p>
            <w:pPr>
              <w:jc w:val="center"/>
              <w:rPr>
                <w:rFonts w:hint="eastAsia" w:ascii="宋体" w:hAnsi="宋体"/>
                <w:sz w:val="21"/>
                <w:szCs w:val="21"/>
                <w:lang w:bidi="ar"/>
              </w:rPr>
            </w:pPr>
            <w:r>
              <w:rPr>
                <w:rFonts w:hint="eastAsia" w:ascii="宋体" w:hAnsi="宋体"/>
                <w:sz w:val="21"/>
                <w:szCs w:val="21"/>
                <w:lang w:bidi="ar"/>
              </w:rPr>
              <w:t>12</w:t>
            </w:r>
          </w:p>
        </w:tc>
        <w:tc>
          <w:tcPr>
            <w:tcW w:w="1833" w:type="dxa"/>
            <w:noWrap w:val="0"/>
            <w:vAlign w:val="center"/>
          </w:tcPr>
          <w:p>
            <w:pPr>
              <w:rPr>
                <w:rFonts w:hint="eastAsia" w:ascii="宋体" w:hAnsi="宋体"/>
                <w:sz w:val="21"/>
                <w:szCs w:val="21"/>
                <w:lang w:bidi="ar"/>
              </w:rPr>
            </w:pPr>
            <w:r>
              <w:rPr>
                <w:rFonts w:hint="eastAsia" w:ascii="宋体" w:hAnsi="宋体" w:cs="宋体"/>
                <w:bCs/>
                <w:sz w:val="21"/>
                <w:szCs w:val="21"/>
              </w:rPr>
              <w:t>服务承诺</w:t>
            </w:r>
          </w:p>
        </w:tc>
        <w:tc>
          <w:tcPr>
            <w:tcW w:w="1067" w:type="dxa"/>
            <w:noWrap w:val="0"/>
            <w:vAlign w:val="center"/>
          </w:tcPr>
          <w:p>
            <w:pPr>
              <w:spacing w:line="460" w:lineRule="exact"/>
              <w:jc w:val="center"/>
              <w:rPr>
                <w:rFonts w:hint="eastAsia"/>
                <w:kern w:val="0"/>
                <w:sz w:val="21"/>
                <w:szCs w:val="21"/>
              </w:rPr>
            </w:pPr>
            <w:r>
              <w:rPr>
                <w:rFonts w:hint="eastAsia" w:ascii="宋体" w:hAnsi="宋体" w:cs="宋体"/>
                <w:bCs/>
                <w:sz w:val="21"/>
                <w:szCs w:val="21"/>
              </w:rPr>
              <w:t>3分</w:t>
            </w:r>
          </w:p>
        </w:tc>
        <w:tc>
          <w:tcPr>
            <w:tcW w:w="5027" w:type="dxa"/>
            <w:noWrap w:val="0"/>
            <w:vAlign w:val="center"/>
          </w:tcPr>
          <w:p>
            <w:pPr>
              <w:rPr>
                <w:rFonts w:hint="eastAsia" w:ascii="宋体" w:hAnsi="宋体" w:cs="宋体"/>
                <w:kern w:val="0"/>
                <w:sz w:val="21"/>
                <w:szCs w:val="21"/>
                <w:lang w:bidi="ar"/>
              </w:rPr>
            </w:pPr>
            <w:r>
              <w:rPr>
                <w:sz w:val="21"/>
                <w:szCs w:val="21"/>
                <w:lang w:bidi="ar"/>
              </w:rPr>
              <w:t>投标服务技术指标符合招标要求，无负偏离得</w:t>
            </w:r>
            <w:r>
              <w:rPr>
                <w:rFonts w:hint="eastAsia"/>
                <w:sz w:val="21"/>
                <w:szCs w:val="21"/>
                <w:lang w:bidi="ar"/>
              </w:rPr>
              <w:t>3</w:t>
            </w:r>
            <w:r>
              <w:rPr>
                <w:sz w:val="21"/>
                <w:szCs w:val="21"/>
                <w:lang w:bidi="ar"/>
              </w:rPr>
              <w:t>分，出现一项关键技术指标负偏离，扣</w:t>
            </w:r>
            <w:r>
              <w:rPr>
                <w:rFonts w:hint="eastAsia"/>
                <w:sz w:val="21"/>
                <w:szCs w:val="21"/>
                <w:lang w:bidi="ar"/>
              </w:rPr>
              <w:t>1</w:t>
            </w:r>
            <w:r>
              <w:rPr>
                <w:sz w:val="21"/>
                <w:szCs w:val="21"/>
                <w:lang w:bidi="ar"/>
              </w:rPr>
              <w:t>分，扣完为止；技术关键指标出现一项正偏离得1分，最高得</w:t>
            </w:r>
            <w:r>
              <w:rPr>
                <w:rFonts w:hint="eastAsia"/>
                <w:sz w:val="21"/>
                <w:szCs w:val="21"/>
                <w:lang w:bidi="ar"/>
              </w:rPr>
              <w:t>1</w:t>
            </w:r>
            <w:r>
              <w:rPr>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6" w:hRule="atLeast"/>
        </w:trPr>
        <w:tc>
          <w:tcPr>
            <w:tcW w:w="660" w:type="dxa"/>
            <w:vMerge w:val="continue"/>
            <w:noWrap w:val="0"/>
            <w:vAlign w:val="center"/>
          </w:tcPr>
          <w:p>
            <w:pPr>
              <w:jc w:val="center"/>
              <w:rPr>
                <w:rFonts w:hint="eastAsia" w:ascii="宋体" w:hAnsi="宋体"/>
                <w:sz w:val="21"/>
                <w:szCs w:val="21"/>
                <w:lang w:bidi="ar"/>
              </w:rPr>
            </w:pPr>
          </w:p>
        </w:tc>
        <w:tc>
          <w:tcPr>
            <w:tcW w:w="650" w:type="dxa"/>
            <w:noWrap w:val="0"/>
            <w:vAlign w:val="center"/>
          </w:tcPr>
          <w:p>
            <w:pPr>
              <w:jc w:val="center"/>
              <w:rPr>
                <w:rFonts w:hint="eastAsia" w:ascii="宋体" w:hAnsi="宋体"/>
                <w:sz w:val="21"/>
                <w:szCs w:val="21"/>
                <w:lang w:bidi="ar"/>
              </w:rPr>
            </w:pPr>
            <w:r>
              <w:rPr>
                <w:rFonts w:hint="eastAsia" w:ascii="宋体" w:hAnsi="宋体"/>
                <w:sz w:val="21"/>
                <w:szCs w:val="21"/>
                <w:lang w:bidi="ar"/>
              </w:rPr>
              <w:t>13</w:t>
            </w:r>
          </w:p>
        </w:tc>
        <w:tc>
          <w:tcPr>
            <w:tcW w:w="1833" w:type="dxa"/>
            <w:noWrap w:val="0"/>
            <w:vAlign w:val="center"/>
          </w:tcPr>
          <w:p>
            <w:pPr>
              <w:rPr>
                <w:rFonts w:hint="eastAsia" w:ascii="宋体" w:hAnsi="宋体" w:cs="宋体"/>
                <w:kern w:val="0"/>
                <w:sz w:val="21"/>
                <w:szCs w:val="21"/>
                <w:lang w:bidi="ar"/>
              </w:rPr>
            </w:pPr>
            <w:r>
              <w:rPr>
                <w:rFonts w:hint="eastAsia" w:ascii="宋体" w:hAnsi="宋体"/>
                <w:sz w:val="21"/>
                <w:szCs w:val="21"/>
                <w:lang w:bidi="ar"/>
              </w:rPr>
              <w:t>技术偏离</w:t>
            </w:r>
          </w:p>
        </w:tc>
        <w:tc>
          <w:tcPr>
            <w:tcW w:w="1067" w:type="dxa"/>
            <w:noWrap w:val="0"/>
            <w:vAlign w:val="center"/>
          </w:tcPr>
          <w:p>
            <w:pPr>
              <w:spacing w:line="460" w:lineRule="exact"/>
              <w:jc w:val="center"/>
              <w:rPr>
                <w:rFonts w:hint="eastAsia" w:ascii="宋体" w:hAnsi="宋体" w:cs="宋体"/>
                <w:kern w:val="0"/>
                <w:sz w:val="21"/>
                <w:szCs w:val="21"/>
              </w:rPr>
            </w:pPr>
            <w:r>
              <w:rPr>
                <w:rFonts w:hint="eastAsia"/>
                <w:kern w:val="0"/>
                <w:sz w:val="21"/>
                <w:szCs w:val="21"/>
              </w:rPr>
              <w:t>4</w:t>
            </w:r>
            <w:r>
              <w:rPr>
                <w:kern w:val="0"/>
                <w:sz w:val="21"/>
                <w:szCs w:val="21"/>
              </w:rPr>
              <w:t>分</w:t>
            </w:r>
          </w:p>
        </w:tc>
        <w:tc>
          <w:tcPr>
            <w:tcW w:w="5027" w:type="dxa"/>
            <w:noWrap w:val="0"/>
            <w:vAlign w:val="center"/>
          </w:tcPr>
          <w:p>
            <w:pPr>
              <w:rPr>
                <w:rFonts w:hint="eastAsia"/>
                <w:sz w:val="21"/>
                <w:szCs w:val="21"/>
                <w:lang w:bidi="ar"/>
              </w:rPr>
            </w:pPr>
            <w:r>
              <w:rPr>
                <w:rFonts w:hint="eastAsia"/>
                <w:sz w:val="21"/>
                <w:szCs w:val="21"/>
                <w:lang w:bidi="ar"/>
              </w:rPr>
              <w:t>根据投标人在项目所在地设立的公司、能及时响应突击任务情况的，由评委酌情打分，最高得4分。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6" w:hRule="atLeast"/>
        </w:trPr>
        <w:tc>
          <w:tcPr>
            <w:tcW w:w="660" w:type="dxa"/>
            <w:vMerge w:val="continue"/>
            <w:noWrap w:val="0"/>
            <w:vAlign w:val="center"/>
          </w:tcPr>
          <w:p>
            <w:pPr>
              <w:jc w:val="center"/>
              <w:rPr>
                <w:rFonts w:hint="eastAsia" w:ascii="宋体" w:hAnsi="宋体"/>
                <w:sz w:val="21"/>
                <w:szCs w:val="21"/>
                <w:lang w:bidi="ar"/>
              </w:rPr>
            </w:pPr>
          </w:p>
        </w:tc>
        <w:tc>
          <w:tcPr>
            <w:tcW w:w="650" w:type="dxa"/>
            <w:noWrap w:val="0"/>
            <w:vAlign w:val="center"/>
          </w:tcPr>
          <w:p>
            <w:pPr>
              <w:jc w:val="center"/>
              <w:rPr>
                <w:rFonts w:hint="eastAsia" w:ascii="宋体" w:hAnsi="宋体"/>
                <w:sz w:val="21"/>
                <w:szCs w:val="21"/>
                <w:lang w:bidi="ar"/>
              </w:rPr>
            </w:pPr>
            <w:r>
              <w:rPr>
                <w:rFonts w:hint="eastAsia" w:ascii="宋体" w:hAnsi="宋体"/>
                <w:sz w:val="21"/>
                <w:szCs w:val="21"/>
                <w:lang w:bidi="ar"/>
              </w:rPr>
              <w:t>14</w:t>
            </w:r>
          </w:p>
        </w:tc>
        <w:tc>
          <w:tcPr>
            <w:tcW w:w="1833" w:type="dxa"/>
            <w:noWrap w:val="0"/>
            <w:vAlign w:val="center"/>
          </w:tcPr>
          <w:p>
            <w:pPr>
              <w:rPr>
                <w:rFonts w:hint="eastAsia" w:ascii="宋体" w:hAnsi="宋体"/>
                <w:sz w:val="21"/>
                <w:szCs w:val="21"/>
                <w:lang w:bidi="ar"/>
              </w:rPr>
            </w:pPr>
            <w:r>
              <w:rPr>
                <w:rFonts w:hint="eastAsia" w:ascii="宋体" w:hAnsi="宋体"/>
                <w:sz w:val="21"/>
                <w:szCs w:val="21"/>
                <w:lang w:bidi="ar"/>
              </w:rPr>
              <w:t>应急处理服务</w:t>
            </w:r>
          </w:p>
        </w:tc>
        <w:tc>
          <w:tcPr>
            <w:tcW w:w="1067" w:type="dxa"/>
            <w:noWrap w:val="0"/>
            <w:vAlign w:val="center"/>
          </w:tcPr>
          <w:p>
            <w:pPr>
              <w:spacing w:line="460" w:lineRule="exact"/>
              <w:jc w:val="center"/>
              <w:rPr>
                <w:rFonts w:hint="eastAsia"/>
                <w:kern w:val="0"/>
                <w:sz w:val="21"/>
                <w:szCs w:val="21"/>
              </w:rPr>
            </w:pPr>
            <w:r>
              <w:rPr>
                <w:rFonts w:hint="eastAsia"/>
                <w:kern w:val="0"/>
                <w:sz w:val="21"/>
                <w:szCs w:val="21"/>
              </w:rPr>
              <w:t>4分</w:t>
            </w:r>
          </w:p>
        </w:tc>
        <w:tc>
          <w:tcPr>
            <w:tcW w:w="5027" w:type="dxa"/>
            <w:noWrap w:val="0"/>
            <w:vAlign w:val="center"/>
          </w:tcPr>
          <w:p>
            <w:pPr>
              <w:spacing w:line="340" w:lineRule="exact"/>
              <w:jc w:val="left"/>
              <w:rPr>
                <w:rFonts w:hint="eastAsia" w:ascii="宋体" w:hAnsi="宋体" w:cs="宋体"/>
                <w:kern w:val="0"/>
                <w:sz w:val="21"/>
                <w:szCs w:val="21"/>
                <w:lang w:bidi="ar"/>
              </w:rPr>
            </w:pPr>
            <w:r>
              <w:rPr>
                <w:rFonts w:hint="eastAsia" w:ascii="宋体" w:hAnsi="宋体" w:cs="宋体"/>
                <w:sz w:val="21"/>
                <w:szCs w:val="21"/>
              </w:rPr>
              <w:t>投标人具有综合行政执法局颁发的《城市生活垃圾经营性清扫、收集、运输服务许可证》的得</w:t>
            </w:r>
            <w:r>
              <w:rPr>
                <w:rFonts w:hint="eastAsia"/>
                <w:sz w:val="21"/>
                <w:szCs w:val="21"/>
              </w:rPr>
              <w:t>2</w:t>
            </w:r>
            <w:r>
              <w:rPr>
                <w:rFonts w:hint="eastAsia" w:ascii="宋体" w:hAnsi="宋体" w:cs="宋体"/>
                <w:sz w:val="21"/>
                <w:szCs w:val="21"/>
              </w:rPr>
              <w:t>分。拥有工商（市场监督管理局）颁发的《守合同重信用》的得2分。（标书中复印件加盖单位公章）；</w:t>
            </w:r>
          </w:p>
        </w:tc>
      </w:tr>
    </w:tbl>
    <w:p>
      <w:pPr>
        <w:pStyle w:val="26"/>
        <w:spacing w:after="156" w:line="400" w:lineRule="exact"/>
        <w:rPr>
          <w:rFonts w:ascii="Times New Roman" w:hAnsi="Times New Roman"/>
          <w:b/>
          <w:color w:val="auto"/>
          <w:sz w:val="21"/>
          <w:szCs w:val="21"/>
        </w:rPr>
      </w:pPr>
    </w:p>
    <w:p>
      <w:pPr>
        <w:pStyle w:val="26"/>
        <w:spacing w:after="156" w:line="400" w:lineRule="exact"/>
        <w:rPr>
          <w:rFonts w:ascii="Times New Roman" w:hAnsi="Times New Roman"/>
          <w:b/>
          <w:color w:val="auto"/>
          <w:sz w:val="21"/>
          <w:szCs w:val="21"/>
        </w:rPr>
      </w:pPr>
    </w:p>
    <w:p>
      <w:pPr>
        <w:pStyle w:val="26"/>
        <w:spacing w:after="156" w:line="400" w:lineRule="exact"/>
        <w:rPr>
          <w:rFonts w:ascii="Times New Roman" w:hAnsi="Times New Roman"/>
          <w:b/>
          <w:color w:val="auto"/>
          <w:sz w:val="21"/>
          <w:szCs w:val="21"/>
        </w:rPr>
      </w:pPr>
    </w:p>
    <w:p>
      <w:pPr>
        <w:pStyle w:val="26"/>
        <w:spacing w:after="156" w:line="400" w:lineRule="exact"/>
        <w:rPr>
          <w:rFonts w:ascii="Times New Roman" w:hAnsi="Times New Roman"/>
          <w:b/>
          <w:color w:val="auto"/>
          <w:sz w:val="21"/>
          <w:szCs w:val="21"/>
        </w:rPr>
      </w:pPr>
    </w:p>
    <w:p>
      <w:pPr>
        <w:pStyle w:val="26"/>
        <w:spacing w:after="156" w:line="400" w:lineRule="exact"/>
        <w:rPr>
          <w:rFonts w:ascii="Times New Roman" w:hAnsi="Times New Roman"/>
          <w:b/>
          <w:color w:val="auto"/>
          <w:sz w:val="21"/>
          <w:szCs w:val="21"/>
        </w:rPr>
      </w:pPr>
    </w:p>
    <w:p>
      <w:pPr>
        <w:pStyle w:val="26"/>
        <w:spacing w:after="156" w:line="400" w:lineRule="exact"/>
        <w:rPr>
          <w:rFonts w:ascii="Times New Roman" w:hAnsi="Times New Roman"/>
          <w:b/>
          <w:color w:val="auto"/>
          <w:sz w:val="21"/>
          <w:szCs w:val="21"/>
        </w:rPr>
      </w:pPr>
    </w:p>
    <w:p>
      <w:pPr>
        <w:pStyle w:val="26"/>
        <w:spacing w:after="156" w:line="400" w:lineRule="exact"/>
        <w:rPr>
          <w:rFonts w:ascii="Times New Roman" w:hAnsi="Times New Roman"/>
          <w:b/>
          <w:color w:val="auto"/>
          <w:sz w:val="21"/>
          <w:szCs w:val="21"/>
        </w:rPr>
      </w:pPr>
    </w:p>
    <w:p>
      <w:pPr>
        <w:widowControl/>
        <w:jc w:val="center"/>
        <w:rPr>
          <w:rFonts w:hint="eastAsia" w:ascii="宋体" w:hAnsi="宋体" w:cs="宋体"/>
          <w:b/>
          <w:bCs/>
          <w:kern w:val="0"/>
          <w:sz w:val="32"/>
          <w:szCs w:val="32"/>
        </w:rPr>
      </w:pPr>
      <w:r>
        <w:rPr>
          <w:rFonts w:hint="eastAsia" w:ascii="宋体" w:hAnsi="宋体" w:cs="宋体"/>
          <w:b/>
          <w:bCs/>
          <w:kern w:val="0"/>
          <w:sz w:val="32"/>
          <w:szCs w:val="32"/>
        </w:rPr>
        <w:t>投标文件的密封（</w:t>
      </w:r>
      <w:r>
        <w:rPr>
          <w:rFonts w:hint="eastAsia" w:ascii="宋体" w:hAnsi="宋体" w:cs="宋体"/>
          <w:b/>
          <w:color w:val="000000"/>
          <w:kern w:val="0"/>
          <w:szCs w:val="28"/>
          <w:lang w:bidi="ar"/>
        </w:rPr>
        <w:t xml:space="preserve">备份纸质投标文件的密封 </w:t>
      </w:r>
      <w:r>
        <w:rPr>
          <w:rFonts w:hint="eastAsia" w:ascii="宋体" w:hAnsi="宋体" w:cs="宋体"/>
          <w:b/>
          <w:bCs/>
          <w:kern w:val="0"/>
          <w:sz w:val="32"/>
          <w:szCs w:val="32"/>
        </w:rPr>
        <w:t>）</w:t>
      </w:r>
    </w:p>
    <w:p>
      <w:pPr>
        <w:widowControl/>
        <w:spacing w:line="440" w:lineRule="atLeast"/>
        <w:rPr>
          <w:rFonts w:hint="eastAsia" w:ascii="宋体" w:hAnsi="宋体" w:cs="宋体"/>
          <w:b/>
          <w:bCs/>
          <w:kern w:val="0"/>
          <w:sz w:val="24"/>
        </w:rPr>
      </w:pPr>
    </w:p>
    <w:p>
      <w:pPr>
        <w:widowControl/>
        <w:spacing w:line="440" w:lineRule="atLeast"/>
        <w:rPr>
          <w:rFonts w:hint="eastAsia" w:ascii="宋体" w:hAnsi="宋体" w:cs="宋体"/>
          <w:b/>
          <w:bCs/>
          <w:kern w:val="0"/>
          <w:sz w:val="24"/>
        </w:rPr>
      </w:pPr>
      <w:r>
        <w:rPr>
          <w:rFonts w:hint="eastAsia" w:ascii="宋体" w:hAnsi="宋体" w:cs="宋体"/>
          <w:b/>
          <w:bCs/>
          <w:kern w:val="0"/>
          <w:sz w:val="24"/>
        </w:rPr>
        <w:t>所有投标文件的外包装封面格式（不可缺）：</w:t>
      </w:r>
    </w:p>
    <w:p>
      <w:pPr>
        <w:widowControl/>
        <w:spacing w:before="156" w:after="50" w:line="440" w:lineRule="atLeast"/>
        <w:jc w:val="center"/>
        <w:rPr>
          <w:rFonts w:hint="eastAsia" w:ascii="宋体" w:hAnsi="宋体" w:cs="宋体"/>
          <w:kern w:val="0"/>
          <w:sz w:val="24"/>
        </w:rPr>
      </w:pPr>
    </w:p>
    <w:p>
      <w:pPr>
        <w:widowControl/>
        <w:spacing w:before="156" w:after="50" w:line="440" w:lineRule="atLeast"/>
        <w:jc w:val="center"/>
        <w:rPr>
          <w:rFonts w:hint="eastAsia" w:ascii="宋体" w:hAnsi="宋体" w:cs="宋体"/>
          <w:kern w:val="0"/>
          <w:sz w:val="24"/>
        </w:rPr>
      </w:pPr>
      <w:r>
        <w:rPr>
          <w:rFonts w:hint="eastAsia" w:ascii="宋体" w:hAnsi="宋体" w:cs="宋体"/>
          <w:kern w:val="0"/>
          <w:sz w:val="24"/>
        </w:rPr>
        <w:t>技术商务文件（或价格文件或资格证明文件）</w:t>
      </w:r>
    </w:p>
    <w:p>
      <w:pPr>
        <w:widowControl/>
        <w:spacing w:before="156" w:after="50" w:line="440" w:lineRule="atLeast"/>
        <w:rPr>
          <w:rFonts w:hint="eastAsia" w:ascii="宋体" w:hAnsi="宋体" w:cs="宋体"/>
          <w:kern w:val="0"/>
          <w:sz w:val="24"/>
        </w:rPr>
      </w:pPr>
    </w:p>
    <w:p>
      <w:pPr>
        <w:widowControl/>
        <w:spacing w:before="156" w:after="50" w:line="440" w:lineRule="atLeast"/>
        <w:ind w:firstLine="935"/>
        <w:rPr>
          <w:rFonts w:hint="eastAsia" w:ascii="宋体" w:hAnsi="宋体" w:cs="宋体"/>
          <w:kern w:val="0"/>
          <w:sz w:val="24"/>
        </w:rPr>
      </w:pPr>
      <w:r>
        <w:rPr>
          <w:rFonts w:hint="eastAsia" w:ascii="宋体" w:hAnsi="宋体" w:cs="宋体"/>
          <w:kern w:val="0"/>
          <w:sz w:val="24"/>
        </w:rPr>
        <w:t>项目名称：</w:t>
      </w:r>
    </w:p>
    <w:p>
      <w:pPr>
        <w:widowControl/>
        <w:spacing w:before="156" w:after="50" w:line="440" w:lineRule="atLeast"/>
        <w:ind w:firstLine="420"/>
        <w:rPr>
          <w:rFonts w:hint="eastAsia" w:ascii="宋体" w:hAnsi="宋体" w:cs="宋体"/>
          <w:kern w:val="0"/>
          <w:sz w:val="24"/>
        </w:rPr>
      </w:pPr>
      <w:r>
        <w:rPr>
          <w:rFonts w:hint="eastAsia" w:ascii="宋体" w:hAnsi="宋体" w:cs="宋体"/>
          <w:kern w:val="0"/>
          <w:sz w:val="24"/>
        </w:rPr>
        <w:t xml:space="preserve">    项目编号：</w:t>
      </w:r>
    </w:p>
    <w:p>
      <w:pPr>
        <w:widowControl/>
        <w:spacing w:before="156" w:after="50" w:line="440" w:lineRule="atLeast"/>
        <w:ind w:firstLine="420"/>
        <w:rPr>
          <w:rFonts w:hint="eastAsia" w:ascii="宋体" w:hAnsi="宋体" w:cs="宋体"/>
          <w:kern w:val="0"/>
          <w:sz w:val="24"/>
        </w:rPr>
      </w:pPr>
      <w:r>
        <w:rPr>
          <w:rFonts w:hint="eastAsia" w:ascii="宋体" w:hAnsi="宋体" w:cs="宋体"/>
          <w:kern w:val="0"/>
          <w:sz w:val="24"/>
        </w:rPr>
        <w:t xml:space="preserve">    投标人名称（公章）：</w:t>
      </w:r>
    </w:p>
    <w:p>
      <w:pPr>
        <w:widowControl/>
        <w:spacing w:before="50" w:after="50" w:line="440" w:lineRule="atLeast"/>
        <w:ind w:firstLine="874"/>
        <w:rPr>
          <w:rFonts w:hint="eastAsia" w:ascii="宋体" w:hAnsi="宋体" w:cs="宋体"/>
          <w:kern w:val="0"/>
          <w:sz w:val="24"/>
        </w:rPr>
      </w:pPr>
      <w:r>
        <w:rPr>
          <w:rFonts w:hint="eastAsia" w:ascii="宋体" w:hAnsi="宋体" w:cs="宋体"/>
          <w:kern w:val="0"/>
          <w:sz w:val="24"/>
        </w:rPr>
        <w:t>投标人地址：</w:t>
      </w:r>
    </w:p>
    <w:p>
      <w:pPr>
        <w:widowControl/>
        <w:spacing w:before="50" w:after="50" w:line="440" w:lineRule="atLeast"/>
        <w:ind w:firstLine="840"/>
        <w:rPr>
          <w:rFonts w:hint="eastAsia" w:ascii="宋体" w:hAnsi="宋体" w:cs="宋体"/>
          <w:kern w:val="0"/>
          <w:sz w:val="24"/>
        </w:rPr>
      </w:pPr>
      <w:r>
        <w:rPr>
          <w:rFonts w:hint="eastAsia" w:ascii="宋体" w:hAnsi="宋体" w:cs="宋体"/>
          <w:kern w:val="0"/>
          <w:sz w:val="24"/>
        </w:rPr>
        <w:t>在   年  月  日  时  分之前不得启封</w:t>
      </w:r>
    </w:p>
    <w:p>
      <w:pPr>
        <w:widowControl/>
        <w:spacing w:before="50" w:after="50" w:line="440" w:lineRule="atLeast"/>
        <w:ind w:firstLine="874"/>
        <w:rPr>
          <w:rFonts w:hint="eastAsia" w:ascii="宋体" w:hAnsi="宋体" w:cs="宋体"/>
          <w:kern w:val="0"/>
          <w:sz w:val="24"/>
        </w:rPr>
      </w:pPr>
    </w:p>
    <w:p>
      <w:pPr>
        <w:widowControl/>
        <w:spacing w:before="156" w:after="50" w:line="440" w:lineRule="atLeast"/>
        <w:ind w:firstLine="645"/>
        <w:jc w:val="center"/>
        <w:rPr>
          <w:rFonts w:hint="eastAsia" w:ascii="宋体" w:hAnsi="宋体" w:cs="宋体"/>
          <w:kern w:val="0"/>
          <w:sz w:val="24"/>
        </w:rPr>
      </w:pPr>
      <w:r>
        <w:rPr>
          <w:rFonts w:hint="eastAsia" w:ascii="宋体" w:hAnsi="宋体" w:cs="宋体"/>
          <w:kern w:val="0"/>
          <w:sz w:val="24"/>
        </w:rPr>
        <w:t xml:space="preserve">                        年    月    日</w:t>
      </w:r>
    </w:p>
    <w:p>
      <w:pPr>
        <w:widowControl/>
        <w:spacing w:before="156" w:after="50" w:line="440" w:lineRule="atLeast"/>
        <w:ind w:firstLine="645"/>
        <w:jc w:val="center"/>
        <w:rPr>
          <w:rFonts w:hint="eastAsia" w:ascii="宋体" w:hAnsi="宋体" w:cs="宋体"/>
          <w:kern w:val="0"/>
          <w:sz w:val="24"/>
        </w:rPr>
      </w:pPr>
    </w:p>
    <w:p>
      <w:pPr>
        <w:widowControl/>
        <w:spacing w:before="156" w:after="50" w:line="440" w:lineRule="atLeast"/>
        <w:rPr>
          <w:rFonts w:hint="eastAsia" w:ascii="宋体" w:hAnsi="宋体" w:cs="宋体"/>
          <w:b/>
          <w:bCs/>
          <w:kern w:val="0"/>
          <w:sz w:val="24"/>
        </w:rPr>
      </w:pPr>
      <w:r>
        <w:rPr>
          <w:rFonts w:hint="eastAsia" w:ascii="宋体" w:hAnsi="宋体" w:cs="宋体"/>
          <w:b/>
          <w:bCs/>
          <w:kern w:val="0"/>
          <w:sz w:val="24"/>
        </w:rPr>
        <w:t>所有投标文件的封面格式：</w:t>
      </w:r>
    </w:p>
    <w:p>
      <w:pPr>
        <w:widowControl/>
        <w:spacing w:before="156" w:after="50" w:line="440" w:lineRule="atLeast"/>
        <w:rPr>
          <w:rFonts w:hint="eastAsia" w:ascii="宋体" w:hAnsi="宋体" w:cs="宋体"/>
          <w:b/>
          <w:bCs/>
          <w:kern w:val="0"/>
          <w:sz w:val="24"/>
        </w:rPr>
      </w:pPr>
      <w:r>
        <w:rPr>
          <w:rFonts w:hint="eastAsia" w:ascii="宋体" w:hAnsi="宋体" w:cs="宋体"/>
          <w:kern w:val="0"/>
          <w:sz w:val="24"/>
        </w:rPr>
        <w:t xml:space="preserve">                                               </w:t>
      </w:r>
      <w:r>
        <w:rPr>
          <w:rFonts w:hint="eastAsia" w:ascii="宋体" w:hAnsi="宋体" w:cs="宋体"/>
          <w:b/>
          <w:bCs/>
          <w:kern w:val="0"/>
          <w:sz w:val="24"/>
        </w:rPr>
        <w:t>正本/或副本</w:t>
      </w:r>
    </w:p>
    <w:p>
      <w:pPr>
        <w:widowControl/>
        <w:spacing w:before="156" w:after="50" w:line="440" w:lineRule="atLeast"/>
        <w:rPr>
          <w:rFonts w:hint="eastAsia" w:ascii="宋体" w:hAnsi="宋体" w:cs="宋体"/>
          <w:kern w:val="0"/>
          <w:sz w:val="24"/>
        </w:rPr>
      </w:pPr>
    </w:p>
    <w:p>
      <w:pPr>
        <w:widowControl/>
        <w:spacing w:before="156" w:after="50" w:line="440" w:lineRule="atLeast"/>
        <w:ind w:firstLine="945"/>
        <w:rPr>
          <w:rFonts w:hint="eastAsia" w:ascii="宋体" w:hAnsi="宋体" w:cs="宋体"/>
          <w:kern w:val="0"/>
          <w:sz w:val="24"/>
        </w:rPr>
      </w:pPr>
      <w:r>
        <w:rPr>
          <w:rFonts w:hint="eastAsia" w:ascii="宋体" w:hAnsi="宋体" w:cs="宋体"/>
          <w:kern w:val="0"/>
          <w:sz w:val="24"/>
        </w:rPr>
        <w:t>技术商务文件（或价格文件或资格证明文件）</w:t>
      </w:r>
    </w:p>
    <w:p>
      <w:pPr>
        <w:widowControl/>
        <w:spacing w:before="156" w:after="50" w:line="440" w:lineRule="atLeast"/>
        <w:ind w:firstLine="935"/>
        <w:rPr>
          <w:rFonts w:hint="eastAsia" w:ascii="宋体" w:hAnsi="宋体" w:cs="宋体"/>
          <w:kern w:val="0"/>
          <w:sz w:val="24"/>
        </w:rPr>
      </w:pPr>
      <w:r>
        <w:rPr>
          <w:rFonts w:hint="eastAsia" w:ascii="宋体" w:hAnsi="宋体" w:cs="宋体"/>
          <w:kern w:val="0"/>
          <w:sz w:val="24"/>
        </w:rPr>
        <w:t>项目名称：</w:t>
      </w:r>
    </w:p>
    <w:p>
      <w:pPr>
        <w:widowControl/>
        <w:spacing w:before="156" w:after="50" w:line="440" w:lineRule="atLeast"/>
        <w:ind w:firstLine="420"/>
        <w:rPr>
          <w:rFonts w:hint="eastAsia" w:ascii="宋体" w:hAnsi="宋体" w:cs="宋体"/>
          <w:kern w:val="0"/>
          <w:sz w:val="24"/>
        </w:rPr>
      </w:pPr>
      <w:r>
        <w:rPr>
          <w:rFonts w:hint="eastAsia" w:ascii="宋体" w:hAnsi="宋体" w:cs="宋体"/>
          <w:kern w:val="0"/>
          <w:sz w:val="24"/>
        </w:rPr>
        <w:t xml:space="preserve">    项目编号：</w:t>
      </w:r>
    </w:p>
    <w:p>
      <w:pPr>
        <w:widowControl/>
        <w:spacing w:before="156" w:after="50" w:line="440" w:lineRule="atLeast"/>
        <w:ind w:firstLine="420"/>
        <w:rPr>
          <w:rFonts w:hint="eastAsia" w:ascii="宋体" w:hAnsi="宋体" w:cs="宋体"/>
          <w:kern w:val="0"/>
          <w:sz w:val="24"/>
        </w:rPr>
      </w:pPr>
      <w:r>
        <w:rPr>
          <w:rFonts w:hint="eastAsia" w:ascii="宋体" w:hAnsi="宋体" w:cs="宋体"/>
          <w:kern w:val="0"/>
          <w:sz w:val="24"/>
        </w:rPr>
        <w:t xml:space="preserve">    投标人名称（公章）：</w:t>
      </w:r>
    </w:p>
    <w:p>
      <w:pPr>
        <w:widowControl/>
        <w:spacing w:before="50" w:after="50" w:line="440" w:lineRule="atLeast"/>
        <w:ind w:firstLine="960" w:firstLineChars="400"/>
        <w:rPr>
          <w:rFonts w:hint="eastAsia" w:ascii="宋体" w:hAnsi="宋体" w:cs="宋体"/>
          <w:kern w:val="0"/>
          <w:sz w:val="24"/>
        </w:rPr>
      </w:pPr>
      <w:r>
        <w:rPr>
          <w:rFonts w:hint="eastAsia" w:ascii="宋体" w:hAnsi="宋体" w:cs="宋体"/>
          <w:kern w:val="0"/>
          <w:sz w:val="24"/>
        </w:rPr>
        <w:t>投标人地址：                               年    月    日</w:t>
      </w:r>
    </w:p>
    <w:p>
      <w:pPr>
        <w:snapToGrid w:val="0"/>
        <w:spacing w:before="156" w:beforeLines="50" w:after="50" w:line="440" w:lineRule="exact"/>
        <w:ind w:firstLine="6300" w:firstLineChars="2250"/>
        <w:rPr>
          <w:rFonts w:hint="eastAsia" w:ascii="宋体" w:hAnsi="宋体"/>
          <w:szCs w:val="28"/>
        </w:rPr>
      </w:pPr>
    </w:p>
    <w:p>
      <w:pPr>
        <w:pStyle w:val="29"/>
        <w:ind w:left="560"/>
        <w:rPr>
          <w:rFonts w:hAnsi="宋体"/>
          <w:szCs w:val="28"/>
        </w:rPr>
      </w:pPr>
    </w:p>
    <w:p>
      <w:pPr>
        <w:pStyle w:val="29"/>
        <w:ind w:left="560"/>
        <w:rPr>
          <w:rFonts w:hAnsi="宋体"/>
          <w:szCs w:val="28"/>
        </w:rPr>
      </w:pPr>
    </w:p>
    <w:p>
      <w:pPr>
        <w:widowControl/>
        <w:rPr>
          <w:rFonts w:ascii="宋体" w:hAnsi="宋体" w:cs="宋体"/>
          <w:b/>
          <w:color w:val="000000"/>
          <w:kern w:val="0"/>
          <w:szCs w:val="28"/>
          <w:lang w:bidi="ar"/>
        </w:rPr>
      </w:pPr>
      <w:r>
        <w:rPr>
          <w:rFonts w:hint="eastAsia" w:ascii="宋体" w:hAnsi="宋体" w:cs="宋体"/>
          <w:b/>
          <w:color w:val="000000"/>
          <w:kern w:val="0"/>
          <w:szCs w:val="28"/>
          <w:lang w:bidi="ar"/>
        </w:rPr>
        <w:t>附件一</w:t>
      </w:r>
    </w:p>
    <w:p>
      <w:pPr>
        <w:widowControl/>
        <w:jc w:val="center"/>
      </w:pPr>
      <w:r>
        <w:rPr>
          <w:rFonts w:hint="eastAsia" w:ascii="宋体" w:hAnsi="宋体" w:cs="宋体"/>
          <w:b/>
          <w:color w:val="000000"/>
          <w:kern w:val="0"/>
          <w:szCs w:val="28"/>
          <w:lang w:bidi="ar"/>
        </w:rPr>
        <w:t>快递单格式</w:t>
      </w:r>
    </w:p>
    <w:p>
      <w:pPr>
        <w:widowControl/>
        <w:jc w:val="left"/>
      </w:pPr>
      <w:r>
        <w:rPr>
          <w:rFonts w:hint="eastAsia" w:ascii="宋体" w:hAnsi="宋体" w:cs="宋体"/>
          <w:color w:val="000000"/>
          <w:kern w:val="0"/>
          <w:szCs w:val="28"/>
          <w:lang w:bidi="ar"/>
        </w:rPr>
        <w:t xml:space="preserve">寄件人： </w:t>
      </w:r>
      <w:r>
        <w:rPr>
          <w:rFonts w:ascii="Calibri" w:hAnsi="Calibri" w:cs="Calibri"/>
          <w:color w:val="000000"/>
          <w:kern w:val="0"/>
          <w:szCs w:val="28"/>
          <w:lang w:bidi="ar"/>
        </w:rPr>
        <w:t xml:space="preserve">XXX </w:t>
      </w:r>
      <w:r>
        <w:rPr>
          <w:rFonts w:hint="eastAsia" w:ascii="Calibri" w:hAnsi="Calibri" w:cs="Calibri"/>
          <w:color w:val="000000"/>
          <w:kern w:val="0"/>
          <w:szCs w:val="28"/>
          <w:lang w:bidi="ar"/>
        </w:rPr>
        <w:t xml:space="preserve">       </w:t>
      </w:r>
      <w:r>
        <w:rPr>
          <w:rFonts w:hint="eastAsia" w:ascii="宋体" w:hAnsi="宋体" w:cs="宋体"/>
          <w:color w:val="000000"/>
          <w:kern w:val="0"/>
          <w:szCs w:val="28"/>
          <w:lang w:bidi="ar"/>
        </w:rPr>
        <w:t>手机：</w:t>
      </w:r>
      <w:r>
        <w:rPr>
          <w:rFonts w:ascii="Calibri" w:hAnsi="Calibri" w:cs="Calibri"/>
          <w:color w:val="000000"/>
          <w:kern w:val="0"/>
          <w:szCs w:val="28"/>
          <w:lang w:bidi="ar"/>
        </w:rPr>
        <w:t xml:space="preserve">XXX XXX XXXXX </w:t>
      </w:r>
    </w:p>
    <w:p>
      <w:pPr>
        <w:widowControl/>
        <w:jc w:val="left"/>
        <w:rPr>
          <w:rFonts w:hint="eastAsia" w:ascii="宋体" w:hAnsi="宋体" w:cs="宋体"/>
          <w:color w:val="000000"/>
          <w:kern w:val="0"/>
          <w:szCs w:val="28"/>
          <w:lang w:bidi="ar"/>
        </w:rPr>
      </w:pPr>
    </w:p>
    <w:p>
      <w:pPr>
        <w:widowControl/>
        <w:jc w:val="left"/>
      </w:pPr>
      <w:r>
        <w:rPr>
          <w:rFonts w:hint="eastAsia" w:ascii="宋体" w:hAnsi="宋体" w:cs="宋体"/>
          <w:color w:val="000000"/>
          <w:kern w:val="0"/>
          <w:szCs w:val="28"/>
          <w:lang w:bidi="ar"/>
        </w:rPr>
        <w:t>寄件单位</w:t>
      </w:r>
      <w:r>
        <w:rPr>
          <w:rFonts w:ascii="Calibri" w:hAnsi="Calibri" w:cs="Calibri"/>
          <w:color w:val="000000"/>
          <w:kern w:val="0"/>
          <w:szCs w:val="28"/>
          <w:lang w:bidi="ar"/>
        </w:rPr>
        <w:t xml:space="preserve">: </w:t>
      </w:r>
      <w:r>
        <w:rPr>
          <w:rFonts w:hint="eastAsia" w:ascii="宋体" w:hAnsi="宋体" w:cs="宋体"/>
          <w:color w:val="000000"/>
          <w:kern w:val="0"/>
          <w:szCs w:val="28"/>
          <w:lang w:bidi="ar"/>
        </w:rPr>
        <w:t xml:space="preserve">（不得填写，快递外壳不得显示投标人名称） </w:t>
      </w:r>
    </w:p>
    <w:p>
      <w:pPr>
        <w:widowControl/>
        <w:jc w:val="left"/>
        <w:rPr>
          <w:rFonts w:hint="eastAsia" w:ascii="宋体" w:hAnsi="宋体" w:cs="宋体"/>
          <w:color w:val="000000"/>
          <w:kern w:val="0"/>
          <w:szCs w:val="28"/>
          <w:lang w:bidi="ar"/>
        </w:rPr>
      </w:pPr>
    </w:p>
    <w:p>
      <w:pPr>
        <w:widowControl/>
        <w:jc w:val="left"/>
      </w:pPr>
      <w:r>
        <w:rPr>
          <w:rFonts w:hint="eastAsia" w:ascii="宋体" w:hAnsi="宋体" w:cs="宋体"/>
          <w:color w:val="000000"/>
          <w:kern w:val="0"/>
          <w:szCs w:val="28"/>
          <w:lang w:bidi="ar"/>
        </w:rPr>
        <w:t>寄件地址：</w:t>
      </w:r>
      <w:r>
        <w:rPr>
          <w:rFonts w:ascii="Calibri" w:hAnsi="Calibri" w:cs="Calibri"/>
          <w:color w:val="000000"/>
          <w:kern w:val="0"/>
          <w:szCs w:val="28"/>
          <w:lang w:bidi="ar"/>
        </w:rPr>
        <w:t xml:space="preserve">XXXXXXXX </w:t>
      </w:r>
    </w:p>
    <w:p>
      <w:pPr>
        <w:widowControl/>
        <w:jc w:val="left"/>
        <w:rPr>
          <w:rFonts w:hint="eastAsia" w:ascii="宋体" w:hAnsi="宋体" w:cs="宋体"/>
          <w:color w:val="000000"/>
          <w:kern w:val="0"/>
          <w:szCs w:val="28"/>
          <w:lang w:bidi="ar"/>
        </w:rPr>
      </w:pPr>
    </w:p>
    <w:p>
      <w:pPr>
        <w:widowControl/>
        <w:jc w:val="left"/>
      </w:pPr>
      <w:r>
        <w:rPr>
          <w:rFonts w:hint="eastAsia" w:ascii="宋体" w:hAnsi="宋体" w:cs="宋体"/>
          <w:color w:val="000000"/>
          <w:kern w:val="0"/>
          <w:szCs w:val="28"/>
          <w:lang w:bidi="ar"/>
        </w:rPr>
        <w:t>收件人：王先生</w:t>
      </w:r>
    </w:p>
    <w:p>
      <w:pPr>
        <w:widowControl/>
        <w:jc w:val="left"/>
        <w:rPr>
          <w:rFonts w:hint="eastAsia" w:ascii="宋体" w:hAnsi="宋体" w:cs="宋体"/>
          <w:color w:val="000000"/>
          <w:kern w:val="0"/>
          <w:szCs w:val="28"/>
          <w:lang w:bidi="ar"/>
        </w:rPr>
      </w:pPr>
    </w:p>
    <w:p>
      <w:pPr>
        <w:widowControl/>
        <w:jc w:val="left"/>
      </w:pPr>
      <w:r>
        <w:rPr>
          <w:rFonts w:hint="eastAsia" w:ascii="宋体" w:hAnsi="宋体" w:cs="宋体"/>
          <w:color w:val="000000"/>
          <w:kern w:val="0"/>
          <w:szCs w:val="28"/>
          <w:lang w:bidi="ar"/>
        </w:rPr>
        <w:t>联系电话：</w:t>
      </w:r>
      <w:r>
        <w:rPr>
          <w:rFonts w:hint="eastAsia" w:ascii="Calibri" w:hAnsi="Calibri" w:cs="Calibri"/>
          <w:color w:val="000000"/>
          <w:kern w:val="0"/>
          <w:szCs w:val="28"/>
          <w:lang w:bidi="ar"/>
        </w:rPr>
        <w:t>15906893671</w:t>
      </w:r>
      <w:r>
        <w:rPr>
          <w:rFonts w:ascii="Calibri" w:hAnsi="Calibri" w:cs="Calibri"/>
          <w:color w:val="000000"/>
          <w:kern w:val="0"/>
          <w:szCs w:val="28"/>
          <w:lang w:bidi="ar"/>
        </w:rPr>
        <w:t xml:space="preserve"> </w:t>
      </w:r>
    </w:p>
    <w:p>
      <w:pPr>
        <w:widowControl/>
        <w:jc w:val="left"/>
        <w:rPr>
          <w:rFonts w:hint="eastAsia" w:ascii="宋体" w:hAnsi="宋体" w:cs="宋体"/>
          <w:color w:val="000000"/>
          <w:kern w:val="0"/>
          <w:szCs w:val="28"/>
          <w:lang w:bidi="ar"/>
        </w:rPr>
      </w:pPr>
    </w:p>
    <w:p>
      <w:pPr>
        <w:widowControl/>
        <w:jc w:val="left"/>
      </w:pPr>
      <w:r>
        <w:rPr>
          <w:rFonts w:hint="eastAsia" w:ascii="宋体" w:hAnsi="宋体" w:cs="宋体"/>
          <w:color w:val="000000"/>
          <w:kern w:val="0"/>
          <w:szCs w:val="28"/>
          <w:lang w:bidi="ar"/>
        </w:rPr>
        <w:t xml:space="preserve">收件单位：浙江建科工程项目管理有限公司 </w:t>
      </w:r>
    </w:p>
    <w:p>
      <w:pPr>
        <w:widowControl/>
        <w:jc w:val="left"/>
        <w:rPr>
          <w:rFonts w:hint="eastAsia" w:ascii="宋体" w:hAnsi="宋体" w:cs="宋体"/>
          <w:color w:val="000000"/>
          <w:kern w:val="0"/>
          <w:szCs w:val="28"/>
          <w:lang w:bidi="ar"/>
        </w:rPr>
      </w:pPr>
    </w:p>
    <w:p>
      <w:pPr>
        <w:widowControl/>
        <w:jc w:val="left"/>
      </w:pPr>
      <w:r>
        <w:rPr>
          <w:rFonts w:hint="eastAsia" w:ascii="宋体" w:hAnsi="宋体" w:cs="宋体"/>
          <w:color w:val="000000"/>
          <w:kern w:val="0"/>
          <w:szCs w:val="28"/>
          <w:lang w:bidi="ar"/>
        </w:rPr>
        <w:t>收件地址：浙江省兰溪市振兴路500号企业服务中心辅楼1203室</w:t>
      </w:r>
    </w:p>
    <w:p>
      <w:pPr>
        <w:widowControl/>
        <w:jc w:val="left"/>
        <w:rPr>
          <w:rFonts w:hint="eastAsia" w:ascii="宋体" w:hAnsi="宋体" w:cs="宋体"/>
          <w:color w:val="000000"/>
          <w:kern w:val="0"/>
          <w:szCs w:val="28"/>
          <w:lang w:bidi="ar"/>
        </w:rPr>
      </w:pPr>
    </w:p>
    <w:p>
      <w:pPr>
        <w:widowControl/>
        <w:jc w:val="left"/>
        <w:rPr>
          <w:rFonts w:ascii="宋体" w:hAnsi="宋体" w:cs="宋体"/>
          <w:color w:val="000000"/>
          <w:kern w:val="0"/>
          <w:szCs w:val="28"/>
          <w:lang w:bidi="ar"/>
        </w:rPr>
      </w:pPr>
      <w:r>
        <w:rPr>
          <w:rFonts w:hint="eastAsia" w:ascii="宋体" w:hAnsi="宋体" w:cs="宋体"/>
          <w:color w:val="000000"/>
          <w:kern w:val="0"/>
          <w:szCs w:val="28"/>
          <w:lang w:bidi="ar"/>
        </w:rPr>
        <w:t>备注：</w:t>
      </w:r>
      <w:r>
        <w:rPr>
          <w:rFonts w:ascii="宋体" w:hAnsi="宋体" w:cs="宋体"/>
          <w:color w:val="000000"/>
          <w:kern w:val="0"/>
          <w:szCs w:val="28"/>
          <w:lang w:bidi="ar"/>
        </w:rPr>
        <w:t>兰溪市诸葛镇集镇卫生保洁绿化养护、农村垃圾收集清运、资源化站点运营管理一体化项目</w:t>
      </w:r>
      <w:r>
        <w:rPr>
          <w:rFonts w:hint="eastAsia" w:ascii="宋体" w:hAnsi="宋体" w:cs="宋体"/>
          <w:color w:val="000000"/>
          <w:kern w:val="0"/>
          <w:szCs w:val="28"/>
          <w:lang w:bidi="ar"/>
        </w:rPr>
        <w:t>投标，请送至收件人亲收</w:t>
      </w:r>
    </w:p>
    <w:p>
      <w:pPr>
        <w:widowControl/>
        <w:spacing w:before="100" w:beforeAutospacing="1" w:after="100" w:afterAutospacing="1" w:line="240" w:lineRule="exact"/>
        <w:jc w:val="left"/>
        <w:rPr>
          <w:rFonts w:hint="eastAsia" w:ascii="ˎ̥" w:hAnsi="ˎ̥" w:cs="宋体"/>
          <w:kern w:val="0"/>
          <w:sz w:val="21"/>
          <w:szCs w:val="21"/>
        </w:rPr>
      </w:pPr>
    </w:p>
    <w:p>
      <w:pPr>
        <w:pStyle w:val="29"/>
        <w:ind w:left="560"/>
        <w:rPr>
          <w:rFonts w:ascii="ˎ̥" w:hAnsi="ˎ̥" w:cs="宋体"/>
          <w:kern w:val="0"/>
          <w:sz w:val="21"/>
          <w:szCs w:val="21"/>
        </w:rPr>
      </w:pPr>
    </w:p>
    <w:p>
      <w:pPr>
        <w:pStyle w:val="29"/>
        <w:ind w:left="560"/>
        <w:rPr>
          <w:rFonts w:ascii="ˎ̥" w:hAnsi="ˎ̥" w:cs="宋体"/>
          <w:kern w:val="0"/>
          <w:sz w:val="21"/>
          <w:szCs w:val="21"/>
        </w:rPr>
      </w:pPr>
    </w:p>
    <w:p>
      <w:pPr>
        <w:pStyle w:val="29"/>
        <w:ind w:left="560"/>
        <w:rPr>
          <w:rFonts w:ascii="ˎ̥" w:hAnsi="ˎ̥" w:cs="宋体"/>
          <w:kern w:val="0"/>
          <w:sz w:val="21"/>
          <w:szCs w:val="21"/>
        </w:rPr>
      </w:pPr>
    </w:p>
    <w:p>
      <w:pPr>
        <w:pStyle w:val="29"/>
        <w:ind w:left="560"/>
        <w:rPr>
          <w:rFonts w:ascii="ˎ̥" w:hAnsi="ˎ̥" w:cs="宋体"/>
          <w:kern w:val="0"/>
          <w:sz w:val="21"/>
          <w:szCs w:val="21"/>
        </w:rPr>
      </w:pPr>
    </w:p>
    <w:p>
      <w:pPr>
        <w:pStyle w:val="29"/>
        <w:ind w:left="560"/>
        <w:rPr>
          <w:rFonts w:ascii="ˎ̥" w:hAnsi="ˎ̥" w:cs="宋体"/>
          <w:kern w:val="0"/>
          <w:sz w:val="21"/>
          <w:szCs w:val="21"/>
        </w:rPr>
      </w:pPr>
    </w:p>
    <w:p>
      <w:pPr>
        <w:pStyle w:val="29"/>
        <w:ind w:left="560"/>
        <w:rPr>
          <w:rFonts w:ascii="ˎ̥" w:hAnsi="ˎ̥" w:cs="宋体"/>
          <w:kern w:val="0"/>
          <w:sz w:val="21"/>
          <w:szCs w:val="21"/>
        </w:rPr>
      </w:pPr>
    </w:p>
    <w:p>
      <w:pPr>
        <w:pStyle w:val="29"/>
        <w:spacing w:line="360" w:lineRule="auto"/>
        <w:ind w:left="0" w:leftChars="0" w:firstLine="0"/>
        <w:rPr>
          <w:rFonts w:ascii="ˎ̥" w:hAnsi="ˎ̥" w:cs="宋体"/>
          <w:kern w:val="0"/>
          <w:sz w:val="21"/>
          <w:szCs w:val="21"/>
        </w:rPr>
      </w:pPr>
      <w:r>
        <w:rPr>
          <w:rFonts w:ascii="ˎ̥" w:hAnsi="ˎ̥" w:cs="宋体"/>
          <w:b/>
          <w:bCs/>
          <w:kern w:val="0"/>
          <w:sz w:val="28"/>
          <w:szCs w:val="28"/>
        </w:rPr>
        <w:t>附件二</w:t>
      </w:r>
    </w:p>
    <w:p>
      <w:pPr>
        <w:widowControl/>
        <w:jc w:val="center"/>
      </w:pPr>
      <w:r>
        <w:rPr>
          <w:rFonts w:hint="eastAsia" w:ascii="宋体" w:hAnsi="宋体" w:cs="宋体"/>
          <w:b/>
          <w:color w:val="000000"/>
          <w:kern w:val="0"/>
          <w:szCs w:val="28"/>
          <w:lang w:bidi="ar"/>
        </w:rPr>
        <w:t>直达单格式</w:t>
      </w:r>
    </w:p>
    <w:p>
      <w:pPr>
        <w:widowControl/>
        <w:jc w:val="left"/>
        <w:rPr>
          <w:rFonts w:hint="eastAsia" w:ascii="宋体" w:hAnsi="宋体" w:cs="宋体"/>
          <w:color w:val="000000"/>
          <w:kern w:val="0"/>
          <w:szCs w:val="28"/>
          <w:lang w:bidi="ar"/>
        </w:rPr>
      </w:pPr>
    </w:p>
    <w:p>
      <w:pPr>
        <w:widowControl/>
        <w:jc w:val="left"/>
      </w:pPr>
      <w:r>
        <w:rPr>
          <w:rFonts w:hint="eastAsia" w:ascii="宋体" w:hAnsi="宋体" w:cs="宋体"/>
          <w:color w:val="000000"/>
          <w:kern w:val="0"/>
          <w:szCs w:val="28"/>
          <w:lang w:bidi="ar"/>
        </w:rPr>
        <w:t xml:space="preserve">寄件人： </w:t>
      </w:r>
      <w:r>
        <w:rPr>
          <w:rFonts w:ascii="Calibri" w:hAnsi="Calibri" w:cs="Calibri"/>
          <w:color w:val="000000"/>
          <w:kern w:val="0"/>
          <w:szCs w:val="28"/>
          <w:lang w:bidi="ar"/>
        </w:rPr>
        <w:t xml:space="preserve">XXX </w:t>
      </w:r>
      <w:r>
        <w:rPr>
          <w:rFonts w:hint="eastAsia" w:ascii="Calibri" w:hAnsi="Calibri" w:cs="Calibri"/>
          <w:color w:val="000000"/>
          <w:kern w:val="0"/>
          <w:szCs w:val="28"/>
          <w:lang w:bidi="ar"/>
        </w:rPr>
        <w:t xml:space="preserve">       </w:t>
      </w:r>
      <w:r>
        <w:rPr>
          <w:rFonts w:hint="eastAsia" w:ascii="宋体" w:hAnsi="宋体" w:cs="宋体"/>
          <w:color w:val="000000"/>
          <w:kern w:val="0"/>
          <w:szCs w:val="28"/>
          <w:lang w:bidi="ar"/>
        </w:rPr>
        <w:t>手机：</w:t>
      </w:r>
      <w:r>
        <w:rPr>
          <w:rFonts w:ascii="Calibri" w:hAnsi="Calibri" w:cs="Calibri"/>
          <w:color w:val="000000"/>
          <w:kern w:val="0"/>
          <w:szCs w:val="28"/>
          <w:lang w:bidi="ar"/>
        </w:rPr>
        <w:t xml:space="preserve">XXX XXX XXXXX </w:t>
      </w:r>
    </w:p>
    <w:p>
      <w:pPr>
        <w:widowControl/>
        <w:jc w:val="left"/>
        <w:rPr>
          <w:rFonts w:hint="eastAsia" w:ascii="宋体" w:hAnsi="宋体" w:cs="宋体"/>
          <w:color w:val="000000"/>
          <w:kern w:val="0"/>
          <w:szCs w:val="28"/>
          <w:lang w:bidi="ar"/>
        </w:rPr>
      </w:pPr>
    </w:p>
    <w:p>
      <w:pPr>
        <w:widowControl/>
        <w:jc w:val="left"/>
        <w:rPr>
          <w:rFonts w:hint="eastAsia" w:ascii="宋体" w:hAnsi="宋体" w:cs="宋体"/>
          <w:color w:val="000000"/>
          <w:kern w:val="0"/>
          <w:szCs w:val="28"/>
          <w:lang w:bidi="ar"/>
        </w:rPr>
      </w:pPr>
    </w:p>
    <w:p>
      <w:pPr>
        <w:widowControl/>
        <w:jc w:val="left"/>
      </w:pPr>
      <w:r>
        <w:rPr>
          <w:rFonts w:hint="eastAsia" w:ascii="宋体" w:hAnsi="宋体" w:cs="宋体"/>
          <w:color w:val="000000"/>
          <w:kern w:val="0"/>
          <w:szCs w:val="28"/>
          <w:lang w:bidi="ar"/>
        </w:rPr>
        <w:t xml:space="preserve">收件单位：浙江建科工程项目管理有限公司 </w:t>
      </w:r>
    </w:p>
    <w:p>
      <w:pPr>
        <w:widowControl/>
        <w:jc w:val="left"/>
        <w:rPr>
          <w:rFonts w:hint="eastAsia" w:ascii="宋体" w:hAnsi="宋体" w:cs="宋体"/>
          <w:color w:val="000000"/>
          <w:kern w:val="0"/>
          <w:szCs w:val="28"/>
          <w:lang w:bidi="ar"/>
        </w:rPr>
      </w:pPr>
    </w:p>
    <w:p>
      <w:pPr>
        <w:widowControl/>
        <w:jc w:val="left"/>
      </w:pPr>
      <w:r>
        <w:rPr>
          <w:rFonts w:hint="eastAsia" w:ascii="宋体" w:hAnsi="宋体" w:cs="宋体"/>
          <w:color w:val="000000"/>
          <w:kern w:val="0"/>
          <w:szCs w:val="28"/>
          <w:lang w:bidi="ar"/>
        </w:rPr>
        <w:t>收件地址：浙江省兰溪市振兴路500号企业服务中心辅楼1203室</w:t>
      </w:r>
    </w:p>
    <w:p>
      <w:pPr>
        <w:widowControl/>
        <w:jc w:val="left"/>
        <w:rPr>
          <w:rFonts w:hint="eastAsia" w:ascii="宋体" w:hAnsi="宋体" w:cs="宋体"/>
          <w:color w:val="000000"/>
          <w:kern w:val="0"/>
          <w:szCs w:val="28"/>
          <w:lang w:bidi="ar"/>
        </w:rPr>
      </w:pPr>
    </w:p>
    <w:p>
      <w:pPr>
        <w:pStyle w:val="29"/>
        <w:ind w:left="560"/>
        <w:rPr>
          <w:rFonts w:hAnsi="宋体" w:cs="宋体"/>
          <w:color w:val="000000"/>
          <w:kern w:val="0"/>
          <w:sz w:val="28"/>
          <w:szCs w:val="28"/>
          <w:lang w:bidi="ar"/>
        </w:rPr>
      </w:pPr>
    </w:p>
    <w:p>
      <w:pPr>
        <w:pStyle w:val="29"/>
        <w:ind w:left="560"/>
        <w:rPr>
          <w:rFonts w:hAnsi="宋体" w:cs="宋体"/>
          <w:color w:val="000000"/>
          <w:kern w:val="0"/>
          <w:sz w:val="28"/>
          <w:szCs w:val="28"/>
          <w:lang w:bidi="ar"/>
        </w:rPr>
      </w:pPr>
    </w:p>
    <w:p>
      <w:pPr>
        <w:widowControl/>
        <w:jc w:val="left"/>
      </w:pPr>
      <w:r>
        <w:rPr>
          <w:rFonts w:hint="eastAsia" w:ascii="宋体" w:hAnsi="宋体" w:cs="宋体"/>
          <w:color w:val="000000"/>
          <w:kern w:val="0"/>
          <w:szCs w:val="28"/>
          <w:lang w:bidi="ar"/>
        </w:rPr>
        <w:t>备注：</w:t>
      </w:r>
      <w:r>
        <w:rPr>
          <w:rFonts w:ascii="宋体" w:hAnsi="宋体" w:cs="宋体"/>
          <w:color w:val="000000"/>
          <w:kern w:val="0"/>
          <w:szCs w:val="28"/>
          <w:lang w:bidi="ar"/>
        </w:rPr>
        <w:t>兰溪市诸葛镇集镇卫生保洁绿化养护、农村垃圾收集清运、资源化站点运营管理一体化项目</w:t>
      </w:r>
      <w:r>
        <w:rPr>
          <w:rFonts w:hint="eastAsia" w:ascii="宋体" w:hAnsi="宋体" w:cs="宋体"/>
          <w:color w:val="000000"/>
          <w:kern w:val="0"/>
          <w:szCs w:val="28"/>
          <w:lang w:bidi="ar"/>
        </w:rPr>
        <w:t>投标，请送至收件人亲收</w:t>
      </w:r>
    </w:p>
    <w:p>
      <w:pPr>
        <w:pStyle w:val="29"/>
        <w:ind w:left="560"/>
        <w:rPr>
          <w:rFonts w:ascii="ˎ̥" w:hAnsi="ˎ̥" w:cs="宋体"/>
          <w:kern w:val="0"/>
          <w:sz w:val="21"/>
          <w:szCs w:val="21"/>
        </w:rPr>
      </w:pPr>
    </w:p>
    <w:p>
      <w:pPr>
        <w:snapToGrid w:val="0"/>
        <w:spacing w:before="156" w:beforeLines="50" w:after="50" w:line="440" w:lineRule="exact"/>
        <w:rPr>
          <w:rFonts w:hint="eastAsia"/>
          <w:sz w:val="24"/>
        </w:rPr>
      </w:pPr>
    </w:p>
    <w:p>
      <w:pPr>
        <w:snapToGrid w:val="0"/>
        <w:spacing w:before="156" w:beforeLines="50" w:after="50" w:line="440" w:lineRule="exact"/>
        <w:rPr>
          <w:rFonts w:hint="eastAsia"/>
          <w:sz w:val="24"/>
        </w:rPr>
      </w:pPr>
    </w:p>
    <w:p>
      <w:pPr>
        <w:snapToGrid w:val="0"/>
        <w:spacing w:before="156" w:beforeLines="50" w:after="50" w:line="440" w:lineRule="exact"/>
        <w:rPr>
          <w:rFonts w:hint="eastAsia"/>
          <w:sz w:val="24"/>
        </w:rPr>
      </w:pPr>
    </w:p>
    <w:p>
      <w:pPr>
        <w:snapToGrid w:val="0"/>
        <w:spacing w:before="156" w:beforeLines="50" w:after="50" w:line="440" w:lineRule="exact"/>
        <w:rPr>
          <w:rFonts w:hint="eastAsia"/>
          <w:sz w:val="24"/>
        </w:rPr>
      </w:pPr>
    </w:p>
    <w:p>
      <w:pPr>
        <w:snapToGrid w:val="0"/>
        <w:spacing w:before="156" w:beforeLines="50" w:after="50" w:line="440" w:lineRule="exact"/>
        <w:rPr>
          <w:rFonts w:hint="eastAsia"/>
          <w:sz w:val="24"/>
        </w:rPr>
      </w:pPr>
    </w:p>
    <w:p>
      <w:pPr>
        <w:snapToGrid w:val="0"/>
        <w:spacing w:before="156" w:beforeLines="50" w:after="50" w:line="440" w:lineRule="exact"/>
        <w:rPr>
          <w:rFonts w:hint="eastAsia"/>
          <w:sz w:val="24"/>
        </w:rPr>
      </w:pPr>
    </w:p>
    <w:p>
      <w:pPr>
        <w:snapToGrid w:val="0"/>
        <w:spacing w:before="156" w:beforeLines="50" w:after="50" w:line="440" w:lineRule="exact"/>
        <w:rPr>
          <w:rFonts w:hint="eastAsia"/>
          <w:sz w:val="24"/>
        </w:rPr>
      </w:pPr>
    </w:p>
    <w:p>
      <w:pPr>
        <w:snapToGrid w:val="0"/>
        <w:spacing w:before="156" w:beforeLines="50" w:after="50" w:line="440" w:lineRule="exact"/>
        <w:rPr>
          <w:rFonts w:hint="eastAsia"/>
          <w:sz w:val="24"/>
        </w:rPr>
      </w:pPr>
    </w:p>
    <w:p>
      <w:pPr>
        <w:snapToGrid w:val="0"/>
        <w:spacing w:before="156" w:beforeLines="50" w:after="50" w:line="440" w:lineRule="exact"/>
        <w:rPr>
          <w:sz w:val="24"/>
        </w:rPr>
      </w:pPr>
    </w:p>
    <w:p>
      <w:pPr>
        <w:jc w:val="center"/>
        <w:rPr>
          <w:rFonts w:hint="eastAsia" w:ascii="宋体" w:hAnsi="宋体" w:cs="宋体"/>
          <w:b/>
          <w:szCs w:val="28"/>
        </w:rPr>
      </w:pPr>
      <w:r>
        <w:rPr>
          <w:rFonts w:hint="eastAsia" w:ascii="宋体" w:hAnsi="宋体" w:cs="宋体"/>
          <w:b/>
          <w:szCs w:val="28"/>
          <w:lang w:bidi="ar"/>
        </w:rPr>
        <w:t>国家发展改革委办公厅</w:t>
      </w:r>
    </w:p>
    <w:p>
      <w:pPr>
        <w:jc w:val="center"/>
        <w:rPr>
          <w:rFonts w:hint="eastAsia" w:ascii="宋体" w:hAnsi="宋体" w:cs="宋体"/>
          <w:b/>
          <w:szCs w:val="28"/>
        </w:rPr>
      </w:pPr>
      <w:r>
        <w:rPr>
          <w:rFonts w:hint="eastAsia" w:ascii="宋体" w:hAnsi="宋体" w:cs="宋体"/>
          <w:b/>
          <w:szCs w:val="28"/>
          <w:lang w:bidi="ar"/>
        </w:rPr>
        <w:t>关于招标代理服务收费有关问题的通知</w:t>
      </w:r>
    </w:p>
    <w:p>
      <w:pPr>
        <w:jc w:val="center"/>
        <w:rPr>
          <w:rFonts w:hint="eastAsia" w:ascii="宋体" w:hAnsi="宋体" w:cs="宋体"/>
          <w:sz w:val="24"/>
        </w:rPr>
      </w:pPr>
      <w:r>
        <w:rPr>
          <w:rFonts w:hint="eastAsia" w:ascii="宋体" w:hAnsi="宋体" w:cs="宋体"/>
          <w:sz w:val="24"/>
          <w:lang w:bidi="ar"/>
        </w:rPr>
        <w:t>2003年9月15日  发改办价格[2003]857号</w:t>
      </w:r>
    </w:p>
    <w:p>
      <w:pPr>
        <w:spacing w:line="600" w:lineRule="exact"/>
        <w:rPr>
          <w:rFonts w:hint="eastAsia" w:ascii="宋体" w:hAnsi="宋体" w:cs="宋体"/>
          <w:sz w:val="24"/>
        </w:rPr>
      </w:pPr>
      <w:r>
        <w:rPr>
          <w:rFonts w:hint="eastAsia" w:ascii="宋体" w:hAnsi="宋体" w:cs="宋体"/>
          <w:sz w:val="24"/>
          <w:lang w:bidi="ar"/>
        </w:rPr>
        <w:t>各省、自治区、直辖市计委、物价局：  </w:t>
      </w:r>
    </w:p>
    <w:p>
      <w:pPr>
        <w:spacing w:line="600" w:lineRule="exact"/>
        <w:ind w:firstLine="360" w:firstLineChars="150"/>
        <w:rPr>
          <w:rFonts w:hint="eastAsia" w:ascii="宋体" w:hAnsi="宋体" w:cs="宋体"/>
          <w:sz w:val="24"/>
        </w:rPr>
      </w:pPr>
      <w:r>
        <w:rPr>
          <w:rFonts w:hint="eastAsia" w:ascii="宋体" w:hAnsi="宋体" w:cs="宋体"/>
          <w:sz w:val="24"/>
          <w:lang w:bidi="ar"/>
        </w:rPr>
        <w:t>为规范招标代理服务收费行为，2002年10月，我委以计价格[2002]1980号文印发了《招标代理服务收费管理暂行办法》（以下简称《办法》）。根据有关方面的意见，为有利于《办法》的顺利实施，现将有关事项通知如下：  </w:t>
      </w:r>
    </w:p>
    <w:p>
      <w:pPr>
        <w:numPr>
          <w:ilvl w:val="0"/>
          <w:numId w:val="14"/>
        </w:numPr>
        <w:spacing w:line="600" w:lineRule="exact"/>
        <w:ind w:firstLine="360" w:firstLineChars="150"/>
        <w:rPr>
          <w:rFonts w:hint="eastAsia" w:ascii="宋体" w:hAnsi="宋体" w:cs="宋体"/>
          <w:sz w:val="24"/>
        </w:rPr>
      </w:pPr>
      <w:r>
        <w:rPr>
          <w:rFonts w:hint="eastAsia" w:ascii="宋体" w:hAnsi="宋体" w:cs="宋体"/>
          <w:sz w:val="24"/>
          <w:lang w:bidi="ar"/>
        </w:rPr>
        <w:t>删去计价格[2002]1980号文第二自然段的内容。</w:t>
      </w:r>
    </w:p>
    <w:p>
      <w:pPr>
        <w:spacing w:line="600" w:lineRule="exact"/>
        <w:rPr>
          <w:rFonts w:hint="eastAsia" w:ascii="宋体" w:hAnsi="宋体" w:cs="宋体"/>
          <w:sz w:val="24"/>
        </w:rPr>
      </w:pPr>
      <w:r>
        <w:rPr>
          <w:rFonts w:hint="eastAsia" w:ascii="宋体" w:hAnsi="宋体" w:cs="宋体"/>
          <w:sz w:val="24"/>
          <w:lang w:bidi="ar"/>
        </w:rPr>
        <w:t xml:space="preserve">   二、将《办法》第十条中“招标代理服务实行谁委托谁付费”，修改为“招标代理服务费用应由招标人支付，招标人、招标代理机构与投标人另有约定的，从其约定。”    </w:t>
      </w:r>
    </w:p>
    <w:p>
      <w:pPr>
        <w:spacing w:line="600" w:lineRule="exact"/>
        <w:ind w:firstLine="3360" w:firstLineChars="1400"/>
        <w:rPr>
          <w:rFonts w:hint="eastAsia" w:ascii="宋体" w:hAnsi="宋体" w:cs="宋体"/>
          <w:sz w:val="24"/>
        </w:rPr>
      </w:pPr>
    </w:p>
    <w:p>
      <w:pPr>
        <w:spacing w:line="600" w:lineRule="exact"/>
        <w:ind w:firstLine="2940" w:firstLineChars="1400"/>
        <w:rPr>
          <w:rFonts w:hint="eastAsia" w:ascii="宋体" w:hAnsi="宋体" w:cs="宋体"/>
          <w:sz w:val="24"/>
        </w:rPr>
      </w:pPr>
      <w:r>
        <w:rPr>
          <w:rFonts w:hint="eastAsia" w:ascii="宋体" w:hAnsi="宋体" w:cs="宋体"/>
          <w:sz w:val="21"/>
          <w:szCs w:val="21"/>
          <w:lang w:bidi="ar"/>
        </w:rPr>
        <w:t xml:space="preserve">              </w:t>
      </w:r>
      <w:r>
        <w:rPr>
          <w:rFonts w:hint="eastAsia" w:ascii="宋体" w:hAnsi="宋体" w:cs="宋体"/>
          <w:sz w:val="24"/>
          <w:lang w:bidi="ar"/>
        </w:rPr>
        <w:t xml:space="preserve">       国家发展和改革委员会办公厅  </w:t>
      </w:r>
    </w:p>
    <w:p>
      <w:pPr>
        <w:widowControl/>
        <w:spacing w:before="100" w:beforeAutospacing="1" w:after="100" w:afterAutospacing="1" w:line="360" w:lineRule="auto"/>
        <w:jc w:val="center"/>
        <w:rPr>
          <w:kern w:val="0"/>
          <w:sz w:val="21"/>
          <w:szCs w:val="21"/>
        </w:rPr>
      </w:pPr>
      <w:r>
        <w:rPr>
          <w:rFonts w:hint="eastAsia" w:ascii="宋体" w:hAnsi="宋体" w:cs="宋体"/>
          <w:sz w:val="24"/>
          <w:lang w:bidi="ar"/>
        </w:rPr>
        <w:t xml:space="preserve">                                            二○○三年九月十五</w:t>
      </w:r>
    </w:p>
    <w:p>
      <w:pPr>
        <w:widowControl/>
        <w:spacing w:before="100" w:beforeAutospacing="1" w:after="100" w:afterAutospacing="1"/>
        <w:ind w:firstLine="480"/>
        <w:jc w:val="left"/>
        <w:rPr>
          <w:kern w:val="0"/>
          <w:sz w:val="21"/>
          <w:szCs w:val="21"/>
        </w:rPr>
      </w:pPr>
      <w:r>
        <w:rPr>
          <w:kern w:val="0"/>
          <w:sz w:val="21"/>
          <w:szCs w:val="21"/>
        </w:rPr>
        <w:t xml:space="preserve"> </w:t>
      </w:r>
    </w:p>
    <w:p>
      <w:pPr>
        <w:widowControl/>
        <w:spacing w:before="100" w:beforeAutospacing="1" w:after="100" w:afterAutospacing="1"/>
        <w:ind w:firstLine="480"/>
        <w:jc w:val="left"/>
        <w:rPr>
          <w:kern w:val="0"/>
          <w:sz w:val="21"/>
          <w:szCs w:val="21"/>
        </w:rPr>
      </w:pPr>
      <w:r>
        <w:rPr>
          <w:kern w:val="0"/>
          <w:sz w:val="21"/>
          <w:szCs w:val="21"/>
        </w:rPr>
        <w:t xml:space="preserve"> </w:t>
      </w:r>
    </w:p>
    <w:p>
      <w:pPr>
        <w:widowControl/>
        <w:spacing w:before="100" w:beforeAutospacing="1" w:after="100" w:afterAutospacing="1"/>
        <w:ind w:firstLine="480"/>
        <w:jc w:val="left"/>
        <w:rPr>
          <w:kern w:val="0"/>
          <w:sz w:val="21"/>
          <w:szCs w:val="21"/>
        </w:rPr>
      </w:pPr>
      <w:r>
        <w:rPr>
          <w:kern w:val="0"/>
          <w:sz w:val="21"/>
          <w:szCs w:val="21"/>
        </w:rPr>
        <w:t xml:space="preserve"> </w:t>
      </w:r>
    </w:p>
    <w:p>
      <w:pPr>
        <w:widowControl/>
        <w:spacing w:before="100" w:beforeAutospacing="1" w:after="100" w:afterAutospacing="1"/>
        <w:ind w:firstLine="480"/>
        <w:jc w:val="left"/>
        <w:rPr>
          <w:kern w:val="0"/>
          <w:sz w:val="21"/>
          <w:szCs w:val="21"/>
        </w:rPr>
      </w:pPr>
      <w:r>
        <w:rPr>
          <w:kern w:val="0"/>
          <w:sz w:val="21"/>
          <w:szCs w:val="21"/>
        </w:rPr>
        <w:t xml:space="preserve"> </w:t>
      </w:r>
    </w:p>
    <w:p>
      <w:pPr>
        <w:widowControl/>
        <w:spacing w:before="100" w:beforeAutospacing="1" w:after="100" w:afterAutospacing="1"/>
        <w:ind w:firstLine="480"/>
        <w:jc w:val="left"/>
        <w:rPr>
          <w:kern w:val="0"/>
          <w:sz w:val="21"/>
          <w:szCs w:val="21"/>
        </w:rPr>
      </w:pPr>
      <w:r>
        <w:rPr>
          <w:kern w:val="0"/>
          <w:sz w:val="21"/>
          <w:szCs w:val="21"/>
        </w:rPr>
        <w:t xml:space="preserve"> </w:t>
      </w:r>
    </w:p>
    <w:p>
      <w:pPr>
        <w:widowControl/>
        <w:spacing w:before="100" w:beforeAutospacing="1" w:after="100" w:afterAutospacing="1"/>
        <w:jc w:val="left"/>
        <w:rPr>
          <w:kern w:val="0"/>
          <w:sz w:val="21"/>
          <w:szCs w:val="21"/>
        </w:rPr>
      </w:pPr>
      <w:r>
        <w:rPr>
          <w:kern w:val="0"/>
          <w:sz w:val="21"/>
          <w:szCs w:val="21"/>
        </w:rPr>
        <w:t xml:space="preserve"> </w:t>
      </w:r>
    </w:p>
    <w:p>
      <w:pPr>
        <w:widowControl/>
        <w:spacing w:before="100" w:beforeAutospacing="1" w:after="100" w:afterAutospacing="1"/>
        <w:jc w:val="left"/>
        <w:rPr>
          <w:rFonts w:hint="eastAsia"/>
          <w:kern w:val="0"/>
          <w:sz w:val="21"/>
          <w:szCs w:val="21"/>
        </w:rPr>
      </w:pPr>
    </w:p>
    <w:p>
      <w:pPr>
        <w:widowControl/>
        <w:spacing w:before="100" w:beforeAutospacing="1" w:after="100" w:afterAutospacing="1"/>
        <w:jc w:val="left"/>
        <w:rPr>
          <w:kern w:val="0"/>
          <w:sz w:val="21"/>
          <w:szCs w:val="21"/>
        </w:rPr>
      </w:pPr>
    </w:p>
    <w:p>
      <w:pPr>
        <w:widowControl/>
        <w:spacing w:before="100" w:beforeAutospacing="1" w:after="100" w:afterAutospacing="1"/>
        <w:jc w:val="left"/>
        <w:rPr>
          <w:kern w:val="0"/>
          <w:sz w:val="21"/>
          <w:szCs w:val="21"/>
        </w:rPr>
      </w:pPr>
    </w:p>
    <w:p>
      <w:pPr>
        <w:widowControl/>
        <w:spacing w:before="100" w:beforeAutospacing="1" w:after="100" w:afterAutospacing="1"/>
        <w:jc w:val="left"/>
        <w:rPr>
          <w:b/>
          <w:bCs/>
          <w:kern w:val="0"/>
          <w:sz w:val="21"/>
          <w:szCs w:val="21"/>
        </w:rPr>
      </w:pPr>
      <w:r>
        <w:rPr>
          <w:kern w:val="0"/>
          <w:sz w:val="21"/>
          <w:szCs w:val="21"/>
        </w:rPr>
        <w:t>附件</w:t>
      </w:r>
      <w:r>
        <w:rPr>
          <w:rFonts w:hint="eastAsia"/>
          <w:kern w:val="0"/>
          <w:sz w:val="21"/>
          <w:szCs w:val="21"/>
        </w:rPr>
        <w:t>：</w:t>
      </w:r>
    </w:p>
    <w:p>
      <w:pPr>
        <w:widowControl/>
        <w:jc w:val="center"/>
        <w:rPr>
          <w:b/>
          <w:bCs/>
          <w:kern w:val="0"/>
          <w:sz w:val="21"/>
          <w:szCs w:val="21"/>
        </w:rPr>
      </w:pPr>
      <w:r>
        <w:rPr>
          <w:b/>
          <w:bCs/>
          <w:kern w:val="0"/>
          <w:sz w:val="21"/>
          <w:szCs w:val="21"/>
        </w:rPr>
        <w:t>招标代理服务收费管理暂行办法</w:t>
      </w:r>
    </w:p>
    <w:p>
      <w:pPr>
        <w:widowControl/>
        <w:jc w:val="center"/>
        <w:rPr>
          <w:b/>
          <w:bCs/>
          <w:kern w:val="0"/>
          <w:sz w:val="21"/>
          <w:szCs w:val="21"/>
        </w:rPr>
      </w:pPr>
      <w:r>
        <w:rPr>
          <w:b/>
          <w:bCs/>
          <w:kern w:val="0"/>
          <w:sz w:val="21"/>
          <w:szCs w:val="21"/>
        </w:rPr>
        <w:t xml:space="preserve"> </w:t>
      </w:r>
    </w:p>
    <w:p>
      <w:pPr>
        <w:widowControl/>
        <w:spacing w:line="360" w:lineRule="exact"/>
        <w:ind w:firstLine="210" w:firstLineChars="100"/>
        <w:jc w:val="left"/>
        <w:rPr>
          <w:kern w:val="0"/>
          <w:sz w:val="21"/>
          <w:szCs w:val="21"/>
        </w:rPr>
      </w:pPr>
      <w:r>
        <w:rPr>
          <w:kern w:val="0"/>
          <w:sz w:val="21"/>
          <w:szCs w:val="21"/>
        </w:rPr>
        <w:t>第一条 为规范招标代理服务收费行为，维护招标人、投标人和招标代理机构的合法权益</w:t>
      </w:r>
      <w:r>
        <w:rPr>
          <w:rFonts w:hint="eastAsia"/>
          <w:kern w:val="0"/>
          <w:sz w:val="21"/>
          <w:szCs w:val="21"/>
        </w:rPr>
        <w:t>，</w:t>
      </w:r>
      <w:r>
        <w:rPr>
          <w:kern w:val="0"/>
          <w:sz w:val="21"/>
          <w:szCs w:val="21"/>
        </w:rPr>
        <w:t>根据《中华人民共和国价格法》、《中华人民共和国招标投标法》及有关法律、行政法规</w:t>
      </w:r>
      <w:r>
        <w:rPr>
          <w:rFonts w:hint="eastAsia"/>
          <w:kern w:val="0"/>
          <w:sz w:val="21"/>
          <w:szCs w:val="21"/>
        </w:rPr>
        <w:t>，</w:t>
      </w:r>
      <w:r>
        <w:rPr>
          <w:kern w:val="0"/>
          <w:sz w:val="21"/>
          <w:szCs w:val="21"/>
        </w:rPr>
        <w:t xml:space="preserve">制定本办法。 </w:t>
      </w:r>
    </w:p>
    <w:p>
      <w:pPr>
        <w:widowControl/>
        <w:spacing w:line="360" w:lineRule="exact"/>
        <w:ind w:firstLine="210" w:firstLineChars="100"/>
        <w:jc w:val="left"/>
        <w:rPr>
          <w:kern w:val="0"/>
          <w:sz w:val="21"/>
          <w:szCs w:val="21"/>
        </w:rPr>
      </w:pPr>
      <w:r>
        <w:rPr>
          <w:kern w:val="0"/>
          <w:sz w:val="21"/>
          <w:szCs w:val="21"/>
        </w:rPr>
        <w:t>第二条 中华人民共和国境内发生的各类招标代理服务的收费行为</w:t>
      </w:r>
      <w:r>
        <w:rPr>
          <w:rFonts w:hint="eastAsia"/>
          <w:kern w:val="0"/>
          <w:sz w:val="21"/>
          <w:szCs w:val="21"/>
        </w:rPr>
        <w:t>，</w:t>
      </w:r>
      <w:r>
        <w:rPr>
          <w:kern w:val="0"/>
          <w:sz w:val="21"/>
          <w:szCs w:val="21"/>
        </w:rPr>
        <w:t xml:space="preserve">适用本办法。 </w:t>
      </w:r>
    </w:p>
    <w:p>
      <w:pPr>
        <w:widowControl/>
        <w:spacing w:line="360" w:lineRule="exact"/>
        <w:ind w:firstLine="210" w:firstLineChars="100"/>
        <w:jc w:val="left"/>
        <w:rPr>
          <w:kern w:val="0"/>
          <w:sz w:val="21"/>
          <w:szCs w:val="21"/>
        </w:rPr>
      </w:pPr>
      <w:r>
        <w:rPr>
          <w:kern w:val="0"/>
          <w:sz w:val="21"/>
          <w:szCs w:val="21"/>
        </w:rPr>
        <w:t>第三条 本办法所称招标代理服务收费</w:t>
      </w:r>
      <w:r>
        <w:rPr>
          <w:rFonts w:hint="eastAsia"/>
          <w:kern w:val="0"/>
          <w:sz w:val="21"/>
          <w:szCs w:val="21"/>
        </w:rPr>
        <w:t>，</w:t>
      </w:r>
      <w:r>
        <w:rPr>
          <w:kern w:val="0"/>
          <w:sz w:val="21"/>
          <w:szCs w:val="21"/>
        </w:rPr>
        <w:t>是指招标代理机构接受招标人委托</w:t>
      </w:r>
      <w:r>
        <w:rPr>
          <w:rFonts w:hint="eastAsia"/>
          <w:kern w:val="0"/>
          <w:sz w:val="21"/>
          <w:szCs w:val="21"/>
        </w:rPr>
        <w:t>，</w:t>
      </w:r>
      <w:r>
        <w:rPr>
          <w:kern w:val="0"/>
          <w:sz w:val="21"/>
          <w:szCs w:val="21"/>
        </w:rPr>
        <w:t>从事编制采购文件(包括编制资格预审文件和标底)</w:t>
      </w:r>
      <w:r>
        <w:rPr>
          <w:rFonts w:hint="eastAsia"/>
          <w:kern w:val="0"/>
          <w:sz w:val="21"/>
          <w:szCs w:val="21"/>
        </w:rPr>
        <w:t>，</w:t>
      </w:r>
      <w:r>
        <w:rPr>
          <w:kern w:val="0"/>
          <w:sz w:val="21"/>
          <w:szCs w:val="21"/>
        </w:rPr>
        <w:t>审查投标人资格</w:t>
      </w:r>
      <w:r>
        <w:rPr>
          <w:rFonts w:hint="eastAsia"/>
          <w:kern w:val="0"/>
          <w:sz w:val="21"/>
          <w:szCs w:val="21"/>
        </w:rPr>
        <w:t>，</w:t>
      </w:r>
      <w:r>
        <w:rPr>
          <w:kern w:val="0"/>
          <w:sz w:val="21"/>
          <w:szCs w:val="21"/>
        </w:rPr>
        <w:t>组织投标人踏勘现场并答疑</w:t>
      </w:r>
      <w:r>
        <w:rPr>
          <w:rFonts w:hint="eastAsia"/>
          <w:kern w:val="0"/>
          <w:sz w:val="21"/>
          <w:szCs w:val="21"/>
        </w:rPr>
        <w:t>，</w:t>
      </w:r>
      <w:r>
        <w:rPr>
          <w:kern w:val="0"/>
          <w:sz w:val="21"/>
          <w:szCs w:val="21"/>
        </w:rPr>
        <w:t>组织开标、评标、定标</w:t>
      </w:r>
      <w:r>
        <w:rPr>
          <w:rFonts w:hint="eastAsia"/>
          <w:kern w:val="0"/>
          <w:sz w:val="21"/>
          <w:szCs w:val="21"/>
        </w:rPr>
        <w:t>，</w:t>
      </w:r>
      <w:r>
        <w:rPr>
          <w:kern w:val="0"/>
          <w:sz w:val="21"/>
          <w:szCs w:val="21"/>
        </w:rPr>
        <w:t xml:space="preserve">以及提供招标前期咨询、协调合同的签订等业务所收取的费用。 </w:t>
      </w:r>
    </w:p>
    <w:p>
      <w:pPr>
        <w:widowControl/>
        <w:spacing w:line="360" w:lineRule="exact"/>
        <w:ind w:firstLine="210" w:firstLineChars="100"/>
        <w:jc w:val="left"/>
        <w:rPr>
          <w:kern w:val="0"/>
          <w:sz w:val="21"/>
          <w:szCs w:val="21"/>
        </w:rPr>
      </w:pPr>
      <w:r>
        <w:rPr>
          <w:kern w:val="0"/>
          <w:sz w:val="21"/>
          <w:szCs w:val="21"/>
        </w:rPr>
        <w:t>第四条 招标代理机构从事招标代理业务并收取服务费用的</w:t>
      </w:r>
      <w:r>
        <w:rPr>
          <w:rFonts w:hint="eastAsia"/>
          <w:kern w:val="0"/>
          <w:sz w:val="21"/>
          <w:szCs w:val="21"/>
        </w:rPr>
        <w:t>，</w:t>
      </w:r>
      <w:r>
        <w:rPr>
          <w:kern w:val="0"/>
          <w:sz w:val="21"/>
          <w:szCs w:val="21"/>
        </w:rPr>
        <w:t>必须符合《中华人民共和国招标投标法》第十三条、第十四条规定的条件</w:t>
      </w:r>
      <w:r>
        <w:rPr>
          <w:rFonts w:hint="eastAsia"/>
          <w:kern w:val="0"/>
          <w:sz w:val="21"/>
          <w:szCs w:val="21"/>
        </w:rPr>
        <w:t>，</w:t>
      </w:r>
      <w:r>
        <w:rPr>
          <w:kern w:val="0"/>
          <w:sz w:val="21"/>
          <w:szCs w:val="21"/>
        </w:rPr>
        <w:t xml:space="preserve">具备独立法人资格和相应资质。 </w:t>
      </w:r>
    </w:p>
    <w:p>
      <w:pPr>
        <w:widowControl/>
        <w:spacing w:line="360" w:lineRule="exact"/>
        <w:ind w:firstLine="210" w:firstLineChars="100"/>
        <w:jc w:val="left"/>
        <w:rPr>
          <w:kern w:val="0"/>
          <w:sz w:val="21"/>
          <w:szCs w:val="21"/>
        </w:rPr>
      </w:pPr>
      <w:r>
        <w:rPr>
          <w:kern w:val="0"/>
          <w:sz w:val="21"/>
          <w:szCs w:val="21"/>
        </w:rPr>
        <w:t>第五条 招标代理机构应当在招标人委托的范围内办理招标事宜</w:t>
      </w:r>
      <w:r>
        <w:rPr>
          <w:rFonts w:hint="eastAsia"/>
          <w:kern w:val="0"/>
          <w:sz w:val="21"/>
          <w:szCs w:val="21"/>
        </w:rPr>
        <w:t>，</w:t>
      </w:r>
      <w:r>
        <w:rPr>
          <w:kern w:val="0"/>
          <w:sz w:val="21"/>
          <w:szCs w:val="21"/>
        </w:rPr>
        <w:t xml:space="preserve">遵守国家法律、法规及政策规定,符合招标人的技术、质量要求。 </w:t>
      </w:r>
    </w:p>
    <w:p>
      <w:pPr>
        <w:widowControl/>
        <w:spacing w:line="360" w:lineRule="exact"/>
        <w:ind w:firstLine="210" w:firstLineChars="100"/>
        <w:jc w:val="left"/>
        <w:rPr>
          <w:kern w:val="0"/>
          <w:sz w:val="21"/>
          <w:szCs w:val="21"/>
        </w:rPr>
      </w:pPr>
      <w:r>
        <w:rPr>
          <w:kern w:val="0"/>
          <w:sz w:val="21"/>
          <w:szCs w:val="21"/>
        </w:rPr>
        <w:t xml:space="preserve">第六条 招标代理服务应当遵循公开、公正、平等、自愿、有偿的原则。严格禁止任何单位和个人为招标人强制指定招标代理机构或强制具有自行招标资格的单位接受代理并收取费用。 </w:t>
      </w:r>
    </w:p>
    <w:p>
      <w:pPr>
        <w:widowControl/>
        <w:spacing w:line="360" w:lineRule="exact"/>
        <w:ind w:firstLine="210" w:firstLineChars="100"/>
        <w:jc w:val="left"/>
        <w:rPr>
          <w:kern w:val="0"/>
          <w:sz w:val="21"/>
          <w:szCs w:val="21"/>
        </w:rPr>
      </w:pPr>
      <w:r>
        <w:rPr>
          <w:kern w:val="0"/>
          <w:sz w:val="21"/>
          <w:szCs w:val="21"/>
        </w:rPr>
        <w:t>第七条 招标代理服务收费按照招标代理业务性质分为</w:t>
      </w:r>
      <w:r>
        <w:rPr>
          <w:rFonts w:hint="eastAsia"/>
          <w:kern w:val="0"/>
          <w:sz w:val="21"/>
          <w:szCs w:val="21"/>
        </w:rPr>
        <w:t>：</w:t>
      </w:r>
      <w:r>
        <w:rPr>
          <w:kern w:val="0"/>
          <w:sz w:val="21"/>
          <w:szCs w:val="21"/>
        </w:rPr>
        <w:t xml:space="preserve"> </w:t>
      </w:r>
    </w:p>
    <w:p>
      <w:pPr>
        <w:widowControl/>
        <w:spacing w:line="360" w:lineRule="exact"/>
        <w:ind w:firstLine="210" w:firstLineChars="100"/>
        <w:jc w:val="left"/>
        <w:rPr>
          <w:kern w:val="0"/>
          <w:sz w:val="21"/>
          <w:szCs w:val="21"/>
        </w:rPr>
      </w:pPr>
      <w:r>
        <w:rPr>
          <w:kern w:val="0"/>
          <w:sz w:val="21"/>
          <w:szCs w:val="21"/>
        </w:rPr>
        <w:t xml:space="preserve">(一)各类土木工程、建筑工程、设备安装、管道线路敷设、装饰装修等建设以及附带服务的工程招标代理服务收费。 </w:t>
      </w:r>
    </w:p>
    <w:p>
      <w:pPr>
        <w:widowControl/>
        <w:spacing w:line="360" w:lineRule="exact"/>
        <w:ind w:firstLine="210" w:firstLineChars="100"/>
        <w:jc w:val="left"/>
        <w:rPr>
          <w:kern w:val="0"/>
          <w:sz w:val="21"/>
          <w:szCs w:val="21"/>
        </w:rPr>
      </w:pPr>
      <w:r>
        <w:rPr>
          <w:kern w:val="0"/>
          <w:sz w:val="21"/>
          <w:szCs w:val="21"/>
        </w:rPr>
        <w:t xml:space="preserve">(二)原材料、产品、设备和固态、液态或气态物体和电力等货物及其附带服务的货物招标代理服务收费。 </w:t>
      </w:r>
    </w:p>
    <w:p>
      <w:pPr>
        <w:widowControl/>
        <w:spacing w:line="360" w:lineRule="exact"/>
        <w:ind w:firstLine="210" w:firstLineChars="100"/>
        <w:jc w:val="left"/>
        <w:rPr>
          <w:kern w:val="0"/>
          <w:sz w:val="21"/>
          <w:szCs w:val="21"/>
        </w:rPr>
      </w:pPr>
      <w:r>
        <w:rPr>
          <w:kern w:val="0"/>
          <w:sz w:val="21"/>
          <w:szCs w:val="21"/>
        </w:rPr>
        <w:t xml:space="preserve">(三)工程勘察、设计、咨询、监理,矿业权、土地使用权出让、转让和保险等工程和货物以外的服务招标代理服务收费。 </w:t>
      </w:r>
    </w:p>
    <w:p>
      <w:pPr>
        <w:widowControl/>
        <w:spacing w:line="360" w:lineRule="exact"/>
        <w:ind w:firstLine="210" w:firstLineChars="100"/>
        <w:jc w:val="left"/>
        <w:rPr>
          <w:kern w:val="0"/>
          <w:sz w:val="21"/>
          <w:szCs w:val="21"/>
        </w:rPr>
      </w:pPr>
      <w:r>
        <w:rPr>
          <w:kern w:val="0"/>
          <w:sz w:val="21"/>
          <w:szCs w:val="21"/>
        </w:rPr>
        <w:t xml:space="preserve">第八条 招标代理服务收费实行政府指导价。 </w:t>
      </w:r>
    </w:p>
    <w:p>
      <w:pPr>
        <w:widowControl/>
        <w:spacing w:line="360" w:lineRule="exact"/>
        <w:ind w:firstLine="210" w:firstLineChars="100"/>
        <w:jc w:val="left"/>
        <w:rPr>
          <w:kern w:val="0"/>
          <w:sz w:val="21"/>
          <w:szCs w:val="21"/>
        </w:rPr>
      </w:pPr>
      <w:r>
        <w:rPr>
          <w:kern w:val="0"/>
          <w:sz w:val="21"/>
          <w:szCs w:val="21"/>
        </w:rPr>
        <w:t>第九条 招标代理服务收费采用差额定率累进计费方式。收费标准按本办法附件规定执行</w:t>
      </w:r>
      <w:r>
        <w:rPr>
          <w:rFonts w:hint="eastAsia"/>
          <w:kern w:val="0"/>
          <w:sz w:val="21"/>
          <w:szCs w:val="21"/>
        </w:rPr>
        <w:t>，</w:t>
      </w:r>
      <w:r>
        <w:rPr>
          <w:kern w:val="0"/>
          <w:sz w:val="21"/>
          <w:szCs w:val="21"/>
        </w:rPr>
        <w:t xml:space="preserve">上下浮动幅度不超过20%。具体收费额由招标代理机构和招标委托人在规定的收费标准和浮动幅度内协商确定。 </w:t>
      </w:r>
    </w:p>
    <w:p>
      <w:pPr>
        <w:widowControl/>
        <w:spacing w:line="360" w:lineRule="exact"/>
        <w:ind w:firstLine="210" w:firstLineChars="100"/>
        <w:jc w:val="left"/>
        <w:rPr>
          <w:kern w:val="0"/>
          <w:sz w:val="21"/>
          <w:szCs w:val="21"/>
        </w:rPr>
      </w:pPr>
      <w:r>
        <w:rPr>
          <w:kern w:val="0"/>
          <w:sz w:val="21"/>
          <w:szCs w:val="21"/>
        </w:rPr>
        <w:t>出售采购文件可以收取编制成本费</w:t>
      </w:r>
      <w:r>
        <w:rPr>
          <w:rFonts w:hint="eastAsia"/>
          <w:kern w:val="0"/>
          <w:sz w:val="21"/>
          <w:szCs w:val="21"/>
        </w:rPr>
        <w:t>，</w:t>
      </w:r>
      <w:r>
        <w:rPr>
          <w:kern w:val="0"/>
          <w:sz w:val="21"/>
          <w:szCs w:val="21"/>
        </w:rPr>
        <w:t xml:space="preserve">具体定价办法由省、自治区、直辖市价格主管部门按照不以营利为目的的原则制定。 </w:t>
      </w:r>
    </w:p>
    <w:p>
      <w:pPr>
        <w:widowControl/>
        <w:spacing w:line="360" w:lineRule="exact"/>
        <w:ind w:firstLine="210" w:firstLineChars="100"/>
        <w:jc w:val="left"/>
        <w:rPr>
          <w:kern w:val="0"/>
          <w:sz w:val="21"/>
          <w:szCs w:val="21"/>
        </w:rPr>
      </w:pPr>
      <w:r>
        <w:rPr>
          <w:kern w:val="0"/>
          <w:sz w:val="21"/>
          <w:szCs w:val="21"/>
        </w:rPr>
        <w:t>第十条 招标代理服务实行"谁委托谁付费"。（国家发展和改革委员会办公厅发改办价格[2003]857号文件《国家发展改革委办公厅关于招标代理服务收费有关问题的通知》将本条修改为</w:t>
      </w:r>
      <w:r>
        <w:rPr>
          <w:rFonts w:hint="eastAsia" w:ascii="宋体" w:hAnsi="宋体" w:cs="宋体"/>
          <w:kern w:val="0"/>
          <w:sz w:val="21"/>
          <w:szCs w:val="21"/>
        </w:rPr>
        <w:t>"招标代理服务费用应由招标人支付，招标人、招标代理机构与投标人另有约定的，从其约定。"</w:t>
      </w:r>
      <w:r>
        <w:rPr>
          <w:kern w:val="0"/>
          <w:sz w:val="21"/>
          <w:szCs w:val="21"/>
        </w:rPr>
        <w:t xml:space="preserve">） </w:t>
      </w:r>
    </w:p>
    <w:p>
      <w:pPr>
        <w:widowControl/>
        <w:spacing w:line="360" w:lineRule="exact"/>
        <w:ind w:firstLine="210" w:firstLineChars="100"/>
        <w:jc w:val="left"/>
        <w:rPr>
          <w:kern w:val="0"/>
          <w:sz w:val="21"/>
          <w:szCs w:val="21"/>
        </w:rPr>
      </w:pPr>
      <w:r>
        <w:rPr>
          <w:kern w:val="0"/>
          <w:sz w:val="21"/>
          <w:szCs w:val="21"/>
        </w:rPr>
        <w:t>工程招标委托人支付的招标代理服务费</w:t>
      </w:r>
      <w:r>
        <w:rPr>
          <w:rFonts w:hint="eastAsia"/>
          <w:kern w:val="0"/>
          <w:sz w:val="21"/>
          <w:szCs w:val="21"/>
        </w:rPr>
        <w:t>，</w:t>
      </w:r>
      <w:r>
        <w:rPr>
          <w:kern w:val="0"/>
          <w:sz w:val="21"/>
          <w:szCs w:val="21"/>
        </w:rPr>
        <w:t>可计入工程前期费用。货物招标和服务招标委托人支付的招标代理服务费</w:t>
      </w:r>
      <w:r>
        <w:rPr>
          <w:rFonts w:hint="eastAsia"/>
          <w:kern w:val="0"/>
          <w:sz w:val="21"/>
          <w:szCs w:val="21"/>
        </w:rPr>
        <w:t>，</w:t>
      </w:r>
      <w:r>
        <w:rPr>
          <w:kern w:val="0"/>
          <w:sz w:val="21"/>
          <w:szCs w:val="21"/>
        </w:rPr>
        <w:t xml:space="preserve">按照财政部门规定列支。 </w:t>
      </w:r>
    </w:p>
    <w:p>
      <w:pPr>
        <w:widowControl/>
        <w:spacing w:line="360" w:lineRule="exact"/>
        <w:ind w:firstLine="210" w:firstLineChars="100"/>
        <w:jc w:val="left"/>
        <w:rPr>
          <w:kern w:val="0"/>
          <w:sz w:val="21"/>
          <w:szCs w:val="21"/>
        </w:rPr>
      </w:pPr>
      <w:r>
        <w:rPr>
          <w:kern w:val="0"/>
          <w:sz w:val="21"/>
          <w:szCs w:val="21"/>
        </w:rPr>
        <w:t>第十一条 招标代理机构按规定收取代理费用和出售采购文件后</w:t>
      </w:r>
      <w:r>
        <w:rPr>
          <w:rFonts w:hint="eastAsia"/>
          <w:kern w:val="0"/>
          <w:sz w:val="21"/>
          <w:szCs w:val="21"/>
        </w:rPr>
        <w:t>，</w:t>
      </w:r>
      <w:r>
        <w:rPr>
          <w:kern w:val="0"/>
          <w:sz w:val="21"/>
          <w:szCs w:val="21"/>
        </w:rPr>
        <w:t xml:space="preserve">不得再要求招标委托人无偿提供食宿、交通等或收取其他费用。 </w:t>
      </w:r>
    </w:p>
    <w:p>
      <w:pPr>
        <w:widowControl/>
        <w:spacing w:line="360" w:lineRule="exact"/>
        <w:ind w:firstLine="210" w:firstLineChars="100"/>
        <w:jc w:val="left"/>
        <w:rPr>
          <w:kern w:val="0"/>
          <w:sz w:val="21"/>
          <w:szCs w:val="21"/>
        </w:rPr>
      </w:pPr>
      <w:r>
        <w:rPr>
          <w:kern w:val="0"/>
          <w:sz w:val="21"/>
          <w:szCs w:val="21"/>
        </w:rPr>
        <w:t>第十二条 招标代理业务中有超出本办法第三条规定的要求的</w:t>
      </w:r>
      <w:r>
        <w:rPr>
          <w:rFonts w:hint="eastAsia"/>
          <w:kern w:val="0"/>
          <w:sz w:val="21"/>
          <w:szCs w:val="21"/>
        </w:rPr>
        <w:t>，</w:t>
      </w:r>
      <w:r>
        <w:rPr>
          <w:kern w:val="0"/>
          <w:sz w:val="21"/>
          <w:szCs w:val="21"/>
        </w:rPr>
        <w:t>招标代理机构可与招标委托人就所增加的工作量</w:t>
      </w:r>
      <w:r>
        <w:rPr>
          <w:rFonts w:hint="eastAsia"/>
          <w:kern w:val="0"/>
          <w:sz w:val="21"/>
          <w:szCs w:val="21"/>
        </w:rPr>
        <w:t>，</w:t>
      </w:r>
      <w:r>
        <w:rPr>
          <w:kern w:val="0"/>
          <w:sz w:val="21"/>
          <w:szCs w:val="21"/>
        </w:rPr>
        <w:t xml:space="preserve">另行协商确定服务费用。 </w:t>
      </w:r>
    </w:p>
    <w:p>
      <w:pPr>
        <w:widowControl/>
        <w:spacing w:line="360" w:lineRule="exact"/>
        <w:ind w:firstLine="210" w:firstLineChars="100"/>
        <w:jc w:val="left"/>
        <w:rPr>
          <w:kern w:val="0"/>
          <w:sz w:val="21"/>
          <w:szCs w:val="21"/>
        </w:rPr>
      </w:pPr>
      <w:r>
        <w:rPr>
          <w:kern w:val="0"/>
          <w:sz w:val="21"/>
          <w:szCs w:val="21"/>
        </w:rPr>
        <w:t>第十三条 招标代理服务收费纠纷</w:t>
      </w:r>
      <w:r>
        <w:rPr>
          <w:rFonts w:hint="eastAsia"/>
          <w:kern w:val="0"/>
          <w:sz w:val="21"/>
          <w:szCs w:val="21"/>
        </w:rPr>
        <w:t>，</w:t>
      </w:r>
      <w:r>
        <w:rPr>
          <w:kern w:val="0"/>
          <w:sz w:val="21"/>
          <w:szCs w:val="21"/>
        </w:rPr>
        <w:t xml:space="preserve">依据《中华人民共和国价格法》、《中华人民共和国合同法》及其他有关法律、法规处理。 </w:t>
      </w:r>
    </w:p>
    <w:p>
      <w:pPr>
        <w:widowControl/>
        <w:spacing w:line="360" w:lineRule="exact"/>
        <w:ind w:firstLine="210" w:firstLineChars="100"/>
        <w:jc w:val="left"/>
        <w:rPr>
          <w:kern w:val="0"/>
          <w:sz w:val="21"/>
          <w:szCs w:val="21"/>
        </w:rPr>
      </w:pPr>
      <w:r>
        <w:rPr>
          <w:kern w:val="0"/>
          <w:sz w:val="21"/>
          <w:szCs w:val="21"/>
        </w:rPr>
        <w:t>第十四条 各级政府有关部门或者其授权、委托的单位</w:t>
      </w:r>
      <w:r>
        <w:rPr>
          <w:rFonts w:hint="eastAsia"/>
          <w:kern w:val="0"/>
          <w:sz w:val="21"/>
          <w:szCs w:val="21"/>
        </w:rPr>
        <w:t>，</w:t>
      </w:r>
      <w:r>
        <w:rPr>
          <w:kern w:val="0"/>
          <w:sz w:val="21"/>
          <w:szCs w:val="21"/>
        </w:rPr>
        <w:t>按照国务院关于招标投标管理职能分工规定履行监督职能</w:t>
      </w:r>
      <w:r>
        <w:rPr>
          <w:rFonts w:hint="eastAsia"/>
          <w:kern w:val="0"/>
          <w:sz w:val="21"/>
          <w:szCs w:val="21"/>
        </w:rPr>
        <w:t>，</w:t>
      </w:r>
      <w:r>
        <w:rPr>
          <w:kern w:val="0"/>
          <w:sz w:val="21"/>
          <w:szCs w:val="21"/>
        </w:rPr>
        <w:t>要求招标投标当事人履行审批、备案及其他手续的</w:t>
      </w:r>
      <w:r>
        <w:rPr>
          <w:rFonts w:hint="eastAsia"/>
          <w:kern w:val="0"/>
          <w:sz w:val="21"/>
          <w:szCs w:val="21"/>
        </w:rPr>
        <w:t>，</w:t>
      </w:r>
      <w:r>
        <w:rPr>
          <w:kern w:val="0"/>
          <w:sz w:val="21"/>
          <w:szCs w:val="21"/>
        </w:rPr>
        <w:t xml:space="preserve">一律不得收费。 </w:t>
      </w:r>
    </w:p>
    <w:p>
      <w:pPr>
        <w:widowControl/>
        <w:spacing w:line="360" w:lineRule="exact"/>
        <w:ind w:firstLine="210" w:firstLineChars="100"/>
        <w:jc w:val="left"/>
        <w:rPr>
          <w:kern w:val="0"/>
          <w:sz w:val="21"/>
          <w:szCs w:val="21"/>
        </w:rPr>
      </w:pPr>
      <w:r>
        <w:rPr>
          <w:kern w:val="0"/>
          <w:sz w:val="21"/>
          <w:szCs w:val="21"/>
        </w:rPr>
        <w:t>违反前款规定</w:t>
      </w:r>
      <w:r>
        <w:rPr>
          <w:rFonts w:hint="eastAsia"/>
          <w:kern w:val="0"/>
          <w:sz w:val="21"/>
          <w:szCs w:val="21"/>
        </w:rPr>
        <w:t>，</w:t>
      </w:r>
      <w:r>
        <w:rPr>
          <w:kern w:val="0"/>
          <w:sz w:val="21"/>
          <w:szCs w:val="21"/>
        </w:rPr>
        <w:t>擅自设立收费项目、制定收费标准以及收取管理性费用的</w:t>
      </w:r>
      <w:r>
        <w:rPr>
          <w:rFonts w:hint="eastAsia"/>
          <w:kern w:val="0"/>
          <w:sz w:val="21"/>
          <w:szCs w:val="21"/>
        </w:rPr>
        <w:t>，</w:t>
      </w:r>
      <w:r>
        <w:rPr>
          <w:kern w:val="0"/>
          <w:sz w:val="21"/>
          <w:szCs w:val="21"/>
        </w:rPr>
        <w:t xml:space="preserve">由政府价格主管部门予以处罚。 </w:t>
      </w:r>
    </w:p>
    <w:p>
      <w:pPr>
        <w:widowControl/>
        <w:spacing w:line="360" w:lineRule="exact"/>
        <w:ind w:firstLine="210" w:firstLineChars="100"/>
        <w:jc w:val="left"/>
        <w:rPr>
          <w:kern w:val="0"/>
          <w:sz w:val="21"/>
          <w:szCs w:val="21"/>
        </w:rPr>
      </w:pPr>
      <w:r>
        <w:rPr>
          <w:kern w:val="0"/>
          <w:sz w:val="21"/>
          <w:szCs w:val="21"/>
        </w:rPr>
        <w:t>第十五条 招标代理机构违反本办法规定的</w:t>
      </w:r>
      <w:r>
        <w:rPr>
          <w:rFonts w:hint="eastAsia"/>
          <w:kern w:val="0"/>
          <w:sz w:val="21"/>
          <w:szCs w:val="21"/>
        </w:rPr>
        <w:t>，</w:t>
      </w:r>
      <w:r>
        <w:rPr>
          <w:kern w:val="0"/>
          <w:sz w:val="21"/>
          <w:szCs w:val="21"/>
        </w:rPr>
        <w:t xml:space="preserve">由政府价格主管部门依据《中华人民共和国价格法》和《价格违法行为行政处罚规定》予以查处。 </w:t>
      </w:r>
    </w:p>
    <w:p>
      <w:pPr>
        <w:widowControl/>
        <w:spacing w:line="360" w:lineRule="exact"/>
        <w:ind w:firstLine="210" w:firstLineChars="100"/>
        <w:jc w:val="left"/>
        <w:rPr>
          <w:kern w:val="0"/>
          <w:sz w:val="21"/>
          <w:szCs w:val="21"/>
        </w:rPr>
      </w:pPr>
      <w:r>
        <w:rPr>
          <w:kern w:val="0"/>
          <w:sz w:val="21"/>
          <w:szCs w:val="21"/>
        </w:rPr>
        <w:t xml:space="preserve">第十六条 本办法由国家计委负责解释。 </w:t>
      </w:r>
    </w:p>
    <w:p>
      <w:pPr>
        <w:widowControl/>
        <w:spacing w:line="360" w:lineRule="exact"/>
        <w:ind w:firstLine="210" w:firstLineChars="100"/>
        <w:jc w:val="left"/>
        <w:rPr>
          <w:kern w:val="0"/>
          <w:sz w:val="21"/>
          <w:szCs w:val="21"/>
        </w:rPr>
      </w:pPr>
      <w:r>
        <w:rPr>
          <w:kern w:val="0"/>
          <w:sz w:val="21"/>
          <w:szCs w:val="21"/>
        </w:rPr>
        <w:t>第十七条 本办法自2003年1月1日起执行。国家计委及有关部门</w:t>
      </w:r>
      <w:r>
        <w:rPr>
          <w:rFonts w:hint="eastAsia"/>
          <w:kern w:val="0"/>
          <w:sz w:val="21"/>
          <w:szCs w:val="21"/>
        </w:rPr>
        <w:t>，</w:t>
      </w:r>
      <w:r>
        <w:rPr>
          <w:kern w:val="0"/>
          <w:sz w:val="21"/>
          <w:szCs w:val="21"/>
        </w:rPr>
        <w:t>各省、自治区、直辖市价格主管部门制定的相关规定</w:t>
      </w:r>
      <w:r>
        <w:rPr>
          <w:rFonts w:hint="eastAsia"/>
          <w:kern w:val="0"/>
          <w:sz w:val="21"/>
          <w:szCs w:val="21"/>
        </w:rPr>
        <w:t>，</w:t>
      </w:r>
      <w:r>
        <w:rPr>
          <w:kern w:val="0"/>
          <w:sz w:val="21"/>
          <w:szCs w:val="21"/>
        </w:rPr>
        <w:t>凡与本办法相抵触的</w:t>
      </w:r>
      <w:r>
        <w:rPr>
          <w:rFonts w:hint="eastAsia"/>
          <w:kern w:val="0"/>
          <w:sz w:val="21"/>
          <w:szCs w:val="21"/>
        </w:rPr>
        <w:t>，</w:t>
      </w:r>
      <w:r>
        <w:rPr>
          <w:kern w:val="0"/>
          <w:sz w:val="21"/>
          <w:szCs w:val="21"/>
        </w:rPr>
        <w:t xml:space="preserve">自本办法生效之日起废止。 </w:t>
      </w:r>
    </w:p>
    <w:p>
      <w:pPr>
        <w:widowControl/>
        <w:spacing w:before="100" w:beforeAutospacing="1" w:after="100" w:afterAutospacing="1" w:line="360" w:lineRule="auto"/>
        <w:ind w:firstLine="210" w:firstLineChars="100"/>
        <w:jc w:val="left"/>
        <w:rPr>
          <w:kern w:val="0"/>
          <w:sz w:val="21"/>
          <w:szCs w:val="21"/>
        </w:rPr>
      </w:pPr>
      <w:r>
        <w:rPr>
          <w:kern w:val="0"/>
          <w:sz w:val="21"/>
          <w:szCs w:val="21"/>
        </w:rPr>
        <w:t>附： 招标代理服务收费标准</w:t>
      </w:r>
    </w:p>
    <w:tbl>
      <w:tblPr>
        <w:tblStyle w:val="30"/>
        <w:tblW w:w="0" w:type="auto"/>
        <w:tblInd w:w="1260" w:type="dxa"/>
        <w:tblLayout w:type="fixed"/>
        <w:tblCellMar>
          <w:top w:w="0" w:type="dxa"/>
          <w:left w:w="108" w:type="dxa"/>
          <w:bottom w:w="0" w:type="dxa"/>
          <w:right w:w="108" w:type="dxa"/>
        </w:tblCellMar>
      </w:tblPr>
      <w:tblGrid>
        <w:gridCol w:w="2875"/>
        <w:gridCol w:w="1131"/>
        <w:gridCol w:w="1131"/>
        <w:gridCol w:w="1161"/>
      </w:tblGrid>
      <w:tr>
        <w:tblPrEx>
          <w:tblCellMar>
            <w:top w:w="0" w:type="dxa"/>
            <w:left w:w="108" w:type="dxa"/>
            <w:bottom w:w="0" w:type="dxa"/>
            <w:right w:w="108" w:type="dxa"/>
          </w:tblCellMar>
        </w:tblPrEx>
        <w:trPr>
          <w:wBefore w:w="0" w:type="dxa"/>
        </w:trPr>
        <w:tc>
          <w:tcPr>
            <w:tcW w:w="2875"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服务费率中标金额（万元）</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货物招标</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服务招标</w:t>
            </w:r>
          </w:p>
        </w:tc>
        <w:tc>
          <w:tcPr>
            <w:tcW w:w="116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工程招标</w:t>
            </w:r>
          </w:p>
        </w:tc>
      </w:tr>
      <w:tr>
        <w:tblPrEx>
          <w:tblCellMar>
            <w:top w:w="0" w:type="dxa"/>
            <w:left w:w="108" w:type="dxa"/>
            <w:bottom w:w="0" w:type="dxa"/>
            <w:right w:w="108" w:type="dxa"/>
          </w:tblCellMar>
        </w:tblPrEx>
        <w:trPr>
          <w:wBefore w:w="0" w:type="dxa"/>
        </w:trPr>
        <w:tc>
          <w:tcPr>
            <w:tcW w:w="2875"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100以下</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1.5%</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1.5%</w:t>
            </w:r>
          </w:p>
        </w:tc>
        <w:tc>
          <w:tcPr>
            <w:tcW w:w="116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1.0%</w:t>
            </w:r>
          </w:p>
        </w:tc>
      </w:tr>
      <w:tr>
        <w:tblPrEx>
          <w:tblCellMar>
            <w:top w:w="0" w:type="dxa"/>
            <w:left w:w="108" w:type="dxa"/>
            <w:bottom w:w="0" w:type="dxa"/>
            <w:right w:w="108" w:type="dxa"/>
          </w:tblCellMar>
        </w:tblPrEx>
        <w:trPr>
          <w:wBefore w:w="0" w:type="dxa"/>
        </w:trPr>
        <w:tc>
          <w:tcPr>
            <w:tcW w:w="2875"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100-500</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1.1%</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0.8%</w:t>
            </w:r>
          </w:p>
        </w:tc>
        <w:tc>
          <w:tcPr>
            <w:tcW w:w="116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0.7%</w:t>
            </w:r>
          </w:p>
        </w:tc>
      </w:tr>
      <w:tr>
        <w:tblPrEx>
          <w:tblCellMar>
            <w:top w:w="0" w:type="dxa"/>
            <w:left w:w="108" w:type="dxa"/>
            <w:bottom w:w="0" w:type="dxa"/>
            <w:right w:w="108" w:type="dxa"/>
          </w:tblCellMar>
        </w:tblPrEx>
        <w:trPr>
          <w:wBefore w:w="0" w:type="dxa"/>
        </w:trPr>
        <w:tc>
          <w:tcPr>
            <w:tcW w:w="2875"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500-1000</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0.8%</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0.45%</w:t>
            </w:r>
          </w:p>
        </w:tc>
        <w:tc>
          <w:tcPr>
            <w:tcW w:w="116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0.55%</w:t>
            </w:r>
          </w:p>
        </w:tc>
      </w:tr>
      <w:tr>
        <w:tblPrEx>
          <w:tblCellMar>
            <w:top w:w="0" w:type="dxa"/>
            <w:left w:w="108" w:type="dxa"/>
            <w:bottom w:w="0" w:type="dxa"/>
            <w:right w:w="108" w:type="dxa"/>
          </w:tblCellMar>
        </w:tblPrEx>
        <w:trPr>
          <w:wBefore w:w="0" w:type="dxa"/>
        </w:trPr>
        <w:tc>
          <w:tcPr>
            <w:tcW w:w="2875"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1000-5000</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0.5%</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0.25%</w:t>
            </w:r>
          </w:p>
        </w:tc>
        <w:tc>
          <w:tcPr>
            <w:tcW w:w="116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0.35%</w:t>
            </w:r>
          </w:p>
        </w:tc>
      </w:tr>
      <w:tr>
        <w:tblPrEx>
          <w:tblCellMar>
            <w:top w:w="0" w:type="dxa"/>
            <w:left w:w="108" w:type="dxa"/>
            <w:bottom w:w="0" w:type="dxa"/>
            <w:right w:w="108" w:type="dxa"/>
          </w:tblCellMar>
        </w:tblPrEx>
        <w:trPr>
          <w:wBefore w:w="0" w:type="dxa"/>
        </w:trPr>
        <w:tc>
          <w:tcPr>
            <w:tcW w:w="2875"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5000-10000</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0.25%</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0.1%</w:t>
            </w:r>
          </w:p>
        </w:tc>
        <w:tc>
          <w:tcPr>
            <w:tcW w:w="116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0.2%</w:t>
            </w:r>
          </w:p>
        </w:tc>
      </w:tr>
      <w:tr>
        <w:tblPrEx>
          <w:tblCellMar>
            <w:top w:w="0" w:type="dxa"/>
            <w:left w:w="108" w:type="dxa"/>
            <w:bottom w:w="0" w:type="dxa"/>
            <w:right w:w="108" w:type="dxa"/>
          </w:tblCellMar>
        </w:tblPrEx>
        <w:trPr>
          <w:wBefore w:w="0" w:type="dxa"/>
        </w:trPr>
        <w:tc>
          <w:tcPr>
            <w:tcW w:w="2875"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10000-100000</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0.05%</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0.05%</w:t>
            </w:r>
          </w:p>
        </w:tc>
        <w:tc>
          <w:tcPr>
            <w:tcW w:w="116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0.05%</w:t>
            </w:r>
          </w:p>
        </w:tc>
      </w:tr>
      <w:tr>
        <w:tblPrEx>
          <w:tblCellMar>
            <w:top w:w="0" w:type="dxa"/>
            <w:left w:w="108" w:type="dxa"/>
            <w:bottom w:w="0" w:type="dxa"/>
            <w:right w:w="108" w:type="dxa"/>
          </w:tblCellMar>
        </w:tblPrEx>
        <w:trPr>
          <w:wBefore w:w="0" w:type="dxa"/>
        </w:trPr>
        <w:tc>
          <w:tcPr>
            <w:tcW w:w="2875"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1000000以上</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0.01%</w:t>
            </w:r>
          </w:p>
        </w:tc>
        <w:tc>
          <w:tcPr>
            <w:tcW w:w="113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0.01%</w:t>
            </w:r>
          </w:p>
        </w:tc>
        <w:tc>
          <w:tcPr>
            <w:tcW w:w="1161" w:type="dxa"/>
            <w:noWrap w:val="0"/>
            <w:tcMar>
              <w:top w:w="15" w:type="dxa"/>
              <w:left w:w="15" w:type="dxa"/>
              <w:bottom w:w="15" w:type="dxa"/>
              <w:right w:w="15" w:type="dxa"/>
            </w:tcMar>
            <w:vAlign w:val="center"/>
          </w:tcPr>
          <w:p>
            <w:pPr>
              <w:widowControl/>
              <w:spacing w:line="360" w:lineRule="auto"/>
              <w:ind w:firstLine="210" w:firstLineChars="100"/>
              <w:jc w:val="left"/>
              <w:rPr>
                <w:kern w:val="0"/>
                <w:sz w:val="21"/>
                <w:szCs w:val="21"/>
              </w:rPr>
            </w:pPr>
            <w:r>
              <w:rPr>
                <w:kern w:val="0"/>
                <w:sz w:val="21"/>
                <w:szCs w:val="21"/>
              </w:rPr>
              <w:t>0.01%</w:t>
            </w:r>
          </w:p>
        </w:tc>
      </w:tr>
    </w:tbl>
    <w:p>
      <w:pPr>
        <w:widowControl/>
        <w:spacing w:line="440" w:lineRule="exact"/>
        <w:jc w:val="left"/>
        <w:rPr>
          <w:kern w:val="0"/>
          <w:sz w:val="21"/>
          <w:szCs w:val="21"/>
        </w:rPr>
      </w:pPr>
      <w:r>
        <w:rPr>
          <w:kern w:val="0"/>
          <w:sz w:val="21"/>
          <w:szCs w:val="21"/>
        </w:rPr>
        <w:t xml:space="preserve">   注：1.按本表费率计算的收费为招标代理服务全过程的收费基准价格，单独提供编制采购文件（有标底的含标底）服务的，可按规定标准的30%计收。2.招标代理服务收费按差额定率累进法计算。例如：某工程招标代理业务中标金额为6000万元，计算招标代理服务收费额如下： </w:t>
      </w:r>
    </w:p>
    <w:p>
      <w:pPr>
        <w:widowControl/>
        <w:spacing w:line="440" w:lineRule="exact"/>
        <w:ind w:firstLine="210" w:firstLineChars="100"/>
        <w:jc w:val="left"/>
        <w:rPr>
          <w:kern w:val="0"/>
          <w:sz w:val="21"/>
          <w:szCs w:val="21"/>
        </w:rPr>
      </w:pPr>
      <w:r>
        <w:rPr>
          <w:kern w:val="0"/>
          <w:sz w:val="21"/>
          <w:szCs w:val="21"/>
        </w:rPr>
        <w:t xml:space="preserve"> 100万元×1.0%=1万元 </w:t>
      </w:r>
    </w:p>
    <w:p>
      <w:pPr>
        <w:widowControl/>
        <w:spacing w:line="440" w:lineRule="exact"/>
        <w:ind w:firstLine="210" w:firstLineChars="100"/>
        <w:jc w:val="left"/>
        <w:rPr>
          <w:kern w:val="0"/>
          <w:sz w:val="21"/>
          <w:szCs w:val="21"/>
        </w:rPr>
      </w:pPr>
      <w:r>
        <w:rPr>
          <w:kern w:val="0"/>
          <w:sz w:val="21"/>
          <w:szCs w:val="21"/>
        </w:rPr>
        <w:t xml:space="preserve">（500-100）万元×0.7%=2.8万元 </w:t>
      </w:r>
    </w:p>
    <w:p>
      <w:pPr>
        <w:widowControl/>
        <w:spacing w:line="440" w:lineRule="exact"/>
        <w:ind w:firstLine="210" w:firstLineChars="100"/>
        <w:jc w:val="left"/>
        <w:rPr>
          <w:kern w:val="0"/>
          <w:sz w:val="21"/>
          <w:szCs w:val="21"/>
        </w:rPr>
      </w:pPr>
      <w:r>
        <w:rPr>
          <w:kern w:val="0"/>
          <w:sz w:val="21"/>
          <w:szCs w:val="21"/>
        </w:rPr>
        <w:t xml:space="preserve">（1000-500）×0.55%=2.75万元 </w:t>
      </w:r>
    </w:p>
    <w:p>
      <w:pPr>
        <w:widowControl/>
        <w:spacing w:line="440" w:lineRule="exact"/>
        <w:ind w:firstLine="210" w:firstLineChars="100"/>
        <w:jc w:val="left"/>
        <w:rPr>
          <w:kern w:val="0"/>
          <w:sz w:val="21"/>
          <w:szCs w:val="21"/>
        </w:rPr>
      </w:pPr>
      <w:r>
        <w:rPr>
          <w:kern w:val="0"/>
          <w:sz w:val="21"/>
          <w:szCs w:val="21"/>
        </w:rPr>
        <w:t xml:space="preserve">（5000-1000）×0.35%=14万元 </w:t>
      </w:r>
    </w:p>
    <w:p>
      <w:pPr>
        <w:widowControl/>
        <w:spacing w:line="440" w:lineRule="exact"/>
        <w:ind w:firstLine="210" w:firstLineChars="100"/>
        <w:jc w:val="left"/>
        <w:rPr>
          <w:kern w:val="0"/>
          <w:sz w:val="21"/>
          <w:szCs w:val="21"/>
        </w:rPr>
      </w:pPr>
      <w:r>
        <w:rPr>
          <w:kern w:val="0"/>
          <w:sz w:val="21"/>
          <w:szCs w:val="21"/>
        </w:rPr>
        <w:t xml:space="preserve">（6000-5000）×0.2%=2万元 </w:t>
      </w:r>
    </w:p>
    <w:p>
      <w:pPr>
        <w:widowControl/>
        <w:spacing w:line="440" w:lineRule="exact"/>
        <w:ind w:firstLine="210" w:firstLineChars="100"/>
        <w:jc w:val="left"/>
        <w:rPr>
          <w:sz w:val="21"/>
          <w:szCs w:val="21"/>
        </w:rPr>
      </w:pPr>
      <w:r>
        <w:rPr>
          <w:kern w:val="0"/>
          <w:sz w:val="21"/>
          <w:szCs w:val="21"/>
        </w:rPr>
        <w:t xml:space="preserve">合计收费=1+2.8+2.75+14+2=22.55（万元） </w:t>
      </w:r>
    </w:p>
    <w:sectPr>
      <w:pgSz w:w="11906" w:h="16838"/>
      <w:pgMar w:top="1474" w:right="1474" w:bottom="1247" w:left="1474"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Style w:val="34"/>
                            </w:rPr>
                          </w:pPr>
                          <w:r>
                            <w:fldChar w:fldCharType="begin"/>
                          </w:r>
                          <w:r>
                            <w:rPr>
                              <w:rStyle w:val="34"/>
                            </w:rPr>
                            <w:instrText xml:space="preserve">PAGE  </w:instrText>
                          </w:r>
                          <w:r>
                            <w:fldChar w:fldCharType="separate"/>
                          </w:r>
                          <w:r>
                            <w:rPr>
                              <w:rStyle w:val="34"/>
                              <w:lang/>
                            </w:rP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22"/>
                      <w:rPr>
                        <w:rStyle w:val="34"/>
                      </w:rPr>
                    </w:pPr>
                    <w:r>
                      <w:fldChar w:fldCharType="begin"/>
                    </w:r>
                    <w:r>
                      <w:rPr>
                        <w:rStyle w:val="34"/>
                      </w:rPr>
                      <w:instrText xml:space="preserve">PAGE  </w:instrText>
                    </w:r>
                    <w:r>
                      <w:fldChar w:fldCharType="separate"/>
                    </w:r>
                    <w:r>
                      <w:rPr>
                        <w:rStyle w:val="34"/>
                        <w:lang/>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Aknl8cBAACZAwAADgAAAGRycy9lMm9Eb2MueG1srVPNjtMwEL4j8Q6W 79TZHFAVNV2BqkVICJAWHsB17MaS/+Rxm/QF4A04ceHOc/U5GDtJd1kue+DijGfG38z3zWRzO1pD TjKC9q6lN6uKEumE77Q7tPTrl7tXa0ogcddx451s6VkCvd2+fLEZQiNr33vTyUgQxEEzhJb2KYWG MRC9tBxWPkiHQeWj5Qmv8cC6yAdEt4bVVfWaDT52IXohAdC7m4J0RozPAfRKaSF3XhytdGlCjdLw hJSg1wHotnSrlBTpk1IgEzEtRaapnFgE7X0+2XbDm0PkoddiboE/p4UnnCzXDoteoXY8cXKM+h8o q0X04FVaCW/ZRKQogixuqifa3Pc8yMIFpYZwFR3+H6z4ePocie5aWlPiuMWBX358v/z8ffn1jdRZ niFAg1n3AfPS+NaPuDSLH9CZWY8q2vxFPgTjKO75Kq4cExH50bperysMCYwtF8RnD89DhPROekuy 0dKI0yui8tMHSFPqkpKrOX+njSkTNO4vB2JmD8u9Tz1mK437cSa0990Z+Qw4+JY63HNKzHuHuuYd WYy4GPvFOIaoD31ZolwPwptjwiZKb7nCBDsXxokVdvN25ZV4fC9ZD3/U9g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9Aknl8cBAACZAwAADgAAAAAAAAABACAAAAAeAQAAZHJzL2Uyb0RvYy54 bWxQSwUGAAAAAAYABgBZAQAAVwUAAAAA ">
              <v:fill on="f" focussize="0,0"/>
              <v:stroke on="f"/>
              <v:imagedata o:title=""/>
              <o:lock v:ext="edit" aspectratio="f"/>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- 0 -</w:t>
                    </w:r>
                    <w:r>
                      <w:rPr>
                        <w:rFonts w:hint="eastAsia"/>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rPr>
        <w:rFonts w:hint="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4BD0E"/>
    <w:multiLevelType w:val="singleLevel"/>
    <w:tmpl w:val="B954BD0E"/>
    <w:lvl w:ilvl="0" w:tentative="0">
      <w:start w:val="3"/>
      <w:numFmt w:val="decimal"/>
      <w:suff w:val="nothing"/>
      <w:lvlText w:val="%1、"/>
      <w:lvlJc w:val="left"/>
    </w:lvl>
  </w:abstractNum>
  <w:abstractNum w:abstractNumId="1">
    <w:nsid w:val="C13D4EDD"/>
    <w:multiLevelType w:val="singleLevel"/>
    <w:tmpl w:val="C13D4EDD"/>
    <w:lvl w:ilvl="0" w:tentative="0">
      <w:start w:val="1"/>
      <w:numFmt w:val="decimal"/>
      <w:suff w:val="nothing"/>
      <w:lvlText w:val="%1、"/>
      <w:lvlJc w:val="left"/>
    </w:lvl>
  </w:abstractNum>
  <w:abstractNum w:abstractNumId="2">
    <w:nsid w:val="F57C9E5D"/>
    <w:multiLevelType w:val="singleLevel"/>
    <w:tmpl w:val="F57C9E5D"/>
    <w:lvl w:ilvl="0" w:tentative="0">
      <w:start w:val="9"/>
      <w:numFmt w:val="decimal"/>
      <w:suff w:val="nothing"/>
      <w:lvlText w:val="（%1）"/>
      <w:lvlJc w:val="left"/>
    </w:lvl>
  </w:abstractNum>
  <w:abstractNum w:abstractNumId="3">
    <w:nsid w:val="FFFFFF7E"/>
    <w:multiLevelType w:val="singleLevel"/>
    <w:tmpl w:val="FFFFFF7E"/>
    <w:lvl w:ilvl="0" w:tentative="0">
      <w:start w:val="1"/>
      <w:numFmt w:val="decimal"/>
      <w:pStyle w:val="16"/>
      <w:lvlText w:val="%1."/>
      <w:lvlJc w:val="left"/>
      <w:pPr>
        <w:tabs>
          <w:tab w:val="left" w:pos="1200"/>
        </w:tabs>
        <w:ind w:left="1200" w:hanging="360"/>
      </w:pPr>
    </w:lvl>
  </w:abstractNum>
  <w:abstractNum w:abstractNumId="4">
    <w:nsid w:val="09890BCC"/>
    <w:multiLevelType w:val="multilevel"/>
    <w:tmpl w:val="09890BCC"/>
    <w:lvl w:ilvl="0" w:tentative="0">
      <w:start w:val="1"/>
      <w:numFmt w:val="decimal"/>
      <w:pStyle w:val="6"/>
      <w:lvlText w:val="%1．"/>
      <w:lvlJc w:val="left"/>
      <w:pPr>
        <w:tabs>
          <w:tab w:val="left" w:pos="900"/>
        </w:tabs>
        <w:ind w:left="9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8B4DA5B"/>
    <w:multiLevelType w:val="singleLevel"/>
    <w:tmpl w:val="38B4DA5B"/>
    <w:lvl w:ilvl="0" w:tentative="0">
      <w:start w:val="6"/>
      <w:numFmt w:val="decimal"/>
      <w:suff w:val="nothing"/>
      <w:lvlText w:val="（%1）"/>
      <w:lvlJc w:val="left"/>
    </w:lvl>
  </w:abstractNum>
  <w:abstractNum w:abstractNumId="6">
    <w:nsid w:val="3BE9CEE1"/>
    <w:multiLevelType w:val="singleLevel"/>
    <w:tmpl w:val="3BE9CEE1"/>
    <w:lvl w:ilvl="0" w:tentative="0">
      <w:start w:val="3"/>
      <w:numFmt w:val="decimal"/>
      <w:suff w:val="nothing"/>
      <w:lvlText w:val="%1、"/>
      <w:lvlJc w:val="left"/>
      <w:pPr>
        <w:ind w:left="420" w:firstLine="0"/>
      </w:pPr>
    </w:lvl>
  </w:abstractNum>
  <w:abstractNum w:abstractNumId="7">
    <w:nsid w:val="4FC50516"/>
    <w:multiLevelType w:val="singleLevel"/>
    <w:tmpl w:val="4FC50516"/>
    <w:lvl w:ilvl="0" w:tentative="0">
      <w:start w:val="7"/>
      <w:numFmt w:val="chineseCounting"/>
      <w:suff w:val="space"/>
      <w:lvlText w:val="第%1章"/>
      <w:lvlJc w:val="left"/>
      <w:rPr>
        <w:rFonts w:hint="eastAsia"/>
      </w:rPr>
    </w:lvl>
  </w:abstractNum>
  <w:abstractNum w:abstractNumId="8">
    <w:nsid w:val="54A77B19"/>
    <w:multiLevelType w:val="singleLevel"/>
    <w:tmpl w:val="54A77B19"/>
    <w:lvl w:ilvl="0" w:tentative="0">
      <w:start w:val="1"/>
      <w:numFmt w:val="chineseCounting"/>
      <w:suff w:val="nothing"/>
      <w:lvlText w:val="%1、"/>
      <w:lvlJc w:val="left"/>
    </w:lvl>
  </w:abstractNum>
  <w:abstractNum w:abstractNumId="9">
    <w:nsid w:val="577F677F"/>
    <w:multiLevelType w:val="singleLevel"/>
    <w:tmpl w:val="577F677F"/>
    <w:lvl w:ilvl="0" w:tentative="0">
      <w:start w:val="1"/>
      <w:numFmt w:val="chineseCounting"/>
      <w:suff w:val="nothing"/>
      <w:lvlText w:val="%1、"/>
      <w:lvlJc w:val="left"/>
    </w:lvl>
  </w:abstractNum>
  <w:abstractNum w:abstractNumId="10">
    <w:nsid w:val="57845CFE"/>
    <w:multiLevelType w:val="singleLevel"/>
    <w:tmpl w:val="57845CFE"/>
    <w:lvl w:ilvl="0" w:tentative="0">
      <w:start w:val="1"/>
      <w:numFmt w:val="decimal"/>
      <w:suff w:val="nothing"/>
      <w:lvlText w:val="%1、"/>
      <w:lvlJc w:val="left"/>
    </w:lvl>
  </w:abstractNum>
  <w:abstractNum w:abstractNumId="11">
    <w:nsid w:val="5785FD32"/>
    <w:multiLevelType w:val="singleLevel"/>
    <w:tmpl w:val="5785FD32"/>
    <w:lvl w:ilvl="0" w:tentative="0">
      <w:start w:val="1"/>
      <w:numFmt w:val="chineseCounting"/>
      <w:suff w:val="nothing"/>
      <w:lvlText w:val="%1、"/>
      <w:lvlJc w:val="left"/>
    </w:lvl>
  </w:abstractNum>
  <w:abstractNum w:abstractNumId="12">
    <w:nsid w:val="59115E8C"/>
    <w:multiLevelType w:val="multilevel"/>
    <w:tmpl w:val="59115E8C"/>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9701126"/>
    <w:multiLevelType w:val="singleLevel"/>
    <w:tmpl w:val="59701126"/>
    <w:lvl w:ilvl="0" w:tentative="0">
      <w:start w:val="2"/>
      <w:numFmt w:val="decimal"/>
      <w:suff w:val="nothing"/>
      <w:lvlText w:val="%1）"/>
      <w:lvlJc w:val="left"/>
    </w:lvl>
  </w:abstractNum>
  <w:num w:numId="1">
    <w:abstractNumId w:val="4"/>
  </w:num>
  <w:num w:numId="2">
    <w:abstractNumId w:val="3"/>
    <w:lvlOverride w:ilvl="0">
      <w:startOverride w:val="1"/>
    </w:lvlOverride>
  </w:num>
  <w:num w:numId="3">
    <w:abstractNumId w:val="9"/>
  </w:num>
  <w:num w:numId="4">
    <w:abstractNumId w:val="11"/>
  </w:num>
  <w:num w:numId="5">
    <w:abstractNumId w:val="0"/>
  </w:num>
  <w:num w:numId="6">
    <w:abstractNumId w:val="1"/>
  </w:num>
  <w:num w:numId="7">
    <w:abstractNumId w:val="5"/>
  </w:num>
  <w:num w:numId="8">
    <w:abstractNumId w:val="6"/>
  </w:num>
  <w:num w:numId="9">
    <w:abstractNumId w:val="13"/>
  </w:num>
  <w:num w:numId="10">
    <w:abstractNumId w:val="8"/>
  </w:num>
  <w:num w:numId="11">
    <w:abstractNumId w:val="7"/>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9D"/>
    <w:rsid w:val="00000FDE"/>
    <w:rsid w:val="00001F93"/>
    <w:rsid w:val="000029E3"/>
    <w:rsid w:val="0000393F"/>
    <w:rsid w:val="00005E1E"/>
    <w:rsid w:val="00006B3A"/>
    <w:rsid w:val="000070B0"/>
    <w:rsid w:val="00007598"/>
    <w:rsid w:val="000174BB"/>
    <w:rsid w:val="0002109F"/>
    <w:rsid w:val="0002182A"/>
    <w:rsid w:val="000237E4"/>
    <w:rsid w:val="00031B60"/>
    <w:rsid w:val="00032275"/>
    <w:rsid w:val="00032E77"/>
    <w:rsid w:val="00035B7A"/>
    <w:rsid w:val="00040484"/>
    <w:rsid w:val="00041E24"/>
    <w:rsid w:val="00051C12"/>
    <w:rsid w:val="00052D3E"/>
    <w:rsid w:val="0006117C"/>
    <w:rsid w:val="00062461"/>
    <w:rsid w:val="000633A3"/>
    <w:rsid w:val="00065556"/>
    <w:rsid w:val="0006725A"/>
    <w:rsid w:val="00070250"/>
    <w:rsid w:val="00070A3D"/>
    <w:rsid w:val="00072A64"/>
    <w:rsid w:val="0007506A"/>
    <w:rsid w:val="00096FFB"/>
    <w:rsid w:val="00097A18"/>
    <w:rsid w:val="000A1C77"/>
    <w:rsid w:val="000A3B98"/>
    <w:rsid w:val="000A5EC1"/>
    <w:rsid w:val="000A6DB1"/>
    <w:rsid w:val="000B0131"/>
    <w:rsid w:val="000B1082"/>
    <w:rsid w:val="000B29B4"/>
    <w:rsid w:val="000B2A59"/>
    <w:rsid w:val="000B5BA8"/>
    <w:rsid w:val="000B6D06"/>
    <w:rsid w:val="000C1F13"/>
    <w:rsid w:val="000C51F1"/>
    <w:rsid w:val="000C53EC"/>
    <w:rsid w:val="000C65B8"/>
    <w:rsid w:val="000C7DE4"/>
    <w:rsid w:val="000D0868"/>
    <w:rsid w:val="000E15D1"/>
    <w:rsid w:val="000E2212"/>
    <w:rsid w:val="000E2424"/>
    <w:rsid w:val="000E5C87"/>
    <w:rsid w:val="000F4282"/>
    <w:rsid w:val="000F52F1"/>
    <w:rsid w:val="00100C3D"/>
    <w:rsid w:val="00104DA5"/>
    <w:rsid w:val="0010656B"/>
    <w:rsid w:val="001069F1"/>
    <w:rsid w:val="001075D8"/>
    <w:rsid w:val="00107C3E"/>
    <w:rsid w:val="001104C1"/>
    <w:rsid w:val="001118AC"/>
    <w:rsid w:val="00112CEA"/>
    <w:rsid w:val="001267BF"/>
    <w:rsid w:val="00127D3A"/>
    <w:rsid w:val="0013084E"/>
    <w:rsid w:val="001317DB"/>
    <w:rsid w:val="001355AB"/>
    <w:rsid w:val="00142112"/>
    <w:rsid w:val="00147D3C"/>
    <w:rsid w:val="00147FDE"/>
    <w:rsid w:val="00151875"/>
    <w:rsid w:val="00153355"/>
    <w:rsid w:val="00160A73"/>
    <w:rsid w:val="001616E4"/>
    <w:rsid w:val="00163953"/>
    <w:rsid w:val="0017073C"/>
    <w:rsid w:val="00170A72"/>
    <w:rsid w:val="00172BC6"/>
    <w:rsid w:val="00174965"/>
    <w:rsid w:val="00176441"/>
    <w:rsid w:val="00176884"/>
    <w:rsid w:val="00180F2F"/>
    <w:rsid w:val="00181F79"/>
    <w:rsid w:val="00182D27"/>
    <w:rsid w:val="00184754"/>
    <w:rsid w:val="0018610F"/>
    <w:rsid w:val="0018715C"/>
    <w:rsid w:val="001874B9"/>
    <w:rsid w:val="00187CAE"/>
    <w:rsid w:val="0019462C"/>
    <w:rsid w:val="001946EC"/>
    <w:rsid w:val="001951BE"/>
    <w:rsid w:val="001951DE"/>
    <w:rsid w:val="00196D2C"/>
    <w:rsid w:val="001A0311"/>
    <w:rsid w:val="001B1C21"/>
    <w:rsid w:val="001B1CEF"/>
    <w:rsid w:val="001B3742"/>
    <w:rsid w:val="001B4F5F"/>
    <w:rsid w:val="001B599D"/>
    <w:rsid w:val="001B7B7F"/>
    <w:rsid w:val="001C2375"/>
    <w:rsid w:val="001C615A"/>
    <w:rsid w:val="001C7024"/>
    <w:rsid w:val="001C743F"/>
    <w:rsid w:val="001D06F6"/>
    <w:rsid w:val="001D3DA7"/>
    <w:rsid w:val="001E4DCB"/>
    <w:rsid w:val="001E67E6"/>
    <w:rsid w:val="001F4719"/>
    <w:rsid w:val="001F4FCA"/>
    <w:rsid w:val="00205233"/>
    <w:rsid w:val="002069B5"/>
    <w:rsid w:val="00207628"/>
    <w:rsid w:val="00210203"/>
    <w:rsid w:val="0021172E"/>
    <w:rsid w:val="00212368"/>
    <w:rsid w:val="00215430"/>
    <w:rsid w:val="00217702"/>
    <w:rsid w:val="002226D2"/>
    <w:rsid w:val="00224203"/>
    <w:rsid w:val="002331D2"/>
    <w:rsid w:val="00233DC6"/>
    <w:rsid w:val="00235EF7"/>
    <w:rsid w:val="00243E8A"/>
    <w:rsid w:val="00245616"/>
    <w:rsid w:val="00247668"/>
    <w:rsid w:val="00250117"/>
    <w:rsid w:val="00252E18"/>
    <w:rsid w:val="0026095D"/>
    <w:rsid w:val="00265157"/>
    <w:rsid w:val="002673B3"/>
    <w:rsid w:val="00270585"/>
    <w:rsid w:val="0028189E"/>
    <w:rsid w:val="002872A2"/>
    <w:rsid w:val="0029112C"/>
    <w:rsid w:val="00291CB9"/>
    <w:rsid w:val="00292052"/>
    <w:rsid w:val="002944D9"/>
    <w:rsid w:val="00297430"/>
    <w:rsid w:val="002A1474"/>
    <w:rsid w:val="002A1B62"/>
    <w:rsid w:val="002A2196"/>
    <w:rsid w:val="002A5ED8"/>
    <w:rsid w:val="002B2DC2"/>
    <w:rsid w:val="002B3D03"/>
    <w:rsid w:val="002B510C"/>
    <w:rsid w:val="002B5CBA"/>
    <w:rsid w:val="002B6C6C"/>
    <w:rsid w:val="002C1FF1"/>
    <w:rsid w:val="002C4C48"/>
    <w:rsid w:val="002C4F1E"/>
    <w:rsid w:val="002C52D5"/>
    <w:rsid w:val="002D22E7"/>
    <w:rsid w:val="002D31A2"/>
    <w:rsid w:val="002D41DC"/>
    <w:rsid w:val="002E06C8"/>
    <w:rsid w:val="002E7C8E"/>
    <w:rsid w:val="002E7CE8"/>
    <w:rsid w:val="002F12BD"/>
    <w:rsid w:val="002F2583"/>
    <w:rsid w:val="00307A4F"/>
    <w:rsid w:val="00311C99"/>
    <w:rsid w:val="00313B04"/>
    <w:rsid w:val="003151C7"/>
    <w:rsid w:val="0032112B"/>
    <w:rsid w:val="00324B9A"/>
    <w:rsid w:val="00326E32"/>
    <w:rsid w:val="003271E7"/>
    <w:rsid w:val="00330706"/>
    <w:rsid w:val="00340075"/>
    <w:rsid w:val="0034103B"/>
    <w:rsid w:val="00341236"/>
    <w:rsid w:val="00344233"/>
    <w:rsid w:val="00345007"/>
    <w:rsid w:val="00345C2D"/>
    <w:rsid w:val="0034702E"/>
    <w:rsid w:val="00352D9C"/>
    <w:rsid w:val="00354A02"/>
    <w:rsid w:val="0036200D"/>
    <w:rsid w:val="003627DA"/>
    <w:rsid w:val="00365AD2"/>
    <w:rsid w:val="003665A3"/>
    <w:rsid w:val="00366E1F"/>
    <w:rsid w:val="00370085"/>
    <w:rsid w:val="00373814"/>
    <w:rsid w:val="0037709F"/>
    <w:rsid w:val="003773DE"/>
    <w:rsid w:val="0038568A"/>
    <w:rsid w:val="00392030"/>
    <w:rsid w:val="00394823"/>
    <w:rsid w:val="0039606C"/>
    <w:rsid w:val="003A0228"/>
    <w:rsid w:val="003A4E25"/>
    <w:rsid w:val="003B1B98"/>
    <w:rsid w:val="003B3511"/>
    <w:rsid w:val="003B4F4A"/>
    <w:rsid w:val="003B52F0"/>
    <w:rsid w:val="003C69A1"/>
    <w:rsid w:val="003D0621"/>
    <w:rsid w:val="003D4025"/>
    <w:rsid w:val="003D42EE"/>
    <w:rsid w:val="003F0700"/>
    <w:rsid w:val="003F0A7D"/>
    <w:rsid w:val="003F2440"/>
    <w:rsid w:val="003F532A"/>
    <w:rsid w:val="003F70B0"/>
    <w:rsid w:val="00400406"/>
    <w:rsid w:val="00404405"/>
    <w:rsid w:val="00404A6A"/>
    <w:rsid w:val="00412BE9"/>
    <w:rsid w:val="00412ED6"/>
    <w:rsid w:val="00416993"/>
    <w:rsid w:val="00420F56"/>
    <w:rsid w:val="004226EF"/>
    <w:rsid w:val="004251FD"/>
    <w:rsid w:val="00426788"/>
    <w:rsid w:val="004268EB"/>
    <w:rsid w:val="00426C41"/>
    <w:rsid w:val="00430F5D"/>
    <w:rsid w:val="00431DB6"/>
    <w:rsid w:val="00434A09"/>
    <w:rsid w:val="00436180"/>
    <w:rsid w:val="00441A3F"/>
    <w:rsid w:val="00443648"/>
    <w:rsid w:val="0044558B"/>
    <w:rsid w:val="004458AF"/>
    <w:rsid w:val="00447407"/>
    <w:rsid w:val="004501B2"/>
    <w:rsid w:val="00450F6D"/>
    <w:rsid w:val="004558F1"/>
    <w:rsid w:val="00460A5D"/>
    <w:rsid w:val="00463439"/>
    <w:rsid w:val="004636AF"/>
    <w:rsid w:val="00464FF1"/>
    <w:rsid w:val="00465CE1"/>
    <w:rsid w:val="004709BD"/>
    <w:rsid w:val="00471707"/>
    <w:rsid w:val="0047390C"/>
    <w:rsid w:val="004747B7"/>
    <w:rsid w:val="00475565"/>
    <w:rsid w:val="00482251"/>
    <w:rsid w:val="004833AB"/>
    <w:rsid w:val="004857F8"/>
    <w:rsid w:val="0048722F"/>
    <w:rsid w:val="004874A8"/>
    <w:rsid w:val="00487EF0"/>
    <w:rsid w:val="00491547"/>
    <w:rsid w:val="004A30FB"/>
    <w:rsid w:val="004A538C"/>
    <w:rsid w:val="004A61F9"/>
    <w:rsid w:val="004A65CF"/>
    <w:rsid w:val="004A7491"/>
    <w:rsid w:val="004B2603"/>
    <w:rsid w:val="004B4044"/>
    <w:rsid w:val="004B40DD"/>
    <w:rsid w:val="004B72C6"/>
    <w:rsid w:val="004B7DDC"/>
    <w:rsid w:val="004C6B75"/>
    <w:rsid w:val="004C6F89"/>
    <w:rsid w:val="004C7C35"/>
    <w:rsid w:val="004D1649"/>
    <w:rsid w:val="004D7E40"/>
    <w:rsid w:val="004E038F"/>
    <w:rsid w:val="004E1A40"/>
    <w:rsid w:val="004E272A"/>
    <w:rsid w:val="004E4A93"/>
    <w:rsid w:val="004E528D"/>
    <w:rsid w:val="004E6A2F"/>
    <w:rsid w:val="004F1776"/>
    <w:rsid w:val="005019B6"/>
    <w:rsid w:val="0050288A"/>
    <w:rsid w:val="00502E88"/>
    <w:rsid w:val="0050432A"/>
    <w:rsid w:val="005053EB"/>
    <w:rsid w:val="005055FD"/>
    <w:rsid w:val="0050611A"/>
    <w:rsid w:val="00507F89"/>
    <w:rsid w:val="00517902"/>
    <w:rsid w:val="00520BCC"/>
    <w:rsid w:val="00520D71"/>
    <w:rsid w:val="00522834"/>
    <w:rsid w:val="00524ED7"/>
    <w:rsid w:val="0052540A"/>
    <w:rsid w:val="00527786"/>
    <w:rsid w:val="0053066B"/>
    <w:rsid w:val="00531988"/>
    <w:rsid w:val="00535C60"/>
    <w:rsid w:val="00540CD0"/>
    <w:rsid w:val="00542625"/>
    <w:rsid w:val="00544C60"/>
    <w:rsid w:val="00552323"/>
    <w:rsid w:val="00553103"/>
    <w:rsid w:val="005537B8"/>
    <w:rsid w:val="00554A4D"/>
    <w:rsid w:val="00555FEB"/>
    <w:rsid w:val="005563C1"/>
    <w:rsid w:val="005578C8"/>
    <w:rsid w:val="0056146E"/>
    <w:rsid w:val="0056369E"/>
    <w:rsid w:val="005653CB"/>
    <w:rsid w:val="00566871"/>
    <w:rsid w:val="005703EF"/>
    <w:rsid w:val="0057113C"/>
    <w:rsid w:val="005748EF"/>
    <w:rsid w:val="00581D9F"/>
    <w:rsid w:val="0058260E"/>
    <w:rsid w:val="00583055"/>
    <w:rsid w:val="00584729"/>
    <w:rsid w:val="005915B6"/>
    <w:rsid w:val="00594515"/>
    <w:rsid w:val="00594B83"/>
    <w:rsid w:val="005A1CA8"/>
    <w:rsid w:val="005A35D8"/>
    <w:rsid w:val="005A51A1"/>
    <w:rsid w:val="005A5857"/>
    <w:rsid w:val="005C1CB0"/>
    <w:rsid w:val="005C20A5"/>
    <w:rsid w:val="005C39A7"/>
    <w:rsid w:val="005C4068"/>
    <w:rsid w:val="005E1540"/>
    <w:rsid w:val="005E6362"/>
    <w:rsid w:val="005F2532"/>
    <w:rsid w:val="005F348D"/>
    <w:rsid w:val="005F6263"/>
    <w:rsid w:val="006055E9"/>
    <w:rsid w:val="00605CFE"/>
    <w:rsid w:val="0060650F"/>
    <w:rsid w:val="00610AA3"/>
    <w:rsid w:val="0061198B"/>
    <w:rsid w:val="0061216C"/>
    <w:rsid w:val="006121DB"/>
    <w:rsid w:val="0061451D"/>
    <w:rsid w:val="0061525F"/>
    <w:rsid w:val="00621969"/>
    <w:rsid w:val="006223C9"/>
    <w:rsid w:val="00632D6A"/>
    <w:rsid w:val="00635CEE"/>
    <w:rsid w:val="006414A0"/>
    <w:rsid w:val="0064412C"/>
    <w:rsid w:val="00644A26"/>
    <w:rsid w:val="00646090"/>
    <w:rsid w:val="00650050"/>
    <w:rsid w:val="00651F8F"/>
    <w:rsid w:val="006609FE"/>
    <w:rsid w:val="006628A3"/>
    <w:rsid w:val="0066568A"/>
    <w:rsid w:val="00667421"/>
    <w:rsid w:val="0067078E"/>
    <w:rsid w:val="00673351"/>
    <w:rsid w:val="00674F19"/>
    <w:rsid w:val="00681806"/>
    <w:rsid w:val="00681F7C"/>
    <w:rsid w:val="00682231"/>
    <w:rsid w:val="0069316B"/>
    <w:rsid w:val="006935F1"/>
    <w:rsid w:val="006973C0"/>
    <w:rsid w:val="006A1ABE"/>
    <w:rsid w:val="006A32D1"/>
    <w:rsid w:val="006A4F5B"/>
    <w:rsid w:val="006B1CB9"/>
    <w:rsid w:val="006B4177"/>
    <w:rsid w:val="006C23D9"/>
    <w:rsid w:val="006C2D44"/>
    <w:rsid w:val="006C487C"/>
    <w:rsid w:val="006C49A2"/>
    <w:rsid w:val="006C5D84"/>
    <w:rsid w:val="006C7189"/>
    <w:rsid w:val="006D1ECF"/>
    <w:rsid w:val="006D32A4"/>
    <w:rsid w:val="006E0AF0"/>
    <w:rsid w:val="006E1C68"/>
    <w:rsid w:val="006E4544"/>
    <w:rsid w:val="006E74E5"/>
    <w:rsid w:val="006F137D"/>
    <w:rsid w:val="006F40C6"/>
    <w:rsid w:val="006F72E2"/>
    <w:rsid w:val="00700415"/>
    <w:rsid w:val="007007C0"/>
    <w:rsid w:val="00702E3E"/>
    <w:rsid w:val="00704536"/>
    <w:rsid w:val="007138AF"/>
    <w:rsid w:val="00716451"/>
    <w:rsid w:val="0072253E"/>
    <w:rsid w:val="007232BA"/>
    <w:rsid w:val="007234DD"/>
    <w:rsid w:val="00723510"/>
    <w:rsid w:val="00723FAB"/>
    <w:rsid w:val="0072463A"/>
    <w:rsid w:val="00725433"/>
    <w:rsid w:val="00726C16"/>
    <w:rsid w:val="00726C35"/>
    <w:rsid w:val="00732AAB"/>
    <w:rsid w:val="0073474D"/>
    <w:rsid w:val="007348CD"/>
    <w:rsid w:val="00741CD1"/>
    <w:rsid w:val="007455D0"/>
    <w:rsid w:val="00747848"/>
    <w:rsid w:val="00747BE9"/>
    <w:rsid w:val="0075040D"/>
    <w:rsid w:val="00757441"/>
    <w:rsid w:val="00761C9D"/>
    <w:rsid w:val="00762312"/>
    <w:rsid w:val="00763280"/>
    <w:rsid w:val="00764871"/>
    <w:rsid w:val="007653EE"/>
    <w:rsid w:val="0076600E"/>
    <w:rsid w:val="00766AF8"/>
    <w:rsid w:val="00770854"/>
    <w:rsid w:val="00773976"/>
    <w:rsid w:val="00776CF7"/>
    <w:rsid w:val="0078002E"/>
    <w:rsid w:val="00780D7E"/>
    <w:rsid w:val="007810F5"/>
    <w:rsid w:val="00781BD5"/>
    <w:rsid w:val="007838D1"/>
    <w:rsid w:val="00785E2F"/>
    <w:rsid w:val="0078701E"/>
    <w:rsid w:val="00791C30"/>
    <w:rsid w:val="00795618"/>
    <w:rsid w:val="007A1F41"/>
    <w:rsid w:val="007A2A71"/>
    <w:rsid w:val="007A4A2E"/>
    <w:rsid w:val="007A7BCF"/>
    <w:rsid w:val="007B2747"/>
    <w:rsid w:val="007B4539"/>
    <w:rsid w:val="007B49C5"/>
    <w:rsid w:val="007B6C39"/>
    <w:rsid w:val="007B77B7"/>
    <w:rsid w:val="007C044A"/>
    <w:rsid w:val="007C0B0B"/>
    <w:rsid w:val="007C11AA"/>
    <w:rsid w:val="007C1C72"/>
    <w:rsid w:val="007C7033"/>
    <w:rsid w:val="007C7AAF"/>
    <w:rsid w:val="007D41EA"/>
    <w:rsid w:val="007D473B"/>
    <w:rsid w:val="007D7179"/>
    <w:rsid w:val="007D7B72"/>
    <w:rsid w:val="007E15DE"/>
    <w:rsid w:val="007E27F6"/>
    <w:rsid w:val="007E4904"/>
    <w:rsid w:val="007E6174"/>
    <w:rsid w:val="007E711A"/>
    <w:rsid w:val="007E72A7"/>
    <w:rsid w:val="007F504C"/>
    <w:rsid w:val="008002FA"/>
    <w:rsid w:val="00800A76"/>
    <w:rsid w:val="00801013"/>
    <w:rsid w:val="0080176A"/>
    <w:rsid w:val="008043BB"/>
    <w:rsid w:val="00812B45"/>
    <w:rsid w:val="008147D0"/>
    <w:rsid w:val="0082002C"/>
    <w:rsid w:val="00822C5E"/>
    <w:rsid w:val="008240D5"/>
    <w:rsid w:val="008254B0"/>
    <w:rsid w:val="0082591C"/>
    <w:rsid w:val="00827116"/>
    <w:rsid w:val="0083072A"/>
    <w:rsid w:val="00830F20"/>
    <w:rsid w:val="00832160"/>
    <w:rsid w:val="00835AFB"/>
    <w:rsid w:val="00836695"/>
    <w:rsid w:val="0083755D"/>
    <w:rsid w:val="00837B67"/>
    <w:rsid w:val="00841FC8"/>
    <w:rsid w:val="00842912"/>
    <w:rsid w:val="00842D5A"/>
    <w:rsid w:val="00843CEF"/>
    <w:rsid w:val="00845749"/>
    <w:rsid w:val="00850AF6"/>
    <w:rsid w:val="00853230"/>
    <w:rsid w:val="00867B15"/>
    <w:rsid w:val="00871D28"/>
    <w:rsid w:val="00872EE7"/>
    <w:rsid w:val="00875D18"/>
    <w:rsid w:val="008766CE"/>
    <w:rsid w:val="0088138C"/>
    <w:rsid w:val="008837C5"/>
    <w:rsid w:val="00884DBE"/>
    <w:rsid w:val="008870DE"/>
    <w:rsid w:val="008A3C6B"/>
    <w:rsid w:val="008B10C3"/>
    <w:rsid w:val="008B1D4E"/>
    <w:rsid w:val="008B4B1A"/>
    <w:rsid w:val="008C00DD"/>
    <w:rsid w:val="008C05B5"/>
    <w:rsid w:val="008C4459"/>
    <w:rsid w:val="008D527F"/>
    <w:rsid w:val="008E3B50"/>
    <w:rsid w:val="008E45E2"/>
    <w:rsid w:val="008F01DA"/>
    <w:rsid w:val="008F2892"/>
    <w:rsid w:val="008F36BC"/>
    <w:rsid w:val="008F3C88"/>
    <w:rsid w:val="00902B0F"/>
    <w:rsid w:val="0091509D"/>
    <w:rsid w:val="0091767B"/>
    <w:rsid w:val="00921D84"/>
    <w:rsid w:val="009234DB"/>
    <w:rsid w:val="00924CC0"/>
    <w:rsid w:val="0092584D"/>
    <w:rsid w:val="00926A4D"/>
    <w:rsid w:val="00926DE9"/>
    <w:rsid w:val="00927AB2"/>
    <w:rsid w:val="00932270"/>
    <w:rsid w:val="009328E0"/>
    <w:rsid w:val="0093357B"/>
    <w:rsid w:val="009365A2"/>
    <w:rsid w:val="00946E34"/>
    <w:rsid w:val="00951CE0"/>
    <w:rsid w:val="00954FBA"/>
    <w:rsid w:val="009563A9"/>
    <w:rsid w:val="00964336"/>
    <w:rsid w:val="00967814"/>
    <w:rsid w:val="0097268B"/>
    <w:rsid w:val="00973542"/>
    <w:rsid w:val="009744C8"/>
    <w:rsid w:val="00975033"/>
    <w:rsid w:val="00977D83"/>
    <w:rsid w:val="00977DEB"/>
    <w:rsid w:val="00977E7A"/>
    <w:rsid w:val="0098071C"/>
    <w:rsid w:val="00987B19"/>
    <w:rsid w:val="00993948"/>
    <w:rsid w:val="009941B5"/>
    <w:rsid w:val="00995683"/>
    <w:rsid w:val="00995ADD"/>
    <w:rsid w:val="009A25E0"/>
    <w:rsid w:val="009A2F58"/>
    <w:rsid w:val="009A6C16"/>
    <w:rsid w:val="009B1DF2"/>
    <w:rsid w:val="009B2C16"/>
    <w:rsid w:val="009B68D2"/>
    <w:rsid w:val="009B7363"/>
    <w:rsid w:val="009C0274"/>
    <w:rsid w:val="009C04CA"/>
    <w:rsid w:val="009C0701"/>
    <w:rsid w:val="009C0848"/>
    <w:rsid w:val="009D23FB"/>
    <w:rsid w:val="009D69D1"/>
    <w:rsid w:val="009D7FEA"/>
    <w:rsid w:val="009E3220"/>
    <w:rsid w:val="009E5CA5"/>
    <w:rsid w:val="009E7EA8"/>
    <w:rsid w:val="00A011C4"/>
    <w:rsid w:val="00A04761"/>
    <w:rsid w:val="00A04A14"/>
    <w:rsid w:val="00A11B79"/>
    <w:rsid w:val="00A12F97"/>
    <w:rsid w:val="00A137F4"/>
    <w:rsid w:val="00A14390"/>
    <w:rsid w:val="00A14D8B"/>
    <w:rsid w:val="00A14F9D"/>
    <w:rsid w:val="00A224C9"/>
    <w:rsid w:val="00A241FB"/>
    <w:rsid w:val="00A27503"/>
    <w:rsid w:val="00A31713"/>
    <w:rsid w:val="00A31970"/>
    <w:rsid w:val="00A32C51"/>
    <w:rsid w:val="00A35728"/>
    <w:rsid w:val="00A3586E"/>
    <w:rsid w:val="00A3685A"/>
    <w:rsid w:val="00A42109"/>
    <w:rsid w:val="00A42144"/>
    <w:rsid w:val="00A42D7E"/>
    <w:rsid w:val="00A44959"/>
    <w:rsid w:val="00A4737F"/>
    <w:rsid w:val="00A52E11"/>
    <w:rsid w:val="00A532FC"/>
    <w:rsid w:val="00A56446"/>
    <w:rsid w:val="00A56588"/>
    <w:rsid w:val="00A56C4F"/>
    <w:rsid w:val="00A627C8"/>
    <w:rsid w:val="00A62F5A"/>
    <w:rsid w:val="00A63556"/>
    <w:rsid w:val="00A735C0"/>
    <w:rsid w:val="00A755CE"/>
    <w:rsid w:val="00A76189"/>
    <w:rsid w:val="00A76938"/>
    <w:rsid w:val="00A76B88"/>
    <w:rsid w:val="00A80F47"/>
    <w:rsid w:val="00A822C5"/>
    <w:rsid w:val="00A87E60"/>
    <w:rsid w:val="00A90B36"/>
    <w:rsid w:val="00A9100E"/>
    <w:rsid w:val="00A91B89"/>
    <w:rsid w:val="00A94488"/>
    <w:rsid w:val="00A97FC4"/>
    <w:rsid w:val="00AA2C61"/>
    <w:rsid w:val="00AA3507"/>
    <w:rsid w:val="00AA3796"/>
    <w:rsid w:val="00AA4A8C"/>
    <w:rsid w:val="00AA59FD"/>
    <w:rsid w:val="00AA69EF"/>
    <w:rsid w:val="00AB1BFD"/>
    <w:rsid w:val="00AB2212"/>
    <w:rsid w:val="00AB251C"/>
    <w:rsid w:val="00AB2D10"/>
    <w:rsid w:val="00AC07C8"/>
    <w:rsid w:val="00AC2AAA"/>
    <w:rsid w:val="00AD1728"/>
    <w:rsid w:val="00AD2CA7"/>
    <w:rsid w:val="00AD42E4"/>
    <w:rsid w:val="00AD602C"/>
    <w:rsid w:val="00AD7881"/>
    <w:rsid w:val="00AE0A2E"/>
    <w:rsid w:val="00AE1EA3"/>
    <w:rsid w:val="00AE2B8A"/>
    <w:rsid w:val="00AE5766"/>
    <w:rsid w:val="00AE719F"/>
    <w:rsid w:val="00AF083B"/>
    <w:rsid w:val="00B00DFE"/>
    <w:rsid w:val="00B04A0E"/>
    <w:rsid w:val="00B0622A"/>
    <w:rsid w:val="00B072FC"/>
    <w:rsid w:val="00B10C5E"/>
    <w:rsid w:val="00B16037"/>
    <w:rsid w:val="00B16914"/>
    <w:rsid w:val="00B172CB"/>
    <w:rsid w:val="00B17C39"/>
    <w:rsid w:val="00B30CFA"/>
    <w:rsid w:val="00B33E17"/>
    <w:rsid w:val="00B35DEF"/>
    <w:rsid w:val="00B35F80"/>
    <w:rsid w:val="00B35FA2"/>
    <w:rsid w:val="00B373A5"/>
    <w:rsid w:val="00B373F9"/>
    <w:rsid w:val="00B43512"/>
    <w:rsid w:val="00B467B4"/>
    <w:rsid w:val="00B47530"/>
    <w:rsid w:val="00B52682"/>
    <w:rsid w:val="00B60175"/>
    <w:rsid w:val="00B6449A"/>
    <w:rsid w:val="00B6579F"/>
    <w:rsid w:val="00B73E4C"/>
    <w:rsid w:val="00B74EE6"/>
    <w:rsid w:val="00B7629D"/>
    <w:rsid w:val="00B77B17"/>
    <w:rsid w:val="00B77B2F"/>
    <w:rsid w:val="00B813C7"/>
    <w:rsid w:val="00B81C37"/>
    <w:rsid w:val="00B8669A"/>
    <w:rsid w:val="00B9635D"/>
    <w:rsid w:val="00B9715A"/>
    <w:rsid w:val="00BA282F"/>
    <w:rsid w:val="00BB011D"/>
    <w:rsid w:val="00BB2135"/>
    <w:rsid w:val="00BB3A55"/>
    <w:rsid w:val="00BB515F"/>
    <w:rsid w:val="00BB6627"/>
    <w:rsid w:val="00BB75FE"/>
    <w:rsid w:val="00BC5E7C"/>
    <w:rsid w:val="00BD596B"/>
    <w:rsid w:val="00BD6050"/>
    <w:rsid w:val="00BD6E1D"/>
    <w:rsid w:val="00BE0A76"/>
    <w:rsid w:val="00BE553C"/>
    <w:rsid w:val="00BF308B"/>
    <w:rsid w:val="00BF64CF"/>
    <w:rsid w:val="00BF6DB1"/>
    <w:rsid w:val="00C108F7"/>
    <w:rsid w:val="00C120A4"/>
    <w:rsid w:val="00C17F49"/>
    <w:rsid w:val="00C20680"/>
    <w:rsid w:val="00C21F95"/>
    <w:rsid w:val="00C21F9A"/>
    <w:rsid w:val="00C22EE3"/>
    <w:rsid w:val="00C267E3"/>
    <w:rsid w:val="00C2703B"/>
    <w:rsid w:val="00C30291"/>
    <w:rsid w:val="00C318D9"/>
    <w:rsid w:val="00C33042"/>
    <w:rsid w:val="00C336DD"/>
    <w:rsid w:val="00C357FC"/>
    <w:rsid w:val="00C379BF"/>
    <w:rsid w:val="00C40BDE"/>
    <w:rsid w:val="00C42574"/>
    <w:rsid w:val="00C452EF"/>
    <w:rsid w:val="00C47171"/>
    <w:rsid w:val="00C472E0"/>
    <w:rsid w:val="00C53AAA"/>
    <w:rsid w:val="00C54479"/>
    <w:rsid w:val="00C6001D"/>
    <w:rsid w:val="00C62F04"/>
    <w:rsid w:val="00C63EB9"/>
    <w:rsid w:val="00C64D65"/>
    <w:rsid w:val="00C65398"/>
    <w:rsid w:val="00C677FD"/>
    <w:rsid w:val="00C72A20"/>
    <w:rsid w:val="00C72AEF"/>
    <w:rsid w:val="00C751D2"/>
    <w:rsid w:val="00C75281"/>
    <w:rsid w:val="00C7654C"/>
    <w:rsid w:val="00C76953"/>
    <w:rsid w:val="00C81057"/>
    <w:rsid w:val="00C86F58"/>
    <w:rsid w:val="00C87FFB"/>
    <w:rsid w:val="00C915E2"/>
    <w:rsid w:val="00C93D43"/>
    <w:rsid w:val="00C940C7"/>
    <w:rsid w:val="00C9475F"/>
    <w:rsid w:val="00CA2D92"/>
    <w:rsid w:val="00CA33A6"/>
    <w:rsid w:val="00CA3EA0"/>
    <w:rsid w:val="00CA485B"/>
    <w:rsid w:val="00CA7595"/>
    <w:rsid w:val="00CB0FD1"/>
    <w:rsid w:val="00CB19C9"/>
    <w:rsid w:val="00CB19CE"/>
    <w:rsid w:val="00CB251C"/>
    <w:rsid w:val="00CC0916"/>
    <w:rsid w:val="00CC3C22"/>
    <w:rsid w:val="00CC3FB4"/>
    <w:rsid w:val="00CC416C"/>
    <w:rsid w:val="00CC5688"/>
    <w:rsid w:val="00CC7A8C"/>
    <w:rsid w:val="00CD1086"/>
    <w:rsid w:val="00CD4879"/>
    <w:rsid w:val="00CD4957"/>
    <w:rsid w:val="00CD511D"/>
    <w:rsid w:val="00CD677B"/>
    <w:rsid w:val="00CD769E"/>
    <w:rsid w:val="00CE01A3"/>
    <w:rsid w:val="00CE0490"/>
    <w:rsid w:val="00CE08D5"/>
    <w:rsid w:val="00CE1D30"/>
    <w:rsid w:val="00CE724D"/>
    <w:rsid w:val="00CE7A26"/>
    <w:rsid w:val="00CF6835"/>
    <w:rsid w:val="00D0235C"/>
    <w:rsid w:val="00D0470B"/>
    <w:rsid w:val="00D12246"/>
    <w:rsid w:val="00D1471F"/>
    <w:rsid w:val="00D238CF"/>
    <w:rsid w:val="00D245B1"/>
    <w:rsid w:val="00D3691C"/>
    <w:rsid w:val="00D3763F"/>
    <w:rsid w:val="00D4542F"/>
    <w:rsid w:val="00D55412"/>
    <w:rsid w:val="00D57836"/>
    <w:rsid w:val="00D579BC"/>
    <w:rsid w:val="00D60AC1"/>
    <w:rsid w:val="00D6130E"/>
    <w:rsid w:val="00D65EE9"/>
    <w:rsid w:val="00D665D1"/>
    <w:rsid w:val="00D67587"/>
    <w:rsid w:val="00D67C32"/>
    <w:rsid w:val="00D75720"/>
    <w:rsid w:val="00D81168"/>
    <w:rsid w:val="00D845FA"/>
    <w:rsid w:val="00D87B56"/>
    <w:rsid w:val="00D93485"/>
    <w:rsid w:val="00D94EC4"/>
    <w:rsid w:val="00D94FEF"/>
    <w:rsid w:val="00DB1ADE"/>
    <w:rsid w:val="00DB1CCB"/>
    <w:rsid w:val="00DB65D0"/>
    <w:rsid w:val="00DC2F22"/>
    <w:rsid w:val="00DC5F24"/>
    <w:rsid w:val="00DC6072"/>
    <w:rsid w:val="00DC6E5A"/>
    <w:rsid w:val="00DD051E"/>
    <w:rsid w:val="00DD4EF7"/>
    <w:rsid w:val="00DD5E94"/>
    <w:rsid w:val="00DD6A54"/>
    <w:rsid w:val="00DE03E9"/>
    <w:rsid w:val="00DE1CCC"/>
    <w:rsid w:val="00DE2567"/>
    <w:rsid w:val="00DE6335"/>
    <w:rsid w:val="00DF3965"/>
    <w:rsid w:val="00DF523C"/>
    <w:rsid w:val="00DF6CAB"/>
    <w:rsid w:val="00E0092B"/>
    <w:rsid w:val="00E054F8"/>
    <w:rsid w:val="00E062A8"/>
    <w:rsid w:val="00E12F5F"/>
    <w:rsid w:val="00E13BEB"/>
    <w:rsid w:val="00E24480"/>
    <w:rsid w:val="00E263C6"/>
    <w:rsid w:val="00E304D9"/>
    <w:rsid w:val="00E3102B"/>
    <w:rsid w:val="00E312C2"/>
    <w:rsid w:val="00E328F2"/>
    <w:rsid w:val="00E3661B"/>
    <w:rsid w:val="00E36942"/>
    <w:rsid w:val="00E3703E"/>
    <w:rsid w:val="00E543D3"/>
    <w:rsid w:val="00E76F83"/>
    <w:rsid w:val="00E771B4"/>
    <w:rsid w:val="00E77D74"/>
    <w:rsid w:val="00E86118"/>
    <w:rsid w:val="00E90260"/>
    <w:rsid w:val="00E94432"/>
    <w:rsid w:val="00E94CE9"/>
    <w:rsid w:val="00EA4626"/>
    <w:rsid w:val="00EA5A36"/>
    <w:rsid w:val="00EA7491"/>
    <w:rsid w:val="00EA7ED6"/>
    <w:rsid w:val="00EB2752"/>
    <w:rsid w:val="00EB3F50"/>
    <w:rsid w:val="00EB5FA0"/>
    <w:rsid w:val="00EC043C"/>
    <w:rsid w:val="00EC1E5F"/>
    <w:rsid w:val="00EC3A33"/>
    <w:rsid w:val="00EC5453"/>
    <w:rsid w:val="00EC599B"/>
    <w:rsid w:val="00ED3870"/>
    <w:rsid w:val="00ED79B4"/>
    <w:rsid w:val="00EE1A40"/>
    <w:rsid w:val="00EE5C0A"/>
    <w:rsid w:val="00EF27E9"/>
    <w:rsid w:val="00F013DF"/>
    <w:rsid w:val="00F0365A"/>
    <w:rsid w:val="00F03907"/>
    <w:rsid w:val="00F06F61"/>
    <w:rsid w:val="00F1173E"/>
    <w:rsid w:val="00F11C13"/>
    <w:rsid w:val="00F12A73"/>
    <w:rsid w:val="00F1346F"/>
    <w:rsid w:val="00F21DDC"/>
    <w:rsid w:val="00F22DDB"/>
    <w:rsid w:val="00F25C44"/>
    <w:rsid w:val="00F272E6"/>
    <w:rsid w:val="00F31F27"/>
    <w:rsid w:val="00F32B2B"/>
    <w:rsid w:val="00F3433B"/>
    <w:rsid w:val="00F35470"/>
    <w:rsid w:val="00F408AC"/>
    <w:rsid w:val="00F4407B"/>
    <w:rsid w:val="00F44F5C"/>
    <w:rsid w:val="00F4587A"/>
    <w:rsid w:val="00F466CB"/>
    <w:rsid w:val="00F469EA"/>
    <w:rsid w:val="00F46FC2"/>
    <w:rsid w:val="00F524D5"/>
    <w:rsid w:val="00F528AE"/>
    <w:rsid w:val="00F5343C"/>
    <w:rsid w:val="00F53CCB"/>
    <w:rsid w:val="00F60862"/>
    <w:rsid w:val="00F64B0F"/>
    <w:rsid w:val="00F70689"/>
    <w:rsid w:val="00F74487"/>
    <w:rsid w:val="00F852C5"/>
    <w:rsid w:val="00F85CB4"/>
    <w:rsid w:val="00F90285"/>
    <w:rsid w:val="00F90B1E"/>
    <w:rsid w:val="00F929FD"/>
    <w:rsid w:val="00F95600"/>
    <w:rsid w:val="00F96478"/>
    <w:rsid w:val="00F979E7"/>
    <w:rsid w:val="00FA0E7D"/>
    <w:rsid w:val="00FA1448"/>
    <w:rsid w:val="00FA1682"/>
    <w:rsid w:val="00FA2F9A"/>
    <w:rsid w:val="00FA4BF3"/>
    <w:rsid w:val="00FA4DC9"/>
    <w:rsid w:val="00FA4DFE"/>
    <w:rsid w:val="00FB2AA2"/>
    <w:rsid w:val="00FB520C"/>
    <w:rsid w:val="00FC27EE"/>
    <w:rsid w:val="00FC4B43"/>
    <w:rsid w:val="00FC6153"/>
    <w:rsid w:val="00FC682C"/>
    <w:rsid w:val="00FD06B6"/>
    <w:rsid w:val="00FD265F"/>
    <w:rsid w:val="00FD33CF"/>
    <w:rsid w:val="00FE00ED"/>
    <w:rsid w:val="00FE4347"/>
    <w:rsid w:val="00FE46D7"/>
    <w:rsid w:val="00FE51C8"/>
    <w:rsid w:val="00FE633A"/>
    <w:rsid w:val="00FE698A"/>
    <w:rsid w:val="00FE7053"/>
    <w:rsid w:val="00FF673D"/>
    <w:rsid w:val="00FF7B90"/>
    <w:rsid w:val="011A69DA"/>
    <w:rsid w:val="01507624"/>
    <w:rsid w:val="01933AE7"/>
    <w:rsid w:val="019D34B5"/>
    <w:rsid w:val="01A5449D"/>
    <w:rsid w:val="01A71B15"/>
    <w:rsid w:val="01AA4272"/>
    <w:rsid w:val="01BD5708"/>
    <w:rsid w:val="01DD6D96"/>
    <w:rsid w:val="0203455F"/>
    <w:rsid w:val="02400F66"/>
    <w:rsid w:val="026D2DE5"/>
    <w:rsid w:val="026D7C59"/>
    <w:rsid w:val="02847AD3"/>
    <w:rsid w:val="02936A0A"/>
    <w:rsid w:val="029D29C7"/>
    <w:rsid w:val="02C52BA2"/>
    <w:rsid w:val="030D5012"/>
    <w:rsid w:val="031D0813"/>
    <w:rsid w:val="03286470"/>
    <w:rsid w:val="03344E62"/>
    <w:rsid w:val="035C38B6"/>
    <w:rsid w:val="036F3C78"/>
    <w:rsid w:val="039F1F48"/>
    <w:rsid w:val="03A6103A"/>
    <w:rsid w:val="03AA4664"/>
    <w:rsid w:val="03BA0849"/>
    <w:rsid w:val="03C94E92"/>
    <w:rsid w:val="03F03781"/>
    <w:rsid w:val="046D12FA"/>
    <w:rsid w:val="04F00407"/>
    <w:rsid w:val="05106E39"/>
    <w:rsid w:val="05197B4A"/>
    <w:rsid w:val="051B7227"/>
    <w:rsid w:val="05346509"/>
    <w:rsid w:val="05392183"/>
    <w:rsid w:val="057378BE"/>
    <w:rsid w:val="058C3B4B"/>
    <w:rsid w:val="059664EF"/>
    <w:rsid w:val="059F11E3"/>
    <w:rsid w:val="05A43A4D"/>
    <w:rsid w:val="05FE5740"/>
    <w:rsid w:val="061302F9"/>
    <w:rsid w:val="0617756E"/>
    <w:rsid w:val="061F0864"/>
    <w:rsid w:val="06424F50"/>
    <w:rsid w:val="06495ED1"/>
    <w:rsid w:val="065A158C"/>
    <w:rsid w:val="065D5C24"/>
    <w:rsid w:val="065E0C58"/>
    <w:rsid w:val="069A4F8B"/>
    <w:rsid w:val="06B17B4F"/>
    <w:rsid w:val="06B45906"/>
    <w:rsid w:val="06E342EA"/>
    <w:rsid w:val="06F41576"/>
    <w:rsid w:val="06F41917"/>
    <w:rsid w:val="07016278"/>
    <w:rsid w:val="07357AA8"/>
    <w:rsid w:val="073A7737"/>
    <w:rsid w:val="073E5135"/>
    <w:rsid w:val="07677852"/>
    <w:rsid w:val="076A0E02"/>
    <w:rsid w:val="077B5C59"/>
    <w:rsid w:val="077D4A0D"/>
    <w:rsid w:val="07CD55D1"/>
    <w:rsid w:val="07D53032"/>
    <w:rsid w:val="07E16337"/>
    <w:rsid w:val="07E178A8"/>
    <w:rsid w:val="07E83C9B"/>
    <w:rsid w:val="0826553C"/>
    <w:rsid w:val="082E7613"/>
    <w:rsid w:val="08387626"/>
    <w:rsid w:val="08474D7B"/>
    <w:rsid w:val="0857154C"/>
    <w:rsid w:val="08617009"/>
    <w:rsid w:val="08807C25"/>
    <w:rsid w:val="089D11DC"/>
    <w:rsid w:val="08A12194"/>
    <w:rsid w:val="090E27FA"/>
    <w:rsid w:val="0921455A"/>
    <w:rsid w:val="09242881"/>
    <w:rsid w:val="09565DC8"/>
    <w:rsid w:val="095706FB"/>
    <w:rsid w:val="095830DB"/>
    <w:rsid w:val="0A017F0C"/>
    <w:rsid w:val="0A0B7027"/>
    <w:rsid w:val="0A4F5FE1"/>
    <w:rsid w:val="0A6C2774"/>
    <w:rsid w:val="0AAD02C9"/>
    <w:rsid w:val="0AD075E6"/>
    <w:rsid w:val="0AFE2495"/>
    <w:rsid w:val="0B1663CF"/>
    <w:rsid w:val="0B264AEB"/>
    <w:rsid w:val="0B40435D"/>
    <w:rsid w:val="0B685955"/>
    <w:rsid w:val="0B742EDF"/>
    <w:rsid w:val="0B8A472C"/>
    <w:rsid w:val="0B9B00C9"/>
    <w:rsid w:val="0BA46D33"/>
    <w:rsid w:val="0BB462F7"/>
    <w:rsid w:val="0BEC7C75"/>
    <w:rsid w:val="0C2128A4"/>
    <w:rsid w:val="0CAF550F"/>
    <w:rsid w:val="0CDC4E9A"/>
    <w:rsid w:val="0D172731"/>
    <w:rsid w:val="0D1B3735"/>
    <w:rsid w:val="0D9F40C6"/>
    <w:rsid w:val="0DC252F3"/>
    <w:rsid w:val="0DCF63D3"/>
    <w:rsid w:val="0DEF3643"/>
    <w:rsid w:val="0E2F30E2"/>
    <w:rsid w:val="0E3359D1"/>
    <w:rsid w:val="0E360BF1"/>
    <w:rsid w:val="0E3C0EFB"/>
    <w:rsid w:val="0E433880"/>
    <w:rsid w:val="0E6F1C71"/>
    <w:rsid w:val="0E870045"/>
    <w:rsid w:val="0EE218D5"/>
    <w:rsid w:val="0EE8623E"/>
    <w:rsid w:val="0EF77F65"/>
    <w:rsid w:val="0F0C112E"/>
    <w:rsid w:val="0F1505AB"/>
    <w:rsid w:val="0F1C72B1"/>
    <w:rsid w:val="0F9B09F6"/>
    <w:rsid w:val="0FB73DAB"/>
    <w:rsid w:val="0FCC1814"/>
    <w:rsid w:val="0FE24C12"/>
    <w:rsid w:val="102A0A5B"/>
    <w:rsid w:val="10487729"/>
    <w:rsid w:val="10732A9B"/>
    <w:rsid w:val="10854B00"/>
    <w:rsid w:val="10855EEB"/>
    <w:rsid w:val="108573DB"/>
    <w:rsid w:val="11991A94"/>
    <w:rsid w:val="11A078B8"/>
    <w:rsid w:val="11B97F94"/>
    <w:rsid w:val="11CD3D34"/>
    <w:rsid w:val="11E126E0"/>
    <w:rsid w:val="11E65C83"/>
    <w:rsid w:val="11E76422"/>
    <w:rsid w:val="11ED5956"/>
    <w:rsid w:val="120509FD"/>
    <w:rsid w:val="12143600"/>
    <w:rsid w:val="122D2BE9"/>
    <w:rsid w:val="124B717C"/>
    <w:rsid w:val="124C4DB0"/>
    <w:rsid w:val="127260B0"/>
    <w:rsid w:val="12846A1B"/>
    <w:rsid w:val="128A52CB"/>
    <w:rsid w:val="129E76D1"/>
    <w:rsid w:val="12AE126C"/>
    <w:rsid w:val="12FA4D03"/>
    <w:rsid w:val="13171005"/>
    <w:rsid w:val="13273C28"/>
    <w:rsid w:val="132A6D7F"/>
    <w:rsid w:val="134D2DF2"/>
    <w:rsid w:val="139767FB"/>
    <w:rsid w:val="13BC0A96"/>
    <w:rsid w:val="13C778ED"/>
    <w:rsid w:val="13E85A57"/>
    <w:rsid w:val="14767D1D"/>
    <w:rsid w:val="14A178C9"/>
    <w:rsid w:val="14B74065"/>
    <w:rsid w:val="14BA1345"/>
    <w:rsid w:val="14D74C54"/>
    <w:rsid w:val="14F33153"/>
    <w:rsid w:val="14F7154E"/>
    <w:rsid w:val="14F87555"/>
    <w:rsid w:val="153F4C04"/>
    <w:rsid w:val="15426CD1"/>
    <w:rsid w:val="15807371"/>
    <w:rsid w:val="15AF27AD"/>
    <w:rsid w:val="15B91490"/>
    <w:rsid w:val="15C82DE7"/>
    <w:rsid w:val="15C93CE4"/>
    <w:rsid w:val="160E6C48"/>
    <w:rsid w:val="161D3189"/>
    <w:rsid w:val="162E57C6"/>
    <w:rsid w:val="16374E44"/>
    <w:rsid w:val="16446E3B"/>
    <w:rsid w:val="16DF17AD"/>
    <w:rsid w:val="17106D58"/>
    <w:rsid w:val="171A20BC"/>
    <w:rsid w:val="17233299"/>
    <w:rsid w:val="17455C1D"/>
    <w:rsid w:val="17494CB1"/>
    <w:rsid w:val="17664A75"/>
    <w:rsid w:val="17723862"/>
    <w:rsid w:val="17816D45"/>
    <w:rsid w:val="17D57698"/>
    <w:rsid w:val="17E5283F"/>
    <w:rsid w:val="17F06E64"/>
    <w:rsid w:val="18036C42"/>
    <w:rsid w:val="180A43E8"/>
    <w:rsid w:val="180D0BB7"/>
    <w:rsid w:val="180F007E"/>
    <w:rsid w:val="18242CBD"/>
    <w:rsid w:val="185010B9"/>
    <w:rsid w:val="185E7C0A"/>
    <w:rsid w:val="187D6116"/>
    <w:rsid w:val="18AB0856"/>
    <w:rsid w:val="18AF6CE9"/>
    <w:rsid w:val="18B11021"/>
    <w:rsid w:val="18C151E9"/>
    <w:rsid w:val="18D95CF2"/>
    <w:rsid w:val="18F52FD5"/>
    <w:rsid w:val="18FE0415"/>
    <w:rsid w:val="19716314"/>
    <w:rsid w:val="19780F7D"/>
    <w:rsid w:val="1986187D"/>
    <w:rsid w:val="19B2300E"/>
    <w:rsid w:val="19B4208D"/>
    <w:rsid w:val="19C004A2"/>
    <w:rsid w:val="19E355F8"/>
    <w:rsid w:val="19EC529A"/>
    <w:rsid w:val="19F200D0"/>
    <w:rsid w:val="1A002269"/>
    <w:rsid w:val="1A342F23"/>
    <w:rsid w:val="1A386F11"/>
    <w:rsid w:val="1A63483E"/>
    <w:rsid w:val="1A7E6875"/>
    <w:rsid w:val="1A965CD9"/>
    <w:rsid w:val="1AC727FB"/>
    <w:rsid w:val="1B0A7E49"/>
    <w:rsid w:val="1B2F5C24"/>
    <w:rsid w:val="1B517CDB"/>
    <w:rsid w:val="1BA25231"/>
    <w:rsid w:val="1BAA340F"/>
    <w:rsid w:val="1BE27D17"/>
    <w:rsid w:val="1BE66B2B"/>
    <w:rsid w:val="1C2F5576"/>
    <w:rsid w:val="1C325CC2"/>
    <w:rsid w:val="1C3E442A"/>
    <w:rsid w:val="1C590E13"/>
    <w:rsid w:val="1C66799C"/>
    <w:rsid w:val="1C750960"/>
    <w:rsid w:val="1C783AF3"/>
    <w:rsid w:val="1CA34E5A"/>
    <w:rsid w:val="1CA92A6F"/>
    <w:rsid w:val="1CC01A08"/>
    <w:rsid w:val="1CCD0E55"/>
    <w:rsid w:val="1D063BDC"/>
    <w:rsid w:val="1D2C7596"/>
    <w:rsid w:val="1D4629FA"/>
    <w:rsid w:val="1D4C78CD"/>
    <w:rsid w:val="1D627350"/>
    <w:rsid w:val="1D834F11"/>
    <w:rsid w:val="1D8D5F44"/>
    <w:rsid w:val="1DBF0CC3"/>
    <w:rsid w:val="1DCB22E4"/>
    <w:rsid w:val="1DCE644F"/>
    <w:rsid w:val="1DE84D2A"/>
    <w:rsid w:val="1E3F15E9"/>
    <w:rsid w:val="1E4305EA"/>
    <w:rsid w:val="1E5C1519"/>
    <w:rsid w:val="1E5F2D47"/>
    <w:rsid w:val="1E6E642B"/>
    <w:rsid w:val="1E790614"/>
    <w:rsid w:val="1E963761"/>
    <w:rsid w:val="1EB11875"/>
    <w:rsid w:val="1ECB5A84"/>
    <w:rsid w:val="1F17742B"/>
    <w:rsid w:val="1F447837"/>
    <w:rsid w:val="1F5D15B2"/>
    <w:rsid w:val="1F6F41A2"/>
    <w:rsid w:val="1F707FFF"/>
    <w:rsid w:val="1FE67E2D"/>
    <w:rsid w:val="20631356"/>
    <w:rsid w:val="20846CAC"/>
    <w:rsid w:val="20B13FE6"/>
    <w:rsid w:val="20D05290"/>
    <w:rsid w:val="20E311E8"/>
    <w:rsid w:val="20E8396F"/>
    <w:rsid w:val="210B6879"/>
    <w:rsid w:val="210C6CC4"/>
    <w:rsid w:val="21357DC4"/>
    <w:rsid w:val="213F50C8"/>
    <w:rsid w:val="21472D0B"/>
    <w:rsid w:val="214C21AD"/>
    <w:rsid w:val="21541800"/>
    <w:rsid w:val="218C5A69"/>
    <w:rsid w:val="21A23462"/>
    <w:rsid w:val="21BE2240"/>
    <w:rsid w:val="21C160CD"/>
    <w:rsid w:val="21F029D9"/>
    <w:rsid w:val="22180A09"/>
    <w:rsid w:val="223C0722"/>
    <w:rsid w:val="22452C22"/>
    <w:rsid w:val="22526856"/>
    <w:rsid w:val="225A4BFE"/>
    <w:rsid w:val="2260605D"/>
    <w:rsid w:val="2271491D"/>
    <w:rsid w:val="22B21E45"/>
    <w:rsid w:val="23065D54"/>
    <w:rsid w:val="23122B41"/>
    <w:rsid w:val="233E3E95"/>
    <w:rsid w:val="23420AF6"/>
    <w:rsid w:val="23884611"/>
    <w:rsid w:val="23955A49"/>
    <w:rsid w:val="23B012B0"/>
    <w:rsid w:val="23BE13D6"/>
    <w:rsid w:val="23C77070"/>
    <w:rsid w:val="24004DC8"/>
    <w:rsid w:val="2440445E"/>
    <w:rsid w:val="2470622E"/>
    <w:rsid w:val="2475485B"/>
    <w:rsid w:val="25347216"/>
    <w:rsid w:val="256457AA"/>
    <w:rsid w:val="25C85A53"/>
    <w:rsid w:val="25D000D9"/>
    <w:rsid w:val="25DD1FB9"/>
    <w:rsid w:val="25DD6642"/>
    <w:rsid w:val="2609617F"/>
    <w:rsid w:val="261C015B"/>
    <w:rsid w:val="263C490A"/>
    <w:rsid w:val="265D6DF7"/>
    <w:rsid w:val="266404E2"/>
    <w:rsid w:val="266B7AD5"/>
    <w:rsid w:val="26760C9C"/>
    <w:rsid w:val="26795052"/>
    <w:rsid w:val="267A3A33"/>
    <w:rsid w:val="26807A2F"/>
    <w:rsid w:val="26B87FE5"/>
    <w:rsid w:val="26CA485E"/>
    <w:rsid w:val="26F226D0"/>
    <w:rsid w:val="26FB10E7"/>
    <w:rsid w:val="270E7ED7"/>
    <w:rsid w:val="271E02A5"/>
    <w:rsid w:val="2738516D"/>
    <w:rsid w:val="27723E5B"/>
    <w:rsid w:val="27733968"/>
    <w:rsid w:val="27833A30"/>
    <w:rsid w:val="27CB4A02"/>
    <w:rsid w:val="27E32984"/>
    <w:rsid w:val="27F21F37"/>
    <w:rsid w:val="282E050C"/>
    <w:rsid w:val="2857016D"/>
    <w:rsid w:val="28642405"/>
    <w:rsid w:val="286E3AC3"/>
    <w:rsid w:val="28845610"/>
    <w:rsid w:val="28BF7703"/>
    <w:rsid w:val="29072574"/>
    <w:rsid w:val="293F34D6"/>
    <w:rsid w:val="298E790F"/>
    <w:rsid w:val="299D230A"/>
    <w:rsid w:val="29AA1752"/>
    <w:rsid w:val="29BA6BBD"/>
    <w:rsid w:val="29D0499A"/>
    <w:rsid w:val="29ED0547"/>
    <w:rsid w:val="2A137095"/>
    <w:rsid w:val="2A656569"/>
    <w:rsid w:val="2A88085D"/>
    <w:rsid w:val="2A951B86"/>
    <w:rsid w:val="2ACF35B0"/>
    <w:rsid w:val="2AD7309E"/>
    <w:rsid w:val="2ADB1E22"/>
    <w:rsid w:val="2AFF671B"/>
    <w:rsid w:val="2B323E68"/>
    <w:rsid w:val="2B4912B3"/>
    <w:rsid w:val="2B73390E"/>
    <w:rsid w:val="2BB03792"/>
    <w:rsid w:val="2BBD032E"/>
    <w:rsid w:val="2BCD3890"/>
    <w:rsid w:val="2BE63B8A"/>
    <w:rsid w:val="2C0705AC"/>
    <w:rsid w:val="2C15245C"/>
    <w:rsid w:val="2C1D1BB9"/>
    <w:rsid w:val="2C2B2847"/>
    <w:rsid w:val="2C3336BE"/>
    <w:rsid w:val="2C3F727A"/>
    <w:rsid w:val="2C5263CE"/>
    <w:rsid w:val="2C6C0D57"/>
    <w:rsid w:val="2C850A08"/>
    <w:rsid w:val="2C9E42F5"/>
    <w:rsid w:val="2CA92755"/>
    <w:rsid w:val="2CD0678A"/>
    <w:rsid w:val="2CD2793A"/>
    <w:rsid w:val="2D053182"/>
    <w:rsid w:val="2D0E0873"/>
    <w:rsid w:val="2D297CCF"/>
    <w:rsid w:val="2D5849C3"/>
    <w:rsid w:val="2D615007"/>
    <w:rsid w:val="2D710FDD"/>
    <w:rsid w:val="2D78137D"/>
    <w:rsid w:val="2D7D2047"/>
    <w:rsid w:val="2D7D5A73"/>
    <w:rsid w:val="2DAA7045"/>
    <w:rsid w:val="2DDA5C00"/>
    <w:rsid w:val="2E4D602E"/>
    <w:rsid w:val="2E8D4815"/>
    <w:rsid w:val="2E8D7A82"/>
    <w:rsid w:val="2EBD3112"/>
    <w:rsid w:val="2EEE6E0F"/>
    <w:rsid w:val="2F005398"/>
    <w:rsid w:val="2F160C40"/>
    <w:rsid w:val="2F186C02"/>
    <w:rsid w:val="2F1A22CF"/>
    <w:rsid w:val="2F275A07"/>
    <w:rsid w:val="2F2C75AD"/>
    <w:rsid w:val="2F57417B"/>
    <w:rsid w:val="2F5E512C"/>
    <w:rsid w:val="2F6A7CF4"/>
    <w:rsid w:val="2F712D37"/>
    <w:rsid w:val="2F725159"/>
    <w:rsid w:val="2F9735B5"/>
    <w:rsid w:val="2FA40475"/>
    <w:rsid w:val="2FB66064"/>
    <w:rsid w:val="2FE83F60"/>
    <w:rsid w:val="300A78E9"/>
    <w:rsid w:val="305B6FF7"/>
    <w:rsid w:val="309E2B60"/>
    <w:rsid w:val="30A271D9"/>
    <w:rsid w:val="30B8465A"/>
    <w:rsid w:val="30DD7FA2"/>
    <w:rsid w:val="30E56D0D"/>
    <w:rsid w:val="31023559"/>
    <w:rsid w:val="311F0C84"/>
    <w:rsid w:val="3146569E"/>
    <w:rsid w:val="31857357"/>
    <w:rsid w:val="31932A82"/>
    <w:rsid w:val="31D23547"/>
    <w:rsid w:val="31DC1DCA"/>
    <w:rsid w:val="31E3535C"/>
    <w:rsid w:val="31F759FD"/>
    <w:rsid w:val="32651838"/>
    <w:rsid w:val="327718E0"/>
    <w:rsid w:val="32883C32"/>
    <w:rsid w:val="329D51DD"/>
    <w:rsid w:val="32AC74F0"/>
    <w:rsid w:val="32B1543E"/>
    <w:rsid w:val="32C667F5"/>
    <w:rsid w:val="32CA170B"/>
    <w:rsid w:val="32CB1981"/>
    <w:rsid w:val="32CD661A"/>
    <w:rsid w:val="32F113BF"/>
    <w:rsid w:val="330C5455"/>
    <w:rsid w:val="332F1696"/>
    <w:rsid w:val="3330418B"/>
    <w:rsid w:val="33360844"/>
    <w:rsid w:val="33553E50"/>
    <w:rsid w:val="337E37C3"/>
    <w:rsid w:val="338211E9"/>
    <w:rsid w:val="33A7303C"/>
    <w:rsid w:val="33C12F1F"/>
    <w:rsid w:val="33C437D0"/>
    <w:rsid w:val="33E95201"/>
    <w:rsid w:val="34071D83"/>
    <w:rsid w:val="34301C4B"/>
    <w:rsid w:val="34684761"/>
    <w:rsid w:val="34F776C7"/>
    <w:rsid w:val="35051C47"/>
    <w:rsid w:val="351A0890"/>
    <w:rsid w:val="351C6F5D"/>
    <w:rsid w:val="352F4E21"/>
    <w:rsid w:val="353B3FFC"/>
    <w:rsid w:val="35453C23"/>
    <w:rsid w:val="355B3AF2"/>
    <w:rsid w:val="356868EA"/>
    <w:rsid w:val="35BC5E47"/>
    <w:rsid w:val="35BE1C1E"/>
    <w:rsid w:val="35F8558A"/>
    <w:rsid w:val="360540D2"/>
    <w:rsid w:val="366A5968"/>
    <w:rsid w:val="36913191"/>
    <w:rsid w:val="36A50A49"/>
    <w:rsid w:val="36F10872"/>
    <w:rsid w:val="36F513EA"/>
    <w:rsid w:val="3719732C"/>
    <w:rsid w:val="37406216"/>
    <w:rsid w:val="374316AB"/>
    <w:rsid w:val="3752674C"/>
    <w:rsid w:val="377456D2"/>
    <w:rsid w:val="37A3106E"/>
    <w:rsid w:val="37C41648"/>
    <w:rsid w:val="37C60066"/>
    <w:rsid w:val="37CC4F44"/>
    <w:rsid w:val="37D61146"/>
    <w:rsid w:val="3854501E"/>
    <w:rsid w:val="38675B2C"/>
    <w:rsid w:val="389320E6"/>
    <w:rsid w:val="389324FF"/>
    <w:rsid w:val="38B268C1"/>
    <w:rsid w:val="38B549D5"/>
    <w:rsid w:val="38BE2823"/>
    <w:rsid w:val="38CD588F"/>
    <w:rsid w:val="38D310BB"/>
    <w:rsid w:val="38EF5527"/>
    <w:rsid w:val="3906017D"/>
    <w:rsid w:val="390A7088"/>
    <w:rsid w:val="391E184A"/>
    <w:rsid w:val="39202880"/>
    <w:rsid w:val="393E5ED3"/>
    <w:rsid w:val="397328C5"/>
    <w:rsid w:val="3A1D6A24"/>
    <w:rsid w:val="3A7376DA"/>
    <w:rsid w:val="3A8A12BA"/>
    <w:rsid w:val="3ACA5CD3"/>
    <w:rsid w:val="3B463CA6"/>
    <w:rsid w:val="3B4D0A2A"/>
    <w:rsid w:val="3B6421EC"/>
    <w:rsid w:val="3BCA0AB0"/>
    <w:rsid w:val="3C1B3425"/>
    <w:rsid w:val="3C4F2626"/>
    <w:rsid w:val="3C69163E"/>
    <w:rsid w:val="3CB95609"/>
    <w:rsid w:val="3CB959D9"/>
    <w:rsid w:val="3CBF6423"/>
    <w:rsid w:val="3CC90E3C"/>
    <w:rsid w:val="3CE53859"/>
    <w:rsid w:val="3CE71498"/>
    <w:rsid w:val="3CF13431"/>
    <w:rsid w:val="3CFC2724"/>
    <w:rsid w:val="3CFC6258"/>
    <w:rsid w:val="3D053AA5"/>
    <w:rsid w:val="3D092965"/>
    <w:rsid w:val="3D464A81"/>
    <w:rsid w:val="3D4D12FC"/>
    <w:rsid w:val="3D557F75"/>
    <w:rsid w:val="3D5C72F2"/>
    <w:rsid w:val="3D6673E3"/>
    <w:rsid w:val="3D6C5FF4"/>
    <w:rsid w:val="3D857F9D"/>
    <w:rsid w:val="3DA67B36"/>
    <w:rsid w:val="3DBC653A"/>
    <w:rsid w:val="3DCA004C"/>
    <w:rsid w:val="3DCE7C2F"/>
    <w:rsid w:val="3E0B6F54"/>
    <w:rsid w:val="3E0F11B4"/>
    <w:rsid w:val="3E214A02"/>
    <w:rsid w:val="3E40312C"/>
    <w:rsid w:val="3E8555A0"/>
    <w:rsid w:val="3E9F46D9"/>
    <w:rsid w:val="3F2536CA"/>
    <w:rsid w:val="3F464583"/>
    <w:rsid w:val="3F530383"/>
    <w:rsid w:val="3F5C3B62"/>
    <w:rsid w:val="3F6D5F7B"/>
    <w:rsid w:val="3F772985"/>
    <w:rsid w:val="3F78639D"/>
    <w:rsid w:val="3F976952"/>
    <w:rsid w:val="3F9D5807"/>
    <w:rsid w:val="3FAE6DF6"/>
    <w:rsid w:val="3FB30DFB"/>
    <w:rsid w:val="3FBF4BEA"/>
    <w:rsid w:val="3FD357B4"/>
    <w:rsid w:val="3FD64AFD"/>
    <w:rsid w:val="405769AD"/>
    <w:rsid w:val="409E3DFC"/>
    <w:rsid w:val="40A92872"/>
    <w:rsid w:val="40ED26B5"/>
    <w:rsid w:val="410D0DB9"/>
    <w:rsid w:val="4110617D"/>
    <w:rsid w:val="411C1247"/>
    <w:rsid w:val="414877A4"/>
    <w:rsid w:val="416F3101"/>
    <w:rsid w:val="417031D3"/>
    <w:rsid w:val="41907385"/>
    <w:rsid w:val="41A0535C"/>
    <w:rsid w:val="41AA2CFE"/>
    <w:rsid w:val="41D86091"/>
    <w:rsid w:val="421A12F2"/>
    <w:rsid w:val="421B4090"/>
    <w:rsid w:val="423D3CE6"/>
    <w:rsid w:val="423E7327"/>
    <w:rsid w:val="424340DD"/>
    <w:rsid w:val="424E674D"/>
    <w:rsid w:val="427E7F2B"/>
    <w:rsid w:val="428B3361"/>
    <w:rsid w:val="42B431E1"/>
    <w:rsid w:val="42ED3121"/>
    <w:rsid w:val="43204340"/>
    <w:rsid w:val="43A00381"/>
    <w:rsid w:val="43C93490"/>
    <w:rsid w:val="43EB002B"/>
    <w:rsid w:val="44210067"/>
    <w:rsid w:val="443436E3"/>
    <w:rsid w:val="444140B8"/>
    <w:rsid w:val="44437389"/>
    <w:rsid w:val="444922F6"/>
    <w:rsid w:val="444B30EC"/>
    <w:rsid w:val="44652C4D"/>
    <w:rsid w:val="4491131C"/>
    <w:rsid w:val="44B743F2"/>
    <w:rsid w:val="44BB67BA"/>
    <w:rsid w:val="44D55BC5"/>
    <w:rsid w:val="44DD7FD6"/>
    <w:rsid w:val="44E76C84"/>
    <w:rsid w:val="44F9349B"/>
    <w:rsid w:val="45136E22"/>
    <w:rsid w:val="452C506C"/>
    <w:rsid w:val="45522FC3"/>
    <w:rsid w:val="456B4798"/>
    <w:rsid w:val="45881B8B"/>
    <w:rsid w:val="45994B10"/>
    <w:rsid w:val="45A2464E"/>
    <w:rsid w:val="45B736A9"/>
    <w:rsid w:val="45C33370"/>
    <w:rsid w:val="46316BF8"/>
    <w:rsid w:val="46440582"/>
    <w:rsid w:val="46443C7B"/>
    <w:rsid w:val="46542D03"/>
    <w:rsid w:val="46787A49"/>
    <w:rsid w:val="474461AE"/>
    <w:rsid w:val="477665FC"/>
    <w:rsid w:val="47B14FAE"/>
    <w:rsid w:val="47C56914"/>
    <w:rsid w:val="47E45EEB"/>
    <w:rsid w:val="47FD188F"/>
    <w:rsid w:val="48875D0A"/>
    <w:rsid w:val="488E3D90"/>
    <w:rsid w:val="489B206F"/>
    <w:rsid w:val="48AB4EB1"/>
    <w:rsid w:val="48F4085C"/>
    <w:rsid w:val="48FC21FE"/>
    <w:rsid w:val="49061117"/>
    <w:rsid w:val="490B1A33"/>
    <w:rsid w:val="493757DB"/>
    <w:rsid w:val="493F6658"/>
    <w:rsid w:val="49794587"/>
    <w:rsid w:val="498E0F0E"/>
    <w:rsid w:val="49AB5F62"/>
    <w:rsid w:val="49B8389F"/>
    <w:rsid w:val="49BE1E9D"/>
    <w:rsid w:val="4A060A00"/>
    <w:rsid w:val="4A153A03"/>
    <w:rsid w:val="4A1E7CFB"/>
    <w:rsid w:val="4A377B46"/>
    <w:rsid w:val="4A840DC6"/>
    <w:rsid w:val="4A8D2B7E"/>
    <w:rsid w:val="4A9906CC"/>
    <w:rsid w:val="4ABA608D"/>
    <w:rsid w:val="4AC13096"/>
    <w:rsid w:val="4AC25EF4"/>
    <w:rsid w:val="4ACB6233"/>
    <w:rsid w:val="4ACE5DA8"/>
    <w:rsid w:val="4ADF26AC"/>
    <w:rsid w:val="4AF27F1E"/>
    <w:rsid w:val="4B01237B"/>
    <w:rsid w:val="4B205BDB"/>
    <w:rsid w:val="4B265EA6"/>
    <w:rsid w:val="4B2F7988"/>
    <w:rsid w:val="4B4525BE"/>
    <w:rsid w:val="4B57527F"/>
    <w:rsid w:val="4BB825AF"/>
    <w:rsid w:val="4BD25E8A"/>
    <w:rsid w:val="4BD603C8"/>
    <w:rsid w:val="4BDC1B59"/>
    <w:rsid w:val="4BDF53FD"/>
    <w:rsid w:val="4BF92D90"/>
    <w:rsid w:val="4C1F50A0"/>
    <w:rsid w:val="4C2E06FB"/>
    <w:rsid w:val="4C4F3025"/>
    <w:rsid w:val="4C63690E"/>
    <w:rsid w:val="4C801118"/>
    <w:rsid w:val="4D22666A"/>
    <w:rsid w:val="4D265BC3"/>
    <w:rsid w:val="4D3471A0"/>
    <w:rsid w:val="4D40328A"/>
    <w:rsid w:val="4D421FFE"/>
    <w:rsid w:val="4D4E2B79"/>
    <w:rsid w:val="4D7C5F54"/>
    <w:rsid w:val="4D903AD0"/>
    <w:rsid w:val="4DA2314E"/>
    <w:rsid w:val="4DB30560"/>
    <w:rsid w:val="4DB73138"/>
    <w:rsid w:val="4DC75912"/>
    <w:rsid w:val="4E305F05"/>
    <w:rsid w:val="4E4B5BC3"/>
    <w:rsid w:val="4E5C7D51"/>
    <w:rsid w:val="4E70626A"/>
    <w:rsid w:val="4E8459FB"/>
    <w:rsid w:val="4EDA6C1E"/>
    <w:rsid w:val="4EEA3972"/>
    <w:rsid w:val="4EF54E2E"/>
    <w:rsid w:val="4F0010E6"/>
    <w:rsid w:val="4F360A05"/>
    <w:rsid w:val="4F494B94"/>
    <w:rsid w:val="4F596183"/>
    <w:rsid w:val="4F64084F"/>
    <w:rsid w:val="4F6C49A8"/>
    <w:rsid w:val="4F834D1C"/>
    <w:rsid w:val="4F923365"/>
    <w:rsid w:val="500C6118"/>
    <w:rsid w:val="501F3595"/>
    <w:rsid w:val="508C39C7"/>
    <w:rsid w:val="509A63F8"/>
    <w:rsid w:val="50CE7E88"/>
    <w:rsid w:val="50FB78AE"/>
    <w:rsid w:val="511C0B4C"/>
    <w:rsid w:val="51362E7C"/>
    <w:rsid w:val="51737147"/>
    <w:rsid w:val="5197251A"/>
    <w:rsid w:val="5199394C"/>
    <w:rsid w:val="51A843F9"/>
    <w:rsid w:val="51C308C3"/>
    <w:rsid w:val="51D72DEF"/>
    <w:rsid w:val="51F52A5C"/>
    <w:rsid w:val="51F755DE"/>
    <w:rsid w:val="522A17C9"/>
    <w:rsid w:val="525044FA"/>
    <w:rsid w:val="5268077A"/>
    <w:rsid w:val="52877165"/>
    <w:rsid w:val="52A16633"/>
    <w:rsid w:val="52A5773D"/>
    <w:rsid w:val="52DB52DB"/>
    <w:rsid w:val="530558F4"/>
    <w:rsid w:val="53441A6A"/>
    <w:rsid w:val="536257B8"/>
    <w:rsid w:val="536B70FF"/>
    <w:rsid w:val="538209CF"/>
    <w:rsid w:val="538535F6"/>
    <w:rsid w:val="53A60BD7"/>
    <w:rsid w:val="53AB6627"/>
    <w:rsid w:val="53C36F05"/>
    <w:rsid w:val="53C76D69"/>
    <w:rsid w:val="53DF4169"/>
    <w:rsid w:val="53FD01CE"/>
    <w:rsid w:val="54121FF3"/>
    <w:rsid w:val="54197A08"/>
    <w:rsid w:val="54556467"/>
    <w:rsid w:val="545E6B53"/>
    <w:rsid w:val="54807918"/>
    <w:rsid w:val="548857E1"/>
    <w:rsid w:val="54934383"/>
    <w:rsid w:val="54B32E46"/>
    <w:rsid w:val="54F31AA9"/>
    <w:rsid w:val="54FB5D51"/>
    <w:rsid w:val="5503155E"/>
    <w:rsid w:val="553364C3"/>
    <w:rsid w:val="55410417"/>
    <w:rsid w:val="55495F68"/>
    <w:rsid w:val="554F0C1A"/>
    <w:rsid w:val="555A39F1"/>
    <w:rsid w:val="558B64A1"/>
    <w:rsid w:val="55901074"/>
    <w:rsid w:val="559F2794"/>
    <w:rsid w:val="55C83B55"/>
    <w:rsid w:val="55FC6BF8"/>
    <w:rsid w:val="562C4502"/>
    <w:rsid w:val="56301163"/>
    <w:rsid w:val="56350630"/>
    <w:rsid w:val="566A33B9"/>
    <w:rsid w:val="566B63FB"/>
    <w:rsid w:val="569F3CA3"/>
    <w:rsid w:val="56BC16AD"/>
    <w:rsid w:val="56ED0A6B"/>
    <w:rsid w:val="571C21A4"/>
    <w:rsid w:val="5728084D"/>
    <w:rsid w:val="5757373F"/>
    <w:rsid w:val="575D0304"/>
    <w:rsid w:val="57621728"/>
    <w:rsid w:val="576F4356"/>
    <w:rsid w:val="57737B38"/>
    <w:rsid w:val="5776365C"/>
    <w:rsid w:val="57DB49D1"/>
    <w:rsid w:val="57E27886"/>
    <w:rsid w:val="581B5A64"/>
    <w:rsid w:val="581C45F8"/>
    <w:rsid w:val="589727D1"/>
    <w:rsid w:val="589C2054"/>
    <w:rsid w:val="58BB2A0F"/>
    <w:rsid w:val="58D040A2"/>
    <w:rsid w:val="58D260B8"/>
    <w:rsid w:val="595D2F36"/>
    <w:rsid w:val="59726DB7"/>
    <w:rsid w:val="59763071"/>
    <w:rsid w:val="598177DD"/>
    <w:rsid w:val="599B53AE"/>
    <w:rsid w:val="59C041CD"/>
    <w:rsid w:val="59C815D9"/>
    <w:rsid w:val="59E3101A"/>
    <w:rsid w:val="59F13C13"/>
    <w:rsid w:val="59F67848"/>
    <w:rsid w:val="59FA166A"/>
    <w:rsid w:val="5A105E99"/>
    <w:rsid w:val="5A114C32"/>
    <w:rsid w:val="5A1F4EBB"/>
    <w:rsid w:val="5A2B1B8D"/>
    <w:rsid w:val="5A334318"/>
    <w:rsid w:val="5A3B2BDE"/>
    <w:rsid w:val="5A4E26B9"/>
    <w:rsid w:val="5A593004"/>
    <w:rsid w:val="5A5B6AE4"/>
    <w:rsid w:val="5A7F0214"/>
    <w:rsid w:val="5AB117A9"/>
    <w:rsid w:val="5AF71768"/>
    <w:rsid w:val="5AFB480D"/>
    <w:rsid w:val="5B0367CE"/>
    <w:rsid w:val="5B3066C2"/>
    <w:rsid w:val="5B5B5BE7"/>
    <w:rsid w:val="5B6912A7"/>
    <w:rsid w:val="5B814518"/>
    <w:rsid w:val="5BC737A6"/>
    <w:rsid w:val="5BCB7980"/>
    <w:rsid w:val="5C10671E"/>
    <w:rsid w:val="5C113748"/>
    <w:rsid w:val="5C1E113A"/>
    <w:rsid w:val="5C61210C"/>
    <w:rsid w:val="5C771E59"/>
    <w:rsid w:val="5C7E7794"/>
    <w:rsid w:val="5C902F1C"/>
    <w:rsid w:val="5C9446B4"/>
    <w:rsid w:val="5CA45DD3"/>
    <w:rsid w:val="5CEA7209"/>
    <w:rsid w:val="5D0D0D83"/>
    <w:rsid w:val="5D163517"/>
    <w:rsid w:val="5D1B0D8A"/>
    <w:rsid w:val="5D5002F6"/>
    <w:rsid w:val="5D632129"/>
    <w:rsid w:val="5D6B6DDA"/>
    <w:rsid w:val="5D78138E"/>
    <w:rsid w:val="5D8932F8"/>
    <w:rsid w:val="5D896AD3"/>
    <w:rsid w:val="5DB03D2A"/>
    <w:rsid w:val="5DD74DDD"/>
    <w:rsid w:val="5E4D0710"/>
    <w:rsid w:val="5E5E5DAF"/>
    <w:rsid w:val="5E63597D"/>
    <w:rsid w:val="5E756085"/>
    <w:rsid w:val="5E881FDC"/>
    <w:rsid w:val="5EDD2131"/>
    <w:rsid w:val="5EFC572C"/>
    <w:rsid w:val="5F0C1557"/>
    <w:rsid w:val="5F3314C4"/>
    <w:rsid w:val="5F3913D6"/>
    <w:rsid w:val="5F8C5B87"/>
    <w:rsid w:val="5FAA351C"/>
    <w:rsid w:val="5FAB21B1"/>
    <w:rsid w:val="5FBB5CA2"/>
    <w:rsid w:val="5FDD13C9"/>
    <w:rsid w:val="60270EA4"/>
    <w:rsid w:val="60402719"/>
    <w:rsid w:val="60721524"/>
    <w:rsid w:val="608D758E"/>
    <w:rsid w:val="60B826C5"/>
    <w:rsid w:val="611522B8"/>
    <w:rsid w:val="614E3F89"/>
    <w:rsid w:val="6167082A"/>
    <w:rsid w:val="61876183"/>
    <w:rsid w:val="619E0009"/>
    <w:rsid w:val="61BB3493"/>
    <w:rsid w:val="61BB75C5"/>
    <w:rsid w:val="61BF4175"/>
    <w:rsid w:val="61F06C99"/>
    <w:rsid w:val="62074261"/>
    <w:rsid w:val="621A0886"/>
    <w:rsid w:val="621E3C73"/>
    <w:rsid w:val="624A4D88"/>
    <w:rsid w:val="62594F00"/>
    <w:rsid w:val="62601475"/>
    <w:rsid w:val="62765337"/>
    <w:rsid w:val="627D2423"/>
    <w:rsid w:val="629E46BC"/>
    <w:rsid w:val="62A80223"/>
    <w:rsid w:val="62AA3549"/>
    <w:rsid w:val="62BF2293"/>
    <w:rsid w:val="62C71067"/>
    <w:rsid w:val="62E973CA"/>
    <w:rsid w:val="62EC0EDE"/>
    <w:rsid w:val="62F0572F"/>
    <w:rsid w:val="63274C7E"/>
    <w:rsid w:val="63392EE5"/>
    <w:rsid w:val="634967BF"/>
    <w:rsid w:val="63A757D5"/>
    <w:rsid w:val="63DB0EF1"/>
    <w:rsid w:val="63EA2D96"/>
    <w:rsid w:val="63F70EC0"/>
    <w:rsid w:val="64252523"/>
    <w:rsid w:val="643D4084"/>
    <w:rsid w:val="646F77D2"/>
    <w:rsid w:val="64A23B68"/>
    <w:rsid w:val="64B96838"/>
    <w:rsid w:val="64C944ED"/>
    <w:rsid w:val="64DB6F4A"/>
    <w:rsid w:val="64E617AC"/>
    <w:rsid w:val="64FD6893"/>
    <w:rsid w:val="65173197"/>
    <w:rsid w:val="652332F7"/>
    <w:rsid w:val="652B2858"/>
    <w:rsid w:val="652C78D9"/>
    <w:rsid w:val="65961E64"/>
    <w:rsid w:val="65A472A2"/>
    <w:rsid w:val="65B025F9"/>
    <w:rsid w:val="65C643E8"/>
    <w:rsid w:val="65D13E82"/>
    <w:rsid w:val="66340305"/>
    <w:rsid w:val="669F7A97"/>
    <w:rsid w:val="66D27787"/>
    <w:rsid w:val="66EC0E3D"/>
    <w:rsid w:val="66F80C45"/>
    <w:rsid w:val="66FB5D81"/>
    <w:rsid w:val="67090A57"/>
    <w:rsid w:val="67386A44"/>
    <w:rsid w:val="67551C98"/>
    <w:rsid w:val="67577F72"/>
    <w:rsid w:val="67722E89"/>
    <w:rsid w:val="67802688"/>
    <w:rsid w:val="67B14892"/>
    <w:rsid w:val="67B94590"/>
    <w:rsid w:val="67BA1DA7"/>
    <w:rsid w:val="67DA1AE6"/>
    <w:rsid w:val="68306766"/>
    <w:rsid w:val="6844290A"/>
    <w:rsid w:val="687B4DDF"/>
    <w:rsid w:val="68815DF5"/>
    <w:rsid w:val="68CA79CE"/>
    <w:rsid w:val="68DC6DED"/>
    <w:rsid w:val="690A1BF0"/>
    <w:rsid w:val="696530CF"/>
    <w:rsid w:val="69727212"/>
    <w:rsid w:val="69757F51"/>
    <w:rsid w:val="697F1F4F"/>
    <w:rsid w:val="69C13229"/>
    <w:rsid w:val="69D87416"/>
    <w:rsid w:val="69F771EB"/>
    <w:rsid w:val="6A2F4B94"/>
    <w:rsid w:val="6A58615C"/>
    <w:rsid w:val="6A6A7A3D"/>
    <w:rsid w:val="6A6D01B8"/>
    <w:rsid w:val="6A7C5C90"/>
    <w:rsid w:val="6A7D63CA"/>
    <w:rsid w:val="6A8A378A"/>
    <w:rsid w:val="6A937F1F"/>
    <w:rsid w:val="6A99213D"/>
    <w:rsid w:val="6AF623E4"/>
    <w:rsid w:val="6B1A511D"/>
    <w:rsid w:val="6B3E521F"/>
    <w:rsid w:val="6B833919"/>
    <w:rsid w:val="6B8D72AE"/>
    <w:rsid w:val="6BAF5687"/>
    <w:rsid w:val="6BB51AA5"/>
    <w:rsid w:val="6BC732DC"/>
    <w:rsid w:val="6BE12A1C"/>
    <w:rsid w:val="6BF80DF6"/>
    <w:rsid w:val="6BFC0048"/>
    <w:rsid w:val="6C012FB8"/>
    <w:rsid w:val="6C0E7CE0"/>
    <w:rsid w:val="6C3358AA"/>
    <w:rsid w:val="6C54561A"/>
    <w:rsid w:val="6C933840"/>
    <w:rsid w:val="6CA0014C"/>
    <w:rsid w:val="6CB44D38"/>
    <w:rsid w:val="6CC95EF7"/>
    <w:rsid w:val="6CFE6270"/>
    <w:rsid w:val="6D0327B2"/>
    <w:rsid w:val="6D282DCD"/>
    <w:rsid w:val="6D430338"/>
    <w:rsid w:val="6D4E2525"/>
    <w:rsid w:val="6D796186"/>
    <w:rsid w:val="6D7A69F0"/>
    <w:rsid w:val="6D885498"/>
    <w:rsid w:val="6E337EA3"/>
    <w:rsid w:val="6E3C2C70"/>
    <w:rsid w:val="6E586175"/>
    <w:rsid w:val="6E755858"/>
    <w:rsid w:val="6E791384"/>
    <w:rsid w:val="6E886D8C"/>
    <w:rsid w:val="6EB36E0E"/>
    <w:rsid w:val="6EBA0566"/>
    <w:rsid w:val="6EC6344A"/>
    <w:rsid w:val="6ECA7EE1"/>
    <w:rsid w:val="6ED41A6E"/>
    <w:rsid w:val="6EDA1517"/>
    <w:rsid w:val="6EE36494"/>
    <w:rsid w:val="6F130617"/>
    <w:rsid w:val="6F3035C8"/>
    <w:rsid w:val="6F3B38C3"/>
    <w:rsid w:val="6F9B4A34"/>
    <w:rsid w:val="6FC2138B"/>
    <w:rsid w:val="6FE35D64"/>
    <w:rsid w:val="70261B41"/>
    <w:rsid w:val="709F5985"/>
    <w:rsid w:val="70B62862"/>
    <w:rsid w:val="70B8461A"/>
    <w:rsid w:val="70C92467"/>
    <w:rsid w:val="70CB3DF1"/>
    <w:rsid w:val="70EB4940"/>
    <w:rsid w:val="713D0246"/>
    <w:rsid w:val="715B706F"/>
    <w:rsid w:val="715F373C"/>
    <w:rsid w:val="717F7B09"/>
    <w:rsid w:val="71965B9E"/>
    <w:rsid w:val="71A41526"/>
    <w:rsid w:val="71B42447"/>
    <w:rsid w:val="71C16D47"/>
    <w:rsid w:val="71E63775"/>
    <w:rsid w:val="72480F61"/>
    <w:rsid w:val="725D1932"/>
    <w:rsid w:val="72653FC6"/>
    <w:rsid w:val="72681873"/>
    <w:rsid w:val="726D381C"/>
    <w:rsid w:val="729E6B42"/>
    <w:rsid w:val="72A259B4"/>
    <w:rsid w:val="72B011F2"/>
    <w:rsid w:val="72CF3C06"/>
    <w:rsid w:val="72DA7974"/>
    <w:rsid w:val="72F356BA"/>
    <w:rsid w:val="73087072"/>
    <w:rsid w:val="73095A34"/>
    <w:rsid w:val="73343532"/>
    <w:rsid w:val="73383880"/>
    <w:rsid w:val="73806988"/>
    <w:rsid w:val="73A6634F"/>
    <w:rsid w:val="73AE4625"/>
    <w:rsid w:val="73B87580"/>
    <w:rsid w:val="73D7502A"/>
    <w:rsid w:val="740A61BD"/>
    <w:rsid w:val="74151245"/>
    <w:rsid w:val="74B57EF3"/>
    <w:rsid w:val="74E862B8"/>
    <w:rsid w:val="74F467E6"/>
    <w:rsid w:val="74F72858"/>
    <w:rsid w:val="750713AC"/>
    <w:rsid w:val="752E0B4E"/>
    <w:rsid w:val="75516FB0"/>
    <w:rsid w:val="755239D3"/>
    <w:rsid w:val="756E6165"/>
    <w:rsid w:val="75736CB4"/>
    <w:rsid w:val="757B2527"/>
    <w:rsid w:val="758609BB"/>
    <w:rsid w:val="75961797"/>
    <w:rsid w:val="75BE6AFB"/>
    <w:rsid w:val="75C815DE"/>
    <w:rsid w:val="75D31F2A"/>
    <w:rsid w:val="75D35FF1"/>
    <w:rsid w:val="75ED4515"/>
    <w:rsid w:val="76050E9D"/>
    <w:rsid w:val="76105A87"/>
    <w:rsid w:val="762E3D6B"/>
    <w:rsid w:val="763F30B3"/>
    <w:rsid w:val="76A85770"/>
    <w:rsid w:val="76DC441F"/>
    <w:rsid w:val="771F6045"/>
    <w:rsid w:val="772C1B48"/>
    <w:rsid w:val="774A7F30"/>
    <w:rsid w:val="778D0091"/>
    <w:rsid w:val="77B064CF"/>
    <w:rsid w:val="77B41505"/>
    <w:rsid w:val="77BD1665"/>
    <w:rsid w:val="780274BA"/>
    <w:rsid w:val="783F0670"/>
    <w:rsid w:val="78542D0F"/>
    <w:rsid w:val="785A3AC8"/>
    <w:rsid w:val="787C2260"/>
    <w:rsid w:val="787D12F6"/>
    <w:rsid w:val="78B93FC3"/>
    <w:rsid w:val="78E5044B"/>
    <w:rsid w:val="78F114E0"/>
    <w:rsid w:val="78F7559D"/>
    <w:rsid w:val="79417E86"/>
    <w:rsid w:val="79670DA1"/>
    <w:rsid w:val="7983037E"/>
    <w:rsid w:val="79A50B49"/>
    <w:rsid w:val="79DA5397"/>
    <w:rsid w:val="79DF6795"/>
    <w:rsid w:val="7A1D6E7F"/>
    <w:rsid w:val="7A320070"/>
    <w:rsid w:val="7A4E7CCD"/>
    <w:rsid w:val="7A892478"/>
    <w:rsid w:val="7A997CEF"/>
    <w:rsid w:val="7AA6155D"/>
    <w:rsid w:val="7ABF1B3E"/>
    <w:rsid w:val="7AC933E4"/>
    <w:rsid w:val="7ACD39CB"/>
    <w:rsid w:val="7ADC234C"/>
    <w:rsid w:val="7ADE6C7F"/>
    <w:rsid w:val="7AE15ED6"/>
    <w:rsid w:val="7AED3ECD"/>
    <w:rsid w:val="7B1952E8"/>
    <w:rsid w:val="7B4077ED"/>
    <w:rsid w:val="7B5E57BD"/>
    <w:rsid w:val="7BA72676"/>
    <w:rsid w:val="7BAE7A54"/>
    <w:rsid w:val="7BB7256F"/>
    <w:rsid w:val="7BC831B0"/>
    <w:rsid w:val="7BCD2983"/>
    <w:rsid w:val="7BEB24C3"/>
    <w:rsid w:val="7BF3771F"/>
    <w:rsid w:val="7C847466"/>
    <w:rsid w:val="7C9C2D14"/>
    <w:rsid w:val="7CAE656C"/>
    <w:rsid w:val="7CC2355E"/>
    <w:rsid w:val="7CD9106F"/>
    <w:rsid w:val="7CDF2664"/>
    <w:rsid w:val="7D1F6496"/>
    <w:rsid w:val="7D8C4E53"/>
    <w:rsid w:val="7DAB7484"/>
    <w:rsid w:val="7DC26707"/>
    <w:rsid w:val="7DCC5D10"/>
    <w:rsid w:val="7DD138A8"/>
    <w:rsid w:val="7DFD78A5"/>
    <w:rsid w:val="7E0C0156"/>
    <w:rsid w:val="7E411F4D"/>
    <w:rsid w:val="7E5D4542"/>
    <w:rsid w:val="7E6478A5"/>
    <w:rsid w:val="7E7B78DC"/>
    <w:rsid w:val="7EB46640"/>
    <w:rsid w:val="7EDD0190"/>
    <w:rsid w:val="7EE359CA"/>
    <w:rsid w:val="7EEE0C0F"/>
    <w:rsid w:val="7F0E7463"/>
    <w:rsid w:val="7F273E2E"/>
    <w:rsid w:val="7F2F382C"/>
    <w:rsid w:val="7F867B9C"/>
    <w:rsid w:val="7FBA56B1"/>
    <w:rsid w:val="7FCD192C"/>
    <w:rsid w:val="7FD45F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32">
    <w:name w:val="Default Paragraph Font"/>
    <w:semiHidden/>
    <w:uiPriority w:val="0"/>
  </w:style>
  <w:style w:type="table" w:default="1" w:styleId="3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30"/>
      <w:tblCellMar>
        <w:top w:w="0" w:type="dxa"/>
        <w:left w:w="108" w:type="dxa"/>
        <w:bottom w:w="0" w:type="dxa"/>
        <w:right w:w="108" w:type="dxa"/>
      </w:tblCellMar>
    </w:tblPr>
  </w:style>
  <w:style w:type="paragraph" w:styleId="6">
    <w:name w:val="List Number"/>
    <w:basedOn w:val="1"/>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7">
    <w:name w:val="Normal Indent"/>
    <w:basedOn w:val="1"/>
    <w:link w:val="41"/>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List Bullet"/>
    <w:basedOn w:val="1"/>
    <w:uiPriority w:val="0"/>
    <w:pPr>
      <w:spacing w:line="360" w:lineRule="auto"/>
    </w:pPr>
    <w:rPr>
      <w:rFonts w:ascii="宋体" w:hAnsi="宋体"/>
      <w:sz w:val="18"/>
      <w:szCs w:val="18"/>
    </w:rPr>
  </w:style>
  <w:style w:type="paragraph" w:styleId="10">
    <w:name w:val="Document Map"/>
    <w:basedOn w:val="1"/>
    <w:semiHidden/>
    <w:uiPriority w:val="0"/>
    <w:pPr>
      <w:shd w:val="clear" w:color="auto" w:fill="000080"/>
    </w:pPr>
    <w:rPr>
      <w:sz w:val="21"/>
    </w:rPr>
  </w:style>
  <w:style w:type="paragraph" w:styleId="11">
    <w:name w:val="annotation text"/>
    <w:basedOn w:val="1"/>
    <w:uiPriority w:val="0"/>
    <w:pPr>
      <w:jc w:val="left"/>
    </w:pPr>
  </w:style>
  <w:style w:type="paragraph" w:styleId="12">
    <w:name w:val="Body Text 3"/>
    <w:basedOn w:val="1"/>
    <w:uiPriority w:val="0"/>
    <w:pPr>
      <w:snapToGrid w:val="0"/>
      <w:spacing w:before="50" w:after="50"/>
    </w:pPr>
    <w:rPr>
      <w:rFonts w:hAnsi="宋体" w:eastAsia="仿宋_GB2312"/>
      <w:b/>
      <w:bCs/>
      <w:sz w:val="24"/>
      <w:szCs w:val="20"/>
    </w:rPr>
  </w:style>
  <w:style w:type="paragraph" w:styleId="13">
    <w:name w:val="Closing"/>
    <w:basedOn w:val="1"/>
    <w:uiPriority w:val="0"/>
    <w:pPr>
      <w:ind w:left="100" w:leftChars="2100"/>
    </w:pPr>
    <w:rPr>
      <w:rFonts w:ascii="宋体" w:hAnsi="宋体"/>
      <w:szCs w:val="28"/>
    </w:rPr>
  </w:style>
  <w:style w:type="paragraph" w:styleId="14">
    <w:name w:val="Body Text"/>
    <w:basedOn w:val="1"/>
    <w:uiPriority w:val="0"/>
    <w:pPr>
      <w:spacing w:after="120"/>
    </w:pPr>
  </w:style>
  <w:style w:type="paragraph" w:styleId="15">
    <w:name w:val="Body Text Indent"/>
    <w:basedOn w:val="1"/>
    <w:link w:val="40"/>
    <w:uiPriority w:val="0"/>
    <w:pPr>
      <w:spacing w:line="200" w:lineRule="atLeast"/>
      <w:ind w:firstLine="301"/>
    </w:pPr>
    <w:rPr>
      <w:rFonts w:hint="eastAsia" w:ascii="宋体" w:hAnsi="Courier New"/>
      <w:spacing w:val="-4"/>
      <w:sz w:val="18"/>
      <w:szCs w:val="20"/>
    </w:rPr>
  </w:style>
  <w:style w:type="paragraph" w:styleId="16">
    <w:name w:val="List Number 3"/>
    <w:basedOn w:val="1"/>
    <w:uiPriority w:val="0"/>
    <w:pPr>
      <w:numPr>
        <w:ilvl w:val="0"/>
        <w:numId w:val="2"/>
      </w:numPr>
      <w:ind w:left="720"/>
    </w:pPr>
    <w:rPr>
      <w:sz w:val="21"/>
    </w:rPr>
  </w:style>
  <w:style w:type="paragraph" w:styleId="17">
    <w:name w:val="List 2"/>
    <w:basedOn w:val="1"/>
    <w:uiPriority w:val="0"/>
    <w:pPr>
      <w:ind w:leftChars="200" w:hanging="200" w:hangingChars="200"/>
    </w:pPr>
  </w:style>
  <w:style w:type="paragraph" w:styleId="18">
    <w:name w:val="Plain Text"/>
    <w:basedOn w:val="1"/>
    <w:link w:val="42"/>
    <w:qFormat/>
    <w:uiPriority w:val="0"/>
    <w:pPr>
      <w:spacing w:beforeLines="50" w:afterLines="50" w:line="400" w:lineRule="atLeast"/>
    </w:pPr>
    <w:rPr>
      <w:rFonts w:hint="eastAsia" w:ascii="宋体" w:hAnsi="Courier New"/>
      <w:sz w:val="24"/>
    </w:rPr>
  </w:style>
  <w:style w:type="paragraph" w:styleId="19">
    <w:name w:val="Date"/>
    <w:basedOn w:val="1"/>
    <w:next w:val="1"/>
    <w:uiPriority w:val="0"/>
    <w:pPr>
      <w:ind w:leftChars="2500"/>
    </w:pPr>
    <w:rPr>
      <w:rFonts w:eastAsia="楷体_GB2312"/>
      <w:sz w:val="32"/>
      <w:szCs w:val="20"/>
    </w:rPr>
  </w:style>
  <w:style w:type="paragraph" w:styleId="20">
    <w:name w:val="Body Text Indent 2"/>
    <w:basedOn w:val="1"/>
    <w:uiPriority w:val="0"/>
    <w:pPr>
      <w:snapToGrid w:val="0"/>
      <w:ind w:firstLine="542" w:firstLineChars="225"/>
    </w:pPr>
    <w:rPr>
      <w:rFonts w:ascii="仿宋_GB2312" w:hAnsi="宋体" w:cs="Arial"/>
      <w:b/>
      <w:bCs/>
      <w:color w:val="000000"/>
      <w:sz w:val="24"/>
    </w:rPr>
  </w:style>
  <w:style w:type="paragraph" w:styleId="21">
    <w:name w:val="Balloon Text"/>
    <w:basedOn w:val="1"/>
    <w:semiHidden/>
    <w:uiPriority w:val="0"/>
    <w:rPr>
      <w:sz w:val="18"/>
      <w:szCs w:val="18"/>
    </w:rPr>
  </w:style>
  <w:style w:type="paragraph" w:styleId="22">
    <w:name w:val="footer"/>
    <w:basedOn w:val="1"/>
    <w:uiPriority w:val="0"/>
    <w:pPr>
      <w:tabs>
        <w:tab w:val="center" w:pos="4153"/>
        <w:tab w:val="right" w:pos="8306"/>
      </w:tabs>
      <w:snapToGrid w:val="0"/>
      <w:jc w:val="left"/>
    </w:pPr>
    <w:rPr>
      <w:sz w:val="18"/>
      <w:szCs w:val="18"/>
    </w:rPr>
  </w:style>
  <w:style w:type="paragraph" w:styleId="23">
    <w:name w:val="header"/>
    <w:basedOn w:val="1"/>
    <w:link w:val="38"/>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iPriority w:val="0"/>
    <w:rPr>
      <w:sz w:val="21"/>
    </w:rPr>
  </w:style>
  <w:style w:type="paragraph" w:styleId="25">
    <w:name w:val="List"/>
    <w:basedOn w:val="1"/>
    <w:uiPriority w:val="0"/>
    <w:pPr>
      <w:ind w:left="200" w:hanging="200" w:hangingChars="200"/>
    </w:pPr>
  </w:style>
  <w:style w:type="paragraph" w:styleId="26">
    <w:name w:val="Body Text 2"/>
    <w:basedOn w:val="1"/>
    <w:uiPriority w:val="0"/>
    <w:pPr>
      <w:widowControl/>
      <w:snapToGrid w:val="0"/>
      <w:spacing w:before="50" w:afterLines="50" w:line="400" w:lineRule="atLeast"/>
      <w:jc w:val="left"/>
    </w:pPr>
    <w:rPr>
      <w:rFonts w:hint="eastAsia" w:ascii="宋体" w:hAnsi="宋体"/>
      <w:color w:val="000000"/>
      <w:sz w:val="24"/>
    </w:rPr>
  </w:style>
  <w:style w:type="paragraph" w:styleId="27">
    <w:name w:val="Normal (Web)"/>
    <w:basedOn w:val="1"/>
    <w:uiPriority w:val="0"/>
    <w:pPr>
      <w:widowControl/>
      <w:spacing w:before="100" w:beforeAutospacing="1" w:after="100" w:afterAutospacing="1"/>
      <w:jc w:val="left"/>
    </w:pPr>
    <w:rPr>
      <w:rFonts w:ascii="宋体" w:hAnsi="宋体"/>
      <w:kern w:val="0"/>
      <w:sz w:val="24"/>
    </w:rPr>
  </w:style>
  <w:style w:type="paragraph" w:styleId="28">
    <w:name w:val="Title"/>
    <w:basedOn w:val="1"/>
    <w:qFormat/>
    <w:uiPriority w:val="0"/>
    <w:pPr>
      <w:spacing w:before="240" w:after="60"/>
      <w:jc w:val="center"/>
      <w:outlineLvl w:val="0"/>
    </w:pPr>
    <w:rPr>
      <w:rFonts w:ascii="Arial" w:hAnsi="Arial" w:cs="Arial"/>
      <w:b/>
      <w:bCs/>
      <w:sz w:val="32"/>
      <w:szCs w:val="32"/>
    </w:rPr>
  </w:style>
  <w:style w:type="paragraph" w:styleId="29">
    <w:name w:val="Body Text First Indent 2"/>
    <w:basedOn w:val="15"/>
    <w:qFormat/>
    <w:uiPriority w:val="0"/>
    <w:pPr>
      <w:autoSpaceDE w:val="0"/>
      <w:autoSpaceDN w:val="0"/>
      <w:adjustRightInd w:val="0"/>
      <w:snapToGrid/>
      <w:spacing w:after="120" w:line="200" w:lineRule="exact"/>
      <w:ind w:left="420" w:leftChars="200" w:firstLine="420"/>
      <w:jc w:val="left"/>
    </w:pPr>
    <w:rPr>
      <w:rFonts w:hAnsi="Courier New" w:eastAsia="宋体"/>
      <w:spacing w:val="-4"/>
      <w:sz w:val="18"/>
    </w:rPr>
  </w:style>
  <w:style w:type="table" w:styleId="31">
    <w:name w:val="Table Grid"/>
    <w:basedOn w:val="30"/>
    <w:uiPriority w:val="0"/>
    <w:pPr>
      <w:widowControl w:val="0"/>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uiPriority w:val="0"/>
  </w:style>
  <w:style w:type="character" w:styleId="35">
    <w:name w:val="FollowedHyperlink"/>
    <w:basedOn w:val="32"/>
    <w:uiPriority w:val="0"/>
    <w:rPr>
      <w:color w:val="800080"/>
      <w:u w:val="single"/>
    </w:rPr>
  </w:style>
  <w:style w:type="character" w:styleId="36">
    <w:name w:val="Hyperlink"/>
    <w:basedOn w:val="32"/>
    <w:uiPriority w:val="0"/>
    <w:rPr>
      <w:color w:val="0000FF"/>
      <w:u w:val="single"/>
    </w:rPr>
  </w:style>
  <w:style w:type="character" w:customStyle="1" w:styleId="37">
    <w:name w:val="param_td12"/>
    <w:basedOn w:val="32"/>
    <w:uiPriority w:val="0"/>
  </w:style>
  <w:style w:type="character" w:customStyle="1" w:styleId="38">
    <w:name w:val="页眉 Char"/>
    <w:basedOn w:val="32"/>
    <w:link w:val="23"/>
    <w:semiHidden/>
    <w:uiPriority w:val="0"/>
    <w:rPr>
      <w:rFonts w:eastAsia="宋体"/>
      <w:kern w:val="2"/>
      <w:sz w:val="18"/>
      <w:szCs w:val="18"/>
      <w:lang w:val="en-US" w:eastAsia="zh-CN" w:bidi="ar-SA"/>
    </w:rPr>
  </w:style>
  <w:style w:type="character" w:customStyle="1" w:styleId="39">
    <w:name w:val="wordstyle1"/>
    <w:basedOn w:val="32"/>
    <w:uiPriority w:val="0"/>
    <w:rPr>
      <w:sz w:val="20"/>
      <w:szCs w:val="20"/>
    </w:rPr>
  </w:style>
  <w:style w:type="character" w:customStyle="1" w:styleId="40">
    <w:name w:val="正文文本缩进 Char"/>
    <w:basedOn w:val="32"/>
    <w:link w:val="15"/>
    <w:uiPriority w:val="0"/>
    <w:rPr>
      <w:rFonts w:ascii="宋体" w:hAnsi="Courier New"/>
      <w:spacing w:val="-4"/>
      <w:kern w:val="2"/>
      <w:sz w:val="18"/>
    </w:rPr>
  </w:style>
  <w:style w:type="character" w:customStyle="1" w:styleId="41">
    <w:name w:val="正文缩进 Char"/>
    <w:basedOn w:val="32"/>
    <w:link w:val="7"/>
    <w:uiPriority w:val="0"/>
    <w:rPr>
      <w:rFonts w:eastAsia="宋体"/>
      <w:kern w:val="2"/>
      <w:sz w:val="21"/>
      <w:lang w:val="en-US" w:eastAsia="zh-CN" w:bidi="ar-SA"/>
    </w:rPr>
  </w:style>
  <w:style w:type="character" w:customStyle="1" w:styleId="42">
    <w:name w:val="纯文本 Char"/>
    <w:basedOn w:val="32"/>
    <w:link w:val="18"/>
    <w:qFormat/>
    <w:uiPriority w:val="0"/>
    <w:rPr>
      <w:rFonts w:ascii="宋体" w:hAnsi="Courier New"/>
      <w:kern w:val="2"/>
      <w:sz w:val="24"/>
      <w:szCs w:val="24"/>
    </w:rPr>
  </w:style>
  <w:style w:type="paragraph" w:customStyle="1" w:styleId="43">
    <w:name w:val="xl35"/>
    <w:basedOn w:val="1"/>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paragraph" w:customStyle="1" w:styleId="44">
    <w:name w:val="Char1"/>
    <w:basedOn w:val="1"/>
    <w:uiPriority w:val="0"/>
    <w:pPr>
      <w:jc w:val="center"/>
    </w:pPr>
    <w:rPr>
      <w:b/>
      <w:kern w:val="44"/>
      <w:sz w:val="44"/>
      <w:szCs w:val="44"/>
    </w:rPr>
  </w:style>
  <w:style w:type="paragraph" w:customStyle="1" w:styleId="45">
    <w:name w:val=" Char Char"/>
    <w:basedOn w:val="1"/>
    <w:uiPriority w:val="0"/>
    <w:pPr>
      <w:adjustRightInd w:val="0"/>
      <w:spacing w:line="360" w:lineRule="auto"/>
    </w:pPr>
    <w:rPr>
      <w:kern w:val="0"/>
      <w:sz w:val="24"/>
      <w:szCs w:val="20"/>
    </w:rPr>
  </w:style>
  <w:style w:type="paragraph" w:customStyle="1" w:styleId="46">
    <w:name w:val=" Char"/>
    <w:basedOn w:val="1"/>
    <w:uiPriority w:val="0"/>
    <w:rPr>
      <w:rFonts w:ascii="仿宋_GB2312" w:eastAsia="仿宋_GB2312"/>
      <w:b/>
      <w:sz w:val="32"/>
      <w:szCs w:val="32"/>
    </w:rPr>
  </w:style>
  <w:style w:type="paragraph" w:customStyle="1" w:styleId="47">
    <w:name w:val="正文段"/>
    <w:basedOn w:val="1"/>
    <w:uiPriority w:val="0"/>
    <w:pPr>
      <w:widowControl/>
      <w:snapToGrid w:val="0"/>
      <w:spacing w:afterLines="50"/>
      <w:ind w:firstLine="200" w:firstLineChars="200"/>
    </w:pPr>
    <w:rPr>
      <w:kern w:val="0"/>
      <w:sz w:val="24"/>
      <w:szCs w:val="20"/>
    </w:rPr>
  </w:style>
  <w:style w:type="paragraph" w:customStyle="1" w:styleId="4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9">
    <w:name w:val=" Char1"/>
    <w:basedOn w:val="1"/>
    <w:uiPriority w:val="0"/>
    <w:pPr>
      <w:jc w:val="center"/>
    </w:pPr>
    <w:rPr>
      <w:b/>
      <w:kern w:val="44"/>
      <w:sz w:val="44"/>
      <w:szCs w:val="44"/>
    </w:rPr>
  </w:style>
  <w:style w:type="paragraph" w:customStyle="1" w:styleId="50">
    <w:name w:val="此正文"/>
    <w:basedOn w:val="1"/>
    <w:uiPriority w:val="0"/>
    <w:pPr>
      <w:spacing w:line="360" w:lineRule="auto"/>
      <w:ind w:firstLine="200" w:firstLineChars="200"/>
    </w:pPr>
    <w:rPr>
      <w:sz w:val="24"/>
    </w:rPr>
  </w:style>
  <w:style w:type="paragraph" w:customStyle="1" w:styleId="51">
    <w:name w:val="默认段落字体 Para Char Char Char Char Char Char Char Char Char1 Char Char Char Char"/>
    <w:basedOn w:val="1"/>
    <w:uiPriority w:val="0"/>
    <w:rPr>
      <w:rFonts w:ascii="Tahoma" w:hAnsi="Tahoma"/>
      <w:sz w:val="24"/>
      <w:szCs w:val="20"/>
    </w:rPr>
  </w:style>
  <w:style w:type="paragraph" w:customStyle="1" w:styleId="52">
    <w:name w:val="表内文字"/>
    <w:basedOn w:val="1"/>
    <w:uiPriority w:val="0"/>
    <w:pPr>
      <w:tabs>
        <w:tab w:val="left" w:pos="1418"/>
      </w:tabs>
      <w:spacing w:line="360" w:lineRule="auto"/>
      <w:jc w:val="center"/>
    </w:pPr>
    <w:rPr>
      <w:rFonts w:hint="eastAsia" w:ascii="仿宋_GB2312" w:eastAsia="仿宋_GB2312"/>
      <w:spacing w:val="-20"/>
      <w:kern w:val="0"/>
      <w:sz w:val="24"/>
    </w:rPr>
  </w:style>
  <w:style w:type="paragraph" w:customStyle="1" w:styleId="53">
    <w:name w:val="正文1"/>
    <w:next w:val="1"/>
    <w:qFormat/>
    <w:uiPriority w:val="0"/>
    <w:pPr>
      <w:widowControl w:val="0"/>
      <w:adjustRightInd w:val="0"/>
      <w:spacing w:line="240" w:lineRule="atLeast"/>
      <w:jc w:val="both"/>
    </w:pPr>
    <w:rPr>
      <w:rFonts w:ascii="宋体"/>
      <w:sz w:val="34"/>
      <w:lang w:val="en-US" w:eastAsia="zh-CN" w:bidi="ar-SA"/>
    </w:rPr>
  </w:style>
  <w:style w:type="character" w:customStyle="1" w:styleId="54">
    <w:name w:val="success7"/>
    <w:basedOn w:val="32"/>
    <w:uiPriority w:val="0"/>
    <w:rPr>
      <w:color w:val="2DC12D"/>
      <w:sz w:val="21"/>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60</Pages>
  <Words>6281</Words>
  <Characters>35803</Characters>
  <Lines>298</Lines>
  <Paragraphs>83</Paragraphs>
  <TotalTime>0</TotalTime>
  <ScaleCrop>false</ScaleCrop>
  <LinksUpToDate>false</LinksUpToDate>
  <CharactersWithSpaces>42001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2020-11-20T08:02:00Z</dcterms:created>
  <dc:creator>zws</dc:creator>
  <cp:lastModifiedBy>WPS_1701756769</cp:lastModifiedBy>
  <cp:lastPrinted>2020-12-02T08:22:00Z</cp:lastPrinted>
  <dcterms:modified xsi:type="dcterms:W3CDTF">2024-02-23T04:52:07Z</dcterms:modified>
  <cp:revision>33</cp:revision>
  <dc:title>兰溪市人民医院标书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AEC9C04313504EE4973A571A8CA80BC7_13</vt:lpwstr>
  </property>
</Properties>
</file>