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Segoe UI" w:hAnsi="Segoe UI" w:cs="Segoe UI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32"/>
          <w:szCs w:val="32"/>
        </w:rPr>
        <w:t>温州浦发工程造价咨询事务所有限公司关于电子检测门（手机检测门）及人脸识别存包柜项目的更正公告</w:t>
      </w:r>
      <w:r>
        <w:rPr>
          <w:rFonts w:hint="eastAsia" w:ascii="Segoe UI" w:hAnsi="Segoe UI" w:cs="Segoe UI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Segoe UI" w:hAnsi="Segoe UI" w:cs="Segoe UI"/>
          <w:i w:val="0"/>
          <w:caps w:val="0"/>
          <w:color w:val="333333"/>
          <w:spacing w:val="0"/>
          <w:sz w:val="32"/>
          <w:szCs w:val="32"/>
          <w:lang w:val="en-US" w:eastAsia="zh-CN"/>
        </w:rPr>
        <w:t>二</w:t>
      </w:r>
      <w:r>
        <w:rPr>
          <w:rFonts w:hint="eastAsia" w:ascii="Segoe UI" w:hAnsi="Segoe UI" w:cs="Segoe UI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一、更正人名称：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温州浦发工程造价咨询事务所有限公司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二、采购项目名称：电子检测门（手机检测门）及人脸识别存包柜项目  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三、采购项目编号：WZPF-F20190628-4     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四、关联原公告：温州浦发工程造价咨询事务所有限公司关于电子检测门（手机检测门）及人脸识别存包柜项目的询价采购公告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五、原采购公告发布日期：2019-06-30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六、更正事项：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 w:firstLine="220" w:firstLineChars="100"/>
        <w:jc w:val="both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1、本询价采购项目原询价文件及询价公告中“供应商具备省级安全技术防范行业资信一级资质证书”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</w:rPr>
        <w:t>修改为：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“供应商具备安全技术防范行业资信资质证书”。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 w:firstLine="220" w:firstLineChars="100"/>
        <w:jc w:val="both"/>
        <w:textAlignment w:val="auto"/>
        <w:outlineLvl w:val="9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2、本询价采购项目原询价文件中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第六部分采购内容及要求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中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二、采购内容及要求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中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电子检测门（手机检测门）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的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技术参数及性能、配置、要求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中第35页第15点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  <w:lang w:val="en-US" w:eastAsia="zh-CN"/>
        </w:rPr>
        <w:t>修改为：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“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15.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提供相关证明材料：▲（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1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）所投产品具有公安部警用产品检测中心检测报告；（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2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）所投产品的生产厂商具有军用信息安全产品认证证书；▲（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3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）具有国际安全标准EMC/CE防辐射强制安全认证；（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4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）具有MA电磁辐射符合环保质量检测报告； （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val="en-US" w:eastAsia="zh-CN"/>
        </w:rPr>
        <w:t>5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）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eastAsia="zh-CN"/>
        </w:rPr>
        <w:t>产品具有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</w:rPr>
        <w:t>自主知识产权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u w:val="none"/>
          <w:lang w:eastAsia="zh-CN"/>
        </w:rPr>
        <w:t>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”。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  <w:lang w:val="en-US" w:eastAsia="zh-CN"/>
        </w:rPr>
        <w:t>上述（2）、（4）、（5）内容已删除“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</w:rPr>
        <w:t>▲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  <w:lang w:val="en-US" w:eastAsia="zh-CN"/>
        </w:rPr>
        <w:t>”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  <w:lang w:eastAsia="zh-CN"/>
        </w:rPr>
        <w:t>，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22"/>
          <w:szCs w:val="22"/>
          <w:lang w:val="en-US" w:eastAsia="zh-CN"/>
        </w:rPr>
        <w:t>不再作为实质性条款；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为保证相关质量要求，采购人建议询价供应商按上述参数要求配置。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 w:firstLine="220" w:firstLineChars="100"/>
        <w:jc w:val="both"/>
        <w:textAlignment w:val="auto"/>
        <w:outlineLvl w:val="9"/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3、本询价采购项目原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</w:rPr>
        <w:t>询价响应文件提交截止时间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  <w:lang w:eastAsia="zh-CN"/>
        </w:rPr>
        <w:t>和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</w:rPr>
        <w:t>询价响应文件开启时间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  <w:lang w:eastAsia="zh-CN"/>
        </w:rPr>
        <w:t>及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val="en-US" w:eastAsia="zh-CN"/>
        </w:rPr>
        <w:t>报价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>时间</w:t>
      </w:r>
      <w:r>
        <w:rPr>
          <w:rFonts w:hint="eastAsia" w:ascii="宋体" w:eastAsia="宋体" w:cs="宋体"/>
          <w:b/>
          <w:bCs w:val="0"/>
          <w:color w:val="auto"/>
          <w:sz w:val="22"/>
          <w:szCs w:val="22"/>
          <w:highlight w:val="none"/>
          <w:lang w:eastAsia="zh-CN"/>
        </w:rPr>
        <w:t>修改为：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  <w:u w:val="single"/>
          <w:lang w:val="en-US" w:eastAsia="zh-CN"/>
        </w:rPr>
        <w:t>2019年7月16日09时30分</w:t>
      </w:r>
      <w:r>
        <w:rPr>
          <w:rFonts w:hint="eastAsia" w:asci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 w:firstLine="220" w:firstLineChars="100"/>
        <w:jc w:val="both"/>
        <w:textAlignment w:val="auto"/>
        <w:outlineLvl w:val="9"/>
        <w:rPr>
          <w:rFonts w:hint="default" w:ascii="宋体" w:eastAsia="宋体" w:cs="宋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  <w:lang w:val="en-US" w:eastAsia="zh-CN"/>
        </w:rPr>
        <w:t>、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其余内容不变。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七、联系方式：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采购代理机构名称：温州浦发工程造价咨询事务所有限公司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地 址：温州市鹿城区站前东小区站前商厦1606室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62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2"/>
          <w:szCs w:val="22"/>
        </w:rPr>
        <w:t>联系人：林先生 电话：13758789923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</w:pPr>
    </w:p>
    <w:sectPr>
      <w:pgSz w:w="11906" w:h="16838"/>
      <w:pgMar w:top="1134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55C2D"/>
    <w:rsid w:val="00426168"/>
    <w:rsid w:val="06286DF7"/>
    <w:rsid w:val="093768F3"/>
    <w:rsid w:val="093D5236"/>
    <w:rsid w:val="0A571FE1"/>
    <w:rsid w:val="0A826502"/>
    <w:rsid w:val="0B753EBC"/>
    <w:rsid w:val="11C817C3"/>
    <w:rsid w:val="1D455C2D"/>
    <w:rsid w:val="20434007"/>
    <w:rsid w:val="279C0807"/>
    <w:rsid w:val="29E86585"/>
    <w:rsid w:val="311179AC"/>
    <w:rsid w:val="330705A2"/>
    <w:rsid w:val="3EDE3A53"/>
    <w:rsid w:val="5042442A"/>
    <w:rsid w:val="5453253B"/>
    <w:rsid w:val="56057F8B"/>
    <w:rsid w:val="59682ED8"/>
    <w:rsid w:val="59796D55"/>
    <w:rsid w:val="676E3DD4"/>
    <w:rsid w:val="69E2765A"/>
    <w:rsid w:val="6D4166D1"/>
    <w:rsid w:val="6D535020"/>
    <w:rsid w:val="738B6BF2"/>
    <w:rsid w:val="73C9147A"/>
    <w:rsid w:val="790A6F07"/>
    <w:rsid w:val="7C1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2019-07-08T03:01:00Z</dcterms:created>
  <dc:creator>未知</dc:creator>
  <cp:lastModifiedBy>　小糊涂</cp:lastModifiedBy>
  <dcterms:modified xsi:type="dcterms:W3CDTF">2019-07-09T14:27:19Z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