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华文新魏" w:hAnsi="Times New Roman" w:eastAsia="华文新魏"/>
          <w:color w:val="000000"/>
          <w:sz w:val="70"/>
          <w:szCs w:val="70"/>
        </w:rPr>
      </w:pPr>
      <w:bookmarkStart w:id="0" w:name="_Toc530551803"/>
      <w:bookmarkStart w:id="1" w:name="_Toc531358958"/>
    </w:p>
    <w:p>
      <w:pPr>
        <w:spacing w:after="156" w:afterLines="50" w:line="360" w:lineRule="auto"/>
        <w:jc w:val="center"/>
        <w:rPr>
          <w:rFonts w:ascii="华文新魏" w:hAnsi="Times New Roman" w:eastAsia="华文新魏"/>
          <w:color w:val="000000"/>
          <w:sz w:val="70"/>
          <w:szCs w:val="70"/>
        </w:rPr>
      </w:pPr>
      <w:r>
        <w:rPr>
          <w:rFonts w:hint="eastAsia" w:ascii="华文新魏" w:hAnsi="Times New Roman" w:eastAsia="华文新魏"/>
          <w:color w:val="000000"/>
          <w:sz w:val="70"/>
          <w:szCs w:val="70"/>
        </w:rPr>
        <w:t>青田县政府采购</w:t>
      </w:r>
    </w:p>
    <w:p>
      <w:pPr>
        <w:spacing w:line="360" w:lineRule="auto"/>
        <w:jc w:val="center"/>
        <w:rPr>
          <w:rFonts w:ascii="华文新魏" w:hAnsi="Times New Roman" w:eastAsia="华文新魏"/>
          <w:color w:val="000000"/>
          <w:sz w:val="90"/>
          <w:szCs w:val="90"/>
        </w:rPr>
      </w:pPr>
      <w:bookmarkStart w:id="2" w:name="_Toc493956011"/>
      <w:bookmarkStart w:id="3" w:name="_Toc493928401"/>
      <w:r>
        <w:rPr>
          <w:rFonts w:hint="eastAsia" w:ascii="华文新魏" w:hAnsi="Times New Roman" w:eastAsia="华文新魏"/>
          <w:color w:val="000000"/>
          <w:sz w:val="90"/>
          <w:szCs w:val="90"/>
        </w:rPr>
        <w:t>竞争性磋商文件</w:t>
      </w:r>
      <w:bookmarkEnd w:id="2"/>
      <w:bookmarkEnd w:id="3"/>
    </w:p>
    <w:p>
      <w:pPr>
        <w:spacing w:line="480" w:lineRule="auto"/>
      </w:pPr>
    </w:p>
    <w:p>
      <w:pPr>
        <w:spacing w:line="480" w:lineRule="auto"/>
      </w:pPr>
    </w:p>
    <w:p>
      <w:pPr>
        <w:spacing w:line="480" w:lineRule="auto"/>
      </w:pPr>
    </w:p>
    <w:tbl>
      <w:tblPr>
        <w:tblStyle w:val="29"/>
        <w:tblW w:w="0" w:type="auto"/>
        <w:jc w:val="center"/>
        <w:tblLayout w:type="autofit"/>
        <w:tblCellMar>
          <w:top w:w="0" w:type="dxa"/>
          <w:left w:w="108" w:type="dxa"/>
          <w:bottom w:w="0" w:type="dxa"/>
          <w:right w:w="108" w:type="dxa"/>
        </w:tblCellMar>
      </w:tblPr>
      <w:tblGrid>
        <w:gridCol w:w="2311"/>
        <w:gridCol w:w="5142"/>
      </w:tblGrid>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sz w:val="32"/>
                <w:szCs w:val="32"/>
              </w:rPr>
            </w:pPr>
            <w:bookmarkStart w:id="4" w:name="_Toc493956012"/>
            <w:bookmarkStart w:id="5" w:name="_Toc493928402"/>
            <w:r>
              <w:rPr>
                <w:rFonts w:hint="eastAsia" w:ascii="仿宋_GB2312" w:eastAsia="仿宋_GB2312"/>
                <w:b/>
                <w:sz w:val="32"/>
                <w:szCs w:val="32"/>
              </w:rPr>
              <w:t>项目编号：</w:t>
            </w:r>
            <w:bookmarkEnd w:id="4"/>
            <w:bookmarkEnd w:id="5"/>
          </w:p>
        </w:tc>
        <w:tc>
          <w:tcPr>
            <w:tcW w:w="5142" w:type="dxa"/>
            <w:vAlign w:val="center"/>
          </w:tcPr>
          <w:p>
            <w:pPr>
              <w:rPr>
                <w:rFonts w:ascii="仿宋_GB2312" w:eastAsia="仿宋_GB2312"/>
                <w:b/>
                <w:sz w:val="32"/>
                <w:szCs w:val="32"/>
              </w:rPr>
            </w:pPr>
            <w:r>
              <w:rPr>
                <w:rFonts w:hint="eastAsia" w:ascii="仿宋_GB2312" w:eastAsia="仿宋_GB2312"/>
                <w:b/>
                <w:sz w:val="32"/>
                <w:szCs w:val="32"/>
              </w:rPr>
              <w:t>QTFSCG2024-054</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sz w:val="32"/>
                <w:szCs w:val="32"/>
              </w:rPr>
            </w:pPr>
            <w:bookmarkStart w:id="6" w:name="_Toc493956014"/>
            <w:bookmarkStart w:id="7" w:name="_Toc493928404"/>
            <w:r>
              <w:rPr>
                <w:rFonts w:hint="eastAsia" w:ascii="仿宋_GB2312" w:eastAsia="仿宋_GB2312"/>
                <w:b/>
                <w:sz w:val="32"/>
                <w:szCs w:val="32"/>
              </w:rPr>
              <w:t>项目名称：</w:t>
            </w:r>
            <w:bookmarkEnd w:id="6"/>
            <w:bookmarkEnd w:id="7"/>
          </w:p>
        </w:tc>
        <w:tc>
          <w:tcPr>
            <w:tcW w:w="5142" w:type="dxa"/>
            <w:vAlign w:val="center"/>
          </w:tcPr>
          <w:p>
            <w:pPr>
              <w:ind w:left="-103" w:leftChars="-49"/>
              <w:jc w:val="left"/>
              <w:rPr>
                <w:rFonts w:hint="eastAsia" w:ascii="仿宋_GB2312" w:eastAsia="仿宋_GB2312"/>
                <w:b/>
                <w:sz w:val="32"/>
                <w:szCs w:val="32"/>
                <w:lang w:eastAsia="zh-CN"/>
              </w:rPr>
            </w:pPr>
            <w:r>
              <w:rPr>
                <w:rFonts w:hint="eastAsia" w:ascii="仿宋_GB2312" w:eastAsia="仿宋_GB2312"/>
                <w:b/>
                <w:sz w:val="32"/>
                <w:szCs w:val="32"/>
                <w:lang w:eastAsia="zh-CN"/>
              </w:rPr>
              <w:t>青田县气象局2024年气象区域自动站维护保障服务项目</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sz w:val="32"/>
                <w:szCs w:val="32"/>
              </w:rPr>
            </w:pPr>
            <w:bookmarkStart w:id="8" w:name="_Toc493928406"/>
            <w:bookmarkStart w:id="9" w:name="_Toc493956016"/>
            <w:r>
              <w:rPr>
                <w:rFonts w:hint="eastAsia" w:ascii="仿宋_GB2312" w:eastAsia="仿宋_GB2312"/>
                <w:b/>
                <w:sz w:val="32"/>
                <w:szCs w:val="32"/>
              </w:rPr>
              <w:t>采 购 人：</w:t>
            </w:r>
            <w:bookmarkEnd w:id="8"/>
            <w:bookmarkEnd w:id="9"/>
          </w:p>
        </w:tc>
        <w:tc>
          <w:tcPr>
            <w:tcW w:w="5142" w:type="dxa"/>
            <w:vAlign w:val="center"/>
          </w:tcPr>
          <w:p>
            <w:pPr>
              <w:ind w:left="-103" w:leftChars="-49"/>
              <w:jc w:val="left"/>
              <w:rPr>
                <w:rFonts w:ascii="仿宋_GB2312" w:eastAsia="仿宋_GB2312"/>
                <w:b/>
                <w:color w:val="0000FF"/>
                <w:sz w:val="32"/>
                <w:szCs w:val="32"/>
              </w:rPr>
            </w:pPr>
            <w:r>
              <w:rPr>
                <w:rFonts w:hint="eastAsia" w:ascii="仿宋_GB2312" w:eastAsia="仿宋_GB2312"/>
                <w:b/>
                <w:sz w:val="32"/>
                <w:szCs w:val="32"/>
              </w:rPr>
              <w:t>青田县气象局</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sz w:val="32"/>
                <w:szCs w:val="32"/>
              </w:rPr>
            </w:pPr>
          </w:p>
        </w:tc>
        <w:tc>
          <w:tcPr>
            <w:tcW w:w="5142" w:type="dxa"/>
            <w:vAlign w:val="center"/>
          </w:tcPr>
          <w:p>
            <w:pPr>
              <w:ind w:left="-103" w:leftChars="-49"/>
              <w:jc w:val="left"/>
              <w:rPr>
                <w:rFonts w:ascii="仿宋_GB2312" w:eastAsia="仿宋_GB2312"/>
                <w:b/>
                <w:sz w:val="32"/>
                <w:szCs w:val="32"/>
              </w:rPr>
            </w:pP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sz w:val="32"/>
                <w:szCs w:val="32"/>
              </w:rPr>
            </w:pPr>
            <w:r>
              <w:rPr>
                <w:rFonts w:hint="eastAsia" w:ascii="仿宋_GB2312" w:eastAsia="仿宋_GB2312"/>
                <w:b/>
                <w:sz w:val="32"/>
                <w:szCs w:val="32"/>
              </w:rPr>
              <w:t>采购代理机构：</w:t>
            </w:r>
          </w:p>
        </w:tc>
        <w:tc>
          <w:tcPr>
            <w:tcW w:w="5142" w:type="dxa"/>
            <w:vAlign w:val="center"/>
          </w:tcPr>
          <w:p>
            <w:pPr>
              <w:ind w:left="-103" w:leftChars="-49"/>
              <w:jc w:val="left"/>
              <w:rPr>
                <w:rFonts w:hint="eastAsia" w:ascii="仿宋_GB2312" w:eastAsia="仿宋_GB2312"/>
                <w:b/>
                <w:sz w:val="32"/>
                <w:szCs w:val="32"/>
                <w:lang w:eastAsia="zh-CN"/>
              </w:rPr>
            </w:pPr>
            <w:r>
              <w:rPr>
                <w:rFonts w:hint="eastAsia" w:ascii="仿宋_GB2312" w:eastAsia="仿宋_GB2312"/>
                <w:b/>
                <w:sz w:val="32"/>
                <w:szCs w:val="32"/>
                <w:lang w:eastAsia="zh-CN"/>
              </w:rPr>
              <w:t>浙江首信工程项目管理有限公司</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sz w:val="32"/>
                <w:szCs w:val="32"/>
              </w:rPr>
            </w:pPr>
            <w:r>
              <w:rPr>
                <w:rFonts w:hint="eastAsia" w:ascii="仿宋_GB2312" w:eastAsia="仿宋_GB2312"/>
                <w:b/>
                <w:sz w:val="32"/>
                <w:szCs w:val="32"/>
              </w:rPr>
              <w:t xml:space="preserve">地    </w:t>
            </w:r>
            <w:r>
              <w:rPr>
                <w:rFonts w:ascii="仿宋_GB2312" w:eastAsia="仿宋_GB2312"/>
                <w:b/>
                <w:sz w:val="32"/>
                <w:szCs w:val="32"/>
              </w:rPr>
              <w:t xml:space="preserve">    </w:t>
            </w:r>
            <w:r>
              <w:rPr>
                <w:rFonts w:hint="eastAsia" w:ascii="仿宋_GB2312" w:eastAsia="仿宋_GB2312"/>
                <w:b/>
                <w:sz w:val="32"/>
                <w:szCs w:val="32"/>
              </w:rPr>
              <w:t>址</w:t>
            </w:r>
            <w:r>
              <w:rPr>
                <w:rFonts w:ascii="仿宋_GB2312" w:eastAsia="仿宋_GB2312"/>
                <w:b/>
                <w:sz w:val="32"/>
                <w:szCs w:val="32"/>
              </w:rPr>
              <w:t>：</w:t>
            </w:r>
          </w:p>
        </w:tc>
        <w:tc>
          <w:tcPr>
            <w:tcW w:w="5142" w:type="dxa"/>
            <w:vAlign w:val="center"/>
          </w:tcPr>
          <w:p>
            <w:pPr>
              <w:ind w:left="-103" w:leftChars="-49"/>
              <w:jc w:val="left"/>
              <w:rPr>
                <w:rFonts w:hint="eastAsia" w:ascii="仿宋_GB2312" w:eastAsia="仿宋_GB2312"/>
                <w:b/>
                <w:sz w:val="32"/>
                <w:szCs w:val="32"/>
                <w:lang w:eastAsia="zh-CN"/>
              </w:rPr>
            </w:pPr>
            <w:r>
              <w:rPr>
                <w:rFonts w:hint="eastAsia" w:ascii="仿宋_GB2312" w:eastAsia="仿宋_GB2312"/>
                <w:b/>
                <w:sz w:val="32"/>
                <w:szCs w:val="32"/>
                <w:lang w:eastAsia="zh-CN"/>
              </w:rPr>
              <w:t>莲都区人民路916号正隆数字经济创新园2栋218-219号二楼</w:t>
            </w:r>
          </w:p>
        </w:tc>
      </w:tr>
      <w:tr>
        <w:tblPrEx>
          <w:tblCellMar>
            <w:top w:w="0" w:type="dxa"/>
            <w:left w:w="108" w:type="dxa"/>
            <w:bottom w:w="0" w:type="dxa"/>
            <w:right w:w="108" w:type="dxa"/>
          </w:tblCellMar>
        </w:tblPrEx>
        <w:trPr>
          <w:trHeight w:val="737" w:hRule="atLeast"/>
          <w:jc w:val="center"/>
        </w:trPr>
        <w:tc>
          <w:tcPr>
            <w:tcW w:w="2311" w:type="dxa"/>
            <w:vAlign w:val="center"/>
          </w:tcPr>
          <w:p>
            <w:pPr>
              <w:ind w:right="-84" w:rightChars="-40"/>
              <w:rPr>
                <w:rFonts w:ascii="仿宋_GB2312" w:eastAsia="仿宋_GB2312"/>
                <w:b/>
                <w:sz w:val="32"/>
                <w:szCs w:val="32"/>
              </w:rPr>
            </w:pPr>
          </w:p>
          <w:p>
            <w:pPr>
              <w:ind w:right="-84" w:rightChars="-40"/>
              <w:rPr>
                <w:rFonts w:ascii="仿宋_GB2312" w:eastAsia="仿宋_GB2312"/>
                <w:b/>
                <w:sz w:val="32"/>
                <w:szCs w:val="32"/>
              </w:rPr>
            </w:pPr>
          </w:p>
        </w:tc>
        <w:tc>
          <w:tcPr>
            <w:tcW w:w="5142" w:type="dxa"/>
            <w:vAlign w:val="center"/>
          </w:tcPr>
          <w:p>
            <w:pPr>
              <w:ind w:right="-109" w:rightChars="-52"/>
              <w:jc w:val="distribute"/>
              <w:rPr>
                <w:rFonts w:ascii="仿宋_GB2312" w:eastAsia="仿宋_GB2312"/>
                <w:b/>
                <w:sz w:val="32"/>
                <w:szCs w:val="32"/>
              </w:rPr>
            </w:pPr>
          </w:p>
        </w:tc>
      </w:tr>
      <w:tr>
        <w:tblPrEx>
          <w:tblCellMar>
            <w:top w:w="0" w:type="dxa"/>
            <w:left w:w="108" w:type="dxa"/>
            <w:bottom w:w="0" w:type="dxa"/>
            <w:right w:w="108" w:type="dxa"/>
          </w:tblCellMar>
        </w:tblPrEx>
        <w:trPr>
          <w:trHeight w:val="737" w:hRule="atLeast"/>
          <w:jc w:val="center"/>
        </w:trPr>
        <w:tc>
          <w:tcPr>
            <w:tcW w:w="7453" w:type="dxa"/>
            <w:gridSpan w:val="2"/>
            <w:vAlign w:val="center"/>
          </w:tcPr>
          <w:p>
            <w:pPr>
              <w:jc w:val="center"/>
              <w:rPr>
                <w:rFonts w:ascii="仿宋_GB2312" w:eastAsia="仿宋_GB2312"/>
                <w:b/>
                <w:sz w:val="32"/>
                <w:szCs w:val="32"/>
              </w:rPr>
            </w:pPr>
            <w:r>
              <w:rPr>
                <w:rFonts w:hint="eastAsia" w:ascii="仿宋_GB2312" w:eastAsia="仿宋_GB2312"/>
                <w:b/>
                <w:sz w:val="32"/>
                <w:szCs w:val="32"/>
              </w:rPr>
              <w:t>二</w:t>
            </w:r>
            <w:r>
              <w:rPr>
                <w:rFonts w:hint="eastAsia" w:ascii="宋体" w:hAnsi="宋体"/>
                <w:b/>
                <w:sz w:val="32"/>
                <w:szCs w:val="32"/>
              </w:rPr>
              <w:t>○</w:t>
            </w:r>
            <w:r>
              <w:rPr>
                <w:rFonts w:hint="eastAsia" w:ascii="仿宋_GB2312" w:eastAsia="仿宋_GB2312"/>
                <w:b/>
                <w:sz w:val="32"/>
                <w:szCs w:val="32"/>
              </w:rPr>
              <w:t>二</w:t>
            </w:r>
            <w:r>
              <w:rPr>
                <w:rFonts w:hint="eastAsia" w:ascii="宋体" w:hAnsi="宋体" w:eastAsia="仿宋_GB2312"/>
                <w:b/>
                <w:sz w:val="32"/>
                <w:szCs w:val="32"/>
                <w:lang w:eastAsia="zh-CN"/>
              </w:rPr>
              <w:t>四</w:t>
            </w:r>
            <w:r>
              <w:rPr>
                <w:rFonts w:hint="eastAsia" w:ascii="仿宋_GB2312" w:eastAsia="仿宋_GB2312"/>
                <w:b/>
                <w:sz w:val="32"/>
                <w:szCs w:val="32"/>
              </w:rPr>
              <w:t>年</w:t>
            </w:r>
            <w:r>
              <w:rPr>
                <w:rFonts w:hint="eastAsia" w:ascii="仿宋_GB2312" w:eastAsia="仿宋_GB2312"/>
                <w:b/>
                <w:sz w:val="32"/>
                <w:szCs w:val="32"/>
                <w:lang w:eastAsia="zh-CN"/>
              </w:rPr>
              <w:t>四</w:t>
            </w:r>
            <w:r>
              <w:rPr>
                <w:rFonts w:hint="eastAsia" w:ascii="仿宋_GB2312" w:eastAsia="仿宋_GB2312"/>
                <w:b/>
                <w:sz w:val="32"/>
                <w:szCs w:val="32"/>
              </w:rPr>
              <w:t>月</w:t>
            </w:r>
          </w:p>
        </w:tc>
      </w:tr>
      <w:tr>
        <w:tblPrEx>
          <w:tblCellMar>
            <w:top w:w="0" w:type="dxa"/>
            <w:left w:w="108" w:type="dxa"/>
            <w:bottom w:w="0" w:type="dxa"/>
            <w:right w:w="108" w:type="dxa"/>
          </w:tblCellMar>
        </w:tblPrEx>
        <w:trPr>
          <w:trHeight w:val="737" w:hRule="atLeast"/>
          <w:jc w:val="center"/>
        </w:trPr>
        <w:tc>
          <w:tcPr>
            <w:tcW w:w="7453" w:type="dxa"/>
            <w:gridSpan w:val="2"/>
            <w:vAlign w:val="center"/>
          </w:tcPr>
          <w:p>
            <w:pPr>
              <w:rPr>
                <w:rFonts w:ascii="仿宋_GB2312" w:eastAsia="仿宋_GB2312"/>
                <w:b/>
                <w:sz w:val="32"/>
                <w:szCs w:val="32"/>
              </w:rPr>
            </w:pPr>
          </w:p>
        </w:tc>
      </w:tr>
      <w:bookmarkEnd w:id="0"/>
      <w:bookmarkEnd w:id="1"/>
    </w:tbl>
    <w:p>
      <w:pPr>
        <w:pStyle w:val="25"/>
        <w:spacing w:after="240"/>
        <w:rPr>
          <w:rFonts w:ascii="宋体" w:hAnsi="宋体" w:cs="宋体"/>
        </w:rPr>
      </w:pPr>
      <w:bookmarkStart w:id="10" w:name="_Toc532"/>
      <w:bookmarkStart w:id="11" w:name="_Toc105577170"/>
      <w:bookmarkStart w:id="12" w:name="_Toc115426110"/>
      <w:bookmarkStart w:id="13" w:name="_Toc11095"/>
      <w:r>
        <w:rPr>
          <w:rFonts w:hint="eastAsia" w:ascii="宋体" w:hAnsi="宋体" w:cs="宋体"/>
        </w:rPr>
        <w:t>目  录</w:t>
      </w:r>
      <w:bookmarkEnd w:id="10"/>
      <w:bookmarkEnd w:id="11"/>
      <w:bookmarkEnd w:id="12"/>
      <w:bookmarkEnd w:id="13"/>
    </w:p>
    <w:p>
      <w:pPr>
        <w:pStyle w:val="18"/>
        <w:tabs>
          <w:tab w:val="right" w:leader="dot" w:pos="8296"/>
        </w:tabs>
        <w:rPr>
          <w:rFonts w:ascii="仿宋_GB2312"/>
          <w:szCs w:val="24"/>
        </w:rPr>
      </w:pPr>
    </w:p>
    <w:p>
      <w:pPr>
        <w:pStyle w:val="18"/>
        <w:tabs>
          <w:tab w:val="right" w:leader="dot" w:pos="8296"/>
        </w:tabs>
        <w:rPr>
          <w:rFonts w:eastAsiaTheme="minorEastAsia" w:cstheme="minorBidi"/>
          <w:b w:val="0"/>
          <w:bCs w:val="0"/>
          <w:caps w:val="0"/>
          <w:sz w:val="21"/>
          <w:szCs w:val="22"/>
        </w:rPr>
      </w:pPr>
      <w:r>
        <w:fldChar w:fldCharType="begin"/>
      </w:r>
      <w:r>
        <w:instrText xml:space="preserve">TOC \o "1-2" \h \u </w:instrText>
      </w:r>
      <w:r>
        <w:fldChar w:fldCharType="separate"/>
      </w:r>
      <w:r>
        <w:fldChar w:fldCharType="begin"/>
      </w:r>
      <w:r>
        <w:instrText xml:space="preserve"> HYPERLINK \l "_Toc115426110" </w:instrText>
      </w:r>
      <w:r>
        <w:fldChar w:fldCharType="separate"/>
      </w:r>
      <w:r>
        <w:rPr>
          <w:rStyle w:val="33"/>
          <w:rFonts w:hint="eastAsia" w:ascii="宋体" w:hAnsi="宋体" w:cs="宋体"/>
        </w:rPr>
        <w:t>目</w:t>
      </w:r>
      <w:r>
        <w:rPr>
          <w:rStyle w:val="33"/>
          <w:rFonts w:ascii="宋体" w:hAnsi="宋体" w:cs="宋体"/>
        </w:rPr>
        <w:t xml:space="preserve">  </w:t>
      </w:r>
      <w:r>
        <w:rPr>
          <w:rStyle w:val="33"/>
          <w:rFonts w:hint="eastAsia" w:ascii="宋体" w:hAnsi="宋体" w:cs="宋体"/>
        </w:rPr>
        <w:t>录</w:t>
      </w:r>
      <w:r>
        <w:tab/>
      </w:r>
      <w:r>
        <w:fldChar w:fldCharType="begin"/>
      </w:r>
      <w:r>
        <w:instrText xml:space="preserve"> PAGEREF _Toc115426110 \h </w:instrText>
      </w:r>
      <w:r>
        <w:fldChar w:fldCharType="separate"/>
      </w:r>
      <w:r>
        <w:t>2</w:t>
      </w:r>
      <w:r>
        <w:fldChar w:fldCharType="end"/>
      </w:r>
      <w:r>
        <w:fldChar w:fldCharType="end"/>
      </w:r>
    </w:p>
    <w:p>
      <w:pPr>
        <w:pStyle w:val="18"/>
        <w:tabs>
          <w:tab w:val="right" w:leader="dot" w:pos="8296"/>
        </w:tabs>
        <w:rPr>
          <w:rFonts w:eastAsiaTheme="minorEastAsia" w:cstheme="minorBidi"/>
          <w:b w:val="0"/>
          <w:bCs w:val="0"/>
          <w:caps w:val="0"/>
          <w:sz w:val="21"/>
          <w:szCs w:val="22"/>
        </w:rPr>
      </w:pPr>
      <w:r>
        <w:fldChar w:fldCharType="begin"/>
      </w:r>
      <w:r>
        <w:instrText xml:space="preserve"> HYPERLINK \l "_Toc115426111" </w:instrText>
      </w:r>
      <w:r>
        <w:fldChar w:fldCharType="separate"/>
      </w:r>
      <w:r>
        <w:rPr>
          <w:rStyle w:val="33"/>
          <w:rFonts w:hint="eastAsia" w:ascii="仿宋" w:hAnsi="仿宋" w:cs="宋体"/>
        </w:rPr>
        <w:t>第一章</w:t>
      </w:r>
      <w:r>
        <w:rPr>
          <w:rStyle w:val="33"/>
          <w:rFonts w:ascii="仿宋" w:hAnsi="仿宋" w:cs="宋体"/>
        </w:rPr>
        <w:t xml:space="preserve">  </w:t>
      </w:r>
      <w:r>
        <w:rPr>
          <w:rStyle w:val="33"/>
          <w:rFonts w:hint="eastAsia" w:ascii="仿宋" w:hAnsi="仿宋" w:cs="宋体"/>
        </w:rPr>
        <w:t>竞争性磋商公告</w:t>
      </w:r>
      <w:r>
        <w:tab/>
      </w:r>
      <w:r>
        <w:fldChar w:fldCharType="begin"/>
      </w:r>
      <w:r>
        <w:instrText xml:space="preserve"> PAGEREF _Toc115426111 \h </w:instrText>
      </w:r>
      <w:r>
        <w:fldChar w:fldCharType="separate"/>
      </w:r>
      <w:r>
        <w:t>3</w:t>
      </w:r>
      <w:r>
        <w:fldChar w:fldCharType="end"/>
      </w:r>
      <w:r>
        <w:fldChar w:fldCharType="end"/>
      </w:r>
    </w:p>
    <w:p>
      <w:pPr>
        <w:pStyle w:val="18"/>
        <w:tabs>
          <w:tab w:val="right" w:leader="dot" w:pos="8296"/>
        </w:tabs>
        <w:rPr>
          <w:rFonts w:eastAsiaTheme="minorEastAsia" w:cstheme="minorBidi"/>
          <w:b w:val="0"/>
          <w:bCs w:val="0"/>
          <w:caps w:val="0"/>
          <w:sz w:val="21"/>
          <w:szCs w:val="22"/>
        </w:rPr>
      </w:pPr>
      <w:r>
        <w:fldChar w:fldCharType="begin"/>
      </w:r>
      <w:r>
        <w:instrText xml:space="preserve"> HYPERLINK \l "_Toc115426112" </w:instrText>
      </w:r>
      <w:r>
        <w:fldChar w:fldCharType="separate"/>
      </w:r>
      <w:r>
        <w:rPr>
          <w:rStyle w:val="33"/>
          <w:rFonts w:hint="eastAsia" w:ascii="仿宋" w:hAnsi="仿宋" w:cs="宋体"/>
        </w:rPr>
        <w:t>第二章</w:t>
      </w:r>
      <w:r>
        <w:rPr>
          <w:rStyle w:val="33"/>
          <w:rFonts w:ascii="仿宋" w:hAnsi="仿宋" w:cs="宋体"/>
        </w:rPr>
        <w:t xml:space="preserve">  </w:t>
      </w:r>
      <w:r>
        <w:rPr>
          <w:rStyle w:val="33"/>
          <w:rFonts w:hint="eastAsia" w:ascii="仿宋" w:hAnsi="仿宋" w:cs="宋体"/>
        </w:rPr>
        <w:t>采购需求</w:t>
      </w:r>
      <w:r>
        <w:tab/>
      </w:r>
      <w:r>
        <w:fldChar w:fldCharType="begin"/>
      </w:r>
      <w:r>
        <w:instrText xml:space="preserve"> PAGEREF _Toc115426112 \h </w:instrText>
      </w:r>
      <w:r>
        <w:fldChar w:fldCharType="separate"/>
      </w:r>
      <w:r>
        <w:t>6</w:t>
      </w:r>
      <w:r>
        <w:fldChar w:fldCharType="end"/>
      </w:r>
      <w:r>
        <w:fldChar w:fldCharType="end"/>
      </w:r>
    </w:p>
    <w:p>
      <w:pPr>
        <w:pStyle w:val="18"/>
        <w:tabs>
          <w:tab w:val="right" w:leader="dot" w:pos="8296"/>
        </w:tabs>
        <w:rPr>
          <w:rFonts w:eastAsiaTheme="minorEastAsia" w:cstheme="minorBidi"/>
          <w:b w:val="0"/>
          <w:bCs w:val="0"/>
          <w:caps w:val="0"/>
          <w:sz w:val="21"/>
          <w:szCs w:val="22"/>
        </w:rPr>
      </w:pPr>
      <w:r>
        <w:fldChar w:fldCharType="begin"/>
      </w:r>
      <w:r>
        <w:instrText xml:space="preserve"> HYPERLINK \l "_Toc115426113" </w:instrText>
      </w:r>
      <w:r>
        <w:fldChar w:fldCharType="separate"/>
      </w:r>
      <w:r>
        <w:rPr>
          <w:rStyle w:val="33"/>
          <w:rFonts w:hint="eastAsia" w:ascii="仿宋" w:hAnsi="仿宋" w:cs="宋体"/>
        </w:rPr>
        <w:t>第三章</w:t>
      </w:r>
      <w:r>
        <w:rPr>
          <w:rStyle w:val="33"/>
          <w:rFonts w:ascii="仿宋" w:hAnsi="仿宋" w:cs="宋体"/>
        </w:rPr>
        <w:t xml:space="preserve">  </w:t>
      </w:r>
      <w:r>
        <w:rPr>
          <w:rStyle w:val="33"/>
          <w:rFonts w:hint="eastAsia" w:ascii="仿宋" w:hAnsi="仿宋" w:cs="宋体"/>
        </w:rPr>
        <w:t>供应商须知</w:t>
      </w:r>
      <w:r>
        <w:tab/>
      </w:r>
      <w:r>
        <w:fldChar w:fldCharType="begin"/>
      </w:r>
      <w:r>
        <w:instrText xml:space="preserve"> PAGEREF _Toc115426113 \h </w:instrText>
      </w:r>
      <w:r>
        <w:fldChar w:fldCharType="separate"/>
      </w:r>
      <w:r>
        <w:t>17</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"_Toc115426114" </w:instrText>
      </w:r>
      <w:r>
        <w:fldChar w:fldCharType="separate"/>
      </w:r>
      <w:r>
        <w:rPr>
          <w:rStyle w:val="33"/>
          <w:rFonts w:hint="eastAsia" w:ascii="仿宋_GB2312" w:eastAsia="仿宋_GB2312"/>
        </w:rPr>
        <w:t>供应商须知前附表（一）</w:t>
      </w:r>
      <w:r>
        <w:tab/>
      </w:r>
      <w:r>
        <w:fldChar w:fldCharType="begin"/>
      </w:r>
      <w:r>
        <w:instrText xml:space="preserve"> PAGEREF _Toc115426114 \h </w:instrText>
      </w:r>
      <w:r>
        <w:fldChar w:fldCharType="separate"/>
      </w:r>
      <w:r>
        <w:t>17</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"_Toc115426115" </w:instrText>
      </w:r>
      <w:r>
        <w:fldChar w:fldCharType="separate"/>
      </w:r>
      <w:r>
        <w:rPr>
          <w:rStyle w:val="33"/>
          <w:rFonts w:hint="eastAsia" w:ascii="仿宋_GB2312" w:eastAsia="仿宋_GB2312"/>
        </w:rPr>
        <w:t>供应商须知前附表（二）</w:t>
      </w:r>
      <w:r>
        <w:tab/>
      </w:r>
      <w:r>
        <w:fldChar w:fldCharType="begin"/>
      </w:r>
      <w:r>
        <w:instrText xml:space="preserve"> PAGEREF _Toc115426115 \h </w:instrText>
      </w:r>
      <w:r>
        <w:fldChar w:fldCharType="separate"/>
      </w:r>
      <w:r>
        <w:t>20</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"_Toc115426116" </w:instrText>
      </w:r>
      <w:r>
        <w:fldChar w:fldCharType="separate"/>
      </w:r>
      <w:r>
        <w:rPr>
          <w:rStyle w:val="33"/>
          <w:rFonts w:hint="eastAsia" w:ascii="仿宋_GB2312" w:eastAsia="仿宋_GB2312"/>
        </w:rPr>
        <w:t>一</w:t>
      </w:r>
      <w:r>
        <w:rPr>
          <w:rStyle w:val="33"/>
          <w:rFonts w:ascii="仿宋_GB2312" w:eastAsia="仿宋_GB2312"/>
        </w:rPr>
        <w:t xml:space="preserve">    </w:t>
      </w:r>
      <w:r>
        <w:rPr>
          <w:rStyle w:val="33"/>
          <w:rFonts w:hint="eastAsia" w:ascii="仿宋_GB2312" w:eastAsia="仿宋_GB2312"/>
        </w:rPr>
        <w:t>总则</w:t>
      </w:r>
      <w:r>
        <w:tab/>
      </w:r>
      <w:r>
        <w:fldChar w:fldCharType="begin"/>
      </w:r>
      <w:r>
        <w:instrText xml:space="preserve"> PAGEREF _Toc115426116 \h </w:instrText>
      </w:r>
      <w:r>
        <w:fldChar w:fldCharType="separate"/>
      </w:r>
      <w:r>
        <w:t>21</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"_Toc115426117" </w:instrText>
      </w:r>
      <w:r>
        <w:fldChar w:fldCharType="separate"/>
      </w:r>
      <w:r>
        <w:rPr>
          <w:rStyle w:val="33"/>
          <w:rFonts w:hint="eastAsia" w:ascii="仿宋_GB2312" w:eastAsia="仿宋_GB2312"/>
        </w:rPr>
        <w:t>二</w:t>
      </w:r>
      <w:r>
        <w:rPr>
          <w:rStyle w:val="33"/>
          <w:rFonts w:ascii="仿宋_GB2312" w:eastAsia="仿宋_GB2312"/>
        </w:rPr>
        <w:t xml:space="preserve">    </w:t>
      </w:r>
      <w:r>
        <w:rPr>
          <w:rStyle w:val="33"/>
          <w:rFonts w:hint="eastAsia" w:ascii="仿宋_GB2312" w:eastAsia="仿宋_GB2312"/>
        </w:rPr>
        <w:t>磋商文件</w:t>
      </w:r>
      <w:r>
        <w:tab/>
      </w:r>
      <w:r>
        <w:fldChar w:fldCharType="begin"/>
      </w:r>
      <w:r>
        <w:instrText xml:space="preserve"> PAGEREF _Toc115426117 \h </w:instrText>
      </w:r>
      <w:r>
        <w:fldChar w:fldCharType="separate"/>
      </w:r>
      <w:r>
        <w:t>26</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"_Toc115426118" </w:instrText>
      </w:r>
      <w:r>
        <w:fldChar w:fldCharType="separate"/>
      </w:r>
      <w:r>
        <w:rPr>
          <w:rStyle w:val="33"/>
          <w:rFonts w:hint="eastAsia" w:ascii="仿宋_GB2312" w:eastAsia="仿宋_GB2312"/>
        </w:rPr>
        <w:t>三</w:t>
      </w:r>
      <w:r>
        <w:rPr>
          <w:rStyle w:val="33"/>
          <w:rFonts w:ascii="仿宋_GB2312" w:eastAsia="仿宋_GB2312"/>
        </w:rPr>
        <w:t xml:space="preserve">    </w:t>
      </w:r>
      <w:r>
        <w:rPr>
          <w:rStyle w:val="33"/>
          <w:rFonts w:hint="eastAsia" w:ascii="仿宋_GB2312" w:eastAsia="仿宋_GB2312"/>
        </w:rPr>
        <w:t>磋商响应文件</w:t>
      </w:r>
      <w:r>
        <w:tab/>
      </w:r>
      <w:r>
        <w:fldChar w:fldCharType="begin"/>
      </w:r>
      <w:r>
        <w:instrText xml:space="preserve"> PAGEREF _Toc115426118 \h </w:instrText>
      </w:r>
      <w:r>
        <w:fldChar w:fldCharType="separate"/>
      </w:r>
      <w:r>
        <w:t>27</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"_Toc115426119" </w:instrText>
      </w:r>
      <w:r>
        <w:fldChar w:fldCharType="separate"/>
      </w:r>
      <w:r>
        <w:rPr>
          <w:rStyle w:val="33"/>
          <w:rFonts w:hint="eastAsia" w:ascii="仿宋_GB2312" w:eastAsia="仿宋_GB2312"/>
        </w:rPr>
        <w:t>四</w:t>
      </w:r>
      <w:r>
        <w:rPr>
          <w:rStyle w:val="33"/>
          <w:rFonts w:ascii="仿宋_GB2312" w:eastAsia="仿宋_GB2312"/>
        </w:rPr>
        <w:t xml:space="preserve">    </w:t>
      </w:r>
      <w:r>
        <w:rPr>
          <w:rStyle w:val="33"/>
          <w:rFonts w:hint="eastAsia" w:ascii="仿宋_GB2312" w:eastAsia="仿宋_GB2312"/>
        </w:rPr>
        <w:t>磋商响应文件的编制</w:t>
      </w:r>
      <w:r>
        <w:tab/>
      </w:r>
      <w:r>
        <w:fldChar w:fldCharType="begin"/>
      </w:r>
      <w:r>
        <w:instrText xml:space="preserve"> PAGEREF _Toc115426119 \h </w:instrText>
      </w:r>
      <w:r>
        <w:fldChar w:fldCharType="separate"/>
      </w:r>
      <w:r>
        <w:t>27</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"_Toc115426120" </w:instrText>
      </w:r>
      <w:r>
        <w:fldChar w:fldCharType="separate"/>
      </w:r>
      <w:r>
        <w:rPr>
          <w:rStyle w:val="33"/>
          <w:rFonts w:hint="eastAsia" w:ascii="仿宋_GB2312" w:eastAsia="仿宋_GB2312"/>
        </w:rPr>
        <w:t>五</w:t>
      </w:r>
      <w:r>
        <w:rPr>
          <w:rStyle w:val="33"/>
          <w:rFonts w:ascii="仿宋_GB2312" w:eastAsia="仿宋_GB2312"/>
        </w:rPr>
        <w:t xml:space="preserve">    </w:t>
      </w:r>
      <w:r>
        <w:rPr>
          <w:rStyle w:val="33"/>
          <w:rFonts w:hint="eastAsia" w:ascii="仿宋_GB2312" w:eastAsia="仿宋_GB2312"/>
        </w:rPr>
        <w:t>磋商响应文件的提交</w:t>
      </w:r>
      <w:r>
        <w:tab/>
      </w:r>
      <w:r>
        <w:fldChar w:fldCharType="begin"/>
      </w:r>
      <w:r>
        <w:instrText xml:space="preserve"> PAGEREF _Toc115426120 \h </w:instrText>
      </w:r>
      <w:r>
        <w:fldChar w:fldCharType="separate"/>
      </w:r>
      <w:r>
        <w:t>28</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"_Toc115426121" </w:instrText>
      </w:r>
      <w:r>
        <w:fldChar w:fldCharType="separate"/>
      </w:r>
      <w:r>
        <w:rPr>
          <w:rStyle w:val="33"/>
          <w:rFonts w:hint="eastAsia" w:ascii="仿宋_GB2312" w:eastAsia="仿宋_GB2312"/>
        </w:rPr>
        <w:t>六</w:t>
      </w:r>
      <w:r>
        <w:rPr>
          <w:rStyle w:val="33"/>
          <w:rFonts w:ascii="仿宋_GB2312" w:eastAsia="仿宋_GB2312"/>
        </w:rPr>
        <w:t xml:space="preserve">    </w:t>
      </w:r>
      <w:r>
        <w:rPr>
          <w:rStyle w:val="33"/>
          <w:rFonts w:hint="eastAsia" w:ascii="仿宋_GB2312" w:eastAsia="仿宋_GB2312"/>
        </w:rPr>
        <w:t>开标、资格审查、磋商和评审</w:t>
      </w:r>
      <w:r>
        <w:tab/>
      </w:r>
      <w:r>
        <w:fldChar w:fldCharType="begin"/>
      </w:r>
      <w:r>
        <w:instrText xml:space="preserve"> PAGEREF _Toc115426121 \h </w:instrText>
      </w:r>
      <w:r>
        <w:fldChar w:fldCharType="separate"/>
      </w:r>
      <w:r>
        <w:t>30</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"_Toc115426122" </w:instrText>
      </w:r>
      <w:r>
        <w:fldChar w:fldCharType="separate"/>
      </w:r>
      <w:r>
        <w:rPr>
          <w:rStyle w:val="33"/>
          <w:rFonts w:hint="eastAsia" w:ascii="仿宋_GB2312" w:eastAsia="仿宋_GB2312"/>
        </w:rPr>
        <w:t>七</w:t>
      </w:r>
      <w:r>
        <w:rPr>
          <w:rStyle w:val="33"/>
          <w:rFonts w:ascii="仿宋_GB2312" w:eastAsia="仿宋_GB2312"/>
        </w:rPr>
        <w:t xml:space="preserve">    </w:t>
      </w:r>
      <w:r>
        <w:rPr>
          <w:rStyle w:val="33"/>
          <w:rFonts w:hint="eastAsia" w:ascii="仿宋_GB2312" w:eastAsia="仿宋_GB2312"/>
        </w:rPr>
        <w:t>响应无效的情形</w:t>
      </w:r>
      <w:r>
        <w:tab/>
      </w:r>
      <w:r>
        <w:fldChar w:fldCharType="begin"/>
      </w:r>
      <w:r>
        <w:instrText xml:space="preserve"> PAGEREF _Toc115426122 \h </w:instrText>
      </w:r>
      <w:r>
        <w:fldChar w:fldCharType="separate"/>
      </w:r>
      <w:r>
        <w:t>35</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"_Toc115426123" </w:instrText>
      </w:r>
      <w:r>
        <w:fldChar w:fldCharType="separate"/>
      </w:r>
      <w:r>
        <w:rPr>
          <w:rStyle w:val="33"/>
          <w:rFonts w:hint="eastAsia" w:ascii="仿宋_GB2312" w:eastAsia="仿宋_GB2312"/>
        </w:rPr>
        <w:t>八</w:t>
      </w:r>
      <w:r>
        <w:rPr>
          <w:rStyle w:val="33"/>
          <w:rFonts w:ascii="仿宋_GB2312" w:eastAsia="仿宋_GB2312"/>
        </w:rPr>
        <w:t xml:space="preserve">    </w:t>
      </w:r>
      <w:r>
        <w:rPr>
          <w:rStyle w:val="33"/>
          <w:rFonts w:hint="eastAsia" w:ascii="仿宋_GB2312" w:eastAsia="仿宋_GB2312"/>
        </w:rPr>
        <w:t>成交和合同</w:t>
      </w:r>
      <w:r>
        <w:tab/>
      </w:r>
      <w:r>
        <w:fldChar w:fldCharType="begin"/>
      </w:r>
      <w:r>
        <w:instrText xml:space="preserve"> PAGEREF _Toc115426123 \h </w:instrText>
      </w:r>
      <w:r>
        <w:fldChar w:fldCharType="separate"/>
      </w:r>
      <w:r>
        <w:t>37</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"_Toc115426124" </w:instrText>
      </w:r>
      <w:r>
        <w:fldChar w:fldCharType="separate"/>
      </w:r>
      <w:r>
        <w:rPr>
          <w:rStyle w:val="33"/>
          <w:rFonts w:hint="eastAsia" w:ascii="仿宋_GB2312" w:eastAsia="仿宋_GB2312"/>
        </w:rPr>
        <w:t>九</w:t>
      </w:r>
      <w:r>
        <w:rPr>
          <w:rStyle w:val="33"/>
          <w:rFonts w:ascii="仿宋_GB2312" w:eastAsia="仿宋_GB2312"/>
        </w:rPr>
        <w:t xml:space="preserve">    </w:t>
      </w:r>
      <w:r>
        <w:rPr>
          <w:rStyle w:val="33"/>
          <w:rFonts w:hint="eastAsia" w:ascii="仿宋_GB2312" w:eastAsia="仿宋_GB2312"/>
        </w:rPr>
        <w:t>其他事项</w:t>
      </w:r>
      <w:r>
        <w:tab/>
      </w:r>
      <w:r>
        <w:fldChar w:fldCharType="begin"/>
      </w:r>
      <w:r>
        <w:instrText xml:space="preserve"> PAGEREF _Toc115426124 \h </w:instrText>
      </w:r>
      <w:r>
        <w:fldChar w:fldCharType="separate"/>
      </w:r>
      <w:r>
        <w:t>38</w:t>
      </w:r>
      <w:r>
        <w:fldChar w:fldCharType="end"/>
      </w:r>
      <w:r>
        <w:fldChar w:fldCharType="end"/>
      </w:r>
    </w:p>
    <w:p>
      <w:pPr>
        <w:pStyle w:val="18"/>
        <w:tabs>
          <w:tab w:val="right" w:leader="dot" w:pos="8296"/>
        </w:tabs>
        <w:rPr>
          <w:rFonts w:eastAsiaTheme="minorEastAsia" w:cstheme="minorBidi"/>
          <w:b w:val="0"/>
          <w:bCs w:val="0"/>
          <w:caps w:val="0"/>
          <w:sz w:val="21"/>
          <w:szCs w:val="22"/>
        </w:rPr>
      </w:pPr>
      <w:r>
        <w:fldChar w:fldCharType="begin"/>
      </w:r>
      <w:r>
        <w:instrText xml:space="preserve"> HYPERLINK \l "_Toc115426125" </w:instrText>
      </w:r>
      <w:r>
        <w:fldChar w:fldCharType="separate"/>
      </w:r>
      <w:r>
        <w:rPr>
          <w:rStyle w:val="33"/>
          <w:rFonts w:hint="eastAsia" w:ascii="仿宋_GB2312" w:eastAsia="仿宋_GB2312"/>
        </w:rPr>
        <w:t>第四章</w:t>
      </w:r>
      <w:r>
        <w:rPr>
          <w:rStyle w:val="33"/>
          <w:rFonts w:ascii="仿宋_GB2312" w:eastAsia="仿宋_GB2312"/>
        </w:rPr>
        <w:t xml:space="preserve">  </w:t>
      </w:r>
      <w:r>
        <w:rPr>
          <w:rStyle w:val="33"/>
          <w:rFonts w:hint="eastAsia" w:ascii="仿宋_GB2312" w:eastAsia="仿宋_GB2312"/>
        </w:rPr>
        <w:t>合同格式</w:t>
      </w:r>
      <w:r>
        <w:tab/>
      </w:r>
      <w:r>
        <w:fldChar w:fldCharType="begin"/>
      </w:r>
      <w:r>
        <w:instrText xml:space="preserve"> PAGEREF _Toc115426125 \h </w:instrText>
      </w:r>
      <w:r>
        <w:fldChar w:fldCharType="separate"/>
      </w:r>
      <w:r>
        <w:t>39</w:t>
      </w:r>
      <w:r>
        <w:fldChar w:fldCharType="end"/>
      </w:r>
      <w:r>
        <w:fldChar w:fldCharType="end"/>
      </w:r>
    </w:p>
    <w:p>
      <w:pPr>
        <w:pStyle w:val="18"/>
        <w:tabs>
          <w:tab w:val="right" w:leader="dot" w:pos="8296"/>
        </w:tabs>
        <w:rPr>
          <w:rFonts w:eastAsiaTheme="minorEastAsia" w:cstheme="minorBidi"/>
          <w:b w:val="0"/>
          <w:bCs w:val="0"/>
          <w:caps w:val="0"/>
          <w:sz w:val="21"/>
          <w:szCs w:val="22"/>
        </w:rPr>
      </w:pPr>
      <w:r>
        <w:fldChar w:fldCharType="begin"/>
      </w:r>
      <w:r>
        <w:instrText xml:space="preserve"> HYPERLINK \l "_Toc115426126" </w:instrText>
      </w:r>
      <w:r>
        <w:fldChar w:fldCharType="separate"/>
      </w:r>
      <w:r>
        <w:rPr>
          <w:rStyle w:val="33"/>
          <w:rFonts w:hint="eastAsia" w:ascii="仿宋_GB2312" w:eastAsia="仿宋_GB2312"/>
        </w:rPr>
        <w:t>第五章</w:t>
      </w:r>
      <w:r>
        <w:rPr>
          <w:rStyle w:val="33"/>
          <w:rFonts w:ascii="仿宋_GB2312" w:eastAsia="仿宋_GB2312"/>
        </w:rPr>
        <w:t xml:space="preserve">  </w:t>
      </w:r>
      <w:r>
        <w:rPr>
          <w:rStyle w:val="33"/>
          <w:rFonts w:hint="eastAsia" w:ascii="仿宋_GB2312" w:eastAsia="仿宋_GB2312"/>
        </w:rPr>
        <w:t>磋商响应文件格式</w:t>
      </w:r>
      <w:r>
        <w:tab/>
      </w:r>
      <w:r>
        <w:fldChar w:fldCharType="begin"/>
      </w:r>
      <w:r>
        <w:instrText xml:space="preserve"> PAGEREF _Toc115426126 \h </w:instrText>
      </w:r>
      <w:r>
        <w:fldChar w:fldCharType="separate"/>
      </w:r>
      <w:r>
        <w:t>50</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"_Toc115426127" </w:instrText>
      </w:r>
      <w:r>
        <w:fldChar w:fldCharType="separate"/>
      </w:r>
      <w:r>
        <w:rPr>
          <w:rStyle w:val="33"/>
          <w:rFonts w:hint="eastAsia" w:ascii="仿宋_GB2312" w:eastAsia="仿宋_GB2312"/>
        </w:rPr>
        <w:t>一</w:t>
      </w:r>
      <w:r>
        <w:rPr>
          <w:rStyle w:val="33"/>
          <w:rFonts w:ascii="仿宋_GB2312" w:eastAsia="仿宋_GB2312"/>
        </w:rPr>
        <w:t xml:space="preserve">  </w:t>
      </w:r>
      <w:r>
        <w:rPr>
          <w:rStyle w:val="33"/>
          <w:rFonts w:hint="eastAsia" w:ascii="仿宋_GB2312" w:eastAsia="仿宋_GB2312"/>
        </w:rPr>
        <w:t>资格审查文件格式</w:t>
      </w:r>
      <w:r>
        <w:tab/>
      </w:r>
      <w:r>
        <w:fldChar w:fldCharType="begin"/>
      </w:r>
      <w:r>
        <w:instrText xml:space="preserve"> PAGEREF _Toc115426127 \h </w:instrText>
      </w:r>
      <w:r>
        <w:fldChar w:fldCharType="separate"/>
      </w:r>
      <w:r>
        <w:t>50</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"_Toc115426128" </w:instrText>
      </w:r>
      <w:r>
        <w:fldChar w:fldCharType="separate"/>
      </w:r>
      <w:r>
        <w:rPr>
          <w:rStyle w:val="33"/>
          <w:rFonts w:hint="eastAsia" w:ascii="仿宋_GB2312" w:eastAsia="仿宋_GB2312"/>
        </w:rPr>
        <w:t>二</w:t>
      </w:r>
      <w:r>
        <w:rPr>
          <w:rStyle w:val="33"/>
          <w:rFonts w:ascii="仿宋_GB2312" w:eastAsia="仿宋_GB2312"/>
        </w:rPr>
        <w:t xml:space="preserve">  </w:t>
      </w:r>
      <w:r>
        <w:rPr>
          <w:rStyle w:val="33"/>
          <w:rFonts w:hint="eastAsia" w:ascii="仿宋_GB2312" w:eastAsia="仿宋_GB2312"/>
        </w:rPr>
        <w:t>资信商务及技术文件格式</w:t>
      </w:r>
      <w:r>
        <w:tab/>
      </w:r>
      <w:r>
        <w:fldChar w:fldCharType="begin"/>
      </w:r>
      <w:r>
        <w:instrText xml:space="preserve"> PAGEREF _Toc115426128 \h </w:instrText>
      </w:r>
      <w:r>
        <w:fldChar w:fldCharType="separate"/>
      </w:r>
      <w:r>
        <w:t>57</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"_Toc115426129" </w:instrText>
      </w:r>
      <w:r>
        <w:fldChar w:fldCharType="separate"/>
      </w:r>
      <w:r>
        <w:rPr>
          <w:rStyle w:val="33"/>
          <w:rFonts w:hint="eastAsia" w:ascii="仿宋_GB2312" w:eastAsia="仿宋_GB2312"/>
        </w:rPr>
        <w:t>三</w:t>
      </w:r>
      <w:r>
        <w:rPr>
          <w:rStyle w:val="33"/>
          <w:rFonts w:ascii="仿宋_GB2312" w:eastAsia="仿宋_GB2312"/>
        </w:rPr>
        <w:t xml:space="preserve">  </w:t>
      </w:r>
      <w:r>
        <w:rPr>
          <w:rStyle w:val="33"/>
          <w:rFonts w:hint="eastAsia" w:ascii="仿宋_GB2312" w:eastAsia="仿宋_GB2312"/>
        </w:rPr>
        <w:t>报价文件格式</w:t>
      </w:r>
      <w:r>
        <w:tab/>
      </w:r>
      <w:r>
        <w:fldChar w:fldCharType="begin"/>
      </w:r>
      <w:r>
        <w:instrText xml:space="preserve"> PAGEREF _Toc115426129 \h </w:instrText>
      </w:r>
      <w:r>
        <w:fldChar w:fldCharType="separate"/>
      </w:r>
      <w:r>
        <w:t>65</w:t>
      </w:r>
      <w:r>
        <w:fldChar w:fldCharType="end"/>
      </w:r>
      <w:r>
        <w:fldChar w:fldCharType="end"/>
      </w:r>
    </w:p>
    <w:p>
      <w:pPr>
        <w:pStyle w:val="18"/>
        <w:tabs>
          <w:tab w:val="right" w:leader="dot" w:pos="8296"/>
        </w:tabs>
        <w:rPr>
          <w:rFonts w:eastAsiaTheme="minorEastAsia" w:cstheme="minorBidi"/>
          <w:b w:val="0"/>
          <w:bCs w:val="0"/>
          <w:caps w:val="0"/>
          <w:sz w:val="21"/>
          <w:szCs w:val="22"/>
        </w:rPr>
      </w:pPr>
      <w:r>
        <w:fldChar w:fldCharType="begin"/>
      </w:r>
      <w:r>
        <w:instrText xml:space="preserve"> HYPERLINK \l "_Toc115426130" </w:instrText>
      </w:r>
      <w:r>
        <w:fldChar w:fldCharType="separate"/>
      </w:r>
      <w:r>
        <w:rPr>
          <w:rStyle w:val="33"/>
          <w:rFonts w:hint="eastAsia" w:ascii="仿宋_GB2312" w:eastAsia="仿宋_GB2312"/>
        </w:rPr>
        <w:t>第六章</w:t>
      </w:r>
      <w:r>
        <w:rPr>
          <w:rStyle w:val="33"/>
          <w:rFonts w:ascii="仿宋_GB2312" w:eastAsia="仿宋_GB2312"/>
        </w:rPr>
        <w:t xml:space="preserve">  </w:t>
      </w:r>
      <w:r>
        <w:rPr>
          <w:rStyle w:val="33"/>
          <w:rFonts w:hint="eastAsia" w:ascii="仿宋_GB2312" w:eastAsia="仿宋_GB2312"/>
        </w:rPr>
        <w:t>评审办法和细则</w:t>
      </w:r>
      <w:r>
        <w:tab/>
      </w:r>
      <w:r>
        <w:fldChar w:fldCharType="begin"/>
      </w:r>
      <w:r>
        <w:instrText xml:space="preserve"> PAGEREF _Toc115426130 \h </w:instrText>
      </w:r>
      <w:r>
        <w:fldChar w:fldCharType="separate"/>
      </w:r>
      <w:r>
        <w:t>68</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"_Toc115426131" </w:instrText>
      </w:r>
      <w:r>
        <w:fldChar w:fldCharType="separate"/>
      </w:r>
      <w:r>
        <w:rPr>
          <w:rStyle w:val="33"/>
          <w:rFonts w:hint="eastAsia" w:ascii="仿宋_GB2312" w:eastAsia="仿宋_GB2312"/>
        </w:rPr>
        <w:t>一</w:t>
      </w:r>
      <w:r>
        <w:rPr>
          <w:rStyle w:val="33"/>
          <w:rFonts w:ascii="仿宋_GB2312" w:eastAsia="仿宋_GB2312"/>
        </w:rPr>
        <w:t xml:space="preserve">    </w:t>
      </w:r>
      <w:r>
        <w:rPr>
          <w:rStyle w:val="33"/>
          <w:rFonts w:hint="eastAsia" w:ascii="仿宋_GB2312" w:eastAsia="仿宋_GB2312"/>
        </w:rPr>
        <w:t>总则</w:t>
      </w:r>
      <w:r>
        <w:tab/>
      </w:r>
      <w:r>
        <w:fldChar w:fldCharType="begin"/>
      </w:r>
      <w:r>
        <w:instrText xml:space="preserve"> PAGEREF _Toc115426131 \h </w:instrText>
      </w:r>
      <w:r>
        <w:fldChar w:fldCharType="separate"/>
      </w:r>
      <w:r>
        <w:t>68</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"_Toc115426132" </w:instrText>
      </w:r>
      <w:r>
        <w:fldChar w:fldCharType="separate"/>
      </w:r>
      <w:r>
        <w:rPr>
          <w:rStyle w:val="33"/>
          <w:rFonts w:hint="eastAsia" w:ascii="仿宋_GB2312" w:eastAsia="仿宋_GB2312"/>
        </w:rPr>
        <w:t>二</w:t>
      </w:r>
      <w:r>
        <w:rPr>
          <w:rStyle w:val="33"/>
          <w:rFonts w:ascii="仿宋_GB2312" w:eastAsia="仿宋_GB2312"/>
        </w:rPr>
        <w:t xml:space="preserve">    </w:t>
      </w:r>
      <w:r>
        <w:rPr>
          <w:rStyle w:val="33"/>
          <w:rFonts w:hint="eastAsia" w:ascii="仿宋_GB2312" w:eastAsia="仿宋_GB2312"/>
        </w:rPr>
        <w:t>评审一般规定</w:t>
      </w:r>
      <w:r>
        <w:tab/>
      </w:r>
      <w:r>
        <w:fldChar w:fldCharType="begin"/>
      </w:r>
      <w:r>
        <w:instrText xml:space="preserve"> PAGEREF _Toc115426132 \h </w:instrText>
      </w:r>
      <w:r>
        <w:fldChar w:fldCharType="separate"/>
      </w:r>
      <w:r>
        <w:t>68</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"_Toc115426133" </w:instrText>
      </w:r>
      <w:r>
        <w:fldChar w:fldCharType="separate"/>
      </w:r>
      <w:r>
        <w:rPr>
          <w:rStyle w:val="33"/>
          <w:rFonts w:hint="eastAsia" w:ascii="仿宋_GB2312" w:eastAsia="仿宋_GB2312"/>
        </w:rPr>
        <w:t>三</w:t>
      </w:r>
      <w:r>
        <w:rPr>
          <w:rStyle w:val="33"/>
          <w:rFonts w:ascii="仿宋_GB2312" w:eastAsia="仿宋_GB2312"/>
        </w:rPr>
        <w:t xml:space="preserve">    </w:t>
      </w:r>
      <w:r>
        <w:rPr>
          <w:rStyle w:val="33"/>
          <w:rFonts w:hint="eastAsia" w:ascii="仿宋_GB2312" w:eastAsia="仿宋_GB2312"/>
        </w:rPr>
        <w:t>评审内容及标准</w:t>
      </w:r>
      <w:r>
        <w:tab/>
      </w:r>
      <w:r>
        <w:fldChar w:fldCharType="begin"/>
      </w:r>
      <w:r>
        <w:instrText xml:space="preserve"> PAGEREF _Toc115426133 \h </w:instrText>
      </w:r>
      <w:r>
        <w:fldChar w:fldCharType="separate"/>
      </w:r>
      <w:r>
        <w:t>69</w:t>
      </w:r>
      <w:r>
        <w:fldChar w:fldCharType="end"/>
      </w:r>
      <w:r>
        <w:fldChar w:fldCharType="end"/>
      </w:r>
    </w:p>
    <w:p>
      <w:pPr>
        <w:pStyle w:val="22"/>
        <w:tabs>
          <w:tab w:val="right" w:leader="dot" w:pos="8296"/>
        </w:tabs>
        <w:rPr>
          <w:rFonts w:eastAsiaTheme="minorEastAsia" w:cstheme="minorBidi"/>
          <w:smallCaps w:val="0"/>
          <w:sz w:val="21"/>
          <w:szCs w:val="22"/>
        </w:rPr>
      </w:pPr>
      <w:r>
        <w:fldChar w:fldCharType="begin"/>
      </w:r>
      <w:r>
        <w:instrText xml:space="preserve"> HYPERLINK \l "_Toc115426134" </w:instrText>
      </w:r>
      <w:r>
        <w:fldChar w:fldCharType="separate"/>
      </w:r>
      <w:r>
        <w:rPr>
          <w:rStyle w:val="33"/>
          <w:rFonts w:hint="eastAsia" w:hAnsi="宋体"/>
        </w:rPr>
        <w:t>附件一</w:t>
      </w:r>
      <w:r>
        <w:rPr>
          <w:rStyle w:val="33"/>
          <w:rFonts w:hAnsi="宋体"/>
        </w:rPr>
        <w:t xml:space="preserve"> </w:t>
      </w:r>
      <w:r>
        <w:rPr>
          <w:rStyle w:val="33"/>
          <w:rFonts w:hint="eastAsia" w:hAnsi="宋体"/>
        </w:rPr>
        <w:t>政府采购活动现场确认声明书</w:t>
      </w:r>
      <w:r>
        <w:tab/>
      </w:r>
      <w:r>
        <w:fldChar w:fldCharType="begin"/>
      </w:r>
      <w:r>
        <w:instrText xml:space="preserve"> PAGEREF _Toc115426134 \h </w:instrText>
      </w:r>
      <w:r>
        <w:fldChar w:fldCharType="separate"/>
      </w:r>
      <w:r>
        <w:t>71</w:t>
      </w:r>
      <w:r>
        <w:fldChar w:fldCharType="end"/>
      </w:r>
      <w:r>
        <w:fldChar w:fldCharType="end"/>
      </w:r>
    </w:p>
    <w:p>
      <w:pPr>
        <w:tabs>
          <w:tab w:val="right" w:leader="dot" w:pos="9059"/>
        </w:tabs>
      </w:pPr>
      <w:r>
        <w:fldChar w:fldCharType="end"/>
      </w:r>
    </w:p>
    <w:p>
      <w:pPr>
        <w:tabs>
          <w:tab w:val="right" w:leader="dot" w:pos="9059"/>
        </w:tabs>
      </w:pPr>
    </w:p>
    <w:p>
      <w:pPr>
        <w:tabs>
          <w:tab w:val="right" w:leader="dot" w:pos="9059"/>
        </w:tabs>
      </w:pPr>
    </w:p>
    <w:p/>
    <w:p>
      <w:pPr>
        <w:widowControl/>
        <w:jc w:val="left"/>
      </w:pPr>
      <w:r>
        <w:br w:type="page"/>
      </w:r>
    </w:p>
    <w:p/>
    <w:p>
      <w:pPr>
        <w:pStyle w:val="25"/>
        <w:spacing w:before="0" w:after="0" w:line="360" w:lineRule="auto"/>
        <w:rPr>
          <w:rFonts w:ascii="仿宋" w:hAnsi="仿宋" w:eastAsia="仿宋" w:cs="宋体"/>
          <w:sz w:val="48"/>
          <w:szCs w:val="48"/>
        </w:rPr>
      </w:pPr>
      <w:bookmarkStart w:id="14" w:name="_Toc493956018"/>
      <w:bookmarkStart w:id="15" w:name="_Toc530551804"/>
      <w:bookmarkStart w:id="16" w:name="_Toc531358959"/>
      <w:bookmarkStart w:id="17" w:name="_Toc13778"/>
      <w:bookmarkStart w:id="18" w:name="_Toc18780"/>
      <w:bookmarkStart w:id="19" w:name="_Toc105577171"/>
      <w:bookmarkStart w:id="20" w:name="_Toc115426111"/>
      <w:r>
        <w:rPr>
          <w:rFonts w:hint="eastAsia" w:ascii="仿宋" w:hAnsi="仿宋" w:eastAsia="仿宋" w:cs="宋体"/>
          <w:sz w:val="48"/>
          <w:szCs w:val="48"/>
        </w:rPr>
        <w:t xml:space="preserve">第一章  </w:t>
      </w:r>
      <w:bookmarkEnd w:id="14"/>
      <w:r>
        <w:rPr>
          <w:rFonts w:hint="eastAsia" w:ascii="仿宋" w:hAnsi="仿宋" w:eastAsia="仿宋" w:cs="宋体"/>
          <w:sz w:val="48"/>
          <w:szCs w:val="48"/>
        </w:rPr>
        <w:t>竞争性磋商公告</w:t>
      </w:r>
      <w:bookmarkEnd w:id="15"/>
      <w:bookmarkEnd w:id="16"/>
      <w:bookmarkEnd w:id="17"/>
      <w:bookmarkEnd w:id="18"/>
      <w:bookmarkEnd w:id="19"/>
      <w:bookmarkEnd w:id="20"/>
    </w:p>
    <w:p>
      <w:pPr>
        <w:pBdr>
          <w:top w:val="single" w:color="auto" w:sz="4" w:space="1"/>
          <w:left w:val="single" w:color="auto" w:sz="4" w:space="4"/>
          <w:bottom w:val="single" w:color="auto" w:sz="4" w:space="1"/>
          <w:right w:val="single" w:color="auto" w:sz="4" w:space="2"/>
        </w:pBdr>
        <w:wordWrap w:val="0"/>
        <w:spacing w:line="440" w:lineRule="exact"/>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2"/>
        </w:pBdr>
        <w:wordWrap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u w:val="single"/>
          <w:lang w:eastAsia="zh-CN"/>
        </w:rPr>
        <w:t>青田县气象局2024年气象区域自动站维护保障服务项目</w:t>
      </w:r>
      <w:r>
        <w:rPr>
          <w:rFonts w:hint="eastAsia" w:ascii="仿宋" w:hAnsi="仿宋" w:eastAsia="仿宋" w:cs="仿宋"/>
          <w:sz w:val="24"/>
          <w:szCs w:val="24"/>
        </w:rPr>
        <w:t>采购项目的潜在供应商应在浙江政府采购网（http://zfcg.czt.zj.gov.cn）获取（下载）采购文件，并于</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:00（北京时间）前提交（上传）响应文件。</w:t>
      </w:r>
    </w:p>
    <w:p>
      <w:pPr>
        <w:spacing w:line="400" w:lineRule="exact"/>
        <w:rPr>
          <w:rFonts w:ascii="仿宋" w:hAnsi="仿宋" w:eastAsia="仿宋"/>
          <w:b/>
          <w:sz w:val="24"/>
          <w:szCs w:val="24"/>
          <w:highlight w:val="none"/>
        </w:rPr>
      </w:pPr>
      <w:r>
        <w:rPr>
          <w:rFonts w:hint="eastAsia" w:ascii="仿宋" w:hAnsi="仿宋" w:eastAsia="仿宋"/>
          <w:b/>
          <w:sz w:val="24"/>
          <w:szCs w:val="24"/>
          <w:highlight w:val="none"/>
        </w:rPr>
        <w:t>一、项目基本情况</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r>
        <w:rPr>
          <w:rFonts w:hint="eastAsia" w:ascii="宋体" w:hAnsi="宋体" w:cs="宋体"/>
          <w:b/>
          <w:sz w:val="24"/>
          <w:szCs w:val="24"/>
          <w:highlight w:val="none"/>
        </w:rPr>
        <w:t> </w:t>
      </w:r>
      <w:r>
        <w:rPr>
          <w:rFonts w:ascii="仿宋" w:hAnsi="仿宋" w:eastAsia="仿宋"/>
          <w:b/>
          <w:sz w:val="24"/>
          <w:szCs w:val="24"/>
          <w:highlight w:val="none"/>
        </w:rPr>
        <w:t xml:space="preserve"> </w:t>
      </w:r>
    </w:p>
    <w:p>
      <w:pPr>
        <w:spacing w:line="400" w:lineRule="exact"/>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项目编号：</w:t>
      </w:r>
      <w:r>
        <w:rPr>
          <w:rFonts w:hint="eastAsia" w:ascii="仿宋" w:hAnsi="仿宋" w:eastAsia="仿宋"/>
          <w:sz w:val="24"/>
          <w:szCs w:val="24"/>
          <w:highlight w:val="none"/>
          <w:lang w:eastAsia="zh-CN"/>
        </w:rPr>
        <w:t>QTFSCG2024-054</w:t>
      </w:r>
    </w:p>
    <w:p>
      <w:pPr>
        <w:spacing w:line="40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项目名称：</w:t>
      </w:r>
      <w:r>
        <w:rPr>
          <w:rFonts w:hint="eastAsia" w:ascii="仿宋" w:hAnsi="仿宋" w:eastAsia="仿宋"/>
          <w:sz w:val="24"/>
          <w:szCs w:val="24"/>
          <w:lang w:eastAsia="zh-CN"/>
        </w:rPr>
        <w:t>青田县气象局2024年气象区域自动站维护保障服务项目</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采购方式：竞争性磋商</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预算金额（元）：</w:t>
      </w:r>
      <w:r>
        <w:rPr>
          <w:rFonts w:hint="eastAsia" w:ascii="仿宋" w:hAnsi="仿宋" w:eastAsia="仿宋"/>
          <w:sz w:val="24"/>
          <w:szCs w:val="24"/>
          <w:lang w:val="en-US" w:eastAsia="zh-CN"/>
        </w:rPr>
        <w:t>550000</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最高限价（元）：</w:t>
      </w:r>
      <w:r>
        <w:rPr>
          <w:rFonts w:hint="eastAsia" w:ascii="仿宋" w:hAnsi="仿宋" w:eastAsia="仿宋"/>
          <w:sz w:val="24"/>
          <w:szCs w:val="24"/>
          <w:lang w:val="en-US" w:eastAsia="zh-CN"/>
        </w:rPr>
        <w:t>550000</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采购需求：</w:t>
      </w:r>
      <w:r>
        <w:rPr>
          <w:rFonts w:hint="eastAsia" w:ascii="宋体" w:hAnsi="宋体" w:cs="宋体"/>
          <w:sz w:val="24"/>
          <w:szCs w:val="24"/>
        </w:rPr>
        <w:t> </w:t>
      </w:r>
      <w:r>
        <w:rPr>
          <w:rFonts w:hint="eastAsia" w:ascii="仿宋" w:hAnsi="仿宋" w:eastAsia="仿宋"/>
          <w:sz w:val="24"/>
          <w:szCs w:val="24"/>
        </w:rPr>
        <w:t xml:space="preserve"> </w:t>
      </w:r>
      <w:r>
        <w:rPr>
          <w:rFonts w:hint="eastAsia" w:ascii="宋体" w:hAnsi="宋体" w:cs="宋体"/>
          <w:sz w:val="24"/>
          <w:szCs w:val="24"/>
        </w:rPr>
        <w:t>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数量:</w:t>
      </w:r>
      <w:r>
        <w:rPr>
          <w:rFonts w:hint="eastAsia" w:ascii="宋体" w:hAnsi="宋体" w:cs="宋体"/>
          <w:sz w:val="24"/>
          <w:szCs w:val="24"/>
        </w:rPr>
        <w:t> </w:t>
      </w:r>
      <w:r>
        <w:rPr>
          <w:rFonts w:hint="eastAsia" w:ascii="仿宋" w:hAnsi="仿宋" w:eastAsia="仿宋"/>
          <w:sz w:val="24"/>
          <w:szCs w:val="24"/>
        </w:rPr>
        <w:t>1</w:t>
      </w:r>
      <w:r>
        <w:rPr>
          <w:rFonts w:hint="eastAsia" w:ascii="宋体" w:hAnsi="宋体" w:cs="宋体"/>
          <w:sz w:val="24"/>
          <w:szCs w:val="24"/>
        </w:rPr>
        <w:t>  </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 xml:space="preserve">预算金额（元）: </w:t>
      </w:r>
      <w:r>
        <w:rPr>
          <w:rFonts w:hint="eastAsia" w:ascii="仿宋" w:hAnsi="仿宋" w:eastAsia="仿宋"/>
          <w:sz w:val="24"/>
          <w:szCs w:val="24"/>
          <w:lang w:val="en-US" w:eastAsia="zh-CN"/>
        </w:rPr>
        <w:t>550000</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单位：项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简要规格描述：详见</w:t>
      </w:r>
      <w:r>
        <w:rPr>
          <w:rFonts w:hint="eastAsia" w:ascii="仿宋" w:hAnsi="仿宋" w:eastAsia="仿宋"/>
          <w:sz w:val="24"/>
          <w:szCs w:val="24"/>
          <w:lang w:eastAsia="zh-CN"/>
        </w:rPr>
        <w:t>采购</w:t>
      </w:r>
      <w:r>
        <w:rPr>
          <w:rFonts w:hint="eastAsia" w:ascii="仿宋" w:hAnsi="仿宋" w:eastAsia="仿宋"/>
          <w:sz w:val="24"/>
          <w:szCs w:val="24"/>
        </w:rPr>
        <w:t>文件第二章采购需求。</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备注：</w:t>
      </w:r>
      <w:r>
        <w:rPr>
          <w:rFonts w:hint="eastAsia" w:ascii="宋体" w:hAnsi="宋体" w:cs="宋体"/>
          <w:sz w:val="24"/>
          <w:szCs w:val="24"/>
        </w:rPr>
        <w:t>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合同履约期限：标项 1，</w:t>
      </w:r>
      <w:r>
        <w:rPr>
          <w:rFonts w:hint="eastAsia" w:ascii="仿宋" w:hAnsi="仿宋" w:eastAsia="仿宋"/>
          <w:sz w:val="24"/>
          <w:szCs w:val="24"/>
          <w:lang w:val="en-US" w:eastAsia="zh-CN"/>
        </w:rPr>
        <w:t>1年</w:t>
      </w:r>
      <w:r>
        <w:rPr>
          <w:rFonts w:hint="eastAsia" w:ascii="仿宋" w:hAnsi="仿宋" w:eastAsia="仿宋"/>
          <w:sz w:val="24"/>
          <w:szCs w:val="24"/>
        </w:rPr>
        <w:t>。</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本项目（否）接受联合体投标。</w:t>
      </w:r>
    </w:p>
    <w:p>
      <w:pPr>
        <w:spacing w:line="400" w:lineRule="exact"/>
        <w:rPr>
          <w:rFonts w:ascii="仿宋" w:hAnsi="仿宋" w:eastAsia="仿宋"/>
          <w:b/>
          <w:sz w:val="24"/>
          <w:szCs w:val="24"/>
        </w:rPr>
      </w:pPr>
      <w:r>
        <w:rPr>
          <w:rFonts w:hint="eastAsia" w:ascii="仿宋" w:hAnsi="仿宋" w:eastAsia="仿宋"/>
          <w:b/>
          <w:sz w:val="24"/>
          <w:szCs w:val="24"/>
        </w:rPr>
        <w:t>二、申请人的资格要求</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ind w:firstLine="480" w:firstLineChars="200"/>
        <w:rPr>
          <w:rFonts w:hint="eastAsia" w:ascii="仿宋" w:hAnsi="仿宋" w:eastAsia="仿宋"/>
          <w:b/>
          <w:bCs/>
          <w:sz w:val="24"/>
          <w:szCs w:val="24"/>
          <w:lang w:val="en-US" w:eastAsia="zh-CN"/>
        </w:rPr>
      </w:pPr>
      <w:r>
        <w:rPr>
          <w:rFonts w:hint="eastAsia" w:ascii="仿宋" w:hAnsi="仿宋" w:eastAsia="仿宋"/>
          <w:sz w:val="24"/>
          <w:szCs w:val="24"/>
        </w:rPr>
        <w:t>2.落实政府采购政策需满足的资格要求：标项1:</w:t>
      </w:r>
      <w:r>
        <w:rPr>
          <w:rFonts w:hint="eastAsia" w:ascii="仿宋" w:hAnsi="仿宋" w:eastAsia="仿宋"/>
          <w:b/>
          <w:bCs/>
          <w:sz w:val="24"/>
          <w:szCs w:val="24"/>
        </w:rPr>
        <w:t>供应商为中小企业</w:t>
      </w:r>
      <w:r>
        <w:rPr>
          <w:rFonts w:hint="eastAsia" w:ascii="仿宋" w:hAnsi="仿宋" w:eastAsia="仿宋"/>
          <w:b/>
          <w:bCs/>
          <w:sz w:val="24"/>
          <w:szCs w:val="24"/>
          <w:lang w:eastAsia="zh-CN"/>
        </w:rPr>
        <w:t>。</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3.本项目的特定资格要求：无。</w:t>
      </w:r>
    </w:p>
    <w:p>
      <w:pPr>
        <w:spacing w:line="400" w:lineRule="exact"/>
        <w:rPr>
          <w:rFonts w:ascii="仿宋" w:hAnsi="仿宋" w:eastAsia="仿宋"/>
          <w:b/>
          <w:sz w:val="24"/>
          <w:szCs w:val="24"/>
        </w:rPr>
      </w:pPr>
      <w:r>
        <w:rPr>
          <w:rFonts w:hint="eastAsia" w:ascii="仿宋" w:hAnsi="仿宋" w:eastAsia="仿宋"/>
          <w:b/>
          <w:sz w:val="24"/>
          <w:szCs w:val="24"/>
        </w:rPr>
        <w:t>三、获取（下载）采购文件</w:t>
      </w:r>
      <w:r>
        <w:rPr>
          <w:rFonts w:hint="eastAsia" w:ascii="宋体" w:hAnsi="宋体" w:cs="宋体"/>
          <w:b/>
          <w:sz w:val="24"/>
          <w:szCs w:val="24"/>
        </w:rPr>
        <w:t>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时间：公告发布之日至202</w:t>
      </w:r>
      <w:r>
        <w:rPr>
          <w:rFonts w:hint="eastAsia" w:ascii="仿宋" w:hAnsi="仿宋" w:eastAsia="仿宋"/>
          <w:sz w:val="24"/>
          <w:szCs w:val="24"/>
          <w:lang w:val="en-US" w:eastAsia="zh-CN"/>
        </w:rPr>
        <w:t>4</w:t>
      </w:r>
      <w:r>
        <w:rPr>
          <w:rFonts w:hint="eastAsia" w:ascii="仿宋" w:hAnsi="仿宋" w:eastAsia="仿宋"/>
          <w:sz w:val="24"/>
          <w:szCs w:val="24"/>
        </w:rPr>
        <w:t>年</w:t>
      </w:r>
      <w:r>
        <w:rPr>
          <w:rFonts w:hint="eastAsia" w:ascii="仿宋" w:hAnsi="仿宋" w:eastAsia="仿宋"/>
          <w:sz w:val="24"/>
          <w:szCs w:val="24"/>
          <w:lang w:val="en-US" w:eastAsia="zh-CN"/>
        </w:rPr>
        <w:t>5</w:t>
      </w:r>
      <w:r>
        <w:rPr>
          <w:rFonts w:hint="eastAsia" w:ascii="仿宋" w:hAnsi="仿宋" w:eastAsia="仿宋"/>
          <w:sz w:val="24"/>
          <w:szCs w:val="24"/>
        </w:rPr>
        <w:t>月</w:t>
      </w:r>
      <w:r>
        <w:rPr>
          <w:rFonts w:hint="eastAsia" w:ascii="仿宋" w:hAnsi="仿宋" w:eastAsia="仿宋"/>
          <w:sz w:val="24"/>
          <w:szCs w:val="24"/>
          <w:highlight w:val="none"/>
          <w:lang w:val="en-US" w:eastAsia="zh-CN"/>
        </w:rPr>
        <w:t>12</w:t>
      </w:r>
      <w:r>
        <w:rPr>
          <w:rFonts w:hint="eastAsia" w:ascii="仿宋" w:hAnsi="仿宋" w:eastAsia="仿宋"/>
          <w:sz w:val="24"/>
          <w:szCs w:val="24"/>
        </w:rPr>
        <w:t>日，每天上午00:00至12:00，下午12:00至23:59（北京时间，线上获取法定节假日均可，线下获取文件法定节假日除外）</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地点（网址）：</w:t>
      </w:r>
      <w:r>
        <w:rPr>
          <w:rFonts w:ascii="仿宋" w:hAnsi="仿宋" w:eastAsia="仿宋"/>
          <w:sz w:val="24"/>
          <w:szCs w:val="24"/>
        </w:rPr>
        <w:t>浙江政府采购网（http://zfcg.czt.zj.gov.cn）公告附件</w:t>
      </w:r>
      <w:r>
        <w:rPr>
          <w:rFonts w:hint="eastAsia" w:ascii="宋体" w:hAnsi="宋体" w:cs="宋体"/>
          <w:sz w:val="24"/>
          <w:szCs w:val="24"/>
        </w:rPr>
        <w:t>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方式：供应商登录政采云平台https://www.zcygov.cn/在线申请获取采购文件（进入“项目采购”应用，在获取采购文件菜单中选择项目，申请获取采购文件）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售价（元）：0</w:t>
      </w:r>
      <w:r>
        <w:rPr>
          <w:rFonts w:hint="eastAsia" w:ascii="宋体" w:hAnsi="宋体" w:cs="宋体"/>
          <w:sz w:val="24"/>
          <w:szCs w:val="24"/>
        </w:rPr>
        <w:t> </w:t>
      </w:r>
    </w:p>
    <w:p>
      <w:pPr>
        <w:spacing w:line="400" w:lineRule="exact"/>
        <w:rPr>
          <w:rFonts w:ascii="仿宋" w:hAnsi="仿宋" w:eastAsia="仿宋"/>
          <w:b/>
          <w:sz w:val="24"/>
          <w:szCs w:val="24"/>
        </w:rPr>
      </w:pPr>
      <w:r>
        <w:rPr>
          <w:rFonts w:hint="eastAsia" w:ascii="仿宋" w:hAnsi="仿宋" w:eastAsia="仿宋"/>
          <w:b/>
          <w:sz w:val="24"/>
          <w:szCs w:val="24"/>
        </w:rPr>
        <w:t>四、响应文件提交（上传）</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rPr>
        <w:t>截止时间：202</w:t>
      </w:r>
      <w:r>
        <w:rPr>
          <w:rFonts w:hint="eastAsia" w:ascii="仿宋" w:hAnsi="仿宋" w:eastAsia="仿宋"/>
          <w:sz w:val="24"/>
          <w:szCs w:val="24"/>
          <w:lang w:val="en-US" w:eastAsia="zh-CN"/>
        </w:rPr>
        <w:t>4</w:t>
      </w:r>
      <w:r>
        <w:rPr>
          <w:rFonts w:hint="eastAsia" w:ascii="仿宋" w:hAnsi="仿宋" w:eastAsia="仿宋"/>
          <w:sz w:val="24"/>
          <w:szCs w:val="24"/>
        </w:rPr>
        <w:t>年</w:t>
      </w:r>
      <w:r>
        <w:rPr>
          <w:rFonts w:hint="eastAsia" w:ascii="仿宋" w:hAnsi="仿宋" w:eastAsia="仿宋"/>
          <w:sz w:val="24"/>
          <w:szCs w:val="24"/>
          <w:lang w:val="en-US" w:eastAsia="zh-CN"/>
        </w:rPr>
        <w:t>5</w:t>
      </w:r>
      <w:r>
        <w:rPr>
          <w:rFonts w:hint="eastAsia" w:ascii="仿宋" w:hAnsi="仿宋" w:eastAsia="仿宋"/>
          <w:sz w:val="24"/>
          <w:szCs w:val="24"/>
        </w:rPr>
        <w:t>月</w:t>
      </w:r>
      <w:r>
        <w:rPr>
          <w:rFonts w:hint="eastAsia" w:ascii="仿宋" w:hAnsi="仿宋" w:eastAsia="仿宋"/>
          <w:sz w:val="24"/>
          <w:szCs w:val="24"/>
          <w:highlight w:val="none"/>
          <w:lang w:val="en-US" w:eastAsia="zh-CN"/>
        </w:rPr>
        <w:t>13</w:t>
      </w:r>
      <w:r>
        <w:rPr>
          <w:rFonts w:hint="eastAsia" w:ascii="仿宋" w:hAnsi="仿宋" w:eastAsia="仿宋"/>
          <w:sz w:val="24"/>
          <w:szCs w:val="24"/>
          <w:highlight w:val="none"/>
        </w:rPr>
        <w:t>日</w:t>
      </w:r>
      <w:r>
        <w:rPr>
          <w:rFonts w:hint="eastAsia" w:ascii="仿宋" w:hAnsi="仿宋" w:eastAsia="仿宋"/>
          <w:sz w:val="24"/>
          <w:szCs w:val="24"/>
          <w:highlight w:val="none"/>
          <w:lang w:val="en-US" w:eastAsia="zh-CN"/>
        </w:rPr>
        <w:t>9</w:t>
      </w:r>
      <w:r>
        <w:rPr>
          <w:rFonts w:hint="eastAsia" w:ascii="仿宋" w:hAnsi="仿宋" w:eastAsia="仿宋"/>
          <w:sz w:val="24"/>
          <w:szCs w:val="24"/>
          <w:highlight w:val="none"/>
        </w:rPr>
        <w:t>:00（北京时间）</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地点（网址）：在“政府采购云平台”上传提交，“电子投标文件”成功上传提交后，投标人自行打印投标文件接收回执</w:t>
      </w:r>
      <w:r>
        <w:rPr>
          <w:rFonts w:hint="eastAsia" w:ascii="仿宋" w:hAnsi="仿宋" w:eastAsia="仿宋"/>
          <w:sz w:val="24"/>
          <w:szCs w:val="24"/>
          <w:highlight w:val="none"/>
          <w:lang w:eastAsia="zh-CN"/>
        </w:rPr>
        <w:t>。</w:t>
      </w:r>
      <w:r>
        <w:rPr>
          <w:rFonts w:hint="eastAsia" w:ascii="宋体" w:hAnsi="宋体" w:cs="宋体"/>
          <w:sz w:val="24"/>
          <w:szCs w:val="24"/>
          <w:highlight w:val="none"/>
        </w:rPr>
        <w:t> </w:t>
      </w:r>
    </w:p>
    <w:p>
      <w:pPr>
        <w:spacing w:line="400" w:lineRule="exact"/>
        <w:rPr>
          <w:rFonts w:ascii="仿宋" w:hAnsi="仿宋" w:eastAsia="仿宋"/>
          <w:b/>
          <w:sz w:val="24"/>
          <w:szCs w:val="24"/>
          <w:highlight w:val="none"/>
        </w:rPr>
      </w:pPr>
      <w:r>
        <w:rPr>
          <w:rFonts w:hint="eastAsia" w:ascii="仿宋" w:hAnsi="仿宋" w:eastAsia="仿宋"/>
          <w:b/>
          <w:sz w:val="24"/>
          <w:szCs w:val="24"/>
          <w:highlight w:val="none"/>
        </w:rPr>
        <w:t>五、响应文件开启</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开启时间：202</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13</w:t>
      </w:r>
      <w:r>
        <w:rPr>
          <w:rFonts w:hint="eastAsia" w:ascii="仿宋" w:hAnsi="仿宋" w:eastAsia="仿宋"/>
          <w:sz w:val="24"/>
          <w:szCs w:val="24"/>
          <w:highlight w:val="none"/>
        </w:rPr>
        <w:t>日</w:t>
      </w:r>
      <w:r>
        <w:rPr>
          <w:rFonts w:hint="eastAsia" w:ascii="仿宋" w:hAnsi="仿宋" w:eastAsia="仿宋"/>
          <w:sz w:val="24"/>
          <w:szCs w:val="24"/>
          <w:highlight w:val="none"/>
          <w:lang w:val="en-US" w:eastAsia="zh-CN"/>
        </w:rPr>
        <w:t>9</w:t>
      </w:r>
      <w:r>
        <w:rPr>
          <w:rFonts w:hint="eastAsia" w:ascii="仿宋" w:hAnsi="仿宋" w:eastAsia="仿宋"/>
          <w:sz w:val="24"/>
          <w:szCs w:val="24"/>
          <w:highlight w:val="none"/>
        </w:rPr>
        <w:t>:00（北京时间）</w:t>
      </w:r>
      <w:r>
        <w:rPr>
          <w:rFonts w:hint="eastAsia" w:ascii="宋体" w:hAnsi="宋体" w:cs="宋体"/>
          <w:sz w:val="24"/>
          <w:szCs w:val="24"/>
          <w:highlight w:val="none"/>
        </w:rPr>
        <w:t> </w:t>
      </w:r>
    </w:p>
    <w:p>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地点（网址）：政采云平台（https://www.zcygov.cn）、青田县瓯南街道百悦城5幢（华侨总部经济大楼）12楼招投标中心开标室（</w:t>
      </w:r>
      <w:r>
        <w:rPr>
          <w:rFonts w:hint="eastAsia" w:ascii="仿宋" w:hAnsi="仿宋" w:eastAsia="仿宋"/>
          <w:sz w:val="24"/>
          <w:szCs w:val="24"/>
          <w:highlight w:val="none"/>
          <w:lang w:eastAsia="zh-CN"/>
        </w:rPr>
        <w:t>三</w:t>
      </w:r>
      <w:r>
        <w:rPr>
          <w:rFonts w:hint="eastAsia" w:ascii="仿宋" w:hAnsi="仿宋" w:eastAsia="仿宋"/>
          <w:sz w:val="24"/>
          <w:szCs w:val="24"/>
          <w:highlight w:val="none"/>
        </w:rPr>
        <w:t>）</w:t>
      </w:r>
    </w:p>
    <w:p>
      <w:pPr>
        <w:spacing w:line="400" w:lineRule="exact"/>
        <w:rPr>
          <w:rFonts w:ascii="仿宋" w:hAnsi="仿宋" w:eastAsia="仿宋"/>
          <w:b/>
          <w:sz w:val="24"/>
          <w:szCs w:val="24"/>
        </w:rPr>
      </w:pPr>
      <w:r>
        <w:rPr>
          <w:rFonts w:hint="eastAsia" w:ascii="仿宋" w:hAnsi="仿宋" w:eastAsia="仿宋"/>
          <w:b/>
          <w:sz w:val="24"/>
          <w:szCs w:val="24"/>
        </w:rPr>
        <w:t>六、公告期限</w:t>
      </w:r>
      <w:r>
        <w:rPr>
          <w:rFonts w:hint="eastAsia" w:ascii="宋体" w:hAnsi="宋体" w:cs="宋体"/>
          <w:b/>
          <w:sz w:val="24"/>
          <w:szCs w:val="24"/>
        </w:rPr>
        <w:t>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自本公告发布之日起3个工作日。</w:t>
      </w:r>
    </w:p>
    <w:p>
      <w:pPr>
        <w:spacing w:line="400" w:lineRule="exact"/>
        <w:rPr>
          <w:rFonts w:ascii="仿宋" w:hAnsi="仿宋" w:eastAsia="仿宋"/>
          <w:b/>
          <w:sz w:val="24"/>
          <w:szCs w:val="24"/>
        </w:rPr>
      </w:pPr>
      <w:r>
        <w:rPr>
          <w:rFonts w:hint="eastAsia" w:ascii="仿宋" w:hAnsi="仿宋" w:eastAsia="仿宋"/>
          <w:b/>
          <w:sz w:val="24"/>
          <w:szCs w:val="24"/>
        </w:rPr>
        <w:t>七、其他补充事宜</w:t>
      </w:r>
    </w:p>
    <w:p>
      <w:pPr>
        <w:spacing w:line="400" w:lineRule="exact"/>
        <w:ind w:firstLine="480" w:firstLineChars="200"/>
        <w:rPr>
          <w:rFonts w:ascii="仿宋" w:hAnsi="仿宋" w:eastAsia="仿宋"/>
          <w:sz w:val="24"/>
          <w:szCs w:val="24"/>
        </w:rPr>
      </w:pPr>
      <w:r>
        <w:rPr>
          <w:rFonts w:ascii="仿宋" w:hAnsi="仿宋" w:eastAsia="仿宋"/>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00" w:lineRule="exact"/>
        <w:ind w:firstLine="480" w:firstLineChars="200"/>
        <w:rPr>
          <w:rFonts w:ascii="仿宋" w:hAnsi="仿宋" w:eastAsia="仿宋"/>
          <w:sz w:val="24"/>
          <w:szCs w:val="24"/>
        </w:rPr>
      </w:pPr>
      <w:r>
        <w:rPr>
          <w:rFonts w:ascii="仿宋" w:hAnsi="仿宋" w:eastAsia="仿宋"/>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ind w:firstLine="480" w:firstLineChars="200"/>
        <w:rPr>
          <w:rFonts w:ascii="仿宋" w:hAnsi="仿宋" w:eastAsia="仿宋"/>
          <w:sz w:val="24"/>
          <w:szCs w:val="24"/>
        </w:rPr>
      </w:pPr>
      <w:r>
        <w:rPr>
          <w:rFonts w:ascii="仿宋" w:hAnsi="仿宋" w:eastAsia="仿宋"/>
          <w:sz w:val="24"/>
          <w:szCs w:val="24"/>
        </w:rPr>
        <w:t xml:space="preserve">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spacing w:line="400" w:lineRule="exact"/>
        <w:ind w:firstLine="480" w:firstLineChars="200"/>
        <w:rPr>
          <w:rFonts w:ascii="仿宋" w:hAnsi="仿宋" w:eastAsia="仿宋"/>
          <w:sz w:val="24"/>
          <w:szCs w:val="24"/>
        </w:rPr>
      </w:pPr>
      <w:r>
        <w:rPr>
          <w:rFonts w:ascii="仿宋" w:hAnsi="仿宋" w:eastAsia="仿宋"/>
          <w:sz w:val="24"/>
          <w:szCs w:val="24"/>
        </w:rPr>
        <w:t>4.其他事项：</w:t>
      </w:r>
      <w:r>
        <w:rPr>
          <w:rFonts w:hint="eastAsia" w:ascii="仿宋" w:hAnsi="仿宋" w:eastAsia="仿宋"/>
          <w:sz w:val="24"/>
          <w:szCs w:val="24"/>
        </w:rPr>
        <w:t>（1）潜在供应商应当依照本公告第三条第3款规定方式获取招标文件，其他渠道获取招标文件的，不得对招标文件提起质疑投诉。</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（2）备份响应文件：供应商自行确定是否提交；若提交请在响应文件截止时间前将备份响应文件打包压缩加密后（未加密造成泄密的由供应商自行承担）以电子邮件的形式发送至</w:t>
      </w:r>
      <w:r>
        <w:rPr>
          <w:rFonts w:hint="eastAsia" w:ascii="仿宋" w:hAnsi="仿宋" w:eastAsia="仿宋"/>
          <w:sz w:val="24"/>
          <w:szCs w:val="24"/>
          <w:lang w:eastAsia="zh-CN"/>
        </w:rPr>
        <w:t>563613700</w:t>
      </w:r>
      <w:r>
        <w:rPr>
          <w:rFonts w:hint="eastAsia" w:ascii="仿宋" w:hAnsi="仿宋" w:eastAsia="仿宋"/>
          <w:sz w:val="24"/>
          <w:szCs w:val="24"/>
        </w:rPr>
        <w:t>@qq.com，备份响应文件在“电子响应文件”在线解密失败后启用，否则不予以启用。</w:t>
      </w:r>
    </w:p>
    <w:p>
      <w:pPr>
        <w:spacing w:line="400" w:lineRule="exact"/>
        <w:rPr>
          <w:rFonts w:ascii="仿宋" w:hAnsi="仿宋" w:eastAsia="仿宋"/>
          <w:szCs w:val="21"/>
        </w:rPr>
      </w:pPr>
      <w:r>
        <w:rPr>
          <w:rFonts w:hint="eastAsia" w:ascii="仿宋" w:hAnsi="仿宋" w:eastAsia="仿宋"/>
          <w:b/>
          <w:sz w:val="24"/>
          <w:szCs w:val="24"/>
        </w:rPr>
        <w:t>八、凡对本次招标提出询问、质疑、投诉，请按以下方式联系</w:t>
      </w:r>
    </w:p>
    <w:p>
      <w:pPr>
        <w:spacing w:line="400" w:lineRule="exact"/>
        <w:ind w:firstLine="480" w:firstLineChars="200"/>
        <w:rPr>
          <w:rFonts w:ascii="仿宋" w:hAnsi="仿宋" w:eastAsia="仿宋"/>
          <w:sz w:val="24"/>
          <w:szCs w:val="24"/>
        </w:rPr>
      </w:pPr>
      <w:r>
        <w:rPr>
          <w:rFonts w:ascii="仿宋" w:hAnsi="仿宋" w:eastAsia="仿宋"/>
          <w:sz w:val="24"/>
          <w:szCs w:val="24"/>
        </w:rPr>
        <w:t>1.采购人信息</w:t>
      </w:r>
    </w:p>
    <w:p>
      <w:pPr>
        <w:spacing w:line="400" w:lineRule="exact"/>
        <w:ind w:firstLine="720" w:firstLineChars="300"/>
        <w:rPr>
          <w:rFonts w:ascii="仿宋" w:hAnsi="仿宋" w:eastAsia="仿宋"/>
          <w:sz w:val="24"/>
          <w:szCs w:val="24"/>
        </w:rPr>
      </w:pPr>
      <w:r>
        <w:rPr>
          <w:rFonts w:ascii="仿宋" w:hAnsi="仿宋" w:eastAsia="仿宋"/>
          <w:sz w:val="24"/>
          <w:szCs w:val="24"/>
        </w:rPr>
        <w:t>名</w:t>
      </w:r>
      <w:r>
        <w:rPr>
          <w:rFonts w:hint="eastAsia" w:ascii="仿宋" w:hAnsi="仿宋" w:eastAsia="仿宋"/>
          <w:sz w:val="24"/>
          <w:szCs w:val="24"/>
        </w:rPr>
        <w:t xml:space="preserve">   </w:t>
      </w:r>
      <w:r>
        <w:rPr>
          <w:rFonts w:ascii="仿宋" w:hAnsi="仿宋" w:eastAsia="仿宋"/>
          <w:sz w:val="24"/>
          <w:szCs w:val="24"/>
        </w:rPr>
        <w:t>称：</w:t>
      </w:r>
      <w:r>
        <w:rPr>
          <w:rFonts w:hint="eastAsia" w:ascii="仿宋" w:hAnsi="仿宋" w:eastAsia="仿宋"/>
          <w:sz w:val="24"/>
          <w:szCs w:val="24"/>
        </w:rPr>
        <w:t>青田县气象局</w:t>
      </w:r>
    </w:p>
    <w:p>
      <w:pPr>
        <w:spacing w:line="400" w:lineRule="exact"/>
        <w:ind w:firstLine="720" w:firstLineChars="300"/>
        <w:rPr>
          <w:rFonts w:ascii="仿宋" w:hAnsi="仿宋" w:eastAsia="仿宋"/>
          <w:sz w:val="24"/>
          <w:szCs w:val="24"/>
        </w:rPr>
      </w:pPr>
      <w:r>
        <w:rPr>
          <w:rFonts w:ascii="仿宋" w:hAnsi="仿宋" w:eastAsia="仿宋"/>
          <w:sz w:val="24"/>
          <w:szCs w:val="24"/>
        </w:rPr>
        <w:t>地</w:t>
      </w:r>
      <w:r>
        <w:rPr>
          <w:rFonts w:hint="eastAsia" w:ascii="仿宋" w:hAnsi="仿宋" w:eastAsia="仿宋"/>
          <w:sz w:val="24"/>
          <w:szCs w:val="24"/>
        </w:rPr>
        <w:t xml:space="preserve">   </w:t>
      </w:r>
      <w:r>
        <w:rPr>
          <w:rFonts w:ascii="仿宋" w:hAnsi="仿宋" w:eastAsia="仿宋"/>
          <w:sz w:val="24"/>
          <w:szCs w:val="24"/>
        </w:rPr>
        <w:t>址：</w:t>
      </w:r>
      <w:r>
        <w:rPr>
          <w:rFonts w:hint="eastAsia" w:ascii="仿宋" w:hAnsi="仿宋" w:eastAsia="仿宋"/>
          <w:sz w:val="24"/>
          <w:szCs w:val="24"/>
        </w:rPr>
        <w:t>浙江省青田县鹤城街道气象巷33号</w:t>
      </w:r>
    </w:p>
    <w:p>
      <w:pPr>
        <w:spacing w:line="400" w:lineRule="exact"/>
        <w:ind w:firstLine="720" w:firstLineChars="300"/>
        <w:rPr>
          <w:rFonts w:ascii="仿宋" w:hAnsi="仿宋" w:eastAsia="仿宋"/>
          <w:sz w:val="24"/>
          <w:szCs w:val="24"/>
        </w:rPr>
      </w:pPr>
      <w:r>
        <w:rPr>
          <w:rFonts w:ascii="仿宋" w:hAnsi="仿宋" w:eastAsia="仿宋"/>
          <w:sz w:val="24"/>
          <w:szCs w:val="24"/>
        </w:rPr>
        <w:t>项目联系人（询问）：</w:t>
      </w:r>
      <w:r>
        <w:rPr>
          <w:rFonts w:hint="eastAsia" w:ascii="仿宋" w:hAnsi="仿宋" w:eastAsia="仿宋"/>
          <w:sz w:val="24"/>
          <w:szCs w:val="24"/>
        </w:rPr>
        <w:t>纪峰</w:t>
      </w:r>
      <w:r>
        <w:rPr>
          <w:rFonts w:ascii="仿宋" w:hAnsi="仿宋" w:eastAsia="仿宋"/>
          <w:sz w:val="24"/>
          <w:szCs w:val="24"/>
        </w:rPr>
        <w:t xml:space="preserve"> </w:t>
      </w:r>
    </w:p>
    <w:p>
      <w:pPr>
        <w:spacing w:line="400" w:lineRule="exact"/>
        <w:ind w:firstLine="720" w:firstLineChars="300"/>
        <w:rPr>
          <w:rFonts w:ascii="仿宋" w:hAnsi="仿宋" w:eastAsia="仿宋"/>
          <w:sz w:val="24"/>
          <w:szCs w:val="24"/>
        </w:rPr>
      </w:pPr>
      <w:r>
        <w:rPr>
          <w:rFonts w:ascii="仿宋" w:hAnsi="仿宋" w:eastAsia="仿宋"/>
          <w:sz w:val="24"/>
          <w:szCs w:val="24"/>
        </w:rPr>
        <w:t>项目联系方式（询问）：</w:t>
      </w:r>
      <w:r>
        <w:rPr>
          <w:rFonts w:hint="eastAsia" w:ascii="仿宋" w:hAnsi="仿宋" w:eastAsia="仿宋"/>
          <w:sz w:val="24"/>
          <w:szCs w:val="24"/>
        </w:rPr>
        <w:t>0578-6830232</w:t>
      </w:r>
    </w:p>
    <w:p>
      <w:pPr>
        <w:spacing w:line="400" w:lineRule="exact"/>
        <w:ind w:firstLine="720" w:firstLineChars="300"/>
        <w:rPr>
          <w:rFonts w:ascii="仿宋" w:hAnsi="仿宋" w:eastAsia="仿宋"/>
          <w:sz w:val="24"/>
          <w:szCs w:val="24"/>
        </w:rPr>
      </w:pPr>
      <w:r>
        <w:rPr>
          <w:rFonts w:ascii="仿宋" w:hAnsi="仿宋" w:eastAsia="仿宋"/>
          <w:sz w:val="24"/>
          <w:szCs w:val="24"/>
        </w:rPr>
        <w:t>质疑联系人：</w:t>
      </w:r>
      <w:r>
        <w:rPr>
          <w:rFonts w:hint="eastAsia" w:ascii="仿宋" w:hAnsi="仿宋" w:eastAsia="仿宋"/>
          <w:sz w:val="24"/>
          <w:szCs w:val="24"/>
        </w:rPr>
        <w:t>纪峰</w:t>
      </w:r>
    </w:p>
    <w:p>
      <w:pPr>
        <w:spacing w:line="400" w:lineRule="exact"/>
        <w:ind w:firstLine="720" w:firstLineChars="300"/>
        <w:rPr>
          <w:rFonts w:ascii="仿宋" w:hAnsi="仿宋" w:eastAsia="仿宋"/>
          <w:sz w:val="24"/>
          <w:szCs w:val="24"/>
        </w:rPr>
      </w:pPr>
      <w:r>
        <w:rPr>
          <w:rFonts w:ascii="仿宋" w:hAnsi="仿宋" w:eastAsia="仿宋"/>
          <w:sz w:val="24"/>
          <w:szCs w:val="24"/>
        </w:rPr>
        <w:t>质疑联系方式：</w:t>
      </w:r>
      <w:r>
        <w:rPr>
          <w:rFonts w:hint="eastAsia" w:ascii="仿宋" w:hAnsi="仿宋" w:eastAsia="仿宋"/>
          <w:sz w:val="24"/>
          <w:szCs w:val="24"/>
        </w:rPr>
        <w:t xml:space="preserve">0578-6830232 </w:t>
      </w:r>
    </w:p>
    <w:p>
      <w:pPr>
        <w:spacing w:line="400" w:lineRule="exact"/>
        <w:ind w:firstLine="480" w:firstLineChars="200"/>
        <w:rPr>
          <w:rFonts w:ascii="仿宋" w:hAnsi="仿宋" w:eastAsia="仿宋"/>
          <w:sz w:val="24"/>
          <w:szCs w:val="24"/>
        </w:rPr>
      </w:pPr>
      <w:r>
        <w:rPr>
          <w:rFonts w:ascii="仿宋" w:hAnsi="仿宋" w:eastAsia="仿宋"/>
          <w:sz w:val="24"/>
          <w:szCs w:val="24"/>
        </w:rPr>
        <w:t>2.采购代理机构信息</w:t>
      </w:r>
    </w:p>
    <w:p>
      <w:pPr>
        <w:spacing w:line="400" w:lineRule="exact"/>
        <w:ind w:firstLine="720" w:firstLineChars="300"/>
        <w:rPr>
          <w:rFonts w:ascii="仿宋" w:hAnsi="仿宋" w:eastAsia="仿宋"/>
          <w:sz w:val="24"/>
          <w:szCs w:val="24"/>
          <w:highlight w:val="none"/>
        </w:rPr>
      </w:pPr>
      <w:r>
        <w:rPr>
          <w:rFonts w:ascii="仿宋" w:hAnsi="仿宋" w:eastAsia="仿宋"/>
          <w:sz w:val="24"/>
          <w:szCs w:val="24"/>
          <w:highlight w:val="none"/>
        </w:rPr>
        <w:t>名</w:t>
      </w:r>
      <w:r>
        <w:rPr>
          <w:rFonts w:hint="eastAsia" w:ascii="仿宋" w:hAnsi="仿宋" w:eastAsia="仿宋"/>
          <w:sz w:val="24"/>
          <w:szCs w:val="24"/>
          <w:highlight w:val="none"/>
        </w:rPr>
        <w:t xml:space="preserve">   </w:t>
      </w:r>
      <w:r>
        <w:rPr>
          <w:rFonts w:ascii="仿宋" w:hAnsi="仿宋" w:eastAsia="仿宋"/>
          <w:sz w:val="24"/>
          <w:szCs w:val="24"/>
          <w:highlight w:val="none"/>
        </w:rPr>
        <w:t>称：</w:t>
      </w:r>
      <w:r>
        <w:rPr>
          <w:rFonts w:hint="eastAsia" w:ascii="仿宋" w:hAnsi="仿宋" w:eastAsia="仿宋"/>
          <w:sz w:val="24"/>
          <w:szCs w:val="24"/>
          <w:highlight w:val="none"/>
          <w:lang w:eastAsia="zh-CN"/>
        </w:rPr>
        <w:t>浙江首信工程项目管理有限公司</w:t>
      </w:r>
      <w:r>
        <w:rPr>
          <w:rFonts w:hint="eastAsia" w:ascii="宋体" w:hAnsi="宋体" w:cs="宋体"/>
          <w:sz w:val="24"/>
          <w:szCs w:val="24"/>
          <w:highlight w:val="none"/>
        </w:rPr>
        <w:t> </w:t>
      </w:r>
    </w:p>
    <w:p>
      <w:pPr>
        <w:spacing w:line="400" w:lineRule="exact"/>
        <w:ind w:firstLine="720" w:firstLineChars="300"/>
        <w:rPr>
          <w:rFonts w:ascii="仿宋" w:hAnsi="仿宋" w:eastAsia="仿宋"/>
          <w:sz w:val="24"/>
          <w:szCs w:val="24"/>
          <w:highlight w:val="none"/>
        </w:rPr>
      </w:pPr>
      <w:r>
        <w:rPr>
          <w:rFonts w:ascii="仿宋" w:hAnsi="仿宋" w:eastAsia="仿宋"/>
          <w:sz w:val="24"/>
          <w:szCs w:val="24"/>
          <w:highlight w:val="none"/>
        </w:rPr>
        <w:t>地</w:t>
      </w:r>
      <w:r>
        <w:rPr>
          <w:rFonts w:hint="eastAsia" w:ascii="仿宋" w:hAnsi="仿宋" w:eastAsia="仿宋"/>
          <w:sz w:val="24"/>
          <w:szCs w:val="24"/>
          <w:highlight w:val="none"/>
        </w:rPr>
        <w:t xml:space="preserve">   </w:t>
      </w:r>
      <w:r>
        <w:rPr>
          <w:rFonts w:ascii="仿宋" w:hAnsi="仿宋" w:eastAsia="仿宋"/>
          <w:sz w:val="24"/>
          <w:szCs w:val="24"/>
          <w:highlight w:val="none"/>
        </w:rPr>
        <w:t>址：</w:t>
      </w:r>
      <w:r>
        <w:rPr>
          <w:rFonts w:hint="eastAsia" w:ascii="仿宋" w:hAnsi="仿宋" w:eastAsia="仿宋"/>
          <w:sz w:val="24"/>
          <w:szCs w:val="24"/>
          <w:highlight w:val="none"/>
          <w:lang w:eastAsia="zh-CN"/>
        </w:rPr>
        <w:t>莲都区人民路916号正隆数字经济创新园2栋218-219号二楼</w:t>
      </w:r>
    </w:p>
    <w:p>
      <w:pPr>
        <w:spacing w:line="400" w:lineRule="exact"/>
        <w:ind w:firstLine="720" w:firstLineChars="300"/>
        <w:rPr>
          <w:rFonts w:hint="eastAsia" w:ascii="仿宋" w:hAnsi="仿宋" w:eastAsia="仿宋"/>
          <w:sz w:val="24"/>
          <w:szCs w:val="24"/>
          <w:highlight w:val="none"/>
          <w:lang w:eastAsia="zh-CN"/>
        </w:rPr>
      </w:pPr>
      <w:r>
        <w:rPr>
          <w:rFonts w:ascii="仿宋" w:hAnsi="仿宋" w:eastAsia="仿宋"/>
          <w:sz w:val="24"/>
          <w:szCs w:val="24"/>
          <w:highlight w:val="none"/>
        </w:rPr>
        <w:t>项目联系人（询问）：</w:t>
      </w:r>
      <w:r>
        <w:rPr>
          <w:rFonts w:hint="eastAsia" w:ascii="仿宋" w:hAnsi="仿宋" w:eastAsia="仿宋"/>
          <w:sz w:val="24"/>
          <w:szCs w:val="24"/>
          <w:highlight w:val="none"/>
          <w:lang w:eastAsia="zh-CN"/>
        </w:rPr>
        <w:t>兰根红</w:t>
      </w:r>
    </w:p>
    <w:p>
      <w:pPr>
        <w:spacing w:line="400" w:lineRule="exact"/>
        <w:ind w:firstLine="720" w:firstLineChars="300"/>
        <w:rPr>
          <w:rFonts w:hint="default" w:ascii="仿宋" w:hAnsi="仿宋" w:eastAsia="仿宋"/>
          <w:sz w:val="24"/>
          <w:szCs w:val="24"/>
          <w:highlight w:val="none"/>
          <w:lang w:val="en-US" w:eastAsia="zh-CN"/>
        </w:rPr>
      </w:pPr>
      <w:r>
        <w:rPr>
          <w:rFonts w:ascii="仿宋" w:hAnsi="仿宋" w:eastAsia="仿宋"/>
          <w:sz w:val="24"/>
          <w:szCs w:val="24"/>
          <w:highlight w:val="none"/>
        </w:rPr>
        <w:t>项目联系方式（询问）：</w:t>
      </w:r>
      <w:r>
        <w:rPr>
          <w:rFonts w:hint="eastAsia" w:ascii="仿宋" w:hAnsi="仿宋" w:eastAsia="仿宋"/>
          <w:sz w:val="24"/>
          <w:szCs w:val="24"/>
          <w:highlight w:val="none"/>
          <w:lang w:val="en-US" w:eastAsia="zh-CN"/>
        </w:rPr>
        <w:t>18069395600</w:t>
      </w:r>
    </w:p>
    <w:p>
      <w:pPr>
        <w:spacing w:line="400" w:lineRule="exact"/>
        <w:ind w:firstLine="720" w:firstLineChars="300"/>
        <w:rPr>
          <w:rFonts w:hint="eastAsia" w:ascii="仿宋" w:hAnsi="仿宋" w:eastAsia="仿宋"/>
          <w:sz w:val="24"/>
          <w:szCs w:val="24"/>
          <w:highlight w:val="none"/>
          <w:lang w:eastAsia="zh-CN"/>
        </w:rPr>
      </w:pPr>
      <w:r>
        <w:rPr>
          <w:rFonts w:ascii="仿宋" w:hAnsi="仿宋" w:eastAsia="仿宋"/>
          <w:sz w:val="24"/>
          <w:szCs w:val="24"/>
          <w:highlight w:val="none"/>
        </w:rPr>
        <w:t>质疑联系人：</w:t>
      </w:r>
      <w:r>
        <w:rPr>
          <w:rFonts w:hint="eastAsia" w:ascii="仿宋" w:hAnsi="仿宋" w:eastAsia="仿宋"/>
          <w:sz w:val="24"/>
          <w:szCs w:val="24"/>
          <w:highlight w:val="none"/>
          <w:lang w:eastAsia="zh-CN"/>
        </w:rPr>
        <w:t>吴胜</w:t>
      </w:r>
    </w:p>
    <w:p>
      <w:pPr>
        <w:spacing w:line="400" w:lineRule="exact"/>
        <w:ind w:firstLine="720" w:firstLineChars="300"/>
        <w:rPr>
          <w:rFonts w:hint="default" w:ascii="仿宋" w:hAnsi="仿宋" w:eastAsia="仿宋"/>
          <w:sz w:val="24"/>
          <w:szCs w:val="24"/>
          <w:highlight w:val="none"/>
          <w:lang w:val="en-US" w:eastAsia="zh-CN"/>
        </w:rPr>
      </w:pPr>
      <w:r>
        <w:rPr>
          <w:rFonts w:ascii="仿宋" w:hAnsi="仿宋" w:eastAsia="仿宋"/>
          <w:sz w:val="24"/>
          <w:szCs w:val="24"/>
          <w:highlight w:val="none"/>
        </w:rPr>
        <w:t>质疑联系方式：</w:t>
      </w:r>
      <w:r>
        <w:rPr>
          <w:rFonts w:hint="eastAsia" w:ascii="仿宋" w:hAnsi="仿宋" w:eastAsia="仿宋"/>
          <w:sz w:val="24"/>
          <w:szCs w:val="24"/>
          <w:highlight w:val="none"/>
          <w:lang w:val="en-US" w:eastAsia="zh-CN"/>
        </w:rPr>
        <w:t>0578-2179289</w:t>
      </w:r>
    </w:p>
    <w:p>
      <w:pPr>
        <w:spacing w:line="400" w:lineRule="exact"/>
        <w:ind w:firstLine="480" w:firstLineChars="200"/>
        <w:rPr>
          <w:rFonts w:ascii="仿宋" w:hAnsi="仿宋" w:eastAsia="仿宋"/>
          <w:sz w:val="24"/>
          <w:szCs w:val="24"/>
        </w:rPr>
      </w:pPr>
      <w:r>
        <w:rPr>
          <w:rFonts w:ascii="仿宋" w:hAnsi="仿宋" w:eastAsia="仿宋"/>
          <w:sz w:val="24"/>
          <w:szCs w:val="24"/>
        </w:rPr>
        <w:t>3.同级政府采购监督管理部门</w:t>
      </w:r>
    </w:p>
    <w:p>
      <w:pPr>
        <w:spacing w:line="400" w:lineRule="exact"/>
        <w:ind w:firstLine="720" w:firstLineChars="30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名   称：青田县财政局政府采购监管科</w:t>
      </w:r>
      <w:r>
        <w:rPr>
          <w:rFonts w:hint="eastAsia" w:ascii="宋体" w:hAnsi="宋体" w:cs="宋体"/>
          <w:sz w:val="24"/>
          <w:szCs w:val="24"/>
        </w:rPr>
        <w:t> </w:t>
      </w:r>
    </w:p>
    <w:p>
      <w:pPr>
        <w:spacing w:line="400" w:lineRule="exact"/>
        <w:ind w:firstLine="720" w:firstLineChars="300"/>
        <w:rPr>
          <w:rFonts w:hint="eastAsia" w:ascii="仿宋" w:hAnsi="仿宋" w:eastAsia="仿宋" w:cs="Times New Roman"/>
          <w:sz w:val="24"/>
          <w:szCs w:val="24"/>
        </w:rPr>
      </w:pPr>
      <w:r>
        <w:rPr>
          <w:rFonts w:ascii="仿宋" w:hAnsi="仿宋" w:eastAsia="仿宋"/>
          <w:sz w:val="24"/>
          <w:szCs w:val="24"/>
        </w:rPr>
        <w:t xml:space="preserve"> 地</w:t>
      </w:r>
      <w:r>
        <w:rPr>
          <w:rFonts w:hint="eastAsia" w:ascii="仿宋" w:hAnsi="仿宋" w:eastAsia="仿宋"/>
          <w:sz w:val="24"/>
          <w:szCs w:val="24"/>
        </w:rPr>
        <w:t xml:space="preserve">   </w:t>
      </w:r>
      <w:r>
        <w:rPr>
          <w:rFonts w:ascii="仿宋" w:hAnsi="仿宋" w:eastAsia="仿宋"/>
          <w:sz w:val="24"/>
          <w:szCs w:val="24"/>
        </w:rPr>
        <w:t>址：浙江省青田县临江东路1号</w:t>
      </w:r>
      <w:r>
        <w:rPr>
          <w:rFonts w:hint="eastAsia" w:ascii="宋体" w:hAnsi="宋体" w:cs="宋体"/>
          <w:sz w:val="24"/>
          <w:szCs w:val="24"/>
        </w:rPr>
        <w:t> </w:t>
      </w:r>
    </w:p>
    <w:p>
      <w:pPr>
        <w:spacing w:line="400" w:lineRule="exact"/>
        <w:ind w:firstLine="720" w:firstLineChars="300"/>
        <w:rPr>
          <w:rFonts w:hint="eastAsia" w:ascii="仿宋" w:hAnsi="仿宋" w:eastAsia="仿宋" w:cs="Times New Roman"/>
          <w:sz w:val="24"/>
          <w:szCs w:val="24"/>
        </w:rPr>
      </w:pP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联系人 ：陈玲晓</w:t>
      </w:r>
    </w:p>
    <w:p>
      <w:pPr>
        <w:spacing w:line="400" w:lineRule="exact"/>
        <w:ind w:firstLine="720" w:firstLineChars="300"/>
        <w:rPr>
          <w:rFonts w:hint="eastAsia" w:ascii="仿宋" w:hAnsi="仿宋" w:eastAsia="仿宋" w:cs="Times New Roman"/>
          <w:sz w:val="24"/>
          <w:szCs w:val="24"/>
        </w:rPr>
      </w:pP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监督投诉电话：0578-6830575</w:t>
      </w:r>
    </w:p>
    <w:p>
      <w:pPr>
        <w:pStyle w:val="24"/>
        <w:spacing w:before="75" w:beforeAutospacing="0" w:after="75" w:afterAutospacing="0"/>
      </w:pPr>
    </w:p>
    <w:p>
      <w:pPr>
        <w:pStyle w:val="25"/>
        <w:numPr>
          <w:ilvl w:val="0"/>
          <w:numId w:val="1"/>
        </w:numPr>
        <w:spacing w:before="0" w:after="0" w:line="360" w:lineRule="auto"/>
        <w:rPr>
          <w:rFonts w:hint="eastAsia" w:ascii="仿宋" w:hAnsi="仿宋" w:eastAsia="仿宋" w:cs="仿宋"/>
          <w:sz w:val="48"/>
          <w:szCs w:val="48"/>
        </w:rPr>
      </w:pPr>
      <w:r>
        <w:rPr>
          <w:rFonts w:ascii="仿宋" w:hAnsi="仿宋" w:eastAsia="仿宋" w:cs="宋体"/>
          <w:color w:val="000000"/>
          <w:kern w:val="0"/>
          <w:sz w:val="24"/>
        </w:rPr>
        <w:br w:type="page"/>
      </w:r>
      <w:bookmarkStart w:id="21" w:name="_Toc100322204"/>
      <w:bookmarkStart w:id="22" w:name="_Toc115426112"/>
      <w:bookmarkStart w:id="23" w:name="_Toc105577172"/>
      <w:bookmarkStart w:id="24" w:name="_Toc2569"/>
      <w:bookmarkStart w:id="25" w:name="_Toc530551805"/>
      <w:bookmarkStart w:id="26" w:name="_Toc531358960"/>
      <w:r>
        <w:rPr>
          <w:rFonts w:hint="eastAsia" w:ascii="仿宋" w:hAnsi="仿宋" w:eastAsia="仿宋" w:cs="仿宋"/>
          <w:sz w:val="48"/>
          <w:szCs w:val="48"/>
        </w:rPr>
        <w:t xml:space="preserve"> 采购需求</w:t>
      </w:r>
      <w:bookmarkEnd w:id="21"/>
      <w:bookmarkEnd w:id="22"/>
      <w:bookmarkEnd w:id="23"/>
      <w:bookmarkEnd w:id="24"/>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仿宋" w:hAnsi="仿宋" w:eastAsia="仿宋" w:cs="仿宋"/>
          <w:b/>
          <w:bCs/>
          <w:color w:val="auto"/>
          <w:sz w:val="24"/>
          <w:szCs w:val="24"/>
        </w:rPr>
      </w:pPr>
      <w:bookmarkStart w:id="27" w:name="_Toc2387"/>
      <w:bookmarkStart w:id="28" w:name="_Toc10653"/>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服务内容</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保障技术服务内容包括：</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1.青田县自动气象站的巡检维护、升级改造、标校、应急维修和故障的检修服务。</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2.青田县气象局开展专项气象业务工作时的车辆或人员保障服务。</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详细维护服务单见下表：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0"/>
        <w:gridCol w:w="1710"/>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240" w:lineRule="auto"/>
              <w:ind w:firstLine="0" w:firstLineChars="0"/>
              <w:jc w:val="center"/>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服务项目</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240" w:lineRule="auto"/>
              <w:ind w:firstLine="0" w:firstLineChars="0"/>
              <w:jc w:val="center"/>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数量（个）</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240" w:lineRule="auto"/>
              <w:ind w:firstLine="0" w:firstLineChars="0"/>
              <w:jc w:val="center"/>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500" w:lineRule="exact"/>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区域自动气象站</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500" w:lineRule="exact"/>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97</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500" w:lineRule="exact"/>
              <w:ind w:firstLine="480" w:firstLineChars="200"/>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区域自动气象站（</w:t>
            </w:r>
            <w:r>
              <w:rPr>
                <w:rFonts w:hint="eastAsia" w:ascii="仿宋" w:hAnsi="仿宋" w:eastAsia="仿宋" w:cs="仿宋"/>
                <w:color w:val="auto"/>
                <w:kern w:val="0"/>
                <w:sz w:val="24"/>
                <w:szCs w:val="24"/>
                <w:highlight w:val="none"/>
                <w:lang w:val="en-US" w:eastAsia="zh-CN"/>
              </w:rPr>
              <w:t>含雪深等其他专业监测设备</w:t>
            </w:r>
            <w:r>
              <w:rPr>
                <w:rFonts w:hint="eastAsia" w:ascii="仿宋" w:hAnsi="仿宋" w:eastAsia="仿宋" w:cs="仿宋"/>
                <w:color w:val="auto"/>
                <w:kern w:val="0"/>
                <w:sz w:val="24"/>
                <w:szCs w:val="24"/>
                <w:highlight w:val="none"/>
                <w:lang w:val="zh-CN"/>
              </w:rPr>
              <w:t>）</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500" w:lineRule="exact"/>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500" w:lineRule="exact"/>
              <w:ind w:firstLine="480" w:firstLineChars="200"/>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500" w:lineRule="exact"/>
              <w:jc w:val="center"/>
              <w:rPr>
                <w:rFonts w:hint="eastAsia" w:ascii="仿宋" w:hAnsi="仿宋" w:eastAsia="仿宋" w:cs="仿宋"/>
                <w:color w:val="auto"/>
                <w:kern w:val="0"/>
                <w:sz w:val="24"/>
                <w:szCs w:val="24"/>
                <w:highlight w:val="none"/>
                <w:lang w:val="zh-CN"/>
              </w:rPr>
            </w:pPr>
            <w:r>
              <w:rPr>
                <w:rFonts w:hint="eastAsia" w:ascii="仿宋" w:hAnsi="仿宋" w:eastAsia="仿宋" w:cs="仿宋"/>
                <w:kern w:val="0"/>
                <w:sz w:val="24"/>
                <w:szCs w:val="24"/>
                <w:lang w:val="zh-CN"/>
              </w:rPr>
              <w:t>独立专业气象监测站</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500" w:lineRule="exact"/>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lang w:val="en-US" w:eastAsia="zh-CN"/>
              </w:rPr>
              <w:t>独立的：农业园区农田小气候站、交通站等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5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国家站风塔巡查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500" w:lineRule="exact"/>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500" w:lineRule="exact"/>
              <w:ind w:firstLine="480" w:firstLineChars="200"/>
              <w:jc w:val="center"/>
              <w:rPr>
                <w:rFonts w:hint="eastAsia" w:ascii="仿宋" w:hAnsi="仿宋" w:eastAsia="仿宋" w:cs="仿宋"/>
                <w:color w:val="auto"/>
                <w:kern w:val="0"/>
                <w:sz w:val="24"/>
                <w:szCs w:val="24"/>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二、</w:t>
      </w:r>
      <w:r>
        <w:rPr>
          <w:rFonts w:hint="eastAsia" w:ascii="仿宋" w:hAnsi="仿宋" w:eastAsia="仿宋" w:cs="仿宋"/>
          <w:b/>
          <w:bCs/>
          <w:color w:val="auto"/>
          <w:sz w:val="24"/>
          <w:szCs w:val="24"/>
        </w:rPr>
        <w:t>服务质量要求</w:t>
      </w:r>
    </w:p>
    <w:p>
      <w:pPr>
        <w:pStyle w:val="12"/>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总体原则</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积极主动，维护及时，抢修快速，标校专业。</w:t>
      </w:r>
    </w:p>
    <w:p>
      <w:pPr>
        <w:pStyle w:val="12"/>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服务总体需求</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2.1维护要求</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自动气象站</w:t>
      </w:r>
      <w:r>
        <w:rPr>
          <w:rFonts w:hint="eastAsia" w:ascii="仿宋" w:hAnsi="仿宋" w:eastAsia="仿宋" w:cs="仿宋"/>
          <w:color w:val="auto"/>
          <w:sz w:val="24"/>
          <w:szCs w:val="24"/>
        </w:rPr>
        <w:t>维护采用定期和不定期相结合的方式组织实施</w:t>
      </w:r>
      <w:r>
        <w:rPr>
          <w:rFonts w:hint="eastAsia" w:ascii="仿宋" w:hAnsi="仿宋" w:eastAsia="仿宋" w:cs="仿宋"/>
          <w:color w:val="auto"/>
          <w:sz w:val="24"/>
          <w:szCs w:val="24"/>
          <w:highlight w:val="none"/>
        </w:rPr>
        <w:t>，每年的</w:t>
      </w:r>
      <w:r>
        <w:rPr>
          <w:rFonts w:hint="eastAsia" w:ascii="仿宋" w:hAnsi="仿宋" w:eastAsia="仿宋" w:cs="仿宋"/>
          <w:color w:val="auto"/>
          <w:sz w:val="24"/>
          <w:szCs w:val="24"/>
          <w:highlight w:val="none"/>
          <w:lang w:eastAsia="zh-CN"/>
        </w:rPr>
        <w:t>定期</w:t>
      </w:r>
      <w:r>
        <w:rPr>
          <w:rFonts w:hint="eastAsia" w:ascii="仿宋" w:hAnsi="仿宋" w:eastAsia="仿宋" w:cs="仿宋"/>
          <w:color w:val="auto"/>
          <w:sz w:val="24"/>
          <w:szCs w:val="24"/>
          <w:highlight w:val="none"/>
        </w:rPr>
        <w:t>维护次数不少于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次。</w:t>
      </w:r>
      <w:r>
        <w:rPr>
          <w:rFonts w:hint="eastAsia" w:ascii="仿宋" w:hAnsi="仿宋" w:eastAsia="仿宋" w:cs="仿宋"/>
          <w:color w:val="auto"/>
          <w:sz w:val="24"/>
          <w:szCs w:val="24"/>
        </w:rPr>
        <w:t>定期维护</w:t>
      </w:r>
      <w:r>
        <w:rPr>
          <w:rFonts w:hint="eastAsia" w:ascii="仿宋" w:hAnsi="仿宋" w:eastAsia="仿宋" w:cs="仿宋"/>
          <w:color w:val="auto"/>
          <w:sz w:val="24"/>
          <w:szCs w:val="24"/>
          <w:lang w:eastAsia="zh-CN"/>
        </w:rPr>
        <w:t>最大间隔不得超过</w:t>
      </w:r>
      <w:r>
        <w:rPr>
          <w:rFonts w:hint="eastAsia" w:ascii="仿宋" w:hAnsi="仿宋" w:eastAsia="仿宋" w:cs="仿宋"/>
          <w:color w:val="auto"/>
          <w:sz w:val="24"/>
          <w:szCs w:val="24"/>
          <w:lang w:val="en-US" w:eastAsia="zh-CN"/>
        </w:rPr>
        <w:t>2个月</w:t>
      </w:r>
      <w:r>
        <w:rPr>
          <w:rFonts w:hint="eastAsia" w:ascii="仿宋" w:hAnsi="仿宋" w:eastAsia="仿宋" w:cs="仿宋"/>
          <w:color w:val="auto"/>
          <w:sz w:val="24"/>
          <w:szCs w:val="24"/>
        </w:rPr>
        <w:t>。不定期维护是指重大灾害性天气前等特殊情况下的不定期应急保障维护，指令任务由</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下达。维护内容包括雨量传感器维护、百叶箱及箱内设备维护、设备箱（电源箱、采集单元）维护、其他设备维护、场地环境的整修维护(修剪对场地有影响的植物、修剪场内草坪，自然植被的高度保持在10—20CM之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风塔维护需要高空作业资格人员，</w:t>
      </w:r>
      <w:r>
        <w:rPr>
          <w:rFonts w:hint="eastAsia" w:ascii="仿宋" w:hAnsi="仿宋" w:eastAsia="仿宋" w:cs="仿宋"/>
          <w:color w:val="auto"/>
          <w:sz w:val="24"/>
          <w:szCs w:val="24"/>
        </w:rPr>
        <w:t>其他</w:t>
      </w:r>
      <w:r>
        <w:rPr>
          <w:rFonts w:hint="eastAsia" w:ascii="仿宋" w:hAnsi="仿宋" w:eastAsia="仿宋" w:cs="仿宋"/>
          <w:color w:val="auto"/>
          <w:sz w:val="24"/>
          <w:szCs w:val="24"/>
          <w:lang w:eastAsia="zh-CN"/>
        </w:rPr>
        <w:t>专业</w:t>
      </w:r>
      <w:r>
        <w:rPr>
          <w:rFonts w:hint="eastAsia" w:ascii="仿宋" w:hAnsi="仿宋" w:eastAsia="仿宋" w:cs="仿宋"/>
          <w:color w:val="auto"/>
          <w:sz w:val="24"/>
          <w:szCs w:val="24"/>
        </w:rPr>
        <w:t>设备设施按有关技术要求开展定期巡检维护。每次维护情况应</w:t>
      </w:r>
      <w:r>
        <w:rPr>
          <w:rFonts w:hint="eastAsia" w:ascii="仿宋" w:hAnsi="仿宋" w:eastAsia="仿宋" w:cs="仿宋"/>
          <w:color w:val="auto"/>
          <w:sz w:val="24"/>
          <w:szCs w:val="24"/>
          <w:lang w:val="en-US" w:eastAsia="zh-CN"/>
        </w:rPr>
        <w:t>在微信巡检派单系统中及时录入或及时填写纸质巡检记录表</w:t>
      </w:r>
      <w:r>
        <w:rPr>
          <w:rFonts w:hint="eastAsia" w:ascii="仿宋" w:hAnsi="仿宋" w:eastAsia="仿宋" w:cs="仿宋"/>
          <w:color w:val="auto"/>
          <w:sz w:val="24"/>
          <w:szCs w:val="24"/>
        </w:rPr>
        <w:t>。</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w:t>
      </w:r>
      <w:r>
        <w:rPr>
          <w:rFonts w:hint="eastAsia" w:ascii="仿宋" w:hAnsi="仿宋" w:eastAsia="仿宋" w:cs="仿宋"/>
          <w:color w:val="auto"/>
          <w:sz w:val="24"/>
          <w:szCs w:val="24"/>
          <w:lang w:val="en-US" w:eastAsia="zh-CN"/>
        </w:rPr>
        <w:t>月</w:t>
      </w:r>
      <w:r>
        <w:rPr>
          <w:rFonts w:hint="eastAsia" w:ascii="仿宋" w:hAnsi="仿宋" w:eastAsia="仿宋" w:cs="仿宋"/>
          <w:color w:val="auto"/>
          <w:sz w:val="24"/>
          <w:szCs w:val="24"/>
        </w:rPr>
        <w:t>制定维护计划日程表，</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将根据日程表不定期抽检维护情况，未通知</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变更维护时间的，视为按日程表维护。</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配合</w:t>
      </w:r>
      <w:r>
        <w:rPr>
          <w:rFonts w:hint="eastAsia" w:ascii="仿宋" w:hAnsi="仿宋" w:eastAsia="仿宋" w:cs="仿宋"/>
          <w:color w:val="auto"/>
          <w:sz w:val="24"/>
          <w:szCs w:val="24"/>
          <w:lang w:eastAsia="zh-CN"/>
        </w:rPr>
        <w:t>气象自动站</w:t>
      </w:r>
      <w:r>
        <w:rPr>
          <w:rFonts w:hint="eastAsia" w:ascii="仿宋" w:hAnsi="仿宋" w:eastAsia="仿宋" w:cs="仿宋"/>
          <w:color w:val="auto"/>
          <w:sz w:val="24"/>
          <w:szCs w:val="24"/>
        </w:rPr>
        <w:t>系统技术升级</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改造</w:t>
      </w:r>
      <w:r>
        <w:rPr>
          <w:rFonts w:hint="eastAsia" w:ascii="仿宋" w:hAnsi="仿宋" w:eastAsia="仿宋" w:cs="仿宋"/>
          <w:color w:val="auto"/>
          <w:sz w:val="24"/>
          <w:szCs w:val="24"/>
          <w:lang w:eastAsia="zh-CN"/>
        </w:rPr>
        <w:t>。气象自动站</w:t>
      </w:r>
      <w:r>
        <w:rPr>
          <w:rFonts w:hint="eastAsia" w:ascii="仿宋" w:hAnsi="仿宋" w:eastAsia="仿宋" w:cs="仿宋"/>
          <w:color w:val="auto"/>
          <w:sz w:val="24"/>
          <w:szCs w:val="24"/>
        </w:rPr>
        <w:t>原则上不再迁址，如确需搬迁的，须配合</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做好站址选择，并协助</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做好迁站工作。</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)根据采购人开展专项气象业务工作需求，提早一天安排车辆或人员进行保障服务。</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2.2故障维修要求</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在接到</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故障维修通知后，1小时内做出响应，一般在24小时内排除故障。特殊情况下经</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确认同意后，可在72小时内排除；特殊站点如交通不便的高山站，恢复时间协商</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确定。</w:t>
      </w:r>
      <w:r>
        <w:rPr>
          <w:rFonts w:hint="eastAsia" w:ascii="仿宋" w:hAnsi="仿宋" w:eastAsia="仿宋" w:cs="仿宋"/>
          <w:color w:val="auto"/>
          <w:sz w:val="24"/>
          <w:szCs w:val="24"/>
          <w:lang w:eastAsia="zh-CN"/>
        </w:rPr>
        <w:t>成交单位</w:t>
      </w:r>
      <w:r>
        <w:rPr>
          <w:rFonts w:hint="eastAsia" w:ascii="仿宋" w:hAnsi="仿宋" w:eastAsia="仿宋" w:cs="仿宋"/>
          <w:color w:val="auto"/>
          <w:sz w:val="24"/>
          <w:szCs w:val="24"/>
        </w:rPr>
        <w:t>设置值班电话或24小时开机的检修人员手机，确保随时联系到值班或检修人员。</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遇台风、暴雨等重大灾害性天气或应急响应期间出现故障，暂时无法修复处置的站点应及时报</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，过程结束后，尽快恢复。</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因第三方</w:t>
      </w:r>
      <w:r>
        <w:rPr>
          <w:rFonts w:hint="eastAsia" w:ascii="仿宋" w:hAnsi="仿宋" w:eastAsia="仿宋" w:cs="仿宋"/>
          <w:color w:val="auto"/>
          <w:sz w:val="24"/>
          <w:szCs w:val="24"/>
          <w:highlight w:val="none"/>
        </w:rPr>
        <w:t>原因造成的站点运行异常或停止（停电、通信中断等不可抗拒的客观原因），</w:t>
      </w:r>
      <w:r>
        <w:rPr>
          <w:rFonts w:hint="eastAsia" w:ascii="仿宋" w:hAnsi="仿宋" w:eastAsia="仿宋" w:cs="仿宋"/>
          <w:color w:val="auto"/>
          <w:sz w:val="24"/>
          <w:szCs w:val="24"/>
          <w:highlight w:val="none"/>
          <w:lang w:eastAsia="zh-CN"/>
        </w:rPr>
        <w:t>成交单位</w:t>
      </w:r>
      <w:r>
        <w:rPr>
          <w:rFonts w:hint="eastAsia" w:ascii="仿宋" w:hAnsi="仿宋" w:eastAsia="仿宋" w:cs="仿宋"/>
          <w:color w:val="auto"/>
          <w:sz w:val="24"/>
          <w:szCs w:val="24"/>
          <w:highlight w:val="none"/>
        </w:rPr>
        <w:t>应积极跟进查找原因，待条件恢复后，及时恢复设备正常运行。</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全程建立</w:t>
      </w:r>
      <w:r>
        <w:rPr>
          <w:rFonts w:hint="eastAsia" w:ascii="仿宋" w:hAnsi="仿宋" w:eastAsia="仿宋" w:cs="仿宋"/>
          <w:color w:val="auto"/>
          <w:sz w:val="24"/>
          <w:szCs w:val="24"/>
          <w:highlight w:val="none"/>
          <w:lang w:eastAsia="zh-CN"/>
        </w:rPr>
        <w:t>自动气象</w:t>
      </w:r>
      <w:r>
        <w:rPr>
          <w:rFonts w:hint="eastAsia" w:ascii="仿宋" w:hAnsi="仿宋" w:eastAsia="仿宋" w:cs="仿宋"/>
          <w:color w:val="auto"/>
          <w:sz w:val="24"/>
          <w:szCs w:val="24"/>
          <w:highlight w:val="none"/>
        </w:rPr>
        <w:t>站运行巡检维护、设备替换、维修档案记录。</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服务期间，更换性能不达标或已损坏电池由</w:t>
      </w:r>
      <w:r>
        <w:rPr>
          <w:rFonts w:hint="eastAsia" w:ascii="仿宋" w:hAnsi="仿宋" w:eastAsia="仿宋" w:cs="仿宋"/>
          <w:color w:val="auto"/>
          <w:sz w:val="24"/>
          <w:szCs w:val="24"/>
          <w:highlight w:val="none"/>
          <w:lang w:eastAsia="zh-CN"/>
        </w:rPr>
        <w:t>成交单位负责</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，更换费用</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lang w:eastAsia="zh-CN"/>
        </w:rPr>
        <w:t>包含在本次采购服务内容中</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在维护维修过程中，所有需要更换的设备等</w:t>
      </w:r>
      <w:r>
        <w:rPr>
          <w:rFonts w:hint="eastAsia" w:ascii="仿宋" w:hAnsi="仿宋" w:eastAsia="仿宋" w:cs="仿宋"/>
          <w:color w:val="auto"/>
          <w:sz w:val="24"/>
          <w:szCs w:val="24"/>
          <w:lang w:val="en-US" w:eastAsia="zh-CN"/>
        </w:rPr>
        <w:t>由采购人</w:t>
      </w:r>
      <w:r>
        <w:rPr>
          <w:rFonts w:hint="eastAsia" w:ascii="仿宋" w:hAnsi="仿宋" w:eastAsia="仿宋" w:cs="仿宋"/>
          <w:color w:val="auto"/>
          <w:sz w:val="24"/>
          <w:szCs w:val="24"/>
        </w:rPr>
        <w:t>负责提供</w:t>
      </w:r>
      <w:r>
        <w:rPr>
          <w:rFonts w:hint="eastAsia" w:ascii="仿宋" w:hAnsi="仿宋" w:eastAsia="仿宋" w:cs="仿宋"/>
          <w:color w:val="auto"/>
          <w:sz w:val="24"/>
          <w:szCs w:val="24"/>
          <w:lang w:val="en-US"/>
        </w:rPr>
        <w:t>，</w:t>
      </w:r>
      <w:r>
        <w:rPr>
          <w:rFonts w:hint="eastAsia" w:ascii="仿宋" w:hAnsi="仿宋" w:eastAsia="仿宋" w:cs="仿宋"/>
          <w:color w:val="auto"/>
          <w:sz w:val="24"/>
          <w:szCs w:val="24"/>
          <w:lang w:val="en-US" w:eastAsia="zh-CN"/>
        </w:rPr>
        <w:t>成交单位</w:t>
      </w:r>
      <w:r>
        <w:rPr>
          <w:rFonts w:hint="eastAsia" w:ascii="仿宋" w:hAnsi="仿宋" w:eastAsia="仿宋" w:cs="仿宋"/>
          <w:color w:val="auto"/>
          <w:sz w:val="24"/>
          <w:szCs w:val="24"/>
          <w:lang w:val="en-US"/>
        </w:rPr>
        <w:t>负责及时更换所需更换的设备。</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2.3传感器校准要求</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highlight w:val="red"/>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)成交单位</w:t>
      </w:r>
      <w:r>
        <w:rPr>
          <w:rFonts w:hint="eastAsia" w:ascii="仿宋" w:hAnsi="仿宋" w:eastAsia="仿宋" w:cs="仿宋"/>
          <w:color w:val="auto"/>
          <w:sz w:val="24"/>
          <w:szCs w:val="24"/>
        </w:rPr>
        <w:t>每年汛期前要对所有站点进行一次雨量传感器校准，校准合格的雨量传感器，填写《校准说明和校准结果记录》，不合格的则由</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负责更换合格的雨量传感器。</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)成交单位</w:t>
      </w:r>
      <w:r>
        <w:rPr>
          <w:rFonts w:hint="eastAsia" w:ascii="仿宋" w:hAnsi="仿宋" w:eastAsia="仿宋" w:cs="仿宋"/>
          <w:color w:val="auto"/>
          <w:sz w:val="24"/>
          <w:szCs w:val="24"/>
        </w:rPr>
        <w:t>按照</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的需求，对当年需要校准的传感器进行拆装和送检等工作。</w:t>
      </w:r>
    </w:p>
    <w:p>
      <w:pPr>
        <w:pStyle w:val="12"/>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lang w:eastAsia="zh-CN"/>
        </w:rPr>
        <w:t>成交单位</w:t>
      </w:r>
      <w:r>
        <w:rPr>
          <w:rFonts w:hint="eastAsia" w:ascii="仿宋" w:hAnsi="仿宋" w:eastAsia="仿宋" w:cs="仿宋"/>
          <w:b/>
          <w:color w:val="auto"/>
          <w:sz w:val="24"/>
          <w:szCs w:val="24"/>
        </w:rPr>
        <w:t>工具及交通要求</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)成交单位</w:t>
      </w:r>
      <w:r>
        <w:rPr>
          <w:rFonts w:hint="eastAsia" w:ascii="仿宋" w:hAnsi="仿宋" w:eastAsia="仿宋" w:cs="仿宋"/>
          <w:color w:val="auto"/>
          <w:sz w:val="24"/>
          <w:szCs w:val="24"/>
        </w:rPr>
        <w:t>须配备本项目服务所需的常用维护维修设备（如笔记本电脑、传真机、数字万用表、GPS定位导航仪等）和常用工具；</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)成交单位</w:t>
      </w:r>
      <w:r>
        <w:rPr>
          <w:rFonts w:hint="eastAsia" w:ascii="仿宋" w:hAnsi="仿宋" w:eastAsia="仿宋" w:cs="仿宋"/>
          <w:color w:val="auto"/>
          <w:sz w:val="24"/>
          <w:szCs w:val="24"/>
        </w:rPr>
        <w:t>在提供服务过程中自备专用交通工具。</w:t>
      </w:r>
    </w:p>
    <w:p>
      <w:pPr>
        <w:pStyle w:val="12"/>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维护安全要求</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)成交单位</w:t>
      </w:r>
      <w:r>
        <w:rPr>
          <w:rFonts w:hint="eastAsia" w:ascii="仿宋" w:hAnsi="仿宋" w:eastAsia="仿宋" w:cs="仿宋"/>
          <w:color w:val="auto"/>
          <w:sz w:val="24"/>
          <w:szCs w:val="24"/>
        </w:rPr>
        <w:t>必须按照国家有关劳动安全的规定为维护人员配备安全作业防护用品，确保安全生产；</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维护过程中的车辆及人身的安全由</w:t>
      </w:r>
      <w:r>
        <w:rPr>
          <w:rFonts w:hint="eastAsia" w:ascii="仿宋" w:hAnsi="仿宋" w:eastAsia="仿宋" w:cs="仿宋"/>
          <w:color w:val="auto"/>
          <w:sz w:val="24"/>
          <w:szCs w:val="24"/>
          <w:lang w:eastAsia="zh-CN"/>
        </w:rPr>
        <w:t>成交单位</w:t>
      </w:r>
      <w:r>
        <w:rPr>
          <w:rFonts w:hint="eastAsia" w:ascii="仿宋" w:hAnsi="仿宋" w:eastAsia="仿宋" w:cs="仿宋"/>
          <w:color w:val="auto"/>
          <w:sz w:val="24"/>
          <w:szCs w:val="24"/>
        </w:rPr>
        <w:t>负责，</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不承担因意外伤亡而产生的任何法律责任和相关的费用；</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(3)在服务过程中，在采购单位或设备设施所在单位工作时，应遵守有关单位的相关规章制度。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jc w:val="left"/>
        <w:textAlignment w:val="auto"/>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三、服务时间</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服务期限为一年，具体时间以合同签订时间为准。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jc w:val="left"/>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val="zh-CN" w:eastAsia="zh-CN"/>
        </w:rPr>
        <w:t>人员配备</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本项目拟派项目团队人员中至少配</w:t>
      </w:r>
      <w:r>
        <w:rPr>
          <w:rFonts w:hint="eastAsia" w:ascii="仿宋" w:hAnsi="仿宋" w:eastAsia="仿宋" w:cs="仿宋"/>
          <w:b w:val="0"/>
          <w:bCs w:val="0"/>
          <w:color w:val="auto"/>
          <w:sz w:val="24"/>
          <w:szCs w:val="24"/>
          <w:highlight w:val="none"/>
          <w:lang w:val="en-US" w:eastAsia="zh-CN"/>
        </w:rPr>
        <w:t>备1名作</w:t>
      </w:r>
      <w:r>
        <w:rPr>
          <w:rFonts w:hint="eastAsia" w:ascii="仿宋" w:hAnsi="仿宋" w:eastAsia="仿宋" w:cs="仿宋"/>
          <w:color w:val="auto"/>
          <w:sz w:val="24"/>
          <w:szCs w:val="24"/>
          <w:highlight w:val="none"/>
          <w:lang w:val="en-US" w:eastAsia="zh-CN"/>
        </w:rPr>
        <w:t>业人员持有《气象装备维保上岗证》。</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zh-CN" w:eastAsia="zh-CN"/>
        </w:rPr>
        <w:t>五</w:t>
      </w:r>
      <w:r>
        <w:rPr>
          <w:rFonts w:hint="eastAsia" w:ascii="仿宋" w:hAnsi="仿宋" w:eastAsia="仿宋" w:cs="仿宋"/>
          <w:b/>
          <w:bCs/>
          <w:color w:val="auto"/>
          <w:sz w:val="24"/>
          <w:szCs w:val="24"/>
          <w:lang w:val="en-US" w:eastAsia="zh-CN"/>
        </w:rPr>
        <w:t>、支付方式</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lang w:val="en-US" w:eastAsia="zh-CN"/>
        </w:rPr>
      </w:pPr>
      <w:r>
        <w:rPr>
          <w:rFonts w:hint="eastAsia" w:ascii="仿宋" w:hAnsi="仿宋" w:eastAsia="仿宋" w:cs="仿宋"/>
          <w:color w:val="auto"/>
          <w:sz w:val="24"/>
          <w:szCs w:val="24"/>
          <w:highlight w:val="none"/>
          <w:lang w:val="en-US" w:eastAsia="zh-CN"/>
        </w:rPr>
        <w:t>合同生效且具备实施条件后 7 个工作日内甲方支付给乙方合同总价40％作为预付款。服务满6个月支付合同款的30%；服务期满验收合格乙方开具发票后7个工作日内一次性支付完剩余款项。</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jc w:val="left"/>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六、服务质量考核</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FF0000"/>
          <w:sz w:val="24"/>
          <w:szCs w:val="24"/>
          <w:highlight w:val="yellow"/>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考核内容</w:t>
      </w:r>
      <w:r>
        <w:rPr>
          <w:rFonts w:hint="eastAsia" w:ascii="仿宋" w:hAnsi="仿宋" w:eastAsia="仿宋" w:cs="仿宋"/>
          <w:color w:val="auto"/>
          <w:sz w:val="24"/>
          <w:szCs w:val="24"/>
          <w:highlight w:val="none"/>
          <w:lang w:eastAsia="zh-CN"/>
        </w:rPr>
        <w:t>和标准</w:t>
      </w:r>
    </w:p>
    <w:tbl>
      <w:tblPr>
        <w:tblStyle w:val="29"/>
        <w:tblW w:w="9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89"/>
        <w:gridCol w:w="69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240" w:lineRule="auto"/>
              <w:ind w:firstLine="482" w:firstLineChars="200"/>
              <w:jc w:val="center"/>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考核项目</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bidi w:val="0"/>
              <w:spacing w:line="240" w:lineRule="auto"/>
              <w:ind w:firstLine="482" w:firstLineChars="200"/>
              <w:jc w:val="center"/>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考核内容和标准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资料传输及时率</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val="zh-CN" w:eastAsia="zh-CN"/>
              </w:rPr>
              <w:t>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小时资料月平均及时率达98.5%及以上得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val="zh-CN" w:eastAsia="zh-CN"/>
              </w:rPr>
              <w:t>分，否则每降低0.1个百分点扣0.25分，直至不得分；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资料</w:t>
            </w:r>
            <w:r>
              <w:rPr>
                <w:rFonts w:hint="eastAsia" w:ascii="仿宋" w:hAnsi="仿宋" w:eastAsia="仿宋" w:cs="仿宋"/>
                <w:color w:val="auto"/>
                <w:sz w:val="24"/>
                <w:szCs w:val="24"/>
                <w:highlight w:val="none"/>
                <w:lang w:val="en-US" w:eastAsia="zh-CN"/>
              </w:rPr>
              <w:t>稳定率</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val="zh-CN" w:eastAsia="zh-CN"/>
              </w:rPr>
              <w:t>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资料</w:t>
            </w:r>
            <w:r>
              <w:rPr>
                <w:rFonts w:hint="eastAsia" w:ascii="仿宋" w:hAnsi="仿宋" w:eastAsia="仿宋" w:cs="仿宋"/>
                <w:color w:val="auto"/>
                <w:sz w:val="24"/>
                <w:szCs w:val="24"/>
                <w:highlight w:val="none"/>
                <w:lang w:val="en-US" w:eastAsia="zh-CN"/>
              </w:rPr>
              <w:t>稳定</w:t>
            </w:r>
            <w:r>
              <w:rPr>
                <w:rFonts w:hint="eastAsia" w:ascii="仿宋" w:hAnsi="仿宋" w:eastAsia="仿宋" w:cs="仿宋"/>
                <w:color w:val="auto"/>
                <w:sz w:val="24"/>
                <w:szCs w:val="24"/>
                <w:highlight w:val="none"/>
                <w:lang w:val="zh-CN" w:eastAsia="zh-CN"/>
              </w:rPr>
              <w:t>率达98％及以上得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val="zh-CN" w:eastAsia="zh-CN"/>
              </w:rPr>
              <w:t>分，否则每降低0.1个百分点扣0.25分，直至不得分。（非维修、维护原因除外）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日常维护、定期维护、故障抢修（30分）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各项落实到位本项得30分。未按规定开展巡检工作的扣3分；未按规定做定期维护的扣3分；接到故障报告未按规定做出响应并未开展维护每次扣5分；直至本项不得分。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信息、材料上报</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（10分）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按时按规定正确上报各类信息和报表，及时准确上报得10分；不达要求酌情扣分。</w:t>
            </w:r>
          </w:p>
        </w:tc>
      </w:tr>
    </w:tbl>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维护记录表由供应商每月汇总提交，采购单位不定期进行抽查，发现不达标1次，每站扣除1分；因供应商巡检疏忽，未发现安全隐患，导致设备损坏的，除负责无偿恢复设备外，每站次扣1分。</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质量考核</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采购单位将按月定量考核，每月对供应商的服务质量进行考核，并每季度汇总。</w:t>
      </w:r>
      <w:r>
        <w:rPr>
          <w:rFonts w:hint="eastAsia" w:ascii="仿宋" w:hAnsi="仿宋" w:eastAsia="仿宋" w:cs="仿宋"/>
          <w:color w:val="auto"/>
          <w:sz w:val="24"/>
          <w:szCs w:val="24"/>
          <w:highlight w:val="none"/>
          <w:lang w:val="en-US" w:eastAsia="zh-CN"/>
        </w:rPr>
        <w:t>月度总得分90（含）分以上，按合同全额计取当月保障服务费；得分在90分以下（不含）,按每下降分值扣除相应比例维护费（如：89分，扣除当月服务费的1%做为处罚金；88分，扣除当月服务费的2%做为处罚金；以此类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七、服务违约责任</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(1)成交单位连续</w:t>
      </w:r>
      <w:r>
        <w:rPr>
          <w:rFonts w:hint="eastAsia" w:ascii="仿宋" w:hAnsi="仿宋" w:eastAsia="仿宋" w:cs="仿宋"/>
          <w:color w:val="000000" w:themeColor="text1"/>
          <w:kern w:val="0"/>
          <w:sz w:val="24"/>
          <w:szCs w:val="24"/>
          <w:highlight w:val="none"/>
          <w:lang w:val="zh-CN"/>
          <w14:textFill>
            <w14:solidFill>
              <w14:schemeClr w14:val="tx1"/>
            </w14:solidFill>
          </w14:textFill>
        </w:rPr>
        <w:t>三个月</w:t>
      </w:r>
      <w:r>
        <w:rPr>
          <w:rFonts w:hint="eastAsia" w:ascii="仿宋" w:hAnsi="仿宋" w:eastAsia="仿宋" w:cs="仿宋"/>
          <w:color w:val="auto"/>
          <w:kern w:val="0"/>
          <w:sz w:val="24"/>
          <w:szCs w:val="24"/>
          <w:highlight w:val="none"/>
          <w:lang w:val="zh-CN"/>
        </w:rPr>
        <w:t>没有达到维护考核服务要求，采购人有权终止服务合同。</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(2)成交单位如因内部管理不善，导致气象设备受到损坏或受到损坏威胁的，采购人有权利终止合同，并保留追究成交单位责任及要求赔偿损失的权利。</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八、双方责任与权利</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val="zh-CN"/>
        </w:rPr>
        <w:t>.1采购人责任</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(1)采购人负责对自动气象站的监控管理，发现故障及时电话通知成交单位。</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(2)采购人对自动气象站的维护质量进行定期或不定期抽检。</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(3)采购人应当按合同专用条款约定的时间就成交单位书面提交要求做出决定的一切事宜作出书面决定。逾期应视为采购人同意。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(4)采购人负责服务项目有关的所有外部单位的初次联系与协调，为成交单位工作提供良好的外部条件。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(5)采购人应授权一名熟悉本项目情况、能迅速做出决定的项目代表，负责与成交单位联系。更换代表，要提前通知成交单位。</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val="zh-CN"/>
        </w:rPr>
        <w:t>.2成交单位责任</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(1)在采购人当地设立办公场所，配置经理、专业技术人员（</w:t>
      </w:r>
      <w:r>
        <w:rPr>
          <w:rFonts w:hint="eastAsia" w:ascii="仿宋" w:hAnsi="仿宋" w:eastAsia="仿宋" w:cs="仿宋"/>
          <w:color w:val="auto"/>
          <w:kern w:val="0"/>
          <w:sz w:val="24"/>
          <w:szCs w:val="24"/>
          <w:highlight w:val="none"/>
          <w:lang w:val="en-US" w:eastAsia="zh-CN"/>
        </w:rPr>
        <w:t>要求2人以上</w:t>
      </w:r>
      <w:r>
        <w:rPr>
          <w:rFonts w:hint="eastAsia" w:ascii="仿宋" w:hAnsi="仿宋" w:eastAsia="仿宋" w:cs="仿宋"/>
          <w:color w:val="auto"/>
          <w:kern w:val="0"/>
          <w:sz w:val="24"/>
          <w:szCs w:val="24"/>
          <w:highlight w:val="none"/>
          <w:lang w:val="zh-CN"/>
        </w:rPr>
        <w:t>），确保满足保障需求。</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(2)在履行本合同义务的期间，应运用合理的技能，认真、勤奋工作。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(3)当采购人个别站点需要搬迁或改造时，成交单位应予以积极配合。</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highlight w:val="none"/>
          <w:lang w:val="zh-CN"/>
        </w:rPr>
        <w:t>(4)落实气象探测数据存储保密责任。按保密要求落实装备在线监控、数据存储</w:t>
      </w:r>
      <w:r>
        <w:rPr>
          <w:rFonts w:hint="eastAsia" w:ascii="仿宋" w:hAnsi="仿宋" w:eastAsia="仿宋" w:cs="仿宋"/>
          <w:color w:val="auto"/>
          <w:kern w:val="0"/>
          <w:sz w:val="24"/>
          <w:szCs w:val="24"/>
          <w:lang w:val="zh-CN"/>
        </w:rPr>
        <w:t>工作，不得向第三方提供气象探测数据资料。</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lang w:val="zh-CN"/>
        </w:rPr>
        <w:t>.3采购人的权利</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(1)采购人有与成交单位订立补充合同的签订权。</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(2)采购人有对服务规模、服务标准、服务规范和服务要求的认定权，以及对服务项目变更的审批权。</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(3)采购人有权要求成交单位提交工作月度报告及专项报告。</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lang w:val="zh-CN"/>
        </w:rPr>
        <w:t>.4成交单位的权利</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采购人在委托的项目范围内，授予成交单位以下权利：</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(1)服务项目有关事项包括：服务规划、服务标准、服务规范和服务要求等，向采购人的建议权；</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(2)项目服务中的技术问题，按照安全和优化的原则，提出建议，并向采购人提出书面报告。如果由于拟提出的建议会提高服务价格，应当事先取得采购人的同意；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kern w:val="0"/>
          <w:sz w:val="24"/>
          <w:szCs w:val="24"/>
          <w:lang w:val="zh-CN"/>
        </w:rPr>
        <w:t>(3)服务实施组织方案、按照保质量、降低成本的原则，向采购人提出书面报告。</w:t>
      </w:r>
    </w:p>
    <w:p>
      <w:pPr>
        <w:keepNext w:val="0"/>
        <w:keepLines w:val="0"/>
        <w:pageBreakBefore w:val="0"/>
        <w:widowControl w:val="0"/>
        <w:kinsoku/>
        <w:topLinePunct w:val="0"/>
        <w:bidi w:val="0"/>
        <w:spacing w:line="500" w:lineRule="exact"/>
        <w:jc w:val="left"/>
        <w:rPr>
          <w:rFonts w:hint="eastAsia" w:ascii="仿宋" w:hAnsi="仿宋" w:eastAsia="仿宋" w:cs="仿宋"/>
          <w:sz w:val="24"/>
          <w:szCs w:val="24"/>
          <w:highlight w:val="red"/>
        </w:rPr>
      </w:pP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1：青田县</w:t>
      </w:r>
      <w:r>
        <w:rPr>
          <w:rFonts w:hint="eastAsia" w:ascii="仿宋" w:hAnsi="仿宋" w:eastAsia="仿宋" w:cs="仿宋"/>
          <w:b/>
          <w:bCs/>
          <w:color w:val="auto"/>
          <w:sz w:val="24"/>
          <w:szCs w:val="24"/>
          <w:highlight w:val="none"/>
        </w:rPr>
        <w:t>气象局</w:t>
      </w:r>
      <w:r>
        <w:rPr>
          <w:rFonts w:hint="eastAsia" w:ascii="仿宋" w:hAnsi="仿宋" w:eastAsia="仿宋" w:cs="仿宋"/>
          <w:b/>
          <w:bCs/>
          <w:color w:val="auto"/>
          <w:sz w:val="24"/>
          <w:szCs w:val="24"/>
          <w:highlight w:val="none"/>
          <w:lang w:val="en-US" w:eastAsia="zh-CN"/>
        </w:rPr>
        <w:t>区域</w:t>
      </w:r>
      <w:r>
        <w:rPr>
          <w:rFonts w:hint="eastAsia" w:ascii="仿宋" w:hAnsi="仿宋" w:eastAsia="仿宋" w:cs="仿宋"/>
          <w:b/>
          <w:bCs/>
          <w:color w:val="auto"/>
          <w:sz w:val="24"/>
          <w:szCs w:val="24"/>
          <w:highlight w:val="none"/>
        </w:rPr>
        <w:t>气象站</w:t>
      </w:r>
      <w:r>
        <w:rPr>
          <w:rFonts w:hint="eastAsia" w:ascii="仿宋" w:hAnsi="仿宋" w:eastAsia="仿宋" w:cs="仿宋"/>
          <w:b/>
          <w:bCs/>
          <w:color w:val="auto"/>
          <w:sz w:val="24"/>
          <w:szCs w:val="24"/>
          <w:highlight w:val="none"/>
          <w:lang w:val="en-US" w:eastAsia="zh-CN"/>
        </w:rPr>
        <w:t>站点</w:t>
      </w:r>
      <w:r>
        <w:rPr>
          <w:rFonts w:hint="eastAsia" w:ascii="仿宋" w:hAnsi="仿宋" w:eastAsia="仿宋" w:cs="仿宋"/>
          <w:b/>
          <w:bCs/>
          <w:color w:val="auto"/>
          <w:sz w:val="24"/>
          <w:szCs w:val="24"/>
          <w:highlight w:val="none"/>
        </w:rPr>
        <w:t>表</w:t>
      </w:r>
    </w:p>
    <w:tbl>
      <w:tblPr>
        <w:tblStyle w:val="29"/>
        <w:tblW w:w="92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9"/>
        <w:gridCol w:w="6054"/>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00CCFF"/>
            <w:noWrap/>
            <w:vAlign w:val="bottom"/>
          </w:tcPr>
          <w:p>
            <w:pPr>
              <w:keepNext w:val="0"/>
              <w:keepLines w:val="0"/>
              <w:widowControl/>
              <w:suppressLineNumbers w:val="0"/>
              <w:jc w:val="center"/>
              <w:textAlignment w:val="bottom"/>
              <w:rPr>
                <w:rFonts w:hint="eastAsia" w:ascii="仿宋" w:hAnsi="仿宋" w:eastAsia="仿宋" w:cs="仿宋"/>
                <w:b/>
                <w:bCs/>
                <w:i w:val="0"/>
                <w:iCs w:val="0"/>
                <w:color w:val="800080"/>
                <w:kern w:val="0"/>
                <w:sz w:val="24"/>
                <w:szCs w:val="24"/>
                <w:highlight w:val="none"/>
                <w:u w:val="none"/>
                <w:lang w:val="en-US" w:eastAsia="zh-CN" w:bidi="ar"/>
              </w:rPr>
            </w:pPr>
            <w:r>
              <w:rPr>
                <w:rFonts w:hint="eastAsia" w:ascii="仿宋" w:hAnsi="仿宋" w:eastAsia="仿宋" w:cs="仿宋"/>
                <w:b/>
                <w:bCs/>
                <w:i w:val="0"/>
                <w:iCs w:val="0"/>
                <w:color w:val="800080"/>
                <w:kern w:val="0"/>
                <w:sz w:val="24"/>
                <w:szCs w:val="24"/>
                <w:highlight w:val="none"/>
                <w:u w:val="none"/>
                <w:lang w:val="en-US" w:eastAsia="zh-CN" w:bidi="ar"/>
              </w:rPr>
              <w:t>序号</w:t>
            </w:r>
          </w:p>
        </w:tc>
        <w:tc>
          <w:tcPr>
            <w:tcW w:w="6054" w:type="dxa"/>
            <w:tcBorders>
              <w:top w:val="single" w:color="000000" w:sz="4" w:space="0"/>
              <w:left w:val="single" w:color="000000" w:sz="4" w:space="0"/>
              <w:bottom w:val="single" w:color="000000" w:sz="4" w:space="0"/>
              <w:right w:val="single" w:color="000000" w:sz="4" w:space="0"/>
            </w:tcBorders>
            <w:shd w:val="clear" w:color="auto" w:fill="00CCFF"/>
            <w:noWrap/>
            <w:vAlign w:val="bottom"/>
          </w:tcPr>
          <w:p>
            <w:pPr>
              <w:keepNext w:val="0"/>
              <w:keepLines w:val="0"/>
              <w:widowControl/>
              <w:suppressLineNumbers w:val="0"/>
              <w:jc w:val="center"/>
              <w:textAlignment w:val="bottom"/>
              <w:rPr>
                <w:rFonts w:hint="eastAsia" w:ascii="仿宋" w:hAnsi="仿宋" w:eastAsia="仿宋" w:cs="仿宋"/>
                <w:b/>
                <w:bCs/>
                <w:i w:val="0"/>
                <w:iCs w:val="0"/>
                <w:color w:val="800080"/>
                <w:sz w:val="24"/>
                <w:szCs w:val="24"/>
                <w:highlight w:val="none"/>
                <w:u w:val="none"/>
              </w:rPr>
            </w:pPr>
            <w:r>
              <w:rPr>
                <w:rFonts w:hint="eastAsia" w:ascii="仿宋" w:hAnsi="仿宋" w:eastAsia="仿宋" w:cs="仿宋"/>
                <w:b/>
                <w:bCs/>
                <w:i w:val="0"/>
                <w:iCs w:val="0"/>
                <w:color w:val="800080"/>
                <w:kern w:val="0"/>
                <w:sz w:val="24"/>
                <w:szCs w:val="24"/>
                <w:highlight w:val="none"/>
                <w:u w:val="none"/>
                <w:lang w:val="en-US" w:eastAsia="zh-CN" w:bidi="ar"/>
              </w:rPr>
              <w:t>台站名</w:t>
            </w:r>
          </w:p>
        </w:tc>
        <w:tc>
          <w:tcPr>
            <w:tcW w:w="2005" w:type="dxa"/>
            <w:tcBorders>
              <w:top w:val="single" w:color="000000" w:sz="4" w:space="0"/>
              <w:left w:val="single" w:color="000000" w:sz="4" w:space="0"/>
              <w:bottom w:val="single" w:color="000000" w:sz="4" w:space="0"/>
              <w:right w:val="single" w:color="000000" w:sz="4" w:space="0"/>
            </w:tcBorders>
            <w:shd w:val="clear" w:color="auto" w:fill="00CCFF"/>
            <w:noWrap/>
            <w:vAlign w:val="bottom"/>
          </w:tcPr>
          <w:p>
            <w:pPr>
              <w:keepNext w:val="0"/>
              <w:keepLines w:val="0"/>
              <w:widowControl/>
              <w:suppressLineNumbers w:val="0"/>
              <w:jc w:val="center"/>
              <w:textAlignment w:val="bottom"/>
              <w:rPr>
                <w:rFonts w:hint="eastAsia" w:ascii="仿宋" w:hAnsi="仿宋" w:eastAsia="仿宋" w:cs="仿宋"/>
                <w:b/>
                <w:bCs/>
                <w:i w:val="0"/>
                <w:iCs w:val="0"/>
                <w:color w:val="800080"/>
                <w:kern w:val="0"/>
                <w:sz w:val="24"/>
                <w:szCs w:val="24"/>
                <w:highlight w:val="none"/>
                <w:u w:val="none"/>
                <w:lang w:val="en-US" w:eastAsia="zh-CN" w:bidi="ar"/>
              </w:rPr>
            </w:pPr>
            <w:r>
              <w:rPr>
                <w:rFonts w:hint="eastAsia" w:ascii="仿宋" w:hAnsi="仿宋" w:eastAsia="仿宋" w:cs="仿宋"/>
                <w:b/>
                <w:bCs/>
                <w:i w:val="0"/>
                <w:iCs w:val="0"/>
                <w:color w:val="80008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青田李黄村气象观测站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2</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青田龙现村气象观测站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3</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青田黄寮村气象观测站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4</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青田阜山皇菊基地气象观测站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5</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青田白岩前村气象观测站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6</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青田颜宅村气象观测站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7</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青田西武头村气象观测站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8</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青田底黄垟村气象观测站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9</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青田龙湖村气象观测站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10</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青田塘古村气象观测站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11</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青田旺山村气象观测站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12</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青田师姑湖气象观测站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13</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青田郑坑下村气象观测站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14</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青田麻宅村气象观测站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15</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青田东江村气象观测站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16</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青田乌泥塘村气象观测站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17</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青田山口镇气象观测站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18</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青田彭括村气象观测站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19</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青田峰山村气象观测站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20</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青田坑下村气象观测站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21</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青田阳山村气象观测站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22</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青田东溪村气象观测站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23</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青田垟寮村气象观测站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24</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青田小佐村气象观测站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25</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青田海林村气象观测站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26</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青田桃坳村气象观测站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27</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青田兆庄村气象观测站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28</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青田马岭脚村气象观测站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29</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青田后金村气象观测站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30</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青田高市乡气象观测站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31</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青田温溪镇气象观测站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32</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青田雅陈村气象观测站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33</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青田舒桥乡气象观测站（含雪深）</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34</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青田葵山村气象观测站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35</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青田黄圆平村气象观测站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36</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青田吴坑乡气象观测站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37</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青田下个寮气象观测站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38</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青田吴岸村国家气象观测站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39</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青田小舟山乡气象观测站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40</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青田高湖镇气象观测站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41</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青田海溪乡气象观测站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42</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青田黄垟乡气象观测站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43</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青田万阜乡气象观测站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44</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青田方山乡气象观测站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45</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青田双溪村气象观测站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46</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青田北山镇国家气象观测站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47</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青田贵岙乡气象观测站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48</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青田汤垟乡气象观测站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49</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青田大安村气象观测站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50</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青田东源镇气象观测站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51</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青田海口镇气象观测站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52</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青田章村乡气象观测站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53</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青田祯旺乡气象观测站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54</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青田仁宫乡气象观测站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55</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青田巨浦乡气象观测站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56</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青田湖中村气象观测站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57</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青田船寮镇气象观测站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58</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青田西源村气象观测站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59</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青田考坑村气象观测站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60</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青田油竹街道气象观测站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61</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青田仁塘湾村气象观测站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62</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青田冯垟村气象观测站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63</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青田桃山村气象观测站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64</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青田大奕村气象观测站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65</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青田季宅乡气象观测站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66</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青田腊口镇气象观测站（含雪深）</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67</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青田祯埠镇国家气象观测站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68</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青田万山乡气象观测站（含雪深）</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69</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青田港头村气象观测站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70</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青田章岙村气象观测站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71</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青田西坑村气象观测站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72</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青田大仁村气象观测站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73</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青田章旦乡气象观测站（含雪深）</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74</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青田阜山乡气象观测站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75</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青田武埠村气象观测站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76</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青田戈溪村国家气象观测站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77</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青田钓滩村气象观测站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78</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青田三溪口街道气象观测站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79</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青田瓯南街道气象观测站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80</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青田西圩村气象观测站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81</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青田三和村气象观测站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82</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青田周岙底村气象观测站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83</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青田黄降村气象观测站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84</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青田引坑村气象观测站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85</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青田皇山村气象观测站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86</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青田上垟村气象观测站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87</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青田成炭寮村气象观测站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88</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青田新旦村气象观测站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89</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青田柘垟村气象观测站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90</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青田五源山村气象观测站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91</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青田仙峡村气象观测站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92</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青田余山村气象观测站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93</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青田西园村气象观测站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94</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青田孙坑村气象观测站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95</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青田呈山村气象观测站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96</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青田驮龙村气象观测站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97</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青田陈学村气象观测站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98</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青田光乍坑村气象观测站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99</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青田仁村村气象观测站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100</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青田塔曹村气象观测站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101</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青田阜山杨梅基地气象观测站</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102</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青田平风寨应用气象观测站（农业）</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10</w:t>
            </w:r>
            <w:r>
              <w:rPr>
                <w:rFonts w:hint="eastAsia" w:ascii="仿宋" w:hAnsi="仿宋" w:eastAsia="仿宋" w:cs="仿宋"/>
                <w:color w:val="000000"/>
                <w:sz w:val="20"/>
                <w:szCs w:val="24"/>
                <w:highlight w:val="none"/>
                <w:lang w:val="en-US" w:eastAsia="zh-CN"/>
              </w:rPr>
              <w:t>3</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青田腊口港区应用气象观测站（交通）</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FFFF99"/>
            <w:noWrap/>
            <w:vAlign w:val="top"/>
          </w:tcPr>
          <w:p>
            <w:pPr>
              <w:spacing w:beforeLines="0" w:afterLines="0"/>
              <w:jc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sz w:val="20"/>
                <w:szCs w:val="24"/>
                <w:highlight w:val="none"/>
              </w:rPr>
              <w:t>10</w:t>
            </w:r>
            <w:r>
              <w:rPr>
                <w:rFonts w:hint="eastAsia" w:ascii="仿宋" w:hAnsi="仿宋" w:eastAsia="仿宋" w:cs="仿宋"/>
                <w:color w:val="000000"/>
                <w:sz w:val="20"/>
                <w:szCs w:val="24"/>
                <w:highlight w:val="none"/>
                <w:lang w:val="en-US" w:eastAsia="zh-CN"/>
              </w:rPr>
              <w:t>4</w:t>
            </w:r>
          </w:p>
        </w:tc>
        <w:tc>
          <w:tcPr>
            <w:tcW w:w="6054"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青田小舟山油茶基地应用气象观测站（农业）</w:t>
            </w:r>
          </w:p>
        </w:tc>
        <w:tc>
          <w:tcPr>
            <w:tcW w:w="2005"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bookmarkEnd w:id="27"/>
      <w:bookmarkEnd w:id="28"/>
    </w:tbl>
    <w:p>
      <w:pPr>
        <w:spacing w:line="360" w:lineRule="auto"/>
        <w:jc w:val="left"/>
        <w:rPr>
          <w:rFonts w:hint="eastAsia" w:ascii="仿宋" w:hAnsi="仿宋" w:eastAsia="仿宋" w:cs="仿宋"/>
          <w:b/>
          <w:bCs/>
          <w:color w:val="000000" w:themeColor="text1"/>
          <w:sz w:val="24"/>
          <w:szCs w:val="24"/>
          <w14:textFill>
            <w14:solidFill>
              <w14:schemeClr w14:val="tx1"/>
            </w14:solidFill>
          </w14:textFill>
        </w:rPr>
      </w:pPr>
    </w:p>
    <w:p>
      <w:pPr>
        <w:spacing w:line="360" w:lineRule="auto"/>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附件</w:t>
      </w: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14:textFill>
            <w14:solidFill>
              <w14:schemeClr w14:val="tx1"/>
            </w14:solidFill>
          </w14:textFill>
        </w:rPr>
        <w:t>：青田县气象局自动气象站及风塔等位置图</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114300" distR="114300">
            <wp:extent cx="5268595" cy="4584700"/>
            <wp:effectExtent l="0" t="0" r="8255" b="6350"/>
            <wp:docPr id="6" name="图片 6" descr="cf0d20b031daaffd5e7a311b4ec9b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f0d20b031daaffd5e7a311b4ec9bf4"/>
                    <pic:cNvPicPr>
                      <a:picLocks noChangeAspect="1"/>
                    </pic:cNvPicPr>
                  </pic:nvPicPr>
                  <pic:blipFill>
                    <a:blip r:embed="rId6"/>
                    <a:stretch>
                      <a:fillRect/>
                    </a:stretch>
                  </pic:blipFill>
                  <pic:spPr>
                    <a:xfrm>
                      <a:off x="0" y="0"/>
                      <a:ext cx="5268595" cy="4584700"/>
                    </a:xfrm>
                    <a:prstGeom prst="rect">
                      <a:avLst/>
                    </a:prstGeom>
                  </pic:spPr>
                </pic:pic>
              </a:graphicData>
            </a:graphic>
          </wp:inline>
        </w:drawing>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pStyle w:val="27"/>
        <w:rPr>
          <w:rFonts w:hint="eastAsia" w:ascii="仿宋" w:hAnsi="仿宋" w:eastAsia="仿宋" w:cs="仿宋"/>
        </w:rPr>
      </w:pPr>
    </w:p>
    <w:p>
      <w:pPr>
        <w:spacing w:line="360" w:lineRule="auto"/>
        <w:rPr>
          <w:rFonts w:hint="eastAsia" w:ascii="仿宋" w:hAnsi="仿宋" w:eastAsia="仿宋" w:cs="仿宋"/>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：维护记录表</w:t>
      </w:r>
      <w:r>
        <w:rPr>
          <w:rFonts w:hint="eastAsia" w:ascii="仿宋" w:hAnsi="仿宋" w:eastAsia="仿宋" w:cs="仿宋"/>
          <w:b/>
          <w:bCs/>
          <w:sz w:val="24"/>
          <w:szCs w:val="24"/>
        </w:rPr>
        <w:br w:type="textWrapping"/>
      </w:r>
      <w:r>
        <w:rPr>
          <w:rFonts w:hint="eastAsia" w:ascii="仿宋" w:hAnsi="仿宋" w:eastAsia="仿宋" w:cs="仿宋"/>
          <w:bCs/>
          <w:sz w:val="24"/>
          <w:szCs w:val="24"/>
        </w:rPr>
        <w:t>【表1：】</w:t>
      </w:r>
    </w:p>
    <w:p>
      <w:pPr>
        <w:spacing w:line="500" w:lineRule="exact"/>
        <w:jc w:val="center"/>
        <w:rPr>
          <w:rFonts w:hint="eastAsia" w:ascii="仿宋" w:hAnsi="仿宋" w:eastAsia="仿宋" w:cs="仿宋"/>
          <w:sz w:val="24"/>
          <w:szCs w:val="24"/>
        </w:rPr>
      </w:pPr>
      <w:r>
        <w:rPr>
          <w:rFonts w:hint="eastAsia" w:ascii="仿宋" w:hAnsi="仿宋" w:eastAsia="仿宋" w:cs="仿宋"/>
          <w:sz w:val="24"/>
          <w:szCs w:val="24"/>
          <w:highlight w:val="none"/>
        </w:rPr>
        <w:t>区域站维护记录表</w:t>
      </w:r>
    </w:p>
    <w:p>
      <w:pPr>
        <w:spacing w:line="500" w:lineRule="exact"/>
        <w:jc w:val="left"/>
        <w:rPr>
          <w:rFonts w:hint="eastAsia" w:ascii="仿宋" w:hAnsi="仿宋" w:eastAsia="仿宋" w:cs="仿宋"/>
          <w:sz w:val="24"/>
          <w:szCs w:val="24"/>
          <w:u w:val="single"/>
        </w:rPr>
      </w:pPr>
      <w:r>
        <w:rPr>
          <w:rFonts w:hint="eastAsia" w:ascii="仿宋" w:hAnsi="仿宋" w:eastAsia="仿宋" w:cs="仿宋"/>
          <w:sz w:val="24"/>
          <w:szCs w:val="24"/>
        </w:rPr>
        <w:t>填表人：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填表时间：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7"/>
        <w:gridCol w:w="2814"/>
        <w:gridCol w:w="925"/>
        <w:gridCol w:w="1233"/>
        <w:gridCol w:w="1252"/>
        <w:gridCol w:w="1118"/>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Pr>
        <w:tc>
          <w:tcPr>
            <w:tcW w:w="1937"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维护类型</w:t>
            </w:r>
          </w:p>
        </w:tc>
        <w:tc>
          <w:tcPr>
            <w:tcW w:w="2814" w:type="dxa"/>
            <w:tcBorders>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□定期  □不定期</w:t>
            </w:r>
          </w:p>
        </w:tc>
        <w:tc>
          <w:tcPr>
            <w:tcW w:w="925" w:type="dxa"/>
            <w:tcBorders>
              <w:left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站名</w:t>
            </w:r>
          </w:p>
        </w:tc>
        <w:tc>
          <w:tcPr>
            <w:tcW w:w="1233" w:type="dxa"/>
            <w:tcBorders>
              <w:left w:val="single" w:color="auto" w:sz="4" w:space="0"/>
              <w:right w:val="single" w:color="auto" w:sz="4" w:space="0"/>
            </w:tcBorders>
            <w:vAlign w:val="center"/>
          </w:tcPr>
          <w:p>
            <w:pPr>
              <w:spacing w:line="500" w:lineRule="exact"/>
              <w:rPr>
                <w:rFonts w:hint="eastAsia" w:ascii="仿宋" w:hAnsi="仿宋" w:eastAsia="仿宋" w:cs="仿宋"/>
                <w:sz w:val="24"/>
                <w:szCs w:val="24"/>
              </w:rPr>
            </w:pPr>
          </w:p>
        </w:tc>
        <w:tc>
          <w:tcPr>
            <w:tcW w:w="1252" w:type="dxa"/>
            <w:tcBorders>
              <w:left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区站号</w:t>
            </w:r>
          </w:p>
        </w:tc>
        <w:tc>
          <w:tcPr>
            <w:tcW w:w="1118" w:type="dxa"/>
            <w:tcBorders>
              <w:lef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trPr>
        <w:tc>
          <w:tcPr>
            <w:tcW w:w="1937"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观测环境巡查情况</w:t>
            </w:r>
          </w:p>
        </w:tc>
        <w:tc>
          <w:tcPr>
            <w:tcW w:w="7349" w:type="dxa"/>
            <w:gridSpan w:val="6"/>
            <w:vAlign w:val="center"/>
          </w:tcPr>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trPr>
        <w:tc>
          <w:tcPr>
            <w:tcW w:w="1937"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观测场地清理情况</w:t>
            </w:r>
          </w:p>
        </w:tc>
        <w:tc>
          <w:tcPr>
            <w:tcW w:w="7349" w:type="dxa"/>
            <w:gridSpan w:val="6"/>
            <w:vAlign w:val="center"/>
          </w:tcPr>
          <w:p>
            <w:pPr>
              <w:spacing w:line="5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1937"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设备外观检查情况</w:t>
            </w:r>
          </w:p>
        </w:tc>
        <w:tc>
          <w:tcPr>
            <w:tcW w:w="7349" w:type="dxa"/>
            <w:gridSpan w:val="6"/>
            <w:vAlign w:val="center"/>
          </w:tcPr>
          <w:p>
            <w:pPr>
              <w:spacing w:line="5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trPr>
        <w:tc>
          <w:tcPr>
            <w:tcW w:w="1937"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运行状况检查情况</w:t>
            </w:r>
          </w:p>
        </w:tc>
        <w:tc>
          <w:tcPr>
            <w:tcW w:w="7349" w:type="dxa"/>
            <w:gridSpan w:val="6"/>
            <w:vAlign w:val="center"/>
          </w:tcPr>
          <w:p>
            <w:pPr>
              <w:spacing w:line="5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trPr>
        <w:tc>
          <w:tcPr>
            <w:tcW w:w="1937"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清洁情况</w:t>
            </w:r>
          </w:p>
        </w:tc>
        <w:tc>
          <w:tcPr>
            <w:tcW w:w="7349" w:type="dxa"/>
            <w:gridSpan w:val="6"/>
            <w:vAlign w:val="center"/>
          </w:tcPr>
          <w:p>
            <w:pPr>
              <w:spacing w:line="5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 w:hRule="atLeast"/>
        </w:trPr>
        <w:tc>
          <w:tcPr>
            <w:tcW w:w="1937"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维护结果</w:t>
            </w:r>
          </w:p>
        </w:tc>
        <w:tc>
          <w:tcPr>
            <w:tcW w:w="7349" w:type="dxa"/>
            <w:gridSpan w:val="6"/>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（维护前照片）</w:t>
            </w:r>
          </w:p>
          <w:p>
            <w:pPr>
              <w:spacing w:line="500" w:lineRule="exact"/>
              <w:rPr>
                <w:rFonts w:hint="eastAsia" w:ascii="仿宋" w:hAnsi="仿宋" w:eastAsia="仿宋" w:cs="仿宋"/>
                <w:sz w:val="24"/>
                <w:szCs w:val="24"/>
              </w:rPr>
            </w:pPr>
            <w:r>
              <w:rPr>
                <w:rFonts w:hint="eastAsia" w:ascii="仿宋" w:hAnsi="仿宋" w:eastAsia="仿宋" w:cs="仿宋"/>
                <w:sz w:val="24"/>
                <w:szCs w:val="24"/>
              </w:rPr>
              <w:t>（维护后照片）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1937"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备注</w:t>
            </w:r>
          </w:p>
          <w:p>
            <w:pPr>
              <w:spacing w:line="500" w:lineRule="exact"/>
              <w:rPr>
                <w:rFonts w:hint="eastAsia" w:ascii="仿宋" w:hAnsi="仿宋" w:eastAsia="仿宋" w:cs="仿宋"/>
                <w:sz w:val="24"/>
                <w:szCs w:val="24"/>
              </w:rPr>
            </w:pPr>
            <w:r>
              <w:rPr>
                <w:rFonts w:hint="eastAsia" w:ascii="仿宋" w:hAnsi="仿宋" w:eastAsia="仿宋" w:cs="仿宋"/>
                <w:sz w:val="24"/>
                <w:szCs w:val="24"/>
              </w:rPr>
              <w:t>（含站点设施及设备运行建议）</w:t>
            </w:r>
          </w:p>
        </w:tc>
        <w:tc>
          <w:tcPr>
            <w:tcW w:w="7349" w:type="dxa"/>
            <w:gridSpan w:val="6"/>
            <w:vAlign w:val="center"/>
          </w:tcPr>
          <w:p>
            <w:pPr>
              <w:spacing w:line="500" w:lineRule="exact"/>
              <w:rPr>
                <w:rFonts w:hint="eastAsia" w:ascii="仿宋" w:hAnsi="仿宋" w:eastAsia="仿宋" w:cs="仿宋"/>
                <w:sz w:val="24"/>
                <w:szCs w:val="24"/>
              </w:rPr>
            </w:pPr>
          </w:p>
        </w:tc>
      </w:tr>
    </w:tbl>
    <w:p>
      <w:pPr>
        <w:pStyle w:val="27"/>
        <w:rPr>
          <w:rFonts w:hint="eastAsia" w:ascii="仿宋" w:hAnsi="仿宋" w:eastAsia="仿宋" w:cs="仿宋"/>
          <w:bCs/>
          <w:kern w:val="0"/>
          <w:sz w:val="24"/>
          <w:szCs w:val="24"/>
        </w:rPr>
      </w:pPr>
    </w:p>
    <w:p>
      <w:pPr>
        <w:pStyle w:val="26"/>
        <w:tabs>
          <w:tab w:val="left" w:pos="208"/>
        </w:tabs>
        <w:rPr>
          <w:rFonts w:hint="eastAsia" w:ascii="仿宋" w:hAnsi="仿宋" w:eastAsia="仿宋" w:cs="仿宋"/>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bCs/>
          <w:kern w:val="0"/>
          <w:sz w:val="24"/>
          <w:szCs w:val="24"/>
        </w:rPr>
      </w:pPr>
      <w:r>
        <w:rPr>
          <w:rFonts w:hint="eastAsia" w:ascii="仿宋" w:hAnsi="仿宋" w:eastAsia="仿宋" w:cs="仿宋"/>
          <w:bCs/>
          <w:kern w:val="0"/>
          <w:sz w:val="24"/>
          <w:szCs w:val="24"/>
        </w:rPr>
        <w:t>【表2】</w:t>
      </w:r>
    </w:p>
    <w:p>
      <w:pPr>
        <w:spacing w:line="500" w:lineRule="exact"/>
        <w:jc w:val="center"/>
        <w:rPr>
          <w:rFonts w:hint="eastAsia" w:ascii="仿宋" w:hAnsi="仿宋" w:eastAsia="仿宋" w:cs="仿宋"/>
          <w:sz w:val="24"/>
          <w:szCs w:val="24"/>
        </w:rPr>
      </w:pPr>
      <w:r>
        <w:rPr>
          <w:rFonts w:hint="eastAsia" w:ascii="仿宋" w:hAnsi="仿宋" w:eastAsia="仿宋" w:cs="仿宋"/>
          <w:sz w:val="24"/>
          <w:szCs w:val="24"/>
          <w:highlight w:val="none"/>
        </w:rPr>
        <w:t>区域站故障维修记录表</w:t>
      </w:r>
    </w:p>
    <w:p>
      <w:pPr>
        <w:spacing w:line="500" w:lineRule="exact"/>
        <w:jc w:val="center"/>
        <w:rPr>
          <w:rFonts w:hint="eastAsia" w:ascii="仿宋" w:hAnsi="仿宋" w:eastAsia="仿宋" w:cs="仿宋"/>
          <w:sz w:val="24"/>
          <w:szCs w:val="24"/>
        </w:rPr>
      </w:pPr>
    </w:p>
    <w:p>
      <w:pPr>
        <w:spacing w:line="500" w:lineRule="exact"/>
        <w:jc w:val="left"/>
        <w:rPr>
          <w:rFonts w:hint="eastAsia" w:ascii="仿宋" w:hAnsi="仿宋" w:eastAsia="仿宋" w:cs="仿宋"/>
          <w:sz w:val="24"/>
          <w:szCs w:val="24"/>
          <w:u w:val="single"/>
        </w:rPr>
      </w:pPr>
      <w:r>
        <w:rPr>
          <w:rFonts w:hint="eastAsia" w:ascii="仿宋" w:hAnsi="仿宋" w:eastAsia="仿宋" w:cs="仿宋"/>
          <w:sz w:val="24"/>
          <w:szCs w:val="24"/>
        </w:rPr>
        <w:t>填表人：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填表时间：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u w:val="single"/>
        </w:rPr>
        <w:t xml:space="preserve">    </w:t>
      </w:r>
      <w:r>
        <w:rPr>
          <w:rFonts w:hint="eastAsia" w:ascii="仿宋" w:hAnsi="仿宋" w:eastAsia="仿宋" w:cs="仿宋"/>
          <w:sz w:val="24"/>
          <w:szCs w:val="24"/>
        </w:rPr>
        <w:t>时</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7"/>
        <w:gridCol w:w="1424"/>
        <w:gridCol w:w="2472"/>
        <w:gridCol w:w="3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7"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接警时间</w:t>
            </w:r>
          </w:p>
        </w:tc>
        <w:tc>
          <w:tcPr>
            <w:tcW w:w="7349" w:type="dxa"/>
            <w:gridSpan w:val="3"/>
            <w:vAlign w:val="center"/>
          </w:tcPr>
          <w:p>
            <w:pPr>
              <w:spacing w:line="5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7" w:type="dxa"/>
            <w:vMerge w:val="restart"/>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告警来源</w:t>
            </w:r>
          </w:p>
        </w:tc>
        <w:tc>
          <w:tcPr>
            <w:tcW w:w="1424"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单位</w:t>
            </w:r>
          </w:p>
        </w:tc>
        <w:tc>
          <w:tcPr>
            <w:tcW w:w="2472"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联系人</w:t>
            </w:r>
          </w:p>
        </w:tc>
        <w:tc>
          <w:tcPr>
            <w:tcW w:w="3453"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7" w:type="dxa"/>
            <w:vMerge w:val="continue"/>
            <w:vAlign w:val="center"/>
          </w:tcPr>
          <w:p>
            <w:pPr>
              <w:spacing w:line="500" w:lineRule="exact"/>
              <w:rPr>
                <w:rFonts w:hint="eastAsia" w:ascii="仿宋" w:hAnsi="仿宋" w:eastAsia="仿宋" w:cs="仿宋"/>
                <w:sz w:val="24"/>
                <w:szCs w:val="24"/>
              </w:rPr>
            </w:pPr>
          </w:p>
        </w:tc>
        <w:tc>
          <w:tcPr>
            <w:tcW w:w="1424" w:type="dxa"/>
            <w:vAlign w:val="center"/>
          </w:tcPr>
          <w:p>
            <w:pPr>
              <w:spacing w:line="500" w:lineRule="exact"/>
              <w:rPr>
                <w:rFonts w:hint="eastAsia" w:ascii="仿宋" w:hAnsi="仿宋" w:eastAsia="仿宋" w:cs="仿宋"/>
                <w:sz w:val="24"/>
                <w:szCs w:val="24"/>
              </w:rPr>
            </w:pPr>
          </w:p>
        </w:tc>
        <w:tc>
          <w:tcPr>
            <w:tcW w:w="2472" w:type="dxa"/>
            <w:vAlign w:val="center"/>
          </w:tcPr>
          <w:p>
            <w:pPr>
              <w:spacing w:line="500" w:lineRule="exact"/>
              <w:rPr>
                <w:rFonts w:hint="eastAsia" w:ascii="仿宋" w:hAnsi="仿宋" w:eastAsia="仿宋" w:cs="仿宋"/>
                <w:sz w:val="24"/>
                <w:szCs w:val="24"/>
              </w:rPr>
            </w:pPr>
          </w:p>
        </w:tc>
        <w:tc>
          <w:tcPr>
            <w:tcW w:w="3453" w:type="dxa"/>
            <w:vAlign w:val="center"/>
          </w:tcPr>
          <w:p>
            <w:pPr>
              <w:spacing w:line="5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7" w:type="dxa"/>
            <w:vMerge w:val="restart"/>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告警事项</w:t>
            </w:r>
          </w:p>
        </w:tc>
        <w:tc>
          <w:tcPr>
            <w:tcW w:w="1424"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站名</w:t>
            </w:r>
          </w:p>
        </w:tc>
        <w:tc>
          <w:tcPr>
            <w:tcW w:w="2472"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区站号</w:t>
            </w:r>
          </w:p>
        </w:tc>
        <w:tc>
          <w:tcPr>
            <w:tcW w:w="3453"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7" w:type="dxa"/>
            <w:vMerge w:val="continue"/>
            <w:vAlign w:val="center"/>
          </w:tcPr>
          <w:p>
            <w:pPr>
              <w:spacing w:line="500" w:lineRule="exact"/>
              <w:rPr>
                <w:rFonts w:hint="eastAsia" w:ascii="仿宋" w:hAnsi="仿宋" w:eastAsia="仿宋" w:cs="仿宋"/>
                <w:sz w:val="24"/>
                <w:szCs w:val="24"/>
              </w:rPr>
            </w:pPr>
          </w:p>
        </w:tc>
        <w:tc>
          <w:tcPr>
            <w:tcW w:w="1424" w:type="dxa"/>
            <w:vAlign w:val="center"/>
          </w:tcPr>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tc>
        <w:tc>
          <w:tcPr>
            <w:tcW w:w="2472" w:type="dxa"/>
            <w:vAlign w:val="center"/>
          </w:tcPr>
          <w:p>
            <w:pPr>
              <w:spacing w:line="500" w:lineRule="exact"/>
              <w:rPr>
                <w:rFonts w:hint="eastAsia" w:ascii="仿宋" w:hAnsi="仿宋" w:eastAsia="仿宋" w:cs="仿宋"/>
                <w:sz w:val="24"/>
                <w:szCs w:val="24"/>
              </w:rPr>
            </w:pPr>
          </w:p>
        </w:tc>
        <w:tc>
          <w:tcPr>
            <w:tcW w:w="3453" w:type="dxa"/>
            <w:vAlign w:val="center"/>
          </w:tcPr>
          <w:p>
            <w:pPr>
              <w:spacing w:line="5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7" w:type="dxa"/>
            <w:vMerge w:val="restart"/>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现场情况</w:t>
            </w:r>
          </w:p>
        </w:tc>
        <w:tc>
          <w:tcPr>
            <w:tcW w:w="1424"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到达时间</w:t>
            </w:r>
          </w:p>
        </w:tc>
        <w:tc>
          <w:tcPr>
            <w:tcW w:w="2472"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现场分析</w:t>
            </w:r>
          </w:p>
        </w:tc>
        <w:tc>
          <w:tcPr>
            <w:tcW w:w="3453"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7" w:type="dxa"/>
            <w:vMerge w:val="continue"/>
            <w:vAlign w:val="center"/>
          </w:tcPr>
          <w:p>
            <w:pPr>
              <w:spacing w:line="500" w:lineRule="exact"/>
              <w:rPr>
                <w:rFonts w:hint="eastAsia" w:ascii="仿宋" w:hAnsi="仿宋" w:eastAsia="仿宋" w:cs="仿宋"/>
                <w:sz w:val="24"/>
                <w:szCs w:val="24"/>
              </w:rPr>
            </w:pPr>
          </w:p>
        </w:tc>
        <w:tc>
          <w:tcPr>
            <w:tcW w:w="1424" w:type="dxa"/>
            <w:tcBorders>
              <w:right w:val="single" w:color="auto" w:sz="4" w:space="0"/>
            </w:tcBorders>
            <w:vAlign w:val="center"/>
          </w:tcPr>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tc>
        <w:tc>
          <w:tcPr>
            <w:tcW w:w="2472" w:type="dxa"/>
            <w:tcBorders>
              <w:left w:val="single" w:color="auto" w:sz="4" w:space="0"/>
            </w:tcBorders>
            <w:vAlign w:val="center"/>
          </w:tcPr>
          <w:p>
            <w:pPr>
              <w:spacing w:line="500" w:lineRule="exact"/>
              <w:rPr>
                <w:rFonts w:hint="eastAsia" w:ascii="仿宋" w:hAnsi="仿宋" w:eastAsia="仿宋" w:cs="仿宋"/>
                <w:sz w:val="24"/>
                <w:szCs w:val="24"/>
              </w:rPr>
            </w:pPr>
          </w:p>
        </w:tc>
        <w:tc>
          <w:tcPr>
            <w:tcW w:w="3453" w:type="dxa"/>
            <w:vAlign w:val="center"/>
          </w:tcPr>
          <w:p>
            <w:pPr>
              <w:spacing w:line="5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7" w:type="dxa"/>
            <w:vMerge w:val="restart"/>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维修结果</w:t>
            </w:r>
          </w:p>
        </w:tc>
        <w:tc>
          <w:tcPr>
            <w:tcW w:w="1424"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排除时间</w:t>
            </w:r>
          </w:p>
        </w:tc>
        <w:tc>
          <w:tcPr>
            <w:tcW w:w="5925" w:type="dxa"/>
            <w:gridSpan w:val="2"/>
            <w:vAlign w:val="center"/>
          </w:tcPr>
          <w:p>
            <w:pPr>
              <w:spacing w:line="500" w:lineRule="exact"/>
              <w:ind w:left="53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37" w:type="dxa"/>
            <w:vMerge w:val="continue"/>
            <w:vAlign w:val="center"/>
          </w:tcPr>
          <w:p>
            <w:pPr>
              <w:spacing w:line="500" w:lineRule="exact"/>
              <w:rPr>
                <w:rFonts w:hint="eastAsia" w:ascii="仿宋" w:hAnsi="仿宋" w:eastAsia="仿宋" w:cs="仿宋"/>
                <w:sz w:val="24"/>
                <w:szCs w:val="24"/>
              </w:rPr>
            </w:pPr>
          </w:p>
        </w:tc>
        <w:tc>
          <w:tcPr>
            <w:tcW w:w="7349" w:type="dxa"/>
            <w:gridSpan w:val="3"/>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（故障排除前照片）</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t>（故障排除后照片）</w:t>
            </w:r>
          </w:p>
          <w:p>
            <w:pPr>
              <w:spacing w:line="5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3" w:hRule="atLeast"/>
        </w:trPr>
        <w:tc>
          <w:tcPr>
            <w:tcW w:w="1937" w:type="dxa"/>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备注</w:t>
            </w:r>
          </w:p>
          <w:p>
            <w:pPr>
              <w:spacing w:line="500" w:lineRule="exact"/>
              <w:rPr>
                <w:rFonts w:hint="eastAsia" w:ascii="仿宋" w:hAnsi="仿宋" w:eastAsia="仿宋" w:cs="仿宋"/>
                <w:sz w:val="24"/>
                <w:szCs w:val="24"/>
              </w:rPr>
            </w:pPr>
            <w:r>
              <w:rPr>
                <w:rFonts w:hint="eastAsia" w:ascii="仿宋" w:hAnsi="仿宋" w:eastAsia="仿宋" w:cs="仿宋"/>
                <w:sz w:val="24"/>
                <w:szCs w:val="24"/>
              </w:rPr>
              <w:t>（含站点设施及设备运行建议）</w:t>
            </w:r>
          </w:p>
        </w:tc>
        <w:tc>
          <w:tcPr>
            <w:tcW w:w="7349" w:type="dxa"/>
            <w:gridSpan w:val="3"/>
            <w:vAlign w:val="center"/>
          </w:tcPr>
          <w:p>
            <w:pPr>
              <w:spacing w:line="500" w:lineRule="exact"/>
              <w:rPr>
                <w:rFonts w:hint="eastAsia" w:ascii="仿宋" w:hAnsi="仿宋" w:eastAsia="仿宋" w:cs="仿宋"/>
                <w:sz w:val="24"/>
                <w:szCs w:val="24"/>
              </w:rPr>
            </w:pPr>
          </w:p>
        </w:tc>
      </w:tr>
    </w:tbl>
    <w:p>
      <w:pPr>
        <w:spacing w:line="500" w:lineRule="exact"/>
        <w:jc w:val="left"/>
        <w:rPr>
          <w:rFonts w:hint="eastAsia" w:ascii="仿宋" w:hAnsi="仿宋" w:eastAsia="仿宋" w:cs="仿宋"/>
          <w:sz w:val="24"/>
          <w:szCs w:val="24"/>
        </w:rPr>
      </w:pPr>
      <w:r>
        <w:rPr>
          <w:rFonts w:hint="eastAsia" w:ascii="仿宋" w:hAnsi="仿宋" w:eastAsia="仿宋" w:cs="仿宋"/>
          <w:sz w:val="24"/>
          <w:szCs w:val="24"/>
        </w:rPr>
        <w:t>注：表内时间精确到分钟。</w:t>
      </w:r>
    </w:p>
    <w:p>
      <w:pPr>
        <w:rPr>
          <w:rFonts w:hint="eastAsia" w:ascii="仿宋" w:hAnsi="仿宋" w:eastAsia="仿宋" w:cs="仿宋"/>
          <w:bCs/>
          <w:kern w:val="0"/>
          <w:sz w:val="24"/>
          <w:szCs w:val="24"/>
        </w:rPr>
      </w:pPr>
      <w:r>
        <w:rPr>
          <w:rFonts w:hint="eastAsia" w:ascii="仿宋" w:hAnsi="仿宋" w:eastAsia="仿宋" w:cs="仿宋"/>
          <w:sz w:val="24"/>
          <w:szCs w:val="24"/>
        </w:rPr>
        <w:br w:type="page"/>
      </w:r>
      <w:r>
        <w:rPr>
          <w:rFonts w:hint="eastAsia" w:ascii="仿宋" w:hAnsi="仿宋" w:eastAsia="仿宋" w:cs="仿宋"/>
          <w:bCs/>
          <w:kern w:val="0"/>
          <w:sz w:val="24"/>
          <w:szCs w:val="24"/>
        </w:rPr>
        <w:t>【表3】</w:t>
      </w:r>
    </w:p>
    <w:p>
      <w:pPr>
        <w:spacing w:line="500" w:lineRule="exact"/>
        <w:ind w:firstLine="720"/>
        <w:jc w:val="center"/>
        <w:rPr>
          <w:rFonts w:hint="eastAsia" w:ascii="仿宋" w:hAnsi="仿宋" w:eastAsia="仿宋" w:cs="仿宋"/>
          <w:bCs/>
          <w:sz w:val="24"/>
          <w:szCs w:val="24"/>
        </w:rPr>
      </w:pPr>
      <w:r>
        <w:rPr>
          <w:rFonts w:hint="eastAsia" w:ascii="仿宋" w:hAnsi="仿宋" w:eastAsia="仿宋" w:cs="仿宋"/>
          <w:bCs/>
          <w:sz w:val="24"/>
          <w:szCs w:val="24"/>
          <w:highlight w:val="none"/>
        </w:rPr>
        <w:t>区域自动气象站月综合考核表</w:t>
      </w:r>
    </w:p>
    <w:p>
      <w:pPr>
        <w:rPr>
          <w:rFonts w:hint="eastAsia" w:ascii="仿宋" w:hAnsi="仿宋" w:eastAsia="仿宋" w:cs="仿宋"/>
          <w:sz w:val="24"/>
          <w:szCs w:val="24"/>
        </w:rPr>
      </w:pPr>
    </w:p>
    <w:p>
      <w:pPr>
        <w:ind w:firstLine="360" w:firstLineChars="150"/>
        <w:rPr>
          <w:rFonts w:hint="eastAsia" w:ascii="仿宋" w:hAnsi="仿宋" w:eastAsia="仿宋" w:cs="仿宋"/>
          <w:sz w:val="24"/>
          <w:szCs w:val="24"/>
          <w:u w:val="single"/>
        </w:rPr>
      </w:pPr>
      <w:r>
        <w:rPr>
          <w:rFonts w:hint="eastAsia" w:ascii="仿宋" w:hAnsi="仿宋" w:eastAsia="仿宋" w:cs="仿宋"/>
          <w:sz w:val="24"/>
          <w:szCs w:val="24"/>
        </w:rPr>
        <w:t>时间（年、月）：</w:t>
      </w:r>
      <w:r>
        <w:rPr>
          <w:rFonts w:hint="eastAsia" w:ascii="仿宋" w:hAnsi="仿宋" w:eastAsia="仿宋" w:cs="仿宋"/>
          <w:sz w:val="24"/>
          <w:szCs w:val="24"/>
          <w:u w:val="single"/>
        </w:rPr>
        <w:t xml:space="preserve">             </w:t>
      </w:r>
    </w:p>
    <w:p>
      <w:pPr>
        <w:ind w:firstLine="360" w:firstLineChars="150"/>
        <w:rPr>
          <w:rFonts w:hint="eastAsia" w:ascii="仿宋" w:hAnsi="仿宋" w:eastAsia="仿宋" w:cs="仿宋"/>
          <w:sz w:val="24"/>
          <w:szCs w:val="24"/>
          <w:u w:val="single"/>
        </w:rPr>
      </w:pPr>
      <w:r>
        <w:rPr>
          <w:rFonts w:hint="eastAsia" w:ascii="仿宋" w:hAnsi="仿宋" w:eastAsia="仿宋" w:cs="仿宋"/>
          <w:sz w:val="24"/>
          <w:szCs w:val="24"/>
        </w:rPr>
        <w:t>填报人：</w:t>
      </w:r>
      <w:r>
        <w:rPr>
          <w:rFonts w:hint="eastAsia" w:ascii="仿宋" w:hAnsi="仿宋" w:eastAsia="仿宋" w:cs="仿宋"/>
          <w:sz w:val="24"/>
          <w:szCs w:val="24"/>
          <w:u w:val="single"/>
        </w:rPr>
        <w:t xml:space="preserve">                    </w:t>
      </w:r>
    </w:p>
    <w:p>
      <w:pPr>
        <w:ind w:firstLine="360" w:firstLineChars="150"/>
        <w:rPr>
          <w:rFonts w:hint="eastAsia" w:ascii="仿宋" w:hAnsi="仿宋" w:eastAsia="仿宋" w:cs="仿宋"/>
          <w:sz w:val="24"/>
          <w:szCs w:val="24"/>
          <w:u w:val="single"/>
        </w:rPr>
      </w:pPr>
    </w:p>
    <w:tbl>
      <w:tblPr>
        <w:tblStyle w:val="29"/>
        <w:tblW w:w="91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6"/>
        <w:gridCol w:w="5078"/>
        <w:gridCol w:w="2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846" w:type="dxa"/>
            <w:tcBorders>
              <w:top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考核项目</w:t>
            </w:r>
          </w:p>
        </w:tc>
        <w:tc>
          <w:tcPr>
            <w:tcW w:w="50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质量和说明</w:t>
            </w:r>
          </w:p>
        </w:tc>
        <w:tc>
          <w:tcPr>
            <w:tcW w:w="2215" w:type="dxa"/>
            <w:tcBorders>
              <w:top w:val="single" w:color="auto" w:sz="4" w:space="0"/>
              <w:left w:val="single" w:color="auto" w:sz="4" w:space="0"/>
              <w:bottom w:val="single" w:color="auto" w:sz="4" w:space="0"/>
            </w:tcBorders>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得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1846" w:type="dxa"/>
            <w:tcBorders>
              <w:top w:val="single" w:color="auto" w:sz="4" w:space="0"/>
              <w:bottom w:val="single" w:color="auto" w:sz="4" w:space="0"/>
              <w:right w:val="single" w:color="auto" w:sz="4" w:space="0"/>
            </w:tcBorders>
            <w:vAlign w:val="center"/>
          </w:tcPr>
          <w:p>
            <w:pPr>
              <w:pStyle w:val="7"/>
              <w:spacing w:line="360" w:lineRule="auto"/>
              <w:ind w:left="0" w:leftChars="0"/>
              <w:rPr>
                <w:rFonts w:hint="eastAsia" w:ascii="仿宋" w:hAnsi="仿宋" w:eastAsia="仿宋" w:cs="仿宋"/>
                <w:sz w:val="24"/>
                <w:szCs w:val="24"/>
              </w:rPr>
            </w:pPr>
            <w:r>
              <w:rPr>
                <w:rFonts w:hint="eastAsia" w:ascii="仿宋" w:hAnsi="仿宋" w:eastAsia="仿宋" w:cs="仿宋"/>
                <w:sz w:val="24"/>
                <w:szCs w:val="24"/>
              </w:rPr>
              <w:t>资料传输及时率（</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5078"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rPr>
            </w:pPr>
          </w:p>
        </w:tc>
        <w:tc>
          <w:tcPr>
            <w:tcW w:w="2215" w:type="dxa"/>
            <w:tcBorders>
              <w:top w:val="single" w:color="auto" w:sz="4" w:space="0"/>
              <w:left w:val="single" w:color="auto" w:sz="4" w:space="0"/>
              <w:bottom w:val="single" w:color="auto" w:sz="4" w:space="0"/>
            </w:tcBorders>
            <w:vAlign w:val="center"/>
          </w:tcPr>
          <w:p>
            <w:pPr>
              <w:spacing w:line="48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1846" w:type="dxa"/>
            <w:tcBorders>
              <w:top w:val="single" w:color="auto" w:sz="4" w:space="0"/>
              <w:bottom w:val="single" w:color="auto" w:sz="4" w:space="0"/>
              <w:right w:val="single" w:color="auto" w:sz="4" w:space="0"/>
            </w:tcBorders>
            <w:vAlign w:val="center"/>
          </w:tcPr>
          <w:p>
            <w:pPr>
              <w:pStyle w:val="7"/>
              <w:spacing w:line="360" w:lineRule="auto"/>
              <w:ind w:left="0" w:leftChars="0"/>
              <w:rPr>
                <w:rFonts w:hint="eastAsia" w:ascii="仿宋" w:hAnsi="仿宋" w:eastAsia="仿宋" w:cs="仿宋"/>
                <w:sz w:val="24"/>
                <w:szCs w:val="24"/>
              </w:rPr>
            </w:pPr>
            <w:r>
              <w:rPr>
                <w:rFonts w:hint="eastAsia" w:ascii="仿宋" w:hAnsi="仿宋" w:eastAsia="仿宋" w:cs="仿宋"/>
                <w:sz w:val="24"/>
                <w:szCs w:val="24"/>
              </w:rPr>
              <w:t>资料正确率</w:t>
            </w:r>
          </w:p>
          <w:p>
            <w:pPr>
              <w:pStyle w:val="7"/>
              <w:spacing w:line="360" w:lineRule="auto"/>
              <w:ind w:left="0" w:leftChars="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50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4"/>
                <w:szCs w:val="24"/>
              </w:rPr>
            </w:pPr>
          </w:p>
        </w:tc>
        <w:tc>
          <w:tcPr>
            <w:tcW w:w="2215" w:type="dxa"/>
            <w:tcBorders>
              <w:top w:val="single" w:color="auto" w:sz="4" w:space="0"/>
              <w:left w:val="single" w:color="auto" w:sz="4" w:space="0"/>
              <w:bottom w:val="single" w:color="auto" w:sz="4" w:space="0"/>
            </w:tcBorders>
            <w:vAlign w:val="center"/>
          </w:tcPr>
          <w:p>
            <w:pPr>
              <w:spacing w:line="48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1846" w:type="dxa"/>
            <w:tcBorders>
              <w:top w:val="single" w:color="auto" w:sz="4" w:space="0"/>
              <w:bottom w:val="single" w:color="auto" w:sz="4" w:space="0"/>
              <w:right w:val="single" w:color="auto" w:sz="4" w:space="0"/>
            </w:tcBorders>
            <w:vAlign w:val="center"/>
          </w:tcPr>
          <w:p>
            <w:pPr>
              <w:pStyle w:val="7"/>
              <w:spacing w:line="360" w:lineRule="auto"/>
              <w:ind w:left="0" w:leftChars="0"/>
              <w:rPr>
                <w:rFonts w:hint="eastAsia" w:ascii="仿宋" w:hAnsi="仿宋" w:eastAsia="仿宋" w:cs="仿宋"/>
                <w:sz w:val="24"/>
                <w:szCs w:val="24"/>
              </w:rPr>
            </w:pPr>
            <w:r>
              <w:rPr>
                <w:rFonts w:hint="eastAsia" w:ascii="仿宋" w:hAnsi="仿宋" w:eastAsia="仿宋" w:cs="仿宋"/>
                <w:sz w:val="24"/>
                <w:szCs w:val="24"/>
              </w:rPr>
              <w:t>日常维护、定期维护、故障抢修</w:t>
            </w:r>
          </w:p>
          <w:p>
            <w:pPr>
              <w:pStyle w:val="7"/>
              <w:spacing w:line="360" w:lineRule="auto"/>
              <w:ind w:left="0" w:leftChars="0"/>
              <w:rPr>
                <w:rFonts w:hint="eastAsia" w:ascii="仿宋" w:hAnsi="仿宋" w:eastAsia="仿宋" w:cs="仿宋"/>
                <w:sz w:val="24"/>
                <w:szCs w:val="24"/>
              </w:rPr>
            </w:pPr>
            <w:r>
              <w:rPr>
                <w:rFonts w:hint="eastAsia" w:ascii="仿宋" w:hAnsi="仿宋" w:eastAsia="仿宋" w:cs="仿宋"/>
                <w:sz w:val="24"/>
                <w:szCs w:val="24"/>
              </w:rPr>
              <w:t>（30分）</w:t>
            </w:r>
          </w:p>
        </w:tc>
        <w:tc>
          <w:tcPr>
            <w:tcW w:w="50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4"/>
                <w:szCs w:val="24"/>
              </w:rPr>
            </w:pPr>
          </w:p>
        </w:tc>
        <w:tc>
          <w:tcPr>
            <w:tcW w:w="2215" w:type="dxa"/>
            <w:tcBorders>
              <w:top w:val="single" w:color="auto" w:sz="4" w:space="0"/>
              <w:left w:val="single" w:color="auto" w:sz="4" w:space="0"/>
              <w:bottom w:val="single" w:color="auto" w:sz="4" w:space="0"/>
            </w:tcBorders>
            <w:vAlign w:val="center"/>
          </w:tcPr>
          <w:p>
            <w:pPr>
              <w:spacing w:line="48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1846" w:type="dxa"/>
            <w:tcBorders>
              <w:top w:val="single" w:color="auto" w:sz="4" w:space="0"/>
              <w:bottom w:val="single" w:color="auto" w:sz="4" w:space="0"/>
              <w:right w:val="single" w:color="auto" w:sz="4" w:space="0"/>
            </w:tcBorders>
            <w:vAlign w:val="center"/>
          </w:tcPr>
          <w:p>
            <w:pPr>
              <w:pStyle w:val="7"/>
              <w:spacing w:line="360" w:lineRule="auto"/>
              <w:ind w:left="0" w:leftChars="0"/>
              <w:rPr>
                <w:rFonts w:hint="eastAsia" w:ascii="仿宋" w:hAnsi="仿宋" w:eastAsia="仿宋" w:cs="仿宋"/>
                <w:sz w:val="24"/>
                <w:szCs w:val="24"/>
              </w:rPr>
            </w:pPr>
            <w:r>
              <w:rPr>
                <w:rFonts w:hint="eastAsia" w:ascii="仿宋" w:hAnsi="仿宋" w:eastAsia="仿宋" w:cs="仿宋"/>
                <w:sz w:val="24"/>
                <w:szCs w:val="24"/>
              </w:rPr>
              <w:t>信息、材料上报</w:t>
            </w:r>
          </w:p>
          <w:p>
            <w:pPr>
              <w:pStyle w:val="7"/>
              <w:spacing w:line="360" w:lineRule="auto"/>
              <w:ind w:left="0" w:leftChars="0"/>
              <w:rPr>
                <w:rFonts w:hint="eastAsia" w:ascii="仿宋" w:hAnsi="仿宋" w:eastAsia="仿宋" w:cs="仿宋"/>
                <w:sz w:val="24"/>
                <w:szCs w:val="24"/>
              </w:rPr>
            </w:pPr>
            <w:r>
              <w:rPr>
                <w:rFonts w:hint="eastAsia" w:ascii="仿宋" w:hAnsi="仿宋" w:eastAsia="仿宋" w:cs="仿宋"/>
                <w:sz w:val="24"/>
                <w:szCs w:val="24"/>
              </w:rPr>
              <w:t>（10分）</w:t>
            </w:r>
          </w:p>
        </w:tc>
        <w:tc>
          <w:tcPr>
            <w:tcW w:w="50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4"/>
                <w:szCs w:val="24"/>
              </w:rPr>
            </w:pPr>
          </w:p>
        </w:tc>
        <w:tc>
          <w:tcPr>
            <w:tcW w:w="2215" w:type="dxa"/>
            <w:tcBorders>
              <w:top w:val="single" w:color="auto" w:sz="4" w:space="0"/>
              <w:left w:val="single" w:color="auto" w:sz="4" w:space="0"/>
              <w:bottom w:val="single" w:color="auto" w:sz="4" w:space="0"/>
            </w:tcBorders>
            <w:vAlign w:val="center"/>
          </w:tcPr>
          <w:p>
            <w:pPr>
              <w:spacing w:line="48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6924" w:type="dxa"/>
            <w:gridSpan w:val="2"/>
            <w:tcBorders>
              <w:top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综合得分</w:t>
            </w:r>
          </w:p>
        </w:tc>
        <w:tc>
          <w:tcPr>
            <w:tcW w:w="2215" w:type="dxa"/>
            <w:tcBorders>
              <w:top w:val="single" w:color="auto" w:sz="4" w:space="0"/>
              <w:left w:val="single" w:color="auto" w:sz="4" w:space="0"/>
              <w:bottom w:val="single" w:color="auto" w:sz="4" w:space="0"/>
            </w:tcBorders>
            <w:vAlign w:val="center"/>
          </w:tcPr>
          <w:p>
            <w:pPr>
              <w:spacing w:line="480" w:lineRule="exact"/>
              <w:jc w:val="center"/>
              <w:rPr>
                <w:rFonts w:hint="eastAsia" w:ascii="仿宋" w:hAnsi="仿宋" w:eastAsia="仿宋" w:cs="仿宋"/>
                <w:sz w:val="24"/>
                <w:szCs w:val="24"/>
              </w:rPr>
            </w:pPr>
          </w:p>
        </w:tc>
      </w:tr>
    </w:tbl>
    <w:p>
      <w:pPr>
        <w:pStyle w:val="27"/>
        <w:ind w:left="0" w:leftChars="0" w:firstLine="0"/>
        <w:rPr>
          <w:rFonts w:hint="eastAsia" w:ascii="仿宋" w:hAnsi="仿宋" w:eastAsia="仿宋" w:cs="仿宋"/>
        </w:rPr>
      </w:pPr>
    </w:p>
    <w:p>
      <w:pPr>
        <w:spacing w:line="360" w:lineRule="auto"/>
        <w:ind w:firstLine="480" w:firstLineChars="200"/>
        <w:rPr>
          <w:rFonts w:hint="eastAsia" w:ascii="仿宋" w:hAnsi="仿宋" w:eastAsia="仿宋" w:cs="仿宋"/>
          <w:color w:val="FF0000"/>
          <w:kern w:val="0"/>
          <w:sz w:val="24"/>
          <w:szCs w:val="24"/>
          <w:lang w:bidi="ar"/>
        </w:rPr>
      </w:pPr>
      <w:bookmarkStart w:id="29" w:name="_Toc105577173"/>
    </w:p>
    <w:p>
      <w:pPr>
        <w:widowControl/>
        <w:jc w:val="left"/>
        <w:rPr>
          <w:rFonts w:hint="eastAsia" w:ascii="仿宋" w:hAnsi="仿宋" w:eastAsia="仿宋" w:cs="仿宋"/>
        </w:rPr>
      </w:pPr>
      <w:r>
        <w:rPr>
          <w:rFonts w:hint="eastAsia" w:ascii="仿宋" w:hAnsi="仿宋" w:eastAsia="仿宋" w:cs="仿宋"/>
        </w:rPr>
        <w:br w:type="page"/>
      </w:r>
    </w:p>
    <w:p/>
    <w:p>
      <w:pPr>
        <w:pStyle w:val="25"/>
        <w:spacing w:before="0" w:after="0" w:line="360" w:lineRule="auto"/>
        <w:rPr>
          <w:rFonts w:ascii="仿宋" w:hAnsi="仿宋" w:eastAsia="仿宋" w:cs="宋体"/>
          <w:sz w:val="48"/>
          <w:szCs w:val="48"/>
        </w:rPr>
      </w:pPr>
      <w:bookmarkStart w:id="30" w:name="_Toc115426113"/>
      <w:bookmarkStart w:id="31" w:name="_Toc5924"/>
      <w:r>
        <w:rPr>
          <w:rFonts w:hint="eastAsia" w:ascii="仿宋" w:hAnsi="仿宋" w:eastAsia="仿宋" w:cs="宋体"/>
          <w:sz w:val="48"/>
          <w:szCs w:val="48"/>
        </w:rPr>
        <w:t>第三章  供应商须知</w:t>
      </w:r>
      <w:bookmarkEnd w:id="29"/>
      <w:bookmarkEnd w:id="30"/>
      <w:bookmarkEnd w:id="31"/>
    </w:p>
    <w:p>
      <w:pPr>
        <w:pStyle w:val="25"/>
        <w:spacing w:after="240"/>
        <w:outlineLvl w:val="1"/>
        <w:rPr>
          <w:rFonts w:ascii="仿宋_GB2312" w:eastAsia="仿宋_GB2312"/>
          <w:color w:val="000000"/>
          <w:sz w:val="30"/>
          <w:szCs w:val="30"/>
        </w:rPr>
      </w:pPr>
      <w:bookmarkStart w:id="32" w:name="_Toc530551820"/>
      <w:bookmarkEnd w:id="32"/>
      <w:bookmarkStart w:id="33" w:name="_Toc531358975"/>
      <w:bookmarkEnd w:id="33"/>
      <w:bookmarkStart w:id="34" w:name="_Toc493956032"/>
      <w:bookmarkEnd w:id="34"/>
      <w:bookmarkStart w:id="35" w:name="_Toc486423882"/>
      <w:bookmarkEnd w:id="35"/>
      <w:bookmarkStart w:id="36" w:name="_Toc111555390"/>
      <w:bookmarkStart w:id="37" w:name="_Toc115426114"/>
      <w:bookmarkStart w:id="38" w:name="_Toc26172"/>
      <w:bookmarkStart w:id="39" w:name="_Toc2654"/>
      <w:r>
        <w:rPr>
          <w:rFonts w:hint="eastAsia" w:ascii="仿宋_GB2312" w:eastAsia="仿宋_GB2312"/>
          <w:color w:val="000000"/>
          <w:sz w:val="30"/>
          <w:szCs w:val="30"/>
        </w:rPr>
        <w:t>供应商须知前附表（一）</w:t>
      </w:r>
      <w:bookmarkEnd w:id="36"/>
      <w:bookmarkEnd w:id="37"/>
      <w:bookmarkEnd w:id="38"/>
      <w:bookmarkEnd w:id="39"/>
    </w:p>
    <w:tbl>
      <w:tblPr>
        <w:tblStyle w:val="29"/>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22" w:type="dxa"/>
            <w:tcBorders>
              <w:top w:val="single" w:color="auto" w:sz="4" w:space="0"/>
              <w:left w:val="single" w:color="auto" w:sz="4" w:space="0"/>
              <w:bottom w:val="single" w:color="auto" w:sz="4" w:space="0"/>
              <w:right w:val="single" w:color="auto" w:sz="4" w:space="0"/>
            </w:tcBorders>
            <w:vAlign w:val="center"/>
          </w:tcPr>
          <w:p>
            <w:pPr>
              <w:ind w:right="-86" w:rightChars="-41"/>
              <w:jc w:val="center"/>
              <w:rPr>
                <w:rFonts w:ascii="仿宋_GB2312" w:eastAsia="仿宋_GB2312"/>
                <w:b/>
                <w:color w:val="000000"/>
                <w:sz w:val="24"/>
                <w:szCs w:val="24"/>
              </w:rPr>
            </w:pPr>
            <w:r>
              <w:rPr>
                <w:rFonts w:hint="eastAsia" w:ascii="仿宋_GB2312" w:eastAsia="仿宋_GB2312"/>
                <w:b/>
                <w:color w:val="000000"/>
                <w:sz w:val="24"/>
                <w:szCs w:val="24"/>
              </w:rPr>
              <w:t>条款号</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24"/>
                <w:szCs w:val="24"/>
              </w:rPr>
            </w:pPr>
            <w:r>
              <w:rPr>
                <w:rFonts w:hint="eastAsia" w:ascii="仿宋_GB2312" w:eastAsia="仿宋_GB2312"/>
                <w:b/>
                <w:color w:val="000000"/>
                <w:sz w:val="24"/>
                <w:szCs w:val="24"/>
              </w:rPr>
              <w:t>条款名称</w:t>
            </w:r>
          </w:p>
        </w:tc>
        <w:tc>
          <w:tcPr>
            <w:tcW w:w="67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24"/>
                <w:szCs w:val="24"/>
              </w:rPr>
            </w:pPr>
            <w:r>
              <w:rPr>
                <w:rFonts w:hint="eastAsia" w:ascii="仿宋_GB2312" w:eastAsia="仿宋_GB2312"/>
                <w:b/>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1.2.1</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采购人</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color w:val="000000"/>
                <w:sz w:val="24"/>
                <w:szCs w:val="24"/>
              </w:rPr>
            </w:pPr>
            <w:r>
              <w:rPr>
                <w:rFonts w:hint="eastAsia" w:ascii="仿宋_GB2312" w:hAnsi="宋体" w:eastAsia="仿宋_GB2312"/>
                <w:bCs/>
                <w:color w:val="000000"/>
                <w:sz w:val="24"/>
                <w:szCs w:val="24"/>
              </w:rPr>
              <w:t>见第一章竞争性磋商采购公告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1.2.2</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采购代理机构</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color w:val="000000"/>
                <w:sz w:val="24"/>
                <w:szCs w:val="24"/>
              </w:rPr>
            </w:pPr>
            <w:r>
              <w:rPr>
                <w:rFonts w:hint="eastAsia" w:ascii="仿宋_GB2312" w:hAnsi="宋体" w:eastAsia="仿宋_GB2312"/>
                <w:bCs/>
                <w:color w:val="000000"/>
                <w:sz w:val="24"/>
                <w:szCs w:val="24"/>
              </w:rPr>
              <w:t>见第一章竞争性磋商采购公告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1.4.1</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联合体</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4"/>
                <w:szCs w:val="24"/>
              </w:rPr>
            </w:pPr>
            <w:r>
              <w:rPr>
                <w:rFonts w:hint="eastAsia" w:ascii="MS Mincho" w:hAnsi="MS Mincho" w:eastAsia="MS Mincho" w:cs="MS Mincho"/>
                <w:bCs/>
                <w:sz w:val="24"/>
                <w:szCs w:val="24"/>
              </w:rPr>
              <w:t>☑</w:t>
            </w:r>
            <w:r>
              <w:rPr>
                <w:rFonts w:hint="eastAsia" w:ascii="仿宋_GB2312" w:hAnsi="宋体" w:eastAsia="仿宋_GB2312"/>
                <w:bCs/>
                <w:sz w:val="24"/>
                <w:szCs w:val="24"/>
              </w:rPr>
              <w:t>不接受；</w:t>
            </w:r>
          </w:p>
          <w:p>
            <w:pPr>
              <w:rPr>
                <w:rFonts w:ascii="仿宋_GB2312" w:eastAsia="仿宋_GB2312"/>
                <w:color w:val="000000"/>
                <w:sz w:val="24"/>
                <w:szCs w:val="24"/>
              </w:rPr>
            </w:pPr>
            <w:r>
              <w:rPr>
                <w:rFonts w:ascii="仿宋_GB2312" w:hAnsi="宋体" w:eastAsia="仿宋_GB2312"/>
                <w:bCs/>
                <w:sz w:val="24"/>
                <w:szCs w:val="24"/>
              </w:rPr>
              <w:sym w:font="Wingdings 2" w:char="F0A3"/>
            </w:r>
            <w:r>
              <w:rPr>
                <w:rFonts w:hint="eastAsia" w:ascii="仿宋_GB2312" w:hAnsi="宋体" w:eastAsia="仿宋_GB2312"/>
                <w:bCs/>
                <w:sz w:val="24"/>
                <w:szCs w:val="24"/>
              </w:rPr>
              <w:t xml:space="preserve"> 接受</w:t>
            </w:r>
            <w:r>
              <w:rPr>
                <w:rFonts w:hint="eastAsia" w:ascii="仿宋_GB2312"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1.6</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磋商费用</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4"/>
                <w:szCs w:val="24"/>
              </w:rPr>
            </w:pPr>
            <w:r>
              <w:rPr>
                <w:rFonts w:hint="eastAsia" w:ascii="仿宋_GB2312" w:hAnsi="宋体" w:eastAsia="仿宋_GB2312"/>
                <w:color w:val="000000"/>
                <w:sz w:val="24"/>
                <w:szCs w:val="24"/>
              </w:rPr>
              <w:t>不论磋商的结果如何，供应商均应自行承担所有与磋商有关的全部费用。</w:t>
            </w:r>
            <w:r>
              <w:rPr>
                <w:rFonts w:hint="eastAsia" w:ascii="仿宋_GB2312" w:hAnsi="宋体" w:eastAsia="仿宋_GB2312"/>
                <w:b/>
                <w:bCs/>
                <w:sz w:val="24"/>
              </w:rPr>
              <w:t>本项目采购代理咨询服务费由成交供应商支付，按发改价[2011]534号文件服务类费率标准计取，不足5000元按5000元计取。代理机构出具税务普通发票。成交供应商应在领取成交通知书前以转账形式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1.7.1</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现场踏勘</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color w:val="000000"/>
                <w:sz w:val="24"/>
                <w:szCs w:val="24"/>
              </w:rPr>
            </w:pPr>
            <w:r>
              <w:rPr>
                <w:rFonts w:hint="eastAsia" w:ascii="MS Mincho" w:hAnsi="MS Mincho" w:eastAsia="MS Mincho" w:cs="MS Mincho"/>
                <w:bCs/>
                <w:color w:val="000000"/>
                <w:sz w:val="24"/>
                <w:szCs w:val="24"/>
              </w:rPr>
              <w:t>☑</w:t>
            </w:r>
            <w:r>
              <w:rPr>
                <w:rFonts w:hint="eastAsia" w:ascii="仿宋_GB2312" w:hAnsi="宋体" w:eastAsia="仿宋_GB2312"/>
                <w:bCs/>
                <w:color w:val="000000"/>
                <w:sz w:val="24"/>
                <w:szCs w:val="24"/>
              </w:rPr>
              <w:t>不组织。</w:t>
            </w:r>
          </w:p>
          <w:p>
            <w:pPr>
              <w:rPr>
                <w:rFonts w:ascii="仿宋_GB2312" w:hAnsi="宋体" w:eastAsia="仿宋_GB2312"/>
                <w:bCs/>
                <w:color w:val="000000"/>
                <w:sz w:val="24"/>
                <w:szCs w:val="24"/>
              </w:rPr>
            </w:pPr>
            <w:r>
              <w:rPr>
                <w:rFonts w:ascii="仿宋_GB2312" w:hAnsi="宋体" w:eastAsia="仿宋_GB2312"/>
                <w:bCs/>
                <w:color w:val="000000"/>
                <w:sz w:val="24"/>
                <w:szCs w:val="24"/>
              </w:rPr>
              <w:sym w:font="Wingdings 2" w:char="F0A3"/>
            </w:r>
            <w:r>
              <w:rPr>
                <w:rFonts w:hint="eastAsia" w:ascii="仿宋_GB2312" w:hAnsi="宋体" w:eastAsia="仿宋_GB2312"/>
                <w:bCs/>
                <w:color w:val="000000"/>
                <w:sz w:val="24"/>
                <w:szCs w:val="24"/>
              </w:rPr>
              <w:t xml:space="preserve"> 组织，详见第二章采购需求。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1.8.1</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答疑会</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color w:val="000000"/>
                <w:sz w:val="24"/>
                <w:szCs w:val="24"/>
              </w:rPr>
            </w:pPr>
            <w:r>
              <w:rPr>
                <w:rFonts w:hint="eastAsia" w:ascii="MS Mincho" w:hAnsi="MS Mincho" w:eastAsia="MS Mincho" w:cs="MS Mincho"/>
                <w:bCs/>
                <w:color w:val="000000"/>
                <w:sz w:val="24"/>
                <w:szCs w:val="24"/>
              </w:rPr>
              <w:t>☑</w:t>
            </w:r>
            <w:r>
              <w:rPr>
                <w:rFonts w:hint="eastAsia" w:ascii="仿宋_GB2312" w:hAnsi="宋体" w:eastAsia="仿宋_GB2312"/>
                <w:bCs/>
                <w:color w:val="000000"/>
                <w:sz w:val="24"/>
                <w:szCs w:val="24"/>
              </w:rPr>
              <w:t>不召开；</w:t>
            </w:r>
          </w:p>
          <w:p>
            <w:pPr>
              <w:rPr>
                <w:rFonts w:ascii="仿宋_GB2312" w:hAnsi="宋体" w:eastAsia="仿宋_GB2312"/>
                <w:bCs/>
                <w:color w:val="000000"/>
                <w:sz w:val="24"/>
                <w:szCs w:val="24"/>
              </w:rPr>
            </w:pPr>
            <w:r>
              <w:rPr>
                <w:rFonts w:ascii="仿宋_GB2312" w:hAnsi="宋体" w:eastAsia="仿宋_GB2312"/>
                <w:bCs/>
                <w:color w:val="000000"/>
                <w:sz w:val="24"/>
                <w:szCs w:val="24"/>
              </w:rPr>
              <w:sym w:font="Wingdings 2" w:char="F0A3"/>
            </w:r>
            <w:r>
              <w:rPr>
                <w:rFonts w:hint="eastAsia" w:ascii="仿宋_GB2312" w:hAnsi="宋体" w:eastAsia="仿宋_GB2312"/>
                <w:bCs/>
                <w:color w:val="000000"/>
                <w:sz w:val="24"/>
                <w:szCs w:val="24"/>
              </w:rPr>
              <w:t xml:space="preserve"> 召开。时间：   年  月  日  时  分；地点：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1.9.1</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sz w:val="24"/>
                <w:szCs w:val="24"/>
              </w:rPr>
            </w:pPr>
            <w:r>
              <w:rPr>
                <w:rFonts w:hint="eastAsia" w:ascii="仿宋_GB2312" w:hAnsi="宋体" w:eastAsia="仿宋_GB2312"/>
                <w:bCs/>
                <w:sz w:val="24"/>
                <w:szCs w:val="24"/>
              </w:rPr>
              <w:t>分包</w:t>
            </w:r>
          </w:p>
        </w:tc>
        <w:tc>
          <w:tcPr>
            <w:tcW w:w="6769" w:type="dxa"/>
            <w:tcBorders>
              <w:top w:val="single" w:color="auto" w:sz="4" w:space="0"/>
              <w:left w:val="single" w:color="auto" w:sz="4" w:space="0"/>
              <w:bottom w:val="single" w:color="auto" w:sz="4" w:space="0"/>
              <w:right w:val="single" w:color="auto" w:sz="4" w:space="0"/>
            </w:tcBorders>
            <w:vAlign w:val="center"/>
          </w:tcPr>
          <w:p>
            <w:pPr>
              <w:ind w:left="-113" w:leftChars="-54" w:right="-107" w:rightChars="-51" w:firstLine="120" w:firstLineChars="50"/>
              <w:rPr>
                <w:rFonts w:ascii="仿宋_GB2312" w:hAnsi="宋体" w:eastAsia="仿宋_GB2312"/>
                <w:bCs/>
                <w:sz w:val="24"/>
                <w:szCs w:val="24"/>
              </w:rPr>
            </w:pPr>
            <w:r>
              <w:rPr>
                <w:rFonts w:hint="eastAsia" w:ascii="MS Mincho" w:hAnsi="MS Mincho" w:eastAsia="MS Mincho" w:cs="MS Mincho"/>
                <w:bCs/>
                <w:sz w:val="24"/>
                <w:szCs w:val="24"/>
              </w:rPr>
              <w:t>☑</w:t>
            </w:r>
            <w:r>
              <w:rPr>
                <w:rFonts w:hint="eastAsia" w:ascii="仿宋_GB2312" w:hAnsi="宋体" w:eastAsia="仿宋_GB2312"/>
                <w:bCs/>
                <w:sz w:val="24"/>
                <w:szCs w:val="24"/>
              </w:rPr>
              <w:t xml:space="preserve"> 1.不允许。</w:t>
            </w:r>
          </w:p>
          <w:p>
            <w:pPr>
              <w:ind w:left="-113" w:leftChars="-54" w:right="-107" w:rightChars="-51" w:firstLine="120" w:firstLineChars="50"/>
              <w:rPr>
                <w:rFonts w:ascii="仿宋_GB2312" w:hAnsi="宋体" w:eastAsia="仿宋_GB2312"/>
                <w:bCs/>
                <w:sz w:val="24"/>
                <w:szCs w:val="24"/>
              </w:rPr>
            </w:pPr>
            <w:r>
              <w:rPr>
                <w:rFonts w:ascii="仿宋_GB2312" w:hAnsi="宋体" w:eastAsia="仿宋_GB2312"/>
                <w:bCs/>
                <w:color w:val="000000"/>
                <w:sz w:val="24"/>
                <w:szCs w:val="24"/>
              </w:rPr>
              <w:sym w:font="Wingdings 2" w:char="F0A3"/>
            </w:r>
            <w:r>
              <w:rPr>
                <w:rFonts w:hint="eastAsia" w:ascii="仿宋_GB2312" w:hAnsi="宋体" w:eastAsia="仿宋_GB2312"/>
                <w:bCs/>
                <w:color w:val="000000"/>
                <w:sz w:val="24"/>
                <w:szCs w:val="24"/>
              </w:rPr>
              <w:t xml:space="preserve">  </w:t>
            </w:r>
            <w:r>
              <w:rPr>
                <w:rFonts w:hint="eastAsia" w:ascii="仿宋_GB2312" w:hAnsi="宋体" w:eastAsia="仿宋_GB2312"/>
                <w:bCs/>
                <w:sz w:val="24"/>
                <w:szCs w:val="24"/>
              </w:rPr>
              <w:t>2.允许，但主体部分不得分包，详见第二章采购需求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1.11.1</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小型、微型企业的价格扣除</w:t>
            </w:r>
          </w:p>
        </w:tc>
        <w:tc>
          <w:tcPr>
            <w:tcW w:w="6769" w:type="dxa"/>
            <w:tcBorders>
              <w:top w:val="single" w:color="auto" w:sz="4" w:space="0"/>
              <w:left w:val="single" w:color="auto" w:sz="4" w:space="0"/>
              <w:bottom w:val="single" w:color="auto" w:sz="4" w:space="0"/>
              <w:right w:val="single" w:color="auto" w:sz="4" w:space="0"/>
            </w:tcBorders>
            <w:vAlign w:val="center"/>
          </w:tcPr>
          <w:p>
            <w:pPr>
              <w:ind w:left="17" w:leftChars="8" w:right="-113" w:rightChars="-54"/>
              <w:rPr>
                <w:rFonts w:ascii="仿宋_GB2312" w:hAnsi="宋体" w:eastAsia="仿宋_GB2312"/>
                <w:b/>
                <w:color w:val="FF0000"/>
                <w:sz w:val="24"/>
                <w:u w:val="single"/>
              </w:rPr>
            </w:pPr>
            <w:r>
              <w:rPr>
                <w:rFonts w:hint="eastAsia" w:ascii="仿宋_GB2312" w:hAnsi="宋体" w:eastAsia="仿宋_GB2312"/>
                <w:bCs/>
                <w:snapToGrid w:val="0"/>
                <w:color w:val="000000"/>
                <w:sz w:val="24"/>
                <w:szCs w:val="24"/>
              </w:rPr>
              <w:t>1.本项目所属行业：</w:t>
            </w:r>
            <w:r>
              <w:rPr>
                <w:rFonts w:hint="eastAsia" w:ascii="仿宋_GB2312" w:hAnsi="宋体" w:eastAsia="仿宋_GB2312"/>
                <w:bCs/>
                <w:snapToGrid w:val="0"/>
                <w:color w:val="0000FF"/>
                <w:sz w:val="24"/>
                <w:szCs w:val="24"/>
                <w:u w:val="single"/>
              </w:rPr>
              <w:t xml:space="preserve"> 其他未列明行业   </w:t>
            </w:r>
          </w:p>
          <w:p>
            <w:pPr>
              <w:ind w:left="-88" w:leftChars="-42" w:right="-113" w:rightChars="-54" w:firstLine="120" w:firstLineChars="50"/>
              <w:rPr>
                <w:rFonts w:ascii="仿宋_GB2312" w:hAnsi="宋体" w:eastAsia="仿宋_GB2312"/>
                <w:b/>
                <w:bCs/>
                <w:snapToGrid w:val="0"/>
                <w:color w:val="000000"/>
                <w:sz w:val="24"/>
                <w:szCs w:val="24"/>
              </w:rPr>
            </w:pPr>
            <w:r>
              <w:rPr>
                <w:rFonts w:hint="eastAsia" w:ascii="仿宋_GB2312" w:hAnsi="宋体" w:eastAsia="仿宋_GB2312"/>
                <w:bCs/>
                <w:snapToGrid w:val="0"/>
                <w:color w:val="000000"/>
                <w:sz w:val="24"/>
                <w:szCs w:val="24"/>
              </w:rPr>
              <w:t>2.</w:t>
            </w:r>
            <w:r>
              <w:rPr>
                <w:rFonts w:hint="eastAsia" w:ascii="仿宋_GB2312" w:hAnsi="宋体" w:eastAsia="仿宋_GB2312"/>
                <w:b/>
                <w:bCs/>
                <w:snapToGrid w:val="0"/>
                <w:color w:val="000000"/>
                <w:sz w:val="24"/>
                <w:szCs w:val="24"/>
              </w:rPr>
              <w:t>本项目</w:t>
            </w:r>
            <w:r>
              <w:rPr>
                <w:rFonts w:hint="eastAsia" w:ascii="仿宋_GB2312" w:hAnsi="宋体" w:eastAsia="仿宋_GB2312"/>
                <w:bCs/>
                <w:snapToGrid w:val="0"/>
                <w:color w:val="0000FF"/>
                <w:sz w:val="24"/>
                <w:szCs w:val="24"/>
                <w:u w:val="single"/>
              </w:rPr>
              <w:t xml:space="preserve"> 是 </w:t>
            </w:r>
            <w:r>
              <w:rPr>
                <w:rFonts w:hint="eastAsia" w:ascii="仿宋_GB2312" w:hAnsi="宋体" w:eastAsia="仿宋_GB2312"/>
                <w:b/>
                <w:bCs/>
                <w:snapToGrid w:val="0"/>
                <w:color w:val="000000"/>
                <w:sz w:val="24"/>
                <w:szCs w:val="24"/>
              </w:rPr>
              <w:t>专门面向中小企业采购项目</w:t>
            </w:r>
          </w:p>
          <w:p>
            <w:pPr>
              <w:ind w:left="-88" w:leftChars="-42" w:right="-113" w:rightChars="-54" w:firstLine="120" w:firstLineChars="50"/>
              <w:rPr>
                <w:rFonts w:ascii="仿宋_GB2312" w:hAnsi="宋体" w:eastAsia="仿宋_GB2312"/>
                <w:b/>
                <w:bCs/>
                <w:snapToGrid w:val="0"/>
                <w:color w:val="000000"/>
                <w:sz w:val="24"/>
                <w:szCs w:val="24"/>
              </w:rPr>
            </w:pPr>
            <w:r>
              <w:rPr>
                <w:rFonts w:hint="eastAsia" w:ascii="仿宋_GB2312" w:hAnsi="宋体" w:eastAsia="仿宋_GB2312"/>
                <w:bCs/>
                <w:snapToGrid w:val="0"/>
                <w:color w:val="000000"/>
                <w:sz w:val="24"/>
                <w:szCs w:val="24"/>
              </w:rPr>
              <w:t>3.非专门面向中小企业采购项目，小微企业享受以下</w:t>
            </w:r>
            <w:r>
              <w:rPr>
                <w:rFonts w:ascii="仿宋_GB2312" w:hAnsi="宋体" w:eastAsia="仿宋_GB2312"/>
                <w:bCs/>
                <w:snapToGrid w:val="0"/>
                <w:color w:val="000000"/>
                <w:sz w:val="24"/>
                <w:szCs w:val="24"/>
              </w:rPr>
              <w:t>价格扣除优惠政策</w:t>
            </w:r>
            <w:r>
              <w:rPr>
                <w:rFonts w:ascii="仿宋_GB2312" w:hAnsi="宋体" w:eastAsia="仿宋_GB2312"/>
                <w:b/>
                <w:bCs/>
                <w:snapToGrid w:val="0"/>
                <w:color w:val="000000"/>
                <w:sz w:val="24"/>
                <w:szCs w:val="24"/>
              </w:rPr>
              <w:t>。</w:t>
            </w:r>
          </w:p>
          <w:p>
            <w:pPr>
              <w:ind w:left="-88" w:leftChars="-42" w:right="-113" w:rightChars="-54" w:firstLine="120" w:firstLineChars="50"/>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（1）对小型和微型企业产品给予</w:t>
            </w:r>
            <w:r>
              <w:rPr>
                <w:rFonts w:hint="eastAsia" w:ascii="仿宋_GB2312" w:hAnsi="宋体" w:eastAsia="仿宋_GB2312"/>
                <w:bCs/>
                <w:snapToGrid w:val="0"/>
                <w:color w:val="0000FF"/>
                <w:sz w:val="24"/>
                <w:szCs w:val="24"/>
                <w:u w:val="single"/>
              </w:rPr>
              <w:t>20%</w:t>
            </w:r>
            <w:r>
              <w:rPr>
                <w:rFonts w:hint="eastAsia" w:ascii="仿宋_GB2312" w:hAnsi="宋体" w:eastAsia="仿宋_GB2312"/>
                <w:bCs/>
                <w:snapToGrid w:val="0"/>
                <w:color w:val="000000"/>
                <w:sz w:val="24"/>
                <w:szCs w:val="24"/>
              </w:rPr>
              <w:t>的价格扣除。</w:t>
            </w:r>
          </w:p>
          <w:p>
            <w:pPr>
              <w:ind w:left="-88" w:leftChars="-42" w:right="-113" w:rightChars="-54" w:firstLine="120" w:firstLineChars="50"/>
            </w:pPr>
            <w:r>
              <w:rPr>
                <w:rFonts w:hint="eastAsia" w:ascii="仿宋_GB2312" w:hAnsi="宋体" w:eastAsia="仿宋_GB2312"/>
                <w:bCs/>
                <w:snapToGrid w:val="0"/>
                <w:color w:val="000000"/>
                <w:sz w:val="24"/>
                <w:szCs w:val="24"/>
              </w:rPr>
              <w:t>（2）小型、微型企业的协议合同金额占到联合协议合同总金额30%以上的，给予联合体</w:t>
            </w:r>
            <w:r>
              <w:rPr>
                <w:rFonts w:hint="eastAsia" w:ascii="仿宋_GB2312" w:hAnsi="宋体" w:eastAsia="仿宋_GB2312"/>
                <w:bCs/>
                <w:snapToGrid w:val="0"/>
                <w:color w:val="0000FF"/>
                <w:sz w:val="24"/>
                <w:szCs w:val="24"/>
                <w:u w:val="single"/>
              </w:rPr>
              <w:t>6%</w:t>
            </w:r>
            <w:r>
              <w:rPr>
                <w:rFonts w:hint="eastAsia" w:ascii="仿宋_GB2312" w:hAnsi="宋体" w:eastAsia="仿宋_GB2312"/>
                <w:bCs/>
                <w:snapToGrid w:val="0"/>
                <w:color w:val="000000"/>
                <w:sz w:val="24"/>
                <w:szCs w:val="24"/>
              </w:rPr>
              <w:t>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1.13.6</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质疑联系人</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4"/>
                <w:szCs w:val="24"/>
              </w:rPr>
            </w:pPr>
            <w:r>
              <w:rPr>
                <w:rFonts w:hint="eastAsia" w:ascii="仿宋_GB2312" w:hAnsi="宋体" w:eastAsia="仿宋_GB2312"/>
                <w:bCs/>
                <w:sz w:val="24"/>
                <w:szCs w:val="24"/>
              </w:rPr>
              <w:t>1. 采购需求及供应商资格条件质疑：</w:t>
            </w:r>
          </w:p>
          <w:p>
            <w:pPr>
              <w:rPr>
                <w:rFonts w:ascii="仿宋_GB2312" w:hAnsi="宋体" w:eastAsia="仿宋_GB2312"/>
                <w:bCs/>
                <w:sz w:val="24"/>
                <w:szCs w:val="24"/>
              </w:rPr>
            </w:pPr>
            <w:r>
              <w:rPr>
                <w:rFonts w:hint="eastAsia" w:ascii="仿宋_GB2312" w:hAnsi="宋体" w:eastAsia="仿宋_GB2312"/>
                <w:bCs/>
                <w:sz w:val="24"/>
                <w:szCs w:val="24"/>
              </w:rPr>
              <w:t xml:space="preserve">   单  位：青田县气象局</w:t>
            </w:r>
          </w:p>
          <w:p>
            <w:pPr>
              <w:ind w:firstLine="480" w:firstLineChars="200"/>
              <w:rPr>
                <w:rFonts w:ascii="仿宋_GB2312" w:hAnsi="宋体" w:eastAsia="仿宋_GB2312"/>
                <w:bCs/>
                <w:color w:val="FF0000"/>
                <w:sz w:val="24"/>
                <w:szCs w:val="24"/>
              </w:rPr>
            </w:pPr>
            <w:r>
              <w:rPr>
                <w:rFonts w:hint="eastAsia" w:ascii="仿宋_GB2312" w:hAnsi="宋体" w:eastAsia="仿宋_GB2312"/>
                <w:bCs/>
                <w:sz w:val="24"/>
                <w:szCs w:val="24"/>
              </w:rPr>
              <w:t xml:space="preserve">联系人：纪峰      联系电话：0578-6830232       </w:t>
            </w:r>
          </w:p>
          <w:p>
            <w:pPr>
              <w:rPr>
                <w:rFonts w:ascii="仿宋_GB2312" w:hAnsi="宋体" w:eastAsia="仿宋_GB2312"/>
                <w:bCs/>
                <w:sz w:val="24"/>
                <w:szCs w:val="24"/>
              </w:rPr>
            </w:pPr>
            <w:r>
              <w:rPr>
                <w:rFonts w:hint="eastAsia" w:ascii="仿宋_GB2312" w:hAnsi="宋体" w:eastAsia="仿宋_GB2312"/>
                <w:bCs/>
                <w:sz w:val="24"/>
                <w:szCs w:val="24"/>
              </w:rPr>
              <w:t>2. 其他事项质疑：</w:t>
            </w:r>
          </w:p>
          <w:p>
            <w:pPr>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单  位：</w:t>
            </w:r>
            <w:r>
              <w:rPr>
                <w:rFonts w:hint="eastAsia" w:ascii="仿宋_GB2312" w:hAnsi="宋体" w:eastAsia="仿宋_GB2312"/>
                <w:bCs/>
                <w:sz w:val="24"/>
                <w:szCs w:val="24"/>
                <w:lang w:eastAsia="zh-CN"/>
              </w:rPr>
              <w:t>浙江首信工程项目管理有限公司</w:t>
            </w:r>
            <w:r>
              <w:rPr>
                <w:rFonts w:hint="eastAsia" w:ascii="仿宋_GB2312" w:hAnsi="宋体" w:eastAsia="仿宋_GB2312"/>
                <w:bCs/>
                <w:sz w:val="24"/>
                <w:szCs w:val="24"/>
              </w:rPr>
              <w:t xml:space="preserve">  </w:t>
            </w:r>
          </w:p>
          <w:p>
            <w:pPr>
              <w:ind w:firstLine="480" w:firstLineChars="200"/>
              <w:rPr>
                <w:rFonts w:hint="default" w:eastAsia="仿宋_GB2312"/>
                <w:lang w:val="en-US" w:eastAsia="zh-CN"/>
              </w:rPr>
            </w:pPr>
            <w:r>
              <w:rPr>
                <w:rFonts w:hint="eastAsia" w:ascii="仿宋_GB2312" w:hAnsi="宋体" w:eastAsia="仿宋_GB2312"/>
                <w:bCs/>
                <w:sz w:val="24"/>
                <w:szCs w:val="24"/>
              </w:rPr>
              <w:t>联系人：</w:t>
            </w:r>
            <w:r>
              <w:rPr>
                <w:rFonts w:hint="eastAsia" w:ascii="仿宋_GB2312" w:hAnsi="宋体" w:eastAsia="仿宋_GB2312"/>
                <w:bCs/>
                <w:sz w:val="24"/>
                <w:szCs w:val="24"/>
                <w:lang w:eastAsia="zh-CN"/>
              </w:rPr>
              <w:t>吴胜</w:t>
            </w:r>
            <w:r>
              <w:rPr>
                <w:rFonts w:hint="eastAsia" w:ascii="仿宋_GB2312" w:hAnsi="宋体" w:eastAsia="仿宋_GB2312"/>
                <w:bCs/>
                <w:sz w:val="24"/>
                <w:szCs w:val="24"/>
              </w:rPr>
              <w:t xml:space="preserve">      联系电话：</w:t>
            </w:r>
            <w:r>
              <w:rPr>
                <w:rFonts w:hint="eastAsia" w:ascii="仿宋_GB2312" w:hAnsi="宋体" w:eastAsia="仿宋_GB2312"/>
                <w:bCs/>
                <w:sz w:val="24"/>
                <w:szCs w:val="24"/>
                <w:lang w:val="en-US" w:eastAsia="zh-CN"/>
              </w:rPr>
              <w:t>0578-2179289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eastAsia="仿宋_GB2312"/>
                <w:sz w:val="24"/>
              </w:rPr>
              <w:t>1.13.11</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采购监督管理部门</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4"/>
                <w:szCs w:val="24"/>
              </w:rPr>
            </w:pPr>
            <w:r>
              <w:rPr>
                <w:rFonts w:hint="eastAsia" w:ascii="仿宋_GB2312" w:hAnsi="宋体" w:eastAsia="仿宋_GB2312"/>
                <w:bCs/>
                <w:sz w:val="24"/>
                <w:szCs w:val="24"/>
              </w:rPr>
              <w:t>见第一章竞争性磋商采购公告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2.2.4</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澄清、修改发布网址</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color w:val="000000"/>
                <w:sz w:val="24"/>
                <w:szCs w:val="24"/>
              </w:rPr>
            </w:pPr>
            <w:r>
              <w:rPr>
                <w:rFonts w:hint="eastAsia" w:ascii="仿宋_GB2312" w:hAnsi="宋体" w:eastAsia="仿宋_GB2312"/>
                <w:bCs/>
                <w:color w:val="000000"/>
                <w:sz w:val="24"/>
                <w:szCs w:val="24"/>
              </w:rPr>
              <w:t xml:space="preserve"> 浙江政府采购网（</w:t>
            </w:r>
            <w:r>
              <w:rPr>
                <w:rFonts w:hint="eastAsia" w:ascii="仿宋_GB2312" w:hAnsi="宋体" w:eastAsia="仿宋_GB2312"/>
                <w:bCs/>
                <w:color w:val="000000"/>
                <w:sz w:val="24"/>
                <w:szCs w:val="24"/>
                <w:u w:val="single"/>
              </w:rPr>
              <w:t>https://zfcg.czt.zj.gov.cn/</w:t>
            </w:r>
            <w:r>
              <w:rPr>
                <w:rFonts w:hint="eastAsia" w:ascii="仿宋_GB2312" w:hAnsi="宋体" w:eastAsia="仿宋_GB2312"/>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3.2</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资格审查文件组成</w:t>
            </w:r>
          </w:p>
        </w:tc>
        <w:tc>
          <w:tcPr>
            <w:tcW w:w="67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color w:val="000000"/>
                <w:sz w:val="24"/>
              </w:rPr>
            </w:pPr>
            <w:r>
              <w:rPr>
                <w:rFonts w:ascii="仿宋_GB2312" w:hAnsi="宋体" w:eastAsia="仿宋_GB2312"/>
                <w:bCs/>
                <w:color w:val="000000"/>
                <w:sz w:val="24"/>
              </w:rPr>
              <w:sym w:font="Wingdings 3" w:char="F070"/>
            </w:r>
            <w:r>
              <w:rPr>
                <w:rFonts w:hint="eastAsia" w:ascii="仿宋_GB2312" w:hAnsi="宋体" w:eastAsia="仿宋_GB2312"/>
                <w:bCs/>
                <w:color w:val="000000"/>
                <w:sz w:val="24"/>
              </w:rPr>
              <w:t>1.有效的营业执照电子文档；</w:t>
            </w:r>
          </w:p>
          <w:p>
            <w:pPr>
              <w:jc w:val="left"/>
              <w:rPr>
                <w:rFonts w:ascii="仿宋_GB2312" w:hAnsi="宋体" w:eastAsia="仿宋_GB2312"/>
                <w:bCs/>
                <w:color w:val="000000"/>
                <w:sz w:val="24"/>
              </w:rPr>
            </w:pPr>
            <w:r>
              <w:rPr>
                <w:rFonts w:ascii="仿宋_GB2312" w:hAnsi="宋体" w:eastAsia="仿宋_GB2312"/>
                <w:bCs/>
                <w:color w:val="000000"/>
                <w:sz w:val="24"/>
              </w:rPr>
              <w:sym w:font="Wingdings 3" w:char="F070"/>
            </w:r>
            <w:r>
              <w:rPr>
                <w:rFonts w:hint="eastAsia" w:ascii="仿宋_GB2312" w:hAnsi="宋体" w:eastAsia="仿宋_GB2312"/>
                <w:bCs/>
                <w:color w:val="000000"/>
                <w:sz w:val="24"/>
              </w:rPr>
              <w:t>2.负责人身份证电子文档。</w:t>
            </w:r>
          </w:p>
          <w:p>
            <w:pPr>
              <w:jc w:val="left"/>
              <w:rPr>
                <w:rFonts w:ascii="仿宋_GB2312" w:hAnsi="宋体" w:eastAsia="仿宋_GB2312"/>
                <w:bCs/>
                <w:color w:val="000000"/>
                <w:sz w:val="24"/>
              </w:rPr>
            </w:pPr>
            <w:r>
              <w:rPr>
                <w:rFonts w:ascii="仿宋_GB2312" w:hAnsi="宋体" w:eastAsia="仿宋_GB2312"/>
                <w:bCs/>
                <w:color w:val="000000"/>
                <w:sz w:val="24"/>
              </w:rPr>
              <w:sym w:font="Wingdings 3" w:char="F070"/>
            </w:r>
            <w:r>
              <w:rPr>
                <w:rFonts w:hint="eastAsia" w:ascii="仿宋_GB2312" w:hAnsi="宋体" w:eastAsia="仿宋_GB2312"/>
                <w:bCs/>
                <w:color w:val="000000"/>
                <w:sz w:val="24"/>
              </w:rPr>
              <w:t>3.若有委托代理人的，则还应当提供授权委托书及委托代理人的身份证电子文档；</w:t>
            </w:r>
          </w:p>
          <w:p>
            <w:pPr>
              <w:jc w:val="left"/>
              <w:rPr>
                <w:rFonts w:ascii="仿宋_GB2312" w:hAnsi="宋体" w:eastAsia="仿宋_GB2312"/>
                <w:bCs/>
                <w:color w:val="000000"/>
                <w:sz w:val="24"/>
              </w:rPr>
            </w:pPr>
            <w:r>
              <w:rPr>
                <w:rFonts w:ascii="仿宋_GB2312" w:hAnsi="宋体" w:eastAsia="仿宋_GB2312"/>
                <w:bCs/>
                <w:color w:val="000000"/>
                <w:sz w:val="24"/>
              </w:rPr>
              <w:sym w:font="Wingdings 3" w:char="F070"/>
            </w:r>
            <w:r>
              <w:rPr>
                <w:rFonts w:hint="eastAsia" w:ascii="仿宋_GB2312" w:hAnsi="宋体" w:eastAsia="仿宋_GB2312"/>
                <w:bCs/>
                <w:color w:val="000000"/>
                <w:sz w:val="24"/>
              </w:rPr>
              <w:t>4.关于《中华人民共和国政府采购法》第二十二条规定的承诺函；</w:t>
            </w:r>
          </w:p>
          <w:p>
            <w:pPr>
              <w:jc w:val="left"/>
              <w:rPr>
                <w:rFonts w:ascii="仿宋_GB2312" w:hAnsi="宋体" w:eastAsia="仿宋_GB2312"/>
                <w:bCs/>
                <w:color w:val="000000"/>
                <w:sz w:val="24"/>
              </w:rPr>
            </w:pPr>
            <w:r>
              <w:rPr>
                <w:rFonts w:ascii="仿宋_GB2312" w:hAnsi="宋体" w:eastAsia="仿宋_GB2312"/>
                <w:bCs/>
                <w:color w:val="000000"/>
                <w:sz w:val="24"/>
              </w:rPr>
              <w:sym w:font="Wingdings 3" w:char="F070"/>
            </w:r>
            <w:r>
              <w:rPr>
                <w:rFonts w:hint="eastAsia" w:ascii="仿宋_GB2312" w:hAnsi="宋体" w:eastAsia="仿宋_GB2312"/>
                <w:bCs/>
                <w:color w:val="000000"/>
                <w:sz w:val="24"/>
              </w:rPr>
              <w:t>5.供应商企业类型声明；</w:t>
            </w:r>
          </w:p>
          <w:p>
            <w:pPr>
              <w:jc w:val="left"/>
              <w:rPr>
                <w:rFonts w:ascii="仿宋_GB2312" w:hAnsi="宋体" w:eastAsia="仿宋_GB2312"/>
                <w:bCs/>
                <w:color w:val="000000"/>
                <w:sz w:val="24"/>
              </w:rPr>
            </w:pPr>
            <w:r>
              <w:rPr>
                <w:rFonts w:hint="eastAsia" w:ascii="仿宋_GB2312" w:hAnsi="宋体" w:eastAsia="仿宋_GB2312"/>
                <w:bCs/>
                <w:color w:val="000000"/>
                <w:sz w:val="24"/>
              </w:rPr>
              <w:t>6.其他。</w:t>
            </w:r>
          </w:p>
          <w:p>
            <w:pPr>
              <w:jc w:val="left"/>
              <w:rPr>
                <w:rFonts w:ascii="仿宋_GB2312" w:hAnsi="宋体" w:eastAsia="仿宋_GB2312"/>
                <w:bCs/>
                <w:color w:val="000000"/>
                <w:sz w:val="24"/>
              </w:rPr>
            </w:pPr>
            <w:r>
              <w:rPr>
                <w:rFonts w:hint="eastAsia" w:ascii="仿宋_GB2312" w:hAnsi="宋体" w:eastAsia="仿宋_GB2312"/>
                <w:bCs/>
                <w:color w:val="000000"/>
                <w:sz w:val="24"/>
              </w:rPr>
              <w:t>注：编制格式要求见第五章磋商</w:t>
            </w:r>
            <w:r>
              <w:rPr>
                <w:rFonts w:hint="eastAsia" w:ascii="仿宋_GB2312" w:hAnsi="宋体" w:eastAsia="仿宋_GB2312"/>
                <w:bCs/>
                <w:sz w:val="24"/>
                <w:szCs w:val="24"/>
              </w:rPr>
              <w:t>响应</w:t>
            </w:r>
            <w:r>
              <w:rPr>
                <w:rFonts w:hint="eastAsia" w:ascii="仿宋_GB2312" w:hAnsi="宋体" w:eastAsia="仿宋_GB2312"/>
                <w:bCs/>
                <w:color w:val="000000"/>
                <w:sz w:val="24"/>
              </w:rPr>
              <w:t>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3.3</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资信商务及技术文件组成</w:t>
            </w:r>
          </w:p>
        </w:tc>
        <w:tc>
          <w:tcPr>
            <w:tcW w:w="67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color w:val="000000"/>
                <w:sz w:val="24"/>
                <w:szCs w:val="24"/>
              </w:rPr>
            </w:pPr>
            <w:r>
              <w:rPr>
                <w:rFonts w:hint="eastAsia" w:ascii="仿宋_GB2312" w:hAnsi="宋体" w:eastAsia="仿宋_GB2312"/>
                <w:bCs/>
                <w:color w:val="000000"/>
                <w:sz w:val="24"/>
                <w:szCs w:val="24"/>
              </w:rPr>
              <w:t>1. 磋商响应函；</w:t>
            </w:r>
          </w:p>
          <w:p>
            <w:pPr>
              <w:jc w:val="left"/>
              <w:rPr>
                <w:rFonts w:ascii="仿宋_GB2312" w:hAnsi="宋体" w:eastAsia="仿宋_GB2312"/>
                <w:bCs/>
                <w:color w:val="000000"/>
                <w:sz w:val="24"/>
                <w:szCs w:val="24"/>
              </w:rPr>
            </w:pPr>
            <w:r>
              <w:rPr>
                <w:rFonts w:hint="eastAsia" w:ascii="仿宋_GB2312" w:hAnsi="宋体" w:eastAsia="仿宋_GB2312"/>
                <w:bCs/>
                <w:color w:val="000000"/>
                <w:sz w:val="24"/>
                <w:szCs w:val="24"/>
              </w:rPr>
              <w:t>2. 类似案例成功的业绩（若有）；</w:t>
            </w:r>
          </w:p>
          <w:p>
            <w:pPr>
              <w:jc w:val="left"/>
              <w:rPr>
                <w:rFonts w:ascii="仿宋_GB2312" w:hAnsi="宋体" w:eastAsia="仿宋_GB2312"/>
                <w:bCs/>
                <w:color w:val="000000"/>
                <w:sz w:val="24"/>
                <w:szCs w:val="24"/>
              </w:rPr>
            </w:pPr>
            <w:r>
              <w:rPr>
                <w:rFonts w:hint="eastAsia" w:ascii="仿宋_GB2312" w:hAnsi="宋体" w:eastAsia="仿宋_GB2312"/>
                <w:bCs/>
                <w:color w:val="000000"/>
                <w:sz w:val="24"/>
                <w:szCs w:val="24"/>
              </w:rPr>
              <w:t>3. 商务响应表；</w:t>
            </w:r>
          </w:p>
          <w:p>
            <w:pPr>
              <w:ind w:left="360" w:hanging="360" w:hangingChars="150"/>
              <w:jc w:val="left"/>
              <w:rPr>
                <w:rFonts w:ascii="仿宋_GB2312" w:hAnsi="宋体" w:eastAsia="仿宋_GB2312"/>
                <w:bCs/>
                <w:sz w:val="24"/>
                <w:szCs w:val="24"/>
              </w:rPr>
            </w:pPr>
            <w:r>
              <w:rPr>
                <w:rFonts w:hint="eastAsia" w:ascii="仿宋_GB2312" w:hAnsi="宋体" w:eastAsia="仿宋_GB2312"/>
                <w:bCs/>
                <w:sz w:val="24"/>
                <w:szCs w:val="24"/>
              </w:rPr>
              <w:t>4. 实施方案及实施计划（结合“第二章采购需求”和“第六章评审办法和细则”进行编制）；</w:t>
            </w:r>
          </w:p>
          <w:p>
            <w:pPr>
              <w:jc w:val="left"/>
              <w:rPr>
                <w:rFonts w:ascii="仿宋_GB2312" w:hAnsi="宋体" w:eastAsia="仿宋_GB2312"/>
                <w:bCs/>
                <w:color w:val="000000"/>
                <w:sz w:val="24"/>
                <w:szCs w:val="24"/>
              </w:rPr>
            </w:pPr>
            <w:r>
              <w:rPr>
                <w:rFonts w:hint="eastAsia" w:ascii="仿宋_GB2312" w:hAnsi="宋体" w:eastAsia="仿宋_GB2312"/>
                <w:bCs/>
                <w:color w:val="000000"/>
                <w:sz w:val="24"/>
                <w:szCs w:val="24"/>
              </w:rPr>
              <w:t>5. 技术规格偏离表；</w:t>
            </w:r>
          </w:p>
          <w:p>
            <w:pPr>
              <w:ind w:left="360" w:hanging="360" w:hangingChars="150"/>
              <w:jc w:val="left"/>
              <w:rPr>
                <w:rFonts w:ascii="仿宋_GB2312" w:hAnsi="宋体" w:eastAsia="仿宋_GB2312"/>
                <w:bCs/>
                <w:sz w:val="24"/>
                <w:szCs w:val="24"/>
              </w:rPr>
            </w:pPr>
            <w:r>
              <w:rPr>
                <w:rFonts w:hint="eastAsia" w:ascii="仿宋_GB2312" w:hAnsi="宋体" w:eastAsia="仿宋_GB2312"/>
                <w:bCs/>
                <w:sz w:val="24"/>
                <w:szCs w:val="24"/>
              </w:rPr>
              <w:t>6. 拟投入的项目班子；</w:t>
            </w:r>
          </w:p>
          <w:p>
            <w:pPr>
              <w:jc w:val="left"/>
              <w:rPr>
                <w:rFonts w:ascii="仿宋_GB2312" w:hAnsi="宋体" w:eastAsia="仿宋_GB2312"/>
                <w:bCs/>
                <w:sz w:val="24"/>
                <w:szCs w:val="24"/>
              </w:rPr>
            </w:pPr>
            <w:r>
              <w:rPr>
                <w:rFonts w:hint="eastAsia" w:ascii="仿宋_GB2312" w:hAnsi="宋体" w:eastAsia="仿宋_GB2312"/>
                <w:bCs/>
                <w:sz w:val="24"/>
                <w:szCs w:val="24"/>
              </w:rPr>
              <w:t>7. 供应商需要说明的其他文件和证明。</w:t>
            </w:r>
          </w:p>
          <w:p>
            <w:pPr>
              <w:jc w:val="left"/>
              <w:rPr>
                <w:rFonts w:ascii="仿宋_GB2312" w:hAnsi="宋体" w:eastAsia="仿宋_GB2312"/>
                <w:bCs/>
                <w:color w:val="000000"/>
                <w:sz w:val="24"/>
              </w:rPr>
            </w:pPr>
            <w:r>
              <w:rPr>
                <w:rFonts w:hint="eastAsia" w:ascii="仿宋_GB2312" w:hAnsi="宋体" w:eastAsia="仿宋_GB2312"/>
                <w:bCs/>
                <w:sz w:val="24"/>
                <w:szCs w:val="24"/>
              </w:rPr>
              <w:t>注：结合“第二章采购需求”和“第六章评标办法和细则”进行编制，编制格式要求见第五章磋商响应文件格式，无格式的自行设计。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3.4</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报价文件组成</w:t>
            </w:r>
          </w:p>
        </w:tc>
        <w:tc>
          <w:tcPr>
            <w:tcW w:w="67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color w:val="000000"/>
                <w:sz w:val="24"/>
              </w:rPr>
            </w:pPr>
            <w:r>
              <w:rPr>
                <w:rFonts w:hint="eastAsia" w:ascii="仿宋_GB2312" w:hAnsi="宋体" w:eastAsia="仿宋_GB2312"/>
                <w:bCs/>
                <w:color w:val="000000"/>
                <w:sz w:val="24"/>
              </w:rPr>
              <w:t>1. 磋商一览表；</w:t>
            </w:r>
          </w:p>
          <w:p>
            <w:pPr>
              <w:jc w:val="left"/>
              <w:rPr>
                <w:rFonts w:ascii="仿宋_GB2312" w:hAnsi="宋体" w:eastAsia="仿宋_GB2312"/>
                <w:bCs/>
                <w:color w:val="000000"/>
                <w:sz w:val="24"/>
              </w:rPr>
            </w:pPr>
            <w:r>
              <w:rPr>
                <w:rFonts w:hint="eastAsia" w:ascii="仿宋_GB2312" w:hAnsi="宋体" w:eastAsia="仿宋_GB2312"/>
                <w:bCs/>
                <w:color w:val="000000"/>
                <w:sz w:val="24"/>
              </w:rPr>
              <w:t>2. 响应分项报价表；</w:t>
            </w:r>
          </w:p>
          <w:p>
            <w:pPr>
              <w:jc w:val="left"/>
              <w:rPr>
                <w:rFonts w:ascii="仿宋_GB2312" w:hAnsi="宋体" w:eastAsia="仿宋_GB2312"/>
                <w:bCs/>
                <w:color w:val="000000"/>
                <w:sz w:val="24"/>
              </w:rPr>
            </w:pPr>
            <w:r>
              <w:rPr>
                <w:rFonts w:hint="eastAsia" w:ascii="仿宋_GB2312" w:hAnsi="宋体" w:eastAsia="仿宋_GB2312"/>
                <w:bCs/>
                <w:color w:val="000000"/>
                <w:sz w:val="24"/>
              </w:rPr>
              <w:t>注：编制格式要求见第五章磋商</w:t>
            </w:r>
            <w:r>
              <w:rPr>
                <w:rFonts w:hint="eastAsia" w:ascii="仿宋_GB2312" w:hAnsi="宋体" w:eastAsia="仿宋_GB2312"/>
                <w:bCs/>
                <w:color w:val="000000"/>
                <w:sz w:val="24"/>
                <w:lang w:eastAsia="zh-CN"/>
              </w:rPr>
              <w:t>响应</w:t>
            </w:r>
            <w:r>
              <w:rPr>
                <w:rFonts w:hint="eastAsia" w:ascii="仿宋_GB2312" w:hAnsi="宋体" w:eastAsia="仿宋_GB2312"/>
                <w:bCs/>
                <w:color w:val="000000"/>
                <w:sz w:val="24"/>
              </w:rPr>
              <w:t>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4.3.1</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磋商有效期</w:t>
            </w:r>
          </w:p>
        </w:tc>
        <w:tc>
          <w:tcPr>
            <w:tcW w:w="67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color w:val="000000"/>
                <w:sz w:val="24"/>
              </w:rPr>
            </w:pPr>
            <w:r>
              <w:rPr>
                <w:rFonts w:hint="eastAsia" w:ascii="仿宋_GB2312" w:hAnsi="宋体" w:eastAsia="仿宋_GB2312"/>
                <w:b/>
                <w:bCs/>
                <w:color w:val="0000FF"/>
                <w:sz w:val="24"/>
                <w:szCs w:val="24"/>
                <w:u w:val="single"/>
              </w:rPr>
              <w:t xml:space="preserve"> 90  </w:t>
            </w:r>
            <w:r>
              <w:rPr>
                <w:rFonts w:hint="eastAsia" w:ascii="仿宋_GB2312" w:hAnsi="宋体" w:eastAsia="仿宋_GB2312"/>
                <w:bCs/>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4.5.1</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color w:val="000000"/>
                <w:sz w:val="24"/>
              </w:rPr>
            </w:pPr>
            <w:r>
              <w:rPr>
                <w:rFonts w:hint="eastAsia" w:ascii="仿宋_GB2312" w:hAnsi="宋体" w:eastAsia="仿宋_GB2312"/>
                <w:bCs/>
                <w:color w:val="000000"/>
                <w:sz w:val="24"/>
              </w:rPr>
              <w:t>磋商响应文件份数</w:t>
            </w:r>
          </w:p>
        </w:tc>
        <w:tc>
          <w:tcPr>
            <w:tcW w:w="6769" w:type="dxa"/>
            <w:tcBorders>
              <w:top w:val="single" w:color="auto" w:sz="4" w:space="0"/>
              <w:left w:val="single" w:color="auto" w:sz="4" w:space="0"/>
              <w:bottom w:val="single" w:color="auto" w:sz="4" w:space="0"/>
              <w:right w:val="single" w:color="auto" w:sz="4" w:space="0"/>
            </w:tcBorders>
            <w:vAlign w:val="center"/>
          </w:tcPr>
          <w:p>
            <w:pPr>
              <w:wordWrap w:val="0"/>
              <w:rPr>
                <w:rFonts w:ascii="仿宋_GB2312" w:eastAsia="仿宋_GB2312"/>
                <w:b/>
                <w:color w:val="0000FF"/>
                <w:sz w:val="24"/>
                <w:szCs w:val="24"/>
              </w:rPr>
            </w:pPr>
            <w:r>
              <w:rPr>
                <w:rFonts w:hint="eastAsia" w:ascii="仿宋_GB2312" w:eastAsia="仿宋_GB2312"/>
                <w:b/>
                <w:color w:val="0000FF"/>
                <w:sz w:val="24"/>
                <w:szCs w:val="24"/>
              </w:rPr>
              <w:t>1. 电子加密磋商响应文件：政府采购云平台在线提交、上传一份；</w:t>
            </w:r>
          </w:p>
          <w:p>
            <w:pPr>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5.2.1</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磋商响应文件递交截止时间</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4"/>
                <w:szCs w:val="24"/>
              </w:rPr>
            </w:pPr>
            <w:r>
              <w:rPr>
                <w:rFonts w:hint="eastAsia" w:ascii="仿宋_GB2312" w:hAnsi="宋体" w:eastAsia="仿宋_GB2312"/>
                <w:bCs/>
                <w:color w:val="000000"/>
                <w:sz w:val="24"/>
                <w:szCs w:val="24"/>
              </w:rPr>
              <w:t>同磋商响应截止时间，见第一章竞争性磋商采购公告（邀请）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5.2.2</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磋商响应文件递交地点</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4"/>
                <w:szCs w:val="24"/>
              </w:rPr>
            </w:pPr>
            <w:r>
              <w:rPr>
                <w:rFonts w:hint="eastAsia" w:ascii="仿宋_GB2312" w:hAnsi="宋体" w:eastAsia="仿宋_GB2312"/>
                <w:bCs/>
                <w:color w:val="000000"/>
                <w:sz w:val="24"/>
                <w:szCs w:val="24"/>
              </w:rPr>
              <w:t>见第一章竞争性磋商采购公告（邀请）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6.1.1</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开标时间和地点</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
                <w:bCs/>
                <w:color w:val="0000FF"/>
                <w:sz w:val="24"/>
                <w:szCs w:val="24"/>
              </w:rPr>
            </w:pPr>
            <w:r>
              <w:rPr>
                <w:rFonts w:hint="eastAsia" w:ascii="仿宋_GB2312" w:hAnsi="宋体" w:eastAsia="仿宋_GB2312"/>
                <w:bCs/>
                <w:color w:val="000000"/>
                <w:sz w:val="24"/>
                <w:szCs w:val="24"/>
              </w:rPr>
              <w:t>见第一章竞争性磋商采购公告（邀请），本项目为电子标，</w:t>
            </w:r>
            <w:r>
              <w:rPr>
                <w:rFonts w:hint="eastAsia" w:ascii="仿宋_GB2312" w:hAnsi="宋体" w:eastAsia="仿宋_GB2312"/>
                <w:b/>
                <w:bCs/>
                <w:color w:val="0000FF"/>
                <w:sz w:val="24"/>
                <w:szCs w:val="24"/>
              </w:rPr>
              <w:t>供应商远程在线参加，不需现场参加开标。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6.3.1</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sz w:val="24"/>
                <w:szCs w:val="24"/>
              </w:rPr>
            </w:pPr>
            <w:r>
              <w:rPr>
                <w:rFonts w:hint="eastAsia" w:ascii="仿宋_GB2312" w:hAnsi="宋体" w:eastAsia="仿宋_GB2312"/>
                <w:bCs/>
                <w:sz w:val="24"/>
                <w:szCs w:val="24"/>
              </w:rPr>
              <w:t>评审办法</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7.3</w:t>
            </w:r>
          </w:p>
        </w:tc>
        <w:tc>
          <w:tcPr>
            <w:tcW w:w="1560" w:type="dxa"/>
            <w:tcBorders>
              <w:top w:val="single" w:color="auto" w:sz="4" w:space="0"/>
              <w:left w:val="single" w:color="auto" w:sz="4" w:space="0"/>
              <w:bottom w:val="single" w:color="auto" w:sz="4" w:space="0"/>
              <w:right w:val="single" w:color="auto" w:sz="4" w:space="0"/>
            </w:tcBorders>
            <w:vAlign w:val="center"/>
          </w:tcPr>
          <w:p>
            <w:pPr>
              <w:ind w:left="-99" w:leftChars="-47" w:right="-65" w:rightChars="-31" w:firstLine="26" w:firstLineChars="11"/>
              <w:jc w:val="left"/>
              <w:rPr>
                <w:rFonts w:ascii="仿宋_GB2312" w:hAnsi="宋体" w:eastAsia="仿宋_GB2312"/>
                <w:bCs/>
                <w:sz w:val="24"/>
                <w:szCs w:val="24"/>
              </w:rPr>
            </w:pPr>
            <w:r>
              <w:rPr>
                <w:rFonts w:hint="eastAsia" w:ascii="仿宋_GB2312" w:hAnsi="宋体" w:eastAsia="仿宋_GB2312"/>
                <w:bCs/>
                <w:sz w:val="24"/>
                <w:szCs w:val="24"/>
              </w:rPr>
              <w:t>非实质性条款允许偏离项数</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4"/>
                <w:szCs w:val="24"/>
              </w:rPr>
            </w:pPr>
            <w:r>
              <w:rPr>
                <w:rFonts w:hint="eastAsia" w:ascii="仿宋_GB2312" w:eastAsia="仿宋_GB2312"/>
                <w:sz w:val="24"/>
                <w:szCs w:val="24"/>
                <w:u w:val="single"/>
              </w:rPr>
              <w:t xml:space="preserve">  </w:t>
            </w:r>
            <w:r>
              <w:rPr>
                <w:rFonts w:hint="eastAsia" w:ascii="仿宋_GB2312" w:eastAsia="仿宋_GB2312"/>
                <w:color w:val="0000FF"/>
                <w:sz w:val="24"/>
                <w:szCs w:val="24"/>
                <w:u w:val="single"/>
              </w:rPr>
              <w:t>/</w:t>
            </w:r>
            <w:r>
              <w:rPr>
                <w:rFonts w:hint="eastAsia" w:ascii="仿宋_GB2312" w:eastAsia="仿宋_GB2312"/>
                <w:sz w:val="24"/>
                <w:szCs w:val="24"/>
                <w:u w:val="single"/>
              </w:rPr>
              <w:t xml:space="preserve"> </w:t>
            </w:r>
            <w:r>
              <w:rPr>
                <w:rFonts w:hint="eastAsia" w:ascii="仿宋_GB2312" w:eastAsia="仿宋_GB2312"/>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eastAsia="仿宋_GB2312"/>
                <w:color w:val="000000"/>
                <w:sz w:val="24"/>
              </w:rPr>
              <w:t>8.2.1</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hint="eastAsia" w:ascii="仿宋_GB2312" w:hAnsi="宋体" w:eastAsia="仿宋_GB2312"/>
                <w:bCs/>
                <w:color w:val="000000"/>
                <w:sz w:val="24"/>
                <w:szCs w:val="24"/>
              </w:rPr>
              <w:t>成交公告发布网址</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4"/>
                <w:szCs w:val="24"/>
              </w:rPr>
            </w:pPr>
            <w:r>
              <w:rPr>
                <w:rFonts w:hint="eastAsia" w:ascii="仿宋_GB2312" w:hAnsi="宋体" w:eastAsia="仿宋_GB2312"/>
                <w:bCs/>
                <w:color w:val="000000"/>
                <w:sz w:val="24"/>
                <w:szCs w:val="24"/>
              </w:rPr>
              <w:t xml:space="preserve"> 浙江政府采购网（</w:t>
            </w:r>
            <w:r>
              <w:rPr>
                <w:rFonts w:ascii="仿宋_GB2312" w:hAnsi="宋体" w:eastAsia="仿宋_GB2312"/>
                <w:bCs/>
                <w:color w:val="000000"/>
                <w:sz w:val="24"/>
                <w:szCs w:val="24"/>
                <w:u w:val="single"/>
              </w:rPr>
              <w:t xml:space="preserve">https:// </w:t>
            </w:r>
            <w:r>
              <w:fldChar w:fldCharType="begin"/>
            </w:r>
            <w:r>
              <w:instrText xml:space="preserve"> HYPERLINK "http://www.zjzfcg.gov.cn" </w:instrText>
            </w:r>
            <w:r>
              <w:fldChar w:fldCharType="separate"/>
            </w:r>
            <w:r>
              <w:rPr>
                <w:rStyle w:val="33"/>
                <w:rFonts w:hint="eastAsia" w:ascii="仿宋_GB2312" w:eastAsia="仿宋_GB2312"/>
                <w:color w:val="000000"/>
                <w:sz w:val="24"/>
                <w:szCs w:val="24"/>
              </w:rPr>
              <w:t>zfcg.czt.zj.gov.cn</w:t>
            </w:r>
            <w:r>
              <w:rPr>
                <w:rStyle w:val="33"/>
                <w:rFonts w:hint="eastAsia" w:ascii="仿宋_GB2312" w:eastAsia="仿宋_GB2312"/>
                <w:color w:val="000000"/>
                <w:sz w:val="24"/>
                <w:szCs w:val="24"/>
              </w:rPr>
              <w:fldChar w:fldCharType="end"/>
            </w:r>
            <w:r>
              <w:rPr>
                <w:rFonts w:hint="eastAsia" w:ascii="仿宋_GB2312" w:hAnsi="宋体" w:eastAsia="仿宋_GB2312"/>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jc w:val="center"/>
              <w:rPr>
                <w:rFonts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8.3.1</w:t>
            </w:r>
          </w:p>
        </w:tc>
        <w:tc>
          <w:tcPr>
            <w:tcW w:w="1560" w:type="dxa"/>
            <w:tcBorders>
              <w:top w:val="single" w:color="auto" w:sz="4" w:space="0"/>
              <w:left w:val="single" w:color="auto" w:sz="4" w:space="0"/>
              <w:bottom w:val="single" w:color="auto" w:sz="4" w:space="0"/>
              <w:right w:val="single" w:color="auto" w:sz="4" w:space="0"/>
            </w:tcBorders>
            <w:vAlign w:val="center"/>
          </w:tcPr>
          <w:p>
            <w:pPr>
              <w:ind w:left="-44" w:leftChars="-53" w:right="-65" w:rightChars="-31" w:hanging="67" w:hangingChars="28"/>
              <w:jc w:val="center"/>
              <w:rPr>
                <w:rFonts w:ascii="仿宋_GB2312" w:hAnsi="宋体" w:eastAsia="仿宋_GB2312"/>
                <w:bCs/>
                <w:color w:val="000000"/>
                <w:sz w:val="24"/>
                <w:szCs w:val="24"/>
              </w:rPr>
            </w:pPr>
            <w:r>
              <w:rPr>
                <w:rFonts w:ascii="仿宋_GB2312" w:hAnsi="宋体" w:eastAsia="仿宋_GB2312"/>
                <w:bCs/>
                <w:color w:val="000000"/>
                <w:sz w:val="24"/>
                <w:szCs w:val="24"/>
              </w:rPr>
              <w:t>履约保证金</w:t>
            </w:r>
          </w:p>
        </w:tc>
        <w:tc>
          <w:tcPr>
            <w:tcW w:w="676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4"/>
                <w:szCs w:val="24"/>
              </w:rPr>
            </w:pPr>
            <w:r>
              <w:rPr>
                <w:rFonts w:hint="eastAsia" w:ascii="仿宋_GB2312" w:hAnsi="宋体" w:eastAsia="仿宋_GB2312"/>
                <w:bCs/>
                <w:color w:val="000000"/>
                <w:sz w:val="24"/>
                <w:szCs w:val="24"/>
              </w:rPr>
              <w:t>无需交纳</w:t>
            </w:r>
          </w:p>
        </w:tc>
      </w:tr>
    </w:tbl>
    <w:p/>
    <w:p/>
    <w:p/>
    <w:p/>
    <w:p/>
    <w:p/>
    <w:p/>
    <w:p/>
    <w:p/>
    <w:p/>
    <w:p/>
    <w:p/>
    <w:p/>
    <w:p/>
    <w:p/>
    <w:p/>
    <w:p/>
    <w:p/>
    <w:p/>
    <w:p/>
    <w:p/>
    <w:p>
      <w:pPr>
        <w:widowControl/>
        <w:jc w:val="left"/>
      </w:pPr>
      <w:r>
        <w:br w:type="page"/>
      </w:r>
    </w:p>
    <w:p>
      <w:pPr>
        <w:pStyle w:val="25"/>
        <w:spacing w:after="240"/>
        <w:outlineLvl w:val="1"/>
        <w:rPr>
          <w:rFonts w:ascii="仿宋_GB2312" w:eastAsia="仿宋_GB2312"/>
          <w:color w:val="000000"/>
          <w:sz w:val="30"/>
          <w:szCs w:val="30"/>
        </w:rPr>
      </w:pPr>
      <w:bookmarkStart w:id="40" w:name="_Toc2365"/>
      <w:bookmarkStart w:id="41" w:name="_Toc111555391"/>
      <w:bookmarkStart w:id="42" w:name="_Toc18511"/>
      <w:bookmarkStart w:id="43" w:name="_Toc115426115"/>
      <w:r>
        <w:rPr>
          <w:rFonts w:hint="eastAsia" w:ascii="仿宋_GB2312" w:eastAsia="仿宋_GB2312"/>
          <w:color w:val="000000"/>
          <w:sz w:val="30"/>
          <w:szCs w:val="30"/>
        </w:rPr>
        <w:t>供应商须知前附表（二）</w:t>
      </w:r>
      <w:bookmarkEnd w:id="40"/>
      <w:bookmarkEnd w:id="41"/>
      <w:bookmarkEnd w:id="42"/>
      <w:bookmarkEnd w:id="43"/>
    </w:p>
    <w:p>
      <w:pPr>
        <w:jc w:val="center"/>
        <w:rPr>
          <w:rFonts w:ascii="仿宋_GB2312" w:eastAsia="仿宋_GB2312"/>
          <w:b/>
          <w:color w:val="000000"/>
          <w:sz w:val="30"/>
          <w:szCs w:val="30"/>
        </w:rPr>
      </w:pPr>
      <w:r>
        <w:rPr>
          <w:rFonts w:hint="eastAsia" w:ascii="仿宋_GB2312" w:eastAsia="仿宋_GB2312"/>
          <w:b/>
          <w:color w:val="000000"/>
          <w:sz w:val="30"/>
          <w:szCs w:val="30"/>
        </w:rPr>
        <w:t>采购活动日程安排表</w:t>
      </w:r>
    </w:p>
    <w:tbl>
      <w:tblPr>
        <w:tblStyle w:val="29"/>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2"/>
        <w:gridCol w:w="3966"/>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序号</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工作内容</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时间安排</w:t>
            </w:r>
          </w:p>
        </w:tc>
        <w:tc>
          <w:tcPr>
            <w:tcW w:w="27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发布竞争性磋商采购公告</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FF"/>
                <w:sz w:val="24"/>
                <w:szCs w:val="24"/>
                <w:u w:val="single"/>
              </w:rPr>
              <w:t>202</w:t>
            </w:r>
            <w:r>
              <w:rPr>
                <w:rFonts w:hint="eastAsia" w:ascii="仿宋_GB2312" w:hAnsi="宋体" w:eastAsia="仿宋_GB2312" w:cs="宋体"/>
                <w:color w:val="0000FF"/>
                <w:sz w:val="24"/>
                <w:szCs w:val="24"/>
                <w:u w:val="single"/>
                <w:lang w:val="en-US" w:eastAsia="zh-CN"/>
              </w:rPr>
              <w:t>4</w:t>
            </w:r>
            <w:r>
              <w:rPr>
                <w:rFonts w:hint="eastAsia" w:ascii="仿宋_GB2312" w:hAnsi="宋体" w:eastAsia="仿宋_GB2312" w:cs="宋体"/>
                <w:color w:val="000000"/>
                <w:sz w:val="24"/>
                <w:szCs w:val="24"/>
              </w:rPr>
              <w:t>年</w:t>
            </w:r>
            <w:r>
              <w:rPr>
                <w:rFonts w:hint="eastAsia" w:ascii="仿宋_GB2312" w:hAnsi="宋体" w:eastAsia="仿宋_GB2312" w:cs="宋体"/>
                <w:color w:val="0000FF"/>
                <w:sz w:val="24"/>
                <w:szCs w:val="24"/>
                <w:u w:val="single"/>
              </w:rPr>
              <w:t xml:space="preserve"> </w:t>
            </w:r>
            <w:r>
              <w:rPr>
                <w:rFonts w:hint="eastAsia" w:ascii="仿宋_GB2312" w:hAnsi="宋体" w:eastAsia="仿宋_GB2312" w:cs="宋体"/>
                <w:color w:val="0000FF"/>
                <w:sz w:val="24"/>
                <w:szCs w:val="24"/>
                <w:u w:val="single"/>
                <w:lang w:val="en-US" w:eastAsia="zh-CN"/>
              </w:rPr>
              <w:t>4</w:t>
            </w:r>
            <w:r>
              <w:rPr>
                <w:rFonts w:hint="eastAsia" w:ascii="仿宋_GB2312" w:hAnsi="宋体" w:eastAsia="仿宋_GB2312" w:cs="宋体"/>
                <w:color w:val="000000"/>
                <w:sz w:val="24"/>
                <w:szCs w:val="24"/>
              </w:rPr>
              <w:t>月</w:t>
            </w:r>
            <w:r>
              <w:rPr>
                <w:rFonts w:hint="eastAsia" w:ascii="仿宋_GB2312" w:hAnsi="宋体" w:eastAsia="仿宋_GB2312" w:cs="宋体"/>
                <w:color w:val="0000FF"/>
                <w:sz w:val="24"/>
                <w:szCs w:val="24"/>
                <w:u w:val="single"/>
                <w:lang w:val="en-US" w:eastAsia="zh-CN"/>
              </w:rPr>
              <w:t>29</w:t>
            </w:r>
            <w:r>
              <w:rPr>
                <w:rFonts w:hint="eastAsia" w:ascii="仿宋_GB2312" w:hAnsi="宋体" w:eastAsia="仿宋_GB2312" w:cs="宋体"/>
                <w:color w:val="000000"/>
                <w:sz w:val="24"/>
                <w:szCs w:val="24"/>
              </w:rPr>
              <w:t>日</w:t>
            </w:r>
          </w:p>
        </w:tc>
        <w:tc>
          <w:tcPr>
            <w:tcW w:w="2735" w:type="dxa"/>
            <w:tcBorders>
              <w:top w:val="single" w:color="auto" w:sz="4" w:space="0"/>
              <w:left w:val="single" w:color="auto" w:sz="4" w:space="0"/>
              <w:bottom w:val="single" w:color="auto" w:sz="4" w:space="0"/>
              <w:right w:val="single" w:color="auto" w:sz="4" w:space="0"/>
            </w:tcBorders>
            <w:vAlign w:val="center"/>
          </w:tcPr>
          <w:p>
            <w:pPr>
              <w:wordWrap w:val="0"/>
              <w:jc w:val="left"/>
              <w:rPr>
                <w:rFonts w:ascii="仿宋_GB2312" w:hAnsi="宋体" w:eastAsia="仿宋_GB2312"/>
                <w:bCs/>
                <w:color w:val="000000"/>
                <w:sz w:val="24"/>
                <w:szCs w:val="24"/>
              </w:rPr>
            </w:pPr>
            <w:r>
              <w:rPr>
                <w:rFonts w:hint="eastAsia" w:ascii="仿宋_GB2312" w:hAnsi="宋体" w:eastAsia="仿宋_GB2312"/>
                <w:bCs/>
                <w:color w:val="000000"/>
                <w:sz w:val="24"/>
                <w:szCs w:val="24"/>
              </w:rPr>
              <w:t>浙江政府采购网（</w:t>
            </w:r>
            <w:r>
              <w:rPr>
                <w:rFonts w:ascii="仿宋_GB2312" w:hAnsi="宋体" w:eastAsia="仿宋_GB2312"/>
                <w:bCs/>
                <w:color w:val="000000"/>
                <w:sz w:val="24"/>
                <w:szCs w:val="24"/>
                <w:u w:val="single"/>
              </w:rPr>
              <w:t xml:space="preserve">https:// </w:t>
            </w:r>
            <w:r>
              <w:fldChar w:fldCharType="begin"/>
            </w:r>
            <w:r>
              <w:instrText xml:space="preserve"> HYPERLINK "http://www.zjzfcg.gov.cn" </w:instrText>
            </w:r>
            <w:r>
              <w:fldChar w:fldCharType="separate"/>
            </w:r>
            <w:r>
              <w:rPr>
                <w:rStyle w:val="33"/>
                <w:rFonts w:hint="eastAsia" w:ascii="仿宋_GB2312" w:eastAsia="仿宋_GB2312"/>
                <w:color w:val="000000"/>
                <w:sz w:val="24"/>
                <w:szCs w:val="24"/>
              </w:rPr>
              <w:t>zfcg.czt.zj.gov.cn</w:t>
            </w:r>
            <w:r>
              <w:rPr>
                <w:rStyle w:val="33"/>
                <w:rFonts w:hint="eastAsia" w:ascii="仿宋_GB2312" w:eastAsia="仿宋_GB2312"/>
                <w:color w:val="000000"/>
                <w:sz w:val="24"/>
                <w:szCs w:val="24"/>
              </w:rPr>
              <w:fldChar w:fldCharType="end"/>
            </w:r>
            <w:r>
              <w:rPr>
                <w:rFonts w:hint="eastAsia" w:ascii="仿宋_GB2312" w:hAnsi="宋体" w:eastAsia="仿宋_GB2312"/>
                <w:bCs/>
                <w:color w:val="000000"/>
                <w:sz w:val="24"/>
                <w:szCs w:val="24"/>
              </w:rPr>
              <w:t>）</w:t>
            </w:r>
          </w:p>
          <w:p>
            <w:pPr>
              <w:jc w:val="left"/>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发放磋商文件</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FF"/>
                <w:sz w:val="24"/>
                <w:szCs w:val="24"/>
                <w:u w:val="single"/>
              </w:rPr>
              <w:t>202</w:t>
            </w:r>
            <w:r>
              <w:rPr>
                <w:rFonts w:hint="eastAsia" w:ascii="仿宋_GB2312" w:hAnsi="宋体" w:eastAsia="仿宋_GB2312" w:cs="宋体"/>
                <w:color w:val="0000FF"/>
                <w:sz w:val="24"/>
                <w:szCs w:val="24"/>
                <w:u w:val="single"/>
                <w:lang w:val="en-US" w:eastAsia="zh-CN"/>
              </w:rPr>
              <w:t>4</w:t>
            </w:r>
            <w:r>
              <w:rPr>
                <w:rFonts w:hint="eastAsia" w:ascii="仿宋_GB2312" w:hAnsi="宋体" w:eastAsia="仿宋_GB2312" w:cs="宋体"/>
                <w:color w:val="0000FF"/>
                <w:sz w:val="24"/>
                <w:szCs w:val="24"/>
                <w:u w:val="single"/>
              </w:rPr>
              <w:t xml:space="preserve"> </w:t>
            </w:r>
            <w:r>
              <w:rPr>
                <w:rFonts w:hint="eastAsia" w:ascii="仿宋_GB2312" w:hAnsi="宋体" w:eastAsia="仿宋_GB2312" w:cs="宋体"/>
                <w:color w:val="000000"/>
                <w:sz w:val="24"/>
                <w:szCs w:val="24"/>
              </w:rPr>
              <w:t>年</w:t>
            </w:r>
            <w:r>
              <w:rPr>
                <w:rFonts w:hint="eastAsia" w:ascii="仿宋_GB2312" w:hAnsi="宋体" w:eastAsia="仿宋_GB2312" w:cs="宋体"/>
                <w:color w:val="0000FF"/>
                <w:sz w:val="24"/>
                <w:szCs w:val="24"/>
                <w:u w:val="single"/>
              </w:rPr>
              <w:t xml:space="preserve"> </w:t>
            </w:r>
            <w:r>
              <w:rPr>
                <w:rFonts w:hint="eastAsia" w:ascii="仿宋_GB2312" w:hAnsi="宋体" w:eastAsia="仿宋_GB2312" w:cs="宋体"/>
                <w:color w:val="0000FF"/>
                <w:sz w:val="24"/>
                <w:szCs w:val="24"/>
                <w:u w:val="single"/>
                <w:lang w:val="en-US" w:eastAsia="zh-CN"/>
              </w:rPr>
              <w:t>4</w:t>
            </w:r>
            <w:r>
              <w:rPr>
                <w:rFonts w:hint="eastAsia" w:ascii="仿宋_GB2312" w:hAnsi="宋体" w:eastAsia="仿宋_GB2312" w:cs="宋体"/>
                <w:color w:val="000000"/>
                <w:sz w:val="24"/>
                <w:szCs w:val="24"/>
              </w:rPr>
              <w:t>月</w:t>
            </w:r>
            <w:r>
              <w:rPr>
                <w:rFonts w:hint="eastAsia" w:ascii="仿宋_GB2312" w:hAnsi="宋体" w:eastAsia="仿宋_GB2312" w:cs="宋体"/>
                <w:color w:val="000000"/>
                <w:sz w:val="24"/>
                <w:szCs w:val="24"/>
                <w:u w:val="single"/>
                <w:lang w:val="en-US" w:eastAsia="zh-CN"/>
              </w:rPr>
              <w:t>29</w:t>
            </w:r>
            <w:r>
              <w:rPr>
                <w:rFonts w:hint="eastAsia" w:ascii="仿宋_GB2312" w:hAnsi="宋体" w:eastAsia="仿宋_GB2312" w:cs="宋体"/>
                <w:color w:val="0000FF"/>
                <w:sz w:val="24"/>
                <w:szCs w:val="24"/>
                <w:u w:val="single"/>
              </w:rPr>
              <w:t xml:space="preserve"> </w:t>
            </w:r>
            <w:r>
              <w:rPr>
                <w:rFonts w:hint="eastAsia" w:ascii="仿宋_GB2312" w:hAnsi="宋体" w:eastAsia="仿宋_GB2312" w:cs="宋体"/>
                <w:color w:val="000000"/>
                <w:sz w:val="24"/>
                <w:szCs w:val="24"/>
              </w:rPr>
              <w:t>日起</w:t>
            </w:r>
          </w:p>
        </w:tc>
        <w:tc>
          <w:tcPr>
            <w:tcW w:w="2735" w:type="dxa"/>
            <w:tcBorders>
              <w:top w:val="single" w:color="auto" w:sz="4" w:space="0"/>
              <w:left w:val="single" w:color="auto" w:sz="4" w:space="0"/>
              <w:bottom w:val="single" w:color="auto" w:sz="4" w:space="0"/>
              <w:right w:val="single" w:color="auto" w:sz="4" w:space="0"/>
            </w:tcBorders>
            <w:vAlign w:val="center"/>
          </w:tcPr>
          <w:p>
            <w:pPr>
              <w:tabs>
                <w:tab w:val="left" w:pos="2752"/>
              </w:tabs>
              <w:rPr>
                <w:rFonts w:ascii="仿宋_GB2312" w:hAnsi="宋体" w:eastAsia="仿宋_GB2312" w:cs="宋体"/>
                <w:color w:val="000000"/>
                <w:sz w:val="24"/>
                <w:szCs w:val="24"/>
              </w:rPr>
            </w:pPr>
            <w:r>
              <w:rPr>
                <w:rFonts w:hint="eastAsia" w:ascii="仿宋_GB2312" w:hAnsi="宋体" w:eastAsia="仿宋_GB2312" w:cs="宋体"/>
                <w:color w:val="000000"/>
                <w:sz w:val="24"/>
                <w:szCs w:val="24"/>
              </w:rPr>
              <w:t>获取方式：竞争性磋商采购公告附件自行下载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sz w:val="24"/>
                <w:szCs w:val="24"/>
              </w:rPr>
            </w:pPr>
            <w:r>
              <w:rPr>
                <w:rFonts w:hint="eastAsia" w:ascii="仿宋_GB2312" w:hAnsi="宋体" w:eastAsia="仿宋_GB2312" w:cs="宋体"/>
                <w:sz w:val="24"/>
                <w:szCs w:val="24"/>
              </w:rPr>
              <w:t>3</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现场踏勘和地点</w:t>
            </w: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MS Gothic" w:hAnsi="MS Gothic" w:eastAsia="MS Gothic" w:cs="MS Gothic"/>
                <w:bCs/>
                <w:color w:val="000000"/>
                <w:sz w:val="24"/>
                <w:szCs w:val="24"/>
              </w:rPr>
              <w:t>☑</w:t>
            </w:r>
            <w:r>
              <w:rPr>
                <w:rFonts w:hint="eastAsia" w:ascii="仿宋_GB2312" w:hAnsi="宋体" w:eastAsia="仿宋_GB2312" w:cs="宋体"/>
                <w:color w:val="000000"/>
                <w:sz w:val="24"/>
                <w:szCs w:val="24"/>
              </w:rPr>
              <w:t xml:space="preserve"> 无</w:t>
            </w:r>
          </w:p>
          <w:p>
            <w:pPr>
              <w:rPr>
                <w:rFonts w:ascii="仿宋_GB2312" w:hAnsi="宋体" w:eastAsia="仿宋_GB2312" w:cs="宋体"/>
                <w:color w:val="000000"/>
                <w:sz w:val="24"/>
                <w:szCs w:val="24"/>
              </w:rPr>
            </w:pPr>
            <w:r>
              <w:rPr>
                <w:rFonts w:ascii="仿宋_GB2312" w:hAnsi="宋体" w:eastAsia="仿宋_GB2312" w:cs="宋体"/>
                <w:color w:val="000000"/>
                <w:sz w:val="24"/>
                <w:szCs w:val="24"/>
              </w:rPr>
              <w:sym w:font="Wingdings 2" w:char="F0A3"/>
            </w:r>
            <w:r>
              <w:rPr>
                <w:rFonts w:hint="eastAsia" w:ascii="仿宋_GB2312" w:hAnsi="宋体" w:eastAsia="仿宋_GB2312" w:cs="宋体"/>
                <w:color w:val="000000"/>
                <w:sz w:val="24"/>
                <w:szCs w:val="24"/>
              </w:rPr>
              <w:t xml:space="preserve"> </w:t>
            </w:r>
            <w:r>
              <w:rPr>
                <w:rFonts w:hint="eastAsia" w:ascii="仿宋_GB2312" w:hAnsi="宋体" w:eastAsia="仿宋_GB2312" w:cs="宋体"/>
                <w:color w:val="000000"/>
                <w:sz w:val="24"/>
                <w:szCs w:val="24"/>
                <w:u w:val="single"/>
              </w:rPr>
              <w:t>XXXX</w:t>
            </w:r>
            <w:r>
              <w:rPr>
                <w:rFonts w:hint="eastAsia" w:ascii="仿宋_GB2312" w:hAnsi="宋体" w:eastAsia="仿宋_GB2312" w:cs="宋体"/>
                <w:color w:val="000000"/>
                <w:sz w:val="24"/>
                <w:szCs w:val="24"/>
              </w:rPr>
              <w:t>年</w:t>
            </w:r>
            <w:r>
              <w:rPr>
                <w:rFonts w:hint="eastAsia" w:ascii="仿宋_GB2312" w:hAnsi="宋体" w:eastAsia="仿宋_GB2312" w:cs="宋体"/>
                <w:color w:val="000000"/>
                <w:sz w:val="24"/>
                <w:szCs w:val="24"/>
                <w:u w:val="single"/>
              </w:rPr>
              <w:t>XX</w:t>
            </w:r>
            <w:r>
              <w:rPr>
                <w:rFonts w:hint="eastAsia" w:ascii="仿宋_GB2312" w:hAnsi="宋体" w:eastAsia="仿宋_GB2312" w:cs="宋体"/>
                <w:color w:val="000000"/>
                <w:sz w:val="24"/>
                <w:szCs w:val="24"/>
              </w:rPr>
              <w:t>月</w:t>
            </w:r>
            <w:r>
              <w:rPr>
                <w:rFonts w:hint="eastAsia" w:ascii="仿宋_GB2312" w:hAnsi="宋体" w:eastAsia="仿宋_GB2312" w:cs="宋体"/>
                <w:color w:val="000000"/>
                <w:sz w:val="24"/>
                <w:szCs w:val="24"/>
                <w:u w:val="single"/>
              </w:rPr>
              <w:t>XX</w:t>
            </w:r>
            <w:r>
              <w:rPr>
                <w:rFonts w:hint="eastAsia" w:ascii="仿宋_GB2312" w:hAnsi="宋体" w:eastAsia="仿宋_GB2312" w:cs="宋体"/>
                <w:color w:val="000000"/>
                <w:sz w:val="24"/>
                <w:szCs w:val="24"/>
              </w:rPr>
              <w:t>日XX时</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地点： </w:t>
            </w:r>
          </w:p>
        </w:tc>
        <w:tc>
          <w:tcPr>
            <w:tcW w:w="273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更正公告</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澄清或修改内容可能影响磋商响应文件编制的，磋商响应截止时间5日前，</w:t>
            </w:r>
            <w:r>
              <w:rPr>
                <w:rFonts w:hint="eastAsia" w:ascii="仿宋_GB2312" w:eastAsia="仿宋_GB2312"/>
                <w:color w:val="000000"/>
                <w:sz w:val="24"/>
              </w:rPr>
              <w:t>不足5日的，顺延</w:t>
            </w:r>
            <w:r>
              <w:rPr>
                <w:rFonts w:hint="eastAsia" w:ascii="仿宋_GB2312" w:hAnsi="宋体" w:eastAsia="仿宋_GB2312"/>
                <w:bCs/>
                <w:color w:val="000000"/>
                <w:sz w:val="24"/>
              </w:rPr>
              <w:t>磋商响应截止时间</w:t>
            </w:r>
            <w:r>
              <w:rPr>
                <w:rFonts w:hint="eastAsia" w:ascii="仿宋_GB2312" w:eastAsia="仿宋_GB2312"/>
                <w:color w:val="000000"/>
                <w:sz w:val="24"/>
              </w:rPr>
              <w:t>；</w:t>
            </w:r>
          </w:p>
        </w:tc>
        <w:tc>
          <w:tcPr>
            <w:tcW w:w="273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澄清或修改内容获取方式：更正公告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磋商响应文件递交截止时间</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同供应商须知前附表（一）</w:t>
            </w:r>
          </w:p>
        </w:tc>
        <w:tc>
          <w:tcPr>
            <w:tcW w:w="273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开标时间</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同磋商响应截止时间</w:t>
            </w:r>
          </w:p>
        </w:tc>
        <w:tc>
          <w:tcPr>
            <w:tcW w:w="273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7</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成交公告及成交通知书</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eastAsia="仿宋_GB2312"/>
                <w:color w:val="000000"/>
                <w:sz w:val="24"/>
              </w:rPr>
              <w:t>成交人确定之日起2个工作日内</w:t>
            </w:r>
          </w:p>
        </w:tc>
        <w:tc>
          <w:tcPr>
            <w:tcW w:w="273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8</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成交结果质疑期限</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成交结果公告期限届满之日起7个工作日内</w:t>
            </w:r>
          </w:p>
        </w:tc>
        <w:tc>
          <w:tcPr>
            <w:tcW w:w="273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9</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成交结果投诉期限</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质疑答复期满后15个工作日</w:t>
            </w:r>
          </w:p>
        </w:tc>
        <w:tc>
          <w:tcPr>
            <w:tcW w:w="273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10</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签订合同</w:t>
            </w: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成交通知书发出之日起</w:t>
            </w:r>
            <w:r>
              <w:rPr>
                <w:rFonts w:hint="eastAsia" w:ascii="仿宋_GB2312" w:hAnsi="宋体" w:eastAsia="仿宋_GB2312" w:cs="宋体"/>
                <w:color w:val="000000"/>
                <w:sz w:val="24"/>
                <w:szCs w:val="24"/>
                <w:u w:val="single"/>
              </w:rPr>
              <w:t>30</w:t>
            </w:r>
            <w:r>
              <w:rPr>
                <w:rFonts w:hint="eastAsia" w:ascii="仿宋_GB2312" w:hAnsi="宋体" w:eastAsia="仿宋_GB2312" w:cs="宋体"/>
                <w:color w:val="000000"/>
                <w:sz w:val="24"/>
                <w:szCs w:val="24"/>
              </w:rPr>
              <w:t>日内，</w:t>
            </w:r>
            <w:r>
              <w:rPr>
                <w:rFonts w:hint="eastAsia" w:ascii="仿宋_GB2312" w:eastAsia="仿宋_GB2312"/>
                <w:color w:val="000000"/>
                <w:sz w:val="24"/>
              </w:rPr>
              <w:t>按照磋商文件和成交人磋商响应文件的规定，与成交人签订书面合同。</w:t>
            </w:r>
          </w:p>
        </w:tc>
        <w:tc>
          <w:tcPr>
            <w:tcW w:w="273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bl>
    <w:p>
      <w:pPr>
        <w:pStyle w:val="25"/>
        <w:spacing w:before="312" w:beforeLines="100" w:after="312" w:afterLines="100"/>
        <w:jc w:val="left"/>
        <w:outlineLvl w:val="1"/>
        <w:rPr>
          <w:rFonts w:ascii="仿宋_GB2312" w:eastAsia="仿宋_GB2312"/>
          <w:color w:val="000000"/>
          <w:sz w:val="30"/>
          <w:szCs w:val="30"/>
        </w:rPr>
      </w:pPr>
      <w:bookmarkStart w:id="44" w:name="_Toc530551821"/>
      <w:bookmarkStart w:id="45" w:name="_Toc531358976"/>
    </w:p>
    <w:p>
      <w:pPr>
        <w:pStyle w:val="27"/>
        <w:rPr>
          <w:rFonts w:hAnsi="Arial" w:cs="Arial"/>
        </w:rPr>
      </w:pPr>
      <w:r>
        <w:br w:type="page"/>
      </w:r>
    </w:p>
    <w:bookmarkEnd w:id="44"/>
    <w:bookmarkEnd w:id="45"/>
    <w:p>
      <w:pPr>
        <w:pStyle w:val="25"/>
        <w:spacing w:before="312" w:beforeLines="100" w:after="312" w:afterLines="100"/>
        <w:jc w:val="left"/>
        <w:outlineLvl w:val="1"/>
        <w:rPr>
          <w:rFonts w:ascii="仿宋_GB2312" w:eastAsia="仿宋_GB2312"/>
          <w:color w:val="000000"/>
          <w:sz w:val="30"/>
          <w:szCs w:val="30"/>
        </w:rPr>
      </w:pPr>
      <w:bookmarkStart w:id="46" w:name="_Toc100322251"/>
      <w:bookmarkEnd w:id="46"/>
      <w:bookmarkStart w:id="47" w:name="_Toc523398512"/>
      <w:bookmarkEnd w:id="47"/>
      <w:bookmarkStart w:id="48" w:name="_Toc19052"/>
      <w:bookmarkStart w:id="49" w:name="_Toc115426116"/>
      <w:bookmarkStart w:id="50" w:name="_Toc31091"/>
      <w:bookmarkStart w:id="51" w:name="_Toc111555392"/>
      <w:r>
        <w:rPr>
          <w:rFonts w:hint="eastAsia" w:ascii="仿宋_GB2312" w:eastAsia="仿宋_GB2312"/>
          <w:color w:val="000000"/>
          <w:sz w:val="30"/>
          <w:szCs w:val="30"/>
        </w:rPr>
        <w:t>一    总则</w:t>
      </w:r>
      <w:bookmarkEnd w:id="48"/>
      <w:bookmarkEnd w:id="49"/>
      <w:bookmarkEnd w:id="50"/>
      <w:bookmarkEnd w:id="51"/>
    </w:p>
    <w:p>
      <w:pPr>
        <w:pStyle w:val="43"/>
        <w:rPr>
          <w:color w:val="000000"/>
        </w:rPr>
      </w:pPr>
      <w:bookmarkStart w:id="52" w:name="_Toc531358977"/>
      <w:bookmarkStart w:id="53" w:name="_Toc100322209"/>
      <w:bookmarkStart w:id="54" w:name="_Toc14116"/>
      <w:bookmarkStart w:id="55" w:name="_Toc530551822"/>
      <w:bookmarkStart w:id="56" w:name="_Toc14492"/>
      <w:r>
        <w:rPr>
          <w:rFonts w:hint="eastAsia"/>
          <w:color w:val="000000"/>
        </w:rPr>
        <w:t>1.1     适用范围</w:t>
      </w:r>
      <w:bookmarkEnd w:id="52"/>
      <w:bookmarkEnd w:id="53"/>
      <w:bookmarkEnd w:id="54"/>
      <w:bookmarkEnd w:id="55"/>
      <w:bookmarkEnd w:id="56"/>
    </w:p>
    <w:p>
      <w:pPr>
        <w:spacing w:line="360" w:lineRule="auto"/>
        <w:ind w:firstLine="960" w:firstLineChars="400"/>
        <w:rPr>
          <w:rFonts w:ascii="仿宋_GB2312" w:hAnsi="宋体" w:eastAsia="仿宋_GB2312"/>
          <w:color w:val="000000"/>
          <w:sz w:val="24"/>
          <w:szCs w:val="24"/>
        </w:rPr>
      </w:pPr>
      <w:r>
        <w:rPr>
          <w:rFonts w:hint="eastAsia" w:ascii="仿宋_GB2312" w:hAnsi="宋体" w:eastAsia="仿宋_GB2312"/>
          <w:bCs/>
          <w:color w:val="000000"/>
          <w:sz w:val="24"/>
          <w:szCs w:val="24"/>
        </w:rPr>
        <w:t>磋商文件</w:t>
      </w:r>
      <w:r>
        <w:rPr>
          <w:rFonts w:hint="eastAsia" w:ascii="仿宋_GB2312" w:hAnsi="宋体" w:eastAsia="仿宋_GB2312"/>
          <w:color w:val="000000"/>
          <w:sz w:val="24"/>
          <w:szCs w:val="24"/>
        </w:rPr>
        <w:t>适用于本次采购项目的采购行为，法律、法规另有规定的，从其规定。</w:t>
      </w:r>
    </w:p>
    <w:p>
      <w:pPr>
        <w:pStyle w:val="43"/>
        <w:rPr>
          <w:color w:val="000000"/>
        </w:rPr>
      </w:pPr>
      <w:bookmarkStart w:id="57" w:name="_Toc530551823"/>
      <w:bookmarkStart w:id="58" w:name="_Toc531358978"/>
      <w:bookmarkStart w:id="59" w:name="_Toc25378"/>
      <w:bookmarkStart w:id="60" w:name="_Toc100322210"/>
      <w:bookmarkStart w:id="61" w:name="_Toc14674"/>
      <w:r>
        <w:rPr>
          <w:rFonts w:hint="eastAsia"/>
          <w:color w:val="000000"/>
        </w:rPr>
        <w:t>1.2     定义</w:t>
      </w:r>
      <w:bookmarkEnd w:id="57"/>
      <w:bookmarkEnd w:id="58"/>
      <w:bookmarkEnd w:id="59"/>
      <w:bookmarkEnd w:id="60"/>
      <w:bookmarkEnd w:id="61"/>
    </w:p>
    <w:p>
      <w:pPr>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1.2.1   “采购人”是指：详见供应商须知前附表（一）；</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1.2.2   “采购代理机构”系指竞争性磋商采购公告中载明的本项目的采购代理机构，详见供应商须知前附表（一）；</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1.2.3   “供应商”系指按照本磋商文件的规定参加并递交磋商响应文件的自然人、法人或其他组织；</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1.2.4   “负责人”系指法人企业的法定代表人，或其他组织为法律、行政法规规定代表单位行使职权的主要负责人，或自然人本人；</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1.2.5   “供应商代表”系指负责人或其授权的委托代理人；</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1.2.6   “合同”系指采购人与成交人双方签署的规定双方权利与义务的协议，以及所有附件、附录、磋商文件和磋商响应文件所提到的构成合同的所有文件；</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 xml:space="preserve">1.2.7   </w:t>
      </w:r>
      <w:r>
        <w:rPr>
          <w:rFonts w:hint="eastAsia" w:ascii="仿宋_GB2312" w:hAnsi="宋体" w:eastAsia="仿宋_GB2312"/>
          <w:sz w:val="24"/>
          <w:szCs w:val="24"/>
        </w:rPr>
        <w:t>“服务”系指供应商按磋商文件规定应承担的服务内容，包括送货上门、安装、调试、技术协助、维修、产品三包制度、校准、培训、技术指导以及其他类似的附随义务；</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 xml:space="preserve">1.2.8   </w:t>
      </w:r>
      <w:r>
        <w:rPr>
          <w:rFonts w:hint="eastAsia" w:ascii="仿宋_GB2312" w:hAnsi="宋体" w:eastAsia="仿宋_GB2312"/>
          <w:sz w:val="24"/>
          <w:szCs w:val="24"/>
        </w:rPr>
        <w:t>“产品”系指供应商按磋商文件规定，须向采购人提供的一切产品（包括：虚拟产品），以及产品相关的保险、税金、备品备件、附件、耗材、工具、手册及其它有关技术资料和材料等；</w:t>
      </w:r>
    </w:p>
    <w:p>
      <w:pPr>
        <w:spacing w:line="360" w:lineRule="auto"/>
        <w:ind w:left="720" w:hanging="720" w:hangingChars="300"/>
        <w:rPr>
          <w:rFonts w:ascii="仿宋_GB2312" w:hAnsi="宋体" w:eastAsia="仿宋_GB2312"/>
          <w:color w:val="000000"/>
          <w:sz w:val="24"/>
          <w:szCs w:val="24"/>
        </w:rPr>
      </w:pPr>
      <w:r>
        <w:rPr>
          <w:rFonts w:hint="eastAsia" w:ascii="仿宋_GB2312" w:hAnsi="宋体" w:eastAsia="仿宋_GB2312"/>
          <w:color w:val="000000"/>
          <w:sz w:val="24"/>
          <w:szCs w:val="24"/>
        </w:rPr>
        <w:t>1.2.9   “项目”系指供应商按磋商文件规定向采购人提供的服务和产品；</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 xml:space="preserve">1.2.10  </w:t>
      </w:r>
      <w:r>
        <w:rPr>
          <w:rFonts w:hint="eastAsia" w:ascii="仿宋_GB2312" w:hAnsi="宋体" w:eastAsia="仿宋_GB2312"/>
          <w:sz w:val="24"/>
          <w:szCs w:val="24"/>
        </w:rPr>
        <w:t>标有“</w:t>
      </w:r>
      <w:r>
        <w:rPr>
          <w:rFonts w:ascii="仿宋_GB2312" w:eastAsia="仿宋_GB2312"/>
          <w:sz w:val="24"/>
        </w:rPr>
        <w:sym w:font="Wingdings 3" w:char="F070"/>
      </w:r>
      <w:r>
        <w:rPr>
          <w:rFonts w:hint="eastAsia" w:ascii="仿宋_GB2312" w:hAnsi="宋体" w:eastAsia="仿宋_GB2312"/>
          <w:sz w:val="24"/>
          <w:szCs w:val="24"/>
        </w:rPr>
        <w:t>”符号均属于“实质性条款”，不允许负偏离；</w:t>
      </w:r>
    </w:p>
    <w:p>
      <w:pPr>
        <w:spacing w:line="360" w:lineRule="auto"/>
        <w:ind w:left="960" w:hanging="960" w:hangingChars="400"/>
        <w:rPr>
          <w:rFonts w:ascii="仿宋_GB2312" w:hAnsi="宋体" w:eastAsia="仿宋_GB2312"/>
          <w:sz w:val="24"/>
          <w:szCs w:val="24"/>
        </w:rPr>
      </w:pPr>
      <w:r>
        <w:rPr>
          <w:rFonts w:hint="eastAsia" w:ascii="仿宋_GB2312" w:hAnsi="宋体" w:eastAsia="仿宋_GB2312"/>
          <w:color w:val="000000"/>
          <w:sz w:val="24"/>
        </w:rPr>
        <w:t xml:space="preserve">1.2.11  </w:t>
      </w:r>
      <w:r>
        <w:rPr>
          <w:rFonts w:hint="eastAsia" w:ascii="仿宋_GB2312" w:hAnsi="宋体" w:eastAsia="仿宋_GB2312"/>
          <w:sz w:val="24"/>
          <w:szCs w:val="24"/>
        </w:rPr>
        <w:t>标有“★”系指项目关键核心产品；</w:t>
      </w:r>
    </w:p>
    <w:p>
      <w:pPr>
        <w:spacing w:line="360" w:lineRule="auto"/>
        <w:ind w:left="964" w:hanging="964" w:hangingChars="400"/>
        <w:rPr>
          <w:rFonts w:ascii="仿宋_GB2312" w:hAnsi="宋体" w:eastAsia="仿宋_GB2312"/>
          <w:b/>
          <w:color w:val="0000FF"/>
          <w:sz w:val="24"/>
          <w:szCs w:val="24"/>
        </w:rPr>
      </w:pPr>
      <w:r>
        <w:rPr>
          <w:rFonts w:hint="eastAsia" w:ascii="仿宋_GB2312" w:hAnsi="宋体" w:eastAsia="仿宋_GB2312"/>
          <w:b/>
          <w:color w:val="0000FF"/>
          <w:sz w:val="24"/>
          <w:szCs w:val="24"/>
        </w:rPr>
        <w:t>1.2.12  “电子磋商响应文件”系指供应商通过“政采云电子交易客户端”编制的数据电文形式的“电子加密磋商响应文件”。</w:t>
      </w:r>
    </w:p>
    <w:p>
      <w:pPr>
        <w:spacing w:line="360" w:lineRule="auto"/>
        <w:ind w:left="964" w:hanging="964" w:hangingChars="400"/>
        <w:rPr>
          <w:rFonts w:ascii="仿宋_GB2312" w:hAnsi="宋体" w:eastAsia="仿宋_GB2312"/>
          <w:b/>
          <w:color w:val="0000FF"/>
          <w:sz w:val="24"/>
          <w:szCs w:val="24"/>
        </w:rPr>
      </w:pPr>
      <w:r>
        <w:rPr>
          <w:rFonts w:hint="eastAsia" w:ascii="仿宋_GB2312" w:hAnsi="宋体" w:eastAsia="仿宋_GB2312"/>
          <w:b/>
          <w:color w:val="0000FF"/>
          <w:sz w:val="24"/>
          <w:szCs w:val="24"/>
        </w:rPr>
        <w:t>1.2.13  “备份磋商响应文件”系指与“电子磋商响应文件”同时生成的数据电文形式的电子文件。</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sz w:val="24"/>
          <w:szCs w:val="24"/>
        </w:rPr>
        <w:t>1.2.14  “磋商响应文件”系指供应商提交的首次响应文件。</w:t>
      </w:r>
    </w:p>
    <w:p>
      <w:pPr>
        <w:pStyle w:val="43"/>
        <w:rPr>
          <w:color w:val="000000"/>
        </w:rPr>
      </w:pPr>
      <w:bookmarkStart w:id="62" w:name="_Toc6860"/>
      <w:bookmarkStart w:id="63" w:name="_Toc100322211"/>
      <w:bookmarkStart w:id="64" w:name="_Toc531358980"/>
      <w:bookmarkStart w:id="65" w:name="_Toc530551825"/>
      <w:bookmarkStart w:id="66" w:name="_Toc16363"/>
      <w:r>
        <w:rPr>
          <w:rFonts w:hint="eastAsia"/>
          <w:color w:val="000000"/>
        </w:rPr>
        <w:t>1.3     供应商应具备资格条件</w:t>
      </w:r>
      <w:bookmarkEnd w:id="62"/>
      <w:bookmarkEnd w:id="63"/>
      <w:bookmarkEnd w:id="64"/>
      <w:bookmarkEnd w:id="65"/>
      <w:bookmarkEnd w:id="66"/>
    </w:p>
    <w:p>
      <w:pPr>
        <w:spacing w:line="360" w:lineRule="auto"/>
        <w:ind w:left="960" w:hanging="960" w:hangingChars="400"/>
        <w:rPr>
          <w:rFonts w:ascii="仿宋_GB2312" w:hAnsi="宋体" w:eastAsia="仿宋_GB2312"/>
          <w:color w:val="000000"/>
          <w:sz w:val="24"/>
          <w:szCs w:val="24"/>
        </w:rPr>
      </w:pPr>
      <w:bookmarkStart w:id="67" w:name="_Toc530551826"/>
      <w:r>
        <w:rPr>
          <w:rFonts w:hint="eastAsia" w:ascii="仿宋_GB2312" w:hAnsi="宋体" w:eastAsia="仿宋_GB2312"/>
          <w:color w:val="000000"/>
          <w:sz w:val="24"/>
          <w:szCs w:val="24"/>
        </w:rPr>
        <w:t>1.3.1   符合本文件第一章“第二条”的规定。</w:t>
      </w:r>
    </w:p>
    <w:p>
      <w:pPr>
        <w:pStyle w:val="43"/>
      </w:pPr>
      <w:bookmarkStart w:id="68" w:name="_Toc12542"/>
      <w:bookmarkStart w:id="69" w:name="_Toc531358981"/>
      <w:bookmarkStart w:id="70" w:name="_Toc100322212"/>
      <w:bookmarkStart w:id="71" w:name="_Toc8628"/>
      <w:r>
        <w:rPr>
          <w:rFonts w:hint="eastAsia"/>
          <w:color w:val="000000"/>
        </w:rPr>
        <w:t xml:space="preserve">1.4     </w:t>
      </w:r>
      <w:r>
        <w:rPr>
          <w:rFonts w:hint="eastAsia"/>
        </w:rPr>
        <w:t>联合体</w:t>
      </w:r>
      <w:bookmarkEnd w:id="67"/>
      <w:bookmarkEnd w:id="68"/>
      <w:bookmarkEnd w:id="69"/>
      <w:bookmarkEnd w:id="70"/>
      <w:bookmarkEnd w:id="71"/>
    </w:p>
    <w:p>
      <w:pPr>
        <w:spacing w:line="360" w:lineRule="auto"/>
        <w:ind w:left="720" w:hanging="720" w:hangingChars="300"/>
        <w:rPr>
          <w:rFonts w:ascii="仿宋_GB2312" w:hAnsi="宋体" w:eastAsia="仿宋_GB2312"/>
          <w:sz w:val="24"/>
          <w:szCs w:val="24"/>
        </w:rPr>
      </w:pPr>
      <w:r>
        <w:rPr>
          <w:rFonts w:hint="eastAsia" w:ascii="仿宋_GB2312" w:hAnsi="宋体" w:eastAsia="仿宋_GB2312"/>
          <w:sz w:val="24"/>
          <w:szCs w:val="24"/>
        </w:rPr>
        <w:t>1.4.1   联合体：见供应商须知前附表（一）；</w:t>
      </w:r>
    </w:p>
    <w:p>
      <w:pPr>
        <w:spacing w:line="360" w:lineRule="auto"/>
        <w:ind w:left="720" w:hanging="720" w:hangingChars="300"/>
        <w:rPr>
          <w:rFonts w:ascii="仿宋_GB2312" w:hAnsi="宋体" w:eastAsia="仿宋_GB2312"/>
          <w:color w:val="000000"/>
          <w:sz w:val="24"/>
          <w:szCs w:val="24"/>
        </w:rPr>
      </w:pPr>
      <w:r>
        <w:rPr>
          <w:rFonts w:hint="eastAsia" w:ascii="仿宋_GB2312" w:hAnsi="宋体" w:eastAsia="仿宋_GB2312"/>
          <w:color w:val="000000"/>
          <w:sz w:val="24"/>
          <w:szCs w:val="24"/>
        </w:rPr>
        <w:t>1.4.2   联合体各方均符合政府采购法第二十二条第一款规定；</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1.4.3   联合体中至少有一方符合本文件规定的特定资质要求。但联合体中有同类资质的供应商按照联合体分工承担相同工作的，应当按照资质等级较低的供应商确定资质等级；</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1.4.4   以联合体形式参加政府采购活动的，联合体各方不得再单独参加或者与其他供应商另外组成联合体参加同一合同项下的政府采购活动；</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1.4.5   联合体参与的，必须提供《联合体协议书》。</w:t>
      </w:r>
    </w:p>
    <w:p>
      <w:pPr>
        <w:pStyle w:val="43"/>
        <w:rPr>
          <w:color w:val="000000"/>
        </w:rPr>
      </w:pPr>
      <w:bookmarkStart w:id="72" w:name="_Toc100322213"/>
      <w:bookmarkStart w:id="73" w:name="_Toc530551827"/>
      <w:bookmarkStart w:id="74" w:name="_Toc531358982"/>
      <w:bookmarkStart w:id="75" w:name="_Toc20023"/>
      <w:bookmarkStart w:id="76" w:name="_Toc1179"/>
      <w:r>
        <w:rPr>
          <w:rFonts w:hint="eastAsia"/>
          <w:color w:val="000000"/>
        </w:rPr>
        <w:t>1.5     磋商响应文件的语言及计量</w:t>
      </w:r>
      <w:bookmarkEnd w:id="72"/>
      <w:bookmarkEnd w:id="73"/>
      <w:bookmarkEnd w:id="74"/>
      <w:bookmarkEnd w:id="75"/>
      <w:bookmarkEnd w:id="76"/>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1.5.1   磋商响应文件以及供应商、采购人与采购代理机构就有关磋商事宜的所有来往函电，均应以简体中文书写，除签名、盖章、专用名称等特殊情形外；</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1.5.2   磋商响应资料提供外文证书或者外国语视听资料的，应当附有中文译本，由翻译机构盖章或者翻译人员签名；</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1.5.3   磋商响应计量单位，磋商文件已有明确规定的，使用磋商文件规定的计量单位；磋商文件没有规定的，应当采用中华人民共和国法定计量单位。</w:t>
      </w:r>
    </w:p>
    <w:p>
      <w:pPr>
        <w:pStyle w:val="43"/>
        <w:rPr>
          <w:color w:val="000000"/>
        </w:rPr>
      </w:pPr>
      <w:bookmarkStart w:id="77" w:name="_Toc26639"/>
      <w:bookmarkStart w:id="78" w:name="_Toc100322214"/>
      <w:bookmarkStart w:id="79" w:name="_Toc12559"/>
      <w:bookmarkStart w:id="80" w:name="_Toc531358983"/>
      <w:bookmarkStart w:id="81" w:name="_Toc530551828"/>
      <w:r>
        <w:rPr>
          <w:rFonts w:hint="eastAsia"/>
          <w:color w:val="000000"/>
        </w:rPr>
        <w:t>1.6     磋商费用</w:t>
      </w:r>
      <w:bookmarkEnd w:id="77"/>
      <w:bookmarkEnd w:id="78"/>
      <w:bookmarkEnd w:id="79"/>
      <w:bookmarkEnd w:id="80"/>
      <w:bookmarkEnd w:id="81"/>
    </w:p>
    <w:p>
      <w:pPr>
        <w:spacing w:line="360" w:lineRule="auto"/>
        <w:ind w:firstLine="960" w:firstLineChars="400"/>
        <w:rPr>
          <w:rFonts w:ascii="仿宋_GB2312" w:hAnsi="宋体" w:eastAsia="仿宋_GB2312"/>
          <w:color w:val="000000"/>
          <w:sz w:val="24"/>
          <w:szCs w:val="24"/>
        </w:rPr>
      </w:pPr>
      <w:r>
        <w:rPr>
          <w:rFonts w:hint="eastAsia" w:ascii="仿宋_GB2312" w:hAnsi="宋体" w:eastAsia="仿宋_GB2312"/>
          <w:color w:val="000000"/>
          <w:sz w:val="24"/>
          <w:szCs w:val="24"/>
        </w:rPr>
        <w:t>不论磋商的结果如何，供应商均应自行承担所有与磋商有关的全部费用。</w:t>
      </w:r>
    </w:p>
    <w:p>
      <w:pPr>
        <w:pStyle w:val="43"/>
        <w:rPr>
          <w:color w:val="000000"/>
        </w:rPr>
      </w:pPr>
      <w:bookmarkStart w:id="82" w:name="_Toc530551829"/>
      <w:bookmarkStart w:id="83" w:name="_Toc531358984"/>
      <w:bookmarkStart w:id="84" w:name="_Toc21298"/>
      <w:bookmarkStart w:id="85" w:name="_Toc100322215"/>
      <w:bookmarkStart w:id="86" w:name="_Toc8812"/>
      <w:r>
        <w:rPr>
          <w:rFonts w:hint="eastAsia"/>
          <w:color w:val="000000"/>
        </w:rPr>
        <w:t>1.7     现场踏勘</w:t>
      </w:r>
      <w:bookmarkEnd w:id="82"/>
      <w:bookmarkEnd w:id="83"/>
      <w:bookmarkEnd w:id="84"/>
      <w:bookmarkEnd w:id="85"/>
      <w:bookmarkEnd w:id="86"/>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1.7.1   采购人按供应商须知前附表（一）规定的时间、地点组织供应商现场踏勘；</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1.7.2   供应商踏勘现场发生的费用自理；</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1.7.3   除采购人的原因外，供应商自行负责在踏勘现场中所发生的人员伤亡和财产损失；</w:t>
      </w:r>
    </w:p>
    <w:p>
      <w:pPr>
        <w:spacing w:line="360" w:lineRule="auto"/>
        <w:ind w:left="960" w:hanging="960" w:hangingChars="400"/>
        <w:rPr>
          <w:rFonts w:ascii="仿宋_GB2312" w:hAnsi="宋体" w:eastAsia="仿宋_GB2312"/>
          <w:sz w:val="24"/>
          <w:szCs w:val="24"/>
        </w:rPr>
      </w:pPr>
      <w:r>
        <w:rPr>
          <w:rFonts w:hint="eastAsia" w:ascii="仿宋_GB2312" w:hAnsi="宋体" w:eastAsia="仿宋_GB2312"/>
          <w:color w:val="000000"/>
          <w:sz w:val="24"/>
          <w:szCs w:val="24"/>
        </w:rPr>
        <w:t>1.7.</w:t>
      </w:r>
      <w:r>
        <w:rPr>
          <w:rFonts w:hint="eastAsia" w:ascii="仿宋_GB2312" w:hAnsi="宋体" w:eastAsia="仿宋_GB2312"/>
          <w:sz w:val="24"/>
          <w:szCs w:val="24"/>
        </w:rPr>
        <w:t>4   采购人在现场踏勘中介绍的场地和相关的周边环境情况，供供应商在编制磋商响应文件时参考，采购人不对供应商据此作出的判断和决策负责；</w:t>
      </w:r>
    </w:p>
    <w:p>
      <w:pPr>
        <w:spacing w:line="360" w:lineRule="auto"/>
        <w:ind w:left="960" w:hanging="960" w:hangingChars="400"/>
        <w:rPr>
          <w:rFonts w:ascii="仿宋_GB2312" w:hAnsi="宋体" w:eastAsia="仿宋_GB2312"/>
          <w:sz w:val="24"/>
          <w:szCs w:val="24"/>
        </w:rPr>
      </w:pPr>
      <w:r>
        <w:rPr>
          <w:rFonts w:hint="eastAsia" w:ascii="仿宋_GB2312" w:hAnsi="宋体" w:eastAsia="仿宋_GB2312"/>
          <w:sz w:val="24"/>
          <w:szCs w:val="24"/>
        </w:rPr>
        <w:t>1.7.5   供应商自身原因不参与答疑会的，不得就此提出质疑。</w:t>
      </w:r>
    </w:p>
    <w:p>
      <w:pPr>
        <w:pStyle w:val="43"/>
        <w:rPr>
          <w:color w:val="000000"/>
        </w:rPr>
      </w:pPr>
      <w:bookmarkStart w:id="87" w:name="_Toc55"/>
      <w:bookmarkStart w:id="88" w:name="_Toc100322216"/>
      <w:bookmarkStart w:id="89" w:name="_Toc531358985"/>
      <w:bookmarkStart w:id="90" w:name="_Toc18330"/>
      <w:bookmarkStart w:id="91" w:name="_Toc530551830"/>
      <w:r>
        <w:rPr>
          <w:rFonts w:hint="eastAsia"/>
          <w:color w:val="000000"/>
        </w:rPr>
        <w:t>1.8     答疑会</w:t>
      </w:r>
      <w:bookmarkEnd w:id="87"/>
      <w:bookmarkEnd w:id="88"/>
      <w:bookmarkEnd w:id="89"/>
      <w:bookmarkEnd w:id="90"/>
      <w:bookmarkEnd w:id="91"/>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1.8.1   采购人或采购代理机构按供应商须知前附表（一）规定的时间和地点召开答疑会；</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1.8.2   答疑会后，采购人或采购代理机构按本章第2.2款规定对供应商所提问题进行澄清答复；</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1.8.3   供应商自身原因不参与答疑会的，不得就差别待遇或歧视待遇提出质疑。</w:t>
      </w:r>
    </w:p>
    <w:p>
      <w:pPr>
        <w:pStyle w:val="43"/>
        <w:rPr>
          <w:color w:val="000000"/>
        </w:rPr>
      </w:pPr>
      <w:bookmarkStart w:id="92" w:name="_Toc531358986"/>
      <w:bookmarkStart w:id="93" w:name="_Toc9359"/>
      <w:bookmarkStart w:id="94" w:name="_Toc530551831"/>
      <w:bookmarkStart w:id="95" w:name="_Toc100322217"/>
      <w:bookmarkStart w:id="96" w:name="_Toc5102"/>
      <w:r>
        <w:rPr>
          <w:rFonts w:hint="eastAsia"/>
          <w:color w:val="000000"/>
        </w:rPr>
        <w:t>1.9     分包</w:t>
      </w:r>
      <w:bookmarkEnd w:id="92"/>
      <w:bookmarkEnd w:id="93"/>
      <w:bookmarkEnd w:id="94"/>
      <w:bookmarkEnd w:id="95"/>
      <w:bookmarkEnd w:id="96"/>
    </w:p>
    <w:p>
      <w:pPr>
        <w:spacing w:line="360" w:lineRule="auto"/>
        <w:ind w:left="720" w:hanging="720" w:hangingChars="300"/>
        <w:rPr>
          <w:rFonts w:ascii="仿宋_GB2312" w:hAnsi="宋体" w:eastAsia="仿宋_GB2312"/>
          <w:color w:val="000000"/>
          <w:sz w:val="24"/>
          <w:szCs w:val="24"/>
        </w:rPr>
      </w:pPr>
      <w:r>
        <w:rPr>
          <w:rFonts w:hint="eastAsia" w:ascii="仿宋_GB2312" w:hAnsi="宋体" w:eastAsia="仿宋_GB2312"/>
          <w:color w:val="000000"/>
          <w:sz w:val="24"/>
          <w:szCs w:val="24"/>
        </w:rPr>
        <w:t>1.9.1   分包：见供应商须知前附表（一）；</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pPr>
        <w:pStyle w:val="43"/>
        <w:rPr>
          <w:color w:val="000000"/>
        </w:rPr>
      </w:pPr>
      <w:bookmarkStart w:id="97" w:name="_Toc4420"/>
      <w:bookmarkStart w:id="98" w:name="_Toc100322218"/>
      <w:bookmarkStart w:id="99" w:name="_Toc530551832"/>
      <w:bookmarkStart w:id="100" w:name="_Toc531358987"/>
      <w:bookmarkStart w:id="101" w:name="_Toc17483"/>
      <w:r>
        <w:rPr>
          <w:rFonts w:hint="eastAsia"/>
          <w:color w:val="000000"/>
        </w:rPr>
        <w:t>1.10    保密</w:t>
      </w:r>
      <w:bookmarkEnd w:id="97"/>
      <w:bookmarkEnd w:id="98"/>
      <w:bookmarkEnd w:id="99"/>
      <w:bookmarkEnd w:id="100"/>
      <w:bookmarkEnd w:id="101"/>
    </w:p>
    <w:p>
      <w:pPr>
        <w:spacing w:line="360" w:lineRule="auto"/>
        <w:ind w:left="945" w:leftChars="450"/>
        <w:rPr>
          <w:rFonts w:ascii="仿宋_GB2312" w:hAnsi="宋体" w:eastAsia="仿宋_GB2312"/>
          <w:sz w:val="24"/>
          <w:szCs w:val="24"/>
        </w:rPr>
      </w:pPr>
      <w:r>
        <w:rPr>
          <w:rFonts w:hint="eastAsia" w:ascii="仿宋_GB2312" w:hAnsi="宋体" w:eastAsia="仿宋_GB2312"/>
          <w:sz w:val="24"/>
          <w:szCs w:val="24"/>
        </w:rPr>
        <w:t>参与磋商响应活动的各方当事人应当对评审情况以及在评审过程中的获悉的国家秘密、商业秘密负有保密责任，违者应对由此造成的后果承担法律责任。</w:t>
      </w:r>
    </w:p>
    <w:p>
      <w:pPr>
        <w:pStyle w:val="43"/>
        <w:rPr>
          <w:color w:val="000000"/>
        </w:rPr>
      </w:pPr>
      <w:bookmarkStart w:id="102" w:name="_Toc531358988"/>
      <w:bookmarkStart w:id="103" w:name="_Toc100322219"/>
      <w:bookmarkStart w:id="104" w:name="_Toc27163"/>
      <w:bookmarkStart w:id="105" w:name="_Toc530551833"/>
      <w:bookmarkStart w:id="106" w:name="_Toc22621"/>
      <w:r>
        <w:rPr>
          <w:rFonts w:hint="eastAsia"/>
          <w:color w:val="000000"/>
        </w:rPr>
        <w:t>1.11    政府采购政策</w:t>
      </w:r>
      <w:bookmarkEnd w:id="102"/>
      <w:bookmarkEnd w:id="103"/>
      <w:bookmarkEnd w:id="104"/>
      <w:bookmarkEnd w:id="105"/>
      <w:bookmarkEnd w:id="106"/>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1.11.1  根据《政府采购促进中小企业发展管理办法》（财库〔2020〕46号）文件要求，在政府采购活动按下列情形之一给予价格扣除：</w:t>
      </w:r>
    </w:p>
    <w:p>
      <w:pPr>
        <w:spacing w:line="360" w:lineRule="auto"/>
        <w:ind w:left="958" w:leftChars="399" w:hanging="120" w:hangingChars="50"/>
        <w:rPr>
          <w:rFonts w:ascii="仿宋_GB2312" w:hAnsi="宋体" w:eastAsia="仿宋_GB2312"/>
          <w:color w:val="000000"/>
          <w:sz w:val="24"/>
          <w:szCs w:val="24"/>
        </w:rPr>
      </w:pPr>
      <w:r>
        <w:rPr>
          <w:rFonts w:hint="eastAsia" w:ascii="仿宋_GB2312" w:hAnsi="宋体" w:eastAsia="仿宋_GB2312"/>
          <w:color w:val="000000"/>
          <w:sz w:val="24"/>
          <w:szCs w:val="24"/>
        </w:rPr>
        <w:fldChar w:fldCharType="begin"/>
      </w:r>
      <w:r>
        <w:rPr>
          <w:rFonts w:hint="eastAsia" w:ascii="仿宋_GB2312" w:hAnsi="宋体" w:eastAsia="仿宋_GB2312"/>
          <w:color w:val="000000"/>
          <w:sz w:val="24"/>
          <w:szCs w:val="24"/>
        </w:rPr>
        <w:instrText xml:space="preserve"> = 1 \* GB2 </w:instrText>
      </w:r>
      <w:r>
        <w:rPr>
          <w:rFonts w:hint="eastAsia" w:ascii="仿宋_GB2312" w:hAnsi="宋体" w:eastAsia="仿宋_GB2312"/>
          <w:color w:val="000000"/>
          <w:sz w:val="24"/>
          <w:szCs w:val="24"/>
        </w:rPr>
        <w:fldChar w:fldCharType="separate"/>
      </w:r>
      <w:r>
        <w:rPr>
          <w:rFonts w:hint="eastAsia" w:ascii="仿宋_GB2312" w:hAnsi="宋体" w:eastAsia="仿宋_GB2312"/>
          <w:color w:val="000000"/>
          <w:sz w:val="24"/>
          <w:szCs w:val="24"/>
        </w:rPr>
        <w:t>⑴</w:t>
      </w:r>
      <w:r>
        <w:rPr>
          <w:rFonts w:hint="eastAsia" w:ascii="仿宋_GB2312" w:hAnsi="宋体" w:eastAsia="仿宋_GB2312"/>
          <w:color w:val="000000"/>
          <w:sz w:val="24"/>
          <w:szCs w:val="24"/>
        </w:rPr>
        <w:fldChar w:fldCharType="end"/>
      </w:r>
      <w:r>
        <w:rPr>
          <w:rFonts w:hint="eastAsia" w:ascii="仿宋_GB2312" w:hAnsi="宋体" w:eastAsia="仿宋_GB2312"/>
          <w:color w:val="000000"/>
          <w:sz w:val="24"/>
          <w:szCs w:val="24"/>
        </w:rPr>
        <w:t>对于非专门面向中小企业的项目，对小型和微型企业产品的价格给予扣除，用扣除后的价格参与评审，价格扣除比例见供应商须知前附表（一）；</w:t>
      </w:r>
    </w:p>
    <w:p>
      <w:pPr>
        <w:spacing w:line="360" w:lineRule="auto"/>
        <w:ind w:left="958" w:leftChars="342" w:hanging="240" w:hangingChars="100"/>
        <w:rPr>
          <w:rFonts w:ascii="仿宋_GB2312" w:hAnsi="宋体" w:eastAsia="仿宋_GB2312"/>
          <w:color w:val="000000"/>
          <w:sz w:val="24"/>
          <w:szCs w:val="24"/>
        </w:rPr>
      </w:pPr>
      <w:r>
        <w:rPr>
          <w:rFonts w:hint="eastAsia" w:ascii="仿宋_GB2312" w:hAnsi="宋体" w:eastAsia="仿宋_GB2312"/>
          <w:color w:val="000000"/>
          <w:sz w:val="24"/>
          <w:szCs w:val="24"/>
        </w:rPr>
        <w:fldChar w:fldCharType="begin"/>
      </w:r>
      <w:r>
        <w:rPr>
          <w:rFonts w:hint="eastAsia" w:ascii="仿宋_GB2312" w:hAnsi="宋体" w:eastAsia="仿宋_GB2312"/>
          <w:color w:val="000000"/>
          <w:sz w:val="24"/>
          <w:szCs w:val="24"/>
        </w:rPr>
        <w:instrText xml:space="preserve"> = 2 \* GB2 </w:instrText>
      </w:r>
      <w:r>
        <w:rPr>
          <w:rFonts w:hint="eastAsia" w:ascii="仿宋_GB2312" w:hAnsi="宋体" w:eastAsia="仿宋_GB2312"/>
          <w:color w:val="000000"/>
          <w:sz w:val="24"/>
          <w:szCs w:val="24"/>
        </w:rPr>
        <w:fldChar w:fldCharType="separate"/>
      </w:r>
      <w:r>
        <w:rPr>
          <w:rFonts w:hint="eastAsia" w:ascii="仿宋_GB2312" w:hAnsi="宋体" w:eastAsia="仿宋_GB2312"/>
          <w:color w:val="000000"/>
          <w:sz w:val="24"/>
          <w:szCs w:val="24"/>
        </w:rPr>
        <w:t>⑵</w:t>
      </w:r>
      <w:r>
        <w:rPr>
          <w:rFonts w:hint="eastAsia" w:ascii="仿宋_GB2312" w:hAnsi="宋体" w:eastAsia="仿宋_GB2312"/>
          <w:color w:val="000000"/>
          <w:sz w:val="24"/>
          <w:szCs w:val="24"/>
        </w:rPr>
        <w:fldChar w:fldCharType="end"/>
      </w:r>
      <w:r>
        <w:rPr>
          <w:rFonts w:hint="eastAsia" w:ascii="仿宋_GB2312" w:hAnsi="宋体" w:eastAsia="仿宋_GB2312"/>
          <w:color w:val="000000"/>
          <w:sz w:val="24"/>
          <w:szCs w:val="24"/>
        </w:rPr>
        <w:t>联合体协议约定，小型、微型企业的协议合同金额占到联合协议合同总金额30%以上的，可给予联合体价格扣除，用扣除后的价格参与评审。联合体各方均为小型、微型企业的，联合体视同为小型、微型企业。组成联合体或者接受分包的小微企业与联合体内其他企业、分包企业之间存在直接控股、管理关系的，不享受价格扣除优惠政策。价格扣除比例见供应商须知前附表（一）；</w:t>
      </w:r>
    </w:p>
    <w:p>
      <w:pPr>
        <w:spacing w:line="360" w:lineRule="auto"/>
        <w:ind w:left="958" w:leftChars="342" w:hanging="240" w:hangingChars="100"/>
        <w:rPr>
          <w:rFonts w:ascii="仿宋_GB2312" w:hAnsi="宋体" w:eastAsia="仿宋_GB2312"/>
          <w:color w:val="000000"/>
          <w:sz w:val="24"/>
          <w:szCs w:val="24"/>
        </w:rPr>
      </w:pPr>
      <w:r>
        <w:rPr>
          <w:rFonts w:hint="eastAsia" w:ascii="仿宋_GB2312" w:hAnsi="宋体" w:eastAsia="仿宋_GB2312"/>
          <w:color w:val="000000"/>
          <w:sz w:val="24"/>
          <w:szCs w:val="24"/>
        </w:rPr>
        <w:fldChar w:fldCharType="begin"/>
      </w:r>
      <w:r>
        <w:rPr>
          <w:rFonts w:hint="eastAsia" w:ascii="仿宋_GB2312" w:hAnsi="宋体" w:eastAsia="仿宋_GB2312"/>
          <w:color w:val="000000"/>
          <w:sz w:val="24"/>
          <w:szCs w:val="24"/>
        </w:rPr>
        <w:instrText xml:space="preserve"> = 3 \* GB2 </w:instrText>
      </w:r>
      <w:r>
        <w:rPr>
          <w:rFonts w:hint="eastAsia" w:ascii="仿宋_GB2312" w:hAnsi="宋体" w:eastAsia="仿宋_GB2312"/>
          <w:color w:val="000000"/>
          <w:sz w:val="24"/>
          <w:szCs w:val="24"/>
        </w:rPr>
        <w:fldChar w:fldCharType="separate"/>
      </w:r>
      <w:r>
        <w:rPr>
          <w:rFonts w:hint="eastAsia" w:ascii="仿宋_GB2312" w:hAnsi="宋体" w:eastAsia="仿宋_GB2312"/>
          <w:color w:val="000000"/>
          <w:sz w:val="24"/>
          <w:szCs w:val="24"/>
        </w:rPr>
        <w:t>⑶</w:t>
      </w:r>
      <w:r>
        <w:rPr>
          <w:rFonts w:hint="eastAsia" w:ascii="仿宋_GB2312" w:hAnsi="宋体" w:eastAsia="仿宋_GB2312"/>
          <w:color w:val="000000"/>
          <w:sz w:val="24"/>
          <w:szCs w:val="24"/>
        </w:rPr>
        <w:fldChar w:fldCharType="end"/>
      </w:r>
      <w:r>
        <w:rPr>
          <w:rFonts w:hint="eastAsia" w:ascii="仿宋_GB2312" w:hAnsi="宋体" w:eastAsia="仿宋_GB2312"/>
          <w:color w:val="000000"/>
          <w:sz w:val="24"/>
          <w:szCs w:val="24"/>
        </w:rPr>
        <w:t>参加政府采购活动的中小企业应当提供相应的《中小企业声明函》。</w:t>
      </w:r>
    </w:p>
    <w:p>
      <w:pPr>
        <w:spacing w:line="360" w:lineRule="auto"/>
        <w:ind w:left="960" w:hanging="960" w:hangingChars="400"/>
        <w:rPr>
          <w:rFonts w:ascii="仿宋_GB2312" w:eastAsia="仿宋_GB2312"/>
          <w:bCs/>
          <w:color w:val="000000"/>
          <w:sz w:val="24"/>
        </w:rPr>
      </w:pPr>
      <w:r>
        <w:rPr>
          <w:rFonts w:hint="eastAsia" w:ascii="仿宋_GB2312" w:eastAsia="仿宋_GB2312"/>
          <w:bCs/>
          <w:color w:val="000000"/>
          <w:sz w:val="24"/>
        </w:rPr>
        <w:t>1.11.2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1.11.1条的扶持政策；</w:t>
      </w:r>
    </w:p>
    <w:p>
      <w:pPr>
        <w:spacing w:line="360" w:lineRule="auto"/>
        <w:ind w:left="960" w:hanging="960" w:hangingChars="400"/>
        <w:rPr>
          <w:rFonts w:ascii="仿宋_GB2312" w:eastAsia="仿宋_GB2312"/>
          <w:bCs/>
          <w:color w:val="000000"/>
          <w:sz w:val="24"/>
        </w:rPr>
      </w:pPr>
      <w:r>
        <w:rPr>
          <w:rFonts w:hint="eastAsia" w:ascii="仿宋_GB2312" w:eastAsia="仿宋_GB2312"/>
          <w:bCs/>
          <w:color w:val="000000"/>
          <w:sz w:val="24"/>
        </w:rPr>
        <w:t>1.11.3  供应商符合《三部门联合发布关于促进残疾人就业政府采购政策的通知》（财库〔2017〕141号）文件要求，并提供《残疾人福利性单位声明函》的，则视同小型、微型企业，享受第1.11.1条的扶持政策。</w:t>
      </w:r>
    </w:p>
    <w:p>
      <w:pPr>
        <w:spacing w:line="360" w:lineRule="auto"/>
        <w:ind w:left="960" w:hanging="960" w:hangingChars="400"/>
        <w:rPr>
          <w:rFonts w:ascii="仿宋_GB2312" w:eastAsia="仿宋_GB2312"/>
          <w:bCs/>
          <w:color w:val="000000"/>
          <w:sz w:val="24"/>
        </w:rPr>
      </w:pPr>
      <w:r>
        <w:rPr>
          <w:rFonts w:hint="eastAsia" w:ascii="仿宋_GB2312" w:eastAsia="仿宋_GB2312"/>
          <w:bCs/>
          <w:color w:val="000000"/>
          <w:sz w:val="24"/>
        </w:rPr>
        <w:t>1.11.4  在货物采购项目中，供应商提供的货物既有中小企业制造货物，也有大型企业制造货物的，不享受本办法规定的中小企业扶持政策。</w:t>
      </w:r>
    </w:p>
    <w:p>
      <w:pPr>
        <w:spacing w:line="360" w:lineRule="auto"/>
        <w:ind w:left="960" w:hanging="960" w:hangingChars="400"/>
        <w:rPr>
          <w:rFonts w:ascii="仿宋_GB2312" w:eastAsia="仿宋_GB2312"/>
          <w:bCs/>
          <w:color w:val="000000"/>
          <w:sz w:val="24"/>
        </w:rPr>
      </w:pPr>
      <w:r>
        <w:rPr>
          <w:rFonts w:hint="eastAsia" w:ascii="仿宋_GB2312" w:eastAsia="仿宋_GB2312"/>
          <w:bCs/>
          <w:color w:val="000000"/>
          <w:sz w:val="24"/>
        </w:rPr>
        <w:t>1.11.5  按规定享受扶持政策获得政府采购合同的，小微企业不得将合同分包给大中型企业，中型企业不得将合同分包给大型企业。</w:t>
      </w:r>
    </w:p>
    <w:p>
      <w:pPr>
        <w:spacing w:line="360" w:lineRule="auto"/>
        <w:ind w:left="960" w:hanging="960" w:hangingChars="400"/>
        <w:rPr>
          <w:rFonts w:ascii="仿宋_GB2312" w:hAnsi="宋体" w:eastAsia="仿宋_GB2312"/>
          <w:b/>
          <w:color w:val="000000"/>
          <w:sz w:val="24"/>
          <w:szCs w:val="24"/>
        </w:rPr>
      </w:pPr>
      <w:r>
        <w:rPr>
          <w:rFonts w:hint="eastAsia" w:ascii="仿宋_GB2312" w:hAnsi="宋体" w:eastAsia="仿宋_GB2312"/>
          <w:color w:val="000000"/>
          <w:sz w:val="24"/>
          <w:szCs w:val="24"/>
        </w:rPr>
        <w:t xml:space="preserve">1.11.6  </w:t>
      </w:r>
      <w:r>
        <w:rPr>
          <w:rFonts w:ascii="仿宋_GB2312" w:hAnsi="宋体" w:eastAsia="仿宋_GB2312"/>
          <w:color w:val="000000"/>
          <w:sz w:val="24"/>
          <w:szCs w:val="24"/>
        </w:rPr>
        <w:sym w:font="Wingdings 3" w:char="F070"/>
      </w:r>
      <w:r>
        <w:rPr>
          <w:rFonts w:hint="eastAsia" w:ascii="仿宋_GB2312" w:hAnsi="宋体" w:eastAsia="仿宋_GB2312"/>
          <w:color w:val="000000"/>
          <w:sz w:val="24"/>
          <w:szCs w:val="24"/>
        </w:rPr>
        <w:t>采购进口产品：采购需求中未注明进口产品或允许进口产品，不得提供进口产品。</w:t>
      </w:r>
    </w:p>
    <w:p>
      <w:pPr>
        <w:pStyle w:val="43"/>
        <w:rPr>
          <w:color w:val="000000"/>
        </w:rPr>
      </w:pPr>
      <w:bookmarkStart w:id="107" w:name="_Toc15643"/>
      <w:bookmarkStart w:id="108" w:name="_Toc531358990"/>
      <w:bookmarkStart w:id="109" w:name="_Toc100322220"/>
      <w:bookmarkStart w:id="110" w:name="_Toc15902"/>
      <w:bookmarkStart w:id="111" w:name="_Toc530551835"/>
      <w:r>
        <w:rPr>
          <w:rFonts w:hint="eastAsia"/>
          <w:color w:val="000000"/>
        </w:rPr>
        <w:t>1.12    信用信息记录查询</w:t>
      </w:r>
      <w:bookmarkEnd w:id="107"/>
      <w:bookmarkEnd w:id="108"/>
      <w:bookmarkEnd w:id="109"/>
      <w:bookmarkEnd w:id="110"/>
      <w:bookmarkEnd w:id="111"/>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1.12.1  查询渠道：信用中国网站（www.creditchina.gov.cn）、中国政府采购网（www.ccgp.gov.cn）；</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1.12.2  信用信息记录查询截止时间：同资格审查结束时间，网站显示的信用信息记录将作为供应商资格审查的依据；</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1.12.3  查询内容：列入失信被执行人、重大税收违法案件当事人名单、政府采购严重违法失信行为记录名单；</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1.12.4  信用信息留存方式：信用信息查询记录和证据以网页页面打印（或截图）等方式进行留存；</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1.12.5  联合体成员存在不良信用信息记录的，视同联合体存在不良信用记录。</w:t>
      </w:r>
    </w:p>
    <w:p>
      <w:pPr>
        <w:pStyle w:val="43"/>
        <w:rPr>
          <w:color w:val="000000"/>
        </w:rPr>
      </w:pPr>
      <w:bookmarkStart w:id="112" w:name="_Toc15029"/>
      <w:bookmarkStart w:id="113" w:name="_Toc13357"/>
      <w:bookmarkStart w:id="114" w:name="_Toc531358991"/>
      <w:bookmarkStart w:id="115" w:name="_Toc100322221"/>
      <w:bookmarkStart w:id="116" w:name="_Toc530551836"/>
      <w:r>
        <w:rPr>
          <w:rFonts w:hint="eastAsia"/>
          <w:color w:val="000000"/>
        </w:rPr>
        <w:t>1.13    质疑和投诉</w:t>
      </w:r>
      <w:bookmarkEnd w:id="112"/>
      <w:bookmarkEnd w:id="113"/>
      <w:bookmarkEnd w:id="114"/>
      <w:bookmarkEnd w:id="115"/>
      <w:bookmarkEnd w:id="116"/>
    </w:p>
    <w:p>
      <w:pPr>
        <w:spacing w:line="360" w:lineRule="auto"/>
        <w:ind w:left="960" w:hanging="960" w:hangingChars="400"/>
        <w:jc w:val="left"/>
        <w:rPr>
          <w:rFonts w:ascii="仿宋_GB2312" w:eastAsia="仿宋_GB2312"/>
          <w:color w:val="000000"/>
          <w:sz w:val="24"/>
        </w:rPr>
      </w:pPr>
      <w:r>
        <w:rPr>
          <w:rFonts w:hint="eastAsia" w:ascii="仿宋_GB2312" w:eastAsia="仿宋_GB2312"/>
          <w:color w:val="000000"/>
          <w:sz w:val="24"/>
        </w:rPr>
        <w:t>1.13.1  供应商认为磋商文件、采购过程、成交结果使自己的权益受到损害的，可以在知道或者应知其权益受到损害之日起7个工作日内，以书面形式向采购人、采购代理机构提出质疑。</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1.13.2  提出质疑的供应商应当是参与所质疑项目采购活动的供应商；</w:t>
      </w:r>
    </w:p>
    <w:p>
      <w:pPr>
        <w:spacing w:line="360" w:lineRule="auto"/>
        <w:ind w:left="945" w:leftChars="450"/>
        <w:rPr>
          <w:rFonts w:ascii="仿宋_GB2312" w:eastAsia="仿宋_GB2312"/>
          <w:color w:val="000000"/>
          <w:sz w:val="24"/>
        </w:rPr>
      </w:pPr>
      <w:r>
        <w:rPr>
          <w:rFonts w:hint="eastAsia" w:ascii="仿宋_GB2312" w:eastAsia="仿宋_GB2312"/>
          <w:color w:val="000000"/>
          <w:sz w:val="24"/>
        </w:rPr>
        <w:t>潜在供应商已依法获取其可质疑的磋商文件的，可以对该文件提出质疑。对磋商文件提出质疑的，应当在获取磋商文件或者磋商文件公告期限届满之日起7个工作日内提出；</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1.13.3  同一采购程序环节的质疑，供应商须一次性提出，否则不予以答复；</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1.13.4  质疑主要内容应符合《政府采购质疑和投诉办法》（财政部94号令）等相关规定，质疑内容涉及保密事项，质疑人应提供有效的信息来源或有效证据；</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1.13.5  质疑人可直接提交、传真或邮寄方式提交质疑函（一式三份以上）。以其他方式提出的质疑，采购人或采购代理机构可不予接受、答复。</w:t>
      </w:r>
    </w:p>
    <w:p>
      <w:pPr>
        <w:spacing w:line="360" w:lineRule="auto"/>
        <w:ind w:left="1185" w:leftChars="450" w:hanging="240" w:hangingChars="10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GB2 </w:instrText>
      </w:r>
      <w:r>
        <w:rPr>
          <w:rFonts w:hint="eastAsia" w:ascii="仿宋_GB2312" w:eastAsia="仿宋_GB2312"/>
          <w:color w:val="000000"/>
          <w:sz w:val="24"/>
        </w:rPr>
        <w:fldChar w:fldCharType="separate"/>
      </w:r>
      <w:r>
        <w:rPr>
          <w:rFonts w:hint="eastAsia" w:ascii="仿宋_GB2312" w:eastAsia="仿宋_GB2312"/>
          <w:color w:val="000000"/>
          <w:sz w:val="24"/>
        </w:rPr>
        <w:t>⑴</w:t>
      </w:r>
      <w:r>
        <w:rPr>
          <w:rFonts w:hint="eastAsia" w:ascii="仿宋_GB2312" w:eastAsia="仿宋_GB2312"/>
          <w:color w:val="000000"/>
          <w:sz w:val="24"/>
        </w:rPr>
        <w:fldChar w:fldCharType="end"/>
      </w:r>
      <w:r>
        <w:rPr>
          <w:rFonts w:hint="eastAsia" w:ascii="仿宋_GB2312" w:eastAsia="仿宋_GB2312"/>
          <w:color w:val="000000"/>
          <w:sz w:val="24"/>
        </w:rPr>
        <w:t>邮寄方式送达质疑函的，以采购人或采购代理机构实际收到邮件之日作为收到质疑的日期。</w:t>
      </w:r>
    </w:p>
    <w:p>
      <w:pPr>
        <w:spacing w:line="360" w:lineRule="auto"/>
        <w:ind w:left="1185" w:leftChars="450" w:hanging="240" w:hangingChars="10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2 \* GB2 </w:instrText>
      </w:r>
      <w:r>
        <w:rPr>
          <w:rFonts w:hint="eastAsia" w:ascii="仿宋_GB2312" w:eastAsia="仿宋_GB2312"/>
          <w:color w:val="000000"/>
          <w:sz w:val="24"/>
        </w:rPr>
        <w:fldChar w:fldCharType="separate"/>
      </w:r>
      <w:r>
        <w:rPr>
          <w:rFonts w:hint="eastAsia" w:ascii="仿宋_GB2312" w:eastAsia="仿宋_GB2312"/>
          <w:color w:val="000000"/>
          <w:sz w:val="24"/>
        </w:rPr>
        <w:t>⑵</w:t>
      </w:r>
      <w:r>
        <w:rPr>
          <w:rFonts w:hint="eastAsia" w:ascii="仿宋_GB2312" w:eastAsia="仿宋_GB2312"/>
          <w:color w:val="000000"/>
          <w:sz w:val="24"/>
        </w:rPr>
        <w:fldChar w:fldCharType="end"/>
      </w:r>
      <w:r>
        <w:rPr>
          <w:rFonts w:hint="eastAsia" w:ascii="仿宋_GB2312" w:eastAsia="仿宋_GB2312"/>
          <w:color w:val="000000"/>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pPr>
        <w:spacing w:line="360" w:lineRule="auto"/>
        <w:ind w:left="945" w:leftChars="45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3 \* GB2 </w:instrText>
      </w:r>
      <w:r>
        <w:rPr>
          <w:rFonts w:hint="eastAsia" w:ascii="仿宋_GB2312" w:eastAsia="仿宋_GB2312"/>
          <w:color w:val="000000"/>
          <w:sz w:val="24"/>
        </w:rPr>
        <w:fldChar w:fldCharType="separate"/>
      </w:r>
      <w:r>
        <w:rPr>
          <w:rFonts w:hint="eastAsia" w:ascii="仿宋_GB2312" w:eastAsia="仿宋_GB2312"/>
          <w:color w:val="000000"/>
          <w:sz w:val="24"/>
        </w:rPr>
        <w:t>⑶</w:t>
      </w:r>
      <w:r>
        <w:rPr>
          <w:rFonts w:hint="eastAsia" w:ascii="仿宋_GB2312" w:eastAsia="仿宋_GB2312"/>
          <w:color w:val="000000"/>
          <w:sz w:val="24"/>
        </w:rPr>
        <w:fldChar w:fldCharType="end"/>
      </w:r>
      <w:r>
        <w:rPr>
          <w:rFonts w:hint="eastAsia" w:ascii="仿宋_GB2312" w:eastAsia="仿宋_GB2312"/>
          <w:color w:val="000000"/>
          <w:sz w:val="24"/>
        </w:rPr>
        <w:t>在质疑期限届满前，质疑函已经邮寄或传真成功的，质疑不视为过期。</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1.13.6  质疑联系人：见供应商须知前附表（一）</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1.13.7  相关当事人提供外文证书或者外国语视听资料的，应当附有中文译本，由翻译机构盖章或者翻译人员签名。</w:t>
      </w:r>
    </w:p>
    <w:p>
      <w:pPr>
        <w:spacing w:line="360" w:lineRule="auto"/>
        <w:ind w:left="960" w:hanging="960" w:hangingChars="400"/>
        <w:rPr>
          <w:rFonts w:ascii="仿宋_GB2312" w:eastAsia="仿宋_GB2312"/>
          <w:sz w:val="24"/>
        </w:rPr>
      </w:pPr>
      <w:r>
        <w:rPr>
          <w:rFonts w:hint="eastAsia" w:ascii="仿宋_GB2312" w:eastAsia="仿宋_GB2312"/>
          <w:color w:val="000000"/>
          <w:sz w:val="24"/>
        </w:rPr>
        <w:t>1.13.8  采购人或采购代理机构在收到质疑人的书面质疑后7个工作日内作出答复，并</w:t>
      </w:r>
      <w:r>
        <w:rPr>
          <w:rFonts w:hint="eastAsia" w:ascii="仿宋_GB2312" w:eastAsia="仿宋_GB2312"/>
          <w:sz w:val="24"/>
        </w:rPr>
        <w:t>以书面形式答复质疑人；</w:t>
      </w:r>
    </w:p>
    <w:p>
      <w:pPr>
        <w:spacing w:line="360" w:lineRule="auto"/>
        <w:ind w:left="960" w:hanging="960" w:hangingChars="400"/>
        <w:rPr>
          <w:rFonts w:ascii="仿宋_GB2312" w:eastAsia="仿宋_GB2312"/>
          <w:sz w:val="24"/>
        </w:rPr>
      </w:pPr>
      <w:r>
        <w:rPr>
          <w:rFonts w:hint="eastAsia" w:ascii="仿宋_GB2312" w:eastAsia="仿宋_GB2312"/>
          <w:sz w:val="24"/>
        </w:rPr>
        <w:t>1.13.9  质疑人捏造事实、提供虚假材料进行质疑的，采购人或采购代理机构报告同级政府采购监督管理部门，由同级政府采购监督管理部门审查，情况属实的，应列入不良行为记录，并在指定的媒体上公告；</w:t>
      </w:r>
    </w:p>
    <w:p>
      <w:pPr>
        <w:spacing w:line="360" w:lineRule="auto"/>
        <w:ind w:left="960" w:hanging="960" w:hangingChars="400"/>
        <w:rPr>
          <w:rFonts w:ascii="仿宋_GB2312" w:eastAsia="仿宋_GB2312"/>
          <w:sz w:val="24"/>
        </w:rPr>
      </w:pPr>
      <w:r>
        <w:rPr>
          <w:rFonts w:hint="eastAsia" w:ascii="仿宋_GB2312" w:eastAsia="仿宋_GB2312"/>
          <w:sz w:val="24"/>
        </w:rPr>
        <w:t>1.13.10 质疑人对采购人或采购代理机构的答复不满意或者采购人、采购代理机构未在规定时间内答复的，可以在答复期满后15个工作日内向同级政府采购监督管理部门提起投诉；</w:t>
      </w:r>
    </w:p>
    <w:p>
      <w:pPr>
        <w:spacing w:line="360" w:lineRule="auto"/>
        <w:ind w:left="960" w:hanging="960" w:hangingChars="400"/>
        <w:rPr>
          <w:rFonts w:ascii="仿宋_GB2312" w:eastAsia="仿宋_GB2312"/>
          <w:sz w:val="24"/>
        </w:rPr>
      </w:pPr>
      <w:r>
        <w:rPr>
          <w:rFonts w:hint="eastAsia" w:ascii="仿宋_GB2312" w:eastAsia="仿宋_GB2312"/>
          <w:sz w:val="24"/>
        </w:rPr>
        <w:t>1.13.11 同级政府采购监督管理部门：见供应商须知前附表（一）</w:t>
      </w:r>
    </w:p>
    <w:p>
      <w:pPr>
        <w:spacing w:line="360" w:lineRule="auto"/>
        <w:ind w:left="960" w:hanging="960" w:hangingChars="400"/>
        <w:rPr>
          <w:rFonts w:ascii="仿宋_GB2312" w:eastAsia="仿宋_GB2312"/>
          <w:color w:val="000000"/>
          <w:sz w:val="24"/>
        </w:rPr>
      </w:pPr>
      <w:r>
        <w:rPr>
          <w:rFonts w:hint="eastAsia" w:ascii="仿宋_GB2312" w:eastAsia="仿宋_GB2312"/>
          <w:sz w:val="24"/>
        </w:rPr>
        <w:t>1.13.12 质疑函、投诉书范本在浙江政府采购网（zfcg.czt.zj.gov.cn）-下载专区中下</w:t>
      </w:r>
      <w:r>
        <w:rPr>
          <w:rFonts w:hint="eastAsia" w:ascii="仿宋_GB2312" w:eastAsia="仿宋_GB2312"/>
          <w:color w:val="000000"/>
          <w:sz w:val="24"/>
        </w:rPr>
        <w:t>载。</w:t>
      </w:r>
    </w:p>
    <w:p>
      <w:pPr>
        <w:pStyle w:val="43"/>
        <w:rPr>
          <w:color w:val="000000"/>
        </w:rPr>
      </w:pPr>
      <w:bookmarkStart w:id="117" w:name="_Toc530551837"/>
      <w:bookmarkStart w:id="118" w:name="_Toc100322222"/>
      <w:bookmarkStart w:id="119" w:name="_Toc531358992"/>
      <w:bookmarkStart w:id="120" w:name="_Toc4774"/>
      <w:bookmarkStart w:id="121" w:name="_Toc21082"/>
      <w:r>
        <w:rPr>
          <w:rFonts w:hint="eastAsia"/>
          <w:color w:val="000000"/>
        </w:rPr>
        <w:t>1.14    特别声明</w:t>
      </w:r>
      <w:bookmarkEnd w:id="117"/>
      <w:bookmarkEnd w:id="118"/>
      <w:bookmarkEnd w:id="119"/>
      <w:bookmarkEnd w:id="120"/>
      <w:bookmarkEnd w:id="121"/>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 xml:space="preserve">1.14.1   </w:t>
      </w:r>
      <w:r>
        <w:rPr>
          <w:rFonts w:ascii="仿宋_GB2312" w:eastAsia="仿宋_GB2312"/>
          <w:color w:val="000000"/>
          <w:sz w:val="24"/>
        </w:rPr>
        <w:sym w:font="Wingdings 3" w:char="F070"/>
      </w:r>
      <w:r>
        <w:rPr>
          <w:rFonts w:hint="eastAsia" w:ascii="仿宋_GB2312" w:hAnsi="宋体" w:eastAsia="仿宋_GB2312"/>
          <w:color w:val="000000"/>
          <w:sz w:val="24"/>
          <w:szCs w:val="24"/>
        </w:rPr>
        <w:t>单位负责人为同一人或者存在直接控股、管理关系的不同供应商，以及属于同一母公司或集团的不同供应商不得参加同一合同项下的政府采购活动；</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 xml:space="preserve">1.14.2   </w:t>
      </w:r>
      <w:r>
        <w:rPr>
          <w:rFonts w:ascii="仿宋_GB2312" w:eastAsia="仿宋_GB2312"/>
          <w:color w:val="000000"/>
          <w:sz w:val="24"/>
        </w:rPr>
        <w:sym w:font="Wingdings 3" w:char="F070"/>
      </w:r>
      <w:r>
        <w:rPr>
          <w:rFonts w:hint="eastAsia" w:ascii="仿宋_GB2312" w:hAnsi="宋体" w:eastAsia="仿宋_GB2312"/>
          <w:color w:val="000000"/>
          <w:sz w:val="24"/>
          <w:szCs w:val="24"/>
        </w:rPr>
        <w:t>为采购项目提供整体设计、规范编制或者项目管理、监理、检测等服务的供应商，不得再参加该采购项目的其他采购活动；</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1.14.3  本项目排名第一的成交候选人未注册成为浙江省政府采购网“正式供应商”的，将会影响该项目合同备案及付款，由此造成的不利影响由供应商自行承担。</w:t>
      </w:r>
    </w:p>
    <w:p>
      <w:pPr>
        <w:pStyle w:val="25"/>
        <w:spacing w:before="312" w:beforeLines="100" w:after="312" w:afterLines="100"/>
        <w:jc w:val="left"/>
        <w:outlineLvl w:val="1"/>
        <w:rPr>
          <w:rFonts w:ascii="仿宋_GB2312" w:eastAsia="仿宋_GB2312"/>
          <w:color w:val="000000"/>
          <w:sz w:val="30"/>
          <w:szCs w:val="30"/>
        </w:rPr>
      </w:pPr>
      <w:bookmarkStart w:id="122" w:name="_Toc493956034"/>
      <w:bookmarkStart w:id="123" w:name="_Toc531358993"/>
      <w:bookmarkStart w:id="124" w:name="_Toc12414"/>
      <w:bookmarkStart w:id="125" w:name="_Toc111555393"/>
      <w:bookmarkStart w:id="126" w:name="_Toc530551838"/>
      <w:bookmarkStart w:id="127" w:name="_Toc115426117"/>
      <w:bookmarkStart w:id="128" w:name="_Toc100322223"/>
      <w:bookmarkStart w:id="129" w:name="_Toc24129"/>
      <w:r>
        <w:rPr>
          <w:rFonts w:hint="eastAsia" w:ascii="仿宋_GB2312" w:eastAsia="仿宋_GB2312"/>
          <w:color w:val="000000"/>
          <w:sz w:val="30"/>
          <w:szCs w:val="30"/>
        </w:rPr>
        <w:t>二    磋商文件</w:t>
      </w:r>
      <w:bookmarkEnd w:id="122"/>
      <w:bookmarkEnd w:id="123"/>
      <w:bookmarkEnd w:id="124"/>
      <w:bookmarkEnd w:id="125"/>
      <w:bookmarkEnd w:id="126"/>
      <w:bookmarkEnd w:id="127"/>
      <w:bookmarkEnd w:id="128"/>
      <w:bookmarkEnd w:id="129"/>
    </w:p>
    <w:p>
      <w:pPr>
        <w:pStyle w:val="43"/>
        <w:rPr>
          <w:color w:val="000000"/>
        </w:rPr>
      </w:pPr>
      <w:bookmarkStart w:id="130" w:name="_Toc100322224"/>
      <w:bookmarkStart w:id="131" w:name="_Toc31139"/>
      <w:bookmarkStart w:id="132" w:name="_Toc530551839"/>
      <w:bookmarkStart w:id="133" w:name="_Toc531358994"/>
      <w:bookmarkStart w:id="134" w:name="_Toc30074"/>
      <w:r>
        <w:rPr>
          <w:rFonts w:hint="eastAsia"/>
          <w:color w:val="000000"/>
        </w:rPr>
        <w:t>2.1     磋商文件的组成</w:t>
      </w:r>
      <w:bookmarkEnd w:id="130"/>
      <w:bookmarkEnd w:id="131"/>
      <w:bookmarkEnd w:id="132"/>
      <w:bookmarkEnd w:id="133"/>
      <w:bookmarkEnd w:id="134"/>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2.1.1   第一章  竞争性磋商采购公告（邀请）；</w:t>
      </w:r>
    </w:p>
    <w:p>
      <w:pPr>
        <w:spacing w:line="360" w:lineRule="auto"/>
        <w:ind w:left="960" w:hanging="960" w:hangingChars="400"/>
        <w:rPr>
          <w:rFonts w:ascii="仿宋_GB2312" w:hAnsi="宋体" w:eastAsia="仿宋_GB2312"/>
          <w:color w:val="000000"/>
          <w:sz w:val="24"/>
          <w:szCs w:val="24"/>
        </w:rPr>
      </w:pPr>
      <w:bookmarkStart w:id="135" w:name="_Toc301187619"/>
      <w:r>
        <w:rPr>
          <w:rFonts w:hint="eastAsia" w:ascii="仿宋_GB2312" w:hAnsi="宋体" w:eastAsia="仿宋_GB2312"/>
          <w:color w:val="000000"/>
          <w:sz w:val="24"/>
          <w:szCs w:val="24"/>
        </w:rPr>
        <w:t>2.1.2   第二章  采购需求</w:t>
      </w:r>
      <w:bookmarkEnd w:id="135"/>
      <w:r>
        <w:rPr>
          <w:rFonts w:hint="eastAsia" w:ascii="仿宋_GB2312" w:hAnsi="宋体" w:eastAsia="仿宋_GB2312"/>
          <w:color w:val="000000"/>
          <w:sz w:val="24"/>
          <w:szCs w:val="24"/>
        </w:rPr>
        <w:t>；</w:t>
      </w:r>
    </w:p>
    <w:p>
      <w:pPr>
        <w:spacing w:line="360" w:lineRule="auto"/>
        <w:ind w:left="960" w:hanging="960" w:hangingChars="400"/>
        <w:rPr>
          <w:rFonts w:ascii="仿宋_GB2312" w:hAnsi="宋体" w:eastAsia="仿宋_GB2312"/>
          <w:color w:val="000000"/>
          <w:sz w:val="24"/>
          <w:szCs w:val="24"/>
        </w:rPr>
      </w:pPr>
      <w:bookmarkStart w:id="136" w:name="_Toc301187620"/>
      <w:r>
        <w:rPr>
          <w:rFonts w:hint="eastAsia" w:ascii="仿宋_GB2312" w:hAnsi="宋体" w:eastAsia="仿宋_GB2312"/>
          <w:color w:val="000000"/>
          <w:sz w:val="24"/>
          <w:szCs w:val="24"/>
        </w:rPr>
        <w:t>2.1.3   第三章  供应商须知</w:t>
      </w:r>
      <w:bookmarkEnd w:id="136"/>
      <w:r>
        <w:rPr>
          <w:rFonts w:hint="eastAsia" w:ascii="仿宋_GB2312" w:hAnsi="宋体" w:eastAsia="仿宋_GB2312"/>
          <w:color w:val="000000"/>
          <w:sz w:val="24"/>
          <w:szCs w:val="24"/>
        </w:rPr>
        <w:t>；</w:t>
      </w:r>
    </w:p>
    <w:p>
      <w:pPr>
        <w:spacing w:line="360" w:lineRule="auto"/>
        <w:ind w:left="960" w:hanging="960" w:hangingChars="400"/>
        <w:rPr>
          <w:rFonts w:ascii="仿宋_GB2312" w:hAnsi="宋体" w:eastAsia="仿宋_GB2312"/>
          <w:color w:val="000000"/>
          <w:sz w:val="24"/>
          <w:szCs w:val="24"/>
        </w:rPr>
      </w:pPr>
      <w:bookmarkStart w:id="137" w:name="_Toc301187621"/>
      <w:r>
        <w:rPr>
          <w:rFonts w:hint="eastAsia" w:ascii="仿宋_GB2312" w:hAnsi="宋体" w:eastAsia="仿宋_GB2312"/>
          <w:color w:val="000000"/>
          <w:sz w:val="24"/>
          <w:szCs w:val="24"/>
        </w:rPr>
        <w:t>2.1.4   第四章  政府采购合同格式；</w:t>
      </w:r>
    </w:p>
    <w:bookmarkEnd w:id="137"/>
    <w:p>
      <w:pPr>
        <w:spacing w:line="360" w:lineRule="auto"/>
        <w:ind w:left="960" w:hanging="960" w:hangingChars="400"/>
        <w:rPr>
          <w:rFonts w:ascii="仿宋_GB2312" w:hAnsi="宋体" w:eastAsia="仿宋_GB2312"/>
          <w:sz w:val="24"/>
          <w:szCs w:val="24"/>
        </w:rPr>
      </w:pPr>
      <w:r>
        <w:rPr>
          <w:rFonts w:hint="eastAsia" w:ascii="仿宋_GB2312" w:hAnsi="宋体" w:eastAsia="仿宋_GB2312"/>
          <w:color w:val="000000"/>
          <w:sz w:val="24"/>
          <w:szCs w:val="24"/>
        </w:rPr>
        <w:t xml:space="preserve">2.1.5  </w:t>
      </w:r>
      <w:r>
        <w:rPr>
          <w:rFonts w:hint="eastAsia" w:ascii="仿宋_GB2312" w:hAnsi="宋体" w:eastAsia="仿宋_GB2312"/>
          <w:sz w:val="24"/>
          <w:szCs w:val="24"/>
        </w:rPr>
        <w:t xml:space="preserve"> 第五章  磋商响应文件格式；</w:t>
      </w:r>
    </w:p>
    <w:p>
      <w:pPr>
        <w:spacing w:line="360" w:lineRule="auto"/>
        <w:ind w:left="960" w:hanging="960" w:hangingChars="400"/>
        <w:rPr>
          <w:rFonts w:ascii="仿宋_GB2312" w:hAnsi="宋体" w:eastAsia="仿宋_GB2312"/>
          <w:sz w:val="24"/>
          <w:szCs w:val="24"/>
        </w:rPr>
      </w:pPr>
      <w:bookmarkStart w:id="138" w:name="_Toc301187623"/>
      <w:r>
        <w:rPr>
          <w:rFonts w:hint="eastAsia" w:ascii="仿宋_GB2312" w:hAnsi="宋体" w:eastAsia="仿宋_GB2312"/>
          <w:sz w:val="24"/>
          <w:szCs w:val="24"/>
        </w:rPr>
        <w:t>2.1.6   第六章  评审办法及标准</w:t>
      </w:r>
      <w:bookmarkEnd w:id="138"/>
      <w:r>
        <w:rPr>
          <w:rFonts w:hint="eastAsia" w:ascii="仿宋_GB2312" w:hAnsi="宋体" w:eastAsia="仿宋_GB2312"/>
          <w:sz w:val="24"/>
          <w:szCs w:val="24"/>
        </w:rPr>
        <w:t>；</w:t>
      </w:r>
    </w:p>
    <w:p>
      <w:pPr>
        <w:spacing w:line="360" w:lineRule="auto"/>
        <w:ind w:left="960" w:hanging="960" w:hangingChars="400"/>
        <w:rPr>
          <w:rFonts w:ascii="仿宋_GB2312" w:hAnsi="宋体" w:eastAsia="仿宋_GB2312"/>
          <w:sz w:val="24"/>
          <w:szCs w:val="24"/>
        </w:rPr>
      </w:pPr>
      <w:bookmarkStart w:id="139" w:name="_Toc301187624"/>
      <w:r>
        <w:rPr>
          <w:rFonts w:hint="eastAsia" w:ascii="仿宋_GB2312" w:hAnsi="宋体" w:eastAsia="仿宋_GB2312"/>
          <w:sz w:val="24"/>
          <w:szCs w:val="24"/>
        </w:rPr>
        <w:t>2.1.7   本项目磋商文件的澄清、修改的内容</w:t>
      </w:r>
      <w:bookmarkEnd w:id="139"/>
      <w:r>
        <w:rPr>
          <w:rFonts w:hint="eastAsia" w:ascii="仿宋_GB2312" w:hAnsi="宋体" w:eastAsia="仿宋_GB2312"/>
          <w:sz w:val="24"/>
          <w:szCs w:val="24"/>
        </w:rPr>
        <w:t>。</w:t>
      </w:r>
    </w:p>
    <w:p>
      <w:pPr>
        <w:pStyle w:val="43"/>
      </w:pPr>
      <w:bookmarkStart w:id="140" w:name="_Toc9396"/>
      <w:bookmarkStart w:id="141" w:name="_Toc531358996"/>
      <w:bookmarkStart w:id="142" w:name="_Toc2779"/>
      <w:bookmarkStart w:id="143" w:name="_Toc530551841"/>
      <w:bookmarkStart w:id="144" w:name="_Toc100322225"/>
      <w:r>
        <w:rPr>
          <w:rFonts w:hint="eastAsia"/>
        </w:rPr>
        <w:t>2.2     磋商文件的澄清、修改</w:t>
      </w:r>
      <w:bookmarkEnd w:id="140"/>
      <w:bookmarkEnd w:id="141"/>
      <w:bookmarkEnd w:id="142"/>
      <w:bookmarkEnd w:id="143"/>
      <w:bookmarkEnd w:id="144"/>
    </w:p>
    <w:p>
      <w:pPr>
        <w:spacing w:line="360" w:lineRule="auto"/>
        <w:ind w:left="960" w:hanging="960" w:hangingChars="400"/>
        <w:rPr>
          <w:rFonts w:ascii="仿宋_GB2312" w:hAnsi="宋体" w:eastAsia="仿宋_GB2312"/>
          <w:bCs/>
          <w:sz w:val="24"/>
        </w:rPr>
      </w:pPr>
      <w:r>
        <w:rPr>
          <w:rFonts w:hint="eastAsia" w:ascii="仿宋_GB2312" w:hAnsi="宋体" w:eastAsia="仿宋_GB2312"/>
          <w:bCs/>
          <w:sz w:val="24"/>
        </w:rPr>
        <w:t xml:space="preserve">2.2.1   </w:t>
      </w:r>
      <w:r>
        <w:rPr>
          <w:rFonts w:hint="eastAsia" w:ascii="仿宋_GB2312" w:hAnsi="宋体" w:eastAsia="仿宋_GB2312"/>
          <w:sz w:val="24"/>
          <w:szCs w:val="24"/>
        </w:rPr>
        <w:t>供应商应仔细阅读和检查磋商文件的全部内容。发现其中有误或有不合理要求的，应当在磋商文件的澄清、修改截止时间前以书面形式要求采购人或采购代理机构对磋商文件予以澄清、修改；</w:t>
      </w:r>
    </w:p>
    <w:p>
      <w:pPr>
        <w:spacing w:line="360" w:lineRule="auto"/>
        <w:ind w:left="960" w:hanging="960" w:hangingChars="400"/>
        <w:rPr>
          <w:rFonts w:ascii="仿宋_GB2312" w:eastAsia="仿宋_GB2312"/>
          <w:color w:val="000000"/>
          <w:sz w:val="24"/>
        </w:rPr>
      </w:pPr>
      <w:r>
        <w:rPr>
          <w:rFonts w:hint="eastAsia" w:ascii="仿宋_GB2312" w:hAnsi="宋体" w:eastAsia="仿宋_GB2312"/>
          <w:bCs/>
          <w:color w:val="000000"/>
          <w:sz w:val="24"/>
        </w:rPr>
        <w:t>2.2.2   澄清或修改内容可能影响磋商响应文件编制的，采购代理机构</w:t>
      </w:r>
      <w:r>
        <w:rPr>
          <w:rFonts w:hint="eastAsia" w:ascii="仿宋_GB2312" w:eastAsia="仿宋_GB2312"/>
          <w:color w:val="000000"/>
          <w:sz w:val="24"/>
        </w:rPr>
        <w:t>在提交</w:t>
      </w:r>
      <w:r>
        <w:rPr>
          <w:rFonts w:hint="eastAsia" w:ascii="仿宋_GB2312" w:hAnsi="宋体" w:eastAsia="仿宋_GB2312"/>
          <w:bCs/>
          <w:color w:val="000000"/>
          <w:sz w:val="24"/>
        </w:rPr>
        <w:t>磋商响应截止时间</w:t>
      </w:r>
      <w:r>
        <w:rPr>
          <w:rFonts w:hint="eastAsia" w:ascii="仿宋_GB2312" w:eastAsia="仿宋_GB2312"/>
          <w:color w:val="000000"/>
          <w:sz w:val="24"/>
        </w:rPr>
        <w:t>5日前，将以发布更正公告的形式通知各潜在的供应商。不足5日的，采购代理机构有权顺延</w:t>
      </w:r>
      <w:r>
        <w:rPr>
          <w:rFonts w:hint="eastAsia" w:ascii="仿宋_GB2312" w:hAnsi="宋体" w:eastAsia="仿宋_GB2312"/>
          <w:bCs/>
          <w:color w:val="000000"/>
          <w:sz w:val="24"/>
        </w:rPr>
        <w:t>磋商响应截止时间</w:t>
      </w:r>
      <w:r>
        <w:rPr>
          <w:rFonts w:hint="eastAsia" w:ascii="仿宋_GB2312" w:eastAsia="仿宋_GB2312"/>
          <w:color w:val="000000"/>
          <w:sz w:val="24"/>
        </w:rPr>
        <w:t>；</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2.2.3   磋商响应截止时间前，采购代理机构可以对发出的磋商文件进行必要的澄清或修改，澄清或修改后的补充文件，作为磋商文件的组成部分，对各供应商起同等约束作用；</w:t>
      </w:r>
    </w:p>
    <w:p>
      <w:pPr>
        <w:spacing w:line="360" w:lineRule="auto"/>
        <w:ind w:left="960" w:hanging="960" w:hangingChars="400"/>
        <w:rPr>
          <w:rFonts w:ascii="仿宋_GB2312" w:hAnsi="宋体" w:eastAsia="仿宋_GB2312"/>
          <w:color w:val="000000"/>
          <w:sz w:val="24"/>
          <w:szCs w:val="24"/>
        </w:rPr>
      </w:pPr>
      <w:r>
        <w:rPr>
          <w:rFonts w:hint="eastAsia" w:ascii="仿宋_GB2312" w:hAnsi="宋体" w:eastAsia="仿宋_GB2312"/>
          <w:color w:val="000000"/>
          <w:sz w:val="24"/>
          <w:szCs w:val="24"/>
        </w:rPr>
        <w:t>2.2.4   澄清、修改等更正内容发布网址：见供应商须知前附表（一）；</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2.2.5   当磋商文件与澄清或修改文件就同一内容的表述不一致时，以最后发出的澄清或修改文件为准。</w:t>
      </w:r>
    </w:p>
    <w:p>
      <w:pPr>
        <w:pStyle w:val="25"/>
        <w:spacing w:before="312" w:beforeLines="100" w:after="312" w:afterLines="100"/>
        <w:jc w:val="left"/>
        <w:outlineLvl w:val="1"/>
        <w:rPr>
          <w:rFonts w:ascii="仿宋_GB2312" w:eastAsia="仿宋_GB2312"/>
          <w:color w:val="000000"/>
          <w:sz w:val="30"/>
          <w:szCs w:val="30"/>
        </w:rPr>
      </w:pPr>
      <w:bookmarkStart w:id="145" w:name="_Toc21291"/>
      <w:bookmarkStart w:id="146" w:name="_Toc100322226"/>
      <w:bookmarkStart w:id="147" w:name="_Toc115426118"/>
      <w:bookmarkStart w:id="148" w:name="_Toc531358997"/>
      <w:bookmarkStart w:id="149" w:name="_Toc111555394"/>
      <w:bookmarkStart w:id="150" w:name="_Toc1858"/>
      <w:bookmarkStart w:id="151" w:name="_Toc530551842"/>
      <w:r>
        <w:rPr>
          <w:rFonts w:hint="eastAsia" w:ascii="仿宋_GB2312" w:eastAsia="仿宋_GB2312"/>
          <w:color w:val="000000"/>
          <w:sz w:val="30"/>
          <w:szCs w:val="30"/>
        </w:rPr>
        <w:t>三    磋商响应文件</w:t>
      </w:r>
      <w:bookmarkEnd w:id="145"/>
      <w:bookmarkEnd w:id="146"/>
      <w:bookmarkEnd w:id="147"/>
      <w:bookmarkEnd w:id="148"/>
      <w:bookmarkEnd w:id="149"/>
      <w:bookmarkEnd w:id="150"/>
      <w:bookmarkEnd w:id="151"/>
    </w:p>
    <w:p>
      <w:pPr>
        <w:pStyle w:val="43"/>
        <w:rPr>
          <w:color w:val="0000FF"/>
        </w:rPr>
      </w:pPr>
      <w:bookmarkStart w:id="152" w:name="_Toc128"/>
      <w:bookmarkStart w:id="153" w:name="_Toc25112"/>
      <w:bookmarkStart w:id="154" w:name="_Toc34895545"/>
      <w:bookmarkStart w:id="155" w:name="_Toc100322227"/>
      <w:r>
        <w:rPr>
          <w:rFonts w:hint="eastAsia"/>
        </w:rPr>
        <w:t xml:space="preserve">3.1   </w:t>
      </w:r>
      <w:bookmarkStart w:id="156" w:name="_Toc18592302"/>
      <w:r>
        <w:rPr>
          <w:rFonts w:hint="eastAsia"/>
          <w:color w:val="0000FF"/>
        </w:rPr>
        <w:t xml:space="preserve">  磋商响应文件的形式和效力</w:t>
      </w:r>
      <w:bookmarkEnd w:id="152"/>
      <w:bookmarkEnd w:id="153"/>
      <w:bookmarkEnd w:id="154"/>
      <w:bookmarkEnd w:id="155"/>
      <w:bookmarkEnd w:id="156"/>
    </w:p>
    <w:p>
      <w:pPr>
        <w:spacing w:line="360" w:lineRule="auto"/>
        <w:ind w:left="960" w:hanging="960" w:hangingChars="400"/>
        <w:rPr>
          <w:rFonts w:ascii="仿宋_GB2312" w:hAnsi="宋体" w:eastAsia="仿宋_GB2312"/>
          <w:color w:val="0000FF"/>
          <w:sz w:val="24"/>
          <w:szCs w:val="24"/>
        </w:rPr>
      </w:pPr>
      <w:r>
        <w:rPr>
          <w:rFonts w:hint="eastAsia" w:ascii="仿宋_GB2312" w:hAnsi="宋体" w:eastAsia="仿宋_GB2312"/>
          <w:color w:val="0000FF"/>
          <w:sz w:val="24"/>
          <w:szCs w:val="24"/>
        </w:rPr>
        <w:t>3.1.1   磋商响应文件形式：电子磋商响应文件（包括“电子加密磋商响应文件”和“备份磋商响应文件”，“电子加密磋商响应文件”和“备份磋商响应文件”在磋商响应文件编制完成后同时生成）。</w:t>
      </w:r>
    </w:p>
    <w:p>
      <w:pPr>
        <w:spacing w:line="360" w:lineRule="auto"/>
        <w:ind w:left="960" w:hanging="960" w:hangingChars="400"/>
        <w:jc w:val="left"/>
        <w:rPr>
          <w:rFonts w:ascii="仿宋_GB2312" w:hAnsi="宋体" w:eastAsia="仿宋_GB2312"/>
          <w:color w:val="0000FF"/>
          <w:sz w:val="24"/>
          <w:szCs w:val="24"/>
        </w:rPr>
      </w:pPr>
      <w:r>
        <w:rPr>
          <w:rFonts w:hint="eastAsia" w:ascii="仿宋_GB2312" w:hAnsi="宋体" w:eastAsia="仿宋_GB2312"/>
          <w:color w:val="0000FF"/>
          <w:sz w:val="24"/>
          <w:szCs w:val="24"/>
        </w:rPr>
        <w:t>3.1.2   磋商响应文件的效力：“电子加密磋商响应文件”和“备份磋商响应文件”具有同等效力，数据电文内容应完全一致。</w:t>
      </w:r>
    </w:p>
    <w:p>
      <w:pPr>
        <w:spacing w:line="360" w:lineRule="auto"/>
        <w:ind w:left="960" w:hanging="960" w:hangingChars="400"/>
        <w:rPr>
          <w:rFonts w:ascii="仿宋_GB2312" w:hAnsi="宋体" w:eastAsia="仿宋_GB2312"/>
          <w:color w:val="0000FF"/>
          <w:sz w:val="24"/>
          <w:szCs w:val="24"/>
        </w:rPr>
      </w:pPr>
      <w:r>
        <w:rPr>
          <w:rFonts w:hint="eastAsia" w:ascii="仿宋_GB2312" w:hAnsi="宋体" w:eastAsia="仿宋_GB2312"/>
          <w:color w:val="0000FF"/>
          <w:sz w:val="24"/>
          <w:szCs w:val="24"/>
        </w:rPr>
        <w:t xml:space="preserve">3.1.3   </w:t>
      </w:r>
      <w:r>
        <w:rPr>
          <w:rFonts w:ascii="仿宋_GB2312" w:hAnsi="宋体" w:eastAsia="仿宋_GB2312"/>
          <w:color w:val="0000FF"/>
          <w:sz w:val="24"/>
          <w:szCs w:val="24"/>
        </w:rPr>
        <w:sym w:font="Wingdings 3" w:char="F070"/>
      </w:r>
      <w:r>
        <w:rPr>
          <w:rFonts w:hint="eastAsia" w:ascii="仿宋_GB2312" w:hAnsi="宋体" w:eastAsia="仿宋_GB2312"/>
          <w:color w:val="0000FF"/>
          <w:sz w:val="24"/>
          <w:szCs w:val="24"/>
        </w:rPr>
        <w:t>电子加密磋商响应文件按时解密成功的，备份磋商响应文件自动失效；电子加密磋商响应文件解密失败，按时启动备份磋商响应文件电子且有效的，以备份磋商响应文件为准；电子加密磋商响应文件解密失败，又未提交备份磋商响应文件（包括提交备份磋商响应文件未按时提供解密密码或密码错误的），视同放弃磋商；</w:t>
      </w:r>
    </w:p>
    <w:p>
      <w:pPr>
        <w:pStyle w:val="43"/>
        <w:rPr>
          <w:color w:val="000000"/>
        </w:rPr>
      </w:pPr>
      <w:bookmarkStart w:id="157" w:name="_Toc531358998"/>
      <w:bookmarkStart w:id="158" w:name="_Toc530551843"/>
      <w:bookmarkStart w:id="159" w:name="_Toc4232"/>
      <w:bookmarkStart w:id="160" w:name="_Toc100322228"/>
      <w:bookmarkStart w:id="161" w:name="_Toc14113"/>
      <w:r>
        <w:rPr>
          <w:rFonts w:hint="eastAsia"/>
          <w:color w:val="000000"/>
        </w:rPr>
        <w:t>3.2     磋商响应文件组成</w:t>
      </w:r>
      <w:bookmarkEnd w:id="157"/>
      <w:bookmarkEnd w:id="158"/>
      <w:bookmarkEnd w:id="159"/>
      <w:bookmarkEnd w:id="160"/>
      <w:bookmarkEnd w:id="161"/>
    </w:p>
    <w:p>
      <w:pPr>
        <w:spacing w:line="360" w:lineRule="auto"/>
        <w:ind w:left="840" w:leftChars="400" w:firstLine="120" w:firstLineChars="50"/>
        <w:rPr>
          <w:rFonts w:ascii="仿宋_GB2312" w:eastAsia="仿宋_GB2312"/>
          <w:color w:val="000000"/>
          <w:sz w:val="24"/>
        </w:rPr>
      </w:pPr>
      <w:r>
        <w:rPr>
          <w:rFonts w:hint="eastAsia" w:ascii="仿宋_GB2312" w:eastAsia="仿宋_GB2312"/>
          <w:color w:val="000000"/>
          <w:sz w:val="24"/>
        </w:rPr>
        <w:t>磋商响应文件由资格审查文件、资信商务及技术文件、报价文件三部分组成。</w:t>
      </w:r>
    </w:p>
    <w:p>
      <w:pPr>
        <w:pStyle w:val="43"/>
        <w:rPr>
          <w:color w:val="000000"/>
        </w:rPr>
      </w:pPr>
      <w:bookmarkStart w:id="162" w:name="_Toc13582"/>
      <w:bookmarkStart w:id="163" w:name="_Toc530551844"/>
      <w:bookmarkStart w:id="164" w:name="_Toc531358999"/>
      <w:bookmarkStart w:id="165" w:name="_Toc100322229"/>
      <w:bookmarkStart w:id="166" w:name="_Toc8978"/>
      <w:r>
        <w:rPr>
          <w:rFonts w:hint="eastAsia"/>
          <w:color w:val="000000"/>
        </w:rPr>
        <w:t>3.3     资格审查文件的组成</w:t>
      </w:r>
      <w:bookmarkEnd w:id="162"/>
      <w:bookmarkEnd w:id="163"/>
      <w:bookmarkEnd w:id="164"/>
      <w:bookmarkEnd w:id="165"/>
      <w:bookmarkEnd w:id="166"/>
    </w:p>
    <w:p>
      <w:pPr>
        <w:spacing w:line="360" w:lineRule="auto"/>
        <w:ind w:left="840" w:leftChars="400" w:firstLine="120" w:firstLineChars="50"/>
        <w:rPr>
          <w:rFonts w:ascii="仿宋_GB2312" w:eastAsia="仿宋_GB2312"/>
          <w:color w:val="000000"/>
          <w:sz w:val="24"/>
        </w:rPr>
      </w:pPr>
      <w:r>
        <w:rPr>
          <w:rFonts w:hint="eastAsia" w:ascii="仿宋_GB2312" w:eastAsia="仿宋_GB2312"/>
          <w:color w:val="000000"/>
          <w:sz w:val="24"/>
        </w:rPr>
        <w:t>资格审查文件的组成：见供应商须知前附表（一）。</w:t>
      </w:r>
    </w:p>
    <w:p>
      <w:pPr>
        <w:pStyle w:val="43"/>
        <w:rPr>
          <w:color w:val="000000"/>
        </w:rPr>
      </w:pPr>
      <w:bookmarkStart w:id="167" w:name="_Toc12780"/>
      <w:bookmarkStart w:id="168" w:name="_Toc531359000"/>
      <w:bookmarkStart w:id="169" w:name="_Toc3255"/>
      <w:bookmarkStart w:id="170" w:name="_Toc530551845"/>
      <w:bookmarkStart w:id="171" w:name="_Toc100322230"/>
      <w:r>
        <w:rPr>
          <w:rFonts w:hint="eastAsia"/>
          <w:color w:val="000000"/>
        </w:rPr>
        <w:t>3.4     资信商务及技术文件的组成</w:t>
      </w:r>
      <w:bookmarkEnd w:id="167"/>
      <w:bookmarkEnd w:id="168"/>
      <w:bookmarkEnd w:id="169"/>
      <w:bookmarkEnd w:id="170"/>
      <w:bookmarkEnd w:id="171"/>
    </w:p>
    <w:p>
      <w:pPr>
        <w:spacing w:line="360" w:lineRule="auto"/>
        <w:ind w:left="840" w:leftChars="400" w:firstLine="120" w:firstLineChars="50"/>
        <w:rPr>
          <w:rFonts w:ascii="仿宋_GB2312" w:eastAsia="仿宋_GB2312"/>
          <w:color w:val="000000"/>
          <w:sz w:val="24"/>
        </w:rPr>
      </w:pPr>
      <w:r>
        <w:rPr>
          <w:rFonts w:hint="eastAsia" w:ascii="仿宋_GB2312" w:eastAsia="仿宋_GB2312"/>
          <w:color w:val="000000"/>
          <w:sz w:val="24"/>
        </w:rPr>
        <w:t>资信商务及技术文件的组成：见供应商须知前附表（一）。</w:t>
      </w:r>
    </w:p>
    <w:p>
      <w:pPr>
        <w:pStyle w:val="43"/>
        <w:rPr>
          <w:color w:val="000000"/>
        </w:rPr>
      </w:pPr>
      <w:bookmarkStart w:id="172" w:name="_Toc530551846"/>
      <w:bookmarkStart w:id="173" w:name="_Toc531359001"/>
      <w:bookmarkStart w:id="174" w:name="_Toc100322231"/>
      <w:bookmarkStart w:id="175" w:name="_Toc28813"/>
      <w:bookmarkStart w:id="176" w:name="_Toc20020"/>
      <w:r>
        <w:rPr>
          <w:rFonts w:hint="eastAsia"/>
          <w:color w:val="000000"/>
        </w:rPr>
        <w:t>3.5     报价文件的组成</w:t>
      </w:r>
      <w:bookmarkEnd w:id="172"/>
      <w:bookmarkEnd w:id="173"/>
      <w:bookmarkEnd w:id="174"/>
      <w:bookmarkEnd w:id="175"/>
      <w:bookmarkEnd w:id="176"/>
    </w:p>
    <w:p>
      <w:pPr>
        <w:spacing w:line="360" w:lineRule="auto"/>
        <w:ind w:left="840" w:leftChars="400" w:firstLine="120" w:firstLineChars="50"/>
        <w:rPr>
          <w:rFonts w:ascii="仿宋_GB2312" w:eastAsia="仿宋_GB2312"/>
          <w:color w:val="000000"/>
          <w:sz w:val="24"/>
        </w:rPr>
      </w:pPr>
      <w:r>
        <w:rPr>
          <w:rFonts w:hint="eastAsia" w:ascii="仿宋_GB2312" w:eastAsia="仿宋_GB2312"/>
          <w:color w:val="000000"/>
          <w:sz w:val="24"/>
        </w:rPr>
        <w:t>报价文件的组成：见供应商须知前附表（一）。</w:t>
      </w:r>
    </w:p>
    <w:p>
      <w:pPr>
        <w:pStyle w:val="25"/>
        <w:spacing w:before="312" w:beforeLines="100" w:after="312" w:afterLines="100"/>
        <w:jc w:val="left"/>
        <w:outlineLvl w:val="1"/>
        <w:rPr>
          <w:rFonts w:ascii="仿宋_GB2312" w:eastAsia="仿宋_GB2312"/>
          <w:color w:val="000000"/>
          <w:sz w:val="30"/>
          <w:szCs w:val="30"/>
        </w:rPr>
      </w:pPr>
      <w:bookmarkStart w:id="177" w:name="_Toc111555395"/>
      <w:bookmarkStart w:id="178" w:name="_Toc530551847"/>
      <w:bookmarkStart w:id="179" w:name="_Toc10024"/>
      <w:bookmarkStart w:id="180" w:name="_Toc531359002"/>
      <w:bookmarkStart w:id="181" w:name="_Toc2595"/>
      <w:bookmarkStart w:id="182" w:name="_Toc115426119"/>
      <w:bookmarkStart w:id="183" w:name="_Toc100322232"/>
      <w:r>
        <w:rPr>
          <w:rFonts w:hint="eastAsia" w:ascii="仿宋_GB2312" w:eastAsia="仿宋_GB2312"/>
          <w:color w:val="000000"/>
          <w:sz w:val="30"/>
          <w:szCs w:val="30"/>
        </w:rPr>
        <w:t>四    磋商响应文件的编制</w:t>
      </w:r>
      <w:bookmarkEnd w:id="177"/>
      <w:bookmarkEnd w:id="178"/>
      <w:bookmarkEnd w:id="179"/>
      <w:bookmarkEnd w:id="180"/>
      <w:bookmarkEnd w:id="181"/>
      <w:bookmarkEnd w:id="182"/>
      <w:bookmarkEnd w:id="183"/>
    </w:p>
    <w:p>
      <w:pPr>
        <w:pStyle w:val="43"/>
      </w:pPr>
      <w:bookmarkStart w:id="184" w:name="_Toc100322233"/>
      <w:bookmarkStart w:id="185" w:name="_Toc1973"/>
      <w:bookmarkStart w:id="186" w:name="_Toc531359004"/>
      <w:bookmarkStart w:id="187" w:name="_Toc530551849"/>
      <w:bookmarkStart w:id="188" w:name="_Toc20402"/>
      <w:r>
        <w:rPr>
          <w:rFonts w:hint="eastAsia"/>
        </w:rPr>
        <w:t>4.1     磋商响应文件编制</w:t>
      </w:r>
      <w:bookmarkEnd w:id="184"/>
      <w:bookmarkEnd w:id="185"/>
      <w:bookmarkEnd w:id="186"/>
      <w:bookmarkEnd w:id="187"/>
      <w:bookmarkEnd w:id="188"/>
    </w:p>
    <w:p>
      <w:pPr>
        <w:spacing w:line="360" w:lineRule="auto"/>
        <w:ind w:left="960" w:hanging="960" w:hangingChars="400"/>
        <w:rPr>
          <w:rFonts w:ascii="仿宋_GB2312" w:eastAsia="仿宋_GB2312"/>
          <w:sz w:val="24"/>
        </w:rPr>
      </w:pPr>
      <w:r>
        <w:rPr>
          <w:rFonts w:hint="eastAsia" w:ascii="仿宋_GB2312" w:eastAsia="仿宋_GB2312"/>
          <w:sz w:val="24"/>
        </w:rPr>
        <w:t xml:space="preserve">4.1.1   </w:t>
      </w:r>
      <w:r>
        <w:rPr>
          <w:rFonts w:ascii="仿宋_GB2312" w:eastAsia="仿宋_GB2312"/>
          <w:sz w:val="24"/>
        </w:rPr>
        <w:sym w:font="Wingdings 3" w:char="F070"/>
      </w:r>
      <w:r>
        <w:rPr>
          <w:rFonts w:hint="eastAsia" w:ascii="仿宋_GB2312" w:eastAsia="仿宋_GB2312"/>
          <w:sz w:val="24"/>
        </w:rPr>
        <w:t>本磋商文件中若有多标项的，若参与多标项磋商的，则按每个标项分别独立编制磋商响应文件；</w:t>
      </w:r>
    </w:p>
    <w:p>
      <w:pPr>
        <w:wordWrap w:val="0"/>
        <w:spacing w:line="360" w:lineRule="auto"/>
        <w:ind w:left="960" w:hanging="960" w:hangingChars="400"/>
        <w:rPr>
          <w:rFonts w:ascii="仿宋_GB2312" w:eastAsia="仿宋_GB2312"/>
          <w:sz w:val="24"/>
        </w:rPr>
      </w:pPr>
      <w:r>
        <w:rPr>
          <w:rFonts w:hint="eastAsia" w:ascii="仿宋_GB2312" w:eastAsia="仿宋_GB2312"/>
          <w:color w:val="0000FF"/>
          <w:sz w:val="24"/>
        </w:rPr>
        <w:t>4.1.2   电子磋商响应文件编制请按政府采购云平台供应商项目采购-电子招投标操作指南（网址：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Fonts w:hint="eastAsia" w:ascii="仿宋_GB2312" w:eastAsia="仿宋_GB2312"/>
          <w:color w:val="0000FF"/>
          <w:sz w:val="24"/>
        </w:rPr>
        <w:t>https://service.zcygov.cn/#/knowledges/CW1EtGwBFdiHxlNd6I3m/6IMVAG0BFdiHxlNdQ8Na</w:t>
      </w:r>
      <w:r>
        <w:rPr>
          <w:rFonts w:hint="eastAsia" w:ascii="仿宋_GB2312" w:eastAsia="仿宋_GB2312"/>
          <w:color w:val="0000FF"/>
          <w:sz w:val="24"/>
        </w:rPr>
        <w:fldChar w:fldCharType="end"/>
      </w:r>
      <w:r>
        <w:rPr>
          <w:rFonts w:hint="eastAsia" w:ascii="仿宋_GB2312" w:eastAsia="仿宋_GB2312"/>
          <w:color w:val="0000FF"/>
          <w:sz w:val="24"/>
        </w:rPr>
        <w:t>）和本磋商文件要求编制并进行关联定位。</w:t>
      </w:r>
    </w:p>
    <w:p>
      <w:pPr>
        <w:spacing w:line="360" w:lineRule="auto"/>
        <w:ind w:left="960" w:hanging="960" w:hangingChars="400"/>
        <w:rPr>
          <w:rFonts w:ascii="仿宋_GB2312" w:eastAsia="仿宋_GB2312"/>
          <w:sz w:val="24"/>
        </w:rPr>
      </w:pPr>
      <w:r>
        <w:rPr>
          <w:rFonts w:hint="eastAsia" w:ascii="仿宋_GB2312" w:eastAsia="仿宋_GB2312"/>
          <w:sz w:val="24"/>
        </w:rPr>
        <w:t>4.1.3   供应商应按磋商文件的要求提供相关资料，并对磋商文件中提出的所有内容要求给予明确响应，须保证磋商响应文件的准确、真实、明确。磋商响应文件响应内容对磋商文件要求如有偏离均应填写偏离表，如不填写，磋商小组有权视作磋商响应文件不完全响应磋商文件要求；</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4.1.4   磋商响应文件编制时应有正确的索引目录及连续页码标注；</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4.1.5   磋商响应文件须清晰可辨，因模糊不清所引起的后果由供应商自行负责。</w:t>
      </w:r>
    </w:p>
    <w:p>
      <w:pPr>
        <w:pStyle w:val="43"/>
        <w:rPr>
          <w:color w:val="000000"/>
        </w:rPr>
      </w:pPr>
      <w:bookmarkStart w:id="189" w:name="_Toc100322234"/>
      <w:bookmarkStart w:id="190" w:name="_Toc4046"/>
      <w:bookmarkStart w:id="191" w:name="_Toc22776"/>
      <w:bookmarkStart w:id="192" w:name="_Toc531359005"/>
      <w:bookmarkStart w:id="193" w:name="_Toc530551850"/>
      <w:r>
        <w:rPr>
          <w:rFonts w:hint="eastAsia"/>
          <w:color w:val="000000"/>
        </w:rPr>
        <w:t>4.2     磋商报价要求</w:t>
      </w:r>
      <w:bookmarkEnd w:id="189"/>
      <w:bookmarkEnd w:id="190"/>
      <w:bookmarkEnd w:id="191"/>
      <w:bookmarkEnd w:id="192"/>
      <w:bookmarkEnd w:id="193"/>
    </w:p>
    <w:p>
      <w:pPr>
        <w:spacing w:line="360" w:lineRule="auto"/>
        <w:ind w:left="960" w:hanging="960" w:hangingChars="400"/>
        <w:rPr>
          <w:rFonts w:ascii="仿宋_GB2312" w:eastAsia="仿宋_GB2312"/>
          <w:bCs/>
          <w:sz w:val="24"/>
        </w:rPr>
      </w:pPr>
      <w:r>
        <w:rPr>
          <w:rFonts w:hint="eastAsia" w:ascii="仿宋_GB2312" w:eastAsia="仿宋_GB2312"/>
          <w:color w:val="000000"/>
          <w:sz w:val="24"/>
        </w:rPr>
        <w:t xml:space="preserve">4.2.1   </w:t>
      </w:r>
      <w:r>
        <w:rPr>
          <w:rFonts w:ascii="仿宋_GB2312" w:eastAsia="仿宋_GB2312"/>
          <w:sz w:val="24"/>
        </w:rPr>
        <w:sym w:font="Wingdings 3" w:char="F070"/>
      </w:r>
      <w:r>
        <w:rPr>
          <w:rFonts w:hint="eastAsia" w:ascii="仿宋_GB2312" w:eastAsia="仿宋_GB2312"/>
          <w:sz w:val="24"/>
        </w:rPr>
        <w:t>磋商报价是履行合同的最终价格，为</w:t>
      </w:r>
      <w:r>
        <w:rPr>
          <w:rFonts w:hint="eastAsia" w:ascii="仿宋_GB2312" w:eastAsia="仿宋_GB2312"/>
          <w:bCs/>
          <w:sz w:val="24"/>
        </w:rPr>
        <w:t>实施本项目所需的一切费用；</w:t>
      </w:r>
    </w:p>
    <w:p>
      <w:pPr>
        <w:spacing w:line="360" w:lineRule="auto"/>
        <w:ind w:left="960" w:hanging="960" w:hangingChars="400"/>
        <w:rPr>
          <w:rFonts w:ascii="仿宋_GB2312" w:eastAsia="仿宋_GB2312"/>
          <w:color w:val="000000"/>
          <w:sz w:val="24"/>
        </w:rPr>
      </w:pPr>
      <w:r>
        <w:rPr>
          <w:rFonts w:hint="eastAsia" w:ascii="仿宋_GB2312" w:eastAsia="仿宋_GB2312"/>
          <w:sz w:val="24"/>
        </w:rPr>
        <w:t xml:space="preserve">4.2.2   </w:t>
      </w:r>
      <w:r>
        <w:rPr>
          <w:rFonts w:ascii="仿宋_GB2312" w:eastAsia="仿宋_GB2312"/>
          <w:sz w:val="24"/>
        </w:rPr>
        <w:sym w:font="Wingdings 3" w:char="F070"/>
      </w:r>
      <w:r>
        <w:rPr>
          <w:rFonts w:hint="eastAsia" w:ascii="仿宋_GB2312" w:eastAsia="仿宋_GB2312"/>
          <w:sz w:val="24"/>
        </w:rPr>
        <w:t>每轮磋商只允许有一个报价，有选择的或有</w:t>
      </w:r>
      <w:r>
        <w:rPr>
          <w:rFonts w:hint="eastAsia" w:ascii="仿宋_GB2312" w:eastAsia="仿宋_GB2312"/>
          <w:color w:val="000000"/>
          <w:sz w:val="24"/>
        </w:rPr>
        <w:t>条件的报价将不予接受。</w:t>
      </w:r>
    </w:p>
    <w:p>
      <w:pPr>
        <w:pStyle w:val="43"/>
        <w:rPr>
          <w:color w:val="000000"/>
        </w:rPr>
      </w:pPr>
      <w:bookmarkStart w:id="194" w:name="_Toc15528"/>
      <w:bookmarkStart w:id="195" w:name="_Toc100322235"/>
      <w:bookmarkStart w:id="196" w:name="_Toc30280"/>
      <w:bookmarkStart w:id="197" w:name="_Toc531359008"/>
      <w:bookmarkStart w:id="198" w:name="_Toc530551853"/>
      <w:r>
        <w:rPr>
          <w:rFonts w:hint="eastAsia"/>
          <w:color w:val="000000"/>
        </w:rPr>
        <w:t>4.3     磋商有效期</w:t>
      </w:r>
      <w:bookmarkEnd w:id="194"/>
      <w:bookmarkEnd w:id="195"/>
      <w:bookmarkEnd w:id="196"/>
      <w:bookmarkEnd w:id="197"/>
      <w:bookmarkEnd w:id="198"/>
    </w:p>
    <w:p>
      <w:pPr>
        <w:spacing w:line="360" w:lineRule="auto"/>
        <w:ind w:left="960" w:hanging="960" w:hangingChars="400"/>
        <w:rPr>
          <w:rFonts w:ascii="仿宋_GB2312" w:eastAsia="仿宋_GB2312"/>
          <w:color w:val="000000"/>
          <w:sz w:val="24"/>
        </w:rPr>
      </w:pPr>
      <w:bookmarkStart w:id="199" w:name="_Toc301187640"/>
      <w:r>
        <w:rPr>
          <w:rFonts w:hint="eastAsia" w:ascii="仿宋_GB2312" w:eastAsia="仿宋_GB2312"/>
          <w:color w:val="000000"/>
          <w:sz w:val="24"/>
        </w:rPr>
        <w:t xml:space="preserve">4.3.1   </w:t>
      </w:r>
      <w:r>
        <w:rPr>
          <w:rFonts w:ascii="仿宋_GB2312" w:eastAsia="仿宋_GB2312"/>
          <w:color w:val="000000"/>
          <w:sz w:val="24"/>
        </w:rPr>
        <w:sym w:font="Wingdings 3" w:char="F070"/>
      </w:r>
      <w:r>
        <w:rPr>
          <w:rFonts w:hint="eastAsia" w:ascii="仿宋_GB2312" w:hAnsi="宋体" w:eastAsia="仿宋_GB2312"/>
          <w:color w:val="000000"/>
          <w:sz w:val="24"/>
          <w:szCs w:val="24"/>
        </w:rPr>
        <w:t>磋商</w:t>
      </w:r>
      <w:r>
        <w:rPr>
          <w:rFonts w:hint="eastAsia" w:ascii="仿宋_GB2312" w:eastAsia="仿宋_GB2312"/>
          <w:color w:val="000000"/>
          <w:sz w:val="24"/>
        </w:rPr>
        <w:t>有效期：见供应商须知前附表（一）。</w:t>
      </w:r>
      <w:r>
        <w:rPr>
          <w:rFonts w:hint="eastAsia" w:ascii="仿宋_GB2312" w:hAnsi="宋体" w:eastAsia="仿宋_GB2312"/>
          <w:color w:val="000000"/>
          <w:sz w:val="24"/>
          <w:szCs w:val="24"/>
        </w:rPr>
        <w:t>磋商响应</w:t>
      </w:r>
      <w:r>
        <w:rPr>
          <w:rFonts w:hint="eastAsia" w:ascii="仿宋_GB2312" w:eastAsia="仿宋_GB2312"/>
          <w:color w:val="000000"/>
          <w:sz w:val="24"/>
        </w:rPr>
        <w:t>有效期从提交磋商响应文件的截止之日起算。磋商响应文件中承诺的</w:t>
      </w:r>
      <w:r>
        <w:rPr>
          <w:rFonts w:hint="eastAsia" w:ascii="仿宋_GB2312" w:hAnsi="宋体" w:eastAsia="仿宋_GB2312"/>
          <w:color w:val="000000"/>
          <w:sz w:val="24"/>
          <w:szCs w:val="24"/>
        </w:rPr>
        <w:t>磋商</w:t>
      </w:r>
      <w:r>
        <w:rPr>
          <w:rFonts w:hint="eastAsia" w:ascii="仿宋_GB2312" w:eastAsia="仿宋_GB2312"/>
          <w:color w:val="000000"/>
          <w:sz w:val="24"/>
        </w:rPr>
        <w:t>有效期应当不少于磋商文件中载明的</w:t>
      </w:r>
      <w:r>
        <w:rPr>
          <w:rFonts w:hint="eastAsia" w:ascii="仿宋_GB2312" w:hAnsi="宋体" w:eastAsia="仿宋_GB2312"/>
          <w:color w:val="000000"/>
          <w:sz w:val="24"/>
          <w:szCs w:val="24"/>
        </w:rPr>
        <w:t>磋商</w:t>
      </w:r>
      <w:r>
        <w:rPr>
          <w:rFonts w:hint="eastAsia" w:ascii="仿宋_GB2312" w:eastAsia="仿宋_GB2312"/>
          <w:color w:val="000000"/>
          <w:sz w:val="24"/>
        </w:rPr>
        <w:t>有效期</w:t>
      </w:r>
      <w:bookmarkEnd w:id="199"/>
      <w:r>
        <w:rPr>
          <w:rFonts w:hint="eastAsia" w:ascii="仿宋_GB2312" w:eastAsia="仿宋_GB2312"/>
          <w:color w:val="000000"/>
          <w:sz w:val="24"/>
        </w:rPr>
        <w:t>；</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4.3.2   在特殊情况下，采购人可与供应商协商延长磋商的有效期，这种要求和答复均以书面形式进行。</w:t>
      </w:r>
    </w:p>
    <w:p>
      <w:pPr>
        <w:pStyle w:val="43"/>
        <w:rPr>
          <w:color w:val="000000"/>
        </w:rPr>
      </w:pPr>
      <w:bookmarkStart w:id="200" w:name="_Toc531359009"/>
      <w:bookmarkStart w:id="201" w:name="_Toc14975"/>
      <w:bookmarkStart w:id="202" w:name="_Toc100322236"/>
      <w:bookmarkStart w:id="203" w:name="_Toc530551854"/>
      <w:bookmarkStart w:id="204" w:name="_Toc765"/>
      <w:r>
        <w:rPr>
          <w:rFonts w:hint="eastAsia"/>
          <w:color w:val="000000"/>
        </w:rPr>
        <w:t>4.4     磋商响应文件格式</w:t>
      </w:r>
      <w:bookmarkEnd w:id="200"/>
      <w:bookmarkEnd w:id="201"/>
      <w:bookmarkEnd w:id="202"/>
      <w:bookmarkEnd w:id="203"/>
      <w:bookmarkEnd w:id="204"/>
    </w:p>
    <w:p>
      <w:pPr>
        <w:spacing w:line="360" w:lineRule="auto"/>
        <w:ind w:left="945" w:leftChars="450"/>
        <w:rPr>
          <w:rFonts w:ascii="仿宋_GB2312" w:eastAsia="仿宋_GB2312"/>
          <w:color w:val="000000"/>
          <w:sz w:val="24"/>
        </w:rPr>
      </w:pPr>
      <w:r>
        <w:rPr>
          <w:rFonts w:hint="eastAsia" w:ascii="仿宋_GB2312" w:eastAsia="仿宋_GB2312"/>
          <w:color w:val="000000"/>
          <w:sz w:val="24"/>
        </w:rPr>
        <w:t>磋商响应文件格式见磋商文件“第五章磋商响应文件格式”，磋商响应文件应当按照磋商文件已提供的格式填写，无格式的可自行设计。</w:t>
      </w:r>
    </w:p>
    <w:p>
      <w:pPr>
        <w:pStyle w:val="43"/>
        <w:rPr>
          <w:color w:val="000000"/>
        </w:rPr>
      </w:pPr>
      <w:bookmarkStart w:id="205" w:name="_Toc100322237"/>
      <w:bookmarkStart w:id="206" w:name="_Toc4085"/>
      <w:bookmarkStart w:id="207" w:name="_Toc10021"/>
      <w:bookmarkStart w:id="208" w:name="_Toc531359010"/>
      <w:bookmarkStart w:id="209" w:name="_Toc530551855"/>
      <w:r>
        <w:rPr>
          <w:rFonts w:hint="eastAsia"/>
          <w:color w:val="000000"/>
        </w:rPr>
        <w:t>4.5     磋商响应文件份数及签署</w:t>
      </w:r>
      <w:bookmarkEnd w:id="205"/>
      <w:bookmarkEnd w:id="206"/>
      <w:bookmarkEnd w:id="207"/>
      <w:bookmarkEnd w:id="208"/>
      <w:bookmarkEnd w:id="209"/>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 xml:space="preserve">4.5.1   </w:t>
      </w:r>
      <w:r>
        <w:rPr>
          <w:rFonts w:ascii="仿宋_GB2312" w:eastAsia="仿宋_GB2312"/>
          <w:color w:val="000000"/>
          <w:sz w:val="24"/>
        </w:rPr>
        <w:sym w:font="Wingdings 3" w:char="F070"/>
      </w:r>
      <w:r>
        <w:rPr>
          <w:rFonts w:hint="eastAsia" w:ascii="仿宋_GB2312" w:eastAsia="仿宋_GB2312"/>
          <w:color w:val="000000"/>
          <w:sz w:val="24"/>
        </w:rPr>
        <w:t>磋商响应文件份数：见供应商须知前附表（一）；</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 xml:space="preserve">4.5.2   </w:t>
      </w:r>
      <w:r>
        <w:rPr>
          <w:rFonts w:hint="eastAsia" w:ascii="仿宋_GB2312" w:eastAsia="仿宋_GB2312"/>
          <w:color w:val="0000FF"/>
          <w:sz w:val="24"/>
        </w:rPr>
        <w:t>磋商响应文件中所须加盖公章部分均采用CA签章。</w:t>
      </w:r>
    </w:p>
    <w:p>
      <w:pPr>
        <w:pStyle w:val="25"/>
        <w:spacing w:before="312" w:beforeLines="100" w:after="312" w:afterLines="100"/>
        <w:jc w:val="left"/>
        <w:outlineLvl w:val="1"/>
        <w:rPr>
          <w:rFonts w:ascii="仿宋_GB2312" w:eastAsia="仿宋_GB2312"/>
          <w:color w:val="000000"/>
          <w:sz w:val="30"/>
          <w:szCs w:val="30"/>
        </w:rPr>
      </w:pPr>
      <w:bookmarkStart w:id="210" w:name="_Toc531359011"/>
      <w:bookmarkStart w:id="211" w:name="_Toc1422"/>
      <w:bookmarkStart w:id="212" w:name="_Toc530551856"/>
      <w:bookmarkStart w:id="213" w:name="_Toc100322238"/>
      <w:bookmarkStart w:id="214" w:name="_Toc31687"/>
      <w:bookmarkStart w:id="215" w:name="_Toc115426120"/>
      <w:bookmarkStart w:id="216" w:name="_Toc111555396"/>
      <w:r>
        <w:rPr>
          <w:rFonts w:hint="eastAsia" w:ascii="仿宋_GB2312" w:eastAsia="仿宋_GB2312"/>
          <w:color w:val="000000"/>
          <w:sz w:val="30"/>
          <w:szCs w:val="30"/>
        </w:rPr>
        <w:t>五    磋商响应文件的提交</w:t>
      </w:r>
      <w:bookmarkEnd w:id="210"/>
      <w:bookmarkEnd w:id="211"/>
      <w:bookmarkEnd w:id="212"/>
      <w:bookmarkEnd w:id="213"/>
      <w:bookmarkEnd w:id="214"/>
      <w:bookmarkEnd w:id="215"/>
      <w:bookmarkEnd w:id="216"/>
    </w:p>
    <w:p>
      <w:pPr>
        <w:pStyle w:val="43"/>
      </w:pPr>
      <w:bookmarkStart w:id="217" w:name="_Toc530551857"/>
      <w:bookmarkStart w:id="218" w:name="_Toc531359012"/>
      <w:bookmarkStart w:id="219" w:name="_Toc23039"/>
      <w:bookmarkStart w:id="220" w:name="_Toc100322239"/>
      <w:bookmarkStart w:id="221" w:name="_Toc34895557"/>
      <w:bookmarkStart w:id="222" w:name="_Toc6850"/>
      <w:r>
        <w:rPr>
          <w:rFonts w:hint="eastAsia"/>
        </w:rPr>
        <w:t xml:space="preserve">5.1     </w:t>
      </w:r>
      <w:r>
        <w:rPr>
          <w:rFonts w:hint="eastAsia"/>
          <w:color w:val="000000"/>
        </w:rPr>
        <w:t>磋商响应文件</w:t>
      </w:r>
      <w:r>
        <w:rPr>
          <w:rFonts w:hint="eastAsia"/>
          <w:color w:val="0000FF"/>
        </w:rPr>
        <w:t>导入</w:t>
      </w:r>
      <w:bookmarkEnd w:id="217"/>
      <w:bookmarkEnd w:id="218"/>
      <w:r>
        <w:rPr>
          <w:rFonts w:hint="eastAsia"/>
          <w:color w:val="0000FF"/>
        </w:rPr>
        <w:t>和加密</w:t>
      </w:r>
      <w:bookmarkEnd w:id="219"/>
      <w:bookmarkEnd w:id="220"/>
      <w:bookmarkEnd w:id="221"/>
      <w:bookmarkEnd w:id="222"/>
    </w:p>
    <w:p>
      <w:pPr>
        <w:wordWrap w:val="0"/>
        <w:spacing w:line="360" w:lineRule="auto"/>
        <w:ind w:left="960" w:hanging="960" w:hangingChars="400"/>
        <w:rPr>
          <w:rFonts w:ascii="仿宋_GB2312" w:eastAsia="仿宋_GB2312"/>
          <w:color w:val="0000FF"/>
          <w:sz w:val="24"/>
        </w:rPr>
      </w:pPr>
      <w:r>
        <w:rPr>
          <w:rFonts w:hint="eastAsia" w:ascii="仿宋_GB2312" w:eastAsia="仿宋_GB2312"/>
          <w:color w:val="0000FF"/>
          <w:sz w:val="24"/>
        </w:rPr>
        <w:t>5.1.1   供应商应当按照资格审查文件、资信商务及技术文件和报价文件三部分分别导入相应位置，各文件之间不得导错位置；</w:t>
      </w:r>
    </w:p>
    <w:p>
      <w:pPr>
        <w:wordWrap w:val="0"/>
        <w:spacing w:line="360" w:lineRule="auto"/>
        <w:ind w:left="960" w:hanging="960" w:hangingChars="400"/>
        <w:rPr>
          <w:rFonts w:ascii="仿宋_GB2312" w:eastAsia="仿宋_GB2312"/>
          <w:color w:val="0000FF"/>
          <w:sz w:val="24"/>
        </w:rPr>
      </w:pPr>
      <w:r>
        <w:rPr>
          <w:rFonts w:hint="eastAsia" w:ascii="仿宋_GB2312" w:eastAsia="仿宋_GB2312"/>
          <w:color w:val="0000FF"/>
          <w:sz w:val="24"/>
        </w:rPr>
        <w:t>5.1.2   磋商响应文件编制好后应当生成电子加密磋商响应文件，生成电子加密磋商响应文件具体操作详见（电子招投标操作指南网址：</w:t>
      </w:r>
      <w:r>
        <w:fldChar w:fldCharType="begin"/>
      </w:r>
      <w:r>
        <w:instrText xml:space="preserve"> HYPERLINK "https://service.zcygov.cn/" \l "/knowledges/CW1EtGwBFdiHxlNd6I3m/6IMVAG0BFdiHxlNdQ8Na" </w:instrText>
      </w:r>
      <w:r>
        <w:fldChar w:fldCharType="separate"/>
      </w:r>
      <w:r>
        <w:rPr>
          <w:rFonts w:hint="eastAsia" w:ascii="仿宋_GB2312" w:eastAsia="仿宋_GB2312"/>
          <w:color w:val="0000FF"/>
          <w:sz w:val="24"/>
        </w:rPr>
        <w:t>https://service.zcygov.cn/#/knowledges/CW1EtGwBFdiHxlNd6I3m/6IMVAG0BFdiHxlNdQ</w:t>
      </w:r>
      <w:bookmarkStart w:id="223" w:name="_Hlt34895752"/>
      <w:r>
        <w:rPr>
          <w:rFonts w:hint="eastAsia" w:ascii="仿宋_GB2312" w:eastAsia="仿宋_GB2312"/>
          <w:color w:val="0000FF"/>
          <w:sz w:val="24"/>
        </w:rPr>
        <w:t>8</w:t>
      </w:r>
      <w:bookmarkEnd w:id="223"/>
      <w:r>
        <w:rPr>
          <w:rFonts w:hint="eastAsia" w:ascii="仿宋_GB2312" w:eastAsia="仿宋_GB2312"/>
          <w:color w:val="0000FF"/>
          <w:sz w:val="24"/>
        </w:rPr>
        <w:t>Na</w:t>
      </w:r>
      <w:r>
        <w:rPr>
          <w:rFonts w:hint="eastAsia" w:ascii="仿宋_GB2312" w:eastAsia="仿宋_GB2312"/>
          <w:color w:val="0000FF"/>
          <w:sz w:val="24"/>
        </w:rPr>
        <w:fldChar w:fldCharType="end"/>
      </w:r>
      <w:r>
        <w:rPr>
          <w:rFonts w:hint="eastAsia" w:ascii="仿宋_GB2312" w:eastAsia="仿宋_GB2312"/>
          <w:color w:val="0000FF"/>
          <w:sz w:val="24"/>
        </w:rPr>
        <w:t>）。</w:t>
      </w:r>
    </w:p>
    <w:p>
      <w:pPr>
        <w:pStyle w:val="43"/>
        <w:rPr>
          <w:color w:val="000000"/>
        </w:rPr>
      </w:pPr>
      <w:bookmarkStart w:id="224" w:name="_Toc1695"/>
      <w:bookmarkStart w:id="225" w:name="_Toc100322240"/>
      <w:bookmarkStart w:id="226" w:name="_Toc530551858"/>
      <w:bookmarkStart w:id="227" w:name="_Toc14185"/>
      <w:bookmarkStart w:id="228" w:name="_Toc531359013"/>
      <w:r>
        <w:rPr>
          <w:rFonts w:hint="eastAsia"/>
          <w:color w:val="000000"/>
        </w:rPr>
        <w:t>5.2     磋商响应文件的提交</w:t>
      </w:r>
      <w:bookmarkEnd w:id="224"/>
      <w:bookmarkEnd w:id="225"/>
      <w:bookmarkEnd w:id="226"/>
      <w:bookmarkEnd w:id="227"/>
      <w:bookmarkEnd w:id="228"/>
    </w:p>
    <w:p>
      <w:pPr>
        <w:spacing w:line="360" w:lineRule="auto"/>
        <w:ind w:left="960" w:hanging="960" w:hangingChars="400"/>
        <w:rPr>
          <w:rFonts w:ascii="仿宋_GB2312" w:eastAsia="仿宋_GB2312"/>
          <w:sz w:val="24"/>
        </w:rPr>
      </w:pPr>
      <w:bookmarkStart w:id="229" w:name="_Toc301187685"/>
      <w:r>
        <w:rPr>
          <w:rFonts w:hint="eastAsia" w:ascii="仿宋_GB2312" w:eastAsia="仿宋_GB2312"/>
          <w:sz w:val="24"/>
        </w:rPr>
        <w:t>5.2.1</w:t>
      </w:r>
      <w:bookmarkEnd w:id="229"/>
      <w:r>
        <w:rPr>
          <w:rFonts w:hint="eastAsia" w:ascii="仿宋_GB2312" w:eastAsia="仿宋_GB2312"/>
          <w:sz w:val="24"/>
        </w:rPr>
        <w:t xml:space="preserve">   磋商响应文件提交截止时间：见供应商须知前附表（一）</w:t>
      </w:r>
    </w:p>
    <w:p>
      <w:pPr>
        <w:spacing w:line="360" w:lineRule="auto"/>
        <w:ind w:left="960" w:hanging="960" w:hangingChars="400"/>
        <w:rPr>
          <w:rFonts w:ascii="仿宋_GB2312" w:eastAsia="仿宋_GB2312"/>
          <w:color w:val="000000"/>
          <w:sz w:val="24"/>
        </w:rPr>
      </w:pPr>
      <w:bookmarkStart w:id="230" w:name="_Toc301187686"/>
      <w:r>
        <w:rPr>
          <w:rFonts w:hint="eastAsia" w:ascii="仿宋_GB2312" w:eastAsia="仿宋_GB2312"/>
          <w:color w:val="000000"/>
          <w:sz w:val="24"/>
        </w:rPr>
        <w:t xml:space="preserve">5.2.2   </w:t>
      </w:r>
      <w:bookmarkEnd w:id="230"/>
      <w:r>
        <w:rPr>
          <w:rFonts w:hint="eastAsia" w:ascii="仿宋_GB2312" w:eastAsia="仿宋_GB2312"/>
          <w:color w:val="000000"/>
          <w:sz w:val="24"/>
        </w:rPr>
        <w:t>磋商响应文件提交地点：见供应商须知前附表（一）</w:t>
      </w:r>
    </w:p>
    <w:p>
      <w:pPr>
        <w:spacing w:line="360" w:lineRule="auto"/>
        <w:ind w:left="960" w:hanging="960" w:hangingChars="400"/>
        <w:rPr>
          <w:rFonts w:ascii="仿宋_GB2312" w:eastAsia="仿宋_GB2312"/>
          <w:color w:val="000000"/>
          <w:sz w:val="24"/>
        </w:rPr>
      </w:pPr>
      <w:bookmarkStart w:id="231" w:name="_Toc301187687"/>
      <w:r>
        <w:rPr>
          <w:rFonts w:hint="eastAsia" w:ascii="仿宋_GB2312" w:eastAsia="仿宋_GB2312"/>
          <w:color w:val="000000"/>
          <w:sz w:val="24"/>
        </w:rPr>
        <w:t>5.2.3   不予接收的磋商响应文件情形</w:t>
      </w:r>
    </w:p>
    <w:bookmarkEnd w:id="231"/>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sym w:font="Wingdings 3" w:char="F070"/>
      </w:r>
      <w:r>
        <w:rPr>
          <w:rFonts w:hint="eastAsia" w:ascii="仿宋_GB2312" w:eastAsia="仿宋_GB2312"/>
          <w:color w:val="0000FF"/>
          <w:sz w:val="24"/>
        </w:rPr>
        <w:fldChar w:fldCharType="begin"/>
      </w:r>
      <w:r>
        <w:rPr>
          <w:rFonts w:hint="eastAsia" w:ascii="仿宋_GB2312" w:eastAsia="仿宋_GB2312"/>
          <w:color w:val="0000FF"/>
          <w:sz w:val="24"/>
        </w:rPr>
        <w:instrText xml:space="preserve"> = 1 \* GB2 </w:instrText>
      </w:r>
      <w:r>
        <w:rPr>
          <w:rFonts w:hint="eastAsia" w:ascii="仿宋_GB2312" w:eastAsia="仿宋_GB2312"/>
          <w:color w:val="0000FF"/>
          <w:sz w:val="24"/>
        </w:rPr>
        <w:fldChar w:fldCharType="separate"/>
      </w:r>
      <w:r>
        <w:rPr>
          <w:rFonts w:hint="eastAsia" w:ascii="仿宋_GB2312" w:eastAsia="仿宋_GB2312"/>
          <w:color w:val="0000FF"/>
          <w:sz w:val="24"/>
        </w:rPr>
        <w:t>⑴</w:t>
      </w:r>
      <w:r>
        <w:rPr>
          <w:rFonts w:hint="eastAsia" w:ascii="仿宋_GB2312" w:eastAsia="仿宋_GB2312"/>
          <w:color w:val="0000FF"/>
          <w:sz w:val="24"/>
        </w:rPr>
        <w:fldChar w:fldCharType="end"/>
      </w:r>
      <w:r>
        <w:rPr>
          <w:rFonts w:hint="eastAsia" w:ascii="仿宋_GB2312" w:eastAsia="仿宋_GB2312"/>
          <w:color w:val="0000FF"/>
          <w:sz w:val="24"/>
        </w:rPr>
        <w:t>磋商响应截止时间前未完成传输的磋商响应文件；</w:t>
      </w:r>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sym w:font="Wingdings 3" w:char="F070"/>
      </w:r>
      <w:r>
        <w:rPr>
          <w:rFonts w:hint="eastAsia" w:ascii="仿宋_GB2312" w:eastAsia="仿宋_GB2312"/>
          <w:color w:val="0000FF"/>
          <w:sz w:val="24"/>
        </w:rPr>
        <w:t>⑵未生成加密的磋商响应文件；</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5.2.4   供应商所提交的磋商响应文件不予退还。</w:t>
      </w:r>
    </w:p>
    <w:p>
      <w:pPr>
        <w:pStyle w:val="43"/>
        <w:rPr>
          <w:color w:val="000000"/>
        </w:rPr>
      </w:pPr>
      <w:bookmarkStart w:id="232" w:name="_Toc100322241"/>
      <w:bookmarkStart w:id="233" w:name="_Toc531359014"/>
      <w:bookmarkStart w:id="234" w:name="_Toc24486"/>
      <w:bookmarkStart w:id="235" w:name="_Toc530551859"/>
      <w:bookmarkStart w:id="236" w:name="_Toc19026"/>
      <w:r>
        <w:rPr>
          <w:rFonts w:hint="eastAsia"/>
          <w:color w:val="000000"/>
        </w:rPr>
        <w:t>5.3     磋商响应文件修改和撤回</w:t>
      </w:r>
      <w:bookmarkEnd w:id="232"/>
      <w:bookmarkEnd w:id="233"/>
      <w:bookmarkEnd w:id="234"/>
      <w:bookmarkEnd w:id="235"/>
      <w:bookmarkEnd w:id="236"/>
    </w:p>
    <w:p>
      <w:pPr>
        <w:spacing w:line="360" w:lineRule="auto"/>
        <w:ind w:left="960" w:hanging="960" w:hangingChars="400"/>
        <w:rPr>
          <w:rFonts w:ascii="仿宋_GB2312" w:eastAsia="仿宋_GB2312"/>
          <w:sz w:val="24"/>
        </w:rPr>
      </w:pPr>
      <w:r>
        <w:rPr>
          <w:rFonts w:hint="eastAsia" w:ascii="仿宋_GB2312" w:eastAsia="仿宋_GB2312"/>
          <w:sz w:val="24"/>
        </w:rPr>
        <w:t>5.3.1   在磋商响应截止时间前，供应商可对已提交的</w:t>
      </w:r>
      <w:r>
        <w:rPr>
          <w:rFonts w:hint="eastAsia" w:ascii="仿宋_GB2312" w:eastAsia="仿宋_GB2312"/>
          <w:kern w:val="0"/>
          <w:sz w:val="24"/>
        </w:rPr>
        <w:t>磋商响应文件</w:t>
      </w:r>
      <w:r>
        <w:rPr>
          <w:rFonts w:hint="eastAsia" w:ascii="仿宋_GB2312" w:eastAsia="仿宋_GB2312"/>
          <w:sz w:val="24"/>
        </w:rPr>
        <w:t>进行补充、修改或撤回。</w:t>
      </w:r>
      <w:r>
        <w:rPr>
          <w:rFonts w:hint="eastAsia" w:ascii="仿宋_GB2312" w:eastAsia="仿宋_GB2312"/>
          <w:color w:val="0000FF"/>
          <w:sz w:val="24"/>
        </w:rPr>
        <w:t>补充、修改磋商响应文件的，应当先行撤回原文件，补充、修改后重新生成加密的磋商响应文件并重新上传提交；</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 xml:space="preserve">5.3.2   </w:t>
      </w:r>
      <w:r>
        <w:rPr>
          <w:rFonts w:hint="eastAsia" w:ascii="仿宋_GB2312" w:eastAsia="仿宋_GB2312"/>
          <w:color w:val="0000FF"/>
          <w:sz w:val="24"/>
        </w:rPr>
        <w:t>补充、修改后重新提交的磋商响应文件应按磋商文件的规定编制、加密、导入和提交；</w:t>
      </w:r>
    </w:p>
    <w:p>
      <w:pPr>
        <w:spacing w:line="360" w:lineRule="auto"/>
        <w:ind w:left="960" w:hanging="960" w:hangingChars="400"/>
        <w:rPr>
          <w:rFonts w:ascii="仿宋_GB2312" w:eastAsia="仿宋_GB2312"/>
          <w:sz w:val="24"/>
        </w:rPr>
      </w:pPr>
      <w:r>
        <w:rPr>
          <w:rFonts w:hint="eastAsia" w:ascii="仿宋_GB2312" w:eastAsia="仿宋_GB2312"/>
          <w:sz w:val="24"/>
        </w:rPr>
        <w:t>5.3.3   在磋商响应截止时间后，供应商不得撤回已提交的磋商响应文件。</w:t>
      </w:r>
    </w:p>
    <w:p>
      <w:pPr>
        <w:pStyle w:val="43"/>
      </w:pPr>
      <w:bookmarkStart w:id="237" w:name="_Toc531359015"/>
      <w:bookmarkStart w:id="238" w:name="_Toc14077291"/>
      <w:bookmarkStart w:id="239" w:name="_Toc1098"/>
      <w:bookmarkStart w:id="240" w:name="_Toc29552"/>
      <w:bookmarkStart w:id="241" w:name="_Toc100322242"/>
      <w:bookmarkStart w:id="242" w:name="_Toc531359017"/>
      <w:bookmarkStart w:id="243" w:name="_Toc530551861"/>
      <w:r>
        <w:rPr>
          <w:rFonts w:hint="eastAsia"/>
        </w:rPr>
        <w:t>5.4     备选磋商方案</w:t>
      </w:r>
      <w:bookmarkEnd w:id="237"/>
      <w:bookmarkEnd w:id="238"/>
      <w:bookmarkEnd w:id="239"/>
      <w:bookmarkEnd w:id="240"/>
      <w:bookmarkEnd w:id="241"/>
    </w:p>
    <w:p>
      <w:pPr>
        <w:spacing w:line="360" w:lineRule="auto"/>
        <w:ind w:left="960" w:hanging="960" w:hangingChars="400"/>
        <w:rPr>
          <w:rFonts w:ascii="仿宋_GB2312" w:eastAsia="仿宋_GB2312"/>
          <w:color w:val="0000FF"/>
          <w:sz w:val="24"/>
        </w:rPr>
      </w:pPr>
      <w:r>
        <w:rPr>
          <w:rFonts w:hint="eastAsia" w:ascii="仿宋_GB2312" w:eastAsia="仿宋_GB2312"/>
          <w:sz w:val="24"/>
        </w:rPr>
        <w:t xml:space="preserve">        本项目不接受备选磋商方案。</w:t>
      </w:r>
      <w:r>
        <w:rPr>
          <w:rFonts w:hint="eastAsia" w:ascii="仿宋_GB2312" w:eastAsia="仿宋_GB2312"/>
          <w:color w:val="0000FF"/>
          <w:sz w:val="24"/>
        </w:rPr>
        <w:t>与“电子磋商响应文件”同时生成的“备份磋商响应文件”不是磋商备选（替代）磋商方案。</w:t>
      </w:r>
    </w:p>
    <w:p>
      <w:pPr>
        <w:keepNext/>
        <w:keepLines/>
        <w:spacing w:line="360" w:lineRule="auto"/>
        <w:outlineLvl w:val="2"/>
        <w:rPr>
          <w:rFonts w:ascii="仿宋_GB2312" w:hAnsi="宋体" w:eastAsia="仿宋_GB2312" w:cs="宋体"/>
          <w:b/>
          <w:bCs/>
          <w:color w:val="0000FF"/>
          <w:sz w:val="24"/>
          <w:szCs w:val="20"/>
        </w:rPr>
      </w:pPr>
      <w:bookmarkStart w:id="244" w:name="_Toc14170771"/>
      <w:bookmarkStart w:id="245" w:name="_Toc100322243"/>
      <w:bookmarkStart w:id="246" w:name="_Toc13914"/>
      <w:bookmarkStart w:id="247" w:name="_Toc26819"/>
      <w:bookmarkStart w:id="248" w:name="_Toc28354563"/>
      <w:bookmarkStart w:id="249" w:name="_Toc34895561"/>
      <w:r>
        <w:rPr>
          <w:rFonts w:hint="eastAsia" w:ascii="仿宋_GB2312" w:hAnsi="宋体" w:eastAsia="仿宋_GB2312" w:cs="宋体"/>
          <w:b/>
          <w:bCs/>
          <w:color w:val="0000FF"/>
          <w:sz w:val="24"/>
          <w:szCs w:val="20"/>
        </w:rPr>
        <w:t>5.5     磋商诚实信用</w:t>
      </w:r>
      <w:bookmarkEnd w:id="244"/>
      <w:bookmarkEnd w:id="245"/>
      <w:bookmarkEnd w:id="246"/>
      <w:bookmarkEnd w:id="247"/>
      <w:bookmarkEnd w:id="248"/>
      <w:bookmarkEnd w:id="249"/>
    </w:p>
    <w:p>
      <w:pPr>
        <w:spacing w:line="360" w:lineRule="auto"/>
        <w:ind w:left="960" w:hanging="960" w:hangingChars="400"/>
        <w:rPr>
          <w:rFonts w:ascii="仿宋_GB2312" w:eastAsia="仿宋_GB2312"/>
          <w:color w:val="0000FF"/>
          <w:sz w:val="24"/>
        </w:rPr>
      </w:pPr>
      <w:bookmarkStart w:id="250" w:name="_Toc301187651"/>
      <w:r>
        <w:rPr>
          <w:rFonts w:hint="eastAsia" w:ascii="仿宋_GB2312" w:eastAsia="仿宋_GB2312"/>
          <w:color w:val="0000FF"/>
          <w:sz w:val="24"/>
        </w:rPr>
        <w:t>5.5.1   供应商应当遵守诚实信用原则。</w:t>
      </w:r>
    </w:p>
    <w:p>
      <w:pPr>
        <w:spacing w:line="360" w:lineRule="auto"/>
        <w:ind w:left="960" w:hanging="960" w:hangingChars="400"/>
        <w:rPr>
          <w:rFonts w:ascii="仿宋_GB2312" w:eastAsia="仿宋_GB2312"/>
          <w:color w:val="0000FF"/>
          <w:sz w:val="24"/>
        </w:rPr>
      </w:pPr>
      <w:r>
        <w:rPr>
          <w:rFonts w:hint="eastAsia" w:ascii="仿宋_GB2312" w:eastAsia="仿宋_GB2312"/>
          <w:color w:val="0000FF"/>
          <w:sz w:val="24"/>
        </w:rPr>
        <w:t>5.5.2   供应商有下列情形之一的，将会报告财政部门并按照相关规定处理：</w:t>
      </w:r>
      <w:bookmarkEnd w:id="250"/>
    </w:p>
    <w:p>
      <w:pPr>
        <w:spacing w:line="360" w:lineRule="auto"/>
        <w:ind w:left="840" w:leftChars="400" w:firstLine="105" w:firstLineChars="50"/>
        <w:rPr>
          <w:rFonts w:ascii="仿宋_GB2312" w:eastAsia="仿宋_GB2312"/>
          <w:color w:val="0000FF"/>
          <w:sz w:val="24"/>
        </w:rPr>
      </w:pPr>
      <w:bookmarkStart w:id="251" w:name="_Toc301187652"/>
      <w:r>
        <w:fldChar w:fldCharType="begin"/>
      </w:r>
      <w:r>
        <w:rPr>
          <w:rFonts w:hint="eastAsia" w:ascii="仿宋_GB2312" w:eastAsia="仿宋_GB2312"/>
          <w:color w:val="0000FF"/>
          <w:sz w:val="24"/>
        </w:rPr>
        <w:instrText xml:space="preserve"> = 1 \* GB2 </w:instrText>
      </w:r>
      <w:r>
        <w:fldChar w:fldCharType="separate"/>
      </w:r>
      <w:r>
        <w:rPr>
          <w:rFonts w:hint="eastAsia" w:ascii="仿宋_GB2312" w:eastAsia="仿宋_GB2312"/>
          <w:color w:val="0000FF"/>
          <w:sz w:val="24"/>
        </w:rPr>
        <w:t>⑴</w:t>
      </w:r>
      <w:r>
        <w:fldChar w:fldCharType="end"/>
      </w:r>
      <w:r>
        <w:rPr>
          <w:rFonts w:hint="eastAsia" w:ascii="仿宋_GB2312" w:eastAsia="仿宋_GB2312"/>
          <w:color w:val="0000FF"/>
          <w:sz w:val="24"/>
        </w:rPr>
        <w:t>供应商在磋商有效期内撤销磋商响应文件的；</w:t>
      </w:r>
      <w:bookmarkEnd w:id="251"/>
      <w:bookmarkStart w:id="252" w:name="_Toc301187653"/>
    </w:p>
    <w:p>
      <w:pPr>
        <w:spacing w:line="360" w:lineRule="auto"/>
        <w:ind w:left="840" w:leftChars="400" w:firstLine="105" w:firstLineChars="50"/>
        <w:rPr>
          <w:rFonts w:ascii="仿宋_GB2312" w:eastAsia="仿宋_GB2312"/>
          <w:color w:val="0000FF"/>
          <w:sz w:val="24"/>
        </w:rPr>
      </w:pPr>
      <w:r>
        <w:fldChar w:fldCharType="begin"/>
      </w:r>
      <w:r>
        <w:rPr>
          <w:rFonts w:hint="eastAsia" w:ascii="仿宋_GB2312" w:eastAsia="仿宋_GB2312"/>
          <w:color w:val="0000FF"/>
          <w:sz w:val="24"/>
        </w:rPr>
        <w:instrText xml:space="preserve"> = 2 \* GB2 </w:instrText>
      </w:r>
      <w:r>
        <w:fldChar w:fldCharType="separate"/>
      </w:r>
      <w:r>
        <w:rPr>
          <w:rFonts w:hint="eastAsia" w:ascii="仿宋_GB2312" w:eastAsia="仿宋_GB2312"/>
          <w:color w:val="0000FF"/>
          <w:sz w:val="24"/>
        </w:rPr>
        <w:t>⑵</w:t>
      </w:r>
      <w:r>
        <w:fldChar w:fldCharType="end"/>
      </w:r>
      <w:r>
        <w:rPr>
          <w:rFonts w:hint="eastAsia" w:ascii="仿宋_GB2312" w:eastAsia="仿宋_GB2312"/>
          <w:color w:val="0000FF"/>
          <w:sz w:val="24"/>
        </w:rPr>
        <w:t>未按规定提交履约保证金的；</w:t>
      </w:r>
      <w:bookmarkEnd w:id="252"/>
      <w:bookmarkStart w:id="253" w:name="_Toc301187654"/>
    </w:p>
    <w:p>
      <w:pPr>
        <w:spacing w:line="360" w:lineRule="auto"/>
        <w:ind w:left="840" w:leftChars="400" w:firstLine="105" w:firstLineChars="50"/>
        <w:rPr>
          <w:rFonts w:ascii="仿宋_GB2312" w:eastAsia="仿宋_GB2312"/>
          <w:color w:val="0000FF"/>
          <w:sz w:val="24"/>
        </w:rPr>
      </w:pPr>
      <w:r>
        <w:fldChar w:fldCharType="begin"/>
      </w:r>
      <w:r>
        <w:rPr>
          <w:rFonts w:hint="eastAsia" w:ascii="仿宋_GB2312" w:eastAsia="仿宋_GB2312"/>
          <w:color w:val="0000FF"/>
          <w:sz w:val="24"/>
        </w:rPr>
        <w:instrText xml:space="preserve"> = 3 \* GB2 </w:instrText>
      </w:r>
      <w:r>
        <w:fldChar w:fldCharType="separate"/>
      </w:r>
      <w:r>
        <w:rPr>
          <w:rFonts w:hint="eastAsia" w:ascii="仿宋_GB2312" w:eastAsia="仿宋_GB2312"/>
          <w:color w:val="0000FF"/>
          <w:sz w:val="24"/>
        </w:rPr>
        <w:t>⑶</w:t>
      </w:r>
      <w:r>
        <w:fldChar w:fldCharType="end"/>
      </w:r>
      <w:r>
        <w:rPr>
          <w:rFonts w:hint="eastAsia" w:ascii="仿宋_GB2312" w:eastAsia="仿宋_GB2312"/>
          <w:color w:val="0000FF"/>
          <w:sz w:val="24"/>
        </w:rPr>
        <w:t>供应商在磋商过程中弄虚作假，提供虚假材料的；</w:t>
      </w:r>
      <w:bookmarkEnd w:id="253"/>
      <w:bookmarkStart w:id="254" w:name="_Toc301187655"/>
    </w:p>
    <w:p>
      <w:pPr>
        <w:spacing w:line="360" w:lineRule="auto"/>
        <w:ind w:left="840" w:leftChars="400" w:firstLine="105" w:firstLineChars="50"/>
        <w:rPr>
          <w:rFonts w:ascii="仿宋_GB2312" w:eastAsia="仿宋_GB2312"/>
          <w:color w:val="0000FF"/>
          <w:sz w:val="24"/>
        </w:rPr>
      </w:pPr>
      <w:r>
        <w:fldChar w:fldCharType="begin"/>
      </w:r>
      <w:r>
        <w:rPr>
          <w:rFonts w:hint="eastAsia" w:ascii="仿宋_GB2312" w:eastAsia="仿宋_GB2312"/>
          <w:color w:val="0000FF"/>
          <w:sz w:val="24"/>
        </w:rPr>
        <w:instrText xml:space="preserve"> = 4 \* GB2 </w:instrText>
      </w:r>
      <w:r>
        <w:fldChar w:fldCharType="separate"/>
      </w:r>
      <w:r>
        <w:rPr>
          <w:rFonts w:hint="eastAsia" w:ascii="仿宋_GB2312" w:eastAsia="仿宋_GB2312"/>
          <w:color w:val="0000FF"/>
          <w:sz w:val="24"/>
        </w:rPr>
        <w:t>⑷</w:t>
      </w:r>
      <w:r>
        <w:fldChar w:fldCharType="end"/>
      </w:r>
      <w:r>
        <w:rPr>
          <w:rFonts w:hint="eastAsia" w:ascii="仿宋_GB2312" w:eastAsia="仿宋_GB2312"/>
          <w:color w:val="0000FF"/>
          <w:sz w:val="24"/>
        </w:rPr>
        <w:t>成交人无正当理由不与采购人签订合同的；</w:t>
      </w:r>
      <w:bookmarkEnd w:id="254"/>
    </w:p>
    <w:p>
      <w:pPr>
        <w:spacing w:line="360" w:lineRule="auto"/>
        <w:ind w:left="840" w:leftChars="400" w:firstLine="105" w:firstLineChars="50"/>
        <w:rPr>
          <w:rFonts w:ascii="仿宋_GB2312" w:eastAsia="仿宋_GB2312"/>
          <w:color w:val="0000FF"/>
          <w:sz w:val="24"/>
        </w:rPr>
      </w:pPr>
      <w:r>
        <w:fldChar w:fldCharType="begin"/>
      </w:r>
      <w:r>
        <w:rPr>
          <w:rFonts w:hint="eastAsia" w:ascii="仿宋_GB2312" w:eastAsia="仿宋_GB2312"/>
          <w:color w:val="0000FF"/>
          <w:sz w:val="24"/>
        </w:rPr>
        <w:instrText xml:space="preserve"> = 5 \* GB2 </w:instrText>
      </w:r>
      <w:r>
        <w:fldChar w:fldCharType="separate"/>
      </w:r>
      <w:r>
        <w:rPr>
          <w:rFonts w:hint="eastAsia" w:ascii="仿宋_GB2312" w:eastAsia="仿宋_GB2312"/>
          <w:color w:val="0000FF"/>
          <w:sz w:val="24"/>
        </w:rPr>
        <w:t>⑸</w:t>
      </w:r>
      <w:r>
        <w:fldChar w:fldCharType="end"/>
      </w:r>
      <w:r>
        <w:rPr>
          <w:rFonts w:hint="eastAsia" w:ascii="仿宋_GB2312" w:eastAsia="仿宋_GB2312"/>
          <w:color w:val="0000FF"/>
          <w:sz w:val="24"/>
        </w:rPr>
        <w:t>供应商有串通磋商行为的；</w:t>
      </w:r>
    </w:p>
    <w:p>
      <w:pPr>
        <w:spacing w:line="360" w:lineRule="auto"/>
        <w:ind w:left="840" w:leftChars="400" w:firstLine="105" w:firstLineChars="50"/>
        <w:rPr>
          <w:rFonts w:ascii="仿宋_GB2312" w:eastAsia="仿宋_GB2312"/>
          <w:color w:val="0000FF"/>
          <w:sz w:val="24"/>
        </w:rPr>
      </w:pPr>
      <w:r>
        <w:fldChar w:fldCharType="begin"/>
      </w:r>
      <w:r>
        <w:rPr>
          <w:rFonts w:hint="eastAsia" w:ascii="仿宋_GB2312" w:eastAsia="仿宋_GB2312"/>
          <w:color w:val="0000FF"/>
          <w:sz w:val="24"/>
        </w:rPr>
        <w:instrText xml:space="preserve"> = 6 \* GB2 </w:instrText>
      </w:r>
      <w:r>
        <w:fldChar w:fldCharType="separate"/>
      </w:r>
      <w:r>
        <w:rPr>
          <w:rFonts w:hint="eastAsia" w:ascii="仿宋_GB2312" w:eastAsia="仿宋_GB2312"/>
          <w:color w:val="0000FF"/>
          <w:sz w:val="24"/>
        </w:rPr>
        <w:t>⑹</w:t>
      </w:r>
      <w:r>
        <w:fldChar w:fldCharType="end"/>
      </w:r>
      <w:r>
        <w:rPr>
          <w:rFonts w:hint="eastAsia" w:ascii="仿宋_GB2312" w:eastAsia="仿宋_GB2312"/>
          <w:color w:val="0000FF"/>
          <w:sz w:val="24"/>
        </w:rPr>
        <w:t>严重扰乱政府采购程序的；</w:t>
      </w:r>
      <w:bookmarkStart w:id="255" w:name="_Toc301187658"/>
    </w:p>
    <w:p>
      <w:pPr>
        <w:spacing w:line="360" w:lineRule="auto"/>
        <w:ind w:left="840" w:leftChars="400" w:firstLine="105" w:firstLineChars="50"/>
        <w:rPr>
          <w:rFonts w:ascii="仿宋_GB2312" w:eastAsia="仿宋_GB2312"/>
          <w:color w:val="0000FF"/>
          <w:sz w:val="24"/>
        </w:rPr>
      </w:pPr>
      <w:r>
        <w:fldChar w:fldCharType="begin"/>
      </w:r>
      <w:r>
        <w:rPr>
          <w:rFonts w:hint="eastAsia" w:ascii="仿宋_GB2312" w:eastAsia="仿宋_GB2312"/>
          <w:color w:val="0000FF"/>
          <w:sz w:val="24"/>
        </w:rPr>
        <w:instrText xml:space="preserve"> = 7 \* GB2 </w:instrText>
      </w:r>
      <w:r>
        <w:fldChar w:fldCharType="separate"/>
      </w:r>
      <w:r>
        <w:rPr>
          <w:rFonts w:hint="eastAsia" w:ascii="仿宋_GB2312" w:eastAsia="仿宋_GB2312"/>
          <w:color w:val="0000FF"/>
          <w:sz w:val="24"/>
        </w:rPr>
        <w:t>⑺</w:t>
      </w:r>
      <w:r>
        <w:fldChar w:fldCharType="end"/>
      </w:r>
      <w:r>
        <w:rPr>
          <w:rFonts w:hint="eastAsia" w:ascii="仿宋_GB2312" w:eastAsia="仿宋_GB2312"/>
          <w:color w:val="0000FF"/>
          <w:sz w:val="24"/>
        </w:rPr>
        <w:t>违反其他法律法规规定的情形。</w:t>
      </w:r>
      <w:bookmarkEnd w:id="255"/>
    </w:p>
    <w:p>
      <w:pPr>
        <w:spacing w:line="360" w:lineRule="auto"/>
        <w:ind w:left="960" w:hanging="960" w:hangingChars="400"/>
        <w:rPr>
          <w:rFonts w:ascii="仿宋_GB2312" w:eastAsia="仿宋_GB2312"/>
          <w:color w:val="0000FF"/>
          <w:sz w:val="24"/>
        </w:rPr>
      </w:pPr>
      <w:r>
        <w:rPr>
          <w:rFonts w:hint="eastAsia" w:ascii="仿宋_GB2312" w:eastAsia="仿宋_GB2312"/>
          <w:color w:val="0000FF"/>
          <w:sz w:val="24"/>
        </w:rPr>
        <w:t>5.5.3   因供应商有第5.5.2条情形之一造成采购人和采购代理机构损失的，采购人和采购代理机构有权追究供应商赔偿责任。</w:t>
      </w:r>
    </w:p>
    <w:p>
      <w:pPr>
        <w:pStyle w:val="25"/>
        <w:spacing w:before="312" w:beforeLines="100" w:after="312" w:afterLines="100"/>
        <w:jc w:val="left"/>
        <w:outlineLvl w:val="1"/>
        <w:rPr>
          <w:rFonts w:ascii="仿宋_GB2312" w:eastAsia="仿宋_GB2312"/>
          <w:sz w:val="30"/>
          <w:szCs w:val="30"/>
        </w:rPr>
      </w:pPr>
      <w:bookmarkStart w:id="256" w:name="_Toc100322244"/>
      <w:bookmarkStart w:id="257" w:name="_Toc13352"/>
      <w:bookmarkStart w:id="258" w:name="_Toc111555397"/>
      <w:bookmarkStart w:id="259" w:name="_Toc115426121"/>
      <w:bookmarkStart w:id="260" w:name="_Toc29357"/>
      <w:r>
        <w:rPr>
          <w:rFonts w:hint="eastAsia" w:ascii="仿宋_GB2312" w:eastAsia="仿宋_GB2312"/>
          <w:sz w:val="30"/>
          <w:szCs w:val="30"/>
        </w:rPr>
        <w:t>六    开标</w:t>
      </w:r>
      <w:bookmarkEnd w:id="242"/>
      <w:bookmarkEnd w:id="243"/>
      <w:r>
        <w:rPr>
          <w:rFonts w:hint="eastAsia" w:ascii="仿宋_GB2312" w:eastAsia="仿宋_GB2312"/>
          <w:sz w:val="30"/>
          <w:szCs w:val="30"/>
        </w:rPr>
        <w:t>、资格审查、磋商和评审</w:t>
      </w:r>
      <w:bookmarkEnd w:id="256"/>
      <w:bookmarkEnd w:id="257"/>
      <w:bookmarkEnd w:id="258"/>
      <w:bookmarkEnd w:id="259"/>
      <w:bookmarkEnd w:id="260"/>
    </w:p>
    <w:p>
      <w:pPr>
        <w:spacing w:line="360" w:lineRule="auto"/>
        <w:ind w:left="945" w:leftChars="450"/>
        <w:rPr>
          <w:rFonts w:ascii="仿宋_GB2312" w:eastAsia="仿宋_GB2312"/>
          <w:b/>
          <w:color w:val="0000FF"/>
          <w:sz w:val="24"/>
        </w:rPr>
      </w:pPr>
      <w:r>
        <w:rPr>
          <w:rFonts w:hint="eastAsia" w:ascii="仿宋_GB2312" w:eastAsia="仿宋_GB2312"/>
          <w:b/>
          <w:color w:val="0000FF"/>
          <w:sz w:val="24"/>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pStyle w:val="43"/>
        <w:rPr>
          <w:color w:val="000000"/>
        </w:rPr>
      </w:pPr>
      <w:bookmarkStart w:id="261" w:name="_Toc11998"/>
      <w:bookmarkStart w:id="262" w:name="_Toc531359018"/>
      <w:bookmarkStart w:id="263" w:name="_Toc22414"/>
      <w:bookmarkStart w:id="264" w:name="_Toc100322245"/>
      <w:bookmarkStart w:id="265" w:name="_Toc530551862"/>
      <w:bookmarkStart w:id="266" w:name="_Toc530551863"/>
      <w:bookmarkStart w:id="267" w:name="_Toc531359019"/>
      <w:r>
        <w:rPr>
          <w:rFonts w:hint="eastAsia"/>
          <w:color w:val="000000"/>
        </w:rPr>
        <w:t>6.1     开标</w:t>
      </w:r>
      <w:bookmarkEnd w:id="261"/>
      <w:bookmarkEnd w:id="262"/>
      <w:bookmarkEnd w:id="263"/>
      <w:bookmarkEnd w:id="264"/>
      <w:bookmarkEnd w:id="265"/>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6.1.1   开标时间和地点：见供应商须知前附表（一）</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 xml:space="preserve">6.1.2   </w:t>
      </w:r>
      <w:r>
        <w:rPr>
          <w:rFonts w:hint="eastAsia" w:ascii="仿宋_GB2312" w:eastAsia="仿宋_GB2312"/>
          <w:color w:val="0000FF"/>
          <w:sz w:val="24"/>
        </w:rPr>
        <w:t>供应商的供应商代表应当在线参加</w:t>
      </w:r>
      <w:r>
        <w:rPr>
          <w:rFonts w:hint="eastAsia" w:ascii="仿宋_GB2312" w:eastAsia="仿宋_GB2312"/>
          <w:sz w:val="24"/>
        </w:rPr>
        <w:t>，否则视同认可开标结果，事后不得对采购相关人员、开标过程和开标结果提出质疑；</w:t>
      </w:r>
    </w:p>
    <w:p>
      <w:pPr>
        <w:spacing w:line="360" w:lineRule="auto"/>
        <w:ind w:left="960" w:hanging="960" w:hangingChars="400"/>
        <w:rPr>
          <w:rFonts w:ascii="仿宋_GB2312" w:eastAsia="仿宋_GB2312"/>
          <w:sz w:val="24"/>
        </w:rPr>
      </w:pPr>
      <w:r>
        <w:rPr>
          <w:rFonts w:hint="eastAsia" w:ascii="仿宋_GB2312" w:eastAsia="仿宋_GB2312"/>
          <w:sz w:val="24"/>
        </w:rPr>
        <w:t>6.1.3   开标程序</w:t>
      </w:r>
    </w:p>
    <w:p>
      <w:pPr>
        <w:spacing w:line="360" w:lineRule="auto"/>
        <w:ind w:firstLine="720" w:firstLineChars="300"/>
        <w:rPr>
          <w:rFonts w:ascii="仿宋" w:hAnsi="仿宋" w:eastAsia="仿宋"/>
          <w:sz w:val="24"/>
          <w:szCs w:val="24"/>
        </w:rPr>
      </w:pPr>
      <w:r>
        <w:rPr>
          <w:rFonts w:hint="eastAsia" w:ascii="仿宋" w:hAnsi="仿宋" w:eastAsia="仿宋"/>
          <w:sz w:val="24"/>
          <w:szCs w:val="24"/>
        </w:rPr>
        <w:t xml:space="preserve">（1）主持人宣布项目开标会开始，介绍参加本次开标会的相关人员； </w:t>
      </w:r>
    </w:p>
    <w:p>
      <w:pPr>
        <w:spacing w:line="360" w:lineRule="auto"/>
        <w:ind w:left="718" w:leftChars="342"/>
        <w:rPr>
          <w:rFonts w:ascii="仿宋" w:hAnsi="仿宋" w:eastAsia="仿宋"/>
          <w:sz w:val="24"/>
          <w:szCs w:val="24"/>
        </w:rPr>
      </w:pPr>
      <w:r>
        <w:rPr>
          <w:rFonts w:hint="eastAsia" w:ascii="仿宋" w:hAnsi="仿宋" w:eastAsia="仿宋"/>
          <w:sz w:val="24"/>
          <w:szCs w:val="24"/>
        </w:rPr>
        <w:t>（2）介绍采购项目采购情况，包括采购方式，发布媒体，提交磋商响应文件的供应商家数、供应商名称；</w:t>
      </w:r>
    </w:p>
    <w:p>
      <w:pPr>
        <w:spacing w:line="360" w:lineRule="auto"/>
        <w:ind w:firstLine="720" w:firstLineChars="300"/>
        <w:rPr>
          <w:rFonts w:ascii="仿宋" w:hAnsi="仿宋" w:eastAsia="仿宋"/>
          <w:sz w:val="24"/>
          <w:szCs w:val="24"/>
        </w:rPr>
      </w:pPr>
      <w:r>
        <w:rPr>
          <w:rFonts w:hint="eastAsia" w:ascii="仿宋" w:hAnsi="仿宋" w:eastAsia="仿宋"/>
          <w:sz w:val="24"/>
          <w:szCs w:val="24"/>
        </w:rPr>
        <w:t>（3）宣布开标纪律；</w:t>
      </w:r>
    </w:p>
    <w:p>
      <w:pPr>
        <w:spacing w:line="360" w:lineRule="auto"/>
        <w:ind w:left="838" w:leftChars="342" w:hanging="120" w:hangingChars="50"/>
        <w:rPr>
          <w:rFonts w:ascii="仿宋" w:hAnsi="仿宋" w:eastAsia="仿宋"/>
          <w:sz w:val="24"/>
          <w:szCs w:val="24"/>
        </w:rPr>
      </w:pPr>
      <w:r>
        <w:rPr>
          <w:rFonts w:hint="eastAsia" w:ascii="仿宋" w:hAnsi="仿宋" w:eastAsia="仿宋"/>
          <w:sz w:val="24"/>
          <w:szCs w:val="24"/>
        </w:rPr>
        <w:t>（4）供应商进行在线解密（解密时间为磋商响应截止时间后30分钟内）；解密未成功的，供应商应当在解密时间内向采购代理机构通过电子邮箱（</w:t>
      </w:r>
      <w:r>
        <w:rPr>
          <w:rFonts w:hint="eastAsia" w:ascii="仿宋" w:hAnsi="仿宋" w:eastAsia="仿宋"/>
          <w:sz w:val="24"/>
          <w:szCs w:val="24"/>
          <w:lang w:eastAsia="zh-CN"/>
        </w:rPr>
        <w:t>563613700</w:t>
      </w:r>
      <w:r>
        <w:rPr>
          <w:rFonts w:hint="eastAsia" w:ascii="仿宋" w:hAnsi="仿宋" w:eastAsia="仿宋"/>
          <w:sz w:val="24"/>
          <w:szCs w:val="24"/>
        </w:rPr>
        <w:t>@qq.com）提供备份磋商响应文件压缩解密密码（格式见附件2）；否则视为放弃磋商；</w:t>
      </w:r>
    </w:p>
    <w:p>
      <w:pPr>
        <w:spacing w:line="360" w:lineRule="auto"/>
        <w:ind w:left="838" w:leftChars="342" w:hanging="120" w:hangingChars="50"/>
        <w:rPr>
          <w:rFonts w:ascii="仿宋" w:hAnsi="仿宋" w:eastAsia="仿宋"/>
          <w:sz w:val="24"/>
          <w:szCs w:val="24"/>
        </w:rPr>
      </w:pPr>
      <w:r>
        <w:rPr>
          <w:rFonts w:hint="eastAsia" w:ascii="仿宋" w:hAnsi="仿宋" w:eastAsia="仿宋"/>
          <w:sz w:val="24"/>
          <w:szCs w:val="24"/>
        </w:rPr>
        <w:t>（5）供应商根据解密后交易平台公布的供应商名单及信息，通过现场或邮件方式提交《政府采购活动现场确认声明书》，（格式见附件1）；提交时间在“开启标书信息”后的20分钟内。否则视为认可开标结果，不得对相关事项提出质疑。</w:t>
      </w:r>
    </w:p>
    <w:p>
      <w:pPr>
        <w:spacing w:line="360" w:lineRule="auto"/>
        <w:ind w:left="838" w:leftChars="342" w:hanging="120" w:hangingChars="50"/>
        <w:rPr>
          <w:rFonts w:ascii="仿宋" w:hAnsi="仿宋" w:eastAsia="仿宋"/>
          <w:sz w:val="24"/>
          <w:szCs w:val="24"/>
        </w:rPr>
      </w:pPr>
      <w:r>
        <w:rPr>
          <w:rFonts w:hint="eastAsia" w:ascii="仿宋" w:hAnsi="仿宋" w:eastAsia="仿宋"/>
          <w:sz w:val="24"/>
          <w:szCs w:val="24"/>
        </w:rPr>
        <w:t>（6）采购代理机构做好开标记录，供应商在解密完成后点击【查看开标记录】查看开标记录，并在线确认开标结果。否则视为认可开标结果，不得对相关事项提出质疑。</w:t>
      </w:r>
    </w:p>
    <w:p>
      <w:pPr>
        <w:spacing w:line="360" w:lineRule="auto"/>
        <w:ind w:left="960" w:hanging="960" w:hangingChars="400"/>
        <w:rPr>
          <w:rFonts w:ascii="仿宋_GB2312" w:eastAsia="仿宋_GB2312"/>
          <w:sz w:val="24"/>
        </w:rPr>
      </w:pPr>
      <w:r>
        <w:rPr>
          <w:rFonts w:hint="eastAsia" w:ascii="仿宋_GB2312" w:eastAsia="仿宋_GB2312"/>
          <w:sz w:val="24"/>
        </w:rPr>
        <w:t>6.1.4   供应商代表对开标过程和开标记录有疑义，以及认为采购人、采购代理机构相关工作人员有需要回避的情形，</w:t>
      </w:r>
      <w:r>
        <w:rPr>
          <w:rFonts w:hint="eastAsia" w:ascii="仿宋_GB2312" w:eastAsia="仿宋_GB2312"/>
          <w:color w:val="0000FF"/>
          <w:sz w:val="24"/>
        </w:rPr>
        <w:t>应通过电子邮件、传真等形式向采购代理机构提出询问或回避申请。</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 xml:space="preserve">6.1.5   </w:t>
      </w:r>
      <w:r>
        <w:rPr>
          <w:rFonts w:hint="eastAsia" w:ascii="仿宋_GB2312" w:eastAsia="仿宋_GB2312"/>
          <w:color w:val="000000"/>
          <w:kern w:val="0"/>
          <w:sz w:val="24"/>
        </w:rPr>
        <w:t>开标会议结束。</w:t>
      </w:r>
      <w:r>
        <w:rPr>
          <w:rFonts w:hint="eastAsia" w:ascii="仿宋_GB2312" w:eastAsia="仿宋_GB2312"/>
          <w:color w:val="000000"/>
          <w:sz w:val="24"/>
        </w:rPr>
        <w:t xml:space="preserve"> </w:t>
      </w:r>
    </w:p>
    <w:p>
      <w:pPr>
        <w:pStyle w:val="43"/>
        <w:rPr>
          <w:color w:val="000000"/>
        </w:rPr>
      </w:pPr>
      <w:bookmarkStart w:id="268" w:name="_Toc1419"/>
      <w:bookmarkStart w:id="269" w:name="_Toc100322246"/>
      <w:bookmarkStart w:id="270" w:name="_Toc11455"/>
      <w:r>
        <w:rPr>
          <w:rFonts w:hint="eastAsia"/>
          <w:color w:val="000000"/>
        </w:rPr>
        <w:t>6.2     资格审查</w:t>
      </w:r>
      <w:bookmarkEnd w:id="266"/>
      <w:bookmarkEnd w:id="267"/>
      <w:bookmarkEnd w:id="268"/>
      <w:bookmarkEnd w:id="269"/>
      <w:bookmarkEnd w:id="270"/>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6.2.1   资格审查内容：</w:t>
      </w:r>
    </w:p>
    <w:p>
      <w:pPr>
        <w:spacing w:line="360" w:lineRule="auto"/>
        <w:ind w:left="945" w:leftChars="450"/>
        <w:rPr>
          <w:rFonts w:ascii="仿宋_GB2312" w:eastAsia="仿宋_GB2312"/>
          <w:color w:val="000000"/>
          <w:sz w:val="24"/>
        </w:rPr>
      </w:pPr>
      <w:r>
        <w:rPr>
          <w:rFonts w:hint="eastAsia" w:ascii="仿宋_GB2312" w:eastAsia="仿宋_GB2312"/>
          <w:color w:val="000000"/>
          <w:sz w:val="24"/>
        </w:rPr>
        <w:t>采购人或采购代理机构按竞争性磋商采购公告内供应商资格要求及本章第3.3条资格审查文件的组成内容进行审查；</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 xml:space="preserve">6.2.2   </w:t>
      </w:r>
      <w:r>
        <w:rPr>
          <w:rFonts w:ascii="仿宋_GB2312" w:eastAsia="仿宋_GB2312"/>
          <w:sz w:val="24"/>
        </w:rPr>
        <w:sym w:font="Wingdings 3" w:char="F070"/>
      </w:r>
      <w:r>
        <w:rPr>
          <w:rFonts w:hint="eastAsia" w:ascii="仿宋_GB2312" w:eastAsia="仿宋_GB2312"/>
          <w:color w:val="000000"/>
          <w:sz w:val="24"/>
        </w:rPr>
        <w:t>资格审查：</w:t>
      </w:r>
      <w:r>
        <w:rPr>
          <w:rFonts w:hint="eastAsia" w:ascii="仿宋_GB2312" w:eastAsia="仿宋_GB2312"/>
          <w:sz w:val="24"/>
        </w:rPr>
        <w:t>全部满足磋商文件要求的供应商为合格</w:t>
      </w:r>
      <w:r>
        <w:rPr>
          <w:rFonts w:hint="eastAsia" w:ascii="仿宋_GB2312" w:eastAsia="仿宋_GB2312"/>
          <w:color w:val="000000"/>
          <w:sz w:val="24"/>
        </w:rPr>
        <w:t>供应商，</w:t>
      </w:r>
      <w:r>
        <w:rPr>
          <w:rFonts w:hint="eastAsia" w:ascii="仿宋_GB2312" w:eastAsia="仿宋_GB2312"/>
          <w:sz w:val="24"/>
        </w:rPr>
        <w:t>否则资格审查不予以通过</w:t>
      </w:r>
      <w:r>
        <w:rPr>
          <w:rFonts w:hint="eastAsia" w:ascii="仿宋_GB2312" w:eastAsia="仿宋_GB2312"/>
          <w:color w:val="000000"/>
          <w:sz w:val="24"/>
        </w:rPr>
        <w:t>；</w:t>
      </w:r>
      <w:bookmarkStart w:id="271" w:name="_Toc531359020"/>
    </w:p>
    <w:p>
      <w:pPr>
        <w:spacing w:line="360" w:lineRule="auto"/>
        <w:ind w:left="964" w:hanging="964" w:hangingChars="400"/>
        <w:rPr>
          <w:rFonts w:ascii="仿宋_GB2312" w:eastAsia="仿宋_GB2312"/>
          <w:b/>
          <w:color w:val="000000"/>
          <w:sz w:val="24"/>
        </w:rPr>
      </w:pPr>
      <w:r>
        <w:rPr>
          <w:rFonts w:hint="eastAsia" w:ascii="仿宋_GB2312" w:eastAsia="仿宋_GB2312"/>
          <w:b/>
          <w:color w:val="000000"/>
          <w:sz w:val="24"/>
        </w:rPr>
        <w:t>6.2.3   供应商家数要求</w:t>
      </w:r>
    </w:p>
    <w:p>
      <w:pPr>
        <w:spacing w:line="360" w:lineRule="auto"/>
        <w:ind w:left="1155" w:leftChars="450" w:hanging="210" w:hangingChars="100"/>
        <w:rPr>
          <w:rFonts w:ascii="仿宋_GB2312" w:eastAsia="仿宋_GB2312"/>
          <w:b/>
          <w:sz w:val="24"/>
        </w:rPr>
      </w:pPr>
      <w:r>
        <w:fldChar w:fldCharType="begin"/>
      </w:r>
      <w:r>
        <w:rPr>
          <w:rFonts w:hint="eastAsia" w:ascii="仿宋_GB2312" w:eastAsia="仿宋_GB2312"/>
          <w:b/>
          <w:sz w:val="24"/>
        </w:rPr>
        <w:instrText xml:space="preserve"> = 1 \* GB2 </w:instrText>
      </w:r>
      <w:r>
        <w:fldChar w:fldCharType="separate"/>
      </w:r>
      <w:r>
        <w:rPr>
          <w:rFonts w:hint="eastAsia" w:ascii="仿宋_GB2312" w:eastAsia="仿宋_GB2312"/>
          <w:b/>
          <w:sz w:val="24"/>
        </w:rPr>
        <w:t>⑴</w:t>
      </w:r>
      <w:r>
        <w:fldChar w:fldCharType="end"/>
      </w:r>
      <w:r>
        <w:rPr>
          <w:rFonts w:hint="eastAsia" w:ascii="仿宋_GB2312" w:eastAsia="仿宋_GB2312"/>
          <w:b/>
          <w:sz w:val="24"/>
        </w:rPr>
        <w:t>因市场竞争不充分的科研项目以及需要扶持的科技成果转化项目提交最后报价的供应商可以为2家；</w:t>
      </w:r>
    </w:p>
    <w:p>
      <w:pPr>
        <w:spacing w:line="360" w:lineRule="auto"/>
        <w:ind w:left="1155" w:leftChars="450" w:hanging="210" w:hangingChars="100"/>
        <w:rPr>
          <w:rFonts w:ascii="仿宋_GB2312" w:eastAsia="仿宋_GB2312"/>
          <w:b/>
          <w:sz w:val="24"/>
        </w:rPr>
      </w:pPr>
      <w:r>
        <w:fldChar w:fldCharType="begin"/>
      </w:r>
      <w:r>
        <w:rPr>
          <w:rFonts w:hint="eastAsia" w:ascii="仿宋_GB2312" w:eastAsia="仿宋_GB2312"/>
          <w:b/>
          <w:sz w:val="24"/>
        </w:rPr>
        <w:instrText xml:space="preserve"> = 2 \* GB2 </w:instrText>
      </w:r>
      <w:r>
        <w:fldChar w:fldCharType="separate"/>
      </w:r>
      <w:r>
        <w:rPr>
          <w:rFonts w:hint="eastAsia" w:ascii="仿宋_GB2312" w:eastAsia="仿宋_GB2312"/>
          <w:b/>
          <w:sz w:val="24"/>
        </w:rPr>
        <w:t>⑵</w:t>
      </w:r>
      <w:r>
        <w:fldChar w:fldCharType="end"/>
      </w:r>
      <w:r>
        <w:rPr>
          <w:rFonts w:hint="eastAsia" w:ascii="仿宋_GB2312" w:eastAsia="仿宋_GB2312"/>
          <w:b/>
          <w:sz w:val="24"/>
        </w:rPr>
        <w:t>政府购买服务项目（含政府和社会资格合作项目）在采购过程中，符合要求的供应商只有2家的，采购活动可以继续进行；</w:t>
      </w:r>
    </w:p>
    <w:p>
      <w:pPr>
        <w:spacing w:line="360" w:lineRule="auto"/>
        <w:ind w:left="1155" w:leftChars="450" w:hanging="210" w:hangingChars="100"/>
        <w:rPr>
          <w:rFonts w:ascii="仿宋_GB2312" w:eastAsia="仿宋_GB2312"/>
          <w:b/>
          <w:sz w:val="24"/>
        </w:rPr>
      </w:pPr>
      <w:r>
        <w:fldChar w:fldCharType="begin"/>
      </w:r>
      <w:r>
        <w:rPr>
          <w:rFonts w:hint="eastAsia" w:ascii="仿宋_GB2312" w:eastAsia="仿宋_GB2312"/>
          <w:b/>
          <w:sz w:val="24"/>
        </w:rPr>
        <w:instrText xml:space="preserve"> = 3 \* GB2 </w:instrText>
      </w:r>
      <w:r>
        <w:fldChar w:fldCharType="separate"/>
      </w:r>
      <w:r>
        <w:rPr>
          <w:rFonts w:hint="eastAsia" w:ascii="仿宋_GB2312" w:eastAsia="仿宋_GB2312"/>
          <w:b/>
          <w:sz w:val="24"/>
        </w:rPr>
        <w:t>⑶</w:t>
      </w:r>
      <w:r>
        <w:fldChar w:fldCharType="end"/>
      </w:r>
      <w:r>
        <w:rPr>
          <w:rFonts w:hint="eastAsia" w:ascii="仿宋_GB2312" w:eastAsia="仿宋_GB2312"/>
          <w:b/>
          <w:sz w:val="24"/>
        </w:rPr>
        <w:t>上述2种情形除外，采购过程中有效供应商均不得少于3家，否则不得进入评审，并按相关规定重新组织采购。</w:t>
      </w:r>
    </w:p>
    <w:p>
      <w:pPr>
        <w:pStyle w:val="43"/>
      </w:pPr>
      <w:bookmarkStart w:id="272" w:name="_Toc30774"/>
      <w:bookmarkStart w:id="273" w:name="_Toc18923"/>
      <w:bookmarkStart w:id="274" w:name="_Toc100322247"/>
      <w:r>
        <w:rPr>
          <w:rFonts w:hint="eastAsia"/>
          <w:color w:val="000000"/>
        </w:rPr>
        <w:t xml:space="preserve">6.3     </w:t>
      </w:r>
      <w:bookmarkEnd w:id="271"/>
      <w:r>
        <w:rPr>
          <w:rFonts w:hint="eastAsia"/>
        </w:rPr>
        <w:t>磋商和评审</w:t>
      </w:r>
      <w:bookmarkEnd w:id="272"/>
      <w:bookmarkEnd w:id="273"/>
      <w:bookmarkEnd w:id="274"/>
    </w:p>
    <w:p>
      <w:pPr>
        <w:pStyle w:val="6"/>
        <w:spacing w:line="360" w:lineRule="auto"/>
        <w:ind w:firstLine="0"/>
      </w:pPr>
      <w:r>
        <w:rPr>
          <w:rFonts w:hint="eastAsia" w:ascii="仿宋_GB2312" w:eastAsia="仿宋_GB2312"/>
          <w:sz w:val="24"/>
        </w:rPr>
        <w:t>6.3.1   评审办法：见供应商须知前附表（一）；</w:t>
      </w:r>
    </w:p>
    <w:p>
      <w:pPr>
        <w:spacing w:line="360" w:lineRule="auto"/>
        <w:ind w:left="960" w:hanging="960" w:hangingChars="400"/>
        <w:rPr>
          <w:rFonts w:ascii="仿宋_GB2312" w:eastAsia="仿宋_GB2312"/>
          <w:color w:val="000000"/>
          <w:sz w:val="24"/>
        </w:rPr>
      </w:pPr>
      <w:r>
        <w:rPr>
          <w:rFonts w:hint="eastAsia" w:ascii="仿宋_GB2312" w:eastAsia="仿宋_GB2312"/>
          <w:sz w:val="24"/>
        </w:rPr>
        <w:t>6.3.2   磋商小组由采购代理机构组建：磋商小组由评审专家或采购人代表和评审专家组成，成员人数为3人以上单数，其中评审专家不少于成员总数的三分之二。评审专家按规定从评审专家库中随机抽取。如有特殊情况的，按相关规定组建磋商小组；</w:t>
      </w:r>
    </w:p>
    <w:p>
      <w:pPr>
        <w:spacing w:line="360" w:lineRule="auto"/>
        <w:ind w:left="960" w:hanging="960" w:hangingChars="400"/>
        <w:rPr>
          <w:rFonts w:ascii="仿宋_GB2312" w:eastAsia="仿宋_GB2312"/>
          <w:sz w:val="24"/>
        </w:rPr>
      </w:pPr>
      <w:r>
        <w:rPr>
          <w:rFonts w:hint="eastAsia" w:ascii="仿宋_GB2312" w:eastAsia="仿宋_GB2312"/>
          <w:sz w:val="24"/>
        </w:rPr>
        <w:t>6.3.3   磋商和评审由磋商小组负责，磋商小组应当按照客观、公正、审慎的原则，根据磋商文件规定磋商和评审程序、评审办法和评审标准进行磋商、独立评审；</w:t>
      </w:r>
    </w:p>
    <w:p>
      <w:pPr>
        <w:spacing w:line="360" w:lineRule="auto"/>
        <w:ind w:left="960" w:hanging="960" w:hangingChars="400"/>
        <w:rPr>
          <w:rFonts w:ascii="仿宋_GB2312" w:eastAsia="仿宋_GB2312"/>
          <w:color w:val="0000FF"/>
          <w:sz w:val="24"/>
        </w:rPr>
      </w:pPr>
      <w:r>
        <w:rPr>
          <w:rFonts w:hint="eastAsia" w:ascii="仿宋_GB2312" w:eastAsia="仿宋_GB2312"/>
          <w:sz w:val="24"/>
        </w:rPr>
        <w:t>6.3.4   磋商期间，磋商供应商代表必须</w:t>
      </w:r>
      <w:r>
        <w:rPr>
          <w:rFonts w:hint="eastAsia" w:ascii="仿宋_GB2312" w:eastAsia="仿宋_GB2312"/>
          <w:color w:val="0000FF"/>
          <w:sz w:val="24"/>
        </w:rPr>
        <w:t>在线等待</w:t>
      </w:r>
      <w:r>
        <w:rPr>
          <w:rFonts w:hint="eastAsia" w:ascii="仿宋_GB2312" w:eastAsia="仿宋_GB2312"/>
          <w:sz w:val="24"/>
        </w:rPr>
        <w:t>，负责解答有关事宜；</w:t>
      </w:r>
    </w:p>
    <w:p>
      <w:pPr>
        <w:spacing w:line="360" w:lineRule="auto"/>
        <w:ind w:left="960" w:hanging="960" w:hangingChars="400"/>
        <w:rPr>
          <w:rFonts w:ascii="仿宋_GB2312" w:eastAsia="仿宋_GB2312"/>
          <w:sz w:val="24"/>
        </w:rPr>
      </w:pPr>
      <w:r>
        <w:rPr>
          <w:rFonts w:hint="eastAsia" w:ascii="仿宋_GB2312" w:eastAsia="仿宋_GB2312"/>
          <w:sz w:val="24"/>
        </w:rPr>
        <w:t>6.3.5   磋商和评审程序</w:t>
      </w:r>
    </w:p>
    <w:p>
      <w:pPr>
        <w:spacing w:line="360" w:lineRule="auto"/>
        <w:ind w:firstLine="964" w:firstLineChars="400"/>
        <w:jc w:val="left"/>
        <w:rPr>
          <w:rFonts w:ascii="仿宋_GB2312" w:eastAsia="仿宋_GB2312"/>
          <w:b/>
          <w:sz w:val="24"/>
        </w:rPr>
      </w:pPr>
      <w:r>
        <w:rPr>
          <w:rFonts w:hint="eastAsia" w:ascii="仿宋_GB2312" w:eastAsia="仿宋_GB2312"/>
          <w:b/>
          <w:sz w:val="24"/>
        </w:rPr>
        <w:fldChar w:fldCharType="begin"/>
      </w:r>
      <w:r>
        <w:rPr>
          <w:rFonts w:hint="eastAsia" w:ascii="仿宋_GB2312" w:eastAsia="仿宋_GB2312"/>
          <w:b/>
          <w:sz w:val="24"/>
        </w:rPr>
        <w:instrText xml:space="preserve"> = 1 \* GB2 </w:instrText>
      </w:r>
      <w:r>
        <w:rPr>
          <w:rFonts w:hint="eastAsia" w:ascii="仿宋_GB2312" w:eastAsia="仿宋_GB2312"/>
          <w:b/>
          <w:sz w:val="24"/>
        </w:rPr>
        <w:fldChar w:fldCharType="separate"/>
      </w:r>
      <w:r>
        <w:rPr>
          <w:rFonts w:hint="eastAsia" w:ascii="仿宋_GB2312" w:eastAsia="仿宋_GB2312"/>
          <w:b/>
          <w:sz w:val="24"/>
        </w:rPr>
        <w:t>⑴</w:t>
      </w:r>
      <w:r>
        <w:rPr>
          <w:rFonts w:hint="eastAsia" w:ascii="仿宋_GB2312" w:eastAsia="仿宋_GB2312"/>
          <w:b/>
          <w:sz w:val="24"/>
        </w:rPr>
        <w:fldChar w:fldCharType="end"/>
      </w:r>
      <w:r>
        <w:rPr>
          <w:rFonts w:hint="eastAsia" w:ascii="仿宋_GB2312" w:eastAsia="仿宋_GB2312"/>
          <w:b/>
          <w:sz w:val="24"/>
        </w:rPr>
        <w:t>符合性审查</w:t>
      </w:r>
    </w:p>
    <w:p>
      <w:pPr>
        <w:spacing w:line="360" w:lineRule="auto"/>
        <w:ind w:left="838" w:leftChars="399"/>
        <w:jc w:val="left"/>
        <w:rPr>
          <w:rFonts w:ascii="仿宋_GB2312" w:eastAsia="仿宋_GB2312"/>
          <w:sz w:val="24"/>
        </w:rPr>
      </w:pPr>
      <w:r>
        <w:rPr>
          <w:rFonts w:hint="eastAsia" w:ascii="仿宋" w:hAnsi="仿宋" w:eastAsia="仿宋"/>
          <w:sz w:val="24"/>
        </w:rPr>
        <w:t>●</w:t>
      </w:r>
      <w:r>
        <w:rPr>
          <w:rFonts w:hint="eastAsia" w:ascii="仿宋_GB2312" w:eastAsia="仿宋_GB2312"/>
          <w:sz w:val="24"/>
        </w:rPr>
        <w:t>磋商小组对磋商响应文件的有效性、完整性和对磋商文件的响应程度进行符合性审查，以确定是否对磋商文件的实质性要求作出响应，实质性响应是指磋商响应文件符合磋商文件规定的实质性内容、条件和规定；</w:t>
      </w:r>
    </w:p>
    <w:p>
      <w:pPr>
        <w:spacing w:line="360" w:lineRule="auto"/>
        <w:ind w:firstLine="723" w:firstLineChars="300"/>
        <w:jc w:val="left"/>
        <w:rPr>
          <w:rFonts w:ascii="仿宋_GB2312" w:eastAsia="仿宋_GB2312"/>
          <w:b/>
          <w:sz w:val="24"/>
        </w:rPr>
      </w:pPr>
      <w:r>
        <w:rPr>
          <w:rFonts w:hint="eastAsia" w:ascii="仿宋_GB2312" w:eastAsia="仿宋_GB2312"/>
          <w:b/>
          <w:sz w:val="24"/>
        </w:rPr>
        <w:t xml:space="preserve">  </w:t>
      </w:r>
      <w:r>
        <w:rPr>
          <w:rFonts w:hint="eastAsia" w:ascii="仿宋_GB2312" w:eastAsia="仿宋_GB2312"/>
          <w:b/>
          <w:sz w:val="24"/>
        </w:rPr>
        <w:fldChar w:fldCharType="begin"/>
      </w:r>
      <w:r>
        <w:rPr>
          <w:rFonts w:hint="eastAsia" w:ascii="仿宋_GB2312" w:eastAsia="仿宋_GB2312"/>
          <w:b/>
          <w:sz w:val="24"/>
        </w:rPr>
        <w:instrText xml:space="preserve"> = 2 \* GB2 </w:instrText>
      </w:r>
      <w:r>
        <w:rPr>
          <w:rFonts w:hint="eastAsia" w:ascii="仿宋_GB2312" w:eastAsia="仿宋_GB2312"/>
          <w:b/>
          <w:sz w:val="24"/>
        </w:rPr>
        <w:fldChar w:fldCharType="separate"/>
      </w:r>
      <w:r>
        <w:rPr>
          <w:rFonts w:hint="eastAsia" w:ascii="仿宋_GB2312" w:eastAsia="仿宋_GB2312"/>
          <w:b/>
          <w:sz w:val="24"/>
        </w:rPr>
        <w:t>⑵</w:t>
      </w:r>
      <w:r>
        <w:rPr>
          <w:rFonts w:hint="eastAsia" w:ascii="仿宋_GB2312" w:eastAsia="仿宋_GB2312"/>
          <w:b/>
          <w:sz w:val="24"/>
        </w:rPr>
        <w:fldChar w:fldCharType="end"/>
      </w:r>
      <w:r>
        <w:rPr>
          <w:rFonts w:hint="eastAsia" w:ascii="仿宋_GB2312" w:eastAsia="仿宋_GB2312"/>
          <w:b/>
          <w:sz w:val="24"/>
        </w:rPr>
        <w:t>磋商</w:t>
      </w:r>
    </w:p>
    <w:p>
      <w:pPr>
        <w:spacing w:line="360" w:lineRule="auto"/>
        <w:ind w:left="838" w:leftChars="399"/>
        <w:jc w:val="left"/>
        <w:rPr>
          <w:rFonts w:ascii="仿宋_GB2312" w:eastAsia="仿宋_GB2312"/>
          <w:sz w:val="24"/>
        </w:rPr>
      </w:pPr>
      <w:r>
        <w:rPr>
          <w:rFonts w:hint="eastAsia" w:ascii="仿宋_GB2312" w:eastAsia="仿宋_GB2312"/>
          <w:sz w:val="24"/>
        </w:rPr>
        <w:t>磋商小组对磋商响应文件进行评审，并根据磋商文件规定的程序、采购需求中的技术、服务要求以及合同格式条款等事项与实质性响应磋商文件要求的供应商进行多轮磋商。</w:t>
      </w:r>
    </w:p>
    <w:p>
      <w:pPr>
        <w:spacing w:line="360" w:lineRule="auto"/>
        <w:ind w:left="838" w:leftChars="399"/>
        <w:jc w:val="left"/>
        <w:rPr>
          <w:rFonts w:ascii="仿宋_GB2312" w:eastAsia="仿宋_GB2312"/>
          <w:sz w:val="24"/>
        </w:rPr>
      </w:pPr>
      <w:r>
        <w:rPr>
          <w:rFonts w:hint="eastAsia" w:ascii="仿宋" w:hAnsi="仿宋" w:eastAsia="仿宋"/>
          <w:sz w:val="24"/>
        </w:rPr>
        <w:t>●</w:t>
      </w:r>
      <w:r>
        <w:rPr>
          <w:rFonts w:hint="eastAsia" w:ascii="仿宋_GB2312" w:eastAsia="仿宋_GB2312"/>
          <w:sz w:val="24"/>
        </w:rPr>
        <w:t>磋商小组按政采云平台</w:t>
      </w:r>
      <w:r>
        <w:rPr>
          <w:rFonts w:hint="eastAsia" w:ascii="仿宋_GB2312" w:eastAsia="仿宋_GB2312"/>
          <w:color w:val="0000FF"/>
          <w:sz w:val="24"/>
        </w:rPr>
        <w:t>系统自动生成</w:t>
      </w:r>
      <w:r>
        <w:rPr>
          <w:rFonts w:hint="eastAsia" w:ascii="仿宋_GB2312" w:eastAsia="仿宋_GB2312"/>
          <w:color w:val="0000FF"/>
          <w:kern w:val="0"/>
          <w:sz w:val="24"/>
        </w:rPr>
        <w:t>的顺序</w:t>
      </w:r>
      <w:r>
        <w:rPr>
          <w:rFonts w:hint="eastAsia" w:ascii="仿宋_GB2312" w:eastAsia="仿宋_GB2312"/>
          <w:color w:val="0000FF"/>
          <w:sz w:val="24"/>
        </w:rPr>
        <w:t>分别与供应商进行磋商</w:t>
      </w:r>
      <w:r>
        <w:rPr>
          <w:rFonts w:hint="eastAsia" w:ascii="仿宋_GB2312" w:eastAsia="仿宋_GB2312"/>
          <w:sz w:val="24"/>
        </w:rPr>
        <w:t>（若有演示内容，演示顺序同磋商顺序）。磋商小组所有成员应当集中与单一供应商分别进行磋商，并给予所有参加磋商的供应商平等的磋商机会。</w:t>
      </w:r>
    </w:p>
    <w:p>
      <w:pPr>
        <w:spacing w:line="360" w:lineRule="auto"/>
        <w:ind w:left="838" w:leftChars="399"/>
        <w:jc w:val="left"/>
        <w:rPr>
          <w:rFonts w:ascii="仿宋_GB2312" w:eastAsia="仿宋_GB2312"/>
          <w:sz w:val="24"/>
        </w:rPr>
      </w:pPr>
      <w:r>
        <w:rPr>
          <w:rFonts w:hint="eastAsia" w:ascii="仿宋" w:hAnsi="仿宋" w:eastAsia="仿宋"/>
          <w:sz w:val="24"/>
        </w:rPr>
        <w:t>●</w:t>
      </w:r>
      <w:r>
        <w:rPr>
          <w:rFonts w:hint="eastAsia" w:ascii="仿宋_GB2312" w:eastAsia="仿宋_GB2312"/>
          <w:sz w:val="24"/>
        </w:rPr>
        <w:t>磋商过程中，磋商小组可以根据磋商文件和磋商情况实质性变动采购需求中的技术、服务要求以及合同格式条款，但不得变动磋商文件中的其他内容。实质性变动的内容，须经采购人代表确认。对磋商文件作出的实质性变动是磋商文件的有效组成部分，</w:t>
      </w:r>
      <w:r>
        <w:rPr>
          <w:rFonts w:hint="eastAsia" w:ascii="仿宋_GB2312" w:eastAsia="仿宋_GB2312"/>
          <w:color w:val="0000FF"/>
          <w:sz w:val="24"/>
        </w:rPr>
        <w:t>磋商小组采用政府采购云平台交换数据电文通知所有参加磋商的供应商</w:t>
      </w:r>
      <w:r>
        <w:rPr>
          <w:rFonts w:hint="eastAsia" w:ascii="仿宋_GB2312" w:eastAsia="仿宋_GB2312"/>
          <w:sz w:val="24"/>
        </w:rPr>
        <w:t>。供应商应当按照磋商文件的变动情况和磋商小组的要求重新提交磋商响应文件。</w:t>
      </w:r>
    </w:p>
    <w:p>
      <w:pPr>
        <w:spacing w:line="360" w:lineRule="auto"/>
        <w:ind w:left="838" w:leftChars="399"/>
        <w:jc w:val="left"/>
        <w:rPr>
          <w:rFonts w:ascii="仿宋_GB2312" w:eastAsia="仿宋_GB2312"/>
          <w:sz w:val="24"/>
        </w:rPr>
      </w:pPr>
      <w:r>
        <w:rPr>
          <w:rFonts w:hint="eastAsia" w:ascii="仿宋" w:hAnsi="仿宋" w:eastAsia="仿宋"/>
          <w:sz w:val="24"/>
        </w:rPr>
        <w:t>●</w:t>
      </w:r>
      <w:r>
        <w:rPr>
          <w:rFonts w:hint="eastAsia" w:ascii="仿宋_GB2312" w:eastAsia="仿宋_GB2312"/>
          <w:sz w:val="24"/>
        </w:rPr>
        <w:t>经磋商确定最终采购需求和提交最后报价的供应商后，由磋商小组采用综合评分法对提交最后报价的供应商的磋商响应文件和最后报价进行综合评分。</w:t>
      </w:r>
    </w:p>
    <w:p>
      <w:pPr>
        <w:spacing w:line="360" w:lineRule="auto"/>
        <w:ind w:firstLine="723" w:firstLineChars="300"/>
        <w:jc w:val="left"/>
        <w:rPr>
          <w:rFonts w:ascii="仿宋_GB2312" w:eastAsia="仿宋_GB2312"/>
          <w:b/>
          <w:sz w:val="24"/>
        </w:rPr>
      </w:pPr>
      <w:r>
        <w:rPr>
          <w:rFonts w:hint="eastAsia" w:ascii="仿宋_GB2312" w:eastAsia="仿宋_GB2312"/>
          <w:b/>
          <w:sz w:val="24"/>
        </w:rPr>
        <w:t xml:space="preserve"> </w:t>
      </w:r>
      <w:r>
        <w:rPr>
          <w:rFonts w:hint="eastAsia" w:ascii="仿宋_GB2312" w:eastAsia="仿宋_GB2312"/>
          <w:b/>
          <w:sz w:val="24"/>
        </w:rPr>
        <w:fldChar w:fldCharType="begin"/>
      </w:r>
      <w:r>
        <w:rPr>
          <w:rFonts w:hint="eastAsia" w:ascii="仿宋_GB2312" w:eastAsia="仿宋_GB2312"/>
          <w:b/>
          <w:sz w:val="24"/>
        </w:rPr>
        <w:instrText xml:space="preserve"> = 3 \* GB2 </w:instrText>
      </w:r>
      <w:r>
        <w:rPr>
          <w:rFonts w:hint="eastAsia" w:ascii="仿宋_GB2312" w:eastAsia="仿宋_GB2312"/>
          <w:b/>
          <w:sz w:val="24"/>
        </w:rPr>
        <w:fldChar w:fldCharType="separate"/>
      </w:r>
      <w:r>
        <w:rPr>
          <w:rFonts w:hint="eastAsia" w:ascii="仿宋_GB2312" w:eastAsia="仿宋_GB2312"/>
          <w:b/>
          <w:sz w:val="24"/>
        </w:rPr>
        <w:t>⑶</w:t>
      </w:r>
      <w:r>
        <w:rPr>
          <w:rFonts w:hint="eastAsia" w:ascii="仿宋_GB2312" w:eastAsia="仿宋_GB2312"/>
          <w:b/>
          <w:sz w:val="24"/>
        </w:rPr>
        <w:fldChar w:fldCharType="end"/>
      </w:r>
      <w:r>
        <w:rPr>
          <w:rFonts w:hint="eastAsia" w:ascii="仿宋_GB2312" w:eastAsia="仿宋_GB2312"/>
          <w:b/>
          <w:sz w:val="24"/>
        </w:rPr>
        <w:t>评审</w:t>
      </w:r>
    </w:p>
    <w:p>
      <w:pPr>
        <w:spacing w:line="360" w:lineRule="auto"/>
        <w:ind w:firstLine="708" w:firstLineChars="294"/>
        <w:jc w:val="left"/>
        <w:rPr>
          <w:rFonts w:ascii="仿宋_GB2312" w:eastAsia="仿宋_GB2312"/>
          <w:b/>
          <w:sz w:val="24"/>
        </w:rPr>
      </w:pPr>
      <w:r>
        <w:rPr>
          <w:rFonts w:hint="eastAsia" w:ascii="仿宋_GB2312" w:eastAsia="仿宋_GB2312"/>
          <w:b/>
          <w:sz w:val="24"/>
        </w:rPr>
        <w:t>资信商务及技术文件评审</w:t>
      </w:r>
    </w:p>
    <w:p>
      <w:pPr>
        <w:spacing w:line="360" w:lineRule="auto"/>
        <w:ind w:left="718" w:leftChars="342"/>
        <w:jc w:val="left"/>
        <w:rPr>
          <w:rFonts w:ascii="仿宋_GB2312" w:eastAsia="仿宋_GB2312"/>
          <w:sz w:val="24"/>
        </w:rPr>
      </w:pPr>
      <w:r>
        <w:rPr>
          <w:rFonts w:hint="eastAsia" w:ascii="仿宋" w:hAnsi="仿宋" w:eastAsia="仿宋"/>
          <w:sz w:val="24"/>
        </w:rPr>
        <w:t>●</w:t>
      </w:r>
      <w:r>
        <w:rPr>
          <w:rFonts w:hint="eastAsia" w:ascii="仿宋_GB2312" w:eastAsia="仿宋_GB2312"/>
          <w:sz w:val="24"/>
        </w:rPr>
        <w:t>磋商小组依据磋商文件的规定，对各供应商的资信商务及技术文件进行评审，其中客观部分应统一意见后统一给分，其他技术部分由评委委员会对各磋商响应文件进行比较和必要的澄清，并根据澄清、演示、样品等情况按评审细则进行独立打分；</w:t>
      </w:r>
    </w:p>
    <w:p>
      <w:pPr>
        <w:spacing w:line="360" w:lineRule="auto"/>
        <w:ind w:left="718" w:leftChars="342"/>
        <w:jc w:val="left"/>
        <w:rPr>
          <w:rFonts w:ascii="仿宋_GB2312" w:eastAsia="仿宋_GB2312"/>
          <w:sz w:val="24"/>
        </w:rPr>
      </w:pPr>
      <w:r>
        <w:rPr>
          <w:rFonts w:hint="eastAsia" w:ascii="仿宋" w:hAnsi="仿宋" w:eastAsia="仿宋"/>
          <w:sz w:val="24"/>
        </w:rPr>
        <w:t>●</w:t>
      </w:r>
      <w:r>
        <w:rPr>
          <w:rFonts w:hint="eastAsia" w:ascii="仿宋_GB2312" w:eastAsia="仿宋_GB2312"/>
          <w:sz w:val="24"/>
        </w:rPr>
        <w:t>各供应商的资信商务及技术得分，为各评审专家对该供应商的评审得分结果汇总后的算术平均数。</w:t>
      </w:r>
    </w:p>
    <w:p>
      <w:pPr>
        <w:spacing w:line="360" w:lineRule="auto"/>
        <w:ind w:firstLine="708" w:firstLineChars="294"/>
        <w:jc w:val="left"/>
        <w:rPr>
          <w:rFonts w:ascii="仿宋_GB2312" w:eastAsia="仿宋_GB2312"/>
          <w:b/>
          <w:sz w:val="24"/>
        </w:rPr>
      </w:pPr>
      <w:r>
        <w:rPr>
          <w:rFonts w:hint="eastAsia" w:ascii="仿宋_GB2312" w:eastAsia="仿宋_GB2312"/>
          <w:b/>
          <w:sz w:val="24"/>
        </w:rPr>
        <w:t>报价文件评审</w:t>
      </w:r>
    </w:p>
    <w:p>
      <w:pPr>
        <w:spacing w:line="360" w:lineRule="auto"/>
        <w:ind w:left="598" w:leftChars="285" w:firstLine="120" w:firstLineChars="50"/>
        <w:jc w:val="left"/>
        <w:rPr>
          <w:rFonts w:ascii="仿宋_GB2312" w:eastAsia="仿宋_GB2312"/>
          <w:sz w:val="24"/>
        </w:rPr>
      </w:pPr>
      <w:r>
        <w:rPr>
          <w:rFonts w:hint="eastAsia" w:ascii="仿宋" w:hAnsi="仿宋" w:eastAsia="仿宋"/>
          <w:sz w:val="24"/>
        </w:rPr>
        <w:t>●</w:t>
      </w:r>
      <w:r>
        <w:rPr>
          <w:rFonts w:hint="eastAsia" w:ascii="仿宋_GB2312" w:eastAsia="仿宋_GB2312"/>
          <w:sz w:val="24"/>
        </w:rPr>
        <w:t>磋商小组依据磋商文件的规定，对各供应商提交的最后报价的完整性、合理性进行审查，必要时可要求供应商对其报价做出澄清、说明；</w:t>
      </w:r>
    </w:p>
    <w:p>
      <w:pPr>
        <w:spacing w:line="360" w:lineRule="auto"/>
        <w:ind w:firstLine="720" w:firstLineChars="300"/>
        <w:jc w:val="left"/>
        <w:rPr>
          <w:rFonts w:ascii="仿宋_GB2312" w:eastAsia="仿宋_GB2312"/>
          <w:sz w:val="24"/>
        </w:rPr>
      </w:pPr>
      <w:r>
        <w:rPr>
          <w:rFonts w:hint="eastAsia" w:ascii="仿宋" w:hAnsi="仿宋" w:eastAsia="仿宋"/>
          <w:sz w:val="24"/>
        </w:rPr>
        <w:t>●</w:t>
      </w:r>
      <w:r>
        <w:rPr>
          <w:rFonts w:hint="eastAsia" w:ascii="仿宋_GB2312" w:eastAsia="仿宋_GB2312"/>
          <w:sz w:val="24"/>
        </w:rPr>
        <w:t>报价修正；</w:t>
      </w:r>
    </w:p>
    <w:p>
      <w:pPr>
        <w:spacing w:line="360" w:lineRule="auto"/>
        <w:ind w:firstLine="720" w:firstLineChars="300"/>
        <w:jc w:val="left"/>
        <w:rPr>
          <w:rFonts w:ascii="仿宋_GB2312" w:eastAsia="仿宋_GB2312"/>
          <w:sz w:val="24"/>
        </w:rPr>
      </w:pPr>
      <w:r>
        <w:rPr>
          <w:rFonts w:hint="eastAsia" w:ascii="仿宋" w:hAnsi="仿宋" w:eastAsia="仿宋"/>
          <w:sz w:val="24"/>
        </w:rPr>
        <w:t>●</w:t>
      </w:r>
      <w:r>
        <w:rPr>
          <w:rFonts w:hint="eastAsia" w:ascii="仿宋_GB2312" w:eastAsia="仿宋_GB2312"/>
          <w:sz w:val="24"/>
        </w:rPr>
        <w:t>政府采购政策价格扣除；</w:t>
      </w:r>
    </w:p>
    <w:p>
      <w:pPr>
        <w:spacing w:line="360" w:lineRule="auto"/>
        <w:ind w:firstLine="720" w:firstLineChars="300"/>
        <w:jc w:val="left"/>
        <w:rPr>
          <w:rFonts w:ascii="仿宋_GB2312" w:eastAsia="仿宋_GB2312"/>
          <w:sz w:val="24"/>
        </w:rPr>
      </w:pPr>
      <w:r>
        <w:rPr>
          <w:rFonts w:hint="eastAsia" w:ascii="仿宋" w:hAnsi="仿宋" w:eastAsia="仿宋"/>
          <w:sz w:val="24"/>
        </w:rPr>
        <w:t>●</w:t>
      </w:r>
      <w:r>
        <w:rPr>
          <w:rFonts w:hint="eastAsia" w:ascii="仿宋_GB2312" w:eastAsia="仿宋_GB2312"/>
          <w:sz w:val="24"/>
        </w:rPr>
        <w:t>磋商小组根据供应商的最后报价和评审标准，计算各供应商的报价得分。</w:t>
      </w:r>
    </w:p>
    <w:p>
      <w:pPr>
        <w:spacing w:line="360" w:lineRule="auto"/>
        <w:jc w:val="left"/>
        <w:rPr>
          <w:rFonts w:ascii="仿宋_GB2312" w:eastAsia="仿宋_GB2312"/>
          <w:b/>
          <w:sz w:val="24"/>
        </w:rPr>
      </w:pPr>
      <w:r>
        <w:rPr>
          <w:rFonts w:hint="eastAsia" w:ascii="仿宋_GB2312" w:eastAsia="仿宋_GB2312"/>
          <w:b/>
          <w:sz w:val="24"/>
        </w:rPr>
        <w:t xml:space="preserve">6.3.6 </w:t>
      </w:r>
      <w:r>
        <w:rPr>
          <w:rFonts w:hint="eastAsia" w:ascii="仿宋_GB2312" w:eastAsia="仿宋_GB2312"/>
          <w:sz w:val="24"/>
        </w:rPr>
        <w:t xml:space="preserve">  </w:t>
      </w:r>
      <w:r>
        <w:rPr>
          <w:rFonts w:hint="eastAsia" w:ascii="仿宋_GB2312" w:eastAsia="仿宋_GB2312"/>
          <w:b/>
          <w:sz w:val="24"/>
        </w:rPr>
        <w:t>报价</w:t>
      </w:r>
    </w:p>
    <w:p>
      <w:pPr>
        <w:spacing w:line="360" w:lineRule="auto"/>
        <w:ind w:left="958" w:leftChars="342" w:hanging="240" w:hangingChars="100"/>
        <w:rPr>
          <w:rFonts w:ascii="仿宋_GB2312" w:eastAsia="仿宋_GB2312"/>
          <w:color w:val="000000"/>
          <w:sz w:val="24"/>
        </w:rPr>
      </w:pPr>
      <w:r>
        <w:rPr>
          <w:rFonts w:hint="eastAsia" w:ascii="仿宋_GB2312" w:eastAsia="仿宋_GB2312"/>
          <w:color w:val="000000"/>
          <w:sz w:val="24"/>
        </w:rPr>
        <w:t>（1）采购代理机构根据磋商进展情况，开启在线多轮报价，供应商应当在在线多轮报价截止时间前进行报价，否则以上一轮有效报价为准（不包括最终报价未报价的情形）；</w:t>
      </w:r>
    </w:p>
    <w:p>
      <w:pPr>
        <w:spacing w:line="360" w:lineRule="auto"/>
        <w:ind w:left="958" w:leftChars="342" w:hanging="240" w:hangingChars="100"/>
        <w:rPr>
          <w:rFonts w:ascii="仿宋_GB2312" w:eastAsia="仿宋_GB2312"/>
          <w:color w:val="000000"/>
          <w:sz w:val="24"/>
        </w:rPr>
      </w:pPr>
      <w:r>
        <w:rPr>
          <w:rFonts w:hint="eastAsia" w:ascii="仿宋_GB2312" w:eastAsia="仿宋_GB2312"/>
          <w:color w:val="000000"/>
          <w:sz w:val="24"/>
        </w:rPr>
        <w:t>（2）最终报价，供应商应当在最终报价截止时间前进行报价，否则将视为自动退出磋商。</w:t>
      </w:r>
    </w:p>
    <w:p>
      <w:pPr>
        <w:spacing w:line="360" w:lineRule="auto"/>
        <w:ind w:left="958" w:leftChars="342" w:hanging="240" w:hangingChars="100"/>
        <w:rPr>
          <w:rFonts w:ascii="仿宋_GB2312" w:eastAsia="仿宋_GB2312"/>
          <w:color w:val="000000"/>
          <w:sz w:val="24"/>
        </w:rPr>
      </w:pPr>
      <w:r>
        <w:rPr>
          <w:rFonts w:hint="eastAsia" w:ascii="仿宋_GB2312" w:eastAsia="仿宋_GB2312"/>
          <w:color w:val="000000"/>
          <w:sz w:val="24"/>
        </w:rPr>
        <w:t>（3）磋商文件能够详细列明采购标的的技术、服务要求的，磋商结束后，磋商小组应当要求所有继续参加磋商的供应商在规定时间内提交最后报价，提交最终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最终报价是供应商响应文件的有效组成部分。符合市场竞争不充分的科研项目以及需要扶持的科技成果转化项目和政府购买服务项目（含政府和社会资格合作项目）情形的，提交最后报价的供应商可以为2家。</w:t>
      </w:r>
    </w:p>
    <w:p>
      <w:pPr>
        <w:spacing w:line="360" w:lineRule="auto"/>
        <w:ind w:left="958" w:leftChars="285" w:hanging="360" w:hangingChars="150"/>
        <w:rPr>
          <w:rFonts w:ascii="仿宋_GB2312" w:eastAsia="仿宋_GB2312"/>
          <w:color w:val="000000"/>
          <w:sz w:val="24"/>
        </w:rPr>
      </w:pPr>
      <w:r>
        <w:rPr>
          <w:rFonts w:hint="eastAsia" w:ascii="仿宋_GB2312" w:eastAsia="仿宋_GB2312"/>
          <w:color w:val="000000"/>
          <w:sz w:val="24"/>
        </w:rPr>
        <w:t>（4）评审时磋商小组认为供应商的最后报价明显低于其他供应商的最后报价，有可能影响产品质量或者不能诚信履约的，应当要求其在评审现场合理的时间内说明原因和提供证明材料；</w:t>
      </w:r>
    </w:p>
    <w:p>
      <w:pPr>
        <w:pStyle w:val="43"/>
        <w:rPr>
          <w:color w:val="000000"/>
        </w:rPr>
      </w:pPr>
      <w:bookmarkStart w:id="275" w:name="_Toc531359021"/>
      <w:bookmarkStart w:id="276" w:name="_Toc25451"/>
      <w:bookmarkStart w:id="277" w:name="_Toc100322248"/>
      <w:bookmarkStart w:id="278" w:name="_Toc6848"/>
      <w:r>
        <w:rPr>
          <w:rFonts w:hint="eastAsia"/>
          <w:color w:val="000000"/>
        </w:rPr>
        <w:t>6.4     磋商响应文件的澄清、说明或补正</w:t>
      </w:r>
      <w:bookmarkEnd w:id="275"/>
      <w:bookmarkEnd w:id="276"/>
      <w:bookmarkEnd w:id="277"/>
      <w:bookmarkEnd w:id="278"/>
    </w:p>
    <w:p>
      <w:pPr>
        <w:spacing w:line="360" w:lineRule="auto"/>
        <w:ind w:left="1200" w:hanging="1200" w:hangingChars="500"/>
        <w:rPr>
          <w:rFonts w:ascii="仿宋_GB2312" w:eastAsia="仿宋_GB2312"/>
          <w:sz w:val="24"/>
        </w:rPr>
      </w:pPr>
      <w:r>
        <w:rPr>
          <w:rFonts w:hint="eastAsia" w:ascii="仿宋_GB2312" w:eastAsia="仿宋_GB2312"/>
          <w:color w:val="000000"/>
          <w:sz w:val="24"/>
        </w:rPr>
        <w:t xml:space="preserve">6.4.1   </w:t>
      </w:r>
      <w:r>
        <w:rPr>
          <w:rFonts w:hint="eastAsia" w:ascii="仿宋_GB2312" w:eastAsia="仿宋_GB2312"/>
          <w:sz w:val="24"/>
        </w:rPr>
        <w:fldChar w:fldCharType="begin"/>
      </w:r>
      <w:r>
        <w:rPr>
          <w:rFonts w:hint="eastAsia" w:ascii="仿宋_GB2312" w:eastAsia="仿宋_GB2312"/>
          <w:sz w:val="24"/>
        </w:rPr>
        <w:instrText xml:space="preserve"> = 1 \* GB2 </w:instrText>
      </w:r>
      <w:r>
        <w:rPr>
          <w:rFonts w:hint="eastAsia" w:ascii="仿宋_GB2312" w:eastAsia="仿宋_GB2312"/>
          <w:sz w:val="24"/>
        </w:rPr>
        <w:fldChar w:fldCharType="separate"/>
      </w:r>
      <w:r>
        <w:rPr>
          <w:rFonts w:hint="eastAsia" w:ascii="仿宋_GB2312" w:eastAsia="仿宋_GB2312"/>
          <w:sz w:val="24"/>
        </w:rPr>
        <w:t>⑴</w:t>
      </w:r>
      <w:r>
        <w:rPr>
          <w:rFonts w:hint="eastAsia" w:ascii="仿宋_GB2312" w:eastAsia="仿宋_GB2312"/>
          <w:sz w:val="24"/>
        </w:rPr>
        <w:fldChar w:fldCharType="end"/>
      </w:r>
      <w:r>
        <w:rPr>
          <w:rFonts w:hint="eastAsia" w:ascii="仿宋_GB2312" w:eastAsia="仿宋_GB2312"/>
          <w:sz w:val="24"/>
        </w:rPr>
        <w:t>对磋商响应文件中含义不明确、同类问题表述不一致或者有明显文字和计算错误的内容，</w:t>
      </w:r>
      <w:r>
        <w:rPr>
          <w:rFonts w:hint="eastAsia" w:ascii="仿宋_GB2312" w:eastAsia="仿宋_GB2312"/>
          <w:b/>
          <w:color w:val="0000FF"/>
          <w:sz w:val="24"/>
        </w:rPr>
        <w:t>磋商小组通过政府采购云平台要求供应商作出必要的澄清、说明或者补正。电子磋商响应文件的澄清、说明或者补正采用政府采购云平台交换数据电文，供应商提交的澄清、说明或补正的时间为30分钟（供应商务必在线等待，留意手机短信，及时在线澄清、说明或补正）</w:t>
      </w:r>
      <w:r>
        <w:rPr>
          <w:rFonts w:hint="eastAsia" w:ascii="仿宋_GB2312" w:eastAsia="仿宋_GB2312"/>
          <w:sz w:val="24"/>
        </w:rPr>
        <w:t>。供应商的澄清、说明或者更正不得超出磋商响应文件的范围或者改变磋商响应文件的实质性内容；</w:t>
      </w:r>
    </w:p>
    <w:p>
      <w:pPr>
        <w:spacing w:line="360" w:lineRule="auto"/>
        <w:ind w:left="960" w:hanging="960" w:hangingChars="400"/>
        <w:rPr>
          <w:rFonts w:ascii="仿宋_GB2312" w:hAnsi="宋体" w:eastAsia="仿宋_GB2312"/>
          <w:sz w:val="24"/>
        </w:rPr>
      </w:pPr>
      <w:r>
        <w:rPr>
          <w:rFonts w:hint="eastAsia" w:ascii="仿宋_GB2312" w:eastAsia="仿宋_GB2312"/>
          <w:sz w:val="24"/>
        </w:rPr>
        <w:t xml:space="preserve">        </w:t>
      </w:r>
      <w:r>
        <w:rPr>
          <w:rFonts w:hint="eastAsia" w:ascii="仿宋_GB2312" w:eastAsia="仿宋_GB2312"/>
          <w:sz w:val="24"/>
        </w:rPr>
        <w:fldChar w:fldCharType="begin"/>
      </w:r>
      <w:r>
        <w:rPr>
          <w:rFonts w:hint="eastAsia" w:ascii="仿宋_GB2312" w:eastAsia="仿宋_GB2312"/>
          <w:sz w:val="24"/>
        </w:rPr>
        <w:instrText xml:space="preserve"> = 2 \* GB2 </w:instrText>
      </w:r>
      <w:r>
        <w:rPr>
          <w:rFonts w:hint="eastAsia" w:ascii="仿宋_GB2312" w:eastAsia="仿宋_GB2312"/>
          <w:sz w:val="24"/>
        </w:rPr>
        <w:fldChar w:fldCharType="separate"/>
      </w:r>
      <w:r>
        <w:rPr>
          <w:rFonts w:hint="eastAsia" w:ascii="仿宋_GB2312" w:eastAsia="仿宋_GB2312"/>
          <w:sz w:val="24"/>
        </w:rPr>
        <w:t>⑵</w:t>
      </w:r>
      <w:r>
        <w:rPr>
          <w:rFonts w:hint="eastAsia" w:ascii="仿宋_GB2312" w:eastAsia="仿宋_GB2312"/>
          <w:sz w:val="24"/>
        </w:rPr>
        <w:fldChar w:fldCharType="end"/>
      </w:r>
      <w:r>
        <w:rPr>
          <w:rFonts w:hint="eastAsia" w:ascii="仿宋_GB2312" w:hAnsi="宋体" w:eastAsia="仿宋_GB2312"/>
          <w:sz w:val="24"/>
        </w:rPr>
        <w:t>供应商的澄清、说明或更正将作为磋商响应文件的一部分；</w:t>
      </w:r>
    </w:p>
    <w:p>
      <w:pPr>
        <w:spacing w:line="360" w:lineRule="auto"/>
        <w:ind w:left="960" w:hanging="960" w:hangingChars="400"/>
        <w:rPr>
          <w:rFonts w:ascii="仿宋_GB2312" w:eastAsia="仿宋_GB2312"/>
          <w:sz w:val="24"/>
        </w:rPr>
      </w:pPr>
      <w:r>
        <w:rPr>
          <w:rFonts w:hint="eastAsia" w:ascii="仿宋_GB2312" w:eastAsia="仿宋_GB2312"/>
          <w:sz w:val="24"/>
        </w:rPr>
        <w:t>6.4.2   评审时磋商小组认为供应商的最后报价明显低于其他供应商的最后报价，有可能影响服务（产品）质量或者不能诚信履约的，应当要求其在评审现场合理的时间内说明原因和提供证明材料；</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6.4.3   不接受供应商主动对磋商响应文件的澄清、说明或者补正。</w:t>
      </w:r>
    </w:p>
    <w:p>
      <w:pPr>
        <w:pStyle w:val="43"/>
        <w:rPr>
          <w:color w:val="000000"/>
        </w:rPr>
      </w:pPr>
      <w:bookmarkStart w:id="279" w:name="_Toc531359022"/>
      <w:bookmarkStart w:id="280" w:name="_Toc100322249"/>
      <w:bookmarkStart w:id="281" w:name="_Toc12848"/>
      <w:bookmarkStart w:id="282" w:name="_Toc25488"/>
      <w:r>
        <w:rPr>
          <w:rFonts w:hint="eastAsia"/>
          <w:color w:val="000000"/>
        </w:rPr>
        <w:t>6.5     报价错误修正</w:t>
      </w:r>
      <w:bookmarkEnd w:id="279"/>
      <w:bookmarkEnd w:id="280"/>
      <w:bookmarkEnd w:id="281"/>
      <w:bookmarkEnd w:id="282"/>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 xml:space="preserve">6.5.1   </w:t>
      </w:r>
      <w:r>
        <w:rPr>
          <w:rFonts w:hint="eastAsia" w:ascii="仿宋_GB2312" w:eastAsia="仿宋_GB2312"/>
          <w:sz w:val="24"/>
        </w:rPr>
        <w:t>磋商小组对确定磋商响应文件为实质上响应磋商文件要求的，磋商响应文件报价出现前后不一致的，</w:t>
      </w:r>
      <w:r>
        <w:rPr>
          <w:rFonts w:hint="eastAsia" w:ascii="仿宋_GB2312" w:eastAsia="仿宋_GB2312"/>
          <w:color w:val="000000"/>
          <w:sz w:val="24"/>
        </w:rPr>
        <w:t>按照下列规定修正：</w:t>
      </w:r>
    </w:p>
    <w:p>
      <w:pPr>
        <w:spacing w:line="360" w:lineRule="auto"/>
        <w:ind w:left="840" w:leftChars="400" w:firstLine="120" w:firstLineChars="5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GB2 </w:instrText>
      </w:r>
      <w:r>
        <w:rPr>
          <w:rFonts w:hint="eastAsia" w:ascii="仿宋_GB2312" w:eastAsia="仿宋_GB2312"/>
          <w:color w:val="000000"/>
          <w:sz w:val="24"/>
        </w:rPr>
        <w:fldChar w:fldCharType="separate"/>
      </w:r>
      <w:r>
        <w:rPr>
          <w:rFonts w:hint="eastAsia" w:ascii="仿宋_GB2312" w:eastAsia="仿宋_GB2312"/>
          <w:color w:val="000000"/>
          <w:sz w:val="24"/>
        </w:rPr>
        <w:t>⑴</w:t>
      </w:r>
      <w:r>
        <w:rPr>
          <w:rFonts w:hint="eastAsia" w:ascii="仿宋_GB2312" w:eastAsia="仿宋_GB2312"/>
          <w:color w:val="000000"/>
          <w:sz w:val="24"/>
        </w:rPr>
        <w:fldChar w:fldCharType="end"/>
      </w:r>
      <w:r>
        <w:rPr>
          <w:rFonts w:hint="eastAsia" w:ascii="仿宋_GB2312" w:eastAsia="仿宋_GB2312"/>
          <w:color w:val="000000"/>
          <w:sz w:val="24"/>
        </w:rPr>
        <w:t>正本与副本不一致时，以正本为准；</w:t>
      </w:r>
    </w:p>
    <w:p>
      <w:pPr>
        <w:spacing w:line="360" w:lineRule="auto"/>
        <w:ind w:left="1185" w:leftChars="450" w:hanging="240" w:hangingChars="100"/>
        <w:rPr>
          <w:rFonts w:ascii="仿宋_GB2312" w:eastAsia="仿宋_GB2312"/>
          <w:bCs/>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2 \* GB2 </w:instrText>
      </w:r>
      <w:r>
        <w:rPr>
          <w:rFonts w:hint="eastAsia" w:ascii="仿宋_GB2312" w:eastAsia="仿宋_GB2312"/>
          <w:color w:val="000000"/>
          <w:sz w:val="24"/>
        </w:rPr>
        <w:fldChar w:fldCharType="separate"/>
      </w:r>
      <w:r>
        <w:rPr>
          <w:rFonts w:hint="eastAsia" w:ascii="仿宋_GB2312" w:eastAsia="仿宋_GB2312"/>
          <w:color w:val="000000"/>
          <w:sz w:val="24"/>
        </w:rPr>
        <w:t>⑵</w:t>
      </w:r>
      <w:r>
        <w:rPr>
          <w:rFonts w:hint="eastAsia" w:ascii="仿宋_GB2312" w:eastAsia="仿宋_GB2312"/>
          <w:color w:val="000000"/>
          <w:sz w:val="24"/>
        </w:rPr>
        <w:fldChar w:fldCharType="end"/>
      </w:r>
      <w:r>
        <w:rPr>
          <w:rFonts w:hint="eastAsia" w:ascii="仿宋_GB2312" w:eastAsia="仿宋_GB2312"/>
          <w:color w:val="000000"/>
          <w:kern w:val="0"/>
          <w:sz w:val="24"/>
        </w:rPr>
        <w:t>报价文件</w:t>
      </w:r>
      <w:r>
        <w:rPr>
          <w:rFonts w:hint="eastAsia" w:ascii="仿宋_GB2312" w:eastAsia="仿宋_GB2312"/>
          <w:bCs/>
          <w:color w:val="000000"/>
          <w:sz w:val="24"/>
        </w:rPr>
        <w:t>中开标一览表（报价表）内容与</w:t>
      </w:r>
      <w:r>
        <w:rPr>
          <w:rFonts w:hint="eastAsia" w:ascii="仿宋_GB2312" w:eastAsia="仿宋_GB2312"/>
          <w:color w:val="000000"/>
          <w:kern w:val="0"/>
          <w:sz w:val="24"/>
        </w:rPr>
        <w:t>报价</w:t>
      </w:r>
      <w:r>
        <w:rPr>
          <w:rFonts w:hint="eastAsia" w:ascii="仿宋_GB2312" w:eastAsia="仿宋_GB2312"/>
          <w:bCs/>
          <w:color w:val="000000"/>
          <w:sz w:val="24"/>
        </w:rPr>
        <w:t>明细表相应内容不一致的，以开标一览表（报价表）为准；</w:t>
      </w:r>
    </w:p>
    <w:p>
      <w:pPr>
        <w:spacing w:line="360" w:lineRule="auto"/>
        <w:ind w:left="840" w:leftChars="400" w:firstLine="120" w:firstLineChars="50"/>
        <w:rPr>
          <w:rFonts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3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⑶</w:t>
      </w:r>
      <w:r>
        <w:rPr>
          <w:rFonts w:hint="eastAsia" w:ascii="仿宋_GB2312" w:eastAsia="仿宋_GB2312"/>
          <w:bCs/>
          <w:color w:val="000000"/>
          <w:sz w:val="24"/>
        </w:rPr>
        <w:fldChar w:fldCharType="end"/>
      </w:r>
      <w:r>
        <w:rPr>
          <w:rFonts w:hint="eastAsia" w:ascii="仿宋_GB2312" w:eastAsia="仿宋_GB2312"/>
          <w:bCs/>
          <w:color w:val="000000"/>
          <w:sz w:val="24"/>
        </w:rPr>
        <w:t>报价文件的大写金额和小写金额不一致的，以大写金额为准；</w:t>
      </w:r>
    </w:p>
    <w:p>
      <w:pPr>
        <w:spacing w:line="360" w:lineRule="auto"/>
        <w:ind w:left="1185" w:leftChars="450" w:hanging="240" w:hangingChars="100"/>
        <w:rPr>
          <w:rFonts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4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⑷</w:t>
      </w:r>
      <w:r>
        <w:rPr>
          <w:rFonts w:hint="eastAsia" w:ascii="仿宋_GB2312" w:eastAsia="仿宋_GB2312"/>
          <w:bCs/>
          <w:color w:val="000000"/>
          <w:sz w:val="24"/>
        </w:rPr>
        <w:fldChar w:fldCharType="end"/>
      </w:r>
      <w:r>
        <w:rPr>
          <w:rFonts w:hint="eastAsia" w:ascii="仿宋_GB2312" w:eastAsia="仿宋_GB2312"/>
          <w:bCs/>
          <w:color w:val="000000"/>
          <w:sz w:val="24"/>
        </w:rPr>
        <w:t>单价金额小数点或者百分比有明显错位的，以开标一览表（报价表）的总价为准，并修改单价；</w:t>
      </w:r>
    </w:p>
    <w:p>
      <w:pPr>
        <w:spacing w:line="360" w:lineRule="auto"/>
        <w:ind w:left="840" w:leftChars="400" w:firstLine="120" w:firstLineChars="50"/>
        <w:rPr>
          <w:rFonts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5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⑸</w:t>
      </w:r>
      <w:r>
        <w:rPr>
          <w:rFonts w:hint="eastAsia" w:ascii="仿宋_GB2312" w:eastAsia="仿宋_GB2312"/>
          <w:bCs/>
          <w:color w:val="000000"/>
          <w:sz w:val="24"/>
        </w:rPr>
        <w:fldChar w:fldCharType="end"/>
      </w:r>
      <w:r>
        <w:rPr>
          <w:rFonts w:hint="eastAsia" w:ascii="仿宋_GB2312" w:eastAsia="仿宋_GB2312"/>
          <w:bCs/>
          <w:color w:val="000000"/>
          <w:sz w:val="24"/>
        </w:rPr>
        <w:t>总价金额与按单价汇总金额不一致的，以单价金额计算结果为准；</w:t>
      </w:r>
    </w:p>
    <w:p>
      <w:pPr>
        <w:spacing w:line="360" w:lineRule="auto"/>
        <w:ind w:left="840" w:leftChars="400" w:firstLine="120" w:firstLineChars="50"/>
        <w:rPr>
          <w:rFonts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6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⑹</w:t>
      </w:r>
      <w:r>
        <w:rPr>
          <w:rFonts w:hint="eastAsia" w:ascii="仿宋_GB2312" w:eastAsia="仿宋_GB2312"/>
          <w:bCs/>
          <w:color w:val="000000"/>
          <w:sz w:val="24"/>
        </w:rPr>
        <w:fldChar w:fldCharType="end"/>
      </w:r>
      <w:r>
        <w:rPr>
          <w:rFonts w:hint="eastAsia" w:ascii="仿宋_GB2312" w:eastAsia="仿宋_GB2312"/>
          <w:bCs/>
          <w:color w:val="000000"/>
          <w:sz w:val="24"/>
        </w:rPr>
        <w:t>同时出现两种以上不一致的，按上述顺序修正；</w:t>
      </w:r>
    </w:p>
    <w:p>
      <w:pPr>
        <w:spacing w:line="360" w:lineRule="auto"/>
        <w:ind w:left="840" w:leftChars="400" w:firstLine="120" w:firstLineChars="50"/>
        <w:rPr>
          <w:rFonts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7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⑺</w:t>
      </w:r>
      <w:r>
        <w:rPr>
          <w:rFonts w:hint="eastAsia" w:ascii="仿宋_GB2312" w:eastAsia="仿宋_GB2312"/>
          <w:bCs/>
          <w:color w:val="000000"/>
          <w:sz w:val="24"/>
        </w:rPr>
        <w:fldChar w:fldCharType="end"/>
      </w:r>
      <w:r>
        <w:rPr>
          <w:rFonts w:hint="eastAsia" w:ascii="仿宋_GB2312" w:eastAsia="仿宋_GB2312"/>
          <w:bCs/>
          <w:color w:val="000000"/>
          <w:sz w:val="24"/>
        </w:rPr>
        <w:t>对不同文字文本</w:t>
      </w:r>
      <w:r>
        <w:rPr>
          <w:rFonts w:hint="eastAsia" w:ascii="仿宋_GB2312" w:eastAsia="仿宋_GB2312"/>
          <w:color w:val="000000"/>
          <w:kern w:val="0"/>
          <w:sz w:val="24"/>
        </w:rPr>
        <w:t>磋商响应文件</w:t>
      </w:r>
      <w:r>
        <w:rPr>
          <w:rFonts w:hint="eastAsia" w:ascii="仿宋_GB2312" w:eastAsia="仿宋_GB2312"/>
          <w:bCs/>
          <w:color w:val="000000"/>
          <w:sz w:val="24"/>
        </w:rPr>
        <w:t>的解释发生异议的，以中文文本为准；</w:t>
      </w:r>
    </w:p>
    <w:p>
      <w:pPr>
        <w:spacing w:line="360" w:lineRule="auto"/>
        <w:ind w:left="1185" w:leftChars="450" w:hanging="240" w:hangingChars="10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8 \* GB2 </w:instrText>
      </w:r>
      <w:r>
        <w:rPr>
          <w:rFonts w:hint="eastAsia" w:ascii="仿宋_GB2312" w:eastAsia="仿宋_GB2312"/>
          <w:color w:val="000000"/>
          <w:sz w:val="24"/>
        </w:rPr>
        <w:fldChar w:fldCharType="separate"/>
      </w:r>
      <w:r>
        <w:rPr>
          <w:rFonts w:hint="eastAsia" w:ascii="仿宋_GB2312" w:eastAsia="仿宋_GB2312"/>
          <w:color w:val="000000"/>
          <w:sz w:val="24"/>
        </w:rPr>
        <w:t>⑻</w:t>
      </w:r>
      <w:r>
        <w:rPr>
          <w:rFonts w:hint="eastAsia" w:ascii="仿宋_GB2312" w:eastAsia="仿宋_GB2312"/>
          <w:color w:val="000000"/>
          <w:sz w:val="24"/>
        </w:rPr>
        <w:fldChar w:fldCharType="end"/>
      </w:r>
      <w:r>
        <w:rPr>
          <w:rFonts w:hint="eastAsia" w:ascii="仿宋_GB2312" w:eastAsia="仿宋_GB2312"/>
          <w:color w:val="000000"/>
          <w:sz w:val="24"/>
        </w:rPr>
        <w:t>修正错误的响应报价，经供应商负责人（或委托代理人）同意签字确认后产生约束力。调整后的响应报价对供应商具有约束作用。若供应商不接受修正后的响应报价，则其响应无效。</w:t>
      </w:r>
    </w:p>
    <w:p>
      <w:pPr>
        <w:pStyle w:val="43"/>
      </w:pPr>
      <w:bookmarkStart w:id="283" w:name="_Toc100322250"/>
      <w:bookmarkStart w:id="284" w:name="_Toc531359024"/>
      <w:bookmarkStart w:id="285" w:name="_Toc25260"/>
      <w:bookmarkStart w:id="286" w:name="_Toc24102"/>
      <w:r>
        <w:rPr>
          <w:rFonts w:hint="eastAsia"/>
        </w:rPr>
        <w:t>6.6     评审报告</w:t>
      </w:r>
      <w:bookmarkEnd w:id="283"/>
      <w:bookmarkEnd w:id="284"/>
      <w:bookmarkEnd w:id="285"/>
      <w:bookmarkEnd w:id="286"/>
    </w:p>
    <w:p>
      <w:pPr>
        <w:spacing w:line="360" w:lineRule="auto"/>
        <w:ind w:left="960" w:hanging="960" w:hangingChars="400"/>
        <w:rPr>
          <w:rFonts w:ascii="仿宋_GB2312" w:eastAsia="仿宋_GB2312"/>
          <w:sz w:val="24"/>
        </w:rPr>
      </w:pPr>
      <w:r>
        <w:rPr>
          <w:rFonts w:hint="eastAsia" w:ascii="仿宋_GB2312" w:eastAsia="仿宋_GB2312"/>
          <w:sz w:val="24"/>
        </w:rPr>
        <w:t>6.6.1   评审结果汇总，供应商结果排序；</w:t>
      </w:r>
    </w:p>
    <w:p>
      <w:pPr>
        <w:spacing w:line="360" w:lineRule="auto"/>
        <w:ind w:left="960" w:hanging="960" w:hangingChars="400"/>
        <w:rPr>
          <w:rFonts w:ascii="仿宋_GB2312" w:eastAsia="仿宋_GB2312"/>
          <w:sz w:val="24"/>
        </w:rPr>
      </w:pPr>
      <w:r>
        <w:rPr>
          <w:rFonts w:hint="eastAsia" w:ascii="仿宋_GB2312" w:eastAsia="仿宋_GB2312"/>
          <w:sz w:val="24"/>
        </w:rPr>
        <w:t>6.6.2   磋商小组根据全体评审成员签字的原始评审记录和评审结果编写评审报告，并推荐成交候选人；</w:t>
      </w:r>
    </w:p>
    <w:p>
      <w:pPr>
        <w:spacing w:line="360" w:lineRule="auto"/>
        <w:ind w:left="960" w:hanging="960" w:hangingChars="400"/>
        <w:rPr>
          <w:rFonts w:ascii="仿宋_GB2312" w:eastAsia="仿宋_GB2312"/>
          <w:sz w:val="24"/>
        </w:rPr>
      </w:pPr>
      <w:r>
        <w:rPr>
          <w:rFonts w:hint="eastAsia" w:ascii="仿宋_GB2312" w:eastAsia="仿宋_GB2312"/>
          <w:sz w:val="24"/>
        </w:rPr>
        <w:t>6.6.3   评审报告由磋商小组成员签字确认生效，持不同意见的磋商小组成员应当在评审报告上签署不同意见及理由，否则视为同意评审报告；</w:t>
      </w:r>
    </w:p>
    <w:p>
      <w:pPr>
        <w:spacing w:line="360" w:lineRule="auto"/>
        <w:ind w:left="960" w:hanging="960" w:hangingChars="400"/>
        <w:rPr>
          <w:rFonts w:ascii="仿宋_GB2312" w:eastAsia="仿宋_GB2312"/>
          <w:sz w:val="24"/>
        </w:rPr>
      </w:pPr>
      <w:r>
        <w:rPr>
          <w:rFonts w:hint="eastAsia" w:ascii="仿宋_GB2312" w:eastAsia="仿宋_GB2312"/>
          <w:sz w:val="24"/>
        </w:rPr>
        <w:t xml:space="preserve">6.6.4   </w:t>
      </w:r>
      <w:r>
        <w:rPr>
          <w:rFonts w:hint="eastAsia" w:ascii="仿宋_GB2312" w:eastAsia="仿宋_GB2312"/>
          <w:color w:val="0000FF"/>
          <w:sz w:val="24"/>
        </w:rPr>
        <w:t>评标结束后，采购代理机构通过成交公告的形式宣布评标结果</w:t>
      </w:r>
      <w:r>
        <w:rPr>
          <w:rFonts w:hint="eastAsia" w:ascii="仿宋_GB2312" w:eastAsia="仿宋_GB2312"/>
          <w:sz w:val="24"/>
        </w:rPr>
        <w:t>。</w:t>
      </w:r>
    </w:p>
    <w:p>
      <w:pPr>
        <w:pStyle w:val="25"/>
        <w:spacing w:before="312" w:beforeLines="100" w:after="312" w:afterLines="100"/>
        <w:jc w:val="left"/>
        <w:outlineLvl w:val="1"/>
        <w:rPr>
          <w:rFonts w:ascii="仿宋_GB2312" w:eastAsia="仿宋_GB2312"/>
          <w:color w:val="000000"/>
          <w:sz w:val="30"/>
          <w:szCs w:val="30"/>
        </w:rPr>
      </w:pPr>
      <w:bookmarkStart w:id="287" w:name="_Toc111555398"/>
      <w:bookmarkStart w:id="288" w:name="_Toc6786"/>
      <w:bookmarkStart w:id="289" w:name="_Toc531359025"/>
      <w:bookmarkStart w:id="290" w:name="_Toc20742"/>
      <w:bookmarkStart w:id="291" w:name="_Toc115426122"/>
      <w:r>
        <w:rPr>
          <w:rFonts w:hint="eastAsia" w:ascii="仿宋_GB2312" w:eastAsia="仿宋_GB2312"/>
          <w:color w:val="000000"/>
          <w:sz w:val="30"/>
          <w:szCs w:val="30"/>
        </w:rPr>
        <w:t>七    响应无效的情形</w:t>
      </w:r>
      <w:bookmarkEnd w:id="287"/>
      <w:bookmarkEnd w:id="288"/>
      <w:bookmarkEnd w:id="289"/>
      <w:bookmarkEnd w:id="290"/>
      <w:bookmarkEnd w:id="291"/>
    </w:p>
    <w:p>
      <w:pPr>
        <w:pStyle w:val="43"/>
        <w:rPr>
          <w:color w:val="000000"/>
        </w:rPr>
      </w:pPr>
      <w:bookmarkStart w:id="292" w:name="_Toc6653"/>
      <w:bookmarkStart w:id="293" w:name="_Toc18816"/>
      <w:bookmarkStart w:id="294" w:name="_Toc100322252"/>
      <w:r>
        <w:rPr>
          <w:rFonts w:hint="eastAsia"/>
          <w:color w:val="000000"/>
        </w:rPr>
        <w:t>7.1     在开标时，如发现有以下情形之一的，其响应无效</w:t>
      </w:r>
      <w:bookmarkEnd w:id="292"/>
      <w:bookmarkEnd w:id="293"/>
      <w:bookmarkEnd w:id="294"/>
    </w:p>
    <w:p>
      <w:pPr>
        <w:spacing w:line="360" w:lineRule="auto"/>
        <w:ind w:left="840" w:leftChars="400" w:firstLine="120" w:firstLineChars="50"/>
        <w:rPr>
          <w:rFonts w:ascii="仿宋_GB2312" w:eastAsia="仿宋_GB2312"/>
          <w:bCs/>
          <w:color w:val="0000FF"/>
          <w:sz w:val="24"/>
        </w:rPr>
      </w:pPr>
      <w:r>
        <w:rPr>
          <w:rFonts w:hint="eastAsia" w:ascii="仿宋_GB2312" w:eastAsia="仿宋_GB2312"/>
          <w:bCs/>
          <w:color w:val="0000FF"/>
          <w:sz w:val="24"/>
        </w:rPr>
        <w:fldChar w:fldCharType="begin"/>
      </w:r>
      <w:r>
        <w:rPr>
          <w:rFonts w:hint="eastAsia" w:ascii="仿宋_GB2312" w:eastAsia="仿宋_GB2312"/>
          <w:bCs/>
          <w:color w:val="0000FF"/>
          <w:sz w:val="24"/>
        </w:rPr>
        <w:instrText xml:space="preserve"> = 1 \* GB2 </w:instrText>
      </w:r>
      <w:r>
        <w:rPr>
          <w:rFonts w:hint="eastAsia" w:ascii="仿宋_GB2312" w:eastAsia="仿宋_GB2312"/>
          <w:bCs/>
          <w:color w:val="0000FF"/>
          <w:sz w:val="24"/>
        </w:rPr>
        <w:fldChar w:fldCharType="separate"/>
      </w:r>
      <w:r>
        <w:rPr>
          <w:rFonts w:hint="eastAsia" w:ascii="仿宋_GB2312" w:eastAsia="仿宋_GB2312"/>
          <w:bCs/>
          <w:color w:val="0000FF"/>
          <w:sz w:val="24"/>
        </w:rPr>
        <w:t>⑴</w:t>
      </w:r>
      <w:r>
        <w:rPr>
          <w:rFonts w:hint="eastAsia" w:ascii="仿宋_GB2312" w:eastAsia="仿宋_GB2312"/>
          <w:bCs/>
          <w:color w:val="0000FF"/>
          <w:sz w:val="24"/>
        </w:rPr>
        <w:fldChar w:fldCharType="end"/>
      </w:r>
      <w:r>
        <w:rPr>
          <w:rFonts w:hint="eastAsia" w:ascii="仿宋_GB2312" w:eastAsia="仿宋_GB2312"/>
          <w:bCs/>
          <w:color w:val="0000FF"/>
          <w:sz w:val="24"/>
        </w:rPr>
        <w:t>未按要求提交电子加密磋商响应文件的；</w:t>
      </w:r>
    </w:p>
    <w:p>
      <w:pPr>
        <w:spacing w:line="360" w:lineRule="auto"/>
        <w:ind w:left="1185" w:leftChars="450" w:hanging="240" w:hangingChars="100"/>
        <w:rPr>
          <w:rFonts w:ascii="仿宋_GB2312" w:eastAsia="仿宋_GB2312"/>
          <w:color w:val="000000"/>
          <w:sz w:val="24"/>
        </w:rPr>
      </w:pPr>
      <w:r>
        <w:rPr>
          <w:rFonts w:hint="eastAsia" w:ascii="仿宋_GB2312" w:eastAsia="仿宋_GB2312"/>
          <w:bCs/>
          <w:color w:val="0000FF"/>
          <w:sz w:val="24"/>
        </w:rPr>
        <w:fldChar w:fldCharType="begin"/>
      </w:r>
      <w:r>
        <w:rPr>
          <w:rFonts w:hint="eastAsia" w:ascii="仿宋_GB2312" w:eastAsia="仿宋_GB2312"/>
          <w:bCs/>
          <w:color w:val="0000FF"/>
          <w:sz w:val="24"/>
        </w:rPr>
        <w:instrText xml:space="preserve"> = 2 \* GB2 </w:instrText>
      </w:r>
      <w:r>
        <w:rPr>
          <w:rFonts w:hint="eastAsia" w:ascii="仿宋_GB2312" w:eastAsia="仿宋_GB2312"/>
          <w:bCs/>
          <w:color w:val="0000FF"/>
          <w:sz w:val="24"/>
        </w:rPr>
        <w:fldChar w:fldCharType="separate"/>
      </w:r>
      <w:r>
        <w:rPr>
          <w:rFonts w:hint="eastAsia" w:ascii="仿宋_GB2312" w:eastAsia="仿宋_GB2312"/>
          <w:bCs/>
          <w:color w:val="0000FF"/>
          <w:sz w:val="24"/>
        </w:rPr>
        <w:t>⑵</w:t>
      </w:r>
      <w:r>
        <w:rPr>
          <w:rFonts w:hint="eastAsia" w:ascii="仿宋_GB2312" w:eastAsia="仿宋_GB2312"/>
          <w:bCs/>
          <w:color w:val="0000FF"/>
          <w:sz w:val="24"/>
        </w:rPr>
        <w:fldChar w:fldCharType="end"/>
      </w:r>
      <w:r>
        <w:rPr>
          <w:rFonts w:hint="eastAsia" w:ascii="仿宋_GB2312" w:eastAsia="仿宋_GB2312"/>
          <w:color w:val="0000FF"/>
          <w:sz w:val="24"/>
        </w:rPr>
        <w:t>在规定时间内未解密电子加密磋商响应文件或</w:t>
      </w:r>
      <w:r>
        <w:rPr>
          <w:rFonts w:hint="eastAsia" w:ascii="仿宋_GB2312" w:eastAsia="仿宋_GB2312"/>
          <w:bCs/>
          <w:color w:val="0000FF"/>
          <w:sz w:val="24"/>
        </w:rPr>
        <w:t>提交电子加密磋商响应文件无法解密，且未提交备份磋商响应文件</w:t>
      </w:r>
      <w:r>
        <w:rPr>
          <w:rFonts w:hint="eastAsia" w:ascii="仿宋_GB2312" w:hAnsi="宋体" w:eastAsia="仿宋_GB2312"/>
          <w:color w:val="0000FF"/>
          <w:sz w:val="24"/>
          <w:szCs w:val="24"/>
        </w:rPr>
        <w:t>（包括提交备份磋商响应文件未按规定时间内提供解密密码或密码错误的）</w:t>
      </w:r>
      <w:r>
        <w:rPr>
          <w:rFonts w:hint="eastAsia" w:ascii="仿宋_GB2312" w:eastAsia="仿宋_GB2312"/>
          <w:bCs/>
          <w:color w:val="0000FF"/>
          <w:sz w:val="24"/>
        </w:rPr>
        <w:t>。</w:t>
      </w:r>
    </w:p>
    <w:p>
      <w:pPr>
        <w:pStyle w:val="43"/>
        <w:rPr>
          <w:color w:val="000000"/>
        </w:rPr>
      </w:pPr>
      <w:bookmarkStart w:id="295" w:name="_Toc5890"/>
      <w:bookmarkStart w:id="296" w:name="_Toc100322253"/>
      <w:bookmarkStart w:id="297" w:name="_Toc2230"/>
      <w:r>
        <w:rPr>
          <w:rFonts w:hint="eastAsia"/>
          <w:color w:val="000000"/>
        </w:rPr>
        <w:t>7.2     在符合性审查时，如发现下列情形之一的，其响应无效</w:t>
      </w:r>
      <w:bookmarkEnd w:id="295"/>
      <w:bookmarkEnd w:id="296"/>
      <w:bookmarkEnd w:id="297"/>
    </w:p>
    <w:p>
      <w:pPr>
        <w:spacing w:line="360" w:lineRule="auto"/>
        <w:ind w:left="840" w:leftChars="400" w:firstLine="120" w:firstLineChars="50"/>
        <w:rPr>
          <w:rFonts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1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⑴</w:t>
      </w:r>
      <w:r>
        <w:rPr>
          <w:rFonts w:hint="eastAsia" w:ascii="仿宋_GB2312" w:eastAsia="仿宋_GB2312"/>
          <w:bCs/>
          <w:color w:val="000000"/>
          <w:sz w:val="24"/>
        </w:rPr>
        <w:fldChar w:fldCharType="end"/>
      </w:r>
      <w:r>
        <w:rPr>
          <w:rFonts w:hint="eastAsia" w:ascii="仿宋_GB2312" w:eastAsia="仿宋_GB2312"/>
          <w:bCs/>
          <w:color w:val="000000"/>
          <w:sz w:val="24"/>
        </w:rPr>
        <w:t>未按磋商文件规定进行盖章、签字的；</w:t>
      </w:r>
    </w:p>
    <w:p>
      <w:pPr>
        <w:spacing w:line="360" w:lineRule="auto"/>
        <w:ind w:left="840" w:leftChars="400" w:firstLine="120" w:firstLineChars="50"/>
        <w:rPr>
          <w:rFonts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2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⑵</w:t>
      </w:r>
      <w:r>
        <w:rPr>
          <w:rFonts w:hint="eastAsia" w:ascii="仿宋_GB2312" w:eastAsia="仿宋_GB2312"/>
          <w:bCs/>
          <w:color w:val="000000"/>
          <w:sz w:val="24"/>
        </w:rPr>
        <w:fldChar w:fldCharType="end"/>
      </w:r>
      <w:r>
        <w:rPr>
          <w:rFonts w:hint="eastAsia" w:ascii="仿宋_GB2312" w:eastAsia="仿宋_GB2312"/>
          <w:color w:val="000000"/>
          <w:sz w:val="24"/>
        </w:rPr>
        <w:t>未实质响应磋商文件中带“</w:t>
      </w:r>
      <w:r>
        <w:rPr>
          <w:rFonts w:ascii="仿宋_GB2312" w:eastAsia="仿宋_GB2312"/>
          <w:color w:val="000000"/>
          <w:sz w:val="24"/>
        </w:rPr>
        <w:sym w:font="Wingdings 3" w:char="F070"/>
      </w:r>
      <w:r>
        <w:rPr>
          <w:rFonts w:hint="eastAsia" w:ascii="仿宋_GB2312" w:eastAsia="仿宋_GB2312"/>
          <w:color w:val="000000"/>
          <w:sz w:val="24"/>
        </w:rPr>
        <w:t>”条款要求的磋商响应文件；</w:t>
      </w:r>
    </w:p>
    <w:p>
      <w:pPr>
        <w:spacing w:line="360" w:lineRule="auto"/>
        <w:ind w:left="1185" w:leftChars="450" w:hanging="240" w:hangingChars="100"/>
        <w:rPr>
          <w:rFonts w:ascii="仿宋_GB2312" w:eastAsia="仿宋_GB2312"/>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3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⑶</w:t>
      </w:r>
      <w:r>
        <w:rPr>
          <w:rFonts w:hint="eastAsia" w:ascii="仿宋_GB2312" w:eastAsia="仿宋_GB2312"/>
          <w:bCs/>
          <w:color w:val="000000"/>
          <w:sz w:val="24"/>
        </w:rPr>
        <w:fldChar w:fldCharType="end"/>
      </w:r>
      <w:r>
        <w:rPr>
          <w:rFonts w:hint="eastAsia" w:ascii="仿宋_GB2312" w:eastAsia="仿宋_GB2312"/>
          <w:color w:val="000000"/>
          <w:sz w:val="24"/>
        </w:rPr>
        <w:t>存在一个或一个以上备选（替代）响应方案的；</w:t>
      </w:r>
    </w:p>
    <w:p>
      <w:pPr>
        <w:spacing w:line="360" w:lineRule="auto"/>
        <w:ind w:left="1185" w:leftChars="450" w:hanging="240" w:hangingChars="10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4 \* GB2 </w:instrText>
      </w:r>
      <w:r>
        <w:rPr>
          <w:rFonts w:hint="eastAsia" w:ascii="仿宋_GB2312" w:eastAsia="仿宋_GB2312"/>
          <w:color w:val="000000"/>
          <w:sz w:val="24"/>
        </w:rPr>
        <w:fldChar w:fldCharType="separate"/>
      </w:r>
      <w:r>
        <w:rPr>
          <w:rFonts w:hint="eastAsia" w:ascii="仿宋_GB2312" w:eastAsia="仿宋_GB2312"/>
          <w:color w:val="000000"/>
          <w:sz w:val="24"/>
        </w:rPr>
        <w:t>⑷</w:t>
      </w:r>
      <w:r>
        <w:rPr>
          <w:rFonts w:hint="eastAsia" w:ascii="仿宋_GB2312" w:eastAsia="仿宋_GB2312"/>
          <w:color w:val="000000"/>
          <w:sz w:val="24"/>
        </w:rPr>
        <w:fldChar w:fldCharType="end"/>
      </w:r>
      <w:r>
        <w:rPr>
          <w:rFonts w:hint="eastAsia" w:ascii="仿宋_GB2312" w:eastAsia="仿宋_GB2312"/>
          <w:color w:val="000000"/>
          <w:sz w:val="24"/>
        </w:rPr>
        <w:t>供应商提交两份或两份以上内容不同的磋商响应文件，未声明哪一份有效的。</w:t>
      </w:r>
    </w:p>
    <w:p>
      <w:pPr>
        <w:pStyle w:val="5"/>
        <w:spacing w:before="0" w:after="0"/>
        <w:ind w:left="964" w:hanging="964" w:hangingChars="400"/>
        <w:rPr>
          <w:rFonts w:hAnsi="宋体"/>
          <w:sz w:val="24"/>
          <w:szCs w:val="24"/>
        </w:rPr>
      </w:pPr>
      <w:bookmarkStart w:id="298" w:name="_Toc100322254"/>
      <w:bookmarkStart w:id="299" w:name="_Toc3743"/>
      <w:bookmarkStart w:id="300" w:name="_Toc19198"/>
      <w:r>
        <w:rPr>
          <w:rFonts w:hint="eastAsia" w:hAnsi="宋体"/>
          <w:color w:val="000000"/>
          <w:sz w:val="24"/>
          <w:szCs w:val="24"/>
        </w:rPr>
        <w:t xml:space="preserve">7.3     </w:t>
      </w:r>
      <w:r>
        <w:rPr>
          <w:rFonts w:hint="eastAsia" w:hAnsi="宋体"/>
          <w:sz w:val="24"/>
          <w:szCs w:val="24"/>
        </w:rPr>
        <w:t>在资信商务技术评审时，如发现下列情形之一的，其响应无效</w:t>
      </w:r>
      <w:bookmarkEnd w:id="298"/>
      <w:bookmarkEnd w:id="299"/>
      <w:bookmarkEnd w:id="300"/>
    </w:p>
    <w:p>
      <w:pPr>
        <w:spacing w:line="360" w:lineRule="auto"/>
        <w:ind w:left="1185" w:leftChars="450" w:hanging="240" w:hangingChars="100"/>
        <w:rPr>
          <w:rFonts w:ascii="仿宋_GB2312" w:eastAsia="仿宋_GB2312"/>
          <w:bCs/>
          <w:sz w:val="24"/>
        </w:rPr>
      </w:pPr>
      <w:r>
        <w:rPr>
          <w:rFonts w:hint="eastAsia" w:ascii="仿宋_GB2312" w:eastAsia="仿宋_GB2312"/>
          <w:bCs/>
          <w:sz w:val="24"/>
        </w:rPr>
        <w:fldChar w:fldCharType="begin"/>
      </w:r>
      <w:r>
        <w:rPr>
          <w:rFonts w:hint="eastAsia" w:ascii="仿宋_GB2312" w:eastAsia="仿宋_GB2312"/>
          <w:bCs/>
          <w:sz w:val="24"/>
        </w:rPr>
        <w:instrText xml:space="preserve"> = 1 \* GB2 </w:instrText>
      </w:r>
      <w:r>
        <w:rPr>
          <w:rFonts w:hint="eastAsia" w:ascii="仿宋_GB2312" w:eastAsia="仿宋_GB2312"/>
          <w:bCs/>
          <w:sz w:val="24"/>
        </w:rPr>
        <w:fldChar w:fldCharType="separate"/>
      </w:r>
      <w:r>
        <w:rPr>
          <w:rFonts w:hint="eastAsia" w:ascii="仿宋_GB2312" w:eastAsia="仿宋_GB2312"/>
          <w:bCs/>
          <w:sz w:val="24"/>
        </w:rPr>
        <w:t>⑴</w:t>
      </w:r>
      <w:r>
        <w:rPr>
          <w:rFonts w:hint="eastAsia" w:ascii="仿宋_GB2312" w:eastAsia="仿宋_GB2312"/>
          <w:bCs/>
          <w:sz w:val="24"/>
        </w:rPr>
        <w:fldChar w:fldCharType="end"/>
      </w:r>
      <w:r>
        <w:rPr>
          <w:rFonts w:hint="eastAsia" w:ascii="仿宋_GB2312" w:eastAsia="仿宋_GB2312"/>
          <w:sz w:val="24"/>
        </w:rPr>
        <w:t>磋商响应文件含有采购人不能接受的附加条款的；</w:t>
      </w:r>
    </w:p>
    <w:p>
      <w:pPr>
        <w:spacing w:line="360" w:lineRule="auto"/>
        <w:ind w:left="840" w:leftChars="400" w:firstLine="120" w:firstLineChars="50"/>
        <w:rPr>
          <w:rFonts w:ascii="仿宋_GB2312" w:eastAsia="仿宋_GB2312"/>
          <w:bCs/>
          <w:sz w:val="24"/>
        </w:rPr>
      </w:pPr>
      <w:r>
        <w:rPr>
          <w:rFonts w:hint="eastAsia" w:ascii="仿宋_GB2312" w:eastAsia="仿宋_GB2312"/>
          <w:bCs/>
          <w:sz w:val="24"/>
        </w:rPr>
        <w:fldChar w:fldCharType="begin"/>
      </w:r>
      <w:r>
        <w:rPr>
          <w:rFonts w:hint="eastAsia" w:ascii="仿宋_GB2312" w:eastAsia="仿宋_GB2312"/>
          <w:bCs/>
          <w:sz w:val="24"/>
        </w:rPr>
        <w:instrText xml:space="preserve"> = 2 \* GB2 </w:instrText>
      </w:r>
      <w:r>
        <w:rPr>
          <w:rFonts w:hint="eastAsia" w:ascii="仿宋_GB2312" w:eastAsia="仿宋_GB2312"/>
          <w:bCs/>
          <w:sz w:val="24"/>
        </w:rPr>
        <w:fldChar w:fldCharType="separate"/>
      </w:r>
      <w:r>
        <w:rPr>
          <w:rFonts w:hint="eastAsia" w:ascii="仿宋_GB2312" w:eastAsia="仿宋_GB2312"/>
          <w:bCs/>
          <w:sz w:val="24"/>
        </w:rPr>
        <w:t>⑵</w:t>
      </w:r>
      <w:r>
        <w:rPr>
          <w:rFonts w:hint="eastAsia" w:ascii="仿宋_GB2312" w:eastAsia="仿宋_GB2312"/>
          <w:bCs/>
          <w:sz w:val="24"/>
        </w:rPr>
        <w:fldChar w:fldCharType="end"/>
      </w:r>
      <w:r>
        <w:rPr>
          <w:rFonts w:hint="eastAsia" w:ascii="仿宋_GB2312" w:eastAsia="仿宋_GB2312"/>
          <w:sz w:val="24"/>
        </w:rPr>
        <w:t>磋商响应文件中提供赠品、回扣或者与采购无关的其他商品、服务的；</w:t>
      </w:r>
    </w:p>
    <w:p>
      <w:pPr>
        <w:spacing w:line="360" w:lineRule="auto"/>
        <w:ind w:left="1185" w:leftChars="450" w:hanging="240" w:hangingChars="100"/>
        <w:rPr>
          <w:rFonts w:ascii="仿宋_GB2312" w:eastAsia="仿宋_GB2312"/>
          <w:sz w:val="24"/>
        </w:rPr>
      </w:pPr>
      <w:r>
        <w:rPr>
          <w:rFonts w:hint="eastAsia" w:ascii="仿宋_GB2312" w:eastAsia="仿宋_GB2312"/>
          <w:bCs/>
          <w:sz w:val="24"/>
        </w:rPr>
        <w:fldChar w:fldCharType="begin"/>
      </w:r>
      <w:r>
        <w:rPr>
          <w:rFonts w:hint="eastAsia" w:ascii="仿宋_GB2312" w:eastAsia="仿宋_GB2312"/>
          <w:bCs/>
          <w:sz w:val="24"/>
        </w:rPr>
        <w:instrText xml:space="preserve"> = 3 \* GB2 </w:instrText>
      </w:r>
      <w:r>
        <w:rPr>
          <w:rFonts w:hint="eastAsia" w:ascii="仿宋_GB2312" w:eastAsia="仿宋_GB2312"/>
          <w:bCs/>
          <w:sz w:val="24"/>
        </w:rPr>
        <w:fldChar w:fldCharType="separate"/>
      </w:r>
      <w:r>
        <w:rPr>
          <w:rFonts w:hint="eastAsia" w:ascii="仿宋_GB2312" w:eastAsia="仿宋_GB2312"/>
          <w:bCs/>
          <w:sz w:val="24"/>
        </w:rPr>
        <w:t>⑶</w:t>
      </w:r>
      <w:r>
        <w:rPr>
          <w:rFonts w:hint="eastAsia" w:ascii="仿宋_GB2312" w:eastAsia="仿宋_GB2312"/>
          <w:bCs/>
          <w:sz w:val="24"/>
        </w:rPr>
        <w:fldChar w:fldCharType="end"/>
      </w:r>
      <w:r>
        <w:rPr>
          <w:rFonts w:hint="eastAsia" w:ascii="仿宋_GB2312" w:eastAsia="仿宋_GB2312"/>
          <w:sz w:val="24"/>
        </w:rPr>
        <w:t>磋商小组评定有非实质性条款负偏离超过磋商文件规定项数的，项数要求见供应商须知前附表（一）；</w:t>
      </w:r>
    </w:p>
    <w:p>
      <w:pPr>
        <w:spacing w:line="360" w:lineRule="auto"/>
        <w:ind w:left="1185" w:leftChars="450" w:hanging="240" w:hangingChars="100"/>
        <w:rPr>
          <w:rFonts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 = 4 \* GB2 </w:instrText>
      </w:r>
      <w:r>
        <w:rPr>
          <w:rFonts w:hint="eastAsia" w:ascii="仿宋_GB2312" w:eastAsia="仿宋_GB2312"/>
          <w:sz w:val="24"/>
        </w:rPr>
        <w:fldChar w:fldCharType="separate"/>
      </w:r>
      <w:r>
        <w:rPr>
          <w:rFonts w:hint="eastAsia" w:ascii="仿宋_GB2312" w:eastAsia="仿宋_GB2312"/>
          <w:sz w:val="24"/>
        </w:rPr>
        <w:t>⑷</w:t>
      </w:r>
      <w:r>
        <w:rPr>
          <w:rFonts w:hint="eastAsia" w:ascii="仿宋_GB2312" w:eastAsia="仿宋_GB2312"/>
          <w:sz w:val="24"/>
        </w:rPr>
        <w:fldChar w:fldCharType="end"/>
      </w:r>
      <w:r>
        <w:rPr>
          <w:rFonts w:hint="eastAsia" w:ascii="仿宋_GB2312" w:eastAsia="仿宋_GB2312"/>
          <w:bCs/>
          <w:sz w:val="24"/>
        </w:rPr>
        <w:t>供应商已明知采购期间或之后企业将发生兼并改制，或提供的产品将停产、淘汰，或必须有偿使用专供的备品备件和试剂耗材的，及其他应当告知采购人可能影响采购项目实施或损害采购人利益的信息，不在磋商响应文件中予以特别说明的；</w:t>
      </w:r>
    </w:p>
    <w:p>
      <w:pPr>
        <w:spacing w:line="360" w:lineRule="auto"/>
        <w:ind w:left="1185" w:leftChars="450" w:hanging="240" w:hangingChars="100"/>
        <w:rPr>
          <w:rFonts w:ascii="仿宋_GB2312" w:eastAsia="仿宋_GB2312"/>
          <w:bCs/>
          <w:sz w:val="24"/>
        </w:rPr>
      </w:pPr>
      <w:r>
        <w:rPr>
          <w:rFonts w:hint="eastAsia" w:ascii="仿宋_GB2312" w:eastAsia="仿宋_GB2312"/>
          <w:bCs/>
          <w:sz w:val="24"/>
        </w:rPr>
        <w:fldChar w:fldCharType="begin"/>
      </w:r>
      <w:r>
        <w:rPr>
          <w:rFonts w:hint="eastAsia" w:ascii="仿宋_GB2312" w:eastAsia="仿宋_GB2312"/>
          <w:bCs/>
          <w:sz w:val="24"/>
        </w:rPr>
        <w:instrText xml:space="preserve"> = 5 \* GB2 </w:instrText>
      </w:r>
      <w:r>
        <w:rPr>
          <w:rFonts w:hint="eastAsia" w:ascii="仿宋_GB2312" w:eastAsia="仿宋_GB2312"/>
          <w:bCs/>
          <w:sz w:val="24"/>
        </w:rPr>
        <w:fldChar w:fldCharType="separate"/>
      </w:r>
      <w:r>
        <w:rPr>
          <w:rFonts w:hint="eastAsia" w:ascii="仿宋_GB2312" w:eastAsia="仿宋_GB2312"/>
          <w:bCs/>
          <w:sz w:val="24"/>
        </w:rPr>
        <w:t>⑸</w:t>
      </w:r>
      <w:r>
        <w:rPr>
          <w:rFonts w:hint="eastAsia" w:ascii="仿宋_GB2312" w:eastAsia="仿宋_GB2312"/>
          <w:bCs/>
          <w:sz w:val="24"/>
        </w:rPr>
        <w:fldChar w:fldCharType="end"/>
      </w:r>
      <w:r>
        <w:rPr>
          <w:rFonts w:hint="eastAsia" w:ascii="仿宋_GB2312" w:eastAsia="仿宋_GB2312"/>
          <w:bCs/>
          <w:sz w:val="24"/>
        </w:rPr>
        <w:t>采购产品为政府强制采购的节能产品，供应商未提供节能产品认证证书的；</w:t>
      </w:r>
    </w:p>
    <w:p>
      <w:pPr>
        <w:spacing w:line="360" w:lineRule="auto"/>
        <w:ind w:left="1185" w:leftChars="450" w:hanging="240" w:hangingChars="100"/>
        <w:rPr>
          <w:rFonts w:ascii="仿宋_GB2312" w:eastAsia="仿宋_GB2312"/>
          <w:bCs/>
          <w:sz w:val="24"/>
        </w:rPr>
      </w:pPr>
      <w:r>
        <w:rPr>
          <w:rFonts w:hint="eastAsia" w:ascii="仿宋_GB2312" w:eastAsia="仿宋_GB2312"/>
          <w:bCs/>
          <w:sz w:val="24"/>
        </w:rPr>
        <w:fldChar w:fldCharType="begin"/>
      </w:r>
      <w:r>
        <w:rPr>
          <w:rFonts w:hint="eastAsia" w:ascii="仿宋_GB2312" w:eastAsia="仿宋_GB2312"/>
          <w:bCs/>
          <w:sz w:val="24"/>
        </w:rPr>
        <w:instrText xml:space="preserve"> = 6 \* GB2 </w:instrText>
      </w:r>
      <w:r>
        <w:rPr>
          <w:rFonts w:hint="eastAsia" w:ascii="仿宋_GB2312" w:eastAsia="仿宋_GB2312"/>
          <w:bCs/>
          <w:sz w:val="24"/>
        </w:rPr>
        <w:fldChar w:fldCharType="separate"/>
      </w:r>
      <w:r>
        <w:rPr>
          <w:rFonts w:hint="eastAsia" w:ascii="仿宋_GB2312" w:eastAsia="仿宋_GB2312"/>
          <w:bCs/>
          <w:sz w:val="24"/>
        </w:rPr>
        <w:t>⑹</w:t>
      </w:r>
      <w:r>
        <w:rPr>
          <w:rFonts w:hint="eastAsia" w:ascii="仿宋_GB2312" w:eastAsia="仿宋_GB2312"/>
          <w:bCs/>
          <w:sz w:val="24"/>
        </w:rPr>
        <w:fldChar w:fldCharType="end"/>
      </w:r>
      <w:r>
        <w:rPr>
          <w:rFonts w:hint="eastAsia" w:ascii="仿宋_GB2312" w:eastAsia="仿宋_GB2312"/>
          <w:bCs/>
          <w:sz w:val="24"/>
        </w:rPr>
        <w:t>磋商响应文件内容不全或内容字迹模糊辨认不清的而导致评审无法正常进行（经磋商小组认定并允许其当场更正的笔误除外的）；</w:t>
      </w:r>
    </w:p>
    <w:p>
      <w:pPr>
        <w:spacing w:line="360" w:lineRule="auto"/>
        <w:ind w:left="1185" w:leftChars="450" w:hanging="240" w:hangingChars="100"/>
        <w:rPr>
          <w:rFonts w:ascii="仿宋_GB2312" w:eastAsia="仿宋_GB2312"/>
          <w:bCs/>
          <w:sz w:val="24"/>
        </w:rPr>
      </w:pPr>
      <w:r>
        <w:rPr>
          <w:rFonts w:hint="eastAsia" w:ascii="仿宋_GB2312" w:eastAsia="仿宋_GB2312"/>
          <w:sz w:val="24"/>
        </w:rPr>
        <w:fldChar w:fldCharType="begin"/>
      </w:r>
      <w:r>
        <w:rPr>
          <w:rFonts w:hint="eastAsia" w:ascii="仿宋_GB2312" w:eastAsia="仿宋_GB2312"/>
          <w:sz w:val="24"/>
        </w:rPr>
        <w:instrText xml:space="preserve"> = 7 \* GB2 </w:instrText>
      </w:r>
      <w:r>
        <w:rPr>
          <w:rFonts w:hint="eastAsia" w:ascii="仿宋_GB2312" w:eastAsia="仿宋_GB2312"/>
          <w:sz w:val="24"/>
        </w:rPr>
        <w:fldChar w:fldCharType="separate"/>
      </w:r>
      <w:r>
        <w:rPr>
          <w:rFonts w:hint="eastAsia" w:ascii="仿宋_GB2312" w:eastAsia="仿宋_GB2312"/>
          <w:sz w:val="24"/>
        </w:rPr>
        <w:t>⑺</w:t>
      </w:r>
      <w:r>
        <w:rPr>
          <w:rFonts w:hint="eastAsia" w:ascii="仿宋_GB2312" w:eastAsia="仿宋_GB2312"/>
          <w:sz w:val="24"/>
        </w:rPr>
        <w:fldChar w:fldCharType="end"/>
      </w:r>
      <w:r>
        <w:rPr>
          <w:rFonts w:hint="eastAsia" w:ascii="仿宋_GB2312" w:eastAsia="仿宋_GB2312"/>
          <w:sz w:val="24"/>
        </w:rPr>
        <w:t>违反国家及政府部门相关法律、法规、文件规定或经评审委员认定的其他属于重大偏离的。</w:t>
      </w:r>
    </w:p>
    <w:p>
      <w:pPr>
        <w:pStyle w:val="5"/>
        <w:spacing w:before="0" w:after="0"/>
        <w:ind w:left="964" w:hanging="964" w:hangingChars="400"/>
        <w:rPr>
          <w:rFonts w:hAnsi="宋体"/>
          <w:sz w:val="24"/>
          <w:szCs w:val="24"/>
        </w:rPr>
      </w:pPr>
      <w:bookmarkStart w:id="301" w:name="_Toc100322255"/>
      <w:bookmarkStart w:id="302" w:name="_Toc14809"/>
      <w:bookmarkStart w:id="303" w:name="_Toc5557"/>
      <w:r>
        <w:rPr>
          <w:rFonts w:hint="eastAsia" w:hAnsi="宋体"/>
          <w:sz w:val="24"/>
          <w:szCs w:val="24"/>
        </w:rPr>
        <w:t>7.4     在报价评审时，如发现下列情形之一的，其响应无效</w:t>
      </w:r>
      <w:bookmarkEnd w:id="301"/>
      <w:bookmarkEnd w:id="302"/>
      <w:bookmarkEnd w:id="303"/>
    </w:p>
    <w:p>
      <w:pPr>
        <w:spacing w:line="360" w:lineRule="auto"/>
        <w:ind w:left="945" w:leftChars="450"/>
        <w:rPr>
          <w:rFonts w:ascii="仿宋_GB2312" w:eastAsia="仿宋_GB2312"/>
          <w:b/>
          <w:bCs/>
          <w:sz w:val="24"/>
        </w:rPr>
      </w:pPr>
      <w:r>
        <w:rPr>
          <w:rFonts w:hint="eastAsia" w:ascii="仿宋_GB2312" w:eastAsia="仿宋_GB2312"/>
          <w:sz w:val="24"/>
        </w:rPr>
        <w:fldChar w:fldCharType="begin"/>
      </w:r>
      <w:r>
        <w:rPr>
          <w:rFonts w:hint="eastAsia" w:ascii="仿宋_GB2312" w:eastAsia="仿宋_GB2312"/>
          <w:sz w:val="24"/>
        </w:rPr>
        <w:instrText xml:space="preserve"> = 1 \* GB2 </w:instrText>
      </w:r>
      <w:r>
        <w:rPr>
          <w:rFonts w:hint="eastAsia" w:ascii="仿宋_GB2312" w:eastAsia="仿宋_GB2312"/>
          <w:sz w:val="24"/>
        </w:rPr>
        <w:fldChar w:fldCharType="separate"/>
      </w:r>
      <w:r>
        <w:rPr>
          <w:rFonts w:hint="eastAsia" w:ascii="仿宋_GB2312" w:eastAsia="仿宋_GB2312"/>
          <w:sz w:val="24"/>
        </w:rPr>
        <w:t>⑴</w:t>
      </w:r>
      <w:r>
        <w:rPr>
          <w:rFonts w:hint="eastAsia" w:ascii="仿宋_GB2312" w:eastAsia="仿宋_GB2312"/>
          <w:sz w:val="24"/>
        </w:rPr>
        <w:fldChar w:fldCharType="end"/>
      </w:r>
      <w:r>
        <w:rPr>
          <w:rFonts w:hint="eastAsia" w:ascii="仿宋_GB2312" w:eastAsia="仿宋_GB2312"/>
          <w:sz w:val="24"/>
        </w:rPr>
        <w:t>报价超过磋商文件中规定的最高限价的；</w:t>
      </w:r>
    </w:p>
    <w:p>
      <w:pPr>
        <w:spacing w:line="360" w:lineRule="auto"/>
        <w:ind w:left="1185" w:leftChars="450" w:hanging="240" w:hangingChars="100"/>
        <w:rPr>
          <w:rFonts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 = 2 \* GB2 </w:instrText>
      </w:r>
      <w:r>
        <w:rPr>
          <w:rFonts w:hint="eastAsia" w:ascii="仿宋_GB2312" w:eastAsia="仿宋_GB2312"/>
          <w:sz w:val="24"/>
        </w:rPr>
        <w:fldChar w:fldCharType="separate"/>
      </w:r>
      <w:r>
        <w:rPr>
          <w:rFonts w:hint="eastAsia" w:ascii="仿宋_GB2312" w:eastAsia="仿宋_GB2312"/>
          <w:sz w:val="24"/>
        </w:rPr>
        <w:t>⑵</w:t>
      </w:r>
      <w:r>
        <w:rPr>
          <w:rFonts w:hint="eastAsia" w:ascii="仿宋_GB2312" w:eastAsia="仿宋_GB2312"/>
          <w:sz w:val="24"/>
        </w:rPr>
        <w:fldChar w:fldCharType="end"/>
      </w:r>
      <w:r>
        <w:rPr>
          <w:rFonts w:hint="eastAsia" w:ascii="仿宋_GB2312" w:eastAsia="仿宋_GB2312"/>
          <w:sz w:val="24"/>
        </w:rPr>
        <w:t>响应报价存在漏项或报价数量少于采购要求的，报价文</w:t>
      </w:r>
      <w:r>
        <w:rPr>
          <w:rFonts w:hint="eastAsia" w:ascii="仿宋_GB2312" w:eastAsia="仿宋_GB2312"/>
          <w:color w:val="000000"/>
          <w:sz w:val="24"/>
        </w:rPr>
        <w:t>件内容与对应资信商</w:t>
      </w:r>
      <w:r>
        <w:rPr>
          <w:rFonts w:hint="eastAsia" w:ascii="仿宋_GB2312" w:eastAsia="仿宋_GB2312"/>
          <w:sz w:val="24"/>
        </w:rPr>
        <w:t>务及技术文件内容不一致的；</w:t>
      </w:r>
    </w:p>
    <w:p>
      <w:pPr>
        <w:spacing w:line="360" w:lineRule="auto"/>
        <w:ind w:left="1185" w:leftChars="450" w:hanging="240" w:hangingChars="100"/>
        <w:rPr>
          <w:rFonts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 = 3 \* GB2 </w:instrText>
      </w:r>
      <w:r>
        <w:rPr>
          <w:rFonts w:hint="eastAsia" w:ascii="仿宋_GB2312" w:eastAsia="仿宋_GB2312"/>
          <w:sz w:val="24"/>
        </w:rPr>
        <w:fldChar w:fldCharType="separate"/>
      </w:r>
      <w:r>
        <w:rPr>
          <w:rFonts w:hint="eastAsia" w:ascii="仿宋_GB2312" w:eastAsia="仿宋_GB2312"/>
          <w:sz w:val="24"/>
        </w:rPr>
        <w:t>⑶</w:t>
      </w:r>
      <w:r>
        <w:rPr>
          <w:rFonts w:hint="eastAsia" w:ascii="仿宋_GB2312" w:eastAsia="仿宋_GB2312"/>
          <w:sz w:val="24"/>
        </w:rPr>
        <w:fldChar w:fldCharType="end"/>
      </w:r>
      <w:r>
        <w:rPr>
          <w:rFonts w:hint="eastAsia" w:ascii="仿宋_GB2312" w:eastAsia="仿宋_GB2312"/>
          <w:sz w:val="24"/>
        </w:rPr>
        <w:t>磋商小组评定其响应的报价明显不合理或低于成本，有可能影响产品质量或者不能诚信履约的，在评审现场合理的时间内不能合理说明原因和提供证明材料的来证明其报价合理性的；</w:t>
      </w:r>
    </w:p>
    <w:p>
      <w:pPr>
        <w:spacing w:line="360" w:lineRule="auto"/>
        <w:ind w:left="1185" w:leftChars="450" w:hanging="240" w:hangingChars="100"/>
        <w:rPr>
          <w:rFonts w:ascii="仿宋_GB2312" w:eastAsia="仿宋_GB2312"/>
          <w:color w:val="000000"/>
          <w:sz w:val="24"/>
        </w:rPr>
      </w:pPr>
      <w:r>
        <w:rPr>
          <w:rFonts w:hint="eastAsia" w:ascii="仿宋_GB2312" w:eastAsia="仿宋_GB2312"/>
          <w:sz w:val="24"/>
        </w:rPr>
        <w:fldChar w:fldCharType="begin"/>
      </w:r>
      <w:r>
        <w:rPr>
          <w:rFonts w:hint="eastAsia" w:ascii="仿宋_GB2312" w:eastAsia="仿宋_GB2312"/>
          <w:sz w:val="24"/>
        </w:rPr>
        <w:instrText xml:space="preserve"> = 4 \* GB2 </w:instrText>
      </w:r>
      <w:r>
        <w:rPr>
          <w:rFonts w:hint="eastAsia" w:ascii="仿宋_GB2312" w:eastAsia="仿宋_GB2312"/>
          <w:sz w:val="24"/>
        </w:rPr>
        <w:fldChar w:fldCharType="separate"/>
      </w:r>
      <w:r>
        <w:rPr>
          <w:rFonts w:hint="eastAsia" w:ascii="仿宋_GB2312" w:eastAsia="仿宋_GB2312"/>
          <w:sz w:val="24"/>
        </w:rPr>
        <w:t>⑷</w:t>
      </w:r>
      <w:r>
        <w:rPr>
          <w:rFonts w:hint="eastAsia" w:ascii="仿宋_GB2312" w:eastAsia="仿宋_GB2312"/>
          <w:sz w:val="24"/>
        </w:rPr>
        <w:fldChar w:fldCharType="end"/>
      </w:r>
      <w:r>
        <w:rPr>
          <w:rFonts w:hint="eastAsia" w:ascii="仿宋_GB2312" w:eastAsia="仿宋_GB2312"/>
          <w:color w:val="000000"/>
          <w:sz w:val="24"/>
        </w:rPr>
        <w:t>拒不接受报价错误修正或报价错误修正后在线确认的。</w:t>
      </w:r>
    </w:p>
    <w:p>
      <w:pPr>
        <w:pStyle w:val="5"/>
        <w:spacing w:before="0" w:after="0"/>
        <w:ind w:left="964" w:hanging="964" w:hangingChars="400"/>
        <w:rPr>
          <w:rFonts w:hAnsi="宋体"/>
          <w:color w:val="000000"/>
          <w:sz w:val="24"/>
          <w:szCs w:val="24"/>
        </w:rPr>
      </w:pPr>
      <w:bookmarkStart w:id="304" w:name="_Toc3322"/>
      <w:bookmarkStart w:id="305" w:name="_Toc10167"/>
      <w:bookmarkStart w:id="306" w:name="_Toc100322256"/>
      <w:r>
        <w:rPr>
          <w:rFonts w:hint="eastAsia" w:hAnsi="宋体"/>
          <w:color w:val="000000"/>
          <w:sz w:val="24"/>
          <w:szCs w:val="24"/>
        </w:rPr>
        <w:t>7.5     如有下列情形之一的，其响应无效</w:t>
      </w:r>
      <w:bookmarkEnd w:id="304"/>
      <w:bookmarkEnd w:id="305"/>
      <w:bookmarkEnd w:id="306"/>
    </w:p>
    <w:p>
      <w:pPr>
        <w:spacing w:line="360" w:lineRule="auto"/>
        <w:ind w:left="1185" w:leftChars="450" w:hanging="240" w:hangingChars="10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GB2 </w:instrText>
      </w:r>
      <w:r>
        <w:rPr>
          <w:rFonts w:hint="eastAsia" w:ascii="仿宋_GB2312" w:eastAsia="仿宋_GB2312"/>
          <w:color w:val="000000"/>
          <w:sz w:val="24"/>
        </w:rPr>
        <w:fldChar w:fldCharType="separate"/>
      </w:r>
      <w:r>
        <w:rPr>
          <w:rFonts w:hint="eastAsia" w:ascii="仿宋_GB2312" w:eastAsia="仿宋_GB2312"/>
          <w:color w:val="000000"/>
          <w:sz w:val="24"/>
        </w:rPr>
        <w:t>⑴</w:t>
      </w:r>
      <w:r>
        <w:rPr>
          <w:rFonts w:hint="eastAsia" w:ascii="仿宋_GB2312" w:eastAsia="仿宋_GB2312"/>
          <w:color w:val="000000"/>
          <w:sz w:val="24"/>
        </w:rPr>
        <w:fldChar w:fldCharType="end"/>
      </w:r>
      <w:r>
        <w:rPr>
          <w:rFonts w:hint="eastAsia" w:ascii="仿宋_GB2312" w:eastAsia="仿宋_GB2312"/>
          <w:color w:val="000000"/>
          <w:sz w:val="24"/>
        </w:rPr>
        <w:t>供应商直接或者间接从采购人或者采购代理机构处获得其他供应商的相关情况并修改其磋商响应文件；</w:t>
      </w:r>
    </w:p>
    <w:p>
      <w:pPr>
        <w:spacing w:line="360" w:lineRule="auto"/>
        <w:ind w:left="945" w:leftChars="45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2 \* GB2 </w:instrText>
      </w:r>
      <w:r>
        <w:rPr>
          <w:rFonts w:hint="eastAsia" w:ascii="仿宋_GB2312" w:eastAsia="仿宋_GB2312"/>
          <w:color w:val="000000"/>
          <w:sz w:val="24"/>
        </w:rPr>
        <w:fldChar w:fldCharType="separate"/>
      </w:r>
      <w:r>
        <w:rPr>
          <w:rFonts w:hint="eastAsia" w:ascii="仿宋_GB2312" w:eastAsia="仿宋_GB2312"/>
          <w:color w:val="000000"/>
          <w:sz w:val="24"/>
        </w:rPr>
        <w:t>⑵</w:t>
      </w:r>
      <w:r>
        <w:rPr>
          <w:rFonts w:hint="eastAsia" w:ascii="仿宋_GB2312" w:eastAsia="仿宋_GB2312"/>
          <w:color w:val="000000"/>
          <w:sz w:val="24"/>
        </w:rPr>
        <w:fldChar w:fldCharType="end"/>
      </w:r>
      <w:r>
        <w:rPr>
          <w:rFonts w:hint="eastAsia" w:ascii="仿宋_GB2312" w:eastAsia="仿宋_GB2312"/>
          <w:color w:val="000000"/>
          <w:sz w:val="24"/>
        </w:rPr>
        <w:t>供应商按照采购人或者采购代理机构的授意撤换、修改磋商响应文件；</w:t>
      </w:r>
    </w:p>
    <w:p>
      <w:pPr>
        <w:spacing w:line="360" w:lineRule="auto"/>
        <w:ind w:left="945" w:leftChars="45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3 \* GB2 </w:instrText>
      </w:r>
      <w:r>
        <w:rPr>
          <w:rFonts w:hint="eastAsia" w:ascii="仿宋_GB2312" w:eastAsia="仿宋_GB2312"/>
          <w:color w:val="000000"/>
          <w:sz w:val="24"/>
        </w:rPr>
        <w:fldChar w:fldCharType="separate"/>
      </w:r>
      <w:r>
        <w:rPr>
          <w:rFonts w:hint="eastAsia" w:ascii="仿宋_GB2312" w:eastAsia="仿宋_GB2312"/>
          <w:color w:val="000000"/>
          <w:sz w:val="24"/>
        </w:rPr>
        <w:t>⑶</w:t>
      </w:r>
      <w:r>
        <w:rPr>
          <w:rFonts w:hint="eastAsia" w:ascii="仿宋_GB2312" w:eastAsia="仿宋_GB2312"/>
          <w:color w:val="000000"/>
          <w:sz w:val="24"/>
        </w:rPr>
        <w:fldChar w:fldCharType="end"/>
      </w:r>
      <w:r>
        <w:rPr>
          <w:rFonts w:hint="eastAsia" w:ascii="仿宋_GB2312" w:eastAsia="仿宋_GB2312"/>
          <w:color w:val="000000"/>
          <w:sz w:val="24"/>
        </w:rPr>
        <w:t>供应商之间协商磋商响应文件的实质性内容；</w:t>
      </w:r>
    </w:p>
    <w:p>
      <w:pPr>
        <w:spacing w:line="360" w:lineRule="auto"/>
        <w:ind w:left="1185" w:leftChars="450" w:hanging="240" w:hangingChars="10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4 \* GB2 </w:instrText>
      </w:r>
      <w:r>
        <w:rPr>
          <w:rFonts w:hint="eastAsia" w:ascii="仿宋_GB2312" w:eastAsia="仿宋_GB2312"/>
          <w:color w:val="000000"/>
          <w:sz w:val="24"/>
        </w:rPr>
        <w:fldChar w:fldCharType="separate"/>
      </w:r>
      <w:r>
        <w:rPr>
          <w:rFonts w:hint="eastAsia" w:ascii="仿宋_GB2312" w:eastAsia="仿宋_GB2312"/>
          <w:color w:val="000000"/>
          <w:sz w:val="24"/>
        </w:rPr>
        <w:t>⑷</w:t>
      </w:r>
      <w:r>
        <w:rPr>
          <w:rFonts w:hint="eastAsia" w:ascii="仿宋_GB2312" w:eastAsia="仿宋_GB2312"/>
          <w:color w:val="000000"/>
          <w:sz w:val="24"/>
        </w:rPr>
        <w:fldChar w:fldCharType="end"/>
      </w:r>
      <w:r>
        <w:rPr>
          <w:rFonts w:hint="eastAsia" w:ascii="仿宋_GB2312" w:eastAsia="仿宋_GB2312"/>
          <w:color w:val="000000"/>
          <w:sz w:val="24"/>
        </w:rPr>
        <w:t>属于同一集团、协会、商会等组织成员的供应商按照该组织要求协同参加政府采购活动；</w:t>
      </w:r>
    </w:p>
    <w:p>
      <w:pPr>
        <w:spacing w:line="360" w:lineRule="auto"/>
        <w:ind w:left="945" w:leftChars="45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5 \* GB2 </w:instrText>
      </w:r>
      <w:r>
        <w:rPr>
          <w:rFonts w:hint="eastAsia" w:ascii="仿宋_GB2312" w:eastAsia="仿宋_GB2312"/>
          <w:color w:val="000000"/>
          <w:sz w:val="24"/>
        </w:rPr>
        <w:fldChar w:fldCharType="separate"/>
      </w:r>
      <w:r>
        <w:rPr>
          <w:rFonts w:hint="eastAsia" w:ascii="仿宋_GB2312" w:eastAsia="仿宋_GB2312"/>
          <w:color w:val="000000"/>
          <w:sz w:val="24"/>
        </w:rPr>
        <w:t>⑸</w:t>
      </w:r>
      <w:r>
        <w:rPr>
          <w:rFonts w:hint="eastAsia" w:ascii="仿宋_GB2312" w:eastAsia="仿宋_GB2312"/>
          <w:color w:val="000000"/>
          <w:sz w:val="24"/>
        </w:rPr>
        <w:fldChar w:fldCharType="end"/>
      </w:r>
      <w:r>
        <w:rPr>
          <w:rFonts w:hint="eastAsia" w:ascii="仿宋_GB2312" w:eastAsia="仿宋_GB2312"/>
          <w:color w:val="000000"/>
          <w:sz w:val="24"/>
        </w:rPr>
        <w:t>供应商之间事先约定由某一特定供应商中标、成交；</w:t>
      </w:r>
    </w:p>
    <w:p>
      <w:pPr>
        <w:spacing w:line="360" w:lineRule="auto"/>
        <w:ind w:left="945" w:leftChars="45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6 \* GB2 </w:instrText>
      </w:r>
      <w:r>
        <w:rPr>
          <w:rFonts w:hint="eastAsia" w:ascii="仿宋_GB2312" w:eastAsia="仿宋_GB2312"/>
          <w:color w:val="000000"/>
          <w:sz w:val="24"/>
        </w:rPr>
        <w:fldChar w:fldCharType="separate"/>
      </w:r>
      <w:r>
        <w:rPr>
          <w:rFonts w:hint="eastAsia" w:ascii="仿宋_GB2312" w:eastAsia="仿宋_GB2312"/>
          <w:color w:val="000000"/>
          <w:sz w:val="24"/>
        </w:rPr>
        <w:t>⑹</w:t>
      </w:r>
      <w:r>
        <w:rPr>
          <w:rFonts w:hint="eastAsia" w:ascii="仿宋_GB2312" w:eastAsia="仿宋_GB2312"/>
          <w:color w:val="000000"/>
          <w:sz w:val="24"/>
        </w:rPr>
        <w:fldChar w:fldCharType="end"/>
      </w:r>
      <w:r>
        <w:rPr>
          <w:rFonts w:hint="eastAsia" w:ascii="仿宋_GB2312" w:eastAsia="仿宋_GB2312"/>
          <w:color w:val="000000"/>
          <w:sz w:val="24"/>
        </w:rPr>
        <w:t>供应商之间商定部分供应商放弃参加政府采购活动或者放弃中标、成交；</w:t>
      </w:r>
    </w:p>
    <w:p>
      <w:pPr>
        <w:spacing w:line="360" w:lineRule="auto"/>
        <w:ind w:left="1185" w:leftChars="450" w:hanging="240" w:hangingChars="10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7 \* GB2 </w:instrText>
      </w:r>
      <w:r>
        <w:rPr>
          <w:rFonts w:hint="eastAsia" w:ascii="仿宋_GB2312" w:eastAsia="仿宋_GB2312"/>
          <w:color w:val="000000"/>
          <w:sz w:val="24"/>
        </w:rPr>
        <w:fldChar w:fldCharType="separate"/>
      </w:r>
      <w:r>
        <w:rPr>
          <w:rFonts w:hint="eastAsia" w:ascii="仿宋_GB2312" w:eastAsia="仿宋_GB2312"/>
          <w:color w:val="000000"/>
          <w:sz w:val="24"/>
        </w:rPr>
        <w:t>⑺</w:t>
      </w:r>
      <w:r>
        <w:rPr>
          <w:rFonts w:hint="eastAsia" w:ascii="仿宋_GB2312" w:eastAsia="仿宋_GB2312"/>
          <w:color w:val="000000"/>
          <w:sz w:val="24"/>
        </w:rPr>
        <w:fldChar w:fldCharType="end"/>
      </w:r>
      <w:r>
        <w:rPr>
          <w:rFonts w:hint="eastAsia" w:ascii="仿宋_GB2312" w:eastAsia="仿宋_GB2312"/>
          <w:color w:val="000000"/>
          <w:sz w:val="24"/>
        </w:rPr>
        <w:t>供应商与采购人或者采购代理机构之间、供应商相互之间，为谋求特定供应商中标、成交或者排斥其他供应商的其他串通行为；</w:t>
      </w:r>
    </w:p>
    <w:p>
      <w:pPr>
        <w:spacing w:line="360" w:lineRule="auto"/>
        <w:ind w:left="945" w:leftChars="45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8 \* GB2 </w:instrText>
      </w:r>
      <w:r>
        <w:rPr>
          <w:rFonts w:hint="eastAsia" w:ascii="仿宋_GB2312" w:eastAsia="仿宋_GB2312"/>
          <w:color w:val="000000"/>
          <w:sz w:val="24"/>
        </w:rPr>
        <w:fldChar w:fldCharType="separate"/>
      </w:r>
      <w:r>
        <w:rPr>
          <w:rFonts w:hint="eastAsia" w:ascii="仿宋_GB2312" w:eastAsia="仿宋_GB2312"/>
          <w:color w:val="000000"/>
          <w:sz w:val="24"/>
        </w:rPr>
        <w:t>⑻</w:t>
      </w:r>
      <w:r>
        <w:rPr>
          <w:rFonts w:hint="eastAsia" w:ascii="仿宋_GB2312" w:eastAsia="仿宋_GB2312"/>
          <w:color w:val="000000"/>
          <w:sz w:val="24"/>
        </w:rPr>
        <w:fldChar w:fldCharType="end"/>
      </w:r>
      <w:r>
        <w:rPr>
          <w:rFonts w:hint="eastAsia" w:ascii="仿宋_GB2312" w:eastAsia="仿宋_GB2312"/>
          <w:color w:val="000000"/>
          <w:sz w:val="24"/>
        </w:rPr>
        <w:t>不同供应商的磋商响应文件由同一单位或者个人编制；</w:t>
      </w:r>
    </w:p>
    <w:p>
      <w:pPr>
        <w:spacing w:line="360" w:lineRule="auto"/>
        <w:ind w:left="945" w:leftChars="45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9 \* GB2 </w:instrText>
      </w:r>
      <w:r>
        <w:rPr>
          <w:rFonts w:hint="eastAsia" w:ascii="仿宋_GB2312" w:eastAsia="仿宋_GB2312"/>
          <w:color w:val="000000"/>
          <w:sz w:val="24"/>
        </w:rPr>
        <w:fldChar w:fldCharType="separate"/>
      </w:r>
      <w:r>
        <w:rPr>
          <w:rFonts w:hint="eastAsia" w:ascii="仿宋_GB2312" w:eastAsia="仿宋_GB2312"/>
          <w:color w:val="000000"/>
          <w:sz w:val="24"/>
        </w:rPr>
        <w:t>⑼</w:t>
      </w:r>
      <w:r>
        <w:rPr>
          <w:rFonts w:hint="eastAsia" w:ascii="仿宋_GB2312" w:eastAsia="仿宋_GB2312"/>
          <w:color w:val="000000"/>
          <w:sz w:val="24"/>
        </w:rPr>
        <w:fldChar w:fldCharType="end"/>
      </w:r>
      <w:r>
        <w:rPr>
          <w:rFonts w:hint="eastAsia" w:ascii="仿宋_GB2312" w:eastAsia="仿宋_GB2312"/>
          <w:color w:val="000000"/>
          <w:sz w:val="24"/>
        </w:rPr>
        <w:t>不同供应商委托同一单位或者个人办理磋商事宜；</w:t>
      </w:r>
    </w:p>
    <w:p>
      <w:pPr>
        <w:spacing w:line="360" w:lineRule="auto"/>
        <w:ind w:left="945" w:leftChars="45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10 \* GB2 </w:instrText>
      </w:r>
      <w:r>
        <w:rPr>
          <w:rFonts w:hint="eastAsia" w:ascii="仿宋_GB2312" w:eastAsia="仿宋_GB2312"/>
          <w:color w:val="000000"/>
          <w:sz w:val="24"/>
        </w:rPr>
        <w:fldChar w:fldCharType="separate"/>
      </w:r>
      <w:r>
        <w:rPr>
          <w:rFonts w:hint="eastAsia" w:ascii="仿宋_GB2312" w:eastAsia="仿宋_GB2312"/>
          <w:color w:val="000000"/>
          <w:sz w:val="24"/>
        </w:rPr>
        <w:t>⑽</w:t>
      </w:r>
      <w:r>
        <w:rPr>
          <w:rFonts w:hint="eastAsia" w:ascii="仿宋_GB2312" w:eastAsia="仿宋_GB2312"/>
          <w:color w:val="000000"/>
          <w:sz w:val="24"/>
        </w:rPr>
        <w:fldChar w:fldCharType="end"/>
      </w:r>
      <w:r>
        <w:rPr>
          <w:rFonts w:hint="eastAsia" w:ascii="仿宋_GB2312" w:eastAsia="仿宋_GB2312"/>
          <w:color w:val="000000"/>
          <w:sz w:val="24"/>
        </w:rPr>
        <w:t>不同供应商的磋商响应文件载明的项目管理成员或者联系人员为同一人；</w:t>
      </w:r>
    </w:p>
    <w:p>
      <w:pPr>
        <w:spacing w:line="360" w:lineRule="auto"/>
        <w:ind w:left="945" w:leftChars="45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11 \* GB2 </w:instrText>
      </w:r>
      <w:r>
        <w:rPr>
          <w:rFonts w:hint="eastAsia" w:ascii="仿宋_GB2312" w:eastAsia="仿宋_GB2312"/>
          <w:color w:val="000000"/>
          <w:sz w:val="24"/>
        </w:rPr>
        <w:fldChar w:fldCharType="separate"/>
      </w:r>
      <w:r>
        <w:rPr>
          <w:rFonts w:hint="eastAsia" w:ascii="仿宋_GB2312" w:eastAsia="仿宋_GB2312"/>
          <w:color w:val="000000"/>
          <w:sz w:val="24"/>
        </w:rPr>
        <w:t>⑾</w:t>
      </w:r>
      <w:r>
        <w:rPr>
          <w:rFonts w:hint="eastAsia" w:ascii="仿宋_GB2312" w:eastAsia="仿宋_GB2312"/>
          <w:color w:val="000000"/>
          <w:sz w:val="24"/>
        </w:rPr>
        <w:fldChar w:fldCharType="end"/>
      </w:r>
      <w:r>
        <w:rPr>
          <w:rFonts w:hint="eastAsia" w:ascii="仿宋_GB2312" w:eastAsia="仿宋_GB2312"/>
          <w:color w:val="000000"/>
          <w:sz w:val="24"/>
        </w:rPr>
        <w:t>不同供应商的磋商响应文件异常一致或者响应报价呈规律性差异；</w:t>
      </w:r>
    </w:p>
    <w:p>
      <w:pPr>
        <w:spacing w:line="360" w:lineRule="auto"/>
        <w:ind w:left="945" w:leftChars="450"/>
        <w:rPr>
          <w:rFonts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12 \* GB2 </w:instrText>
      </w:r>
      <w:r>
        <w:rPr>
          <w:rFonts w:hint="eastAsia" w:ascii="仿宋_GB2312" w:eastAsia="仿宋_GB2312"/>
          <w:color w:val="000000"/>
          <w:sz w:val="24"/>
        </w:rPr>
        <w:fldChar w:fldCharType="separate"/>
      </w:r>
      <w:r>
        <w:rPr>
          <w:rFonts w:hint="eastAsia" w:ascii="仿宋_GB2312" w:eastAsia="仿宋_GB2312"/>
          <w:color w:val="000000"/>
          <w:sz w:val="24"/>
        </w:rPr>
        <w:t>⑿</w:t>
      </w:r>
      <w:r>
        <w:rPr>
          <w:rFonts w:hint="eastAsia" w:ascii="仿宋_GB2312" w:eastAsia="仿宋_GB2312"/>
          <w:color w:val="000000"/>
          <w:sz w:val="24"/>
        </w:rPr>
        <w:fldChar w:fldCharType="end"/>
      </w:r>
      <w:r>
        <w:rPr>
          <w:rFonts w:hint="eastAsia" w:ascii="仿宋_GB2312" w:eastAsia="仿宋_GB2312"/>
          <w:color w:val="000000"/>
          <w:sz w:val="24"/>
        </w:rPr>
        <w:t>提供虚假材料谋取成交的。</w:t>
      </w:r>
    </w:p>
    <w:p>
      <w:pPr>
        <w:pStyle w:val="5"/>
        <w:spacing w:before="0" w:after="0"/>
        <w:ind w:left="964" w:hanging="964" w:hangingChars="400"/>
        <w:rPr>
          <w:rFonts w:hAnsi="宋体"/>
          <w:color w:val="0000FF"/>
          <w:sz w:val="24"/>
          <w:szCs w:val="24"/>
        </w:rPr>
      </w:pPr>
      <w:bookmarkStart w:id="307" w:name="_Toc100322257"/>
      <w:bookmarkStart w:id="308" w:name="_Toc23594"/>
      <w:bookmarkStart w:id="309" w:name="_Toc42499457"/>
      <w:bookmarkStart w:id="310" w:name="_Toc37679372"/>
      <w:bookmarkStart w:id="311" w:name="_Toc16025"/>
      <w:bookmarkStart w:id="312" w:name="_Toc303756400"/>
      <w:bookmarkStart w:id="313" w:name="_Toc515526193"/>
      <w:bookmarkStart w:id="314" w:name="_Toc531359026"/>
      <w:bookmarkStart w:id="315" w:name="_Toc359934597"/>
      <w:bookmarkStart w:id="316" w:name="_Toc301187772"/>
      <w:r>
        <w:rPr>
          <w:rFonts w:hint="eastAsia" w:hAnsi="宋体"/>
          <w:color w:val="0000FF"/>
          <w:sz w:val="24"/>
          <w:szCs w:val="24"/>
        </w:rPr>
        <w:t>7.6     如有下列情形之一的，可中止电子交易活动的情形</w:t>
      </w:r>
      <w:bookmarkEnd w:id="307"/>
      <w:bookmarkEnd w:id="308"/>
      <w:bookmarkEnd w:id="309"/>
      <w:bookmarkEnd w:id="310"/>
      <w:bookmarkEnd w:id="311"/>
    </w:p>
    <w:p>
      <w:pPr>
        <w:spacing w:line="360" w:lineRule="auto"/>
        <w:ind w:left="958" w:leftChars="342" w:hanging="240" w:hangingChars="100"/>
        <w:jc w:val="left"/>
        <w:rPr>
          <w:rFonts w:ascii="仿宋_GB2312" w:eastAsia="仿宋_GB2312"/>
          <w:color w:val="0000FF"/>
          <w:sz w:val="24"/>
        </w:rPr>
      </w:pPr>
      <w:r>
        <w:rPr>
          <w:rFonts w:hint="eastAsia" w:ascii="仿宋_GB2312" w:eastAsia="仿宋_GB2312"/>
          <w:color w:val="0000FF"/>
          <w:sz w:val="24"/>
        </w:rPr>
        <w:t xml:space="preserve">  招标过程中出现以下情形，导致政府采购云平台无法正常运行，或者无法保证电子交易的公平、公正和安全时，采购代理机构将中止电子交易活动：</w:t>
      </w:r>
    </w:p>
    <w:p>
      <w:pPr>
        <w:spacing w:line="360" w:lineRule="auto"/>
        <w:ind w:left="960" w:hanging="960" w:hangingChars="400"/>
        <w:jc w:val="left"/>
        <w:rPr>
          <w:rFonts w:ascii="仿宋_GB2312" w:eastAsia="仿宋_GB2312"/>
          <w:color w:val="0000FF"/>
          <w:sz w:val="24"/>
        </w:rPr>
      </w:pPr>
      <w:r>
        <w:rPr>
          <w:rFonts w:hint="eastAsia" w:ascii="仿宋_GB2312" w:eastAsia="仿宋_GB2312"/>
          <w:color w:val="0000FF"/>
          <w:sz w:val="24"/>
        </w:rPr>
        <w:t xml:space="preserve">        ⑴电子交易平台发生故障而无法登录访问的；</w:t>
      </w:r>
    </w:p>
    <w:p>
      <w:pPr>
        <w:spacing w:line="360" w:lineRule="auto"/>
        <w:ind w:left="840" w:leftChars="400" w:firstLine="120" w:firstLineChars="50"/>
        <w:jc w:val="left"/>
        <w:rPr>
          <w:rFonts w:ascii="仿宋_GB2312" w:eastAsia="仿宋_GB2312"/>
          <w:color w:val="0000FF"/>
          <w:sz w:val="24"/>
        </w:rPr>
      </w:pPr>
      <w:r>
        <w:rPr>
          <w:rFonts w:hint="eastAsia" w:ascii="仿宋_GB2312" w:eastAsia="仿宋_GB2312"/>
          <w:color w:val="0000FF"/>
          <w:sz w:val="24"/>
        </w:rPr>
        <w:t>⑵电子交易平台应用或数据库出现错误，不能进行正常操作的；</w:t>
      </w:r>
    </w:p>
    <w:p>
      <w:pPr>
        <w:spacing w:line="360" w:lineRule="auto"/>
        <w:ind w:left="945" w:leftChars="450"/>
        <w:rPr>
          <w:rFonts w:ascii="仿宋_GB2312" w:eastAsia="仿宋_GB2312"/>
          <w:color w:val="0000FF"/>
          <w:sz w:val="24"/>
        </w:rPr>
      </w:pPr>
      <w:r>
        <w:rPr>
          <w:rFonts w:hint="eastAsia" w:ascii="仿宋_GB2312" w:eastAsia="仿宋_GB2312"/>
          <w:color w:val="0000FF"/>
          <w:sz w:val="24"/>
        </w:rPr>
        <w:t>⑶电子交易平台发现严重安全漏洞，有潜在泄密危险的；</w:t>
      </w:r>
    </w:p>
    <w:p>
      <w:pPr>
        <w:spacing w:line="360" w:lineRule="auto"/>
        <w:ind w:left="945" w:leftChars="450"/>
        <w:rPr>
          <w:rFonts w:ascii="仿宋_GB2312" w:eastAsia="仿宋_GB2312"/>
          <w:color w:val="0000FF"/>
          <w:sz w:val="24"/>
        </w:rPr>
      </w:pPr>
      <w:r>
        <w:rPr>
          <w:rFonts w:hint="eastAsia" w:ascii="仿宋_GB2312" w:eastAsia="仿宋_GB2312"/>
          <w:color w:val="0000FF"/>
          <w:sz w:val="24"/>
        </w:rPr>
        <w:t xml:space="preserve">⑷病毒发作导致不能进行正常操作的； </w:t>
      </w:r>
    </w:p>
    <w:p>
      <w:pPr>
        <w:spacing w:line="360" w:lineRule="auto"/>
        <w:ind w:left="945" w:leftChars="450"/>
        <w:rPr>
          <w:rFonts w:ascii="仿宋_GB2312" w:eastAsia="仿宋_GB2312"/>
          <w:color w:val="0000FF"/>
          <w:sz w:val="24"/>
        </w:rPr>
      </w:pPr>
      <w:r>
        <w:rPr>
          <w:rFonts w:hint="eastAsia" w:ascii="仿宋_GB2312" w:eastAsia="仿宋_GB2312"/>
          <w:color w:val="0000FF"/>
          <w:sz w:val="24"/>
        </w:rPr>
        <w:t>⑸其他无法保证电子交易的公平、公正和安全的情况</w:t>
      </w:r>
    </w:p>
    <w:p>
      <w:pPr>
        <w:spacing w:line="360" w:lineRule="auto"/>
        <w:ind w:left="945" w:leftChars="450"/>
        <w:rPr>
          <w:rFonts w:ascii="仿宋_GB2312" w:eastAsia="仿宋_GB2312"/>
          <w:color w:val="0000FF"/>
          <w:sz w:val="24"/>
        </w:rPr>
      </w:pPr>
      <w:r>
        <w:rPr>
          <w:rFonts w:hint="eastAsia" w:ascii="仿宋_GB2312" w:eastAsia="仿宋_GB2312"/>
          <w:color w:val="0000FF"/>
          <w:sz w:val="24"/>
        </w:rPr>
        <w:t>出现上述规定情形，不影响采购公平、公正性的，采购代理机构可以待上述情形消除后继续组织电子交易活动；影响或可能影响采购公平、公正性的，应当重新组织采购。</w:t>
      </w:r>
    </w:p>
    <w:p>
      <w:pPr>
        <w:pStyle w:val="25"/>
        <w:spacing w:before="312" w:beforeLines="100" w:after="312" w:afterLines="100"/>
        <w:jc w:val="left"/>
        <w:outlineLvl w:val="1"/>
        <w:rPr>
          <w:rFonts w:ascii="仿宋_GB2312" w:eastAsia="仿宋_GB2312"/>
          <w:color w:val="000000"/>
          <w:sz w:val="30"/>
          <w:szCs w:val="30"/>
        </w:rPr>
      </w:pPr>
      <w:bookmarkStart w:id="317" w:name="_Toc100322258"/>
      <w:bookmarkStart w:id="318" w:name="_Toc7833"/>
      <w:bookmarkStart w:id="319" w:name="_Toc19045"/>
      <w:bookmarkStart w:id="320" w:name="_Toc115426123"/>
      <w:bookmarkStart w:id="321" w:name="_Toc111555399"/>
      <w:r>
        <w:rPr>
          <w:rFonts w:hint="eastAsia" w:ascii="仿宋_GB2312" w:eastAsia="仿宋_GB2312"/>
          <w:color w:val="000000"/>
          <w:sz w:val="30"/>
          <w:szCs w:val="30"/>
        </w:rPr>
        <w:t>八    成交和合同</w:t>
      </w:r>
      <w:bookmarkEnd w:id="312"/>
      <w:bookmarkEnd w:id="313"/>
      <w:bookmarkEnd w:id="314"/>
      <w:bookmarkEnd w:id="315"/>
      <w:bookmarkEnd w:id="316"/>
      <w:bookmarkEnd w:id="317"/>
      <w:bookmarkEnd w:id="318"/>
      <w:bookmarkEnd w:id="319"/>
      <w:bookmarkEnd w:id="320"/>
      <w:bookmarkEnd w:id="321"/>
    </w:p>
    <w:p>
      <w:pPr>
        <w:pStyle w:val="43"/>
        <w:rPr>
          <w:color w:val="000000"/>
        </w:rPr>
      </w:pPr>
      <w:bookmarkStart w:id="322" w:name="_Toc301187776"/>
      <w:bookmarkStart w:id="323" w:name="_Toc359934599"/>
      <w:bookmarkStart w:id="324" w:name="_Toc303756402"/>
      <w:bookmarkStart w:id="325" w:name="_Toc27177"/>
      <w:bookmarkStart w:id="326" w:name="_Toc100322259"/>
      <w:bookmarkStart w:id="327" w:name="_Toc531359027"/>
      <w:bookmarkStart w:id="328" w:name="_Toc20535"/>
      <w:bookmarkStart w:id="329" w:name="_Toc515526194"/>
      <w:r>
        <w:rPr>
          <w:rFonts w:hint="eastAsia"/>
          <w:color w:val="000000"/>
        </w:rPr>
        <w:t>8.1</w:t>
      </w:r>
      <w:bookmarkEnd w:id="322"/>
      <w:bookmarkEnd w:id="323"/>
      <w:bookmarkEnd w:id="324"/>
      <w:r>
        <w:rPr>
          <w:rFonts w:hint="eastAsia"/>
          <w:color w:val="000000"/>
        </w:rPr>
        <w:t xml:space="preserve">     成交</w:t>
      </w:r>
      <w:bookmarkEnd w:id="325"/>
      <w:bookmarkEnd w:id="326"/>
      <w:bookmarkEnd w:id="327"/>
      <w:bookmarkEnd w:id="328"/>
      <w:bookmarkEnd w:id="329"/>
    </w:p>
    <w:p>
      <w:pPr>
        <w:spacing w:line="360" w:lineRule="auto"/>
        <w:ind w:left="960" w:hanging="960" w:hangingChars="400"/>
        <w:rPr>
          <w:rFonts w:ascii="仿宋_GB2312" w:eastAsia="仿宋_GB2312"/>
          <w:sz w:val="24"/>
        </w:rPr>
      </w:pPr>
      <w:r>
        <w:rPr>
          <w:rFonts w:hint="eastAsia" w:ascii="仿宋_GB2312" w:eastAsia="仿宋_GB2312"/>
          <w:color w:val="000000"/>
          <w:sz w:val="24"/>
        </w:rPr>
        <w:t xml:space="preserve">8.1.1   </w:t>
      </w:r>
      <w:r>
        <w:rPr>
          <w:rFonts w:hint="eastAsia" w:ascii="仿宋_GB2312" w:eastAsia="仿宋_GB2312"/>
          <w:sz w:val="24"/>
        </w:rPr>
        <w:t>采购代理机构在评审结束后2个工作日内将评审报告提交采购人确认；</w:t>
      </w:r>
    </w:p>
    <w:p>
      <w:pPr>
        <w:spacing w:line="360" w:lineRule="auto"/>
        <w:ind w:left="960" w:hanging="960" w:hangingChars="400"/>
        <w:rPr>
          <w:rFonts w:ascii="仿宋_GB2312" w:eastAsia="仿宋_GB2312"/>
          <w:sz w:val="24"/>
        </w:rPr>
      </w:pPr>
      <w:r>
        <w:rPr>
          <w:rFonts w:hint="eastAsia" w:ascii="仿宋_GB2312" w:eastAsia="仿宋_GB2312"/>
          <w:sz w:val="24"/>
        </w:rPr>
        <w:t>8.1.2   采购人应当自收到评审报告之日起5个工作日内，在评审报告确定的成交候选人名单中按顺序确定成交人；</w:t>
      </w:r>
    </w:p>
    <w:p>
      <w:pPr>
        <w:spacing w:line="360" w:lineRule="auto"/>
        <w:ind w:left="960" w:hanging="960" w:hangingChars="400"/>
        <w:rPr>
          <w:rFonts w:ascii="仿宋_GB2312" w:eastAsia="仿宋_GB2312"/>
          <w:sz w:val="24"/>
        </w:rPr>
      </w:pPr>
      <w:r>
        <w:rPr>
          <w:rFonts w:hint="eastAsia" w:ascii="仿宋_GB2312" w:eastAsia="仿宋_GB2312"/>
          <w:sz w:val="24"/>
        </w:rPr>
        <w:t>8.1.3   采购人在收到评审报告5个工作日内未按评审报告推荐的成交候选人顺序确定成交人，又不能说明合法理由的，视同按评审报告推荐的顺序确定排名第一的成交候选人为成交人；</w:t>
      </w:r>
    </w:p>
    <w:p>
      <w:pPr>
        <w:spacing w:line="360" w:lineRule="auto"/>
        <w:ind w:left="960" w:hanging="960" w:hangingChars="400"/>
        <w:rPr>
          <w:rFonts w:ascii="仿宋_GB2312" w:eastAsia="仿宋_GB2312"/>
          <w:color w:val="000000"/>
          <w:sz w:val="24"/>
        </w:rPr>
      </w:pPr>
      <w:r>
        <w:rPr>
          <w:rFonts w:hint="eastAsia" w:ascii="仿宋_GB2312" w:eastAsia="仿宋_GB2312"/>
          <w:sz w:val="24"/>
        </w:rPr>
        <w:t>8.1.4   成交人拒绝与采购人签订合同的，采购人可以按照评审报告推荐的成交人名单</w:t>
      </w:r>
      <w:r>
        <w:rPr>
          <w:rFonts w:hint="eastAsia" w:ascii="仿宋_GB2312" w:eastAsia="仿宋_GB2312"/>
          <w:color w:val="000000"/>
          <w:sz w:val="24"/>
        </w:rPr>
        <w:t>排序，确定下一候选人为成交人，也可以重新开展政府采购活动。</w:t>
      </w:r>
    </w:p>
    <w:p>
      <w:pPr>
        <w:pStyle w:val="43"/>
        <w:rPr>
          <w:color w:val="000000"/>
        </w:rPr>
      </w:pPr>
      <w:bookmarkStart w:id="330" w:name="_Toc30805"/>
      <w:bookmarkStart w:id="331" w:name="_Toc531359028"/>
      <w:bookmarkStart w:id="332" w:name="_Toc100322260"/>
      <w:bookmarkStart w:id="333" w:name="_Toc24979"/>
      <w:r>
        <w:rPr>
          <w:rFonts w:hint="eastAsia"/>
          <w:color w:val="000000"/>
        </w:rPr>
        <w:t>8.2     成交公告和成交通知书</w:t>
      </w:r>
      <w:bookmarkEnd w:id="330"/>
      <w:bookmarkEnd w:id="331"/>
      <w:bookmarkEnd w:id="332"/>
      <w:bookmarkEnd w:id="333"/>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8.2.1   采购代理机构应当自成交人确定之日起2个工作日内，在供应商须知前附表（一）规定的网址发布成交结果；</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8.2.2   成交结果公告内容包括采购人和采购代理机构的名称、地址、联系方式，项目名称和项目编号，成交人名称、地址和成交金</w:t>
      </w:r>
      <w:r>
        <w:rPr>
          <w:rFonts w:hint="eastAsia" w:ascii="仿宋_GB2312" w:eastAsia="仿宋_GB2312"/>
          <w:sz w:val="24"/>
        </w:rPr>
        <w:t>额，主要成交标的的名称、规格型号、数量、单价、服务要求，成交公告期限以及评审专家名单</w:t>
      </w:r>
      <w:r>
        <w:rPr>
          <w:rFonts w:hint="eastAsia" w:ascii="仿宋_GB2312" w:eastAsia="仿宋_GB2312"/>
          <w:color w:val="000000"/>
          <w:sz w:val="24"/>
        </w:rPr>
        <w:t>，但不包括国家秘密或商业秘密；</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8.2.3   成交公告期限为1个工作日；</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8.2.4   采购代理机构将在线下向成交人发出成交通知书，同时成交人应在中标结果公告发布后30日内签订合同；</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8.2.5   成交通知书发出后，采购人不得改变成交结果，成交人无正当理由不得放弃成交。否则将作为不良行为记录上报财政部门，由财政部门按相关法律法规给予处理。</w:t>
      </w:r>
    </w:p>
    <w:p>
      <w:pPr>
        <w:pStyle w:val="43"/>
        <w:rPr>
          <w:color w:val="000000"/>
        </w:rPr>
      </w:pPr>
      <w:bookmarkStart w:id="334" w:name="_Toc531359029"/>
      <w:bookmarkStart w:id="335" w:name="_Toc16105"/>
      <w:bookmarkStart w:id="336" w:name="_Toc10682"/>
      <w:bookmarkStart w:id="337" w:name="_Toc100322261"/>
      <w:r>
        <w:rPr>
          <w:rFonts w:hint="eastAsia"/>
          <w:color w:val="000000"/>
        </w:rPr>
        <w:t>8.3     履约保证金</w:t>
      </w:r>
      <w:bookmarkEnd w:id="334"/>
      <w:bookmarkEnd w:id="335"/>
      <w:bookmarkEnd w:id="336"/>
      <w:bookmarkEnd w:id="337"/>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8.3.1   履约保证金：见供应商须知前附表（一）。</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8.3.2   成交人提供的服务及相关货物符合合同约定并经验收合格的，其履约保证金按规定要求由采购人无息退还。</w:t>
      </w:r>
    </w:p>
    <w:p>
      <w:pPr>
        <w:pStyle w:val="43"/>
        <w:rPr>
          <w:color w:val="000000"/>
        </w:rPr>
      </w:pPr>
      <w:bookmarkStart w:id="338" w:name="_Toc531359030"/>
      <w:bookmarkStart w:id="339" w:name="_Toc100322262"/>
      <w:bookmarkStart w:id="340" w:name="_Toc3283"/>
      <w:bookmarkStart w:id="341" w:name="_Toc28288"/>
      <w:r>
        <w:rPr>
          <w:rFonts w:hint="eastAsia"/>
          <w:color w:val="000000"/>
        </w:rPr>
        <w:t>8.4     合同</w:t>
      </w:r>
      <w:bookmarkEnd w:id="338"/>
      <w:bookmarkEnd w:id="339"/>
      <w:bookmarkEnd w:id="340"/>
      <w:bookmarkEnd w:id="341"/>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8.4.1   采购人应当自成交通知书发出之日起30日内，按照磋商文件和成交人磋商响应文件的规定，与成交人签订书面合同。所签订的合同不得对磋商文件确定的事项和成交人磋商响应文件作实质性修改。</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8.4.2   询问或者质疑事项可能影响中标（成交）结果的，采购人应当暂停签订合同，已经签订合同的，应当中止履行合同。</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8.4.3   采购人应当自政府采购合同签订之日起2个工作日内，将政府采购合同在浙江省政府采购网（zfcg.czt.zj.gov.cn）上公告，但政府采购合同中涉及国家秘密、商业秘密的内容除外。</w:t>
      </w:r>
    </w:p>
    <w:p>
      <w:pPr>
        <w:pStyle w:val="25"/>
        <w:spacing w:before="312" w:beforeLines="100" w:after="312" w:afterLines="100"/>
        <w:jc w:val="left"/>
        <w:outlineLvl w:val="1"/>
        <w:rPr>
          <w:rFonts w:ascii="仿宋_GB2312" w:eastAsia="仿宋_GB2312"/>
          <w:color w:val="000000"/>
          <w:sz w:val="30"/>
          <w:szCs w:val="30"/>
        </w:rPr>
      </w:pPr>
      <w:bookmarkStart w:id="342" w:name="_Toc335664282"/>
      <w:bookmarkStart w:id="343" w:name="_Toc100322263"/>
      <w:bookmarkStart w:id="344" w:name="_Toc111555400"/>
      <w:bookmarkStart w:id="345" w:name="_Toc15813254"/>
      <w:bookmarkStart w:id="346" w:name="_Toc334087240"/>
      <w:bookmarkStart w:id="347" w:name="_Toc107820052"/>
      <w:bookmarkStart w:id="348" w:name="_Toc115426124"/>
      <w:bookmarkStart w:id="349" w:name="_Toc8018"/>
      <w:bookmarkStart w:id="350" w:name="_Toc493956048"/>
      <w:bookmarkStart w:id="351" w:name="_Toc531359032"/>
      <w:bookmarkStart w:id="352" w:name="_Toc15805937"/>
      <w:bookmarkStart w:id="353" w:name="_Toc21161"/>
      <w:bookmarkStart w:id="354" w:name="_Toc47756031"/>
      <w:bookmarkStart w:id="355" w:name="_Toc530551873"/>
      <w:bookmarkStart w:id="356" w:name="_Toc45506731"/>
      <w:r>
        <w:rPr>
          <w:rFonts w:hint="eastAsia" w:ascii="仿宋_GB2312" w:eastAsia="仿宋_GB2312"/>
          <w:color w:val="000000"/>
          <w:sz w:val="30"/>
          <w:szCs w:val="30"/>
        </w:rPr>
        <w:t>九    其他事项</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pStyle w:val="43"/>
        <w:rPr>
          <w:color w:val="000000"/>
        </w:rPr>
      </w:pPr>
      <w:bookmarkStart w:id="357" w:name="_Toc531359033"/>
      <w:bookmarkStart w:id="358" w:name="_Toc100322264"/>
      <w:bookmarkStart w:id="359" w:name="_Toc3984"/>
      <w:bookmarkStart w:id="360" w:name="_Toc12338"/>
      <w:r>
        <w:rPr>
          <w:rFonts w:hint="eastAsia"/>
          <w:color w:val="000000"/>
        </w:rPr>
        <w:t>9.1     解释权</w:t>
      </w:r>
      <w:bookmarkEnd w:id="357"/>
      <w:bookmarkEnd w:id="358"/>
      <w:bookmarkEnd w:id="359"/>
      <w:bookmarkEnd w:id="360"/>
      <w:r>
        <w:rPr>
          <w:rFonts w:hint="eastAsia"/>
          <w:color w:val="000000"/>
        </w:rPr>
        <w:t xml:space="preserve"> </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9.1.1   本磋商文件解释权属采购代理机构；</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9.1.2   采购代理机构对决标结果不负责解释。</w:t>
      </w:r>
    </w:p>
    <w:p>
      <w:pPr>
        <w:pStyle w:val="27"/>
      </w:pPr>
    </w:p>
    <w:p>
      <w:pPr>
        <w:widowControl/>
        <w:jc w:val="center"/>
        <w:outlineLvl w:val="0"/>
        <w:rPr>
          <w:rFonts w:ascii="仿宋_GB2312" w:eastAsia="仿宋_GB2312"/>
          <w:b/>
          <w:color w:val="000000"/>
          <w:sz w:val="36"/>
          <w:szCs w:val="36"/>
        </w:rPr>
      </w:pPr>
      <w:r>
        <w:br w:type="page"/>
      </w:r>
      <w:bookmarkStart w:id="726" w:name="_GoBack"/>
      <w:bookmarkEnd w:id="726"/>
      <w:bookmarkStart w:id="361" w:name="_Toc531359036"/>
      <w:bookmarkStart w:id="362" w:name="_Toc530551874"/>
      <w:bookmarkStart w:id="363" w:name="_Toc12885"/>
      <w:bookmarkStart w:id="364" w:name="_Toc115426125"/>
      <w:bookmarkStart w:id="365" w:name="_Toc111555401"/>
      <w:bookmarkStart w:id="366" w:name="_Toc21819"/>
      <w:bookmarkStart w:id="367" w:name="_Toc493956049"/>
      <w:r>
        <w:rPr>
          <w:rFonts w:hint="eastAsia" w:ascii="仿宋_GB2312" w:eastAsia="仿宋_GB2312"/>
          <w:b/>
          <w:color w:val="000000"/>
          <w:sz w:val="36"/>
          <w:szCs w:val="36"/>
        </w:rPr>
        <w:t>第四章  合同格式</w:t>
      </w:r>
      <w:bookmarkEnd w:id="361"/>
      <w:bookmarkEnd w:id="362"/>
      <w:bookmarkEnd w:id="363"/>
      <w:bookmarkEnd w:id="364"/>
      <w:bookmarkEnd w:id="365"/>
      <w:bookmarkEnd w:id="366"/>
      <w:bookmarkEnd w:id="367"/>
    </w:p>
    <w:p>
      <w:pPr>
        <w:pStyle w:val="72"/>
        <w:spacing w:before="0" w:beforeAutospacing="0" w:after="0" w:afterAutospacing="0" w:line="360" w:lineRule="auto"/>
        <w:ind w:right="960"/>
        <w:jc w:val="center"/>
        <w:rPr>
          <w:rFonts w:ascii="仿宋_GB2312" w:eastAsia="仿宋_GB2312"/>
          <w:color w:val="000000"/>
        </w:rPr>
      </w:pPr>
      <w:bookmarkStart w:id="368" w:name="EB71043f696a4a44f887ee243392871b71"/>
    </w:p>
    <w:p>
      <w:pPr>
        <w:jc w:val="center"/>
        <w:rPr>
          <w:rFonts w:ascii="仿宋_GB2312" w:hAnsi="楷体" w:eastAsia="仿宋_GB2312"/>
          <w:b/>
          <w:color w:val="000000"/>
          <w:sz w:val="32"/>
          <w:szCs w:val="32"/>
        </w:rPr>
      </w:pPr>
      <w:r>
        <w:rPr>
          <w:rFonts w:hint="eastAsia" w:ascii="仿宋_GB2312" w:hAnsi="楷体" w:eastAsia="仿宋_GB2312"/>
          <w:b/>
          <w:color w:val="000000"/>
          <w:sz w:val="32"/>
          <w:szCs w:val="32"/>
        </w:rPr>
        <w:t>政府采购合同参考范本</w:t>
      </w:r>
    </w:p>
    <w:p>
      <w:pPr>
        <w:pStyle w:val="43"/>
        <w:jc w:val="center"/>
        <w:rPr>
          <w:color w:val="000000"/>
        </w:rPr>
      </w:pPr>
      <w:bookmarkStart w:id="369" w:name="_Toc28536"/>
      <w:bookmarkStart w:id="370" w:name="_Toc23069"/>
      <w:bookmarkStart w:id="371" w:name="_Toc18072597"/>
      <w:r>
        <w:rPr>
          <w:rFonts w:hint="eastAsia"/>
          <w:color w:val="000000"/>
        </w:rPr>
        <w:t>（服务类）</w:t>
      </w:r>
      <w:bookmarkEnd w:id="369"/>
      <w:bookmarkEnd w:id="370"/>
      <w:bookmarkEnd w:id="371"/>
    </w:p>
    <w:p>
      <w:pPr>
        <w:pStyle w:val="74"/>
        <w:spacing w:line="360" w:lineRule="auto"/>
        <w:ind w:firstLine="0"/>
        <w:rPr>
          <w:rFonts w:ascii="仿宋_GB2312" w:hAnsi="楷体" w:eastAsia="仿宋_GB2312"/>
          <w:b/>
          <w:szCs w:val="24"/>
        </w:rPr>
      </w:pPr>
    </w:p>
    <w:p>
      <w:pPr>
        <w:pStyle w:val="74"/>
        <w:spacing w:line="360" w:lineRule="auto"/>
        <w:ind w:firstLine="0"/>
        <w:rPr>
          <w:rFonts w:ascii="仿宋_GB2312" w:hAnsi="楷体" w:eastAsia="仿宋_GB2312"/>
          <w:b/>
          <w:szCs w:val="24"/>
        </w:rPr>
      </w:pPr>
    </w:p>
    <w:p>
      <w:pPr>
        <w:pStyle w:val="74"/>
        <w:spacing w:line="360" w:lineRule="auto"/>
        <w:ind w:firstLine="0"/>
        <w:jc w:val="center"/>
        <w:rPr>
          <w:rFonts w:ascii="仿宋_GB2312" w:hAnsi="楷体" w:eastAsia="仿宋_GB2312"/>
          <w:b/>
          <w:szCs w:val="24"/>
        </w:rPr>
      </w:pPr>
      <w:r>
        <w:rPr>
          <w:rFonts w:hint="eastAsia" w:ascii="仿宋_GB2312" w:hAnsi="楷体" w:eastAsia="仿宋_GB2312"/>
          <w:b/>
          <w:szCs w:val="24"/>
        </w:rPr>
        <w:t>第一部分 合同书</w:t>
      </w:r>
    </w:p>
    <w:p>
      <w:pPr>
        <w:pStyle w:val="74"/>
        <w:spacing w:line="360" w:lineRule="auto"/>
        <w:ind w:firstLine="0"/>
        <w:rPr>
          <w:rFonts w:ascii="仿宋_GB2312" w:hAnsi="楷体" w:eastAsia="仿宋_GB2312"/>
          <w:szCs w:val="24"/>
        </w:rPr>
      </w:pPr>
    </w:p>
    <w:p>
      <w:pPr>
        <w:spacing w:line="360" w:lineRule="auto"/>
        <w:ind w:left="960"/>
        <w:rPr>
          <w:rFonts w:ascii="仿宋_GB2312" w:hAnsi="楷体" w:eastAsia="仿宋_GB2312"/>
          <w:sz w:val="24"/>
          <w:szCs w:val="24"/>
        </w:rPr>
      </w:pPr>
      <w:r>
        <w:rPr>
          <w:rFonts w:hint="eastAsia" w:ascii="仿宋_GB2312" w:hAnsi="楷体" w:eastAsia="仿宋_GB2312"/>
          <w:sz w:val="24"/>
          <w:szCs w:val="24"/>
        </w:rPr>
        <w:t>项目编号：</w:t>
      </w:r>
      <w:r>
        <w:rPr>
          <w:rFonts w:hint="eastAsia" w:ascii="仿宋_GB2312" w:hAnsi="楷体" w:eastAsia="仿宋_GB2312"/>
          <w:i/>
          <w:iCs/>
          <w:sz w:val="24"/>
          <w:szCs w:val="24"/>
          <w:u w:val="single"/>
        </w:rPr>
        <w:t xml:space="preserve">                                  </w:t>
      </w:r>
      <w:r>
        <w:rPr>
          <w:rFonts w:hint="eastAsia" w:ascii="仿宋_GB2312" w:hAnsi="楷体" w:eastAsia="仿宋_GB2312"/>
          <w:sz w:val="24"/>
          <w:szCs w:val="24"/>
          <w:u w:val="single"/>
        </w:rPr>
        <w:t xml:space="preserve">            </w:t>
      </w:r>
    </w:p>
    <w:p>
      <w:pPr>
        <w:spacing w:line="360" w:lineRule="auto"/>
        <w:rPr>
          <w:rFonts w:ascii="仿宋_GB2312" w:hAnsi="楷体" w:eastAsia="仿宋_GB2312"/>
          <w:sz w:val="24"/>
          <w:szCs w:val="24"/>
        </w:rPr>
      </w:pPr>
    </w:p>
    <w:p>
      <w:pPr>
        <w:spacing w:line="360" w:lineRule="auto"/>
        <w:ind w:left="960"/>
        <w:rPr>
          <w:rFonts w:ascii="仿宋_GB2312" w:hAnsi="楷体" w:eastAsia="仿宋_GB2312"/>
          <w:sz w:val="24"/>
          <w:szCs w:val="24"/>
          <w:u w:val="single"/>
        </w:rPr>
      </w:pPr>
      <w:r>
        <w:rPr>
          <w:rFonts w:hint="eastAsia" w:ascii="仿宋_GB2312" w:hAnsi="楷体" w:eastAsia="仿宋_GB2312"/>
          <w:sz w:val="24"/>
          <w:szCs w:val="24"/>
        </w:rPr>
        <w:t>项目名称：</w:t>
      </w:r>
      <w:r>
        <w:rPr>
          <w:rFonts w:hint="eastAsia" w:ascii="仿宋_GB2312" w:hAnsi="楷体" w:eastAsia="仿宋_GB2312"/>
          <w:sz w:val="24"/>
          <w:szCs w:val="24"/>
          <w:u w:val="single"/>
        </w:rPr>
        <w:t xml:space="preserve">                                   </w:t>
      </w:r>
    </w:p>
    <w:p>
      <w:pPr>
        <w:pStyle w:val="75"/>
        <w:rPr>
          <w:rFonts w:hAnsi="楷体"/>
          <w:szCs w:val="24"/>
        </w:rPr>
      </w:pPr>
    </w:p>
    <w:p>
      <w:pPr>
        <w:spacing w:line="360" w:lineRule="auto"/>
        <w:ind w:left="960"/>
        <w:rPr>
          <w:rFonts w:ascii="仿宋_GB2312" w:hAnsi="楷体" w:eastAsia="仿宋_GB2312"/>
          <w:sz w:val="24"/>
          <w:szCs w:val="24"/>
          <w:u w:val="single"/>
        </w:rPr>
      </w:pPr>
      <w:r>
        <w:rPr>
          <w:rFonts w:hint="eastAsia" w:ascii="仿宋_GB2312" w:hAnsi="楷体" w:eastAsia="仿宋_GB2312"/>
          <w:sz w:val="24"/>
          <w:szCs w:val="24"/>
        </w:rPr>
        <w:t>甲方：</w:t>
      </w:r>
      <w:r>
        <w:rPr>
          <w:rFonts w:hint="eastAsia" w:ascii="仿宋_GB2312" w:hAnsi="楷体" w:eastAsia="仿宋_GB2312"/>
          <w:sz w:val="24"/>
          <w:szCs w:val="24"/>
          <w:u w:val="single"/>
        </w:rPr>
        <w:t xml:space="preserve">                                       </w:t>
      </w:r>
    </w:p>
    <w:p>
      <w:pPr>
        <w:spacing w:line="360" w:lineRule="auto"/>
        <w:rPr>
          <w:rFonts w:ascii="仿宋_GB2312" w:hAnsi="楷体" w:eastAsia="仿宋_GB2312"/>
          <w:sz w:val="24"/>
          <w:szCs w:val="24"/>
        </w:rPr>
      </w:pPr>
    </w:p>
    <w:p>
      <w:pPr>
        <w:spacing w:line="360" w:lineRule="auto"/>
        <w:ind w:left="960"/>
        <w:rPr>
          <w:rFonts w:ascii="仿宋_GB2312" w:hAnsi="楷体" w:eastAsia="仿宋_GB2312"/>
          <w:sz w:val="24"/>
          <w:szCs w:val="24"/>
          <w:u w:val="single"/>
        </w:rPr>
      </w:pPr>
      <w:r>
        <w:rPr>
          <w:rFonts w:hint="eastAsia" w:ascii="仿宋_GB2312" w:hAnsi="楷体" w:eastAsia="仿宋_GB2312"/>
          <w:sz w:val="24"/>
          <w:szCs w:val="24"/>
        </w:rPr>
        <w:t>乙方：</w:t>
      </w:r>
      <w:r>
        <w:rPr>
          <w:rFonts w:hint="eastAsia" w:ascii="仿宋_GB2312" w:hAnsi="楷体" w:eastAsia="仿宋_GB2312"/>
          <w:sz w:val="24"/>
          <w:szCs w:val="24"/>
          <w:u w:val="single"/>
        </w:rPr>
        <w:t xml:space="preserve">                                       </w:t>
      </w:r>
    </w:p>
    <w:p>
      <w:pPr>
        <w:spacing w:line="360" w:lineRule="auto"/>
        <w:rPr>
          <w:rFonts w:ascii="仿宋_GB2312" w:hAnsi="楷体" w:eastAsia="仿宋_GB2312"/>
          <w:sz w:val="24"/>
          <w:szCs w:val="24"/>
        </w:rPr>
      </w:pPr>
    </w:p>
    <w:p>
      <w:pPr>
        <w:spacing w:line="360" w:lineRule="auto"/>
        <w:ind w:firstLine="960" w:firstLineChars="400"/>
        <w:rPr>
          <w:rFonts w:ascii="仿宋_GB2312" w:hAnsi="楷体" w:eastAsia="仿宋_GB2312"/>
          <w:sz w:val="24"/>
          <w:szCs w:val="24"/>
          <w:u w:val="single"/>
        </w:rPr>
      </w:pPr>
      <w:r>
        <w:rPr>
          <w:rFonts w:hint="eastAsia" w:ascii="仿宋_GB2312" w:hAnsi="楷体" w:eastAsia="仿宋_GB2312"/>
          <w:sz w:val="24"/>
          <w:szCs w:val="24"/>
        </w:rPr>
        <w:t>签订地：</w:t>
      </w:r>
      <w:r>
        <w:rPr>
          <w:rFonts w:hint="eastAsia" w:ascii="仿宋_GB2312" w:hAnsi="楷体" w:eastAsia="仿宋_GB2312"/>
          <w:sz w:val="24"/>
          <w:szCs w:val="24"/>
          <w:u w:val="single"/>
        </w:rPr>
        <w:t xml:space="preserve">                                     </w:t>
      </w:r>
    </w:p>
    <w:p>
      <w:pPr>
        <w:spacing w:line="360" w:lineRule="auto"/>
        <w:rPr>
          <w:rFonts w:ascii="仿宋_GB2312" w:hAnsi="楷体" w:eastAsia="仿宋_GB2312"/>
          <w:sz w:val="24"/>
          <w:szCs w:val="24"/>
        </w:rPr>
      </w:pPr>
    </w:p>
    <w:p>
      <w:pPr>
        <w:spacing w:line="360" w:lineRule="auto"/>
        <w:ind w:firstLine="960" w:firstLineChars="400"/>
        <w:rPr>
          <w:rFonts w:ascii="仿宋_GB2312" w:hAnsi="楷体" w:eastAsia="仿宋_GB2312"/>
          <w:sz w:val="24"/>
          <w:szCs w:val="24"/>
        </w:rPr>
      </w:pPr>
      <w:r>
        <w:rPr>
          <w:rFonts w:hint="eastAsia" w:ascii="仿宋_GB2312" w:hAnsi="楷体" w:eastAsia="仿宋_GB2312"/>
          <w:sz w:val="24"/>
          <w:szCs w:val="24"/>
        </w:rPr>
        <w:t>签订日期：</w:t>
      </w:r>
      <w:r>
        <w:rPr>
          <w:rFonts w:hint="eastAsia" w:ascii="仿宋_GB2312" w:hAnsi="楷体" w:eastAsia="仿宋_GB2312"/>
          <w:sz w:val="24"/>
          <w:szCs w:val="24"/>
          <w:u w:val="single"/>
        </w:rPr>
        <w:t xml:space="preserve">               </w:t>
      </w:r>
      <w:r>
        <w:rPr>
          <w:rFonts w:hint="eastAsia" w:ascii="仿宋_GB2312" w:hAnsi="楷体" w:eastAsia="仿宋_GB2312"/>
          <w:sz w:val="24"/>
          <w:szCs w:val="24"/>
        </w:rPr>
        <w:t>年</w:t>
      </w:r>
      <w:r>
        <w:rPr>
          <w:rFonts w:hint="eastAsia" w:ascii="仿宋_GB2312" w:hAnsi="楷体" w:eastAsia="仿宋_GB2312"/>
          <w:sz w:val="24"/>
          <w:szCs w:val="24"/>
          <w:u w:val="single"/>
        </w:rPr>
        <w:t xml:space="preserve">       </w:t>
      </w:r>
      <w:r>
        <w:rPr>
          <w:rFonts w:hint="eastAsia" w:ascii="仿宋_GB2312" w:hAnsi="楷体" w:eastAsia="仿宋_GB2312"/>
          <w:sz w:val="24"/>
          <w:szCs w:val="24"/>
        </w:rPr>
        <w:t>月</w:t>
      </w:r>
      <w:r>
        <w:rPr>
          <w:rFonts w:hint="eastAsia" w:ascii="仿宋_GB2312" w:hAnsi="楷体" w:eastAsia="仿宋_GB2312"/>
          <w:sz w:val="24"/>
          <w:szCs w:val="24"/>
          <w:u w:val="single"/>
        </w:rPr>
        <w:t xml:space="preserve">       </w:t>
      </w:r>
      <w:r>
        <w:rPr>
          <w:rFonts w:hint="eastAsia" w:ascii="仿宋_GB2312" w:hAnsi="楷体" w:eastAsia="仿宋_GB2312"/>
          <w:sz w:val="24"/>
          <w:szCs w:val="24"/>
        </w:rPr>
        <w:t>日</w:t>
      </w:r>
    </w:p>
    <w:p/>
    <w:p/>
    <w:p>
      <w:pPr>
        <w:widowControl/>
        <w:jc w:val="left"/>
      </w:pPr>
      <w:r>
        <w:br w:type="page"/>
      </w:r>
    </w:p>
    <w:bookmarkEnd w:id="368"/>
    <w:p>
      <w:pPr>
        <w:spacing w:line="360" w:lineRule="auto"/>
        <w:ind w:firstLine="480" w:firstLineChars="200"/>
        <w:rPr>
          <w:rFonts w:ascii="仿宋_GB2312" w:hAnsi="楷体" w:eastAsia="仿宋_GB2312"/>
          <w:sz w:val="24"/>
          <w:szCs w:val="24"/>
        </w:rPr>
      </w:pPr>
      <w:bookmarkStart w:id="372" w:name="_Toc100322267"/>
      <w:bookmarkStart w:id="373" w:name="_Toc530551900"/>
      <w:bookmarkStart w:id="374" w:name="_Toc493956074"/>
      <w:bookmarkStart w:id="375" w:name="_Toc531359077"/>
      <w:bookmarkStart w:id="376" w:name="_Toc335664294"/>
      <w:r>
        <w:rPr>
          <w:rFonts w:hint="eastAsia" w:ascii="仿宋_GB2312" w:hAnsi="楷体" w:eastAsia="仿宋_GB2312"/>
          <w:sz w:val="24"/>
          <w:szCs w:val="24"/>
          <w:u w:val="single"/>
          <w:lang w:val="zh-CN"/>
        </w:rPr>
        <w:t xml:space="preserve">        </w:t>
      </w:r>
      <w:r>
        <w:rPr>
          <w:rFonts w:hint="eastAsia" w:ascii="仿宋_GB2312" w:hAnsi="楷体" w:eastAsia="仿宋_GB2312"/>
          <w:sz w:val="24"/>
          <w:szCs w:val="24"/>
          <w:lang w:val="zh-CN"/>
        </w:rPr>
        <w:t>年</w:t>
      </w:r>
      <w:r>
        <w:rPr>
          <w:rFonts w:hint="eastAsia" w:ascii="仿宋_GB2312" w:hAnsi="楷体" w:eastAsia="仿宋_GB2312"/>
          <w:sz w:val="24"/>
          <w:szCs w:val="24"/>
          <w:u w:val="single"/>
          <w:lang w:val="zh-CN"/>
        </w:rPr>
        <w:t xml:space="preserve">    </w:t>
      </w:r>
      <w:r>
        <w:rPr>
          <w:rFonts w:hint="eastAsia" w:ascii="仿宋_GB2312" w:hAnsi="楷体" w:eastAsia="仿宋_GB2312"/>
          <w:sz w:val="24"/>
          <w:szCs w:val="24"/>
          <w:lang w:val="zh-CN"/>
        </w:rPr>
        <w:t>月</w:t>
      </w:r>
      <w:r>
        <w:rPr>
          <w:rFonts w:hint="eastAsia" w:ascii="仿宋_GB2312" w:hAnsi="楷体" w:eastAsia="仿宋_GB2312"/>
          <w:sz w:val="24"/>
          <w:szCs w:val="24"/>
          <w:u w:val="single"/>
          <w:lang w:val="zh-CN"/>
        </w:rPr>
        <w:t xml:space="preserve">    </w:t>
      </w:r>
      <w:r>
        <w:rPr>
          <w:rFonts w:hint="eastAsia" w:ascii="仿宋_GB2312" w:hAnsi="楷体" w:eastAsia="仿宋_GB2312"/>
          <w:sz w:val="24"/>
          <w:szCs w:val="24"/>
          <w:lang w:val="zh-CN"/>
        </w:rPr>
        <w:t>日</w:t>
      </w:r>
      <w:r>
        <w:rPr>
          <w:rFonts w:hint="eastAsia" w:ascii="仿宋_GB2312" w:hAnsi="楷体" w:eastAsia="仿宋_GB2312"/>
          <w:sz w:val="24"/>
          <w:szCs w:val="24"/>
        </w:rPr>
        <w:t>，</w:t>
      </w:r>
      <w:r>
        <w:rPr>
          <w:rFonts w:hint="eastAsia" w:ascii="仿宋_GB2312" w:hAnsi="楷体" w:eastAsia="仿宋_GB2312"/>
          <w:sz w:val="24"/>
          <w:szCs w:val="24"/>
          <w:u w:val="single"/>
        </w:rPr>
        <w:t xml:space="preserve">   （采购人名称）   </w:t>
      </w:r>
      <w:r>
        <w:rPr>
          <w:rFonts w:hint="eastAsia" w:ascii="仿宋_GB2312" w:hAnsi="楷体" w:eastAsia="仿宋_GB2312"/>
          <w:sz w:val="24"/>
          <w:szCs w:val="24"/>
        </w:rPr>
        <w:t>以</w:t>
      </w:r>
      <w:r>
        <w:rPr>
          <w:rFonts w:hint="eastAsia" w:ascii="仿宋_GB2312" w:hAnsi="楷体" w:eastAsia="仿宋_GB2312"/>
          <w:sz w:val="24"/>
          <w:szCs w:val="24"/>
          <w:u w:val="single"/>
        </w:rPr>
        <w:t xml:space="preserve">   （政府采购方式）  </w:t>
      </w:r>
      <w:r>
        <w:rPr>
          <w:rFonts w:hint="eastAsia" w:ascii="仿宋_GB2312" w:hAnsi="楷体" w:eastAsia="仿宋_GB2312"/>
          <w:sz w:val="24"/>
          <w:szCs w:val="24"/>
        </w:rPr>
        <w:t>对</w:t>
      </w:r>
      <w:r>
        <w:rPr>
          <w:rFonts w:hint="eastAsia" w:ascii="仿宋_GB2312" w:hAnsi="楷体" w:eastAsia="仿宋_GB2312"/>
          <w:sz w:val="24"/>
          <w:szCs w:val="24"/>
          <w:u w:val="single"/>
        </w:rPr>
        <w:t xml:space="preserve">   （同前页项目名称）   </w:t>
      </w:r>
      <w:r>
        <w:rPr>
          <w:rFonts w:hint="eastAsia" w:ascii="仿宋_GB2312" w:hAnsi="楷体" w:eastAsia="仿宋_GB2312"/>
          <w:sz w:val="24"/>
          <w:szCs w:val="24"/>
        </w:rPr>
        <w:t>项目进行了采购。经评定，</w:t>
      </w:r>
      <w:r>
        <w:rPr>
          <w:rFonts w:hint="eastAsia" w:ascii="仿宋_GB2312" w:hAnsi="楷体" w:eastAsia="仿宋_GB2312"/>
          <w:sz w:val="24"/>
          <w:szCs w:val="24"/>
          <w:u w:val="single"/>
        </w:rPr>
        <w:t xml:space="preserve">   （成交人名称） </w:t>
      </w:r>
      <w:r>
        <w:rPr>
          <w:rFonts w:hint="eastAsia" w:ascii="仿宋_GB2312" w:hAnsi="楷体" w:eastAsia="仿宋_GB2312"/>
          <w:sz w:val="24"/>
          <w:szCs w:val="24"/>
        </w:rPr>
        <w:t>为该项目成交人。现于成交通知书发出之日起三十日内，按照采购文件确定的事项签订本合同。</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lang w:val="zh-CN"/>
        </w:rPr>
        <w:t>根据《中华人民共和国合同法》、《中华人民共和国政府采购法》等相关法律法规之规定，按照平等、自愿、公平和诚实信用的原则，经</w:t>
      </w:r>
      <w:r>
        <w:rPr>
          <w:rFonts w:hint="eastAsia" w:ascii="仿宋_GB2312" w:hAnsi="楷体" w:eastAsia="仿宋_GB2312"/>
          <w:sz w:val="24"/>
          <w:szCs w:val="24"/>
          <w:u w:val="single"/>
        </w:rPr>
        <w:t xml:space="preserve">   （采购人名称）   </w:t>
      </w:r>
      <w:r>
        <w:rPr>
          <w:rFonts w:hint="eastAsia" w:ascii="仿宋_GB2312" w:hAnsi="楷体" w:eastAsia="仿宋_GB2312"/>
          <w:sz w:val="24"/>
          <w:szCs w:val="24"/>
          <w:lang w:val="zh-CN"/>
        </w:rPr>
        <w:t>（以下简称：甲方）和</w:t>
      </w:r>
      <w:r>
        <w:rPr>
          <w:rFonts w:hint="eastAsia" w:ascii="仿宋_GB2312" w:hAnsi="楷体" w:eastAsia="仿宋_GB2312"/>
          <w:sz w:val="24"/>
          <w:szCs w:val="24"/>
          <w:u w:val="single"/>
        </w:rPr>
        <w:t xml:space="preserve">   （成交人名称）   </w:t>
      </w:r>
      <w:r>
        <w:rPr>
          <w:rFonts w:hint="eastAsia" w:ascii="仿宋_GB2312" w:hAnsi="楷体" w:eastAsia="仿宋_GB2312"/>
          <w:sz w:val="24"/>
          <w:szCs w:val="24"/>
          <w:lang w:val="zh-CN"/>
        </w:rPr>
        <w:t>（以下简称：乙方）协商一致，约定以下合同</w:t>
      </w:r>
      <w:r>
        <w:rPr>
          <w:rFonts w:hint="eastAsia" w:ascii="仿宋_GB2312" w:hAnsi="楷体" w:eastAsia="仿宋_GB2312"/>
          <w:sz w:val="24"/>
          <w:szCs w:val="24"/>
        </w:rPr>
        <w:t>条款，以兹共同遵守、全面履行。</w:t>
      </w:r>
    </w:p>
    <w:p>
      <w:pPr>
        <w:spacing w:line="360" w:lineRule="auto"/>
        <w:ind w:firstLine="482" w:firstLineChars="200"/>
        <w:rPr>
          <w:rFonts w:ascii="仿宋_GB2312" w:eastAsia="仿宋_GB2312"/>
          <w:b/>
          <w:sz w:val="24"/>
          <w:szCs w:val="24"/>
        </w:rPr>
      </w:pPr>
      <w:bookmarkStart w:id="377" w:name="_Toc19273"/>
      <w:bookmarkStart w:id="378" w:name="_Toc20421"/>
      <w:bookmarkStart w:id="379" w:name="_Toc28855"/>
      <w:bookmarkStart w:id="380" w:name="_Toc15367"/>
      <w:bookmarkStart w:id="381" w:name="_Toc22967"/>
      <w:r>
        <w:rPr>
          <w:rFonts w:hint="eastAsia" w:ascii="仿宋_GB2312" w:eastAsia="仿宋_GB2312"/>
          <w:b/>
          <w:sz w:val="24"/>
          <w:szCs w:val="24"/>
        </w:rPr>
        <w:t>1.1 合同组成部分</w:t>
      </w:r>
      <w:bookmarkEnd w:id="377"/>
      <w:bookmarkEnd w:id="378"/>
      <w:bookmarkEnd w:id="379"/>
      <w:bookmarkEnd w:id="380"/>
      <w:bookmarkEnd w:id="381"/>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1.1.1 本合同及其补充合同、变更协议；</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1.1.2 成交通知书；</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1.1.3 响应文件（含澄清或者说明文件）；</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1.1.4 采购文件（含澄清或者修改文件）；</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1.1.5 其他相关采购文件。</w:t>
      </w:r>
    </w:p>
    <w:p>
      <w:pPr>
        <w:spacing w:line="360" w:lineRule="auto"/>
        <w:ind w:firstLine="482" w:firstLineChars="200"/>
        <w:rPr>
          <w:rFonts w:ascii="仿宋_GB2312" w:hAnsi="Times New Roman" w:eastAsia="仿宋_GB2312"/>
          <w:b/>
          <w:sz w:val="24"/>
          <w:szCs w:val="24"/>
        </w:rPr>
      </w:pPr>
      <w:bookmarkStart w:id="382" w:name="_Toc18585"/>
      <w:bookmarkStart w:id="383" w:name="_Toc6311"/>
      <w:bookmarkStart w:id="384" w:name="_Toc6773"/>
      <w:bookmarkStart w:id="385" w:name="_Toc2918"/>
      <w:bookmarkStart w:id="386" w:name="_Toc22185"/>
      <w:r>
        <w:rPr>
          <w:rFonts w:hint="eastAsia" w:ascii="仿宋_GB2312" w:hAnsi="Times New Roman" w:eastAsia="仿宋_GB2312"/>
          <w:b/>
          <w:sz w:val="24"/>
          <w:szCs w:val="24"/>
        </w:rPr>
        <w:t>1.2 标的</w:t>
      </w:r>
      <w:bookmarkEnd w:id="382"/>
      <w:bookmarkEnd w:id="383"/>
      <w:bookmarkEnd w:id="384"/>
      <w:bookmarkEnd w:id="385"/>
      <w:bookmarkEnd w:id="386"/>
    </w:p>
    <w:p>
      <w:pPr>
        <w:spacing w:line="360" w:lineRule="auto"/>
        <w:ind w:firstLine="480" w:firstLineChars="200"/>
        <w:rPr>
          <w:rFonts w:ascii="仿宋_GB2312" w:hAnsi="楷体" w:eastAsia="仿宋_GB2312"/>
          <w:sz w:val="24"/>
          <w:szCs w:val="24"/>
          <w:u w:val="single"/>
        </w:rPr>
      </w:pPr>
      <w:r>
        <w:rPr>
          <w:rFonts w:hint="eastAsia" w:ascii="仿宋_GB2312" w:hAnsi="楷体" w:eastAsia="仿宋_GB2312"/>
          <w:sz w:val="24"/>
          <w:szCs w:val="24"/>
        </w:rPr>
        <w:t>1.2.1 标的名称：</w:t>
      </w:r>
      <w:r>
        <w:rPr>
          <w:rFonts w:hint="eastAsia" w:ascii="仿宋_GB2312" w:hAnsi="楷体" w:eastAsia="仿宋_GB2312"/>
          <w:sz w:val="24"/>
          <w:szCs w:val="24"/>
          <w:u w:val="single"/>
        </w:rPr>
        <w:t xml:space="preserve">                                                </w:t>
      </w:r>
      <w:r>
        <w:rPr>
          <w:rFonts w:hint="eastAsia" w:ascii="仿宋_GB2312" w:hAnsi="楷体" w:eastAsia="仿宋_GB2312"/>
          <w:sz w:val="24"/>
          <w:szCs w:val="24"/>
        </w:rPr>
        <w:t>；</w:t>
      </w:r>
    </w:p>
    <w:p>
      <w:pPr>
        <w:spacing w:line="360" w:lineRule="auto"/>
        <w:ind w:firstLine="480" w:firstLineChars="200"/>
        <w:rPr>
          <w:rFonts w:ascii="仿宋_GB2312" w:hAnsi="楷体" w:eastAsia="仿宋_GB2312"/>
          <w:sz w:val="24"/>
          <w:szCs w:val="24"/>
          <w:u w:val="single"/>
        </w:rPr>
      </w:pPr>
      <w:r>
        <w:rPr>
          <w:rFonts w:hint="eastAsia" w:ascii="仿宋_GB2312" w:hAnsi="楷体" w:eastAsia="仿宋_GB2312"/>
          <w:sz w:val="24"/>
          <w:szCs w:val="24"/>
        </w:rPr>
        <w:t>1.2.2 标的数量：</w:t>
      </w:r>
      <w:r>
        <w:rPr>
          <w:rFonts w:hint="eastAsia" w:ascii="仿宋_GB2312" w:hAnsi="楷体" w:eastAsia="仿宋_GB2312"/>
          <w:sz w:val="24"/>
          <w:szCs w:val="24"/>
          <w:u w:val="single"/>
        </w:rPr>
        <w:t xml:space="preserve">                                                </w:t>
      </w:r>
      <w:r>
        <w:rPr>
          <w:rFonts w:hint="eastAsia" w:ascii="仿宋_GB2312" w:hAnsi="楷体" w:eastAsia="仿宋_GB2312"/>
          <w:sz w:val="24"/>
          <w:szCs w:val="24"/>
        </w:rPr>
        <w:t>；</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1.2.3 标的质量：</w:t>
      </w:r>
      <w:r>
        <w:rPr>
          <w:rFonts w:hint="eastAsia" w:ascii="仿宋_GB2312" w:hAnsi="楷体" w:eastAsia="仿宋_GB2312"/>
          <w:sz w:val="24"/>
          <w:szCs w:val="24"/>
          <w:u w:val="single"/>
        </w:rPr>
        <w:t xml:space="preserve">　　　　　　　　　                      　      </w:t>
      </w:r>
      <w:r>
        <w:rPr>
          <w:rFonts w:hint="eastAsia" w:ascii="仿宋_GB2312" w:hAnsi="楷体" w:eastAsia="仿宋_GB2312"/>
          <w:sz w:val="24"/>
          <w:szCs w:val="24"/>
        </w:rPr>
        <w:t>。</w:t>
      </w:r>
    </w:p>
    <w:p>
      <w:pPr>
        <w:spacing w:line="360" w:lineRule="auto"/>
        <w:ind w:firstLine="482" w:firstLineChars="200"/>
        <w:rPr>
          <w:rFonts w:ascii="仿宋_GB2312" w:hAnsi="Times New Roman" w:eastAsia="仿宋_GB2312"/>
          <w:b/>
          <w:sz w:val="24"/>
          <w:szCs w:val="24"/>
        </w:rPr>
      </w:pPr>
      <w:bookmarkStart w:id="387" w:name="_Toc4929"/>
      <w:bookmarkStart w:id="388" w:name="_Toc5635"/>
      <w:bookmarkStart w:id="389" w:name="_Toc1386"/>
      <w:bookmarkStart w:id="390" w:name="_Toc13918"/>
      <w:bookmarkStart w:id="391" w:name="_Toc21124"/>
      <w:r>
        <w:rPr>
          <w:rFonts w:hint="eastAsia" w:ascii="仿宋_GB2312" w:hAnsi="Times New Roman" w:eastAsia="仿宋_GB2312"/>
          <w:b/>
          <w:sz w:val="24"/>
          <w:szCs w:val="24"/>
        </w:rPr>
        <w:t>1.3 价款</w:t>
      </w:r>
      <w:bookmarkEnd w:id="387"/>
      <w:bookmarkEnd w:id="388"/>
      <w:bookmarkEnd w:id="389"/>
      <w:bookmarkEnd w:id="390"/>
      <w:bookmarkEnd w:id="391"/>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本合同总价为：￥</w:t>
      </w:r>
      <w:r>
        <w:rPr>
          <w:rFonts w:hint="eastAsia" w:ascii="仿宋_GB2312" w:hAnsi="楷体" w:eastAsia="仿宋_GB2312"/>
          <w:sz w:val="24"/>
          <w:szCs w:val="24"/>
          <w:u w:val="single"/>
        </w:rPr>
        <w:t xml:space="preserve">           </w:t>
      </w:r>
      <w:r>
        <w:rPr>
          <w:rFonts w:hint="eastAsia" w:ascii="仿宋_GB2312" w:hAnsi="楷体" w:eastAsia="仿宋_GB2312"/>
          <w:sz w:val="24"/>
          <w:szCs w:val="24"/>
        </w:rPr>
        <w:t>元（大写：</w:t>
      </w:r>
      <w:r>
        <w:rPr>
          <w:rFonts w:hint="eastAsia" w:ascii="仿宋_GB2312" w:hAnsi="楷体" w:eastAsia="仿宋_GB2312"/>
          <w:sz w:val="24"/>
          <w:szCs w:val="24"/>
          <w:u w:val="single"/>
        </w:rPr>
        <w:t xml:space="preserve">                 </w:t>
      </w:r>
      <w:r>
        <w:rPr>
          <w:rFonts w:hint="eastAsia" w:ascii="仿宋_GB2312" w:hAnsi="楷体" w:eastAsia="仿宋_GB2312"/>
          <w:sz w:val="24"/>
          <w:szCs w:val="24"/>
        </w:rPr>
        <w:t>元人民币）。</w:t>
      </w:r>
    </w:p>
    <w:p>
      <w:pPr>
        <w:spacing w:line="360" w:lineRule="auto"/>
        <w:ind w:firstLine="480" w:firstLineChars="200"/>
        <w:rPr>
          <w:rFonts w:ascii="仿宋_GB2312" w:hAnsi="楷体" w:eastAsia="仿宋_GB2312"/>
          <w:sz w:val="24"/>
          <w:szCs w:val="24"/>
          <w:u w:val="single"/>
        </w:rPr>
      </w:pPr>
      <w:r>
        <w:rPr>
          <w:rFonts w:hint="eastAsia" w:ascii="仿宋_GB2312" w:hAnsi="楷体" w:eastAsia="仿宋_GB2312"/>
          <w:sz w:val="24"/>
          <w:szCs w:val="24"/>
        </w:rPr>
        <w:t>分项价格：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pPr>
              <w:pStyle w:val="62"/>
              <w:jc w:val="center"/>
              <w:rPr>
                <w:rFonts w:ascii="仿宋_GB2312" w:hAnsi="楷体" w:eastAsia="仿宋_GB2312"/>
                <w:color w:val="000000"/>
              </w:rPr>
            </w:pPr>
            <w:r>
              <w:rPr>
                <w:rFonts w:hint="eastAsia" w:ascii="仿宋_GB2312" w:hAnsi="楷体" w:eastAsia="仿宋_GB2312"/>
                <w:color w:val="000000"/>
              </w:rPr>
              <w:t>序号</w:t>
            </w:r>
          </w:p>
        </w:tc>
        <w:tc>
          <w:tcPr>
            <w:tcW w:w="4678" w:type="dxa"/>
            <w:vAlign w:val="center"/>
          </w:tcPr>
          <w:p>
            <w:pPr>
              <w:pStyle w:val="62"/>
              <w:ind w:firstLine="200"/>
              <w:jc w:val="center"/>
              <w:rPr>
                <w:rFonts w:ascii="仿宋_GB2312" w:hAnsi="楷体" w:eastAsia="仿宋_GB2312"/>
                <w:color w:val="000000"/>
              </w:rPr>
            </w:pPr>
            <w:r>
              <w:rPr>
                <w:rFonts w:hint="eastAsia" w:ascii="仿宋_GB2312" w:hAnsi="楷体" w:eastAsia="仿宋_GB2312"/>
                <w:color w:val="000000"/>
              </w:rPr>
              <w:t>分项名称</w:t>
            </w:r>
          </w:p>
        </w:tc>
        <w:tc>
          <w:tcPr>
            <w:tcW w:w="3478" w:type="dxa"/>
            <w:vAlign w:val="center"/>
          </w:tcPr>
          <w:p>
            <w:pPr>
              <w:pStyle w:val="62"/>
              <w:jc w:val="center"/>
              <w:rPr>
                <w:rFonts w:ascii="仿宋_GB2312" w:hAnsi="楷体" w:eastAsia="仿宋_GB2312"/>
                <w:color w:val="000000"/>
              </w:rPr>
            </w:pPr>
            <w:r>
              <w:rPr>
                <w:rFonts w:hint="eastAsia" w:ascii="仿宋_GB2312" w:hAnsi="楷体" w:eastAsia="仿宋_GB2312"/>
                <w:color w:val="000000"/>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pPr>
              <w:pStyle w:val="62"/>
              <w:ind w:firstLine="200"/>
              <w:jc w:val="center"/>
              <w:rPr>
                <w:rFonts w:ascii="仿宋_GB2312" w:hAnsi="楷体" w:eastAsia="仿宋_GB2312"/>
                <w:color w:val="000000"/>
              </w:rPr>
            </w:pPr>
          </w:p>
        </w:tc>
        <w:tc>
          <w:tcPr>
            <w:tcW w:w="4678" w:type="dxa"/>
            <w:vAlign w:val="center"/>
          </w:tcPr>
          <w:p>
            <w:pPr>
              <w:pStyle w:val="62"/>
              <w:ind w:firstLine="200"/>
              <w:jc w:val="center"/>
              <w:rPr>
                <w:rFonts w:ascii="仿宋_GB2312" w:hAnsi="楷体" w:eastAsia="仿宋_GB2312"/>
                <w:color w:val="000000"/>
              </w:rPr>
            </w:pPr>
          </w:p>
        </w:tc>
        <w:tc>
          <w:tcPr>
            <w:tcW w:w="3478" w:type="dxa"/>
            <w:vAlign w:val="center"/>
          </w:tcPr>
          <w:p>
            <w:pPr>
              <w:pStyle w:val="62"/>
              <w:ind w:firstLine="200"/>
              <w:jc w:val="center"/>
              <w:rPr>
                <w:rFonts w:ascii="仿宋_GB2312" w:hAnsi="楷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pPr>
              <w:pStyle w:val="62"/>
              <w:ind w:firstLine="200"/>
              <w:jc w:val="center"/>
              <w:rPr>
                <w:rFonts w:ascii="仿宋_GB2312" w:hAnsi="楷体" w:eastAsia="仿宋_GB2312"/>
                <w:color w:val="000000"/>
              </w:rPr>
            </w:pPr>
          </w:p>
        </w:tc>
        <w:tc>
          <w:tcPr>
            <w:tcW w:w="4678" w:type="dxa"/>
            <w:vAlign w:val="center"/>
          </w:tcPr>
          <w:p>
            <w:pPr>
              <w:pStyle w:val="62"/>
              <w:ind w:firstLine="200"/>
              <w:jc w:val="center"/>
              <w:rPr>
                <w:rFonts w:ascii="仿宋_GB2312" w:hAnsi="楷体" w:eastAsia="仿宋_GB2312"/>
                <w:color w:val="000000"/>
              </w:rPr>
            </w:pPr>
          </w:p>
        </w:tc>
        <w:tc>
          <w:tcPr>
            <w:tcW w:w="3478" w:type="dxa"/>
            <w:vAlign w:val="center"/>
          </w:tcPr>
          <w:p>
            <w:pPr>
              <w:pStyle w:val="62"/>
              <w:ind w:firstLine="200"/>
              <w:jc w:val="center"/>
              <w:rPr>
                <w:rFonts w:ascii="仿宋_GB2312" w:hAnsi="楷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pPr>
              <w:pStyle w:val="62"/>
              <w:ind w:firstLine="200"/>
              <w:jc w:val="center"/>
              <w:rPr>
                <w:rFonts w:ascii="仿宋_GB2312" w:hAnsi="楷体" w:eastAsia="仿宋_GB2312"/>
                <w:color w:val="000000"/>
              </w:rPr>
            </w:pPr>
          </w:p>
        </w:tc>
        <w:tc>
          <w:tcPr>
            <w:tcW w:w="4678" w:type="dxa"/>
            <w:vAlign w:val="center"/>
          </w:tcPr>
          <w:p>
            <w:pPr>
              <w:pStyle w:val="62"/>
              <w:ind w:firstLine="200"/>
              <w:jc w:val="center"/>
              <w:rPr>
                <w:rFonts w:ascii="仿宋_GB2312" w:hAnsi="楷体" w:eastAsia="仿宋_GB2312"/>
                <w:color w:val="000000"/>
              </w:rPr>
            </w:pPr>
          </w:p>
        </w:tc>
        <w:tc>
          <w:tcPr>
            <w:tcW w:w="3478" w:type="dxa"/>
            <w:vAlign w:val="center"/>
          </w:tcPr>
          <w:p>
            <w:pPr>
              <w:pStyle w:val="62"/>
              <w:ind w:firstLine="200"/>
              <w:jc w:val="center"/>
              <w:rPr>
                <w:rFonts w:ascii="仿宋_GB2312" w:hAnsi="楷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pPr>
              <w:pStyle w:val="62"/>
              <w:ind w:firstLine="200"/>
              <w:jc w:val="center"/>
              <w:rPr>
                <w:rFonts w:ascii="仿宋_GB2312" w:hAnsi="楷体" w:eastAsia="仿宋_GB2312"/>
                <w:color w:val="000000"/>
              </w:rPr>
            </w:pPr>
          </w:p>
        </w:tc>
        <w:tc>
          <w:tcPr>
            <w:tcW w:w="4678" w:type="dxa"/>
            <w:vAlign w:val="center"/>
          </w:tcPr>
          <w:p>
            <w:pPr>
              <w:pStyle w:val="62"/>
              <w:ind w:firstLine="200"/>
              <w:jc w:val="center"/>
              <w:rPr>
                <w:rFonts w:ascii="仿宋_GB2312" w:hAnsi="楷体" w:eastAsia="仿宋_GB2312"/>
                <w:color w:val="000000"/>
              </w:rPr>
            </w:pPr>
          </w:p>
        </w:tc>
        <w:tc>
          <w:tcPr>
            <w:tcW w:w="3478" w:type="dxa"/>
            <w:vAlign w:val="center"/>
          </w:tcPr>
          <w:p>
            <w:pPr>
              <w:pStyle w:val="62"/>
              <w:ind w:firstLine="200"/>
              <w:jc w:val="center"/>
              <w:rPr>
                <w:rFonts w:ascii="仿宋_GB2312" w:hAnsi="楷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pPr>
              <w:pStyle w:val="62"/>
              <w:ind w:firstLine="200"/>
              <w:jc w:val="center"/>
              <w:rPr>
                <w:rFonts w:ascii="仿宋_GB2312" w:hAnsi="楷体" w:eastAsia="仿宋_GB2312"/>
                <w:color w:val="000000"/>
              </w:rPr>
            </w:pPr>
            <w:r>
              <w:rPr>
                <w:rFonts w:hint="eastAsia" w:ascii="仿宋_GB2312" w:hAnsi="楷体" w:eastAsia="仿宋_GB2312"/>
                <w:color w:val="000000"/>
              </w:rPr>
              <w:t>总价</w:t>
            </w:r>
          </w:p>
        </w:tc>
        <w:tc>
          <w:tcPr>
            <w:tcW w:w="3478" w:type="dxa"/>
            <w:vAlign w:val="center"/>
          </w:tcPr>
          <w:p>
            <w:pPr>
              <w:pStyle w:val="62"/>
              <w:ind w:firstLine="200"/>
              <w:jc w:val="center"/>
              <w:rPr>
                <w:rFonts w:ascii="仿宋_GB2312" w:hAnsi="楷体" w:eastAsia="仿宋_GB2312"/>
                <w:color w:val="000000"/>
              </w:rPr>
            </w:pPr>
          </w:p>
        </w:tc>
      </w:tr>
    </w:tbl>
    <w:p>
      <w:pPr>
        <w:spacing w:line="360" w:lineRule="auto"/>
        <w:ind w:firstLine="482" w:firstLineChars="200"/>
        <w:rPr>
          <w:rFonts w:ascii="仿宋_GB2312" w:hAnsi="Times New Roman" w:eastAsia="仿宋_GB2312"/>
          <w:b/>
          <w:sz w:val="24"/>
          <w:szCs w:val="24"/>
        </w:rPr>
      </w:pPr>
      <w:bookmarkStart w:id="392" w:name="_Toc30158"/>
      <w:bookmarkStart w:id="393" w:name="_Toc3654"/>
      <w:bookmarkStart w:id="394" w:name="_Toc14993"/>
      <w:bookmarkStart w:id="395" w:name="_Toc30506"/>
      <w:bookmarkStart w:id="396" w:name="_Toc26916"/>
      <w:r>
        <w:rPr>
          <w:rFonts w:hint="eastAsia" w:ascii="仿宋_GB2312" w:hAnsi="Times New Roman" w:eastAsia="仿宋_GB2312"/>
          <w:b/>
          <w:sz w:val="24"/>
          <w:szCs w:val="24"/>
        </w:rPr>
        <w:t>1.4 付款方式和发票开具方式</w:t>
      </w:r>
      <w:bookmarkEnd w:id="392"/>
      <w:bookmarkEnd w:id="393"/>
      <w:bookmarkEnd w:id="394"/>
      <w:bookmarkEnd w:id="395"/>
      <w:bookmarkEnd w:id="396"/>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1.4.1付款方式：</w:t>
      </w:r>
      <w:r>
        <w:rPr>
          <w:rFonts w:hint="eastAsia" w:ascii="仿宋_GB2312" w:hAnsi="楷体" w:eastAsia="仿宋_GB2312"/>
          <w:sz w:val="24"/>
          <w:szCs w:val="24"/>
          <w:u w:val="single"/>
        </w:rPr>
        <w:t xml:space="preserve">                                                </w:t>
      </w:r>
      <w:r>
        <w:rPr>
          <w:rFonts w:hint="eastAsia" w:ascii="仿宋_GB2312" w:hAnsi="楷体" w:eastAsia="仿宋_GB2312"/>
          <w:sz w:val="24"/>
          <w:szCs w:val="24"/>
        </w:rPr>
        <w:t>。</w:t>
      </w:r>
    </w:p>
    <w:p>
      <w:pPr>
        <w:spacing w:line="360" w:lineRule="auto"/>
        <w:ind w:firstLine="482" w:firstLineChars="200"/>
        <w:rPr>
          <w:rFonts w:ascii="仿宋_GB2312" w:hAnsi="Times New Roman" w:eastAsia="仿宋_GB2312"/>
          <w:b/>
          <w:sz w:val="24"/>
          <w:szCs w:val="24"/>
        </w:rPr>
      </w:pPr>
      <w:bookmarkStart w:id="397" w:name="_Toc8772"/>
      <w:bookmarkStart w:id="398" w:name="_Toc11108"/>
      <w:bookmarkStart w:id="399" w:name="_Toc4760"/>
      <w:bookmarkStart w:id="400" w:name="_Toc3625"/>
      <w:bookmarkStart w:id="401" w:name="_Toc31421"/>
      <w:r>
        <w:rPr>
          <w:rFonts w:hint="eastAsia" w:ascii="仿宋_GB2312" w:hAnsi="Times New Roman" w:eastAsia="仿宋_GB2312"/>
          <w:b/>
          <w:sz w:val="24"/>
          <w:szCs w:val="24"/>
        </w:rPr>
        <w:t>1.5 履行期限、地点和方式</w:t>
      </w:r>
      <w:bookmarkEnd w:id="397"/>
      <w:bookmarkEnd w:id="398"/>
      <w:bookmarkEnd w:id="399"/>
      <w:bookmarkEnd w:id="400"/>
      <w:bookmarkEnd w:id="401"/>
    </w:p>
    <w:p>
      <w:pPr>
        <w:spacing w:line="360" w:lineRule="auto"/>
        <w:ind w:firstLine="480" w:firstLineChars="200"/>
        <w:rPr>
          <w:rFonts w:ascii="仿宋_GB2312" w:hAnsi="楷体" w:eastAsia="仿宋_GB2312"/>
          <w:sz w:val="24"/>
          <w:szCs w:val="24"/>
          <w:u w:val="single"/>
        </w:rPr>
      </w:pPr>
      <w:r>
        <w:rPr>
          <w:rFonts w:hint="eastAsia" w:ascii="仿宋_GB2312" w:hAnsi="楷体" w:eastAsia="仿宋_GB2312"/>
          <w:sz w:val="24"/>
          <w:szCs w:val="24"/>
        </w:rPr>
        <w:t>1.5.1 履行期限：</w:t>
      </w:r>
      <w:r>
        <w:rPr>
          <w:rFonts w:hint="eastAsia" w:ascii="仿宋_GB2312" w:hAnsi="楷体" w:eastAsia="仿宋_GB2312"/>
          <w:sz w:val="24"/>
          <w:szCs w:val="24"/>
          <w:u w:val="single"/>
        </w:rPr>
        <w:t xml:space="preserve">                                                </w:t>
      </w:r>
      <w:r>
        <w:rPr>
          <w:rFonts w:hint="eastAsia" w:ascii="仿宋_GB2312" w:hAnsi="楷体" w:eastAsia="仿宋_GB2312"/>
          <w:sz w:val="24"/>
          <w:szCs w:val="24"/>
        </w:rPr>
        <w:t>；</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1.5.2 履行地点：</w:t>
      </w:r>
      <w:r>
        <w:rPr>
          <w:rFonts w:hint="eastAsia" w:ascii="仿宋_GB2312" w:hAnsi="楷体" w:eastAsia="仿宋_GB2312"/>
          <w:sz w:val="24"/>
          <w:szCs w:val="24"/>
          <w:u w:val="single"/>
        </w:rPr>
        <w:t xml:space="preserve">                                                </w:t>
      </w:r>
      <w:r>
        <w:rPr>
          <w:rFonts w:hint="eastAsia" w:ascii="仿宋_GB2312" w:hAnsi="楷体" w:eastAsia="仿宋_GB2312"/>
          <w:sz w:val="24"/>
          <w:szCs w:val="24"/>
        </w:rPr>
        <w:t>；</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1.5.3 履行方式：</w:t>
      </w:r>
      <w:r>
        <w:rPr>
          <w:rFonts w:hint="eastAsia" w:ascii="仿宋_GB2312" w:hAnsi="楷体" w:eastAsia="仿宋_GB2312"/>
          <w:sz w:val="24"/>
          <w:szCs w:val="24"/>
          <w:u w:val="single"/>
        </w:rPr>
        <w:t xml:space="preserve">　　　　　　　　　                      　      </w:t>
      </w:r>
      <w:r>
        <w:rPr>
          <w:rFonts w:hint="eastAsia" w:ascii="仿宋_GB2312" w:hAnsi="楷体" w:eastAsia="仿宋_GB2312"/>
          <w:sz w:val="24"/>
          <w:szCs w:val="24"/>
        </w:rPr>
        <w:t>。</w:t>
      </w:r>
    </w:p>
    <w:p>
      <w:pPr>
        <w:spacing w:line="360" w:lineRule="auto"/>
        <w:ind w:firstLine="482" w:firstLineChars="200"/>
        <w:rPr>
          <w:rFonts w:ascii="仿宋_GB2312" w:hAnsi="Times New Roman" w:eastAsia="仿宋_GB2312"/>
          <w:b/>
          <w:sz w:val="24"/>
          <w:szCs w:val="24"/>
        </w:rPr>
      </w:pPr>
      <w:bookmarkStart w:id="402" w:name="_Toc2375"/>
      <w:bookmarkStart w:id="403" w:name="_Toc24662"/>
      <w:bookmarkStart w:id="404" w:name="_Toc8586"/>
      <w:bookmarkStart w:id="405" w:name="_Toc3079"/>
      <w:bookmarkStart w:id="406" w:name="_Toc5698"/>
      <w:r>
        <w:rPr>
          <w:rFonts w:hint="eastAsia" w:ascii="仿宋_GB2312" w:hAnsi="Times New Roman" w:eastAsia="仿宋_GB2312"/>
          <w:b/>
          <w:sz w:val="24"/>
          <w:szCs w:val="24"/>
        </w:rPr>
        <w:t>1.6 违约责任</w:t>
      </w:r>
      <w:bookmarkEnd w:id="402"/>
      <w:bookmarkEnd w:id="403"/>
      <w:bookmarkEnd w:id="404"/>
      <w:bookmarkEnd w:id="405"/>
      <w:bookmarkEnd w:id="406"/>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_GB2312" w:hAnsi="楷体" w:eastAsia="仿宋_GB2312"/>
          <w:sz w:val="24"/>
          <w:szCs w:val="24"/>
          <w:u w:val="single"/>
        </w:rPr>
        <w:t xml:space="preserve">    </w:t>
      </w:r>
      <w:r>
        <w:rPr>
          <w:rFonts w:hint="eastAsia" w:ascii="仿宋_GB2312" w:hAnsi="楷体" w:eastAsia="仿宋_GB2312"/>
          <w:sz w:val="24"/>
          <w:szCs w:val="24"/>
        </w:rPr>
        <w:t>%计算，最高限额为本合同总价的</w:t>
      </w:r>
      <w:r>
        <w:rPr>
          <w:rFonts w:hint="eastAsia" w:ascii="仿宋_GB2312" w:hAnsi="楷体" w:eastAsia="仿宋_GB2312"/>
          <w:sz w:val="24"/>
          <w:szCs w:val="24"/>
          <w:u w:val="single"/>
        </w:rPr>
        <w:t xml:space="preserve">     </w:t>
      </w:r>
      <w:r>
        <w:rPr>
          <w:rFonts w:hint="eastAsia" w:ascii="仿宋_GB2312" w:hAnsi="楷体" w:eastAsia="仿宋_GB2312"/>
          <w:sz w:val="24"/>
          <w:szCs w:val="24"/>
        </w:rPr>
        <w:t>%；迟延履行的违约金计算数额达到前述最高限额之日起，甲方有权在要求乙方支付违约金的同时，书面通知乙方解除本合同；</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sz w:val="24"/>
          <w:szCs w:val="24"/>
          <w:u w:val="single"/>
        </w:rPr>
        <w:t xml:space="preserve">    </w:t>
      </w:r>
      <w:r>
        <w:rPr>
          <w:rFonts w:hint="eastAsia" w:ascii="仿宋_GB2312" w:hAnsi="楷体" w:eastAsia="仿宋_GB2312"/>
          <w:sz w:val="24"/>
          <w:szCs w:val="24"/>
        </w:rPr>
        <w:t>%计算，最高限额为本合同总价的</w:t>
      </w:r>
      <w:r>
        <w:rPr>
          <w:rFonts w:hint="eastAsia" w:ascii="仿宋_GB2312" w:hAnsi="楷体" w:eastAsia="仿宋_GB2312"/>
          <w:sz w:val="24"/>
          <w:szCs w:val="24"/>
          <w:u w:val="single"/>
        </w:rPr>
        <w:t xml:space="preserve">     </w:t>
      </w:r>
      <w:r>
        <w:rPr>
          <w:rFonts w:hint="eastAsia" w:ascii="仿宋_GB2312" w:hAnsi="楷体" w:eastAsia="仿宋_GB2312"/>
          <w:sz w:val="24"/>
          <w:szCs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0" w:firstLineChars="200"/>
        <w:rPr>
          <w:rFonts w:ascii="仿宋_GB2312" w:hAnsi="楷体" w:eastAsia="仿宋_GB2312"/>
          <w:color w:val="000000" w:themeColor="text1"/>
          <w:sz w:val="24"/>
          <w:szCs w:val="24"/>
          <w:lang w:val="zh-CN"/>
          <w14:textFill>
            <w14:solidFill>
              <w14:schemeClr w14:val="tx1"/>
            </w14:solidFill>
          </w14:textFill>
        </w:rPr>
      </w:pPr>
      <w:r>
        <w:rPr>
          <w:rFonts w:hint="eastAsia" w:ascii="仿宋_GB2312" w:hAnsi="楷体" w:eastAsia="仿宋_GB2312"/>
          <w:color w:val="000000" w:themeColor="text1"/>
          <w:sz w:val="24"/>
          <w:szCs w:val="24"/>
          <w14:textFill>
            <w14:solidFill>
              <w14:schemeClr w14:val="tx1"/>
            </w14:solidFill>
          </w14:textFill>
        </w:rPr>
        <w:t>1.6.7</w:t>
      </w:r>
      <w:r>
        <w:rPr>
          <w:rFonts w:hint="eastAsia" w:ascii="仿宋_GB2312" w:hAnsi="楷体" w:eastAsia="仿宋_GB2312"/>
          <w:color w:val="000000" w:themeColor="text1"/>
          <w:sz w:val="24"/>
          <w:szCs w:val="24"/>
          <w:lang w:val="zh-CN"/>
          <w14:textFill>
            <w14:solidFill>
              <w14:schemeClr w14:val="tx1"/>
            </w14:solidFill>
          </w14:textFill>
        </w:rPr>
        <w:t>乙方连续三个月没有达到维护考核服务要求，甲方有权终止服务合同。</w:t>
      </w:r>
    </w:p>
    <w:p>
      <w:pPr>
        <w:spacing w:line="360" w:lineRule="auto"/>
        <w:ind w:firstLine="480" w:firstLineChars="200"/>
        <w:rPr>
          <w:rFonts w:ascii="仿宋_GB2312" w:hAnsi="楷体" w:eastAsia="仿宋_GB2312"/>
          <w:color w:val="000000" w:themeColor="text1"/>
          <w:sz w:val="24"/>
          <w:szCs w:val="24"/>
          <w:lang w:val="zh-CN"/>
          <w14:textFill>
            <w14:solidFill>
              <w14:schemeClr w14:val="tx1"/>
            </w14:solidFill>
          </w14:textFill>
        </w:rPr>
      </w:pPr>
      <w:r>
        <w:rPr>
          <w:rFonts w:hint="eastAsia" w:ascii="仿宋_GB2312" w:hAnsi="楷体" w:eastAsia="仿宋_GB2312"/>
          <w:color w:val="000000" w:themeColor="text1"/>
          <w:sz w:val="24"/>
          <w:szCs w:val="24"/>
          <w14:textFill>
            <w14:solidFill>
              <w14:schemeClr w14:val="tx1"/>
            </w14:solidFill>
          </w14:textFill>
        </w:rPr>
        <w:t>1.6.8</w:t>
      </w:r>
      <w:r>
        <w:rPr>
          <w:rFonts w:hint="eastAsia" w:ascii="仿宋_GB2312" w:hAnsi="楷体" w:eastAsia="仿宋_GB2312"/>
          <w:color w:val="000000" w:themeColor="text1"/>
          <w:sz w:val="24"/>
          <w:szCs w:val="24"/>
          <w:lang w:val="zh-CN"/>
          <w14:textFill>
            <w14:solidFill>
              <w14:schemeClr w14:val="tx1"/>
            </w14:solidFill>
          </w14:textFill>
        </w:rPr>
        <w:t>乙方如因内部管理不善，导致气象设备受到损坏或受到损坏威胁的，甲方有权利终止合同，并保留追究乙方责任及要求赔偿损失的权利。</w:t>
      </w:r>
    </w:p>
    <w:p>
      <w:pPr>
        <w:spacing w:line="360" w:lineRule="auto"/>
        <w:ind w:firstLine="482" w:firstLineChars="200"/>
        <w:rPr>
          <w:rFonts w:ascii="仿宋_GB2312" w:hAnsi="Times New Roman" w:eastAsia="仿宋_GB2312"/>
          <w:b/>
          <w:color w:val="000000" w:themeColor="text1"/>
          <w:sz w:val="24"/>
          <w:szCs w:val="24"/>
          <w14:textFill>
            <w14:solidFill>
              <w14:schemeClr w14:val="tx1"/>
            </w14:solidFill>
          </w14:textFill>
        </w:rPr>
      </w:pPr>
      <w:r>
        <w:rPr>
          <w:rFonts w:hint="eastAsia" w:ascii="仿宋_GB2312" w:hAnsi="Times New Roman" w:eastAsia="仿宋_GB2312"/>
          <w:b/>
          <w:color w:val="000000" w:themeColor="text1"/>
          <w:sz w:val="24"/>
          <w:szCs w:val="24"/>
          <w14:textFill>
            <w14:solidFill>
              <w14:schemeClr w14:val="tx1"/>
            </w14:solidFill>
          </w14:textFill>
        </w:rPr>
        <w:t>1.7双方责任与权利</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7</w:t>
      </w:r>
      <w:r>
        <w:rPr>
          <w:rFonts w:hint="eastAsia" w:ascii="仿宋" w:hAnsi="仿宋" w:eastAsia="仿宋" w:cs="仿宋"/>
          <w:color w:val="000000" w:themeColor="text1"/>
          <w:kern w:val="0"/>
          <w:sz w:val="24"/>
          <w:szCs w:val="24"/>
          <w:lang w:val="zh-CN"/>
          <w14:textFill>
            <w14:solidFill>
              <w14:schemeClr w14:val="tx1"/>
            </w14:solidFill>
          </w14:textFill>
        </w:rPr>
        <w:t>.1甲方责任</w:t>
      </w:r>
    </w:p>
    <w:p>
      <w:pPr>
        <w:spacing w:line="360" w:lineRule="auto"/>
        <w:ind w:left="479" w:leftChars="228"/>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（1）甲方负责对自动气象站设备的监控管理，发现故障及时电话通知乙方（2）甲方对自动气象站和</w:t>
      </w:r>
      <w:r>
        <w:rPr>
          <w:rFonts w:hint="eastAsia" w:ascii="仿宋" w:hAnsi="仿宋" w:eastAsia="仿宋" w:cs="仿宋"/>
          <w:color w:val="000000" w:themeColor="text1"/>
          <w:kern w:val="0"/>
          <w:sz w:val="24"/>
          <w:szCs w:val="24"/>
          <w14:textFill>
            <w14:solidFill>
              <w14:schemeClr w14:val="tx1"/>
            </w14:solidFill>
          </w14:textFill>
        </w:rPr>
        <w:t>气象风塔</w:t>
      </w:r>
      <w:r>
        <w:rPr>
          <w:rFonts w:hint="eastAsia" w:ascii="仿宋" w:hAnsi="仿宋" w:eastAsia="仿宋" w:cs="仿宋"/>
          <w:color w:val="000000" w:themeColor="text1"/>
          <w:kern w:val="0"/>
          <w:sz w:val="24"/>
          <w:szCs w:val="24"/>
          <w:lang w:val="zh-CN"/>
          <w14:textFill>
            <w14:solidFill>
              <w14:schemeClr w14:val="tx1"/>
            </w14:solidFill>
          </w14:textFill>
        </w:rPr>
        <w:t>维护质量进行定期或不定期抽检。</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（3）甲方应当按合同专用条款约定的时间就乙方书面提交要求做出决定的一切事宜作出书面决定。逾期应视为甲方同意。</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（4）甲方负责服务项目有关的所有外部单位的初次联系与协调，为乙方工作提供良好的外部条件。</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（5）甲方应授权一名熟悉本项目情况、能迅速做出决定的项目代表，负责与乙方联系。更换代表，要提前通知乙方。</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7</w:t>
      </w:r>
      <w:r>
        <w:rPr>
          <w:rFonts w:hint="eastAsia" w:ascii="仿宋" w:hAnsi="仿宋" w:eastAsia="仿宋" w:cs="仿宋"/>
          <w:color w:val="000000" w:themeColor="text1"/>
          <w:kern w:val="0"/>
          <w:sz w:val="24"/>
          <w:szCs w:val="24"/>
          <w:lang w:val="zh-CN"/>
          <w14:textFill>
            <w14:solidFill>
              <w14:schemeClr w14:val="tx1"/>
            </w14:solidFill>
          </w14:textFill>
        </w:rPr>
        <w:t>.2乙方责任</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（1）在甲方所在地设立办事处，配置项目负责人、专业技术人员，确保满足保障需求。</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（2）在履行本合同义务的期间，应运用合理的技能，认真、勤奋工作。</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（3）当甲方个别站点需要搬迁或改造时，乙方应予以积极配合。</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（4）落实气象探测数据存储保密责任。按保密要求落实装备在线监控、数据存储工作，不得向第三方提供气象探测数据资料。</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w:t>
      </w:r>
      <w:r>
        <w:rPr>
          <w:rFonts w:hint="eastAsia" w:ascii="仿宋" w:hAnsi="仿宋" w:eastAsia="仿宋" w:cs="仿宋"/>
          <w:color w:val="000000" w:themeColor="text1"/>
          <w:kern w:val="0"/>
          <w:sz w:val="24"/>
          <w:szCs w:val="24"/>
          <w:lang w:val="zh-CN"/>
          <w14:textFill>
            <w14:solidFill>
              <w14:schemeClr w14:val="tx1"/>
            </w14:solidFill>
          </w14:textFill>
        </w:rPr>
        <w:t>.3甲方的权利</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（1）甲方有与乙方订立补充合同的签订权。</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（2）甲方有对服务规模、服务标准、服务规范和服务要求的认定权，以及对服务项目变更的审批权。</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（3）甲方有权要求乙方提交工作月度报告及专项报告。</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7</w:t>
      </w:r>
      <w:r>
        <w:rPr>
          <w:rFonts w:hint="eastAsia" w:ascii="仿宋" w:hAnsi="仿宋" w:eastAsia="仿宋" w:cs="仿宋"/>
          <w:color w:val="000000" w:themeColor="text1"/>
          <w:kern w:val="0"/>
          <w:sz w:val="24"/>
          <w:szCs w:val="24"/>
          <w:lang w:val="zh-CN"/>
          <w14:textFill>
            <w14:solidFill>
              <w14:schemeClr w14:val="tx1"/>
            </w14:solidFill>
          </w14:textFill>
        </w:rPr>
        <w:t>.4乙方的权利</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甲方在委托的项目范围内，授予乙方以下权利：</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（1）服务项目有关事项包括：服务规划、服务标准、服务规范和服务要求等，向甲方的建议权；</w:t>
      </w:r>
    </w:p>
    <w:p>
      <w:pPr>
        <w:spacing w:line="360" w:lineRule="auto"/>
        <w:ind w:firstLine="480" w:firstLineChars="200"/>
        <w:jc w:val="left"/>
        <w:rPr>
          <w:rFonts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（2）项目服务中的技术问题，按照安全和优化的原则，提出建议，并向甲方提出书面报告。如果由于拟提出的建议会提高服务价格，应当事先取得甲方的同意；</w:t>
      </w:r>
    </w:p>
    <w:p>
      <w:pPr>
        <w:spacing w:line="360" w:lineRule="auto"/>
        <w:ind w:firstLine="480" w:firstLineChars="200"/>
        <w:jc w:val="left"/>
        <w:rPr>
          <w:color w:val="000000" w:themeColor="text1"/>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（3）服务实施组织方案、按照保质量、降低成本的原则，向甲方提出书面报告。</w:t>
      </w:r>
    </w:p>
    <w:p>
      <w:pPr>
        <w:spacing w:line="360" w:lineRule="auto"/>
        <w:ind w:firstLine="482" w:firstLineChars="200"/>
        <w:rPr>
          <w:rFonts w:ascii="仿宋_GB2312" w:hAnsi="Times New Roman" w:eastAsia="仿宋_GB2312"/>
          <w:b/>
          <w:sz w:val="24"/>
          <w:szCs w:val="24"/>
        </w:rPr>
      </w:pPr>
      <w:bookmarkStart w:id="407" w:name="_Toc32454"/>
      <w:bookmarkStart w:id="408" w:name="_Toc18683"/>
      <w:bookmarkStart w:id="409" w:name="_Toc26807"/>
      <w:bookmarkStart w:id="410" w:name="_Toc9497"/>
      <w:bookmarkStart w:id="411" w:name="_Toc30329"/>
      <w:r>
        <w:rPr>
          <w:rFonts w:hint="eastAsia" w:ascii="仿宋_GB2312" w:hAnsi="Times New Roman" w:eastAsia="仿宋_GB2312"/>
          <w:b/>
          <w:sz w:val="24"/>
          <w:szCs w:val="24"/>
        </w:rPr>
        <w:t>1.8 合同争议的解决</w:t>
      </w:r>
      <w:bookmarkEnd w:id="407"/>
      <w:bookmarkEnd w:id="408"/>
      <w:bookmarkEnd w:id="409"/>
      <w:bookmarkEnd w:id="410"/>
      <w:bookmarkEnd w:id="411"/>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szCs w:val="24"/>
          <w:u w:val="single"/>
        </w:rPr>
        <w:t xml:space="preserve">    </w:t>
      </w:r>
      <w:r>
        <w:rPr>
          <w:rFonts w:hint="eastAsia" w:ascii="仿宋_GB2312" w:hAnsi="楷体" w:eastAsia="仿宋_GB2312"/>
          <w:sz w:val="24"/>
          <w:szCs w:val="24"/>
        </w:rPr>
        <w:t>种方式解决：</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1.8.1 将争议提交</w:t>
      </w:r>
      <w:r>
        <w:rPr>
          <w:rFonts w:hint="eastAsia" w:ascii="仿宋_GB2312" w:hAnsi="楷体" w:eastAsia="仿宋_GB2312"/>
          <w:sz w:val="24"/>
          <w:szCs w:val="24"/>
          <w:u w:val="single"/>
        </w:rPr>
        <w:t xml:space="preserve">  （采购</w:t>
      </w:r>
      <w:r>
        <w:rPr>
          <w:rFonts w:ascii="仿宋_GB2312" w:hAnsi="楷体" w:eastAsia="仿宋_GB2312"/>
          <w:sz w:val="24"/>
          <w:szCs w:val="24"/>
          <w:u w:val="single"/>
        </w:rPr>
        <w:t>人</w:t>
      </w:r>
      <w:r>
        <w:rPr>
          <w:rFonts w:hint="eastAsia" w:ascii="仿宋_GB2312" w:hAnsi="楷体" w:eastAsia="仿宋_GB2312"/>
          <w:sz w:val="24"/>
          <w:szCs w:val="24"/>
          <w:u w:val="single"/>
        </w:rPr>
        <w:t xml:space="preserve">所在地）   </w:t>
      </w:r>
      <w:r>
        <w:rPr>
          <w:rFonts w:hint="eastAsia" w:ascii="仿宋_GB2312" w:hAnsi="楷体" w:eastAsia="仿宋_GB2312"/>
          <w:sz w:val="24"/>
          <w:szCs w:val="24"/>
        </w:rPr>
        <w:t>仲裁委员会依申请仲裁时其现行有效的仲裁规则裁决；</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1.8.2 向</w:t>
      </w:r>
      <w:r>
        <w:rPr>
          <w:rFonts w:hint="eastAsia" w:ascii="仿宋_GB2312" w:hAnsi="楷体" w:eastAsia="仿宋_GB2312"/>
          <w:sz w:val="24"/>
          <w:szCs w:val="24"/>
          <w:u w:val="single"/>
        </w:rPr>
        <w:t xml:space="preserve">  （被告住所地、合同履行地、合同签订地、原告住所地、标的物所在地等与争议有实际联系的地点中选出的人民法院名称）    </w:t>
      </w:r>
      <w:r>
        <w:rPr>
          <w:rFonts w:hint="eastAsia" w:ascii="仿宋_GB2312" w:hAnsi="楷体" w:eastAsia="仿宋_GB2312"/>
          <w:sz w:val="24"/>
          <w:szCs w:val="24"/>
        </w:rPr>
        <w:t>人民法院起诉。</w:t>
      </w:r>
    </w:p>
    <w:p>
      <w:pPr>
        <w:spacing w:line="360" w:lineRule="auto"/>
        <w:ind w:firstLine="482" w:firstLineChars="200"/>
        <w:rPr>
          <w:rFonts w:ascii="仿宋_GB2312" w:hAnsi="Times New Roman" w:eastAsia="仿宋_GB2312"/>
          <w:b/>
          <w:sz w:val="24"/>
          <w:szCs w:val="24"/>
        </w:rPr>
      </w:pPr>
      <w:bookmarkStart w:id="412" w:name="_Toc15827"/>
      <w:bookmarkStart w:id="413" w:name="_Toc16417"/>
      <w:bookmarkStart w:id="414" w:name="_Toc26227"/>
      <w:bookmarkStart w:id="415" w:name="_Toc12273"/>
      <w:bookmarkStart w:id="416" w:name="_Toc23784"/>
      <w:r>
        <w:rPr>
          <w:rFonts w:hint="eastAsia" w:ascii="仿宋_GB2312" w:hAnsi="Times New Roman" w:eastAsia="仿宋_GB2312"/>
          <w:b/>
          <w:sz w:val="24"/>
          <w:szCs w:val="24"/>
        </w:rPr>
        <w:t>1.9 合同生效</w:t>
      </w:r>
      <w:bookmarkEnd w:id="412"/>
      <w:bookmarkEnd w:id="413"/>
      <w:bookmarkEnd w:id="414"/>
      <w:bookmarkEnd w:id="415"/>
      <w:bookmarkEnd w:id="416"/>
    </w:p>
    <w:p>
      <w:pPr>
        <w:spacing w:line="360" w:lineRule="auto"/>
        <w:ind w:firstLine="480" w:firstLineChars="200"/>
        <w:rPr>
          <w:rFonts w:ascii="仿宋_GB2312" w:hAnsi="楷体" w:eastAsia="仿宋_GB2312"/>
          <w:b/>
          <w:sz w:val="24"/>
          <w:szCs w:val="24"/>
        </w:rPr>
      </w:pPr>
      <w:r>
        <w:rPr>
          <w:rFonts w:hint="eastAsia" w:ascii="仿宋_GB2312" w:hAnsi="楷体" w:eastAsia="仿宋_GB2312"/>
          <w:sz w:val="24"/>
          <w:szCs w:val="24"/>
        </w:rPr>
        <w:t>本合同自双方当事人盖章或者签字时生效。</w:t>
      </w:r>
    </w:p>
    <w:p>
      <w:pPr>
        <w:autoSpaceDE w:val="0"/>
        <w:autoSpaceDN w:val="0"/>
        <w:adjustRightInd w:val="0"/>
        <w:spacing w:line="360" w:lineRule="auto"/>
        <w:rPr>
          <w:rFonts w:ascii="仿宋_GB2312" w:hAnsi="楷体" w:eastAsia="仿宋_GB2312"/>
          <w:sz w:val="24"/>
          <w:szCs w:val="24"/>
          <w:lang w:val="zh-CN"/>
        </w:rPr>
      </w:pPr>
    </w:p>
    <w:p>
      <w:pPr>
        <w:autoSpaceDE w:val="0"/>
        <w:autoSpaceDN w:val="0"/>
        <w:adjustRightInd w:val="0"/>
        <w:spacing w:line="360" w:lineRule="auto"/>
        <w:rPr>
          <w:rFonts w:ascii="仿宋_GB2312" w:hAnsi="楷体" w:eastAsia="仿宋_GB2312"/>
          <w:sz w:val="24"/>
          <w:szCs w:val="24"/>
          <w:lang w:val="zh-CN"/>
        </w:rPr>
      </w:pPr>
      <w:r>
        <w:rPr>
          <w:rFonts w:hint="eastAsia" w:ascii="仿宋_GB2312" w:hAnsi="楷体" w:eastAsia="仿宋_GB2312"/>
          <w:b/>
          <w:sz w:val="24"/>
          <w:szCs w:val="24"/>
          <w:lang w:val="zh-CN"/>
        </w:rPr>
        <w:t>甲方</w:t>
      </w:r>
      <w:r>
        <w:rPr>
          <w:rFonts w:hint="eastAsia" w:ascii="仿宋_GB2312" w:hAnsi="楷体" w:eastAsia="仿宋_GB2312"/>
          <w:sz w:val="24"/>
          <w:szCs w:val="24"/>
          <w:lang w:val="zh-CN"/>
        </w:rPr>
        <w:t xml:space="preserve">：                             </w:t>
      </w:r>
      <w:r>
        <w:rPr>
          <w:rFonts w:hint="eastAsia" w:ascii="仿宋_GB2312" w:hAnsi="楷体" w:eastAsia="仿宋_GB2312"/>
          <w:b/>
          <w:sz w:val="24"/>
          <w:szCs w:val="24"/>
          <w:lang w:val="zh-CN"/>
        </w:rPr>
        <w:t xml:space="preserve">      乙方</w:t>
      </w:r>
      <w:r>
        <w:rPr>
          <w:rFonts w:hint="eastAsia" w:ascii="仿宋_GB2312" w:hAnsi="楷体" w:eastAsia="仿宋_GB2312"/>
          <w:sz w:val="24"/>
          <w:szCs w:val="24"/>
          <w:lang w:val="zh-CN"/>
        </w:rPr>
        <w:t>：</w:t>
      </w:r>
    </w:p>
    <w:p>
      <w:pPr>
        <w:autoSpaceDE w:val="0"/>
        <w:autoSpaceDN w:val="0"/>
        <w:adjustRightInd w:val="0"/>
        <w:spacing w:line="360" w:lineRule="auto"/>
        <w:rPr>
          <w:rFonts w:ascii="仿宋_GB2312" w:hAnsi="楷体" w:eastAsia="仿宋_GB2312"/>
          <w:sz w:val="24"/>
          <w:szCs w:val="24"/>
          <w:lang w:val="zh-CN"/>
        </w:rPr>
      </w:pPr>
    </w:p>
    <w:p>
      <w:pPr>
        <w:autoSpaceDE w:val="0"/>
        <w:autoSpaceDN w:val="0"/>
        <w:adjustRightInd w:val="0"/>
        <w:spacing w:line="360" w:lineRule="auto"/>
        <w:rPr>
          <w:rFonts w:ascii="仿宋_GB2312" w:hAnsi="楷体" w:eastAsia="仿宋_GB2312"/>
          <w:sz w:val="24"/>
          <w:szCs w:val="24"/>
          <w:lang w:val="zh-CN"/>
        </w:rPr>
      </w:pPr>
      <w:r>
        <w:rPr>
          <w:rFonts w:hint="eastAsia" w:ascii="仿宋_GB2312" w:hAnsi="楷体" w:eastAsia="仿宋_GB2312"/>
          <w:sz w:val="24"/>
          <w:szCs w:val="24"/>
          <w:lang w:val="zh-CN"/>
        </w:rPr>
        <w:t>住所：                                   住所：</w:t>
      </w:r>
    </w:p>
    <w:p>
      <w:pPr>
        <w:autoSpaceDE w:val="0"/>
        <w:autoSpaceDN w:val="0"/>
        <w:adjustRightInd w:val="0"/>
        <w:spacing w:line="360" w:lineRule="auto"/>
        <w:rPr>
          <w:rFonts w:ascii="仿宋_GB2312" w:hAnsi="楷体" w:eastAsia="仿宋_GB2312"/>
          <w:sz w:val="24"/>
          <w:szCs w:val="24"/>
          <w:lang w:val="zh-CN"/>
        </w:rPr>
      </w:pPr>
      <w:r>
        <w:rPr>
          <w:rFonts w:hint="eastAsia" w:ascii="仿宋_GB2312" w:hAnsi="楷体" w:eastAsia="仿宋_GB2312"/>
          <w:sz w:val="24"/>
          <w:szCs w:val="24"/>
          <w:lang w:val="zh-CN"/>
        </w:rPr>
        <w:t>法定代表人或                             法定代表人或</w:t>
      </w:r>
    </w:p>
    <w:p>
      <w:pPr>
        <w:autoSpaceDE w:val="0"/>
        <w:autoSpaceDN w:val="0"/>
        <w:adjustRightInd w:val="0"/>
        <w:spacing w:line="360" w:lineRule="auto"/>
        <w:rPr>
          <w:rFonts w:ascii="仿宋_GB2312" w:hAnsi="楷体" w:eastAsia="仿宋_GB2312"/>
          <w:sz w:val="24"/>
          <w:szCs w:val="24"/>
          <w:lang w:val="zh-CN"/>
        </w:rPr>
      </w:pPr>
      <w:r>
        <w:rPr>
          <w:rFonts w:hint="eastAsia" w:ascii="仿宋_GB2312" w:hAnsi="楷体" w:eastAsia="仿宋_GB2312"/>
          <w:sz w:val="24"/>
          <w:szCs w:val="24"/>
          <w:lang w:val="zh-CN"/>
        </w:rPr>
        <w:t xml:space="preserve">授权代表（签字）：                        授权代表（签字）: </w:t>
      </w:r>
    </w:p>
    <w:p>
      <w:pPr>
        <w:autoSpaceDE w:val="0"/>
        <w:autoSpaceDN w:val="0"/>
        <w:adjustRightInd w:val="0"/>
        <w:spacing w:line="360" w:lineRule="auto"/>
        <w:rPr>
          <w:rFonts w:ascii="仿宋_GB2312" w:hAnsi="楷体" w:eastAsia="仿宋_GB2312"/>
          <w:sz w:val="24"/>
          <w:szCs w:val="24"/>
          <w:lang w:val="zh-CN"/>
        </w:rPr>
      </w:pPr>
      <w:r>
        <w:rPr>
          <w:rFonts w:hint="eastAsia" w:ascii="仿宋_GB2312" w:hAnsi="楷体" w:eastAsia="仿宋_GB2312"/>
          <w:sz w:val="24"/>
          <w:szCs w:val="24"/>
          <w:lang w:val="zh-CN"/>
        </w:rPr>
        <w:t xml:space="preserve">联系人：                                 联系人：   </w:t>
      </w:r>
    </w:p>
    <w:p>
      <w:pPr>
        <w:autoSpaceDE w:val="0"/>
        <w:autoSpaceDN w:val="0"/>
        <w:adjustRightInd w:val="0"/>
        <w:spacing w:line="360" w:lineRule="auto"/>
        <w:rPr>
          <w:rFonts w:ascii="仿宋_GB2312" w:hAnsi="楷体" w:eastAsia="仿宋_GB2312"/>
          <w:sz w:val="24"/>
          <w:szCs w:val="24"/>
          <w:lang w:val="zh-CN"/>
        </w:rPr>
      </w:pPr>
      <w:r>
        <w:rPr>
          <w:rFonts w:hint="eastAsia" w:ascii="仿宋_GB2312" w:hAnsi="楷体" w:eastAsia="仿宋_GB2312"/>
          <w:sz w:val="24"/>
          <w:szCs w:val="24"/>
          <w:lang w:val="zh-CN"/>
        </w:rPr>
        <w:t>邮政编码：                               邮政编码：</w:t>
      </w:r>
    </w:p>
    <w:p>
      <w:pPr>
        <w:autoSpaceDE w:val="0"/>
        <w:autoSpaceDN w:val="0"/>
        <w:adjustRightInd w:val="0"/>
        <w:spacing w:line="360" w:lineRule="auto"/>
        <w:rPr>
          <w:rFonts w:ascii="仿宋_GB2312" w:hAnsi="楷体" w:eastAsia="仿宋_GB2312"/>
          <w:sz w:val="24"/>
          <w:szCs w:val="24"/>
          <w:lang w:val="zh-CN"/>
        </w:rPr>
      </w:pPr>
      <w:r>
        <w:rPr>
          <w:rFonts w:hint="eastAsia" w:ascii="仿宋_GB2312" w:hAnsi="楷体" w:eastAsia="仿宋_GB2312"/>
          <w:sz w:val="24"/>
          <w:szCs w:val="24"/>
          <w:lang w:val="zh-CN"/>
        </w:rPr>
        <w:t xml:space="preserve">电话:                                    电话: </w:t>
      </w:r>
    </w:p>
    <w:p>
      <w:pPr>
        <w:autoSpaceDE w:val="0"/>
        <w:autoSpaceDN w:val="0"/>
        <w:adjustRightInd w:val="0"/>
        <w:spacing w:line="360" w:lineRule="auto"/>
        <w:rPr>
          <w:rFonts w:ascii="仿宋_GB2312" w:hAnsi="楷体" w:eastAsia="仿宋_GB2312"/>
          <w:sz w:val="24"/>
          <w:szCs w:val="24"/>
          <w:lang w:val="zh-CN"/>
        </w:rPr>
      </w:pPr>
      <w:r>
        <w:rPr>
          <w:rFonts w:hint="eastAsia" w:ascii="仿宋_GB2312" w:hAnsi="楷体" w:eastAsia="仿宋_GB2312"/>
          <w:sz w:val="24"/>
          <w:szCs w:val="24"/>
          <w:lang w:val="zh-CN"/>
        </w:rPr>
        <w:t>传真:                                    传真:</w:t>
      </w:r>
    </w:p>
    <w:p>
      <w:pPr>
        <w:autoSpaceDE w:val="0"/>
        <w:autoSpaceDN w:val="0"/>
        <w:adjustRightInd w:val="0"/>
        <w:spacing w:line="360" w:lineRule="auto"/>
        <w:rPr>
          <w:rFonts w:ascii="仿宋_GB2312" w:hAnsi="楷体" w:eastAsia="仿宋_GB2312"/>
          <w:sz w:val="24"/>
          <w:szCs w:val="24"/>
        </w:rPr>
      </w:pPr>
      <w:r>
        <w:rPr>
          <w:rFonts w:hint="eastAsia" w:ascii="仿宋_GB2312" w:hAnsi="楷体" w:eastAsia="仿宋_GB2312"/>
          <w:sz w:val="24"/>
          <w:szCs w:val="24"/>
        </w:rPr>
        <w:t xml:space="preserve">开户银行：                               开户银行： </w:t>
      </w:r>
    </w:p>
    <w:p>
      <w:pPr>
        <w:autoSpaceDE w:val="0"/>
        <w:autoSpaceDN w:val="0"/>
        <w:adjustRightInd w:val="0"/>
        <w:spacing w:line="360" w:lineRule="auto"/>
        <w:rPr>
          <w:rFonts w:ascii="仿宋_GB2312" w:hAnsi="楷体" w:eastAsia="仿宋_GB2312"/>
          <w:sz w:val="24"/>
          <w:szCs w:val="24"/>
        </w:rPr>
      </w:pPr>
      <w:r>
        <w:rPr>
          <w:rFonts w:hint="eastAsia" w:ascii="仿宋_GB2312" w:hAnsi="楷体" w:eastAsia="仿宋_GB2312"/>
          <w:sz w:val="24"/>
          <w:szCs w:val="24"/>
        </w:rPr>
        <w:t xml:space="preserve">开户名称：                               开户名称： </w:t>
      </w:r>
    </w:p>
    <w:p>
      <w:pPr>
        <w:autoSpaceDE w:val="0"/>
        <w:autoSpaceDN w:val="0"/>
        <w:adjustRightInd w:val="0"/>
        <w:spacing w:line="360" w:lineRule="auto"/>
        <w:rPr>
          <w:rFonts w:ascii="仿宋_GB2312" w:hAnsi="楷体" w:eastAsia="仿宋_GB2312"/>
          <w:sz w:val="24"/>
          <w:szCs w:val="24"/>
        </w:rPr>
      </w:pPr>
      <w:r>
        <w:rPr>
          <w:rFonts w:hint="eastAsia" w:ascii="仿宋_GB2312" w:hAnsi="楷体" w:eastAsia="仿宋_GB2312"/>
          <w:sz w:val="24"/>
          <w:szCs w:val="24"/>
        </w:rPr>
        <w:t>开户账号：</w:t>
      </w:r>
      <w:r>
        <w:rPr>
          <w:rFonts w:hint="eastAsia" w:ascii="仿宋_GB2312" w:hAnsi="楷体" w:eastAsia="仿宋_GB2312"/>
          <w:sz w:val="24"/>
          <w:szCs w:val="24"/>
          <w:lang w:val="zh-CN"/>
        </w:rPr>
        <w:t xml:space="preserve">                               </w:t>
      </w:r>
      <w:r>
        <w:rPr>
          <w:rFonts w:hint="eastAsia" w:ascii="仿宋_GB2312" w:hAnsi="楷体" w:eastAsia="仿宋_GB2312"/>
          <w:sz w:val="24"/>
          <w:szCs w:val="24"/>
        </w:rPr>
        <w:t>开户账号：</w:t>
      </w:r>
    </w:p>
    <w:p/>
    <w:p/>
    <w:p/>
    <w:p>
      <w:pPr>
        <w:widowControl/>
        <w:jc w:val="left"/>
      </w:pPr>
      <w:r>
        <w:br w:type="page"/>
      </w:r>
    </w:p>
    <w:p/>
    <w:p>
      <w:pPr>
        <w:pStyle w:val="74"/>
        <w:spacing w:line="360" w:lineRule="auto"/>
        <w:ind w:firstLine="200"/>
        <w:jc w:val="center"/>
        <w:rPr>
          <w:rFonts w:ascii="仿宋_GB2312" w:hAnsi="楷体" w:eastAsia="仿宋_GB2312"/>
          <w:b/>
          <w:szCs w:val="24"/>
        </w:rPr>
      </w:pPr>
      <w:bookmarkStart w:id="417" w:name="_Toc331685783"/>
      <w:r>
        <w:rPr>
          <w:rFonts w:hint="eastAsia" w:ascii="仿宋_GB2312" w:hAnsi="楷体" w:eastAsia="仿宋_GB2312"/>
          <w:b/>
          <w:szCs w:val="24"/>
        </w:rPr>
        <w:t>第二部分 合同一般条款</w:t>
      </w:r>
      <w:bookmarkEnd w:id="417"/>
    </w:p>
    <w:p>
      <w:pPr>
        <w:spacing w:line="360" w:lineRule="auto"/>
        <w:ind w:firstLine="482" w:firstLineChars="200"/>
        <w:rPr>
          <w:rFonts w:ascii="仿宋_GB2312" w:hAnsi="Times New Roman" w:eastAsia="仿宋_GB2312"/>
          <w:b/>
          <w:sz w:val="24"/>
          <w:szCs w:val="24"/>
        </w:rPr>
      </w:pPr>
      <w:bookmarkStart w:id="418" w:name="_Toc279701240"/>
      <w:bookmarkStart w:id="419" w:name="_Toc14021"/>
      <w:bookmarkStart w:id="420" w:name="_Toc259093669"/>
      <w:bookmarkStart w:id="421" w:name="_Ref467378463"/>
      <w:bookmarkStart w:id="422" w:name="_Toc25079"/>
      <w:bookmarkStart w:id="423" w:name="_Ref467379214"/>
      <w:bookmarkStart w:id="424" w:name="_Toc31297"/>
      <w:bookmarkStart w:id="425" w:name="_Ref467379109"/>
      <w:bookmarkStart w:id="426" w:name="_Ref467379205"/>
      <w:bookmarkStart w:id="427" w:name="_Ref467379094"/>
      <w:bookmarkStart w:id="428" w:name="_Ref467379195"/>
      <w:bookmarkStart w:id="429" w:name="_Ref467379225"/>
      <w:bookmarkStart w:id="430" w:name="_Ref467378499"/>
      <w:bookmarkStart w:id="431" w:name="_Ref467378404"/>
      <w:bookmarkStart w:id="432" w:name="_Ref467379101"/>
      <w:bookmarkStart w:id="433" w:name="_Toc19680"/>
      <w:bookmarkStart w:id="434" w:name="_Toc487900349"/>
      <w:bookmarkStart w:id="435" w:name="_Toc5228"/>
      <w:r>
        <w:rPr>
          <w:rFonts w:hint="eastAsia" w:ascii="仿宋_GB2312" w:hAnsi="Times New Roman" w:eastAsia="仿宋_GB2312"/>
          <w:b/>
          <w:sz w:val="24"/>
          <w:szCs w:val="24"/>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本合同中的下列词语应按以下内容进行解释：</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2.1.1 “合同”系指采购人和成交人签订的载明双方当事人所达成的协议，并包括所有的附件、附录和构成合同的其他文件。</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2.1.2 “合同价”系指根据合同约定，成交人在完全履行合同义务后，采购人应支付给成交人的价格。</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2.1.3 “服务”系指成交人根据合同约定应向采购人履行的除货物和工程以外的其他政府采购对象，包括采购人自身需要的服务和向社会公众提供的公共服务。</w:t>
      </w:r>
    </w:p>
    <w:p>
      <w:pPr>
        <w:spacing w:line="360" w:lineRule="auto"/>
        <w:ind w:firstLine="480" w:firstLineChars="200"/>
        <w:rPr>
          <w:rFonts w:ascii="仿宋_GB2312" w:hAnsi="楷体" w:eastAsia="仿宋_GB2312"/>
          <w:sz w:val="24"/>
          <w:szCs w:val="24"/>
        </w:rPr>
      </w:pPr>
      <w:bookmarkStart w:id="436" w:name="_Ref467378840"/>
      <w:r>
        <w:rPr>
          <w:rFonts w:hint="eastAsia" w:ascii="仿宋_GB2312" w:hAnsi="楷体" w:eastAsia="仿宋_GB2312"/>
          <w:sz w:val="24"/>
          <w:szCs w:val="24"/>
        </w:rPr>
        <w:t>2.1.4 “甲方”系指与成交人签署合同的采购人</w:t>
      </w:r>
      <w:bookmarkEnd w:id="436"/>
      <w:r>
        <w:rPr>
          <w:rFonts w:hint="eastAsia" w:ascii="仿宋_GB2312" w:hAnsi="楷体" w:eastAsia="仿宋_GB2312"/>
          <w:sz w:val="24"/>
          <w:szCs w:val="24"/>
        </w:rPr>
        <w:t>；采购人委托采购代理机构代表其与乙方签订合同的，采购人的授权委托书作为合同附件。</w:t>
      </w:r>
    </w:p>
    <w:p>
      <w:pPr>
        <w:spacing w:line="360" w:lineRule="auto"/>
        <w:ind w:firstLine="480" w:firstLineChars="200"/>
        <w:rPr>
          <w:rFonts w:ascii="仿宋_GB2312" w:hAnsi="楷体" w:eastAsia="仿宋_GB2312"/>
          <w:sz w:val="24"/>
          <w:szCs w:val="24"/>
        </w:rPr>
      </w:pPr>
      <w:bookmarkStart w:id="437" w:name="_Ref467379400"/>
      <w:r>
        <w:rPr>
          <w:rFonts w:hint="eastAsia" w:ascii="仿宋_GB2312" w:hAnsi="楷体" w:eastAsia="仿宋_GB2312"/>
          <w:sz w:val="24"/>
          <w:szCs w:val="24"/>
        </w:rPr>
        <w:t>2.1.5 “乙方”系指根据合同约定提供服务的成交人</w:t>
      </w:r>
      <w:bookmarkEnd w:id="437"/>
      <w:r>
        <w:rPr>
          <w:rFonts w:hint="eastAsia" w:ascii="仿宋_GB2312" w:hAnsi="楷体" w:eastAsia="仿宋_GB2312"/>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szCs w:val="24"/>
        </w:rPr>
      </w:pPr>
      <w:bookmarkStart w:id="438" w:name="_Ref467379436"/>
      <w:r>
        <w:rPr>
          <w:rFonts w:hint="eastAsia" w:ascii="仿宋_GB2312" w:hAnsi="楷体" w:eastAsia="仿宋_GB2312"/>
          <w:sz w:val="24"/>
          <w:szCs w:val="24"/>
        </w:rPr>
        <w:t>2.1.6 “现场”系指合同约定提供服务的地点。</w:t>
      </w:r>
      <w:bookmarkEnd w:id="438"/>
    </w:p>
    <w:p>
      <w:pPr>
        <w:spacing w:line="360" w:lineRule="auto"/>
        <w:ind w:firstLine="482" w:firstLineChars="200"/>
        <w:rPr>
          <w:rFonts w:ascii="仿宋_GB2312" w:hAnsi="Times New Roman" w:eastAsia="仿宋_GB2312"/>
          <w:b/>
          <w:sz w:val="24"/>
          <w:szCs w:val="24"/>
        </w:rPr>
      </w:pPr>
      <w:bookmarkStart w:id="439" w:name="_Toc19539"/>
      <w:bookmarkStart w:id="440" w:name="_Toc279701241"/>
      <w:bookmarkStart w:id="441" w:name="_Toc31402"/>
      <w:bookmarkStart w:id="442" w:name="_Toc259093670"/>
      <w:bookmarkStart w:id="443" w:name="_Toc16752"/>
      <w:bookmarkStart w:id="444" w:name="_Toc23289"/>
      <w:bookmarkStart w:id="445" w:name="_Toc3769"/>
      <w:bookmarkStart w:id="446" w:name="_Toc487900350"/>
      <w:r>
        <w:rPr>
          <w:rFonts w:hint="eastAsia" w:ascii="仿宋_GB2312" w:hAnsi="Times New Roman" w:eastAsia="仿宋_GB2312"/>
          <w:b/>
          <w:sz w:val="24"/>
          <w:szCs w:val="24"/>
        </w:rPr>
        <w:t>2.2 技术规范</w:t>
      </w:r>
      <w:bookmarkEnd w:id="439"/>
      <w:bookmarkEnd w:id="440"/>
      <w:bookmarkEnd w:id="441"/>
      <w:bookmarkEnd w:id="442"/>
      <w:bookmarkEnd w:id="443"/>
      <w:bookmarkEnd w:id="444"/>
      <w:bookmarkEnd w:id="445"/>
      <w:bookmarkEnd w:id="446"/>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rPr>
          <w:rFonts w:ascii="仿宋_GB2312" w:hAnsi="Times New Roman" w:eastAsia="仿宋_GB2312"/>
          <w:b/>
          <w:sz w:val="24"/>
          <w:szCs w:val="24"/>
        </w:rPr>
      </w:pPr>
      <w:bookmarkStart w:id="447" w:name="_Toc279701242"/>
      <w:bookmarkStart w:id="448" w:name="_Toc12412"/>
      <w:bookmarkStart w:id="449" w:name="_Toc13673"/>
      <w:bookmarkStart w:id="450" w:name="_Toc487900351"/>
      <w:bookmarkStart w:id="451" w:name="_Toc4133"/>
      <w:bookmarkStart w:id="452" w:name="_Toc27945"/>
      <w:bookmarkStart w:id="453" w:name="_Toc9161"/>
      <w:bookmarkStart w:id="454" w:name="_Toc259093671"/>
      <w:r>
        <w:rPr>
          <w:rFonts w:hint="eastAsia" w:ascii="仿宋_GB2312" w:hAnsi="Times New Roman" w:eastAsia="仿宋_GB2312"/>
          <w:b/>
          <w:sz w:val="24"/>
          <w:szCs w:val="24"/>
        </w:rPr>
        <w:t>2.3 知识产权</w:t>
      </w:r>
      <w:bookmarkEnd w:id="447"/>
      <w:bookmarkEnd w:id="448"/>
      <w:bookmarkEnd w:id="449"/>
      <w:bookmarkEnd w:id="450"/>
      <w:bookmarkEnd w:id="451"/>
      <w:bookmarkEnd w:id="452"/>
      <w:bookmarkEnd w:id="453"/>
      <w:bookmarkEnd w:id="454"/>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2.3.2 合同涉及技术成果的归属和收益的分成办法的，详见</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w:t>
      </w:r>
    </w:p>
    <w:p>
      <w:pPr>
        <w:spacing w:line="360" w:lineRule="auto"/>
        <w:ind w:firstLine="482" w:firstLineChars="200"/>
        <w:rPr>
          <w:rFonts w:ascii="仿宋_GB2312" w:hAnsi="楷体" w:eastAsia="仿宋_GB2312"/>
          <w:b/>
          <w:sz w:val="24"/>
          <w:szCs w:val="24"/>
        </w:rPr>
      </w:pPr>
      <w:r>
        <w:rPr>
          <w:rFonts w:hint="eastAsia" w:ascii="仿宋_GB2312" w:hAnsi="楷体" w:eastAsia="仿宋_GB2312"/>
          <w:b/>
          <w:sz w:val="24"/>
          <w:szCs w:val="24"/>
        </w:rPr>
        <w:t>2.4 履约检查和问题反馈</w:t>
      </w:r>
    </w:p>
    <w:p>
      <w:pPr>
        <w:spacing w:line="360" w:lineRule="auto"/>
        <w:ind w:firstLine="480" w:firstLineChars="200"/>
        <w:rPr>
          <w:rFonts w:ascii="仿宋_GB2312" w:hAnsi="楷体" w:eastAsia="仿宋_GB2312"/>
          <w:sz w:val="24"/>
          <w:szCs w:val="24"/>
        </w:rPr>
      </w:pPr>
      <w:bookmarkStart w:id="455" w:name="_Ref467379657"/>
      <w:r>
        <w:rPr>
          <w:rFonts w:hint="eastAsia" w:ascii="仿宋_GB2312" w:hAnsi="楷体" w:eastAsia="仿宋_GB2312"/>
          <w:sz w:val="24"/>
          <w:szCs w:val="24"/>
        </w:rPr>
        <w:t>2.4.1</w:t>
      </w:r>
      <w:bookmarkEnd w:id="455"/>
      <w:bookmarkStart w:id="456" w:name="_Toc186431854"/>
      <w:bookmarkStart w:id="457" w:name="_Toc487900357"/>
      <w:bookmarkStart w:id="458" w:name="_Ref467379807"/>
      <w:bookmarkStart w:id="459" w:name="_Ref467379793"/>
      <w:bookmarkStart w:id="460" w:name="_Toc259093676"/>
      <w:bookmarkStart w:id="461" w:name="_Toc279701247"/>
      <w:r>
        <w:rPr>
          <w:rFonts w:hint="eastAsia" w:ascii="仿宋_GB2312" w:hAnsi="楷体" w:eastAsia="仿宋_GB2312"/>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2.4.2 合同履行期间，甲方有权将履行过程中出现的问题反馈给乙方，双方当事人应以书面形式约定需要完善和改进的内容</w:t>
      </w:r>
      <w:bookmarkEnd w:id="456"/>
      <w:bookmarkStart w:id="462" w:name="_Toc186431855"/>
      <w:r>
        <w:rPr>
          <w:rFonts w:hint="eastAsia" w:ascii="仿宋_GB2312" w:hAnsi="楷体" w:eastAsia="仿宋_GB2312"/>
          <w:sz w:val="24"/>
          <w:szCs w:val="24"/>
        </w:rPr>
        <w:t>。</w:t>
      </w:r>
    </w:p>
    <w:bookmarkEnd w:id="462"/>
    <w:p>
      <w:pPr>
        <w:spacing w:line="360" w:lineRule="auto"/>
        <w:ind w:firstLine="482" w:firstLineChars="200"/>
        <w:rPr>
          <w:rFonts w:ascii="仿宋_GB2312" w:hAnsi="Times New Roman" w:eastAsia="仿宋_GB2312"/>
          <w:b/>
          <w:sz w:val="24"/>
          <w:szCs w:val="24"/>
        </w:rPr>
      </w:pPr>
      <w:bookmarkStart w:id="463" w:name="_Toc15447"/>
      <w:bookmarkStart w:id="464" w:name="_Toc32670"/>
      <w:bookmarkStart w:id="465" w:name="_Toc22011"/>
      <w:bookmarkStart w:id="466" w:name="_Toc26555"/>
      <w:bookmarkStart w:id="467" w:name="_Toc31233"/>
      <w:r>
        <w:rPr>
          <w:rFonts w:hint="eastAsia" w:ascii="仿宋_GB2312" w:hAnsi="Times New Roman" w:eastAsia="仿宋_GB2312"/>
          <w:b/>
          <w:sz w:val="24"/>
          <w:szCs w:val="24"/>
        </w:rPr>
        <w:t>2.5 结算方式和付款条件</w:t>
      </w:r>
      <w:bookmarkEnd w:id="457"/>
      <w:bookmarkEnd w:id="458"/>
      <w:bookmarkEnd w:id="459"/>
      <w:bookmarkEnd w:id="460"/>
      <w:bookmarkEnd w:id="461"/>
      <w:bookmarkEnd w:id="463"/>
      <w:bookmarkEnd w:id="464"/>
      <w:bookmarkEnd w:id="465"/>
      <w:bookmarkEnd w:id="466"/>
      <w:bookmarkEnd w:id="467"/>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详见</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w:t>
      </w:r>
    </w:p>
    <w:p>
      <w:pPr>
        <w:spacing w:line="360" w:lineRule="auto"/>
        <w:ind w:firstLine="482" w:firstLineChars="200"/>
        <w:rPr>
          <w:rFonts w:ascii="仿宋_GB2312" w:hAnsi="Times New Roman" w:eastAsia="仿宋_GB2312"/>
          <w:b/>
          <w:sz w:val="24"/>
          <w:szCs w:val="24"/>
        </w:rPr>
      </w:pPr>
      <w:bookmarkStart w:id="468" w:name="_Ref467379863"/>
      <w:bookmarkStart w:id="469" w:name="_Toc259093677"/>
      <w:bookmarkStart w:id="470" w:name="_Toc279701248"/>
      <w:bookmarkStart w:id="471" w:name="_Ref467379923"/>
      <w:bookmarkStart w:id="472" w:name="_Ref467379852"/>
      <w:bookmarkStart w:id="473" w:name="_Toc487900358"/>
      <w:bookmarkStart w:id="474" w:name="_Toc18990"/>
      <w:bookmarkStart w:id="475" w:name="_Toc16163"/>
      <w:bookmarkStart w:id="476" w:name="_Toc30507"/>
      <w:bookmarkStart w:id="477" w:name="_Toc13154"/>
      <w:bookmarkStart w:id="478" w:name="_Toc13467"/>
      <w:r>
        <w:rPr>
          <w:rFonts w:hint="eastAsia" w:ascii="仿宋_GB2312" w:hAnsi="Times New Roman" w:eastAsia="仿宋_GB2312"/>
          <w:b/>
          <w:sz w:val="24"/>
          <w:szCs w:val="24"/>
        </w:rPr>
        <w:t>2.6 技术资料</w:t>
      </w:r>
      <w:bookmarkEnd w:id="468"/>
      <w:bookmarkEnd w:id="469"/>
      <w:bookmarkEnd w:id="470"/>
      <w:bookmarkEnd w:id="471"/>
      <w:bookmarkEnd w:id="472"/>
      <w:bookmarkEnd w:id="473"/>
      <w:r>
        <w:rPr>
          <w:rFonts w:hint="eastAsia" w:ascii="仿宋_GB2312" w:hAnsi="Times New Roman" w:eastAsia="仿宋_GB2312"/>
          <w:b/>
          <w:sz w:val="24"/>
          <w:szCs w:val="24"/>
        </w:rPr>
        <w:t>和保密义务</w:t>
      </w:r>
      <w:bookmarkEnd w:id="474"/>
      <w:bookmarkEnd w:id="475"/>
      <w:bookmarkEnd w:id="476"/>
      <w:bookmarkEnd w:id="477"/>
      <w:bookmarkEnd w:id="478"/>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2.6.1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2.6.2 乙方有义务妥善保管和保护由甲方提供的前款信息和资料等；</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ascii="仿宋_GB2312" w:hAnsi="Times New Roman" w:eastAsia="仿宋_GB2312"/>
          <w:b/>
          <w:sz w:val="24"/>
          <w:szCs w:val="24"/>
        </w:rPr>
      </w:pPr>
      <w:bookmarkStart w:id="479" w:name="_Toc19069"/>
      <w:bookmarkStart w:id="480" w:name="_Toc487900362"/>
      <w:bookmarkStart w:id="481" w:name="_Toc279701252"/>
      <w:bookmarkStart w:id="482" w:name="_Toc259093681"/>
      <w:r>
        <w:rPr>
          <w:rFonts w:hint="eastAsia" w:ascii="仿宋_GB2312" w:hAnsi="Times New Roman" w:eastAsia="仿宋_GB2312"/>
          <w:b/>
          <w:sz w:val="24"/>
          <w:szCs w:val="24"/>
        </w:rPr>
        <w:t>2.7 质量保证</w:t>
      </w:r>
      <w:bookmarkEnd w:id="479"/>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2.7.1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2.7.2 乙方应保证履行合同的人员数量和素质、软件和硬件设备的配置、场地、环境和设施等满足全面履行合同的要求，并应接受甲方的监督检查。</w:t>
      </w:r>
    </w:p>
    <w:p>
      <w:pPr>
        <w:spacing w:line="360" w:lineRule="auto"/>
        <w:ind w:firstLine="482" w:firstLineChars="200"/>
        <w:rPr>
          <w:rFonts w:ascii="仿宋_GB2312" w:hAnsi="Times New Roman" w:eastAsia="仿宋_GB2312"/>
          <w:b/>
          <w:sz w:val="24"/>
          <w:szCs w:val="24"/>
        </w:rPr>
      </w:pPr>
      <w:bookmarkStart w:id="483" w:name="_Toc22267"/>
      <w:r>
        <w:rPr>
          <w:rFonts w:hint="eastAsia" w:ascii="仿宋_GB2312" w:hAnsi="Times New Roman" w:eastAsia="仿宋_GB2312"/>
          <w:b/>
          <w:sz w:val="24"/>
          <w:szCs w:val="24"/>
        </w:rPr>
        <w:t>2.8 延迟</w:t>
      </w:r>
      <w:bookmarkEnd w:id="480"/>
      <w:bookmarkEnd w:id="481"/>
      <w:bookmarkEnd w:id="482"/>
      <w:r>
        <w:rPr>
          <w:rFonts w:hint="eastAsia" w:ascii="仿宋_GB2312" w:hAnsi="Times New Roman" w:eastAsia="仿宋_GB2312"/>
          <w:b/>
          <w:sz w:val="24"/>
          <w:szCs w:val="24"/>
        </w:rPr>
        <w:t>履行</w:t>
      </w:r>
      <w:bookmarkEnd w:id="483"/>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rPr>
          <w:rFonts w:ascii="仿宋_GB2312" w:hAnsi="Times New Roman" w:eastAsia="仿宋_GB2312"/>
          <w:b/>
          <w:sz w:val="24"/>
          <w:szCs w:val="24"/>
        </w:rPr>
      </w:pPr>
      <w:bookmarkStart w:id="484" w:name="_Toc10611"/>
      <w:bookmarkStart w:id="485" w:name="_Toc279701254"/>
      <w:bookmarkStart w:id="486" w:name="_Ref467378121"/>
      <w:bookmarkStart w:id="487" w:name="_Toc487900364"/>
      <w:bookmarkStart w:id="488" w:name="_Toc259093683"/>
      <w:r>
        <w:rPr>
          <w:rFonts w:hint="eastAsia" w:ascii="仿宋_GB2312" w:hAnsi="Times New Roman" w:eastAsia="仿宋_GB2312"/>
          <w:b/>
          <w:sz w:val="24"/>
          <w:szCs w:val="24"/>
        </w:rPr>
        <w:t>2.9 合同变更</w:t>
      </w:r>
      <w:bookmarkEnd w:id="484"/>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2.9.2 合同继续履行将损害国家利益和社会公共利益的，双方当事人应当以书面形式变更合同。有过错的一方应当承担赔偿责任，双方当事人都有过错的，各自承担相应的责任。</w:t>
      </w:r>
      <w:bookmarkStart w:id="489" w:name="_Toc279701259"/>
      <w:bookmarkStart w:id="490" w:name="_Toc259093688"/>
      <w:bookmarkStart w:id="491" w:name="_Toc487900369"/>
    </w:p>
    <w:p>
      <w:pPr>
        <w:spacing w:line="360" w:lineRule="auto"/>
        <w:ind w:firstLine="482" w:firstLineChars="200"/>
        <w:rPr>
          <w:rFonts w:ascii="仿宋_GB2312" w:hAnsi="Times New Roman" w:eastAsia="仿宋_GB2312"/>
          <w:b/>
          <w:sz w:val="24"/>
          <w:szCs w:val="24"/>
        </w:rPr>
      </w:pPr>
      <w:bookmarkStart w:id="492" w:name="_Toc23368"/>
      <w:bookmarkStart w:id="493" w:name="_Toc10663"/>
      <w:bookmarkStart w:id="494" w:name="_Toc42"/>
      <w:bookmarkStart w:id="495" w:name="_Toc21830"/>
      <w:bookmarkStart w:id="496" w:name="_Toc26689"/>
      <w:r>
        <w:rPr>
          <w:rFonts w:hint="eastAsia" w:ascii="仿宋_GB2312" w:hAnsi="Times New Roman" w:eastAsia="仿宋_GB2312"/>
          <w:b/>
          <w:sz w:val="24"/>
          <w:szCs w:val="24"/>
        </w:rPr>
        <w:t>2.10 合同转让</w:t>
      </w:r>
      <w:bookmarkEnd w:id="489"/>
      <w:bookmarkEnd w:id="490"/>
      <w:bookmarkEnd w:id="491"/>
      <w:r>
        <w:rPr>
          <w:rFonts w:hint="eastAsia" w:ascii="仿宋_GB2312" w:hAnsi="Times New Roman" w:eastAsia="仿宋_GB2312"/>
          <w:b/>
          <w:sz w:val="24"/>
          <w:szCs w:val="24"/>
        </w:rPr>
        <w:t>和分包</w:t>
      </w:r>
      <w:bookmarkEnd w:id="492"/>
      <w:bookmarkEnd w:id="493"/>
      <w:bookmarkEnd w:id="494"/>
      <w:bookmarkEnd w:id="495"/>
      <w:bookmarkEnd w:id="496"/>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ascii="仿宋_GB2312" w:hAnsi="Times New Roman" w:eastAsia="仿宋_GB2312"/>
          <w:b/>
          <w:sz w:val="24"/>
          <w:szCs w:val="24"/>
        </w:rPr>
      </w:pPr>
      <w:bookmarkStart w:id="497" w:name="_Toc14371"/>
      <w:bookmarkStart w:id="498" w:name="_Toc26633"/>
      <w:bookmarkStart w:id="499" w:name="_Toc25571"/>
      <w:bookmarkStart w:id="500" w:name="_Toc32494"/>
      <w:bookmarkStart w:id="501" w:name="_Toc4720"/>
      <w:r>
        <w:rPr>
          <w:rFonts w:hint="eastAsia" w:ascii="仿宋_GB2312" w:hAnsi="Times New Roman" w:eastAsia="仿宋_GB2312"/>
          <w:b/>
          <w:sz w:val="24"/>
          <w:szCs w:val="24"/>
        </w:rPr>
        <w:t>2.11 不可抗力</w:t>
      </w:r>
      <w:bookmarkEnd w:id="497"/>
      <w:bookmarkEnd w:id="498"/>
      <w:bookmarkEnd w:id="499"/>
      <w:bookmarkEnd w:id="500"/>
      <w:bookmarkEnd w:id="501"/>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2.11.2 因不可抗力致使不能实现合同目的的，当事人可以解除合同；</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2.11.3 因不可抗力致使合同有变更必要的，双方当事人应在</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约定时间内以书面形式变更合同；</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2.11.4受不可抗力影响的一方在不可抗力发生后，应在</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约定时间内以书面形式通知对方当事人，并在</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约定时间内，将有关部门出具的证明文件送达对方当事人。</w:t>
      </w:r>
    </w:p>
    <w:p>
      <w:pPr>
        <w:spacing w:line="360" w:lineRule="auto"/>
        <w:ind w:firstLine="482" w:firstLineChars="200"/>
        <w:rPr>
          <w:rFonts w:ascii="仿宋_GB2312" w:hAnsi="Times New Roman" w:eastAsia="仿宋_GB2312"/>
          <w:b/>
          <w:sz w:val="24"/>
          <w:szCs w:val="24"/>
        </w:rPr>
      </w:pPr>
      <w:bookmarkStart w:id="502" w:name="_Toc3638"/>
      <w:bookmarkStart w:id="503" w:name="_Toc24465"/>
      <w:bookmarkStart w:id="504" w:name="_Toc279701255"/>
      <w:bookmarkStart w:id="505" w:name="_Toc14115"/>
      <w:bookmarkStart w:id="506" w:name="_Toc259093684"/>
      <w:bookmarkStart w:id="507" w:name="_Toc487900365"/>
      <w:bookmarkStart w:id="508" w:name="_Toc23854"/>
      <w:bookmarkStart w:id="509" w:name="_Toc25783"/>
      <w:r>
        <w:rPr>
          <w:rFonts w:hint="eastAsia" w:ascii="仿宋_GB2312" w:hAnsi="Times New Roman" w:eastAsia="仿宋_GB2312"/>
          <w:b/>
          <w:sz w:val="24"/>
          <w:szCs w:val="24"/>
        </w:rPr>
        <w:t>2.12 税费</w:t>
      </w:r>
      <w:bookmarkEnd w:id="502"/>
      <w:bookmarkEnd w:id="503"/>
      <w:bookmarkEnd w:id="504"/>
      <w:bookmarkEnd w:id="505"/>
      <w:bookmarkEnd w:id="506"/>
      <w:bookmarkEnd w:id="507"/>
      <w:bookmarkEnd w:id="508"/>
      <w:bookmarkEnd w:id="509"/>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与合同有关的一切税费，均按照中华人民共和国法律的相关规定缴纳。</w:t>
      </w:r>
    </w:p>
    <w:p>
      <w:pPr>
        <w:spacing w:line="360" w:lineRule="auto"/>
        <w:ind w:firstLine="482" w:firstLineChars="200"/>
        <w:rPr>
          <w:rFonts w:ascii="仿宋_GB2312" w:hAnsi="Times New Roman" w:eastAsia="仿宋_GB2312"/>
          <w:b/>
          <w:sz w:val="24"/>
          <w:szCs w:val="24"/>
        </w:rPr>
      </w:pPr>
      <w:bookmarkStart w:id="510" w:name="_Toc7315"/>
      <w:bookmarkStart w:id="511" w:name="_Toc25525"/>
      <w:bookmarkStart w:id="512" w:name="_Toc279701258"/>
      <w:bookmarkStart w:id="513" w:name="_Toc26883"/>
      <w:bookmarkStart w:id="514" w:name="_Toc14814"/>
      <w:bookmarkStart w:id="515" w:name="_Toc30105"/>
      <w:bookmarkStart w:id="516" w:name="_Toc259093687"/>
      <w:bookmarkStart w:id="517" w:name="_Toc487900368"/>
      <w:r>
        <w:rPr>
          <w:rFonts w:hint="eastAsia" w:ascii="仿宋_GB2312" w:hAnsi="Times New Roman" w:eastAsia="仿宋_GB2312"/>
          <w:b/>
          <w:sz w:val="24"/>
          <w:szCs w:val="24"/>
        </w:rPr>
        <w:t>2.13 乙方破产</w:t>
      </w:r>
      <w:bookmarkEnd w:id="510"/>
      <w:bookmarkEnd w:id="511"/>
      <w:bookmarkEnd w:id="512"/>
      <w:bookmarkEnd w:id="513"/>
      <w:bookmarkEnd w:id="514"/>
      <w:bookmarkEnd w:id="515"/>
      <w:bookmarkEnd w:id="516"/>
      <w:bookmarkEnd w:id="517"/>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仿宋_GB2312" w:hAnsi="Times New Roman" w:eastAsia="仿宋_GB2312"/>
          <w:b/>
          <w:sz w:val="24"/>
          <w:szCs w:val="24"/>
        </w:rPr>
      </w:pPr>
      <w:bookmarkStart w:id="518" w:name="_Toc1123"/>
      <w:bookmarkStart w:id="519" w:name="_Toc2016"/>
      <w:bookmarkStart w:id="520" w:name="_Toc23323"/>
      <w:r>
        <w:rPr>
          <w:rFonts w:hint="eastAsia" w:ascii="仿宋_GB2312" w:hAnsi="Times New Roman" w:eastAsia="仿宋_GB2312"/>
          <w:b/>
          <w:sz w:val="24"/>
          <w:szCs w:val="24"/>
        </w:rPr>
        <w:t>2.14 合同中止、终止</w:t>
      </w:r>
      <w:bookmarkEnd w:id="518"/>
      <w:bookmarkEnd w:id="519"/>
      <w:bookmarkEnd w:id="520"/>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2.14.1 双方当事人不得擅自中止或者终止合同；</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仿宋_GB2312" w:hAnsi="Times New Roman" w:eastAsia="仿宋_GB2312"/>
          <w:b/>
          <w:sz w:val="24"/>
          <w:szCs w:val="24"/>
        </w:rPr>
      </w:pPr>
      <w:bookmarkStart w:id="521" w:name="_Toc14525"/>
      <w:bookmarkStart w:id="522" w:name="_Toc17363"/>
      <w:bookmarkStart w:id="523" w:name="_Toc1969"/>
      <w:r>
        <w:rPr>
          <w:rFonts w:hint="eastAsia" w:ascii="仿宋_GB2312" w:hAnsi="Times New Roman" w:eastAsia="仿宋_GB2312"/>
          <w:b/>
          <w:sz w:val="24"/>
          <w:szCs w:val="24"/>
        </w:rPr>
        <w:t>2.15 检验和验收</w:t>
      </w:r>
      <w:bookmarkEnd w:id="521"/>
      <w:bookmarkEnd w:id="522"/>
      <w:bookmarkEnd w:id="523"/>
    </w:p>
    <w:p>
      <w:pPr>
        <w:tabs>
          <w:tab w:val="left" w:pos="360"/>
          <w:tab w:val="left" w:pos="540"/>
          <w:tab w:val="left" w:pos="1080"/>
        </w:tabs>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2.15.1 乙方按照</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的约定，定期提交服务报告，甲方按照</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的约定进行定期验收；</w:t>
      </w:r>
    </w:p>
    <w:p>
      <w:pPr>
        <w:tabs>
          <w:tab w:val="left" w:pos="360"/>
          <w:tab w:val="left" w:pos="540"/>
          <w:tab w:val="left" w:pos="1080"/>
        </w:tabs>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2.15.3 检验和验收标准、程序等具体内容以及前述验收书的效力详见</w:t>
      </w:r>
      <w:r>
        <w:rPr>
          <w:rFonts w:hint="eastAsia" w:ascii="仿宋_GB2312" w:hAnsi="楷体" w:eastAsia="仿宋_GB2312"/>
          <w:b/>
          <w:i/>
          <w:sz w:val="24"/>
          <w:szCs w:val="24"/>
          <w:u w:val="single"/>
        </w:rPr>
        <w:t>合同专用条款</w:t>
      </w:r>
      <w:r>
        <w:rPr>
          <w:rFonts w:hint="eastAsia" w:ascii="仿宋_GB2312" w:hAnsi="楷体" w:eastAsia="仿宋_GB2312"/>
          <w:i/>
          <w:sz w:val="24"/>
          <w:szCs w:val="24"/>
        </w:rPr>
        <w:t>。</w:t>
      </w:r>
    </w:p>
    <w:bookmarkEnd w:id="485"/>
    <w:bookmarkEnd w:id="486"/>
    <w:bookmarkEnd w:id="487"/>
    <w:bookmarkEnd w:id="488"/>
    <w:p>
      <w:pPr>
        <w:spacing w:line="360" w:lineRule="auto"/>
        <w:ind w:firstLine="482" w:firstLineChars="200"/>
        <w:rPr>
          <w:rFonts w:ascii="仿宋_GB2312" w:hAnsi="Times New Roman" w:eastAsia="仿宋_GB2312"/>
          <w:b/>
          <w:sz w:val="24"/>
          <w:szCs w:val="24"/>
        </w:rPr>
      </w:pPr>
      <w:bookmarkStart w:id="524" w:name="_Toc487900371"/>
      <w:bookmarkStart w:id="525" w:name="_Toc259093690"/>
      <w:bookmarkStart w:id="526" w:name="_Toc279701261"/>
      <w:bookmarkStart w:id="527" w:name="_Toc31892"/>
      <w:bookmarkStart w:id="528" w:name="_Toc25198"/>
      <w:bookmarkStart w:id="529" w:name="_Toc2308"/>
      <w:bookmarkStart w:id="530" w:name="_Toc9808"/>
      <w:bookmarkStart w:id="531" w:name="_Toc12666"/>
      <w:r>
        <w:rPr>
          <w:rFonts w:hint="eastAsia" w:ascii="仿宋_GB2312" w:hAnsi="Times New Roman" w:eastAsia="仿宋_GB2312"/>
          <w:b/>
          <w:sz w:val="24"/>
          <w:szCs w:val="24"/>
        </w:rPr>
        <w:t>2.16 通知</w:t>
      </w:r>
      <w:bookmarkEnd w:id="524"/>
      <w:bookmarkEnd w:id="525"/>
      <w:bookmarkEnd w:id="526"/>
      <w:r>
        <w:rPr>
          <w:rFonts w:hint="eastAsia" w:ascii="仿宋_GB2312" w:hAnsi="Times New Roman" w:eastAsia="仿宋_GB2312"/>
          <w:b/>
          <w:sz w:val="24"/>
          <w:szCs w:val="24"/>
        </w:rPr>
        <w:t>和送达</w:t>
      </w:r>
      <w:bookmarkEnd w:id="527"/>
      <w:bookmarkEnd w:id="528"/>
      <w:bookmarkEnd w:id="529"/>
      <w:bookmarkEnd w:id="530"/>
      <w:bookmarkEnd w:id="531"/>
    </w:p>
    <w:p>
      <w:pPr>
        <w:spacing w:line="360" w:lineRule="auto"/>
        <w:ind w:firstLine="480" w:firstLineChars="200"/>
        <w:rPr>
          <w:rFonts w:ascii="仿宋_GB2312" w:hAnsi="楷体" w:eastAsia="仿宋_GB2312"/>
          <w:sz w:val="24"/>
          <w:szCs w:val="24"/>
        </w:rPr>
      </w:pPr>
      <w:bookmarkStart w:id="532" w:name="_Toc7073"/>
      <w:bookmarkStart w:id="533" w:name="_Toc29220"/>
      <w:bookmarkStart w:id="534" w:name="_Toc279701262"/>
      <w:bookmarkStart w:id="535" w:name="_Toc259093691"/>
      <w:bookmarkStart w:id="536" w:name="_Toc487900372"/>
      <w:r>
        <w:rPr>
          <w:rFonts w:hint="eastAsia" w:ascii="仿宋_GB2312" w:hAnsi="楷体" w:eastAsia="仿宋_GB2312"/>
          <w:sz w:val="24"/>
          <w:szCs w:val="24"/>
        </w:rPr>
        <w:t>2.16.1 任何一方因履行合同而以合同第一部分尾部所列明的</w:t>
      </w:r>
      <w:r>
        <w:rPr>
          <w:rFonts w:hint="eastAsia" w:ascii="仿宋_GB2312" w:hAnsi="楷体" w:eastAsia="仿宋_GB2312"/>
          <w:sz w:val="24"/>
          <w:szCs w:val="24"/>
          <w:u w:val="single"/>
        </w:rPr>
        <w:t xml:space="preserve">          </w:t>
      </w:r>
      <w:r>
        <w:rPr>
          <w:rFonts w:hint="eastAsia" w:ascii="仿宋_GB2312" w:hAnsi="楷体" w:eastAsia="仿宋_GB2312"/>
          <w:sz w:val="24"/>
          <w:szCs w:val="24"/>
        </w:rPr>
        <w:t>发出的所有通知、文件、材料，均视为已向对方当事人送达；任何一方变更上述送达方式或者地址的，应于</w:t>
      </w:r>
      <w:r>
        <w:rPr>
          <w:rFonts w:hint="eastAsia" w:ascii="仿宋_GB2312" w:hAnsi="楷体" w:eastAsia="仿宋_GB2312"/>
          <w:sz w:val="24"/>
          <w:szCs w:val="24"/>
          <w:u w:val="single"/>
        </w:rPr>
        <w:t xml:space="preserve">   </w:t>
      </w:r>
      <w:r>
        <w:rPr>
          <w:rFonts w:hint="eastAsia" w:ascii="仿宋_GB2312" w:hAnsi="楷体" w:eastAsia="仿宋_GB2312"/>
          <w:sz w:val="24"/>
          <w:szCs w:val="24"/>
        </w:rPr>
        <w:t>个工作日内书面通知对方当事人，在对方当事人收到有关变更通知之前，变更前的约定送达方式或者地址仍视为有效。</w:t>
      </w:r>
      <w:bookmarkEnd w:id="532"/>
      <w:bookmarkEnd w:id="533"/>
    </w:p>
    <w:p>
      <w:pPr>
        <w:spacing w:line="360" w:lineRule="auto"/>
        <w:ind w:firstLine="480" w:firstLineChars="200"/>
        <w:rPr>
          <w:rFonts w:ascii="仿宋_GB2312" w:hAnsi="楷体" w:eastAsia="仿宋_GB2312"/>
          <w:sz w:val="24"/>
          <w:szCs w:val="24"/>
        </w:rPr>
      </w:pPr>
      <w:bookmarkStart w:id="537" w:name="_Toc18401"/>
      <w:bookmarkStart w:id="538" w:name="_Toc27674"/>
      <w:r>
        <w:rPr>
          <w:rFonts w:hint="eastAsia" w:ascii="仿宋_GB2312" w:hAnsi="楷体" w:eastAsia="仿宋_GB2312"/>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7"/>
      <w:bookmarkEnd w:id="538"/>
    </w:p>
    <w:bookmarkEnd w:id="534"/>
    <w:bookmarkEnd w:id="535"/>
    <w:bookmarkEnd w:id="536"/>
    <w:p>
      <w:pPr>
        <w:spacing w:line="360" w:lineRule="auto"/>
        <w:ind w:firstLine="482" w:firstLineChars="200"/>
        <w:rPr>
          <w:rFonts w:ascii="仿宋_GB2312" w:hAnsi="Times New Roman" w:eastAsia="仿宋_GB2312"/>
          <w:b/>
          <w:sz w:val="24"/>
          <w:szCs w:val="24"/>
        </w:rPr>
      </w:pPr>
      <w:bookmarkStart w:id="539" w:name="_Toc28906"/>
      <w:bookmarkStart w:id="540" w:name="_Toc20808"/>
      <w:bookmarkStart w:id="541" w:name="_Toc12254"/>
      <w:bookmarkStart w:id="542" w:name="_Toc259093692"/>
      <w:bookmarkStart w:id="543" w:name="_Toc27644"/>
      <w:bookmarkStart w:id="544" w:name="_Toc487900373"/>
      <w:bookmarkStart w:id="545" w:name="_Toc279701263"/>
      <w:bookmarkStart w:id="546" w:name="_Toc5063"/>
      <w:r>
        <w:rPr>
          <w:rFonts w:hint="eastAsia" w:ascii="仿宋_GB2312" w:hAnsi="Times New Roman" w:eastAsia="仿宋_GB2312"/>
          <w:b/>
          <w:sz w:val="24"/>
          <w:szCs w:val="24"/>
        </w:rPr>
        <w:t>2.17 合同使用的文字和适用的法律</w:t>
      </w:r>
      <w:bookmarkEnd w:id="539"/>
      <w:bookmarkEnd w:id="540"/>
      <w:bookmarkEnd w:id="541"/>
      <w:bookmarkEnd w:id="542"/>
      <w:bookmarkEnd w:id="543"/>
      <w:bookmarkEnd w:id="544"/>
      <w:bookmarkEnd w:id="545"/>
      <w:bookmarkEnd w:id="546"/>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2.17.1 合同使用汉语书就、变更和解释；</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2.17.2 合同适用中华人民共和国法律。</w:t>
      </w:r>
    </w:p>
    <w:p>
      <w:pPr>
        <w:spacing w:line="360" w:lineRule="auto"/>
        <w:ind w:firstLine="482" w:firstLineChars="200"/>
        <w:rPr>
          <w:rFonts w:ascii="仿宋_GB2312" w:hAnsi="Times New Roman" w:eastAsia="仿宋_GB2312"/>
          <w:b/>
          <w:sz w:val="24"/>
          <w:szCs w:val="24"/>
        </w:rPr>
      </w:pPr>
      <w:bookmarkStart w:id="547" w:name="_Toc27403"/>
      <w:bookmarkStart w:id="548" w:name="_Toc30096"/>
      <w:bookmarkStart w:id="549" w:name="_Toc22266"/>
      <w:bookmarkStart w:id="550" w:name="_Toc279701264"/>
      <w:bookmarkStart w:id="551" w:name="_Toc27127"/>
      <w:bookmarkStart w:id="552" w:name="_Toc1492"/>
      <w:bookmarkStart w:id="553" w:name="_Toc259093693"/>
      <w:bookmarkStart w:id="554" w:name="_Toc487900374"/>
      <w:r>
        <w:rPr>
          <w:rFonts w:hint="eastAsia" w:ascii="仿宋_GB2312" w:hAnsi="Times New Roman" w:eastAsia="仿宋_GB2312"/>
          <w:b/>
          <w:sz w:val="24"/>
          <w:szCs w:val="24"/>
        </w:rPr>
        <w:t>2.18 履约保证金</w:t>
      </w:r>
      <w:bookmarkEnd w:id="547"/>
      <w:bookmarkEnd w:id="548"/>
      <w:bookmarkEnd w:id="549"/>
      <w:bookmarkEnd w:id="550"/>
      <w:bookmarkEnd w:id="551"/>
      <w:bookmarkEnd w:id="552"/>
      <w:bookmarkEnd w:id="553"/>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2.18.1 采购文件要求乙方提交履约保证金的，乙方应按</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约定的方式，以支票、汇票、本票或者金融机构、担保机构出具的保函等非现金形式，提交不超过合同价</w:t>
      </w:r>
      <w:r>
        <w:rPr>
          <w:rFonts w:hint="eastAsia" w:ascii="仿宋_GB2312" w:hAnsi="楷体" w:eastAsia="仿宋_GB2312"/>
          <w:sz w:val="24"/>
          <w:szCs w:val="24"/>
          <w:u w:val="single"/>
        </w:rPr>
        <w:t>1%</w:t>
      </w:r>
      <w:r>
        <w:rPr>
          <w:rFonts w:hint="eastAsia" w:ascii="仿宋_GB2312" w:hAnsi="楷体" w:eastAsia="仿宋_GB2312"/>
          <w:sz w:val="24"/>
          <w:szCs w:val="24"/>
        </w:rPr>
        <w:t>的履约保证金；</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2.18.2 履约保证金在</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约定期间内不予退还或者应完全有效，前述约定期间届满之日起</w:t>
      </w:r>
      <w:r>
        <w:rPr>
          <w:rFonts w:hint="eastAsia" w:ascii="仿宋_GB2312" w:hAnsi="楷体" w:eastAsia="仿宋_GB2312"/>
          <w:sz w:val="24"/>
          <w:szCs w:val="24"/>
          <w:u w:val="single"/>
        </w:rPr>
        <w:t xml:space="preserve">    </w:t>
      </w:r>
      <w:r>
        <w:rPr>
          <w:rFonts w:hint="eastAsia" w:ascii="仿宋_GB2312" w:hAnsi="楷体" w:eastAsia="仿宋_GB2312"/>
          <w:sz w:val="24"/>
          <w:szCs w:val="24"/>
        </w:rPr>
        <w:t>个工作日内，甲方应将履约保证金退还乙方；</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54"/>
    <w:p>
      <w:pPr>
        <w:spacing w:line="360" w:lineRule="auto"/>
        <w:ind w:firstLine="482" w:firstLineChars="200"/>
        <w:rPr>
          <w:rFonts w:ascii="仿宋_GB2312" w:hAnsi="楷体" w:eastAsia="仿宋_GB2312"/>
          <w:b/>
          <w:sz w:val="24"/>
          <w:szCs w:val="24"/>
        </w:rPr>
      </w:pPr>
      <w:r>
        <w:rPr>
          <w:rFonts w:hint="eastAsia" w:ascii="仿宋_GB2312" w:hAnsi="楷体" w:eastAsia="仿宋_GB2312"/>
          <w:b/>
          <w:sz w:val="24"/>
          <w:szCs w:val="24"/>
        </w:rPr>
        <w:t>2.19 合同份数</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合同份数按</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规定，每份均具有同等法律效力。</w:t>
      </w:r>
    </w:p>
    <w:p>
      <w:pPr>
        <w:pStyle w:val="74"/>
        <w:spacing w:line="360" w:lineRule="auto"/>
        <w:ind w:firstLine="0"/>
        <w:jc w:val="center"/>
        <w:rPr>
          <w:rFonts w:ascii="仿宋_GB2312" w:hAnsi="楷体" w:eastAsia="仿宋_GB2312"/>
          <w:b/>
          <w:szCs w:val="24"/>
        </w:rPr>
      </w:pPr>
      <w:r>
        <w:rPr>
          <w:rFonts w:hint="eastAsia" w:ascii="仿宋_GB2312" w:hAnsi="楷体" w:eastAsia="仿宋_GB2312"/>
          <w:szCs w:val="24"/>
        </w:rPr>
        <w:br w:type="page"/>
      </w:r>
      <w:bookmarkStart w:id="555" w:name="_Toc331685784"/>
      <w:r>
        <w:rPr>
          <w:rFonts w:hint="eastAsia" w:ascii="仿宋_GB2312" w:hAnsi="楷体" w:eastAsia="仿宋_GB2312"/>
          <w:b/>
          <w:szCs w:val="24"/>
        </w:rPr>
        <w:t>第三部分  合同专用条款</w:t>
      </w:r>
      <w:bookmarkEnd w:id="555"/>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eastAsia="仿宋_GB2312"/>
                <w:b/>
                <w:sz w:val="24"/>
                <w:szCs w:val="24"/>
              </w:rPr>
            </w:pPr>
            <w:r>
              <w:rPr>
                <w:rFonts w:hint="eastAsia" w:ascii="仿宋_GB2312" w:hAnsi="楷体" w:eastAsia="仿宋_GB2312"/>
                <w:b/>
                <w:sz w:val="24"/>
                <w:szCs w:val="24"/>
              </w:rPr>
              <w:t>条款号</w:t>
            </w:r>
          </w:p>
        </w:tc>
        <w:tc>
          <w:tcPr>
            <w:tcW w:w="7087" w:type="dxa"/>
            <w:vAlign w:val="center"/>
          </w:tcPr>
          <w:p>
            <w:pPr>
              <w:jc w:val="center"/>
              <w:rPr>
                <w:rFonts w:ascii="仿宋_GB2312" w:hAnsi="楷体" w:eastAsia="仿宋_GB2312"/>
                <w:b/>
                <w:sz w:val="24"/>
                <w:szCs w:val="24"/>
              </w:rPr>
            </w:pPr>
            <w:r>
              <w:rPr>
                <w:rFonts w:hint="eastAsia" w:ascii="仿宋_GB2312" w:hAnsi="楷体" w:eastAsia="仿宋_GB2312"/>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eastAsia="仿宋_GB2312"/>
                <w:sz w:val="24"/>
                <w:szCs w:val="24"/>
              </w:rPr>
            </w:pPr>
          </w:p>
        </w:tc>
        <w:tc>
          <w:tcPr>
            <w:tcW w:w="7087" w:type="dxa"/>
            <w:vAlign w:val="center"/>
          </w:tcPr>
          <w:p>
            <w:pPr>
              <w:rPr>
                <w:rFonts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eastAsia="仿宋_GB2312"/>
                <w:sz w:val="24"/>
                <w:szCs w:val="24"/>
              </w:rPr>
            </w:pPr>
          </w:p>
        </w:tc>
        <w:tc>
          <w:tcPr>
            <w:tcW w:w="7087" w:type="dxa"/>
            <w:vAlign w:val="center"/>
          </w:tcPr>
          <w:p>
            <w:pPr>
              <w:rPr>
                <w:rFonts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eastAsia="仿宋_GB2312"/>
                <w:sz w:val="24"/>
                <w:szCs w:val="24"/>
              </w:rPr>
            </w:pPr>
          </w:p>
        </w:tc>
        <w:tc>
          <w:tcPr>
            <w:tcW w:w="7087" w:type="dxa"/>
            <w:vAlign w:val="center"/>
          </w:tcPr>
          <w:p>
            <w:pPr>
              <w:rPr>
                <w:rFonts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eastAsia="仿宋_GB2312"/>
                <w:sz w:val="24"/>
                <w:szCs w:val="24"/>
              </w:rPr>
            </w:pPr>
          </w:p>
        </w:tc>
        <w:tc>
          <w:tcPr>
            <w:tcW w:w="7087" w:type="dxa"/>
            <w:vAlign w:val="center"/>
          </w:tcPr>
          <w:p>
            <w:pPr>
              <w:rPr>
                <w:rFonts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eastAsia="仿宋_GB2312"/>
                <w:sz w:val="24"/>
                <w:szCs w:val="24"/>
              </w:rPr>
            </w:pPr>
          </w:p>
        </w:tc>
        <w:tc>
          <w:tcPr>
            <w:tcW w:w="7087" w:type="dxa"/>
            <w:vAlign w:val="center"/>
          </w:tcPr>
          <w:p>
            <w:pPr>
              <w:rPr>
                <w:rFonts w:ascii="仿宋_GB2312" w:hAnsi="楷体" w:eastAsia="仿宋_GB2312"/>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eastAsia="仿宋_GB2312"/>
                <w:sz w:val="24"/>
                <w:szCs w:val="24"/>
              </w:rPr>
            </w:pPr>
          </w:p>
        </w:tc>
        <w:tc>
          <w:tcPr>
            <w:tcW w:w="7087" w:type="dxa"/>
            <w:vAlign w:val="center"/>
          </w:tcPr>
          <w:p>
            <w:pPr>
              <w:rPr>
                <w:rFonts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eastAsia="仿宋_GB2312"/>
                <w:sz w:val="24"/>
                <w:szCs w:val="24"/>
              </w:rPr>
            </w:pPr>
          </w:p>
        </w:tc>
        <w:tc>
          <w:tcPr>
            <w:tcW w:w="7087" w:type="dxa"/>
            <w:vAlign w:val="center"/>
          </w:tcPr>
          <w:p>
            <w:pPr>
              <w:rPr>
                <w:rFonts w:ascii="仿宋_GB2312" w:hAnsi="楷体" w:eastAsia="仿宋_GB2312"/>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eastAsia="仿宋_GB2312"/>
                <w:sz w:val="24"/>
                <w:szCs w:val="24"/>
              </w:rPr>
            </w:pPr>
          </w:p>
        </w:tc>
        <w:tc>
          <w:tcPr>
            <w:tcW w:w="7087" w:type="dxa"/>
            <w:vAlign w:val="center"/>
          </w:tcPr>
          <w:p>
            <w:pPr>
              <w:rPr>
                <w:rFonts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eastAsia="仿宋_GB2312"/>
                <w:sz w:val="24"/>
                <w:szCs w:val="24"/>
              </w:rPr>
            </w:pPr>
          </w:p>
        </w:tc>
        <w:tc>
          <w:tcPr>
            <w:tcW w:w="7087" w:type="dxa"/>
            <w:vAlign w:val="center"/>
          </w:tcPr>
          <w:p>
            <w:pPr>
              <w:rPr>
                <w:rFonts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eastAsia="仿宋_GB2312"/>
                <w:sz w:val="24"/>
                <w:szCs w:val="24"/>
              </w:rPr>
            </w:pPr>
          </w:p>
        </w:tc>
        <w:tc>
          <w:tcPr>
            <w:tcW w:w="7087" w:type="dxa"/>
            <w:vAlign w:val="center"/>
          </w:tcPr>
          <w:p>
            <w:pPr>
              <w:rPr>
                <w:rFonts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pPr>
              <w:jc w:val="center"/>
              <w:rPr>
                <w:rFonts w:ascii="仿宋_GB2312" w:hAnsi="楷体" w:eastAsia="仿宋_GB2312"/>
                <w:sz w:val="24"/>
                <w:szCs w:val="24"/>
              </w:rPr>
            </w:pPr>
          </w:p>
        </w:tc>
        <w:tc>
          <w:tcPr>
            <w:tcW w:w="7087" w:type="dxa"/>
            <w:tcBorders>
              <w:top w:val="single" w:color="auto" w:sz="6" w:space="0"/>
              <w:left w:val="single" w:color="auto" w:sz="6" w:space="0"/>
              <w:bottom w:val="single" w:color="auto" w:sz="6" w:space="0"/>
              <w:right w:val="single" w:color="auto" w:sz="6" w:space="0"/>
            </w:tcBorders>
            <w:vAlign w:val="center"/>
          </w:tcPr>
          <w:p>
            <w:pPr>
              <w:rPr>
                <w:rFonts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pPr>
              <w:jc w:val="center"/>
              <w:rPr>
                <w:rFonts w:ascii="仿宋_GB2312" w:hAnsi="楷体" w:eastAsia="仿宋_GB2312"/>
                <w:sz w:val="24"/>
                <w:szCs w:val="24"/>
              </w:rPr>
            </w:pPr>
          </w:p>
        </w:tc>
        <w:tc>
          <w:tcPr>
            <w:tcW w:w="7087" w:type="dxa"/>
            <w:tcBorders>
              <w:top w:val="single" w:color="auto" w:sz="6" w:space="0"/>
              <w:left w:val="single" w:color="auto" w:sz="6" w:space="0"/>
              <w:bottom w:val="single" w:color="auto" w:sz="6" w:space="0"/>
              <w:right w:val="single" w:color="auto" w:sz="6" w:space="0"/>
            </w:tcBorders>
            <w:vAlign w:val="center"/>
          </w:tcPr>
          <w:p>
            <w:pPr>
              <w:rPr>
                <w:rFonts w:ascii="仿宋_GB2312" w:hAnsi="楷体" w:eastAsia="仿宋_GB2312"/>
                <w:sz w:val="24"/>
                <w:szCs w:val="24"/>
              </w:rPr>
            </w:pPr>
          </w:p>
        </w:tc>
      </w:tr>
    </w:tbl>
    <w:p>
      <w:pPr>
        <w:spacing w:line="360" w:lineRule="auto"/>
        <w:ind w:firstLine="480"/>
        <w:rPr>
          <w:rFonts w:ascii="仿宋_GB2312" w:eastAsia="仿宋_GB2312"/>
          <w:sz w:val="24"/>
          <w:szCs w:val="24"/>
        </w:rPr>
      </w:pPr>
    </w:p>
    <w:p>
      <w:pPr>
        <w:spacing w:line="360" w:lineRule="auto"/>
        <w:ind w:firstLine="480"/>
        <w:rPr>
          <w:rFonts w:ascii="仿宋_GB2312" w:eastAsia="仿宋_GB2312"/>
          <w:sz w:val="24"/>
          <w:szCs w:val="24"/>
        </w:rPr>
      </w:pPr>
    </w:p>
    <w:p>
      <w:pPr>
        <w:spacing w:line="360" w:lineRule="auto"/>
        <w:ind w:firstLine="480"/>
        <w:rPr>
          <w:rFonts w:ascii="仿宋_GB2312" w:eastAsia="仿宋_GB2312"/>
          <w:b/>
          <w:color w:val="000000"/>
          <w:sz w:val="24"/>
          <w:szCs w:val="24"/>
          <w:u w:val="single"/>
        </w:rPr>
      </w:pPr>
      <w:r>
        <w:rPr>
          <w:rFonts w:hint="eastAsia" w:ascii="仿宋_GB2312" w:eastAsia="仿宋_GB2312"/>
          <w:b/>
          <w:color w:val="000000"/>
          <w:sz w:val="24"/>
          <w:szCs w:val="24"/>
          <w:u w:val="single"/>
        </w:rPr>
        <w:t>本合同仅供参考，采购人和成交供应商可根据项目特点签订合同，但合同实质性内容不得违背采购文件和响应文件。</w:t>
      </w:r>
    </w:p>
    <w:p>
      <w:pPr>
        <w:spacing w:line="360" w:lineRule="auto"/>
        <w:ind w:firstLine="480"/>
        <w:rPr>
          <w:rFonts w:ascii="仿宋_GB2312" w:eastAsia="仿宋_GB2312"/>
          <w:sz w:val="24"/>
          <w:szCs w:val="24"/>
        </w:rPr>
      </w:pPr>
    </w:p>
    <w:p>
      <w:pPr>
        <w:pStyle w:val="25"/>
        <w:spacing w:before="0" w:after="0" w:line="360" w:lineRule="auto"/>
        <w:rPr>
          <w:rFonts w:ascii="仿宋_GB2312" w:eastAsia="仿宋_GB2312"/>
          <w:color w:val="000000"/>
          <w:sz w:val="36"/>
          <w:szCs w:val="36"/>
        </w:rPr>
      </w:pPr>
    </w:p>
    <w:p>
      <w:pPr>
        <w:pStyle w:val="25"/>
        <w:spacing w:before="0" w:after="0" w:line="360" w:lineRule="auto"/>
        <w:rPr>
          <w:rFonts w:ascii="仿宋_GB2312" w:eastAsia="仿宋_GB2312"/>
          <w:color w:val="000000"/>
          <w:sz w:val="36"/>
          <w:szCs w:val="36"/>
        </w:rPr>
      </w:pPr>
    </w:p>
    <w:p>
      <w:pPr>
        <w:pStyle w:val="25"/>
        <w:spacing w:before="0" w:after="0" w:line="360" w:lineRule="auto"/>
        <w:rPr>
          <w:rFonts w:ascii="仿宋_GB2312" w:eastAsia="仿宋_GB2312"/>
          <w:color w:val="000000"/>
          <w:sz w:val="36"/>
          <w:szCs w:val="36"/>
        </w:rPr>
      </w:pPr>
    </w:p>
    <w:p>
      <w:pPr>
        <w:pStyle w:val="25"/>
        <w:spacing w:before="0" w:after="0" w:line="360" w:lineRule="auto"/>
        <w:rPr>
          <w:rFonts w:ascii="仿宋_GB2312" w:eastAsia="仿宋_GB2312"/>
          <w:color w:val="000000"/>
          <w:sz w:val="36"/>
          <w:szCs w:val="36"/>
        </w:rPr>
      </w:pPr>
    </w:p>
    <w:p>
      <w:pPr>
        <w:pStyle w:val="25"/>
        <w:spacing w:before="0" w:after="0" w:line="360" w:lineRule="auto"/>
        <w:rPr>
          <w:rFonts w:ascii="仿宋_GB2312" w:eastAsia="仿宋_GB2312"/>
          <w:color w:val="000000"/>
          <w:sz w:val="36"/>
          <w:szCs w:val="36"/>
        </w:rPr>
      </w:pPr>
    </w:p>
    <w:p>
      <w:pPr>
        <w:pStyle w:val="25"/>
        <w:spacing w:before="0" w:after="0" w:line="360" w:lineRule="auto"/>
        <w:rPr>
          <w:rFonts w:ascii="仿宋_GB2312" w:eastAsia="仿宋_GB2312"/>
          <w:color w:val="000000"/>
          <w:sz w:val="36"/>
          <w:szCs w:val="36"/>
        </w:rPr>
      </w:pPr>
    </w:p>
    <w:p>
      <w:pPr>
        <w:pStyle w:val="25"/>
        <w:spacing w:before="0" w:after="0" w:line="360" w:lineRule="auto"/>
        <w:rPr>
          <w:rFonts w:ascii="仿宋_GB2312" w:eastAsia="仿宋_GB2312"/>
          <w:color w:val="000000"/>
          <w:sz w:val="36"/>
          <w:szCs w:val="36"/>
        </w:rPr>
      </w:pPr>
    </w:p>
    <w:p>
      <w:pPr>
        <w:pStyle w:val="25"/>
        <w:spacing w:before="0" w:after="0" w:line="360" w:lineRule="auto"/>
        <w:rPr>
          <w:rFonts w:ascii="仿宋_GB2312" w:eastAsia="仿宋_GB2312"/>
          <w:color w:val="000000"/>
          <w:sz w:val="36"/>
          <w:szCs w:val="36"/>
        </w:rPr>
      </w:pPr>
      <w:bookmarkStart w:id="556" w:name="_Toc111555402"/>
      <w:bookmarkStart w:id="557" w:name="_Toc2025"/>
      <w:bookmarkStart w:id="558" w:name="_Toc115426126"/>
      <w:bookmarkStart w:id="559" w:name="_Toc10418"/>
      <w:r>
        <w:rPr>
          <w:rFonts w:hint="eastAsia" w:ascii="仿宋_GB2312" w:eastAsia="仿宋_GB2312"/>
          <w:color w:val="000000"/>
          <w:sz w:val="36"/>
          <w:szCs w:val="36"/>
        </w:rPr>
        <w:t>第五章  磋商响应文件格式</w:t>
      </w:r>
      <w:bookmarkEnd w:id="372"/>
      <w:bookmarkEnd w:id="556"/>
      <w:bookmarkEnd w:id="557"/>
      <w:bookmarkEnd w:id="558"/>
      <w:bookmarkEnd w:id="559"/>
    </w:p>
    <w:p>
      <w:pPr>
        <w:pStyle w:val="25"/>
        <w:spacing w:before="312" w:beforeLines="100" w:after="312" w:afterLines="100"/>
        <w:outlineLvl w:val="1"/>
        <w:rPr>
          <w:rFonts w:ascii="仿宋_GB2312" w:eastAsia="仿宋_GB2312"/>
          <w:color w:val="000000"/>
          <w:sz w:val="44"/>
          <w:szCs w:val="44"/>
        </w:rPr>
      </w:pPr>
      <w:bookmarkStart w:id="560" w:name="_Toc20090"/>
      <w:bookmarkStart w:id="561" w:name="_Toc111555403"/>
      <w:bookmarkStart w:id="562" w:name="_Toc100322268"/>
      <w:bookmarkStart w:id="563" w:name="_Toc531359038"/>
      <w:bookmarkStart w:id="564" w:name="_Toc115426127"/>
      <w:bookmarkStart w:id="565" w:name="_Toc14773"/>
      <w:bookmarkStart w:id="566" w:name="_Toc493956051"/>
      <w:bookmarkStart w:id="567" w:name="_Toc530551876"/>
      <w:r>
        <w:rPr>
          <w:rFonts w:hint="eastAsia" w:ascii="仿宋_GB2312" w:eastAsia="仿宋_GB2312"/>
          <w:color w:val="000000"/>
          <w:sz w:val="44"/>
          <w:szCs w:val="44"/>
        </w:rPr>
        <w:t>一  资格审查文件格式</w:t>
      </w:r>
      <w:bookmarkEnd w:id="560"/>
      <w:bookmarkEnd w:id="561"/>
      <w:bookmarkEnd w:id="562"/>
      <w:bookmarkEnd w:id="563"/>
      <w:bookmarkEnd w:id="564"/>
      <w:bookmarkEnd w:id="565"/>
      <w:bookmarkEnd w:id="566"/>
      <w:bookmarkEnd w:id="567"/>
    </w:p>
    <w:p>
      <w:pPr>
        <w:spacing w:line="360" w:lineRule="auto"/>
        <w:rPr>
          <w:rFonts w:hAnsi="宋体"/>
          <w:color w:val="000000"/>
          <w:sz w:val="24"/>
          <w:szCs w:val="24"/>
        </w:rPr>
      </w:pPr>
      <w:bookmarkStart w:id="568" w:name="_Toc531359039"/>
    </w:p>
    <w:p>
      <w:pPr>
        <w:spacing w:line="360" w:lineRule="auto"/>
        <w:rPr>
          <w:rFonts w:hAnsi="宋体"/>
          <w:color w:val="000000"/>
          <w:sz w:val="24"/>
          <w:szCs w:val="24"/>
        </w:rPr>
      </w:pPr>
    </w:p>
    <w:bookmarkEnd w:id="568"/>
    <w:p>
      <w:pPr>
        <w:pStyle w:val="5"/>
        <w:spacing w:before="0" w:after="0"/>
        <w:ind w:firstLine="0" w:firstLineChars="0"/>
        <w:jc w:val="left"/>
        <w:rPr>
          <w:rFonts w:hAnsi="宋体"/>
          <w:color w:val="000000"/>
          <w:sz w:val="24"/>
          <w:szCs w:val="24"/>
        </w:rPr>
      </w:pPr>
      <w:bookmarkStart w:id="569" w:name="_Toc531359040"/>
      <w:bookmarkStart w:id="570" w:name="_Toc3275"/>
      <w:bookmarkStart w:id="571" w:name="_Toc100322269"/>
      <w:bookmarkStart w:id="572" w:name="_Toc4888"/>
      <w:r>
        <w:rPr>
          <w:rFonts w:hint="eastAsia" w:hAnsi="宋体"/>
          <w:color w:val="000000"/>
          <w:sz w:val="24"/>
          <w:szCs w:val="24"/>
        </w:rPr>
        <w:t>1.1    资格审查文件封面</w:t>
      </w:r>
      <w:bookmarkEnd w:id="569"/>
      <w:r>
        <w:rPr>
          <w:rFonts w:hint="eastAsia" w:hAnsi="宋体"/>
          <w:color w:val="000000"/>
          <w:sz w:val="24"/>
          <w:szCs w:val="24"/>
        </w:rPr>
        <w:t>格式</w:t>
      </w:r>
      <w:bookmarkEnd w:id="570"/>
      <w:bookmarkEnd w:id="571"/>
      <w:bookmarkEnd w:id="572"/>
    </w:p>
    <w:p>
      <w:pPr>
        <w:pStyle w:val="6"/>
        <w:ind w:firstLine="0"/>
        <w:rPr>
          <w:color w:val="000000"/>
        </w:rPr>
      </w:pPr>
    </w:p>
    <w:p>
      <w:pPr>
        <w:pStyle w:val="6"/>
        <w:spacing w:line="360" w:lineRule="auto"/>
        <w:ind w:firstLine="0"/>
        <w:jc w:val="center"/>
        <w:rPr>
          <w:rFonts w:ascii="仿宋_GB2312" w:hAnsi="宋体" w:eastAsia="仿宋_GB2312"/>
          <w:b/>
          <w:color w:val="000000"/>
          <w:sz w:val="32"/>
          <w:szCs w:val="32"/>
        </w:rPr>
      </w:pPr>
      <w:r>
        <w:rPr>
          <w:rFonts w:hint="eastAsia" w:ascii="仿宋_GB2312" w:hAnsi="宋体" w:eastAsia="仿宋_GB2312"/>
          <w:b/>
          <w:color w:val="000000"/>
          <w:sz w:val="32"/>
          <w:szCs w:val="32"/>
        </w:rPr>
        <w:t>磋商响应文件</w:t>
      </w:r>
    </w:p>
    <w:p>
      <w:pPr>
        <w:snapToGrid w:val="0"/>
        <w:spacing w:before="156" w:beforeLines="50" w:after="50"/>
        <w:rPr>
          <w:rFonts w:ascii="宋体" w:hAnsi="宋体"/>
          <w:bCs/>
          <w:color w:val="000000"/>
          <w:sz w:val="24"/>
          <w:szCs w:val="20"/>
        </w:rPr>
      </w:pPr>
    </w:p>
    <w:tbl>
      <w:tblPr>
        <w:tblStyle w:val="29"/>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磋商响应文件名称：</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资格审查文件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采 购 编 号：</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项 目 名 称：</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标      项：</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p>
        </w:tc>
        <w:tc>
          <w:tcPr>
            <w:tcW w:w="4536" w:type="dxa"/>
            <w:vAlign w:val="center"/>
          </w:tcPr>
          <w:p>
            <w:pPr>
              <w:jc w:val="left"/>
              <w:rPr>
                <w:rFonts w:ascii="仿宋_GB2312" w:eastAsia="仿宋_GB2312"/>
                <w:color w:val="000000"/>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供应商全称（盖章）：</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宋体" w:eastAsia="仿宋_GB2312"/>
                <w:color w:val="000000"/>
                <w:sz w:val="24"/>
                <w:szCs w:val="24"/>
              </w:rPr>
            </w:pPr>
            <w:r>
              <w:rPr>
                <w:rFonts w:hint="eastAsia" w:ascii="仿宋_GB2312" w:hAnsi="宋体" w:eastAsia="仿宋_GB2312"/>
                <w:color w:val="000000"/>
                <w:sz w:val="24"/>
                <w:szCs w:val="24"/>
              </w:rPr>
              <w:t>供应商地址：</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_GB2312" w:hAnsi="宋体" w:eastAsia="仿宋_GB2312"/>
                <w:color w:val="000000"/>
                <w:sz w:val="24"/>
                <w:szCs w:val="24"/>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年  月  日</w:t>
            </w:r>
          </w:p>
        </w:tc>
      </w:tr>
    </w:tbl>
    <w:p>
      <w:pPr>
        <w:rPr>
          <w:color w:val="000000"/>
        </w:rPr>
      </w:pPr>
      <w:bookmarkStart w:id="573" w:name="_Toc531359041"/>
      <w:bookmarkStart w:id="574" w:name="_Toc493956052"/>
      <w:bookmarkStart w:id="575" w:name="_Toc523398524"/>
      <w:bookmarkStart w:id="576" w:name="_Toc493956053"/>
      <w:bookmarkStart w:id="577" w:name="_Toc530551878"/>
      <w:r>
        <w:rPr>
          <w:color w:val="000000"/>
        </w:rPr>
        <w:tab/>
      </w:r>
    </w:p>
    <w:p>
      <w:pPr>
        <w:pStyle w:val="5"/>
        <w:spacing w:before="0" w:after="0"/>
        <w:ind w:firstLine="0" w:firstLineChars="0"/>
        <w:jc w:val="left"/>
        <w:rPr>
          <w:rFonts w:hAnsi="宋体"/>
          <w:color w:val="000000"/>
          <w:sz w:val="24"/>
          <w:szCs w:val="24"/>
        </w:rPr>
      </w:pPr>
      <w:bookmarkStart w:id="578" w:name="_Toc100322270"/>
      <w:bookmarkStart w:id="579" w:name="_Toc5825"/>
      <w:bookmarkStart w:id="580" w:name="_Toc6551"/>
      <w:r>
        <w:rPr>
          <w:rFonts w:hint="eastAsia" w:hAnsi="宋体"/>
          <w:color w:val="000000"/>
          <w:sz w:val="24"/>
          <w:szCs w:val="24"/>
        </w:rPr>
        <w:t>1.2    资格审查文件目录</w:t>
      </w:r>
      <w:bookmarkEnd w:id="573"/>
      <w:bookmarkEnd w:id="578"/>
      <w:bookmarkEnd w:id="579"/>
      <w:bookmarkEnd w:id="580"/>
    </w:p>
    <w:p>
      <w:pPr>
        <w:pStyle w:val="6"/>
        <w:ind w:firstLine="0"/>
        <w:jc w:val="center"/>
        <w:rPr>
          <w:rFonts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rPr>
        <w:t>格式自行设计</w:t>
      </w:r>
      <w:r>
        <w:rPr>
          <w:rFonts w:hint="eastAsia" w:ascii="仿宋_GB2312" w:eastAsia="仿宋_GB2312"/>
          <w:color w:val="000000"/>
          <w:sz w:val="24"/>
          <w:szCs w:val="24"/>
        </w:rPr>
        <w:t>）</w:t>
      </w:r>
    </w:p>
    <w:p>
      <w:pPr>
        <w:pStyle w:val="6"/>
        <w:spacing w:line="360" w:lineRule="auto"/>
        <w:rPr>
          <w:rFonts w:ascii="仿宋_GB2312" w:eastAsia="仿宋_GB2312"/>
          <w:color w:val="000000"/>
          <w:sz w:val="24"/>
          <w:szCs w:val="24"/>
        </w:rPr>
      </w:pPr>
    </w:p>
    <w:p>
      <w:pPr>
        <w:pStyle w:val="6"/>
        <w:spacing w:line="360" w:lineRule="auto"/>
        <w:rPr>
          <w:rFonts w:ascii="仿宋_GB2312" w:eastAsia="仿宋_GB2312"/>
          <w:color w:val="000000"/>
          <w:sz w:val="24"/>
          <w:szCs w:val="24"/>
        </w:rPr>
      </w:pPr>
      <w:r>
        <w:rPr>
          <w:rFonts w:hint="eastAsia" w:ascii="仿宋_GB2312" w:eastAsia="仿宋_GB2312"/>
          <w:color w:val="000000"/>
          <w:sz w:val="24"/>
          <w:szCs w:val="24"/>
        </w:rPr>
        <w:br w:type="page"/>
      </w:r>
    </w:p>
    <w:p>
      <w:pPr>
        <w:pStyle w:val="5"/>
        <w:spacing w:before="0" w:after="0"/>
        <w:ind w:firstLine="0" w:firstLineChars="0"/>
        <w:jc w:val="left"/>
        <w:rPr>
          <w:rFonts w:hAnsi="宋体"/>
          <w:color w:val="000000"/>
          <w:sz w:val="24"/>
          <w:szCs w:val="24"/>
        </w:rPr>
      </w:pPr>
      <w:bookmarkStart w:id="581" w:name="_Toc26193"/>
      <w:bookmarkStart w:id="582" w:name="_Toc531359042"/>
      <w:bookmarkStart w:id="583" w:name="_Toc100322271"/>
      <w:bookmarkStart w:id="584" w:name="_Toc31056"/>
      <w:r>
        <w:rPr>
          <w:rFonts w:hint="eastAsia" w:hAnsi="宋体"/>
          <w:color w:val="000000"/>
          <w:sz w:val="24"/>
          <w:szCs w:val="24"/>
        </w:rPr>
        <w:t>1.3    有效营业执照电子文档</w:t>
      </w:r>
      <w:bookmarkEnd w:id="574"/>
      <w:bookmarkEnd w:id="575"/>
      <w:bookmarkEnd w:id="581"/>
      <w:bookmarkEnd w:id="582"/>
      <w:bookmarkEnd w:id="583"/>
      <w:bookmarkEnd w:id="584"/>
    </w:p>
    <w:p>
      <w:pPr>
        <w:pStyle w:val="6"/>
        <w:ind w:firstLine="0"/>
        <w:rPr>
          <w:color w:val="000000"/>
        </w:rPr>
      </w:pPr>
    </w:p>
    <w:p>
      <w:pPr>
        <w:spacing w:line="360" w:lineRule="auto"/>
        <w:ind w:right="-187" w:rightChars="-89"/>
        <w:rPr>
          <w:rFonts w:ascii="仿宋_GB2312" w:eastAsia="仿宋_GB2312"/>
          <w:sz w:val="24"/>
          <w:szCs w:val="24"/>
        </w:rPr>
      </w:pPr>
      <w:r>
        <w:rPr>
          <w:rFonts w:hint="eastAsia" w:ascii="仿宋_GB2312" w:eastAsia="仿宋_GB2312"/>
          <w:sz w:val="24"/>
          <w:szCs w:val="24"/>
        </w:rPr>
        <w:t>内容要求：</w:t>
      </w:r>
    </w:p>
    <w:p>
      <w:pPr>
        <w:spacing w:line="360" w:lineRule="auto"/>
        <w:ind w:right="-187" w:rightChars="-89" w:firstLine="480" w:firstLineChars="200"/>
        <w:rPr>
          <w:rFonts w:ascii="仿宋_GB2312" w:eastAsia="仿宋_GB2312"/>
          <w:color w:val="000000"/>
          <w:sz w:val="24"/>
        </w:rPr>
      </w:pPr>
      <w:r>
        <w:rPr>
          <w:rFonts w:hint="eastAsia" w:ascii="仿宋_GB2312" w:eastAsia="仿宋_GB2312"/>
          <w:sz w:val="24"/>
        </w:rPr>
        <w:t>提供有效的营业执照电子文档并加盖公司公章；事业单位的，则提供有效的《事业单位法人证书》副本电子文档并加盖单位公章；自然人的，则提供有效的身份证电子文档。</w:t>
      </w:r>
    </w:p>
    <w:p>
      <w:pPr>
        <w:spacing w:line="360" w:lineRule="auto"/>
        <w:ind w:firstLine="480" w:firstLineChars="200"/>
        <w:rPr>
          <w:rFonts w:ascii="仿宋_GB2312" w:eastAsia="仿宋_GB2312"/>
          <w:color w:val="000000"/>
          <w:sz w:val="24"/>
        </w:rPr>
      </w:pPr>
    </w:p>
    <w:p>
      <w:pPr>
        <w:spacing w:line="360" w:lineRule="auto"/>
        <w:rPr>
          <w:rFonts w:ascii="仿宋_GB2312" w:eastAsia="仿宋_GB2312"/>
          <w:color w:val="000000"/>
          <w:sz w:val="24"/>
        </w:rPr>
      </w:pPr>
    </w:p>
    <w:p>
      <w:pPr>
        <w:spacing w:line="360" w:lineRule="auto"/>
        <w:rPr>
          <w:rFonts w:ascii="仿宋_GB2312" w:eastAsia="仿宋_GB2312"/>
          <w:color w:val="000000"/>
          <w:sz w:val="24"/>
        </w:rPr>
      </w:pPr>
    </w:p>
    <w:p>
      <w:pPr>
        <w:pStyle w:val="5"/>
        <w:spacing w:before="0" w:after="0"/>
        <w:ind w:firstLine="0" w:firstLineChars="0"/>
        <w:jc w:val="left"/>
        <w:rPr>
          <w:rFonts w:hAnsi="宋体"/>
          <w:color w:val="000000"/>
          <w:sz w:val="24"/>
          <w:szCs w:val="24"/>
        </w:rPr>
      </w:pPr>
      <w:bookmarkStart w:id="585" w:name="_Toc100322272"/>
      <w:bookmarkStart w:id="586" w:name="_Toc531359043"/>
      <w:bookmarkStart w:id="587" w:name="_Toc8894"/>
      <w:bookmarkStart w:id="588" w:name="_Toc22254"/>
      <w:r>
        <w:rPr>
          <w:rFonts w:hint="eastAsia" w:hAnsi="宋体"/>
          <w:color w:val="000000"/>
          <w:sz w:val="24"/>
          <w:szCs w:val="24"/>
        </w:rPr>
        <w:t>1.</w:t>
      </w:r>
      <w:bookmarkEnd w:id="576"/>
      <w:bookmarkEnd w:id="577"/>
      <w:r>
        <w:rPr>
          <w:rFonts w:hint="eastAsia" w:hAnsi="宋体"/>
          <w:color w:val="000000"/>
          <w:sz w:val="24"/>
          <w:szCs w:val="24"/>
        </w:rPr>
        <w:t>4    负责人身份证电子文档</w:t>
      </w:r>
      <w:bookmarkEnd w:id="585"/>
      <w:bookmarkEnd w:id="586"/>
      <w:bookmarkEnd w:id="587"/>
      <w:bookmarkEnd w:id="588"/>
    </w:p>
    <w:p>
      <w:pPr>
        <w:pStyle w:val="6"/>
        <w:ind w:firstLine="0"/>
        <w:rPr>
          <w:color w:val="000000"/>
        </w:rPr>
      </w:pPr>
    </w:p>
    <w:p>
      <w:pPr>
        <w:pStyle w:val="6"/>
        <w:ind w:firstLine="0"/>
      </w:pPr>
    </w:p>
    <w:p>
      <w:pPr>
        <w:spacing w:line="360" w:lineRule="auto"/>
        <w:rPr>
          <w:rFonts w:ascii="仿宋_GB2312" w:eastAsia="仿宋_GB2312"/>
          <w:sz w:val="24"/>
          <w:szCs w:val="24"/>
        </w:rPr>
      </w:pPr>
      <w:r>
        <w:rPr>
          <w:rFonts w:hint="eastAsia" w:ascii="仿宋_GB2312" w:eastAsia="仿宋_GB2312"/>
          <w:sz w:val="24"/>
          <w:szCs w:val="24"/>
        </w:rPr>
        <w:t>内容要求：</w:t>
      </w:r>
    </w:p>
    <w:p>
      <w:pPr>
        <w:spacing w:line="360" w:lineRule="auto"/>
        <w:ind w:firstLine="480"/>
        <w:rPr>
          <w:rFonts w:ascii="仿宋_GB2312" w:eastAsia="仿宋_GB2312"/>
          <w:sz w:val="24"/>
          <w:szCs w:val="24"/>
        </w:rPr>
      </w:pPr>
      <w:r>
        <w:rPr>
          <w:rFonts w:hint="eastAsia" w:ascii="仿宋_GB2312" w:eastAsia="仿宋_GB2312"/>
          <w:sz w:val="24"/>
          <w:szCs w:val="24"/>
        </w:rPr>
        <w:t>1.负责人身份证正、反面电子文档；</w:t>
      </w:r>
    </w:p>
    <w:p>
      <w:pPr>
        <w:spacing w:line="360" w:lineRule="auto"/>
        <w:ind w:firstLine="480" w:firstLineChars="200"/>
        <w:rPr>
          <w:rFonts w:ascii="仿宋_GB2312" w:eastAsia="仿宋_GB2312"/>
          <w:color w:val="000000"/>
          <w:sz w:val="24"/>
        </w:rPr>
      </w:pPr>
      <w:r>
        <w:rPr>
          <w:rFonts w:hint="eastAsia" w:ascii="仿宋_GB2312" w:eastAsia="仿宋_GB2312"/>
          <w:sz w:val="24"/>
        </w:rPr>
        <w:t>2.若有委托代理人的，则还应当提供授权委托书及委托代理人的身份证电子文档。</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br w:type="page"/>
      </w:r>
    </w:p>
    <w:p>
      <w:pPr>
        <w:pStyle w:val="5"/>
        <w:spacing w:before="0" w:after="0"/>
        <w:ind w:firstLine="0" w:firstLineChars="0"/>
        <w:jc w:val="left"/>
        <w:rPr>
          <w:rFonts w:hAnsi="宋体"/>
          <w:color w:val="000000"/>
          <w:sz w:val="24"/>
          <w:szCs w:val="24"/>
        </w:rPr>
      </w:pPr>
      <w:bookmarkStart w:id="589" w:name="_Toc531359044"/>
      <w:bookmarkStart w:id="590" w:name="_Toc31701"/>
      <w:bookmarkStart w:id="591" w:name="_Toc23144"/>
      <w:bookmarkStart w:id="592" w:name="_Toc100322273"/>
      <w:r>
        <w:rPr>
          <w:rFonts w:hint="eastAsia" w:hAnsi="宋体"/>
          <w:color w:val="000000"/>
          <w:sz w:val="24"/>
          <w:szCs w:val="24"/>
        </w:rPr>
        <w:t>1.5    授权委托书</w:t>
      </w:r>
      <w:bookmarkEnd w:id="589"/>
      <w:r>
        <w:rPr>
          <w:rFonts w:hint="eastAsia" w:hAnsi="宋体"/>
          <w:color w:val="000000"/>
          <w:sz w:val="24"/>
          <w:szCs w:val="24"/>
        </w:rPr>
        <w:t>格式</w:t>
      </w:r>
      <w:bookmarkEnd w:id="590"/>
      <w:bookmarkEnd w:id="591"/>
      <w:bookmarkEnd w:id="592"/>
    </w:p>
    <w:p>
      <w:pPr>
        <w:pStyle w:val="6"/>
        <w:ind w:firstLine="0"/>
        <w:rPr>
          <w:color w:val="000000"/>
        </w:rPr>
      </w:pPr>
    </w:p>
    <w:p>
      <w:pPr>
        <w:pStyle w:val="6"/>
        <w:spacing w:line="360" w:lineRule="auto"/>
        <w:ind w:firstLine="0"/>
        <w:jc w:val="center"/>
        <w:rPr>
          <w:rFonts w:ascii="仿宋_GB2312" w:hAnsi="宋体" w:eastAsia="仿宋_GB2312"/>
          <w:b/>
          <w:color w:val="000000"/>
          <w:sz w:val="32"/>
          <w:szCs w:val="32"/>
        </w:rPr>
      </w:pPr>
      <w:r>
        <w:rPr>
          <w:rFonts w:hint="eastAsia" w:ascii="仿宋_GB2312" w:hAnsi="宋体" w:eastAsia="仿宋_GB2312"/>
          <w:b/>
          <w:color w:val="000000"/>
          <w:sz w:val="32"/>
          <w:szCs w:val="32"/>
        </w:rPr>
        <w:t>授权委托书</w:t>
      </w:r>
    </w:p>
    <w:p>
      <w:pPr>
        <w:pStyle w:val="49"/>
        <w:spacing w:line="360" w:lineRule="auto"/>
        <w:ind w:left="210"/>
        <w:rPr>
          <w:rFonts w:ascii="仿宋_GB2312" w:eastAsia="仿宋_GB2312"/>
          <w:b/>
          <w:sz w:val="24"/>
        </w:rPr>
      </w:pPr>
      <w:r>
        <w:rPr>
          <w:rFonts w:hint="eastAsia" w:ascii="仿宋_GB2312" w:eastAsia="仿宋_GB2312"/>
          <w:sz w:val="24"/>
          <w:u w:val="single"/>
        </w:rPr>
        <w:t>（采购代理机构名称）</w:t>
      </w:r>
      <w:r>
        <w:rPr>
          <w:rFonts w:hint="eastAsia" w:ascii="仿宋_GB2312" w:eastAsia="仿宋_GB2312"/>
          <w:sz w:val="24"/>
        </w:rPr>
        <w:t>：</w:t>
      </w:r>
    </w:p>
    <w:p>
      <w:pPr>
        <w:pStyle w:val="49"/>
        <w:autoSpaceDE w:val="0"/>
        <w:autoSpaceDN w:val="0"/>
        <w:spacing w:line="360" w:lineRule="auto"/>
        <w:ind w:left="210"/>
        <w:textAlignment w:val="bottom"/>
        <w:rPr>
          <w:rFonts w:ascii="仿宋_GB2312" w:eastAsia="仿宋_GB2312"/>
          <w:sz w:val="24"/>
          <w:szCs w:val="20"/>
        </w:rPr>
      </w:pPr>
      <w:r>
        <w:t xml:space="preserve">   </w:t>
      </w:r>
      <w:r>
        <w:rPr>
          <w:rFonts w:hint="eastAsia" w:ascii="仿宋_GB2312" w:eastAsia="仿宋_GB2312"/>
          <w:sz w:val="24"/>
          <w:szCs w:val="20"/>
        </w:rPr>
        <w:t xml:space="preserve">  我</w:t>
      </w:r>
      <w:r>
        <w:rPr>
          <w:rFonts w:hint="eastAsia" w:ascii="仿宋_GB2312" w:eastAsia="仿宋_GB2312"/>
          <w:sz w:val="24"/>
          <w:szCs w:val="20"/>
          <w:u w:val="single"/>
        </w:rPr>
        <w:t xml:space="preserve"> 法定代表人（负责人）</w:t>
      </w:r>
      <w:r>
        <w:rPr>
          <w:rFonts w:hint="eastAsia" w:ascii="仿宋_GB2312" w:eastAsia="仿宋_GB2312"/>
          <w:sz w:val="24"/>
          <w:szCs w:val="20"/>
        </w:rPr>
        <w:t>系</w:t>
      </w:r>
      <w:r>
        <w:rPr>
          <w:rFonts w:hint="eastAsia" w:ascii="仿宋_GB2312" w:eastAsia="仿宋_GB2312"/>
          <w:sz w:val="24"/>
          <w:szCs w:val="20"/>
          <w:u w:val="single"/>
        </w:rPr>
        <w:t xml:space="preserve"> （供应商全称） </w:t>
      </w:r>
      <w:r>
        <w:rPr>
          <w:rFonts w:hint="eastAsia" w:ascii="仿宋_GB2312" w:eastAsia="仿宋_GB2312"/>
          <w:sz w:val="24"/>
          <w:szCs w:val="20"/>
        </w:rPr>
        <w:t>的法定代表人（或负责人），现授权委托本单位在职职工</w:t>
      </w:r>
      <w:r>
        <w:rPr>
          <w:rFonts w:hint="eastAsia" w:ascii="仿宋_GB2312" w:eastAsia="仿宋_GB2312"/>
          <w:sz w:val="24"/>
          <w:szCs w:val="20"/>
          <w:u w:val="single"/>
        </w:rPr>
        <w:t xml:space="preserve">   （姓名）  </w:t>
      </w:r>
      <w:r>
        <w:rPr>
          <w:rFonts w:hint="eastAsia" w:ascii="仿宋_GB2312" w:eastAsia="仿宋_GB2312"/>
          <w:sz w:val="24"/>
          <w:szCs w:val="20"/>
        </w:rPr>
        <w:t>以我方的名义参加就贵方组织的</w:t>
      </w:r>
      <w:r>
        <w:rPr>
          <w:rFonts w:hint="eastAsia" w:ascii="仿宋_GB2312" w:eastAsia="仿宋_GB2312"/>
          <w:sz w:val="24"/>
          <w:szCs w:val="20"/>
          <w:u w:val="single"/>
        </w:rPr>
        <w:t xml:space="preserve">   </w:t>
      </w:r>
      <w:r>
        <w:rPr>
          <w:rFonts w:hint="eastAsia" w:ascii="仿宋_GB2312" w:hAnsi="宋体" w:eastAsia="仿宋_GB2312"/>
          <w:sz w:val="24"/>
          <w:u w:val="single"/>
        </w:rPr>
        <w:t xml:space="preserve">（项目名称）（项目编号）（标项） </w:t>
      </w:r>
      <w:r>
        <w:rPr>
          <w:rFonts w:hint="eastAsia" w:ascii="仿宋_GB2312" w:eastAsia="仿宋_GB2312"/>
          <w:sz w:val="24"/>
          <w:szCs w:val="20"/>
        </w:rPr>
        <w:t>的磋商活动，并代表我方全权办理针对上述项目的磋商、开标、评审、签约等具体事务和签署相关文件。</w:t>
      </w:r>
    </w:p>
    <w:p>
      <w:pPr>
        <w:pStyle w:val="49"/>
        <w:autoSpaceDE w:val="0"/>
        <w:autoSpaceDN w:val="0"/>
        <w:spacing w:line="360" w:lineRule="auto"/>
        <w:ind w:left="210"/>
        <w:textAlignment w:val="bottom"/>
        <w:rPr>
          <w:rFonts w:ascii="仿宋_GB2312" w:eastAsia="仿宋_GB2312"/>
          <w:sz w:val="24"/>
          <w:szCs w:val="20"/>
        </w:rPr>
      </w:pPr>
      <w:r>
        <w:rPr>
          <w:rFonts w:hint="eastAsia" w:ascii="仿宋_GB2312" w:eastAsia="仿宋_GB2312"/>
          <w:sz w:val="24"/>
          <w:szCs w:val="20"/>
        </w:rPr>
        <w:t xml:space="preserve">    我方对委托代理人的签字或盖章事项负全部责任。</w:t>
      </w:r>
    </w:p>
    <w:p>
      <w:pPr>
        <w:pStyle w:val="49"/>
        <w:spacing w:line="360" w:lineRule="auto"/>
        <w:ind w:left="210" w:firstLine="480"/>
        <w:rPr>
          <w:rFonts w:ascii="仿宋_GB2312" w:eastAsia="仿宋_GB2312"/>
          <w:sz w:val="24"/>
        </w:rPr>
      </w:pPr>
      <w:r>
        <w:rPr>
          <w:rFonts w:hint="eastAsia" w:ascii="仿宋_GB2312" w:hAnsi="Courier New" w:eastAsia="仿宋_GB2312"/>
          <w:sz w:val="24"/>
        </w:rPr>
        <w:t>本授权书自签署之日起生效</w:t>
      </w:r>
      <w:r>
        <w:rPr>
          <w:rFonts w:hint="eastAsia" w:ascii="仿宋_GB2312" w:eastAsia="仿宋_GB2312"/>
          <w:sz w:val="24"/>
        </w:rPr>
        <w:t>，在撤销授权的书面通知送达贵方以前，本授权委托书一直有效。委托代理人在授权书有效期内签署的所有文件不因授权的撤销而失效。</w:t>
      </w:r>
    </w:p>
    <w:p>
      <w:pPr>
        <w:pStyle w:val="49"/>
        <w:spacing w:line="360" w:lineRule="auto"/>
        <w:ind w:left="210" w:firstLine="480"/>
        <w:rPr>
          <w:rFonts w:ascii="仿宋_GB2312" w:eastAsia="仿宋_GB2312"/>
          <w:sz w:val="24"/>
        </w:rPr>
      </w:pPr>
      <w:r>
        <w:rPr>
          <w:rFonts w:hint="eastAsia" w:ascii="仿宋_GB2312" w:eastAsia="仿宋_GB2312"/>
          <w:sz w:val="24"/>
        </w:rPr>
        <w:t>委托代理人无转委托权，特此声明。</w:t>
      </w:r>
    </w:p>
    <w:p>
      <w:pPr>
        <w:pStyle w:val="49"/>
        <w:spacing w:line="360" w:lineRule="auto"/>
        <w:ind w:left="210" w:firstLine="480"/>
        <w:rPr>
          <w:rFonts w:ascii="仿宋_GB2312" w:eastAsia="仿宋_GB2312"/>
          <w:color w:val="000000"/>
          <w:sz w:val="24"/>
        </w:rPr>
      </w:pPr>
    </w:p>
    <w:p>
      <w:pPr>
        <w:pStyle w:val="49"/>
        <w:wordWrap w:val="0"/>
        <w:spacing w:line="360" w:lineRule="auto"/>
        <w:ind w:left="210" w:firstLine="480"/>
        <w:jc w:val="right"/>
        <w:rPr>
          <w:rFonts w:ascii="仿宋_GB2312" w:hAnsi="Courier New" w:eastAsia="仿宋_GB2312"/>
          <w:color w:val="000000"/>
          <w:sz w:val="24"/>
          <w:u w:val="single"/>
        </w:rPr>
      </w:pPr>
    </w:p>
    <w:p>
      <w:pPr>
        <w:pStyle w:val="49"/>
        <w:wordWrap w:val="0"/>
        <w:spacing w:line="360" w:lineRule="auto"/>
        <w:ind w:left="210" w:firstLine="480"/>
        <w:jc w:val="right"/>
        <w:rPr>
          <w:rFonts w:ascii="仿宋_GB2312" w:hAnsi="Courier New" w:eastAsia="仿宋_GB2312"/>
          <w:color w:val="000000"/>
          <w:sz w:val="24"/>
          <w:u w:val="single"/>
        </w:rPr>
      </w:pPr>
      <w:r>
        <w:rPr>
          <w:rFonts w:hint="eastAsia" w:ascii="仿宋_GB2312" w:hAnsi="Courier New" w:eastAsia="仿宋_GB2312"/>
          <w:color w:val="000000"/>
          <w:sz w:val="24"/>
        </w:rPr>
        <w:t>供应商盖章：</w:t>
      </w:r>
      <w:r>
        <w:rPr>
          <w:rFonts w:hint="eastAsia" w:ascii="仿宋_GB2312" w:hAnsi="Courier New" w:eastAsia="仿宋_GB2312"/>
          <w:color w:val="000000"/>
          <w:sz w:val="24"/>
          <w:u w:val="single"/>
        </w:rPr>
        <w:t xml:space="preserve">               </w:t>
      </w:r>
    </w:p>
    <w:p>
      <w:pPr>
        <w:pStyle w:val="49"/>
        <w:wordWrap w:val="0"/>
        <w:spacing w:line="360" w:lineRule="auto"/>
        <w:ind w:left="210" w:firstLine="480"/>
        <w:jc w:val="right"/>
        <w:rPr>
          <w:rFonts w:ascii="仿宋_GB2312" w:hAnsi="Courier New" w:eastAsia="仿宋_GB2312"/>
          <w:color w:val="000000"/>
          <w:sz w:val="24"/>
          <w:u w:val="single"/>
        </w:rPr>
      </w:pPr>
      <w:r>
        <w:rPr>
          <w:rFonts w:hint="eastAsia" w:ascii="仿宋_GB2312" w:hAnsi="Courier New" w:eastAsia="仿宋_GB2312"/>
          <w:color w:val="000000"/>
          <w:sz w:val="24"/>
        </w:rPr>
        <w:t>日      期：</w:t>
      </w:r>
      <w:r>
        <w:rPr>
          <w:rFonts w:hint="eastAsia" w:ascii="仿宋_GB2312" w:hAnsi="Courier New" w:eastAsia="仿宋_GB2312"/>
          <w:color w:val="000000"/>
          <w:sz w:val="24"/>
          <w:u w:val="single"/>
        </w:rPr>
        <w:t xml:space="preserve">               </w:t>
      </w:r>
    </w:p>
    <w:p>
      <w:pPr>
        <w:pStyle w:val="49"/>
        <w:spacing w:line="440" w:lineRule="exact"/>
        <w:ind w:left="210"/>
        <w:rPr>
          <w:rFonts w:ascii="仿宋_GB2312" w:eastAsia="仿宋_GB2312"/>
          <w:color w:val="000000"/>
          <w:sz w:val="2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9525" t="9525" r="9525" b="952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ln>
                      </wps:spPr>
                      <wps:bodyPr/>
                    </wps:wsp>
                  </a:graphicData>
                </a:graphic>
              </wp:anchor>
            </w:drawing>
          </mc:Choice>
          <mc:Fallback>
            <w:pict>
              <v:shape id="_x0000_s102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BDCyDYAAAACQEAAA8AAAAAAAAAAQAgAAAAIgAAAGRycy9kb3du&#10;cmV2LnhtbFBLAQIUABQAAAAIAIdO4kChWpj3/wEAANgDAAAOAAAAAAAAAAEAIAAAACcBAABkcnMv&#10;ZTJvRG9jLnhtbFBLBQYAAAAABgAGAFkBAACYBQAAAAA=&#10;">
                <v:fill on="f" focussize="0,0"/>
                <v:stroke color="#000000" joinstyle="round" dashstyle="longDash"/>
                <v:imagedata o:title=""/>
                <o:lock v:ext="edit" aspectratio="f"/>
              </v:shape>
            </w:pict>
          </mc:Fallback>
        </mc:AlternateContent>
      </w:r>
    </w:p>
    <w:p>
      <w:pPr>
        <w:pStyle w:val="49"/>
        <w:spacing w:line="440" w:lineRule="exact"/>
        <w:ind w:left="210"/>
        <w:rPr>
          <w:rFonts w:ascii="仿宋_GB2312" w:eastAsia="仿宋_GB2312"/>
          <w:color w:val="000000"/>
          <w:sz w:val="24"/>
        </w:rPr>
      </w:pPr>
      <w:r>
        <w:rPr>
          <w:rFonts w:hint="eastAsia" w:ascii="仿宋_GB2312" w:eastAsia="仿宋_GB2312"/>
          <w:color w:val="000000"/>
          <w:sz w:val="24"/>
        </w:rPr>
        <w:t>附：1、委托代理人工作单位：</w:t>
      </w:r>
      <w:r>
        <w:rPr>
          <w:rFonts w:hint="eastAsia" w:ascii="仿宋_GB2312" w:eastAsia="仿宋_GB2312"/>
          <w:color w:val="000000"/>
          <w:sz w:val="24"/>
        </w:rPr>
        <w:tab/>
      </w:r>
      <w:r>
        <w:rPr>
          <w:rFonts w:hint="eastAsia" w:ascii="仿宋_GB2312" w:eastAsia="仿宋_GB2312"/>
          <w:color w:val="000000"/>
          <w:sz w:val="24"/>
        </w:rPr>
        <w:tab/>
      </w:r>
      <w:r>
        <w:rPr>
          <w:rFonts w:hint="eastAsia" w:ascii="仿宋_GB2312" w:eastAsia="仿宋_GB2312"/>
          <w:color w:val="000000"/>
          <w:sz w:val="24"/>
        </w:rPr>
        <w:tab/>
      </w:r>
      <w:r>
        <w:rPr>
          <w:rFonts w:hint="eastAsia" w:ascii="仿宋_GB2312" w:eastAsia="仿宋_GB2312"/>
          <w:color w:val="000000"/>
          <w:sz w:val="24"/>
        </w:rPr>
        <w:tab/>
      </w:r>
      <w:r>
        <w:rPr>
          <w:rFonts w:hint="eastAsia" w:ascii="仿宋_GB2312" w:eastAsia="仿宋_GB2312"/>
          <w:color w:val="000000"/>
          <w:sz w:val="24"/>
        </w:rPr>
        <w:tab/>
      </w:r>
      <w:r>
        <w:rPr>
          <w:rFonts w:hint="eastAsia" w:ascii="仿宋_GB2312" w:eastAsia="仿宋_GB2312"/>
          <w:color w:val="000000"/>
          <w:sz w:val="24"/>
        </w:rPr>
        <w:t xml:space="preserve">职务： </w:t>
      </w:r>
    </w:p>
    <w:p>
      <w:pPr>
        <w:pStyle w:val="49"/>
        <w:spacing w:line="440" w:lineRule="exact"/>
        <w:ind w:left="210" w:firstLine="480"/>
        <w:rPr>
          <w:rFonts w:ascii="仿宋_GB2312" w:eastAsia="仿宋_GB2312"/>
          <w:color w:val="000000"/>
          <w:sz w:val="24"/>
        </w:rPr>
      </w:pPr>
      <w:r>
        <w:rPr>
          <w:rFonts w:hint="eastAsia" w:ascii="仿宋_GB2312" w:eastAsia="仿宋_GB2312"/>
          <w:color w:val="000000"/>
          <w:sz w:val="24"/>
        </w:rPr>
        <w:t xml:space="preserve">   身份证号码：　　　　　　　　　　</w:t>
      </w:r>
      <w:r>
        <w:rPr>
          <w:rFonts w:hint="eastAsia" w:ascii="仿宋_GB2312" w:eastAsia="仿宋_GB2312"/>
          <w:color w:val="000000"/>
          <w:sz w:val="24"/>
        </w:rPr>
        <w:tab/>
      </w:r>
      <w:r>
        <w:rPr>
          <w:rFonts w:hint="eastAsia" w:ascii="仿宋_GB2312" w:eastAsia="仿宋_GB2312"/>
          <w:color w:val="000000"/>
          <w:sz w:val="24"/>
        </w:rPr>
        <w:t xml:space="preserve">性别： </w:t>
      </w:r>
    </w:p>
    <w:p>
      <w:pPr>
        <w:pStyle w:val="49"/>
        <w:spacing w:line="440" w:lineRule="exact"/>
        <w:ind w:left="210" w:firstLine="480"/>
        <w:rPr>
          <w:rFonts w:ascii="仿宋_GB2312" w:eastAsia="仿宋_GB2312"/>
          <w:color w:val="000000"/>
          <w:spacing w:val="20"/>
          <w:sz w:val="24"/>
          <w:u w:val="single"/>
        </w:rPr>
      </w:pPr>
      <w:r>
        <w:rPr>
          <w:rFonts w:hint="eastAsia" w:ascii="仿宋_GB2312" w:eastAsia="仿宋_GB2312"/>
          <w:color w:val="000000"/>
          <w:sz w:val="24"/>
        </w:rPr>
        <w:t>2、</w:t>
      </w:r>
      <w:r>
        <w:rPr>
          <w:rFonts w:hint="eastAsia" w:ascii="仿宋_GB2312" w:eastAsia="仿宋_GB2312"/>
          <w:bCs/>
          <w:color w:val="000000"/>
          <w:sz w:val="24"/>
        </w:rPr>
        <w:t>委托代理人身份证正、反面电子文档：</w:t>
      </w:r>
    </w:p>
    <w:tbl>
      <w:tblPr>
        <w:tblStyle w:val="29"/>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2733" w:hRule="atLeast"/>
        </w:trPr>
        <w:tc>
          <w:tcPr>
            <w:tcW w:w="4621" w:type="dxa"/>
          </w:tcPr>
          <w:p>
            <w:pPr>
              <w:pStyle w:val="49"/>
              <w:spacing w:line="440" w:lineRule="exact"/>
              <w:ind w:left="210"/>
              <w:rPr>
                <w:rFonts w:ascii="仿宋_GB2312" w:eastAsia="仿宋_GB2312"/>
                <w:color w:val="000000"/>
                <w:spacing w:val="20"/>
                <w:sz w:val="24"/>
              </w:rPr>
            </w:pPr>
            <w:r>
              <w:rPr>
                <w:rFonts w:hint="eastAsia" w:ascii="仿宋_GB2312" w:eastAsia="仿宋_GB2312"/>
                <w:color w:val="000000"/>
                <w:spacing w:val="20"/>
                <w:sz w:val="24"/>
              </w:rPr>
              <w:t>正面：</w:t>
            </w:r>
          </w:p>
          <w:p>
            <w:pPr>
              <w:pStyle w:val="49"/>
              <w:spacing w:line="440" w:lineRule="exact"/>
              <w:ind w:left="210"/>
              <w:rPr>
                <w:rFonts w:ascii="仿宋_GB2312" w:eastAsia="仿宋_GB2312"/>
                <w:color w:val="000000"/>
                <w:spacing w:val="20"/>
                <w:sz w:val="24"/>
              </w:rPr>
            </w:pPr>
          </w:p>
        </w:tc>
        <w:tc>
          <w:tcPr>
            <w:tcW w:w="4621" w:type="dxa"/>
          </w:tcPr>
          <w:p>
            <w:pPr>
              <w:pStyle w:val="49"/>
              <w:spacing w:line="440" w:lineRule="exact"/>
              <w:ind w:left="210"/>
              <w:rPr>
                <w:rFonts w:ascii="仿宋_GB2312" w:eastAsia="仿宋_GB2312"/>
                <w:color w:val="000000"/>
                <w:spacing w:val="20"/>
                <w:sz w:val="24"/>
              </w:rPr>
            </w:pPr>
            <w:r>
              <w:rPr>
                <w:rFonts w:hint="eastAsia" w:ascii="仿宋_GB2312" w:eastAsia="仿宋_GB2312"/>
                <w:color w:val="000000"/>
                <w:spacing w:val="20"/>
                <w:sz w:val="24"/>
              </w:rPr>
              <w:t>反面：</w:t>
            </w:r>
          </w:p>
          <w:p>
            <w:pPr>
              <w:pStyle w:val="49"/>
              <w:spacing w:line="440" w:lineRule="exact"/>
              <w:ind w:left="210"/>
              <w:rPr>
                <w:rFonts w:ascii="仿宋_GB2312" w:eastAsia="仿宋_GB2312"/>
                <w:color w:val="000000"/>
                <w:spacing w:val="20"/>
                <w:sz w:val="24"/>
                <w:u w:val="single"/>
              </w:rPr>
            </w:pPr>
          </w:p>
        </w:tc>
      </w:tr>
    </w:tbl>
    <w:p>
      <w:pPr>
        <w:pStyle w:val="49"/>
        <w:ind w:left="587" w:leftChars="50" w:hanging="482" w:hangingChars="200"/>
        <w:rPr>
          <w:rFonts w:ascii="仿宋_GB2312" w:hAnsi="Courier New" w:eastAsia="仿宋_GB2312"/>
          <w:color w:val="000000"/>
          <w:sz w:val="24"/>
        </w:rPr>
      </w:pPr>
      <w:r>
        <w:rPr>
          <w:rFonts w:hint="eastAsia" w:ascii="仿宋_GB2312" w:eastAsia="仿宋_GB2312"/>
          <w:b/>
          <w:color w:val="000000"/>
          <w:sz w:val="24"/>
        </w:rPr>
        <w:t>注：</w:t>
      </w:r>
      <w:r>
        <w:rPr>
          <w:rFonts w:hint="eastAsia" w:ascii="仿宋_GB2312" w:eastAsia="仿宋_GB2312"/>
          <w:color w:val="000000"/>
          <w:sz w:val="24"/>
        </w:rPr>
        <w:t>1. 供应商为法人企业的，其负责人为其法定代表人；供应商为</w:t>
      </w:r>
      <w:r>
        <w:rPr>
          <w:rFonts w:hint="eastAsia" w:ascii="仿宋_GB2312" w:hAnsi="Courier New" w:eastAsia="仿宋_GB2312"/>
          <w:color w:val="000000"/>
          <w:sz w:val="24"/>
        </w:rPr>
        <w:t>其他组织的，其负责人为法律、行政法规规定代表单位行使职权的主要负责人；供应商为自然人的，其负责人为自然人本人。</w:t>
      </w:r>
    </w:p>
    <w:p>
      <w:pPr>
        <w:pStyle w:val="49"/>
        <w:ind w:left="585" w:leftChars="50" w:hanging="480" w:hangingChars="200"/>
        <w:rPr>
          <w:color w:val="000000"/>
        </w:rPr>
      </w:pPr>
      <w:r>
        <w:rPr>
          <w:rFonts w:hint="eastAsia" w:ascii="仿宋_GB2312" w:hAnsi="Courier New" w:eastAsia="仿宋_GB2312"/>
          <w:color w:val="000000"/>
          <w:sz w:val="24"/>
        </w:rPr>
        <w:t xml:space="preserve">    2. 若是负责人参会的，不需要提供此授权委托书。</w:t>
      </w:r>
    </w:p>
    <w:p>
      <w:pPr>
        <w:pStyle w:val="5"/>
        <w:spacing w:before="0" w:after="0"/>
        <w:ind w:firstLine="482"/>
        <w:jc w:val="left"/>
        <w:rPr>
          <w:rFonts w:hAnsi="宋体"/>
          <w:color w:val="000000"/>
          <w:sz w:val="24"/>
          <w:szCs w:val="24"/>
        </w:rPr>
      </w:pPr>
      <w:bookmarkStart w:id="593" w:name="_Toc531359045"/>
      <w:bookmarkStart w:id="594" w:name="_Toc493956054"/>
      <w:bookmarkStart w:id="595" w:name="_Toc530551879"/>
      <w:bookmarkStart w:id="596" w:name="_Toc100322274"/>
      <w:bookmarkStart w:id="597" w:name="_Toc22110"/>
      <w:bookmarkStart w:id="598" w:name="_Toc762"/>
      <w:r>
        <w:rPr>
          <w:rFonts w:hint="eastAsia" w:hAnsi="宋体"/>
          <w:color w:val="000000"/>
          <w:sz w:val="24"/>
          <w:szCs w:val="24"/>
        </w:rPr>
        <w:t xml:space="preserve">1.6    </w:t>
      </w:r>
      <w:bookmarkEnd w:id="593"/>
      <w:bookmarkEnd w:id="594"/>
      <w:bookmarkEnd w:id="595"/>
      <w:bookmarkStart w:id="599" w:name="_Toc61877473"/>
      <w:r>
        <w:rPr>
          <w:rFonts w:hint="eastAsia" w:hAnsi="宋体"/>
          <w:color w:val="000000"/>
          <w:sz w:val="24"/>
          <w:szCs w:val="24"/>
        </w:rPr>
        <w:t>关于《中华人民共和国政府采购法》第二十二条规定的承诺函格式</w:t>
      </w:r>
      <w:bookmarkEnd w:id="596"/>
      <w:bookmarkEnd w:id="597"/>
      <w:bookmarkEnd w:id="598"/>
      <w:bookmarkEnd w:id="599"/>
    </w:p>
    <w:p/>
    <w:p/>
    <w:p/>
    <w:p>
      <w:pPr>
        <w:pStyle w:val="6"/>
        <w:spacing w:line="360" w:lineRule="auto"/>
        <w:ind w:firstLine="0"/>
        <w:jc w:val="center"/>
        <w:rPr>
          <w:rFonts w:ascii="仿宋_GB2312" w:hAnsi="宋体" w:eastAsia="仿宋_GB2312"/>
          <w:b/>
          <w:color w:val="000000"/>
          <w:sz w:val="30"/>
          <w:szCs w:val="30"/>
        </w:rPr>
      </w:pPr>
      <w:bookmarkStart w:id="600" w:name="_Toc61271126"/>
      <w:r>
        <w:rPr>
          <w:rFonts w:hint="eastAsia" w:ascii="仿宋_GB2312" w:hAnsi="宋体" w:eastAsia="仿宋_GB2312"/>
          <w:b/>
          <w:color w:val="000000"/>
          <w:sz w:val="30"/>
          <w:szCs w:val="30"/>
        </w:rPr>
        <w:t>关于《中华人民共和国政府采购法》第二十二条规定的承诺函</w:t>
      </w:r>
      <w:bookmarkEnd w:id="600"/>
    </w:p>
    <w:p>
      <w:pPr>
        <w:rPr>
          <w:rFonts w:ascii="宋体" w:hAnsi="宋体" w:cs="宋体"/>
          <w:szCs w:val="21"/>
        </w:rPr>
      </w:pPr>
    </w:p>
    <w:p>
      <w:pPr>
        <w:spacing w:line="480" w:lineRule="auto"/>
        <w:ind w:firstLine="420" w:firstLineChars="200"/>
        <w:rPr>
          <w:rFonts w:ascii="宋体" w:hAnsi="宋体" w:cs="宋体"/>
          <w:szCs w:val="21"/>
        </w:rPr>
      </w:pPr>
      <w:r>
        <w:rPr>
          <w:rFonts w:hint="eastAsia" w:ascii="宋体" w:hAnsi="宋体" w:cs="宋体"/>
          <w:szCs w:val="21"/>
        </w:rPr>
        <w:t>我单位</w:t>
      </w:r>
      <w:r>
        <w:rPr>
          <w:rFonts w:hint="eastAsia" w:ascii="宋体" w:hAnsi="宋体" w:cs="宋体"/>
          <w:bCs/>
          <w:szCs w:val="21"/>
          <w:lang w:bidi="ar"/>
        </w:rPr>
        <w:t>参与</w:t>
      </w:r>
      <w:r>
        <w:rPr>
          <w:rFonts w:hint="eastAsia" w:ascii="宋体" w:hAnsi="宋体" w:cs="宋体"/>
          <w:bCs/>
          <w:szCs w:val="21"/>
          <w:u w:val="single"/>
          <w:lang w:bidi="ar"/>
        </w:rPr>
        <w:t xml:space="preserve"> </w:t>
      </w:r>
      <w:r>
        <w:rPr>
          <w:rFonts w:hint="eastAsia" w:ascii="宋体" w:hAnsi="宋体" w:cs="宋体"/>
          <w:szCs w:val="21"/>
          <w:u w:val="single"/>
        </w:rPr>
        <w:t xml:space="preserve">     </w:t>
      </w:r>
      <w:r>
        <w:rPr>
          <w:rFonts w:hint="eastAsia" w:ascii="宋体" w:hAnsi="宋体" w:cs="宋体"/>
          <w:szCs w:val="21"/>
        </w:rPr>
        <w:t xml:space="preserve">采购项目 </w:t>
      </w:r>
      <w:r>
        <w:rPr>
          <w:rFonts w:hint="eastAsia" w:ascii="宋体" w:hAnsi="宋体" w:cs="宋体"/>
          <w:szCs w:val="21"/>
          <w:u w:val="single"/>
        </w:rPr>
        <w:t xml:space="preserve">标项    </w:t>
      </w:r>
      <w:r>
        <w:rPr>
          <w:rFonts w:hint="eastAsia" w:ascii="宋体" w:hAnsi="宋体" w:cs="宋体"/>
          <w:bCs/>
          <w:szCs w:val="21"/>
          <w:lang w:bidi="ar"/>
        </w:rPr>
        <w:t>（项目编号：</w:t>
      </w:r>
      <w:r>
        <w:rPr>
          <w:rFonts w:hint="eastAsia" w:ascii="宋体" w:hAnsi="宋体" w:cs="宋体"/>
          <w:bCs/>
          <w:szCs w:val="21"/>
          <w:u w:val="single"/>
          <w:lang w:bidi="ar"/>
        </w:rPr>
        <w:t xml:space="preserve"> </w:t>
      </w:r>
      <w:r>
        <w:rPr>
          <w:rFonts w:hint="eastAsia" w:ascii="宋体" w:hAnsi="宋体"/>
          <w:bCs/>
          <w:color w:val="000000"/>
          <w:szCs w:val="21"/>
          <w:u w:val="single"/>
        </w:rPr>
        <w:t xml:space="preserve">  </w:t>
      </w:r>
      <w:r>
        <w:rPr>
          <w:rFonts w:hint="eastAsia" w:ascii="宋体" w:hAnsi="宋体" w:cs="宋体"/>
          <w:bCs/>
          <w:szCs w:val="21"/>
          <w:u w:val="single"/>
          <w:lang w:bidi="ar"/>
        </w:rPr>
        <w:t xml:space="preserve">  </w:t>
      </w:r>
      <w:r>
        <w:rPr>
          <w:rFonts w:hint="eastAsia" w:ascii="宋体" w:hAnsi="宋体" w:cs="宋体"/>
          <w:bCs/>
          <w:szCs w:val="21"/>
          <w:lang w:bidi="ar"/>
        </w:rPr>
        <w:t xml:space="preserve"> ）投标，郑重</w:t>
      </w:r>
      <w:r>
        <w:rPr>
          <w:rFonts w:hint="eastAsia" w:ascii="宋体" w:hAnsi="宋体" w:cs="宋体"/>
          <w:szCs w:val="21"/>
        </w:rPr>
        <w:t>承诺具备下列条件：</w:t>
      </w:r>
    </w:p>
    <w:p>
      <w:pPr>
        <w:spacing w:line="480" w:lineRule="auto"/>
        <w:ind w:firstLine="420" w:firstLineChars="200"/>
        <w:rPr>
          <w:rFonts w:ascii="宋体" w:hAnsi="宋体" w:cs="宋体"/>
          <w:bCs/>
          <w:szCs w:val="21"/>
        </w:rPr>
      </w:pPr>
      <w:r>
        <w:rPr>
          <w:rFonts w:hint="eastAsia" w:ascii="宋体" w:hAnsi="宋体" w:cs="宋体"/>
          <w:bCs/>
          <w:szCs w:val="21"/>
        </w:rPr>
        <w:t>1.具有独立承担民事责任的能力；</w:t>
      </w:r>
    </w:p>
    <w:p>
      <w:pPr>
        <w:spacing w:line="480" w:lineRule="auto"/>
        <w:ind w:firstLine="420" w:firstLineChars="200"/>
        <w:rPr>
          <w:rFonts w:ascii="宋体" w:hAnsi="宋体" w:cs="宋体"/>
          <w:bCs/>
          <w:szCs w:val="21"/>
        </w:rPr>
      </w:pPr>
      <w:r>
        <w:rPr>
          <w:rFonts w:hint="eastAsia" w:ascii="宋体" w:hAnsi="宋体" w:cs="宋体"/>
          <w:bCs/>
          <w:szCs w:val="21"/>
        </w:rPr>
        <w:t>2.具有良好的商业信誉和健全的财务会计制度；</w:t>
      </w:r>
    </w:p>
    <w:p>
      <w:pPr>
        <w:spacing w:line="480" w:lineRule="auto"/>
        <w:ind w:firstLine="420" w:firstLineChars="200"/>
        <w:rPr>
          <w:rFonts w:ascii="宋体" w:hAnsi="宋体" w:cs="宋体"/>
          <w:bCs/>
          <w:szCs w:val="21"/>
        </w:rPr>
      </w:pPr>
      <w:r>
        <w:rPr>
          <w:rFonts w:hint="eastAsia" w:ascii="宋体" w:hAnsi="宋体" w:cs="宋体"/>
          <w:bCs/>
          <w:szCs w:val="21"/>
        </w:rPr>
        <w:t xml:space="preserve">3.具有履行合同所必需的设备和专业技术能力； </w:t>
      </w:r>
    </w:p>
    <w:p>
      <w:pPr>
        <w:spacing w:line="480" w:lineRule="auto"/>
        <w:ind w:firstLine="420" w:firstLineChars="200"/>
        <w:rPr>
          <w:rFonts w:ascii="宋体" w:hAnsi="宋体" w:cs="宋体"/>
          <w:bCs/>
          <w:szCs w:val="21"/>
        </w:rPr>
      </w:pPr>
      <w:r>
        <w:rPr>
          <w:rFonts w:hint="eastAsia" w:ascii="宋体" w:hAnsi="宋体" w:cs="宋体"/>
          <w:bCs/>
          <w:szCs w:val="21"/>
        </w:rPr>
        <w:t xml:space="preserve">4.有依法缴纳税收和社会保障资金的良好记录； </w:t>
      </w:r>
    </w:p>
    <w:p>
      <w:pPr>
        <w:snapToGrid w:val="0"/>
        <w:spacing w:line="480" w:lineRule="auto"/>
        <w:ind w:firstLine="420" w:firstLineChars="200"/>
        <w:rPr>
          <w:rFonts w:ascii="宋体" w:hAnsi="宋体" w:cs="宋体"/>
          <w:szCs w:val="21"/>
        </w:rPr>
      </w:pPr>
      <w:r>
        <w:rPr>
          <w:rFonts w:hint="eastAsia" w:ascii="宋体" w:hAnsi="宋体" w:cs="宋体"/>
          <w:szCs w:val="21"/>
        </w:rPr>
        <w:t>5. 参加政府采购活动前三年内,在经营活动中没有重大违法记录（包括行贿犯罪记录）。</w:t>
      </w:r>
    </w:p>
    <w:p>
      <w:pPr>
        <w:snapToGrid w:val="0"/>
        <w:spacing w:line="48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bCs/>
          <w:szCs w:val="21"/>
        </w:rPr>
        <w:t>未被信用中国网站（www.creditchina.gov.cn）列入失信被执行人、重大税收违法件当事人名单，未被中国政府采购网（www.ccgp.gov.cn）列入政府采购严重违法失信行为记录名单：</w:t>
      </w:r>
      <w:r>
        <w:rPr>
          <w:rFonts w:hint="eastAsia" w:ascii="宋体" w:hAnsi="宋体" w:cs="宋体"/>
          <w:bCs/>
          <w:kern w:val="0"/>
          <w:szCs w:val="21"/>
        </w:rPr>
        <w:t>以采购代理机构在开标当日查询记录为准。</w:t>
      </w:r>
    </w:p>
    <w:p>
      <w:pPr>
        <w:snapToGrid w:val="0"/>
        <w:spacing w:line="460" w:lineRule="exact"/>
        <w:ind w:firstLine="422" w:firstLineChars="200"/>
        <w:rPr>
          <w:rFonts w:ascii="宋体" w:hAnsi="宋体" w:cs="宋体"/>
          <w:b/>
          <w:szCs w:val="21"/>
        </w:rPr>
      </w:pPr>
    </w:p>
    <w:p>
      <w:pPr>
        <w:snapToGrid w:val="0"/>
        <w:spacing w:line="460" w:lineRule="exact"/>
        <w:ind w:firstLine="422" w:firstLineChars="200"/>
        <w:rPr>
          <w:rFonts w:ascii="宋体" w:hAnsi="宋体" w:cs="宋体"/>
          <w:b/>
          <w:szCs w:val="21"/>
        </w:rPr>
      </w:pPr>
      <w:r>
        <w:rPr>
          <w:rFonts w:hint="eastAsia" w:ascii="宋体" w:hAnsi="宋体" w:cs="宋体"/>
          <w:b/>
          <w:szCs w:val="21"/>
        </w:rPr>
        <w:t>如有虚假，采购人可取消我单位任何资格（投标/中标/签订合同），我单位对此无任何异议。</w:t>
      </w:r>
    </w:p>
    <w:p>
      <w:pPr>
        <w:snapToGrid w:val="0"/>
        <w:spacing w:line="460" w:lineRule="exact"/>
        <w:ind w:firstLine="422" w:firstLineChars="200"/>
        <w:rPr>
          <w:rFonts w:ascii="宋体" w:hAnsi="宋体" w:cs="宋体"/>
          <w:b/>
          <w:szCs w:val="21"/>
        </w:rPr>
      </w:pPr>
    </w:p>
    <w:p>
      <w:pPr>
        <w:snapToGrid w:val="0"/>
        <w:spacing w:line="460" w:lineRule="exact"/>
        <w:ind w:firstLine="422" w:firstLineChars="200"/>
        <w:rPr>
          <w:rFonts w:ascii="宋体" w:hAnsi="宋体" w:cs="宋体"/>
          <w:b/>
          <w:szCs w:val="21"/>
        </w:rPr>
      </w:pPr>
      <w:r>
        <w:rPr>
          <w:rFonts w:hint="eastAsia" w:ascii="宋体" w:hAnsi="宋体" w:cs="宋体"/>
          <w:b/>
          <w:szCs w:val="21"/>
        </w:rPr>
        <w:t>特此承诺！</w:t>
      </w:r>
    </w:p>
    <w:p>
      <w:pPr>
        <w:tabs>
          <w:tab w:val="left" w:pos="9180"/>
        </w:tabs>
        <w:spacing w:line="440" w:lineRule="exact"/>
        <w:ind w:firstLine="420" w:firstLineChars="200"/>
        <w:rPr>
          <w:rFonts w:ascii="宋体" w:hAnsi="宋体" w:cs="宋体"/>
          <w:snapToGrid w:val="0"/>
          <w:szCs w:val="21"/>
        </w:rPr>
      </w:pPr>
    </w:p>
    <w:p>
      <w:pPr>
        <w:tabs>
          <w:tab w:val="left" w:pos="9180"/>
        </w:tabs>
        <w:spacing w:line="440" w:lineRule="exact"/>
        <w:ind w:firstLine="420" w:firstLineChars="200"/>
        <w:rPr>
          <w:rFonts w:ascii="宋体" w:hAnsi="宋体" w:cs="宋体"/>
          <w:snapToGrid w:val="0"/>
          <w:szCs w:val="21"/>
        </w:rPr>
      </w:pPr>
      <w:r>
        <w:rPr>
          <w:rFonts w:hint="eastAsia" w:ascii="宋体" w:hAnsi="宋体" w:cs="宋体"/>
          <w:snapToGrid w:val="0"/>
          <w:szCs w:val="21"/>
        </w:rPr>
        <w:t>注：（1）参加政府采购活动的时间是指供应商参加本项目的政府采购活动时间为准（具体以投标截止时间为准）。</w:t>
      </w:r>
    </w:p>
    <w:p>
      <w:pPr>
        <w:tabs>
          <w:tab w:val="left" w:pos="9180"/>
        </w:tabs>
        <w:spacing w:line="440" w:lineRule="exact"/>
        <w:ind w:firstLine="840" w:firstLineChars="400"/>
        <w:rPr>
          <w:rFonts w:ascii="宋体" w:hAnsi="宋体" w:cs="宋体"/>
          <w:snapToGrid w:val="0"/>
          <w:szCs w:val="21"/>
        </w:rPr>
      </w:pPr>
      <w:r>
        <w:rPr>
          <w:rFonts w:hint="eastAsia" w:ascii="宋体" w:hAnsi="宋体" w:cs="宋体"/>
          <w:snapToGrid w:val="0"/>
          <w:szCs w:val="21"/>
        </w:rPr>
        <w:t>（2）本承诺函必须提供。</w:t>
      </w:r>
    </w:p>
    <w:p>
      <w:pPr>
        <w:spacing w:line="380" w:lineRule="exact"/>
        <w:ind w:left="4620" w:leftChars="2200"/>
        <w:rPr>
          <w:rFonts w:ascii="宋体" w:hAnsi="宋体" w:cs="宋体"/>
          <w:szCs w:val="21"/>
        </w:rPr>
      </w:pPr>
    </w:p>
    <w:p>
      <w:pPr>
        <w:pStyle w:val="49"/>
        <w:wordWrap w:val="0"/>
        <w:spacing w:line="480" w:lineRule="auto"/>
        <w:ind w:left="210" w:firstLine="480"/>
        <w:jc w:val="right"/>
        <w:rPr>
          <w:rFonts w:ascii="宋体" w:hAnsi="宋体" w:cs="宋体"/>
          <w:u w:val="single"/>
        </w:rPr>
      </w:pPr>
      <w:r>
        <w:rPr>
          <w:rFonts w:hint="eastAsia" w:ascii="宋体" w:hAnsi="宋体" w:cs="宋体"/>
        </w:rPr>
        <w:t>供应商盖章：</w:t>
      </w:r>
      <w:r>
        <w:rPr>
          <w:rFonts w:hint="eastAsia" w:ascii="宋体" w:hAnsi="宋体" w:cs="宋体"/>
          <w:u w:val="single"/>
        </w:rPr>
        <w:t xml:space="preserve">                </w:t>
      </w:r>
    </w:p>
    <w:p>
      <w:pPr>
        <w:pStyle w:val="49"/>
        <w:wordWrap w:val="0"/>
        <w:spacing w:line="480" w:lineRule="auto"/>
        <w:ind w:left="210" w:firstLine="480"/>
        <w:jc w:val="right"/>
        <w:rPr>
          <w:rFonts w:ascii="宋体" w:hAnsi="宋体" w:cs="宋体"/>
          <w:u w:val="single"/>
        </w:rPr>
      </w:pPr>
      <w:r>
        <w:rPr>
          <w:rFonts w:hint="eastAsia" w:ascii="宋体" w:hAnsi="宋体" w:cs="宋体"/>
        </w:rPr>
        <w:t>日      期：</w:t>
      </w:r>
      <w:r>
        <w:rPr>
          <w:rFonts w:hint="eastAsia" w:ascii="宋体" w:hAnsi="宋体" w:cs="宋体"/>
          <w:u w:val="single"/>
        </w:rPr>
        <w:t xml:space="preserve">                </w:t>
      </w:r>
    </w:p>
    <w:p>
      <w:pPr>
        <w:pStyle w:val="5"/>
        <w:spacing w:before="0" w:after="0"/>
        <w:ind w:firstLine="482"/>
        <w:jc w:val="left"/>
        <w:rPr>
          <w:rFonts w:hAnsi="宋体"/>
          <w:color w:val="000000"/>
          <w:sz w:val="24"/>
          <w:szCs w:val="24"/>
        </w:rPr>
      </w:pPr>
      <w:bookmarkStart w:id="601" w:name="_Toc15145"/>
      <w:bookmarkStart w:id="602" w:name="_Toc100322275"/>
      <w:bookmarkStart w:id="603" w:name="_Toc6002"/>
      <w:r>
        <w:rPr>
          <w:rFonts w:hint="eastAsia" w:hAnsi="宋体"/>
          <w:color w:val="000000"/>
          <w:sz w:val="24"/>
          <w:szCs w:val="24"/>
        </w:rPr>
        <w:t xml:space="preserve">1.7   </w:t>
      </w:r>
      <w:bookmarkStart w:id="604" w:name="_Toc61877492"/>
      <w:bookmarkStart w:id="605" w:name="_Toc395279277"/>
      <w:bookmarkStart w:id="606" w:name="_Toc392659013"/>
      <w:r>
        <w:rPr>
          <w:rFonts w:hint="eastAsia" w:hAnsi="宋体"/>
          <w:color w:val="000000"/>
          <w:sz w:val="24"/>
          <w:szCs w:val="24"/>
        </w:rPr>
        <w:t>供应商</w:t>
      </w:r>
      <w:bookmarkEnd w:id="604"/>
      <w:bookmarkEnd w:id="605"/>
      <w:bookmarkEnd w:id="606"/>
      <w:r>
        <w:rPr>
          <w:rFonts w:hint="eastAsia" w:hAnsi="宋体"/>
          <w:color w:val="000000"/>
          <w:sz w:val="24"/>
          <w:szCs w:val="24"/>
        </w:rPr>
        <w:t>企业类型声明</w:t>
      </w:r>
      <w:bookmarkEnd w:id="601"/>
      <w:bookmarkEnd w:id="602"/>
      <w:bookmarkEnd w:id="603"/>
    </w:p>
    <w:p>
      <w:pPr>
        <w:pStyle w:val="6"/>
        <w:spacing w:line="360" w:lineRule="auto"/>
        <w:ind w:firstLine="643"/>
        <w:jc w:val="center"/>
        <w:rPr>
          <w:rFonts w:ascii="仿宋_GB2312" w:hAnsi="宋体" w:eastAsia="仿宋_GB2312"/>
          <w:b/>
          <w:sz w:val="32"/>
          <w:szCs w:val="32"/>
        </w:rPr>
      </w:pPr>
    </w:p>
    <w:p>
      <w:pPr>
        <w:pStyle w:val="6"/>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中小企业声明函</w:t>
      </w:r>
    </w:p>
    <w:p>
      <w:pPr>
        <w:pStyle w:val="20"/>
        <w:snapToGrid w:val="0"/>
        <w:ind w:left="420" w:firstLine="0" w:firstLineChars="0"/>
        <w:jc w:val="center"/>
        <w:rPr>
          <w:rFonts w:ascii="宋体" w:hAnsi="宋体"/>
        </w:rPr>
      </w:pPr>
    </w:p>
    <w:p>
      <w:pPr>
        <w:pStyle w:val="20"/>
        <w:snapToGrid w:val="0"/>
        <w:ind w:left="420" w:firstLine="0" w:firstLineChars="0"/>
        <w:rPr>
          <w:rFonts w:ascii="宋体" w:hAnsi="宋体"/>
        </w:rPr>
      </w:pPr>
    </w:p>
    <w:p>
      <w:pPr>
        <w:spacing w:line="360" w:lineRule="auto"/>
        <w:ind w:firstLine="504" w:firstLineChars="200"/>
        <w:rPr>
          <w:rFonts w:ascii="仿宋_GB2312" w:hAnsi="Times New Roman" w:eastAsia="仿宋_GB2312"/>
          <w:spacing w:val="6"/>
          <w:sz w:val="24"/>
          <w:szCs w:val="24"/>
        </w:rPr>
      </w:pPr>
      <w:r>
        <w:rPr>
          <w:rFonts w:ascii="仿宋_GB2312" w:hAnsi="Times New Roman" w:eastAsia="仿宋_GB2312"/>
          <w:spacing w:val="6"/>
          <w:sz w:val="24"/>
          <w:szCs w:val="24"/>
        </w:rPr>
        <w:t>本公司（联合体）郑重声明，根据《政府采购促进中小企业发展管理办法》（财库﹝2020﹞46 号）的规定，本公司（联合体）参加</w:t>
      </w:r>
      <w:r>
        <w:rPr>
          <w:rFonts w:hint="eastAsia" w:ascii="仿宋_GB2312" w:hAnsi="Times New Roman" w:eastAsia="仿宋_GB2312"/>
          <w:spacing w:val="6"/>
          <w:sz w:val="24"/>
          <w:szCs w:val="24"/>
          <w:u w:val="single"/>
        </w:rPr>
        <w:t xml:space="preserve">    </w:t>
      </w:r>
      <w:r>
        <w:rPr>
          <w:rFonts w:ascii="仿宋_GB2312" w:hAnsi="Times New Roman" w:eastAsia="仿宋_GB2312"/>
          <w:i/>
          <w:spacing w:val="6"/>
          <w:sz w:val="24"/>
          <w:szCs w:val="24"/>
          <w:u w:val="single"/>
        </w:rPr>
        <w:t>（单位名称）</w:t>
      </w:r>
      <w:r>
        <w:rPr>
          <w:rFonts w:ascii="仿宋_GB2312" w:hAnsi="Times New Roman" w:eastAsia="仿宋_GB2312"/>
          <w:spacing w:val="6"/>
          <w:sz w:val="24"/>
          <w:szCs w:val="24"/>
        </w:rPr>
        <w:t>的</w:t>
      </w:r>
      <w:r>
        <w:rPr>
          <w:rFonts w:hint="eastAsia" w:ascii="仿宋_GB2312" w:hAnsi="Times New Roman" w:eastAsia="仿宋_GB2312"/>
          <w:spacing w:val="6"/>
          <w:sz w:val="24"/>
          <w:szCs w:val="24"/>
          <w:u w:val="single"/>
        </w:rPr>
        <w:t xml:space="preserve"> </w:t>
      </w:r>
      <w:r>
        <w:rPr>
          <w:rFonts w:ascii="仿宋_GB2312" w:hAnsi="Times New Roman" w:eastAsia="仿宋_GB2312"/>
          <w:i/>
          <w:spacing w:val="6"/>
          <w:sz w:val="24"/>
          <w:szCs w:val="24"/>
          <w:u w:val="single"/>
        </w:rPr>
        <w:t>（项目名称</w:t>
      </w:r>
      <w:r>
        <w:rPr>
          <w:rFonts w:ascii="仿宋_GB2312" w:hAnsi="Times New Roman" w:eastAsia="仿宋_GB2312"/>
          <w:i/>
          <w:spacing w:val="6"/>
          <w:sz w:val="24"/>
          <w:szCs w:val="24"/>
        </w:rPr>
        <w:t>）</w:t>
      </w:r>
      <w:r>
        <w:rPr>
          <w:rFonts w:ascii="仿宋_GB2312" w:hAnsi="Times New Roman" w:eastAsia="仿宋_GB2312"/>
          <w:spacing w:val="6"/>
          <w:sz w:val="24"/>
          <w:szCs w:val="24"/>
        </w:rPr>
        <w:t>采购活动，服务全部由符合政策要求的中小企业承接。相关企业（含联合体中的中小企业、签订分包意向协议的中小企业）的具体情况如下：</w:t>
      </w:r>
    </w:p>
    <w:p>
      <w:pPr>
        <w:spacing w:line="360" w:lineRule="auto"/>
        <w:ind w:firstLine="504" w:firstLineChars="200"/>
        <w:rPr>
          <w:rFonts w:ascii="仿宋_GB2312" w:hAnsi="Times New Roman" w:eastAsia="仿宋_GB2312"/>
          <w:spacing w:val="6"/>
          <w:sz w:val="24"/>
          <w:szCs w:val="24"/>
        </w:rPr>
      </w:pPr>
      <w:r>
        <w:rPr>
          <w:rFonts w:ascii="仿宋_GB2312" w:hAnsi="Times New Roman" w:eastAsia="仿宋_GB2312"/>
          <w:spacing w:val="6"/>
          <w:sz w:val="24"/>
          <w:szCs w:val="24"/>
        </w:rPr>
        <w:t>1.</w:t>
      </w:r>
      <w:r>
        <w:rPr>
          <w:rFonts w:ascii="仿宋_GB2312" w:hAnsi="Times New Roman" w:eastAsia="仿宋_GB2312"/>
          <w:spacing w:val="6"/>
          <w:sz w:val="24"/>
          <w:szCs w:val="24"/>
          <w:u w:val="single"/>
        </w:rPr>
        <w:t xml:space="preserve"> </w:t>
      </w:r>
      <w:r>
        <w:rPr>
          <w:rFonts w:ascii="仿宋_GB2312" w:hAnsi="Times New Roman" w:eastAsia="仿宋_GB2312"/>
          <w:i/>
          <w:spacing w:val="6"/>
          <w:sz w:val="24"/>
          <w:szCs w:val="24"/>
          <w:u w:val="single"/>
        </w:rPr>
        <w:t>（标的名称）</w:t>
      </w:r>
      <w:r>
        <w:rPr>
          <w:rFonts w:ascii="仿宋_GB2312" w:hAnsi="Times New Roman" w:eastAsia="仿宋_GB2312"/>
          <w:spacing w:val="6"/>
          <w:sz w:val="24"/>
          <w:szCs w:val="24"/>
        </w:rPr>
        <w:t xml:space="preserve"> ，属于</w:t>
      </w:r>
      <w:r>
        <w:rPr>
          <w:rFonts w:ascii="仿宋_GB2312" w:hAnsi="Times New Roman" w:eastAsia="仿宋_GB2312"/>
          <w:i/>
          <w:spacing w:val="6"/>
          <w:sz w:val="24"/>
          <w:szCs w:val="24"/>
          <w:u w:val="single"/>
        </w:rPr>
        <w:t>（采购文件中明确的所属行业）</w:t>
      </w:r>
      <w:r>
        <w:rPr>
          <w:rFonts w:ascii="仿宋_GB2312" w:hAnsi="Times New Roman" w:eastAsia="仿宋_GB2312"/>
          <w:spacing w:val="6"/>
          <w:sz w:val="24"/>
          <w:szCs w:val="24"/>
        </w:rPr>
        <w:t>；承接企业为</w:t>
      </w:r>
      <w:r>
        <w:rPr>
          <w:rFonts w:ascii="仿宋_GB2312" w:hAnsi="Times New Roman" w:eastAsia="仿宋_GB2312"/>
          <w:i/>
          <w:spacing w:val="6"/>
          <w:sz w:val="24"/>
          <w:szCs w:val="24"/>
          <w:u w:val="single"/>
        </w:rPr>
        <w:t>（企业名称）</w:t>
      </w:r>
      <w:r>
        <w:rPr>
          <w:rFonts w:ascii="仿宋_GB2312" w:hAnsi="Times New Roman" w:eastAsia="仿宋_GB2312"/>
          <w:spacing w:val="6"/>
          <w:sz w:val="24"/>
          <w:szCs w:val="24"/>
        </w:rPr>
        <w:t>，从业人员</w:t>
      </w:r>
      <w:r>
        <w:rPr>
          <w:rFonts w:ascii="仿宋_GB2312" w:hAnsi="Times New Roman" w:eastAsia="仿宋_GB2312"/>
          <w:spacing w:val="6"/>
          <w:sz w:val="24"/>
          <w:szCs w:val="24"/>
          <w:u w:val="single"/>
        </w:rPr>
        <w:t xml:space="preserve"> </w:t>
      </w:r>
      <w:r>
        <w:rPr>
          <w:rFonts w:hint="eastAsia" w:ascii="仿宋_GB2312" w:hAnsi="Times New Roman" w:eastAsia="仿宋_GB2312"/>
          <w:spacing w:val="6"/>
          <w:sz w:val="24"/>
          <w:szCs w:val="24"/>
          <w:u w:val="single"/>
        </w:rPr>
        <w:t xml:space="preserve">  </w:t>
      </w:r>
      <w:r>
        <w:rPr>
          <w:rFonts w:ascii="仿宋_GB2312" w:hAnsi="Times New Roman" w:eastAsia="仿宋_GB2312"/>
          <w:spacing w:val="6"/>
          <w:sz w:val="24"/>
          <w:szCs w:val="24"/>
        </w:rPr>
        <w:t>人，营业收入为</w:t>
      </w:r>
      <w:r>
        <w:rPr>
          <w:rFonts w:ascii="仿宋_GB2312" w:hAnsi="Times New Roman" w:eastAsia="仿宋_GB2312"/>
          <w:spacing w:val="6"/>
          <w:sz w:val="24"/>
          <w:szCs w:val="24"/>
          <w:u w:val="single"/>
        </w:rPr>
        <w:t xml:space="preserve"> </w:t>
      </w:r>
      <w:r>
        <w:rPr>
          <w:rFonts w:hint="eastAsia" w:ascii="仿宋_GB2312" w:hAnsi="Times New Roman" w:eastAsia="仿宋_GB2312"/>
          <w:spacing w:val="6"/>
          <w:sz w:val="24"/>
          <w:szCs w:val="24"/>
          <w:u w:val="single"/>
        </w:rPr>
        <w:t xml:space="preserve">   </w:t>
      </w:r>
      <w:r>
        <w:rPr>
          <w:rFonts w:ascii="仿宋_GB2312" w:hAnsi="Times New Roman" w:eastAsia="仿宋_GB2312"/>
          <w:spacing w:val="6"/>
          <w:sz w:val="24"/>
          <w:szCs w:val="24"/>
        </w:rPr>
        <w:t>万元，资产总额为</w:t>
      </w:r>
      <w:r>
        <w:rPr>
          <w:rFonts w:hint="eastAsia" w:ascii="仿宋_GB2312" w:hAnsi="Times New Roman" w:eastAsia="仿宋_GB2312"/>
          <w:spacing w:val="6"/>
          <w:sz w:val="24"/>
          <w:szCs w:val="24"/>
          <w:u w:val="single"/>
        </w:rPr>
        <w:t xml:space="preserve">   </w:t>
      </w:r>
      <w:r>
        <w:rPr>
          <w:rFonts w:ascii="仿宋_GB2312" w:hAnsi="Times New Roman" w:eastAsia="仿宋_GB2312"/>
          <w:spacing w:val="6"/>
          <w:sz w:val="24"/>
          <w:szCs w:val="24"/>
        </w:rPr>
        <w:t>万元，属于</w:t>
      </w:r>
      <w:r>
        <w:rPr>
          <w:rFonts w:hint="eastAsia" w:ascii="仿宋_GB2312" w:hAnsi="Times New Roman" w:eastAsia="仿宋_GB2312"/>
          <w:spacing w:val="6"/>
          <w:sz w:val="24"/>
          <w:szCs w:val="24"/>
          <w:u w:val="single"/>
        </w:rPr>
        <w:t xml:space="preserve">   </w:t>
      </w:r>
      <w:r>
        <w:rPr>
          <w:rFonts w:ascii="仿宋_GB2312" w:hAnsi="Times New Roman" w:eastAsia="仿宋_GB2312"/>
          <w:i/>
          <w:spacing w:val="6"/>
          <w:sz w:val="24"/>
          <w:szCs w:val="24"/>
          <w:u w:val="single"/>
        </w:rPr>
        <w:t>（中型企业、 小型企业、微型企业）</w:t>
      </w:r>
      <w:r>
        <w:rPr>
          <w:rFonts w:hint="eastAsia" w:ascii="仿宋_GB2312" w:hAnsi="Times New Roman" w:eastAsia="仿宋_GB2312"/>
          <w:spacing w:val="6"/>
          <w:sz w:val="24"/>
          <w:szCs w:val="24"/>
          <w:u w:val="single"/>
        </w:rPr>
        <w:t xml:space="preserve">  </w:t>
      </w:r>
      <w:r>
        <w:rPr>
          <w:rFonts w:ascii="仿宋_GB2312" w:hAnsi="Times New Roman" w:eastAsia="仿宋_GB2312"/>
          <w:spacing w:val="6"/>
          <w:sz w:val="24"/>
          <w:szCs w:val="24"/>
        </w:rPr>
        <w:t>；</w:t>
      </w:r>
    </w:p>
    <w:p>
      <w:pPr>
        <w:spacing w:line="360" w:lineRule="auto"/>
        <w:ind w:firstLine="504" w:firstLineChars="200"/>
        <w:rPr>
          <w:rFonts w:ascii="仿宋_GB2312" w:hAnsi="Times New Roman" w:eastAsia="仿宋_GB2312"/>
          <w:spacing w:val="6"/>
          <w:sz w:val="24"/>
          <w:szCs w:val="24"/>
        </w:rPr>
      </w:pPr>
      <w:r>
        <w:rPr>
          <w:rFonts w:ascii="仿宋_GB2312" w:hAnsi="Times New Roman" w:eastAsia="仿宋_GB2312"/>
          <w:spacing w:val="6"/>
          <w:sz w:val="24"/>
          <w:szCs w:val="24"/>
        </w:rPr>
        <w:t xml:space="preserve"> 2. </w:t>
      </w:r>
      <w:r>
        <w:rPr>
          <w:rFonts w:ascii="仿宋_GB2312" w:hAnsi="Times New Roman" w:eastAsia="仿宋_GB2312"/>
          <w:spacing w:val="6"/>
          <w:sz w:val="24"/>
          <w:szCs w:val="24"/>
          <w:u w:val="single"/>
        </w:rPr>
        <w:t xml:space="preserve"> </w:t>
      </w:r>
      <w:r>
        <w:rPr>
          <w:rFonts w:ascii="仿宋_GB2312" w:hAnsi="Times New Roman" w:eastAsia="仿宋_GB2312"/>
          <w:i/>
          <w:spacing w:val="6"/>
          <w:sz w:val="24"/>
          <w:szCs w:val="24"/>
          <w:u w:val="single"/>
        </w:rPr>
        <w:t>（标的名称）</w:t>
      </w:r>
      <w:r>
        <w:rPr>
          <w:rFonts w:ascii="仿宋_GB2312" w:hAnsi="Times New Roman" w:eastAsia="仿宋_GB2312"/>
          <w:spacing w:val="6"/>
          <w:sz w:val="24"/>
          <w:szCs w:val="24"/>
        </w:rPr>
        <w:t xml:space="preserve"> ，属于</w:t>
      </w:r>
      <w:r>
        <w:rPr>
          <w:rFonts w:ascii="仿宋_GB2312" w:hAnsi="Times New Roman" w:eastAsia="仿宋_GB2312"/>
          <w:i/>
          <w:spacing w:val="6"/>
          <w:sz w:val="24"/>
          <w:szCs w:val="24"/>
          <w:u w:val="single"/>
        </w:rPr>
        <w:t>（采购文件中明确的所属行业）</w:t>
      </w:r>
      <w:r>
        <w:rPr>
          <w:rFonts w:ascii="仿宋_GB2312" w:hAnsi="Times New Roman" w:eastAsia="仿宋_GB2312"/>
          <w:spacing w:val="6"/>
          <w:sz w:val="24"/>
          <w:szCs w:val="24"/>
        </w:rPr>
        <w:t>；承接企业为</w:t>
      </w:r>
      <w:r>
        <w:rPr>
          <w:rFonts w:ascii="仿宋_GB2312" w:hAnsi="Times New Roman" w:eastAsia="仿宋_GB2312"/>
          <w:i/>
          <w:spacing w:val="6"/>
          <w:sz w:val="24"/>
          <w:szCs w:val="24"/>
          <w:u w:val="single"/>
        </w:rPr>
        <w:t>（企业名称）</w:t>
      </w:r>
      <w:r>
        <w:rPr>
          <w:rFonts w:ascii="仿宋_GB2312" w:hAnsi="Times New Roman" w:eastAsia="仿宋_GB2312"/>
          <w:spacing w:val="6"/>
          <w:sz w:val="24"/>
          <w:szCs w:val="24"/>
        </w:rPr>
        <w:t>，从业人员</w:t>
      </w:r>
      <w:r>
        <w:rPr>
          <w:rFonts w:ascii="仿宋_GB2312" w:hAnsi="Times New Roman" w:eastAsia="仿宋_GB2312"/>
          <w:spacing w:val="6"/>
          <w:sz w:val="24"/>
          <w:szCs w:val="24"/>
          <w:u w:val="single"/>
        </w:rPr>
        <w:t xml:space="preserve"> </w:t>
      </w:r>
      <w:r>
        <w:rPr>
          <w:rFonts w:hint="eastAsia" w:ascii="仿宋_GB2312" w:hAnsi="Times New Roman" w:eastAsia="仿宋_GB2312"/>
          <w:spacing w:val="6"/>
          <w:sz w:val="24"/>
          <w:szCs w:val="24"/>
          <w:u w:val="single"/>
        </w:rPr>
        <w:t xml:space="preserve">  </w:t>
      </w:r>
      <w:r>
        <w:rPr>
          <w:rFonts w:ascii="仿宋_GB2312" w:hAnsi="Times New Roman" w:eastAsia="仿宋_GB2312"/>
          <w:spacing w:val="6"/>
          <w:sz w:val="24"/>
          <w:szCs w:val="24"/>
        </w:rPr>
        <w:t>人，营业收入为</w:t>
      </w:r>
      <w:r>
        <w:rPr>
          <w:rFonts w:ascii="仿宋_GB2312" w:hAnsi="Times New Roman" w:eastAsia="仿宋_GB2312"/>
          <w:spacing w:val="6"/>
          <w:sz w:val="24"/>
          <w:szCs w:val="24"/>
          <w:u w:val="single"/>
        </w:rPr>
        <w:t xml:space="preserve"> </w:t>
      </w:r>
      <w:r>
        <w:rPr>
          <w:rFonts w:hint="eastAsia" w:ascii="仿宋_GB2312" w:hAnsi="Times New Roman" w:eastAsia="仿宋_GB2312"/>
          <w:spacing w:val="6"/>
          <w:sz w:val="24"/>
          <w:szCs w:val="24"/>
          <w:u w:val="single"/>
        </w:rPr>
        <w:t xml:space="preserve">   </w:t>
      </w:r>
      <w:r>
        <w:rPr>
          <w:rFonts w:ascii="仿宋_GB2312" w:hAnsi="Times New Roman" w:eastAsia="仿宋_GB2312"/>
          <w:spacing w:val="6"/>
          <w:sz w:val="24"/>
          <w:szCs w:val="24"/>
        </w:rPr>
        <w:t>万元，资产总额为</w:t>
      </w:r>
      <w:r>
        <w:rPr>
          <w:rFonts w:hint="eastAsia" w:ascii="仿宋_GB2312" w:hAnsi="Times New Roman" w:eastAsia="仿宋_GB2312"/>
          <w:spacing w:val="6"/>
          <w:sz w:val="24"/>
          <w:szCs w:val="24"/>
          <w:u w:val="single"/>
        </w:rPr>
        <w:t xml:space="preserve">   </w:t>
      </w:r>
      <w:r>
        <w:rPr>
          <w:rFonts w:ascii="仿宋_GB2312" w:hAnsi="Times New Roman" w:eastAsia="仿宋_GB2312"/>
          <w:spacing w:val="6"/>
          <w:sz w:val="24"/>
          <w:szCs w:val="24"/>
        </w:rPr>
        <w:t>万元，属于</w:t>
      </w:r>
      <w:r>
        <w:rPr>
          <w:rFonts w:hint="eastAsia" w:ascii="仿宋_GB2312" w:hAnsi="Times New Roman" w:eastAsia="仿宋_GB2312"/>
          <w:spacing w:val="6"/>
          <w:sz w:val="24"/>
          <w:szCs w:val="24"/>
          <w:u w:val="single"/>
        </w:rPr>
        <w:t xml:space="preserve">   </w:t>
      </w:r>
      <w:r>
        <w:rPr>
          <w:rFonts w:ascii="仿宋_GB2312" w:hAnsi="Times New Roman" w:eastAsia="仿宋_GB2312"/>
          <w:i/>
          <w:spacing w:val="6"/>
          <w:sz w:val="24"/>
          <w:szCs w:val="24"/>
          <w:u w:val="single"/>
        </w:rPr>
        <w:t>（中型企业、 小型企业、微型企业）</w:t>
      </w:r>
      <w:r>
        <w:rPr>
          <w:rFonts w:hint="eastAsia" w:ascii="仿宋_GB2312" w:hAnsi="Times New Roman" w:eastAsia="仿宋_GB2312"/>
          <w:spacing w:val="6"/>
          <w:sz w:val="24"/>
          <w:szCs w:val="24"/>
          <w:u w:val="single"/>
        </w:rPr>
        <w:t xml:space="preserve">  </w:t>
      </w:r>
      <w:r>
        <w:rPr>
          <w:rFonts w:ascii="仿宋_GB2312" w:hAnsi="Times New Roman" w:eastAsia="仿宋_GB2312"/>
          <w:spacing w:val="6"/>
          <w:sz w:val="24"/>
          <w:szCs w:val="24"/>
        </w:rPr>
        <w:t>；</w:t>
      </w:r>
    </w:p>
    <w:p>
      <w:pPr>
        <w:spacing w:line="360" w:lineRule="auto"/>
        <w:ind w:firstLine="504" w:firstLineChars="200"/>
        <w:rPr>
          <w:rFonts w:ascii="仿宋_GB2312" w:hAnsi="Times New Roman" w:eastAsia="仿宋_GB2312"/>
          <w:spacing w:val="6"/>
          <w:sz w:val="24"/>
          <w:szCs w:val="24"/>
        </w:rPr>
      </w:pPr>
      <w:r>
        <w:rPr>
          <w:rFonts w:ascii="仿宋_GB2312" w:hAnsi="Times New Roman" w:eastAsia="仿宋_GB2312"/>
          <w:spacing w:val="6"/>
          <w:sz w:val="24"/>
          <w:szCs w:val="24"/>
        </w:rPr>
        <w:t xml:space="preserve">…… </w:t>
      </w:r>
    </w:p>
    <w:p>
      <w:pPr>
        <w:spacing w:line="360" w:lineRule="auto"/>
        <w:ind w:firstLine="504" w:firstLineChars="200"/>
        <w:rPr>
          <w:rFonts w:ascii="仿宋_GB2312" w:hAnsi="Times New Roman" w:eastAsia="仿宋_GB2312"/>
          <w:spacing w:val="6"/>
          <w:sz w:val="24"/>
          <w:szCs w:val="24"/>
        </w:rPr>
      </w:pPr>
      <w:r>
        <w:rPr>
          <w:rFonts w:ascii="仿宋_GB2312" w:hAnsi="Times New Roman" w:eastAsia="仿宋_GB2312"/>
          <w:spacing w:val="6"/>
          <w:sz w:val="24"/>
          <w:szCs w:val="24"/>
        </w:rPr>
        <w:t xml:space="preserve">以上企业，不属于大企业的分支机构，不存在控股股东为大企业的情形，也不存在与大企业的负责人为同一人的情形。 </w:t>
      </w:r>
    </w:p>
    <w:p>
      <w:pPr>
        <w:spacing w:line="360" w:lineRule="auto"/>
        <w:ind w:firstLine="504" w:firstLineChars="200"/>
        <w:rPr>
          <w:rFonts w:ascii="仿宋_GB2312" w:hAnsi="Times New Roman" w:eastAsia="仿宋_GB2312"/>
          <w:spacing w:val="6"/>
          <w:sz w:val="24"/>
          <w:szCs w:val="24"/>
        </w:rPr>
      </w:pPr>
      <w:r>
        <w:rPr>
          <w:rFonts w:ascii="仿宋_GB2312" w:hAnsi="Times New Roman" w:eastAsia="仿宋_GB2312"/>
          <w:spacing w:val="6"/>
          <w:sz w:val="24"/>
          <w:szCs w:val="24"/>
        </w:rPr>
        <w:t xml:space="preserve">本企业对上述声明内容的真实性负责。如有虚假，将依法承担相应责任。 </w:t>
      </w:r>
    </w:p>
    <w:p>
      <w:pPr>
        <w:pStyle w:val="59"/>
        <w:spacing w:line="360" w:lineRule="auto"/>
        <w:ind w:firstLine="444" w:firstLineChars="200"/>
        <w:rPr>
          <w:rFonts w:ascii="宋体" w:hAnsi="宋体"/>
          <w:spacing w:val="6"/>
        </w:rPr>
      </w:pPr>
      <w:r>
        <w:rPr>
          <w:rFonts w:ascii="宋体" w:hAnsi="宋体"/>
          <w:spacing w:val="6"/>
        </w:rPr>
        <w:t xml:space="preserve"> </w:t>
      </w:r>
    </w:p>
    <w:p>
      <w:pPr>
        <w:pStyle w:val="59"/>
        <w:spacing w:line="360" w:lineRule="auto"/>
        <w:ind w:firstLine="444" w:firstLineChars="200"/>
        <w:rPr>
          <w:rFonts w:ascii="宋体" w:hAnsi="宋体"/>
          <w:spacing w:val="6"/>
        </w:rPr>
      </w:pPr>
      <w:r>
        <w:rPr>
          <w:rFonts w:ascii="宋体" w:hAnsi="宋体"/>
          <w:spacing w:val="6"/>
        </w:rPr>
        <w:t xml:space="preserve">企业名称（盖章）： </w:t>
      </w:r>
    </w:p>
    <w:p>
      <w:pPr>
        <w:pStyle w:val="59"/>
        <w:spacing w:line="360" w:lineRule="auto"/>
        <w:ind w:firstLine="444" w:firstLineChars="200"/>
        <w:rPr>
          <w:rFonts w:ascii="宋体" w:hAnsi="宋体"/>
          <w:spacing w:val="6"/>
        </w:rPr>
      </w:pPr>
    </w:p>
    <w:p>
      <w:pPr>
        <w:pStyle w:val="59"/>
        <w:spacing w:line="360" w:lineRule="auto"/>
        <w:ind w:firstLine="444" w:firstLineChars="200"/>
        <w:rPr>
          <w:rFonts w:ascii="宋体" w:hAnsi="宋体"/>
          <w:spacing w:val="6"/>
        </w:rPr>
      </w:pPr>
      <w:r>
        <w:rPr>
          <w:rFonts w:ascii="宋体" w:hAnsi="宋体"/>
          <w:spacing w:val="6"/>
        </w:rPr>
        <w:t>日 期：</w:t>
      </w:r>
    </w:p>
    <w:p>
      <w:pPr>
        <w:pStyle w:val="59"/>
        <w:spacing w:line="360" w:lineRule="auto"/>
        <w:ind w:firstLine="444" w:firstLineChars="200"/>
        <w:rPr>
          <w:rFonts w:ascii="宋体" w:hAnsi="宋体"/>
          <w:spacing w:val="6"/>
        </w:rPr>
      </w:pPr>
    </w:p>
    <w:p>
      <w:pPr>
        <w:pStyle w:val="59"/>
        <w:spacing w:line="360" w:lineRule="auto"/>
        <w:ind w:firstLine="444" w:firstLineChars="200"/>
        <w:rPr>
          <w:rFonts w:ascii="宋体" w:hAnsi="宋体"/>
        </w:rPr>
      </w:pPr>
      <w:r>
        <w:rPr>
          <w:rFonts w:hint="eastAsia" w:ascii="宋体" w:hAnsi="宋体"/>
          <w:spacing w:val="6"/>
        </w:rPr>
        <w:t>注：</w:t>
      </w:r>
      <w:r>
        <w:rPr>
          <w:rFonts w:ascii="宋体" w:hAnsi="宋体"/>
        </w:rPr>
        <w:t xml:space="preserve"> 从业人员、营业收入、资产总额填报上一年度数据，无上一年度数据的新成立企业可不填报。</w:t>
      </w:r>
    </w:p>
    <w:p>
      <w:pPr>
        <w:jc w:val="center"/>
        <w:rPr>
          <w:rFonts w:ascii="宋体" w:hAnsi="宋体"/>
          <w:b/>
          <w:color w:val="000000"/>
          <w:sz w:val="24"/>
        </w:rPr>
      </w:pPr>
    </w:p>
    <w:p>
      <w:pPr>
        <w:pStyle w:val="6"/>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监狱企业证明</w:t>
      </w:r>
    </w:p>
    <w:p>
      <w:pPr>
        <w:pStyle w:val="20"/>
        <w:snapToGrid w:val="0"/>
        <w:ind w:left="420" w:hanging="420"/>
        <w:jc w:val="center"/>
        <w:rPr>
          <w:rFonts w:ascii="宋体" w:hAnsi="宋体"/>
        </w:rPr>
      </w:pPr>
      <w:r>
        <w:rPr>
          <w:rFonts w:hint="eastAsia" w:ascii="宋体" w:hAnsi="宋体"/>
        </w:rPr>
        <w:t>[监狱企业提供]</w:t>
      </w:r>
    </w:p>
    <w:p>
      <w:pPr>
        <w:pStyle w:val="20"/>
        <w:snapToGrid w:val="0"/>
        <w:ind w:left="723" w:hanging="723" w:hangingChars="300"/>
        <w:jc w:val="left"/>
        <w:rPr>
          <w:rFonts w:ascii="仿宋_GB2312" w:eastAsia="仿宋_GB2312"/>
          <w:b/>
          <w:sz w:val="24"/>
        </w:rPr>
      </w:pPr>
    </w:p>
    <w:p>
      <w:pPr>
        <w:pStyle w:val="20"/>
        <w:snapToGrid w:val="0"/>
        <w:ind w:left="723" w:hanging="723" w:hangingChars="300"/>
        <w:jc w:val="left"/>
        <w:rPr>
          <w:rFonts w:ascii="仿宋_GB2312" w:eastAsia="仿宋_GB2312"/>
          <w:b/>
          <w:sz w:val="24"/>
        </w:rPr>
      </w:pPr>
      <w:r>
        <w:rPr>
          <w:rFonts w:hint="eastAsia" w:ascii="仿宋_GB2312" w:eastAsia="仿宋_GB2312"/>
          <w:b/>
          <w:sz w:val="24"/>
        </w:rPr>
        <w:t>根据《财政部、司法部关于政府采购支持监狱企业发展有关问题的通知》（财库〔2014〕68号）的规定，监狱企业须提供由省级以上监狱管理局、戒毒管理局（含新疆生产建设兵团）出具的属于监狱企业的证明文件。</w:t>
      </w:r>
    </w:p>
    <w:p/>
    <w:p/>
    <w:p>
      <w:pPr>
        <w:rPr>
          <w:rFonts w:ascii="宋体" w:hAnsi="宋体"/>
          <w:b/>
          <w:color w:val="000000"/>
          <w:sz w:val="24"/>
        </w:rPr>
      </w:pPr>
    </w:p>
    <w:p>
      <w:pPr>
        <w:pStyle w:val="6"/>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残疾人福利性企业声明函</w:t>
      </w:r>
    </w:p>
    <w:p>
      <w:pPr>
        <w:pStyle w:val="20"/>
        <w:snapToGrid w:val="0"/>
        <w:ind w:left="420" w:hanging="420"/>
        <w:jc w:val="center"/>
        <w:rPr>
          <w:rFonts w:ascii="宋体" w:hAnsi="宋体"/>
        </w:rPr>
      </w:pPr>
    </w:p>
    <w:p>
      <w:pPr>
        <w:pStyle w:val="20"/>
        <w:snapToGrid w:val="0"/>
        <w:ind w:left="420" w:hanging="420"/>
        <w:jc w:val="center"/>
        <w:rPr>
          <w:rFonts w:ascii="宋体" w:hAnsi="宋体"/>
        </w:rPr>
      </w:pPr>
      <w:r>
        <w:rPr>
          <w:rFonts w:hint="eastAsia" w:ascii="宋体" w:hAnsi="宋体"/>
        </w:rPr>
        <w:t>[残疾人福利性企业提供]</w:t>
      </w:r>
    </w:p>
    <w:p>
      <w:pPr>
        <w:pStyle w:val="59"/>
        <w:spacing w:line="360" w:lineRule="auto"/>
        <w:ind w:firstLine="504" w:firstLineChars="200"/>
        <w:rPr>
          <w:rFonts w:ascii="仿宋_GB2312" w:eastAsia="仿宋_GB2312"/>
          <w:spacing w:val="6"/>
          <w:sz w:val="24"/>
        </w:rPr>
      </w:pPr>
    </w:p>
    <w:p>
      <w:pPr>
        <w:pStyle w:val="59"/>
        <w:spacing w:line="360" w:lineRule="auto"/>
        <w:ind w:firstLine="504" w:firstLineChars="200"/>
        <w:rPr>
          <w:rFonts w:ascii="仿宋_GB2312" w:eastAsia="仿宋_GB2312"/>
          <w:spacing w:val="6"/>
          <w:sz w:val="24"/>
        </w:rPr>
      </w:pPr>
      <w:r>
        <w:rPr>
          <w:rFonts w:hint="eastAsia" w:ascii="仿宋_GB2312" w:eastAsia="仿宋_GB2312"/>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eastAsia="仿宋_GB2312"/>
          <w:spacing w:val="6"/>
          <w:sz w:val="24"/>
          <w:u w:val="single"/>
        </w:rPr>
        <w:t>______</w:t>
      </w:r>
      <w:r>
        <w:rPr>
          <w:rFonts w:hint="eastAsia" w:ascii="仿宋_GB2312" w:eastAsia="仿宋_GB2312"/>
          <w:spacing w:val="6"/>
          <w:sz w:val="24"/>
        </w:rPr>
        <w:t>单位的</w:t>
      </w:r>
      <w:r>
        <w:rPr>
          <w:rFonts w:hint="eastAsia" w:ascii="仿宋_GB2312" w:eastAsia="仿宋_GB2312"/>
          <w:spacing w:val="6"/>
          <w:sz w:val="24"/>
          <w:u w:val="single"/>
        </w:rPr>
        <w:t>____  __</w:t>
      </w:r>
      <w:r>
        <w:rPr>
          <w:rFonts w:hint="eastAsia" w:ascii="仿宋_GB2312" w:eastAsia="仿宋_GB2312"/>
          <w:spacing w:val="6"/>
          <w:sz w:val="24"/>
        </w:rPr>
        <w:t>项目采购活动由本单位提供服务。</w:t>
      </w:r>
    </w:p>
    <w:p>
      <w:pPr>
        <w:pStyle w:val="59"/>
        <w:spacing w:line="360" w:lineRule="auto"/>
        <w:ind w:firstLine="504" w:firstLineChars="200"/>
        <w:rPr>
          <w:rFonts w:ascii="仿宋_GB2312" w:eastAsia="仿宋_GB2312"/>
          <w:spacing w:val="6"/>
          <w:sz w:val="24"/>
        </w:rPr>
      </w:pPr>
      <w:r>
        <w:rPr>
          <w:rFonts w:hint="eastAsia" w:ascii="仿宋_GB2312" w:eastAsia="仿宋_GB2312"/>
          <w:spacing w:val="6"/>
          <w:sz w:val="24"/>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tabs>
          <w:tab w:val="left" w:pos="4860"/>
        </w:tabs>
        <w:spacing w:line="360" w:lineRule="auto"/>
        <w:ind w:firstLine="504" w:firstLineChars="200"/>
        <w:rPr>
          <w:rFonts w:ascii="仿宋_GB2312" w:eastAsia="仿宋_GB2312"/>
          <w:spacing w:val="6"/>
          <w:sz w:val="24"/>
        </w:rPr>
      </w:pPr>
      <w:r>
        <w:rPr>
          <w:rFonts w:hint="eastAsia" w:ascii="仿宋_GB2312" w:eastAsia="仿宋_GB2312"/>
          <w:spacing w:val="6"/>
          <w:sz w:val="24"/>
        </w:rPr>
        <w:t>单位名称（盖章）：</w:t>
      </w:r>
    </w:p>
    <w:p>
      <w:pPr>
        <w:tabs>
          <w:tab w:val="left" w:pos="4860"/>
        </w:tabs>
        <w:spacing w:line="360" w:lineRule="auto"/>
        <w:ind w:firstLine="504" w:firstLineChars="200"/>
        <w:rPr>
          <w:rFonts w:ascii="仿宋_GB2312" w:eastAsia="仿宋_GB2312"/>
          <w:spacing w:val="6"/>
          <w:sz w:val="24"/>
        </w:rPr>
      </w:pPr>
      <w:r>
        <w:rPr>
          <w:rFonts w:hint="eastAsia" w:ascii="仿宋_GB2312" w:eastAsia="仿宋_GB2312"/>
          <w:spacing w:val="6"/>
          <w:sz w:val="24"/>
        </w:rPr>
        <w:t xml:space="preserve">日  期： </w:t>
      </w:r>
    </w:p>
    <w:p>
      <w:pPr>
        <w:pStyle w:val="20"/>
        <w:snapToGrid w:val="0"/>
        <w:ind w:left="620" w:leftChars="200" w:hangingChars="83"/>
        <w:jc w:val="left"/>
        <w:rPr>
          <w:rFonts w:ascii="仿宋_GB2312" w:eastAsia="仿宋_GB2312"/>
          <w:b/>
          <w:bCs/>
          <w:sz w:val="24"/>
        </w:rPr>
      </w:pPr>
      <w:r>
        <w:rPr>
          <w:rFonts w:hint="eastAsia" w:ascii="仿宋_GB2312" w:eastAsia="仿宋_GB2312"/>
          <w:b/>
          <w:bCs/>
          <w:sz w:val="24"/>
        </w:rPr>
        <w:t>注意：</w:t>
      </w:r>
    </w:p>
    <w:p>
      <w:pPr>
        <w:pStyle w:val="20"/>
        <w:snapToGrid w:val="0"/>
        <w:ind w:left="620" w:leftChars="200" w:hangingChars="83"/>
        <w:jc w:val="left"/>
        <w:rPr>
          <w:rFonts w:ascii="仿宋_GB2312" w:eastAsia="仿宋_GB2312"/>
          <w:b/>
          <w:bCs/>
          <w:sz w:val="24"/>
        </w:rPr>
      </w:pPr>
      <w:r>
        <w:rPr>
          <w:rFonts w:hint="eastAsia" w:ascii="仿宋_GB2312" w:eastAsia="仿宋_GB2312"/>
          <w:b/>
          <w:bCs/>
          <w:sz w:val="24"/>
        </w:rPr>
        <w:t>1.中小微型企业划分标准参照国家统计局印发的《统计上大中小微型企业划分办法（2017）》。</w:t>
      </w:r>
    </w:p>
    <w:p>
      <w:pPr>
        <w:pStyle w:val="20"/>
        <w:snapToGrid w:val="0"/>
        <w:ind w:left="620" w:leftChars="200" w:hangingChars="83"/>
        <w:jc w:val="left"/>
        <w:rPr>
          <w:rFonts w:ascii="仿宋_GB2312" w:eastAsia="仿宋_GB2312"/>
          <w:b/>
          <w:bCs/>
          <w:sz w:val="24"/>
        </w:rPr>
      </w:pPr>
      <w:r>
        <w:rPr>
          <w:rFonts w:hint="eastAsia" w:ascii="仿宋_GB2312" w:eastAsia="仿宋_GB2312"/>
          <w:b/>
          <w:bCs/>
          <w:sz w:val="24"/>
        </w:rPr>
        <w:t>2.供应商提供声明函内容不实的，属于提供虚假材料谋取中标、成交，依照《中华人民共和国政府采购法》等国家有关规定追究相应责任。</w:t>
      </w:r>
    </w:p>
    <w:p>
      <w:pPr>
        <w:pStyle w:val="48"/>
        <w:spacing w:line="360" w:lineRule="auto"/>
        <w:jc w:val="center"/>
        <w:rPr>
          <w:rFonts w:ascii="仿宋_GB2312" w:hAnsi="Times New Roman" w:eastAsia="仿宋_GB2312"/>
          <w:b/>
          <w:color w:val="000000"/>
          <w:sz w:val="24"/>
        </w:rPr>
      </w:pPr>
    </w:p>
    <w:p>
      <w:pPr>
        <w:pStyle w:val="5"/>
        <w:spacing w:before="0" w:after="0"/>
        <w:ind w:firstLine="0" w:firstLineChars="0"/>
        <w:jc w:val="left"/>
        <w:rPr>
          <w:rFonts w:hAnsi="宋体"/>
          <w:color w:val="000000"/>
          <w:sz w:val="24"/>
          <w:szCs w:val="24"/>
        </w:rPr>
      </w:pPr>
      <w:bookmarkStart w:id="607" w:name="_Toc531359053"/>
      <w:bookmarkStart w:id="608" w:name="_Toc30368"/>
      <w:bookmarkStart w:id="609" w:name="_Toc31211"/>
      <w:bookmarkStart w:id="610" w:name="_Toc100322276"/>
      <w:r>
        <w:rPr>
          <w:rFonts w:hint="eastAsia" w:hAnsi="宋体"/>
          <w:color w:val="000000"/>
          <w:sz w:val="24"/>
          <w:szCs w:val="24"/>
        </w:rPr>
        <w:t>1.8   其他</w:t>
      </w:r>
      <w:bookmarkEnd w:id="607"/>
      <w:bookmarkEnd w:id="608"/>
      <w:bookmarkEnd w:id="609"/>
      <w:bookmarkEnd w:id="610"/>
    </w:p>
    <w:p>
      <w:pPr>
        <w:pStyle w:val="48"/>
        <w:spacing w:line="360" w:lineRule="auto"/>
        <w:jc w:val="center"/>
        <w:rPr>
          <w:rFonts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rPr>
        <w:t>格式自行设计</w:t>
      </w:r>
      <w:r>
        <w:rPr>
          <w:rFonts w:hint="eastAsia" w:ascii="仿宋_GB2312" w:eastAsia="仿宋_GB2312"/>
          <w:color w:val="000000"/>
          <w:sz w:val="24"/>
          <w:szCs w:val="24"/>
        </w:rPr>
        <w:t>）</w:t>
      </w:r>
    </w:p>
    <w:p>
      <w:pPr>
        <w:pStyle w:val="47"/>
        <w:spacing w:line="360" w:lineRule="auto"/>
        <w:rPr>
          <w:rFonts w:ascii="仿宋_GB2312" w:eastAsia="仿宋_GB2312"/>
          <w:color w:val="000000"/>
          <w:spacing w:val="6"/>
          <w:sz w:val="24"/>
        </w:rPr>
      </w:pPr>
    </w:p>
    <w:p>
      <w:pPr>
        <w:pStyle w:val="47"/>
        <w:spacing w:line="360" w:lineRule="auto"/>
        <w:jc w:val="center"/>
        <w:rPr>
          <w:rFonts w:ascii="仿宋_GB2312" w:eastAsia="仿宋_GB2312"/>
          <w:color w:val="000000"/>
          <w:spacing w:val="6"/>
          <w:sz w:val="24"/>
        </w:rPr>
      </w:pPr>
      <w:r>
        <w:rPr>
          <w:rFonts w:hint="eastAsia" w:ascii="仿宋_GB2312" w:eastAsia="仿宋_GB2312"/>
          <w:color w:val="000000"/>
          <w:spacing w:val="6"/>
          <w:sz w:val="24"/>
        </w:rPr>
        <w:t>（供应商认为有利于其本次响应的其它资格证明材料等。）</w:t>
      </w:r>
      <w:r>
        <w:rPr>
          <w:rFonts w:hint="eastAsia" w:ascii="仿宋_GB2312" w:eastAsia="仿宋_GB2312"/>
          <w:color w:val="000000"/>
          <w:spacing w:val="6"/>
          <w:sz w:val="24"/>
        </w:rPr>
        <w:br w:type="page"/>
      </w:r>
    </w:p>
    <w:p>
      <w:pPr>
        <w:pStyle w:val="25"/>
        <w:spacing w:before="312" w:beforeLines="100" w:after="312" w:afterLines="100"/>
        <w:outlineLvl w:val="1"/>
        <w:rPr>
          <w:rFonts w:ascii="仿宋_GB2312" w:eastAsia="仿宋_GB2312"/>
          <w:color w:val="000000"/>
          <w:sz w:val="44"/>
          <w:szCs w:val="44"/>
        </w:rPr>
      </w:pPr>
      <w:bookmarkStart w:id="611" w:name="_Toc531359054"/>
      <w:bookmarkStart w:id="612" w:name="_Toc111555404"/>
      <w:bookmarkStart w:id="613" w:name="_Toc21391"/>
      <w:bookmarkStart w:id="614" w:name="_Toc115426128"/>
      <w:bookmarkStart w:id="615" w:name="_Toc100322277"/>
      <w:bookmarkStart w:id="616" w:name="_Toc32281"/>
      <w:bookmarkStart w:id="617" w:name="_Toc493956058"/>
      <w:bookmarkStart w:id="618" w:name="_Toc530551883"/>
      <w:r>
        <w:rPr>
          <w:rFonts w:hint="eastAsia" w:ascii="仿宋_GB2312" w:eastAsia="仿宋_GB2312"/>
          <w:color w:val="000000"/>
          <w:sz w:val="44"/>
          <w:szCs w:val="44"/>
        </w:rPr>
        <w:t>二  资信商务及技术文件格式</w:t>
      </w:r>
      <w:bookmarkEnd w:id="611"/>
      <w:bookmarkEnd w:id="612"/>
      <w:bookmarkEnd w:id="613"/>
      <w:bookmarkEnd w:id="614"/>
      <w:bookmarkEnd w:id="615"/>
      <w:bookmarkEnd w:id="616"/>
      <w:bookmarkEnd w:id="617"/>
      <w:bookmarkEnd w:id="618"/>
    </w:p>
    <w:p>
      <w:pPr>
        <w:pStyle w:val="76"/>
        <w:spacing w:line="360" w:lineRule="auto"/>
        <w:jc w:val="center"/>
        <w:rPr>
          <w:rFonts w:ascii="仿宋_GB2312" w:hAnsi="Baskerville Old Face" w:eastAsia="仿宋_GB2312"/>
          <w:color w:val="0000FF"/>
          <w:sz w:val="24"/>
          <w:szCs w:val="24"/>
        </w:rPr>
      </w:pPr>
      <w:bookmarkStart w:id="619" w:name="_Toc531359055"/>
      <w:bookmarkStart w:id="620" w:name="_Toc493956059"/>
      <w:bookmarkStart w:id="621" w:name="_Toc530551884"/>
    </w:p>
    <w:p>
      <w:pPr>
        <w:pStyle w:val="76"/>
        <w:spacing w:line="360" w:lineRule="auto"/>
        <w:jc w:val="center"/>
        <w:rPr>
          <w:rFonts w:ascii="仿宋_GB2312" w:hAnsi="Baskerville Old Face" w:eastAsia="仿宋_GB2312"/>
          <w:color w:val="0000FF"/>
          <w:sz w:val="24"/>
          <w:szCs w:val="24"/>
        </w:rPr>
      </w:pPr>
    </w:p>
    <w:p>
      <w:pPr>
        <w:pStyle w:val="76"/>
        <w:spacing w:line="360" w:lineRule="auto"/>
        <w:jc w:val="center"/>
        <w:rPr>
          <w:rFonts w:ascii="仿宋_GB2312" w:hAnsi="Baskerville Old Face" w:eastAsia="仿宋_GB2312"/>
          <w:color w:val="0000FF"/>
          <w:sz w:val="24"/>
          <w:szCs w:val="24"/>
        </w:rPr>
      </w:pPr>
      <w:r>
        <w:rPr>
          <w:rFonts w:hint="eastAsia" w:ascii="仿宋_GB2312" w:hAnsi="Baskerville Old Face" w:eastAsia="仿宋_GB2312"/>
          <w:color w:val="0000FF"/>
          <w:sz w:val="24"/>
          <w:szCs w:val="24"/>
        </w:rPr>
        <w:t>请各供应商根据第六章的评分细则和采购需求编制响应文件，没有提供格式的自行设计。</w:t>
      </w:r>
    </w:p>
    <w:p>
      <w:pPr>
        <w:pStyle w:val="76"/>
        <w:spacing w:line="360" w:lineRule="auto"/>
        <w:jc w:val="left"/>
        <w:rPr>
          <w:rFonts w:ascii="仿宋_GB2312" w:hAnsi="Baskerville Old Face" w:eastAsia="仿宋_GB2312"/>
          <w:color w:val="0000FF"/>
          <w:sz w:val="24"/>
          <w:szCs w:val="24"/>
        </w:rPr>
      </w:pPr>
    </w:p>
    <w:bookmarkEnd w:id="619"/>
    <w:p>
      <w:pPr>
        <w:pStyle w:val="5"/>
        <w:spacing w:before="0" w:after="0"/>
        <w:ind w:firstLine="0" w:firstLineChars="0"/>
        <w:jc w:val="left"/>
        <w:rPr>
          <w:rFonts w:hAnsi="宋体"/>
          <w:color w:val="000000"/>
          <w:sz w:val="24"/>
          <w:szCs w:val="24"/>
        </w:rPr>
      </w:pPr>
      <w:bookmarkStart w:id="622" w:name="_Toc531359056"/>
      <w:bookmarkStart w:id="623" w:name="_Toc14149"/>
      <w:bookmarkStart w:id="624" w:name="_Toc24936"/>
      <w:bookmarkStart w:id="625" w:name="_Toc100322278"/>
      <w:r>
        <w:rPr>
          <w:rFonts w:hint="eastAsia" w:hAnsi="宋体"/>
          <w:color w:val="000000"/>
          <w:sz w:val="24"/>
          <w:szCs w:val="24"/>
        </w:rPr>
        <w:t>2.1    资信及商务文件封面</w:t>
      </w:r>
      <w:bookmarkEnd w:id="622"/>
      <w:r>
        <w:rPr>
          <w:rFonts w:hint="eastAsia" w:hAnsi="宋体"/>
          <w:color w:val="000000"/>
          <w:sz w:val="24"/>
          <w:szCs w:val="24"/>
        </w:rPr>
        <w:t>格式</w:t>
      </w:r>
      <w:bookmarkEnd w:id="623"/>
      <w:bookmarkEnd w:id="624"/>
      <w:bookmarkEnd w:id="625"/>
    </w:p>
    <w:p>
      <w:pPr>
        <w:pStyle w:val="6"/>
        <w:ind w:firstLine="0"/>
      </w:pPr>
    </w:p>
    <w:p>
      <w:pPr>
        <w:pStyle w:val="6"/>
        <w:spacing w:line="360" w:lineRule="auto"/>
        <w:ind w:firstLine="0"/>
        <w:jc w:val="center"/>
        <w:rPr>
          <w:rFonts w:ascii="宋体" w:hAnsi="宋体"/>
          <w:bCs/>
          <w:color w:val="000000"/>
          <w:sz w:val="24"/>
        </w:rPr>
      </w:pPr>
      <w:r>
        <w:rPr>
          <w:rFonts w:hint="eastAsia" w:ascii="仿宋_GB2312" w:hAnsi="宋体" w:eastAsia="仿宋_GB2312"/>
          <w:b/>
          <w:color w:val="000000"/>
          <w:sz w:val="32"/>
          <w:szCs w:val="32"/>
        </w:rPr>
        <w:t>磋商响应文件</w:t>
      </w:r>
    </w:p>
    <w:tbl>
      <w:tblPr>
        <w:tblStyle w:val="29"/>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磋商响应文件名称：</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资信商务及技术文件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采 购 编 号：</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项 目 名 称：</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标      项：</w:t>
            </w:r>
          </w:p>
        </w:tc>
        <w:tc>
          <w:tcPr>
            <w:tcW w:w="4536" w:type="dxa"/>
            <w:vAlign w:val="center"/>
          </w:tcPr>
          <w:p>
            <w:pPr>
              <w:jc w:val="left"/>
              <w:rPr>
                <w:rFonts w:ascii="仿宋_GB2312" w:hAnsi="宋体" w:eastAsia="仿宋_GB2312"/>
                <w:color w:val="000000"/>
                <w:sz w:val="24"/>
                <w:szCs w:val="24"/>
                <w:u w:val="single"/>
              </w:rPr>
            </w:pPr>
            <w:r>
              <w:rPr>
                <w:rFonts w:hint="eastAsia" w:ascii="仿宋_GB2312" w:hAnsi="宋体" w:eastAsia="仿宋_GB2312"/>
                <w:color w:val="000000"/>
                <w:sz w:val="24"/>
                <w:szCs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p>
        </w:tc>
        <w:tc>
          <w:tcPr>
            <w:tcW w:w="4536" w:type="dxa"/>
            <w:vAlign w:val="center"/>
          </w:tcPr>
          <w:p>
            <w:pPr>
              <w:jc w:val="left"/>
              <w:rPr>
                <w:rFonts w:ascii="仿宋_GB2312" w:eastAsia="仿宋_GB2312"/>
                <w:color w:val="000000"/>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供应商全称（盖章）：</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宋体" w:eastAsia="仿宋_GB2312"/>
                <w:color w:val="000000"/>
                <w:sz w:val="24"/>
                <w:szCs w:val="24"/>
              </w:rPr>
            </w:pPr>
            <w:r>
              <w:rPr>
                <w:rFonts w:hint="eastAsia" w:ascii="仿宋_GB2312" w:hAnsi="宋体" w:eastAsia="仿宋_GB2312"/>
                <w:color w:val="000000"/>
                <w:sz w:val="24"/>
                <w:szCs w:val="24"/>
              </w:rPr>
              <w:t>供应商地址：</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_GB2312" w:hAnsi="宋体" w:eastAsia="仿宋_GB2312"/>
                <w:color w:val="000000"/>
                <w:sz w:val="24"/>
                <w:szCs w:val="24"/>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年  月  日</w:t>
            </w:r>
          </w:p>
        </w:tc>
      </w:tr>
    </w:tbl>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pStyle w:val="5"/>
        <w:spacing w:before="0" w:after="0"/>
        <w:ind w:firstLine="0" w:firstLineChars="0"/>
        <w:jc w:val="left"/>
        <w:rPr>
          <w:rFonts w:hAnsi="宋体"/>
          <w:color w:val="000000"/>
          <w:sz w:val="24"/>
          <w:szCs w:val="24"/>
        </w:rPr>
      </w:pPr>
      <w:bookmarkStart w:id="626" w:name="_Toc19904"/>
      <w:bookmarkStart w:id="627" w:name="_Toc531359057"/>
      <w:bookmarkStart w:id="628" w:name="_Toc25961"/>
      <w:bookmarkStart w:id="629" w:name="_Toc100322279"/>
      <w:r>
        <w:rPr>
          <w:rFonts w:hint="eastAsia" w:hAnsi="宋体"/>
          <w:color w:val="000000"/>
          <w:sz w:val="24"/>
          <w:szCs w:val="24"/>
        </w:rPr>
        <w:t>2.2    资信商务及技术文件目录</w:t>
      </w:r>
      <w:bookmarkEnd w:id="626"/>
      <w:bookmarkEnd w:id="627"/>
      <w:bookmarkEnd w:id="628"/>
      <w:bookmarkEnd w:id="629"/>
    </w:p>
    <w:p>
      <w:pPr>
        <w:pStyle w:val="6"/>
        <w:spacing w:line="360" w:lineRule="auto"/>
        <w:ind w:firstLine="0"/>
        <w:rPr>
          <w:color w:val="000000"/>
        </w:rPr>
      </w:pPr>
    </w:p>
    <w:p>
      <w:pPr>
        <w:pStyle w:val="6"/>
        <w:spacing w:line="360" w:lineRule="auto"/>
        <w:ind w:firstLine="0"/>
        <w:jc w:val="center"/>
        <w:rPr>
          <w:rFonts w:ascii="仿宋_GB2312" w:eastAsia="仿宋_GB2312"/>
          <w:color w:val="000000"/>
          <w:sz w:val="24"/>
        </w:rPr>
      </w:pPr>
      <w:r>
        <w:rPr>
          <w:rFonts w:hint="eastAsia" w:ascii="仿宋_GB2312" w:eastAsia="仿宋_GB2312"/>
          <w:color w:val="000000"/>
          <w:sz w:val="24"/>
          <w:szCs w:val="24"/>
        </w:rPr>
        <w:t>（</w:t>
      </w:r>
      <w:r>
        <w:rPr>
          <w:rFonts w:hint="eastAsia" w:ascii="仿宋_GB2312" w:eastAsia="仿宋_GB2312"/>
          <w:color w:val="000000"/>
          <w:sz w:val="24"/>
        </w:rPr>
        <w:t>格式自行设计）</w:t>
      </w:r>
      <w:bookmarkStart w:id="630" w:name="_Toc531359058"/>
    </w:p>
    <w:p>
      <w:pPr>
        <w:pStyle w:val="6"/>
        <w:spacing w:line="360" w:lineRule="auto"/>
        <w:ind w:firstLine="0"/>
        <w:jc w:val="left"/>
        <w:rPr>
          <w:rFonts w:ascii="仿宋_GB2312" w:eastAsia="仿宋_GB2312"/>
          <w:color w:val="000000"/>
          <w:sz w:val="24"/>
        </w:rPr>
      </w:pPr>
      <w:r>
        <w:rPr>
          <w:rFonts w:hint="eastAsia" w:ascii="仿宋_GB2312" w:eastAsia="仿宋_GB2312"/>
          <w:color w:val="000000"/>
          <w:sz w:val="24"/>
        </w:rPr>
        <w:br w:type="page"/>
      </w:r>
    </w:p>
    <w:p>
      <w:pPr>
        <w:pStyle w:val="5"/>
        <w:spacing w:before="0" w:after="0"/>
        <w:ind w:firstLine="0" w:firstLineChars="0"/>
        <w:jc w:val="left"/>
        <w:rPr>
          <w:rFonts w:hAnsi="宋体"/>
          <w:color w:val="000000"/>
          <w:sz w:val="24"/>
          <w:szCs w:val="24"/>
        </w:rPr>
      </w:pPr>
      <w:bookmarkStart w:id="631" w:name="_Toc100322280"/>
      <w:bookmarkStart w:id="632" w:name="_Toc21627"/>
      <w:bookmarkStart w:id="633" w:name="_Toc13488"/>
      <w:r>
        <w:rPr>
          <w:rFonts w:hint="eastAsia" w:hAnsi="宋体"/>
          <w:color w:val="000000"/>
          <w:sz w:val="24"/>
          <w:szCs w:val="24"/>
        </w:rPr>
        <w:t xml:space="preserve">2.3    </w:t>
      </w:r>
      <w:bookmarkEnd w:id="620"/>
      <w:bookmarkEnd w:id="621"/>
      <w:r>
        <w:rPr>
          <w:rFonts w:hint="eastAsia" w:hAnsi="宋体"/>
          <w:color w:val="000000"/>
          <w:sz w:val="24"/>
          <w:szCs w:val="24"/>
        </w:rPr>
        <w:t>磋商响应函</w:t>
      </w:r>
      <w:bookmarkEnd w:id="630"/>
      <w:r>
        <w:rPr>
          <w:rFonts w:hint="eastAsia" w:hAnsi="宋体"/>
          <w:color w:val="000000"/>
          <w:sz w:val="24"/>
          <w:szCs w:val="24"/>
        </w:rPr>
        <w:t>格式</w:t>
      </w:r>
      <w:bookmarkEnd w:id="631"/>
      <w:bookmarkEnd w:id="632"/>
      <w:bookmarkEnd w:id="633"/>
    </w:p>
    <w:p>
      <w:pPr>
        <w:pStyle w:val="6"/>
        <w:spacing w:line="360" w:lineRule="auto"/>
        <w:ind w:firstLine="0"/>
        <w:jc w:val="center"/>
        <w:rPr>
          <w:rFonts w:ascii="仿宋_GB2312" w:hAnsi="宋体" w:eastAsia="仿宋_GB2312"/>
          <w:b/>
          <w:color w:val="000000"/>
          <w:sz w:val="32"/>
          <w:szCs w:val="32"/>
        </w:rPr>
      </w:pPr>
      <w:r>
        <w:rPr>
          <w:rFonts w:hint="eastAsia" w:ascii="仿宋_GB2312" w:hAnsi="宋体" w:eastAsia="仿宋_GB2312"/>
          <w:b/>
          <w:color w:val="000000"/>
          <w:sz w:val="32"/>
          <w:szCs w:val="32"/>
        </w:rPr>
        <w:t>磋商响应函</w:t>
      </w:r>
    </w:p>
    <w:p>
      <w:pPr>
        <w:pStyle w:val="50"/>
        <w:tabs>
          <w:tab w:val="left" w:pos="0"/>
        </w:tabs>
        <w:spacing w:line="360" w:lineRule="auto"/>
        <w:rPr>
          <w:rFonts w:ascii="仿宋_GB2312" w:hAnsi="宋体" w:eastAsia="仿宋_GB2312"/>
          <w:color w:val="000000"/>
          <w:sz w:val="24"/>
        </w:rPr>
      </w:pPr>
      <w:r>
        <w:rPr>
          <w:rFonts w:hint="eastAsia" w:ascii="仿宋_GB2312" w:hAnsi="宋体" w:eastAsia="仿宋_GB2312"/>
          <w:color w:val="000000"/>
          <w:sz w:val="24"/>
        </w:rPr>
        <w:t>致：</w:t>
      </w:r>
      <w:r>
        <w:rPr>
          <w:rFonts w:hint="eastAsia" w:ascii="仿宋_GB2312" w:hAnsi="宋体" w:eastAsia="仿宋_GB2312"/>
          <w:color w:val="000000"/>
          <w:sz w:val="24"/>
          <w:u w:val="single"/>
        </w:rPr>
        <w:t>（采购人名称）</w:t>
      </w:r>
      <w:r>
        <w:rPr>
          <w:rFonts w:hint="eastAsia" w:ascii="仿宋_GB2312" w:hAnsi="宋体" w:eastAsia="仿宋_GB2312"/>
          <w:color w:val="000000"/>
          <w:sz w:val="24"/>
        </w:rPr>
        <w:t>：</w:t>
      </w:r>
    </w:p>
    <w:p>
      <w:pPr>
        <w:pStyle w:val="50"/>
        <w:tabs>
          <w:tab w:val="left" w:pos="0"/>
        </w:tabs>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根据贵方</w:t>
      </w:r>
      <w:r>
        <w:rPr>
          <w:rFonts w:hint="eastAsia" w:ascii="仿宋_GB2312" w:hAnsi="宋体" w:eastAsia="仿宋_GB2312"/>
          <w:color w:val="000000"/>
          <w:sz w:val="24"/>
          <w:szCs w:val="21"/>
          <w:u w:val="single"/>
        </w:rPr>
        <w:t xml:space="preserve">（项目名称）（项目编号）（标项） </w:t>
      </w:r>
      <w:r>
        <w:rPr>
          <w:rFonts w:hint="eastAsia" w:ascii="仿宋_GB2312" w:hAnsi="宋体" w:eastAsia="仿宋_GB2312"/>
          <w:color w:val="000000"/>
          <w:sz w:val="24"/>
          <w:szCs w:val="21"/>
        </w:rPr>
        <w:t>的磋商文件要求，正式授权下述签字人</w:t>
      </w:r>
      <w:r>
        <w:rPr>
          <w:rFonts w:hint="eastAsia" w:ascii="仿宋_GB2312" w:hAnsi="宋体" w:eastAsia="仿宋_GB2312"/>
          <w:color w:val="000000"/>
          <w:sz w:val="24"/>
          <w:szCs w:val="21"/>
          <w:u w:val="single"/>
        </w:rPr>
        <w:t>（姓名和职务）</w:t>
      </w:r>
      <w:r>
        <w:rPr>
          <w:rFonts w:hint="eastAsia" w:ascii="仿宋_GB2312" w:hAnsi="宋体" w:eastAsia="仿宋_GB2312"/>
          <w:color w:val="000000"/>
          <w:sz w:val="24"/>
          <w:szCs w:val="21"/>
        </w:rPr>
        <w:t>全权代表供应商</w:t>
      </w:r>
      <w:r>
        <w:rPr>
          <w:rFonts w:hint="eastAsia" w:ascii="仿宋_GB2312" w:hAnsi="宋体" w:eastAsia="仿宋_GB2312"/>
          <w:color w:val="000000"/>
          <w:sz w:val="24"/>
          <w:szCs w:val="21"/>
          <w:u w:val="single"/>
        </w:rPr>
        <w:t>（供应商全称）</w:t>
      </w:r>
      <w:r>
        <w:rPr>
          <w:rFonts w:hint="eastAsia" w:ascii="仿宋_GB2312" w:hAnsi="宋体" w:eastAsia="仿宋_GB2312"/>
          <w:color w:val="000000"/>
          <w:sz w:val="24"/>
          <w:szCs w:val="21"/>
        </w:rPr>
        <w:t>参加贵方组织的有关采购活动，并提交下述文件：</w:t>
      </w:r>
    </w:p>
    <w:p>
      <w:pPr>
        <w:pStyle w:val="50"/>
        <w:tabs>
          <w:tab w:val="left" w:pos="0"/>
        </w:tabs>
        <w:spacing w:line="360" w:lineRule="auto"/>
        <w:ind w:firstLine="480" w:firstLineChars="200"/>
        <w:rPr>
          <w:rFonts w:ascii="仿宋_GB2312" w:hAnsi="宋体" w:eastAsia="仿宋_GB2312"/>
          <w:color w:val="0000FF"/>
          <w:sz w:val="24"/>
          <w:szCs w:val="21"/>
        </w:rPr>
      </w:pPr>
      <w:r>
        <w:rPr>
          <w:rFonts w:hint="eastAsia" w:ascii="仿宋_GB2312" w:hAnsi="宋体" w:eastAsia="仿宋_GB2312"/>
          <w:color w:val="0000FF"/>
          <w:sz w:val="24"/>
          <w:szCs w:val="21"/>
        </w:rPr>
        <w:t>政府采购云系统提交电子加密磋商响应文件</w:t>
      </w:r>
      <w:r>
        <w:rPr>
          <w:rFonts w:hint="eastAsia" w:ascii="仿宋_GB2312" w:hAnsi="宋体" w:eastAsia="仿宋_GB2312"/>
          <w:color w:val="0000FF"/>
          <w:sz w:val="24"/>
          <w:szCs w:val="21"/>
          <w:u w:val="single"/>
        </w:rPr>
        <w:t xml:space="preserve">   </w:t>
      </w:r>
      <w:r>
        <w:rPr>
          <w:rFonts w:hint="eastAsia" w:ascii="仿宋_GB2312" w:hAnsi="宋体" w:eastAsia="仿宋_GB2312"/>
          <w:color w:val="0000FF"/>
          <w:sz w:val="24"/>
          <w:szCs w:val="21"/>
        </w:rPr>
        <w:t>份；</w:t>
      </w:r>
    </w:p>
    <w:p>
      <w:pPr>
        <w:pStyle w:val="50"/>
        <w:tabs>
          <w:tab w:val="left" w:pos="0"/>
        </w:tabs>
        <w:spacing w:line="360" w:lineRule="auto"/>
        <w:ind w:firstLine="480" w:firstLineChars="200"/>
        <w:rPr>
          <w:rFonts w:ascii="仿宋_GB2312" w:hAnsi="宋体" w:eastAsia="仿宋_GB2312"/>
          <w:color w:val="0000FF"/>
          <w:sz w:val="24"/>
          <w:szCs w:val="21"/>
        </w:rPr>
      </w:pPr>
      <w:r>
        <w:rPr>
          <w:rFonts w:hint="eastAsia" w:ascii="仿宋_GB2312" w:hAnsi="仿宋" w:eastAsia="仿宋_GB2312"/>
          <w:color w:val="0000FF"/>
          <w:sz w:val="24"/>
          <w:szCs w:val="24"/>
        </w:rPr>
        <w:t>通过电子邮件提交备份电子磋商响应文件（打包压缩加密）</w:t>
      </w:r>
      <w:r>
        <w:rPr>
          <w:rFonts w:hint="eastAsia" w:ascii="仿宋_GB2312" w:hAnsi="宋体" w:eastAsia="仿宋_GB2312"/>
          <w:color w:val="0000FF"/>
          <w:sz w:val="24"/>
          <w:szCs w:val="21"/>
          <w:u w:val="single"/>
        </w:rPr>
        <w:t xml:space="preserve">   </w:t>
      </w:r>
      <w:r>
        <w:rPr>
          <w:rFonts w:hint="eastAsia" w:ascii="仿宋_GB2312" w:hAnsi="宋体" w:eastAsia="仿宋_GB2312"/>
          <w:color w:val="0000FF"/>
          <w:sz w:val="24"/>
          <w:szCs w:val="21"/>
        </w:rPr>
        <w:t>份；</w:t>
      </w:r>
    </w:p>
    <w:p>
      <w:pPr>
        <w:pStyle w:val="50"/>
        <w:tabs>
          <w:tab w:val="left" w:pos="0"/>
        </w:tabs>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据此函我方就本次响应有关事项郑重承诺如下：</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1、我方向贵方提交的所有磋商响应文件、资料都是准确的和真实的。</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2、我方承诺已经具备《中华人民共和国政府采购法》、《中华人民共和国政府采购法实施条例》中规定的参加政府采购活动的供应商应当具备的条件，并真实提供相关材料。</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3、如果我方成交，将派出</w:t>
      </w:r>
      <w:r>
        <w:rPr>
          <w:rFonts w:hint="eastAsia" w:ascii="仿宋_GB2312" w:hAnsi="宋体" w:eastAsia="仿宋_GB2312"/>
          <w:color w:val="000000"/>
          <w:sz w:val="24"/>
          <w:szCs w:val="21"/>
          <w:u w:val="single"/>
        </w:rPr>
        <w:t>（姓名及身份证号码），</w:t>
      </w:r>
      <w:r>
        <w:rPr>
          <w:rFonts w:hint="eastAsia" w:ascii="仿宋_GB2312" w:hAnsi="宋体" w:eastAsia="仿宋_GB2312"/>
          <w:color w:val="000000"/>
          <w:sz w:val="24"/>
          <w:szCs w:val="21"/>
        </w:rPr>
        <w:t>作为本项目与采购单位联系的项目实施负责人，联系手机号码：</w:t>
      </w:r>
      <w:r>
        <w:rPr>
          <w:rFonts w:hint="eastAsia" w:ascii="仿宋_GB2312" w:hAnsi="宋体" w:eastAsia="仿宋_GB2312"/>
          <w:color w:val="000000"/>
          <w:sz w:val="24"/>
          <w:szCs w:val="21"/>
          <w:u w:val="single"/>
        </w:rPr>
        <w:t xml:space="preserve">            </w:t>
      </w:r>
      <w:r>
        <w:rPr>
          <w:rFonts w:hint="eastAsia" w:ascii="仿宋_GB2312" w:hAnsi="宋体" w:eastAsia="仿宋_GB2312"/>
          <w:color w:val="000000"/>
          <w:sz w:val="24"/>
          <w:szCs w:val="21"/>
        </w:rPr>
        <w:t>。在项目实施过程中，并承诺项目实施负责人不更换，若确需要更换的，书面征得采购人同意后才准予更换。</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4、我方的磋商有效期自在开标日起</w:t>
      </w:r>
      <w:r>
        <w:rPr>
          <w:rFonts w:hint="eastAsia" w:ascii="仿宋_GB2312" w:hAnsi="宋体" w:eastAsia="仿宋_GB2312"/>
          <w:color w:val="000000"/>
          <w:sz w:val="24"/>
          <w:szCs w:val="21"/>
          <w:u w:val="single"/>
        </w:rPr>
        <w:t xml:space="preserve">     </w:t>
      </w:r>
      <w:r>
        <w:rPr>
          <w:rFonts w:hint="eastAsia" w:ascii="仿宋_GB2312" w:hAnsi="宋体" w:eastAsia="仿宋_GB2312"/>
          <w:color w:val="000000"/>
          <w:sz w:val="24"/>
          <w:szCs w:val="21"/>
        </w:rPr>
        <w:t>天内有效。如果在开标后规定的磋商有效期内撤回响应，贵方可按相关规定处理我方。</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5、我方在响应之前已经与贵方进行了充分的沟通，完全理解并接受磋商文件的各项规定和要求，对磋商文件的合理性、合法性不再有异议。</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我方愿意向贵方提供真实完整的任何与该项响应有关的数据、情况和技术资料。若贵方需要，我方愿意提供我方作出的一切承诺的证明材料。</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6、我方已详细审核全部磋商文件，包括磋商文件的澄清或修改文件（如有的话）、参考资料及有关附件，已经了解我方对于磋商文件、采购过程、采购结果有依法进行询问、质疑、投诉的权利及相关渠道和要求。</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7、我方不是采购人的附属机构，并未为本项目提供整体设计、规范编制或者项目管理、监理、监测等服务。</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（一）提供虚假材料谋取中标、成交的；</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（二）采取不正当手段诋毁、排挤其他供应商的；</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（三）与采购人、其它供应商或者采购代理机构恶意串通的；</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（四）向采购人、采购代理机构行贿或者提供其他不正当利益的；</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（五）在采购采购过程中与采购人进行协商谈判的；</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（六）拒绝有关部门监督检查或提供虚假情况的。</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9、如成交，本磋商响应文件至本项目合同履行完毕止均保持有效，我方将按磋商文件及政府采购法律、法规的规定履行合同责任和义务。</w:t>
      </w:r>
    </w:p>
    <w:p>
      <w:pPr>
        <w:pStyle w:val="50"/>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10、以上事项如有虚假或隐瞒，我方愿意承担一切不利后果，并不再寻求任何旨在减轻或免除法律责任。</w:t>
      </w:r>
    </w:p>
    <w:p>
      <w:pPr>
        <w:pStyle w:val="50"/>
        <w:spacing w:line="360" w:lineRule="auto"/>
        <w:ind w:firstLine="480"/>
        <w:rPr>
          <w:rFonts w:ascii="仿宋_GB2312" w:hAnsi="宋体" w:eastAsia="仿宋_GB2312"/>
          <w:color w:val="000000"/>
          <w:sz w:val="24"/>
          <w:szCs w:val="21"/>
        </w:rPr>
      </w:pPr>
      <w:r>
        <w:rPr>
          <w:rFonts w:hint="eastAsia" w:ascii="仿宋_GB2312" w:hAnsi="宋体" w:eastAsia="仿宋_GB2312"/>
          <w:color w:val="000000"/>
          <w:sz w:val="24"/>
          <w:szCs w:val="21"/>
        </w:rPr>
        <w:t>与本次响应有关的一切正式往来信函请寄：</w:t>
      </w:r>
    </w:p>
    <w:p>
      <w:pPr>
        <w:pStyle w:val="50"/>
        <w:spacing w:line="360" w:lineRule="auto"/>
        <w:ind w:firstLine="480"/>
        <w:rPr>
          <w:rFonts w:ascii="仿宋_GB2312" w:hAnsi="宋体" w:eastAsia="仿宋_GB2312"/>
          <w:color w:val="000000"/>
          <w:sz w:val="24"/>
          <w:szCs w:val="21"/>
        </w:rPr>
      </w:pPr>
      <w:r>
        <w:rPr>
          <w:rFonts w:hint="eastAsia" w:ascii="仿宋_GB2312" w:hAnsi="宋体" w:eastAsia="仿宋_GB2312"/>
          <w:color w:val="000000"/>
          <w:sz w:val="24"/>
          <w:szCs w:val="21"/>
        </w:rPr>
        <w:t>地址：</w:t>
      </w:r>
      <w:r>
        <w:rPr>
          <w:rFonts w:hint="eastAsia" w:ascii="仿宋_GB2312" w:eastAsia="仿宋_GB2312"/>
          <w:color w:val="000000"/>
          <w:spacing w:val="20"/>
          <w:sz w:val="24"/>
          <w:u w:val="single"/>
        </w:rPr>
        <w:t xml:space="preserve">             </w:t>
      </w:r>
      <w:r>
        <w:rPr>
          <w:rFonts w:hint="eastAsia" w:ascii="仿宋_GB2312" w:hAnsi="宋体" w:eastAsia="仿宋_GB2312"/>
          <w:color w:val="000000"/>
          <w:sz w:val="24"/>
          <w:szCs w:val="21"/>
        </w:rPr>
        <w:t xml:space="preserve">     邮编：</w:t>
      </w:r>
      <w:r>
        <w:rPr>
          <w:rFonts w:hint="eastAsia" w:ascii="仿宋_GB2312" w:eastAsia="仿宋_GB2312"/>
          <w:color w:val="000000"/>
          <w:spacing w:val="20"/>
          <w:sz w:val="24"/>
          <w:u w:val="single"/>
        </w:rPr>
        <w:t xml:space="preserve">           </w:t>
      </w:r>
      <w:r>
        <w:rPr>
          <w:rFonts w:hint="eastAsia" w:ascii="仿宋_GB2312" w:hAnsi="宋体" w:eastAsia="仿宋_GB2312"/>
          <w:color w:val="000000"/>
          <w:sz w:val="24"/>
          <w:szCs w:val="21"/>
        </w:rPr>
        <w:t>　</w:t>
      </w:r>
    </w:p>
    <w:p>
      <w:pPr>
        <w:pStyle w:val="12"/>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电话：</w:t>
      </w:r>
      <w:r>
        <w:rPr>
          <w:rFonts w:hint="eastAsia" w:ascii="仿宋_GB2312" w:eastAsia="仿宋_GB2312"/>
          <w:color w:val="000000"/>
          <w:spacing w:val="20"/>
          <w:sz w:val="24"/>
          <w:u w:val="single"/>
        </w:rPr>
        <w:t xml:space="preserve">             </w:t>
      </w:r>
      <w:r>
        <w:rPr>
          <w:rFonts w:hint="eastAsia" w:ascii="仿宋_GB2312" w:hAnsi="宋体" w:eastAsia="仿宋_GB2312"/>
          <w:color w:val="000000"/>
          <w:sz w:val="24"/>
          <w:szCs w:val="21"/>
        </w:rPr>
        <w:t xml:space="preserve">     传真：</w:t>
      </w:r>
      <w:r>
        <w:rPr>
          <w:rFonts w:hint="eastAsia" w:ascii="仿宋_GB2312" w:eastAsia="仿宋_GB2312"/>
          <w:color w:val="000000"/>
          <w:spacing w:val="20"/>
          <w:sz w:val="24"/>
          <w:u w:val="single"/>
        </w:rPr>
        <w:t xml:space="preserve">           </w:t>
      </w:r>
    </w:p>
    <w:p>
      <w:pPr>
        <w:pStyle w:val="52"/>
        <w:spacing w:line="360" w:lineRule="auto"/>
        <w:rPr>
          <w:rFonts w:ascii="仿宋_GB2312" w:eastAsia="仿宋_GB2312"/>
          <w:bCs/>
          <w:color w:val="000000"/>
          <w:sz w:val="24"/>
        </w:rPr>
      </w:pPr>
    </w:p>
    <w:p>
      <w:pPr>
        <w:pStyle w:val="53"/>
        <w:spacing w:line="360" w:lineRule="auto"/>
        <w:rPr>
          <w:rFonts w:ascii="仿宋_GB2312" w:hAnsi="Times New Roman" w:eastAsia="仿宋_GB2312"/>
          <w:color w:val="000000"/>
          <w:sz w:val="24"/>
        </w:rPr>
      </w:pPr>
    </w:p>
    <w:p>
      <w:pPr>
        <w:pStyle w:val="49"/>
        <w:wordWrap w:val="0"/>
        <w:spacing w:line="360" w:lineRule="auto"/>
        <w:ind w:left="210" w:firstLine="480"/>
        <w:jc w:val="right"/>
        <w:rPr>
          <w:rFonts w:ascii="仿宋_GB2312" w:hAnsi="Courier New" w:eastAsia="仿宋_GB2312"/>
          <w:color w:val="000000"/>
          <w:spacing w:val="20"/>
          <w:sz w:val="24"/>
          <w:u w:val="single"/>
        </w:rPr>
      </w:pPr>
    </w:p>
    <w:p>
      <w:pPr>
        <w:pStyle w:val="49"/>
        <w:wordWrap w:val="0"/>
        <w:spacing w:line="360" w:lineRule="auto"/>
        <w:ind w:left="210" w:firstLine="480"/>
        <w:jc w:val="right"/>
        <w:rPr>
          <w:rFonts w:ascii="仿宋_GB2312" w:hAnsi="Courier New" w:eastAsia="仿宋_GB2312"/>
          <w:color w:val="000000"/>
          <w:sz w:val="24"/>
          <w:u w:val="single"/>
        </w:rPr>
      </w:pPr>
      <w:r>
        <w:rPr>
          <w:rFonts w:hint="eastAsia" w:ascii="仿宋_GB2312" w:hAnsi="Courier New" w:eastAsia="仿宋_GB2312"/>
          <w:color w:val="000000"/>
          <w:sz w:val="24"/>
        </w:rPr>
        <w:t>供应商盖章：</w:t>
      </w:r>
      <w:r>
        <w:rPr>
          <w:rFonts w:hint="eastAsia" w:ascii="仿宋_GB2312" w:hAnsi="Courier New" w:eastAsia="仿宋_GB2312"/>
          <w:color w:val="000000"/>
          <w:sz w:val="24"/>
          <w:u w:val="single"/>
        </w:rPr>
        <w:t xml:space="preserve">               </w:t>
      </w:r>
    </w:p>
    <w:p>
      <w:pPr>
        <w:pStyle w:val="49"/>
        <w:wordWrap w:val="0"/>
        <w:spacing w:line="360" w:lineRule="auto"/>
        <w:ind w:left="210" w:firstLine="480"/>
        <w:jc w:val="right"/>
        <w:rPr>
          <w:rFonts w:ascii="仿宋_GB2312" w:hAnsi="Courier New" w:eastAsia="仿宋_GB2312"/>
          <w:color w:val="000000"/>
          <w:sz w:val="24"/>
          <w:u w:val="single"/>
        </w:rPr>
      </w:pPr>
      <w:r>
        <w:rPr>
          <w:rFonts w:hint="eastAsia" w:ascii="仿宋_GB2312" w:hAnsi="Courier New" w:eastAsia="仿宋_GB2312"/>
          <w:color w:val="000000"/>
          <w:sz w:val="24"/>
        </w:rPr>
        <w:t>日      期：</w:t>
      </w:r>
      <w:r>
        <w:rPr>
          <w:rFonts w:hint="eastAsia" w:ascii="仿宋_GB2312" w:hAnsi="Courier New" w:eastAsia="仿宋_GB2312"/>
          <w:color w:val="000000"/>
          <w:sz w:val="24"/>
          <w:u w:val="single"/>
        </w:rPr>
        <w:t xml:space="preserve">               </w:t>
      </w:r>
    </w:p>
    <w:p>
      <w:pPr>
        <w:pStyle w:val="49"/>
        <w:spacing w:line="360" w:lineRule="auto"/>
        <w:ind w:left="210"/>
        <w:jc w:val="left"/>
        <w:rPr>
          <w:rFonts w:ascii="仿宋_GB2312" w:hAnsi="Courier New" w:eastAsia="仿宋_GB2312"/>
          <w:color w:val="000000"/>
          <w:spacing w:val="20"/>
          <w:sz w:val="24"/>
          <w:u w:val="single"/>
        </w:rPr>
      </w:pPr>
    </w:p>
    <w:p>
      <w:pPr>
        <w:pStyle w:val="50"/>
        <w:spacing w:line="360" w:lineRule="auto"/>
        <w:rPr>
          <w:rFonts w:ascii="仿宋_GB2312" w:hAnsi="宋体" w:eastAsia="仿宋_GB2312"/>
          <w:color w:val="000000"/>
          <w:sz w:val="24"/>
          <w:szCs w:val="21"/>
        </w:rPr>
      </w:pPr>
    </w:p>
    <w:p>
      <w:pPr>
        <w:pStyle w:val="50"/>
        <w:spacing w:line="360" w:lineRule="auto"/>
        <w:rPr>
          <w:rFonts w:ascii="仿宋_GB2312" w:hAnsi="宋体" w:eastAsia="仿宋_GB2312"/>
          <w:color w:val="000000"/>
          <w:sz w:val="24"/>
          <w:szCs w:val="21"/>
        </w:rPr>
      </w:pPr>
      <w:r>
        <w:rPr>
          <w:rFonts w:hint="eastAsia" w:ascii="仿宋_GB2312" w:hAnsi="宋体" w:eastAsia="仿宋_GB2312"/>
          <w:color w:val="000000"/>
          <w:sz w:val="24"/>
          <w:szCs w:val="21"/>
        </w:rPr>
        <w:t>注：按照本声明书要求填报。</w:t>
      </w:r>
    </w:p>
    <w:p>
      <w:pPr>
        <w:pStyle w:val="50"/>
        <w:spacing w:line="360" w:lineRule="auto"/>
        <w:rPr>
          <w:rFonts w:ascii="仿宋_GB2312" w:hAnsi="宋体" w:eastAsia="仿宋_GB2312"/>
          <w:color w:val="000000"/>
          <w:sz w:val="24"/>
          <w:szCs w:val="21"/>
        </w:rPr>
      </w:pPr>
      <w:r>
        <w:rPr>
          <w:rFonts w:hint="eastAsia" w:ascii="仿宋_GB2312" w:hAnsi="宋体" w:eastAsia="仿宋_GB2312"/>
          <w:color w:val="000000"/>
          <w:sz w:val="24"/>
          <w:szCs w:val="21"/>
        </w:rPr>
        <w:br w:type="page"/>
      </w:r>
    </w:p>
    <w:p>
      <w:pPr>
        <w:pStyle w:val="5"/>
        <w:spacing w:before="0" w:after="0"/>
        <w:ind w:firstLine="0" w:firstLineChars="0"/>
        <w:jc w:val="left"/>
        <w:rPr>
          <w:rFonts w:hAnsi="宋体"/>
          <w:color w:val="000000"/>
          <w:sz w:val="24"/>
          <w:szCs w:val="24"/>
        </w:rPr>
      </w:pPr>
      <w:bookmarkStart w:id="634" w:name="_Toc531359060"/>
      <w:bookmarkStart w:id="635" w:name="_Toc100322281"/>
      <w:bookmarkStart w:id="636" w:name="_Toc17846"/>
      <w:bookmarkStart w:id="637" w:name="_Toc29876"/>
      <w:bookmarkStart w:id="638" w:name="_Toc493956063"/>
      <w:bookmarkStart w:id="639" w:name="_Toc530551887"/>
      <w:r>
        <w:rPr>
          <w:rFonts w:hint="eastAsia" w:hAnsi="宋体"/>
          <w:color w:val="000000"/>
          <w:sz w:val="24"/>
          <w:szCs w:val="24"/>
        </w:rPr>
        <w:t>2.4    类似案例成功的业绩</w:t>
      </w:r>
      <w:bookmarkEnd w:id="634"/>
      <w:r>
        <w:rPr>
          <w:rFonts w:hint="eastAsia" w:hAnsi="宋体"/>
          <w:color w:val="000000"/>
          <w:sz w:val="24"/>
          <w:szCs w:val="24"/>
        </w:rPr>
        <w:t>格式</w:t>
      </w:r>
      <w:bookmarkEnd w:id="635"/>
      <w:bookmarkEnd w:id="636"/>
      <w:bookmarkEnd w:id="637"/>
    </w:p>
    <w:p>
      <w:pPr>
        <w:pStyle w:val="6"/>
        <w:ind w:firstLine="0"/>
        <w:jc w:val="center"/>
        <w:rPr>
          <w:rFonts w:ascii="仿宋_GB2312" w:hAnsi="宋体" w:eastAsia="仿宋_GB2312"/>
          <w:b/>
          <w:color w:val="000000"/>
          <w:sz w:val="32"/>
          <w:szCs w:val="32"/>
        </w:rPr>
      </w:pPr>
      <w:r>
        <w:rPr>
          <w:rFonts w:hint="eastAsia" w:ascii="仿宋_GB2312" w:hAnsi="宋体" w:eastAsia="仿宋_GB2312"/>
          <w:b/>
          <w:color w:val="000000"/>
          <w:sz w:val="32"/>
          <w:szCs w:val="32"/>
        </w:rPr>
        <w:t>类似案例成功的业绩（若有）</w:t>
      </w:r>
    </w:p>
    <w:p>
      <w:pPr>
        <w:pStyle w:val="20"/>
        <w:snapToGrid w:val="0"/>
        <w:ind w:left="480" w:hanging="480"/>
        <w:jc w:val="center"/>
        <w:rPr>
          <w:rFonts w:ascii="仿宋_GB2312" w:hAnsi="宋体" w:eastAsia="仿宋_GB2312"/>
          <w:color w:val="000000"/>
          <w:sz w:val="24"/>
        </w:rPr>
      </w:pPr>
      <w:r>
        <w:rPr>
          <w:rFonts w:hint="eastAsia" w:ascii="仿宋_GB2312" w:hAnsi="宋体" w:eastAsia="仿宋_GB2312"/>
          <w:color w:val="000000"/>
          <w:sz w:val="24"/>
        </w:rPr>
        <w:t>供应商类似项目实施情况一览表</w:t>
      </w:r>
    </w:p>
    <w:tbl>
      <w:tblPr>
        <w:tblStyle w:val="29"/>
        <w:tblW w:w="48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766"/>
        <w:gridCol w:w="1156"/>
        <w:gridCol w:w="634"/>
        <w:gridCol w:w="1028"/>
        <w:gridCol w:w="1209"/>
        <w:gridCol w:w="1293"/>
        <w:gridCol w:w="1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8"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463"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color w:val="000000"/>
                <w:sz w:val="24"/>
                <w:szCs w:val="24"/>
              </w:rPr>
            </w:pPr>
            <w:r>
              <w:rPr>
                <w:rFonts w:hint="eastAsia" w:ascii="仿宋_GB2312" w:hAnsi="宋体" w:eastAsia="仿宋_GB2312"/>
                <w:color w:val="000000"/>
                <w:sz w:val="24"/>
                <w:szCs w:val="24"/>
              </w:rPr>
              <w:t>采购人名称</w:t>
            </w:r>
          </w:p>
        </w:tc>
        <w:tc>
          <w:tcPr>
            <w:tcW w:w="697"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color w:val="000000"/>
                <w:sz w:val="24"/>
                <w:szCs w:val="24"/>
              </w:rPr>
            </w:pPr>
            <w:r>
              <w:rPr>
                <w:rFonts w:hint="eastAsia" w:ascii="仿宋_GB2312" w:hAnsi="宋体" w:eastAsia="仿宋_GB2312"/>
                <w:color w:val="000000"/>
                <w:sz w:val="24"/>
                <w:szCs w:val="24"/>
              </w:rPr>
              <w:t>产品或项目名称</w:t>
            </w:r>
          </w:p>
        </w:tc>
        <w:tc>
          <w:tcPr>
            <w:tcW w:w="384"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color w:val="000000"/>
                <w:sz w:val="24"/>
                <w:szCs w:val="24"/>
              </w:rPr>
            </w:pPr>
            <w:r>
              <w:rPr>
                <w:rFonts w:hint="eastAsia" w:ascii="仿宋_GB2312" w:hAnsi="宋体" w:eastAsia="仿宋_GB2312"/>
                <w:color w:val="000000"/>
                <w:sz w:val="24"/>
                <w:szCs w:val="24"/>
              </w:rPr>
              <w:t>采购数量</w:t>
            </w:r>
          </w:p>
        </w:tc>
        <w:tc>
          <w:tcPr>
            <w:tcW w:w="620"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color w:val="000000"/>
                <w:sz w:val="24"/>
                <w:szCs w:val="24"/>
              </w:rPr>
            </w:pPr>
            <w:r>
              <w:rPr>
                <w:rFonts w:hint="eastAsia" w:ascii="仿宋_GB2312" w:hAnsi="宋体" w:eastAsia="仿宋_GB2312"/>
                <w:color w:val="000000"/>
                <w:sz w:val="24"/>
                <w:szCs w:val="24"/>
              </w:rPr>
              <w:t>合同金额</w:t>
            </w:r>
          </w:p>
          <w:p>
            <w:pPr>
              <w:snapToGrid w:val="0"/>
              <w:ind w:left="-78" w:leftChars="-37" w:right="-44" w:rightChars="-21"/>
              <w:jc w:val="center"/>
              <w:rPr>
                <w:rFonts w:ascii="仿宋_GB2312" w:hAnsi="宋体" w:eastAsia="仿宋_GB2312"/>
                <w:color w:val="000000"/>
                <w:sz w:val="24"/>
                <w:szCs w:val="24"/>
              </w:rPr>
            </w:pPr>
            <w:r>
              <w:rPr>
                <w:rFonts w:hint="eastAsia" w:ascii="仿宋_GB2312" w:hAnsi="宋体" w:eastAsia="仿宋_GB2312"/>
                <w:color w:val="000000"/>
                <w:sz w:val="24"/>
                <w:szCs w:val="24"/>
              </w:rPr>
              <w:t>（万元）</w:t>
            </w:r>
          </w:p>
        </w:tc>
        <w:tc>
          <w:tcPr>
            <w:tcW w:w="729"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color w:val="000000"/>
                <w:sz w:val="24"/>
                <w:szCs w:val="24"/>
              </w:rPr>
            </w:pPr>
            <w:r>
              <w:rPr>
                <w:rFonts w:hint="eastAsia" w:ascii="仿宋_GB2312" w:hAnsi="宋体" w:eastAsia="仿宋_GB2312"/>
                <w:color w:val="000000"/>
                <w:sz w:val="24"/>
                <w:szCs w:val="24"/>
              </w:rPr>
              <w:t>签约及完成日期</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color w:val="000000"/>
                <w:sz w:val="24"/>
                <w:szCs w:val="24"/>
              </w:rPr>
            </w:pPr>
            <w:r>
              <w:rPr>
                <w:rFonts w:hint="eastAsia" w:ascii="仿宋_GB2312" w:hAnsi="宋体" w:eastAsia="仿宋_GB2312"/>
                <w:color w:val="000000"/>
                <w:sz w:val="24"/>
                <w:szCs w:val="24"/>
              </w:rPr>
              <w:t>附件页码</w:t>
            </w:r>
          </w:p>
        </w:tc>
        <w:tc>
          <w:tcPr>
            <w:tcW w:w="940"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color w:val="000000"/>
                <w:sz w:val="24"/>
                <w:szCs w:val="24"/>
              </w:rPr>
            </w:pPr>
            <w:r>
              <w:rPr>
                <w:rFonts w:hint="eastAsia" w:ascii="仿宋_GB2312" w:hAnsi="宋体" w:eastAsia="仿宋_GB2312"/>
                <w:color w:val="000000"/>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z w:val="24"/>
                <w:szCs w:val="24"/>
              </w:rPr>
            </w:pP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合同</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szCs w:val="24"/>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szCs w:val="24"/>
              </w:rPr>
            </w:pP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szCs w:val="24"/>
              </w:rPr>
            </w:pPr>
          </w:p>
        </w:tc>
        <w:tc>
          <w:tcPr>
            <w:tcW w:w="38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szCs w:val="24"/>
              </w:rPr>
            </w:pPr>
          </w:p>
        </w:tc>
        <w:tc>
          <w:tcPr>
            <w:tcW w:w="62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szCs w:val="24"/>
              </w:rPr>
            </w:pP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szCs w:val="24"/>
              </w:rPr>
            </w:pPr>
          </w:p>
        </w:tc>
        <w:tc>
          <w:tcPr>
            <w:tcW w:w="9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仿宋_GB2312" w:hAnsi="宋体" w:eastAsia="仿宋_GB2312"/>
                <w:color w:val="000000"/>
                <w:sz w:val="24"/>
                <w:szCs w:val="24"/>
              </w:rPr>
            </w:pPr>
            <w:r>
              <w:rPr>
                <w:rFonts w:hint="eastAsia" w:ascii="仿宋_GB2312" w:eastAsia="仿宋_GB2312"/>
                <w:color w:val="000000"/>
                <w:sz w:val="24"/>
                <w:szCs w:val="24"/>
              </w:rPr>
              <w:t>……</w:t>
            </w: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仿宋_GB2312" w:hAnsi="宋体" w:eastAsia="仿宋_GB2312"/>
                <w:color w:val="000000"/>
                <w:sz w:val="24"/>
                <w:szCs w:val="24"/>
              </w:rPr>
            </w:pPr>
          </w:p>
        </w:tc>
        <w:tc>
          <w:tcPr>
            <w:tcW w:w="697"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仿宋_GB2312" w:hAnsi="宋体" w:eastAsia="仿宋_GB2312"/>
                <w:color w:val="000000"/>
                <w:sz w:val="24"/>
                <w:szCs w:val="24"/>
              </w:rPr>
            </w:pPr>
          </w:p>
        </w:tc>
        <w:tc>
          <w:tcPr>
            <w:tcW w:w="384"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仿宋_GB2312" w:hAnsi="宋体" w:eastAsia="仿宋_GB2312"/>
                <w:color w:val="000000"/>
                <w:sz w:val="24"/>
                <w:szCs w:val="24"/>
              </w:rPr>
            </w:pPr>
          </w:p>
        </w:tc>
        <w:tc>
          <w:tcPr>
            <w:tcW w:w="620"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仿宋_GB2312" w:hAnsi="宋体" w:eastAsia="仿宋_GB2312"/>
                <w:color w:val="00000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仿宋_GB2312" w:hAnsi="宋体" w:eastAsia="仿宋_GB2312"/>
                <w:color w:val="000000"/>
                <w:sz w:val="24"/>
                <w:szCs w:val="24"/>
              </w:rPr>
            </w:pPr>
          </w:p>
        </w:tc>
        <w:tc>
          <w:tcPr>
            <w:tcW w:w="779"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仿宋_GB2312" w:hAnsi="宋体" w:eastAsia="仿宋_GB2312"/>
                <w:color w:val="000000"/>
                <w:sz w:val="24"/>
                <w:szCs w:val="24"/>
              </w:rPr>
            </w:pPr>
          </w:p>
        </w:tc>
        <w:tc>
          <w:tcPr>
            <w:tcW w:w="940"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仿宋_GB2312" w:hAnsi="宋体" w:eastAsia="仿宋_GB2312"/>
                <w:color w:val="000000"/>
                <w:sz w:val="24"/>
                <w:szCs w:val="24"/>
              </w:rPr>
            </w:pPr>
          </w:p>
        </w:tc>
      </w:tr>
    </w:tbl>
    <w:p>
      <w:pPr>
        <w:pStyle w:val="20"/>
        <w:snapToGrid w:val="0"/>
        <w:ind w:left="480" w:hanging="480"/>
        <w:jc w:val="left"/>
        <w:rPr>
          <w:rFonts w:ascii="仿宋_GB2312" w:hAnsi="宋体" w:eastAsia="仿宋_GB2312"/>
          <w:color w:val="000000"/>
          <w:sz w:val="24"/>
        </w:rPr>
      </w:pPr>
      <w:r>
        <w:rPr>
          <w:rFonts w:hint="eastAsia" w:ascii="仿宋_GB2312" w:hAnsi="宋体" w:eastAsia="仿宋_GB2312"/>
          <w:color w:val="000000"/>
          <w:sz w:val="24"/>
        </w:rPr>
        <w:t>此表后附合同电子文档等相关证明材料。</w:t>
      </w:r>
    </w:p>
    <w:p>
      <w:pPr>
        <w:pStyle w:val="20"/>
        <w:snapToGrid w:val="0"/>
        <w:ind w:left="480" w:hanging="480"/>
        <w:jc w:val="left"/>
        <w:rPr>
          <w:rFonts w:ascii="仿宋_GB2312" w:hAnsi="宋体" w:eastAsia="仿宋_GB2312"/>
          <w:color w:val="000000"/>
          <w:sz w:val="24"/>
        </w:rPr>
      </w:pPr>
    </w:p>
    <w:p>
      <w:pPr>
        <w:pStyle w:val="49"/>
        <w:wordWrap w:val="0"/>
        <w:spacing w:line="360" w:lineRule="auto"/>
        <w:ind w:left="210" w:firstLine="480"/>
        <w:jc w:val="right"/>
        <w:rPr>
          <w:rFonts w:ascii="仿宋_GB2312" w:hAnsi="Courier New" w:eastAsia="仿宋_GB2312"/>
          <w:color w:val="000000"/>
          <w:sz w:val="24"/>
          <w:u w:val="single"/>
        </w:rPr>
      </w:pPr>
      <w:r>
        <w:rPr>
          <w:rFonts w:hint="eastAsia" w:ascii="仿宋_GB2312" w:hAnsi="Courier New" w:eastAsia="仿宋_GB2312"/>
          <w:color w:val="000000"/>
          <w:sz w:val="24"/>
        </w:rPr>
        <w:t>供应商盖章：</w:t>
      </w:r>
      <w:r>
        <w:rPr>
          <w:rFonts w:hint="eastAsia" w:ascii="仿宋_GB2312" w:hAnsi="Courier New" w:eastAsia="仿宋_GB2312"/>
          <w:color w:val="000000"/>
          <w:sz w:val="24"/>
          <w:u w:val="single"/>
        </w:rPr>
        <w:t xml:space="preserve">               </w:t>
      </w:r>
    </w:p>
    <w:p>
      <w:pPr>
        <w:pStyle w:val="49"/>
        <w:wordWrap w:val="0"/>
        <w:spacing w:line="360" w:lineRule="auto"/>
        <w:ind w:left="210" w:firstLine="480"/>
        <w:jc w:val="right"/>
        <w:rPr>
          <w:rFonts w:ascii="仿宋_GB2312" w:hAnsi="Courier New" w:eastAsia="仿宋_GB2312"/>
          <w:color w:val="000000"/>
          <w:sz w:val="24"/>
          <w:u w:val="single"/>
        </w:rPr>
      </w:pPr>
      <w:r>
        <w:rPr>
          <w:rFonts w:hint="eastAsia" w:ascii="仿宋_GB2312" w:hAnsi="Courier New" w:eastAsia="仿宋_GB2312"/>
          <w:color w:val="000000"/>
          <w:sz w:val="24"/>
        </w:rPr>
        <w:t>日      期：</w:t>
      </w:r>
      <w:r>
        <w:rPr>
          <w:rFonts w:hint="eastAsia" w:ascii="仿宋_GB2312" w:hAnsi="Courier New" w:eastAsia="仿宋_GB2312"/>
          <w:color w:val="000000"/>
          <w:sz w:val="24"/>
          <w:u w:val="single"/>
        </w:rPr>
        <w:t xml:space="preserve">               </w:t>
      </w:r>
    </w:p>
    <w:p>
      <w:pPr>
        <w:pStyle w:val="49"/>
        <w:spacing w:line="360" w:lineRule="auto"/>
        <w:ind w:left="210" w:firstLine="480"/>
        <w:jc w:val="right"/>
        <w:rPr>
          <w:rFonts w:ascii="仿宋_GB2312" w:eastAsia="仿宋_GB2312"/>
          <w:color w:val="000000"/>
          <w:spacing w:val="20"/>
          <w:sz w:val="24"/>
          <w:u w:val="single"/>
        </w:rPr>
      </w:pPr>
      <w:r>
        <w:rPr>
          <w:rFonts w:hint="eastAsia" w:ascii="仿宋_GB2312" w:hAnsi="Courier New" w:eastAsia="仿宋_GB2312"/>
          <w:color w:val="000000"/>
          <w:sz w:val="24"/>
          <w:u w:val="single"/>
        </w:rPr>
        <w:br w:type="page"/>
      </w:r>
    </w:p>
    <w:p>
      <w:pPr>
        <w:pStyle w:val="5"/>
        <w:spacing w:before="0" w:after="0"/>
        <w:ind w:firstLine="0" w:firstLineChars="0"/>
        <w:jc w:val="left"/>
        <w:rPr>
          <w:rFonts w:hAnsi="宋体"/>
          <w:color w:val="000000"/>
          <w:sz w:val="24"/>
          <w:szCs w:val="24"/>
        </w:rPr>
      </w:pPr>
      <w:bookmarkStart w:id="640" w:name="_Toc531359061"/>
      <w:bookmarkStart w:id="641" w:name="_Toc12872"/>
      <w:bookmarkStart w:id="642" w:name="_Toc100322282"/>
      <w:bookmarkStart w:id="643" w:name="_Toc28604"/>
      <w:r>
        <w:rPr>
          <w:rFonts w:hint="eastAsia" w:hAnsi="宋体"/>
          <w:color w:val="000000"/>
          <w:sz w:val="24"/>
          <w:szCs w:val="24"/>
        </w:rPr>
        <w:t>2.5    商务响应表</w:t>
      </w:r>
      <w:bookmarkEnd w:id="638"/>
      <w:bookmarkEnd w:id="639"/>
      <w:bookmarkEnd w:id="640"/>
      <w:r>
        <w:rPr>
          <w:rFonts w:hint="eastAsia" w:hAnsi="宋体"/>
          <w:color w:val="000000"/>
          <w:sz w:val="24"/>
          <w:szCs w:val="24"/>
        </w:rPr>
        <w:t>格式</w:t>
      </w:r>
      <w:bookmarkEnd w:id="641"/>
      <w:bookmarkEnd w:id="642"/>
      <w:bookmarkEnd w:id="643"/>
    </w:p>
    <w:p>
      <w:pPr>
        <w:pStyle w:val="6"/>
        <w:spacing w:line="360" w:lineRule="auto"/>
        <w:ind w:firstLine="0"/>
        <w:jc w:val="center"/>
        <w:rPr>
          <w:rFonts w:ascii="仿宋_GB2312" w:hAnsi="宋体" w:eastAsia="仿宋_GB2312"/>
          <w:b/>
          <w:color w:val="000000"/>
          <w:sz w:val="32"/>
          <w:szCs w:val="32"/>
        </w:rPr>
      </w:pPr>
      <w:r>
        <w:rPr>
          <w:rFonts w:hint="eastAsia" w:ascii="仿宋_GB2312" w:hAnsi="宋体" w:eastAsia="仿宋_GB2312"/>
          <w:b/>
          <w:color w:val="000000"/>
          <w:sz w:val="32"/>
          <w:szCs w:val="32"/>
        </w:rPr>
        <w:t>商务响应表</w:t>
      </w:r>
    </w:p>
    <w:p>
      <w:pPr>
        <w:pStyle w:val="56"/>
        <w:spacing w:line="560" w:lineRule="exact"/>
        <w:rPr>
          <w:rFonts w:ascii="仿宋_GB2312" w:hAnsi="Courier New" w:eastAsia="仿宋_GB2312"/>
          <w:color w:val="000000"/>
          <w:sz w:val="24"/>
        </w:rPr>
      </w:pPr>
      <w:r>
        <w:rPr>
          <w:rFonts w:hint="eastAsia" w:ascii="仿宋_GB2312" w:hAnsi="Courier New" w:eastAsia="仿宋_GB2312"/>
          <w:color w:val="000000"/>
          <w:sz w:val="24"/>
        </w:rPr>
        <w:t>项目编号：</w:t>
      </w:r>
    </w:p>
    <w:p>
      <w:pPr>
        <w:pStyle w:val="56"/>
        <w:spacing w:line="560" w:lineRule="exact"/>
        <w:rPr>
          <w:rFonts w:ascii="仿宋_GB2312" w:hAnsi="Courier New" w:eastAsia="仿宋_GB2312"/>
          <w:color w:val="000000"/>
          <w:sz w:val="24"/>
        </w:rPr>
      </w:pPr>
      <w:r>
        <w:rPr>
          <w:rFonts w:hint="eastAsia" w:ascii="仿宋_GB2312" w:hAnsi="Courier New" w:eastAsia="仿宋_GB2312"/>
          <w:color w:val="000000"/>
          <w:sz w:val="24"/>
        </w:rPr>
        <w:t>项目名称：                               标项（若有）：</w:t>
      </w:r>
    </w:p>
    <w:tbl>
      <w:tblPr>
        <w:tblStyle w:val="2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r>
              <w:rPr>
                <w:rFonts w:hint="eastAsia" w:ascii="仿宋_GB2312" w:eastAsia="仿宋_GB2312"/>
                <w:color w:val="000000"/>
                <w:sz w:val="24"/>
              </w:rPr>
              <w:t>序号</w:t>
            </w:r>
          </w:p>
        </w:tc>
        <w:tc>
          <w:tcPr>
            <w:tcW w:w="1927"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r>
              <w:rPr>
                <w:rFonts w:hint="eastAsia" w:ascii="仿宋_GB2312" w:eastAsia="仿宋_GB2312"/>
                <w:color w:val="000000"/>
                <w:sz w:val="24"/>
              </w:rPr>
              <w:t>类别</w:t>
            </w:r>
          </w:p>
        </w:tc>
        <w:tc>
          <w:tcPr>
            <w:tcW w:w="2546"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r>
              <w:rPr>
                <w:rFonts w:hint="eastAsia" w:ascii="仿宋_GB2312" w:eastAsia="仿宋_GB2312"/>
                <w:color w:val="000000"/>
                <w:sz w:val="24"/>
              </w:rPr>
              <w:t>磋商文件要求</w:t>
            </w:r>
          </w:p>
        </w:tc>
        <w:tc>
          <w:tcPr>
            <w:tcW w:w="2694"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r>
              <w:rPr>
                <w:rFonts w:hint="eastAsia" w:ascii="仿宋_GB2312" w:eastAsia="仿宋_GB2312"/>
                <w:color w:val="000000"/>
                <w:sz w:val="24"/>
              </w:rPr>
              <w:t>供应商承诺</w:t>
            </w:r>
          </w:p>
        </w:tc>
        <w:tc>
          <w:tcPr>
            <w:tcW w:w="1275"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r>
              <w:rPr>
                <w:rFonts w:hint="eastAsia" w:ascii="仿宋_GB2312" w:eastAsia="仿宋_GB2312"/>
                <w:color w:val="000000"/>
                <w:sz w:val="24"/>
              </w:rPr>
              <w:t>1</w:t>
            </w:r>
          </w:p>
        </w:tc>
        <w:tc>
          <w:tcPr>
            <w:tcW w:w="1927"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sz w:val="24"/>
              </w:rPr>
            </w:pPr>
            <w:r>
              <w:rPr>
                <w:rFonts w:hint="eastAsia" w:ascii="仿宋_GB2312" w:eastAsia="仿宋_GB2312"/>
                <w:sz w:val="24"/>
              </w:rPr>
              <w:t>服务期（工期）</w:t>
            </w:r>
          </w:p>
        </w:tc>
        <w:tc>
          <w:tcPr>
            <w:tcW w:w="2546"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r>
              <w:rPr>
                <w:rFonts w:hint="eastAsia" w:ascii="仿宋_GB2312" w:eastAsia="仿宋_GB2312"/>
                <w:color w:val="000000"/>
                <w:sz w:val="24"/>
              </w:rPr>
              <w:t>2</w:t>
            </w:r>
          </w:p>
        </w:tc>
        <w:tc>
          <w:tcPr>
            <w:tcW w:w="1927" w:type="dxa"/>
            <w:tcBorders>
              <w:top w:val="single" w:color="auto" w:sz="4" w:space="0"/>
              <w:left w:val="single" w:color="auto" w:sz="4" w:space="0"/>
              <w:bottom w:val="single" w:color="auto" w:sz="4" w:space="0"/>
              <w:right w:val="single" w:color="auto" w:sz="4" w:space="0"/>
            </w:tcBorders>
            <w:vAlign w:val="center"/>
          </w:tcPr>
          <w:p>
            <w:pPr>
              <w:pStyle w:val="56"/>
              <w:jc w:val="left"/>
              <w:rPr>
                <w:rFonts w:ascii="仿宋_GB2312" w:eastAsia="仿宋_GB2312"/>
                <w:sz w:val="24"/>
              </w:rPr>
            </w:pPr>
            <w:r>
              <w:rPr>
                <w:rFonts w:hint="eastAsia" w:ascii="仿宋_GB2312" w:eastAsia="仿宋_GB2312"/>
                <w:sz w:val="24"/>
              </w:rPr>
              <w:t>付款方式</w:t>
            </w:r>
          </w:p>
        </w:tc>
        <w:tc>
          <w:tcPr>
            <w:tcW w:w="2546"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r>
              <w:rPr>
                <w:rFonts w:hint="eastAsia" w:ascii="仿宋_GB2312" w:eastAsia="仿宋_GB2312"/>
                <w:color w:val="000000"/>
                <w:sz w:val="24"/>
              </w:rPr>
              <w:t>3</w:t>
            </w:r>
          </w:p>
        </w:tc>
        <w:tc>
          <w:tcPr>
            <w:tcW w:w="1927"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sz w:val="24"/>
              </w:rPr>
            </w:pPr>
          </w:p>
        </w:tc>
        <w:tc>
          <w:tcPr>
            <w:tcW w:w="2546"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r>
              <w:rPr>
                <w:rFonts w:hint="eastAsia" w:ascii="仿宋_GB2312" w:eastAsia="仿宋_GB2312"/>
                <w:color w:val="000000"/>
                <w:sz w:val="24"/>
              </w:rPr>
              <w:t>4</w:t>
            </w:r>
          </w:p>
        </w:tc>
        <w:tc>
          <w:tcPr>
            <w:tcW w:w="1927"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sz w:val="24"/>
              </w:rPr>
            </w:pPr>
          </w:p>
        </w:tc>
        <w:tc>
          <w:tcPr>
            <w:tcW w:w="2546"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r>
              <w:rPr>
                <w:rFonts w:hint="eastAsia" w:ascii="仿宋_GB2312" w:eastAsia="仿宋_GB2312"/>
                <w:color w:val="000000"/>
                <w:sz w:val="24"/>
              </w:rPr>
              <w:t>5</w:t>
            </w:r>
          </w:p>
        </w:tc>
        <w:tc>
          <w:tcPr>
            <w:tcW w:w="1927"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sz w:val="24"/>
              </w:rPr>
            </w:pPr>
          </w:p>
        </w:tc>
        <w:tc>
          <w:tcPr>
            <w:tcW w:w="2546"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r>
              <w:rPr>
                <w:rFonts w:hint="eastAsia" w:ascii="仿宋_GB2312" w:eastAsia="仿宋_GB2312"/>
                <w:color w:val="000000"/>
                <w:sz w:val="24"/>
              </w:rPr>
              <w:t>6</w:t>
            </w:r>
          </w:p>
        </w:tc>
        <w:tc>
          <w:tcPr>
            <w:tcW w:w="1927"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sz w:val="24"/>
              </w:rPr>
            </w:pPr>
            <w:r>
              <w:rPr>
                <w:rFonts w:hint="eastAsia" w:ascii="仿宋_GB2312" w:eastAsia="仿宋_GB2312"/>
                <w:sz w:val="24"/>
              </w:rPr>
              <w:t>……</w:t>
            </w:r>
          </w:p>
        </w:tc>
        <w:tc>
          <w:tcPr>
            <w:tcW w:w="2546"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仿宋_GB2312" w:eastAsia="仿宋_GB2312"/>
                <w:color w:val="000000"/>
                <w:sz w:val="24"/>
              </w:rPr>
            </w:pPr>
          </w:p>
        </w:tc>
      </w:tr>
    </w:tbl>
    <w:p>
      <w:pPr>
        <w:pStyle w:val="20"/>
        <w:snapToGrid w:val="0"/>
        <w:ind w:left="480" w:hanging="480"/>
        <w:jc w:val="left"/>
        <w:rPr>
          <w:rFonts w:ascii="仿宋_GB2312" w:hAnsi="宋体" w:eastAsia="仿宋_GB2312"/>
          <w:color w:val="000000"/>
          <w:sz w:val="24"/>
        </w:rPr>
      </w:pPr>
      <w:bookmarkStart w:id="644" w:name="_Toc493956067"/>
      <w:bookmarkStart w:id="645" w:name="_Toc530551891"/>
    </w:p>
    <w:p>
      <w:pPr>
        <w:pStyle w:val="49"/>
        <w:wordWrap w:val="0"/>
        <w:spacing w:line="360" w:lineRule="auto"/>
        <w:ind w:left="210" w:firstLine="480"/>
        <w:jc w:val="right"/>
        <w:rPr>
          <w:rFonts w:ascii="仿宋_GB2312" w:hAnsi="Courier New" w:eastAsia="仿宋_GB2312"/>
          <w:color w:val="000000"/>
          <w:sz w:val="24"/>
          <w:u w:val="single"/>
        </w:rPr>
      </w:pPr>
      <w:r>
        <w:rPr>
          <w:rFonts w:hint="eastAsia" w:ascii="仿宋_GB2312" w:hAnsi="Courier New" w:eastAsia="仿宋_GB2312"/>
          <w:color w:val="000000"/>
          <w:sz w:val="24"/>
        </w:rPr>
        <w:t>供应商盖章：</w:t>
      </w:r>
      <w:r>
        <w:rPr>
          <w:rFonts w:hint="eastAsia" w:ascii="仿宋_GB2312" w:hAnsi="Courier New" w:eastAsia="仿宋_GB2312"/>
          <w:color w:val="000000"/>
          <w:sz w:val="24"/>
          <w:u w:val="single"/>
        </w:rPr>
        <w:t xml:space="preserve">               </w:t>
      </w:r>
    </w:p>
    <w:p>
      <w:pPr>
        <w:pStyle w:val="49"/>
        <w:wordWrap w:val="0"/>
        <w:spacing w:line="360" w:lineRule="auto"/>
        <w:ind w:left="210" w:firstLine="480"/>
        <w:jc w:val="right"/>
        <w:rPr>
          <w:rFonts w:ascii="仿宋_GB2312" w:hAnsi="Courier New" w:eastAsia="仿宋_GB2312"/>
          <w:color w:val="000000"/>
          <w:sz w:val="24"/>
          <w:u w:val="single"/>
        </w:rPr>
      </w:pPr>
      <w:r>
        <w:rPr>
          <w:rFonts w:hint="eastAsia" w:ascii="仿宋_GB2312" w:hAnsi="Courier New" w:eastAsia="仿宋_GB2312"/>
          <w:color w:val="000000"/>
          <w:sz w:val="24"/>
        </w:rPr>
        <w:t>日      期：</w:t>
      </w:r>
      <w:r>
        <w:rPr>
          <w:rFonts w:hint="eastAsia" w:ascii="仿宋_GB2312" w:hAnsi="Courier New" w:eastAsia="仿宋_GB2312"/>
          <w:color w:val="000000"/>
          <w:sz w:val="24"/>
          <w:u w:val="single"/>
        </w:rPr>
        <w:t xml:space="preserve">               </w:t>
      </w:r>
    </w:p>
    <w:p>
      <w:pPr>
        <w:pStyle w:val="5"/>
        <w:spacing w:before="0" w:after="0"/>
        <w:ind w:firstLine="0" w:firstLineChars="0"/>
        <w:jc w:val="left"/>
        <w:rPr>
          <w:rFonts w:hAnsi="宋体"/>
          <w:color w:val="000000"/>
          <w:sz w:val="24"/>
          <w:szCs w:val="24"/>
        </w:rPr>
      </w:pPr>
      <w:bookmarkStart w:id="646" w:name="_Toc16571"/>
      <w:bookmarkStart w:id="647" w:name="_Toc100322283"/>
      <w:bookmarkStart w:id="648" w:name="_Toc30997"/>
      <w:bookmarkStart w:id="649" w:name="_Toc531359062"/>
      <w:r>
        <w:rPr>
          <w:rFonts w:hint="eastAsia" w:hAnsi="宋体"/>
          <w:color w:val="000000"/>
          <w:sz w:val="24"/>
          <w:szCs w:val="24"/>
        </w:rPr>
        <w:t>2.6    实施方案及实施计划</w:t>
      </w:r>
      <w:bookmarkEnd w:id="646"/>
      <w:bookmarkEnd w:id="647"/>
      <w:bookmarkEnd w:id="648"/>
    </w:p>
    <w:p>
      <w:pPr>
        <w:pStyle w:val="6"/>
        <w:ind w:firstLine="0"/>
      </w:pPr>
    </w:p>
    <w:p>
      <w:pPr>
        <w:pStyle w:val="48"/>
        <w:spacing w:line="360" w:lineRule="auto"/>
        <w:jc w:val="center"/>
        <w:rPr>
          <w:rFonts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rPr>
        <w:t>格式自行设计</w:t>
      </w:r>
      <w:r>
        <w:rPr>
          <w:rFonts w:hint="eastAsia" w:ascii="仿宋_GB2312" w:eastAsia="仿宋_GB2312"/>
          <w:color w:val="000000"/>
          <w:sz w:val="24"/>
          <w:szCs w:val="24"/>
        </w:rPr>
        <w:t>）</w:t>
      </w:r>
    </w:p>
    <w:p>
      <w:pPr>
        <w:pStyle w:val="6"/>
      </w:pPr>
    </w:p>
    <w:p>
      <w:pPr>
        <w:pStyle w:val="6"/>
      </w:pPr>
    </w:p>
    <w:p>
      <w:pPr>
        <w:pStyle w:val="6"/>
      </w:pPr>
    </w:p>
    <w:p>
      <w:pPr>
        <w:pStyle w:val="6"/>
      </w:pPr>
    </w:p>
    <w:p>
      <w:pPr>
        <w:pStyle w:val="6"/>
        <w:ind w:firstLine="5760" w:firstLineChars="2400"/>
      </w:pPr>
      <w:r>
        <w:rPr>
          <w:rFonts w:hint="eastAsia" w:ascii="仿宋_GB2312" w:hAnsi="Courier New" w:eastAsia="仿宋_GB2312"/>
          <w:sz w:val="24"/>
          <w:u w:val="single"/>
        </w:rPr>
        <w:t xml:space="preserve"> </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5"/>
        <w:spacing w:before="0" w:after="0"/>
        <w:ind w:firstLine="0" w:firstLineChars="0"/>
        <w:jc w:val="left"/>
        <w:rPr>
          <w:rFonts w:hAnsi="宋体"/>
          <w:color w:val="000000"/>
          <w:sz w:val="24"/>
          <w:szCs w:val="24"/>
        </w:rPr>
      </w:pPr>
      <w:bookmarkStart w:id="650" w:name="_Toc31954"/>
      <w:bookmarkStart w:id="651" w:name="_Toc100322284"/>
      <w:bookmarkStart w:id="652" w:name="_Toc18413"/>
      <w:r>
        <w:rPr>
          <w:rFonts w:hint="eastAsia" w:hAnsi="宋体"/>
          <w:color w:val="000000"/>
          <w:sz w:val="24"/>
          <w:szCs w:val="24"/>
        </w:rPr>
        <w:t>2.7    技术规格偏离表格式</w:t>
      </w:r>
      <w:bookmarkEnd w:id="649"/>
      <w:bookmarkEnd w:id="650"/>
      <w:bookmarkEnd w:id="651"/>
      <w:bookmarkEnd w:id="652"/>
    </w:p>
    <w:p>
      <w:pPr>
        <w:pStyle w:val="6"/>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技术规格偏离表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57"/>
              <w:tabs>
                <w:tab w:val="left" w:pos="3200"/>
              </w:tabs>
              <w:jc w:val="center"/>
              <w:rPr>
                <w:rFonts w:ascii="仿宋_GB2312" w:eastAsia="仿宋_GB2312"/>
                <w:b/>
                <w:bCs/>
                <w:sz w:val="24"/>
              </w:rPr>
            </w:pPr>
            <w:r>
              <w:rPr>
                <w:rFonts w:hint="eastAsia" w:ascii="仿宋_GB2312" w:eastAsia="仿宋_GB2312"/>
                <w:b/>
                <w:bCs/>
                <w:sz w:val="24"/>
              </w:rPr>
              <w:t>序号</w:t>
            </w:r>
          </w:p>
        </w:tc>
        <w:tc>
          <w:tcPr>
            <w:tcW w:w="1166" w:type="dxa"/>
            <w:tcBorders>
              <w:top w:val="single" w:color="auto" w:sz="4" w:space="0"/>
              <w:left w:val="single" w:color="auto" w:sz="4" w:space="0"/>
              <w:bottom w:val="single" w:color="auto" w:sz="4" w:space="0"/>
              <w:right w:val="single" w:color="auto" w:sz="4" w:space="0"/>
            </w:tcBorders>
            <w:vAlign w:val="center"/>
          </w:tcPr>
          <w:p>
            <w:pPr>
              <w:pStyle w:val="57"/>
              <w:tabs>
                <w:tab w:val="left" w:pos="3200"/>
              </w:tabs>
              <w:jc w:val="center"/>
              <w:rPr>
                <w:rFonts w:ascii="仿宋_GB2312" w:eastAsia="仿宋_GB2312"/>
                <w:sz w:val="24"/>
              </w:rPr>
            </w:pPr>
            <w:r>
              <w:rPr>
                <w:rFonts w:hint="eastAsia" w:ascii="仿宋_GB2312" w:eastAsia="仿宋_GB2312"/>
                <w:sz w:val="24"/>
              </w:rPr>
              <w:t>服务名称</w:t>
            </w:r>
          </w:p>
        </w:tc>
        <w:tc>
          <w:tcPr>
            <w:tcW w:w="1221" w:type="dxa"/>
            <w:tcBorders>
              <w:top w:val="single" w:color="auto" w:sz="4" w:space="0"/>
              <w:left w:val="single" w:color="auto" w:sz="4" w:space="0"/>
              <w:bottom w:val="single" w:color="auto" w:sz="4" w:space="0"/>
              <w:right w:val="single" w:color="auto" w:sz="4" w:space="0"/>
            </w:tcBorders>
            <w:vAlign w:val="center"/>
          </w:tcPr>
          <w:p>
            <w:pPr>
              <w:pStyle w:val="57"/>
              <w:tabs>
                <w:tab w:val="left" w:pos="3200"/>
              </w:tabs>
              <w:jc w:val="center"/>
              <w:rPr>
                <w:rFonts w:ascii="仿宋_GB2312" w:eastAsia="仿宋_GB2312"/>
                <w:sz w:val="24"/>
              </w:rPr>
            </w:pPr>
            <w:r>
              <w:rPr>
                <w:rFonts w:hint="eastAsia" w:ascii="仿宋_GB2312" w:eastAsia="仿宋_GB2312"/>
                <w:sz w:val="24"/>
              </w:rPr>
              <w:t>品牌</w:t>
            </w:r>
          </w:p>
          <w:p>
            <w:pPr>
              <w:pStyle w:val="57"/>
              <w:tabs>
                <w:tab w:val="left" w:pos="3200"/>
              </w:tabs>
              <w:jc w:val="center"/>
              <w:rPr>
                <w:rFonts w:ascii="仿宋_GB2312" w:eastAsia="仿宋_GB2312"/>
                <w:sz w:val="24"/>
              </w:rPr>
            </w:pPr>
            <w:r>
              <w:rPr>
                <w:rFonts w:hint="eastAsia" w:ascii="仿宋_GB2312" w:eastAsia="仿宋_GB2312"/>
                <w:sz w:val="24"/>
              </w:rPr>
              <w:t>（若有）</w:t>
            </w:r>
          </w:p>
        </w:tc>
        <w:tc>
          <w:tcPr>
            <w:tcW w:w="1222" w:type="dxa"/>
            <w:tcBorders>
              <w:top w:val="single" w:color="auto" w:sz="4" w:space="0"/>
              <w:left w:val="single" w:color="auto" w:sz="4" w:space="0"/>
              <w:bottom w:val="single" w:color="auto" w:sz="4" w:space="0"/>
              <w:right w:val="single" w:color="auto" w:sz="4" w:space="0"/>
            </w:tcBorders>
            <w:vAlign w:val="center"/>
          </w:tcPr>
          <w:p>
            <w:pPr>
              <w:pStyle w:val="57"/>
              <w:tabs>
                <w:tab w:val="left" w:pos="3200"/>
              </w:tabs>
              <w:jc w:val="center"/>
              <w:rPr>
                <w:rFonts w:ascii="仿宋_GB2312" w:eastAsia="仿宋_GB2312"/>
                <w:sz w:val="24"/>
              </w:rPr>
            </w:pPr>
            <w:r>
              <w:rPr>
                <w:rFonts w:hint="eastAsia" w:ascii="仿宋_GB2312" w:eastAsia="仿宋_GB2312"/>
                <w:sz w:val="24"/>
              </w:rPr>
              <w:t>规格型号</w:t>
            </w:r>
          </w:p>
          <w:p>
            <w:pPr>
              <w:pStyle w:val="57"/>
              <w:tabs>
                <w:tab w:val="left" w:pos="3200"/>
              </w:tabs>
              <w:jc w:val="center"/>
              <w:rPr>
                <w:rFonts w:ascii="仿宋_GB2312" w:eastAsia="仿宋_GB2312"/>
                <w:sz w:val="24"/>
              </w:rPr>
            </w:pPr>
            <w:r>
              <w:rPr>
                <w:rFonts w:hint="eastAsia" w:ascii="仿宋_GB2312" w:eastAsia="仿宋_GB2312"/>
                <w:sz w:val="24"/>
              </w:rPr>
              <w:t>（若有）</w:t>
            </w:r>
          </w:p>
        </w:tc>
        <w:tc>
          <w:tcPr>
            <w:tcW w:w="122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r>
              <w:rPr>
                <w:rFonts w:hint="eastAsia" w:ascii="仿宋_GB2312" w:eastAsia="仿宋_GB2312"/>
                <w:sz w:val="24"/>
              </w:rPr>
              <w:t>磋商文件要求</w:t>
            </w:r>
          </w:p>
        </w:tc>
        <w:tc>
          <w:tcPr>
            <w:tcW w:w="1222"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r>
              <w:rPr>
                <w:rFonts w:hint="eastAsia" w:ascii="仿宋_GB2312" w:eastAsia="仿宋_GB2312"/>
                <w:sz w:val="24"/>
              </w:rPr>
              <w:t>磋商响应</w:t>
            </w:r>
          </w:p>
        </w:tc>
        <w:tc>
          <w:tcPr>
            <w:tcW w:w="122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r>
              <w:rPr>
                <w:rFonts w:hint="eastAsia" w:ascii="仿宋_GB2312" w:eastAsia="仿宋_GB2312"/>
                <w:sz w:val="24"/>
              </w:rPr>
              <w:t>偏离指标及说明</w:t>
            </w:r>
          </w:p>
        </w:tc>
        <w:tc>
          <w:tcPr>
            <w:tcW w:w="1222"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57"/>
              <w:tabs>
                <w:tab w:val="left" w:pos="3200"/>
              </w:tabs>
              <w:jc w:val="center"/>
              <w:rPr>
                <w:rFonts w:ascii="仿宋_GB2312" w:eastAsia="仿宋_GB2312"/>
                <w:sz w:val="24"/>
              </w:rPr>
            </w:pPr>
            <w:r>
              <w:rPr>
                <w:rFonts w:hint="eastAsia" w:ascii="仿宋_GB2312" w:eastAsia="仿宋_GB2312"/>
                <w:sz w:val="24"/>
              </w:rPr>
              <w:t>1</w:t>
            </w:r>
          </w:p>
        </w:tc>
        <w:tc>
          <w:tcPr>
            <w:tcW w:w="1166"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hAnsi="宋体" w:eastAsia="仿宋_GB2312"/>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57"/>
              <w:tabs>
                <w:tab w:val="left" w:pos="3200"/>
              </w:tabs>
              <w:jc w:val="center"/>
              <w:rPr>
                <w:rFonts w:ascii="仿宋_GB2312" w:eastAsia="仿宋_GB2312"/>
                <w:sz w:val="24"/>
              </w:rPr>
            </w:pPr>
            <w:r>
              <w:rPr>
                <w:rFonts w:hint="eastAsia" w:ascii="仿宋_GB2312" w:eastAsia="仿宋_GB2312"/>
                <w:sz w:val="24"/>
              </w:rPr>
              <w:t>2</w:t>
            </w:r>
          </w:p>
        </w:tc>
        <w:tc>
          <w:tcPr>
            <w:tcW w:w="1166"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hAnsi="宋体" w:eastAsia="仿宋_GB2312"/>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57"/>
              <w:tabs>
                <w:tab w:val="left" w:pos="3200"/>
              </w:tabs>
              <w:jc w:val="center"/>
              <w:rPr>
                <w:rFonts w:ascii="仿宋_GB2312" w:eastAsia="仿宋_GB2312"/>
                <w:sz w:val="24"/>
              </w:rPr>
            </w:pPr>
            <w:r>
              <w:rPr>
                <w:rFonts w:hint="eastAsia" w:ascii="仿宋_GB2312" w:eastAsia="仿宋_GB2312"/>
                <w:sz w:val="24"/>
              </w:rPr>
              <w:t>…</w:t>
            </w:r>
          </w:p>
        </w:tc>
        <w:tc>
          <w:tcPr>
            <w:tcW w:w="1166"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r>
              <w:rPr>
                <w:rFonts w:hint="eastAsia" w:ascii="仿宋_GB2312" w:eastAsia="仿宋_GB2312"/>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r>
              <w:rPr>
                <w:rFonts w:hint="eastAsia" w:ascii="仿宋_GB2312" w:eastAsia="仿宋_GB2312"/>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r>
              <w:rPr>
                <w:rFonts w:hint="eastAsia" w:ascii="仿宋_GB2312" w:eastAsia="仿宋_GB2312"/>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r>
              <w:rPr>
                <w:rFonts w:hint="eastAsia" w:ascii="仿宋_GB2312" w:eastAsia="仿宋_GB2312"/>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eastAsia="仿宋_GB2312"/>
                <w:sz w:val="24"/>
              </w:rPr>
            </w:pPr>
            <w:r>
              <w:rPr>
                <w:rFonts w:hint="eastAsia" w:ascii="仿宋_GB2312" w:eastAsia="仿宋_GB2312"/>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hAnsi="宋体" w:eastAsia="仿宋_GB2312"/>
                <w:sz w:val="24"/>
                <w:lang w:val="en-GB"/>
              </w:rPr>
            </w:pPr>
            <w:r>
              <w:rPr>
                <w:rFonts w:hint="eastAsia" w:ascii="仿宋_GB2312" w:eastAsia="仿宋_GB2312"/>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pPr>
              <w:pStyle w:val="57"/>
              <w:jc w:val="center"/>
              <w:rPr>
                <w:rFonts w:ascii="仿宋_GB2312" w:hAnsi="宋体" w:eastAsia="仿宋_GB2312"/>
                <w:sz w:val="24"/>
                <w:lang w:val="en-GB"/>
              </w:rPr>
            </w:pPr>
            <w:r>
              <w:rPr>
                <w:rFonts w:hint="eastAsia" w:ascii="仿宋_GB2312" w:eastAsia="仿宋_GB2312"/>
                <w:sz w:val="24"/>
              </w:rPr>
              <w:t>…</w:t>
            </w:r>
          </w:p>
        </w:tc>
      </w:tr>
    </w:tbl>
    <w:p>
      <w:pPr>
        <w:pStyle w:val="57"/>
        <w:spacing w:line="400" w:lineRule="exact"/>
        <w:ind w:left="420"/>
        <w:rPr>
          <w:rFonts w:ascii="仿宋_GB2312" w:hAnsi="宋体" w:eastAsia="仿宋_GB2312"/>
          <w:sz w:val="24"/>
          <w:lang w:val="en-GB"/>
        </w:rPr>
      </w:pPr>
      <w:r>
        <w:rPr>
          <w:rFonts w:hint="eastAsia" w:ascii="仿宋_GB2312" w:hAnsi="宋体" w:eastAsia="仿宋_GB2312"/>
          <w:sz w:val="24"/>
          <w:lang w:val="en-GB"/>
        </w:rPr>
        <w:t>注：</w:t>
      </w:r>
    </w:p>
    <w:p>
      <w:pPr>
        <w:pStyle w:val="57"/>
        <w:spacing w:line="400" w:lineRule="exact"/>
        <w:ind w:left="420"/>
        <w:rPr>
          <w:rFonts w:ascii="仿宋_GB2312" w:hAnsi="宋体" w:eastAsia="仿宋_GB2312"/>
          <w:sz w:val="24"/>
          <w:lang w:val="en-GB"/>
        </w:rPr>
      </w:pPr>
      <w:r>
        <w:rPr>
          <w:rFonts w:hint="eastAsia" w:ascii="仿宋_GB2312" w:hAnsi="宋体" w:eastAsia="仿宋_GB2312"/>
          <w:sz w:val="24"/>
          <w:lang w:val="en-GB"/>
        </w:rPr>
        <w:t>请各供应商参照采购文件严格按以下要求认真填写偏离表：</w:t>
      </w:r>
    </w:p>
    <w:p>
      <w:pPr>
        <w:pStyle w:val="57"/>
        <w:spacing w:line="400" w:lineRule="exact"/>
        <w:ind w:left="420" w:firstLine="480" w:firstLineChars="200"/>
        <w:rPr>
          <w:rFonts w:ascii="仿宋_GB2312" w:hAnsi="宋体" w:eastAsia="仿宋_GB2312"/>
          <w:sz w:val="24"/>
          <w:lang w:val="en-GB"/>
        </w:rPr>
      </w:pPr>
      <w:r>
        <w:rPr>
          <w:rFonts w:hint="eastAsia" w:ascii="仿宋_GB2312" w:hAnsi="宋体" w:eastAsia="仿宋_GB2312"/>
          <w:sz w:val="24"/>
          <w:lang w:val="en-GB"/>
        </w:rPr>
        <w:t>1. 供应商应根据响应服务的实际技术规格，并对照磋商文件要求，对确实存在响应服务要求与磋商文件要求有偏离的情况，应如实填写本表。“服务名称”栏注明偏离产品的名称；“磋商响应” 栏注明磋商服务的详细技术参数；“偏离情况详细说明”栏注明详细的偏离指标及说明；“备注”栏注明此项偏离为“正偏离”或“负偏离”；供应商应任何原因漏写或缺项或填写不正确的，后果由供应商自行承担。</w:t>
      </w:r>
    </w:p>
    <w:p>
      <w:pPr>
        <w:pStyle w:val="57"/>
        <w:tabs>
          <w:tab w:val="left" w:pos="1267"/>
        </w:tabs>
        <w:spacing w:line="400" w:lineRule="exact"/>
        <w:ind w:left="420" w:firstLine="480" w:firstLineChars="200"/>
        <w:rPr>
          <w:rFonts w:ascii="仿宋_GB2312" w:hAnsi="宋体" w:eastAsia="仿宋_GB2312"/>
          <w:sz w:val="24"/>
          <w:lang w:val="en-GB"/>
        </w:rPr>
      </w:pPr>
      <w:r>
        <w:rPr>
          <w:rFonts w:hint="eastAsia" w:ascii="仿宋_GB2312" w:hAnsi="宋体" w:eastAsia="仿宋_GB2312"/>
          <w:sz w:val="24"/>
          <w:lang w:val="en-GB"/>
        </w:rPr>
        <w:t>2. 供应商如实填写本表，并对其真实性负责。</w:t>
      </w:r>
      <w:r>
        <w:rPr>
          <w:rFonts w:hint="eastAsia" w:ascii="仿宋_GB2312" w:eastAsia="仿宋_GB2312"/>
          <w:sz w:val="24"/>
        </w:rPr>
        <w:t>磋商小组</w:t>
      </w:r>
      <w:r>
        <w:rPr>
          <w:rFonts w:hint="eastAsia" w:ascii="仿宋_GB2312" w:hAnsi="宋体" w:eastAsia="仿宋_GB2312"/>
          <w:sz w:val="24"/>
          <w:lang w:val="en-GB"/>
        </w:rPr>
        <w:t>将根据评审办法和细则进行打分。如某项非实质性技术规格实际为“负偏离”，而供应商注明为“正偏离”或不注明的，</w:t>
      </w:r>
      <w:r>
        <w:rPr>
          <w:rFonts w:hint="eastAsia" w:ascii="仿宋_GB2312" w:eastAsia="仿宋_GB2312"/>
          <w:sz w:val="24"/>
        </w:rPr>
        <w:t>磋商小组</w:t>
      </w:r>
      <w:r>
        <w:rPr>
          <w:rFonts w:hint="eastAsia" w:ascii="仿宋_GB2312" w:hAnsi="宋体" w:eastAsia="仿宋_GB2312"/>
          <w:sz w:val="24"/>
          <w:lang w:val="en-GB"/>
        </w:rPr>
        <w:t>可对此项偏离按评审办法加倍减分。</w:t>
      </w:r>
    </w:p>
    <w:p>
      <w:pPr>
        <w:pStyle w:val="57"/>
        <w:spacing w:line="400" w:lineRule="exact"/>
        <w:ind w:left="420" w:firstLine="480" w:firstLineChars="200"/>
        <w:rPr>
          <w:rFonts w:ascii="仿宋_GB2312" w:hAnsi="宋体" w:eastAsia="仿宋_GB2312"/>
          <w:sz w:val="24"/>
          <w:lang w:val="en-GB"/>
        </w:rPr>
      </w:pPr>
      <w:r>
        <w:rPr>
          <w:rFonts w:hint="eastAsia" w:ascii="仿宋_GB2312" w:hAnsi="宋体" w:eastAsia="仿宋_GB2312"/>
          <w:sz w:val="24"/>
          <w:lang w:val="en-GB"/>
        </w:rPr>
        <w:t>3. 供应商注明的偏离情况只作为评审专家评定的参考，最终是否构成偏离或实质性偏离情况应由</w:t>
      </w:r>
      <w:r>
        <w:rPr>
          <w:rFonts w:hint="eastAsia" w:ascii="仿宋_GB2312" w:eastAsia="仿宋_GB2312"/>
          <w:sz w:val="24"/>
        </w:rPr>
        <w:t>磋商小组</w:t>
      </w:r>
      <w:r>
        <w:rPr>
          <w:rFonts w:hint="eastAsia" w:ascii="仿宋_GB2312" w:hAnsi="宋体" w:eastAsia="仿宋_GB2312"/>
          <w:sz w:val="24"/>
          <w:lang w:val="en-GB"/>
        </w:rPr>
        <w:t>决定。</w:t>
      </w:r>
    </w:p>
    <w:p>
      <w:pPr>
        <w:pStyle w:val="57"/>
        <w:spacing w:line="400" w:lineRule="exact"/>
        <w:ind w:left="420" w:firstLine="480" w:firstLineChars="200"/>
        <w:rPr>
          <w:rFonts w:ascii="仿宋_GB2312" w:hAnsi="Courier New" w:eastAsia="仿宋_GB2312"/>
          <w:sz w:val="24"/>
          <w:szCs w:val="20"/>
        </w:rPr>
      </w:pPr>
      <w:r>
        <w:rPr>
          <w:rFonts w:hint="eastAsia" w:ascii="仿宋_GB2312" w:hAnsi="宋体" w:eastAsia="仿宋_GB2312"/>
          <w:sz w:val="24"/>
          <w:lang w:val="en-GB"/>
        </w:rPr>
        <w:t>4. 不允许存在实质性负偏离。非实质性负偏离超过磋商文件规定的项数，磋商响应文件无效；（磋商文件中标注</w:t>
      </w:r>
      <w:r>
        <w:rPr>
          <w:rFonts w:hint="eastAsia" w:ascii="仿宋_GB2312" w:hAnsi="Courier New" w:eastAsia="仿宋_GB2312"/>
          <w:sz w:val="24"/>
          <w:szCs w:val="20"/>
        </w:rPr>
        <w:t>“▲”条款为实质性条款）</w:t>
      </w:r>
    </w:p>
    <w:p>
      <w:pPr>
        <w:pStyle w:val="57"/>
        <w:spacing w:line="400" w:lineRule="exact"/>
        <w:ind w:left="420" w:firstLine="480" w:firstLineChars="200"/>
        <w:rPr>
          <w:rFonts w:ascii="仿宋_GB2312" w:eastAsia="仿宋_GB2312"/>
          <w:b/>
          <w:bCs/>
          <w:sz w:val="24"/>
        </w:rPr>
      </w:pPr>
      <w:r>
        <w:rPr>
          <w:rFonts w:hint="eastAsia" w:ascii="仿宋_GB2312" w:hAnsi="宋体" w:eastAsia="仿宋_GB2312"/>
          <w:sz w:val="24"/>
          <w:lang w:val="en-GB"/>
        </w:rPr>
        <w:t>5. 响应规格的实际偏离情况以</w:t>
      </w:r>
      <w:r>
        <w:rPr>
          <w:rFonts w:hint="eastAsia" w:ascii="仿宋_GB2312" w:eastAsia="仿宋_GB2312"/>
          <w:sz w:val="24"/>
        </w:rPr>
        <w:t>磋商小组</w:t>
      </w:r>
      <w:r>
        <w:rPr>
          <w:rFonts w:hint="eastAsia" w:ascii="仿宋_GB2312" w:hAnsi="宋体" w:eastAsia="仿宋_GB2312"/>
          <w:sz w:val="24"/>
          <w:lang w:val="en-GB"/>
        </w:rPr>
        <w:t>综合评价为准，</w:t>
      </w:r>
      <w:r>
        <w:rPr>
          <w:rFonts w:hint="eastAsia" w:ascii="仿宋_GB2312" w:eastAsia="仿宋_GB2312"/>
          <w:bCs/>
          <w:sz w:val="24"/>
        </w:rPr>
        <w:t>解释权属</w:t>
      </w:r>
      <w:r>
        <w:rPr>
          <w:rFonts w:hint="eastAsia" w:ascii="仿宋_GB2312" w:eastAsia="仿宋_GB2312"/>
          <w:sz w:val="24"/>
        </w:rPr>
        <w:t>磋商小组</w:t>
      </w:r>
      <w:r>
        <w:rPr>
          <w:rFonts w:hint="eastAsia" w:ascii="仿宋_GB2312" w:eastAsia="仿宋_GB2312"/>
          <w:bCs/>
          <w:sz w:val="24"/>
        </w:rPr>
        <w:t>。</w:t>
      </w:r>
    </w:p>
    <w:p>
      <w:pPr>
        <w:pStyle w:val="49"/>
        <w:spacing w:line="400" w:lineRule="exact"/>
        <w:ind w:left="210"/>
        <w:rPr>
          <w:rFonts w:ascii="仿宋_GB2312" w:hAnsi="Courier New" w:eastAsia="仿宋_GB2312"/>
          <w:spacing w:val="20"/>
          <w:sz w:val="24"/>
        </w:rPr>
      </w:pPr>
    </w:p>
    <w:p>
      <w:pPr>
        <w:pStyle w:val="49"/>
        <w:wordWrap w:val="0"/>
        <w:spacing w:line="360" w:lineRule="auto"/>
        <w:ind w:left="210" w:firstLine="480"/>
        <w:jc w:val="right"/>
        <w:rPr>
          <w:rFonts w:ascii="仿宋_GB2312" w:hAnsi="Courier New" w:eastAsia="仿宋_GB2312"/>
          <w:sz w:val="24"/>
          <w:u w:val="single"/>
        </w:rPr>
      </w:pPr>
      <w:r>
        <w:rPr>
          <w:rFonts w:hint="eastAsia" w:ascii="仿宋_GB2312" w:hAnsi="Courier New" w:eastAsia="仿宋_GB2312"/>
          <w:sz w:val="24"/>
        </w:rPr>
        <w:t>供应商盖章：</w:t>
      </w:r>
      <w:r>
        <w:rPr>
          <w:rFonts w:hint="eastAsia" w:ascii="仿宋_GB2312" w:hAnsi="Courier New" w:eastAsia="仿宋_GB2312"/>
          <w:sz w:val="24"/>
          <w:u w:val="single"/>
        </w:rPr>
        <w:t xml:space="preserve">                </w:t>
      </w:r>
    </w:p>
    <w:p>
      <w:pPr>
        <w:pStyle w:val="49"/>
        <w:wordWrap w:val="0"/>
        <w:spacing w:line="360" w:lineRule="auto"/>
        <w:ind w:left="210" w:firstLine="480"/>
        <w:jc w:val="right"/>
        <w:rPr>
          <w:rFonts w:ascii="仿宋_GB2312" w:hAnsi="Courier New" w:eastAsia="仿宋_GB2312"/>
          <w:sz w:val="24"/>
          <w:u w:val="single"/>
        </w:rPr>
      </w:pPr>
      <w:r>
        <w:rPr>
          <w:rFonts w:hint="eastAsia" w:ascii="仿宋_GB2312" w:hAnsi="Courier New" w:eastAsia="仿宋_GB2312"/>
          <w:sz w:val="24"/>
        </w:rPr>
        <w:t>日      期：</w:t>
      </w:r>
      <w:r>
        <w:rPr>
          <w:rFonts w:hint="eastAsia" w:ascii="仿宋_GB2312" w:hAnsi="Courier New" w:eastAsia="仿宋_GB2312"/>
          <w:sz w:val="24"/>
          <w:u w:val="single"/>
        </w:rPr>
        <w:t xml:space="preserve">                </w:t>
      </w:r>
    </w:p>
    <w:p>
      <w:pPr>
        <w:pStyle w:val="49"/>
        <w:spacing w:line="360" w:lineRule="auto"/>
        <w:ind w:left="210" w:firstLine="480"/>
        <w:jc w:val="right"/>
        <w:rPr>
          <w:rFonts w:ascii="仿宋_GB2312" w:hAnsi="Courier New" w:eastAsia="仿宋_GB2312"/>
          <w:color w:val="FFFFFF"/>
          <w:sz w:val="24"/>
          <w:u w:val="single"/>
        </w:rPr>
      </w:pPr>
      <w:r>
        <w:rPr>
          <w:rFonts w:hint="eastAsia" w:ascii="仿宋_GB2312" w:hAnsi="Courier New" w:eastAsia="仿宋_GB2312"/>
          <w:sz w:val="24"/>
          <w:u w:val="single"/>
        </w:rPr>
        <w:br w:type="page"/>
      </w:r>
    </w:p>
    <w:p>
      <w:pPr>
        <w:pStyle w:val="5"/>
        <w:spacing w:before="0" w:after="0"/>
        <w:ind w:firstLine="0" w:firstLineChars="0"/>
        <w:jc w:val="left"/>
        <w:rPr>
          <w:rFonts w:hAnsi="宋体"/>
          <w:sz w:val="24"/>
          <w:szCs w:val="24"/>
        </w:rPr>
      </w:pPr>
      <w:bookmarkStart w:id="653" w:name="_Toc17014"/>
      <w:bookmarkStart w:id="654" w:name="_Toc13472239"/>
      <w:bookmarkStart w:id="655" w:name="_Toc100322285"/>
      <w:bookmarkStart w:id="656" w:name="_Toc12317"/>
      <w:r>
        <w:rPr>
          <w:rFonts w:hint="eastAsia" w:hAnsi="宋体"/>
          <w:sz w:val="24"/>
          <w:szCs w:val="24"/>
        </w:rPr>
        <w:t>2.8    拟投入的项目班子格式</w:t>
      </w:r>
      <w:bookmarkEnd w:id="653"/>
      <w:bookmarkEnd w:id="654"/>
      <w:bookmarkEnd w:id="655"/>
      <w:bookmarkEnd w:id="656"/>
    </w:p>
    <w:p>
      <w:pPr>
        <w:pStyle w:val="6"/>
        <w:ind w:firstLine="0"/>
        <w:jc w:val="center"/>
        <w:rPr>
          <w:rFonts w:ascii="仿宋_GB2312" w:hAnsi="宋体" w:eastAsia="仿宋_GB2312"/>
          <w:b/>
          <w:sz w:val="32"/>
          <w:szCs w:val="32"/>
        </w:rPr>
      </w:pPr>
      <w:r>
        <w:rPr>
          <w:rFonts w:hint="eastAsia" w:ascii="仿宋_GB2312" w:hAnsi="宋体" w:eastAsia="仿宋_GB2312"/>
          <w:b/>
          <w:sz w:val="32"/>
          <w:szCs w:val="32"/>
        </w:rPr>
        <w:t>拟投入的项目班子格式</w:t>
      </w:r>
    </w:p>
    <w:p>
      <w:pPr>
        <w:pStyle w:val="6"/>
        <w:spacing w:line="360" w:lineRule="auto"/>
        <w:ind w:firstLine="0"/>
        <w:jc w:val="center"/>
        <w:rPr>
          <w:rFonts w:ascii="仿宋_GB2312" w:eastAsia="仿宋_GB2312"/>
          <w:sz w:val="24"/>
          <w:szCs w:val="24"/>
        </w:rPr>
      </w:pPr>
      <w:r>
        <w:rPr>
          <w:rFonts w:hint="eastAsia" w:ascii="仿宋_GB2312" w:eastAsia="仿宋_GB2312"/>
          <w:sz w:val="24"/>
          <w:szCs w:val="24"/>
        </w:rPr>
        <w:t>（格式仅供参考）</w:t>
      </w:r>
    </w:p>
    <w:p>
      <w:pPr>
        <w:pStyle w:val="6"/>
        <w:ind w:firstLine="0"/>
        <w:jc w:val="center"/>
        <w:rPr>
          <w:rFonts w:ascii="仿宋_GB2312" w:eastAsia="仿宋_GB2312"/>
          <w:b/>
          <w:sz w:val="24"/>
          <w:szCs w:val="24"/>
        </w:rPr>
      </w:pPr>
      <w:r>
        <w:rPr>
          <w:rFonts w:hint="eastAsia" w:ascii="仿宋_GB2312" w:eastAsia="仿宋_GB2312"/>
          <w:b/>
          <w:sz w:val="24"/>
          <w:szCs w:val="24"/>
        </w:rPr>
        <w:t>项目负责人简历表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54"/>
        <w:gridCol w:w="417"/>
        <w:gridCol w:w="1085"/>
        <w:gridCol w:w="633"/>
        <w:gridCol w:w="433"/>
        <w:gridCol w:w="1143"/>
        <w:gridCol w:w="1383"/>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姓  名</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年  龄</w:t>
            </w:r>
          </w:p>
        </w:tc>
        <w:tc>
          <w:tcPr>
            <w:tcW w:w="1155" w:type="dxa"/>
            <w:gridSpan w:val="2"/>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pStyle w:val="6"/>
              <w:ind w:firstLine="0"/>
              <w:rPr>
                <w:rFonts w:ascii="仿宋_GB2312" w:eastAsia="仿宋_GB2312"/>
                <w:sz w:val="24"/>
                <w:szCs w:val="24"/>
              </w:rPr>
            </w:pPr>
            <w:r>
              <w:rPr>
                <w:rFonts w:hint="eastAsia" w:ascii="仿宋_GB2312" w:eastAsia="仿宋_GB2312"/>
                <w:sz w:val="24"/>
                <w:szCs w:val="24"/>
              </w:rPr>
              <w:t>学历</w:t>
            </w:r>
          </w:p>
        </w:tc>
        <w:tc>
          <w:tcPr>
            <w:tcW w:w="1800"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职  称</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职  务</w:t>
            </w:r>
          </w:p>
        </w:tc>
        <w:tc>
          <w:tcPr>
            <w:tcW w:w="1155" w:type="dxa"/>
            <w:gridSpan w:val="2"/>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pStyle w:val="6"/>
              <w:ind w:firstLine="0"/>
              <w:rPr>
                <w:rFonts w:ascii="仿宋_GB2312" w:eastAsia="仿宋_GB2312"/>
                <w:sz w:val="24"/>
                <w:szCs w:val="24"/>
              </w:rPr>
            </w:pPr>
            <w:r>
              <w:rPr>
                <w:rFonts w:hint="eastAsia" w:ascii="仿宋_GB2312" w:eastAsia="仿宋_GB2312"/>
                <w:sz w:val="24"/>
                <w:szCs w:val="24"/>
              </w:rPr>
              <w:t>拟在本项目任职</w:t>
            </w:r>
          </w:p>
        </w:tc>
        <w:tc>
          <w:tcPr>
            <w:tcW w:w="1800"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毕业院校</w:t>
            </w:r>
          </w:p>
        </w:tc>
        <w:tc>
          <w:tcPr>
            <w:tcW w:w="8020" w:type="dxa"/>
            <w:gridSpan w:val="8"/>
            <w:tcBorders>
              <w:top w:val="single" w:color="auto" w:sz="4" w:space="0"/>
              <w:left w:val="single" w:color="auto" w:sz="4" w:space="0"/>
              <w:bottom w:val="single" w:color="auto" w:sz="4" w:space="0"/>
              <w:right w:val="single" w:color="auto" w:sz="4" w:space="0"/>
            </w:tcBorders>
            <w:vAlign w:val="center"/>
          </w:tcPr>
          <w:p>
            <w:pPr>
              <w:pStyle w:val="6"/>
              <w:ind w:firstLine="480" w:firstLineChars="200"/>
              <w:rPr>
                <w:rFonts w:ascii="仿宋_GB2312" w:eastAsia="仿宋_GB2312"/>
                <w:sz w:val="24"/>
                <w:szCs w:val="24"/>
              </w:rPr>
            </w:pPr>
            <w:r>
              <w:rPr>
                <w:rFonts w:hint="eastAsia" w:ascii="仿宋_GB2312" w:eastAsia="仿宋_GB2312"/>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主要工作履历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时间</w:t>
            </w:r>
          </w:p>
        </w:tc>
        <w:tc>
          <w:tcPr>
            <w:tcW w:w="2297" w:type="dxa"/>
            <w:gridSpan w:val="3"/>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参加过类似项目</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担任职务</w:t>
            </w:r>
          </w:p>
        </w:tc>
        <w:tc>
          <w:tcPr>
            <w:tcW w:w="3313" w:type="dxa"/>
            <w:gridSpan w:val="2"/>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2297" w:type="dxa"/>
            <w:gridSpan w:val="3"/>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3313" w:type="dxa"/>
            <w:gridSpan w:val="2"/>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2297" w:type="dxa"/>
            <w:gridSpan w:val="3"/>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3313" w:type="dxa"/>
            <w:gridSpan w:val="2"/>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r>
    </w:tbl>
    <w:p>
      <w:pPr>
        <w:pStyle w:val="6"/>
        <w:ind w:firstLine="0"/>
        <w:rPr>
          <w:rFonts w:ascii="仿宋_GB2312" w:eastAsia="仿宋_GB2312"/>
          <w:b/>
          <w:sz w:val="24"/>
          <w:szCs w:val="24"/>
        </w:rPr>
      </w:pPr>
      <w:r>
        <w:rPr>
          <w:rFonts w:hint="eastAsia" w:ascii="仿宋_GB2312" w:eastAsia="仿宋_GB2312"/>
          <w:b/>
          <w:sz w:val="24"/>
          <w:szCs w:val="24"/>
        </w:rPr>
        <w:t>附：项目负责人相关证书、工作经验证明等电子文档证明材料。</w:t>
      </w:r>
    </w:p>
    <w:p>
      <w:pPr>
        <w:pStyle w:val="6"/>
        <w:ind w:firstLine="0"/>
        <w:rPr>
          <w:rFonts w:ascii="仿宋_GB2312" w:eastAsia="仿宋_GB2312"/>
          <w:b/>
          <w:sz w:val="24"/>
          <w:szCs w:val="24"/>
        </w:rPr>
      </w:pPr>
    </w:p>
    <w:p>
      <w:pPr>
        <w:pStyle w:val="6"/>
        <w:ind w:firstLine="0"/>
        <w:rPr>
          <w:rFonts w:ascii="仿宋_GB2312" w:eastAsia="仿宋_GB2312"/>
          <w:sz w:val="24"/>
          <w:szCs w:val="24"/>
        </w:rPr>
      </w:pPr>
    </w:p>
    <w:p>
      <w:pPr>
        <w:pStyle w:val="6"/>
        <w:ind w:firstLine="0"/>
        <w:jc w:val="center"/>
        <w:rPr>
          <w:rFonts w:ascii="仿宋_GB2312" w:eastAsia="仿宋_GB2312"/>
          <w:b/>
          <w:sz w:val="24"/>
          <w:szCs w:val="24"/>
        </w:rPr>
      </w:pPr>
      <w:r>
        <w:rPr>
          <w:rFonts w:hint="eastAsia" w:ascii="仿宋_GB2312" w:eastAsia="仿宋_GB2312"/>
          <w:b/>
          <w:sz w:val="24"/>
          <w:szCs w:val="24"/>
        </w:rPr>
        <w:t>项目班子一览表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143"/>
        <w:gridCol w:w="1143"/>
        <w:gridCol w:w="1581"/>
        <w:gridCol w:w="1472"/>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4"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姓名</w:t>
            </w: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年龄</w:t>
            </w: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职务</w:t>
            </w:r>
          </w:p>
        </w:tc>
        <w:tc>
          <w:tcPr>
            <w:tcW w:w="1619"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专业技术资格</w:t>
            </w:r>
          </w:p>
        </w:tc>
        <w:tc>
          <w:tcPr>
            <w:tcW w:w="150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证书编号</w:t>
            </w:r>
          </w:p>
        </w:tc>
        <w:tc>
          <w:tcPr>
            <w:tcW w:w="2237"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r>
              <w:rPr>
                <w:rFonts w:hint="eastAsia" w:ascii="仿宋_GB2312" w:eastAsia="仿宋_GB2312"/>
                <w:sz w:val="24"/>
                <w:szCs w:val="24"/>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4"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619"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2237"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4"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619"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2237"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4"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619"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2237"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4"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619"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2237"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4"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619"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2237"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4"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619"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2237"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4"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619"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2237"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4"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16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619"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c>
          <w:tcPr>
            <w:tcW w:w="2237" w:type="dxa"/>
            <w:tcBorders>
              <w:top w:val="single" w:color="auto" w:sz="4" w:space="0"/>
              <w:left w:val="single" w:color="auto" w:sz="4" w:space="0"/>
              <w:bottom w:val="single" w:color="auto" w:sz="4" w:space="0"/>
              <w:right w:val="single" w:color="auto" w:sz="4" w:space="0"/>
            </w:tcBorders>
            <w:vAlign w:val="center"/>
          </w:tcPr>
          <w:p>
            <w:pPr>
              <w:pStyle w:val="6"/>
              <w:ind w:firstLine="0"/>
              <w:jc w:val="center"/>
              <w:rPr>
                <w:rFonts w:ascii="仿宋_GB2312" w:eastAsia="仿宋_GB2312"/>
                <w:sz w:val="24"/>
                <w:szCs w:val="24"/>
              </w:rPr>
            </w:pPr>
          </w:p>
        </w:tc>
      </w:tr>
    </w:tbl>
    <w:p>
      <w:pPr>
        <w:pStyle w:val="6"/>
        <w:spacing w:line="360" w:lineRule="auto"/>
        <w:ind w:firstLine="0"/>
        <w:jc w:val="center"/>
        <w:rPr>
          <w:rFonts w:ascii="仿宋_GB2312" w:eastAsia="仿宋_GB2312"/>
          <w:sz w:val="24"/>
          <w:szCs w:val="24"/>
        </w:rPr>
      </w:pPr>
    </w:p>
    <w:p>
      <w:pPr>
        <w:pStyle w:val="6"/>
        <w:ind w:firstLine="0"/>
        <w:rPr>
          <w:rFonts w:ascii="仿宋_GB2312" w:eastAsia="仿宋_GB2312"/>
          <w:sz w:val="24"/>
          <w:szCs w:val="24"/>
        </w:rPr>
      </w:pPr>
    </w:p>
    <w:p>
      <w:pPr>
        <w:pStyle w:val="6"/>
        <w:ind w:firstLine="0"/>
        <w:rPr>
          <w:b/>
          <w:color w:val="FF0000"/>
        </w:rPr>
      </w:pPr>
      <w:r>
        <w:rPr>
          <w:rFonts w:hint="eastAsia"/>
          <w:b/>
          <w:color w:val="FF0000"/>
        </w:rPr>
        <w:t xml:space="preserve">       </w:t>
      </w:r>
    </w:p>
    <w:p>
      <w:pPr>
        <w:pStyle w:val="6"/>
        <w:ind w:firstLine="0"/>
        <w:rPr>
          <w:rFonts w:ascii="仿宋_GB2312" w:eastAsia="仿宋_GB2312"/>
          <w:sz w:val="24"/>
          <w:szCs w:val="24"/>
        </w:rPr>
      </w:pPr>
    </w:p>
    <w:p>
      <w:pPr>
        <w:pStyle w:val="49"/>
        <w:wordWrap w:val="0"/>
        <w:spacing w:line="360" w:lineRule="auto"/>
        <w:ind w:left="210" w:firstLine="480"/>
        <w:jc w:val="right"/>
        <w:rPr>
          <w:rFonts w:ascii="仿宋_GB2312" w:hAnsi="Courier New" w:eastAsia="仿宋_GB2312"/>
          <w:sz w:val="24"/>
          <w:u w:val="single"/>
        </w:rPr>
      </w:pPr>
      <w:r>
        <w:rPr>
          <w:rFonts w:hint="eastAsia" w:ascii="仿宋_GB2312" w:hAnsi="Courier New" w:eastAsia="仿宋_GB2312"/>
          <w:sz w:val="24"/>
        </w:rPr>
        <w:t>供应商盖章：</w:t>
      </w:r>
      <w:r>
        <w:rPr>
          <w:rFonts w:hint="eastAsia" w:ascii="仿宋_GB2312" w:hAnsi="Courier New" w:eastAsia="仿宋_GB2312"/>
          <w:sz w:val="24"/>
          <w:u w:val="single"/>
        </w:rPr>
        <w:t xml:space="preserve">                </w:t>
      </w:r>
    </w:p>
    <w:p>
      <w:pPr>
        <w:pStyle w:val="49"/>
        <w:wordWrap w:val="0"/>
        <w:spacing w:line="360" w:lineRule="auto"/>
        <w:ind w:left="210" w:firstLine="480"/>
        <w:jc w:val="right"/>
        <w:rPr>
          <w:rFonts w:ascii="仿宋_GB2312" w:hAnsi="Courier New" w:eastAsia="仿宋_GB2312"/>
          <w:sz w:val="24"/>
          <w:u w:val="single"/>
        </w:rPr>
      </w:pPr>
      <w:r>
        <w:rPr>
          <w:rFonts w:hint="eastAsia" w:ascii="仿宋_GB2312" w:hAnsi="Courier New" w:eastAsia="仿宋_GB2312"/>
          <w:sz w:val="24"/>
        </w:rPr>
        <w:t>日      期：</w:t>
      </w:r>
      <w:r>
        <w:rPr>
          <w:rFonts w:hint="eastAsia" w:ascii="仿宋_GB2312" w:hAnsi="Courier New" w:eastAsia="仿宋_GB2312"/>
          <w:sz w:val="24"/>
          <w:u w:val="single"/>
        </w:rPr>
        <w:t xml:space="preserve">                </w:t>
      </w:r>
    </w:p>
    <w:p>
      <w:pPr>
        <w:pStyle w:val="49"/>
        <w:spacing w:line="360" w:lineRule="auto"/>
        <w:ind w:left="210" w:firstLine="480"/>
        <w:jc w:val="right"/>
        <w:rPr>
          <w:rFonts w:ascii="仿宋_GB2312" w:hAnsi="Courier New" w:eastAsia="仿宋_GB2312"/>
          <w:sz w:val="24"/>
          <w:u w:val="single"/>
        </w:rPr>
      </w:pPr>
    </w:p>
    <w:p>
      <w:pPr>
        <w:pStyle w:val="49"/>
        <w:spacing w:line="360" w:lineRule="auto"/>
        <w:ind w:left="210" w:firstLine="480"/>
        <w:jc w:val="right"/>
        <w:rPr>
          <w:rFonts w:ascii="仿宋_GB2312" w:hAnsi="Courier New" w:eastAsia="仿宋_GB2312"/>
          <w:sz w:val="24"/>
          <w:u w:val="single"/>
        </w:rPr>
      </w:pPr>
    </w:p>
    <w:p>
      <w:pPr>
        <w:pStyle w:val="5"/>
        <w:spacing w:before="0" w:after="0"/>
        <w:ind w:firstLine="0" w:firstLineChars="0"/>
        <w:jc w:val="left"/>
        <w:rPr>
          <w:rFonts w:hAnsi="宋体"/>
          <w:sz w:val="24"/>
          <w:szCs w:val="24"/>
        </w:rPr>
      </w:pPr>
      <w:bookmarkStart w:id="657" w:name="_Toc377979050"/>
      <w:bookmarkStart w:id="658" w:name="_Toc17897"/>
      <w:bookmarkStart w:id="659" w:name="_Toc531359072"/>
      <w:bookmarkStart w:id="660" w:name="_Toc303756458"/>
      <w:bookmarkStart w:id="661" w:name="_Toc34895615"/>
      <w:bookmarkStart w:id="662" w:name="_Toc515526271"/>
      <w:bookmarkStart w:id="663" w:name="_Toc341260008"/>
      <w:bookmarkStart w:id="664" w:name="_Toc409172377"/>
      <w:bookmarkStart w:id="665" w:name="_Toc100322286"/>
      <w:bookmarkStart w:id="666" w:name="_Toc26220"/>
      <w:bookmarkStart w:id="667" w:name="_Toc305144129"/>
      <w:bookmarkStart w:id="668" w:name="_Toc359934644"/>
      <w:r>
        <w:rPr>
          <w:rFonts w:hint="eastAsia" w:hAnsi="宋体"/>
          <w:sz w:val="24"/>
          <w:szCs w:val="24"/>
        </w:rPr>
        <w:t>2.9    供应商需要说明的其他文件和说明</w:t>
      </w:r>
      <w:bookmarkEnd w:id="657"/>
      <w:bookmarkEnd w:id="658"/>
      <w:bookmarkEnd w:id="659"/>
      <w:bookmarkEnd w:id="660"/>
      <w:bookmarkEnd w:id="661"/>
      <w:bookmarkEnd w:id="662"/>
      <w:bookmarkEnd w:id="663"/>
      <w:bookmarkEnd w:id="664"/>
      <w:bookmarkEnd w:id="665"/>
      <w:bookmarkEnd w:id="666"/>
      <w:bookmarkEnd w:id="667"/>
      <w:bookmarkEnd w:id="668"/>
    </w:p>
    <w:p>
      <w:pPr>
        <w:pStyle w:val="58"/>
        <w:spacing w:line="360" w:lineRule="auto"/>
        <w:jc w:val="center"/>
        <w:rPr>
          <w:rFonts w:ascii="仿宋_GB2312" w:eastAsia="仿宋_GB2312"/>
          <w:sz w:val="24"/>
        </w:rPr>
      </w:pPr>
      <w:r>
        <w:rPr>
          <w:rFonts w:hint="eastAsia" w:ascii="仿宋_GB2312" w:eastAsia="仿宋_GB2312"/>
          <w:sz w:val="24"/>
        </w:rPr>
        <w:t>（格式自行设计）</w:t>
      </w:r>
    </w:p>
    <w:p>
      <w:pPr>
        <w:pStyle w:val="49"/>
        <w:wordWrap w:val="0"/>
        <w:spacing w:line="360" w:lineRule="auto"/>
        <w:ind w:left="210" w:firstLine="480"/>
        <w:jc w:val="right"/>
        <w:rPr>
          <w:rFonts w:ascii="仿宋_GB2312" w:hAnsi="Courier New" w:eastAsia="仿宋_GB2312"/>
          <w:sz w:val="24"/>
          <w:u w:val="single"/>
        </w:rPr>
      </w:pPr>
      <w:r>
        <w:rPr>
          <w:rFonts w:hint="eastAsia" w:ascii="仿宋_GB2312" w:hAnsi="Courier New" w:eastAsia="仿宋_GB2312"/>
          <w:sz w:val="24"/>
        </w:rPr>
        <w:t>供应商盖章：</w:t>
      </w:r>
      <w:r>
        <w:rPr>
          <w:rFonts w:hint="eastAsia" w:ascii="仿宋_GB2312" w:hAnsi="Courier New" w:eastAsia="仿宋_GB2312"/>
          <w:sz w:val="24"/>
          <w:u w:val="single"/>
        </w:rPr>
        <w:t xml:space="preserve">                </w:t>
      </w:r>
    </w:p>
    <w:p>
      <w:pPr>
        <w:pStyle w:val="49"/>
        <w:wordWrap w:val="0"/>
        <w:spacing w:line="360" w:lineRule="auto"/>
        <w:ind w:left="210" w:firstLine="480"/>
        <w:jc w:val="right"/>
        <w:rPr>
          <w:rFonts w:ascii="仿宋_GB2312" w:hAnsi="Courier New" w:eastAsia="仿宋_GB2312"/>
          <w:sz w:val="24"/>
          <w:u w:val="single"/>
        </w:rPr>
      </w:pPr>
      <w:r>
        <w:rPr>
          <w:rFonts w:hint="eastAsia" w:ascii="仿宋_GB2312" w:hAnsi="Courier New" w:eastAsia="仿宋_GB2312"/>
          <w:sz w:val="24"/>
        </w:rPr>
        <w:t>日      期：</w:t>
      </w:r>
      <w:r>
        <w:rPr>
          <w:rFonts w:hint="eastAsia" w:ascii="仿宋_GB2312" w:hAnsi="Courier New" w:eastAsia="仿宋_GB2312"/>
          <w:sz w:val="24"/>
          <w:u w:val="single"/>
        </w:rPr>
        <w:t xml:space="preserve">                </w:t>
      </w:r>
    </w:p>
    <w:bookmarkEnd w:id="644"/>
    <w:bookmarkEnd w:id="645"/>
    <w:p>
      <w:pPr>
        <w:widowControl/>
        <w:jc w:val="left"/>
        <w:rPr>
          <w:rFonts w:ascii="仿宋_GB2312" w:hAnsi="Arial" w:eastAsia="仿宋_GB2312" w:cs="Arial"/>
          <w:b/>
          <w:bCs/>
          <w:color w:val="000000"/>
          <w:sz w:val="44"/>
          <w:szCs w:val="44"/>
        </w:rPr>
      </w:pPr>
      <w:bookmarkStart w:id="669" w:name="_Toc530551896"/>
      <w:bookmarkStart w:id="670" w:name="_Toc531359073"/>
      <w:bookmarkStart w:id="671" w:name="_Toc100322287"/>
      <w:r>
        <w:rPr>
          <w:rFonts w:ascii="仿宋_GB2312" w:eastAsia="仿宋_GB2312"/>
          <w:color w:val="000000"/>
          <w:sz w:val="44"/>
          <w:szCs w:val="44"/>
        </w:rPr>
        <w:br w:type="page"/>
      </w:r>
    </w:p>
    <w:p>
      <w:pPr>
        <w:pStyle w:val="25"/>
        <w:spacing w:before="312" w:beforeLines="100" w:after="312" w:afterLines="100"/>
        <w:outlineLvl w:val="1"/>
        <w:rPr>
          <w:rFonts w:ascii="仿宋_GB2312" w:eastAsia="仿宋_GB2312"/>
          <w:color w:val="000000"/>
          <w:sz w:val="44"/>
          <w:szCs w:val="44"/>
        </w:rPr>
      </w:pPr>
      <w:bookmarkStart w:id="672" w:name="_Toc111555405"/>
      <w:bookmarkStart w:id="673" w:name="_Toc29678"/>
      <w:bookmarkStart w:id="674" w:name="_Toc13322"/>
      <w:bookmarkStart w:id="675" w:name="_Toc115426129"/>
      <w:r>
        <w:rPr>
          <w:rFonts w:hint="eastAsia" w:ascii="仿宋_GB2312" w:eastAsia="仿宋_GB2312"/>
          <w:color w:val="000000"/>
          <w:sz w:val="44"/>
          <w:szCs w:val="44"/>
        </w:rPr>
        <w:t>三  报价文件格式</w:t>
      </w:r>
      <w:bookmarkEnd w:id="669"/>
      <w:bookmarkEnd w:id="670"/>
      <w:bookmarkEnd w:id="671"/>
      <w:bookmarkEnd w:id="672"/>
      <w:bookmarkEnd w:id="673"/>
      <w:bookmarkEnd w:id="674"/>
      <w:bookmarkEnd w:id="675"/>
    </w:p>
    <w:p>
      <w:pPr>
        <w:spacing w:line="360" w:lineRule="auto"/>
        <w:rPr>
          <w:rFonts w:ascii="仿宋_GB2312" w:eastAsia="仿宋_GB2312"/>
          <w:color w:val="000000"/>
          <w:sz w:val="24"/>
          <w:szCs w:val="24"/>
        </w:rPr>
      </w:pPr>
    </w:p>
    <w:p>
      <w:pPr>
        <w:pStyle w:val="5"/>
        <w:spacing w:before="0" w:after="0"/>
        <w:ind w:firstLine="0" w:firstLineChars="0"/>
        <w:jc w:val="left"/>
        <w:rPr>
          <w:rFonts w:hAnsi="宋体"/>
          <w:color w:val="000000"/>
          <w:sz w:val="24"/>
          <w:szCs w:val="24"/>
        </w:rPr>
      </w:pPr>
      <w:bookmarkStart w:id="676" w:name="_Toc24658"/>
      <w:bookmarkStart w:id="677" w:name="_Toc539"/>
      <w:bookmarkStart w:id="678" w:name="_Toc100322288"/>
      <w:bookmarkStart w:id="679" w:name="_Toc530551897"/>
      <w:bookmarkStart w:id="680" w:name="_Toc493956072"/>
      <w:bookmarkStart w:id="681" w:name="_Toc531359074"/>
      <w:r>
        <w:rPr>
          <w:rFonts w:hint="eastAsia" w:hAnsi="宋体"/>
          <w:color w:val="000000"/>
          <w:sz w:val="24"/>
          <w:szCs w:val="24"/>
        </w:rPr>
        <w:t>3.1     报价文件封面格式</w:t>
      </w:r>
      <w:bookmarkEnd w:id="676"/>
      <w:bookmarkEnd w:id="677"/>
      <w:bookmarkEnd w:id="678"/>
    </w:p>
    <w:p>
      <w:pPr>
        <w:pStyle w:val="6"/>
        <w:spacing w:line="360" w:lineRule="auto"/>
        <w:ind w:firstLine="0"/>
        <w:jc w:val="center"/>
        <w:rPr>
          <w:rFonts w:ascii="仿宋_GB2312" w:hAnsi="宋体" w:eastAsia="仿宋_GB2312"/>
          <w:b/>
          <w:color w:val="000000"/>
          <w:sz w:val="32"/>
          <w:szCs w:val="32"/>
        </w:rPr>
      </w:pPr>
      <w:r>
        <w:rPr>
          <w:rFonts w:hint="eastAsia" w:ascii="仿宋_GB2312" w:hAnsi="宋体" w:eastAsia="仿宋_GB2312"/>
          <w:b/>
          <w:color w:val="000000"/>
          <w:sz w:val="32"/>
          <w:szCs w:val="32"/>
        </w:rPr>
        <w:t>磋商响应文件</w:t>
      </w:r>
    </w:p>
    <w:p>
      <w:pPr>
        <w:snapToGrid w:val="0"/>
        <w:jc w:val="center"/>
        <w:rPr>
          <w:rFonts w:ascii="宋体" w:hAnsi="宋体"/>
          <w:bCs/>
          <w:color w:val="000000"/>
          <w:sz w:val="24"/>
          <w:szCs w:val="20"/>
        </w:rPr>
      </w:pPr>
    </w:p>
    <w:tbl>
      <w:tblPr>
        <w:tblStyle w:val="29"/>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磋商响应文件名称：</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报价文件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采 购 编 号：</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项 目 名 称：</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标      项：</w:t>
            </w:r>
          </w:p>
        </w:tc>
        <w:tc>
          <w:tcPr>
            <w:tcW w:w="4536" w:type="dxa"/>
            <w:vAlign w:val="center"/>
          </w:tcPr>
          <w:p>
            <w:pPr>
              <w:jc w:val="left"/>
              <w:rPr>
                <w:rFonts w:ascii="仿宋_GB2312" w:hAnsi="宋体" w:eastAsia="仿宋_GB2312"/>
                <w:color w:val="000000"/>
                <w:sz w:val="24"/>
                <w:szCs w:val="24"/>
                <w:u w:val="single"/>
              </w:rPr>
            </w:pPr>
            <w:r>
              <w:rPr>
                <w:rFonts w:hint="eastAsia" w:ascii="仿宋_GB2312" w:hAnsi="宋体" w:eastAsia="仿宋_GB2312"/>
                <w:color w:val="000000"/>
                <w:sz w:val="24"/>
                <w:szCs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p>
        </w:tc>
        <w:tc>
          <w:tcPr>
            <w:tcW w:w="4536" w:type="dxa"/>
            <w:vAlign w:val="center"/>
          </w:tcPr>
          <w:p>
            <w:pPr>
              <w:jc w:val="left"/>
              <w:rPr>
                <w:rFonts w:ascii="仿宋_GB2312" w:eastAsia="仿宋_GB2312"/>
                <w:color w:val="000000"/>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000000"/>
                <w:sz w:val="24"/>
                <w:szCs w:val="24"/>
              </w:rPr>
            </w:pPr>
            <w:r>
              <w:rPr>
                <w:rFonts w:hint="eastAsia" w:ascii="仿宋_GB2312" w:hAnsi="宋体" w:eastAsia="仿宋_GB2312"/>
                <w:color w:val="000000"/>
                <w:sz w:val="24"/>
                <w:szCs w:val="24"/>
              </w:rPr>
              <w:t>供应商全称（盖章）：</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宋体" w:eastAsia="仿宋_GB2312"/>
                <w:color w:val="000000"/>
                <w:sz w:val="24"/>
                <w:szCs w:val="24"/>
              </w:rPr>
            </w:pPr>
            <w:r>
              <w:rPr>
                <w:rFonts w:hint="eastAsia" w:ascii="仿宋_GB2312" w:hAnsi="宋体" w:eastAsia="仿宋_GB2312"/>
                <w:color w:val="000000"/>
                <w:sz w:val="24"/>
                <w:szCs w:val="24"/>
              </w:rPr>
              <w:t>供应商地址：</w:t>
            </w:r>
          </w:p>
        </w:tc>
        <w:tc>
          <w:tcPr>
            <w:tcW w:w="4536" w:type="dxa"/>
            <w:vAlign w:val="center"/>
          </w:tcPr>
          <w:p>
            <w:pPr>
              <w:jc w:val="left"/>
              <w:rPr>
                <w:rFonts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_GB2312" w:hAnsi="宋体" w:eastAsia="仿宋_GB2312"/>
                <w:color w:val="000000"/>
                <w:sz w:val="24"/>
                <w:szCs w:val="24"/>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年  月  日</w:t>
            </w:r>
          </w:p>
        </w:tc>
      </w:tr>
    </w:tbl>
    <w:p>
      <w:pPr>
        <w:spacing w:line="360" w:lineRule="auto"/>
        <w:rPr>
          <w:rFonts w:ascii="仿宋_GB2312" w:eastAsia="仿宋_GB2312"/>
          <w:color w:val="000000"/>
          <w:sz w:val="24"/>
          <w:szCs w:val="24"/>
        </w:rPr>
      </w:pPr>
    </w:p>
    <w:p>
      <w:pPr>
        <w:spacing w:line="360" w:lineRule="auto"/>
        <w:rPr>
          <w:rFonts w:ascii="仿宋_GB2312" w:eastAsia="仿宋_GB2312"/>
          <w:color w:val="000000"/>
          <w:sz w:val="24"/>
          <w:szCs w:val="24"/>
        </w:rPr>
      </w:pPr>
    </w:p>
    <w:p>
      <w:pPr>
        <w:pStyle w:val="5"/>
        <w:spacing w:before="0" w:after="0"/>
        <w:ind w:firstLine="0" w:firstLineChars="0"/>
        <w:jc w:val="left"/>
        <w:rPr>
          <w:rFonts w:hAnsi="宋体"/>
          <w:color w:val="000000"/>
          <w:sz w:val="24"/>
          <w:szCs w:val="24"/>
        </w:rPr>
      </w:pPr>
      <w:bookmarkStart w:id="682" w:name="_Toc100322289"/>
      <w:bookmarkStart w:id="683" w:name="_Toc2266"/>
      <w:bookmarkStart w:id="684" w:name="_Toc10683"/>
      <w:r>
        <w:rPr>
          <w:rFonts w:hint="eastAsia" w:hAnsi="宋体"/>
          <w:color w:val="000000"/>
          <w:sz w:val="24"/>
          <w:szCs w:val="24"/>
        </w:rPr>
        <w:t>3.2     报价文件目录</w:t>
      </w:r>
      <w:bookmarkEnd w:id="682"/>
      <w:bookmarkEnd w:id="683"/>
      <w:bookmarkEnd w:id="684"/>
    </w:p>
    <w:p>
      <w:pPr>
        <w:pStyle w:val="6"/>
        <w:spacing w:line="360" w:lineRule="auto"/>
        <w:ind w:firstLine="0"/>
        <w:rPr>
          <w:color w:val="000000"/>
        </w:rPr>
      </w:pPr>
    </w:p>
    <w:p>
      <w:pPr>
        <w:pStyle w:val="6"/>
        <w:spacing w:line="360" w:lineRule="auto"/>
        <w:ind w:firstLine="0"/>
        <w:jc w:val="center"/>
        <w:rPr>
          <w:rFonts w:ascii="仿宋_GB2312" w:eastAsia="仿宋_GB2312"/>
          <w:color w:val="000000"/>
          <w:sz w:val="24"/>
          <w:szCs w:val="24"/>
        </w:rPr>
      </w:pPr>
      <w:r>
        <w:rPr>
          <w:rFonts w:hint="eastAsia" w:ascii="仿宋_GB2312" w:eastAsia="仿宋_GB2312"/>
          <w:color w:val="000000"/>
          <w:sz w:val="24"/>
          <w:szCs w:val="24"/>
        </w:rPr>
        <w:t>（格式自行设计）</w:t>
      </w:r>
    </w:p>
    <w:p>
      <w:pPr>
        <w:pStyle w:val="6"/>
        <w:spacing w:line="360" w:lineRule="auto"/>
        <w:ind w:firstLine="0"/>
        <w:jc w:val="center"/>
        <w:rPr>
          <w:rFonts w:ascii="仿宋_GB2312" w:eastAsia="仿宋_GB2312"/>
          <w:color w:val="000000"/>
          <w:sz w:val="24"/>
          <w:szCs w:val="24"/>
        </w:rPr>
      </w:pPr>
      <w:r>
        <w:rPr>
          <w:rFonts w:hint="eastAsia" w:ascii="仿宋_GB2312" w:eastAsia="仿宋_GB2312"/>
          <w:color w:val="000000"/>
          <w:sz w:val="24"/>
          <w:szCs w:val="24"/>
        </w:rPr>
        <w:br w:type="page"/>
      </w:r>
    </w:p>
    <w:p>
      <w:pPr>
        <w:pStyle w:val="5"/>
        <w:spacing w:before="0" w:after="0"/>
        <w:ind w:firstLine="0" w:firstLineChars="0"/>
        <w:jc w:val="left"/>
        <w:rPr>
          <w:rFonts w:hAnsi="宋体"/>
          <w:color w:val="000000"/>
          <w:sz w:val="24"/>
          <w:szCs w:val="24"/>
        </w:rPr>
      </w:pPr>
      <w:bookmarkStart w:id="685" w:name="_Toc100322290"/>
      <w:bookmarkStart w:id="686" w:name="_Toc3059"/>
      <w:bookmarkStart w:id="687" w:name="_Toc8372"/>
      <w:r>
        <w:rPr>
          <w:rFonts w:hint="eastAsia" w:hAnsi="宋体"/>
          <w:color w:val="000000"/>
          <w:sz w:val="24"/>
          <w:szCs w:val="24"/>
        </w:rPr>
        <w:t>3.3     开标一览表</w:t>
      </w:r>
      <w:bookmarkEnd w:id="679"/>
      <w:bookmarkEnd w:id="680"/>
      <w:bookmarkEnd w:id="681"/>
      <w:r>
        <w:rPr>
          <w:rFonts w:hint="eastAsia" w:hAnsi="宋体"/>
          <w:color w:val="000000"/>
          <w:sz w:val="24"/>
          <w:szCs w:val="24"/>
        </w:rPr>
        <w:t>格式</w:t>
      </w:r>
      <w:bookmarkEnd w:id="685"/>
      <w:bookmarkEnd w:id="686"/>
      <w:bookmarkEnd w:id="687"/>
    </w:p>
    <w:p>
      <w:pPr>
        <w:pStyle w:val="6"/>
        <w:spacing w:line="360" w:lineRule="auto"/>
        <w:ind w:firstLine="0"/>
        <w:jc w:val="center"/>
        <w:rPr>
          <w:rFonts w:ascii="仿宋_GB2312" w:hAnsi="宋体" w:eastAsia="仿宋_GB2312"/>
          <w:b/>
          <w:color w:val="000000"/>
          <w:sz w:val="32"/>
          <w:szCs w:val="32"/>
        </w:rPr>
      </w:pPr>
      <w:r>
        <w:rPr>
          <w:rFonts w:hint="eastAsia" w:ascii="仿宋_GB2312" w:hAnsi="宋体" w:eastAsia="仿宋_GB2312"/>
          <w:b/>
          <w:color w:val="000000"/>
          <w:sz w:val="32"/>
          <w:szCs w:val="32"/>
        </w:rPr>
        <w:t>开标一览表</w:t>
      </w:r>
    </w:p>
    <w:p>
      <w:pPr>
        <w:spacing w:line="360" w:lineRule="auto"/>
        <w:jc w:val="left"/>
        <w:rPr>
          <w:rFonts w:ascii="仿宋_GB2312" w:hAnsi="宋体" w:eastAsia="仿宋_GB2312"/>
          <w:color w:val="000000"/>
          <w:sz w:val="24"/>
          <w:szCs w:val="24"/>
        </w:rPr>
      </w:pPr>
      <w:r>
        <w:rPr>
          <w:rFonts w:hint="eastAsia" w:ascii="仿宋_GB2312" w:hAnsi="宋体" w:eastAsia="仿宋_GB2312"/>
          <w:color w:val="000000"/>
          <w:sz w:val="24"/>
          <w:szCs w:val="24"/>
        </w:rPr>
        <w:t>项目编号：</w:t>
      </w:r>
      <w:r>
        <w:rPr>
          <w:rFonts w:hint="eastAsia" w:ascii="仿宋_GB2312" w:hAnsi="宋体" w:eastAsia="仿宋_GB2312"/>
          <w:color w:val="000000"/>
          <w:sz w:val="24"/>
          <w:szCs w:val="24"/>
          <w:u w:val="single"/>
        </w:rPr>
        <w:t xml:space="preserve">           </w:t>
      </w:r>
    </w:p>
    <w:p>
      <w:pPr>
        <w:spacing w:line="360" w:lineRule="auto"/>
        <w:jc w:val="left"/>
        <w:rPr>
          <w:rFonts w:ascii="仿宋_GB2312" w:hAnsi="宋体" w:eastAsia="仿宋_GB2312"/>
          <w:color w:val="000000"/>
          <w:sz w:val="24"/>
          <w:szCs w:val="24"/>
        </w:rPr>
      </w:pPr>
      <w:r>
        <w:rPr>
          <w:rFonts w:hint="eastAsia" w:ascii="仿宋_GB2312" w:hAnsi="宋体" w:eastAsia="仿宋_GB2312"/>
          <w:color w:val="000000"/>
          <w:sz w:val="24"/>
          <w:szCs w:val="24"/>
        </w:rPr>
        <w:t>项目名称：</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标项：</w:t>
      </w:r>
      <w:r>
        <w:rPr>
          <w:rFonts w:hint="eastAsia" w:ascii="仿宋_GB2312" w:hAnsi="宋体" w:eastAsia="仿宋_GB2312"/>
          <w:color w:val="000000"/>
          <w:sz w:val="24"/>
          <w:szCs w:val="24"/>
          <w:u w:val="single"/>
        </w:rPr>
        <w:t>（若有）</w:t>
      </w:r>
    </w:p>
    <w:tbl>
      <w:tblPr>
        <w:tblStyle w:val="29"/>
        <w:tblW w:w="9000"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5"/>
        <w:gridCol w:w="6285"/>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pPr>
              <w:pStyle w:val="52"/>
              <w:tabs>
                <w:tab w:val="left" w:pos="420"/>
                <w:tab w:val="center" w:pos="4153"/>
                <w:tab w:val="right" w:pos="8306"/>
              </w:tabs>
              <w:adjustRightInd w:val="0"/>
              <w:jc w:val="center"/>
              <w:rPr>
                <w:rFonts w:ascii="仿宋_GB2312" w:eastAsia="仿宋_GB2312"/>
                <w:caps/>
                <w:color w:val="000000"/>
                <w:spacing w:val="20"/>
                <w:kern w:val="0"/>
                <w:sz w:val="24"/>
                <w:szCs w:val="20"/>
              </w:rPr>
            </w:pPr>
            <w:r>
              <w:rPr>
                <w:rFonts w:hint="eastAsia" w:ascii="仿宋_GB2312" w:eastAsia="仿宋_GB2312"/>
                <w:caps/>
                <w:color w:val="000000"/>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pPr>
              <w:pStyle w:val="52"/>
              <w:jc w:val="center"/>
              <w:rPr>
                <w:rFonts w:ascii="仿宋_GB2312" w:eastAsia="仿宋_GB2312"/>
                <w:caps/>
                <w:color w:val="000000"/>
                <w:spacing w:val="20"/>
                <w:sz w:val="24"/>
              </w:rPr>
            </w:pPr>
            <w:r>
              <w:rPr>
                <w:rFonts w:hint="eastAsia" w:ascii="仿宋_GB2312" w:eastAsia="仿宋_GB2312"/>
                <w:caps/>
                <w:color w:val="000000"/>
                <w:spacing w:val="20"/>
                <w:sz w:val="24"/>
              </w:rPr>
              <w:t>总报价（元）</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pPr>
              <w:pStyle w:val="52"/>
              <w:jc w:val="center"/>
              <w:rPr>
                <w:rFonts w:ascii="仿宋_GB2312" w:eastAsia="仿宋_GB2312"/>
                <w:color w:val="000000"/>
                <w:spacing w:val="20"/>
                <w:sz w:val="24"/>
              </w:rPr>
            </w:pPr>
            <w:r>
              <w:rPr>
                <w:rFonts w:hint="eastAsia" w:ascii="仿宋_GB2312" w:eastAsia="仿宋_GB2312"/>
                <w:color w:val="000000"/>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pPr>
              <w:pStyle w:val="52"/>
              <w:rPr>
                <w:rFonts w:ascii="仿宋_GB2312" w:eastAsia="仿宋_GB2312"/>
                <w:color w:val="000000"/>
                <w:spacing w:val="20"/>
                <w:sz w:val="24"/>
              </w:rPr>
            </w:pPr>
            <w:r>
              <w:rPr>
                <w:rFonts w:hint="eastAsia" w:ascii="仿宋_GB2312" w:eastAsia="仿宋_GB2312"/>
                <w:color w:val="000000"/>
                <w:spacing w:val="20"/>
                <w:sz w:val="24"/>
              </w:rPr>
              <w:t>大写                （￥           ）</w:t>
            </w:r>
          </w:p>
        </w:tc>
      </w:tr>
    </w:tbl>
    <w:p>
      <w:pPr>
        <w:pStyle w:val="52"/>
        <w:rPr>
          <w:rFonts w:ascii="仿宋_GB2312" w:eastAsia="仿宋_GB2312"/>
          <w:b/>
          <w:iCs/>
          <w:color w:val="000000"/>
          <w:spacing w:val="20"/>
          <w:sz w:val="24"/>
        </w:rPr>
      </w:pPr>
      <w:r>
        <w:rPr>
          <w:rFonts w:hint="eastAsia" w:ascii="仿宋_GB2312" w:hAnsi="宋体" w:eastAsia="仿宋_GB2312"/>
          <w:b/>
          <w:color w:val="000000"/>
          <w:sz w:val="24"/>
        </w:rPr>
        <w:t xml:space="preserve"> </w:t>
      </w:r>
      <w:r>
        <w:rPr>
          <w:rFonts w:hint="eastAsia" w:ascii="仿宋_GB2312" w:eastAsia="仿宋_GB2312"/>
          <w:b/>
          <w:iCs/>
          <w:color w:val="000000"/>
          <w:spacing w:val="20"/>
          <w:sz w:val="24"/>
        </w:rPr>
        <w:t>注：</w:t>
      </w:r>
    </w:p>
    <w:p>
      <w:pPr>
        <w:pStyle w:val="52"/>
        <w:spacing w:line="360" w:lineRule="auto"/>
        <w:ind w:firstLine="480" w:firstLineChars="200"/>
        <w:jc w:val="left"/>
        <w:rPr>
          <w:rFonts w:ascii="仿宋_GB2312" w:eastAsia="仿宋_GB2312"/>
          <w:iCs/>
          <w:color w:val="000000"/>
          <w:sz w:val="24"/>
        </w:rPr>
      </w:pPr>
      <w:r>
        <w:rPr>
          <w:rFonts w:hint="eastAsia" w:ascii="仿宋_GB2312" w:eastAsia="仿宋_GB2312"/>
          <w:iCs/>
          <w:color w:val="000000"/>
          <w:sz w:val="24"/>
        </w:rPr>
        <w:t>1. 具体价格明细详见《响应分项报价表》</w:t>
      </w:r>
    </w:p>
    <w:p>
      <w:pPr>
        <w:spacing w:line="360" w:lineRule="auto"/>
        <w:ind w:firstLine="480" w:firstLineChars="200"/>
        <w:rPr>
          <w:rFonts w:ascii="仿宋_GB2312" w:eastAsia="仿宋_GB2312"/>
          <w:iCs/>
          <w:sz w:val="24"/>
        </w:rPr>
      </w:pPr>
      <w:r>
        <w:rPr>
          <w:rFonts w:hint="eastAsia" w:ascii="仿宋_GB2312" w:eastAsia="仿宋_GB2312"/>
          <w:bCs/>
          <w:color w:val="000000"/>
          <w:sz w:val="24"/>
        </w:rPr>
        <w:t>2.</w:t>
      </w:r>
      <w:r>
        <w:rPr>
          <w:rFonts w:hint="eastAsia" w:ascii="仿宋_GB2312" w:eastAsia="仿宋_GB2312"/>
          <w:bCs/>
          <w:sz w:val="24"/>
        </w:rPr>
        <w:t xml:space="preserve"> 总报价应包括巡检维护、升级改造、检修费用、</w:t>
      </w:r>
      <w:r>
        <w:rPr>
          <w:rFonts w:hint="eastAsia" w:ascii="仿宋_GB2312" w:hAnsi="仿宋_GB2312" w:eastAsia="仿宋_GB2312" w:cs="仿宋_GB2312"/>
          <w:sz w:val="24"/>
          <w:szCs w:val="24"/>
        </w:rPr>
        <w:t>除草费、</w:t>
      </w:r>
      <w:r>
        <w:rPr>
          <w:rFonts w:hint="eastAsia" w:ascii="仿宋_GB2312" w:eastAsia="仿宋_GB2312"/>
          <w:bCs/>
          <w:sz w:val="24"/>
        </w:rPr>
        <w:t>人</w:t>
      </w:r>
      <w:r>
        <w:rPr>
          <w:rFonts w:hint="eastAsia" w:ascii="仿宋_GB2312" w:eastAsia="仿宋_GB2312"/>
          <w:iCs/>
          <w:sz w:val="24"/>
        </w:rPr>
        <w:t>员薪酬、保险、税金等为完成本项目所需的一切费用。</w:t>
      </w:r>
    </w:p>
    <w:p>
      <w:pPr>
        <w:pStyle w:val="52"/>
        <w:spacing w:line="360" w:lineRule="auto"/>
        <w:rPr>
          <w:rFonts w:ascii="仿宋_GB2312" w:eastAsia="仿宋_GB2312"/>
          <w:bCs/>
          <w:color w:val="000000"/>
          <w:sz w:val="24"/>
        </w:rPr>
      </w:pPr>
    </w:p>
    <w:p>
      <w:pPr>
        <w:spacing w:line="360" w:lineRule="auto"/>
        <w:jc w:val="left"/>
        <w:rPr>
          <w:rFonts w:ascii="仿宋_GB2312" w:eastAsia="仿宋_GB2312"/>
          <w:spacing w:val="20"/>
          <w:sz w:val="24"/>
        </w:rPr>
      </w:pPr>
    </w:p>
    <w:p>
      <w:pPr>
        <w:pStyle w:val="49"/>
        <w:wordWrap w:val="0"/>
        <w:spacing w:line="360" w:lineRule="auto"/>
        <w:ind w:left="210" w:firstLine="480"/>
        <w:jc w:val="right"/>
        <w:rPr>
          <w:rFonts w:ascii="仿宋_GB2312" w:hAnsi="Courier New" w:eastAsia="仿宋_GB2312"/>
          <w:sz w:val="24"/>
          <w:u w:val="single"/>
        </w:rPr>
      </w:pPr>
      <w:bookmarkStart w:id="688" w:name="_Toc493956073"/>
      <w:bookmarkStart w:id="689" w:name="_Toc531359075"/>
      <w:bookmarkStart w:id="690" w:name="_Toc530551898"/>
      <w:r>
        <w:rPr>
          <w:rFonts w:hint="eastAsia" w:ascii="仿宋_GB2312" w:hAnsi="Courier New" w:eastAsia="仿宋_GB2312"/>
          <w:sz w:val="24"/>
        </w:rPr>
        <w:t>供应商盖章：</w:t>
      </w:r>
      <w:r>
        <w:rPr>
          <w:rFonts w:hint="eastAsia" w:ascii="仿宋_GB2312" w:hAnsi="Courier New" w:eastAsia="仿宋_GB2312"/>
          <w:sz w:val="24"/>
          <w:u w:val="single"/>
        </w:rPr>
        <w:t xml:space="preserve">               </w:t>
      </w:r>
      <w:r>
        <w:rPr>
          <w:rFonts w:hint="eastAsia" w:ascii="仿宋_GB2312" w:hAnsi="Courier New" w:eastAsia="仿宋_GB2312"/>
          <w:spacing w:val="20"/>
          <w:sz w:val="24"/>
          <w:u w:val="single"/>
        </w:rPr>
        <w:t xml:space="preserve"> </w:t>
      </w:r>
    </w:p>
    <w:p>
      <w:pPr>
        <w:pStyle w:val="49"/>
        <w:wordWrap w:val="0"/>
        <w:spacing w:line="360" w:lineRule="auto"/>
        <w:ind w:left="210" w:firstLine="480"/>
        <w:jc w:val="right"/>
        <w:rPr>
          <w:rFonts w:ascii="仿宋_GB2312" w:hAnsi="Courier New" w:eastAsia="仿宋_GB2312"/>
          <w:spacing w:val="20"/>
          <w:sz w:val="24"/>
          <w:u w:val="single"/>
        </w:rPr>
      </w:pPr>
      <w:r>
        <w:rPr>
          <w:rFonts w:hint="eastAsia" w:ascii="仿宋_GB2312" w:hAnsi="Courier New" w:eastAsia="仿宋_GB2312"/>
          <w:sz w:val="24"/>
        </w:rPr>
        <w:t>日      期：</w:t>
      </w:r>
      <w:r>
        <w:rPr>
          <w:rFonts w:hint="eastAsia" w:ascii="仿宋_GB2312" w:hAnsi="Courier New" w:eastAsia="仿宋_GB2312"/>
          <w:sz w:val="24"/>
          <w:u w:val="single"/>
        </w:rPr>
        <w:t xml:space="preserve">               </w:t>
      </w:r>
      <w:r>
        <w:rPr>
          <w:rFonts w:hint="eastAsia" w:ascii="仿宋_GB2312" w:hAnsi="Courier New" w:eastAsia="仿宋_GB2312"/>
          <w:spacing w:val="20"/>
          <w:sz w:val="24"/>
          <w:u w:val="single"/>
        </w:rPr>
        <w:t xml:space="preserve"> </w:t>
      </w:r>
    </w:p>
    <w:p>
      <w:pPr>
        <w:pStyle w:val="49"/>
        <w:spacing w:line="360" w:lineRule="auto"/>
        <w:ind w:left="210" w:firstLine="480"/>
        <w:jc w:val="right"/>
        <w:rPr>
          <w:rFonts w:ascii="仿宋_GB2312" w:hAnsi="Courier New" w:eastAsia="仿宋_GB2312"/>
          <w:sz w:val="24"/>
          <w:u w:val="single"/>
        </w:rPr>
      </w:pPr>
      <w:r>
        <w:rPr>
          <w:rFonts w:hint="eastAsia" w:ascii="仿宋_GB2312" w:hAnsi="Courier New" w:eastAsia="仿宋_GB2312"/>
          <w:spacing w:val="20"/>
          <w:sz w:val="24"/>
          <w:u w:val="single"/>
        </w:rPr>
        <w:br w:type="page"/>
      </w:r>
    </w:p>
    <w:p>
      <w:pPr>
        <w:pStyle w:val="5"/>
        <w:spacing w:before="0" w:after="0"/>
        <w:ind w:firstLine="0" w:firstLineChars="0"/>
        <w:jc w:val="left"/>
        <w:rPr>
          <w:rFonts w:hAnsi="宋体"/>
          <w:color w:val="000000"/>
          <w:sz w:val="24"/>
          <w:szCs w:val="24"/>
        </w:rPr>
      </w:pPr>
      <w:bookmarkStart w:id="691" w:name="_Toc11109"/>
      <w:bookmarkStart w:id="692" w:name="_Toc6162"/>
      <w:bookmarkStart w:id="693" w:name="_Toc100322291"/>
      <w:r>
        <w:rPr>
          <w:rFonts w:hint="eastAsia" w:hAnsi="宋体"/>
          <w:color w:val="000000"/>
          <w:sz w:val="24"/>
          <w:szCs w:val="24"/>
        </w:rPr>
        <w:t>3.4     响应分项报价表</w:t>
      </w:r>
      <w:bookmarkEnd w:id="688"/>
      <w:bookmarkEnd w:id="689"/>
      <w:bookmarkEnd w:id="690"/>
      <w:r>
        <w:rPr>
          <w:rFonts w:hint="eastAsia" w:hAnsi="宋体"/>
          <w:color w:val="000000"/>
          <w:sz w:val="24"/>
          <w:szCs w:val="24"/>
        </w:rPr>
        <w:t>格式</w:t>
      </w:r>
      <w:bookmarkEnd w:id="691"/>
      <w:bookmarkEnd w:id="692"/>
      <w:bookmarkEnd w:id="693"/>
    </w:p>
    <w:bookmarkEnd w:id="373"/>
    <w:bookmarkEnd w:id="374"/>
    <w:bookmarkEnd w:id="375"/>
    <w:bookmarkEnd w:id="376"/>
    <w:p>
      <w:pPr>
        <w:spacing w:line="360" w:lineRule="auto"/>
        <w:jc w:val="left"/>
        <w:rPr>
          <w:rFonts w:ascii="仿宋_GB2312" w:hAnsi="宋体" w:eastAsia="仿宋_GB2312"/>
          <w:color w:val="000000"/>
          <w:sz w:val="24"/>
          <w:szCs w:val="24"/>
        </w:rPr>
      </w:pPr>
      <w:bookmarkStart w:id="694" w:name="_Toc13935"/>
      <w:bookmarkStart w:id="695" w:name="_Toc100322292"/>
    </w:p>
    <w:p>
      <w:pPr>
        <w:pStyle w:val="6"/>
        <w:spacing w:line="360" w:lineRule="auto"/>
        <w:ind w:firstLine="0"/>
        <w:jc w:val="center"/>
        <w:rPr>
          <w:rFonts w:ascii="仿宋_GB2312" w:hAnsi="宋体" w:eastAsia="仿宋_GB2312"/>
          <w:b/>
          <w:color w:val="000000"/>
          <w:sz w:val="32"/>
          <w:szCs w:val="32"/>
        </w:rPr>
      </w:pPr>
      <w:r>
        <w:rPr>
          <w:rFonts w:hint="eastAsia" w:ascii="仿宋_GB2312" w:hAnsi="宋体" w:eastAsia="仿宋_GB2312"/>
          <w:b/>
          <w:color w:val="000000"/>
          <w:sz w:val="32"/>
          <w:szCs w:val="32"/>
        </w:rPr>
        <w:t>响应分项报价表</w:t>
      </w:r>
    </w:p>
    <w:p>
      <w:pPr>
        <w:spacing w:line="360" w:lineRule="auto"/>
        <w:jc w:val="left"/>
        <w:rPr>
          <w:rFonts w:ascii="仿宋_GB2312" w:hAnsi="宋体" w:eastAsia="仿宋_GB2312"/>
          <w:color w:val="000000"/>
          <w:sz w:val="24"/>
          <w:szCs w:val="24"/>
        </w:rPr>
      </w:pPr>
      <w:r>
        <w:rPr>
          <w:rFonts w:hint="eastAsia" w:ascii="仿宋_GB2312" w:hAnsi="宋体" w:eastAsia="仿宋_GB2312"/>
          <w:color w:val="000000"/>
          <w:sz w:val="24"/>
          <w:szCs w:val="24"/>
        </w:rPr>
        <w:t>项目编号：</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w:t>
      </w:r>
    </w:p>
    <w:p>
      <w:pPr>
        <w:spacing w:line="360" w:lineRule="auto"/>
        <w:jc w:val="left"/>
      </w:pPr>
      <w:r>
        <w:rPr>
          <w:rFonts w:hint="eastAsia" w:ascii="仿宋_GB2312" w:hAnsi="宋体" w:eastAsia="仿宋_GB2312"/>
          <w:color w:val="000000"/>
          <w:sz w:val="24"/>
          <w:szCs w:val="24"/>
        </w:rPr>
        <w:t>项目名称：</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标项：</w:t>
      </w:r>
      <w:r>
        <w:rPr>
          <w:rFonts w:hint="eastAsia" w:ascii="仿宋_GB2312" w:hAnsi="宋体" w:eastAsia="仿宋_GB2312"/>
          <w:color w:val="000000"/>
          <w:sz w:val="24"/>
          <w:szCs w:val="24"/>
          <w:u w:val="single"/>
        </w:rPr>
        <w:t>（若有）</w:t>
      </w:r>
    </w:p>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2189"/>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405"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154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单位</w:t>
            </w:r>
          </w:p>
        </w:tc>
        <w:tc>
          <w:tcPr>
            <w:tcW w:w="154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154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单价</w:t>
            </w:r>
          </w:p>
        </w:tc>
        <w:tc>
          <w:tcPr>
            <w:tcW w:w="154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仿宋" w:hAnsi="仿宋" w:eastAsia="仿宋" w:cs="仿宋"/>
                <w:sz w:val="24"/>
                <w:szCs w:val="24"/>
              </w:rPr>
            </w:pPr>
          </w:p>
        </w:tc>
        <w:tc>
          <w:tcPr>
            <w:tcW w:w="2405" w:type="dxa"/>
            <w:vAlign w:val="center"/>
          </w:tcPr>
          <w:p>
            <w:pPr>
              <w:spacing w:line="360" w:lineRule="auto"/>
              <w:jc w:val="center"/>
              <w:rPr>
                <w:rFonts w:ascii="仿宋" w:hAnsi="仿宋" w:eastAsia="仿宋" w:cs="仿宋"/>
                <w:sz w:val="24"/>
                <w:szCs w:val="24"/>
              </w:rPr>
            </w:pPr>
          </w:p>
        </w:tc>
        <w:tc>
          <w:tcPr>
            <w:tcW w:w="1540" w:type="dxa"/>
            <w:vAlign w:val="center"/>
          </w:tcPr>
          <w:p>
            <w:pPr>
              <w:spacing w:line="360" w:lineRule="auto"/>
              <w:jc w:val="center"/>
              <w:rPr>
                <w:rFonts w:ascii="仿宋" w:hAnsi="仿宋" w:eastAsia="仿宋" w:cs="仿宋"/>
                <w:sz w:val="24"/>
                <w:szCs w:val="24"/>
              </w:rPr>
            </w:pPr>
          </w:p>
        </w:tc>
        <w:tc>
          <w:tcPr>
            <w:tcW w:w="1540" w:type="dxa"/>
            <w:vAlign w:val="center"/>
          </w:tcPr>
          <w:p>
            <w:pPr>
              <w:spacing w:line="360" w:lineRule="auto"/>
              <w:jc w:val="center"/>
              <w:rPr>
                <w:rFonts w:ascii="仿宋" w:hAnsi="仿宋" w:eastAsia="仿宋" w:cs="仿宋"/>
                <w:sz w:val="24"/>
                <w:szCs w:val="24"/>
              </w:rPr>
            </w:pPr>
          </w:p>
        </w:tc>
        <w:tc>
          <w:tcPr>
            <w:tcW w:w="1541" w:type="dxa"/>
            <w:vAlign w:val="center"/>
          </w:tcPr>
          <w:p>
            <w:pPr>
              <w:spacing w:line="360" w:lineRule="auto"/>
              <w:jc w:val="center"/>
              <w:rPr>
                <w:rFonts w:ascii="仿宋" w:hAnsi="仿宋" w:eastAsia="仿宋" w:cs="仿宋"/>
                <w:sz w:val="24"/>
                <w:szCs w:val="24"/>
              </w:rPr>
            </w:pPr>
          </w:p>
        </w:tc>
        <w:tc>
          <w:tcPr>
            <w:tcW w:w="1541"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仿宋" w:hAnsi="仿宋" w:eastAsia="仿宋" w:cs="仿宋"/>
                <w:sz w:val="24"/>
                <w:szCs w:val="24"/>
              </w:rPr>
            </w:pPr>
          </w:p>
        </w:tc>
        <w:tc>
          <w:tcPr>
            <w:tcW w:w="2405" w:type="dxa"/>
            <w:vAlign w:val="center"/>
          </w:tcPr>
          <w:p>
            <w:pPr>
              <w:spacing w:line="360" w:lineRule="auto"/>
              <w:jc w:val="center"/>
              <w:rPr>
                <w:rFonts w:ascii="仿宋" w:hAnsi="仿宋" w:eastAsia="仿宋" w:cs="仿宋"/>
                <w:sz w:val="24"/>
                <w:szCs w:val="24"/>
              </w:rPr>
            </w:pPr>
          </w:p>
        </w:tc>
        <w:tc>
          <w:tcPr>
            <w:tcW w:w="1540" w:type="dxa"/>
            <w:vAlign w:val="center"/>
          </w:tcPr>
          <w:p>
            <w:pPr>
              <w:spacing w:line="360" w:lineRule="auto"/>
              <w:jc w:val="center"/>
              <w:rPr>
                <w:rFonts w:ascii="仿宋" w:hAnsi="仿宋" w:eastAsia="仿宋" w:cs="仿宋"/>
                <w:sz w:val="24"/>
                <w:szCs w:val="24"/>
              </w:rPr>
            </w:pPr>
          </w:p>
        </w:tc>
        <w:tc>
          <w:tcPr>
            <w:tcW w:w="1540" w:type="dxa"/>
            <w:vAlign w:val="center"/>
          </w:tcPr>
          <w:p>
            <w:pPr>
              <w:spacing w:line="360" w:lineRule="auto"/>
              <w:jc w:val="center"/>
              <w:rPr>
                <w:rFonts w:ascii="仿宋" w:hAnsi="仿宋" w:eastAsia="仿宋" w:cs="仿宋"/>
                <w:sz w:val="24"/>
                <w:szCs w:val="24"/>
              </w:rPr>
            </w:pPr>
          </w:p>
        </w:tc>
        <w:tc>
          <w:tcPr>
            <w:tcW w:w="1541" w:type="dxa"/>
            <w:vAlign w:val="center"/>
          </w:tcPr>
          <w:p>
            <w:pPr>
              <w:spacing w:line="360" w:lineRule="auto"/>
              <w:jc w:val="center"/>
              <w:rPr>
                <w:rFonts w:ascii="仿宋" w:hAnsi="仿宋" w:eastAsia="仿宋" w:cs="仿宋"/>
                <w:sz w:val="24"/>
                <w:szCs w:val="24"/>
              </w:rPr>
            </w:pPr>
          </w:p>
        </w:tc>
        <w:tc>
          <w:tcPr>
            <w:tcW w:w="1541"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仿宋" w:hAnsi="仿宋" w:eastAsia="仿宋" w:cs="仿宋"/>
                <w:sz w:val="24"/>
                <w:szCs w:val="24"/>
              </w:rPr>
            </w:pPr>
          </w:p>
        </w:tc>
        <w:tc>
          <w:tcPr>
            <w:tcW w:w="2405" w:type="dxa"/>
            <w:vAlign w:val="center"/>
          </w:tcPr>
          <w:p>
            <w:pPr>
              <w:spacing w:line="360" w:lineRule="auto"/>
              <w:jc w:val="center"/>
              <w:rPr>
                <w:rFonts w:ascii="仿宋" w:hAnsi="仿宋" w:eastAsia="仿宋" w:cs="仿宋"/>
                <w:sz w:val="24"/>
                <w:szCs w:val="24"/>
              </w:rPr>
            </w:pPr>
          </w:p>
        </w:tc>
        <w:tc>
          <w:tcPr>
            <w:tcW w:w="1540" w:type="dxa"/>
            <w:vAlign w:val="center"/>
          </w:tcPr>
          <w:p>
            <w:pPr>
              <w:spacing w:line="360" w:lineRule="auto"/>
              <w:jc w:val="center"/>
              <w:rPr>
                <w:rFonts w:ascii="仿宋" w:hAnsi="仿宋" w:eastAsia="仿宋" w:cs="仿宋"/>
                <w:sz w:val="24"/>
                <w:szCs w:val="24"/>
              </w:rPr>
            </w:pPr>
          </w:p>
        </w:tc>
        <w:tc>
          <w:tcPr>
            <w:tcW w:w="1540" w:type="dxa"/>
            <w:vAlign w:val="center"/>
          </w:tcPr>
          <w:p>
            <w:pPr>
              <w:spacing w:line="360" w:lineRule="auto"/>
              <w:jc w:val="center"/>
              <w:rPr>
                <w:rFonts w:ascii="仿宋" w:hAnsi="仿宋" w:eastAsia="仿宋" w:cs="仿宋"/>
                <w:sz w:val="24"/>
                <w:szCs w:val="24"/>
              </w:rPr>
            </w:pPr>
          </w:p>
        </w:tc>
        <w:tc>
          <w:tcPr>
            <w:tcW w:w="1541" w:type="dxa"/>
            <w:vAlign w:val="center"/>
          </w:tcPr>
          <w:p>
            <w:pPr>
              <w:spacing w:line="360" w:lineRule="auto"/>
              <w:jc w:val="center"/>
              <w:rPr>
                <w:rFonts w:ascii="仿宋" w:hAnsi="仿宋" w:eastAsia="仿宋" w:cs="仿宋"/>
                <w:sz w:val="24"/>
                <w:szCs w:val="24"/>
              </w:rPr>
            </w:pPr>
          </w:p>
        </w:tc>
        <w:tc>
          <w:tcPr>
            <w:tcW w:w="1541"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仿宋" w:hAnsi="仿宋" w:eastAsia="仿宋" w:cs="仿宋"/>
                <w:sz w:val="24"/>
                <w:szCs w:val="24"/>
              </w:rPr>
            </w:pPr>
          </w:p>
        </w:tc>
        <w:tc>
          <w:tcPr>
            <w:tcW w:w="2405" w:type="dxa"/>
            <w:vAlign w:val="center"/>
          </w:tcPr>
          <w:p>
            <w:pPr>
              <w:spacing w:line="360" w:lineRule="auto"/>
              <w:jc w:val="center"/>
              <w:rPr>
                <w:rFonts w:ascii="仿宋" w:hAnsi="仿宋" w:eastAsia="仿宋" w:cs="仿宋"/>
                <w:sz w:val="24"/>
                <w:szCs w:val="24"/>
              </w:rPr>
            </w:pPr>
          </w:p>
        </w:tc>
        <w:tc>
          <w:tcPr>
            <w:tcW w:w="1540" w:type="dxa"/>
            <w:vAlign w:val="center"/>
          </w:tcPr>
          <w:p>
            <w:pPr>
              <w:spacing w:line="360" w:lineRule="auto"/>
              <w:jc w:val="center"/>
              <w:rPr>
                <w:rFonts w:ascii="仿宋" w:hAnsi="仿宋" w:eastAsia="仿宋" w:cs="仿宋"/>
                <w:sz w:val="24"/>
                <w:szCs w:val="24"/>
              </w:rPr>
            </w:pPr>
          </w:p>
        </w:tc>
        <w:tc>
          <w:tcPr>
            <w:tcW w:w="1540" w:type="dxa"/>
            <w:vAlign w:val="center"/>
          </w:tcPr>
          <w:p>
            <w:pPr>
              <w:spacing w:line="360" w:lineRule="auto"/>
              <w:jc w:val="center"/>
              <w:rPr>
                <w:rFonts w:ascii="仿宋" w:hAnsi="仿宋" w:eastAsia="仿宋" w:cs="仿宋"/>
                <w:sz w:val="24"/>
                <w:szCs w:val="24"/>
              </w:rPr>
            </w:pPr>
          </w:p>
        </w:tc>
        <w:tc>
          <w:tcPr>
            <w:tcW w:w="1541" w:type="dxa"/>
            <w:vAlign w:val="center"/>
          </w:tcPr>
          <w:p>
            <w:pPr>
              <w:spacing w:line="360" w:lineRule="auto"/>
              <w:jc w:val="center"/>
              <w:rPr>
                <w:rFonts w:ascii="仿宋" w:hAnsi="仿宋" w:eastAsia="仿宋" w:cs="仿宋"/>
                <w:sz w:val="24"/>
                <w:szCs w:val="24"/>
              </w:rPr>
            </w:pPr>
          </w:p>
        </w:tc>
        <w:tc>
          <w:tcPr>
            <w:tcW w:w="1541"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仿宋" w:hAnsi="仿宋" w:eastAsia="仿宋" w:cs="仿宋"/>
                <w:sz w:val="24"/>
                <w:szCs w:val="24"/>
              </w:rPr>
            </w:pPr>
          </w:p>
        </w:tc>
        <w:tc>
          <w:tcPr>
            <w:tcW w:w="2405" w:type="dxa"/>
            <w:vAlign w:val="center"/>
          </w:tcPr>
          <w:p>
            <w:pPr>
              <w:spacing w:line="360" w:lineRule="auto"/>
              <w:jc w:val="center"/>
              <w:rPr>
                <w:rFonts w:ascii="仿宋" w:hAnsi="仿宋" w:eastAsia="仿宋" w:cs="仿宋"/>
                <w:sz w:val="24"/>
                <w:szCs w:val="24"/>
              </w:rPr>
            </w:pPr>
          </w:p>
        </w:tc>
        <w:tc>
          <w:tcPr>
            <w:tcW w:w="1540" w:type="dxa"/>
            <w:vAlign w:val="center"/>
          </w:tcPr>
          <w:p>
            <w:pPr>
              <w:spacing w:line="360" w:lineRule="auto"/>
              <w:jc w:val="center"/>
              <w:rPr>
                <w:rFonts w:ascii="仿宋" w:hAnsi="仿宋" w:eastAsia="仿宋" w:cs="仿宋"/>
                <w:sz w:val="24"/>
                <w:szCs w:val="24"/>
              </w:rPr>
            </w:pPr>
          </w:p>
        </w:tc>
        <w:tc>
          <w:tcPr>
            <w:tcW w:w="1540" w:type="dxa"/>
            <w:vAlign w:val="center"/>
          </w:tcPr>
          <w:p>
            <w:pPr>
              <w:spacing w:line="360" w:lineRule="auto"/>
              <w:jc w:val="center"/>
              <w:rPr>
                <w:rFonts w:ascii="仿宋" w:hAnsi="仿宋" w:eastAsia="仿宋" w:cs="仿宋"/>
                <w:sz w:val="24"/>
                <w:szCs w:val="24"/>
              </w:rPr>
            </w:pPr>
          </w:p>
        </w:tc>
        <w:tc>
          <w:tcPr>
            <w:tcW w:w="1541" w:type="dxa"/>
            <w:vAlign w:val="center"/>
          </w:tcPr>
          <w:p>
            <w:pPr>
              <w:spacing w:line="360" w:lineRule="auto"/>
              <w:jc w:val="center"/>
              <w:rPr>
                <w:rFonts w:ascii="仿宋" w:hAnsi="仿宋" w:eastAsia="仿宋" w:cs="仿宋"/>
                <w:sz w:val="24"/>
                <w:szCs w:val="24"/>
              </w:rPr>
            </w:pPr>
          </w:p>
        </w:tc>
        <w:tc>
          <w:tcPr>
            <w:tcW w:w="1541"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1" w:type="dxa"/>
            <w:gridSpan w:val="5"/>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总价合计</w:t>
            </w:r>
          </w:p>
        </w:tc>
        <w:tc>
          <w:tcPr>
            <w:tcW w:w="1541" w:type="dxa"/>
            <w:vAlign w:val="center"/>
          </w:tcPr>
          <w:p>
            <w:pPr>
              <w:spacing w:line="360" w:lineRule="auto"/>
              <w:jc w:val="center"/>
              <w:rPr>
                <w:rFonts w:ascii="仿宋" w:hAnsi="仿宋" w:eastAsia="仿宋" w:cs="仿宋"/>
                <w:sz w:val="24"/>
                <w:szCs w:val="24"/>
              </w:rPr>
            </w:pPr>
          </w:p>
        </w:tc>
      </w:tr>
    </w:tbl>
    <w:p/>
    <w:p>
      <w:pPr>
        <w:jc w:val="left"/>
        <w:rPr>
          <w:rFonts w:ascii="仿宋_GB2312" w:eastAsia="仿宋_GB2312"/>
          <w:color w:val="000000"/>
          <w:sz w:val="24"/>
          <w:szCs w:val="24"/>
        </w:rPr>
      </w:pPr>
    </w:p>
    <w:p>
      <w:pPr>
        <w:pStyle w:val="26"/>
      </w:pPr>
    </w:p>
    <w:p>
      <w:pPr>
        <w:pStyle w:val="52"/>
        <w:spacing w:line="360" w:lineRule="auto"/>
        <w:ind w:firstLine="480" w:firstLineChars="200"/>
        <w:jc w:val="left"/>
        <w:rPr>
          <w:rFonts w:ascii="仿宋_GB2312" w:eastAsia="仿宋_GB2312"/>
          <w:iCs/>
          <w:color w:val="000000"/>
          <w:sz w:val="24"/>
        </w:rPr>
      </w:pPr>
      <w:r>
        <w:rPr>
          <w:rFonts w:hint="eastAsia" w:ascii="仿宋_GB2312" w:eastAsia="仿宋_GB2312"/>
          <w:iCs/>
          <w:color w:val="000000"/>
          <w:sz w:val="24"/>
        </w:rPr>
        <w:t>注：1.合计报价应与&lt;开标一览表&gt;总报价一致。</w:t>
      </w:r>
    </w:p>
    <w:p>
      <w:pPr>
        <w:pStyle w:val="52"/>
        <w:spacing w:line="360" w:lineRule="auto"/>
        <w:ind w:firstLine="480" w:firstLineChars="200"/>
        <w:jc w:val="left"/>
        <w:rPr>
          <w:rFonts w:ascii="仿宋_GB2312" w:eastAsia="仿宋_GB2312"/>
          <w:iCs/>
          <w:color w:val="000000"/>
          <w:sz w:val="24"/>
        </w:rPr>
      </w:pPr>
      <w:r>
        <w:rPr>
          <w:rFonts w:hint="eastAsia" w:ascii="仿宋_GB2312" w:eastAsia="仿宋_GB2312"/>
          <w:iCs/>
          <w:color w:val="000000"/>
          <w:sz w:val="24"/>
        </w:rPr>
        <w:t>2、本表所列费用为本项目的全部费用，未列费用均视为综合考虑包含在内。</w:t>
      </w:r>
    </w:p>
    <w:p>
      <w:pPr>
        <w:pStyle w:val="52"/>
        <w:spacing w:line="360" w:lineRule="auto"/>
        <w:ind w:firstLine="480" w:firstLineChars="200"/>
        <w:jc w:val="left"/>
        <w:rPr>
          <w:rFonts w:ascii="仿宋_GB2312" w:eastAsia="仿宋_GB2312"/>
          <w:iCs/>
          <w:color w:val="000000"/>
          <w:sz w:val="24"/>
        </w:rPr>
      </w:pPr>
      <w:r>
        <w:rPr>
          <w:rFonts w:hint="eastAsia" w:ascii="仿宋_GB2312" w:eastAsia="仿宋_GB2312"/>
          <w:iCs/>
          <w:color w:val="000000"/>
          <w:sz w:val="24"/>
        </w:rPr>
        <w:t>3、在不改变格式的情况下，供应商可根据本表结合实际自行扩充。</w:t>
      </w:r>
    </w:p>
    <w:p>
      <w:pPr>
        <w:rPr>
          <w:rFonts w:ascii="仿宋_GB2312" w:eastAsia="仿宋_GB2312"/>
          <w:color w:val="000000"/>
          <w:sz w:val="24"/>
          <w:szCs w:val="24"/>
        </w:rPr>
      </w:pPr>
    </w:p>
    <w:p>
      <w:pPr>
        <w:pStyle w:val="26"/>
      </w:pPr>
    </w:p>
    <w:p>
      <w:pPr>
        <w:pStyle w:val="49"/>
        <w:wordWrap w:val="0"/>
        <w:spacing w:line="360" w:lineRule="auto"/>
        <w:ind w:left="210" w:firstLine="480"/>
        <w:jc w:val="right"/>
        <w:rPr>
          <w:rFonts w:ascii="仿宋_GB2312" w:hAnsi="Courier New" w:eastAsia="仿宋_GB2312"/>
          <w:sz w:val="24"/>
          <w:u w:val="single"/>
        </w:rPr>
      </w:pPr>
      <w:r>
        <w:rPr>
          <w:rFonts w:hint="eastAsia" w:ascii="仿宋_GB2312" w:hAnsi="Courier New" w:eastAsia="仿宋_GB2312"/>
          <w:sz w:val="24"/>
        </w:rPr>
        <w:t>供应商盖章：</w:t>
      </w:r>
      <w:r>
        <w:rPr>
          <w:rFonts w:hint="eastAsia" w:ascii="仿宋_GB2312" w:hAnsi="Courier New" w:eastAsia="仿宋_GB2312"/>
          <w:sz w:val="24"/>
          <w:u w:val="single"/>
        </w:rPr>
        <w:t xml:space="preserve">               </w:t>
      </w:r>
      <w:r>
        <w:rPr>
          <w:rFonts w:hint="eastAsia" w:ascii="仿宋_GB2312" w:hAnsi="Courier New" w:eastAsia="仿宋_GB2312"/>
          <w:spacing w:val="20"/>
          <w:sz w:val="24"/>
          <w:u w:val="single"/>
        </w:rPr>
        <w:t xml:space="preserve"> </w:t>
      </w:r>
    </w:p>
    <w:p>
      <w:pPr>
        <w:pStyle w:val="49"/>
        <w:wordWrap w:val="0"/>
        <w:spacing w:line="360" w:lineRule="auto"/>
        <w:ind w:left="210" w:firstLine="4800" w:firstLineChars="2000"/>
        <w:rPr>
          <w:rFonts w:ascii="仿宋_GB2312" w:hAnsi="Courier New" w:eastAsia="仿宋_GB2312"/>
          <w:sz w:val="24"/>
          <w:u w:val="single"/>
        </w:rPr>
      </w:pPr>
      <w:r>
        <w:rPr>
          <w:rFonts w:hint="eastAsia" w:ascii="仿宋_GB2312" w:hAnsi="Courier New" w:eastAsia="仿宋_GB2312"/>
          <w:sz w:val="24"/>
        </w:rPr>
        <w:t>日      期：</w:t>
      </w:r>
      <w:r>
        <w:rPr>
          <w:rFonts w:hint="eastAsia" w:ascii="仿宋_GB2312" w:hAnsi="Courier New" w:eastAsia="仿宋_GB2312"/>
          <w:sz w:val="24"/>
          <w:u w:val="single"/>
        </w:rPr>
        <w:t xml:space="preserve">          </w:t>
      </w:r>
    </w:p>
    <w:p/>
    <w:p>
      <w:pPr>
        <w:widowControl/>
        <w:jc w:val="left"/>
      </w:pPr>
      <w:r>
        <w:br w:type="page"/>
      </w:r>
    </w:p>
    <w:p/>
    <w:p>
      <w:pPr>
        <w:pStyle w:val="25"/>
        <w:spacing w:before="0" w:after="0" w:line="360" w:lineRule="auto"/>
        <w:rPr>
          <w:rFonts w:ascii="仿宋_GB2312" w:eastAsia="仿宋_GB2312"/>
          <w:color w:val="auto"/>
          <w:sz w:val="36"/>
          <w:szCs w:val="36"/>
        </w:rPr>
      </w:pPr>
      <w:bookmarkStart w:id="696" w:name="_Toc27560"/>
      <w:bookmarkStart w:id="697" w:name="_Toc111555406"/>
      <w:bookmarkStart w:id="698" w:name="_Toc115426130"/>
      <w:r>
        <w:rPr>
          <w:rFonts w:hint="eastAsia" w:ascii="仿宋_GB2312" w:eastAsia="仿宋_GB2312"/>
          <w:color w:val="auto"/>
          <w:sz w:val="36"/>
          <w:szCs w:val="36"/>
        </w:rPr>
        <w:t>第六章  评审办法和细则</w:t>
      </w:r>
      <w:bookmarkEnd w:id="694"/>
      <w:bookmarkEnd w:id="695"/>
      <w:bookmarkEnd w:id="696"/>
      <w:bookmarkEnd w:id="697"/>
      <w:bookmarkEnd w:id="698"/>
    </w:p>
    <w:p>
      <w:pPr>
        <w:pStyle w:val="14"/>
        <w:spacing w:line="360" w:lineRule="auto"/>
        <w:ind w:firstLine="480" w:firstLineChars="200"/>
        <w:rPr>
          <w:sz w:val="24"/>
          <w:szCs w:val="24"/>
        </w:rPr>
      </w:pPr>
    </w:p>
    <w:p>
      <w:pPr>
        <w:pStyle w:val="1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根据《中华人民共和国政府采购法》等有关法律法规的规定，并结合本项目的实际，特制定本办法，本办法只适用于本项目政府采购的评审。</w:t>
      </w:r>
    </w:p>
    <w:p>
      <w:pPr>
        <w:pStyle w:val="25"/>
        <w:spacing w:before="312" w:beforeLines="100" w:after="312" w:afterLines="100"/>
        <w:jc w:val="left"/>
        <w:outlineLvl w:val="1"/>
        <w:rPr>
          <w:rFonts w:ascii="仿宋_GB2312" w:eastAsia="仿宋_GB2312"/>
          <w:color w:val="000000"/>
          <w:sz w:val="30"/>
          <w:szCs w:val="30"/>
        </w:rPr>
      </w:pPr>
      <w:bookmarkStart w:id="699" w:name="_Toc493956075"/>
      <w:bookmarkStart w:id="700" w:name="_Toc100322293"/>
      <w:bookmarkStart w:id="701" w:name="_Toc115426131"/>
      <w:bookmarkStart w:id="702" w:name="_Toc8328"/>
      <w:bookmarkStart w:id="703" w:name="_Toc26149"/>
      <w:bookmarkStart w:id="704" w:name="_Toc530551901"/>
      <w:bookmarkStart w:id="705" w:name="_Toc111555407"/>
      <w:bookmarkStart w:id="706" w:name="_Toc335664295"/>
      <w:bookmarkStart w:id="707" w:name="_Toc531359078"/>
      <w:r>
        <w:rPr>
          <w:rFonts w:hint="eastAsia" w:ascii="仿宋_GB2312" w:eastAsia="仿宋_GB2312"/>
          <w:color w:val="000000"/>
          <w:sz w:val="30"/>
          <w:szCs w:val="30"/>
        </w:rPr>
        <w:t>一    总则</w:t>
      </w:r>
      <w:bookmarkEnd w:id="699"/>
      <w:bookmarkEnd w:id="700"/>
      <w:bookmarkEnd w:id="701"/>
      <w:bookmarkEnd w:id="702"/>
      <w:bookmarkEnd w:id="703"/>
      <w:bookmarkEnd w:id="704"/>
      <w:bookmarkEnd w:id="705"/>
      <w:bookmarkEnd w:id="706"/>
      <w:bookmarkEnd w:id="707"/>
    </w:p>
    <w:p>
      <w:pPr>
        <w:pStyle w:val="1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评审工作遵循公正、公平、科学、择优的原则确定成交候选人。磋商小组应严格按照磋商文件的资信商务及技术和报价要求，对磋商响应文件综合分析评价并编制评审报告。评审专家必须严格遵守保密规定，不得泄漏评审有关的情况，不得索贿受贿，不得参加影响评审的任何活动。</w:t>
      </w:r>
    </w:p>
    <w:p>
      <w:pPr>
        <w:pStyle w:val="1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本次评审采用综合评分法，按最终得分由高到低顺序排列。最终得分相同的，按磋商报价由低到高顺序排列；最终得分且磋商报价相同的，按技术得分由高到低顺序排列；均相同的抽签确定。磋商小组按顺序推荐成交候选人。评分过程中采用四舍五入法，并保留小数2位。</w:t>
      </w:r>
    </w:p>
    <w:p>
      <w:pPr>
        <w:pStyle w:val="25"/>
        <w:spacing w:before="312" w:beforeLines="100" w:after="312" w:afterLines="100"/>
        <w:jc w:val="left"/>
        <w:outlineLvl w:val="1"/>
        <w:rPr>
          <w:rFonts w:ascii="仿宋_GB2312" w:eastAsia="仿宋_GB2312"/>
          <w:sz w:val="30"/>
          <w:szCs w:val="30"/>
        </w:rPr>
      </w:pPr>
      <w:bookmarkStart w:id="708" w:name="_Toc32181"/>
      <w:bookmarkStart w:id="709" w:name="_Toc111555408"/>
      <w:bookmarkStart w:id="710" w:name="_Toc100322294"/>
      <w:bookmarkStart w:id="711" w:name="_Toc7409"/>
      <w:bookmarkStart w:id="712" w:name="_Toc115426132"/>
      <w:r>
        <w:rPr>
          <w:rFonts w:hint="eastAsia" w:ascii="仿宋_GB2312" w:eastAsia="仿宋_GB2312"/>
          <w:color w:val="000000"/>
          <w:sz w:val="30"/>
          <w:szCs w:val="30"/>
        </w:rPr>
        <w:t xml:space="preserve">二 </w:t>
      </w:r>
      <w:r>
        <w:rPr>
          <w:rFonts w:hint="eastAsia" w:ascii="仿宋_GB2312" w:eastAsia="仿宋_GB2312"/>
          <w:sz w:val="30"/>
          <w:szCs w:val="30"/>
        </w:rPr>
        <w:t xml:space="preserve">   评审一般规定</w:t>
      </w:r>
      <w:bookmarkEnd w:id="708"/>
      <w:bookmarkEnd w:id="709"/>
      <w:bookmarkEnd w:id="710"/>
      <w:bookmarkEnd w:id="711"/>
      <w:bookmarkEnd w:id="712"/>
    </w:p>
    <w:p>
      <w:pPr>
        <w:pStyle w:val="1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  本次评审采用综合评分法，总分</w:t>
      </w:r>
      <w:r>
        <w:rPr>
          <w:rFonts w:hint="eastAsia" w:ascii="仿宋" w:hAnsi="仿宋" w:eastAsia="仿宋" w:cs="仿宋"/>
          <w:b/>
          <w:color w:val="0000FF"/>
          <w:sz w:val="24"/>
          <w:szCs w:val="24"/>
        </w:rPr>
        <w:t>100</w:t>
      </w:r>
      <w:r>
        <w:rPr>
          <w:rFonts w:hint="eastAsia" w:ascii="仿宋" w:hAnsi="仿宋" w:eastAsia="仿宋" w:cs="仿宋"/>
          <w:sz w:val="24"/>
          <w:szCs w:val="24"/>
        </w:rPr>
        <w:t>分。</w:t>
      </w:r>
    </w:p>
    <w:p>
      <w:pPr>
        <w:pStyle w:val="1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  资信商务及技术分的权重为</w:t>
      </w:r>
      <w:r>
        <w:rPr>
          <w:rFonts w:hint="eastAsia" w:ascii="仿宋" w:hAnsi="仿宋" w:eastAsia="仿宋" w:cs="仿宋"/>
          <w:b/>
          <w:color w:val="0000FF"/>
          <w:sz w:val="24"/>
          <w:szCs w:val="24"/>
          <w:u w:val="single"/>
          <w:lang w:val="en-US" w:eastAsia="zh-CN"/>
        </w:rPr>
        <w:t>85</w:t>
      </w:r>
      <w:r>
        <w:rPr>
          <w:rFonts w:hint="eastAsia" w:ascii="仿宋" w:hAnsi="仿宋" w:eastAsia="仿宋" w:cs="仿宋"/>
          <w:b/>
          <w:color w:val="0000FF"/>
          <w:sz w:val="24"/>
          <w:szCs w:val="24"/>
          <w:u w:val="single"/>
        </w:rPr>
        <w:t>%</w:t>
      </w:r>
      <w:r>
        <w:rPr>
          <w:rFonts w:hint="eastAsia" w:ascii="仿宋" w:hAnsi="仿宋" w:eastAsia="仿宋" w:cs="仿宋"/>
          <w:sz w:val="24"/>
          <w:szCs w:val="24"/>
        </w:rPr>
        <w:t>，评审分值为</w:t>
      </w:r>
      <w:r>
        <w:rPr>
          <w:rFonts w:hint="eastAsia" w:ascii="仿宋" w:hAnsi="仿宋" w:eastAsia="仿宋" w:cs="仿宋"/>
          <w:b/>
          <w:color w:val="0000FF"/>
          <w:sz w:val="24"/>
          <w:szCs w:val="24"/>
          <w:u w:val="single"/>
          <w:lang w:val="en-US" w:eastAsia="zh-CN"/>
        </w:rPr>
        <w:t>85</w:t>
      </w:r>
      <w:r>
        <w:rPr>
          <w:rFonts w:hint="eastAsia" w:ascii="仿宋" w:hAnsi="仿宋" w:eastAsia="仿宋" w:cs="仿宋"/>
          <w:sz w:val="24"/>
          <w:szCs w:val="24"/>
        </w:rPr>
        <w:t>分评审专家对各供应商的资信商务及技术文件经充分审核，由评审专家独立评定打分。各有效供应商的资信商务及技术得分为各评审专家对该供应商的评审得分结果汇总后的算术平均值。</w:t>
      </w:r>
    </w:p>
    <w:p>
      <w:pPr>
        <w:pStyle w:val="1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   报价分的权重为</w:t>
      </w:r>
      <w:r>
        <w:rPr>
          <w:rFonts w:hint="eastAsia" w:ascii="仿宋" w:hAnsi="仿宋" w:eastAsia="仿宋" w:cs="仿宋"/>
          <w:b/>
          <w:color w:val="0000FF"/>
          <w:sz w:val="24"/>
          <w:szCs w:val="24"/>
          <w:u w:val="single"/>
          <w:lang w:val="en-US" w:eastAsia="zh-CN"/>
        </w:rPr>
        <w:t>15</w:t>
      </w:r>
      <w:r>
        <w:rPr>
          <w:rFonts w:hint="eastAsia" w:ascii="仿宋" w:hAnsi="仿宋" w:eastAsia="仿宋" w:cs="仿宋"/>
          <w:b/>
          <w:color w:val="0000FF"/>
          <w:sz w:val="24"/>
          <w:szCs w:val="24"/>
          <w:u w:val="single"/>
        </w:rPr>
        <w:t>%，</w:t>
      </w:r>
      <w:r>
        <w:rPr>
          <w:rFonts w:hint="eastAsia" w:ascii="仿宋" w:hAnsi="仿宋" w:eastAsia="仿宋" w:cs="仿宋"/>
          <w:sz w:val="24"/>
          <w:szCs w:val="24"/>
        </w:rPr>
        <w:t>评审分值为</w:t>
      </w:r>
      <w:r>
        <w:rPr>
          <w:rFonts w:hint="eastAsia" w:ascii="仿宋" w:hAnsi="仿宋" w:eastAsia="仿宋" w:cs="仿宋"/>
          <w:b/>
          <w:color w:val="0000FF"/>
          <w:sz w:val="24"/>
          <w:szCs w:val="24"/>
          <w:u w:val="single"/>
          <w:lang w:val="en-US" w:eastAsia="zh-CN"/>
        </w:rPr>
        <w:t>15</w:t>
      </w:r>
      <w:r>
        <w:rPr>
          <w:rFonts w:hint="eastAsia" w:ascii="仿宋" w:hAnsi="仿宋" w:eastAsia="仿宋" w:cs="仿宋"/>
          <w:sz w:val="24"/>
          <w:szCs w:val="24"/>
        </w:rPr>
        <w:t>分，由磋商小组按各供应商报价统一计算。</w:t>
      </w:r>
    </w:p>
    <w:p>
      <w:pPr>
        <w:pStyle w:val="1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   供应商总得分=资信商务及技术得分+报价得分。</w:t>
      </w:r>
    </w:p>
    <w:p>
      <w:pPr>
        <w:pStyle w:val="1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   评审专家在规定的分值范围内打分，评分保留两位小数。</w:t>
      </w:r>
    </w:p>
    <w:p>
      <w:pPr>
        <w:pStyle w:val="25"/>
        <w:spacing w:before="312" w:beforeLines="100" w:after="312" w:afterLines="100"/>
        <w:jc w:val="left"/>
        <w:outlineLvl w:val="1"/>
        <w:rPr>
          <w:rFonts w:hint="eastAsia" w:ascii="仿宋" w:hAnsi="仿宋" w:eastAsia="仿宋" w:cs="仿宋"/>
          <w:color w:val="000000"/>
          <w:sz w:val="30"/>
          <w:szCs w:val="30"/>
        </w:rPr>
      </w:pPr>
      <w:bookmarkStart w:id="713" w:name="_Toc6343"/>
      <w:bookmarkStart w:id="714" w:name="_Toc115426133"/>
      <w:bookmarkStart w:id="715" w:name="_Toc100322295"/>
      <w:bookmarkStart w:id="716" w:name="_Toc14173"/>
      <w:bookmarkStart w:id="717" w:name="_Toc111555409"/>
      <w:r>
        <w:rPr>
          <w:rFonts w:hint="eastAsia" w:ascii="仿宋" w:hAnsi="仿宋" w:eastAsia="仿宋" w:cs="仿宋"/>
          <w:color w:val="000000"/>
          <w:sz w:val="30"/>
          <w:szCs w:val="30"/>
        </w:rPr>
        <w:t>三</w:t>
      </w:r>
      <w:r>
        <w:rPr>
          <w:rFonts w:hint="eastAsia" w:ascii="仿宋" w:hAnsi="仿宋" w:eastAsia="仿宋" w:cs="仿宋"/>
          <w:sz w:val="30"/>
          <w:szCs w:val="30"/>
        </w:rPr>
        <w:t xml:space="preserve">    评审内容及标</w:t>
      </w:r>
      <w:r>
        <w:rPr>
          <w:rFonts w:hint="eastAsia" w:ascii="仿宋" w:hAnsi="仿宋" w:eastAsia="仿宋" w:cs="仿宋"/>
          <w:color w:val="000000"/>
          <w:sz w:val="30"/>
          <w:szCs w:val="30"/>
        </w:rPr>
        <w:t>准</w:t>
      </w:r>
      <w:bookmarkEnd w:id="713"/>
      <w:bookmarkEnd w:id="714"/>
      <w:bookmarkEnd w:id="715"/>
      <w:bookmarkEnd w:id="716"/>
      <w:bookmarkEnd w:id="717"/>
    </w:p>
    <w:p>
      <w:pPr>
        <w:pStyle w:val="25"/>
        <w:spacing w:before="312" w:beforeLines="100" w:after="312" w:afterLines="100"/>
        <w:ind w:firstLine="964" w:firstLineChars="400"/>
        <w:jc w:val="left"/>
        <w:outlineLvl w:val="1"/>
        <w:rPr>
          <w:rFonts w:hint="eastAsia" w:ascii="仿宋" w:hAnsi="仿宋" w:eastAsia="仿宋" w:cs="仿宋"/>
          <w:sz w:val="24"/>
          <w:szCs w:val="24"/>
        </w:rPr>
      </w:pPr>
      <w:r>
        <w:rPr>
          <w:rFonts w:hint="eastAsia" w:ascii="仿宋" w:hAnsi="仿宋" w:eastAsia="仿宋" w:cs="仿宋"/>
          <w:sz w:val="24"/>
          <w:szCs w:val="24"/>
        </w:rPr>
        <w:t>3.1   报价分（</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p>
      <w:pPr>
        <w:pStyle w:val="1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3.1.1 报价得分采用低价优先法计算，即满足磋商文件要求且磋商价格最低的磋商报价为评审基准价，其他供应商的价格分按照下列公式计算：</w:t>
      </w:r>
    </w:p>
    <w:p>
      <w:pPr>
        <w:pStyle w:val="1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报价得分=（评审基准价/磋商报价）×报价权重×100</w:t>
      </w:r>
    </w:p>
    <w:p>
      <w:pPr>
        <w:pStyle w:val="1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3.3.1  价格扣除：因落实政府采购政策进行价格调整的，以调整后的价格计算评审基准价和磋商报价。</w:t>
      </w:r>
    </w:p>
    <w:p>
      <w:pPr>
        <w:pStyle w:val="14"/>
        <w:spacing w:line="360" w:lineRule="auto"/>
        <w:ind w:firstLine="480" w:firstLineChars="200"/>
        <w:rPr>
          <w:rFonts w:hint="eastAsia" w:ascii="仿宋" w:hAnsi="仿宋" w:eastAsia="仿宋" w:cs="仿宋"/>
        </w:rPr>
      </w:pPr>
      <w:r>
        <w:rPr>
          <w:rFonts w:hint="eastAsia" w:ascii="仿宋" w:hAnsi="仿宋" w:eastAsia="仿宋" w:cs="仿宋"/>
          <w:sz w:val="24"/>
          <w:szCs w:val="24"/>
        </w:rPr>
        <w:t>调整后的磋商报价＝调整前的磋商报价×(1-扣除率)</w:t>
      </w:r>
    </w:p>
    <w:p>
      <w:pPr>
        <w:pStyle w:val="7"/>
        <w:keepNext w:val="0"/>
        <w:keepLines w:val="0"/>
        <w:pageBreakBefore w:val="0"/>
        <w:widowControl w:val="0"/>
        <w:kinsoku/>
        <w:overflowPunct/>
        <w:topLinePunct w:val="0"/>
        <w:autoSpaceDE/>
        <w:autoSpaceDN/>
        <w:bidi w:val="0"/>
        <w:adjustRightInd/>
        <w:snapToGrid/>
        <w:spacing w:after="0"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3.2 </w:t>
      </w:r>
      <w:r>
        <w:rPr>
          <w:rFonts w:hint="eastAsia" w:ascii="仿宋" w:hAnsi="仿宋" w:eastAsia="仿宋" w:cs="仿宋"/>
          <w:b/>
          <w:color w:val="000000" w:themeColor="text1"/>
          <w:sz w:val="24"/>
          <w:szCs w:val="24"/>
          <w14:textFill>
            <w14:solidFill>
              <w14:schemeClr w14:val="tx1"/>
            </w14:solidFill>
          </w14:textFill>
        </w:rPr>
        <w:t>资信商务</w:t>
      </w:r>
      <w:r>
        <w:rPr>
          <w:rFonts w:hint="eastAsia" w:ascii="仿宋" w:hAnsi="仿宋" w:eastAsia="仿宋" w:cs="仿宋"/>
          <w:b/>
          <w:color w:val="000000" w:themeColor="text1"/>
          <w:sz w:val="24"/>
          <w:szCs w:val="24"/>
          <w:lang w:eastAsia="zh-CN"/>
          <w14:textFill>
            <w14:solidFill>
              <w14:schemeClr w14:val="tx1"/>
            </w14:solidFill>
          </w14:textFill>
        </w:rPr>
        <w:t>及技术</w:t>
      </w:r>
      <w:r>
        <w:rPr>
          <w:rFonts w:hint="eastAsia" w:ascii="仿宋" w:hAnsi="仿宋" w:eastAsia="仿宋" w:cs="仿宋"/>
          <w:b/>
          <w:color w:val="000000" w:themeColor="text1"/>
          <w:sz w:val="24"/>
          <w:szCs w:val="24"/>
          <w14:textFill>
            <w14:solidFill>
              <w14:schemeClr w14:val="tx1"/>
            </w14:solidFill>
          </w14:textFill>
        </w:rPr>
        <w:t>部分</w:t>
      </w:r>
      <w:r>
        <w:rPr>
          <w:rFonts w:hint="eastAsia" w:ascii="仿宋" w:hAnsi="仿宋" w:eastAsia="仿宋" w:cs="仿宋"/>
          <w:b/>
          <w:color w:val="000000" w:themeColor="text1"/>
          <w:sz w:val="24"/>
          <w:szCs w:val="24"/>
          <w:lang w:eastAsia="zh-CN"/>
          <w14:textFill>
            <w14:solidFill>
              <w14:schemeClr w14:val="tx1"/>
            </w14:solidFill>
          </w14:textFill>
        </w:rPr>
        <w:t>评审内容</w:t>
      </w:r>
      <w:r>
        <w:rPr>
          <w:rFonts w:hint="eastAsia" w:ascii="仿宋" w:hAnsi="仿宋" w:eastAsia="仿宋" w:cs="仿宋"/>
          <w:b/>
          <w:color w:val="000000" w:themeColor="text1"/>
          <w:sz w:val="24"/>
          <w:szCs w:val="24"/>
          <w14:textFill>
            <w14:solidFill>
              <w14:schemeClr w14:val="tx1"/>
            </w14:solidFill>
          </w14:textFill>
        </w:rPr>
        <w:t>共</w:t>
      </w:r>
      <w:r>
        <w:rPr>
          <w:rFonts w:hint="eastAsia" w:ascii="仿宋" w:hAnsi="仿宋" w:eastAsia="仿宋" w:cs="仿宋"/>
          <w:b/>
          <w:color w:val="000000" w:themeColor="text1"/>
          <w:sz w:val="24"/>
          <w:szCs w:val="24"/>
          <w:lang w:val="en-US" w:eastAsia="zh-CN"/>
          <w14:textFill>
            <w14:solidFill>
              <w14:schemeClr w14:val="tx1"/>
            </w14:solidFill>
          </w14:textFill>
        </w:rPr>
        <w:t>85</w:t>
      </w:r>
      <w:r>
        <w:rPr>
          <w:rFonts w:hint="eastAsia" w:ascii="仿宋" w:hAnsi="仿宋" w:eastAsia="仿宋" w:cs="仿宋"/>
          <w:b/>
          <w:color w:val="000000" w:themeColor="text1"/>
          <w:sz w:val="24"/>
          <w:szCs w:val="24"/>
          <w14:textFill>
            <w14:solidFill>
              <w14:schemeClr w14:val="tx1"/>
            </w14:solidFill>
          </w14:textFill>
        </w:rPr>
        <w:t>分，权重为</w:t>
      </w:r>
      <w:r>
        <w:rPr>
          <w:rFonts w:hint="eastAsia" w:ascii="仿宋" w:hAnsi="仿宋" w:eastAsia="仿宋" w:cs="仿宋"/>
          <w:b/>
          <w:color w:val="000000" w:themeColor="text1"/>
          <w:sz w:val="24"/>
          <w:szCs w:val="24"/>
          <w:lang w:val="en-US" w:eastAsia="zh-CN"/>
          <w14:textFill>
            <w14:solidFill>
              <w14:schemeClr w14:val="tx1"/>
            </w14:solidFill>
          </w14:textFill>
        </w:rPr>
        <w:t>85</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sz w:val="24"/>
          <w:szCs w:val="24"/>
        </w:rPr>
        <w:t>详细评分见下表：</w:t>
      </w:r>
    </w:p>
    <w:tbl>
      <w:tblPr>
        <w:tblStyle w:val="2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515"/>
        <w:gridCol w:w="6579"/>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88" w:type="dxa"/>
            <w:noWrap w:val="0"/>
            <w:vAlign w:val="center"/>
          </w:tcPr>
          <w:p>
            <w:pPr>
              <w:widowControl/>
              <w:spacing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515" w:type="dxa"/>
            <w:noWrap w:val="0"/>
            <w:vAlign w:val="center"/>
          </w:tcPr>
          <w:p>
            <w:pPr>
              <w:widowControl/>
              <w:spacing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评审内容</w:t>
            </w:r>
          </w:p>
        </w:tc>
        <w:tc>
          <w:tcPr>
            <w:tcW w:w="6579" w:type="dxa"/>
            <w:noWrap w:val="0"/>
            <w:vAlign w:val="center"/>
          </w:tcPr>
          <w:p>
            <w:pPr>
              <w:widowControl/>
              <w:spacing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评审标准</w:t>
            </w:r>
          </w:p>
        </w:tc>
        <w:tc>
          <w:tcPr>
            <w:tcW w:w="796" w:type="dxa"/>
            <w:noWrap w:val="0"/>
            <w:vAlign w:val="center"/>
          </w:tcPr>
          <w:p>
            <w:pPr>
              <w:widowControl/>
              <w:spacing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588" w:type="dxa"/>
            <w:noWrap w:val="0"/>
            <w:vAlign w:val="center"/>
          </w:tcPr>
          <w:p>
            <w:pPr>
              <w:widowControl/>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1515" w:type="dxa"/>
            <w:noWrap w:val="0"/>
            <w:vAlign w:val="center"/>
          </w:tcPr>
          <w:p>
            <w:pPr>
              <w:spacing w:line="240" w:lineRule="auto"/>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类似业绩</w:t>
            </w:r>
          </w:p>
          <w:p>
            <w:pPr>
              <w:spacing w:line="240" w:lineRule="auto"/>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color w:val="000000"/>
                <w:spacing w:val="0"/>
                <w:w w:val="100"/>
                <w:kern w:val="2"/>
                <w:position w:val="0"/>
                <w:sz w:val="21"/>
                <w:szCs w:val="24"/>
                <w:lang w:val="en-US" w:eastAsia="zh-CN" w:bidi="ar-SA"/>
              </w:rPr>
              <w:t>（1分）</w:t>
            </w:r>
          </w:p>
        </w:tc>
        <w:tc>
          <w:tcPr>
            <w:tcW w:w="6579" w:type="dxa"/>
            <w:noWrap w:val="0"/>
            <w:vAlign w:val="center"/>
          </w:tcPr>
          <w:p>
            <w:pPr>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供应商自2021年1月1日起（以合同签订时间为准）至磋商截止时间止，具有类似项目业绩的，每提供一个得0.5分，最高得1分。</w:t>
            </w:r>
          </w:p>
          <w:p>
            <w:pPr>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注：</w:t>
            </w:r>
          </w:p>
          <w:p>
            <w:pPr>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1.须提供合同原件扫描件导入投标文件中，否则不得分。</w:t>
            </w:r>
          </w:p>
          <w:p>
            <w:pPr>
              <w:spacing w:line="24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2.是否属于类似业绩由磋商小组根据合同的内容、特点等与本项目的类似程度进行认定。</w:t>
            </w:r>
          </w:p>
        </w:tc>
        <w:tc>
          <w:tcPr>
            <w:tcW w:w="796" w:type="dxa"/>
            <w:noWrap w:val="0"/>
            <w:vAlign w:val="center"/>
          </w:tcPr>
          <w:p>
            <w:pPr>
              <w:spacing w:line="240" w:lineRule="auto"/>
              <w:jc w:val="center"/>
              <w:rPr>
                <w:rFonts w:hint="eastAsia" w:ascii="仿宋" w:hAnsi="仿宋" w:eastAsia="仿宋" w:cs="仿宋"/>
                <w:color w:val="0000FF"/>
                <w:sz w:val="24"/>
                <w:szCs w:val="24"/>
                <w:highlight w:val="none"/>
                <w:lang w:val="en-US" w:eastAsia="zh-CN"/>
              </w:rPr>
            </w:pPr>
            <w:r>
              <w:rPr>
                <w:rFonts w:hint="eastAsia" w:ascii="仿宋" w:hAnsi="仿宋" w:eastAsia="仿宋" w:cs="仿宋"/>
                <w:b w:val="0"/>
                <w:bCs w:val="0"/>
                <w:color w:val="auto"/>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1515" w:type="dxa"/>
            <w:vMerge w:val="restart"/>
            <w:noWrap w:val="0"/>
            <w:vAlign w:val="center"/>
          </w:tcPr>
          <w:p>
            <w:pPr>
              <w:spacing w:line="240" w:lineRule="auto"/>
              <w:jc w:val="left"/>
              <w:rPr>
                <w:rFonts w:hint="eastAsia" w:ascii="仿宋" w:hAnsi="仿宋" w:eastAsia="仿宋" w:cs="仿宋"/>
                <w:color w:val="000000"/>
                <w:spacing w:val="0"/>
                <w:w w:val="100"/>
                <w:position w:val="0"/>
                <w:lang w:val="en-US" w:eastAsia="zh-CN"/>
              </w:rPr>
            </w:pPr>
            <w:r>
              <w:rPr>
                <w:rFonts w:hint="eastAsia" w:ascii="仿宋" w:hAnsi="仿宋" w:eastAsia="仿宋" w:cs="仿宋"/>
                <w:color w:val="000000"/>
                <w:spacing w:val="0"/>
                <w:w w:val="100"/>
                <w:position w:val="0"/>
                <w:lang w:val="en-US" w:eastAsia="zh-CN"/>
              </w:rPr>
              <w:t>项目理解和解决方案</w:t>
            </w:r>
            <w:r>
              <w:rPr>
                <w:rFonts w:hint="eastAsia" w:ascii="仿宋" w:hAnsi="仿宋" w:eastAsia="仿宋" w:cs="仿宋"/>
                <w:color w:val="000000"/>
                <w:spacing w:val="0"/>
                <w:w w:val="100"/>
                <w:kern w:val="2"/>
                <w:position w:val="0"/>
                <w:sz w:val="21"/>
                <w:szCs w:val="24"/>
                <w:lang w:val="en-US" w:eastAsia="zh-CN" w:bidi="ar-SA"/>
              </w:rPr>
              <w:t>（14分）</w:t>
            </w:r>
          </w:p>
        </w:tc>
        <w:tc>
          <w:tcPr>
            <w:tcW w:w="6579" w:type="dxa"/>
            <w:noWrap w:val="0"/>
            <w:vAlign w:val="center"/>
          </w:tcPr>
          <w:p>
            <w:pPr>
              <w:pStyle w:val="79"/>
              <w:numPr>
                <w:ilvl w:val="0"/>
                <w:numId w:val="0"/>
              </w:numPr>
              <w:rPr>
                <w:rFonts w:hint="eastAsia" w:ascii="仿宋" w:hAnsi="仿宋" w:eastAsia="仿宋" w:cs="仿宋"/>
                <w:color w:val="000000"/>
                <w:spacing w:val="0"/>
                <w:w w:val="100"/>
                <w:position w:val="0"/>
                <w:lang w:eastAsia="zh-CN"/>
              </w:rPr>
            </w:pPr>
            <w:r>
              <w:rPr>
                <w:rFonts w:hint="eastAsia" w:ascii="仿宋" w:hAnsi="仿宋" w:eastAsia="仿宋" w:cs="仿宋"/>
                <w:color w:val="000000"/>
                <w:spacing w:val="0"/>
                <w:w w:val="100"/>
                <w:kern w:val="2"/>
                <w:position w:val="0"/>
                <w:sz w:val="21"/>
                <w:szCs w:val="24"/>
                <w:lang w:val="en-US" w:eastAsia="zh-CN" w:bidi="ar-SA"/>
              </w:rPr>
              <w:t>根据供应商针对本项目理解工作目的（2分）、工作任务（2分）、工作内容的理解（2分）、认识和熟悉程度（2分）进行综合打分：</w:t>
            </w:r>
          </w:p>
        </w:tc>
        <w:tc>
          <w:tcPr>
            <w:tcW w:w="796" w:type="dxa"/>
            <w:noWrap w:val="0"/>
            <w:vAlign w:val="center"/>
          </w:tcPr>
          <w:p>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588" w:type="dxa"/>
            <w:vMerge w:val="continue"/>
            <w:noWrap w:val="0"/>
            <w:vAlign w:val="center"/>
          </w:tcPr>
          <w:p>
            <w:pPr>
              <w:spacing w:line="240" w:lineRule="auto"/>
              <w:jc w:val="center"/>
              <w:rPr>
                <w:rFonts w:hint="eastAsia" w:ascii="仿宋" w:hAnsi="仿宋" w:eastAsia="仿宋" w:cs="仿宋"/>
                <w:b w:val="0"/>
                <w:bCs w:val="0"/>
                <w:color w:val="auto"/>
                <w:sz w:val="24"/>
                <w:szCs w:val="24"/>
                <w:lang w:val="en-US" w:eastAsia="zh-CN"/>
              </w:rPr>
            </w:pPr>
          </w:p>
        </w:tc>
        <w:tc>
          <w:tcPr>
            <w:tcW w:w="1515" w:type="dxa"/>
            <w:vMerge w:val="continue"/>
            <w:noWrap w:val="0"/>
            <w:vAlign w:val="center"/>
          </w:tcPr>
          <w:p>
            <w:pPr>
              <w:spacing w:line="240" w:lineRule="auto"/>
              <w:jc w:val="left"/>
              <w:rPr>
                <w:rFonts w:hint="eastAsia" w:ascii="仿宋" w:hAnsi="仿宋" w:eastAsia="仿宋" w:cs="仿宋"/>
                <w:color w:val="000000"/>
                <w:spacing w:val="0"/>
                <w:w w:val="100"/>
                <w:position w:val="0"/>
                <w:lang w:val="en-US" w:eastAsia="zh-CN"/>
              </w:rPr>
            </w:pPr>
          </w:p>
        </w:tc>
        <w:tc>
          <w:tcPr>
            <w:tcW w:w="6579" w:type="dxa"/>
            <w:noWrap w:val="0"/>
            <w:vAlign w:val="center"/>
          </w:tcPr>
          <w:p>
            <w:pPr>
              <w:spacing w:line="240" w:lineRule="auto"/>
              <w:jc w:val="left"/>
              <w:rPr>
                <w:rFonts w:hint="eastAsia" w:ascii="仿宋" w:hAnsi="仿宋" w:eastAsia="仿宋" w:cs="仿宋"/>
                <w:color w:val="000000"/>
                <w:spacing w:val="0"/>
                <w:w w:val="100"/>
                <w:position w:val="0"/>
                <w:lang w:eastAsia="zh-CN"/>
              </w:rPr>
            </w:pPr>
            <w:r>
              <w:rPr>
                <w:rFonts w:hint="eastAsia" w:ascii="仿宋" w:hAnsi="仿宋" w:eastAsia="仿宋" w:cs="仿宋"/>
                <w:color w:val="000000"/>
                <w:spacing w:val="0"/>
                <w:w w:val="100"/>
                <w:position w:val="0"/>
                <w:lang w:val="en-US" w:eastAsia="zh-CN"/>
              </w:rPr>
              <w:t>项目解决方案是否有独到的优势</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color w:val="000000"/>
                <w:spacing w:val="0"/>
                <w:w w:val="100"/>
                <w:position w:val="0"/>
                <w:lang w:val="en-US" w:eastAsia="zh-CN"/>
              </w:rPr>
              <w:t>，是否具有先进管理手段，是否有安全、稳定、成熟可行的方案</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color w:val="000000"/>
                <w:spacing w:val="0"/>
                <w:w w:val="100"/>
                <w:position w:val="0"/>
                <w:lang w:val="en-US" w:eastAsia="zh-CN"/>
              </w:rPr>
              <w:t>，确保软硬件故障及时排除的对策情况</w:t>
            </w:r>
            <w:r>
              <w:rPr>
                <w:rFonts w:hint="eastAsia" w:ascii="仿宋" w:hAnsi="仿宋" w:eastAsia="仿宋" w:cs="仿宋"/>
                <w:color w:val="000000"/>
                <w:spacing w:val="0"/>
                <w:w w:val="100"/>
                <w:kern w:val="2"/>
                <w:position w:val="0"/>
                <w:sz w:val="21"/>
                <w:szCs w:val="24"/>
                <w:lang w:val="en-US" w:eastAsia="zh-CN" w:bidi="ar-SA"/>
              </w:rPr>
              <w:t>（2分）。</w:t>
            </w:r>
          </w:p>
        </w:tc>
        <w:tc>
          <w:tcPr>
            <w:tcW w:w="796" w:type="dxa"/>
            <w:noWrap w:val="0"/>
            <w:vAlign w:val="center"/>
          </w:tcPr>
          <w:p>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1515" w:type="dxa"/>
            <w:noWrap w:val="0"/>
            <w:vAlign w:val="center"/>
          </w:tcPr>
          <w:p>
            <w:pPr>
              <w:spacing w:line="240" w:lineRule="auto"/>
              <w:jc w:val="center"/>
              <w:rPr>
                <w:rFonts w:hint="eastAsia" w:ascii="仿宋" w:hAnsi="仿宋" w:eastAsia="仿宋" w:cs="仿宋"/>
                <w:b w:val="0"/>
                <w:bCs w:val="0"/>
                <w:color w:val="auto"/>
                <w:sz w:val="21"/>
                <w:szCs w:val="21"/>
                <w:u w:val="none"/>
                <w:lang w:eastAsia="zh-CN"/>
              </w:rPr>
            </w:pPr>
            <w:r>
              <w:rPr>
                <w:rFonts w:hint="eastAsia" w:ascii="仿宋" w:hAnsi="仿宋" w:eastAsia="仿宋" w:cs="仿宋"/>
                <w:b w:val="0"/>
                <w:bCs w:val="0"/>
                <w:color w:val="auto"/>
                <w:sz w:val="21"/>
                <w:szCs w:val="21"/>
                <w:u w:val="none"/>
                <w:lang w:eastAsia="zh-CN"/>
              </w:rPr>
              <w:t>项目人员配置</w:t>
            </w:r>
            <w:r>
              <w:rPr>
                <w:rFonts w:hint="eastAsia" w:ascii="仿宋" w:hAnsi="仿宋" w:eastAsia="仿宋" w:cs="仿宋"/>
                <w:color w:val="000000"/>
                <w:spacing w:val="0"/>
                <w:w w:val="100"/>
                <w:kern w:val="2"/>
                <w:position w:val="0"/>
                <w:sz w:val="21"/>
                <w:szCs w:val="24"/>
                <w:lang w:val="en-US" w:eastAsia="zh-CN" w:bidi="ar-SA"/>
              </w:rPr>
              <w:t>（6分）</w:t>
            </w:r>
          </w:p>
        </w:tc>
        <w:tc>
          <w:tcPr>
            <w:tcW w:w="6579" w:type="dxa"/>
            <w:noWrap w:val="0"/>
            <w:vAlign w:val="center"/>
          </w:tcPr>
          <w:p>
            <w:pPr>
              <w:spacing w:line="24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本项目配置的</w:t>
            </w:r>
            <w:r>
              <w:rPr>
                <w:rFonts w:hint="eastAsia" w:ascii="仿宋" w:hAnsi="仿宋" w:eastAsia="仿宋" w:cs="仿宋"/>
                <w:color w:val="auto"/>
                <w:sz w:val="21"/>
                <w:szCs w:val="21"/>
                <w:lang w:val="en-US" w:eastAsia="zh-CN"/>
              </w:rPr>
              <w:t>服务人员</w:t>
            </w:r>
            <w:r>
              <w:rPr>
                <w:rFonts w:hint="eastAsia" w:ascii="仿宋" w:hAnsi="仿宋" w:eastAsia="仿宋" w:cs="仿宋"/>
                <w:color w:val="auto"/>
                <w:sz w:val="21"/>
                <w:szCs w:val="21"/>
                <w:lang w:eastAsia="zh-CN"/>
              </w:rPr>
              <w:t>的资格</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color w:val="auto"/>
                <w:sz w:val="21"/>
                <w:szCs w:val="21"/>
                <w:lang w:eastAsia="zh-CN"/>
              </w:rPr>
              <w:t>，工作经验</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color w:val="auto"/>
                <w:sz w:val="21"/>
                <w:szCs w:val="21"/>
                <w:lang w:eastAsia="zh-CN"/>
              </w:rPr>
              <w:t>，技术能力</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color w:val="auto"/>
                <w:sz w:val="21"/>
                <w:szCs w:val="21"/>
              </w:rPr>
              <w:t>等</w:t>
            </w:r>
            <w:r>
              <w:rPr>
                <w:rFonts w:hint="eastAsia" w:ascii="仿宋" w:hAnsi="仿宋" w:eastAsia="仿宋" w:cs="仿宋"/>
                <w:color w:val="auto"/>
                <w:kern w:val="2"/>
                <w:sz w:val="21"/>
                <w:szCs w:val="21"/>
                <w:lang w:val="en-US" w:eastAsia="zh-CN" w:bidi="ar-SA"/>
              </w:rPr>
              <w:t>进行综合打分</w:t>
            </w:r>
            <w:r>
              <w:rPr>
                <w:rFonts w:hint="eastAsia" w:ascii="仿宋" w:hAnsi="仿宋" w:eastAsia="仿宋" w:cs="仿宋"/>
                <w:color w:val="000000"/>
                <w:spacing w:val="0"/>
                <w:w w:val="100"/>
                <w:kern w:val="2"/>
                <w:position w:val="0"/>
                <w:sz w:val="21"/>
                <w:szCs w:val="24"/>
                <w:lang w:val="en-US" w:eastAsia="zh-CN" w:bidi="ar-SA"/>
              </w:rPr>
              <w:t>。</w:t>
            </w:r>
          </w:p>
        </w:tc>
        <w:tc>
          <w:tcPr>
            <w:tcW w:w="796" w:type="dxa"/>
            <w:noWrap w:val="0"/>
            <w:vAlign w:val="center"/>
          </w:tcPr>
          <w:p>
            <w:pPr>
              <w:widowControl/>
              <w:snapToGrid w:val="0"/>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88" w:type="dxa"/>
            <w:noWrap w:val="0"/>
            <w:vAlign w:val="center"/>
          </w:tcPr>
          <w:p>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1515" w:type="dxa"/>
            <w:noWrap w:val="0"/>
            <w:vAlign w:val="center"/>
          </w:tcPr>
          <w:p>
            <w:pPr>
              <w:pStyle w:val="9"/>
              <w:adjustRightInd w:val="0"/>
              <w:snapToGrid w:val="0"/>
              <w:spacing w:line="240" w:lineRule="auto"/>
              <w:jc w:val="center"/>
              <w:rPr>
                <w:rFonts w:hint="eastAsia" w:ascii="仿宋" w:hAnsi="仿宋" w:eastAsia="仿宋" w:cs="仿宋"/>
                <w:b w:val="0"/>
                <w:bCs w:val="0"/>
                <w:color w:val="auto"/>
                <w:sz w:val="21"/>
                <w:szCs w:val="21"/>
                <w:lang w:val="en-US" w:eastAsia="zh-CN" w:bidi="ar-SA"/>
              </w:rPr>
            </w:pPr>
            <w:r>
              <w:rPr>
                <w:rFonts w:hint="eastAsia" w:ascii="仿宋" w:hAnsi="仿宋" w:eastAsia="仿宋" w:cs="仿宋"/>
                <w:b w:val="0"/>
                <w:bCs w:val="0"/>
                <w:color w:val="auto"/>
                <w:kern w:val="2"/>
                <w:sz w:val="21"/>
                <w:szCs w:val="21"/>
                <w:u w:val="none"/>
                <w:lang w:val="en-US" w:eastAsia="zh-CN" w:bidi="ar-SA"/>
              </w:rPr>
              <w:t>维护服务方案</w:t>
            </w:r>
            <w:r>
              <w:rPr>
                <w:rFonts w:hint="eastAsia" w:ascii="仿宋" w:hAnsi="仿宋" w:eastAsia="仿宋" w:cs="仿宋"/>
                <w:color w:val="000000"/>
                <w:spacing w:val="0"/>
                <w:w w:val="100"/>
                <w:kern w:val="2"/>
                <w:position w:val="0"/>
                <w:sz w:val="21"/>
                <w:szCs w:val="24"/>
                <w:lang w:val="en-US" w:eastAsia="zh-CN" w:bidi="ar-SA"/>
              </w:rPr>
              <w:t>（8分）</w:t>
            </w:r>
          </w:p>
        </w:tc>
        <w:tc>
          <w:tcPr>
            <w:tcW w:w="6579" w:type="dxa"/>
            <w:noWrap w:val="0"/>
            <w:vAlign w:val="center"/>
          </w:tcPr>
          <w:p>
            <w:pPr>
              <w:spacing w:line="240" w:lineRule="auto"/>
              <w:jc w:val="left"/>
              <w:rPr>
                <w:rFonts w:hint="eastAsia" w:ascii="仿宋" w:hAnsi="仿宋" w:eastAsia="仿宋" w:cs="仿宋"/>
                <w:lang w:eastAsia="zh-CN"/>
              </w:rPr>
            </w:pPr>
            <w:r>
              <w:rPr>
                <w:rFonts w:hint="eastAsia" w:ascii="仿宋" w:hAnsi="仿宋" w:eastAsia="仿宋" w:cs="仿宋"/>
                <w:color w:val="auto"/>
                <w:sz w:val="21"/>
                <w:szCs w:val="21"/>
                <w:lang w:val="en-US" w:eastAsia="zh-CN"/>
              </w:rPr>
              <w:t>根据供应商对本项目涉及的软件</w:t>
            </w:r>
            <w:r>
              <w:rPr>
                <w:rFonts w:hint="eastAsia" w:ascii="仿宋" w:hAnsi="仿宋" w:eastAsia="仿宋" w:cs="仿宋"/>
                <w:color w:val="000000"/>
                <w:spacing w:val="0"/>
                <w:w w:val="100"/>
                <w:kern w:val="2"/>
                <w:position w:val="0"/>
                <w:sz w:val="21"/>
                <w:szCs w:val="24"/>
                <w:lang w:val="en-US" w:eastAsia="zh-CN" w:bidi="ar-SA"/>
              </w:rPr>
              <w:t>（1分）</w:t>
            </w:r>
            <w:r>
              <w:rPr>
                <w:rFonts w:hint="eastAsia" w:ascii="仿宋" w:hAnsi="仿宋" w:eastAsia="仿宋" w:cs="仿宋"/>
                <w:color w:val="auto"/>
                <w:sz w:val="21"/>
                <w:szCs w:val="21"/>
                <w:lang w:val="en-US" w:eastAsia="zh-CN"/>
              </w:rPr>
              <w:t>、硬件</w:t>
            </w:r>
            <w:r>
              <w:rPr>
                <w:rFonts w:hint="eastAsia" w:ascii="仿宋" w:hAnsi="仿宋" w:eastAsia="仿宋" w:cs="仿宋"/>
                <w:color w:val="000000"/>
                <w:spacing w:val="0"/>
                <w:w w:val="100"/>
                <w:kern w:val="2"/>
                <w:position w:val="0"/>
                <w:sz w:val="21"/>
                <w:szCs w:val="24"/>
                <w:lang w:val="en-US" w:eastAsia="zh-CN" w:bidi="ar-SA"/>
              </w:rPr>
              <w:t>（1分）</w:t>
            </w:r>
            <w:r>
              <w:rPr>
                <w:rFonts w:hint="eastAsia" w:ascii="仿宋" w:hAnsi="仿宋" w:eastAsia="仿宋" w:cs="仿宋"/>
                <w:color w:val="auto"/>
                <w:sz w:val="21"/>
                <w:szCs w:val="21"/>
                <w:lang w:val="en-US" w:eastAsia="zh-CN"/>
              </w:rPr>
              <w:t>、环境的熟悉程度</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color w:val="auto"/>
                <w:sz w:val="21"/>
                <w:szCs w:val="21"/>
                <w:lang w:val="en-US" w:eastAsia="zh-CN"/>
              </w:rPr>
              <w:t>对软件操作</w:t>
            </w:r>
            <w:r>
              <w:rPr>
                <w:rFonts w:hint="eastAsia" w:ascii="仿宋" w:hAnsi="仿宋" w:eastAsia="仿宋" w:cs="仿宋"/>
                <w:color w:val="000000"/>
                <w:spacing w:val="0"/>
                <w:w w:val="100"/>
                <w:kern w:val="2"/>
                <w:position w:val="0"/>
                <w:sz w:val="21"/>
                <w:szCs w:val="24"/>
                <w:lang w:val="en-US" w:eastAsia="zh-CN" w:bidi="ar-SA"/>
              </w:rPr>
              <w:t>（1分）</w:t>
            </w:r>
            <w:r>
              <w:rPr>
                <w:rFonts w:hint="eastAsia" w:ascii="仿宋" w:hAnsi="仿宋" w:eastAsia="仿宋" w:cs="仿宋"/>
                <w:color w:val="auto"/>
                <w:sz w:val="21"/>
                <w:szCs w:val="21"/>
                <w:lang w:val="en-US" w:eastAsia="zh-CN"/>
              </w:rPr>
              <w:t>、设备原理</w:t>
            </w:r>
            <w:r>
              <w:rPr>
                <w:rFonts w:hint="eastAsia" w:ascii="仿宋" w:hAnsi="仿宋" w:eastAsia="仿宋" w:cs="仿宋"/>
                <w:color w:val="000000"/>
                <w:spacing w:val="0"/>
                <w:w w:val="100"/>
                <w:kern w:val="2"/>
                <w:position w:val="0"/>
                <w:sz w:val="21"/>
                <w:szCs w:val="24"/>
                <w:lang w:val="en-US" w:eastAsia="zh-CN" w:bidi="ar-SA"/>
              </w:rPr>
              <w:t>（1分）</w:t>
            </w:r>
            <w:r>
              <w:rPr>
                <w:rFonts w:hint="eastAsia" w:ascii="仿宋" w:hAnsi="仿宋" w:eastAsia="仿宋" w:cs="仿宋"/>
                <w:color w:val="auto"/>
                <w:sz w:val="21"/>
                <w:szCs w:val="21"/>
                <w:lang w:val="en-US" w:eastAsia="zh-CN"/>
              </w:rPr>
              <w:t>、业务流程熟悉</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color w:val="auto"/>
                <w:sz w:val="21"/>
                <w:szCs w:val="21"/>
                <w:lang w:val="en-US" w:eastAsia="zh-CN"/>
              </w:rPr>
              <w:t>进行综合打分</w:t>
            </w:r>
            <w:r>
              <w:rPr>
                <w:rFonts w:hint="eastAsia" w:ascii="仿宋" w:hAnsi="仿宋" w:eastAsia="仿宋" w:cs="仿宋"/>
                <w:color w:val="000000"/>
                <w:spacing w:val="0"/>
                <w:w w:val="100"/>
                <w:kern w:val="2"/>
                <w:position w:val="0"/>
                <w:sz w:val="21"/>
                <w:szCs w:val="24"/>
                <w:lang w:val="en-US" w:eastAsia="zh-CN" w:bidi="ar-SA"/>
              </w:rPr>
              <w:t>。</w:t>
            </w:r>
          </w:p>
        </w:tc>
        <w:tc>
          <w:tcPr>
            <w:tcW w:w="796" w:type="dxa"/>
            <w:noWrap w:val="0"/>
            <w:vAlign w:val="center"/>
          </w:tcPr>
          <w:p>
            <w:pPr>
              <w:pStyle w:val="9"/>
              <w:adjustRightInd w:val="0"/>
              <w:snapToGrid w:val="0"/>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88" w:type="dxa"/>
            <w:noWrap w:val="0"/>
            <w:vAlign w:val="center"/>
          </w:tcPr>
          <w:p>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515" w:type="dxa"/>
            <w:noWrap w:val="0"/>
            <w:vAlign w:val="center"/>
          </w:tcPr>
          <w:p>
            <w:pPr>
              <w:spacing w:line="24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组织实施方案</w:t>
            </w:r>
            <w:r>
              <w:rPr>
                <w:rFonts w:hint="eastAsia" w:ascii="仿宋" w:hAnsi="仿宋" w:eastAsia="仿宋" w:cs="仿宋"/>
                <w:color w:val="000000"/>
                <w:spacing w:val="0"/>
                <w:w w:val="100"/>
                <w:kern w:val="2"/>
                <w:position w:val="0"/>
                <w:sz w:val="21"/>
                <w:szCs w:val="24"/>
                <w:lang w:val="en-US" w:eastAsia="zh-CN" w:bidi="ar-SA"/>
              </w:rPr>
              <w:t>（12分）</w:t>
            </w:r>
          </w:p>
        </w:tc>
        <w:tc>
          <w:tcPr>
            <w:tcW w:w="6579" w:type="dxa"/>
            <w:noWrap w:val="0"/>
            <w:vAlign w:val="center"/>
          </w:tcPr>
          <w:p>
            <w:pPr>
              <w:widowControl/>
              <w:rPr>
                <w:rFonts w:hint="eastAsia" w:ascii="仿宋" w:hAnsi="仿宋" w:eastAsia="仿宋" w:cs="仿宋"/>
              </w:rPr>
            </w:pPr>
            <w:r>
              <w:rPr>
                <w:rFonts w:hint="eastAsia" w:ascii="仿宋" w:hAnsi="仿宋" w:eastAsia="仿宋" w:cs="仿宋"/>
              </w:rPr>
              <w:t>投标人组织实施方案的科学性、合理性、规范性和可操作性：资产建档</w:t>
            </w:r>
            <w:r>
              <w:rPr>
                <w:rFonts w:hint="eastAsia" w:ascii="仿宋" w:hAnsi="仿宋" w:eastAsia="仿宋" w:cs="仿宋"/>
                <w:color w:val="000000"/>
                <w:spacing w:val="0"/>
                <w:w w:val="100"/>
                <w:kern w:val="2"/>
                <w:position w:val="0"/>
                <w:sz w:val="21"/>
                <w:szCs w:val="24"/>
                <w:lang w:val="en-US" w:eastAsia="zh-CN" w:bidi="ar-SA"/>
              </w:rPr>
              <w:t>（1分）</w:t>
            </w:r>
            <w:r>
              <w:rPr>
                <w:rFonts w:hint="eastAsia" w:ascii="仿宋" w:hAnsi="仿宋" w:eastAsia="仿宋" w:cs="仿宋"/>
              </w:rPr>
              <w:t>、运行维护</w:t>
            </w:r>
            <w:r>
              <w:rPr>
                <w:rFonts w:hint="eastAsia" w:ascii="仿宋" w:hAnsi="仿宋" w:eastAsia="仿宋" w:cs="仿宋"/>
                <w:color w:val="000000"/>
                <w:spacing w:val="0"/>
                <w:w w:val="100"/>
                <w:kern w:val="2"/>
                <w:position w:val="0"/>
                <w:sz w:val="21"/>
                <w:szCs w:val="24"/>
                <w:lang w:val="en-US" w:eastAsia="zh-CN" w:bidi="ar-SA"/>
              </w:rPr>
              <w:t>（1分）</w:t>
            </w:r>
            <w:r>
              <w:rPr>
                <w:rFonts w:hint="eastAsia" w:ascii="仿宋" w:hAnsi="仿宋" w:eastAsia="仿宋" w:cs="仿宋"/>
              </w:rPr>
              <w:t>、风险评估</w:t>
            </w:r>
            <w:r>
              <w:rPr>
                <w:rFonts w:hint="eastAsia" w:ascii="仿宋" w:hAnsi="仿宋" w:eastAsia="仿宋" w:cs="仿宋"/>
                <w:color w:val="000000"/>
                <w:spacing w:val="0"/>
                <w:w w:val="100"/>
                <w:kern w:val="2"/>
                <w:position w:val="0"/>
                <w:sz w:val="21"/>
                <w:szCs w:val="24"/>
                <w:lang w:val="en-US" w:eastAsia="zh-CN" w:bidi="ar-SA"/>
              </w:rPr>
              <w:t>（1分）</w:t>
            </w:r>
            <w:r>
              <w:rPr>
                <w:rFonts w:hint="eastAsia" w:ascii="仿宋" w:hAnsi="仿宋" w:eastAsia="仿宋" w:cs="仿宋"/>
              </w:rPr>
              <w:t>、定期巡检</w:t>
            </w:r>
            <w:r>
              <w:rPr>
                <w:rFonts w:hint="eastAsia" w:ascii="仿宋" w:hAnsi="仿宋" w:eastAsia="仿宋" w:cs="仿宋"/>
                <w:color w:val="000000"/>
                <w:spacing w:val="0"/>
                <w:w w:val="100"/>
                <w:kern w:val="2"/>
                <w:position w:val="0"/>
                <w:sz w:val="21"/>
                <w:szCs w:val="24"/>
                <w:lang w:val="en-US" w:eastAsia="zh-CN" w:bidi="ar-SA"/>
              </w:rPr>
              <w:t>（1分）</w:t>
            </w:r>
            <w:r>
              <w:rPr>
                <w:rFonts w:hint="eastAsia" w:ascii="仿宋" w:hAnsi="仿宋" w:eastAsia="仿宋" w:cs="仿宋"/>
              </w:rPr>
              <w:t>、运维管理培训</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rPr>
              <w:t>、日常运行维护培训等内容</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rPr>
              <w:t>，工作时间进度表</w:t>
            </w:r>
            <w:r>
              <w:rPr>
                <w:rFonts w:hint="eastAsia" w:ascii="仿宋" w:hAnsi="仿宋" w:eastAsia="仿宋" w:cs="仿宋"/>
                <w:lang w:eastAsia="zh-CN"/>
              </w:rPr>
              <w:t>及</w:t>
            </w:r>
            <w:r>
              <w:rPr>
                <w:rFonts w:hint="eastAsia" w:ascii="仿宋" w:hAnsi="仿宋" w:eastAsia="仿宋" w:cs="仿宋"/>
              </w:rPr>
              <w:t>工作程序和步骤</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rPr>
              <w:t>、协调方法</w:t>
            </w:r>
            <w:r>
              <w:rPr>
                <w:rFonts w:hint="eastAsia" w:ascii="仿宋" w:hAnsi="仿宋" w:eastAsia="仿宋" w:cs="仿宋"/>
                <w:lang w:eastAsia="zh-CN"/>
              </w:rPr>
              <w:t>及</w:t>
            </w:r>
            <w:r>
              <w:rPr>
                <w:rFonts w:hint="eastAsia" w:ascii="仿宋" w:hAnsi="仿宋" w:eastAsia="仿宋" w:cs="仿宋"/>
              </w:rPr>
              <w:t>关键步骤的思路和要点</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lang w:val="en-US" w:eastAsia="zh-CN"/>
              </w:rPr>
              <w:t>进行综合打分。</w:t>
            </w:r>
          </w:p>
        </w:tc>
        <w:tc>
          <w:tcPr>
            <w:tcW w:w="796" w:type="dxa"/>
            <w:noWrap w:val="0"/>
            <w:vAlign w:val="center"/>
          </w:tcPr>
          <w:p>
            <w:pPr>
              <w:spacing w:line="24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0</w:t>
            </w:r>
            <w:r>
              <w:rPr>
                <w:rFonts w:hint="eastAsia" w:ascii="仿宋" w:hAnsi="仿宋" w:eastAsia="仿宋" w:cs="仿宋"/>
                <w:b w:val="0"/>
                <w:bCs w:val="0"/>
                <w:color w:val="auto"/>
                <w:sz w:val="24"/>
                <w:szCs w:val="24"/>
                <w:shd w:val="clear" w:color="auto" w:fill="FFFFFF"/>
                <w:lang w:eastAsia="zh-CN"/>
              </w:rPr>
              <w:t>-</w:t>
            </w:r>
            <w:r>
              <w:rPr>
                <w:rFonts w:hint="eastAsia" w:ascii="仿宋" w:hAnsi="仿宋" w:eastAsia="仿宋" w:cs="仿宋"/>
                <w:b w:val="0"/>
                <w:bCs w:val="0"/>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88" w:type="dxa"/>
            <w:vMerge w:val="restart"/>
            <w:noWrap w:val="0"/>
            <w:vAlign w:val="center"/>
          </w:tcPr>
          <w:p>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1515" w:type="dxa"/>
            <w:vMerge w:val="restart"/>
            <w:noWrap w:val="0"/>
            <w:vAlign w:val="center"/>
          </w:tcPr>
          <w:p>
            <w:pPr>
              <w:widowControl/>
              <w:spacing w:line="240" w:lineRule="auto"/>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服务保障方案</w:t>
            </w:r>
            <w:r>
              <w:rPr>
                <w:rFonts w:hint="eastAsia" w:ascii="仿宋" w:hAnsi="仿宋" w:eastAsia="仿宋" w:cs="仿宋"/>
                <w:color w:val="000000"/>
                <w:spacing w:val="0"/>
                <w:w w:val="100"/>
                <w:kern w:val="2"/>
                <w:position w:val="0"/>
                <w:sz w:val="21"/>
                <w:szCs w:val="24"/>
                <w:lang w:val="en-US" w:eastAsia="zh-CN" w:bidi="ar-SA"/>
              </w:rPr>
              <w:t>（28分）</w:t>
            </w:r>
          </w:p>
        </w:tc>
        <w:tc>
          <w:tcPr>
            <w:tcW w:w="6579" w:type="dxa"/>
            <w:noWrap w:val="0"/>
            <w:vAlign w:val="center"/>
          </w:tcPr>
          <w:p>
            <w:pPr>
              <w:widowControl/>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方案对系统实施可能遇到的问题</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color w:val="auto"/>
                <w:kern w:val="2"/>
                <w:sz w:val="21"/>
                <w:szCs w:val="21"/>
                <w:lang w:val="en-US" w:eastAsia="zh-CN" w:bidi="ar-SA"/>
              </w:rPr>
              <w:t>及其应对措施的考虑情况</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rPr>
              <w:t>等</w:t>
            </w:r>
            <w:r>
              <w:rPr>
                <w:rFonts w:hint="eastAsia" w:ascii="仿宋" w:hAnsi="仿宋" w:eastAsia="仿宋" w:cs="仿宋"/>
                <w:lang w:val="en-US" w:eastAsia="zh-CN"/>
              </w:rPr>
              <w:t>进行综合打分。</w:t>
            </w:r>
          </w:p>
        </w:tc>
        <w:tc>
          <w:tcPr>
            <w:tcW w:w="796" w:type="dxa"/>
            <w:noWrap w:val="0"/>
            <w:vAlign w:val="center"/>
          </w:tcPr>
          <w:p>
            <w:pPr>
              <w:widowControl/>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8" w:type="dxa"/>
            <w:vMerge w:val="continue"/>
            <w:noWrap w:val="0"/>
            <w:vAlign w:val="center"/>
          </w:tcPr>
          <w:p>
            <w:pPr>
              <w:spacing w:line="240" w:lineRule="auto"/>
              <w:jc w:val="center"/>
              <w:rPr>
                <w:rFonts w:hint="eastAsia" w:ascii="仿宋" w:hAnsi="仿宋" w:eastAsia="仿宋" w:cs="仿宋"/>
                <w:b w:val="0"/>
                <w:bCs w:val="0"/>
                <w:color w:val="auto"/>
                <w:sz w:val="24"/>
                <w:szCs w:val="24"/>
                <w:lang w:val="en-US" w:eastAsia="zh-CN"/>
              </w:rPr>
            </w:pPr>
          </w:p>
        </w:tc>
        <w:tc>
          <w:tcPr>
            <w:tcW w:w="1515" w:type="dxa"/>
            <w:vMerge w:val="continue"/>
            <w:noWrap w:val="0"/>
            <w:vAlign w:val="center"/>
          </w:tcPr>
          <w:p>
            <w:pPr>
              <w:widowControl/>
              <w:spacing w:line="240" w:lineRule="auto"/>
              <w:jc w:val="center"/>
              <w:rPr>
                <w:rFonts w:hint="eastAsia" w:ascii="仿宋" w:hAnsi="仿宋" w:eastAsia="仿宋" w:cs="仿宋"/>
                <w:b w:val="0"/>
                <w:bCs w:val="0"/>
                <w:color w:val="auto"/>
                <w:sz w:val="21"/>
                <w:szCs w:val="21"/>
                <w:u w:val="none"/>
                <w:lang w:val="en-US" w:eastAsia="zh-CN"/>
              </w:rPr>
            </w:pPr>
          </w:p>
        </w:tc>
        <w:tc>
          <w:tcPr>
            <w:tcW w:w="6579" w:type="dxa"/>
            <w:noWrap w:val="0"/>
            <w:vAlign w:val="center"/>
          </w:tcPr>
          <w:p>
            <w:pPr>
              <w:widowControl/>
              <w:rPr>
                <w:rFonts w:hint="eastAsia" w:ascii="仿宋" w:hAnsi="仿宋" w:eastAsia="仿宋" w:cs="仿宋"/>
                <w:lang w:val="en-US" w:eastAsia="zh-CN"/>
              </w:rPr>
            </w:pPr>
            <w:r>
              <w:rPr>
                <w:rFonts w:hint="eastAsia" w:ascii="仿宋" w:hAnsi="仿宋" w:eastAsia="仿宋" w:cs="仿宋"/>
                <w:lang w:val="en-US" w:eastAsia="zh-CN"/>
              </w:rPr>
              <w:t>在维保服务期间巡检方案进行综合打分：方案合理，可实施性强的得4分；方案较合理，可实施性较强的3分；方案有瑕疵，可实施性一般的得2分；方案不合理，无可实施性的得0分；无相关内容不得分。</w:t>
            </w:r>
          </w:p>
        </w:tc>
        <w:tc>
          <w:tcPr>
            <w:tcW w:w="796" w:type="dxa"/>
            <w:noWrap w:val="0"/>
            <w:vAlign w:val="center"/>
          </w:tcPr>
          <w:p>
            <w:pPr>
              <w:widowControl/>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88" w:type="dxa"/>
            <w:vMerge w:val="continue"/>
            <w:noWrap w:val="0"/>
            <w:vAlign w:val="center"/>
          </w:tcPr>
          <w:p>
            <w:pPr>
              <w:spacing w:line="240" w:lineRule="auto"/>
              <w:jc w:val="center"/>
              <w:rPr>
                <w:rFonts w:hint="eastAsia" w:ascii="仿宋" w:hAnsi="仿宋" w:eastAsia="仿宋" w:cs="仿宋"/>
                <w:b w:val="0"/>
                <w:bCs w:val="0"/>
                <w:color w:val="auto"/>
                <w:sz w:val="24"/>
                <w:szCs w:val="24"/>
                <w:lang w:val="en-US" w:eastAsia="zh-CN"/>
              </w:rPr>
            </w:pPr>
          </w:p>
        </w:tc>
        <w:tc>
          <w:tcPr>
            <w:tcW w:w="1515" w:type="dxa"/>
            <w:vMerge w:val="continue"/>
            <w:noWrap w:val="0"/>
            <w:vAlign w:val="center"/>
          </w:tcPr>
          <w:p>
            <w:pPr>
              <w:widowControl/>
              <w:spacing w:line="240" w:lineRule="auto"/>
              <w:jc w:val="center"/>
              <w:rPr>
                <w:rFonts w:hint="eastAsia" w:ascii="仿宋" w:hAnsi="仿宋" w:eastAsia="仿宋" w:cs="仿宋"/>
                <w:b w:val="0"/>
                <w:bCs w:val="0"/>
                <w:color w:val="auto"/>
                <w:sz w:val="21"/>
                <w:szCs w:val="21"/>
                <w:u w:val="none"/>
                <w:lang w:val="en-US" w:eastAsia="zh-CN"/>
              </w:rPr>
            </w:pPr>
          </w:p>
        </w:tc>
        <w:tc>
          <w:tcPr>
            <w:tcW w:w="6579" w:type="dxa"/>
            <w:noWrap w:val="0"/>
            <w:vAlign w:val="center"/>
          </w:tcPr>
          <w:p>
            <w:pPr>
              <w:widowControl/>
              <w:rPr>
                <w:rFonts w:hint="eastAsia" w:ascii="仿宋" w:hAnsi="仿宋" w:eastAsia="仿宋" w:cs="仿宋"/>
                <w:lang w:val="en-US" w:eastAsia="zh-CN"/>
              </w:rPr>
            </w:pPr>
            <w:r>
              <w:rPr>
                <w:rFonts w:hint="eastAsia" w:ascii="仿宋" w:hAnsi="仿宋" w:eastAsia="仿宋" w:cs="仿宋"/>
                <w:lang w:val="en-US" w:eastAsia="zh-CN"/>
              </w:rPr>
              <w:t>在维保服务期间故障处理的组织和联系机制方案进行综合打分：方案合理，可实施性强的得8分；方案较合理，可实施性较强的6分；方案有瑕疵，可实施性一般的得4分；方案不合理，无可实施性的得2分；无相关内容不得分。</w:t>
            </w:r>
          </w:p>
        </w:tc>
        <w:tc>
          <w:tcPr>
            <w:tcW w:w="796" w:type="dxa"/>
            <w:noWrap w:val="0"/>
            <w:vAlign w:val="center"/>
          </w:tcPr>
          <w:p>
            <w:pPr>
              <w:widowControl/>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88" w:type="dxa"/>
            <w:vMerge w:val="continue"/>
            <w:noWrap w:val="0"/>
            <w:vAlign w:val="center"/>
          </w:tcPr>
          <w:p>
            <w:pPr>
              <w:spacing w:line="240" w:lineRule="auto"/>
              <w:jc w:val="center"/>
              <w:rPr>
                <w:rFonts w:hint="eastAsia" w:ascii="仿宋" w:hAnsi="仿宋" w:eastAsia="仿宋" w:cs="仿宋"/>
                <w:b w:val="0"/>
                <w:bCs w:val="0"/>
                <w:color w:val="auto"/>
                <w:sz w:val="24"/>
                <w:szCs w:val="24"/>
                <w:lang w:val="en-US" w:eastAsia="zh-CN"/>
              </w:rPr>
            </w:pPr>
          </w:p>
        </w:tc>
        <w:tc>
          <w:tcPr>
            <w:tcW w:w="1515" w:type="dxa"/>
            <w:vMerge w:val="continue"/>
            <w:noWrap w:val="0"/>
            <w:vAlign w:val="center"/>
          </w:tcPr>
          <w:p>
            <w:pPr>
              <w:widowControl/>
              <w:spacing w:line="240" w:lineRule="auto"/>
              <w:jc w:val="center"/>
              <w:rPr>
                <w:rFonts w:hint="eastAsia" w:ascii="仿宋" w:hAnsi="仿宋" w:eastAsia="仿宋" w:cs="仿宋"/>
                <w:b w:val="0"/>
                <w:bCs w:val="0"/>
                <w:color w:val="auto"/>
                <w:sz w:val="21"/>
                <w:szCs w:val="21"/>
                <w:u w:val="none"/>
                <w:lang w:val="en-US" w:eastAsia="zh-CN"/>
              </w:rPr>
            </w:pPr>
          </w:p>
        </w:tc>
        <w:tc>
          <w:tcPr>
            <w:tcW w:w="6579" w:type="dxa"/>
            <w:noWrap w:val="0"/>
            <w:vAlign w:val="center"/>
          </w:tcPr>
          <w:p>
            <w:pPr>
              <w:widowControl/>
              <w:rPr>
                <w:rFonts w:hint="eastAsia" w:ascii="仿宋" w:hAnsi="仿宋" w:eastAsia="仿宋" w:cs="仿宋"/>
                <w:lang w:val="en-US" w:eastAsia="zh-CN"/>
              </w:rPr>
            </w:pPr>
            <w:r>
              <w:rPr>
                <w:rFonts w:hint="eastAsia" w:ascii="仿宋" w:hAnsi="仿宋" w:eastAsia="仿宋" w:cs="仿宋"/>
                <w:lang w:val="en-US" w:eastAsia="zh-CN"/>
              </w:rPr>
              <w:t>方案对建立服务档案和解决方案资料库等工作台账等方面的考虑情况</w:t>
            </w:r>
            <w:r>
              <w:rPr>
                <w:rFonts w:hint="eastAsia" w:ascii="仿宋" w:hAnsi="仿宋" w:eastAsia="仿宋" w:cs="仿宋"/>
              </w:rPr>
              <w:t>等</w:t>
            </w:r>
            <w:r>
              <w:rPr>
                <w:rFonts w:hint="eastAsia" w:ascii="仿宋" w:hAnsi="仿宋" w:eastAsia="仿宋" w:cs="仿宋"/>
                <w:lang w:val="en-US" w:eastAsia="zh-CN"/>
              </w:rPr>
              <w:t>进行综合打分：方案合理，可实施性强的得8分；方案较合理，可实施性较强的6分；方案有瑕疵，可实施性一般的得4分；方案不合理，无可实施性的得2分；无相关内容不得分。</w:t>
            </w:r>
          </w:p>
        </w:tc>
        <w:tc>
          <w:tcPr>
            <w:tcW w:w="796" w:type="dxa"/>
            <w:noWrap w:val="0"/>
            <w:vAlign w:val="center"/>
          </w:tcPr>
          <w:p>
            <w:pPr>
              <w:widowControl/>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88" w:type="dxa"/>
            <w:noWrap w:val="0"/>
            <w:vAlign w:val="center"/>
          </w:tcPr>
          <w:p>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1515" w:type="dxa"/>
            <w:noWrap w:val="0"/>
            <w:vAlign w:val="center"/>
          </w:tcPr>
          <w:p>
            <w:pPr>
              <w:widowControl/>
              <w:spacing w:line="240" w:lineRule="auto"/>
              <w:jc w:val="cente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质量保障措施</w:t>
            </w:r>
            <w:r>
              <w:rPr>
                <w:rFonts w:hint="eastAsia" w:ascii="仿宋" w:hAnsi="仿宋" w:eastAsia="仿宋" w:cs="仿宋"/>
                <w:color w:val="000000"/>
                <w:spacing w:val="0"/>
                <w:w w:val="100"/>
                <w:kern w:val="2"/>
                <w:position w:val="0"/>
                <w:sz w:val="21"/>
                <w:szCs w:val="24"/>
                <w:lang w:val="en-US" w:eastAsia="zh-CN" w:bidi="ar-SA"/>
              </w:rPr>
              <w:t>（5分）</w:t>
            </w:r>
          </w:p>
        </w:tc>
        <w:tc>
          <w:tcPr>
            <w:tcW w:w="6579" w:type="dxa"/>
            <w:noWrap w:val="0"/>
            <w:vAlign w:val="center"/>
          </w:tcPr>
          <w:p>
            <w:pPr>
              <w:widowControl/>
              <w:rPr>
                <w:rFonts w:hint="eastAsia" w:ascii="仿宋" w:hAnsi="仿宋" w:eastAsia="仿宋" w:cs="仿宋"/>
              </w:rPr>
            </w:pPr>
            <w:r>
              <w:rPr>
                <w:rFonts w:hint="eastAsia" w:ascii="仿宋" w:hAnsi="仿宋" w:eastAsia="仿宋" w:cs="仿宋"/>
                <w:color w:val="auto"/>
                <w:kern w:val="2"/>
                <w:sz w:val="21"/>
                <w:szCs w:val="21"/>
                <w:lang w:val="en-US" w:eastAsia="zh-CN" w:bidi="ar-SA"/>
              </w:rPr>
              <w:t>根据投标人针对本项目工作质量控制标准</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color w:val="auto"/>
                <w:kern w:val="2"/>
                <w:sz w:val="21"/>
                <w:szCs w:val="21"/>
                <w:lang w:val="en-US" w:eastAsia="zh-CN" w:bidi="ar-SA"/>
              </w:rPr>
              <w:t>以及确保本项目顺利完工提出的保障措施</w:t>
            </w:r>
            <w:r>
              <w:rPr>
                <w:rFonts w:hint="eastAsia" w:ascii="仿宋" w:hAnsi="仿宋" w:eastAsia="仿宋" w:cs="仿宋"/>
                <w:color w:val="000000"/>
                <w:spacing w:val="0"/>
                <w:w w:val="100"/>
                <w:kern w:val="2"/>
                <w:position w:val="0"/>
                <w:sz w:val="21"/>
                <w:szCs w:val="24"/>
                <w:lang w:val="en-US" w:eastAsia="zh-CN" w:bidi="ar-SA"/>
              </w:rPr>
              <w:t>（3分）</w:t>
            </w:r>
            <w:r>
              <w:rPr>
                <w:rFonts w:hint="eastAsia" w:ascii="仿宋" w:hAnsi="仿宋" w:eastAsia="仿宋" w:cs="仿宋"/>
                <w:color w:val="auto"/>
                <w:kern w:val="2"/>
                <w:sz w:val="21"/>
                <w:szCs w:val="21"/>
                <w:lang w:val="en-US" w:eastAsia="zh-CN" w:bidi="ar-SA"/>
              </w:rPr>
              <w:t>进行综合打分</w:t>
            </w:r>
            <w:r>
              <w:rPr>
                <w:rFonts w:hint="eastAsia" w:ascii="仿宋" w:hAnsi="仿宋" w:eastAsia="仿宋" w:cs="仿宋"/>
                <w:color w:val="000000"/>
                <w:sz w:val="21"/>
                <w:szCs w:val="21"/>
                <w:highlight w:val="none"/>
                <w:lang w:val="en-US" w:eastAsia="zh-CN"/>
              </w:rPr>
              <w:t>。</w:t>
            </w:r>
          </w:p>
        </w:tc>
        <w:tc>
          <w:tcPr>
            <w:tcW w:w="796" w:type="dxa"/>
            <w:noWrap w:val="0"/>
            <w:vAlign w:val="center"/>
          </w:tcPr>
          <w:p>
            <w:pPr>
              <w:widowControl/>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88" w:type="dxa"/>
            <w:noWrap w:val="0"/>
            <w:vAlign w:val="center"/>
          </w:tcPr>
          <w:p>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1515" w:type="dxa"/>
            <w:noWrap w:val="0"/>
            <w:vAlign w:val="center"/>
          </w:tcPr>
          <w:p>
            <w:pPr>
              <w:widowControl/>
              <w:spacing w:line="240" w:lineRule="auto"/>
              <w:jc w:val="center"/>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lang w:val="en-US" w:eastAsia="zh-CN"/>
              </w:rPr>
              <w:t>应急措施方案</w:t>
            </w:r>
            <w:r>
              <w:rPr>
                <w:rFonts w:hint="eastAsia" w:ascii="仿宋" w:hAnsi="仿宋" w:eastAsia="仿宋" w:cs="仿宋"/>
                <w:color w:val="000000"/>
                <w:spacing w:val="0"/>
                <w:w w:val="100"/>
                <w:kern w:val="2"/>
                <w:position w:val="0"/>
                <w:sz w:val="21"/>
                <w:szCs w:val="24"/>
                <w:lang w:val="en-US" w:eastAsia="zh-CN" w:bidi="ar-SA"/>
              </w:rPr>
              <w:t>（5分）</w:t>
            </w:r>
          </w:p>
        </w:tc>
        <w:tc>
          <w:tcPr>
            <w:tcW w:w="6579" w:type="dxa"/>
            <w:noWrap w:val="0"/>
            <w:vAlign w:val="center"/>
          </w:tcPr>
          <w:p>
            <w:pPr>
              <w:widowControl/>
              <w:rPr>
                <w:rFonts w:hint="eastAsia" w:ascii="仿宋" w:hAnsi="仿宋" w:eastAsia="仿宋" w:cs="仿宋"/>
              </w:rPr>
            </w:pPr>
            <w:r>
              <w:rPr>
                <w:rFonts w:hint="eastAsia" w:ascii="仿宋" w:hAnsi="仿宋" w:eastAsia="仿宋" w:cs="仿宋"/>
              </w:rPr>
              <w:t>根据供应商针对各类突发事件拟定组织</w:t>
            </w:r>
            <w:r>
              <w:rPr>
                <w:rFonts w:hint="eastAsia" w:ascii="仿宋" w:hAnsi="仿宋" w:eastAsia="仿宋" w:cs="仿宋"/>
                <w:lang w:eastAsia="zh-CN"/>
              </w:rPr>
              <w:t>方案</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lang w:eastAsia="zh-CN"/>
              </w:rPr>
              <w:t>及</w:t>
            </w:r>
            <w:r>
              <w:rPr>
                <w:rFonts w:hint="eastAsia" w:ascii="仿宋" w:hAnsi="仿宋" w:eastAsia="仿宋" w:cs="仿宋"/>
              </w:rPr>
              <w:t>应急</w:t>
            </w:r>
            <w:r>
              <w:rPr>
                <w:rFonts w:hint="eastAsia" w:ascii="仿宋" w:hAnsi="仿宋" w:eastAsia="仿宋" w:cs="仿宋"/>
                <w:lang w:eastAsia="zh-CN"/>
              </w:rPr>
              <w:t>措施</w:t>
            </w:r>
            <w:r>
              <w:rPr>
                <w:rFonts w:hint="eastAsia" w:ascii="仿宋" w:hAnsi="仿宋" w:eastAsia="仿宋" w:cs="仿宋"/>
              </w:rPr>
              <w:t>方案</w:t>
            </w:r>
            <w:r>
              <w:rPr>
                <w:rFonts w:hint="eastAsia" w:ascii="仿宋" w:hAnsi="仿宋" w:eastAsia="仿宋" w:cs="仿宋"/>
                <w:color w:val="000000"/>
                <w:spacing w:val="0"/>
                <w:w w:val="100"/>
                <w:kern w:val="2"/>
                <w:position w:val="0"/>
                <w:sz w:val="21"/>
                <w:szCs w:val="24"/>
                <w:lang w:val="en-US" w:eastAsia="zh-CN" w:bidi="ar-SA"/>
              </w:rPr>
              <w:t>（3分）</w:t>
            </w:r>
            <w:r>
              <w:rPr>
                <w:rFonts w:hint="eastAsia" w:ascii="仿宋" w:hAnsi="仿宋" w:eastAsia="仿宋" w:cs="仿宋"/>
                <w:lang w:eastAsia="zh-CN"/>
              </w:rPr>
              <w:t>进行</w:t>
            </w:r>
            <w:r>
              <w:rPr>
                <w:rFonts w:hint="eastAsia" w:ascii="仿宋" w:hAnsi="仿宋" w:eastAsia="仿宋" w:cs="仿宋"/>
              </w:rPr>
              <w:t>综合打分</w:t>
            </w:r>
            <w:r>
              <w:rPr>
                <w:rFonts w:hint="eastAsia" w:ascii="仿宋" w:hAnsi="仿宋" w:eastAsia="仿宋" w:cs="仿宋"/>
                <w:lang w:val="en-US" w:eastAsia="zh-CN"/>
              </w:rPr>
              <w:t>。</w:t>
            </w:r>
          </w:p>
        </w:tc>
        <w:tc>
          <w:tcPr>
            <w:tcW w:w="796" w:type="dxa"/>
            <w:noWrap w:val="0"/>
            <w:vAlign w:val="center"/>
          </w:tcPr>
          <w:p>
            <w:pPr>
              <w:widowControl/>
              <w:spacing w:line="240" w:lineRule="auto"/>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88" w:type="dxa"/>
            <w:noWrap w:val="0"/>
            <w:vAlign w:val="center"/>
          </w:tcPr>
          <w:p>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1515" w:type="dxa"/>
            <w:noWrap w:val="0"/>
            <w:vAlign w:val="center"/>
          </w:tcPr>
          <w:p>
            <w:pPr>
              <w:widowControl/>
              <w:spacing w:line="240" w:lineRule="auto"/>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eastAsia="zh-CN"/>
              </w:rPr>
              <w:t>项目履行</w:t>
            </w:r>
            <w:r>
              <w:rPr>
                <w:rFonts w:hint="eastAsia" w:ascii="仿宋" w:hAnsi="仿宋" w:eastAsia="仿宋" w:cs="仿宋"/>
                <w:b w:val="0"/>
                <w:bCs w:val="0"/>
                <w:color w:val="auto"/>
                <w:sz w:val="21"/>
                <w:szCs w:val="21"/>
                <w:highlight w:val="none"/>
              </w:rPr>
              <w:t>承诺</w:t>
            </w:r>
            <w:r>
              <w:rPr>
                <w:rFonts w:hint="eastAsia" w:ascii="仿宋" w:hAnsi="仿宋" w:eastAsia="仿宋" w:cs="仿宋"/>
                <w:color w:val="000000"/>
                <w:spacing w:val="0"/>
                <w:w w:val="100"/>
                <w:kern w:val="2"/>
                <w:position w:val="0"/>
                <w:sz w:val="21"/>
                <w:szCs w:val="24"/>
                <w:lang w:val="en-US" w:eastAsia="zh-CN" w:bidi="ar-SA"/>
              </w:rPr>
              <w:t>（5分）</w:t>
            </w:r>
          </w:p>
        </w:tc>
        <w:tc>
          <w:tcPr>
            <w:tcW w:w="6579" w:type="dxa"/>
            <w:noWrap w:val="0"/>
            <w:vAlign w:val="center"/>
          </w:tcPr>
          <w:p>
            <w:pPr>
              <w:pStyle w:val="79"/>
              <w:rPr>
                <w:rFonts w:hint="eastAsia" w:ascii="仿宋" w:hAnsi="仿宋" w:eastAsia="仿宋" w:cs="仿宋"/>
                <w:lang w:val="en-US" w:eastAsia="zh-CN"/>
              </w:rPr>
            </w:pPr>
            <w:r>
              <w:rPr>
                <w:rFonts w:hint="eastAsia" w:ascii="仿宋" w:hAnsi="仿宋" w:eastAsia="仿宋" w:cs="仿宋"/>
                <w:color w:val="auto"/>
                <w:kern w:val="2"/>
                <w:sz w:val="21"/>
                <w:szCs w:val="21"/>
                <w:lang w:val="en-US" w:eastAsia="zh-CN" w:bidi="ar-SA"/>
              </w:rPr>
              <w:t>根据供应商提供的项目履行承诺是否全面</w:t>
            </w:r>
            <w:r>
              <w:rPr>
                <w:rFonts w:hint="eastAsia" w:ascii="仿宋" w:hAnsi="仿宋" w:eastAsia="仿宋" w:cs="仿宋"/>
                <w:color w:val="000000"/>
                <w:spacing w:val="0"/>
                <w:w w:val="100"/>
                <w:kern w:val="2"/>
                <w:position w:val="0"/>
                <w:sz w:val="21"/>
                <w:szCs w:val="24"/>
                <w:lang w:val="en-US" w:eastAsia="zh-CN" w:bidi="ar-SA"/>
              </w:rPr>
              <w:t>（1分）</w:t>
            </w:r>
            <w:r>
              <w:rPr>
                <w:rFonts w:hint="eastAsia" w:ascii="仿宋" w:hAnsi="仿宋" w:eastAsia="仿宋" w:cs="仿宋"/>
                <w:color w:val="auto"/>
                <w:kern w:val="2"/>
                <w:sz w:val="21"/>
                <w:szCs w:val="21"/>
                <w:lang w:val="en-US" w:eastAsia="zh-CN" w:bidi="ar-SA"/>
              </w:rPr>
              <w:t>、可靠</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color w:val="auto"/>
                <w:kern w:val="2"/>
                <w:sz w:val="21"/>
                <w:szCs w:val="21"/>
                <w:lang w:val="en-US" w:eastAsia="zh-CN" w:bidi="ar-SA"/>
              </w:rPr>
              <w:t>、可行</w:t>
            </w:r>
            <w:r>
              <w:rPr>
                <w:rFonts w:hint="eastAsia" w:ascii="仿宋" w:hAnsi="仿宋" w:eastAsia="仿宋" w:cs="仿宋"/>
                <w:color w:val="000000"/>
                <w:spacing w:val="0"/>
                <w:w w:val="100"/>
                <w:kern w:val="2"/>
                <w:position w:val="0"/>
                <w:sz w:val="21"/>
                <w:szCs w:val="24"/>
                <w:lang w:val="en-US" w:eastAsia="zh-CN" w:bidi="ar-SA"/>
              </w:rPr>
              <w:t>（2分）</w:t>
            </w:r>
            <w:r>
              <w:rPr>
                <w:rFonts w:hint="eastAsia" w:ascii="仿宋" w:hAnsi="仿宋" w:eastAsia="仿宋" w:cs="仿宋"/>
                <w:color w:val="auto"/>
                <w:kern w:val="2"/>
                <w:sz w:val="21"/>
                <w:szCs w:val="21"/>
                <w:lang w:val="en-US" w:eastAsia="zh-CN" w:bidi="ar-SA"/>
              </w:rPr>
              <w:t>等方面进行综合打分</w:t>
            </w:r>
            <w:r>
              <w:rPr>
                <w:rFonts w:hint="eastAsia" w:ascii="仿宋" w:hAnsi="仿宋" w:eastAsia="仿宋" w:cs="仿宋"/>
                <w:color w:val="auto"/>
                <w:sz w:val="21"/>
                <w:szCs w:val="21"/>
                <w:lang w:val="en-US" w:eastAsia="zh-CN"/>
              </w:rPr>
              <w:t>。</w:t>
            </w:r>
          </w:p>
        </w:tc>
        <w:tc>
          <w:tcPr>
            <w:tcW w:w="796" w:type="dxa"/>
            <w:noWrap w:val="0"/>
            <w:vAlign w:val="center"/>
          </w:tcPr>
          <w:p>
            <w:pPr>
              <w:spacing w:line="24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88" w:type="dxa"/>
            <w:noWrap w:val="0"/>
            <w:vAlign w:val="center"/>
          </w:tcPr>
          <w:p>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1515" w:type="dxa"/>
            <w:noWrap w:val="0"/>
            <w:vAlign w:val="center"/>
          </w:tcPr>
          <w:p>
            <w:pPr>
              <w:widowControl/>
              <w:spacing w:line="240" w:lineRule="auto"/>
              <w:jc w:val="center"/>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zh-CN" w:eastAsia="zh-CN"/>
              </w:rPr>
              <w:t>合理化建议</w:t>
            </w:r>
          </w:p>
          <w:p>
            <w:pPr>
              <w:widowControl/>
              <w:spacing w:line="240" w:lineRule="auto"/>
              <w:jc w:val="center"/>
              <w:rPr>
                <w:rFonts w:hint="eastAsia" w:ascii="仿宋" w:hAnsi="仿宋" w:eastAsia="仿宋" w:cs="仿宋"/>
                <w:b w:val="0"/>
                <w:bCs w:val="0"/>
                <w:color w:val="auto"/>
                <w:sz w:val="21"/>
                <w:szCs w:val="21"/>
                <w:lang w:eastAsia="zh-CN"/>
              </w:rPr>
            </w:pPr>
            <w:r>
              <w:rPr>
                <w:rFonts w:hint="eastAsia" w:ascii="仿宋" w:hAnsi="仿宋" w:eastAsia="仿宋" w:cs="仿宋"/>
                <w:color w:val="000000"/>
                <w:spacing w:val="0"/>
                <w:w w:val="100"/>
                <w:kern w:val="2"/>
                <w:position w:val="0"/>
                <w:sz w:val="21"/>
                <w:szCs w:val="24"/>
                <w:lang w:val="en-US" w:eastAsia="zh-CN" w:bidi="ar-SA"/>
              </w:rPr>
              <w:t>（5分）</w:t>
            </w:r>
          </w:p>
        </w:tc>
        <w:tc>
          <w:tcPr>
            <w:tcW w:w="6579" w:type="dxa"/>
            <w:noWrap w:val="0"/>
            <w:vAlign w:val="center"/>
          </w:tcPr>
          <w:p>
            <w:pPr>
              <w:pStyle w:val="79"/>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供应商根据自身经验提出项目进行中可能遇到的难点问题及可行的解决方案及合理化建议。针对项目实施较为实用的建议和意见，确实合理有效的每项得1分，最高5分。</w:t>
            </w:r>
          </w:p>
        </w:tc>
        <w:tc>
          <w:tcPr>
            <w:tcW w:w="796" w:type="dxa"/>
            <w:noWrap w:val="0"/>
            <w:vAlign w:val="center"/>
          </w:tcPr>
          <w:p>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w:t>
            </w:r>
          </w:p>
        </w:tc>
      </w:tr>
    </w:tbl>
    <w:p>
      <w:pPr>
        <w:pStyle w:val="14"/>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b/>
          <w:sz w:val="24"/>
          <w:szCs w:val="24"/>
        </w:rPr>
        <w:t>相关证明文件、材料编制入磋商响应文件中，否则不得分</w:t>
      </w:r>
      <w:r>
        <w:rPr>
          <w:rFonts w:hint="eastAsia" w:ascii="仿宋" w:hAnsi="仿宋" w:eastAsia="仿宋" w:cs="仿宋"/>
          <w:sz w:val="24"/>
          <w:szCs w:val="24"/>
        </w:rPr>
        <w:t>。</w:t>
      </w:r>
    </w:p>
    <w:p>
      <w:pPr>
        <w:pStyle w:val="27"/>
        <w:ind w:left="0" w:leftChars="0" w:firstLine="0"/>
        <w:rPr>
          <w:rFonts w:hint="eastAsia" w:ascii="仿宋" w:hAnsi="仿宋" w:eastAsia="仿宋" w:cs="仿宋"/>
          <w:sz w:val="24"/>
          <w:szCs w:val="24"/>
        </w:rPr>
      </w:pPr>
      <w:r>
        <w:rPr>
          <w:rFonts w:hint="eastAsia" w:ascii="仿宋" w:hAnsi="仿宋" w:eastAsia="仿宋" w:cs="仿宋"/>
          <w:sz w:val="24"/>
          <w:szCs w:val="24"/>
        </w:rPr>
        <w:t xml:space="preserve">  </w:t>
      </w:r>
    </w:p>
    <w:p>
      <w:pPr>
        <w:pStyle w:val="27"/>
        <w:rPr>
          <w:rFonts w:hint="eastAsia" w:ascii="仿宋" w:hAnsi="仿宋" w:eastAsia="仿宋" w:cs="仿宋"/>
        </w:rPr>
      </w:pPr>
    </w:p>
    <w:p>
      <w:pPr>
        <w:pStyle w:val="27"/>
        <w:rPr>
          <w:rFonts w:hint="eastAsia" w:ascii="仿宋" w:hAnsi="仿宋" w:eastAsia="仿宋" w:cs="仿宋"/>
        </w:rPr>
      </w:pPr>
    </w:p>
    <w:p>
      <w:pPr>
        <w:pStyle w:val="4"/>
        <w:keepNext w:val="0"/>
        <w:pageBreakBefore/>
        <w:tabs>
          <w:tab w:val="left" w:pos="840"/>
        </w:tabs>
        <w:spacing w:before="312" w:beforeLines="100" w:after="312" w:afterLines="100" w:line="240" w:lineRule="auto"/>
        <w:rPr>
          <w:rFonts w:hAnsi="宋体"/>
          <w:sz w:val="28"/>
          <w:szCs w:val="36"/>
        </w:rPr>
      </w:pPr>
      <w:bookmarkStart w:id="718" w:name="_Toc43823300"/>
      <w:bookmarkStart w:id="719" w:name="_Toc27660"/>
      <w:bookmarkStart w:id="720" w:name="_Toc111555410"/>
      <w:bookmarkStart w:id="721" w:name="_Toc115426134"/>
      <w:bookmarkStart w:id="722" w:name="_Toc19333"/>
      <w:bookmarkStart w:id="723" w:name="_Toc61877497"/>
      <w:bookmarkStart w:id="724" w:name="_Toc100322296"/>
      <w:bookmarkStart w:id="725" w:name="_Toc38808094"/>
      <w:r>
        <w:rPr>
          <w:rFonts w:hint="eastAsia" w:hAnsi="宋体"/>
          <w:sz w:val="28"/>
          <w:szCs w:val="36"/>
        </w:rPr>
        <w:t>附件一 政府采购活动现场确认声明书</w:t>
      </w:r>
      <w:bookmarkEnd w:id="718"/>
      <w:bookmarkEnd w:id="719"/>
      <w:bookmarkEnd w:id="720"/>
      <w:bookmarkEnd w:id="721"/>
      <w:bookmarkEnd w:id="722"/>
      <w:bookmarkEnd w:id="723"/>
      <w:bookmarkEnd w:id="724"/>
      <w:bookmarkEnd w:id="725"/>
    </w:p>
    <w:p>
      <w:pPr>
        <w:pStyle w:val="77"/>
        <w:snapToGrid w:val="0"/>
        <w:spacing w:line="480" w:lineRule="exact"/>
        <w:jc w:val="both"/>
        <w:rPr>
          <w:rFonts w:hint="eastAsia" w:ascii="仿宋" w:hAnsi="仿宋" w:eastAsia="仿宋" w:cs="仿宋"/>
          <w:b/>
          <w:szCs w:val="21"/>
        </w:rPr>
      </w:pPr>
      <w:r>
        <w:rPr>
          <w:rFonts w:hint="eastAsia" w:ascii="仿宋" w:hAnsi="仿宋" w:eastAsia="仿宋" w:cs="仿宋"/>
          <w:kern w:val="0"/>
          <w:szCs w:val="21"/>
          <w:u w:val="single"/>
          <w:lang w:eastAsia="zh-CN"/>
        </w:rPr>
        <w:t>浙江首信工程项目管理有限公司</w:t>
      </w:r>
      <w:r>
        <w:rPr>
          <w:rFonts w:hint="eastAsia" w:ascii="仿宋" w:hAnsi="仿宋" w:eastAsia="仿宋" w:cs="仿宋"/>
          <w:kern w:val="0"/>
          <w:szCs w:val="21"/>
        </w:rPr>
        <w:t>（采购代理机构名称）：</w:t>
      </w:r>
    </w:p>
    <w:p>
      <w:pPr>
        <w:pStyle w:val="77"/>
        <w:snapToGrid w:val="0"/>
        <w:spacing w:line="480" w:lineRule="exact"/>
        <w:ind w:firstLine="504" w:firstLineChars="200"/>
        <w:jc w:val="both"/>
        <w:rPr>
          <w:rFonts w:hint="eastAsia" w:ascii="仿宋" w:hAnsi="仿宋" w:eastAsia="仿宋" w:cs="仿宋"/>
          <w:spacing w:val="6"/>
          <w:szCs w:val="21"/>
        </w:rPr>
      </w:pPr>
      <w:r>
        <w:rPr>
          <w:rFonts w:hint="eastAsia" w:ascii="仿宋" w:hAnsi="仿宋" w:eastAsia="仿宋" w:cs="仿宋"/>
          <w:spacing w:val="6"/>
          <w:szCs w:val="21"/>
        </w:rPr>
        <w:t>本人</w:t>
      </w:r>
      <w:r>
        <w:rPr>
          <w:rFonts w:hint="eastAsia" w:ascii="仿宋" w:hAnsi="仿宋" w:eastAsia="仿宋" w:cs="仿宋"/>
          <w:spacing w:val="6"/>
          <w:szCs w:val="21"/>
          <w:u w:val="single"/>
        </w:rPr>
        <w:t xml:space="preserve">           </w:t>
      </w:r>
      <w:r>
        <w:rPr>
          <w:rFonts w:hint="eastAsia" w:ascii="仿宋" w:hAnsi="仿宋" w:eastAsia="仿宋" w:cs="仿宋"/>
          <w:spacing w:val="6"/>
          <w:szCs w:val="21"/>
        </w:rPr>
        <w:t>（授权代表姓名），经由</w:t>
      </w:r>
      <w:r>
        <w:rPr>
          <w:rFonts w:hint="eastAsia" w:ascii="仿宋" w:hAnsi="仿宋" w:eastAsia="仿宋" w:cs="仿宋"/>
          <w:spacing w:val="6"/>
          <w:szCs w:val="21"/>
          <w:u w:val="single"/>
        </w:rPr>
        <w:t xml:space="preserve">                     （单位） </w:t>
      </w:r>
      <w:r>
        <w:rPr>
          <w:rFonts w:hint="eastAsia" w:ascii="仿宋" w:hAnsi="仿宋" w:eastAsia="仿宋" w:cs="仿宋"/>
          <w:spacing w:val="6"/>
          <w:szCs w:val="21"/>
        </w:rPr>
        <w:t>负责人</w:t>
      </w:r>
      <w:r>
        <w:rPr>
          <w:rFonts w:hint="eastAsia" w:ascii="仿宋" w:hAnsi="仿宋" w:eastAsia="仿宋" w:cs="仿宋"/>
          <w:spacing w:val="6"/>
          <w:szCs w:val="21"/>
          <w:u w:val="single"/>
        </w:rPr>
        <w:t xml:space="preserve">          </w:t>
      </w:r>
      <w:r>
        <w:rPr>
          <w:rFonts w:hint="eastAsia" w:ascii="仿宋" w:hAnsi="仿宋" w:eastAsia="仿宋" w:cs="仿宋"/>
          <w:spacing w:val="6"/>
          <w:szCs w:val="21"/>
        </w:rPr>
        <w:t>（法定代表人）合法授权参加</w:t>
      </w:r>
      <w:r>
        <w:rPr>
          <w:rFonts w:hint="eastAsia" w:ascii="仿宋" w:hAnsi="仿宋" w:eastAsia="仿宋" w:cs="仿宋"/>
          <w:spacing w:val="6"/>
          <w:szCs w:val="21"/>
          <w:u w:val="single"/>
        </w:rPr>
        <w:t xml:space="preserve">          </w:t>
      </w:r>
      <w:r>
        <w:rPr>
          <w:rFonts w:hint="eastAsia" w:ascii="仿宋" w:hAnsi="仿宋" w:eastAsia="仿宋" w:cs="仿宋"/>
          <w:spacing w:val="6"/>
          <w:szCs w:val="21"/>
        </w:rPr>
        <w:t>（项目编号：</w:t>
      </w:r>
      <w:r>
        <w:rPr>
          <w:rFonts w:hint="eastAsia" w:ascii="仿宋" w:hAnsi="仿宋" w:eastAsia="仿宋" w:cs="仿宋"/>
          <w:spacing w:val="6"/>
          <w:szCs w:val="21"/>
          <w:u w:val="single"/>
        </w:rPr>
        <w:t xml:space="preserve">      </w:t>
      </w:r>
      <w:r>
        <w:rPr>
          <w:rFonts w:hint="eastAsia" w:ascii="仿宋" w:hAnsi="仿宋" w:eastAsia="仿宋" w:cs="仿宋"/>
          <w:spacing w:val="6"/>
          <w:szCs w:val="21"/>
        </w:rPr>
        <w:t xml:space="preserve">）政府采购活动，经与本单位法人代表（负责人）联系确认，现就有关公平竞争事项郑重声明如下： </w:t>
      </w:r>
    </w:p>
    <w:p>
      <w:pPr>
        <w:pStyle w:val="35"/>
        <w:numPr>
          <w:ilvl w:val="0"/>
          <w:numId w:val="2"/>
        </w:numPr>
        <w:snapToGrid w:val="0"/>
        <w:spacing w:line="480" w:lineRule="exact"/>
        <w:ind w:firstLine="480" w:firstLineChars="200"/>
        <w:jc w:val="both"/>
        <w:rPr>
          <w:rFonts w:hint="eastAsia" w:ascii="仿宋" w:hAnsi="仿宋" w:eastAsia="仿宋" w:cs="仿宋"/>
          <w:i w:val="0"/>
          <w:iCs w:val="0"/>
          <w:szCs w:val="21"/>
        </w:rPr>
      </w:pPr>
      <w:r>
        <w:rPr>
          <w:rFonts w:hint="eastAsia" w:ascii="仿宋" w:hAnsi="仿宋" w:eastAsia="仿宋" w:cs="仿宋"/>
          <w:i w:val="0"/>
          <w:iCs w:val="0"/>
          <w:szCs w:val="21"/>
        </w:rPr>
        <w:t>本单位与采购人之间□不存在利害关系□存在下列利害关系       ：</w:t>
      </w:r>
    </w:p>
    <w:p>
      <w:pPr>
        <w:pStyle w:val="35"/>
        <w:numPr>
          <w:ilvl w:val="0"/>
          <w:numId w:val="3"/>
        </w:numPr>
        <w:snapToGrid w:val="0"/>
        <w:spacing w:line="480" w:lineRule="exact"/>
        <w:jc w:val="both"/>
        <w:rPr>
          <w:rFonts w:hint="eastAsia" w:ascii="仿宋" w:hAnsi="仿宋" w:eastAsia="仿宋" w:cs="仿宋"/>
          <w:i w:val="0"/>
          <w:iCs w:val="0"/>
          <w:szCs w:val="21"/>
        </w:rPr>
      </w:pPr>
      <w:r>
        <w:rPr>
          <w:rFonts w:hint="eastAsia" w:ascii="仿宋" w:hAnsi="仿宋" w:eastAsia="仿宋" w:cs="仿宋"/>
          <w:i w:val="0"/>
          <w:iCs w:val="0"/>
          <w:szCs w:val="21"/>
        </w:rPr>
        <w:t>投资关系    B.行政隶属关系    C.业务指导关系    D.其他可能影响采购公正的利害关系</w:t>
      </w:r>
      <w:r>
        <w:rPr>
          <w:rFonts w:hint="eastAsia" w:ascii="仿宋" w:hAnsi="仿宋" w:eastAsia="仿宋" w:cs="仿宋"/>
          <w:i w:val="0"/>
          <w:iCs w:val="0"/>
          <w:szCs w:val="21"/>
          <w:u w:val="single"/>
        </w:rPr>
        <w:t xml:space="preserve">（如有，请如实说明）               </w:t>
      </w:r>
      <w:r>
        <w:rPr>
          <w:rFonts w:hint="eastAsia" w:ascii="仿宋" w:hAnsi="仿宋" w:eastAsia="仿宋" w:cs="仿宋"/>
          <w:i w:val="0"/>
          <w:iCs w:val="0"/>
          <w:szCs w:val="21"/>
        </w:rPr>
        <w:t>。</w:t>
      </w:r>
    </w:p>
    <w:p>
      <w:pPr>
        <w:pStyle w:val="35"/>
        <w:snapToGrid w:val="0"/>
        <w:spacing w:line="480" w:lineRule="exact"/>
        <w:ind w:left="120" w:firstLine="240" w:firstLineChars="100"/>
        <w:jc w:val="both"/>
        <w:rPr>
          <w:rFonts w:hint="eastAsia" w:ascii="仿宋" w:hAnsi="仿宋" w:eastAsia="仿宋" w:cs="仿宋"/>
          <w:i w:val="0"/>
          <w:iCs w:val="0"/>
          <w:szCs w:val="21"/>
        </w:rPr>
      </w:pPr>
      <w:r>
        <w:rPr>
          <w:rFonts w:hint="eastAsia" w:ascii="仿宋" w:hAnsi="仿宋" w:eastAsia="仿宋" w:cs="仿宋"/>
          <w:i w:val="0"/>
          <w:iCs w:val="0"/>
        </w:rPr>
        <w:t xml:space="preserve">二、现已清楚知道参加本项目采购活动的其他所有供应商名称，本单位 </w:t>
      </w:r>
      <w:r>
        <w:rPr>
          <w:rFonts w:hint="eastAsia" w:ascii="仿宋" w:hAnsi="仿宋" w:eastAsia="仿宋" w:cs="仿宋"/>
          <w:i w:val="0"/>
          <w:iCs w:val="0"/>
          <w:szCs w:val="21"/>
        </w:rPr>
        <w:t>□</w:t>
      </w:r>
      <w:r>
        <w:rPr>
          <w:rFonts w:hint="eastAsia" w:ascii="仿宋" w:hAnsi="仿宋" w:eastAsia="仿宋" w:cs="仿宋"/>
          <w:i w:val="0"/>
          <w:iCs w:val="0"/>
        </w:rPr>
        <w:t xml:space="preserve">与其他所有供应商之间均不存在利害关系  </w:t>
      </w:r>
      <w:r>
        <w:rPr>
          <w:rFonts w:hint="eastAsia" w:ascii="仿宋" w:hAnsi="仿宋" w:eastAsia="仿宋" w:cs="仿宋"/>
          <w:i w:val="0"/>
          <w:iCs w:val="0"/>
          <w:szCs w:val="21"/>
        </w:rPr>
        <w:t>□</w:t>
      </w:r>
      <w:r>
        <w:rPr>
          <w:rFonts w:hint="eastAsia" w:ascii="仿宋" w:hAnsi="仿宋" w:eastAsia="仿宋" w:cs="仿宋"/>
          <w:i w:val="0"/>
          <w:iCs w:val="0"/>
        </w:rPr>
        <w:t xml:space="preserve">与 </w:t>
      </w:r>
      <w:r>
        <w:rPr>
          <w:rFonts w:hint="eastAsia" w:ascii="仿宋" w:hAnsi="仿宋" w:eastAsia="仿宋" w:cs="仿宋"/>
          <w:i w:val="0"/>
          <w:iCs w:val="0"/>
          <w:u w:val="single"/>
        </w:rPr>
        <w:t xml:space="preserve">（供应商名称）            </w:t>
      </w:r>
      <w:r>
        <w:rPr>
          <w:rFonts w:hint="eastAsia" w:ascii="仿宋" w:hAnsi="仿宋" w:eastAsia="仿宋" w:cs="仿宋"/>
          <w:i w:val="0"/>
          <w:iCs w:val="0"/>
        </w:rPr>
        <w:t>之间存在下列利害关系</w:t>
      </w:r>
      <w:r>
        <w:rPr>
          <w:rFonts w:hint="eastAsia" w:ascii="仿宋" w:hAnsi="仿宋" w:eastAsia="仿宋" w:cs="仿宋"/>
          <w:i w:val="0"/>
          <w:iCs w:val="0"/>
          <w:u w:val="single"/>
        </w:rPr>
        <w:t xml:space="preserve">        </w:t>
      </w:r>
      <w:r>
        <w:rPr>
          <w:rFonts w:hint="eastAsia" w:ascii="仿宋" w:hAnsi="仿宋" w:eastAsia="仿宋" w:cs="仿宋"/>
          <w:i w:val="0"/>
          <w:iCs w:val="0"/>
        </w:rPr>
        <w:t>：</w:t>
      </w:r>
    </w:p>
    <w:p>
      <w:pPr>
        <w:pStyle w:val="77"/>
        <w:snapToGrid w:val="0"/>
        <w:spacing w:line="480" w:lineRule="exact"/>
        <w:ind w:firstLine="480" w:firstLineChars="200"/>
        <w:jc w:val="both"/>
        <w:rPr>
          <w:rFonts w:hint="eastAsia" w:ascii="仿宋" w:hAnsi="仿宋" w:eastAsia="仿宋" w:cs="仿宋"/>
          <w:kern w:val="0"/>
          <w:szCs w:val="21"/>
        </w:rPr>
      </w:pPr>
      <w:r>
        <w:rPr>
          <w:rFonts w:hint="eastAsia" w:ascii="仿宋" w:hAnsi="仿宋" w:eastAsia="仿宋" w:cs="仿宋"/>
          <w:kern w:val="0"/>
          <w:szCs w:val="21"/>
        </w:rPr>
        <w:t>A.法定代表人或负责人或实际控制人是同一人</w:t>
      </w:r>
    </w:p>
    <w:p>
      <w:pPr>
        <w:pStyle w:val="77"/>
        <w:snapToGrid w:val="0"/>
        <w:spacing w:line="480" w:lineRule="exact"/>
        <w:ind w:firstLine="480" w:firstLineChars="200"/>
        <w:jc w:val="both"/>
        <w:rPr>
          <w:rFonts w:hint="eastAsia" w:ascii="仿宋" w:hAnsi="仿宋" w:eastAsia="仿宋" w:cs="仿宋"/>
          <w:spacing w:val="6"/>
          <w:szCs w:val="21"/>
        </w:rPr>
      </w:pPr>
      <w:r>
        <w:rPr>
          <w:rFonts w:hint="eastAsia" w:ascii="仿宋" w:hAnsi="仿宋" w:eastAsia="仿宋" w:cs="仿宋"/>
          <w:kern w:val="0"/>
          <w:szCs w:val="21"/>
        </w:rPr>
        <w:t>B.法定代表人或负责人或实际控制人是夫妻关系</w:t>
      </w:r>
    </w:p>
    <w:p>
      <w:pPr>
        <w:pStyle w:val="77"/>
        <w:snapToGrid w:val="0"/>
        <w:spacing w:line="480" w:lineRule="exact"/>
        <w:ind w:firstLine="480" w:firstLineChars="200"/>
        <w:jc w:val="both"/>
        <w:rPr>
          <w:rFonts w:hint="eastAsia" w:ascii="仿宋" w:hAnsi="仿宋" w:eastAsia="仿宋" w:cs="仿宋"/>
          <w:spacing w:val="6"/>
          <w:szCs w:val="21"/>
        </w:rPr>
      </w:pPr>
      <w:r>
        <w:rPr>
          <w:rFonts w:hint="eastAsia" w:ascii="仿宋" w:hAnsi="仿宋" w:eastAsia="仿宋" w:cs="仿宋"/>
          <w:kern w:val="0"/>
          <w:szCs w:val="21"/>
        </w:rPr>
        <w:t>C.法定代表人或负责人或实际控制人是直系血亲关系</w:t>
      </w:r>
    </w:p>
    <w:p>
      <w:pPr>
        <w:pStyle w:val="77"/>
        <w:snapToGrid w:val="0"/>
        <w:spacing w:line="480" w:lineRule="exact"/>
        <w:ind w:firstLine="480" w:firstLineChars="200"/>
        <w:jc w:val="both"/>
        <w:rPr>
          <w:rFonts w:hint="eastAsia" w:ascii="仿宋" w:hAnsi="仿宋" w:eastAsia="仿宋" w:cs="仿宋"/>
          <w:spacing w:val="6"/>
          <w:szCs w:val="21"/>
        </w:rPr>
      </w:pPr>
      <w:r>
        <w:rPr>
          <w:rFonts w:hint="eastAsia" w:ascii="仿宋" w:hAnsi="仿宋" w:eastAsia="仿宋" w:cs="仿宋"/>
          <w:kern w:val="0"/>
          <w:szCs w:val="21"/>
        </w:rPr>
        <w:t>D.法定代表人或负责人或实际控制人存在三代以内旁系血亲关系</w:t>
      </w:r>
    </w:p>
    <w:p>
      <w:pPr>
        <w:pStyle w:val="77"/>
        <w:snapToGrid w:val="0"/>
        <w:spacing w:line="480" w:lineRule="exact"/>
        <w:ind w:firstLine="480" w:firstLineChars="200"/>
        <w:jc w:val="both"/>
        <w:rPr>
          <w:rFonts w:hint="eastAsia" w:ascii="仿宋" w:hAnsi="仿宋" w:eastAsia="仿宋" w:cs="仿宋"/>
          <w:kern w:val="0"/>
          <w:szCs w:val="21"/>
        </w:rPr>
      </w:pPr>
      <w:r>
        <w:rPr>
          <w:rFonts w:hint="eastAsia" w:ascii="仿宋" w:hAnsi="仿宋" w:eastAsia="仿宋" w:cs="仿宋"/>
          <w:kern w:val="0"/>
          <w:szCs w:val="21"/>
        </w:rPr>
        <w:t>E.法定代表人或负责人或实际控制人存在近姻亲关系</w:t>
      </w:r>
    </w:p>
    <w:p>
      <w:pPr>
        <w:pStyle w:val="77"/>
        <w:snapToGrid w:val="0"/>
        <w:spacing w:line="480" w:lineRule="exact"/>
        <w:ind w:firstLine="480" w:firstLineChars="200"/>
        <w:jc w:val="both"/>
        <w:rPr>
          <w:rFonts w:hint="eastAsia" w:ascii="仿宋" w:hAnsi="仿宋" w:eastAsia="仿宋" w:cs="仿宋"/>
          <w:kern w:val="0"/>
          <w:szCs w:val="21"/>
        </w:rPr>
      </w:pPr>
      <w:r>
        <w:rPr>
          <w:rFonts w:hint="eastAsia" w:ascii="仿宋" w:hAnsi="仿宋" w:eastAsia="仿宋" w:cs="仿宋"/>
          <w:kern w:val="0"/>
          <w:szCs w:val="21"/>
        </w:rPr>
        <w:t>F.法定代表人或负责人或实际控制人存在股份控制或实际控制关系</w:t>
      </w:r>
    </w:p>
    <w:p>
      <w:pPr>
        <w:pStyle w:val="77"/>
        <w:snapToGrid w:val="0"/>
        <w:spacing w:line="480" w:lineRule="exact"/>
        <w:ind w:firstLine="480" w:firstLineChars="200"/>
        <w:jc w:val="both"/>
        <w:rPr>
          <w:rFonts w:hint="eastAsia" w:ascii="仿宋" w:hAnsi="仿宋" w:eastAsia="仿宋" w:cs="仿宋"/>
          <w:kern w:val="0"/>
          <w:szCs w:val="21"/>
        </w:rPr>
      </w:pPr>
      <w:r>
        <w:rPr>
          <w:rFonts w:hint="eastAsia" w:ascii="仿宋" w:hAnsi="仿宋" w:eastAsia="仿宋" w:cs="仿宋"/>
          <w:kern w:val="0"/>
          <w:szCs w:val="21"/>
        </w:rPr>
        <w:t>G.存在共同直接或间接投资设立子公司、联营企业和合营企业情况</w:t>
      </w:r>
    </w:p>
    <w:p>
      <w:pPr>
        <w:pStyle w:val="77"/>
        <w:snapToGrid w:val="0"/>
        <w:spacing w:line="480" w:lineRule="exact"/>
        <w:ind w:firstLine="480" w:firstLineChars="200"/>
        <w:jc w:val="both"/>
        <w:rPr>
          <w:rFonts w:hint="eastAsia" w:ascii="仿宋" w:hAnsi="仿宋" w:eastAsia="仿宋" w:cs="仿宋"/>
          <w:szCs w:val="21"/>
        </w:rPr>
      </w:pPr>
      <w:r>
        <w:rPr>
          <w:rFonts w:hint="eastAsia" w:ascii="仿宋" w:hAnsi="仿宋" w:eastAsia="仿宋" w:cs="仿宋"/>
          <w:kern w:val="0"/>
          <w:szCs w:val="21"/>
        </w:rPr>
        <w:t>H.存在分级代理或代销关系、同一生产制造商关系、</w:t>
      </w:r>
      <w:r>
        <w:rPr>
          <w:rFonts w:hint="eastAsia" w:ascii="仿宋" w:hAnsi="仿宋" w:eastAsia="仿宋" w:cs="仿宋"/>
          <w:szCs w:val="21"/>
        </w:rPr>
        <w:t>管理关系、重要业务（占主营业务收入50%以上）或重要财务往来关系（如融资）等其他实质性控制关系</w:t>
      </w:r>
    </w:p>
    <w:p>
      <w:pPr>
        <w:pStyle w:val="77"/>
        <w:snapToGrid w:val="0"/>
        <w:spacing w:line="480" w:lineRule="exact"/>
        <w:ind w:firstLine="480" w:firstLineChars="200"/>
        <w:jc w:val="both"/>
        <w:rPr>
          <w:rFonts w:hint="eastAsia" w:ascii="仿宋" w:hAnsi="仿宋" w:eastAsia="仿宋" w:cs="仿宋"/>
          <w:spacing w:val="6"/>
          <w:szCs w:val="21"/>
        </w:rPr>
      </w:pPr>
      <w:r>
        <w:rPr>
          <w:rFonts w:hint="eastAsia" w:ascii="仿宋" w:hAnsi="仿宋" w:eastAsia="仿宋" w:cs="仿宋"/>
          <w:szCs w:val="21"/>
        </w:rPr>
        <w:t>I</w:t>
      </w:r>
      <w:r>
        <w:rPr>
          <w:rFonts w:hint="eastAsia" w:ascii="仿宋" w:hAnsi="仿宋" w:eastAsia="仿宋" w:cs="仿宋"/>
          <w:kern w:val="0"/>
          <w:szCs w:val="21"/>
        </w:rPr>
        <w:t>.</w:t>
      </w:r>
      <w:r>
        <w:rPr>
          <w:rFonts w:hint="eastAsia" w:ascii="仿宋" w:hAnsi="仿宋" w:eastAsia="仿宋" w:cs="仿宋"/>
          <w:szCs w:val="21"/>
        </w:rPr>
        <w:t>其他利害关系情况</w:t>
      </w:r>
      <w:r>
        <w:rPr>
          <w:rFonts w:hint="eastAsia" w:ascii="仿宋" w:hAnsi="仿宋" w:eastAsia="仿宋" w:cs="仿宋"/>
          <w:szCs w:val="21"/>
          <w:u w:val="single"/>
        </w:rPr>
        <w:t xml:space="preserve">                              </w:t>
      </w:r>
      <w:r>
        <w:rPr>
          <w:rFonts w:hint="eastAsia" w:ascii="仿宋" w:hAnsi="仿宋" w:eastAsia="仿宋" w:cs="仿宋"/>
          <w:kern w:val="0"/>
          <w:szCs w:val="21"/>
        </w:rPr>
        <w:t>。</w:t>
      </w:r>
    </w:p>
    <w:p>
      <w:pPr>
        <w:pStyle w:val="35"/>
        <w:numPr>
          <w:ilvl w:val="0"/>
          <w:numId w:val="4"/>
        </w:numPr>
        <w:snapToGrid w:val="0"/>
        <w:spacing w:line="480" w:lineRule="exact"/>
        <w:ind w:firstLine="480" w:firstLineChars="200"/>
        <w:jc w:val="both"/>
        <w:rPr>
          <w:rFonts w:hint="eastAsia" w:ascii="仿宋" w:hAnsi="仿宋" w:eastAsia="仿宋" w:cs="仿宋"/>
          <w:i w:val="0"/>
          <w:iCs w:val="0"/>
          <w:szCs w:val="21"/>
        </w:rPr>
      </w:pPr>
      <w:r>
        <w:rPr>
          <w:rFonts w:hint="eastAsia" w:ascii="仿宋" w:hAnsi="仿宋" w:eastAsia="仿宋" w:cs="仿宋"/>
          <w:i w:val="0"/>
          <w:iCs w:val="0"/>
          <w:szCs w:val="21"/>
        </w:rPr>
        <w:t>现已清楚知道并严格遵守政府采购法律法规和现场纪律。</w:t>
      </w:r>
    </w:p>
    <w:p>
      <w:pPr>
        <w:pStyle w:val="35"/>
        <w:numPr>
          <w:ilvl w:val="0"/>
          <w:numId w:val="4"/>
        </w:numPr>
        <w:snapToGrid w:val="0"/>
        <w:spacing w:line="480" w:lineRule="exact"/>
        <w:ind w:firstLine="480" w:firstLineChars="200"/>
        <w:jc w:val="both"/>
        <w:rPr>
          <w:rFonts w:hint="eastAsia" w:ascii="仿宋" w:hAnsi="仿宋" w:eastAsia="仿宋" w:cs="仿宋"/>
          <w:i w:val="0"/>
          <w:iCs w:val="0"/>
          <w:szCs w:val="21"/>
        </w:rPr>
      </w:pPr>
      <w:r>
        <w:rPr>
          <w:rFonts w:hint="eastAsia" w:ascii="仿宋" w:hAnsi="仿宋" w:eastAsia="仿宋" w:cs="仿宋"/>
          <w:i w:val="0"/>
          <w:iCs w:val="0"/>
          <w:szCs w:val="21"/>
        </w:rPr>
        <w:t>我发现</w:t>
      </w:r>
      <w:r>
        <w:rPr>
          <w:rFonts w:hint="eastAsia" w:ascii="仿宋" w:hAnsi="仿宋" w:eastAsia="仿宋" w:cs="仿宋"/>
          <w:i w:val="0"/>
          <w:iCs w:val="0"/>
          <w:szCs w:val="21"/>
          <w:u w:val="single"/>
        </w:rPr>
        <w:t xml:space="preserve">                                                     </w:t>
      </w:r>
      <w:r>
        <w:rPr>
          <w:rFonts w:hint="eastAsia" w:ascii="仿宋" w:hAnsi="仿宋" w:eastAsia="仿宋" w:cs="仿宋"/>
          <w:i w:val="0"/>
          <w:iCs w:val="0"/>
          <w:szCs w:val="21"/>
        </w:rPr>
        <w:t>供应商之间存在或可能存在上述第二条第</w:t>
      </w:r>
      <w:r>
        <w:rPr>
          <w:rFonts w:hint="eastAsia" w:ascii="仿宋" w:hAnsi="仿宋" w:eastAsia="仿宋" w:cs="仿宋"/>
          <w:i w:val="0"/>
          <w:iCs w:val="0"/>
          <w:szCs w:val="21"/>
          <w:u w:val="single"/>
        </w:rPr>
        <w:t xml:space="preserve">        </w:t>
      </w:r>
      <w:r>
        <w:rPr>
          <w:rFonts w:hint="eastAsia" w:ascii="仿宋" w:hAnsi="仿宋" w:eastAsia="仿宋" w:cs="仿宋"/>
          <w:i w:val="0"/>
          <w:iCs w:val="0"/>
          <w:szCs w:val="21"/>
        </w:rPr>
        <w:t>项利害关系。</w:t>
      </w:r>
    </w:p>
    <w:p>
      <w:pPr>
        <w:pStyle w:val="77"/>
        <w:snapToGrid w:val="0"/>
        <w:spacing w:line="500" w:lineRule="exact"/>
        <w:jc w:val="both"/>
        <w:rPr>
          <w:rFonts w:hint="eastAsia" w:ascii="仿宋" w:hAnsi="仿宋" w:eastAsia="仿宋" w:cs="仿宋"/>
          <w:szCs w:val="21"/>
        </w:rPr>
      </w:pPr>
      <w:r>
        <w:rPr>
          <w:rFonts w:hint="eastAsia" w:ascii="仿宋" w:hAnsi="仿宋" w:eastAsia="仿宋" w:cs="仿宋"/>
          <w:szCs w:val="21"/>
        </w:rPr>
        <w:t xml:space="preserve">                          供应商代表签名：</w:t>
      </w:r>
    </w:p>
    <w:p>
      <w:pPr>
        <w:pStyle w:val="77"/>
        <w:snapToGrid w:val="0"/>
        <w:spacing w:line="500" w:lineRule="exact"/>
        <w:jc w:val="right"/>
        <w:rPr>
          <w:rFonts w:hint="eastAsia" w:ascii="仿宋" w:hAnsi="仿宋" w:eastAsia="仿宋" w:cs="仿宋"/>
          <w:szCs w:val="21"/>
        </w:rPr>
      </w:pPr>
      <w:r>
        <w:rPr>
          <w:rFonts w:hint="eastAsia" w:ascii="仿宋" w:hAnsi="仿宋" w:eastAsia="仿宋" w:cs="仿宋"/>
          <w:szCs w:val="21"/>
        </w:rPr>
        <w:t>202</w:t>
      </w:r>
      <w:r>
        <w:rPr>
          <w:rFonts w:hint="eastAsia" w:ascii="仿宋" w:hAnsi="仿宋" w:eastAsia="仿宋" w:cs="仿宋"/>
          <w:szCs w:val="21"/>
          <w:lang w:val="en-US" w:eastAsia="zh-CN"/>
        </w:rPr>
        <w:t>4</w:t>
      </w:r>
      <w:r>
        <w:rPr>
          <w:rFonts w:hint="eastAsia" w:ascii="仿宋" w:hAnsi="仿宋" w:eastAsia="仿宋" w:cs="仿宋"/>
          <w:szCs w:val="21"/>
        </w:rPr>
        <w:t>年   月   日</w:t>
      </w:r>
    </w:p>
    <w:p/>
    <w:sectPr>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Wingdings 3">
    <w:panose1 w:val="050401020108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Baskerville Old Face">
    <w:panose1 w:val="02020602080505020303"/>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lang w:eastAsia="zh-CN"/>
      </w:rPr>
      <w:t>浙江首信工程项目管理有限公司</w:t>
    </w:r>
    <w:r>
      <w:rPr>
        <w:rFonts w:hint="eastAsia"/>
      </w:rPr>
      <w:t xml:space="preserve">                        联系电话：0578-</w:t>
    </w:r>
    <w:r>
      <w:rPr>
        <w:rFonts w:hint="eastAsia"/>
        <w:lang w:eastAsia="zh-CN"/>
      </w:rPr>
      <w:t>2179289</w:t>
    </w:r>
    <w:r>
      <w:rPr>
        <w:rFonts w:hint="eastAsia"/>
      </w:rPr>
      <w:t xml:space="preserve">              </w:t>
    </w:r>
    <w:r>
      <w:fldChar w:fldCharType="begin"/>
    </w:r>
    <w:r>
      <w:instrText xml:space="preserve">PAGE   \* MERGEFORMAT</w:instrText>
    </w:r>
    <w:r>
      <w:fldChar w:fldCharType="separate"/>
    </w:r>
    <w:r>
      <w:rPr>
        <w:lang w:val="zh-CN"/>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eastAsia" w:eastAsia="宋体"/>
        <w:sz w:val="21"/>
        <w:szCs w:val="21"/>
        <w:lang w:eastAsia="zh-CN"/>
      </w:rPr>
    </w:pPr>
    <w:r>
      <w:rPr>
        <w:rFonts w:hint="eastAsia" w:ascii="仿宋_GB2312" w:hAnsi="Calibri" w:eastAsia="仿宋_GB2312"/>
        <w:sz w:val="21"/>
        <w:szCs w:val="21"/>
        <w:lang w:eastAsia="zh-CN"/>
      </w:rPr>
      <w:t>青田县气象局2024年气象区域自动站维护保障服务项目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1E2B3"/>
    <w:multiLevelType w:val="singleLevel"/>
    <w:tmpl w:val="1AC1E2B3"/>
    <w:lvl w:ilvl="0" w:tentative="0">
      <w:start w:val="2"/>
      <w:numFmt w:val="chineseCounting"/>
      <w:suff w:val="space"/>
      <w:lvlText w:val="第%1章"/>
      <w:lvlJc w:val="left"/>
      <w:rPr>
        <w:rFonts w:hint="eastAsia"/>
      </w:rPr>
    </w:lvl>
  </w:abstractNum>
  <w:abstractNum w:abstractNumId="1">
    <w:nsid w:val="3AE621D6"/>
    <w:multiLevelType w:val="singleLevel"/>
    <w:tmpl w:val="3AE621D6"/>
    <w:lvl w:ilvl="0" w:tentative="0">
      <w:start w:val="1"/>
      <w:numFmt w:val="upperLetter"/>
      <w:lvlText w:val="%1."/>
      <w:lvlJc w:val="left"/>
      <w:pPr>
        <w:tabs>
          <w:tab w:val="left" w:pos="312"/>
        </w:tabs>
        <w:ind w:left="120" w:firstLine="0"/>
      </w:pPr>
    </w:lvl>
  </w:abstractNum>
  <w:abstractNum w:abstractNumId="2">
    <w:nsid w:val="54F403B5"/>
    <w:multiLevelType w:val="singleLevel"/>
    <w:tmpl w:val="54F403B5"/>
    <w:lvl w:ilvl="0" w:tentative="0">
      <w:start w:val="1"/>
      <w:numFmt w:val="chineseCounting"/>
      <w:suff w:val="nothing"/>
      <w:lvlText w:val="%1、"/>
      <w:lvlJc w:val="left"/>
      <w:pPr>
        <w:ind w:left="0" w:firstLine="0"/>
      </w:pPr>
    </w:lvl>
  </w:abstractNum>
  <w:abstractNum w:abstractNumId="3">
    <w:nsid w:val="557FD3DA"/>
    <w:multiLevelType w:val="singleLevel"/>
    <w:tmpl w:val="557FD3DA"/>
    <w:lvl w:ilvl="0" w:tentative="0">
      <w:start w:val="3"/>
      <w:numFmt w:val="chineseCounting"/>
      <w:suff w:val="nothing"/>
      <w:lvlText w:val="%1、"/>
      <w:lvlJc w:val="left"/>
      <w:pPr>
        <w:ind w:left="0" w:firstLine="0"/>
      </w:pPr>
    </w:lvl>
  </w:abstractNum>
  <w:num w:numId="1">
    <w:abstractNumId w:val="0"/>
  </w:num>
  <w:num w:numId="2">
    <w:abstractNumId w:val="2"/>
    <w:lvlOverride w:ilvl="0">
      <w:startOverride w:val="1"/>
    </w:lvlOverride>
  </w:num>
  <w:num w:numId="3">
    <w:abstractNumId w:val="1"/>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YTNmN2RmNWY1ZTgwZmU5MzdiYWZkMzgzYjQ0ZDUifQ=="/>
  </w:docVars>
  <w:rsids>
    <w:rsidRoot w:val="69F94A95"/>
    <w:rsid w:val="0000170A"/>
    <w:rsid w:val="00001FDF"/>
    <w:rsid w:val="00005DEC"/>
    <w:rsid w:val="00007743"/>
    <w:rsid w:val="00010D52"/>
    <w:rsid w:val="00011CF2"/>
    <w:rsid w:val="00011FA3"/>
    <w:rsid w:val="00026DCF"/>
    <w:rsid w:val="00034E58"/>
    <w:rsid w:val="00035F03"/>
    <w:rsid w:val="0003684B"/>
    <w:rsid w:val="00037219"/>
    <w:rsid w:val="00040106"/>
    <w:rsid w:val="000474FF"/>
    <w:rsid w:val="00047699"/>
    <w:rsid w:val="00052C5D"/>
    <w:rsid w:val="00052E12"/>
    <w:rsid w:val="000541B0"/>
    <w:rsid w:val="00054A15"/>
    <w:rsid w:val="00055BA3"/>
    <w:rsid w:val="00060129"/>
    <w:rsid w:val="00063C93"/>
    <w:rsid w:val="000654A1"/>
    <w:rsid w:val="000743F6"/>
    <w:rsid w:val="00077E19"/>
    <w:rsid w:val="00083800"/>
    <w:rsid w:val="0008423D"/>
    <w:rsid w:val="000842A1"/>
    <w:rsid w:val="0008794D"/>
    <w:rsid w:val="00090DD6"/>
    <w:rsid w:val="0009110B"/>
    <w:rsid w:val="00091C62"/>
    <w:rsid w:val="00091E84"/>
    <w:rsid w:val="000944BD"/>
    <w:rsid w:val="00096084"/>
    <w:rsid w:val="000969C5"/>
    <w:rsid w:val="00096B56"/>
    <w:rsid w:val="0009701C"/>
    <w:rsid w:val="000A32D7"/>
    <w:rsid w:val="000B299F"/>
    <w:rsid w:val="000B3BA4"/>
    <w:rsid w:val="000B6673"/>
    <w:rsid w:val="000C1C52"/>
    <w:rsid w:val="000C3CB9"/>
    <w:rsid w:val="000C3DF6"/>
    <w:rsid w:val="000D1887"/>
    <w:rsid w:val="000D32D9"/>
    <w:rsid w:val="000D70A6"/>
    <w:rsid w:val="000E0492"/>
    <w:rsid w:val="000E3E55"/>
    <w:rsid w:val="000E7A02"/>
    <w:rsid w:val="000E7DAA"/>
    <w:rsid w:val="000F03B0"/>
    <w:rsid w:val="000F2BAB"/>
    <w:rsid w:val="000F5135"/>
    <w:rsid w:val="000F514A"/>
    <w:rsid w:val="000F7034"/>
    <w:rsid w:val="000F71DC"/>
    <w:rsid w:val="001006A5"/>
    <w:rsid w:val="00100FFF"/>
    <w:rsid w:val="00102FCF"/>
    <w:rsid w:val="00105D2B"/>
    <w:rsid w:val="0011032A"/>
    <w:rsid w:val="001132D3"/>
    <w:rsid w:val="001132D5"/>
    <w:rsid w:val="001156FE"/>
    <w:rsid w:val="00117C1C"/>
    <w:rsid w:val="0012464A"/>
    <w:rsid w:val="00130508"/>
    <w:rsid w:val="00135C10"/>
    <w:rsid w:val="00144C7F"/>
    <w:rsid w:val="00147A65"/>
    <w:rsid w:val="001515C1"/>
    <w:rsid w:val="001601AE"/>
    <w:rsid w:val="00160A74"/>
    <w:rsid w:val="00166135"/>
    <w:rsid w:val="00167F3B"/>
    <w:rsid w:val="00173C87"/>
    <w:rsid w:val="00176A68"/>
    <w:rsid w:val="00184798"/>
    <w:rsid w:val="00185DDD"/>
    <w:rsid w:val="001862FA"/>
    <w:rsid w:val="00186849"/>
    <w:rsid w:val="0019084A"/>
    <w:rsid w:val="0019496D"/>
    <w:rsid w:val="00194A1F"/>
    <w:rsid w:val="00197CCB"/>
    <w:rsid w:val="001A0110"/>
    <w:rsid w:val="001A2634"/>
    <w:rsid w:val="001A2E2B"/>
    <w:rsid w:val="001A314D"/>
    <w:rsid w:val="001A438F"/>
    <w:rsid w:val="001A4867"/>
    <w:rsid w:val="001A6506"/>
    <w:rsid w:val="001A7696"/>
    <w:rsid w:val="001B21CD"/>
    <w:rsid w:val="001B4C4B"/>
    <w:rsid w:val="001C2717"/>
    <w:rsid w:val="001C298C"/>
    <w:rsid w:val="001C5712"/>
    <w:rsid w:val="001C70A8"/>
    <w:rsid w:val="001D29E1"/>
    <w:rsid w:val="001D3B6A"/>
    <w:rsid w:val="001D3B98"/>
    <w:rsid w:val="001D4236"/>
    <w:rsid w:val="001D752D"/>
    <w:rsid w:val="001D7C77"/>
    <w:rsid w:val="001E108A"/>
    <w:rsid w:val="001E1227"/>
    <w:rsid w:val="001E2075"/>
    <w:rsid w:val="001E6C46"/>
    <w:rsid w:val="001F06E8"/>
    <w:rsid w:val="001F74C8"/>
    <w:rsid w:val="0020212C"/>
    <w:rsid w:val="002033A8"/>
    <w:rsid w:val="0020358D"/>
    <w:rsid w:val="00206F87"/>
    <w:rsid w:val="00211737"/>
    <w:rsid w:val="00212127"/>
    <w:rsid w:val="00212923"/>
    <w:rsid w:val="00212C35"/>
    <w:rsid w:val="00213F3A"/>
    <w:rsid w:val="00215598"/>
    <w:rsid w:val="00216ECA"/>
    <w:rsid w:val="002223BF"/>
    <w:rsid w:val="00222C74"/>
    <w:rsid w:val="0022370C"/>
    <w:rsid w:val="002241B4"/>
    <w:rsid w:val="0022655D"/>
    <w:rsid w:val="00226E98"/>
    <w:rsid w:val="002273CF"/>
    <w:rsid w:val="00230073"/>
    <w:rsid w:val="00231DEE"/>
    <w:rsid w:val="00240072"/>
    <w:rsid w:val="00242453"/>
    <w:rsid w:val="002477F7"/>
    <w:rsid w:val="00250FD0"/>
    <w:rsid w:val="00251F0E"/>
    <w:rsid w:val="00251FA1"/>
    <w:rsid w:val="00255AA5"/>
    <w:rsid w:val="00261399"/>
    <w:rsid w:val="00262701"/>
    <w:rsid w:val="00263404"/>
    <w:rsid w:val="00263521"/>
    <w:rsid w:val="002635A2"/>
    <w:rsid w:val="0026725F"/>
    <w:rsid w:val="00270FAF"/>
    <w:rsid w:val="00271764"/>
    <w:rsid w:val="00271FB9"/>
    <w:rsid w:val="002720B1"/>
    <w:rsid w:val="00272F50"/>
    <w:rsid w:val="002734C6"/>
    <w:rsid w:val="00275E1C"/>
    <w:rsid w:val="002772EA"/>
    <w:rsid w:val="002778E5"/>
    <w:rsid w:val="002808B8"/>
    <w:rsid w:val="00280A97"/>
    <w:rsid w:val="00287A56"/>
    <w:rsid w:val="00291127"/>
    <w:rsid w:val="002913A8"/>
    <w:rsid w:val="00294373"/>
    <w:rsid w:val="002943C6"/>
    <w:rsid w:val="002967D0"/>
    <w:rsid w:val="002A18BA"/>
    <w:rsid w:val="002A4EB4"/>
    <w:rsid w:val="002A7D20"/>
    <w:rsid w:val="002B06BB"/>
    <w:rsid w:val="002B1E81"/>
    <w:rsid w:val="002B3411"/>
    <w:rsid w:val="002B6AEC"/>
    <w:rsid w:val="002D1D10"/>
    <w:rsid w:val="002D2D26"/>
    <w:rsid w:val="002D56EB"/>
    <w:rsid w:val="002D585D"/>
    <w:rsid w:val="002D67E5"/>
    <w:rsid w:val="002D67F4"/>
    <w:rsid w:val="002D767A"/>
    <w:rsid w:val="002E074C"/>
    <w:rsid w:val="002E2FFF"/>
    <w:rsid w:val="002E593B"/>
    <w:rsid w:val="002E6810"/>
    <w:rsid w:val="002F09EF"/>
    <w:rsid w:val="002F1E47"/>
    <w:rsid w:val="002F2860"/>
    <w:rsid w:val="002F4255"/>
    <w:rsid w:val="002F71C8"/>
    <w:rsid w:val="003047DA"/>
    <w:rsid w:val="003102D2"/>
    <w:rsid w:val="00310559"/>
    <w:rsid w:val="003108D3"/>
    <w:rsid w:val="00313966"/>
    <w:rsid w:val="003141B5"/>
    <w:rsid w:val="00314999"/>
    <w:rsid w:val="00323ADA"/>
    <w:rsid w:val="00325C5A"/>
    <w:rsid w:val="003267C3"/>
    <w:rsid w:val="00326E83"/>
    <w:rsid w:val="00330BAC"/>
    <w:rsid w:val="00330CFD"/>
    <w:rsid w:val="0033282A"/>
    <w:rsid w:val="003347C8"/>
    <w:rsid w:val="00336735"/>
    <w:rsid w:val="00337376"/>
    <w:rsid w:val="00341825"/>
    <w:rsid w:val="00342457"/>
    <w:rsid w:val="00343595"/>
    <w:rsid w:val="00344829"/>
    <w:rsid w:val="00345B71"/>
    <w:rsid w:val="00346A9A"/>
    <w:rsid w:val="00350F03"/>
    <w:rsid w:val="00352129"/>
    <w:rsid w:val="00353D8A"/>
    <w:rsid w:val="00356925"/>
    <w:rsid w:val="00363955"/>
    <w:rsid w:val="00371FFC"/>
    <w:rsid w:val="0037359F"/>
    <w:rsid w:val="00373EC2"/>
    <w:rsid w:val="00381B87"/>
    <w:rsid w:val="00383A7E"/>
    <w:rsid w:val="0038480B"/>
    <w:rsid w:val="00386969"/>
    <w:rsid w:val="00391E2C"/>
    <w:rsid w:val="00392C4F"/>
    <w:rsid w:val="0039579C"/>
    <w:rsid w:val="00396802"/>
    <w:rsid w:val="003A032F"/>
    <w:rsid w:val="003A09F9"/>
    <w:rsid w:val="003A0DE8"/>
    <w:rsid w:val="003A0F8F"/>
    <w:rsid w:val="003A412C"/>
    <w:rsid w:val="003A4166"/>
    <w:rsid w:val="003A4382"/>
    <w:rsid w:val="003A797D"/>
    <w:rsid w:val="003B0F1B"/>
    <w:rsid w:val="003B4BB0"/>
    <w:rsid w:val="003B617F"/>
    <w:rsid w:val="003C13B2"/>
    <w:rsid w:val="003C30D6"/>
    <w:rsid w:val="003C3CBD"/>
    <w:rsid w:val="003C7B8B"/>
    <w:rsid w:val="003D073E"/>
    <w:rsid w:val="003D0F2F"/>
    <w:rsid w:val="003E1083"/>
    <w:rsid w:val="003F10CB"/>
    <w:rsid w:val="003F1C09"/>
    <w:rsid w:val="003F2DE3"/>
    <w:rsid w:val="003F35D5"/>
    <w:rsid w:val="003F63AC"/>
    <w:rsid w:val="003F77A4"/>
    <w:rsid w:val="003F7FB3"/>
    <w:rsid w:val="0040243C"/>
    <w:rsid w:val="0040434D"/>
    <w:rsid w:val="00406B8A"/>
    <w:rsid w:val="00406C0E"/>
    <w:rsid w:val="00406ED5"/>
    <w:rsid w:val="00417E52"/>
    <w:rsid w:val="00420893"/>
    <w:rsid w:val="00421670"/>
    <w:rsid w:val="00421987"/>
    <w:rsid w:val="004223C3"/>
    <w:rsid w:val="00423778"/>
    <w:rsid w:val="00423B85"/>
    <w:rsid w:val="00424151"/>
    <w:rsid w:val="00427256"/>
    <w:rsid w:val="00434556"/>
    <w:rsid w:val="00434704"/>
    <w:rsid w:val="00436823"/>
    <w:rsid w:val="00437948"/>
    <w:rsid w:val="0044499A"/>
    <w:rsid w:val="00446703"/>
    <w:rsid w:val="00447D05"/>
    <w:rsid w:val="00451A44"/>
    <w:rsid w:val="00452583"/>
    <w:rsid w:val="004525BD"/>
    <w:rsid w:val="00453BE6"/>
    <w:rsid w:val="00453F4D"/>
    <w:rsid w:val="00457AF6"/>
    <w:rsid w:val="0046670F"/>
    <w:rsid w:val="004679F6"/>
    <w:rsid w:val="0047089B"/>
    <w:rsid w:val="00475127"/>
    <w:rsid w:val="00475B37"/>
    <w:rsid w:val="004766F4"/>
    <w:rsid w:val="00477222"/>
    <w:rsid w:val="00480E46"/>
    <w:rsid w:val="004878BF"/>
    <w:rsid w:val="00495213"/>
    <w:rsid w:val="004A14AB"/>
    <w:rsid w:val="004A2235"/>
    <w:rsid w:val="004A37D7"/>
    <w:rsid w:val="004A5471"/>
    <w:rsid w:val="004A5DCF"/>
    <w:rsid w:val="004A6227"/>
    <w:rsid w:val="004B0D48"/>
    <w:rsid w:val="004B3AF8"/>
    <w:rsid w:val="004B4975"/>
    <w:rsid w:val="004B741B"/>
    <w:rsid w:val="004C14E4"/>
    <w:rsid w:val="004C5157"/>
    <w:rsid w:val="004C5F42"/>
    <w:rsid w:val="004C6CEC"/>
    <w:rsid w:val="004D4280"/>
    <w:rsid w:val="004D44CF"/>
    <w:rsid w:val="004D4DA5"/>
    <w:rsid w:val="004D5A59"/>
    <w:rsid w:val="004E29C8"/>
    <w:rsid w:val="004E3A41"/>
    <w:rsid w:val="004E448A"/>
    <w:rsid w:val="004E79DD"/>
    <w:rsid w:val="004F03CA"/>
    <w:rsid w:val="004F0FE2"/>
    <w:rsid w:val="004F6041"/>
    <w:rsid w:val="00500526"/>
    <w:rsid w:val="0050095E"/>
    <w:rsid w:val="00500EB2"/>
    <w:rsid w:val="00502518"/>
    <w:rsid w:val="00503365"/>
    <w:rsid w:val="005034E3"/>
    <w:rsid w:val="00504BBE"/>
    <w:rsid w:val="00505437"/>
    <w:rsid w:val="00506565"/>
    <w:rsid w:val="005075AD"/>
    <w:rsid w:val="005076EC"/>
    <w:rsid w:val="00512CF3"/>
    <w:rsid w:val="005132B3"/>
    <w:rsid w:val="00513B27"/>
    <w:rsid w:val="00521460"/>
    <w:rsid w:val="00522431"/>
    <w:rsid w:val="00522850"/>
    <w:rsid w:val="005311E9"/>
    <w:rsid w:val="00531378"/>
    <w:rsid w:val="00537063"/>
    <w:rsid w:val="005408D5"/>
    <w:rsid w:val="00544C83"/>
    <w:rsid w:val="00544CF5"/>
    <w:rsid w:val="00547B24"/>
    <w:rsid w:val="005501C8"/>
    <w:rsid w:val="0055442C"/>
    <w:rsid w:val="00556235"/>
    <w:rsid w:val="00556452"/>
    <w:rsid w:val="00556ABD"/>
    <w:rsid w:val="00556D7E"/>
    <w:rsid w:val="00557516"/>
    <w:rsid w:val="0056215F"/>
    <w:rsid w:val="0056492C"/>
    <w:rsid w:val="00566851"/>
    <w:rsid w:val="00571955"/>
    <w:rsid w:val="00572728"/>
    <w:rsid w:val="005736D7"/>
    <w:rsid w:val="005743BC"/>
    <w:rsid w:val="00577685"/>
    <w:rsid w:val="0058176E"/>
    <w:rsid w:val="005834B1"/>
    <w:rsid w:val="00585D6B"/>
    <w:rsid w:val="005868D4"/>
    <w:rsid w:val="00586B94"/>
    <w:rsid w:val="00591F63"/>
    <w:rsid w:val="005949A3"/>
    <w:rsid w:val="005969FC"/>
    <w:rsid w:val="00597582"/>
    <w:rsid w:val="005A08F2"/>
    <w:rsid w:val="005A4E71"/>
    <w:rsid w:val="005A5708"/>
    <w:rsid w:val="005A7679"/>
    <w:rsid w:val="005B0342"/>
    <w:rsid w:val="005B20E5"/>
    <w:rsid w:val="005B5321"/>
    <w:rsid w:val="005C01F7"/>
    <w:rsid w:val="005C33D8"/>
    <w:rsid w:val="005C4B59"/>
    <w:rsid w:val="005C61AA"/>
    <w:rsid w:val="005C7215"/>
    <w:rsid w:val="005D0522"/>
    <w:rsid w:val="005D2A87"/>
    <w:rsid w:val="005D334E"/>
    <w:rsid w:val="005D43CF"/>
    <w:rsid w:val="005D4715"/>
    <w:rsid w:val="005E3C56"/>
    <w:rsid w:val="005E48C3"/>
    <w:rsid w:val="005F0648"/>
    <w:rsid w:val="005F1891"/>
    <w:rsid w:val="005F305E"/>
    <w:rsid w:val="005F416F"/>
    <w:rsid w:val="005F43F2"/>
    <w:rsid w:val="00601005"/>
    <w:rsid w:val="00601DBB"/>
    <w:rsid w:val="00602D32"/>
    <w:rsid w:val="00611481"/>
    <w:rsid w:val="00620E57"/>
    <w:rsid w:val="0062371C"/>
    <w:rsid w:val="00626E28"/>
    <w:rsid w:val="00630074"/>
    <w:rsid w:val="0063010C"/>
    <w:rsid w:val="00636BBF"/>
    <w:rsid w:val="00637DC5"/>
    <w:rsid w:val="0064000F"/>
    <w:rsid w:val="0064280D"/>
    <w:rsid w:val="00645356"/>
    <w:rsid w:val="00647D43"/>
    <w:rsid w:val="006534AE"/>
    <w:rsid w:val="0065512B"/>
    <w:rsid w:val="0066002A"/>
    <w:rsid w:val="00664E52"/>
    <w:rsid w:val="0067321D"/>
    <w:rsid w:val="006750A4"/>
    <w:rsid w:val="0067601F"/>
    <w:rsid w:val="00680597"/>
    <w:rsid w:val="006807DE"/>
    <w:rsid w:val="00685EA2"/>
    <w:rsid w:val="006863B2"/>
    <w:rsid w:val="00687A21"/>
    <w:rsid w:val="00691555"/>
    <w:rsid w:val="006942BC"/>
    <w:rsid w:val="006961BE"/>
    <w:rsid w:val="006979F2"/>
    <w:rsid w:val="00697EBC"/>
    <w:rsid w:val="006A1DCC"/>
    <w:rsid w:val="006A3B71"/>
    <w:rsid w:val="006A53D6"/>
    <w:rsid w:val="006A5FF9"/>
    <w:rsid w:val="006A60F5"/>
    <w:rsid w:val="006A748D"/>
    <w:rsid w:val="006B1213"/>
    <w:rsid w:val="006B1711"/>
    <w:rsid w:val="006B3ECF"/>
    <w:rsid w:val="006B4A4A"/>
    <w:rsid w:val="006B4FF6"/>
    <w:rsid w:val="006B5C52"/>
    <w:rsid w:val="006B78B4"/>
    <w:rsid w:val="006C1C5B"/>
    <w:rsid w:val="006C3187"/>
    <w:rsid w:val="006C4D6B"/>
    <w:rsid w:val="006D4825"/>
    <w:rsid w:val="006D59CA"/>
    <w:rsid w:val="006D63C6"/>
    <w:rsid w:val="006D6C05"/>
    <w:rsid w:val="006E14DC"/>
    <w:rsid w:val="006E2C43"/>
    <w:rsid w:val="006E3F06"/>
    <w:rsid w:val="006E4B66"/>
    <w:rsid w:val="006F1BD7"/>
    <w:rsid w:val="006F22CB"/>
    <w:rsid w:val="006F3FB8"/>
    <w:rsid w:val="006F648F"/>
    <w:rsid w:val="006F687E"/>
    <w:rsid w:val="006F7112"/>
    <w:rsid w:val="006F7A9E"/>
    <w:rsid w:val="007036CF"/>
    <w:rsid w:val="00703723"/>
    <w:rsid w:val="007065AF"/>
    <w:rsid w:val="00707CBE"/>
    <w:rsid w:val="007120B1"/>
    <w:rsid w:val="007126F2"/>
    <w:rsid w:val="00712D0D"/>
    <w:rsid w:val="0071746D"/>
    <w:rsid w:val="00717584"/>
    <w:rsid w:val="00720095"/>
    <w:rsid w:val="00722EB0"/>
    <w:rsid w:val="007270D6"/>
    <w:rsid w:val="00727AA3"/>
    <w:rsid w:val="007325D9"/>
    <w:rsid w:val="00740E0E"/>
    <w:rsid w:val="00740FE9"/>
    <w:rsid w:val="00742206"/>
    <w:rsid w:val="00742315"/>
    <w:rsid w:val="00743986"/>
    <w:rsid w:val="007454E0"/>
    <w:rsid w:val="0074650B"/>
    <w:rsid w:val="007467A7"/>
    <w:rsid w:val="00746EA0"/>
    <w:rsid w:val="007500DB"/>
    <w:rsid w:val="00751306"/>
    <w:rsid w:val="0075197C"/>
    <w:rsid w:val="00762168"/>
    <w:rsid w:val="00763543"/>
    <w:rsid w:val="00765C97"/>
    <w:rsid w:val="00771200"/>
    <w:rsid w:val="00771B68"/>
    <w:rsid w:val="00774190"/>
    <w:rsid w:val="00777D39"/>
    <w:rsid w:val="00780AAD"/>
    <w:rsid w:val="00781904"/>
    <w:rsid w:val="007873E9"/>
    <w:rsid w:val="00790E7C"/>
    <w:rsid w:val="00797821"/>
    <w:rsid w:val="007A057F"/>
    <w:rsid w:val="007A3F59"/>
    <w:rsid w:val="007A49BA"/>
    <w:rsid w:val="007A4A73"/>
    <w:rsid w:val="007A6039"/>
    <w:rsid w:val="007A6BB9"/>
    <w:rsid w:val="007A7936"/>
    <w:rsid w:val="007A7D53"/>
    <w:rsid w:val="007A7FFD"/>
    <w:rsid w:val="007B0BD1"/>
    <w:rsid w:val="007B0E0C"/>
    <w:rsid w:val="007B1752"/>
    <w:rsid w:val="007B500D"/>
    <w:rsid w:val="007B5FFE"/>
    <w:rsid w:val="007C0F8D"/>
    <w:rsid w:val="007C2265"/>
    <w:rsid w:val="007C257B"/>
    <w:rsid w:val="007C31E4"/>
    <w:rsid w:val="007C5712"/>
    <w:rsid w:val="007C7821"/>
    <w:rsid w:val="007D09F9"/>
    <w:rsid w:val="007D3674"/>
    <w:rsid w:val="007D734D"/>
    <w:rsid w:val="007E0409"/>
    <w:rsid w:val="007E4425"/>
    <w:rsid w:val="007E4EED"/>
    <w:rsid w:val="007E798F"/>
    <w:rsid w:val="007E7F8A"/>
    <w:rsid w:val="007F0C79"/>
    <w:rsid w:val="007F1BEE"/>
    <w:rsid w:val="007F34D8"/>
    <w:rsid w:val="007F42FE"/>
    <w:rsid w:val="007F6974"/>
    <w:rsid w:val="00802A27"/>
    <w:rsid w:val="00804780"/>
    <w:rsid w:val="008058B0"/>
    <w:rsid w:val="00806DA4"/>
    <w:rsid w:val="00807FE5"/>
    <w:rsid w:val="0081251B"/>
    <w:rsid w:val="008125F3"/>
    <w:rsid w:val="00814E81"/>
    <w:rsid w:val="00816F5C"/>
    <w:rsid w:val="00820DD9"/>
    <w:rsid w:val="00822CA8"/>
    <w:rsid w:val="00826ECB"/>
    <w:rsid w:val="00827331"/>
    <w:rsid w:val="00827426"/>
    <w:rsid w:val="00827762"/>
    <w:rsid w:val="008302C7"/>
    <w:rsid w:val="00833C0A"/>
    <w:rsid w:val="00834020"/>
    <w:rsid w:val="00836694"/>
    <w:rsid w:val="00844D2F"/>
    <w:rsid w:val="008507E3"/>
    <w:rsid w:val="0085161C"/>
    <w:rsid w:val="00851CCB"/>
    <w:rsid w:val="00852955"/>
    <w:rsid w:val="00854C34"/>
    <w:rsid w:val="00855412"/>
    <w:rsid w:val="0086198A"/>
    <w:rsid w:val="00862B0B"/>
    <w:rsid w:val="008642E4"/>
    <w:rsid w:val="00865CD7"/>
    <w:rsid w:val="0087393B"/>
    <w:rsid w:val="008750F9"/>
    <w:rsid w:val="00875C7E"/>
    <w:rsid w:val="00880C1F"/>
    <w:rsid w:val="00880CF1"/>
    <w:rsid w:val="00881C26"/>
    <w:rsid w:val="0088229D"/>
    <w:rsid w:val="00884899"/>
    <w:rsid w:val="00885D49"/>
    <w:rsid w:val="00886E9F"/>
    <w:rsid w:val="00887ED0"/>
    <w:rsid w:val="0089108C"/>
    <w:rsid w:val="0089195B"/>
    <w:rsid w:val="008949E8"/>
    <w:rsid w:val="0089674E"/>
    <w:rsid w:val="00897990"/>
    <w:rsid w:val="008A07FA"/>
    <w:rsid w:val="008A2795"/>
    <w:rsid w:val="008A3C4F"/>
    <w:rsid w:val="008A7B14"/>
    <w:rsid w:val="008B19E0"/>
    <w:rsid w:val="008B2191"/>
    <w:rsid w:val="008B452C"/>
    <w:rsid w:val="008B7ECE"/>
    <w:rsid w:val="008C41EA"/>
    <w:rsid w:val="008C4BA3"/>
    <w:rsid w:val="008C5163"/>
    <w:rsid w:val="008C5916"/>
    <w:rsid w:val="008C5AB2"/>
    <w:rsid w:val="008C5CA9"/>
    <w:rsid w:val="008C5FD5"/>
    <w:rsid w:val="008C6B53"/>
    <w:rsid w:val="008D04D1"/>
    <w:rsid w:val="008D135F"/>
    <w:rsid w:val="008D136E"/>
    <w:rsid w:val="008D660E"/>
    <w:rsid w:val="008D69BD"/>
    <w:rsid w:val="008D6FD3"/>
    <w:rsid w:val="008D76F5"/>
    <w:rsid w:val="008D7E5C"/>
    <w:rsid w:val="008E01DC"/>
    <w:rsid w:val="008E04E2"/>
    <w:rsid w:val="008E51E8"/>
    <w:rsid w:val="008E6161"/>
    <w:rsid w:val="008E77BF"/>
    <w:rsid w:val="008F4838"/>
    <w:rsid w:val="00906F31"/>
    <w:rsid w:val="00906FB2"/>
    <w:rsid w:val="00912F54"/>
    <w:rsid w:val="00913E17"/>
    <w:rsid w:val="00920B67"/>
    <w:rsid w:val="0092309C"/>
    <w:rsid w:val="00926A7B"/>
    <w:rsid w:val="009270D2"/>
    <w:rsid w:val="009364E0"/>
    <w:rsid w:val="009423AE"/>
    <w:rsid w:val="00942633"/>
    <w:rsid w:val="0094401F"/>
    <w:rsid w:val="00944427"/>
    <w:rsid w:val="00946250"/>
    <w:rsid w:val="0094674D"/>
    <w:rsid w:val="009468C9"/>
    <w:rsid w:val="00946A70"/>
    <w:rsid w:val="009476C4"/>
    <w:rsid w:val="00957305"/>
    <w:rsid w:val="00960E12"/>
    <w:rsid w:val="00964ECF"/>
    <w:rsid w:val="00965F31"/>
    <w:rsid w:val="0096736F"/>
    <w:rsid w:val="0097278C"/>
    <w:rsid w:val="009727EF"/>
    <w:rsid w:val="009736FC"/>
    <w:rsid w:val="00974ADF"/>
    <w:rsid w:val="009830DA"/>
    <w:rsid w:val="00992A69"/>
    <w:rsid w:val="00995124"/>
    <w:rsid w:val="009A00E5"/>
    <w:rsid w:val="009A17CA"/>
    <w:rsid w:val="009A2356"/>
    <w:rsid w:val="009A2626"/>
    <w:rsid w:val="009A6B70"/>
    <w:rsid w:val="009B3ABF"/>
    <w:rsid w:val="009B3EE0"/>
    <w:rsid w:val="009B661D"/>
    <w:rsid w:val="009B6756"/>
    <w:rsid w:val="009B7274"/>
    <w:rsid w:val="009C645E"/>
    <w:rsid w:val="009D5057"/>
    <w:rsid w:val="009D5501"/>
    <w:rsid w:val="009D6AEE"/>
    <w:rsid w:val="009E01D5"/>
    <w:rsid w:val="009E1133"/>
    <w:rsid w:val="009E1E2D"/>
    <w:rsid w:val="009E5227"/>
    <w:rsid w:val="009E7082"/>
    <w:rsid w:val="009F35D9"/>
    <w:rsid w:val="009F4532"/>
    <w:rsid w:val="009F5BF3"/>
    <w:rsid w:val="009F63A1"/>
    <w:rsid w:val="00A00E7B"/>
    <w:rsid w:val="00A01A31"/>
    <w:rsid w:val="00A02215"/>
    <w:rsid w:val="00A0486B"/>
    <w:rsid w:val="00A0531B"/>
    <w:rsid w:val="00A06262"/>
    <w:rsid w:val="00A07D34"/>
    <w:rsid w:val="00A12E23"/>
    <w:rsid w:val="00A1359F"/>
    <w:rsid w:val="00A14966"/>
    <w:rsid w:val="00A164BA"/>
    <w:rsid w:val="00A168D6"/>
    <w:rsid w:val="00A2325F"/>
    <w:rsid w:val="00A233D4"/>
    <w:rsid w:val="00A279DD"/>
    <w:rsid w:val="00A31BAD"/>
    <w:rsid w:val="00A32D4F"/>
    <w:rsid w:val="00A33E28"/>
    <w:rsid w:val="00A36788"/>
    <w:rsid w:val="00A45AE6"/>
    <w:rsid w:val="00A4676A"/>
    <w:rsid w:val="00A52061"/>
    <w:rsid w:val="00A53F71"/>
    <w:rsid w:val="00A552E8"/>
    <w:rsid w:val="00A57AA8"/>
    <w:rsid w:val="00A57F33"/>
    <w:rsid w:val="00A601C0"/>
    <w:rsid w:val="00A6041B"/>
    <w:rsid w:val="00A61C7C"/>
    <w:rsid w:val="00A642DB"/>
    <w:rsid w:val="00A66FC9"/>
    <w:rsid w:val="00A67938"/>
    <w:rsid w:val="00A70564"/>
    <w:rsid w:val="00A71BE9"/>
    <w:rsid w:val="00A72C1E"/>
    <w:rsid w:val="00A817F3"/>
    <w:rsid w:val="00A8399F"/>
    <w:rsid w:val="00A90FE6"/>
    <w:rsid w:val="00A92B54"/>
    <w:rsid w:val="00A9604D"/>
    <w:rsid w:val="00A9662A"/>
    <w:rsid w:val="00A96B3A"/>
    <w:rsid w:val="00AA0773"/>
    <w:rsid w:val="00AA1E25"/>
    <w:rsid w:val="00AA2F4F"/>
    <w:rsid w:val="00AA3338"/>
    <w:rsid w:val="00AA505C"/>
    <w:rsid w:val="00AA54D7"/>
    <w:rsid w:val="00AA5951"/>
    <w:rsid w:val="00AB0B84"/>
    <w:rsid w:val="00AB1CB5"/>
    <w:rsid w:val="00AB1E6B"/>
    <w:rsid w:val="00AB34E6"/>
    <w:rsid w:val="00AB677D"/>
    <w:rsid w:val="00AB7640"/>
    <w:rsid w:val="00AB7BC9"/>
    <w:rsid w:val="00AC1291"/>
    <w:rsid w:val="00AC42BE"/>
    <w:rsid w:val="00AC5BBA"/>
    <w:rsid w:val="00AC6B6A"/>
    <w:rsid w:val="00AC7850"/>
    <w:rsid w:val="00AD0161"/>
    <w:rsid w:val="00AD29B2"/>
    <w:rsid w:val="00AD51EB"/>
    <w:rsid w:val="00AD7626"/>
    <w:rsid w:val="00AD7DE4"/>
    <w:rsid w:val="00AE11AA"/>
    <w:rsid w:val="00AE6258"/>
    <w:rsid w:val="00AF31BE"/>
    <w:rsid w:val="00AF645E"/>
    <w:rsid w:val="00B06912"/>
    <w:rsid w:val="00B10DAF"/>
    <w:rsid w:val="00B1395F"/>
    <w:rsid w:val="00B1422C"/>
    <w:rsid w:val="00B15BEB"/>
    <w:rsid w:val="00B17524"/>
    <w:rsid w:val="00B228D7"/>
    <w:rsid w:val="00B26363"/>
    <w:rsid w:val="00B31AC5"/>
    <w:rsid w:val="00B3403D"/>
    <w:rsid w:val="00B34461"/>
    <w:rsid w:val="00B36501"/>
    <w:rsid w:val="00B43F16"/>
    <w:rsid w:val="00B50B25"/>
    <w:rsid w:val="00B51145"/>
    <w:rsid w:val="00B53F5B"/>
    <w:rsid w:val="00B56793"/>
    <w:rsid w:val="00B56FF8"/>
    <w:rsid w:val="00B570EE"/>
    <w:rsid w:val="00B57462"/>
    <w:rsid w:val="00B62148"/>
    <w:rsid w:val="00B645B0"/>
    <w:rsid w:val="00B70D6C"/>
    <w:rsid w:val="00B7299B"/>
    <w:rsid w:val="00B734E1"/>
    <w:rsid w:val="00B80303"/>
    <w:rsid w:val="00B836BF"/>
    <w:rsid w:val="00B85A4C"/>
    <w:rsid w:val="00B86BFD"/>
    <w:rsid w:val="00B901E9"/>
    <w:rsid w:val="00B93079"/>
    <w:rsid w:val="00BA39BF"/>
    <w:rsid w:val="00BA3F27"/>
    <w:rsid w:val="00BA5C9F"/>
    <w:rsid w:val="00BB39F8"/>
    <w:rsid w:val="00BC428E"/>
    <w:rsid w:val="00BC4D09"/>
    <w:rsid w:val="00BC5860"/>
    <w:rsid w:val="00BC6D98"/>
    <w:rsid w:val="00BC7EDE"/>
    <w:rsid w:val="00BD17D5"/>
    <w:rsid w:val="00BD2672"/>
    <w:rsid w:val="00BD2F9F"/>
    <w:rsid w:val="00BD3C02"/>
    <w:rsid w:val="00BD5931"/>
    <w:rsid w:val="00BD6634"/>
    <w:rsid w:val="00BD6DD4"/>
    <w:rsid w:val="00BE386A"/>
    <w:rsid w:val="00BE4EAC"/>
    <w:rsid w:val="00BE5C87"/>
    <w:rsid w:val="00BE62AE"/>
    <w:rsid w:val="00BE685E"/>
    <w:rsid w:val="00BF18F1"/>
    <w:rsid w:val="00BF20E3"/>
    <w:rsid w:val="00BF2173"/>
    <w:rsid w:val="00BF31BC"/>
    <w:rsid w:val="00BF5AE8"/>
    <w:rsid w:val="00BF6E42"/>
    <w:rsid w:val="00C07DAE"/>
    <w:rsid w:val="00C10F7B"/>
    <w:rsid w:val="00C11FB4"/>
    <w:rsid w:val="00C14596"/>
    <w:rsid w:val="00C146FB"/>
    <w:rsid w:val="00C14A60"/>
    <w:rsid w:val="00C15812"/>
    <w:rsid w:val="00C158F3"/>
    <w:rsid w:val="00C16FBE"/>
    <w:rsid w:val="00C21860"/>
    <w:rsid w:val="00C233C1"/>
    <w:rsid w:val="00C2377C"/>
    <w:rsid w:val="00C23EC3"/>
    <w:rsid w:val="00C24960"/>
    <w:rsid w:val="00C25039"/>
    <w:rsid w:val="00C3005E"/>
    <w:rsid w:val="00C3026C"/>
    <w:rsid w:val="00C319CC"/>
    <w:rsid w:val="00C40202"/>
    <w:rsid w:val="00C4089E"/>
    <w:rsid w:val="00C4156C"/>
    <w:rsid w:val="00C43E60"/>
    <w:rsid w:val="00C447D4"/>
    <w:rsid w:val="00C46CEE"/>
    <w:rsid w:val="00C46ECD"/>
    <w:rsid w:val="00C54A3B"/>
    <w:rsid w:val="00C55E92"/>
    <w:rsid w:val="00C57372"/>
    <w:rsid w:val="00C60B90"/>
    <w:rsid w:val="00C635A9"/>
    <w:rsid w:val="00C640C1"/>
    <w:rsid w:val="00C65411"/>
    <w:rsid w:val="00C67073"/>
    <w:rsid w:val="00C715F8"/>
    <w:rsid w:val="00C71857"/>
    <w:rsid w:val="00C767FE"/>
    <w:rsid w:val="00C8254B"/>
    <w:rsid w:val="00C82729"/>
    <w:rsid w:val="00C83F35"/>
    <w:rsid w:val="00C86F77"/>
    <w:rsid w:val="00C9028A"/>
    <w:rsid w:val="00C93282"/>
    <w:rsid w:val="00C94DF9"/>
    <w:rsid w:val="00C97EA9"/>
    <w:rsid w:val="00CA26DD"/>
    <w:rsid w:val="00CA38C6"/>
    <w:rsid w:val="00CA406A"/>
    <w:rsid w:val="00CA413D"/>
    <w:rsid w:val="00CA4531"/>
    <w:rsid w:val="00CA5A1D"/>
    <w:rsid w:val="00CB1057"/>
    <w:rsid w:val="00CB1664"/>
    <w:rsid w:val="00CB5E19"/>
    <w:rsid w:val="00CB6750"/>
    <w:rsid w:val="00CC14D2"/>
    <w:rsid w:val="00CC3F71"/>
    <w:rsid w:val="00CC424A"/>
    <w:rsid w:val="00CC5F1B"/>
    <w:rsid w:val="00CD10E5"/>
    <w:rsid w:val="00CD365E"/>
    <w:rsid w:val="00CD4FE2"/>
    <w:rsid w:val="00CD62B2"/>
    <w:rsid w:val="00CD7BCA"/>
    <w:rsid w:val="00CE2E3A"/>
    <w:rsid w:val="00CE461C"/>
    <w:rsid w:val="00CE4753"/>
    <w:rsid w:val="00CE7C17"/>
    <w:rsid w:val="00CF0F22"/>
    <w:rsid w:val="00CF3160"/>
    <w:rsid w:val="00CF76B5"/>
    <w:rsid w:val="00D01FCF"/>
    <w:rsid w:val="00D03A75"/>
    <w:rsid w:val="00D04083"/>
    <w:rsid w:val="00D042D1"/>
    <w:rsid w:val="00D04CF5"/>
    <w:rsid w:val="00D04E2C"/>
    <w:rsid w:val="00D05AD8"/>
    <w:rsid w:val="00D05DB2"/>
    <w:rsid w:val="00D066E8"/>
    <w:rsid w:val="00D06AA5"/>
    <w:rsid w:val="00D10845"/>
    <w:rsid w:val="00D1107B"/>
    <w:rsid w:val="00D1284B"/>
    <w:rsid w:val="00D12E17"/>
    <w:rsid w:val="00D13A0E"/>
    <w:rsid w:val="00D20129"/>
    <w:rsid w:val="00D2041D"/>
    <w:rsid w:val="00D2121E"/>
    <w:rsid w:val="00D21F74"/>
    <w:rsid w:val="00D24099"/>
    <w:rsid w:val="00D24C70"/>
    <w:rsid w:val="00D274B2"/>
    <w:rsid w:val="00D33759"/>
    <w:rsid w:val="00D35E42"/>
    <w:rsid w:val="00D419AE"/>
    <w:rsid w:val="00D42471"/>
    <w:rsid w:val="00D44A28"/>
    <w:rsid w:val="00D468DB"/>
    <w:rsid w:val="00D46A08"/>
    <w:rsid w:val="00D46ABD"/>
    <w:rsid w:val="00D4791F"/>
    <w:rsid w:val="00D550E9"/>
    <w:rsid w:val="00D60C8C"/>
    <w:rsid w:val="00D661BD"/>
    <w:rsid w:val="00D66E38"/>
    <w:rsid w:val="00D67C8C"/>
    <w:rsid w:val="00D7117C"/>
    <w:rsid w:val="00D72420"/>
    <w:rsid w:val="00D75785"/>
    <w:rsid w:val="00D76A9E"/>
    <w:rsid w:val="00D77A21"/>
    <w:rsid w:val="00D82733"/>
    <w:rsid w:val="00D830F1"/>
    <w:rsid w:val="00D84865"/>
    <w:rsid w:val="00D8584D"/>
    <w:rsid w:val="00D858AB"/>
    <w:rsid w:val="00D86776"/>
    <w:rsid w:val="00D91A99"/>
    <w:rsid w:val="00D938D8"/>
    <w:rsid w:val="00D947F0"/>
    <w:rsid w:val="00D9505C"/>
    <w:rsid w:val="00D951F0"/>
    <w:rsid w:val="00D957FB"/>
    <w:rsid w:val="00D96A71"/>
    <w:rsid w:val="00D96D9A"/>
    <w:rsid w:val="00DA15EC"/>
    <w:rsid w:val="00DA1F74"/>
    <w:rsid w:val="00DA221D"/>
    <w:rsid w:val="00DA3BEA"/>
    <w:rsid w:val="00DA4C8A"/>
    <w:rsid w:val="00DA6960"/>
    <w:rsid w:val="00DB3847"/>
    <w:rsid w:val="00DC1020"/>
    <w:rsid w:val="00DC56AD"/>
    <w:rsid w:val="00DC5ED1"/>
    <w:rsid w:val="00DD06C6"/>
    <w:rsid w:val="00DD340B"/>
    <w:rsid w:val="00DD556D"/>
    <w:rsid w:val="00DD5D94"/>
    <w:rsid w:val="00DD6C55"/>
    <w:rsid w:val="00DE009D"/>
    <w:rsid w:val="00DE0954"/>
    <w:rsid w:val="00DE5435"/>
    <w:rsid w:val="00DE5D99"/>
    <w:rsid w:val="00DE7637"/>
    <w:rsid w:val="00DF1774"/>
    <w:rsid w:val="00DF1904"/>
    <w:rsid w:val="00DF1E79"/>
    <w:rsid w:val="00DF415A"/>
    <w:rsid w:val="00DF6070"/>
    <w:rsid w:val="00DF631D"/>
    <w:rsid w:val="00DF6486"/>
    <w:rsid w:val="00DF65AF"/>
    <w:rsid w:val="00DF699B"/>
    <w:rsid w:val="00DF74CE"/>
    <w:rsid w:val="00E00935"/>
    <w:rsid w:val="00E020DB"/>
    <w:rsid w:val="00E03A52"/>
    <w:rsid w:val="00E04AEC"/>
    <w:rsid w:val="00E04B90"/>
    <w:rsid w:val="00E173CF"/>
    <w:rsid w:val="00E2216D"/>
    <w:rsid w:val="00E2603C"/>
    <w:rsid w:val="00E307ED"/>
    <w:rsid w:val="00E318E8"/>
    <w:rsid w:val="00E31922"/>
    <w:rsid w:val="00E31DBB"/>
    <w:rsid w:val="00E32797"/>
    <w:rsid w:val="00E351EA"/>
    <w:rsid w:val="00E35F55"/>
    <w:rsid w:val="00E409C1"/>
    <w:rsid w:val="00E41116"/>
    <w:rsid w:val="00E45649"/>
    <w:rsid w:val="00E47D07"/>
    <w:rsid w:val="00E47F54"/>
    <w:rsid w:val="00E47FD6"/>
    <w:rsid w:val="00E51226"/>
    <w:rsid w:val="00E53E52"/>
    <w:rsid w:val="00E54C31"/>
    <w:rsid w:val="00E5571E"/>
    <w:rsid w:val="00E55793"/>
    <w:rsid w:val="00E565B8"/>
    <w:rsid w:val="00E57733"/>
    <w:rsid w:val="00E609A2"/>
    <w:rsid w:val="00E65A30"/>
    <w:rsid w:val="00E667C0"/>
    <w:rsid w:val="00E67E46"/>
    <w:rsid w:val="00E71CC3"/>
    <w:rsid w:val="00E77F39"/>
    <w:rsid w:val="00E80A8D"/>
    <w:rsid w:val="00E84DD5"/>
    <w:rsid w:val="00E860C9"/>
    <w:rsid w:val="00E8749C"/>
    <w:rsid w:val="00E874FC"/>
    <w:rsid w:val="00E9361C"/>
    <w:rsid w:val="00E962E8"/>
    <w:rsid w:val="00E978A0"/>
    <w:rsid w:val="00EA2718"/>
    <w:rsid w:val="00EA4527"/>
    <w:rsid w:val="00EA7435"/>
    <w:rsid w:val="00EB67F8"/>
    <w:rsid w:val="00EB7036"/>
    <w:rsid w:val="00EC02F2"/>
    <w:rsid w:val="00EC073F"/>
    <w:rsid w:val="00EC0FE1"/>
    <w:rsid w:val="00EC45C6"/>
    <w:rsid w:val="00EC48C7"/>
    <w:rsid w:val="00EC5DE3"/>
    <w:rsid w:val="00ED6AB0"/>
    <w:rsid w:val="00EE7B39"/>
    <w:rsid w:val="00EF333B"/>
    <w:rsid w:val="00EF648E"/>
    <w:rsid w:val="00EF703F"/>
    <w:rsid w:val="00F00258"/>
    <w:rsid w:val="00F015C0"/>
    <w:rsid w:val="00F03A1F"/>
    <w:rsid w:val="00F05A86"/>
    <w:rsid w:val="00F062A4"/>
    <w:rsid w:val="00F066B4"/>
    <w:rsid w:val="00F10C36"/>
    <w:rsid w:val="00F121DE"/>
    <w:rsid w:val="00F13115"/>
    <w:rsid w:val="00F133C7"/>
    <w:rsid w:val="00F155C1"/>
    <w:rsid w:val="00F23230"/>
    <w:rsid w:val="00F24ADE"/>
    <w:rsid w:val="00F264E2"/>
    <w:rsid w:val="00F27E84"/>
    <w:rsid w:val="00F3398A"/>
    <w:rsid w:val="00F33BC0"/>
    <w:rsid w:val="00F34594"/>
    <w:rsid w:val="00F35516"/>
    <w:rsid w:val="00F35580"/>
    <w:rsid w:val="00F355A9"/>
    <w:rsid w:val="00F35F95"/>
    <w:rsid w:val="00F4062D"/>
    <w:rsid w:val="00F409F4"/>
    <w:rsid w:val="00F419CB"/>
    <w:rsid w:val="00F41ACF"/>
    <w:rsid w:val="00F463E9"/>
    <w:rsid w:val="00F46E8D"/>
    <w:rsid w:val="00F470C3"/>
    <w:rsid w:val="00F50006"/>
    <w:rsid w:val="00F51248"/>
    <w:rsid w:val="00F52728"/>
    <w:rsid w:val="00F7092B"/>
    <w:rsid w:val="00F7163E"/>
    <w:rsid w:val="00F71718"/>
    <w:rsid w:val="00F7236C"/>
    <w:rsid w:val="00F74826"/>
    <w:rsid w:val="00F75325"/>
    <w:rsid w:val="00F85E7A"/>
    <w:rsid w:val="00F8749F"/>
    <w:rsid w:val="00F9152A"/>
    <w:rsid w:val="00F92DDC"/>
    <w:rsid w:val="00FA2025"/>
    <w:rsid w:val="00FA2249"/>
    <w:rsid w:val="00FA48EE"/>
    <w:rsid w:val="00FA4D3D"/>
    <w:rsid w:val="00FA55F1"/>
    <w:rsid w:val="00FA627D"/>
    <w:rsid w:val="00FA724B"/>
    <w:rsid w:val="00FB0751"/>
    <w:rsid w:val="00FB1F69"/>
    <w:rsid w:val="00FB2F4E"/>
    <w:rsid w:val="00FB75DD"/>
    <w:rsid w:val="00FC14A7"/>
    <w:rsid w:val="00FD7FD3"/>
    <w:rsid w:val="00FE0835"/>
    <w:rsid w:val="00FE3B2C"/>
    <w:rsid w:val="00FE5D9A"/>
    <w:rsid w:val="00FE60D5"/>
    <w:rsid w:val="00FE6704"/>
    <w:rsid w:val="00FE77BA"/>
    <w:rsid w:val="00FF03D1"/>
    <w:rsid w:val="00FF30BF"/>
    <w:rsid w:val="00FF4E40"/>
    <w:rsid w:val="010D427B"/>
    <w:rsid w:val="011721DA"/>
    <w:rsid w:val="01B24F01"/>
    <w:rsid w:val="01E01549"/>
    <w:rsid w:val="01FA22B3"/>
    <w:rsid w:val="022C3206"/>
    <w:rsid w:val="02551A35"/>
    <w:rsid w:val="02B44AB4"/>
    <w:rsid w:val="02D0730E"/>
    <w:rsid w:val="03936CB9"/>
    <w:rsid w:val="03CB11EF"/>
    <w:rsid w:val="03D047A4"/>
    <w:rsid w:val="04820ADC"/>
    <w:rsid w:val="04AC12A9"/>
    <w:rsid w:val="04E919E3"/>
    <w:rsid w:val="04EA3D84"/>
    <w:rsid w:val="04FA7115"/>
    <w:rsid w:val="05180DCE"/>
    <w:rsid w:val="05453FE3"/>
    <w:rsid w:val="05482261"/>
    <w:rsid w:val="05600E1D"/>
    <w:rsid w:val="05E932F4"/>
    <w:rsid w:val="060043AE"/>
    <w:rsid w:val="061518FB"/>
    <w:rsid w:val="06F844EE"/>
    <w:rsid w:val="073B5B85"/>
    <w:rsid w:val="094906AC"/>
    <w:rsid w:val="099919D6"/>
    <w:rsid w:val="09F56E7D"/>
    <w:rsid w:val="0A851A8B"/>
    <w:rsid w:val="0AD17467"/>
    <w:rsid w:val="0AF01C50"/>
    <w:rsid w:val="0B116715"/>
    <w:rsid w:val="0B1F3EA8"/>
    <w:rsid w:val="0B6B0371"/>
    <w:rsid w:val="0BC66A92"/>
    <w:rsid w:val="0BD012A8"/>
    <w:rsid w:val="0BF11A4E"/>
    <w:rsid w:val="0CA35A93"/>
    <w:rsid w:val="0D1B1BBB"/>
    <w:rsid w:val="0D2B6529"/>
    <w:rsid w:val="0D323213"/>
    <w:rsid w:val="0D5A09D3"/>
    <w:rsid w:val="0DB42D83"/>
    <w:rsid w:val="0DEC4F05"/>
    <w:rsid w:val="0EE23527"/>
    <w:rsid w:val="0F4068CB"/>
    <w:rsid w:val="0F8C280E"/>
    <w:rsid w:val="0F997C93"/>
    <w:rsid w:val="0FC84EAA"/>
    <w:rsid w:val="0FC93A62"/>
    <w:rsid w:val="0FDD2F99"/>
    <w:rsid w:val="100131FC"/>
    <w:rsid w:val="10580612"/>
    <w:rsid w:val="10B35F64"/>
    <w:rsid w:val="1107547A"/>
    <w:rsid w:val="11680929"/>
    <w:rsid w:val="117554E3"/>
    <w:rsid w:val="11926D8D"/>
    <w:rsid w:val="11D54318"/>
    <w:rsid w:val="12154213"/>
    <w:rsid w:val="12173AB5"/>
    <w:rsid w:val="12A56A47"/>
    <w:rsid w:val="12CE06B5"/>
    <w:rsid w:val="12E50719"/>
    <w:rsid w:val="12E64874"/>
    <w:rsid w:val="13281DD8"/>
    <w:rsid w:val="151B6B0E"/>
    <w:rsid w:val="15337150"/>
    <w:rsid w:val="15D67211"/>
    <w:rsid w:val="16D74B9E"/>
    <w:rsid w:val="16EE370D"/>
    <w:rsid w:val="176D4508"/>
    <w:rsid w:val="177A56A4"/>
    <w:rsid w:val="178B2244"/>
    <w:rsid w:val="179571C5"/>
    <w:rsid w:val="17DA1249"/>
    <w:rsid w:val="17EB6C6C"/>
    <w:rsid w:val="181F3514"/>
    <w:rsid w:val="182659C8"/>
    <w:rsid w:val="18C52D7E"/>
    <w:rsid w:val="1931379E"/>
    <w:rsid w:val="1A9E245F"/>
    <w:rsid w:val="1B7549F6"/>
    <w:rsid w:val="1B8532CB"/>
    <w:rsid w:val="1BCB40DD"/>
    <w:rsid w:val="1BDD2F11"/>
    <w:rsid w:val="1BFB2CBA"/>
    <w:rsid w:val="1C0D4CD7"/>
    <w:rsid w:val="1C1E7648"/>
    <w:rsid w:val="1C776867"/>
    <w:rsid w:val="1CE123EB"/>
    <w:rsid w:val="1D1522F2"/>
    <w:rsid w:val="1D300C7D"/>
    <w:rsid w:val="1D6C77E5"/>
    <w:rsid w:val="1DAE0412"/>
    <w:rsid w:val="1DD010F1"/>
    <w:rsid w:val="1E0968DC"/>
    <w:rsid w:val="1E276C6D"/>
    <w:rsid w:val="1EAB5F46"/>
    <w:rsid w:val="1EF978A2"/>
    <w:rsid w:val="1F175742"/>
    <w:rsid w:val="1F7F7912"/>
    <w:rsid w:val="1FE50445"/>
    <w:rsid w:val="20075D05"/>
    <w:rsid w:val="202C70A2"/>
    <w:rsid w:val="206F45BE"/>
    <w:rsid w:val="20CD4C3D"/>
    <w:rsid w:val="20ED4838"/>
    <w:rsid w:val="210A0DA2"/>
    <w:rsid w:val="2119568E"/>
    <w:rsid w:val="21AA4608"/>
    <w:rsid w:val="21B35926"/>
    <w:rsid w:val="21C36564"/>
    <w:rsid w:val="22032C24"/>
    <w:rsid w:val="221B7E8B"/>
    <w:rsid w:val="223C6206"/>
    <w:rsid w:val="22843107"/>
    <w:rsid w:val="2291647A"/>
    <w:rsid w:val="22F878FD"/>
    <w:rsid w:val="23013DAA"/>
    <w:rsid w:val="23A94888"/>
    <w:rsid w:val="241C65F9"/>
    <w:rsid w:val="242D3ABB"/>
    <w:rsid w:val="2443399D"/>
    <w:rsid w:val="24731075"/>
    <w:rsid w:val="24ED206F"/>
    <w:rsid w:val="24F90008"/>
    <w:rsid w:val="25573A28"/>
    <w:rsid w:val="257A5782"/>
    <w:rsid w:val="25B93680"/>
    <w:rsid w:val="25CE5F37"/>
    <w:rsid w:val="25D6463D"/>
    <w:rsid w:val="267B5AC6"/>
    <w:rsid w:val="27291A67"/>
    <w:rsid w:val="27662D25"/>
    <w:rsid w:val="27CC5A46"/>
    <w:rsid w:val="27F1110D"/>
    <w:rsid w:val="28280F39"/>
    <w:rsid w:val="28333D17"/>
    <w:rsid w:val="28996270"/>
    <w:rsid w:val="28B20D64"/>
    <w:rsid w:val="28B211CE"/>
    <w:rsid w:val="28D164FE"/>
    <w:rsid w:val="2937188E"/>
    <w:rsid w:val="298269CE"/>
    <w:rsid w:val="2A2430EF"/>
    <w:rsid w:val="2A2F574E"/>
    <w:rsid w:val="2AE226BB"/>
    <w:rsid w:val="2AEC6B2B"/>
    <w:rsid w:val="2B4125A7"/>
    <w:rsid w:val="2B45448D"/>
    <w:rsid w:val="2B632B65"/>
    <w:rsid w:val="2BEC6A86"/>
    <w:rsid w:val="2BF13CCD"/>
    <w:rsid w:val="2BFB1B9B"/>
    <w:rsid w:val="2C357887"/>
    <w:rsid w:val="2D104627"/>
    <w:rsid w:val="2DB030FD"/>
    <w:rsid w:val="2DBE68CC"/>
    <w:rsid w:val="2E235349"/>
    <w:rsid w:val="2E2D6DDD"/>
    <w:rsid w:val="2E564C05"/>
    <w:rsid w:val="2E8B0409"/>
    <w:rsid w:val="2F083808"/>
    <w:rsid w:val="2F0E4B96"/>
    <w:rsid w:val="2F334AB6"/>
    <w:rsid w:val="2F6649D2"/>
    <w:rsid w:val="2F6D6902"/>
    <w:rsid w:val="2FCA7BFF"/>
    <w:rsid w:val="30544B0C"/>
    <w:rsid w:val="30A47133"/>
    <w:rsid w:val="30A94FCD"/>
    <w:rsid w:val="30E90620"/>
    <w:rsid w:val="312B6889"/>
    <w:rsid w:val="31514F24"/>
    <w:rsid w:val="31CC2BDA"/>
    <w:rsid w:val="31DC5891"/>
    <w:rsid w:val="324D52A1"/>
    <w:rsid w:val="32B048E2"/>
    <w:rsid w:val="32BC3AF3"/>
    <w:rsid w:val="33E462C0"/>
    <w:rsid w:val="345B3482"/>
    <w:rsid w:val="348845FB"/>
    <w:rsid w:val="34F115B6"/>
    <w:rsid w:val="34F82570"/>
    <w:rsid w:val="363E2844"/>
    <w:rsid w:val="36784539"/>
    <w:rsid w:val="36AA789A"/>
    <w:rsid w:val="36BA65F9"/>
    <w:rsid w:val="37041BA9"/>
    <w:rsid w:val="37343113"/>
    <w:rsid w:val="37CF580A"/>
    <w:rsid w:val="37E21B3A"/>
    <w:rsid w:val="37FD7C95"/>
    <w:rsid w:val="381F26E4"/>
    <w:rsid w:val="3821719F"/>
    <w:rsid w:val="38AA1D5E"/>
    <w:rsid w:val="38E7487A"/>
    <w:rsid w:val="38FE7A29"/>
    <w:rsid w:val="39660175"/>
    <w:rsid w:val="39730401"/>
    <w:rsid w:val="39CE564E"/>
    <w:rsid w:val="3B00217F"/>
    <w:rsid w:val="3B7A0CB0"/>
    <w:rsid w:val="3BD916CB"/>
    <w:rsid w:val="3BE1367C"/>
    <w:rsid w:val="3D392668"/>
    <w:rsid w:val="3D52319D"/>
    <w:rsid w:val="3D820FFC"/>
    <w:rsid w:val="3E813ED5"/>
    <w:rsid w:val="3E824E47"/>
    <w:rsid w:val="3EF46468"/>
    <w:rsid w:val="3F3C4ABD"/>
    <w:rsid w:val="3F923AC5"/>
    <w:rsid w:val="400A7364"/>
    <w:rsid w:val="405E1FAB"/>
    <w:rsid w:val="40C15F0C"/>
    <w:rsid w:val="410C2669"/>
    <w:rsid w:val="41383CF1"/>
    <w:rsid w:val="41546D8B"/>
    <w:rsid w:val="41770510"/>
    <w:rsid w:val="41845D3B"/>
    <w:rsid w:val="41B4616B"/>
    <w:rsid w:val="41B70324"/>
    <w:rsid w:val="41CF6407"/>
    <w:rsid w:val="421A034B"/>
    <w:rsid w:val="42301911"/>
    <w:rsid w:val="423F3D4E"/>
    <w:rsid w:val="4249190D"/>
    <w:rsid w:val="425C6C9B"/>
    <w:rsid w:val="427B4399"/>
    <w:rsid w:val="429B5EBD"/>
    <w:rsid w:val="42D2280E"/>
    <w:rsid w:val="42F26025"/>
    <w:rsid w:val="43364990"/>
    <w:rsid w:val="438B764D"/>
    <w:rsid w:val="43E53CFF"/>
    <w:rsid w:val="4403147C"/>
    <w:rsid w:val="440F7DFC"/>
    <w:rsid w:val="44797325"/>
    <w:rsid w:val="44B32010"/>
    <w:rsid w:val="44EE0500"/>
    <w:rsid w:val="45046FB0"/>
    <w:rsid w:val="45490449"/>
    <w:rsid w:val="45525385"/>
    <w:rsid w:val="456442B5"/>
    <w:rsid w:val="456653EA"/>
    <w:rsid w:val="45774DEB"/>
    <w:rsid w:val="457C0654"/>
    <w:rsid w:val="45B63B66"/>
    <w:rsid w:val="45C256BB"/>
    <w:rsid w:val="46063934"/>
    <w:rsid w:val="460C47E4"/>
    <w:rsid w:val="46274A64"/>
    <w:rsid w:val="463E3B5B"/>
    <w:rsid w:val="474156B1"/>
    <w:rsid w:val="482B2D03"/>
    <w:rsid w:val="48403BBB"/>
    <w:rsid w:val="484F4527"/>
    <w:rsid w:val="48805941"/>
    <w:rsid w:val="489F1E0A"/>
    <w:rsid w:val="48D22547"/>
    <w:rsid w:val="48E409EA"/>
    <w:rsid w:val="48F7696F"/>
    <w:rsid w:val="495B0FC1"/>
    <w:rsid w:val="496141AC"/>
    <w:rsid w:val="49D469EC"/>
    <w:rsid w:val="49E11E95"/>
    <w:rsid w:val="49E63E72"/>
    <w:rsid w:val="4AB77EE6"/>
    <w:rsid w:val="4B4F58DA"/>
    <w:rsid w:val="4B6C29B4"/>
    <w:rsid w:val="4BE8321F"/>
    <w:rsid w:val="4C0D22EF"/>
    <w:rsid w:val="4C563327"/>
    <w:rsid w:val="4C75743E"/>
    <w:rsid w:val="4CA67C66"/>
    <w:rsid w:val="4CD10D38"/>
    <w:rsid w:val="4CD945DE"/>
    <w:rsid w:val="4D106251"/>
    <w:rsid w:val="4D2515D1"/>
    <w:rsid w:val="4D397B3D"/>
    <w:rsid w:val="4D9B3EA0"/>
    <w:rsid w:val="4D9F6B46"/>
    <w:rsid w:val="4DD5559F"/>
    <w:rsid w:val="4E1F4272"/>
    <w:rsid w:val="4ED548F5"/>
    <w:rsid w:val="4F0C7551"/>
    <w:rsid w:val="4F7014DC"/>
    <w:rsid w:val="4FDB3C60"/>
    <w:rsid w:val="50611D05"/>
    <w:rsid w:val="507B7A05"/>
    <w:rsid w:val="50F339BB"/>
    <w:rsid w:val="510B0A72"/>
    <w:rsid w:val="511107EA"/>
    <w:rsid w:val="51A51E37"/>
    <w:rsid w:val="523E1886"/>
    <w:rsid w:val="526D5CE7"/>
    <w:rsid w:val="52AE626B"/>
    <w:rsid w:val="533055CA"/>
    <w:rsid w:val="538434F5"/>
    <w:rsid w:val="53DF5DB6"/>
    <w:rsid w:val="544C3913"/>
    <w:rsid w:val="54506176"/>
    <w:rsid w:val="545E246E"/>
    <w:rsid w:val="54641DA5"/>
    <w:rsid w:val="54813E9E"/>
    <w:rsid w:val="54877ACD"/>
    <w:rsid w:val="54DA7145"/>
    <w:rsid w:val="54E844DB"/>
    <w:rsid w:val="555A1524"/>
    <w:rsid w:val="566B5E16"/>
    <w:rsid w:val="566C128D"/>
    <w:rsid w:val="56A25A40"/>
    <w:rsid w:val="56A31EE4"/>
    <w:rsid w:val="571115F6"/>
    <w:rsid w:val="578909AC"/>
    <w:rsid w:val="57A516ED"/>
    <w:rsid w:val="57D33D1E"/>
    <w:rsid w:val="582232DD"/>
    <w:rsid w:val="58442CE2"/>
    <w:rsid w:val="585A4559"/>
    <w:rsid w:val="58790107"/>
    <w:rsid w:val="587F5D5D"/>
    <w:rsid w:val="58EC3B19"/>
    <w:rsid w:val="591E1A3A"/>
    <w:rsid w:val="59725B9E"/>
    <w:rsid w:val="59997AAB"/>
    <w:rsid w:val="59AF6DF2"/>
    <w:rsid w:val="5A312D8C"/>
    <w:rsid w:val="5A5F1604"/>
    <w:rsid w:val="5A6C6A91"/>
    <w:rsid w:val="5AFA5E4B"/>
    <w:rsid w:val="5B4763FD"/>
    <w:rsid w:val="5B4876F8"/>
    <w:rsid w:val="5BE34B31"/>
    <w:rsid w:val="5C1D44E7"/>
    <w:rsid w:val="5C225659"/>
    <w:rsid w:val="5C306C2B"/>
    <w:rsid w:val="5C322D36"/>
    <w:rsid w:val="5C34538D"/>
    <w:rsid w:val="5C447CC6"/>
    <w:rsid w:val="5C6914DA"/>
    <w:rsid w:val="5C895217"/>
    <w:rsid w:val="5C93396F"/>
    <w:rsid w:val="5D1C654D"/>
    <w:rsid w:val="5D597AA8"/>
    <w:rsid w:val="5D990C10"/>
    <w:rsid w:val="5DB779C1"/>
    <w:rsid w:val="5DEE7DDB"/>
    <w:rsid w:val="5E151CEA"/>
    <w:rsid w:val="5E391380"/>
    <w:rsid w:val="5E524E52"/>
    <w:rsid w:val="5E6957C1"/>
    <w:rsid w:val="5E72165C"/>
    <w:rsid w:val="5ECA3D86"/>
    <w:rsid w:val="5EE878A4"/>
    <w:rsid w:val="5F176892"/>
    <w:rsid w:val="5FAF1CA3"/>
    <w:rsid w:val="5FDD3F57"/>
    <w:rsid w:val="6000637E"/>
    <w:rsid w:val="60436A52"/>
    <w:rsid w:val="604E1BE3"/>
    <w:rsid w:val="60FB5727"/>
    <w:rsid w:val="6186527A"/>
    <w:rsid w:val="61BD7BD2"/>
    <w:rsid w:val="61D447B1"/>
    <w:rsid w:val="61F73390"/>
    <w:rsid w:val="620C088D"/>
    <w:rsid w:val="62554079"/>
    <w:rsid w:val="62830E1C"/>
    <w:rsid w:val="62A15CA3"/>
    <w:rsid w:val="630C1060"/>
    <w:rsid w:val="6351587E"/>
    <w:rsid w:val="636C5ADF"/>
    <w:rsid w:val="644D29F9"/>
    <w:rsid w:val="64595C24"/>
    <w:rsid w:val="647D403D"/>
    <w:rsid w:val="647D54F1"/>
    <w:rsid w:val="64DB4F3F"/>
    <w:rsid w:val="651A2071"/>
    <w:rsid w:val="654A5C21"/>
    <w:rsid w:val="65561FFD"/>
    <w:rsid w:val="657F32E3"/>
    <w:rsid w:val="65A0228E"/>
    <w:rsid w:val="65AC3FAB"/>
    <w:rsid w:val="65BE5407"/>
    <w:rsid w:val="65C634F9"/>
    <w:rsid w:val="661C5726"/>
    <w:rsid w:val="661E0ABD"/>
    <w:rsid w:val="66594549"/>
    <w:rsid w:val="66C918D4"/>
    <w:rsid w:val="66DD11B4"/>
    <w:rsid w:val="68026B77"/>
    <w:rsid w:val="687438BB"/>
    <w:rsid w:val="688941CB"/>
    <w:rsid w:val="688C3F71"/>
    <w:rsid w:val="68A7238C"/>
    <w:rsid w:val="68D448DF"/>
    <w:rsid w:val="69AE1C5B"/>
    <w:rsid w:val="69F94A95"/>
    <w:rsid w:val="6A51241A"/>
    <w:rsid w:val="6A9066B2"/>
    <w:rsid w:val="6AC5539F"/>
    <w:rsid w:val="6AC67AF8"/>
    <w:rsid w:val="6ACD70D8"/>
    <w:rsid w:val="6AF726D7"/>
    <w:rsid w:val="6B0F68B3"/>
    <w:rsid w:val="6B7B547B"/>
    <w:rsid w:val="6BB917FD"/>
    <w:rsid w:val="6BBB7B0C"/>
    <w:rsid w:val="6BBF1921"/>
    <w:rsid w:val="6C931E58"/>
    <w:rsid w:val="6C9C6D62"/>
    <w:rsid w:val="6CBC11B2"/>
    <w:rsid w:val="6CC65084"/>
    <w:rsid w:val="6D1C66E8"/>
    <w:rsid w:val="6D45653C"/>
    <w:rsid w:val="6E0C7F17"/>
    <w:rsid w:val="6E1C7C7E"/>
    <w:rsid w:val="6E444483"/>
    <w:rsid w:val="6E610BAA"/>
    <w:rsid w:val="6E8C7902"/>
    <w:rsid w:val="6EED1B3F"/>
    <w:rsid w:val="6F1277AF"/>
    <w:rsid w:val="6F4A19CD"/>
    <w:rsid w:val="6F814935"/>
    <w:rsid w:val="6F821349"/>
    <w:rsid w:val="6F9E2756"/>
    <w:rsid w:val="6FAF4FFE"/>
    <w:rsid w:val="6FB470AF"/>
    <w:rsid w:val="70093BF7"/>
    <w:rsid w:val="70516F67"/>
    <w:rsid w:val="70E909E4"/>
    <w:rsid w:val="70EE7DA8"/>
    <w:rsid w:val="7122158B"/>
    <w:rsid w:val="714303F5"/>
    <w:rsid w:val="720D24B0"/>
    <w:rsid w:val="7233543C"/>
    <w:rsid w:val="72A7258E"/>
    <w:rsid w:val="72F713F2"/>
    <w:rsid w:val="7309711B"/>
    <w:rsid w:val="73375A36"/>
    <w:rsid w:val="73552881"/>
    <w:rsid w:val="73593B14"/>
    <w:rsid w:val="735C6B51"/>
    <w:rsid w:val="7386522E"/>
    <w:rsid w:val="73B01345"/>
    <w:rsid w:val="73E060CE"/>
    <w:rsid w:val="73EC2E82"/>
    <w:rsid w:val="74E27C24"/>
    <w:rsid w:val="74F636CF"/>
    <w:rsid w:val="75410DE2"/>
    <w:rsid w:val="755A1EB0"/>
    <w:rsid w:val="759915A9"/>
    <w:rsid w:val="75CF37E6"/>
    <w:rsid w:val="75D520B9"/>
    <w:rsid w:val="75DC0B17"/>
    <w:rsid w:val="761D1546"/>
    <w:rsid w:val="766155BB"/>
    <w:rsid w:val="769E4031"/>
    <w:rsid w:val="76A6728F"/>
    <w:rsid w:val="76AD7DBE"/>
    <w:rsid w:val="76C959EF"/>
    <w:rsid w:val="76FD79BD"/>
    <w:rsid w:val="7728424C"/>
    <w:rsid w:val="774E334F"/>
    <w:rsid w:val="777B7137"/>
    <w:rsid w:val="78724169"/>
    <w:rsid w:val="787E4304"/>
    <w:rsid w:val="789939D3"/>
    <w:rsid w:val="789E20B4"/>
    <w:rsid w:val="79067D11"/>
    <w:rsid w:val="79094CF5"/>
    <w:rsid w:val="799A6DC9"/>
    <w:rsid w:val="79BF1A1D"/>
    <w:rsid w:val="7A0A5C53"/>
    <w:rsid w:val="7A201340"/>
    <w:rsid w:val="7A58524B"/>
    <w:rsid w:val="7A8F7F06"/>
    <w:rsid w:val="7ABB762A"/>
    <w:rsid w:val="7AF50891"/>
    <w:rsid w:val="7C1E3103"/>
    <w:rsid w:val="7C2247B1"/>
    <w:rsid w:val="7C494405"/>
    <w:rsid w:val="7C5909EB"/>
    <w:rsid w:val="7CC27876"/>
    <w:rsid w:val="7CD414F2"/>
    <w:rsid w:val="7D513944"/>
    <w:rsid w:val="7D5211D3"/>
    <w:rsid w:val="7D6B1788"/>
    <w:rsid w:val="7D9B4E14"/>
    <w:rsid w:val="7DAC2BAA"/>
    <w:rsid w:val="7DBF4AE5"/>
    <w:rsid w:val="7DC720AD"/>
    <w:rsid w:val="7E9A4905"/>
    <w:rsid w:val="7EBC3148"/>
    <w:rsid w:val="7F111831"/>
    <w:rsid w:val="7F1B7FBA"/>
    <w:rsid w:val="7F361298"/>
    <w:rsid w:val="7F43111F"/>
    <w:rsid w:val="7FAB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name="toa heading"/>
    <w:lsdException w:qFormat="1" w:uiPriority="99"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1"/>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42"/>
    <w:autoRedefine/>
    <w:qFormat/>
    <w:uiPriority w:val="99"/>
    <w:pPr>
      <w:keepNext/>
      <w:keepLines/>
      <w:spacing w:before="260" w:after="260" w:line="360" w:lineRule="auto"/>
      <w:ind w:firstLine="602" w:firstLineChars="200"/>
      <w:outlineLvl w:val="2"/>
    </w:pPr>
    <w:rPr>
      <w:rFonts w:ascii="仿宋_GB2312" w:eastAsia="仿宋_GB2312" w:cs="宋体"/>
      <w:b/>
      <w:bCs/>
      <w:sz w:val="30"/>
      <w:szCs w:val="30"/>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szCs w:val="24"/>
    </w:rPr>
  </w:style>
  <w:style w:type="paragraph" w:styleId="6">
    <w:name w:val="Normal Indent"/>
    <w:basedOn w:val="1"/>
    <w:next w:val="7"/>
    <w:autoRedefine/>
    <w:unhideWhenUsed/>
    <w:qFormat/>
    <w:uiPriority w:val="99"/>
    <w:pPr>
      <w:ind w:firstLine="420"/>
    </w:pPr>
    <w:rPr>
      <w:rFonts w:ascii="Times New Roman" w:hAnsi="Times New Roman"/>
      <w:szCs w:val="21"/>
    </w:rPr>
  </w:style>
  <w:style w:type="paragraph" w:styleId="7">
    <w:name w:val="Body Text Indent"/>
    <w:basedOn w:val="1"/>
    <w:next w:val="1"/>
    <w:autoRedefine/>
    <w:qFormat/>
    <w:uiPriority w:val="0"/>
    <w:pPr>
      <w:spacing w:after="120"/>
      <w:ind w:left="420" w:leftChars="200"/>
    </w:pPr>
    <w:rPr>
      <w:rFonts w:ascii="Times New Roman" w:hAnsi="Times New Roman"/>
    </w:rPr>
  </w:style>
  <w:style w:type="paragraph" w:styleId="8">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9">
    <w:name w:val="toa heading"/>
    <w:basedOn w:val="1"/>
    <w:next w:val="1"/>
    <w:autoRedefine/>
    <w:semiHidden/>
    <w:qFormat/>
    <w:uiPriority w:val="0"/>
    <w:pPr>
      <w:spacing w:before="120"/>
    </w:pPr>
    <w:rPr>
      <w:rFonts w:ascii="Arial" w:hAnsi="Arial" w:cs="Arial"/>
      <w:sz w:val="24"/>
    </w:rPr>
  </w:style>
  <w:style w:type="paragraph" w:styleId="10">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11">
    <w:name w:val="toc 3"/>
    <w:basedOn w:val="1"/>
    <w:next w:val="1"/>
    <w:autoRedefine/>
    <w:qFormat/>
    <w:uiPriority w:val="39"/>
    <w:pPr>
      <w:ind w:left="420"/>
      <w:jc w:val="left"/>
    </w:pPr>
    <w:rPr>
      <w:rFonts w:eastAsia="仿宋" w:asciiTheme="minorHAnsi" w:hAnsiTheme="minorHAnsi" w:cstheme="minorHAnsi"/>
      <w:i/>
      <w:iCs/>
      <w:sz w:val="24"/>
      <w:szCs w:val="20"/>
    </w:rPr>
  </w:style>
  <w:style w:type="paragraph" w:styleId="12">
    <w:name w:val="Plain Text"/>
    <w:basedOn w:val="1"/>
    <w:next w:val="1"/>
    <w:link w:val="46"/>
    <w:autoRedefine/>
    <w:qFormat/>
    <w:uiPriority w:val="99"/>
    <w:rPr>
      <w:rFonts w:ascii="宋体" w:hAnsi="Courier New"/>
      <w:szCs w:val="20"/>
    </w:rPr>
  </w:style>
  <w:style w:type="paragraph" w:styleId="13">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14">
    <w:name w:val="Body Text Indent 2"/>
    <w:basedOn w:val="1"/>
    <w:link w:val="60"/>
    <w:autoRedefine/>
    <w:qFormat/>
    <w:uiPriority w:val="0"/>
    <w:pPr>
      <w:spacing w:after="120" w:line="480" w:lineRule="auto"/>
      <w:ind w:left="420" w:leftChars="200"/>
    </w:pPr>
  </w:style>
  <w:style w:type="paragraph" w:styleId="15">
    <w:name w:val="Balloon Text"/>
    <w:basedOn w:val="1"/>
    <w:link w:val="39"/>
    <w:autoRedefine/>
    <w:qFormat/>
    <w:uiPriority w:val="0"/>
    <w:rPr>
      <w:sz w:val="18"/>
      <w:szCs w:val="18"/>
    </w:rPr>
  </w:style>
  <w:style w:type="paragraph" w:styleId="16">
    <w:name w:val="footer"/>
    <w:basedOn w:val="1"/>
    <w:link w:val="40"/>
    <w:autoRedefine/>
    <w:qFormat/>
    <w:uiPriority w:val="99"/>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8">
    <w:name w:val="toc 1"/>
    <w:basedOn w:val="1"/>
    <w:next w:val="1"/>
    <w:autoRedefine/>
    <w:qFormat/>
    <w:uiPriority w:val="39"/>
    <w:pPr>
      <w:spacing w:before="120" w:after="120"/>
      <w:jc w:val="left"/>
    </w:pPr>
    <w:rPr>
      <w:rFonts w:eastAsia="仿宋" w:asciiTheme="minorHAnsi" w:hAnsiTheme="minorHAnsi" w:cstheme="minorHAnsi"/>
      <w:b/>
      <w:bCs/>
      <w:caps/>
      <w:sz w:val="24"/>
      <w:szCs w:val="20"/>
    </w:rPr>
  </w:style>
  <w:style w:type="paragraph" w:styleId="19">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20">
    <w:name w:val="List"/>
    <w:basedOn w:val="1"/>
    <w:autoRedefine/>
    <w:unhideWhenUsed/>
    <w:qFormat/>
    <w:uiPriority w:val="99"/>
    <w:pPr>
      <w:spacing w:before="100" w:beforeAutospacing="1" w:after="100" w:afterAutospacing="1"/>
      <w:ind w:left="200" w:hanging="200" w:hangingChars="200"/>
    </w:pPr>
    <w:rPr>
      <w:rFonts w:ascii="Times New Roman" w:hAnsi="Times New Roman"/>
      <w:szCs w:val="21"/>
    </w:rPr>
  </w:style>
  <w:style w:type="paragraph" w:styleId="21">
    <w:name w:val="toc 6"/>
    <w:basedOn w:val="1"/>
    <w:next w:val="1"/>
    <w:autoRedefine/>
    <w:qFormat/>
    <w:uiPriority w:val="39"/>
    <w:pPr>
      <w:ind w:left="1050"/>
      <w:jc w:val="left"/>
    </w:pPr>
    <w:rPr>
      <w:rFonts w:asciiTheme="minorHAnsi" w:hAnsiTheme="minorHAnsi" w:cstheme="minorHAnsi"/>
      <w:sz w:val="18"/>
      <w:szCs w:val="18"/>
    </w:rPr>
  </w:style>
  <w:style w:type="paragraph" w:styleId="22">
    <w:name w:val="toc 2"/>
    <w:basedOn w:val="1"/>
    <w:next w:val="1"/>
    <w:autoRedefine/>
    <w:qFormat/>
    <w:uiPriority w:val="39"/>
    <w:pPr>
      <w:ind w:left="210"/>
      <w:jc w:val="left"/>
    </w:pPr>
    <w:rPr>
      <w:rFonts w:eastAsia="仿宋" w:asciiTheme="minorHAnsi" w:hAnsiTheme="minorHAnsi" w:cstheme="minorHAnsi"/>
      <w:smallCaps/>
      <w:sz w:val="24"/>
      <w:szCs w:val="20"/>
    </w:rPr>
  </w:style>
  <w:style w:type="paragraph" w:styleId="23">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2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link w:val="41"/>
    <w:autoRedefine/>
    <w:qFormat/>
    <w:uiPriority w:val="10"/>
    <w:pPr>
      <w:spacing w:before="240" w:after="60"/>
      <w:jc w:val="center"/>
      <w:outlineLvl w:val="0"/>
    </w:pPr>
    <w:rPr>
      <w:rFonts w:ascii="Arial" w:hAnsi="Arial" w:cs="Arial"/>
      <w:b/>
      <w:bCs/>
      <w:sz w:val="32"/>
      <w:szCs w:val="32"/>
    </w:rPr>
  </w:style>
  <w:style w:type="paragraph" w:styleId="26">
    <w:name w:val="Body Text First Indent"/>
    <w:basedOn w:val="2"/>
    <w:next w:val="1"/>
    <w:autoRedefine/>
    <w:qFormat/>
    <w:uiPriority w:val="0"/>
    <w:pPr>
      <w:ind w:firstLine="420"/>
    </w:pPr>
  </w:style>
  <w:style w:type="paragraph" w:styleId="27">
    <w:name w:val="Body Text First Indent 2"/>
    <w:basedOn w:val="7"/>
    <w:next w:val="28"/>
    <w:autoRedefine/>
    <w:qFormat/>
    <w:uiPriority w:val="0"/>
    <w:pPr>
      <w:ind w:firstLine="420"/>
      <w:jc w:val="left"/>
    </w:pPr>
  </w:style>
  <w:style w:type="paragraph" w:customStyle="1" w:styleId="28">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table" w:styleId="30">
    <w:name w:val="Table Grid"/>
    <w:basedOn w:val="2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rPr>
  </w:style>
  <w:style w:type="character" w:styleId="33">
    <w:name w:val="Hyperlink"/>
    <w:basedOn w:val="31"/>
    <w:autoRedefine/>
    <w:unhideWhenUsed/>
    <w:qFormat/>
    <w:uiPriority w:val="99"/>
    <w:rPr>
      <w:color w:val="0563C1" w:themeColor="hyperlink"/>
      <w:u w:val="single"/>
      <w14:textFill>
        <w14:solidFill>
          <w14:schemeClr w14:val="hlink"/>
        </w14:solidFill>
      </w14:textFill>
    </w:rPr>
  </w:style>
  <w:style w:type="paragraph" w:customStyle="1" w:styleId="34">
    <w:name w:val="样式 表格正文 + 两端对齐"/>
    <w:basedOn w:val="1"/>
    <w:next w:val="35"/>
    <w:autoRedefine/>
    <w:qFormat/>
    <w:uiPriority w:val="99"/>
    <w:pPr>
      <w:spacing w:line="300" w:lineRule="auto"/>
    </w:pPr>
    <w:rPr>
      <w:sz w:val="24"/>
    </w:rPr>
  </w:style>
  <w:style w:type="paragraph" w:customStyle="1" w:styleId="35">
    <w:name w:val="正文1"/>
    <w:basedOn w:val="11"/>
    <w:next w:val="36"/>
    <w:autoRedefine/>
    <w:qFormat/>
    <w:uiPriority w:val="0"/>
    <w:pPr>
      <w:widowControl/>
    </w:pPr>
    <w:rPr>
      <w:rFonts w:ascii="Times New Roman" w:hAnsi="Times New Roman"/>
      <w:kern w:val="0"/>
      <w:szCs w:val="24"/>
    </w:rPr>
  </w:style>
  <w:style w:type="paragraph" w:customStyle="1" w:styleId="36">
    <w:name w:val="自动更正"/>
    <w:next w:val="37"/>
    <w:autoRedefine/>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37">
    <w:name w:val="xl39"/>
    <w:basedOn w:val="1"/>
    <w:next w:val="38"/>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8">
    <w:name w:val="分手多日，近况如何？"/>
    <w:next w:val="1"/>
    <w:autoRedefine/>
    <w:qFormat/>
    <w:uiPriority w:val="99"/>
    <w:pPr>
      <w:widowControl w:val="0"/>
      <w:jc w:val="both"/>
    </w:pPr>
    <w:rPr>
      <w:rFonts w:ascii="Times New Roman" w:hAnsi="Times New Roman" w:eastAsia="等线" w:cs="Times New Roman"/>
      <w:sz w:val="21"/>
      <w:lang w:val="en-US" w:eastAsia="zh-CN" w:bidi="ar-SA"/>
    </w:rPr>
  </w:style>
  <w:style w:type="character" w:customStyle="1" w:styleId="39">
    <w:name w:val="批注框文本 Char"/>
    <w:basedOn w:val="31"/>
    <w:link w:val="15"/>
    <w:autoRedefine/>
    <w:qFormat/>
    <w:uiPriority w:val="0"/>
    <w:rPr>
      <w:rFonts w:ascii="Calibri" w:hAnsi="Calibri" w:eastAsia="宋体" w:cs="Times New Roman"/>
      <w:kern w:val="2"/>
      <w:sz w:val="18"/>
      <w:szCs w:val="18"/>
    </w:rPr>
  </w:style>
  <w:style w:type="character" w:customStyle="1" w:styleId="40">
    <w:name w:val="页脚 Char"/>
    <w:basedOn w:val="31"/>
    <w:link w:val="16"/>
    <w:autoRedefine/>
    <w:qFormat/>
    <w:uiPriority w:val="99"/>
    <w:rPr>
      <w:rFonts w:ascii="Calibri" w:hAnsi="Calibri" w:eastAsia="宋体" w:cs="Times New Roman"/>
      <w:kern w:val="2"/>
      <w:sz w:val="18"/>
      <w:szCs w:val="22"/>
    </w:rPr>
  </w:style>
  <w:style w:type="character" w:customStyle="1" w:styleId="41">
    <w:name w:val="标题 Char"/>
    <w:basedOn w:val="31"/>
    <w:link w:val="25"/>
    <w:autoRedefine/>
    <w:qFormat/>
    <w:uiPriority w:val="10"/>
    <w:rPr>
      <w:rFonts w:ascii="Arial" w:hAnsi="Arial" w:eastAsia="宋体" w:cs="Arial"/>
      <w:b/>
      <w:bCs/>
      <w:kern w:val="2"/>
      <w:sz w:val="32"/>
      <w:szCs w:val="32"/>
    </w:rPr>
  </w:style>
  <w:style w:type="character" w:customStyle="1" w:styleId="42">
    <w:name w:val="标题 3 Char"/>
    <w:basedOn w:val="31"/>
    <w:link w:val="5"/>
    <w:autoRedefine/>
    <w:qFormat/>
    <w:uiPriority w:val="99"/>
    <w:rPr>
      <w:rFonts w:ascii="仿宋_GB2312" w:hAnsi="Calibri" w:eastAsia="仿宋_GB2312" w:cs="宋体"/>
      <w:b/>
      <w:bCs/>
      <w:kern w:val="2"/>
      <w:sz w:val="30"/>
      <w:szCs w:val="30"/>
    </w:rPr>
  </w:style>
  <w:style w:type="paragraph" w:customStyle="1" w:styleId="43">
    <w:name w:val="样式 标题 31.1.1标题 333rd levelBOD 0Bold HeadCTH3H31Heading ...1"/>
    <w:basedOn w:val="5"/>
    <w:autoRedefine/>
    <w:qFormat/>
    <w:uiPriority w:val="0"/>
    <w:pPr>
      <w:spacing w:before="0" w:after="0"/>
      <w:ind w:firstLine="0" w:firstLineChars="0"/>
    </w:pPr>
    <w:rPr>
      <w:rFonts w:hAnsi="宋体"/>
      <w:sz w:val="24"/>
      <w:szCs w:val="24"/>
    </w:rPr>
  </w:style>
  <w:style w:type="character" w:customStyle="1" w:styleId="44">
    <w:name w:val="15"/>
    <w:basedOn w:val="31"/>
    <w:autoRedefine/>
    <w:qFormat/>
    <w:uiPriority w:val="0"/>
    <w:rPr>
      <w:rFonts w:hint="default" w:ascii="Times New Roman" w:hAnsi="Times New Roman" w:cs="Times New Roman"/>
      <w:color w:val="0000FF"/>
      <w:u w:val="single"/>
    </w:rPr>
  </w:style>
  <w:style w:type="character" w:customStyle="1" w:styleId="45">
    <w:name w:val="标题 1 Char"/>
    <w:basedOn w:val="31"/>
    <w:link w:val="3"/>
    <w:autoRedefine/>
    <w:qFormat/>
    <w:uiPriority w:val="0"/>
    <w:rPr>
      <w:rFonts w:ascii="Calibri" w:hAnsi="Calibri" w:eastAsia="宋体" w:cs="Times New Roman"/>
      <w:b/>
      <w:bCs/>
      <w:kern w:val="44"/>
      <w:sz w:val="44"/>
      <w:szCs w:val="44"/>
    </w:rPr>
  </w:style>
  <w:style w:type="character" w:customStyle="1" w:styleId="46">
    <w:name w:val="纯文本 Char"/>
    <w:basedOn w:val="31"/>
    <w:link w:val="12"/>
    <w:autoRedefine/>
    <w:qFormat/>
    <w:uiPriority w:val="99"/>
    <w:rPr>
      <w:rFonts w:ascii="宋体" w:hAnsi="Courier New" w:eastAsia="宋体" w:cs="Times New Roman"/>
      <w:kern w:val="2"/>
      <w:sz w:val="21"/>
    </w:rPr>
  </w:style>
  <w:style w:type="paragraph" w:customStyle="1" w:styleId="47">
    <w:name w:val="正文_5"/>
    <w:basedOn w:val="1"/>
    <w:autoRedefine/>
    <w:qFormat/>
    <w:uiPriority w:val="0"/>
    <w:rPr>
      <w:rFonts w:ascii="Times New Roman" w:hAnsi="Times New Roman"/>
      <w:szCs w:val="21"/>
    </w:rPr>
  </w:style>
  <w:style w:type="paragraph" w:customStyle="1" w:styleId="48">
    <w:name w:val="纯文本_3"/>
    <w:basedOn w:val="47"/>
    <w:autoRedefine/>
    <w:qFormat/>
    <w:uiPriority w:val="0"/>
    <w:rPr>
      <w:rFonts w:ascii="宋体" w:hAnsi="Courier New" w:cs="宋体"/>
    </w:rPr>
  </w:style>
  <w:style w:type="paragraph" w:customStyle="1" w:styleId="49">
    <w:name w:val="正文_1_0"/>
    <w:basedOn w:val="1"/>
    <w:autoRedefine/>
    <w:qFormat/>
    <w:uiPriority w:val="0"/>
    <w:rPr>
      <w:rFonts w:ascii="Times New Roman" w:hAnsi="Times New Roman"/>
      <w:szCs w:val="21"/>
    </w:rPr>
  </w:style>
  <w:style w:type="paragraph" w:customStyle="1" w:styleId="50">
    <w:name w:val="纯文本_0"/>
    <w:basedOn w:val="51"/>
    <w:autoRedefine/>
    <w:semiHidden/>
    <w:qFormat/>
    <w:uiPriority w:val="0"/>
    <w:rPr>
      <w:rFonts w:ascii="宋体" w:hAnsi="Courier New" w:cs="宋体"/>
      <w:kern w:val="0"/>
      <w:sz w:val="20"/>
      <w:szCs w:val="20"/>
    </w:rPr>
  </w:style>
  <w:style w:type="paragraph" w:customStyle="1" w:styleId="51">
    <w:name w:val="正文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_21"/>
    <w:basedOn w:val="1"/>
    <w:autoRedefine/>
    <w:qFormat/>
    <w:uiPriority w:val="0"/>
    <w:rPr>
      <w:rFonts w:cs="Calibri"/>
      <w:szCs w:val="21"/>
    </w:rPr>
  </w:style>
  <w:style w:type="paragraph" w:customStyle="1" w:styleId="53">
    <w:name w:val="纯文本_1"/>
    <w:basedOn w:val="54"/>
    <w:autoRedefine/>
    <w:qFormat/>
    <w:uiPriority w:val="0"/>
    <w:rPr>
      <w:rFonts w:ascii="宋体" w:hAnsi="Courier New" w:cs="宋体"/>
      <w:szCs w:val="21"/>
    </w:rPr>
  </w:style>
  <w:style w:type="paragraph" w:customStyle="1" w:styleId="54">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_4_0"/>
    <w:basedOn w:val="1"/>
    <w:autoRedefine/>
    <w:qFormat/>
    <w:uiPriority w:val="0"/>
    <w:rPr>
      <w:rFonts w:ascii="宋体" w:hAnsi="Courier New" w:cs="宋体"/>
      <w:szCs w:val="21"/>
    </w:rPr>
  </w:style>
  <w:style w:type="paragraph" w:customStyle="1" w:styleId="56">
    <w:name w:val="正文_8"/>
    <w:basedOn w:val="1"/>
    <w:autoRedefine/>
    <w:qFormat/>
    <w:uiPriority w:val="0"/>
    <w:rPr>
      <w:rFonts w:ascii="Times New Roman" w:hAnsi="Times New Roman"/>
      <w:szCs w:val="21"/>
    </w:rPr>
  </w:style>
  <w:style w:type="paragraph" w:customStyle="1" w:styleId="57">
    <w:name w:val="正文_17"/>
    <w:basedOn w:val="1"/>
    <w:autoRedefine/>
    <w:qFormat/>
    <w:uiPriority w:val="0"/>
    <w:rPr>
      <w:rFonts w:ascii="Times New Roman" w:hAnsi="Times New Roman"/>
      <w:szCs w:val="21"/>
    </w:rPr>
  </w:style>
  <w:style w:type="paragraph" w:customStyle="1" w:styleId="58">
    <w:name w:val="正文_13_0"/>
    <w:basedOn w:val="1"/>
    <w:autoRedefine/>
    <w:qFormat/>
    <w:uiPriority w:val="0"/>
    <w:rPr>
      <w:rFonts w:ascii="Times New Roman" w:hAnsi="Times New Roman"/>
      <w:szCs w:val="21"/>
    </w:rPr>
  </w:style>
  <w:style w:type="paragraph" w:customStyle="1" w:styleId="59">
    <w:name w:val="正文_4"/>
    <w:basedOn w:val="1"/>
    <w:autoRedefine/>
    <w:qFormat/>
    <w:uiPriority w:val="0"/>
    <w:rPr>
      <w:rFonts w:ascii="Times New Roman" w:hAnsi="Times New Roman"/>
      <w:szCs w:val="21"/>
    </w:rPr>
  </w:style>
  <w:style w:type="character" w:customStyle="1" w:styleId="60">
    <w:name w:val="正文文本缩进 2 Char"/>
    <w:basedOn w:val="31"/>
    <w:link w:val="14"/>
    <w:autoRedefine/>
    <w:qFormat/>
    <w:uiPriority w:val="0"/>
    <w:rPr>
      <w:rFonts w:ascii="Calibri" w:hAnsi="Calibri" w:eastAsia="宋体" w:cs="Times New Roman"/>
      <w:kern w:val="2"/>
      <w:sz w:val="21"/>
      <w:szCs w:val="22"/>
    </w:rPr>
  </w:style>
  <w:style w:type="character" w:customStyle="1" w:styleId="61">
    <w:name w:val="标题 2 Char"/>
    <w:basedOn w:val="31"/>
    <w:link w:val="4"/>
    <w:autoRedefine/>
    <w:semiHidden/>
    <w:qFormat/>
    <w:uiPriority w:val="0"/>
    <w:rPr>
      <w:rFonts w:asciiTheme="majorHAnsi" w:hAnsiTheme="majorHAnsi" w:eastAsiaTheme="majorEastAsia" w:cstheme="majorBidi"/>
      <w:b/>
      <w:bCs/>
      <w:kern w:val="2"/>
      <w:sz w:val="32"/>
      <w:szCs w:val="32"/>
    </w:rPr>
  </w:style>
  <w:style w:type="paragraph" w:customStyle="1" w:styleId="62">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63">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64">
    <w:name w:val="正文段"/>
    <w:basedOn w:val="1"/>
    <w:autoRedefine/>
    <w:qFormat/>
    <w:uiPriority w:val="0"/>
    <w:pPr>
      <w:widowControl/>
      <w:snapToGrid w:val="0"/>
      <w:spacing w:before="100" w:beforeAutospacing="1" w:afterLines="50"/>
      <w:ind w:firstLine="200" w:firstLineChars="200"/>
    </w:pPr>
    <w:rPr>
      <w:rFonts w:ascii="Times New Roman" w:hAnsi="Times New Roman"/>
      <w:kern w:val="0"/>
      <w:sz w:val="24"/>
      <w:szCs w:val="24"/>
    </w:rPr>
  </w:style>
  <w:style w:type="paragraph" w:styleId="65">
    <w:name w:val="List Paragraph"/>
    <w:basedOn w:val="1"/>
    <w:autoRedefine/>
    <w:unhideWhenUsed/>
    <w:qFormat/>
    <w:uiPriority w:val="99"/>
    <w:pPr>
      <w:ind w:firstLine="420" w:firstLineChars="200"/>
    </w:pPr>
  </w:style>
  <w:style w:type="paragraph" w:customStyle="1" w:styleId="66">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alibri"/>
      <w:kern w:val="0"/>
      <w:sz w:val="24"/>
      <w:szCs w:val="24"/>
    </w:rPr>
  </w:style>
  <w:style w:type="paragraph" w:customStyle="1" w:styleId="68">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bookmark-item"/>
    <w:autoRedefine/>
    <w:qFormat/>
    <w:uiPriority w:val="0"/>
  </w:style>
  <w:style w:type="table" w:customStyle="1" w:styleId="70">
    <w:name w:val="网格型1"/>
    <w:basedOn w:val="29"/>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1">
    <w:name w:val="网格型3"/>
    <w:basedOn w:val="29"/>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2">
    <w:name w:val="普通(网站)_0"/>
    <w:basedOn w:val="73"/>
    <w:autoRedefine/>
    <w:qFormat/>
    <w:uiPriority w:val="99"/>
    <w:pPr>
      <w:widowControl/>
      <w:spacing w:before="100" w:beforeAutospacing="1" w:after="100" w:afterAutospacing="1"/>
      <w:jc w:val="left"/>
    </w:pPr>
    <w:rPr>
      <w:rFonts w:ascii="宋体" w:hAnsi="宋体"/>
      <w:kern w:val="0"/>
      <w:sz w:val="24"/>
      <w:szCs w:val="22"/>
    </w:rPr>
  </w:style>
  <w:style w:type="paragraph" w:customStyle="1" w:styleId="73">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缩进1"/>
    <w:basedOn w:val="1"/>
    <w:autoRedefine/>
    <w:qFormat/>
    <w:uiPriority w:val="0"/>
    <w:pPr>
      <w:autoSpaceDE w:val="0"/>
      <w:autoSpaceDN w:val="0"/>
      <w:adjustRightInd w:val="0"/>
      <w:ind w:firstLine="420"/>
      <w:jc w:val="left"/>
    </w:pPr>
    <w:rPr>
      <w:rFonts w:ascii="宋体" w:hAnsi="Times New Roman"/>
      <w:kern w:val="0"/>
      <w:sz w:val="24"/>
      <w:szCs w:val="20"/>
    </w:rPr>
  </w:style>
  <w:style w:type="paragraph" w:customStyle="1" w:styleId="75">
    <w:name w:val="索引 11"/>
    <w:basedOn w:val="1"/>
    <w:next w:val="1"/>
    <w:autoRedefine/>
    <w:qFormat/>
    <w:uiPriority w:val="99"/>
    <w:pPr>
      <w:spacing w:line="360" w:lineRule="auto"/>
    </w:pPr>
    <w:rPr>
      <w:rFonts w:ascii="仿宋_GB2312" w:hAnsi="Times New Roman" w:eastAsia="仿宋_GB2312"/>
      <w:sz w:val="24"/>
      <w:szCs w:val="20"/>
    </w:rPr>
  </w:style>
  <w:style w:type="paragraph" w:customStyle="1" w:styleId="7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纯文本2"/>
    <w:basedOn w:val="1"/>
    <w:autoRedefine/>
    <w:qFormat/>
    <w:uiPriority w:val="0"/>
    <w:pPr>
      <w:adjustRightInd w:val="0"/>
      <w:jc w:val="left"/>
    </w:pPr>
    <w:rPr>
      <w:rFonts w:ascii="宋体" w:hAnsi="Courier New"/>
      <w:sz w:val="24"/>
      <w:szCs w:val="20"/>
    </w:rPr>
  </w:style>
  <w:style w:type="paragraph" w:customStyle="1" w:styleId="78">
    <w:name w:val="段"/>
    <w:autoRedefine/>
    <w:qFormat/>
    <w:uiPriority w:val="0"/>
    <w:pPr>
      <w:tabs>
        <w:tab w:val="center" w:pos="4201"/>
        <w:tab w:val="right" w:leader="dot" w:pos="9069"/>
      </w:tabs>
      <w:ind w:firstLine="420"/>
      <w:jc w:val="both"/>
    </w:pPr>
    <w:rPr>
      <w:rFonts w:ascii="宋体" w:hAnsi="宋体" w:eastAsia="宋体" w:cs="Times New Roman"/>
      <w:color w:val="000000"/>
      <w:sz w:val="21"/>
      <w:lang w:val="en-US" w:eastAsia="zh-CN" w:bidi="ar-SA"/>
    </w:rPr>
  </w:style>
  <w:style w:type="paragraph" w:customStyle="1" w:styleId="79">
    <w:name w:val="Body Text 3"/>
    <w:basedOn w:val="1"/>
    <w:autoRedefine/>
    <w:qFormat/>
    <w:uiPriority w:val="0"/>
    <w:pPr>
      <w:spacing w:after="120" w:afterLines="0"/>
    </w:pPr>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200F0-C596-437F-9CFE-262CC9283CC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71</Pages>
  <Words>31007</Words>
  <Characters>33262</Characters>
  <Lines>298</Lines>
  <Paragraphs>84</Paragraphs>
  <TotalTime>17</TotalTime>
  <ScaleCrop>false</ScaleCrop>
  <LinksUpToDate>false</LinksUpToDate>
  <CharactersWithSpaces>37427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2022-09-29T07:52:00Z</dcterms:created>
  <dc:creator>Administrator</dc:creator>
  <cp:lastModifiedBy>WPS_350516242</cp:lastModifiedBy>
  <cp:lastPrinted>2022-09-29T03:50:00Z</cp:lastPrinted>
  <dcterms:modified xsi:type="dcterms:W3CDTF">2024-04-25T08:03:04Z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F42934584A68411385AFF2FFF5E577C3_13</vt:lpwstr>
  </property>
</Properties>
</file>