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62E3E" w14:textId="77777777" w:rsidR="00660FB4" w:rsidRDefault="00DB74A1">
      <w:pPr>
        <w:ind w:firstLineChars="500" w:firstLine="2200"/>
        <w:rPr>
          <w:sz w:val="44"/>
          <w:szCs w:val="44"/>
        </w:rPr>
      </w:pPr>
      <w:r>
        <w:rPr>
          <w:rFonts w:hint="eastAsia"/>
          <w:sz w:val="44"/>
          <w:szCs w:val="44"/>
        </w:rPr>
        <w:t>工程量清单编制说明</w:t>
      </w:r>
    </w:p>
    <w:p w14:paraId="49A8DCE9" w14:textId="56C4D6D4" w:rsidR="00660FB4" w:rsidRDefault="00DB74A1">
      <w:pPr>
        <w:jc w:val="left"/>
        <w:rPr>
          <w:rFonts w:ascii="宋体" w:hAnsi="宋体" w:cs="宋体" w:hint="eastAsia"/>
          <w:kern w:val="0"/>
          <w:szCs w:val="21"/>
        </w:rPr>
      </w:pPr>
      <w:r>
        <w:rPr>
          <w:rFonts w:ascii="宋体" w:hAnsi="宋体" w:hint="eastAsia"/>
          <w:szCs w:val="21"/>
        </w:rPr>
        <w:t>工程名称：</w:t>
      </w:r>
      <w:r w:rsidR="004A5548" w:rsidRPr="004A5548">
        <w:rPr>
          <w:rFonts w:ascii="宋体" w:hAnsi="宋体" w:hint="eastAsia"/>
          <w:szCs w:val="21"/>
        </w:rPr>
        <w:t>夏衍中学塑胶跑道面层更换，天然草坪维护及操场看台维修工程</w:t>
      </w:r>
    </w:p>
    <w:tbl>
      <w:tblPr>
        <w:tblStyle w:val="a3"/>
        <w:tblW w:w="8856" w:type="dxa"/>
        <w:tblLayout w:type="fixed"/>
        <w:tblLook w:val="04A0" w:firstRow="1" w:lastRow="0" w:firstColumn="1" w:lastColumn="0" w:noHBand="0" w:noVBand="1"/>
      </w:tblPr>
      <w:tblGrid>
        <w:gridCol w:w="8856"/>
      </w:tblGrid>
      <w:tr w:rsidR="00660FB4" w14:paraId="3DEB88A2" w14:textId="77777777">
        <w:trPr>
          <w:trHeight w:val="9672"/>
        </w:trPr>
        <w:tc>
          <w:tcPr>
            <w:tcW w:w="8856" w:type="dxa"/>
          </w:tcPr>
          <w:p w14:paraId="14A4CC15" w14:textId="77777777" w:rsidR="00DA0A5C" w:rsidRDefault="00DA0A5C">
            <w:pPr>
              <w:spacing w:line="288" w:lineRule="auto"/>
              <w:ind w:firstLine="422"/>
              <w:rPr>
                <w:rFonts w:ascii="宋体" w:hAnsi="宋体" w:hint="eastAsia"/>
                <w:b/>
                <w:kern w:val="0"/>
                <w:szCs w:val="21"/>
              </w:rPr>
            </w:pPr>
          </w:p>
          <w:p w14:paraId="6E2FAF0F" w14:textId="19F63039" w:rsidR="00660FB4" w:rsidRDefault="00DB74A1">
            <w:pPr>
              <w:spacing w:line="288" w:lineRule="auto"/>
              <w:ind w:firstLine="422"/>
              <w:rPr>
                <w:rFonts w:ascii="宋体" w:hAnsi="宋体" w:hint="eastAsia"/>
                <w:b/>
                <w:kern w:val="0"/>
                <w:szCs w:val="21"/>
              </w:rPr>
            </w:pPr>
            <w:r>
              <w:rPr>
                <w:rFonts w:ascii="宋体" w:hAnsi="宋体" w:hint="eastAsia"/>
                <w:b/>
                <w:kern w:val="0"/>
                <w:szCs w:val="21"/>
              </w:rPr>
              <w:t>一、工程概况</w:t>
            </w:r>
          </w:p>
          <w:p w14:paraId="365BB92D" w14:textId="21800A00" w:rsidR="00660FB4" w:rsidRDefault="00DB74A1">
            <w:pPr>
              <w:widowControl/>
              <w:jc w:val="left"/>
              <w:rPr>
                <w:rFonts w:ascii="宋体" w:hAnsi="宋体" w:cs="宋体" w:hint="eastAsia"/>
                <w:kern w:val="0"/>
                <w:szCs w:val="21"/>
              </w:rPr>
            </w:pPr>
            <w:r>
              <w:rPr>
                <w:rFonts w:ascii="宋体" w:hAnsi="宋体" w:hint="eastAsia"/>
                <w:kern w:val="0"/>
                <w:szCs w:val="21"/>
              </w:rPr>
              <w:t xml:space="preserve">    本工程为</w:t>
            </w:r>
            <w:r w:rsidR="004A5548" w:rsidRPr="004A5548">
              <w:rPr>
                <w:rFonts w:ascii="宋体" w:hAnsi="宋体" w:hint="eastAsia"/>
                <w:kern w:val="0"/>
                <w:szCs w:val="21"/>
              </w:rPr>
              <w:t>夏衍中学塑胶跑道面层更换，天然草坪维护及操场看台维修工程</w:t>
            </w:r>
            <w:r>
              <w:rPr>
                <w:rFonts w:ascii="宋体" w:hAnsi="宋体" w:cs="宋体" w:hint="eastAsia"/>
                <w:color w:val="000000"/>
                <w:szCs w:val="21"/>
              </w:rPr>
              <w:t>。</w:t>
            </w:r>
          </w:p>
          <w:p w14:paraId="77DBCE62" w14:textId="77777777" w:rsidR="00660FB4" w:rsidRDefault="00DB74A1">
            <w:pPr>
              <w:adjustRightInd w:val="0"/>
              <w:snapToGrid w:val="0"/>
              <w:spacing w:line="360" w:lineRule="auto"/>
              <w:ind w:firstLine="422"/>
              <w:rPr>
                <w:rFonts w:ascii="宋体" w:hAnsi="宋体" w:hint="eastAsia"/>
                <w:b/>
                <w:kern w:val="0"/>
                <w:szCs w:val="21"/>
              </w:rPr>
            </w:pPr>
            <w:r>
              <w:rPr>
                <w:rFonts w:ascii="宋体" w:hAnsi="宋体" w:hint="eastAsia"/>
                <w:b/>
                <w:kern w:val="0"/>
                <w:szCs w:val="21"/>
              </w:rPr>
              <w:t>二、工程发包、分包范围</w:t>
            </w:r>
          </w:p>
          <w:p w14:paraId="46897A0A" w14:textId="27B1A9FB" w:rsidR="00660FB4" w:rsidRDefault="00532479">
            <w:pPr>
              <w:adjustRightInd w:val="0"/>
              <w:snapToGrid w:val="0"/>
              <w:spacing w:line="360" w:lineRule="auto"/>
              <w:ind w:firstLine="420"/>
              <w:rPr>
                <w:rFonts w:ascii="宋体" w:hAnsi="宋体" w:hint="eastAsia"/>
                <w:kern w:val="0"/>
                <w:szCs w:val="21"/>
              </w:rPr>
            </w:pPr>
            <w:r>
              <w:rPr>
                <w:rFonts w:ascii="宋体" w:hAnsi="宋体" w:hint="eastAsia"/>
                <w:kern w:val="0"/>
                <w:szCs w:val="21"/>
              </w:rPr>
              <w:t>施工图纸及</w:t>
            </w:r>
            <w:r w:rsidR="00DB74A1">
              <w:rPr>
                <w:rFonts w:ascii="宋体" w:hAnsi="宋体" w:hint="eastAsia"/>
                <w:kern w:val="0"/>
                <w:szCs w:val="21"/>
              </w:rPr>
              <w:t>清单范围内所有工作内容，具体见工程量清单。</w:t>
            </w:r>
          </w:p>
          <w:p w14:paraId="231BB5F7" w14:textId="77777777" w:rsidR="00660FB4" w:rsidRDefault="00DB74A1">
            <w:pPr>
              <w:adjustRightInd w:val="0"/>
              <w:snapToGrid w:val="0"/>
              <w:spacing w:line="360" w:lineRule="auto"/>
              <w:ind w:firstLine="422"/>
              <w:rPr>
                <w:rFonts w:ascii="宋体" w:cs="宋体"/>
                <w:b/>
                <w:kern w:val="0"/>
                <w:szCs w:val="21"/>
              </w:rPr>
            </w:pPr>
            <w:r>
              <w:rPr>
                <w:rFonts w:ascii="宋体" w:hAnsi="宋体" w:cs="宋体" w:hint="eastAsia"/>
                <w:b/>
                <w:kern w:val="0"/>
                <w:szCs w:val="21"/>
              </w:rPr>
              <w:t>三、工程量清单编制依据</w:t>
            </w:r>
          </w:p>
          <w:p w14:paraId="632D7C6C" w14:textId="2DE6C77C" w:rsidR="00532479" w:rsidRDefault="00DB74A1">
            <w:pPr>
              <w:adjustRightInd w:val="0"/>
              <w:snapToGrid w:val="0"/>
              <w:spacing w:line="360" w:lineRule="auto"/>
              <w:ind w:firstLineChars="194" w:firstLine="407"/>
              <w:rPr>
                <w:rFonts w:ascii="宋体" w:hAnsi="宋体" w:cs="宋体" w:hint="eastAsia"/>
                <w:kern w:val="0"/>
                <w:szCs w:val="21"/>
              </w:rPr>
            </w:pPr>
            <w:r>
              <w:rPr>
                <w:rFonts w:ascii="宋体" w:hAnsi="宋体" w:cs="宋体"/>
                <w:kern w:val="0"/>
                <w:szCs w:val="21"/>
              </w:rPr>
              <w:t>1</w:t>
            </w:r>
            <w:r>
              <w:rPr>
                <w:rFonts w:ascii="宋体" w:hAnsi="宋体" w:cs="宋体" w:hint="eastAsia"/>
                <w:kern w:val="0"/>
                <w:szCs w:val="21"/>
              </w:rPr>
              <w:t>、</w:t>
            </w:r>
            <w:r w:rsidR="00532479">
              <w:rPr>
                <w:rFonts w:ascii="宋体" w:hAnsi="宋体" w:cs="宋体" w:hint="eastAsia"/>
                <w:kern w:val="0"/>
                <w:szCs w:val="21"/>
              </w:rPr>
              <w:t>设计图纸；</w:t>
            </w:r>
          </w:p>
          <w:p w14:paraId="79208085" w14:textId="6AA7A5BF" w:rsidR="00660FB4" w:rsidRDefault="00532479">
            <w:pPr>
              <w:adjustRightInd w:val="0"/>
              <w:snapToGrid w:val="0"/>
              <w:spacing w:line="360" w:lineRule="auto"/>
              <w:ind w:firstLineChars="194" w:firstLine="407"/>
              <w:rPr>
                <w:rFonts w:ascii="宋体" w:cs="宋体"/>
                <w:kern w:val="0"/>
                <w:szCs w:val="21"/>
              </w:rPr>
            </w:pPr>
            <w:r>
              <w:rPr>
                <w:rFonts w:ascii="宋体" w:hAnsi="宋体" w:cs="宋体" w:hint="eastAsia"/>
                <w:kern w:val="0"/>
                <w:szCs w:val="21"/>
              </w:rPr>
              <w:t>2、</w:t>
            </w:r>
            <w:bookmarkStart w:id="0" w:name="OLE_LINK9"/>
            <w:r w:rsidR="00DB74A1">
              <w:rPr>
                <w:rFonts w:ascii="宋体" w:hAnsi="宋体" w:hint="eastAsia"/>
                <w:kern w:val="0"/>
                <w:szCs w:val="21"/>
              </w:rPr>
              <w:t>《</w:t>
            </w:r>
            <w:r w:rsidR="006D7F65">
              <w:rPr>
                <w:rFonts w:ascii="宋体" w:hAnsi="宋体" w:hint="eastAsia"/>
                <w:kern w:val="0"/>
                <w:szCs w:val="21"/>
              </w:rPr>
              <w:t>建设</w:t>
            </w:r>
            <w:r w:rsidR="00DB74A1">
              <w:rPr>
                <w:rFonts w:ascii="宋体" w:hAnsi="宋体" w:hint="eastAsia"/>
                <w:kern w:val="0"/>
                <w:szCs w:val="21"/>
              </w:rPr>
              <w:t>工程工程量</w:t>
            </w:r>
            <w:r w:rsidR="006D7F65">
              <w:rPr>
                <w:rFonts w:ascii="宋体" w:hAnsi="宋体" w:hint="eastAsia"/>
                <w:kern w:val="0"/>
                <w:szCs w:val="21"/>
              </w:rPr>
              <w:t>清单计价</w:t>
            </w:r>
            <w:r w:rsidR="00DB74A1">
              <w:rPr>
                <w:rFonts w:ascii="宋体" w:hAnsi="宋体" w:hint="eastAsia"/>
                <w:kern w:val="0"/>
                <w:szCs w:val="21"/>
              </w:rPr>
              <w:t>规范》（</w:t>
            </w:r>
            <w:r w:rsidR="00DB74A1">
              <w:rPr>
                <w:rFonts w:ascii="宋体" w:hAnsi="宋体"/>
                <w:kern w:val="0"/>
                <w:szCs w:val="21"/>
              </w:rPr>
              <w:t>GB50500-2013</w:t>
            </w:r>
            <w:r w:rsidR="00DB74A1">
              <w:rPr>
                <w:rFonts w:ascii="宋体" w:hAnsi="宋体" w:hint="eastAsia"/>
                <w:kern w:val="0"/>
                <w:szCs w:val="21"/>
              </w:rPr>
              <w:t>）</w:t>
            </w:r>
            <w:bookmarkEnd w:id="0"/>
            <w:r w:rsidR="00DB74A1">
              <w:rPr>
                <w:rFonts w:ascii="宋体" w:hAnsi="宋体" w:hint="eastAsia"/>
                <w:kern w:val="0"/>
                <w:szCs w:val="21"/>
              </w:rPr>
              <w:t>、</w:t>
            </w:r>
            <w:bookmarkStart w:id="1" w:name="OLE_LINK10"/>
            <w:r w:rsidR="00DB74A1">
              <w:rPr>
                <w:rFonts w:ascii="宋体" w:hAnsi="宋体" w:hint="eastAsia"/>
                <w:kern w:val="0"/>
                <w:szCs w:val="21"/>
              </w:rPr>
              <w:t>《</w:t>
            </w:r>
            <w:r w:rsidR="00980BE3">
              <w:rPr>
                <w:rFonts w:ascii="宋体" w:hAnsi="宋体" w:hint="eastAsia"/>
                <w:kern w:val="0"/>
                <w:szCs w:val="21"/>
              </w:rPr>
              <w:t>市政</w:t>
            </w:r>
            <w:r w:rsidR="00DB74A1">
              <w:rPr>
                <w:rFonts w:ascii="宋体" w:hAnsi="宋体" w:hint="eastAsia"/>
                <w:kern w:val="0"/>
                <w:szCs w:val="21"/>
              </w:rPr>
              <w:t>工程工程量计算规范》（</w:t>
            </w:r>
            <w:r w:rsidR="00DB74A1">
              <w:rPr>
                <w:rFonts w:ascii="宋体" w:hAnsi="宋体"/>
                <w:kern w:val="0"/>
                <w:szCs w:val="21"/>
              </w:rPr>
              <w:t>GB50</w:t>
            </w:r>
            <w:r w:rsidR="00DB74A1">
              <w:rPr>
                <w:rFonts w:ascii="宋体" w:hAnsi="宋体" w:hint="eastAsia"/>
                <w:kern w:val="0"/>
                <w:szCs w:val="21"/>
              </w:rPr>
              <w:t>857</w:t>
            </w:r>
            <w:r w:rsidR="00DB74A1">
              <w:rPr>
                <w:rFonts w:ascii="宋体" w:hAnsi="宋体"/>
                <w:kern w:val="0"/>
                <w:szCs w:val="21"/>
              </w:rPr>
              <w:t>-2013</w:t>
            </w:r>
            <w:r w:rsidR="00DB74A1">
              <w:rPr>
                <w:rFonts w:ascii="宋体" w:hAnsi="宋体" w:hint="eastAsia"/>
                <w:kern w:val="0"/>
                <w:szCs w:val="21"/>
              </w:rPr>
              <w:t>）</w:t>
            </w:r>
            <w:bookmarkEnd w:id="1"/>
            <w:r w:rsidR="00DB74A1">
              <w:rPr>
                <w:rFonts w:ascii="宋体" w:hAnsi="宋体" w:hint="eastAsia"/>
                <w:kern w:val="0"/>
                <w:szCs w:val="21"/>
              </w:rPr>
              <w:t>、</w:t>
            </w:r>
            <w:bookmarkStart w:id="2" w:name="OLE_LINK11"/>
            <w:r w:rsidR="001A518E">
              <w:rPr>
                <w:rFonts w:ascii="宋体" w:hAnsi="宋体" w:hint="eastAsia"/>
              </w:rPr>
              <w:t>《房屋建筑与装饰</w:t>
            </w:r>
            <w:r w:rsidR="001A518E">
              <w:rPr>
                <w:rFonts w:ascii="宋体" w:hAnsi="宋体" w:hint="eastAsia"/>
                <w:szCs w:val="21"/>
              </w:rPr>
              <w:t>工程工程量计算规范</w:t>
            </w:r>
            <w:r w:rsidR="001A518E">
              <w:rPr>
                <w:rFonts w:ascii="宋体" w:hAnsi="宋体" w:hint="eastAsia"/>
              </w:rPr>
              <w:t>》（</w:t>
            </w:r>
            <w:r w:rsidR="001A518E">
              <w:rPr>
                <w:rFonts w:ascii="宋体" w:hAnsi="宋体"/>
              </w:rPr>
              <w:t>GB5085</w:t>
            </w:r>
            <w:r w:rsidR="001A518E">
              <w:rPr>
                <w:rFonts w:ascii="宋体" w:hAnsi="宋体" w:hint="eastAsia"/>
              </w:rPr>
              <w:t>4</w:t>
            </w:r>
            <w:r w:rsidR="001A518E">
              <w:rPr>
                <w:rFonts w:ascii="宋体" w:hAnsi="宋体"/>
              </w:rPr>
              <w:t>-2013</w:t>
            </w:r>
            <w:r w:rsidR="001A518E">
              <w:rPr>
                <w:rFonts w:ascii="宋体" w:hAnsi="宋体" w:hint="eastAsia"/>
              </w:rPr>
              <w:t>）、</w:t>
            </w:r>
            <w:r w:rsidR="00DB74A1">
              <w:rPr>
                <w:rFonts w:ascii="宋体" w:hAnsi="宋体" w:hint="eastAsia"/>
              </w:rPr>
              <w:t>《</w:t>
            </w:r>
            <w:bookmarkStart w:id="3" w:name="OLE_LINK12"/>
            <w:r w:rsidR="00DB74A1">
              <w:rPr>
                <w:rFonts w:ascii="宋体" w:hAnsi="宋体" w:hint="eastAsia"/>
                <w:szCs w:val="21"/>
              </w:rPr>
              <w:t>通用安装工程</w:t>
            </w:r>
            <w:bookmarkEnd w:id="3"/>
            <w:r w:rsidR="00DB74A1">
              <w:rPr>
                <w:rFonts w:ascii="宋体" w:hAnsi="宋体" w:hint="eastAsia"/>
                <w:szCs w:val="21"/>
              </w:rPr>
              <w:t>工程量计算规范</w:t>
            </w:r>
            <w:r w:rsidR="00DB74A1">
              <w:rPr>
                <w:rFonts w:ascii="宋体" w:hAnsi="宋体" w:hint="eastAsia"/>
              </w:rPr>
              <w:t>》（</w:t>
            </w:r>
            <w:r w:rsidR="00DB74A1">
              <w:rPr>
                <w:rFonts w:ascii="宋体" w:hAnsi="宋体"/>
              </w:rPr>
              <w:t>GB50856-2013</w:t>
            </w:r>
            <w:r w:rsidR="00DB74A1">
              <w:rPr>
                <w:rFonts w:ascii="宋体" w:hAnsi="宋体" w:hint="eastAsia"/>
              </w:rPr>
              <w:t>）</w:t>
            </w:r>
            <w:r w:rsidR="00DB74A1">
              <w:rPr>
                <w:rFonts w:ascii="宋体" w:hAnsi="宋体" w:hint="eastAsia"/>
                <w:szCs w:val="21"/>
              </w:rPr>
              <w:t>、</w:t>
            </w:r>
            <w:bookmarkEnd w:id="2"/>
            <w:r w:rsidR="00DB74A1">
              <w:rPr>
                <w:rFonts w:ascii="宋体" w:hAnsi="宋体" w:hint="eastAsia"/>
                <w:szCs w:val="21"/>
              </w:rPr>
              <w:t>《浙江省建设工程工程量清单计价指引</w:t>
            </w:r>
            <w:r w:rsidR="00DB74A1">
              <w:rPr>
                <w:rFonts w:ascii="宋体"/>
                <w:szCs w:val="21"/>
              </w:rPr>
              <w:t>-</w:t>
            </w:r>
            <w:r w:rsidR="00DB74A1">
              <w:rPr>
                <w:rFonts w:ascii="宋体" w:hAnsi="宋体" w:hint="eastAsia"/>
                <w:szCs w:val="21"/>
              </w:rPr>
              <w:t>市政工程</w:t>
            </w:r>
            <w:r w:rsidR="00F10943">
              <w:rPr>
                <w:rFonts w:ascii="宋体" w:hAnsi="宋体" w:hint="eastAsia"/>
                <w:szCs w:val="21"/>
              </w:rPr>
              <w:t>、</w:t>
            </w:r>
            <w:r w:rsidR="00F10943">
              <w:rPr>
                <w:rFonts w:ascii="宋体" w:hAnsi="宋体" w:hint="eastAsia"/>
              </w:rPr>
              <w:t>房屋建筑与装饰</w:t>
            </w:r>
            <w:r w:rsidR="00F10943">
              <w:rPr>
                <w:rFonts w:ascii="宋体" w:hAnsi="宋体" w:hint="eastAsia"/>
                <w:szCs w:val="21"/>
              </w:rPr>
              <w:t>工程、通用安装工程</w:t>
            </w:r>
            <w:r w:rsidR="00DB74A1">
              <w:rPr>
                <w:rFonts w:ascii="宋体" w:hAnsi="宋体" w:hint="eastAsia"/>
                <w:szCs w:val="21"/>
              </w:rPr>
              <w:t>》及解释</w:t>
            </w:r>
            <w:r w:rsidR="00DB74A1">
              <w:rPr>
                <w:rFonts w:ascii="宋体" w:hAnsi="宋体" w:cs="宋体" w:hint="eastAsia"/>
                <w:kern w:val="0"/>
                <w:szCs w:val="21"/>
              </w:rPr>
              <w:t>；</w:t>
            </w:r>
          </w:p>
          <w:p w14:paraId="7224F96C" w14:textId="2B486E6E" w:rsidR="00660FB4" w:rsidRPr="00BC4B11" w:rsidRDefault="00DB74A1" w:rsidP="00BC4B11">
            <w:pPr>
              <w:adjustRightInd w:val="0"/>
              <w:snapToGrid w:val="0"/>
              <w:spacing w:line="360" w:lineRule="auto"/>
              <w:ind w:firstLineChars="194" w:firstLine="407"/>
              <w:rPr>
                <w:rFonts w:ascii="宋体" w:hAnsi="宋体" w:cs="宋体" w:hint="eastAsia"/>
                <w:kern w:val="0"/>
                <w:szCs w:val="21"/>
              </w:rPr>
            </w:pPr>
            <w:r>
              <w:rPr>
                <w:rFonts w:ascii="宋体" w:hAnsi="宋体" w:cs="宋体"/>
                <w:kern w:val="0"/>
                <w:szCs w:val="21"/>
              </w:rPr>
              <w:t>3</w:t>
            </w:r>
            <w:r>
              <w:rPr>
                <w:rFonts w:ascii="宋体" w:hAnsi="宋体" w:cs="宋体" w:hint="eastAsia"/>
                <w:kern w:val="0"/>
                <w:szCs w:val="21"/>
              </w:rPr>
              <w:t>、《浙江省建设工程计价规则》（</w:t>
            </w:r>
            <w:r>
              <w:rPr>
                <w:rFonts w:ascii="宋体" w:hAnsi="宋体" w:cs="宋体"/>
                <w:kern w:val="0"/>
                <w:szCs w:val="21"/>
              </w:rPr>
              <w:t>2018</w:t>
            </w:r>
            <w:r>
              <w:rPr>
                <w:rFonts w:ascii="宋体" w:hAnsi="宋体" w:cs="宋体" w:hint="eastAsia"/>
                <w:kern w:val="0"/>
                <w:szCs w:val="21"/>
              </w:rPr>
              <w:t>版）、《浙江省建设工程工程量清单计价实用手册》、《杭州市建设工程工程量清单计价实施细则》；</w:t>
            </w:r>
          </w:p>
          <w:p w14:paraId="0F81A317" w14:textId="52417A4A" w:rsidR="00660FB4" w:rsidRDefault="00BC4B11">
            <w:pPr>
              <w:tabs>
                <w:tab w:val="center" w:pos="4340"/>
              </w:tabs>
              <w:adjustRightInd w:val="0"/>
              <w:snapToGrid w:val="0"/>
              <w:spacing w:line="360" w:lineRule="auto"/>
              <w:ind w:firstLineChars="194" w:firstLine="407"/>
              <w:rPr>
                <w:rFonts w:ascii="宋体" w:cs="宋体"/>
                <w:kern w:val="0"/>
                <w:szCs w:val="21"/>
              </w:rPr>
            </w:pPr>
            <w:r>
              <w:rPr>
                <w:rFonts w:ascii="宋体" w:hAnsi="宋体" w:cs="宋体" w:hint="eastAsia"/>
                <w:kern w:val="0"/>
                <w:szCs w:val="21"/>
              </w:rPr>
              <w:t>4</w:t>
            </w:r>
            <w:r w:rsidR="00DB74A1">
              <w:rPr>
                <w:rFonts w:ascii="宋体" w:hAnsi="宋体" w:cs="宋体" w:hint="eastAsia"/>
                <w:kern w:val="0"/>
                <w:szCs w:val="21"/>
              </w:rPr>
              <w:t>、相关文件、解释等。</w:t>
            </w:r>
            <w:r w:rsidR="00DB74A1">
              <w:rPr>
                <w:rFonts w:ascii="宋体" w:cs="宋体"/>
                <w:kern w:val="0"/>
                <w:szCs w:val="21"/>
              </w:rPr>
              <w:tab/>
            </w:r>
          </w:p>
          <w:p w14:paraId="7B5A70C2" w14:textId="77777777" w:rsidR="00660FB4" w:rsidRDefault="00DB74A1">
            <w:pPr>
              <w:adjustRightInd w:val="0"/>
              <w:snapToGrid w:val="0"/>
              <w:spacing w:line="360" w:lineRule="auto"/>
              <w:ind w:firstLine="422"/>
              <w:rPr>
                <w:rFonts w:ascii="宋体" w:cs="宋体"/>
                <w:b/>
                <w:kern w:val="0"/>
                <w:szCs w:val="21"/>
              </w:rPr>
            </w:pPr>
            <w:r>
              <w:rPr>
                <w:rFonts w:ascii="宋体" w:hAnsi="宋体" w:cs="宋体" w:hint="eastAsia"/>
                <w:b/>
                <w:kern w:val="0"/>
                <w:szCs w:val="21"/>
              </w:rPr>
              <w:t>四、使用材料设备、施工的特殊要求等</w:t>
            </w:r>
          </w:p>
          <w:p w14:paraId="57A4C6A6" w14:textId="77777777" w:rsidR="00660FB4" w:rsidRDefault="00DB74A1">
            <w:pPr>
              <w:adjustRightInd w:val="0"/>
              <w:snapToGrid w:val="0"/>
              <w:spacing w:line="360" w:lineRule="auto"/>
              <w:ind w:firstLine="420"/>
              <w:rPr>
                <w:rFonts w:ascii="宋体" w:cs="宋体"/>
                <w:kern w:val="0"/>
                <w:szCs w:val="21"/>
              </w:rPr>
            </w:pPr>
            <w:r>
              <w:rPr>
                <w:rFonts w:ascii="宋体" w:hAnsi="宋体" w:cs="宋体"/>
                <w:kern w:val="0"/>
                <w:szCs w:val="21"/>
              </w:rPr>
              <w:t>1</w:t>
            </w:r>
            <w:r>
              <w:rPr>
                <w:rFonts w:ascii="宋体" w:hAnsi="宋体" w:cs="宋体" w:hint="eastAsia"/>
                <w:kern w:val="0"/>
                <w:szCs w:val="21"/>
              </w:rPr>
              <w:t>、工程质量：合格；</w:t>
            </w:r>
          </w:p>
          <w:p w14:paraId="6765B807" w14:textId="77777777" w:rsidR="00660FB4" w:rsidRDefault="00DB74A1">
            <w:pPr>
              <w:adjustRightInd w:val="0"/>
              <w:snapToGrid w:val="0"/>
              <w:spacing w:line="360" w:lineRule="auto"/>
              <w:ind w:firstLine="420"/>
              <w:rPr>
                <w:rFonts w:ascii="宋体" w:cs="宋体"/>
                <w:kern w:val="0"/>
                <w:szCs w:val="21"/>
              </w:rPr>
            </w:pPr>
            <w:r>
              <w:rPr>
                <w:rFonts w:ascii="宋体" w:hAnsi="宋体" w:cs="宋体"/>
                <w:kern w:val="0"/>
                <w:szCs w:val="21"/>
              </w:rPr>
              <w:t>2</w:t>
            </w:r>
            <w:r>
              <w:rPr>
                <w:rFonts w:ascii="宋体" w:hAnsi="宋体" w:cs="宋体" w:hint="eastAsia"/>
                <w:kern w:val="0"/>
                <w:szCs w:val="21"/>
              </w:rPr>
              <w:t>、工期：详见招标文件要求；</w:t>
            </w:r>
          </w:p>
          <w:p w14:paraId="4451C9B2" w14:textId="77777777" w:rsidR="00660FB4" w:rsidRPr="00E860C3" w:rsidRDefault="00DB74A1">
            <w:pPr>
              <w:adjustRightInd w:val="0"/>
              <w:snapToGrid w:val="0"/>
              <w:spacing w:line="360" w:lineRule="auto"/>
              <w:ind w:firstLine="420"/>
              <w:rPr>
                <w:rFonts w:ascii="宋体" w:cs="宋体"/>
                <w:kern w:val="0"/>
                <w:szCs w:val="21"/>
              </w:rPr>
            </w:pPr>
            <w:r>
              <w:rPr>
                <w:rFonts w:ascii="宋体" w:hAnsi="宋体" w:cs="宋体"/>
                <w:kern w:val="0"/>
                <w:szCs w:val="21"/>
              </w:rPr>
              <w:t>3</w:t>
            </w:r>
            <w:r w:rsidRPr="00E860C3">
              <w:rPr>
                <w:rFonts w:ascii="宋体" w:hAnsi="宋体" w:cs="宋体" w:hint="eastAsia"/>
                <w:kern w:val="0"/>
                <w:szCs w:val="21"/>
              </w:rPr>
              <w:t>、具体材料、施工要求详见施工图及招标文件技术规范中具体要求；</w:t>
            </w:r>
          </w:p>
          <w:p w14:paraId="10B393C0" w14:textId="77777777" w:rsidR="00660FB4" w:rsidRPr="00E860C3" w:rsidRDefault="00DB74A1">
            <w:pPr>
              <w:adjustRightInd w:val="0"/>
              <w:snapToGrid w:val="0"/>
              <w:spacing w:line="360" w:lineRule="auto"/>
              <w:ind w:firstLine="420"/>
              <w:rPr>
                <w:rFonts w:ascii="宋体" w:cs="宋体"/>
                <w:b/>
                <w:kern w:val="0"/>
                <w:szCs w:val="21"/>
              </w:rPr>
            </w:pPr>
            <w:r w:rsidRPr="00E860C3">
              <w:rPr>
                <w:rFonts w:ascii="宋体" w:hAnsi="宋体" w:cs="宋体"/>
                <w:kern w:val="0"/>
                <w:szCs w:val="21"/>
              </w:rPr>
              <w:t>4</w:t>
            </w:r>
            <w:r w:rsidRPr="00E860C3">
              <w:rPr>
                <w:rFonts w:ascii="宋体" w:hAnsi="宋体" w:cs="宋体" w:hint="eastAsia"/>
                <w:b/>
                <w:kern w:val="0"/>
                <w:szCs w:val="21"/>
              </w:rPr>
              <w:t>、本工程暂列金额：</w:t>
            </w:r>
            <w:r w:rsidR="00283128" w:rsidRPr="00E860C3">
              <w:rPr>
                <w:rFonts w:ascii="宋体" w:cs="宋体" w:hint="eastAsia"/>
                <w:b/>
                <w:kern w:val="0"/>
                <w:szCs w:val="21"/>
              </w:rPr>
              <w:t>0</w:t>
            </w:r>
            <w:r w:rsidRPr="00E860C3">
              <w:rPr>
                <w:rFonts w:ascii="宋体" w:hAnsi="宋体" w:cs="宋体" w:hint="eastAsia"/>
                <w:b/>
                <w:kern w:val="0"/>
                <w:szCs w:val="21"/>
              </w:rPr>
              <w:t>元</w:t>
            </w:r>
            <w:r w:rsidR="00D5304B" w:rsidRPr="00E860C3">
              <w:rPr>
                <w:rFonts w:ascii="宋体" w:hAnsi="宋体" w:cs="宋体" w:hint="eastAsia"/>
                <w:b/>
                <w:kern w:val="0"/>
                <w:szCs w:val="21"/>
              </w:rPr>
              <w:t>。</w:t>
            </w:r>
          </w:p>
          <w:p w14:paraId="5437D74F" w14:textId="2694DA03" w:rsidR="00660FB4" w:rsidRDefault="00DB74A1" w:rsidP="00760FFA">
            <w:pPr>
              <w:tabs>
                <w:tab w:val="left" w:pos="540"/>
              </w:tabs>
              <w:adjustRightInd w:val="0"/>
              <w:snapToGrid w:val="0"/>
              <w:spacing w:line="360" w:lineRule="auto"/>
              <w:ind w:firstLineChars="200" w:firstLine="422"/>
              <w:rPr>
                <w:b/>
                <w:color w:val="000000"/>
                <w:kern w:val="0"/>
                <w:szCs w:val="21"/>
              </w:rPr>
            </w:pPr>
            <w:r>
              <w:rPr>
                <w:rFonts w:cs="宋体" w:hint="eastAsia"/>
                <w:b/>
                <w:kern w:val="0"/>
                <w:szCs w:val="21"/>
              </w:rPr>
              <w:t>五、关于安全文明施工费、</w:t>
            </w:r>
            <w:r w:rsidR="00576D82" w:rsidRPr="00576D82">
              <w:rPr>
                <w:rFonts w:cs="宋体" w:hint="eastAsia"/>
                <w:b/>
                <w:kern w:val="0"/>
                <w:szCs w:val="21"/>
              </w:rPr>
              <w:t>企业管理费、</w:t>
            </w:r>
            <w:r>
              <w:rPr>
                <w:rFonts w:cs="宋体" w:hint="eastAsia"/>
                <w:b/>
                <w:kern w:val="0"/>
                <w:szCs w:val="21"/>
              </w:rPr>
              <w:t>规费及税金等费用的要求</w:t>
            </w:r>
          </w:p>
          <w:p w14:paraId="7D4BD221" w14:textId="3FA6B683" w:rsidR="00660FB4" w:rsidRPr="009B05DE" w:rsidRDefault="009B05DE" w:rsidP="009B05DE">
            <w:pPr>
              <w:numPr>
                <w:ilvl w:val="0"/>
                <w:numId w:val="3"/>
              </w:numPr>
              <w:spacing w:line="360" w:lineRule="auto"/>
              <w:rPr>
                <w:rFonts w:ascii="宋体" w:hAnsi="宋体" w:cs="宋体" w:hint="eastAsia"/>
                <w:szCs w:val="21"/>
              </w:rPr>
            </w:pPr>
            <w:r>
              <w:rPr>
                <w:rFonts w:ascii="宋体" w:hAnsi="宋体" w:cs="宋体" w:hint="eastAsia"/>
                <w:szCs w:val="21"/>
              </w:rPr>
              <w:t>投标人应根据有关要求加强安全防护、文明施工工作。文明施工、环境保护、安全施工、临时设施费等措施费用必须充分保证，其中文明施工费、环境保护费、安全施工费和临时设施费四项费用的投标报价总额不得低于按照《浙江省建设工程计价规则 （2018版）》规定的相应弹性费率下限计算，其中文明施工费按市区工程考虑，</w:t>
            </w:r>
            <w:r w:rsidR="00FC69C3">
              <w:rPr>
                <w:rFonts w:ascii="宋体" w:hAnsi="宋体" w:cs="宋体" w:hint="eastAsia"/>
                <w:szCs w:val="21"/>
              </w:rPr>
              <w:t>四项费用</w:t>
            </w:r>
            <w:r w:rsidR="00FC69C3" w:rsidRPr="004D6C23">
              <w:rPr>
                <w:rFonts w:ascii="宋体" w:hAnsi="宋体" w:cs="宋体" w:hint="eastAsia"/>
                <w:szCs w:val="21"/>
              </w:rPr>
              <w:t>取费基数均为“人工费+机械费”</w:t>
            </w:r>
            <w:r w:rsidR="00FC69C3">
              <w:rPr>
                <w:rFonts w:ascii="宋体" w:hAnsi="宋体" w:cs="宋体" w:hint="eastAsia"/>
                <w:szCs w:val="21"/>
              </w:rPr>
              <w:t>。</w:t>
            </w:r>
            <w:r w:rsidR="00FC69C3" w:rsidRPr="004D6C23">
              <w:rPr>
                <w:rFonts w:cs="宋体" w:hint="eastAsia"/>
                <w:kern w:val="0"/>
                <w:szCs w:val="21"/>
              </w:rPr>
              <w:t>最低费率为：</w:t>
            </w:r>
            <w:r w:rsidR="00B265CD">
              <w:rPr>
                <w:rFonts w:cs="宋体"/>
                <w:kern w:val="0"/>
                <w:szCs w:val="21"/>
              </w:rPr>
              <w:br/>
            </w:r>
            <w:r w:rsidR="00B265CD">
              <w:rPr>
                <w:rFonts w:cs="宋体" w:hint="eastAsia"/>
                <w:kern w:val="0"/>
                <w:szCs w:val="21"/>
              </w:rPr>
              <w:t xml:space="preserve">    </w:t>
            </w:r>
            <w:r>
              <w:rPr>
                <w:rFonts w:ascii="宋体" w:hAnsi="宋体" w:cs="宋体" w:hint="eastAsia"/>
                <w:szCs w:val="21"/>
              </w:rPr>
              <w:t>市政工程</w:t>
            </w:r>
            <w:bookmarkStart w:id="4" w:name="OLE_LINK1"/>
            <w:r w:rsidR="0017392E">
              <w:rPr>
                <w:rFonts w:ascii="宋体" w:hAnsi="宋体" w:cs="宋体" w:hint="eastAsia"/>
                <w:szCs w:val="21"/>
              </w:rPr>
              <w:t>为</w:t>
            </w:r>
            <w:r>
              <w:rPr>
                <w:rFonts w:ascii="宋体" w:hAnsi="宋体" w:cs="宋体" w:hint="eastAsia"/>
                <w:szCs w:val="21"/>
              </w:rPr>
              <w:t>8.81%</w:t>
            </w:r>
            <w:bookmarkStart w:id="5" w:name="OLE_LINK3"/>
            <w:bookmarkEnd w:id="4"/>
            <w:r w:rsidR="00B265CD">
              <w:rPr>
                <w:rFonts w:ascii="宋体" w:hAnsi="宋体" w:cs="宋体" w:hint="eastAsia"/>
                <w:szCs w:val="21"/>
              </w:rPr>
              <w:t>；</w:t>
            </w:r>
            <w:r w:rsidR="00B265CD" w:rsidRPr="00BD0115">
              <w:rPr>
                <w:rFonts w:ascii="宋体" w:hAnsi="宋体" w:cs="宋体" w:hint="eastAsia"/>
                <w:szCs w:val="21"/>
              </w:rPr>
              <w:t>房屋建筑与装饰</w:t>
            </w:r>
            <w:bookmarkEnd w:id="5"/>
            <w:r w:rsidR="00BD0115">
              <w:rPr>
                <w:rFonts w:ascii="宋体" w:hAnsi="宋体" w:cs="宋体" w:hint="eastAsia"/>
                <w:szCs w:val="21"/>
              </w:rPr>
              <w:t>工程</w:t>
            </w:r>
            <w:r w:rsidR="0017392E">
              <w:rPr>
                <w:rFonts w:ascii="宋体" w:hAnsi="宋体" w:cs="宋体" w:hint="eastAsia"/>
                <w:szCs w:val="21"/>
              </w:rPr>
              <w:t>为</w:t>
            </w:r>
            <w:r w:rsidR="00BD0115">
              <w:rPr>
                <w:rFonts w:ascii="宋体" w:hAnsi="宋体" w:cs="宋体" w:hint="eastAsia"/>
                <w:szCs w:val="21"/>
              </w:rPr>
              <w:t>9.86%</w:t>
            </w:r>
            <w:r w:rsidR="009D682A">
              <w:rPr>
                <w:rFonts w:ascii="宋体" w:hAnsi="宋体" w:cs="宋体" w:hint="eastAsia"/>
                <w:szCs w:val="21"/>
              </w:rPr>
              <w:t>。</w:t>
            </w:r>
          </w:p>
          <w:p w14:paraId="46CBD997" w14:textId="77777777" w:rsidR="00B265CD" w:rsidRPr="00B265CD" w:rsidRDefault="00D50361" w:rsidP="004D6C23">
            <w:pPr>
              <w:pStyle w:val="a8"/>
              <w:numPr>
                <w:ilvl w:val="0"/>
                <w:numId w:val="3"/>
              </w:numPr>
              <w:spacing w:line="360" w:lineRule="auto"/>
              <w:ind w:firstLineChars="0"/>
              <w:rPr>
                <w:rFonts w:ascii="宋体" w:hAnsi="宋体" w:cs="宋体" w:hint="eastAsia"/>
                <w:szCs w:val="21"/>
              </w:rPr>
            </w:pPr>
            <w:bookmarkStart w:id="6" w:name="OLE_LINK2"/>
            <w:r w:rsidRPr="004D6C23">
              <w:rPr>
                <w:rFonts w:ascii="宋体" w:hAnsi="宋体" w:cs="宋体" w:hint="eastAsia"/>
                <w:szCs w:val="21"/>
              </w:rPr>
              <w:t>企业管理费</w:t>
            </w:r>
            <w:bookmarkEnd w:id="6"/>
            <w:r w:rsidRPr="004D6C23">
              <w:rPr>
                <w:rFonts w:ascii="宋体" w:hAnsi="宋体" w:cs="宋体" w:hint="eastAsia"/>
                <w:szCs w:val="21"/>
              </w:rPr>
              <w:t>取费基数均为“人工费+机械费”，最低费率不得低于相应弹性费率下限值</w:t>
            </w:r>
            <w:r w:rsidR="00774D1B">
              <w:rPr>
                <w:rFonts w:ascii="宋体" w:hAnsi="宋体" w:cs="宋体" w:hint="eastAsia"/>
                <w:szCs w:val="21"/>
              </w:rPr>
              <w:t>的20%，</w:t>
            </w:r>
            <w:r w:rsidRPr="004D6C23">
              <w:rPr>
                <w:rFonts w:ascii="宋体" w:hAnsi="宋体" w:cs="宋体" w:hint="eastAsia"/>
                <w:szCs w:val="21"/>
              </w:rPr>
              <w:t>即</w:t>
            </w:r>
            <w:r w:rsidR="00FC69C3" w:rsidRPr="004D6C23">
              <w:rPr>
                <w:rFonts w:cs="宋体" w:hint="eastAsia"/>
                <w:kern w:val="0"/>
                <w:szCs w:val="21"/>
              </w:rPr>
              <w:t>最低费率为：</w:t>
            </w:r>
          </w:p>
          <w:p w14:paraId="60C9336C" w14:textId="14DD0303" w:rsidR="00660FB4" w:rsidRDefault="00D50361" w:rsidP="00B265CD">
            <w:pPr>
              <w:pStyle w:val="a8"/>
              <w:spacing w:line="360" w:lineRule="auto"/>
              <w:ind w:left="420" w:firstLineChars="0" w:firstLine="0"/>
              <w:rPr>
                <w:rFonts w:ascii="宋体" w:hAnsi="宋体" w:cs="宋体" w:hint="eastAsia"/>
                <w:szCs w:val="21"/>
              </w:rPr>
            </w:pPr>
            <w:r w:rsidRPr="004D6C23">
              <w:rPr>
                <w:rFonts w:ascii="宋体" w:hAnsi="宋体" w:cs="宋体" w:hint="eastAsia"/>
                <w:szCs w:val="21"/>
              </w:rPr>
              <w:t>市政工程</w:t>
            </w:r>
            <w:r w:rsidR="00774D1B">
              <w:rPr>
                <w:rFonts w:ascii="宋体" w:hAnsi="宋体" w:cs="宋体" w:hint="eastAsia"/>
                <w:szCs w:val="21"/>
              </w:rPr>
              <w:t>：</w:t>
            </w:r>
            <w:r w:rsidRPr="004D6C23">
              <w:rPr>
                <w:rFonts w:ascii="宋体" w:hAnsi="宋体" w:cs="宋体" w:hint="eastAsia"/>
                <w:szCs w:val="21"/>
              </w:rPr>
              <w:t>12.78%</w:t>
            </w:r>
            <w:r w:rsidR="00774D1B">
              <w:rPr>
                <w:rFonts w:ascii="宋体" w:hAnsi="宋体" w:cs="宋体" w:hint="eastAsia"/>
                <w:szCs w:val="21"/>
              </w:rPr>
              <w:t>*</w:t>
            </w:r>
            <w:r w:rsidRPr="004D6C23">
              <w:rPr>
                <w:rFonts w:ascii="宋体" w:hAnsi="宋体" w:cs="宋体" w:hint="eastAsia"/>
                <w:szCs w:val="21"/>
              </w:rPr>
              <w:t>20%</w:t>
            </w:r>
            <w:r w:rsidR="00774D1B">
              <w:rPr>
                <w:rFonts w:ascii="宋体" w:hAnsi="宋体" w:cs="宋体" w:hint="eastAsia"/>
                <w:szCs w:val="21"/>
              </w:rPr>
              <w:t>=</w:t>
            </w:r>
            <w:bookmarkStart w:id="7" w:name="OLE_LINK5"/>
            <w:r w:rsidRPr="004D6C23">
              <w:rPr>
                <w:rFonts w:ascii="宋体" w:hAnsi="宋体" w:cs="宋体" w:hint="eastAsia"/>
                <w:szCs w:val="21"/>
              </w:rPr>
              <w:t>2.56</w:t>
            </w:r>
            <w:bookmarkEnd w:id="7"/>
            <w:r w:rsidR="009D682A">
              <w:rPr>
                <w:rFonts w:ascii="宋体" w:hAnsi="宋体" w:cs="宋体" w:hint="eastAsia"/>
                <w:szCs w:val="21"/>
              </w:rPr>
              <w:t>%；</w:t>
            </w:r>
            <w:r w:rsidR="00BD0115" w:rsidRPr="00BD0115">
              <w:rPr>
                <w:rFonts w:ascii="宋体" w:hAnsi="宋体" w:cs="宋体" w:hint="eastAsia"/>
                <w:szCs w:val="21"/>
              </w:rPr>
              <w:t>房屋建筑与装饰</w:t>
            </w:r>
            <w:r w:rsidR="00BD0115" w:rsidRPr="004D6C23">
              <w:rPr>
                <w:rFonts w:ascii="宋体" w:hAnsi="宋体" w:cs="宋体" w:hint="eastAsia"/>
                <w:szCs w:val="21"/>
              </w:rPr>
              <w:t>工程</w:t>
            </w:r>
            <w:r w:rsidR="00774D1B">
              <w:rPr>
                <w:rFonts w:ascii="宋体" w:hAnsi="宋体" w:cs="宋体" w:hint="eastAsia"/>
                <w:szCs w:val="21"/>
              </w:rPr>
              <w:t>：</w:t>
            </w:r>
            <w:r w:rsidR="00BD0115" w:rsidRPr="004D6C23">
              <w:rPr>
                <w:rFonts w:ascii="宋体" w:hAnsi="宋体" w:cs="宋体" w:hint="eastAsia"/>
                <w:szCs w:val="21"/>
              </w:rPr>
              <w:t>12.</w:t>
            </w:r>
            <w:r w:rsidR="00BD0115">
              <w:rPr>
                <w:rFonts w:ascii="宋体" w:hAnsi="宋体" w:cs="宋体" w:hint="eastAsia"/>
                <w:szCs w:val="21"/>
              </w:rPr>
              <w:t>43</w:t>
            </w:r>
            <w:r w:rsidR="00BD0115" w:rsidRPr="004D6C23">
              <w:rPr>
                <w:rFonts w:ascii="宋体" w:hAnsi="宋体" w:cs="宋体" w:hint="eastAsia"/>
                <w:szCs w:val="21"/>
              </w:rPr>
              <w:t>%</w:t>
            </w:r>
            <w:r w:rsidR="00774D1B">
              <w:rPr>
                <w:rFonts w:ascii="宋体" w:hAnsi="宋体" w:cs="宋体" w:hint="eastAsia"/>
                <w:szCs w:val="21"/>
              </w:rPr>
              <w:t>*</w:t>
            </w:r>
            <w:r w:rsidR="00BD0115" w:rsidRPr="004D6C23">
              <w:rPr>
                <w:rFonts w:ascii="宋体" w:hAnsi="宋体" w:cs="宋体" w:hint="eastAsia"/>
                <w:szCs w:val="21"/>
              </w:rPr>
              <w:t>20%</w:t>
            </w:r>
            <w:r w:rsidR="00774D1B">
              <w:rPr>
                <w:rFonts w:ascii="宋体" w:hAnsi="宋体" w:cs="宋体" w:hint="eastAsia"/>
                <w:szCs w:val="21"/>
              </w:rPr>
              <w:t>=</w:t>
            </w:r>
            <w:r w:rsidR="00BD0115" w:rsidRPr="004D6C23">
              <w:rPr>
                <w:rFonts w:ascii="宋体" w:hAnsi="宋体" w:cs="宋体" w:hint="eastAsia"/>
                <w:szCs w:val="21"/>
              </w:rPr>
              <w:t>2.</w:t>
            </w:r>
            <w:r w:rsidR="00BD0115">
              <w:rPr>
                <w:rFonts w:ascii="宋体" w:hAnsi="宋体" w:cs="宋体" w:hint="eastAsia"/>
                <w:szCs w:val="21"/>
              </w:rPr>
              <w:t>486</w:t>
            </w:r>
            <w:r w:rsidR="00BD0115" w:rsidRPr="004D6C23">
              <w:rPr>
                <w:rFonts w:ascii="宋体" w:hAnsi="宋体" w:cs="宋体" w:hint="eastAsia"/>
                <w:szCs w:val="21"/>
              </w:rPr>
              <w:t>%，</w:t>
            </w:r>
            <w:r w:rsidR="00B265CD">
              <w:rPr>
                <w:rFonts w:ascii="宋体" w:hAnsi="宋体" w:cs="宋体"/>
                <w:szCs w:val="21"/>
              </w:rPr>
              <w:br/>
            </w:r>
            <w:r w:rsidRPr="004D6C23">
              <w:rPr>
                <w:rFonts w:ascii="宋体" w:hAnsi="宋体" w:cs="宋体" w:hint="eastAsia"/>
                <w:szCs w:val="21"/>
              </w:rPr>
              <w:t>安责险差额费率投标人</w:t>
            </w:r>
            <w:r w:rsidRPr="004D6C23">
              <w:rPr>
                <w:rFonts w:ascii="宋体" w:hAnsi="宋体" w:cs="宋体" w:hint="eastAsia"/>
                <w:kern w:val="0"/>
                <w:szCs w:val="21"/>
              </w:rPr>
              <w:t>自行考虑</w:t>
            </w:r>
            <w:r w:rsidRPr="004D6C23">
              <w:rPr>
                <w:rFonts w:ascii="宋体" w:hAnsi="宋体" w:cs="宋体" w:hint="eastAsia"/>
                <w:szCs w:val="21"/>
              </w:rPr>
              <w:t>。</w:t>
            </w:r>
          </w:p>
          <w:p w14:paraId="6A01E5F5" w14:textId="77777777" w:rsidR="009D682A" w:rsidRPr="009D682A" w:rsidRDefault="00DB74A1" w:rsidP="004D6C23">
            <w:pPr>
              <w:pStyle w:val="a8"/>
              <w:numPr>
                <w:ilvl w:val="0"/>
                <w:numId w:val="3"/>
              </w:numPr>
              <w:spacing w:line="360" w:lineRule="auto"/>
              <w:ind w:firstLineChars="0"/>
              <w:rPr>
                <w:rFonts w:ascii="宋体" w:hAnsi="宋体" w:cs="宋体" w:hint="eastAsia"/>
                <w:szCs w:val="21"/>
              </w:rPr>
            </w:pPr>
            <w:r w:rsidRPr="004D6C23">
              <w:rPr>
                <w:rFonts w:cs="宋体" w:hint="eastAsia"/>
                <w:bCs/>
                <w:kern w:val="0"/>
                <w:szCs w:val="21"/>
              </w:rPr>
              <w:lastRenderedPageBreak/>
              <w:t>规费</w:t>
            </w:r>
            <w:r w:rsidRPr="004D6C23">
              <w:rPr>
                <w:rFonts w:hAnsi="宋体" w:cs="宋体" w:hint="eastAsia"/>
                <w:bCs/>
                <w:kern w:val="0"/>
                <w:szCs w:val="21"/>
              </w:rPr>
              <w:t>中</w:t>
            </w:r>
            <w:r w:rsidRPr="004D6C23">
              <w:rPr>
                <w:rFonts w:ascii="宋体" w:cs="宋体" w:hint="eastAsia"/>
                <w:bCs/>
                <w:kern w:val="0"/>
                <w:szCs w:val="21"/>
              </w:rPr>
              <w:t>“</w:t>
            </w:r>
            <w:r w:rsidRPr="004D6C23">
              <w:rPr>
                <w:rFonts w:ascii="宋体" w:hAnsi="宋体" w:cs="宋体" w:hint="eastAsia"/>
                <w:kern w:val="0"/>
                <w:szCs w:val="21"/>
              </w:rPr>
              <w:t>社保费、公积金</w:t>
            </w:r>
            <w:r w:rsidRPr="004D6C23">
              <w:rPr>
                <w:rFonts w:ascii="宋体" w:cs="宋体" w:hint="eastAsia"/>
                <w:kern w:val="0"/>
                <w:szCs w:val="21"/>
              </w:rPr>
              <w:t>”</w:t>
            </w:r>
            <w:r w:rsidRPr="004D6C23">
              <w:rPr>
                <w:rFonts w:hAnsi="宋体" w:cs="宋体" w:hint="eastAsia"/>
                <w:kern w:val="0"/>
                <w:szCs w:val="21"/>
              </w:rPr>
              <w:t>取</w:t>
            </w:r>
            <w:r w:rsidRPr="004D6C23">
              <w:rPr>
                <w:rFonts w:cs="宋体" w:hint="eastAsia"/>
                <w:kern w:val="0"/>
                <w:szCs w:val="21"/>
              </w:rPr>
              <w:t>费基数为：</w:t>
            </w:r>
            <w:r w:rsidRPr="004D6C23">
              <w:rPr>
                <w:rFonts w:cs="宋体" w:hint="eastAsia"/>
                <w:bCs/>
                <w:kern w:val="0"/>
                <w:szCs w:val="21"/>
              </w:rPr>
              <w:t>人工费</w:t>
            </w:r>
            <w:r w:rsidRPr="004D6C23">
              <w:rPr>
                <w:bCs/>
                <w:kern w:val="0"/>
                <w:szCs w:val="21"/>
              </w:rPr>
              <w:t>+</w:t>
            </w:r>
            <w:r w:rsidRPr="004D6C23">
              <w:rPr>
                <w:rFonts w:cs="宋体" w:hint="eastAsia"/>
                <w:bCs/>
                <w:kern w:val="0"/>
                <w:szCs w:val="21"/>
              </w:rPr>
              <w:t>机械费；</w:t>
            </w:r>
            <w:r w:rsidRPr="004D6C23">
              <w:rPr>
                <w:rFonts w:cs="宋体" w:hint="eastAsia"/>
                <w:kern w:val="0"/>
                <w:szCs w:val="21"/>
              </w:rPr>
              <w:t>投标报价总额不得低于按照</w:t>
            </w:r>
            <w:r w:rsidRPr="004D6C23">
              <w:rPr>
                <w:rFonts w:ascii="宋体" w:hAnsi="宋体" w:cs="宋体" w:hint="eastAsia"/>
                <w:kern w:val="0"/>
                <w:szCs w:val="21"/>
              </w:rPr>
              <w:t>《浙江省建设工程计价规则》</w:t>
            </w:r>
            <w:r w:rsidRPr="004D6C23">
              <w:rPr>
                <w:rFonts w:cs="宋体" w:hint="eastAsia"/>
                <w:kern w:val="0"/>
                <w:szCs w:val="21"/>
              </w:rPr>
              <w:t>（</w:t>
            </w:r>
            <w:r w:rsidRPr="004D6C23">
              <w:rPr>
                <w:kern w:val="0"/>
                <w:szCs w:val="21"/>
              </w:rPr>
              <w:t>2018</w:t>
            </w:r>
            <w:r w:rsidRPr="004D6C23">
              <w:rPr>
                <w:rFonts w:cs="宋体" w:hint="eastAsia"/>
                <w:kern w:val="0"/>
                <w:szCs w:val="21"/>
              </w:rPr>
              <w:t>版）规定的标准费率乘以</w:t>
            </w:r>
            <w:r w:rsidRPr="004D6C23">
              <w:rPr>
                <w:rFonts w:cs="宋体"/>
                <w:kern w:val="0"/>
                <w:szCs w:val="21"/>
              </w:rPr>
              <w:t>30%</w:t>
            </w:r>
            <w:r w:rsidRPr="004D6C23">
              <w:rPr>
                <w:rFonts w:cs="宋体" w:hint="eastAsia"/>
                <w:kern w:val="0"/>
                <w:szCs w:val="21"/>
              </w:rPr>
              <w:t>的计算值，即</w:t>
            </w:r>
            <w:bookmarkStart w:id="8" w:name="OLE_LINK6"/>
            <w:r w:rsidRPr="004D6C23">
              <w:rPr>
                <w:rFonts w:cs="宋体" w:hint="eastAsia"/>
                <w:kern w:val="0"/>
                <w:szCs w:val="21"/>
              </w:rPr>
              <w:t>最低费率为：</w:t>
            </w:r>
            <w:bookmarkEnd w:id="8"/>
          </w:p>
          <w:p w14:paraId="21C6A4C1" w14:textId="53942EB9" w:rsidR="00660FB4" w:rsidRPr="004D6C23" w:rsidRDefault="00DB74A1" w:rsidP="009D682A">
            <w:pPr>
              <w:pStyle w:val="a8"/>
              <w:spacing w:line="360" w:lineRule="auto"/>
              <w:ind w:left="420" w:firstLineChars="0" w:firstLine="0"/>
              <w:rPr>
                <w:rFonts w:ascii="宋体" w:hAnsi="宋体" w:cs="宋体" w:hint="eastAsia"/>
                <w:szCs w:val="21"/>
              </w:rPr>
            </w:pPr>
            <w:r w:rsidRPr="004D6C23">
              <w:rPr>
                <w:rFonts w:hint="eastAsia"/>
                <w:kern w:val="0"/>
                <w:szCs w:val="21"/>
              </w:rPr>
              <w:t>市政工程：</w:t>
            </w:r>
            <w:r w:rsidR="00753EAD">
              <w:rPr>
                <w:rFonts w:hint="eastAsia"/>
                <w:kern w:val="0"/>
                <w:szCs w:val="21"/>
              </w:rPr>
              <w:t>18.75</w:t>
            </w:r>
            <w:r w:rsidR="00774D1B" w:rsidRPr="0061440B">
              <w:rPr>
                <w:rFonts w:ascii="宋体" w:hAnsi="宋体" w:cs="宋体" w:hint="eastAsia"/>
                <w:kern w:val="0"/>
                <w:szCs w:val="21"/>
              </w:rPr>
              <w:t>%</w:t>
            </w:r>
            <w:r w:rsidR="0061440B" w:rsidRPr="0061440B">
              <w:rPr>
                <w:rFonts w:ascii="宋体" w:hAnsi="宋体" w:cs="宋体" w:hint="eastAsia"/>
                <w:kern w:val="0"/>
                <w:szCs w:val="21"/>
              </w:rPr>
              <w:t>*30%=</w:t>
            </w:r>
            <w:r w:rsidRPr="0061440B">
              <w:rPr>
                <w:rFonts w:ascii="宋体" w:hAnsi="宋体" w:cs="宋体" w:hint="eastAsia"/>
                <w:kern w:val="0"/>
                <w:szCs w:val="21"/>
              </w:rPr>
              <w:t>5.6</w:t>
            </w:r>
            <w:r w:rsidR="00753EAD">
              <w:rPr>
                <w:rFonts w:ascii="宋体" w:hAnsi="宋体" w:cs="宋体" w:hint="eastAsia"/>
                <w:kern w:val="0"/>
                <w:szCs w:val="21"/>
              </w:rPr>
              <w:t>25</w:t>
            </w:r>
            <w:r w:rsidRPr="0061440B">
              <w:rPr>
                <w:rFonts w:ascii="宋体" w:hAnsi="宋体" w:cs="宋体" w:hint="eastAsia"/>
                <w:kern w:val="0"/>
                <w:szCs w:val="21"/>
              </w:rPr>
              <w:t>%</w:t>
            </w:r>
            <w:r w:rsidR="009D682A">
              <w:rPr>
                <w:rFonts w:ascii="宋体" w:hAnsi="宋体" w:cs="宋体" w:hint="eastAsia"/>
                <w:kern w:val="0"/>
                <w:szCs w:val="21"/>
              </w:rPr>
              <w:t>；</w:t>
            </w:r>
            <w:r w:rsidR="0061440B" w:rsidRPr="0061440B">
              <w:rPr>
                <w:rFonts w:ascii="宋体" w:hAnsi="宋体" w:cs="宋体" w:hint="eastAsia"/>
                <w:kern w:val="0"/>
                <w:szCs w:val="21"/>
              </w:rPr>
              <w:t>房屋建筑与装饰工程</w:t>
            </w:r>
            <w:r w:rsidR="0017392E">
              <w:rPr>
                <w:rFonts w:ascii="宋体" w:hAnsi="宋体" w:cs="宋体" w:hint="eastAsia"/>
                <w:kern w:val="0"/>
                <w:szCs w:val="21"/>
              </w:rPr>
              <w:t>：</w:t>
            </w:r>
            <w:r w:rsidR="0061440B" w:rsidRPr="0061440B">
              <w:rPr>
                <w:rFonts w:ascii="宋体" w:hAnsi="宋体" w:cs="宋体" w:hint="eastAsia"/>
                <w:kern w:val="0"/>
                <w:szCs w:val="21"/>
              </w:rPr>
              <w:t>25.78</w:t>
            </w:r>
            <w:bookmarkStart w:id="9" w:name="OLE_LINK4"/>
            <w:r w:rsidR="00774D1B" w:rsidRPr="0061440B">
              <w:rPr>
                <w:rFonts w:ascii="宋体" w:hAnsi="宋体" w:cs="宋体" w:hint="eastAsia"/>
                <w:kern w:val="0"/>
                <w:szCs w:val="21"/>
              </w:rPr>
              <w:t>%</w:t>
            </w:r>
            <w:r w:rsidR="0061440B" w:rsidRPr="0061440B">
              <w:rPr>
                <w:rFonts w:ascii="宋体" w:hAnsi="宋体" w:cs="宋体" w:hint="eastAsia"/>
                <w:kern w:val="0"/>
                <w:szCs w:val="21"/>
              </w:rPr>
              <w:t>*30%=</w:t>
            </w:r>
            <w:bookmarkEnd w:id="9"/>
            <w:r w:rsidR="0061440B" w:rsidRPr="0061440B">
              <w:rPr>
                <w:rFonts w:ascii="宋体" w:hAnsi="宋体" w:cs="宋体" w:hint="eastAsia"/>
                <w:kern w:val="0"/>
                <w:szCs w:val="21"/>
              </w:rPr>
              <w:t>7.734</w:t>
            </w:r>
            <w:r w:rsidR="0078498A" w:rsidRPr="0061440B">
              <w:rPr>
                <w:rFonts w:ascii="宋体" w:hAnsi="宋体" w:cs="宋体" w:hint="eastAsia"/>
                <w:kern w:val="0"/>
                <w:szCs w:val="21"/>
              </w:rPr>
              <w:t>%</w:t>
            </w:r>
            <w:r w:rsidRPr="0061440B">
              <w:rPr>
                <w:rFonts w:ascii="宋体" w:hAnsi="宋体" w:cs="宋体" w:hint="eastAsia"/>
                <w:kern w:val="0"/>
                <w:szCs w:val="21"/>
              </w:rPr>
              <w:t>。</w:t>
            </w:r>
          </w:p>
          <w:p w14:paraId="5CAB56E1" w14:textId="282DA47C" w:rsidR="00660FB4" w:rsidRPr="004D6C23" w:rsidRDefault="00DB74A1" w:rsidP="004D6C23">
            <w:pPr>
              <w:pStyle w:val="a8"/>
              <w:numPr>
                <w:ilvl w:val="0"/>
                <w:numId w:val="3"/>
              </w:numPr>
              <w:spacing w:line="360" w:lineRule="auto"/>
              <w:ind w:firstLineChars="0"/>
              <w:rPr>
                <w:rFonts w:ascii="宋体" w:hAnsi="宋体" w:cs="宋体" w:hint="eastAsia"/>
                <w:szCs w:val="21"/>
              </w:rPr>
            </w:pPr>
            <w:r w:rsidRPr="004D6C23">
              <w:rPr>
                <w:rFonts w:cs="宋体" w:hint="eastAsia"/>
                <w:kern w:val="0"/>
                <w:szCs w:val="21"/>
              </w:rPr>
              <w:t>税金按市区工程计取，费率为</w:t>
            </w:r>
            <w:r w:rsidRPr="004D6C23">
              <w:rPr>
                <w:rFonts w:cs="宋体" w:hint="eastAsia"/>
                <w:kern w:val="0"/>
                <w:szCs w:val="21"/>
              </w:rPr>
              <w:t>9</w:t>
            </w:r>
            <w:r w:rsidRPr="004D6C23">
              <w:rPr>
                <w:kern w:val="0"/>
                <w:szCs w:val="21"/>
              </w:rPr>
              <w:t>%</w:t>
            </w:r>
            <w:r w:rsidRPr="004D6C23">
              <w:rPr>
                <w:rFonts w:cs="宋体" w:hint="eastAsia"/>
                <w:kern w:val="0"/>
                <w:szCs w:val="21"/>
              </w:rPr>
              <w:t>。</w:t>
            </w:r>
          </w:p>
          <w:p w14:paraId="3430DC9E" w14:textId="77777777" w:rsidR="00660FB4" w:rsidRDefault="00DB74A1">
            <w:pPr>
              <w:adjustRightInd w:val="0"/>
              <w:snapToGrid w:val="0"/>
              <w:spacing w:line="360" w:lineRule="auto"/>
              <w:ind w:firstLine="422"/>
              <w:rPr>
                <w:rFonts w:ascii="宋体" w:hAnsi="宋体" w:hint="eastAsia"/>
                <w:b/>
                <w:kern w:val="0"/>
                <w:szCs w:val="21"/>
              </w:rPr>
            </w:pPr>
            <w:r>
              <w:rPr>
                <w:rFonts w:ascii="宋体" w:hAnsi="宋体" w:hint="eastAsia"/>
                <w:b/>
                <w:kern w:val="0"/>
                <w:szCs w:val="21"/>
              </w:rPr>
              <w:t>六、其他说明</w:t>
            </w:r>
          </w:p>
          <w:p w14:paraId="518C5BEF" w14:textId="77777777" w:rsidR="00660FB4" w:rsidRDefault="00DB74A1">
            <w:pPr>
              <w:adjustRightInd w:val="0"/>
              <w:snapToGrid w:val="0"/>
              <w:spacing w:line="360" w:lineRule="auto"/>
              <w:ind w:firstLine="422"/>
              <w:rPr>
                <w:rFonts w:ascii="宋体" w:hAnsi="宋体" w:hint="eastAsia"/>
                <w:b/>
                <w:kern w:val="0"/>
                <w:szCs w:val="21"/>
              </w:rPr>
            </w:pPr>
            <w:r>
              <w:rPr>
                <w:rFonts w:ascii="宋体" w:hAnsi="宋体" w:hint="eastAsia"/>
                <w:b/>
                <w:kern w:val="0"/>
                <w:szCs w:val="21"/>
              </w:rPr>
              <w:t>1、通用说明</w:t>
            </w:r>
          </w:p>
          <w:p w14:paraId="10AFC50E" w14:textId="77777777" w:rsidR="00660FB4" w:rsidRDefault="00DB74A1">
            <w:pPr>
              <w:pStyle w:val="1"/>
              <w:numPr>
                <w:ilvl w:val="0"/>
                <w:numId w:val="1"/>
              </w:numPr>
              <w:autoSpaceDE w:val="0"/>
              <w:autoSpaceDN w:val="0"/>
              <w:adjustRightInd w:val="0"/>
              <w:spacing w:line="360" w:lineRule="auto"/>
              <w:ind w:firstLineChars="0"/>
              <w:rPr>
                <w:rFonts w:ascii="宋体" w:hAnsi="宋体" w:cs="宋体" w:hint="eastAsia"/>
                <w:szCs w:val="21"/>
              </w:rPr>
            </w:pPr>
            <w:r>
              <w:rPr>
                <w:rFonts w:ascii="宋体" w:hAnsi="宋体" w:cs="宋体" w:hint="eastAsia"/>
                <w:szCs w:val="21"/>
              </w:rPr>
              <w:t>各投标单位在进行综合单价报价时和清单中项目特征未描述详尽的必须结合施工图、文件等进行编制，清单子目中未能对各节点详图进行完全性描述的必须按上述资料进行报价，否则视为已计入相应项目综合单价中，中标后将不调整综合单价。</w:t>
            </w:r>
          </w:p>
          <w:p w14:paraId="42276CC6"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分部分项工程量清单中的工程量是按实物净量计算，一切损耗均应在投标报价内。</w:t>
            </w:r>
          </w:p>
          <w:p w14:paraId="7D84B4BA"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本工程按杭州市建委的《关于在杭州市建设工程中推广使用预拌砂浆》的通知要求使用预拌砂浆，清单项目特征所列砂浆标号为非预拌砂浆的，投标单位亦应按对应标号的预拌砂浆，其相关费用由投标人自行考虑计入相应子目综合单价。</w:t>
            </w:r>
          </w:p>
          <w:p w14:paraId="67164ABD"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本工程钢筋工程均按照设计及规范规定的连接方式计算工程量。</w:t>
            </w:r>
          </w:p>
          <w:p w14:paraId="5D3E2893"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hint="eastAsia"/>
                <w:szCs w:val="21"/>
              </w:rPr>
              <w:t>混凝土模板工程量工程量清单按接触面积计算，结算时也按接触面积结算，由投标单位在总价中综合考虑；</w:t>
            </w:r>
          </w:p>
          <w:p w14:paraId="34A7692B"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施工时对周边地区产生的影响，所应采取的技术措施及其费用由投标单位自行考虑。</w:t>
            </w:r>
          </w:p>
          <w:p w14:paraId="157A6154"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 xml:space="preserve"> “施工现场在线监测系统”、民工宿舍“空调设施”按市政府、市建设行政主管部门办法的文件报价计入组织措施费费用。</w:t>
            </w:r>
          </w:p>
          <w:p w14:paraId="12F48AAA"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土石方工程报价除分部分项工程量清单中相关土方开挖、回填、外运等子项目外，其余场地内土方挖运、回填及土方平衡等费用由投标人自行在措施项目清单中报价，否则，视作优惠。本招标工程所有土方挖运、建筑垃圾及弃土外运，中标人必须自行联系政府规定合法弃土点，从工地清运出去，涉及运输距离远近和运输过程中发生的环保费、城市卫生费等开支，投标人应根据现场实际情况充分考虑自行报价，结算时不另增加费用，一次性包干，结算不再调整。</w:t>
            </w:r>
          </w:p>
          <w:p w14:paraId="4A78699C"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施工围墙外的施工便道、现场已明示的构筑物、开竣工前后场地的清理、平整、保护、现场已探明的地基土处理等费用以及投标人应能预计的所有其它费用均自行报价，计入表</w:t>
            </w:r>
            <w:r>
              <w:rPr>
                <w:rFonts w:ascii="宋体" w:hAnsi="宋体" w:cs="宋体"/>
                <w:szCs w:val="21"/>
              </w:rPr>
              <w:t>1-3-C</w:t>
            </w:r>
            <w:r>
              <w:rPr>
                <w:rFonts w:ascii="宋体" w:hAnsi="宋体" w:cs="宋体" w:hint="eastAsia"/>
                <w:szCs w:val="21"/>
              </w:rPr>
              <w:t>技术措施项目及计价表中，否则作优惠处理。</w:t>
            </w:r>
          </w:p>
          <w:p w14:paraId="087854F3"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投标人应根据所提供的总平面图中所标识的水、电（变压器）等位置，自行确定费用，计入报价。</w:t>
            </w:r>
          </w:p>
          <w:p w14:paraId="0B5FA880"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lastRenderedPageBreak/>
              <w:t>施工用围墙、自来水管、变压器至总配箱电缆、总配箱等设施作为业主资产在工程竣工后必须移交给业主，不得随意拆除。</w:t>
            </w:r>
          </w:p>
          <w:p w14:paraId="6FCFEF25"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因缺电对工程造价、工期等的影响自行考虑方案及报价，应安装、使用人货两用升降梯，费用计入措施项目清单中，否则作优惠处理。</w:t>
            </w:r>
          </w:p>
          <w:p w14:paraId="17164492"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投标人应按招标文件规定的时间、地点前往施工现场进行实地踏勘，结合地质勘察报告自行判断施工场地是否满足施工条件，如果施工现场不能满足施工所需条件而采取的一切措施，由此产生的费用应计入报价内，否则视同已包括在相应的报价中，今后不作调整。</w:t>
            </w:r>
          </w:p>
          <w:p w14:paraId="4C515EB1"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工程量清单项目名称和项目特征中，未特别注明的单位为</w:t>
            </w:r>
            <w:r>
              <w:rPr>
                <w:rFonts w:ascii="宋体" w:hAnsi="宋体" w:cs="宋体"/>
                <w:szCs w:val="21"/>
              </w:rPr>
              <w:t>mm</w:t>
            </w:r>
            <w:r>
              <w:rPr>
                <w:rFonts w:ascii="宋体" w:hAnsi="宋体" w:cs="宋体" w:hint="eastAsia"/>
                <w:szCs w:val="21"/>
              </w:rPr>
              <w:t>。</w:t>
            </w:r>
          </w:p>
          <w:p w14:paraId="68AA9B58"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hint="eastAsia"/>
                <w:szCs w:val="21"/>
              </w:rPr>
              <w:t>本工程混凝土采用商品混凝土，无论采用泵送还是非泵送，一旦中标，综合单价均不做调整。</w:t>
            </w:r>
          </w:p>
          <w:p w14:paraId="74166026" w14:textId="77777777" w:rsidR="00660FB4" w:rsidRDefault="00DB74A1">
            <w:pPr>
              <w:numPr>
                <w:ilvl w:val="0"/>
                <w:numId w:val="1"/>
              </w:numPr>
              <w:autoSpaceDE w:val="0"/>
              <w:autoSpaceDN w:val="0"/>
              <w:adjustRightInd w:val="0"/>
              <w:spacing w:line="360" w:lineRule="auto"/>
              <w:rPr>
                <w:rFonts w:ascii="宋体" w:hAnsi="宋体" w:cs="宋体" w:hint="eastAsia"/>
                <w:color w:val="000000"/>
                <w:szCs w:val="21"/>
              </w:rPr>
            </w:pPr>
            <w:r>
              <w:rPr>
                <w:rFonts w:ascii="宋体" w:hAnsi="宋体" w:hint="eastAsia"/>
                <w:bCs/>
                <w:szCs w:val="21"/>
              </w:rPr>
              <w:t>施工工期低于定额工期的赶工费用请投标人在综合单价中考虑。</w:t>
            </w:r>
          </w:p>
          <w:p w14:paraId="19738233" w14:textId="77777777" w:rsidR="00660FB4" w:rsidRDefault="00DB74A1">
            <w:pPr>
              <w:numPr>
                <w:ilvl w:val="0"/>
                <w:numId w:val="1"/>
              </w:numPr>
              <w:autoSpaceDE w:val="0"/>
              <w:autoSpaceDN w:val="0"/>
              <w:adjustRightInd w:val="0"/>
              <w:spacing w:line="360" w:lineRule="auto"/>
              <w:rPr>
                <w:rFonts w:ascii="宋体" w:hAnsi="宋体" w:cs="宋体" w:hint="eastAsia"/>
                <w:color w:val="000000"/>
                <w:szCs w:val="21"/>
              </w:rPr>
            </w:pPr>
            <w:r>
              <w:rPr>
                <w:rFonts w:ascii="宋体" w:hAnsi="宋体" w:hint="eastAsia"/>
                <w:szCs w:val="21"/>
              </w:rPr>
              <w:t>项目特征为“另计”的内容均已打单独列项计入本清单。</w:t>
            </w:r>
          </w:p>
          <w:p w14:paraId="7F56A3AF" w14:textId="77777777" w:rsidR="00660FB4" w:rsidRDefault="00DB74A1">
            <w:pPr>
              <w:numPr>
                <w:ilvl w:val="0"/>
                <w:numId w:val="1"/>
              </w:numPr>
              <w:autoSpaceDE w:val="0"/>
              <w:autoSpaceDN w:val="0"/>
              <w:adjustRightInd w:val="0"/>
              <w:spacing w:line="360" w:lineRule="auto"/>
              <w:rPr>
                <w:rFonts w:ascii="宋体" w:hAnsi="宋体" w:cs="宋体" w:hint="eastAsia"/>
                <w:color w:val="000000"/>
                <w:szCs w:val="21"/>
              </w:rPr>
            </w:pPr>
            <w:r>
              <w:rPr>
                <w:rFonts w:ascii="宋体" w:hAnsi="宋体" w:cs="宋体" w:hint="eastAsia"/>
                <w:color w:val="000000"/>
                <w:szCs w:val="21"/>
              </w:rPr>
              <w:t>凡图纸或清单不明确，但各类国家、行业和地方相关法律法规、规程和标准及招标文件中有要求的措施费用，承包人自行计算，费用在技术措施费中报价。未在措施费报价中体现或不完全体现的，视作优惠或该项费用已含在报价中。</w:t>
            </w:r>
          </w:p>
          <w:p w14:paraId="57408B01" w14:textId="0B6C2FFB" w:rsidR="00660FB4" w:rsidRPr="005A340E" w:rsidRDefault="00DB74A1" w:rsidP="005A340E">
            <w:pPr>
              <w:numPr>
                <w:ilvl w:val="0"/>
                <w:numId w:val="1"/>
              </w:numPr>
              <w:autoSpaceDE w:val="0"/>
              <w:autoSpaceDN w:val="0"/>
              <w:adjustRightInd w:val="0"/>
              <w:spacing w:line="360" w:lineRule="auto"/>
              <w:rPr>
                <w:rFonts w:ascii="宋体" w:hAnsi="宋体" w:cs="宋体" w:hint="eastAsia"/>
                <w:color w:val="000000"/>
                <w:szCs w:val="21"/>
              </w:rPr>
            </w:pPr>
            <w:r w:rsidRPr="005A340E">
              <w:rPr>
                <w:rFonts w:ascii="宋体" w:hAnsi="宋体" w:hint="eastAsia"/>
                <w:bCs/>
                <w:kern w:val="0"/>
                <w:szCs w:val="21"/>
              </w:rPr>
              <w:t>所有</w:t>
            </w:r>
            <w:r w:rsidRPr="005A340E">
              <w:rPr>
                <w:rFonts w:ascii="宋体" w:hAnsi="宋体" w:hint="eastAsia"/>
                <w:kern w:val="0"/>
                <w:szCs w:val="21"/>
              </w:rPr>
              <w:t>材料必须达到国标及相关标准要求。</w:t>
            </w:r>
          </w:p>
          <w:p w14:paraId="62218D36" w14:textId="77777777" w:rsidR="00660FB4" w:rsidRPr="00CE35F3" w:rsidRDefault="00DB74A1">
            <w:pPr>
              <w:numPr>
                <w:ilvl w:val="0"/>
                <w:numId w:val="1"/>
              </w:numPr>
              <w:autoSpaceDE w:val="0"/>
              <w:autoSpaceDN w:val="0"/>
              <w:adjustRightInd w:val="0"/>
              <w:spacing w:line="360" w:lineRule="auto"/>
              <w:rPr>
                <w:rFonts w:ascii="宋体" w:hAnsi="宋体" w:hint="eastAsia"/>
                <w:kern w:val="0"/>
                <w:szCs w:val="21"/>
              </w:rPr>
            </w:pPr>
            <w:r>
              <w:rPr>
                <w:rFonts w:ascii="宋体" w:hAnsi="宋体" w:cs="宋体" w:hint="eastAsia"/>
                <w:color w:val="000000"/>
                <w:szCs w:val="21"/>
              </w:rPr>
              <w:t>未尽事宜按省、市（区）有关文件规定执行。</w:t>
            </w:r>
          </w:p>
          <w:p w14:paraId="3C334761" w14:textId="77777777" w:rsidR="00CE35F3" w:rsidRDefault="00CE35F3" w:rsidP="00CE35F3">
            <w:pPr>
              <w:spacing w:line="360" w:lineRule="auto"/>
              <w:ind w:firstLineChars="100" w:firstLine="241"/>
              <w:rPr>
                <w:rFonts w:ascii="ˎ̥" w:hAnsi="ˎ̥" w:cs="宋体" w:hint="eastAsia"/>
                <w:kern w:val="0"/>
                <w:sz w:val="24"/>
              </w:rPr>
            </w:pPr>
            <w:r>
              <w:rPr>
                <w:rFonts w:ascii="宋体" w:hAnsi="宋体" w:hint="eastAsia"/>
                <w:b/>
                <w:sz w:val="24"/>
                <w:lang w:val="zh-CN"/>
              </w:rPr>
              <w:t>七、</w:t>
            </w:r>
            <w:r>
              <w:rPr>
                <w:rFonts w:hint="eastAsia"/>
                <w:b/>
                <w:sz w:val="24"/>
              </w:rPr>
              <w:t>主要材料推荐品牌表（附后）</w:t>
            </w:r>
          </w:p>
          <w:p w14:paraId="16462A42" w14:textId="77777777" w:rsidR="00CE35F3" w:rsidRDefault="00CE35F3" w:rsidP="00CE35F3">
            <w:pPr>
              <w:spacing w:line="360" w:lineRule="auto"/>
              <w:ind w:firstLineChars="246" w:firstLine="541"/>
              <w:rPr>
                <w:rFonts w:ascii="ˎ̥" w:hAnsi="ˎ̥" w:cs="宋体" w:hint="eastAsia"/>
                <w:kern w:val="0"/>
                <w:sz w:val="22"/>
              </w:rPr>
            </w:pPr>
            <w:r>
              <w:rPr>
                <w:rFonts w:ascii="ˎ̥" w:hAnsi="ˎ̥" w:cs="宋体" w:hint="eastAsia"/>
                <w:kern w:val="0"/>
                <w:sz w:val="22"/>
              </w:rPr>
              <w:t>投标人在投标报价时在本推荐表中的推荐品牌内任选其一（或选择相当于推荐品牌同档次的品牌），并在材料表中或编制说明中注明主材的品牌、规格。投标人未填或漏填品牌的（不作废标），评标委员会将认定投标人同意招标人有权选用推荐品牌中的任一品牌，投标单价不予调整。投标人所选品牌不在推荐品牌内的，评标委员会半数以上判定投标产品品牌低于招标人推荐品牌标准的，招标人将有权拒绝其投标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3253"/>
              <w:gridCol w:w="4384"/>
            </w:tblGrid>
            <w:tr w:rsidR="00CE35F3" w14:paraId="669F1148" w14:textId="77777777" w:rsidTr="00CE2F34">
              <w:trPr>
                <w:trHeight w:val="434"/>
                <w:jc w:val="center"/>
              </w:trPr>
              <w:tc>
                <w:tcPr>
                  <w:tcW w:w="740" w:type="dxa"/>
                  <w:vAlign w:val="center"/>
                </w:tcPr>
                <w:p w14:paraId="1CCFED89" w14:textId="77777777" w:rsidR="00CE35F3" w:rsidRDefault="00CE35F3" w:rsidP="00CE2F34">
                  <w:pPr>
                    <w:widowControl/>
                    <w:jc w:val="center"/>
                    <w:textAlignment w:val="center"/>
                    <w:rPr>
                      <w:rFonts w:ascii="宋体" w:hAnsi="宋体" w:hint="eastAsia"/>
                      <w:szCs w:val="21"/>
                    </w:rPr>
                  </w:pPr>
                  <w:r>
                    <w:rPr>
                      <w:rFonts w:ascii="宋体" w:hAnsi="宋体" w:cs="宋体" w:hint="eastAsia"/>
                      <w:color w:val="000000"/>
                      <w:kern w:val="0"/>
                      <w:sz w:val="22"/>
                      <w:lang w:bidi="ar"/>
                    </w:rPr>
                    <w:t>序号</w:t>
                  </w:r>
                </w:p>
              </w:tc>
              <w:tc>
                <w:tcPr>
                  <w:tcW w:w="3253" w:type="dxa"/>
                  <w:vAlign w:val="center"/>
                </w:tcPr>
                <w:p w14:paraId="6FD86627" w14:textId="77777777" w:rsidR="00CE35F3" w:rsidRDefault="00CE35F3" w:rsidP="00CE2F34">
                  <w:pPr>
                    <w:widowControl/>
                    <w:jc w:val="center"/>
                    <w:textAlignment w:val="center"/>
                    <w:rPr>
                      <w:rFonts w:ascii="宋体" w:hAnsi="宋体" w:hint="eastAsia"/>
                      <w:szCs w:val="21"/>
                    </w:rPr>
                  </w:pPr>
                  <w:r>
                    <w:rPr>
                      <w:rFonts w:ascii="宋体" w:hAnsi="宋体" w:cs="宋体" w:hint="eastAsia"/>
                      <w:color w:val="000000"/>
                      <w:kern w:val="0"/>
                      <w:sz w:val="22"/>
                      <w:lang w:bidi="ar"/>
                    </w:rPr>
                    <w:t>材料名称</w:t>
                  </w:r>
                </w:p>
              </w:tc>
              <w:tc>
                <w:tcPr>
                  <w:tcW w:w="4384" w:type="dxa"/>
                  <w:vAlign w:val="center"/>
                </w:tcPr>
                <w:p w14:paraId="5BD3C7A6" w14:textId="77777777" w:rsidR="00CE35F3" w:rsidRDefault="00CE35F3" w:rsidP="00CE2F34">
                  <w:pPr>
                    <w:widowControl/>
                    <w:jc w:val="center"/>
                    <w:textAlignment w:val="center"/>
                    <w:rPr>
                      <w:rFonts w:ascii="宋体" w:hAnsi="宋体" w:hint="eastAsia"/>
                      <w:szCs w:val="21"/>
                    </w:rPr>
                  </w:pPr>
                  <w:r>
                    <w:rPr>
                      <w:rFonts w:ascii="宋体" w:hAnsi="宋体" w:cs="宋体" w:hint="eastAsia"/>
                      <w:color w:val="000000"/>
                      <w:kern w:val="0"/>
                      <w:sz w:val="22"/>
                      <w:lang w:bidi="ar"/>
                    </w:rPr>
                    <w:t>品牌</w:t>
                  </w:r>
                </w:p>
              </w:tc>
            </w:tr>
            <w:tr w:rsidR="00426E55" w14:paraId="44248E8E" w14:textId="77777777" w:rsidTr="00CE2F34">
              <w:trPr>
                <w:trHeight w:val="434"/>
                <w:jc w:val="center"/>
              </w:trPr>
              <w:tc>
                <w:tcPr>
                  <w:tcW w:w="740" w:type="dxa"/>
                  <w:vAlign w:val="center"/>
                </w:tcPr>
                <w:p w14:paraId="7F66D929" w14:textId="36F78C6D" w:rsidR="00426E55" w:rsidRDefault="00426E55" w:rsidP="00426E55">
                  <w:pPr>
                    <w:widowControl/>
                    <w:jc w:val="center"/>
                    <w:textAlignment w:val="center"/>
                    <w:rPr>
                      <w:rFonts w:ascii="宋体" w:hAnsi="宋体" w:cs="宋体" w:hint="eastAsia"/>
                      <w:kern w:val="0"/>
                      <w:sz w:val="22"/>
                      <w:lang w:bidi="ar"/>
                    </w:rPr>
                  </w:pPr>
                  <w:r>
                    <w:rPr>
                      <w:rFonts w:ascii="宋体" w:hAnsi="宋体" w:cs="宋体" w:hint="eastAsia"/>
                      <w:kern w:val="0"/>
                      <w:sz w:val="22"/>
                      <w:lang w:bidi="ar"/>
                    </w:rPr>
                    <w:t>1</w:t>
                  </w:r>
                </w:p>
              </w:tc>
              <w:tc>
                <w:tcPr>
                  <w:tcW w:w="3253" w:type="dxa"/>
                  <w:vAlign w:val="center"/>
                </w:tcPr>
                <w:p w14:paraId="27A5EA37" w14:textId="3DABB426" w:rsidR="00426E55" w:rsidRDefault="006A3FA4" w:rsidP="00426E55">
                  <w:pPr>
                    <w:widowControl/>
                    <w:jc w:val="left"/>
                    <w:textAlignment w:val="center"/>
                    <w:rPr>
                      <w:rFonts w:ascii="宋体" w:hAnsi="宋体" w:hint="eastAsia"/>
                      <w:szCs w:val="21"/>
                    </w:rPr>
                  </w:pPr>
                  <w:r w:rsidRPr="006A3FA4">
                    <w:rPr>
                      <w:rFonts w:ascii="宋体" w:hAnsi="宋体"/>
                      <w:szCs w:val="21"/>
                    </w:rPr>
                    <w:t>混合型塑胶面层</w:t>
                  </w:r>
                </w:p>
              </w:tc>
              <w:tc>
                <w:tcPr>
                  <w:tcW w:w="4384" w:type="dxa"/>
                  <w:vAlign w:val="center"/>
                </w:tcPr>
                <w:p w14:paraId="2316FE3F" w14:textId="3290A23B" w:rsidR="00426E55" w:rsidRPr="00F51A96" w:rsidRDefault="00F51A96" w:rsidP="00426E55">
                  <w:pPr>
                    <w:widowControl/>
                    <w:jc w:val="left"/>
                    <w:textAlignment w:val="center"/>
                    <w:rPr>
                      <w:rFonts w:ascii="宋体" w:hAnsi="宋体" w:hint="eastAsia"/>
                      <w:szCs w:val="21"/>
                    </w:rPr>
                  </w:pPr>
                  <w:r w:rsidRPr="00F51A96">
                    <w:rPr>
                      <w:rFonts w:ascii="宋体" w:hAnsi="宋体" w:hint="eastAsia"/>
                      <w:szCs w:val="21"/>
                    </w:rPr>
                    <w:t>广东爱上、江门长河、</w:t>
                  </w:r>
                  <w:r w:rsidR="00E55EA2">
                    <w:rPr>
                      <w:rFonts w:ascii="宋体" w:hAnsi="宋体" w:hint="eastAsia"/>
                      <w:szCs w:val="21"/>
                    </w:rPr>
                    <w:t>高捷、</w:t>
                  </w:r>
                  <w:r w:rsidR="007364DC" w:rsidRPr="007364DC">
                    <w:rPr>
                      <w:rFonts w:ascii="宋体" w:hAnsi="宋体" w:hint="eastAsia"/>
                      <w:szCs w:val="21"/>
                    </w:rPr>
                    <w:t>宝力科技</w:t>
                  </w:r>
                  <w:r w:rsidRPr="00F51A96">
                    <w:rPr>
                      <w:rFonts w:ascii="宋体" w:hAnsi="宋体" w:hint="eastAsia"/>
                      <w:szCs w:val="21"/>
                    </w:rPr>
                    <w:t>或相当于</w:t>
                  </w:r>
                </w:p>
              </w:tc>
            </w:tr>
            <w:tr w:rsidR="00492368" w14:paraId="646908A3" w14:textId="77777777" w:rsidTr="00CE2F34">
              <w:trPr>
                <w:trHeight w:val="434"/>
                <w:jc w:val="center"/>
              </w:trPr>
              <w:tc>
                <w:tcPr>
                  <w:tcW w:w="740" w:type="dxa"/>
                  <w:vAlign w:val="center"/>
                </w:tcPr>
                <w:p w14:paraId="72BAFA49" w14:textId="2C7D4F93" w:rsidR="00492368" w:rsidRDefault="00492368" w:rsidP="00426E55">
                  <w:pPr>
                    <w:widowControl/>
                    <w:jc w:val="center"/>
                    <w:textAlignment w:val="center"/>
                    <w:rPr>
                      <w:rFonts w:ascii="宋体" w:hAnsi="宋体" w:cs="宋体" w:hint="eastAsia"/>
                      <w:kern w:val="0"/>
                      <w:sz w:val="22"/>
                      <w:lang w:bidi="ar"/>
                    </w:rPr>
                  </w:pPr>
                  <w:r>
                    <w:rPr>
                      <w:rFonts w:ascii="宋体" w:hAnsi="宋体" w:cs="宋体" w:hint="eastAsia"/>
                      <w:kern w:val="0"/>
                      <w:sz w:val="22"/>
                      <w:lang w:bidi="ar"/>
                    </w:rPr>
                    <w:t>2</w:t>
                  </w:r>
                </w:p>
              </w:tc>
              <w:tc>
                <w:tcPr>
                  <w:tcW w:w="3253" w:type="dxa"/>
                  <w:vAlign w:val="center"/>
                </w:tcPr>
                <w:p w14:paraId="0A20BC35" w14:textId="42D5FD3F" w:rsidR="00492368" w:rsidRPr="006A3FA4" w:rsidRDefault="004569E9" w:rsidP="00426E55">
                  <w:pPr>
                    <w:widowControl/>
                    <w:jc w:val="left"/>
                    <w:textAlignment w:val="center"/>
                    <w:rPr>
                      <w:rFonts w:ascii="宋体" w:hAnsi="宋体" w:hint="eastAsia"/>
                      <w:szCs w:val="21"/>
                    </w:rPr>
                  </w:pPr>
                  <w:r>
                    <w:rPr>
                      <w:rFonts w:ascii="宋体" w:hAnsi="宋体" w:hint="eastAsia"/>
                      <w:szCs w:val="21"/>
                    </w:rPr>
                    <w:t>真石漆</w:t>
                  </w:r>
                </w:p>
              </w:tc>
              <w:tc>
                <w:tcPr>
                  <w:tcW w:w="4384" w:type="dxa"/>
                  <w:vAlign w:val="center"/>
                </w:tcPr>
                <w:p w14:paraId="24E0F022" w14:textId="4A8F51AF" w:rsidR="00492368" w:rsidRPr="00F51A96" w:rsidRDefault="00492368" w:rsidP="00426E55">
                  <w:pPr>
                    <w:widowControl/>
                    <w:jc w:val="left"/>
                    <w:textAlignment w:val="center"/>
                    <w:rPr>
                      <w:rFonts w:ascii="宋体" w:hAnsi="宋体" w:hint="eastAsia"/>
                      <w:szCs w:val="21"/>
                    </w:rPr>
                  </w:pPr>
                  <w:bookmarkStart w:id="10" w:name="OLE_LINK7"/>
                  <w:r>
                    <w:rPr>
                      <w:rFonts w:ascii="宋体" w:hAnsi="宋体" w:hint="eastAsia"/>
                    </w:rPr>
                    <w:t>立邦</w:t>
                  </w:r>
                  <w:bookmarkStart w:id="11" w:name="OLE_LINK8"/>
                  <w:r>
                    <w:rPr>
                      <w:rFonts w:ascii="宋体" w:hAnsi="宋体" w:hint="eastAsia"/>
                    </w:rPr>
                    <w:t>、</w:t>
                  </w:r>
                  <w:bookmarkEnd w:id="11"/>
                  <w:r>
                    <w:rPr>
                      <w:rFonts w:ascii="宋体" w:hAnsi="宋体" w:hint="eastAsia"/>
                    </w:rPr>
                    <w:t>三棵树、亚士或相当于</w:t>
                  </w:r>
                  <w:bookmarkEnd w:id="10"/>
                </w:p>
              </w:tc>
            </w:tr>
            <w:tr w:rsidR="00BB3F07" w14:paraId="01922E50" w14:textId="77777777" w:rsidTr="00CE2F34">
              <w:trPr>
                <w:trHeight w:val="434"/>
                <w:jc w:val="center"/>
              </w:trPr>
              <w:tc>
                <w:tcPr>
                  <w:tcW w:w="740" w:type="dxa"/>
                  <w:vAlign w:val="center"/>
                </w:tcPr>
                <w:p w14:paraId="4AA4AF44" w14:textId="3C8E74D2" w:rsidR="00BB3F07" w:rsidRPr="00AB063A" w:rsidRDefault="00BB3F07" w:rsidP="00426E55">
                  <w:pPr>
                    <w:widowControl/>
                    <w:jc w:val="center"/>
                    <w:textAlignment w:val="center"/>
                    <w:rPr>
                      <w:rFonts w:ascii="宋体" w:hAnsi="宋体" w:cs="宋体" w:hint="eastAsia"/>
                      <w:kern w:val="0"/>
                      <w:sz w:val="22"/>
                      <w:lang w:bidi="ar"/>
                    </w:rPr>
                  </w:pPr>
                  <w:r w:rsidRPr="00AB063A">
                    <w:rPr>
                      <w:rFonts w:ascii="宋体" w:hAnsi="宋体" w:cs="宋体" w:hint="eastAsia"/>
                      <w:kern w:val="0"/>
                      <w:sz w:val="22"/>
                      <w:lang w:bidi="ar"/>
                    </w:rPr>
                    <w:t>3</w:t>
                  </w:r>
                </w:p>
              </w:tc>
              <w:tc>
                <w:tcPr>
                  <w:tcW w:w="3253" w:type="dxa"/>
                  <w:vAlign w:val="center"/>
                </w:tcPr>
                <w:p w14:paraId="2AE49BF8" w14:textId="27C69D20" w:rsidR="00BB3F07" w:rsidRPr="00AB063A" w:rsidRDefault="005F183F" w:rsidP="00426E55">
                  <w:pPr>
                    <w:widowControl/>
                    <w:jc w:val="left"/>
                    <w:textAlignment w:val="center"/>
                    <w:rPr>
                      <w:rFonts w:ascii="宋体" w:hAnsi="宋体" w:hint="eastAsia"/>
                      <w:szCs w:val="21"/>
                    </w:rPr>
                  </w:pPr>
                  <w:r w:rsidRPr="00AB063A">
                    <w:rPr>
                      <w:rFonts w:ascii="宋体" w:hAnsi="宋体" w:hint="eastAsia"/>
                      <w:szCs w:val="21"/>
                    </w:rPr>
                    <w:t>聚脲</w:t>
                  </w:r>
                </w:p>
              </w:tc>
              <w:tc>
                <w:tcPr>
                  <w:tcW w:w="4384" w:type="dxa"/>
                  <w:vAlign w:val="center"/>
                </w:tcPr>
                <w:p w14:paraId="1F4051E3" w14:textId="62F9D96E" w:rsidR="00BB3F07" w:rsidRPr="00AB063A" w:rsidRDefault="000B5815" w:rsidP="00AB063A">
                  <w:pPr>
                    <w:widowControl/>
                    <w:jc w:val="left"/>
                    <w:textAlignment w:val="center"/>
                    <w:rPr>
                      <w:rFonts w:ascii="宋体" w:hAnsi="宋体" w:hint="eastAsia"/>
                    </w:rPr>
                  </w:pPr>
                  <w:r w:rsidRPr="00AB063A">
                    <w:rPr>
                      <w:rFonts w:ascii="宋体" w:hAnsi="宋体" w:hint="eastAsia"/>
                    </w:rPr>
                    <w:t>世纪联合</w:t>
                  </w:r>
                  <w:r>
                    <w:rPr>
                      <w:rFonts w:ascii="宋体" w:hAnsi="宋体" w:hint="eastAsia"/>
                    </w:rPr>
                    <w:t>、</w:t>
                  </w:r>
                  <w:r w:rsidR="00AB063A" w:rsidRPr="00AB063A">
                    <w:rPr>
                      <w:rFonts w:ascii="宋体" w:hAnsi="宋体" w:hint="eastAsia"/>
                    </w:rPr>
                    <w:t>百斯特、德士力</w:t>
                  </w:r>
                  <w:r w:rsidR="00BB3F07" w:rsidRPr="00AB063A">
                    <w:rPr>
                      <w:rFonts w:ascii="宋体" w:hAnsi="宋体" w:hint="eastAsia"/>
                    </w:rPr>
                    <w:t>或相当于</w:t>
                  </w:r>
                </w:p>
              </w:tc>
            </w:tr>
          </w:tbl>
          <w:p w14:paraId="497DA4FE" w14:textId="77777777" w:rsidR="00CE35F3" w:rsidRDefault="00CE35F3" w:rsidP="00CE35F3">
            <w:pPr>
              <w:numPr>
                <w:ilvl w:val="0"/>
                <w:numId w:val="2"/>
              </w:numPr>
              <w:autoSpaceDE w:val="0"/>
              <w:autoSpaceDN w:val="0"/>
              <w:adjustRightInd w:val="0"/>
              <w:spacing w:line="400" w:lineRule="exact"/>
              <w:ind w:firstLineChars="200" w:firstLine="420"/>
            </w:pPr>
            <w:r>
              <w:rPr>
                <w:rFonts w:hint="eastAsia"/>
              </w:rPr>
              <w:t xml:space="preserve"> </w:t>
            </w:r>
            <w:r>
              <w:rPr>
                <w:rFonts w:hint="eastAsia"/>
              </w:rPr>
              <w:t>所有招标人未确定品牌厂家的材料必须采用信誉好、品牌好、知名度高、同等行业中规模中等以上的生产厂家的产品，产品必须满足国家质量标准，由投标人自行采购。</w:t>
            </w:r>
          </w:p>
          <w:p w14:paraId="742F8215" w14:textId="77777777" w:rsidR="00CE35F3" w:rsidRDefault="00CE35F3" w:rsidP="00CE35F3">
            <w:pPr>
              <w:numPr>
                <w:ilvl w:val="0"/>
                <w:numId w:val="2"/>
              </w:numPr>
              <w:autoSpaceDE w:val="0"/>
              <w:autoSpaceDN w:val="0"/>
              <w:adjustRightInd w:val="0"/>
              <w:spacing w:line="400" w:lineRule="exact"/>
              <w:ind w:firstLineChars="200" w:firstLine="420"/>
              <w:rPr>
                <w:color w:val="000000"/>
              </w:rPr>
            </w:pPr>
            <w:r>
              <w:rPr>
                <w:rFonts w:hint="eastAsia"/>
              </w:rPr>
              <w:lastRenderedPageBreak/>
              <w:t>本编制说明中</w:t>
            </w:r>
            <w:r>
              <w:rPr>
                <w:rFonts w:hint="eastAsia"/>
                <w:color w:val="000000"/>
              </w:rPr>
              <w:t>主要材料（设备）推荐品牌表中对材料设备品牌及系列、规格、型号等有要求的，投标人应按要求选择，并在</w:t>
            </w:r>
            <w:r>
              <w:rPr>
                <w:rFonts w:hint="eastAsia"/>
                <w:color w:val="000000"/>
              </w:rPr>
              <w:t>"</w:t>
            </w:r>
            <w:r>
              <w:rPr>
                <w:rFonts w:hint="eastAsia"/>
                <w:color w:val="000000"/>
              </w:rPr>
              <w:t>工程量清单报价说明</w:t>
            </w:r>
            <w:r>
              <w:rPr>
                <w:rFonts w:hint="eastAsia"/>
                <w:color w:val="000000"/>
              </w:rPr>
              <w:t>"</w:t>
            </w:r>
            <w:r>
              <w:rPr>
                <w:rFonts w:hint="eastAsia"/>
                <w:color w:val="000000"/>
              </w:rPr>
              <w:t>中注明。如未标明，则由招标人在要求范围内指定。</w:t>
            </w:r>
          </w:p>
          <w:p w14:paraId="5D9E495A" w14:textId="77777777" w:rsidR="00CE35F3" w:rsidRDefault="00CE35F3" w:rsidP="00CE35F3">
            <w:pPr>
              <w:numPr>
                <w:ilvl w:val="0"/>
                <w:numId w:val="2"/>
              </w:numPr>
              <w:autoSpaceDE w:val="0"/>
              <w:autoSpaceDN w:val="0"/>
              <w:adjustRightInd w:val="0"/>
              <w:spacing w:line="400" w:lineRule="exact"/>
              <w:ind w:firstLineChars="200" w:firstLine="420"/>
              <w:rPr>
                <w:color w:val="000000"/>
              </w:rPr>
            </w:pPr>
            <w:r>
              <w:rPr>
                <w:rFonts w:hint="eastAsia"/>
                <w:color w:val="000000"/>
              </w:rPr>
              <w:t>投标人在投标文件中若提供了招标人推荐品牌外的产品，应同时提供相当于招标人推荐品牌产品的证明材料。</w:t>
            </w:r>
          </w:p>
          <w:p w14:paraId="1C70E6ED" w14:textId="77777777" w:rsidR="00CE35F3" w:rsidRDefault="00CE35F3" w:rsidP="00CE35F3">
            <w:pPr>
              <w:spacing w:line="360" w:lineRule="auto"/>
              <w:ind w:firstLineChars="200" w:firstLine="420"/>
              <w:rPr>
                <w:color w:val="000000"/>
              </w:rPr>
            </w:pPr>
            <w:r>
              <w:rPr>
                <w:rFonts w:hint="eastAsia"/>
                <w:color w:val="000000"/>
              </w:rPr>
              <w:t>4</w:t>
            </w:r>
            <w:r>
              <w:rPr>
                <w:rFonts w:hint="eastAsia"/>
                <w:color w:val="000000"/>
              </w:rPr>
              <w:t>、投标单位在施工过程中若采用与招标同档次品牌，必须经发包人签证同意后实施，否则不予以实施和结算。</w:t>
            </w:r>
          </w:p>
          <w:p w14:paraId="2CBD2760" w14:textId="63237EC9" w:rsidR="003F1C98" w:rsidRDefault="003F1C98" w:rsidP="003F1C98">
            <w:pPr>
              <w:spacing w:line="360" w:lineRule="auto"/>
              <w:ind w:firstLineChars="100" w:firstLine="241"/>
              <w:rPr>
                <w:b/>
                <w:sz w:val="24"/>
              </w:rPr>
            </w:pPr>
            <w:r>
              <w:rPr>
                <w:rFonts w:ascii="宋体" w:hAnsi="宋体" w:hint="eastAsia"/>
                <w:b/>
                <w:sz w:val="24"/>
              </w:rPr>
              <w:t>八</w:t>
            </w:r>
            <w:r>
              <w:rPr>
                <w:rFonts w:ascii="宋体" w:hAnsi="宋体" w:hint="eastAsia"/>
                <w:b/>
                <w:sz w:val="24"/>
                <w:lang w:val="zh-CN"/>
              </w:rPr>
              <w:t>、</w:t>
            </w:r>
            <w:r>
              <w:rPr>
                <w:rFonts w:hint="eastAsia"/>
                <w:b/>
                <w:sz w:val="24"/>
              </w:rPr>
              <w:t>其他特别说明</w:t>
            </w:r>
          </w:p>
          <w:p w14:paraId="6B12C656" w14:textId="30997F03" w:rsidR="003F1C98" w:rsidRPr="0095776C" w:rsidRDefault="003F1C98" w:rsidP="00513E4F">
            <w:pPr>
              <w:spacing w:line="360" w:lineRule="auto"/>
              <w:ind w:firstLineChars="200" w:firstLine="420"/>
              <w:rPr>
                <w:color w:val="000000"/>
              </w:rPr>
            </w:pPr>
            <w:r w:rsidRPr="0095776C">
              <w:rPr>
                <w:rFonts w:hint="eastAsia"/>
                <w:color w:val="000000"/>
              </w:rPr>
              <w:t>该工程</w:t>
            </w:r>
            <w:bookmarkStart w:id="12" w:name="OLE_LINK13"/>
            <w:r w:rsidRPr="0095776C">
              <w:rPr>
                <w:rFonts w:hint="eastAsia"/>
                <w:color w:val="000000"/>
              </w:rPr>
              <w:t>天然草坪维护</w:t>
            </w:r>
            <w:bookmarkEnd w:id="12"/>
            <w:r w:rsidRPr="0095776C">
              <w:rPr>
                <w:rFonts w:hint="eastAsia"/>
                <w:color w:val="000000"/>
              </w:rPr>
              <w:t>相关费用请投标人综合考虑在“其他技术措施费中”的“现场成品保护费”中，</w:t>
            </w:r>
            <w:r w:rsidR="00FF1B2A" w:rsidRPr="0095776C">
              <w:rPr>
                <w:rFonts w:hint="eastAsia"/>
                <w:color w:val="000000"/>
              </w:rPr>
              <w:t>计入总价内</w:t>
            </w:r>
            <w:r w:rsidR="00DE2740" w:rsidRPr="0095776C">
              <w:rPr>
                <w:rFonts w:hint="eastAsia"/>
                <w:color w:val="000000"/>
              </w:rPr>
              <w:t>，天然草坪维护</w:t>
            </w:r>
            <w:r w:rsidR="002E15AC">
              <w:rPr>
                <w:rFonts w:hint="eastAsia"/>
                <w:color w:val="000000"/>
              </w:rPr>
              <w:t>的相关</w:t>
            </w:r>
            <w:r w:rsidR="00DE2740" w:rsidRPr="0095776C">
              <w:rPr>
                <w:rFonts w:hint="eastAsia"/>
                <w:color w:val="000000"/>
              </w:rPr>
              <w:t>费用结算不</w:t>
            </w:r>
            <w:r w:rsidR="00BB4F91">
              <w:rPr>
                <w:rFonts w:hint="eastAsia"/>
                <w:color w:val="000000"/>
              </w:rPr>
              <w:t>予</w:t>
            </w:r>
            <w:r w:rsidR="00DE2740" w:rsidRPr="0095776C">
              <w:rPr>
                <w:rFonts w:hint="eastAsia"/>
                <w:color w:val="000000"/>
              </w:rPr>
              <w:t>另计</w:t>
            </w:r>
            <w:r w:rsidR="00FF1B2A" w:rsidRPr="0095776C">
              <w:rPr>
                <w:rFonts w:hint="eastAsia"/>
                <w:color w:val="000000"/>
              </w:rPr>
              <w:t>。</w:t>
            </w:r>
          </w:p>
          <w:p w14:paraId="631F2C18" w14:textId="77777777" w:rsidR="00660FB4" w:rsidRPr="003F1C98" w:rsidRDefault="00660FB4">
            <w:pPr>
              <w:tabs>
                <w:tab w:val="left" w:pos="540"/>
              </w:tabs>
              <w:adjustRightInd w:val="0"/>
              <w:snapToGrid w:val="0"/>
              <w:spacing w:line="500" w:lineRule="exact"/>
              <w:rPr>
                <w:rFonts w:ascii="宋体" w:hAnsi="宋体" w:hint="eastAsia"/>
                <w:kern w:val="0"/>
                <w:szCs w:val="21"/>
              </w:rPr>
            </w:pPr>
          </w:p>
        </w:tc>
      </w:tr>
    </w:tbl>
    <w:p w14:paraId="0FE5889E" w14:textId="77777777" w:rsidR="00660FB4" w:rsidRDefault="00660FB4"/>
    <w:sectPr w:rsidR="00660F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86B20" w14:textId="77777777" w:rsidR="00220738" w:rsidRDefault="00220738" w:rsidP="00D5304B">
      <w:r>
        <w:separator/>
      </w:r>
    </w:p>
  </w:endnote>
  <w:endnote w:type="continuationSeparator" w:id="0">
    <w:p w14:paraId="636C5AB3" w14:textId="77777777" w:rsidR="00220738" w:rsidRDefault="00220738" w:rsidP="00D5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ABDB0" w14:textId="77777777" w:rsidR="00220738" w:rsidRDefault="00220738" w:rsidP="00D5304B">
      <w:r>
        <w:separator/>
      </w:r>
    </w:p>
  </w:footnote>
  <w:footnote w:type="continuationSeparator" w:id="0">
    <w:p w14:paraId="22024AD8" w14:textId="77777777" w:rsidR="00220738" w:rsidRDefault="00220738" w:rsidP="00D53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lvl w:ilvl="0">
      <w:start w:val="1"/>
      <w:numFmt w:val="decimal"/>
      <w:suff w:val="nothing"/>
      <w:lvlText w:val="%1、"/>
      <w:lvlJc w:val="left"/>
    </w:lvl>
  </w:abstractNum>
  <w:abstractNum w:abstractNumId="1" w15:restartNumberingAfterBreak="0">
    <w:nsid w:val="49C0114A"/>
    <w:multiLevelType w:val="multilevel"/>
    <w:tmpl w:val="49C0114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934006F"/>
    <w:multiLevelType w:val="singleLevel"/>
    <w:tmpl w:val="5934006F"/>
    <w:lvl w:ilvl="0">
      <w:start w:val="1"/>
      <w:numFmt w:val="decimal"/>
      <w:suff w:val="nothing"/>
      <w:lvlText w:val="%1、"/>
      <w:lvlJc w:val="left"/>
      <w:pPr>
        <w:ind w:left="0" w:firstLine="420"/>
      </w:pPr>
      <w:rPr>
        <w:rFonts w:hint="default"/>
      </w:rPr>
    </w:lvl>
  </w:abstractNum>
  <w:num w:numId="1" w16cid:durableId="1780878277">
    <w:abstractNumId w:val="1"/>
  </w:num>
  <w:num w:numId="2" w16cid:durableId="1560282618">
    <w:abstractNumId w:val="0"/>
  </w:num>
  <w:num w:numId="3" w16cid:durableId="1322269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6B32DC8"/>
    <w:rsid w:val="00002F78"/>
    <w:rsid w:val="000A74C1"/>
    <w:rsid w:val="000B5815"/>
    <w:rsid w:val="000C30A9"/>
    <w:rsid w:val="00146736"/>
    <w:rsid w:val="00146F5D"/>
    <w:rsid w:val="0016496B"/>
    <w:rsid w:val="00170E59"/>
    <w:rsid w:val="0017392E"/>
    <w:rsid w:val="0018460D"/>
    <w:rsid w:val="001A3617"/>
    <w:rsid w:val="001A518E"/>
    <w:rsid w:val="001C295D"/>
    <w:rsid w:val="001D4CCF"/>
    <w:rsid w:val="00200F3E"/>
    <w:rsid w:val="00220738"/>
    <w:rsid w:val="0022723C"/>
    <w:rsid w:val="0023321E"/>
    <w:rsid w:val="00245D37"/>
    <w:rsid w:val="002601CC"/>
    <w:rsid w:val="0026485C"/>
    <w:rsid w:val="0027154B"/>
    <w:rsid w:val="00283128"/>
    <w:rsid w:val="002E15AC"/>
    <w:rsid w:val="00331D9B"/>
    <w:rsid w:val="00341262"/>
    <w:rsid w:val="003557E8"/>
    <w:rsid w:val="00365A3D"/>
    <w:rsid w:val="00382C06"/>
    <w:rsid w:val="003933C2"/>
    <w:rsid w:val="003A1BB2"/>
    <w:rsid w:val="003F1C98"/>
    <w:rsid w:val="0041156C"/>
    <w:rsid w:val="00417B22"/>
    <w:rsid w:val="004249A1"/>
    <w:rsid w:val="00426E55"/>
    <w:rsid w:val="00435B8B"/>
    <w:rsid w:val="00437805"/>
    <w:rsid w:val="00441F20"/>
    <w:rsid w:val="0044446C"/>
    <w:rsid w:val="004569E9"/>
    <w:rsid w:val="00471473"/>
    <w:rsid w:val="00476E1A"/>
    <w:rsid w:val="00492368"/>
    <w:rsid w:val="004A5548"/>
    <w:rsid w:val="004D21FF"/>
    <w:rsid w:val="004D6C23"/>
    <w:rsid w:val="004F6E3C"/>
    <w:rsid w:val="00501DEC"/>
    <w:rsid w:val="00506BB4"/>
    <w:rsid w:val="00513E4F"/>
    <w:rsid w:val="00532479"/>
    <w:rsid w:val="00556240"/>
    <w:rsid w:val="00576D82"/>
    <w:rsid w:val="005A340E"/>
    <w:rsid w:val="005A51EE"/>
    <w:rsid w:val="005B0DEF"/>
    <w:rsid w:val="005E4C5C"/>
    <w:rsid w:val="005F183F"/>
    <w:rsid w:val="005F3381"/>
    <w:rsid w:val="005F6AC4"/>
    <w:rsid w:val="00602862"/>
    <w:rsid w:val="00603585"/>
    <w:rsid w:val="0061440B"/>
    <w:rsid w:val="00631DAE"/>
    <w:rsid w:val="00642E15"/>
    <w:rsid w:val="00654192"/>
    <w:rsid w:val="00660FB4"/>
    <w:rsid w:val="00695493"/>
    <w:rsid w:val="006A3FA4"/>
    <w:rsid w:val="006A5C22"/>
    <w:rsid w:val="006A5D3C"/>
    <w:rsid w:val="006B2E2E"/>
    <w:rsid w:val="006B7E63"/>
    <w:rsid w:val="006D6204"/>
    <w:rsid w:val="006D7F65"/>
    <w:rsid w:val="006E1824"/>
    <w:rsid w:val="00703935"/>
    <w:rsid w:val="00720AFD"/>
    <w:rsid w:val="0072119E"/>
    <w:rsid w:val="007364DC"/>
    <w:rsid w:val="007411C5"/>
    <w:rsid w:val="00753EAD"/>
    <w:rsid w:val="00760FFA"/>
    <w:rsid w:val="00774D1B"/>
    <w:rsid w:val="0078498A"/>
    <w:rsid w:val="007A5DE5"/>
    <w:rsid w:val="007B3E18"/>
    <w:rsid w:val="007B4611"/>
    <w:rsid w:val="008371C5"/>
    <w:rsid w:val="00890986"/>
    <w:rsid w:val="00893777"/>
    <w:rsid w:val="0089788F"/>
    <w:rsid w:val="008D5A32"/>
    <w:rsid w:val="008E407B"/>
    <w:rsid w:val="00923B90"/>
    <w:rsid w:val="00932F2A"/>
    <w:rsid w:val="00942972"/>
    <w:rsid w:val="0095776C"/>
    <w:rsid w:val="009741CC"/>
    <w:rsid w:val="00980BE3"/>
    <w:rsid w:val="009817A1"/>
    <w:rsid w:val="009B05DE"/>
    <w:rsid w:val="009D682A"/>
    <w:rsid w:val="009D6934"/>
    <w:rsid w:val="009D6BF8"/>
    <w:rsid w:val="009F0D1A"/>
    <w:rsid w:val="009F2EE3"/>
    <w:rsid w:val="00A43722"/>
    <w:rsid w:val="00A4447A"/>
    <w:rsid w:val="00A50B64"/>
    <w:rsid w:val="00A57F3D"/>
    <w:rsid w:val="00A62FC3"/>
    <w:rsid w:val="00A65B19"/>
    <w:rsid w:val="00A708C4"/>
    <w:rsid w:val="00A727C3"/>
    <w:rsid w:val="00A7415F"/>
    <w:rsid w:val="00A91A2C"/>
    <w:rsid w:val="00AA27FE"/>
    <w:rsid w:val="00AB063A"/>
    <w:rsid w:val="00B17204"/>
    <w:rsid w:val="00B265CD"/>
    <w:rsid w:val="00B344F0"/>
    <w:rsid w:val="00B3732C"/>
    <w:rsid w:val="00B41BED"/>
    <w:rsid w:val="00B46D81"/>
    <w:rsid w:val="00B56760"/>
    <w:rsid w:val="00B94186"/>
    <w:rsid w:val="00BB3F07"/>
    <w:rsid w:val="00BB4F91"/>
    <w:rsid w:val="00BC4B11"/>
    <w:rsid w:val="00BD0115"/>
    <w:rsid w:val="00BD66D4"/>
    <w:rsid w:val="00C1353E"/>
    <w:rsid w:val="00C348F6"/>
    <w:rsid w:val="00C44BC6"/>
    <w:rsid w:val="00C62CBC"/>
    <w:rsid w:val="00C845C0"/>
    <w:rsid w:val="00CA7325"/>
    <w:rsid w:val="00CA7FD0"/>
    <w:rsid w:val="00CE35F3"/>
    <w:rsid w:val="00CE6FA2"/>
    <w:rsid w:val="00D22EA1"/>
    <w:rsid w:val="00D37236"/>
    <w:rsid w:val="00D3787C"/>
    <w:rsid w:val="00D50361"/>
    <w:rsid w:val="00D5304B"/>
    <w:rsid w:val="00D91A6D"/>
    <w:rsid w:val="00DA0A5C"/>
    <w:rsid w:val="00DA6330"/>
    <w:rsid w:val="00DB74A1"/>
    <w:rsid w:val="00DC05C7"/>
    <w:rsid w:val="00DC1416"/>
    <w:rsid w:val="00DC4F2B"/>
    <w:rsid w:val="00DE17AD"/>
    <w:rsid w:val="00DE2740"/>
    <w:rsid w:val="00DE4967"/>
    <w:rsid w:val="00E16CFD"/>
    <w:rsid w:val="00E205FC"/>
    <w:rsid w:val="00E305BA"/>
    <w:rsid w:val="00E55EA2"/>
    <w:rsid w:val="00E66E11"/>
    <w:rsid w:val="00E72BC7"/>
    <w:rsid w:val="00E7667A"/>
    <w:rsid w:val="00E860C3"/>
    <w:rsid w:val="00EA6BB5"/>
    <w:rsid w:val="00EB07BD"/>
    <w:rsid w:val="00F041D7"/>
    <w:rsid w:val="00F073CC"/>
    <w:rsid w:val="00F10943"/>
    <w:rsid w:val="00F26425"/>
    <w:rsid w:val="00F30561"/>
    <w:rsid w:val="00F51A96"/>
    <w:rsid w:val="00F5463F"/>
    <w:rsid w:val="00FA07B2"/>
    <w:rsid w:val="00FB74B4"/>
    <w:rsid w:val="00FC69C3"/>
    <w:rsid w:val="00FD6AF9"/>
    <w:rsid w:val="00FE5590"/>
    <w:rsid w:val="00FF1B2A"/>
    <w:rsid w:val="00FF3A54"/>
    <w:rsid w:val="03507622"/>
    <w:rsid w:val="0D914E12"/>
    <w:rsid w:val="0DBE158B"/>
    <w:rsid w:val="0EB80C5D"/>
    <w:rsid w:val="10E87F58"/>
    <w:rsid w:val="13FF6588"/>
    <w:rsid w:val="15FB2395"/>
    <w:rsid w:val="17691619"/>
    <w:rsid w:val="189D12B9"/>
    <w:rsid w:val="1AB15623"/>
    <w:rsid w:val="1FAC637B"/>
    <w:rsid w:val="21EB5619"/>
    <w:rsid w:val="239B288B"/>
    <w:rsid w:val="2A522857"/>
    <w:rsid w:val="2AA23FCE"/>
    <w:rsid w:val="2D192A99"/>
    <w:rsid w:val="2D834009"/>
    <w:rsid w:val="3CC10E09"/>
    <w:rsid w:val="4257409F"/>
    <w:rsid w:val="42A24DE6"/>
    <w:rsid w:val="4A6E074E"/>
    <w:rsid w:val="517C0B4C"/>
    <w:rsid w:val="56B32DC8"/>
    <w:rsid w:val="57863767"/>
    <w:rsid w:val="599803EB"/>
    <w:rsid w:val="5B6B5715"/>
    <w:rsid w:val="5CA96AA3"/>
    <w:rsid w:val="5D9C11AF"/>
    <w:rsid w:val="5E1A22E0"/>
    <w:rsid w:val="61DE1A85"/>
    <w:rsid w:val="62345F4E"/>
    <w:rsid w:val="66E43BC0"/>
    <w:rsid w:val="72A01B43"/>
    <w:rsid w:val="7C966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56DF3"/>
  <w15:docId w15:val="{F6BB885A-7B04-468B-B428-72B1B5791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paragraph" w:styleId="a4">
    <w:name w:val="header"/>
    <w:basedOn w:val="a"/>
    <w:link w:val="a5"/>
    <w:rsid w:val="00D5304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5304B"/>
    <w:rPr>
      <w:kern w:val="2"/>
      <w:sz w:val="18"/>
      <w:szCs w:val="18"/>
    </w:rPr>
  </w:style>
  <w:style w:type="paragraph" w:styleId="a6">
    <w:name w:val="footer"/>
    <w:basedOn w:val="a"/>
    <w:link w:val="a7"/>
    <w:rsid w:val="00D5304B"/>
    <w:pPr>
      <w:tabs>
        <w:tab w:val="center" w:pos="4153"/>
        <w:tab w:val="right" w:pos="8306"/>
      </w:tabs>
      <w:snapToGrid w:val="0"/>
      <w:jc w:val="left"/>
    </w:pPr>
    <w:rPr>
      <w:sz w:val="18"/>
      <w:szCs w:val="18"/>
    </w:rPr>
  </w:style>
  <w:style w:type="character" w:customStyle="1" w:styleId="a7">
    <w:name w:val="页脚 字符"/>
    <w:basedOn w:val="a0"/>
    <w:link w:val="a6"/>
    <w:rsid w:val="00D5304B"/>
    <w:rPr>
      <w:kern w:val="2"/>
      <w:sz w:val="18"/>
      <w:szCs w:val="18"/>
    </w:rPr>
  </w:style>
  <w:style w:type="paragraph" w:styleId="a8">
    <w:name w:val="List Paragraph"/>
    <w:basedOn w:val="a"/>
    <w:uiPriority w:val="99"/>
    <w:unhideWhenUsed/>
    <w:rsid w:val="004D6C2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4</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吴</cp:lastModifiedBy>
  <cp:revision>131</cp:revision>
  <dcterms:created xsi:type="dcterms:W3CDTF">2020-05-19T11:35:00Z</dcterms:created>
  <dcterms:modified xsi:type="dcterms:W3CDTF">2025-07-02T05:09:00Z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